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E2A" w:rsidRDefault="007F0E2A">
      <w:pPr>
        <w:ind w:firstLineChars="300" w:firstLine="1325"/>
        <w:rPr>
          <w:rFonts w:ascii="宋体" w:hAnsi="宋体" w:cs="宋体" w:hint="eastAsia"/>
          <w:b/>
          <w:bCs/>
          <w:color w:val="000000"/>
          <w:sz w:val="44"/>
          <w:szCs w:val="44"/>
        </w:rPr>
      </w:pPr>
    </w:p>
    <w:p w:rsidR="007F0E2A" w:rsidRDefault="00A75AC6">
      <w:pPr>
        <w:jc w:val="center"/>
        <w:rPr>
          <w:rFonts w:ascii="宋体" w:hAnsi="宋体" w:cs="宋体"/>
          <w:b/>
          <w:bCs/>
          <w:color w:val="000000"/>
          <w:sz w:val="44"/>
          <w:szCs w:val="44"/>
        </w:rPr>
      </w:pPr>
      <w:r>
        <w:rPr>
          <w:rFonts w:ascii="宋体" w:hAnsi="宋体" w:cs="宋体" w:hint="eastAsia"/>
          <w:b/>
          <w:bCs/>
          <w:color w:val="000000"/>
          <w:sz w:val="44"/>
          <w:szCs w:val="44"/>
        </w:rPr>
        <w:t>许昌市中心血站</w:t>
      </w:r>
    </w:p>
    <w:p w:rsidR="007F0E2A" w:rsidRDefault="00A75AC6">
      <w:pPr>
        <w:jc w:val="center"/>
        <w:rPr>
          <w:rFonts w:ascii="宋体" w:hAnsi="宋体" w:cs="宋体"/>
          <w:b/>
          <w:bCs/>
          <w:color w:val="000000"/>
          <w:sz w:val="44"/>
          <w:szCs w:val="44"/>
        </w:rPr>
      </w:pPr>
      <w:r>
        <w:rPr>
          <w:rFonts w:ascii="宋体" w:hAnsi="宋体" w:cs="宋体" w:hint="eastAsia"/>
          <w:b/>
          <w:bCs/>
          <w:color w:val="000000"/>
          <w:sz w:val="44"/>
          <w:szCs w:val="44"/>
        </w:rPr>
        <w:t>“负三十度医用冷库”项目</w:t>
      </w:r>
    </w:p>
    <w:p w:rsidR="007F0E2A" w:rsidRDefault="007F0E2A">
      <w:pPr>
        <w:rPr>
          <w:rFonts w:ascii="微软简隶书" w:eastAsia="微软简隶书"/>
          <w:color w:val="000000"/>
          <w:u w:val="single"/>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A75AC6">
      <w:pPr>
        <w:jc w:val="center"/>
        <w:rPr>
          <w:rFonts w:ascii="宋体" w:hAnsi="宋体" w:cs="宋体"/>
          <w:bCs/>
          <w:color w:val="000000"/>
          <w:w w:val="90"/>
          <w:sz w:val="120"/>
          <w:szCs w:val="120"/>
        </w:rPr>
      </w:pPr>
      <w:r>
        <w:rPr>
          <w:rFonts w:ascii="宋体" w:hAnsi="宋体" w:cs="宋体" w:hint="eastAsia"/>
          <w:bCs/>
          <w:color w:val="000000"/>
          <w:w w:val="90"/>
          <w:sz w:val="120"/>
          <w:szCs w:val="120"/>
        </w:rPr>
        <w:t>招　标　文　件</w:t>
      </w: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7F0E2A">
      <w:pPr>
        <w:rPr>
          <w:rFonts w:ascii="微软简隶书" w:eastAsia="微软简隶书"/>
          <w:color w:val="000000"/>
        </w:rPr>
      </w:pPr>
    </w:p>
    <w:p w:rsidR="007F0E2A" w:rsidRDefault="00A75AC6">
      <w:pPr>
        <w:jc w:val="center"/>
        <w:rPr>
          <w:rFonts w:ascii="宋体" w:hAnsi="宋体" w:cs="宋体"/>
          <w:b/>
          <w:bCs/>
          <w:color w:val="000000"/>
          <w:sz w:val="36"/>
          <w:szCs w:val="36"/>
        </w:rPr>
      </w:pPr>
      <w:r>
        <w:rPr>
          <w:rFonts w:ascii="宋体" w:hAnsi="宋体" w:cs="宋体" w:hint="eastAsia"/>
          <w:b/>
          <w:bCs/>
          <w:color w:val="000000"/>
          <w:sz w:val="36"/>
          <w:szCs w:val="36"/>
        </w:rPr>
        <w:t>项目编号：</w:t>
      </w:r>
      <w:r>
        <w:rPr>
          <w:rFonts w:ascii="宋体" w:hAnsi="宋体" w:cs="宋体" w:hint="eastAsia"/>
          <w:b/>
          <w:bCs/>
          <w:color w:val="000000"/>
          <w:sz w:val="36"/>
          <w:szCs w:val="36"/>
        </w:rPr>
        <w:t>ZFCG-G2018</w:t>
      </w:r>
      <w:r w:rsidR="0057331A">
        <w:rPr>
          <w:rFonts w:ascii="宋体" w:hAnsi="宋体" w:cs="宋体" w:hint="eastAsia"/>
          <w:b/>
          <w:bCs/>
          <w:color w:val="000000"/>
          <w:sz w:val="36"/>
          <w:szCs w:val="36"/>
        </w:rPr>
        <w:t>197</w:t>
      </w:r>
      <w:r>
        <w:rPr>
          <w:rFonts w:ascii="宋体" w:hAnsi="宋体" w:cs="宋体" w:hint="eastAsia"/>
          <w:b/>
          <w:bCs/>
          <w:color w:val="000000"/>
          <w:sz w:val="36"/>
          <w:szCs w:val="36"/>
        </w:rPr>
        <w:t>号</w:t>
      </w:r>
    </w:p>
    <w:p w:rsidR="007F0E2A" w:rsidRDefault="00A75AC6">
      <w:pPr>
        <w:ind w:firstLineChars="550" w:firstLine="1988"/>
        <w:rPr>
          <w:rFonts w:ascii="宋体" w:hAnsi="宋体" w:cs="宋体"/>
          <w:b/>
          <w:bCs/>
          <w:color w:val="000000"/>
          <w:sz w:val="36"/>
          <w:szCs w:val="36"/>
        </w:rPr>
      </w:pPr>
      <w:r>
        <w:rPr>
          <w:rFonts w:ascii="宋体" w:hAnsi="宋体" w:cs="宋体" w:hint="eastAsia"/>
          <w:b/>
          <w:bCs/>
          <w:color w:val="000000"/>
          <w:sz w:val="36"/>
          <w:szCs w:val="36"/>
        </w:rPr>
        <w:t>采购单位：许昌市中心血站</w:t>
      </w:r>
    </w:p>
    <w:p w:rsidR="007F0E2A" w:rsidRDefault="00A75AC6">
      <w:pPr>
        <w:ind w:firstLineChars="550" w:firstLine="1988"/>
        <w:rPr>
          <w:rFonts w:ascii="宋体" w:hAnsi="宋体" w:cs="宋体"/>
          <w:b/>
          <w:bCs/>
          <w:color w:val="000000"/>
          <w:sz w:val="36"/>
          <w:szCs w:val="36"/>
        </w:rPr>
      </w:pPr>
      <w:r>
        <w:rPr>
          <w:rFonts w:ascii="宋体" w:hAnsi="宋体" w:cs="宋体" w:hint="eastAsia"/>
          <w:b/>
          <w:bCs/>
          <w:color w:val="000000"/>
          <w:sz w:val="36"/>
          <w:szCs w:val="36"/>
        </w:rPr>
        <w:t>代理机构：许昌市政府采购中心</w:t>
      </w:r>
    </w:p>
    <w:p w:rsidR="007F0E2A" w:rsidRDefault="00A75AC6">
      <w:pPr>
        <w:rPr>
          <w:rFonts w:ascii="宋体" w:hAnsi="宋体" w:cs="宋体"/>
          <w:b/>
          <w:bCs/>
          <w:color w:val="000000"/>
          <w:sz w:val="36"/>
          <w:szCs w:val="36"/>
        </w:rPr>
      </w:pPr>
      <w:r>
        <w:rPr>
          <w:rFonts w:ascii="宋体" w:hAnsi="宋体" w:cs="宋体" w:hint="eastAsia"/>
          <w:b/>
          <w:bCs/>
          <w:color w:val="000000"/>
          <w:sz w:val="36"/>
          <w:szCs w:val="36"/>
        </w:rPr>
        <w:t xml:space="preserve">      </w:t>
      </w:r>
    </w:p>
    <w:p w:rsidR="007F0E2A" w:rsidRDefault="00A75AC6">
      <w:pPr>
        <w:jc w:val="center"/>
        <w:rPr>
          <w:rFonts w:ascii="宋体" w:hAnsi="宋体" w:cs="宋体"/>
          <w:b/>
          <w:bCs/>
          <w:color w:val="000000"/>
          <w:sz w:val="36"/>
          <w:szCs w:val="36"/>
        </w:rPr>
      </w:pPr>
      <w:r>
        <w:rPr>
          <w:rFonts w:ascii="宋体" w:hAnsi="宋体" w:cs="宋体" w:hint="eastAsia"/>
          <w:b/>
          <w:bCs/>
          <w:color w:val="000000"/>
          <w:sz w:val="36"/>
          <w:szCs w:val="36"/>
        </w:rPr>
        <w:t>二〇一八年十一月</w:t>
      </w:r>
      <w:r w:rsidR="0057331A">
        <w:rPr>
          <w:rFonts w:ascii="宋体" w:hAnsi="宋体" w:cs="宋体" w:hint="eastAsia"/>
          <w:b/>
          <w:bCs/>
          <w:color w:val="000000"/>
          <w:sz w:val="36"/>
          <w:szCs w:val="36"/>
        </w:rPr>
        <w:t>十五</w:t>
      </w:r>
      <w:r>
        <w:rPr>
          <w:rFonts w:ascii="宋体" w:hAnsi="宋体" w:cs="宋体" w:hint="eastAsia"/>
          <w:b/>
          <w:bCs/>
          <w:color w:val="000000"/>
          <w:sz w:val="36"/>
          <w:szCs w:val="36"/>
        </w:rPr>
        <w:t>日</w:t>
      </w:r>
    </w:p>
    <w:p w:rsidR="007F0E2A" w:rsidRDefault="007F0E2A">
      <w:pPr>
        <w:rPr>
          <w:rFonts w:ascii="宋体" w:hAnsi="宋体" w:cs="宋体"/>
          <w:b/>
          <w:bCs/>
          <w:color w:val="000000"/>
          <w:sz w:val="36"/>
          <w:szCs w:val="36"/>
        </w:rPr>
      </w:pPr>
    </w:p>
    <w:p w:rsidR="007F0E2A" w:rsidRDefault="00A75AC6">
      <w:pPr>
        <w:autoSpaceDE w:val="0"/>
        <w:autoSpaceDN w:val="0"/>
        <w:adjustRightInd w:val="0"/>
        <w:spacing w:line="700" w:lineRule="exact"/>
        <w:ind w:firstLine="551"/>
        <w:jc w:val="center"/>
        <w:rPr>
          <w:rFonts w:ascii="宋体" w:hAnsi="宋体"/>
          <w:b/>
          <w:bCs/>
          <w:sz w:val="44"/>
          <w:szCs w:val="44"/>
          <w:lang w:val="zh-CN"/>
        </w:rPr>
      </w:pPr>
      <w:r>
        <w:rPr>
          <w:rFonts w:ascii="宋体" w:hAnsi="宋体" w:hint="eastAsia"/>
          <w:b/>
          <w:bCs/>
          <w:sz w:val="44"/>
          <w:szCs w:val="44"/>
          <w:lang w:val="zh-CN"/>
        </w:rPr>
        <w:lastRenderedPageBreak/>
        <w:t>招标文件目录</w:t>
      </w:r>
    </w:p>
    <w:p w:rsidR="007F0E2A" w:rsidRDefault="007F0E2A">
      <w:pPr>
        <w:autoSpaceDE w:val="0"/>
        <w:autoSpaceDN w:val="0"/>
        <w:adjustRightInd w:val="0"/>
        <w:spacing w:line="700" w:lineRule="exact"/>
        <w:ind w:firstLine="551"/>
        <w:rPr>
          <w:rFonts w:ascii="宋体" w:hAnsi="宋体" w:cs="宋体"/>
          <w:b/>
          <w:bCs/>
          <w:sz w:val="32"/>
          <w:szCs w:val="32"/>
          <w:lang w:val="zh-CN"/>
        </w:rPr>
      </w:pPr>
    </w:p>
    <w:p w:rsidR="007F0E2A" w:rsidRDefault="00A75AC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w:t>
      </w:r>
      <w:r>
        <w:rPr>
          <w:rFonts w:ascii="宋体" w:hAnsi="宋体" w:cs="宋体" w:hint="eastAsia"/>
          <w:b/>
          <w:bCs/>
          <w:sz w:val="32"/>
          <w:szCs w:val="32"/>
          <w:lang w:val="zh-CN"/>
        </w:rPr>
        <w:t xml:space="preserve"> </w:t>
      </w:r>
      <w:r>
        <w:rPr>
          <w:rFonts w:ascii="宋体" w:hAnsi="宋体" w:cs="宋体" w:hint="eastAsia"/>
          <w:b/>
          <w:bCs/>
          <w:sz w:val="32"/>
          <w:szCs w:val="32"/>
          <w:lang w:val="zh-CN"/>
        </w:rPr>
        <w:t>投标邀请</w:t>
      </w:r>
    </w:p>
    <w:p w:rsidR="007F0E2A" w:rsidRDefault="00A75AC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w:t>
      </w:r>
      <w:r>
        <w:rPr>
          <w:rFonts w:ascii="宋体" w:hAnsi="宋体" w:cs="宋体" w:hint="eastAsia"/>
          <w:b/>
          <w:bCs/>
          <w:sz w:val="32"/>
          <w:szCs w:val="32"/>
          <w:lang w:val="zh-CN"/>
        </w:rPr>
        <w:t xml:space="preserve"> </w:t>
      </w:r>
      <w:r>
        <w:rPr>
          <w:rFonts w:ascii="宋体" w:hAnsi="宋体" w:cs="宋体" w:hint="eastAsia"/>
          <w:b/>
          <w:bCs/>
          <w:sz w:val="32"/>
          <w:szCs w:val="32"/>
          <w:lang w:val="zh-CN"/>
        </w:rPr>
        <w:t>项目需求</w:t>
      </w:r>
    </w:p>
    <w:p w:rsidR="007F0E2A" w:rsidRDefault="00A75AC6">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第三章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投标人须知前附表</w:t>
      </w:r>
    </w:p>
    <w:p w:rsidR="007F0E2A" w:rsidRDefault="00A75AC6">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第四章</w:t>
      </w:r>
      <w:r>
        <w:rPr>
          <w:rFonts w:ascii="宋体" w:hAnsi="宋体" w:cs="宋体" w:hint="eastAsia"/>
          <w:b/>
          <w:bCs/>
          <w:sz w:val="32"/>
          <w:szCs w:val="32"/>
          <w:lang w:val="zh-CN"/>
        </w:rPr>
        <w:t xml:space="preserve"> </w:t>
      </w:r>
      <w:r>
        <w:rPr>
          <w:rFonts w:ascii="宋体" w:hAnsi="宋体" w:cs="宋体" w:hint="eastAsia"/>
          <w:b/>
          <w:kern w:val="0"/>
          <w:sz w:val="32"/>
          <w:szCs w:val="32"/>
        </w:rPr>
        <w:t>投标人须知</w:t>
      </w:r>
    </w:p>
    <w:p w:rsidR="007F0E2A" w:rsidRDefault="00A75AC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一、概念释义</w:t>
      </w:r>
    </w:p>
    <w:p w:rsidR="007F0E2A" w:rsidRDefault="00A75AC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二、招标文件说明</w:t>
      </w:r>
    </w:p>
    <w:p w:rsidR="007F0E2A" w:rsidRDefault="00A75AC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三、投标文件的编制</w:t>
      </w:r>
    </w:p>
    <w:p w:rsidR="007F0E2A" w:rsidRDefault="00A75AC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四、投标文件的递交</w:t>
      </w:r>
    </w:p>
    <w:p w:rsidR="007F0E2A" w:rsidRDefault="00A75AC6">
      <w:pPr>
        <w:autoSpaceDE w:val="0"/>
        <w:autoSpaceDN w:val="0"/>
        <w:adjustRightInd w:val="0"/>
        <w:spacing w:line="700" w:lineRule="exact"/>
        <w:ind w:firstLine="560"/>
        <w:rPr>
          <w:rFonts w:ascii="宋体" w:hAnsi="宋体" w:cs="宋体"/>
          <w:sz w:val="32"/>
          <w:szCs w:val="32"/>
          <w:lang w:val="zh-CN"/>
        </w:rPr>
      </w:pPr>
      <w:r>
        <w:rPr>
          <w:rFonts w:ascii="宋体" w:hAnsi="宋体" w:cs="宋体" w:hint="eastAsia"/>
          <w:sz w:val="32"/>
          <w:szCs w:val="32"/>
          <w:lang w:val="zh-CN"/>
        </w:rPr>
        <w:t>五、开标和评标</w:t>
      </w:r>
    </w:p>
    <w:p w:rsidR="007F0E2A" w:rsidRDefault="00A75AC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sz w:val="32"/>
          <w:szCs w:val="32"/>
          <w:lang w:val="zh-CN"/>
        </w:rPr>
        <w:t>六、定标和授予合同</w:t>
      </w:r>
    </w:p>
    <w:p w:rsidR="007F0E2A" w:rsidRDefault="00A75AC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第五章</w:t>
      </w:r>
      <w:r>
        <w:rPr>
          <w:rFonts w:ascii="宋体" w:hAnsi="宋体" w:cs="宋体" w:hint="eastAsia"/>
          <w:b/>
          <w:bCs/>
          <w:sz w:val="32"/>
          <w:szCs w:val="32"/>
          <w:lang w:val="zh-CN"/>
        </w:rPr>
        <w:t xml:space="preserve"> </w:t>
      </w:r>
      <w:r>
        <w:rPr>
          <w:rFonts w:ascii="宋体" w:hAnsi="宋体" w:cs="宋体" w:hint="eastAsia"/>
          <w:b/>
          <w:kern w:val="0"/>
          <w:sz w:val="32"/>
          <w:szCs w:val="32"/>
        </w:rPr>
        <w:t>政府采购政策功能</w:t>
      </w:r>
    </w:p>
    <w:p w:rsidR="007F0E2A" w:rsidRDefault="00A75AC6">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第六章</w:t>
      </w:r>
      <w:r>
        <w:rPr>
          <w:rFonts w:ascii="宋体" w:hAnsi="宋体" w:cs="宋体" w:hint="eastAsia"/>
          <w:b/>
          <w:bCs/>
          <w:sz w:val="32"/>
          <w:szCs w:val="32"/>
          <w:lang w:val="zh-CN"/>
        </w:rPr>
        <w:t xml:space="preserve"> </w:t>
      </w:r>
      <w:r>
        <w:rPr>
          <w:rFonts w:ascii="宋体" w:hAnsi="宋体" w:cs="宋体" w:hint="eastAsia"/>
          <w:b/>
          <w:kern w:val="0"/>
          <w:sz w:val="32"/>
          <w:szCs w:val="32"/>
        </w:rPr>
        <w:t>资格审查与评标</w:t>
      </w:r>
    </w:p>
    <w:p w:rsidR="007F0E2A" w:rsidRDefault="00A75AC6">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第七章</w:t>
      </w:r>
      <w:r>
        <w:rPr>
          <w:rFonts w:ascii="宋体" w:hAnsi="宋体" w:cs="宋体" w:hint="eastAsia"/>
          <w:b/>
          <w:bCs/>
          <w:sz w:val="32"/>
          <w:szCs w:val="32"/>
          <w:lang w:val="zh-CN"/>
        </w:rPr>
        <w:t xml:space="preserve"> </w:t>
      </w:r>
      <w:r>
        <w:rPr>
          <w:rFonts w:ascii="宋体" w:hAnsi="宋体" w:cs="宋体" w:hint="eastAsia"/>
          <w:b/>
          <w:kern w:val="0"/>
          <w:sz w:val="32"/>
          <w:szCs w:val="32"/>
        </w:rPr>
        <w:t>合同条款及格式</w:t>
      </w:r>
    </w:p>
    <w:p w:rsidR="007F0E2A" w:rsidRDefault="00A75AC6">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第八章</w:t>
      </w:r>
      <w:r>
        <w:rPr>
          <w:rFonts w:ascii="宋体" w:hAnsi="宋体" w:cs="宋体" w:hint="eastAsia"/>
          <w:b/>
          <w:bCs/>
          <w:sz w:val="32"/>
          <w:szCs w:val="32"/>
          <w:lang w:val="zh-CN"/>
        </w:rPr>
        <w:t xml:space="preserve"> </w:t>
      </w:r>
      <w:r>
        <w:rPr>
          <w:rFonts w:ascii="宋体" w:hAnsi="宋体" w:cs="宋体" w:hint="eastAsia"/>
          <w:b/>
          <w:kern w:val="0"/>
          <w:sz w:val="32"/>
          <w:szCs w:val="32"/>
        </w:rPr>
        <w:t>投标文件有关格式</w:t>
      </w:r>
    </w:p>
    <w:p w:rsidR="007F0E2A" w:rsidRDefault="007F0E2A">
      <w:pPr>
        <w:autoSpaceDE w:val="0"/>
        <w:autoSpaceDN w:val="0"/>
        <w:adjustRightInd w:val="0"/>
        <w:spacing w:line="700" w:lineRule="exact"/>
        <w:ind w:firstLine="551"/>
        <w:rPr>
          <w:rFonts w:ascii="宋体" w:hAnsi="宋体" w:cs="宋体"/>
          <w:b/>
          <w:kern w:val="0"/>
          <w:sz w:val="32"/>
          <w:szCs w:val="32"/>
        </w:rPr>
      </w:pPr>
    </w:p>
    <w:p w:rsidR="007F0E2A" w:rsidRDefault="007F0E2A">
      <w:pPr>
        <w:autoSpaceDE w:val="0"/>
        <w:autoSpaceDN w:val="0"/>
        <w:adjustRightInd w:val="0"/>
        <w:spacing w:line="700" w:lineRule="exact"/>
        <w:ind w:firstLine="551"/>
        <w:rPr>
          <w:rFonts w:ascii="宋体" w:hAnsi="宋体" w:cs="宋体"/>
          <w:b/>
          <w:kern w:val="0"/>
          <w:sz w:val="36"/>
          <w:szCs w:val="36"/>
        </w:rPr>
      </w:pPr>
    </w:p>
    <w:p w:rsidR="007F0E2A" w:rsidRDefault="00A75AC6">
      <w:pPr>
        <w:pStyle w:val="a9"/>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w:t>
      </w:r>
      <w:r>
        <w:rPr>
          <w:rFonts w:ascii="宋体" w:hAnsi="宋体" w:cs="宋体" w:hint="eastAsia"/>
          <w:b/>
          <w:color w:val="000000"/>
          <w:sz w:val="36"/>
          <w:szCs w:val="36"/>
          <w:shd w:val="clear" w:color="auto" w:fill="FFFFFF"/>
        </w:rPr>
        <w:t xml:space="preserve"> </w:t>
      </w:r>
      <w:r>
        <w:rPr>
          <w:rFonts w:ascii="宋体" w:hAnsi="宋体" w:cs="宋体" w:hint="eastAsia"/>
          <w:b/>
          <w:color w:val="000000"/>
          <w:sz w:val="36"/>
          <w:szCs w:val="36"/>
          <w:shd w:val="clear" w:color="auto" w:fill="FFFFFF"/>
        </w:rPr>
        <w:t>投标邀请</w:t>
      </w:r>
    </w:p>
    <w:p w:rsidR="007F0E2A" w:rsidRDefault="007F0E2A">
      <w:pPr>
        <w:pStyle w:val="a9"/>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7F0E2A" w:rsidRDefault="00A75AC6">
      <w:pPr>
        <w:pStyle w:val="a9"/>
        <w:widowControl/>
        <w:shd w:val="clear" w:color="auto" w:fill="FFFFFF"/>
        <w:spacing w:line="360" w:lineRule="auto"/>
        <w:contextualSpacing/>
        <w:jc w:val="left"/>
        <w:rPr>
          <w:rFonts w:ascii="宋体" w:hAnsi="宋体" w:cs="黑体"/>
          <w:b/>
          <w:bCs/>
          <w:color w:val="000000"/>
        </w:rPr>
      </w:pPr>
      <w:r>
        <w:rPr>
          <w:rFonts w:ascii="黑体" w:eastAsia="黑体" w:hAnsi="黑体" w:cs="黑体" w:hint="eastAsia"/>
          <w:bCs/>
          <w:color w:val="000000"/>
          <w:sz w:val="32"/>
          <w:szCs w:val="32"/>
          <w:shd w:val="clear" w:color="auto" w:fill="FFFFFF"/>
        </w:rPr>
        <w:t xml:space="preserve">   </w:t>
      </w:r>
      <w:r>
        <w:rPr>
          <w:rFonts w:ascii="黑体" w:eastAsia="黑体" w:hAnsi="黑体" w:cs="黑体" w:hint="eastAsia"/>
          <w:bCs/>
          <w:color w:val="000000"/>
          <w:shd w:val="clear" w:color="auto" w:fill="FFFFFF"/>
        </w:rPr>
        <w:t xml:space="preserve"> </w:t>
      </w:r>
      <w:r>
        <w:rPr>
          <w:rFonts w:ascii="宋体" w:hAnsi="宋体" w:cs="黑体" w:hint="eastAsia"/>
          <w:b/>
          <w:bCs/>
          <w:color w:val="000000"/>
          <w:shd w:val="clear" w:color="auto" w:fill="FFFFFF"/>
        </w:rPr>
        <w:t>一、项目基本情况</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（一）项目名称：负三十度医用冷库</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（二）项目编号：</w:t>
      </w:r>
      <w:r>
        <w:rPr>
          <w:rFonts w:ascii="宋体" w:hAnsi="宋体" w:cs="仿宋_GB2312" w:hint="eastAsia"/>
          <w:color w:val="000000"/>
          <w:shd w:val="clear" w:color="auto" w:fill="FFFFFF"/>
        </w:rPr>
        <w:t>ZFCG-G2018</w:t>
      </w:r>
      <w:r w:rsidR="00FE732B">
        <w:rPr>
          <w:rFonts w:ascii="宋体" w:hAnsi="宋体" w:cs="仿宋_GB2312" w:hint="eastAsia"/>
          <w:color w:val="000000"/>
          <w:shd w:val="clear" w:color="auto" w:fill="FFFFFF"/>
        </w:rPr>
        <w:t>187</w:t>
      </w:r>
      <w:r>
        <w:rPr>
          <w:rFonts w:ascii="宋体" w:hAnsi="宋体" w:cs="仿宋_GB2312" w:hint="eastAsia"/>
          <w:color w:val="000000"/>
          <w:shd w:val="clear" w:color="auto" w:fill="FFFFFF"/>
        </w:rPr>
        <w:t>号</w:t>
      </w:r>
      <w:r>
        <w:rPr>
          <w:rFonts w:ascii="宋体" w:hAnsi="宋体" w:cs="仿宋_GB2312" w:hint="eastAsia"/>
          <w:color w:val="000000"/>
          <w:shd w:val="clear" w:color="auto" w:fill="FFFFFF"/>
        </w:rPr>
        <w:t xml:space="preserve">    </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（三）采购方式：公开招标</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（四）采购需求：低温医用冷库一座，冷库温度达到</w:t>
      </w:r>
      <w:r>
        <w:rPr>
          <w:rFonts w:ascii="宋体" w:hAnsi="宋体" w:cs="仿宋_GB2312" w:hint="eastAsia"/>
          <w:color w:val="000000"/>
          <w:shd w:val="clear" w:color="auto" w:fill="FFFFFF"/>
        </w:rPr>
        <w:t>-30</w:t>
      </w:r>
      <w:r>
        <w:rPr>
          <w:rFonts w:ascii="宋体" w:hAnsi="宋体" w:cs="仿宋_GB2312" w:hint="eastAsia"/>
          <w:color w:val="000000"/>
          <w:shd w:val="clear" w:color="auto" w:fill="FFFFFF"/>
        </w:rPr>
        <w:t>度，有效储存量：≥</w:t>
      </w:r>
      <w:r>
        <w:rPr>
          <w:rFonts w:ascii="宋体" w:hAnsi="宋体" w:cs="仿宋_GB2312"/>
          <w:color w:val="000000"/>
          <w:shd w:val="clear" w:color="auto" w:fill="FFFFFF"/>
        </w:rPr>
        <w:t>9</w:t>
      </w:r>
      <w:r>
        <w:rPr>
          <w:rFonts w:ascii="宋体" w:hAnsi="宋体" w:cs="仿宋_GB2312" w:hint="eastAsia"/>
          <w:color w:val="000000"/>
          <w:shd w:val="clear" w:color="auto" w:fill="FFFFFF"/>
        </w:rPr>
        <w:t>0</w:t>
      </w:r>
      <w:r>
        <w:rPr>
          <w:rFonts w:ascii="宋体" w:hAnsi="宋体" w:cs="仿宋_GB2312"/>
          <w:color w:val="000000"/>
          <w:shd w:val="clear" w:color="auto" w:fill="FFFFFF"/>
        </w:rPr>
        <w:t>00</w:t>
      </w:r>
      <w:r>
        <w:rPr>
          <w:rFonts w:ascii="宋体" w:hAnsi="宋体" w:cs="仿宋_GB2312" w:hint="eastAsia"/>
          <w:color w:val="000000"/>
          <w:shd w:val="clear" w:color="auto" w:fill="FFFFFF"/>
        </w:rPr>
        <w:t>袋（血浆</w:t>
      </w:r>
      <w:r>
        <w:rPr>
          <w:rFonts w:ascii="宋体" w:hAnsi="宋体" w:cs="仿宋_GB2312" w:hint="eastAsia"/>
          <w:color w:val="000000"/>
          <w:shd w:val="clear" w:color="auto" w:fill="FFFFFF"/>
        </w:rPr>
        <w:t>200ml</w:t>
      </w:r>
      <w:r>
        <w:rPr>
          <w:rFonts w:ascii="宋体" w:hAnsi="宋体" w:cs="仿宋_GB2312" w:hint="eastAsia"/>
          <w:color w:val="000000"/>
          <w:shd w:val="clear" w:color="auto" w:fill="FFFFFF"/>
        </w:rPr>
        <w:t>／每袋），控制系统与制冷系统整装标配出厂。</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（五）预算金额（最高限价）：</w:t>
      </w:r>
      <w:r>
        <w:rPr>
          <w:rFonts w:ascii="宋体" w:hAnsi="宋体" w:cs="仿宋_GB2312" w:hint="eastAsia"/>
          <w:color w:val="000000"/>
          <w:shd w:val="clear" w:color="auto" w:fill="FFFFFF"/>
        </w:rPr>
        <w:t>80</w:t>
      </w:r>
      <w:r>
        <w:rPr>
          <w:rFonts w:ascii="宋体" w:hAnsi="宋体" w:cs="仿宋_GB2312" w:hint="eastAsia"/>
          <w:color w:val="000000"/>
          <w:shd w:val="clear" w:color="auto" w:fill="FFFFFF"/>
        </w:rPr>
        <w:t>万元</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（六）交付（服务、完工）时间</w:t>
      </w:r>
      <w:r>
        <w:rPr>
          <w:rFonts w:ascii="宋体" w:hAnsi="宋体" w:cs="仿宋_GB2312" w:hint="eastAsia"/>
          <w:color w:val="000000"/>
          <w:shd w:val="clear" w:color="auto" w:fill="FFFFFF"/>
        </w:rPr>
        <w:t xml:space="preserve"> </w:t>
      </w:r>
      <w:r>
        <w:rPr>
          <w:rFonts w:ascii="宋体" w:hAnsi="宋体" w:cs="仿宋_GB2312" w:hint="eastAsia"/>
          <w:color w:val="000000"/>
          <w:shd w:val="clear" w:color="auto" w:fill="FFFFFF"/>
        </w:rPr>
        <w:t>：合同签订后</w:t>
      </w:r>
      <w:r>
        <w:rPr>
          <w:rFonts w:ascii="宋体" w:hAnsi="宋体" w:cs="仿宋_GB2312" w:hint="eastAsia"/>
          <w:color w:val="000000"/>
          <w:shd w:val="clear" w:color="auto" w:fill="FFFFFF"/>
        </w:rPr>
        <w:t>60</w:t>
      </w:r>
      <w:r>
        <w:rPr>
          <w:rFonts w:ascii="宋体" w:hAnsi="宋体" w:cs="仿宋_GB2312" w:hint="eastAsia"/>
          <w:color w:val="000000"/>
          <w:shd w:val="clear" w:color="auto" w:fill="FFFFFF"/>
        </w:rPr>
        <w:t>日历天</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（七）交付（服务、完工）地点：许昌市中心血站站内</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（八）进口产品：不允许。</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（九）分包：不允许。</w:t>
      </w:r>
    </w:p>
    <w:p w:rsidR="007F0E2A" w:rsidRDefault="00A75AC6">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二、需要落实的政府采购政策</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本项目落实</w:t>
      </w:r>
      <w:r>
        <w:rPr>
          <w:rFonts w:ascii="宋体" w:hAnsi="宋体" w:cs="仿宋_GB2312" w:hint="eastAsia"/>
          <w:color w:val="000000"/>
          <w:u w:val="single"/>
          <w:shd w:val="clear" w:color="auto" w:fill="FFFFFF"/>
        </w:rPr>
        <w:t>节能环保</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中小微型企业</w:t>
      </w:r>
      <w:r>
        <w:rPr>
          <w:rFonts w:ascii="宋体" w:hAnsi="宋体" w:cs="仿宋_GB2312" w:hint="eastAsia"/>
          <w:color w:val="000000"/>
          <w:shd w:val="clear" w:color="auto" w:fill="FFFFFF"/>
        </w:rPr>
        <w:t>、支持</w:t>
      </w:r>
      <w:r>
        <w:rPr>
          <w:rFonts w:ascii="宋体" w:hAnsi="宋体" w:cs="仿宋_GB2312" w:hint="eastAsia"/>
          <w:color w:val="000000"/>
          <w:u w:val="single"/>
          <w:shd w:val="clear" w:color="auto" w:fill="FFFFFF"/>
        </w:rPr>
        <w:t>监狱企业</w:t>
      </w:r>
      <w:r>
        <w:rPr>
          <w:rFonts w:ascii="宋体" w:hAnsi="宋体" w:cs="仿宋_GB2312" w:hint="eastAsia"/>
          <w:color w:val="000000"/>
          <w:shd w:val="clear" w:color="auto" w:fill="FFFFFF"/>
        </w:rPr>
        <w:t>、</w:t>
      </w:r>
      <w:r>
        <w:rPr>
          <w:rFonts w:ascii="宋体" w:hAnsi="宋体" w:cs="仿宋_GB2312" w:hint="eastAsia"/>
          <w:color w:val="000000"/>
          <w:u w:val="single"/>
          <w:shd w:val="clear" w:color="auto" w:fill="FFFFFF"/>
        </w:rPr>
        <w:t>残疾人福利性单位</w:t>
      </w:r>
      <w:r>
        <w:rPr>
          <w:rFonts w:ascii="宋体" w:hAnsi="宋体" w:cs="仿宋_GB2312" w:hint="eastAsia"/>
          <w:color w:val="000000"/>
          <w:shd w:val="clear" w:color="auto" w:fill="FFFFFF"/>
        </w:rPr>
        <w:t>扶持等相关政府采购政策。</w:t>
      </w:r>
    </w:p>
    <w:p w:rsidR="007F0E2A" w:rsidRDefault="00A75AC6">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三、投标人资格要求</w:t>
      </w:r>
    </w:p>
    <w:p w:rsidR="007F0E2A" w:rsidRDefault="00A75AC6">
      <w:pPr>
        <w:pStyle w:val="a9"/>
        <w:widowControl/>
        <w:shd w:val="clear" w:color="auto" w:fill="FFFFFF"/>
        <w:spacing w:line="360" w:lineRule="auto"/>
        <w:ind w:firstLine="420"/>
        <w:contextualSpacing/>
        <w:jc w:val="left"/>
        <w:rPr>
          <w:rFonts w:ascii="宋体" w:hAnsi="宋体" w:cs="宋体"/>
          <w:color w:val="000000"/>
          <w:kern w:val="0"/>
        </w:rPr>
      </w:pPr>
      <w:r>
        <w:rPr>
          <w:rFonts w:ascii="宋体" w:hAnsi="宋体" w:cs="宋体" w:hint="eastAsia"/>
          <w:color w:val="000000"/>
          <w:kern w:val="0"/>
          <w:lang w:val="zh-CN"/>
        </w:rPr>
        <w:t>（一）具备《政府采购法》第二十二条第一款规定条件并提供相关材料。</w:t>
      </w:r>
    </w:p>
    <w:p w:rsidR="007F0E2A" w:rsidRDefault="00A75AC6">
      <w:pPr>
        <w:pStyle w:val="a9"/>
        <w:widowControl/>
        <w:shd w:val="clear" w:color="auto" w:fill="FFFFFF"/>
        <w:spacing w:line="360" w:lineRule="auto"/>
        <w:ind w:firstLine="420"/>
        <w:contextualSpacing/>
        <w:jc w:val="left"/>
        <w:rPr>
          <w:rFonts w:ascii="宋体" w:hAnsi="宋体" w:cs="仿宋_GB2312"/>
          <w:color w:val="FF0000"/>
          <w:shd w:val="clear" w:color="auto" w:fill="FFFFFF"/>
        </w:rPr>
      </w:pPr>
      <w:r>
        <w:rPr>
          <w:rFonts w:ascii="宋体" w:hAnsi="宋体" w:cs="宋体" w:hint="eastAsia"/>
          <w:color w:val="000000"/>
          <w:kern w:val="0"/>
        </w:rPr>
        <w:t>（</w:t>
      </w:r>
      <w:r>
        <w:rPr>
          <w:rFonts w:ascii="宋体" w:hAnsi="宋体" w:cs="宋体" w:hint="eastAsia"/>
          <w:color w:val="000000"/>
          <w:kern w:val="0"/>
          <w:lang w:val="zh-CN"/>
        </w:rPr>
        <w:t>二</w:t>
      </w:r>
      <w:r>
        <w:rPr>
          <w:rFonts w:ascii="宋体" w:hAnsi="宋体" w:cs="宋体" w:hint="eastAsia"/>
          <w:color w:val="000000"/>
          <w:kern w:val="0"/>
        </w:rPr>
        <w:t>）</w:t>
      </w:r>
      <w:r>
        <w:rPr>
          <w:rFonts w:ascii="宋体" w:hAnsi="宋体" w:cs="仿宋_GB2312" w:hint="eastAsia"/>
          <w:color w:val="FF0000"/>
          <w:shd w:val="clear" w:color="auto" w:fill="FFFFFF"/>
        </w:rPr>
        <w:t>未被列入“信用中国”网站</w:t>
      </w:r>
      <w:r>
        <w:rPr>
          <w:rFonts w:ascii="宋体" w:hAnsi="宋体" w:cs="仿宋_GB2312"/>
          <w:color w:val="FF0000"/>
          <w:shd w:val="clear" w:color="auto" w:fill="FFFFFF"/>
        </w:rPr>
        <w:t>(www.creditchina.gov.cn)</w:t>
      </w:r>
      <w:r>
        <w:rPr>
          <w:rFonts w:ascii="宋体" w:hAnsi="宋体" w:cs="仿宋_GB2312" w:hint="eastAsia"/>
          <w:color w:val="FF0000"/>
          <w:shd w:val="clear" w:color="auto" w:fill="FFFFFF"/>
        </w:rPr>
        <w:t>失信被执行人、重大税收违法案件当事人名单、政府采购严重违法失信名单的投标人；“中国政府采购网”</w:t>
      </w:r>
      <w:r>
        <w:rPr>
          <w:rFonts w:ascii="宋体" w:hAnsi="宋体" w:cs="仿宋_GB2312"/>
          <w:color w:val="FF0000"/>
          <w:shd w:val="clear" w:color="auto" w:fill="FFFFFF"/>
        </w:rPr>
        <w:t xml:space="preserve"> (www.ccgp.gov.cn)</w:t>
      </w:r>
      <w:r>
        <w:rPr>
          <w:rFonts w:ascii="宋体" w:hAnsi="宋体" w:cs="仿宋_GB2312" w:hint="eastAsia"/>
          <w:color w:val="FF0000"/>
          <w:shd w:val="clear" w:color="auto" w:fill="FFFFFF"/>
        </w:rPr>
        <w:t>政府采购严重违法失信行为记录名单的投标人；“国家企业信用公示系统”网站（</w:t>
      </w:r>
      <w:r>
        <w:rPr>
          <w:rFonts w:ascii="宋体" w:hAnsi="宋体" w:cs="仿宋_GB2312"/>
          <w:color w:val="FF0000"/>
          <w:shd w:val="clear" w:color="auto" w:fill="FFFFFF"/>
        </w:rPr>
        <w:t>www.gsxt.gov.cn</w:t>
      </w:r>
      <w:r>
        <w:rPr>
          <w:rFonts w:ascii="宋体" w:hAnsi="宋体" w:cs="仿宋_GB2312" w:hint="eastAsia"/>
          <w:color w:val="FF0000"/>
          <w:shd w:val="clear" w:color="auto" w:fill="FFFFFF"/>
        </w:rPr>
        <w:t>）严重违法失信企业名单（黑名单）的投标人；</w:t>
      </w:r>
    </w:p>
    <w:p w:rsidR="007F0E2A" w:rsidRDefault="00A75AC6">
      <w:pPr>
        <w:pStyle w:val="a9"/>
        <w:widowControl/>
        <w:shd w:val="clear" w:color="auto" w:fill="FFFFFF"/>
        <w:spacing w:line="360" w:lineRule="auto"/>
        <w:ind w:firstLine="420"/>
        <w:contextualSpacing/>
        <w:jc w:val="left"/>
        <w:rPr>
          <w:rFonts w:ascii="宋体" w:hAnsi="宋体" w:cs="宋体"/>
          <w:color w:val="000000"/>
          <w:kern w:val="0"/>
          <w:lang w:val="zh-CN"/>
        </w:rPr>
      </w:pPr>
      <w:r>
        <w:rPr>
          <w:rFonts w:ascii="宋体" w:hAnsi="宋体" w:cs="宋体" w:hint="eastAsia"/>
          <w:color w:val="000000"/>
          <w:kern w:val="0"/>
          <w:lang w:val="zh-CN"/>
        </w:rPr>
        <w:t>（三）本次招标不接受联合体投标；</w:t>
      </w:r>
    </w:p>
    <w:p w:rsidR="007F0E2A" w:rsidRDefault="00A75AC6">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四、招标文件的获取</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（一）网上下载招标文件</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lastRenderedPageBreak/>
        <w:t>1</w:t>
      </w:r>
      <w:r>
        <w:rPr>
          <w:rFonts w:ascii="宋体" w:hAnsi="宋体" w:cs="仿宋_GB2312" w:hint="eastAsia"/>
          <w:color w:val="000000"/>
          <w:shd w:val="clear" w:color="auto" w:fill="FFFFFF"/>
        </w:rPr>
        <w:t>、持</w:t>
      </w:r>
      <w:r>
        <w:rPr>
          <w:rFonts w:ascii="宋体" w:hAnsi="宋体" w:cs="仿宋_GB2312" w:hint="eastAsia"/>
          <w:color w:val="000000"/>
          <w:shd w:val="clear" w:color="auto" w:fill="FFFFFF"/>
        </w:rPr>
        <w:t>CA</w:t>
      </w:r>
      <w:r>
        <w:rPr>
          <w:rFonts w:ascii="宋体" w:hAnsi="宋体" w:cs="仿宋_GB2312" w:hint="eastAsia"/>
          <w:color w:val="000000"/>
          <w:shd w:val="clear" w:color="auto" w:fill="FFFFFF"/>
        </w:rPr>
        <w:t>数字认证证书，登录《全国公共资源交易平台（河南省·许昌市）》“系统用户注册”入口</w:t>
      </w:r>
      <w:r>
        <w:rPr>
          <w:rFonts w:ascii="宋体" w:hAnsi="宋体" w:cs="仿宋_GB2312" w:hint="eastAsia"/>
          <w:color w:val="000000"/>
          <w:shd w:val="clear" w:color="auto" w:fill="FFFFFF"/>
        </w:rPr>
        <w:t>http://221.14.6.70:8088/ggzy/eps/p</w:t>
      </w:r>
      <w:r>
        <w:rPr>
          <w:rFonts w:ascii="宋体" w:hAnsi="宋体" w:cs="仿宋_GB2312" w:hint="eastAsia"/>
          <w:color w:val="000000"/>
          <w:shd w:val="clear" w:color="auto" w:fill="FFFFFF"/>
        </w:rPr>
        <w:t>ublic/RegistAllJcxx.html</w:t>
      </w:r>
      <w:r>
        <w:rPr>
          <w:rFonts w:ascii="宋体" w:hAnsi="宋体" w:cs="仿宋_GB2312" w:hint="eastAsia"/>
          <w:color w:val="000000"/>
          <w:shd w:val="clear" w:color="auto" w:fill="FFFFFF"/>
        </w:rPr>
        <w:t>）进行免费注册登记（详见“常见问题解答</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诚信库网上注册相关资料下载”）；</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clear" w:color="auto" w:fill="FFFFFF"/>
        </w:rPr>
      </w:pPr>
      <w:r>
        <w:rPr>
          <w:rFonts w:ascii="宋体" w:hAnsi="宋体" w:cs="仿宋_GB2312" w:hint="eastAsia"/>
          <w:color w:val="000000"/>
          <w:shd w:val="clear" w:color="auto" w:fill="FFFFFF"/>
        </w:rPr>
        <w:t>2</w:t>
      </w:r>
      <w:r>
        <w:rPr>
          <w:rFonts w:ascii="宋体" w:hAnsi="宋体" w:cs="仿宋_GB2312" w:hint="eastAsia"/>
          <w:color w:val="000000"/>
          <w:shd w:val="clear" w:color="auto" w:fill="FFFFFF"/>
        </w:rPr>
        <w:t>、在投标截止时间前均可登录【全国公共资源交易平台（河南省·许昌市）】“投标人</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供应商登录”入口（</w:t>
      </w:r>
      <w:r>
        <w:rPr>
          <w:rFonts w:ascii="宋体" w:hAnsi="宋体" w:cs="仿宋_GB2312" w:hint="eastAsia"/>
          <w:color w:val="000000"/>
          <w:shd w:val="clear" w:color="auto" w:fill="FFFFFF"/>
        </w:rPr>
        <w:t>http://221.14.6.70:8088/ggzy/</w:t>
      </w:r>
      <w:r>
        <w:rPr>
          <w:rFonts w:ascii="宋体" w:hAnsi="宋体" w:cs="仿宋_GB2312" w:hint="eastAsia"/>
          <w:color w:val="000000"/>
          <w:shd w:val="clear" w:color="auto" w:fill="FFFFFF"/>
        </w:rPr>
        <w:t>）自行下载招标文件（详见“常见问题解答</w:t>
      </w:r>
      <w:r>
        <w:rPr>
          <w:rFonts w:ascii="宋体" w:hAnsi="宋体" w:cs="仿宋_GB2312" w:hint="eastAsia"/>
          <w:color w:val="000000"/>
          <w:shd w:val="clear" w:color="auto" w:fill="FFFFFF"/>
        </w:rPr>
        <w:t>-</w:t>
      </w:r>
      <w:r>
        <w:rPr>
          <w:rFonts w:ascii="宋体" w:hAnsi="宋体" w:cs="仿宋_GB2312" w:hint="eastAsia"/>
          <w:color w:val="000000"/>
          <w:shd w:val="clear" w:color="auto" w:fill="FFFFFF"/>
        </w:rPr>
        <w:t>交易系统操作手册”）。</w:t>
      </w:r>
    </w:p>
    <w:p w:rsidR="007F0E2A" w:rsidRDefault="00A75AC6">
      <w:pPr>
        <w:pStyle w:val="a9"/>
        <w:widowControl/>
        <w:shd w:val="clear" w:color="auto" w:fill="FFFFFF"/>
        <w:spacing w:line="360" w:lineRule="auto"/>
        <w:ind w:firstLine="420"/>
        <w:contextualSpacing/>
        <w:jc w:val="left"/>
        <w:rPr>
          <w:rFonts w:ascii="宋体" w:hAnsi="宋体" w:cs="黑体"/>
          <w:b/>
          <w:bCs/>
          <w:color w:val="000000"/>
          <w:shd w:val="clear" w:color="auto" w:fill="FFFFFF"/>
        </w:rPr>
      </w:pPr>
      <w:r>
        <w:rPr>
          <w:rFonts w:ascii="宋体" w:hAnsi="宋体" w:cs="黑体" w:hint="eastAsia"/>
          <w:b/>
          <w:bCs/>
          <w:color w:val="000000"/>
          <w:shd w:val="clear" w:color="auto" w:fill="FFFFFF"/>
        </w:rPr>
        <w:t>五、投标截止时间、开标时间及地点</w:t>
      </w:r>
    </w:p>
    <w:p w:rsidR="007F0E2A" w:rsidRDefault="00A75AC6">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（一）投标截止及开标时间：</w:t>
      </w:r>
      <w:r>
        <w:rPr>
          <w:rFonts w:ascii="宋体" w:hAnsi="宋体" w:cs="仿宋_GB2312" w:hint="eastAsia"/>
          <w:color w:val="000000"/>
        </w:rPr>
        <w:t>2018</w:t>
      </w:r>
      <w:r>
        <w:rPr>
          <w:rFonts w:ascii="宋体" w:hAnsi="宋体" w:cs="仿宋_GB2312" w:hint="eastAsia"/>
          <w:color w:val="000000"/>
        </w:rPr>
        <w:t>年</w:t>
      </w:r>
      <w:r w:rsidR="00FE732B">
        <w:rPr>
          <w:rFonts w:ascii="宋体" w:hAnsi="宋体" w:cs="仿宋_GB2312" w:hint="eastAsia"/>
          <w:color w:val="000000"/>
          <w:u w:val="single"/>
        </w:rPr>
        <w:t>12</w:t>
      </w:r>
      <w:r>
        <w:rPr>
          <w:rFonts w:ascii="宋体" w:hAnsi="宋体" w:cs="仿宋_GB2312" w:hint="eastAsia"/>
          <w:color w:val="000000"/>
        </w:rPr>
        <w:t>月</w:t>
      </w:r>
      <w:r w:rsidR="00FE732B">
        <w:rPr>
          <w:rFonts w:ascii="宋体" w:hAnsi="宋体" w:cs="仿宋_GB2312" w:hint="eastAsia"/>
          <w:color w:val="000000"/>
          <w:u w:val="single"/>
        </w:rPr>
        <w:t>11</w:t>
      </w:r>
      <w:r>
        <w:rPr>
          <w:rFonts w:ascii="宋体" w:hAnsi="宋体" w:cs="仿宋_GB2312" w:hint="eastAsia"/>
          <w:color w:val="000000"/>
        </w:rPr>
        <w:t>日</w:t>
      </w:r>
      <w:r w:rsidR="00FE732B">
        <w:rPr>
          <w:rFonts w:ascii="宋体" w:hAnsi="宋体" w:cs="仿宋_GB2312" w:hint="eastAsia"/>
          <w:color w:val="000000"/>
          <w:u w:val="single"/>
        </w:rPr>
        <w:t>9</w:t>
      </w:r>
      <w:r>
        <w:rPr>
          <w:rFonts w:ascii="宋体" w:hAnsi="宋体" w:cs="仿宋_GB2312" w:hint="eastAsia"/>
          <w:color w:val="000000"/>
        </w:rPr>
        <w:t>时</w:t>
      </w:r>
      <w:r w:rsidR="00FE732B">
        <w:rPr>
          <w:rFonts w:ascii="宋体" w:hAnsi="宋体" w:cs="仿宋_GB2312" w:hint="eastAsia"/>
          <w:color w:val="000000"/>
          <w:u w:val="single"/>
        </w:rPr>
        <w:t>30</w:t>
      </w:r>
      <w:r>
        <w:rPr>
          <w:rFonts w:ascii="宋体" w:hAnsi="宋体" w:cs="仿宋_GB2312" w:hint="eastAsia"/>
          <w:color w:val="000000"/>
        </w:rPr>
        <w:t>分（北京时间），逾期提交或不符合规定的投标文件不予接受。</w:t>
      </w:r>
    </w:p>
    <w:p w:rsidR="007F0E2A" w:rsidRDefault="00A75AC6">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（二）开标地点：许昌市公共资源交易中心（</w:t>
      </w:r>
      <w:r>
        <w:rPr>
          <w:rFonts w:ascii="宋体" w:hAnsi="宋体" w:cs="Arial"/>
          <w:color w:val="000000"/>
        </w:rPr>
        <w:t>龙兴路与竹林路交汇处</w:t>
      </w:r>
      <w:r>
        <w:rPr>
          <w:rFonts w:ascii="宋体" w:hAnsi="宋体" w:cs="仿宋_GB2312" w:hint="eastAsia"/>
          <w:color w:val="000000"/>
        </w:rPr>
        <w:t>公共资源大厦）三楼开标</w:t>
      </w:r>
      <w:r w:rsidR="00FE732B">
        <w:rPr>
          <w:rFonts w:ascii="宋体" w:hAnsi="宋体" w:cs="仿宋_GB2312" w:hint="eastAsia"/>
          <w:color w:val="000000"/>
          <w:u w:val="single"/>
        </w:rPr>
        <w:t>5</w:t>
      </w:r>
      <w:r>
        <w:rPr>
          <w:rFonts w:ascii="宋体" w:hAnsi="宋体" w:cs="仿宋_GB2312" w:hint="eastAsia"/>
          <w:color w:val="000000"/>
        </w:rPr>
        <w:t>室。</w:t>
      </w:r>
    </w:p>
    <w:p w:rsidR="007F0E2A" w:rsidRDefault="00A75AC6">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（三）</w:t>
      </w:r>
      <w:r>
        <w:rPr>
          <w:rFonts w:ascii="宋体" w:hAnsi="宋体" w:cs="仿宋_GB2312" w:hint="eastAsia"/>
          <w:color w:val="000000"/>
        </w:rPr>
        <w:t xml:space="preserve"> </w:t>
      </w:r>
      <w:r>
        <w:rPr>
          <w:rFonts w:ascii="宋体" w:hAnsi="宋体" w:cs="仿宋_GB2312" w:hint="eastAsia"/>
          <w:color w:val="000000"/>
        </w:rPr>
        <w:t>本项目为全流程电子化交易项目，投标人须提交电子投标文件和纸质投标文件。</w:t>
      </w:r>
    </w:p>
    <w:p w:rsidR="007F0E2A" w:rsidRDefault="00A75AC6">
      <w:pPr>
        <w:pStyle w:val="a9"/>
        <w:widowControl/>
        <w:shd w:val="clear" w:color="auto" w:fill="FFFFFF"/>
        <w:spacing w:line="360" w:lineRule="auto"/>
        <w:ind w:firstLine="420"/>
        <w:contextualSpacing/>
        <w:jc w:val="left"/>
        <w:rPr>
          <w:rFonts w:ascii="宋体" w:hAnsi="宋体" w:cs="仿宋_GB2312"/>
          <w:color w:val="000000"/>
        </w:rPr>
      </w:pPr>
      <w:r>
        <w:rPr>
          <w:rFonts w:ascii="宋体" w:hAnsi="宋体" w:cs="仿宋_GB2312" w:hint="eastAsia"/>
          <w:color w:val="000000"/>
        </w:rPr>
        <w:t>1</w:t>
      </w:r>
      <w:r>
        <w:rPr>
          <w:rFonts w:ascii="宋体" w:hAnsi="宋体" w:cs="仿宋_GB2312" w:hint="eastAsia"/>
          <w:color w:val="000000"/>
        </w:rPr>
        <w:t>、加密电子投标文件</w:t>
      </w:r>
      <w:r>
        <w:rPr>
          <w:rFonts w:ascii="宋体" w:hAnsi="宋体" w:cs="宋体" w:hint="eastAsia"/>
          <w:color w:val="000000"/>
        </w:rPr>
        <w:t>（</w:t>
      </w:r>
      <w:r>
        <w:rPr>
          <w:rFonts w:ascii="宋体" w:hAnsi="宋体"/>
          <w:color w:val="000000"/>
        </w:rPr>
        <w:t>.file</w:t>
      </w:r>
      <w:r>
        <w:rPr>
          <w:rFonts w:ascii="宋体" w:hAnsi="宋体" w:cs="宋体" w:hint="eastAsia"/>
          <w:color w:val="000000"/>
        </w:rPr>
        <w:t>格式）须</w:t>
      </w:r>
      <w:r>
        <w:rPr>
          <w:rFonts w:ascii="宋体" w:hAnsi="宋体" w:cs="仿宋_GB2312" w:hint="eastAsia"/>
          <w:color w:val="000000"/>
        </w:rPr>
        <w:t>在投标截止时间（开标时间）前通过《全国公共资源交易平台</w:t>
      </w:r>
      <w:r>
        <w:rPr>
          <w:rFonts w:ascii="宋体" w:hAnsi="宋体" w:cs="仿宋_GB2312" w:hint="eastAsia"/>
          <w:color w:val="000000"/>
        </w:rPr>
        <w:t>(</w:t>
      </w:r>
      <w:r>
        <w:rPr>
          <w:rFonts w:ascii="宋体" w:hAnsi="宋体" w:cs="仿宋_GB2312" w:hint="eastAsia"/>
          <w:color w:val="000000"/>
        </w:rPr>
        <w:t>河南省▪许昌市</w:t>
      </w:r>
      <w:r>
        <w:rPr>
          <w:rFonts w:ascii="宋体" w:hAnsi="宋体" w:cs="仿宋_GB2312" w:hint="eastAsia"/>
          <w:color w:val="000000"/>
        </w:rPr>
        <w:t>)</w:t>
      </w:r>
      <w:r>
        <w:rPr>
          <w:rFonts w:ascii="宋体" w:hAnsi="宋体" w:cs="仿宋_GB2312" w:hint="eastAsia"/>
          <w:color w:val="000000"/>
        </w:rPr>
        <w:t>》公共资源交易系统成功上传。</w:t>
      </w:r>
    </w:p>
    <w:p w:rsidR="007F0E2A" w:rsidRDefault="00A75AC6">
      <w:pPr>
        <w:pStyle w:val="a9"/>
        <w:widowControl/>
        <w:shd w:val="clear" w:color="auto" w:fill="FFFFFF"/>
        <w:spacing w:line="360" w:lineRule="auto"/>
        <w:ind w:firstLine="420"/>
        <w:contextualSpacing/>
        <w:jc w:val="left"/>
        <w:rPr>
          <w:rFonts w:ascii="宋体" w:hAnsi="宋体" w:cs="仿宋_GB2312"/>
          <w:color w:val="000000"/>
          <w:shd w:val="pct10" w:color="auto" w:fill="FFFFFF"/>
        </w:rPr>
      </w:pPr>
      <w:r>
        <w:rPr>
          <w:rFonts w:ascii="宋体" w:hAnsi="宋体" w:cs="仿宋_GB2312" w:hint="eastAsia"/>
          <w:color w:val="000000"/>
        </w:rPr>
        <w:t>2</w:t>
      </w:r>
      <w:r>
        <w:rPr>
          <w:rFonts w:ascii="宋体" w:hAnsi="宋体" w:cs="仿宋_GB2312" w:hint="eastAsia"/>
          <w:color w:val="000000"/>
        </w:rPr>
        <w:t>、纸质投标文件（正本</w:t>
      </w:r>
      <w:r>
        <w:rPr>
          <w:rFonts w:ascii="宋体" w:hAnsi="宋体" w:cs="仿宋_GB2312" w:hint="eastAsia"/>
          <w:color w:val="000000"/>
        </w:rPr>
        <w:t>1</w:t>
      </w:r>
      <w:r>
        <w:rPr>
          <w:rFonts w:ascii="宋体" w:hAnsi="宋体" w:cs="仿宋_GB2312" w:hint="eastAsia"/>
          <w:color w:val="000000"/>
        </w:rPr>
        <w:t>份、副本</w:t>
      </w:r>
      <w:r>
        <w:rPr>
          <w:rFonts w:ascii="宋体" w:hAnsi="宋体" w:cs="仿宋_GB2312" w:hint="eastAsia"/>
          <w:color w:val="000000"/>
        </w:rPr>
        <w:t>1</w:t>
      </w:r>
      <w:r>
        <w:rPr>
          <w:rFonts w:ascii="宋体" w:hAnsi="宋体" w:cs="仿宋_GB2312" w:hint="eastAsia"/>
          <w:color w:val="000000"/>
        </w:rPr>
        <w:t>份）和备份文件</w:t>
      </w:r>
      <w:r>
        <w:rPr>
          <w:rFonts w:ascii="宋体" w:hAnsi="宋体" w:cs="仿宋_GB2312" w:hint="eastAsia"/>
          <w:color w:val="000000"/>
        </w:rPr>
        <w:t>1</w:t>
      </w:r>
      <w:r>
        <w:rPr>
          <w:rFonts w:ascii="宋体" w:hAnsi="宋体" w:cs="仿宋_GB2312" w:hint="eastAsia"/>
          <w:color w:val="000000"/>
        </w:rPr>
        <w:t>份</w:t>
      </w:r>
      <w:r>
        <w:rPr>
          <w:rFonts w:hAnsi="宋体" w:hint="eastAsia"/>
          <w:color w:val="000000"/>
        </w:rPr>
        <w:t>（使用电子介质存储）</w:t>
      </w:r>
      <w:r>
        <w:rPr>
          <w:rFonts w:ascii="宋体" w:hAnsi="宋体" w:cs="仿宋_GB2312" w:hint="eastAsia"/>
          <w:color w:val="000000"/>
        </w:rPr>
        <w:t>在投标截止时间（开标时间）前递交至本项目开标地点。</w:t>
      </w:r>
    </w:p>
    <w:p w:rsidR="007F0E2A" w:rsidRDefault="00A75AC6">
      <w:pPr>
        <w:pStyle w:val="31"/>
        <w:shd w:val="clear" w:color="auto" w:fill="FFFFFF"/>
        <w:spacing w:after="156"/>
        <w:ind w:left="-6" w:firstLineChars="200" w:firstLine="482"/>
        <w:jc w:val="both"/>
        <w:rPr>
          <w:rFonts w:cs="黑体"/>
          <w:bCs/>
          <w:shd w:val="clear" w:color="auto" w:fill="FFFFFF"/>
        </w:rPr>
      </w:pPr>
      <w:r>
        <w:rPr>
          <w:rFonts w:cs="黑体" w:hint="eastAsia"/>
          <w:bCs/>
          <w:shd w:val="clear" w:color="auto" w:fill="FFFFFF"/>
        </w:rPr>
        <w:t>六、本次招标公告同时在《中国政府采购网》、《河南省政府采购网》、《许昌</w:t>
      </w:r>
      <w:r>
        <w:rPr>
          <w:rFonts w:cs="黑体" w:hint="eastAsia"/>
          <w:bCs/>
          <w:shd w:val="clear" w:color="auto" w:fill="FFFFFF"/>
        </w:rPr>
        <w:t>市政府采购网》、《</w:t>
      </w:r>
      <w:hyperlink r:id="rId9" w:tgtFrame="_blank" w:history="1">
        <w:r>
          <w:rPr>
            <w:rFonts w:cs="黑体"/>
            <w:bCs/>
            <w:shd w:val="clear" w:color="auto" w:fill="FFFFFF"/>
          </w:rPr>
          <w:t>中国</w:t>
        </w:r>
        <w:r>
          <w:rPr>
            <w:rFonts w:cs="黑体"/>
            <w:bCs/>
            <w:shd w:val="clear" w:color="auto" w:fill="FFFFFF"/>
          </w:rPr>
          <w:t>·</w:t>
        </w:r>
        <w:r>
          <w:rPr>
            <w:rFonts w:cs="黑体"/>
            <w:bCs/>
            <w:shd w:val="clear" w:color="auto" w:fill="FFFFFF"/>
          </w:rPr>
          <w:t>许昌</w:t>
        </w:r>
        <w:r>
          <w:rPr>
            <w:rFonts w:cs="黑体" w:hint="eastAsia"/>
            <w:bCs/>
            <w:shd w:val="clear" w:color="auto" w:fill="FFFFFF"/>
          </w:rPr>
          <w:t xml:space="preserve"> </w:t>
        </w:r>
        <w:r>
          <w:rPr>
            <w:rFonts w:cs="黑体"/>
            <w:bCs/>
            <w:shd w:val="clear" w:color="auto" w:fill="FFFFFF"/>
          </w:rPr>
          <w:t>许昌市政府网</w:t>
        </w:r>
      </w:hyperlink>
      <w:r>
        <w:rPr>
          <w:rFonts w:cs="黑体" w:hint="eastAsia"/>
          <w:bCs/>
          <w:shd w:val="clear" w:color="auto" w:fill="FFFFFF"/>
        </w:rPr>
        <w:t>》、《全国公共资源交易平台（河南省·许昌市）》发布。</w:t>
      </w:r>
    </w:p>
    <w:p w:rsidR="007F0E2A" w:rsidRDefault="00A75AC6">
      <w:pPr>
        <w:pStyle w:val="31"/>
        <w:shd w:val="clear" w:color="auto" w:fill="FFFFFF"/>
        <w:spacing w:after="156"/>
        <w:ind w:left="-6" w:firstLineChars="200" w:firstLine="482"/>
        <w:jc w:val="both"/>
        <w:rPr>
          <w:rFonts w:cs="黑体"/>
          <w:bCs/>
          <w:shd w:val="clear" w:color="auto" w:fill="FFFFFF"/>
        </w:rPr>
      </w:pPr>
      <w:r>
        <w:rPr>
          <w:rFonts w:cs="黑体" w:hint="eastAsia"/>
          <w:bCs/>
          <w:shd w:val="clear" w:color="auto" w:fill="FFFFFF"/>
        </w:rPr>
        <w:t>七、公告期限</w:t>
      </w:r>
    </w:p>
    <w:p w:rsidR="007F0E2A" w:rsidRDefault="00A75AC6">
      <w:pPr>
        <w:pStyle w:val="31"/>
        <w:shd w:val="clear" w:color="auto" w:fill="FFFFFF"/>
        <w:spacing w:after="156"/>
        <w:ind w:left="-6" w:firstLineChars="200" w:firstLine="482"/>
        <w:jc w:val="both"/>
        <w:rPr>
          <w:rFonts w:cs="仿宋_GB2312"/>
        </w:rPr>
      </w:pPr>
      <w:r>
        <w:rPr>
          <w:rFonts w:cs="仿宋_GB2312" w:hint="eastAsia"/>
        </w:rPr>
        <w:t>自本公告发布之日起</w:t>
      </w:r>
      <w:r>
        <w:rPr>
          <w:rFonts w:cs="仿宋_GB2312"/>
        </w:rPr>
        <w:t>5</w:t>
      </w:r>
      <w:r>
        <w:rPr>
          <w:rFonts w:cs="仿宋_GB2312" w:hint="eastAsia"/>
        </w:rPr>
        <w:t>个工作日。</w:t>
      </w:r>
    </w:p>
    <w:p w:rsidR="007F0E2A" w:rsidRDefault="00A75AC6">
      <w:pPr>
        <w:pStyle w:val="31"/>
        <w:shd w:val="clear" w:color="auto" w:fill="FFFFFF"/>
        <w:spacing w:after="156"/>
        <w:ind w:left="-6" w:firstLineChars="200" w:firstLine="482"/>
        <w:jc w:val="both"/>
        <w:rPr>
          <w:rFonts w:cs="黑体"/>
          <w:bCs/>
        </w:rPr>
      </w:pPr>
      <w:r>
        <w:rPr>
          <w:rFonts w:cs="黑体" w:hint="eastAsia"/>
          <w:bCs/>
        </w:rPr>
        <w:t>八、联系方式</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t>采购人：许昌市中心血站</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lastRenderedPageBreak/>
        <w:t>地</w:t>
      </w:r>
      <w:r>
        <w:rPr>
          <w:rFonts w:cs="仿宋_GB2312" w:hint="eastAsia"/>
          <w:b w:val="0"/>
          <w:kern w:val="2"/>
          <w:szCs w:val="24"/>
        </w:rPr>
        <w:t xml:space="preserve"> </w:t>
      </w:r>
      <w:r>
        <w:rPr>
          <w:rFonts w:cs="仿宋_GB2312" w:hint="eastAsia"/>
          <w:b w:val="0"/>
          <w:kern w:val="2"/>
          <w:szCs w:val="24"/>
        </w:rPr>
        <w:t>址：许昌市魏都区前进路东</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t>联系人：张少戈</w:t>
      </w:r>
      <w:r>
        <w:rPr>
          <w:rFonts w:cs="仿宋_GB2312" w:hint="eastAsia"/>
          <w:b w:val="0"/>
          <w:kern w:val="2"/>
          <w:szCs w:val="24"/>
        </w:rPr>
        <w:tab/>
        <w:t> </w:t>
      </w:r>
      <w:r>
        <w:rPr>
          <w:rFonts w:cs="仿宋_GB2312" w:hint="eastAsia"/>
          <w:b w:val="0"/>
          <w:kern w:val="2"/>
          <w:szCs w:val="24"/>
        </w:rPr>
        <w:t>联系电话：</w:t>
      </w:r>
      <w:r>
        <w:rPr>
          <w:rFonts w:cs="仿宋_GB2312" w:hint="eastAsia"/>
          <w:b w:val="0"/>
          <w:kern w:val="2"/>
          <w:szCs w:val="24"/>
        </w:rPr>
        <w:t>15993679229</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t>代理机构：许昌市政府采购中心</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t>地</w:t>
      </w:r>
      <w:r>
        <w:rPr>
          <w:rFonts w:cs="仿宋_GB2312" w:hint="eastAsia"/>
          <w:b w:val="0"/>
          <w:kern w:val="2"/>
          <w:szCs w:val="24"/>
        </w:rPr>
        <w:t xml:space="preserve"> </w:t>
      </w:r>
      <w:r>
        <w:rPr>
          <w:rFonts w:cs="仿宋_GB2312" w:hint="eastAsia"/>
          <w:b w:val="0"/>
          <w:kern w:val="2"/>
          <w:szCs w:val="24"/>
        </w:rPr>
        <w:t>址：许昌市龙兴路与竹林路交汇处公共资源大厦</w:t>
      </w:r>
    </w:p>
    <w:p w:rsidR="007F0E2A" w:rsidRDefault="00A75AC6">
      <w:pPr>
        <w:pStyle w:val="31"/>
        <w:shd w:val="clear" w:color="auto" w:fill="FFFFFF"/>
        <w:spacing w:after="156"/>
        <w:ind w:left="-6" w:firstLineChars="200" w:firstLine="480"/>
        <w:jc w:val="both"/>
        <w:rPr>
          <w:rFonts w:cs="仿宋_GB2312"/>
          <w:b w:val="0"/>
          <w:kern w:val="2"/>
          <w:szCs w:val="24"/>
        </w:rPr>
      </w:pPr>
      <w:r>
        <w:rPr>
          <w:rFonts w:cs="仿宋_GB2312" w:hint="eastAsia"/>
          <w:b w:val="0"/>
          <w:kern w:val="2"/>
          <w:szCs w:val="24"/>
        </w:rPr>
        <w:t>联系人：沙先生</w:t>
      </w:r>
      <w:r>
        <w:rPr>
          <w:rFonts w:cs="仿宋_GB2312" w:hint="eastAsia"/>
          <w:b w:val="0"/>
          <w:kern w:val="2"/>
          <w:szCs w:val="24"/>
        </w:rPr>
        <w:t xml:space="preserve">              </w:t>
      </w:r>
      <w:r>
        <w:rPr>
          <w:rFonts w:cs="仿宋_GB2312" w:hint="eastAsia"/>
          <w:b w:val="0"/>
          <w:kern w:val="2"/>
          <w:szCs w:val="24"/>
        </w:rPr>
        <w:t>联系电话：</w:t>
      </w:r>
      <w:r>
        <w:rPr>
          <w:rFonts w:cs="仿宋_GB2312" w:hint="eastAsia"/>
          <w:b w:val="0"/>
          <w:kern w:val="2"/>
          <w:szCs w:val="24"/>
        </w:rPr>
        <w:t>0374-2968687</w:t>
      </w:r>
    </w:p>
    <w:p w:rsidR="007F0E2A" w:rsidRDefault="007F0E2A">
      <w:pPr>
        <w:spacing w:line="360" w:lineRule="auto"/>
        <w:rPr>
          <w:rFonts w:ascii="宋体" w:hAnsi="宋体"/>
          <w:sz w:val="24"/>
          <w:szCs w:val="24"/>
        </w:rPr>
      </w:pPr>
    </w:p>
    <w:p w:rsidR="007F0E2A" w:rsidRDefault="007F0E2A">
      <w:pPr>
        <w:rPr>
          <w:rFonts w:ascii="宋体" w:hAnsi="宋体" w:cs="仿宋_GB2312"/>
          <w:color w:val="000000"/>
          <w:sz w:val="24"/>
          <w:szCs w:val="24"/>
          <w:shd w:val="clear" w:color="auto" w:fill="FFFFFF"/>
        </w:rPr>
      </w:pPr>
    </w:p>
    <w:p w:rsidR="007F0E2A" w:rsidRDefault="00A75AC6">
      <w:pPr>
        <w:autoSpaceDE w:val="0"/>
        <w:autoSpaceDN w:val="0"/>
        <w:adjustRightInd w:val="0"/>
        <w:spacing w:line="700" w:lineRule="exact"/>
        <w:ind w:firstLine="560"/>
        <w:rPr>
          <w:rFonts w:ascii="宋体" w:hAnsi="宋体" w:cs="仿宋_GB2312"/>
          <w:color w:val="000000"/>
          <w:sz w:val="24"/>
          <w:szCs w:val="24"/>
        </w:rPr>
      </w:pPr>
      <w:r>
        <w:rPr>
          <w:rFonts w:ascii="宋体" w:hAnsi="宋体" w:cs="宋体" w:hint="eastAsia"/>
          <w:sz w:val="24"/>
          <w:szCs w:val="24"/>
          <w:lang w:val="zh-CN"/>
        </w:rPr>
        <w:t xml:space="preserve">                          </w:t>
      </w:r>
      <w:r>
        <w:rPr>
          <w:rFonts w:ascii="宋体" w:hAnsi="宋体" w:cs="仿宋_GB2312" w:hint="eastAsia"/>
          <w:color w:val="000000"/>
          <w:sz w:val="24"/>
          <w:szCs w:val="24"/>
        </w:rPr>
        <w:t xml:space="preserve">     </w:t>
      </w:r>
      <w:r w:rsidR="008E7B3C">
        <w:rPr>
          <w:rFonts w:ascii="宋体" w:hAnsi="宋体" w:cs="仿宋_GB2312" w:hint="eastAsia"/>
          <w:color w:val="000000"/>
          <w:sz w:val="24"/>
          <w:szCs w:val="24"/>
        </w:rPr>
        <w:t xml:space="preserve">  </w:t>
      </w:r>
      <w:r>
        <w:rPr>
          <w:rFonts w:ascii="宋体" w:hAnsi="宋体" w:cs="仿宋_GB2312" w:hint="eastAsia"/>
          <w:color w:val="000000"/>
          <w:sz w:val="24"/>
          <w:szCs w:val="24"/>
        </w:rPr>
        <w:t xml:space="preserve"> </w:t>
      </w:r>
      <w:r>
        <w:rPr>
          <w:rFonts w:ascii="宋体" w:hAnsi="宋体" w:cs="仿宋_GB2312" w:hint="eastAsia"/>
          <w:color w:val="000000"/>
          <w:sz w:val="24"/>
          <w:szCs w:val="24"/>
        </w:rPr>
        <w:t>许昌市中心血站</w:t>
      </w:r>
    </w:p>
    <w:p w:rsidR="007F0E2A" w:rsidRDefault="00A75AC6">
      <w:pPr>
        <w:autoSpaceDE w:val="0"/>
        <w:autoSpaceDN w:val="0"/>
        <w:adjustRightInd w:val="0"/>
        <w:spacing w:line="700" w:lineRule="exact"/>
        <w:ind w:firstLine="560"/>
        <w:rPr>
          <w:rFonts w:ascii="宋体" w:hAnsi="宋体" w:cs="仿宋_GB2312"/>
          <w:color w:val="000000"/>
          <w:sz w:val="24"/>
          <w:szCs w:val="24"/>
        </w:rPr>
      </w:pPr>
      <w:r>
        <w:rPr>
          <w:rFonts w:ascii="宋体" w:hAnsi="宋体" w:cs="仿宋_GB2312" w:hint="eastAsia"/>
          <w:color w:val="000000"/>
          <w:sz w:val="24"/>
          <w:szCs w:val="24"/>
        </w:rPr>
        <w:t xml:space="preserve">                              </w:t>
      </w:r>
      <w:r>
        <w:rPr>
          <w:rFonts w:ascii="宋体" w:hAnsi="宋体" w:cs="仿宋_GB2312" w:hint="eastAsia"/>
          <w:color w:val="000000"/>
          <w:sz w:val="24"/>
          <w:szCs w:val="24"/>
        </w:rPr>
        <w:t>二〇一八年</w:t>
      </w:r>
      <w:r w:rsidR="008E7B3C">
        <w:rPr>
          <w:rFonts w:ascii="宋体" w:hAnsi="宋体" w:cs="仿宋_GB2312" w:hint="eastAsia"/>
          <w:color w:val="000000"/>
          <w:sz w:val="24"/>
          <w:szCs w:val="24"/>
        </w:rPr>
        <w:t>十一</w:t>
      </w:r>
      <w:r>
        <w:rPr>
          <w:rFonts w:ascii="宋体" w:hAnsi="宋体" w:cs="仿宋_GB2312" w:hint="eastAsia"/>
          <w:color w:val="000000"/>
          <w:sz w:val="24"/>
          <w:szCs w:val="24"/>
        </w:rPr>
        <w:t>月</w:t>
      </w:r>
      <w:r w:rsidR="008E7B3C">
        <w:rPr>
          <w:rFonts w:ascii="宋体" w:hAnsi="宋体" w:cs="仿宋_GB2312" w:hint="eastAsia"/>
          <w:color w:val="000000"/>
          <w:sz w:val="24"/>
          <w:szCs w:val="24"/>
        </w:rPr>
        <w:t>十五</w:t>
      </w:r>
      <w:r>
        <w:rPr>
          <w:rFonts w:ascii="宋体" w:hAnsi="宋体" w:cs="仿宋_GB2312" w:hint="eastAsia"/>
          <w:color w:val="000000"/>
          <w:sz w:val="24"/>
          <w:szCs w:val="24"/>
        </w:rPr>
        <w:t>日</w:t>
      </w:r>
    </w:p>
    <w:p w:rsidR="007F0E2A" w:rsidRDefault="007F0E2A">
      <w:pPr>
        <w:spacing w:line="360" w:lineRule="auto"/>
        <w:rPr>
          <w:rFonts w:hAnsi="宋体"/>
          <w:b/>
          <w:sz w:val="28"/>
          <w:szCs w:val="28"/>
        </w:rPr>
      </w:pPr>
    </w:p>
    <w:p w:rsidR="007F0E2A" w:rsidRDefault="007F0E2A">
      <w:pPr>
        <w:spacing w:line="360" w:lineRule="auto"/>
        <w:rPr>
          <w:rFonts w:hAnsi="宋体"/>
          <w:b/>
          <w:sz w:val="28"/>
          <w:szCs w:val="28"/>
        </w:rPr>
      </w:pPr>
    </w:p>
    <w:p w:rsidR="007F0E2A" w:rsidRDefault="00A75AC6">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7F0E2A" w:rsidRDefault="00A75AC6">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7F0E2A" w:rsidRDefault="00A75AC6">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7F0E2A" w:rsidRDefault="00A75AC6">
      <w:pPr>
        <w:tabs>
          <w:tab w:val="left" w:pos="7095"/>
        </w:tabs>
        <w:spacing w:line="360" w:lineRule="auto"/>
        <w:ind w:firstLineChars="200" w:firstLine="482"/>
        <w:contextualSpacing/>
        <w:rPr>
          <w:rFonts w:hAnsi="宋体"/>
          <w:b/>
          <w:color w:val="000000"/>
          <w:sz w:val="24"/>
          <w:szCs w:val="24"/>
        </w:rPr>
      </w:pPr>
      <w:r>
        <w:rPr>
          <w:rFonts w:ascii="宋体" w:hAnsi="宋体" w:hint="eastAsia"/>
          <w:b/>
          <w:color w:val="000000"/>
          <w:sz w:val="24"/>
          <w:szCs w:val="24"/>
        </w:rPr>
        <w:t>2</w:t>
      </w:r>
      <w:r>
        <w:rPr>
          <w:rFonts w:ascii="宋体" w:hAnsi="宋体"/>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7F0E2A" w:rsidRDefault="00A75AC6">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3</w:t>
      </w:r>
      <w:r>
        <w:rPr>
          <w:rFonts w:ascii="宋体" w:hAnsi="宋体" w:hint="eastAsia"/>
          <w:b/>
          <w:color w:val="000000"/>
          <w:sz w:val="24"/>
          <w:szCs w:val="24"/>
        </w:rPr>
        <w:t>.</w:t>
      </w:r>
      <w:r>
        <w:rPr>
          <w:rFonts w:hAnsi="宋体" w:hint="eastAsia"/>
          <w:b/>
          <w:color w:val="000000"/>
          <w:sz w:val="24"/>
          <w:szCs w:val="24"/>
        </w:rPr>
        <w:t>电子投标文件的制作</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d"/>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7F0E2A" w:rsidRDefault="00A75AC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w:t>
      </w:r>
      <w:r>
        <w:rPr>
          <w:rFonts w:hAnsi="宋体" w:hint="eastAsia"/>
          <w:color w:val="000000"/>
          <w:sz w:val="24"/>
          <w:szCs w:val="24"/>
        </w:rPr>
        <w:lastRenderedPageBreak/>
        <w:t>交易系统——组件下载——交易系统操作手册（投标人、供应商）。</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F0E2A" w:rsidRDefault="00A75AC6">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F0E2A" w:rsidRDefault="00A75AC6">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4</w:t>
      </w:r>
      <w:r>
        <w:rPr>
          <w:rFonts w:ascii="宋体" w:hAnsi="宋体" w:hint="eastAsia"/>
          <w:b/>
          <w:color w:val="000000"/>
          <w:sz w:val="24"/>
          <w:szCs w:val="24"/>
        </w:rPr>
        <w:t>.</w:t>
      </w:r>
      <w:r>
        <w:rPr>
          <w:rFonts w:ascii="宋体" w:hAnsi="宋体" w:hint="eastAsia"/>
          <w:b/>
          <w:color w:val="000000"/>
          <w:sz w:val="24"/>
          <w:szCs w:val="24"/>
        </w:rPr>
        <w:t>加密</w:t>
      </w:r>
      <w:r>
        <w:rPr>
          <w:rFonts w:hAnsi="宋体" w:hint="eastAsia"/>
          <w:b/>
          <w:color w:val="000000"/>
          <w:sz w:val="24"/>
          <w:szCs w:val="24"/>
        </w:rPr>
        <w:t>电子投标文件的提交</w:t>
      </w:r>
    </w:p>
    <w:p w:rsidR="007F0E2A" w:rsidRDefault="00A75AC6">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宋体" w:hAnsi="宋体"/>
          <w:color w:val="000000"/>
          <w:sz w:val="24"/>
          <w:szCs w:val="24"/>
        </w:rPr>
        <w:t>4</w:t>
      </w:r>
      <w:r>
        <w:rPr>
          <w:rFonts w:ascii="宋体" w:hAnsi="宋体" w:hint="eastAsia"/>
          <w:color w:val="000000"/>
          <w:sz w:val="24"/>
          <w:szCs w:val="24"/>
        </w:rPr>
        <w:t>.1</w:t>
      </w:r>
      <w:r>
        <w:rPr>
          <w:rFonts w:ascii="宋体" w:hAnsi="宋体"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d"/>
            <w:rFonts w:hAnsi="宋体"/>
            <w:sz w:val="24"/>
            <w:szCs w:val="24"/>
          </w:rPr>
          <w:t>http://221.14.6.70:8088/ggzy/</w:t>
        </w:r>
      </w:hyperlink>
      <w:r>
        <w:rPr>
          <w:rFonts w:hAnsi="宋体" w:hint="eastAsia"/>
          <w:color w:val="000000"/>
          <w:sz w:val="24"/>
          <w:szCs w:val="24"/>
        </w:rPr>
        <w:t>）。</w:t>
      </w:r>
    </w:p>
    <w:p w:rsidR="007F0E2A" w:rsidRDefault="00A75AC6">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 xml:space="preserve"> </w:t>
      </w:r>
      <w:r>
        <w:rPr>
          <w:rFonts w:ascii="宋体" w:hAnsi="宋体"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7F0E2A" w:rsidRDefault="00A75AC6">
      <w:pPr>
        <w:tabs>
          <w:tab w:val="left" w:pos="7095"/>
        </w:tabs>
        <w:spacing w:line="360" w:lineRule="auto"/>
        <w:ind w:firstLineChars="200" w:firstLine="482"/>
        <w:contextualSpacing/>
        <w:rPr>
          <w:rFonts w:hAnsi="宋体"/>
          <w:b/>
          <w:color w:val="000000"/>
          <w:sz w:val="24"/>
          <w:szCs w:val="24"/>
        </w:rPr>
      </w:pPr>
      <w:r>
        <w:rPr>
          <w:rFonts w:ascii="宋体" w:hAnsi="宋体"/>
          <w:b/>
          <w:color w:val="000000"/>
          <w:sz w:val="24"/>
          <w:szCs w:val="24"/>
        </w:rPr>
        <w:t>5</w:t>
      </w:r>
      <w:r>
        <w:rPr>
          <w:rFonts w:ascii="宋体" w:hAnsi="宋体" w:hint="eastAsia"/>
          <w:b/>
          <w:color w:val="000000"/>
          <w:sz w:val="24"/>
          <w:szCs w:val="24"/>
        </w:rPr>
        <w:t>.</w:t>
      </w:r>
      <w:r>
        <w:rPr>
          <w:rFonts w:hAnsi="宋体" w:hint="eastAsia"/>
          <w:b/>
          <w:color w:val="000000"/>
          <w:sz w:val="24"/>
          <w:szCs w:val="24"/>
        </w:rPr>
        <w:t>评标依据</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7F0E2A" w:rsidRDefault="00A75AC6">
      <w:pPr>
        <w:tabs>
          <w:tab w:val="left" w:pos="7095"/>
        </w:tabs>
        <w:spacing w:line="360" w:lineRule="auto"/>
        <w:ind w:firstLineChars="200" w:firstLine="480"/>
        <w:contextualSpacing/>
        <w:rPr>
          <w:rFonts w:hAnsi="宋体"/>
          <w:color w:val="000000"/>
          <w:sz w:val="24"/>
          <w:szCs w:val="24"/>
        </w:rPr>
      </w:pPr>
      <w:r>
        <w:rPr>
          <w:rFonts w:ascii="宋体"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7F0E2A" w:rsidRDefault="007F0E2A">
      <w:pPr>
        <w:autoSpaceDE w:val="0"/>
        <w:autoSpaceDN w:val="0"/>
        <w:adjustRightInd w:val="0"/>
        <w:spacing w:line="700" w:lineRule="exact"/>
        <w:ind w:firstLine="560"/>
        <w:rPr>
          <w:rFonts w:ascii="宋体" w:hAnsi="宋体" w:cs="仿宋_GB2312"/>
          <w:color w:val="000000"/>
          <w:sz w:val="24"/>
          <w:szCs w:val="24"/>
        </w:rPr>
      </w:pPr>
    </w:p>
    <w:p w:rsidR="007F0E2A" w:rsidRDefault="007F0E2A">
      <w:pPr>
        <w:autoSpaceDE w:val="0"/>
        <w:autoSpaceDN w:val="0"/>
        <w:adjustRightInd w:val="0"/>
        <w:spacing w:line="700" w:lineRule="exact"/>
        <w:ind w:firstLine="560"/>
        <w:rPr>
          <w:rFonts w:ascii="宋体" w:hAnsi="宋体" w:cs="仿宋_GB2312"/>
          <w:color w:val="000000"/>
          <w:sz w:val="24"/>
          <w:szCs w:val="24"/>
        </w:rPr>
      </w:pPr>
    </w:p>
    <w:p w:rsidR="007F0E2A" w:rsidRDefault="007F0E2A">
      <w:pPr>
        <w:autoSpaceDE w:val="0"/>
        <w:autoSpaceDN w:val="0"/>
        <w:adjustRightInd w:val="0"/>
        <w:spacing w:line="700" w:lineRule="exact"/>
        <w:ind w:firstLine="560"/>
        <w:rPr>
          <w:rFonts w:ascii="宋体" w:hAnsi="宋体" w:cs="仿宋_GB2312"/>
          <w:color w:val="000000"/>
          <w:sz w:val="24"/>
          <w:szCs w:val="24"/>
        </w:rPr>
      </w:pPr>
    </w:p>
    <w:p w:rsidR="007F0E2A" w:rsidRDefault="00A75AC6">
      <w:pPr>
        <w:numPr>
          <w:ilvl w:val="0"/>
          <w:numId w:val="4"/>
        </w:numPr>
        <w:jc w:val="center"/>
        <w:rPr>
          <w:rFonts w:ascii="宋体" w:hAnsi="宋体" w:cs="宋体"/>
          <w:b/>
          <w:kern w:val="0"/>
          <w:sz w:val="36"/>
          <w:szCs w:val="36"/>
        </w:rPr>
      </w:pPr>
      <w:r>
        <w:rPr>
          <w:rFonts w:ascii="宋体" w:hAnsi="宋体" w:cs="宋体" w:hint="eastAsia"/>
          <w:b/>
          <w:kern w:val="0"/>
          <w:sz w:val="36"/>
          <w:szCs w:val="36"/>
        </w:rPr>
        <w:lastRenderedPageBreak/>
        <w:t>项目需求</w:t>
      </w:r>
    </w:p>
    <w:p w:rsidR="007F0E2A" w:rsidRDefault="007F0E2A">
      <w:pPr>
        <w:rPr>
          <w:rFonts w:ascii="宋体" w:hAnsi="宋体" w:cs="宋体"/>
          <w:b/>
          <w:kern w:val="0"/>
          <w:sz w:val="32"/>
          <w:szCs w:val="32"/>
        </w:rPr>
      </w:pPr>
    </w:p>
    <w:p w:rsidR="007F0E2A" w:rsidRDefault="00A75AC6">
      <w:pPr>
        <w:widowControl/>
        <w:numPr>
          <w:ilvl w:val="0"/>
          <w:numId w:val="5"/>
        </w:numPr>
        <w:shd w:val="clear" w:color="auto" w:fill="FFFFFF"/>
        <w:spacing w:line="360" w:lineRule="auto"/>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本项目需实现的功能或者目标</w:t>
      </w:r>
    </w:p>
    <w:p w:rsidR="007F0E2A" w:rsidRDefault="00A75AC6">
      <w:pPr>
        <w:widowControl/>
        <w:shd w:val="clear" w:color="auto" w:fill="FFFFFF"/>
        <w:spacing w:line="360" w:lineRule="auto"/>
        <w:ind w:firstLineChars="200" w:firstLine="480"/>
        <w:jc w:val="left"/>
        <w:rPr>
          <w:rFonts w:ascii="宋体" w:cs="宋体"/>
          <w:sz w:val="24"/>
          <w:lang w:val="zh-CN"/>
        </w:rPr>
      </w:pPr>
      <w:r>
        <w:rPr>
          <w:rFonts w:ascii="宋体" w:cs="宋体" w:hint="eastAsia"/>
          <w:sz w:val="24"/>
          <w:lang w:val="zh-CN"/>
        </w:rPr>
        <w:t>根据工作场地合理规划，设计合理尺寸；配有温控报警装置；温度要求：</w:t>
      </w:r>
      <w:r>
        <w:rPr>
          <w:rFonts w:ascii="宋体" w:cs="宋体" w:hint="eastAsia"/>
          <w:sz w:val="24"/>
          <w:lang w:val="zh-CN"/>
        </w:rPr>
        <w:t>-30</w:t>
      </w:r>
      <w:r>
        <w:rPr>
          <w:rFonts w:ascii="宋体" w:cs="宋体" w:hint="eastAsia"/>
          <w:sz w:val="24"/>
          <w:lang w:val="zh-CN"/>
        </w:rPr>
        <w:t>℃；功能：存放冰冻血浆，血浆冷冻库有效容积≥</w:t>
      </w:r>
      <w:r>
        <w:rPr>
          <w:rFonts w:ascii="宋体" w:cs="宋体"/>
          <w:sz w:val="24"/>
          <w:lang w:val="zh-CN"/>
        </w:rPr>
        <w:t>9400</w:t>
      </w:r>
      <w:r>
        <w:rPr>
          <w:rFonts w:ascii="宋体" w:cs="宋体" w:hint="eastAsia"/>
          <w:sz w:val="24"/>
          <w:lang w:val="zh-CN"/>
        </w:rPr>
        <w:t>袋（血浆</w:t>
      </w:r>
      <w:r>
        <w:rPr>
          <w:rFonts w:ascii="宋体" w:cs="宋体" w:hint="eastAsia"/>
          <w:sz w:val="24"/>
          <w:lang w:val="zh-CN"/>
        </w:rPr>
        <w:t>200ml</w:t>
      </w:r>
      <w:r>
        <w:rPr>
          <w:rFonts w:ascii="宋体" w:cs="宋体" w:hint="eastAsia"/>
          <w:sz w:val="24"/>
          <w:lang w:val="zh-CN"/>
        </w:rPr>
        <w:t>／每袋）。所有建设材料必须为国家正规厂家生产的材料，符合国家标准，且符合消防要求。所建医用冷库必须达到国家规定的冰冻血夜制品储存环境要求。</w:t>
      </w:r>
    </w:p>
    <w:p w:rsidR="007F0E2A" w:rsidRDefault="00A75AC6">
      <w:pPr>
        <w:widowControl/>
        <w:shd w:val="clear" w:color="auto" w:fill="FFFFFF"/>
        <w:spacing w:line="360" w:lineRule="auto"/>
        <w:ind w:firstLineChars="200" w:firstLine="482"/>
        <w:jc w:val="left"/>
        <w:rPr>
          <w:rFonts w:ascii="宋体" w:hAnsi="宋体"/>
          <w:b/>
          <w:bCs/>
          <w:color w:val="000000"/>
          <w:sz w:val="24"/>
          <w:szCs w:val="24"/>
          <w:shd w:val="clear" w:color="auto" w:fill="FFFFFF"/>
        </w:rPr>
      </w:pPr>
      <w:r>
        <w:rPr>
          <w:rFonts w:ascii="宋体" w:hAnsi="宋体" w:hint="eastAsia"/>
          <w:b/>
          <w:bCs/>
          <w:color w:val="000000"/>
          <w:sz w:val="24"/>
          <w:szCs w:val="24"/>
          <w:shd w:val="clear" w:color="auto" w:fill="FFFFFF"/>
        </w:rPr>
        <w:t>二、采购清单</w:t>
      </w:r>
    </w:p>
    <w:tbl>
      <w:tblPr>
        <w:tblW w:w="9604"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814"/>
        <w:gridCol w:w="1276"/>
        <w:gridCol w:w="4536"/>
        <w:gridCol w:w="850"/>
        <w:gridCol w:w="851"/>
        <w:gridCol w:w="1277"/>
      </w:tblGrid>
      <w:tr w:rsidR="007F0E2A">
        <w:trPr>
          <w:trHeight w:val="707"/>
        </w:trPr>
        <w:tc>
          <w:tcPr>
            <w:tcW w:w="8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序号</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货物名称</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技术规格及主要参数</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单位</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数量</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7F0E2A" w:rsidRDefault="00A75AC6">
            <w:pPr>
              <w:widowControl/>
              <w:spacing w:line="360" w:lineRule="atLeast"/>
              <w:jc w:val="center"/>
              <w:rPr>
                <w:rFonts w:ascii="仿宋_GB2312" w:eastAsia="仿宋_GB2312" w:hAnsi="宋体" w:cs="宋体"/>
                <w:color w:val="000000"/>
                <w:kern w:val="0"/>
                <w:sz w:val="24"/>
                <w:szCs w:val="24"/>
              </w:rPr>
            </w:pPr>
            <w:r>
              <w:rPr>
                <w:rFonts w:ascii="仿宋_GB2312" w:eastAsia="仿宋_GB2312" w:hAnsi="宋体" w:cs="仿宋" w:hint="eastAsia"/>
                <w:color w:val="000000"/>
                <w:kern w:val="0"/>
                <w:sz w:val="24"/>
                <w:szCs w:val="24"/>
              </w:rPr>
              <w:t>是否为核心产品</w:t>
            </w:r>
          </w:p>
        </w:tc>
      </w:tr>
      <w:tr w:rsidR="007F0E2A">
        <w:trPr>
          <w:trHeight w:val="637"/>
        </w:trPr>
        <w:tc>
          <w:tcPr>
            <w:tcW w:w="814"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宋体" w:hAnsi="宋体" w:cs="宋体"/>
                <w:bCs/>
                <w:szCs w:val="21"/>
              </w:rPr>
            </w:pPr>
            <w:r>
              <w:rPr>
                <w:rFonts w:ascii="宋体" w:hAnsi="宋体" w:cs="宋体" w:hint="eastAsia"/>
                <w:bCs/>
                <w:szCs w:val="21"/>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宋体" w:hAnsi="宋体" w:cs="宋体"/>
                <w:bCs/>
                <w:szCs w:val="21"/>
              </w:rPr>
            </w:pPr>
            <w:r>
              <w:rPr>
                <w:rFonts w:ascii="宋体" w:hAnsi="宋体" w:cs="宋体" w:hint="eastAsia"/>
                <w:bCs/>
                <w:szCs w:val="21"/>
              </w:rPr>
              <w:t>低温医用冷</w:t>
            </w:r>
            <w:r>
              <w:rPr>
                <w:rFonts w:ascii="宋体" w:hAnsi="宋体" w:cs="宋体" w:hint="eastAsia"/>
                <w:bCs/>
                <w:szCs w:val="21"/>
              </w:rPr>
              <w:t xml:space="preserve"> </w:t>
            </w:r>
            <w:r>
              <w:rPr>
                <w:rFonts w:ascii="宋体" w:hAnsi="宋体" w:cs="宋体" w:hint="eastAsia"/>
                <w:bCs/>
                <w:szCs w:val="21"/>
              </w:rPr>
              <w:t>库</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spacing w:line="360" w:lineRule="auto"/>
              <w:rPr>
                <w:rFonts w:ascii="宋体" w:hAnsi="宋体" w:cs="宋体"/>
                <w:bCs/>
                <w:szCs w:val="21"/>
              </w:rPr>
            </w:pPr>
            <w:r>
              <w:rPr>
                <w:rFonts w:ascii="宋体" w:hAnsi="宋体" w:cs="宋体" w:hint="eastAsia"/>
                <w:bCs/>
                <w:szCs w:val="21"/>
              </w:rPr>
              <w:t>1</w:t>
            </w:r>
            <w:r>
              <w:rPr>
                <w:rFonts w:ascii="宋体" w:hAnsi="宋体" w:cs="宋体" w:hint="eastAsia"/>
                <w:bCs/>
                <w:szCs w:val="21"/>
              </w:rPr>
              <w:t>、技术标准：所有建设材料必须为国家正规厂家生产的材料，符合国家标准，且符合消防要求。所建冰冻血浆冷库必须达到国家规定的冰冻血浆储存环境要求。</w:t>
            </w:r>
          </w:p>
          <w:p w:rsidR="007F0E2A" w:rsidRDefault="00A75AC6">
            <w:pPr>
              <w:spacing w:line="360" w:lineRule="auto"/>
              <w:rPr>
                <w:rFonts w:ascii="宋体" w:hAnsi="宋体" w:cs="宋体"/>
                <w:bCs/>
                <w:szCs w:val="21"/>
              </w:rPr>
            </w:pPr>
            <w:r>
              <w:rPr>
                <w:rFonts w:ascii="宋体" w:hAnsi="宋体" w:cs="宋体" w:hint="eastAsia"/>
                <w:bCs/>
                <w:szCs w:val="21"/>
              </w:rPr>
              <w:t>2</w:t>
            </w:r>
            <w:r>
              <w:rPr>
                <w:rFonts w:ascii="宋体" w:hAnsi="宋体" w:cs="宋体" w:hint="eastAsia"/>
                <w:bCs/>
                <w:szCs w:val="21"/>
              </w:rPr>
              <w:t>、温度：</w:t>
            </w:r>
            <w:r>
              <w:rPr>
                <w:rFonts w:ascii="宋体" w:hAnsi="宋体" w:cs="宋体" w:hint="eastAsia"/>
                <w:bCs/>
                <w:szCs w:val="21"/>
              </w:rPr>
              <w:t xml:space="preserve"> -30</w:t>
            </w:r>
            <w:r>
              <w:rPr>
                <w:rFonts w:ascii="宋体" w:hAnsi="宋体" w:cs="宋体" w:hint="eastAsia"/>
                <w:bCs/>
                <w:szCs w:val="21"/>
              </w:rPr>
              <w:t>℃。</w:t>
            </w:r>
          </w:p>
          <w:p w:rsidR="007F0E2A" w:rsidRDefault="00A75AC6">
            <w:pPr>
              <w:spacing w:line="360" w:lineRule="auto"/>
              <w:jc w:val="center"/>
              <w:rPr>
                <w:rFonts w:ascii="宋体" w:hAnsi="宋体" w:cs="宋体"/>
                <w:bCs/>
                <w:szCs w:val="21"/>
              </w:rPr>
            </w:pPr>
            <w:r>
              <w:rPr>
                <w:rFonts w:ascii="宋体" w:hAnsi="宋体" w:cs="宋体" w:hint="eastAsia"/>
                <w:bCs/>
                <w:szCs w:val="21"/>
              </w:rPr>
              <w:t>3</w:t>
            </w:r>
            <w:r>
              <w:rPr>
                <w:rFonts w:ascii="宋体" w:hAnsi="宋体" w:cs="宋体" w:hint="eastAsia"/>
                <w:bCs/>
                <w:szCs w:val="21"/>
              </w:rPr>
              <w:t>、有效储存量：≥</w:t>
            </w:r>
            <w:r>
              <w:rPr>
                <w:rFonts w:ascii="宋体" w:hAnsi="宋体" w:cs="宋体" w:hint="eastAsia"/>
                <w:bCs/>
                <w:szCs w:val="21"/>
              </w:rPr>
              <w:t>9000</w:t>
            </w:r>
            <w:r>
              <w:rPr>
                <w:rFonts w:ascii="宋体" w:hAnsi="宋体" w:cs="宋体" w:hint="eastAsia"/>
                <w:bCs/>
                <w:szCs w:val="21"/>
              </w:rPr>
              <w:t>袋（血浆</w:t>
            </w:r>
            <w:r>
              <w:rPr>
                <w:rFonts w:ascii="宋体" w:hAnsi="宋体" w:cs="宋体" w:hint="eastAsia"/>
                <w:bCs/>
                <w:szCs w:val="21"/>
              </w:rPr>
              <w:t>200ML/</w:t>
            </w:r>
            <w:r>
              <w:rPr>
                <w:rFonts w:ascii="宋体" w:hAnsi="宋体" w:cs="宋体" w:hint="eastAsia"/>
                <w:bCs/>
                <w:szCs w:val="21"/>
              </w:rPr>
              <w:t>每袋</w:t>
            </w:r>
          </w:p>
          <w:p w:rsidR="007F0E2A" w:rsidRDefault="00A75AC6">
            <w:pPr>
              <w:spacing w:line="360" w:lineRule="auto"/>
              <w:jc w:val="center"/>
              <w:rPr>
                <w:rFonts w:ascii="宋体" w:hAnsi="宋体" w:cs="宋体"/>
                <w:bCs/>
                <w:szCs w:val="21"/>
              </w:rPr>
            </w:pPr>
            <w:r>
              <w:rPr>
                <w:rFonts w:ascii="宋体" w:hAnsi="宋体" w:cs="宋体" w:hint="eastAsia"/>
                <w:bCs/>
                <w:szCs w:val="21"/>
              </w:rPr>
              <w:t>4</w:t>
            </w:r>
            <w:r>
              <w:rPr>
                <w:rFonts w:ascii="宋体" w:hAnsi="宋体" w:cs="宋体" w:hint="eastAsia"/>
                <w:bCs/>
                <w:szCs w:val="21"/>
              </w:rPr>
              <w:t>、库体板材：采用硬质防火内芯板材建造，内板材料为不锈钢，外表面彩钢板。</w:t>
            </w:r>
          </w:p>
          <w:p w:rsidR="007F0E2A" w:rsidRDefault="00A75AC6">
            <w:pPr>
              <w:spacing w:line="360" w:lineRule="auto"/>
              <w:rPr>
                <w:rFonts w:ascii="宋体" w:hAnsi="宋体" w:cs="宋体"/>
                <w:bCs/>
                <w:szCs w:val="21"/>
              </w:rPr>
            </w:pPr>
            <w:r>
              <w:rPr>
                <w:rFonts w:ascii="宋体" w:hAnsi="宋体" w:cs="宋体" w:hint="eastAsia"/>
                <w:bCs/>
                <w:szCs w:val="21"/>
              </w:rPr>
              <w:t>5</w:t>
            </w:r>
            <w:r>
              <w:rPr>
                <w:rFonts w:ascii="宋体" w:hAnsi="宋体" w:cs="宋体" w:hint="eastAsia"/>
                <w:bCs/>
                <w:szCs w:val="21"/>
              </w:rPr>
              <w:t>、冷库门：冷库门全埋设计，门内嵌且平齐，冷库侧面设计维修门。所有库门均密封严密，不得有冷气泄露情况发生。</w:t>
            </w:r>
          </w:p>
          <w:p w:rsidR="007F0E2A" w:rsidRDefault="00A75AC6">
            <w:pPr>
              <w:spacing w:line="360" w:lineRule="auto"/>
              <w:rPr>
                <w:rFonts w:ascii="宋体" w:hAnsi="宋体" w:cs="宋体"/>
                <w:bCs/>
                <w:szCs w:val="21"/>
              </w:rPr>
            </w:pPr>
            <w:r>
              <w:rPr>
                <w:rFonts w:ascii="宋体" w:hAnsi="宋体" w:cs="宋体" w:hint="eastAsia"/>
                <w:bCs/>
                <w:szCs w:val="21"/>
              </w:rPr>
              <w:t>6</w:t>
            </w:r>
            <w:r>
              <w:rPr>
                <w:rFonts w:ascii="宋体" w:hAnsi="宋体" w:cs="宋体" w:hint="eastAsia"/>
                <w:bCs/>
                <w:szCs w:val="21"/>
              </w:rPr>
              <w:t>、冷库内部设施：地面铺设防滑地垫。加装储血搁架。</w:t>
            </w:r>
          </w:p>
          <w:p w:rsidR="007F0E2A" w:rsidRDefault="00A75AC6">
            <w:pPr>
              <w:spacing w:line="360" w:lineRule="auto"/>
              <w:rPr>
                <w:rFonts w:ascii="宋体" w:hAnsi="宋体" w:cs="宋体"/>
                <w:bCs/>
                <w:szCs w:val="21"/>
              </w:rPr>
            </w:pPr>
            <w:r>
              <w:rPr>
                <w:rFonts w:ascii="宋体" w:hAnsi="宋体" w:cs="宋体" w:hint="eastAsia"/>
                <w:bCs/>
                <w:szCs w:val="21"/>
              </w:rPr>
              <w:t>7</w:t>
            </w:r>
            <w:r>
              <w:rPr>
                <w:rFonts w:ascii="宋体" w:hAnsi="宋体" w:cs="宋体" w:hint="eastAsia"/>
                <w:bCs/>
                <w:szCs w:val="21"/>
              </w:rPr>
              <w:t>、单机制冷系统要求：使用风冷式制冷系统，独立控制。制冷压缩机、冷凝器、冷风机要求知名品牌产品。采用吊挂式高效空气冷却器。</w:t>
            </w:r>
          </w:p>
          <w:p w:rsidR="007F0E2A" w:rsidRDefault="00A75AC6">
            <w:pPr>
              <w:spacing w:line="360" w:lineRule="auto"/>
              <w:rPr>
                <w:rFonts w:ascii="宋体" w:hAnsi="宋体" w:cs="宋体"/>
                <w:bCs/>
                <w:szCs w:val="21"/>
              </w:rPr>
            </w:pPr>
            <w:r>
              <w:rPr>
                <w:rFonts w:ascii="宋体" w:hAnsi="宋体" w:cs="宋体" w:hint="eastAsia"/>
                <w:bCs/>
                <w:szCs w:val="21"/>
              </w:rPr>
              <w:t>8</w:t>
            </w:r>
            <w:r>
              <w:rPr>
                <w:rFonts w:ascii="宋体" w:hAnsi="宋体" w:cs="宋体" w:hint="eastAsia"/>
                <w:bCs/>
                <w:szCs w:val="21"/>
              </w:rPr>
              <w:t>、单机系统温度控制及报警系统要求：完全独</w:t>
            </w:r>
            <w:r>
              <w:rPr>
                <w:rFonts w:ascii="宋体" w:hAnsi="宋体" w:cs="宋体" w:hint="eastAsia"/>
                <w:bCs/>
                <w:szCs w:val="21"/>
              </w:rPr>
              <w:lastRenderedPageBreak/>
              <w:t>立的电控系统；具有温度异常报警等功能。温度传感器直接接入冷库内，并显示库内温度。</w:t>
            </w:r>
          </w:p>
          <w:p w:rsidR="007F0E2A" w:rsidRDefault="00A75AC6">
            <w:pPr>
              <w:spacing w:line="360" w:lineRule="auto"/>
              <w:rPr>
                <w:rFonts w:ascii="宋体" w:hAnsi="宋体" w:cs="宋体"/>
                <w:bCs/>
                <w:szCs w:val="21"/>
              </w:rPr>
            </w:pPr>
            <w:r>
              <w:rPr>
                <w:rFonts w:ascii="宋体" w:hAnsi="宋体" w:cs="宋体" w:hint="eastAsia"/>
                <w:bCs/>
                <w:szCs w:val="21"/>
              </w:rPr>
              <w:t>9</w:t>
            </w:r>
            <w:r>
              <w:rPr>
                <w:rFonts w:ascii="宋体" w:hAnsi="宋体" w:cs="宋体" w:hint="eastAsia"/>
                <w:bCs/>
                <w:szCs w:val="21"/>
              </w:rPr>
              <w:t>、附属设施</w:t>
            </w:r>
          </w:p>
          <w:p w:rsidR="007F0E2A" w:rsidRDefault="00A75AC6">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1</w:t>
            </w:r>
            <w:r>
              <w:rPr>
                <w:rFonts w:ascii="宋体" w:hAnsi="宋体" w:cs="宋体" w:hint="eastAsia"/>
                <w:bCs/>
                <w:szCs w:val="21"/>
              </w:rPr>
              <w:t>）制冷配件：所使用的膨胀阀、电磁阀、过滤器、压力控制器等管路阀件要求选用知名品牌。</w:t>
            </w:r>
          </w:p>
          <w:p w:rsidR="007F0E2A" w:rsidRDefault="00A75AC6">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2</w:t>
            </w:r>
            <w:r>
              <w:rPr>
                <w:rFonts w:ascii="宋体" w:hAnsi="宋体" w:cs="宋体" w:hint="eastAsia"/>
                <w:bCs/>
                <w:szCs w:val="21"/>
              </w:rPr>
              <w:t>）制冷剂：使用符合国家标准的绿色环保型制冷剂。</w:t>
            </w:r>
          </w:p>
          <w:p w:rsidR="007F0E2A" w:rsidRDefault="00A75AC6">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3</w:t>
            </w:r>
            <w:r>
              <w:rPr>
                <w:rFonts w:ascii="宋体" w:hAnsi="宋体" w:cs="宋体" w:hint="eastAsia"/>
                <w:bCs/>
                <w:szCs w:val="21"/>
              </w:rPr>
              <w:t>）铜管与保温材料：使用符合国家标准的优质加厚铜管，橡塑保温材料。</w:t>
            </w:r>
          </w:p>
          <w:p w:rsidR="007F0E2A" w:rsidRDefault="00A75AC6">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4</w:t>
            </w:r>
            <w:r>
              <w:rPr>
                <w:rFonts w:ascii="宋体" w:hAnsi="宋体" w:cs="宋体" w:hint="eastAsia"/>
                <w:bCs/>
                <w:szCs w:val="21"/>
              </w:rPr>
              <w:t>）库体隔气防潮层：冷库底部铺设隔气防</w:t>
            </w:r>
            <w:r>
              <w:rPr>
                <w:rFonts w:ascii="宋体" w:hAnsi="宋体" w:cs="宋体" w:hint="eastAsia"/>
                <w:bCs/>
                <w:szCs w:val="21"/>
              </w:rPr>
              <w:t>潮材料。</w:t>
            </w:r>
          </w:p>
          <w:p w:rsidR="007F0E2A" w:rsidRDefault="00A75AC6">
            <w:pPr>
              <w:spacing w:line="360" w:lineRule="auto"/>
              <w:rPr>
                <w:rFonts w:ascii="宋体" w:hAnsi="宋体" w:cs="宋体"/>
                <w:bCs/>
                <w:szCs w:val="21"/>
              </w:rPr>
            </w:pPr>
            <w:r>
              <w:rPr>
                <w:rFonts w:ascii="宋体" w:hAnsi="宋体" w:cs="宋体" w:hint="eastAsia"/>
                <w:bCs/>
                <w:szCs w:val="21"/>
              </w:rPr>
              <w:t>（</w:t>
            </w:r>
            <w:r>
              <w:rPr>
                <w:rFonts w:ascii="宋体" w:hAnsi="宋体" w:cs="宋体" w:hint="eastAsia"/>
                <w:bCs/>
                <w:szCs w:val="21"/>
              </w:rPr>
              <w:t>5</w:t>
            </w:r>
            <w:r>
              <w:rPr>
                <w:rFonts w:ascii="宋体" w:hAnsi="宋体" w:cs="宋体" w:hint="eastAsia"/>
                <w:bCs/>
                <w:szCs w:val="21"/>
              </w:rPr>
              <w:t>）保护装置：具有过热、过载、缺相、系统高低压等多种保护装置。</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宋体" w:hAnsi="宋体" w:cs="宋体"/>
                <w:bCs/>
                <w:szCs w:val="21"/>
              </w:rPr>
            </w:pPr>
            <w:r>
              <w:rPr>
                <w:rFonts w:ascii="宋体" w:hAnsi="宋体" w:cs="宋体" w:hint="eastAsia"/>
                <w:bCs/>
                <w:szCs w:val="21"/>
              </w:rPr>
              <w:lastRenderedPageBreak/>
              <w:t>座</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7F0E2A" w:rsidRDefault="00A75AC6">
            <w:pPr>
              <w:widowControl/>
              <w:spacing w:line="360" w:lineRule="atLeast"/>
              <w:jc w:val="center"/>
              <w:rPr>
                <w:rFonts w:ascii="宋体" w:hAnsi="宋体" w:cs="宋体"/>
                <w:bCs/>
                <w:szCs w:val="21"/>
              </w:rPr>
            </w:pPr>
            <w:r>
              <w:rPr>
                <w:rFonts w:ascii="宋体" w:hAnsi="宋体" w:cs="宋体" w:hint="eastAsia"/>
                <w:bCs/>
                <w:szCs w:val="21"/>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7F0E2A" w:rsidRDefault="00A75AC6">
            <w:pPr>
              <w:widowControl/>
              <w:spacing w:line="360" w:lineRule="atLeast"/>
              <w:jc w:val="center"/>
              <w:rPr>
                <w:rFonts w:ascii="宋体" w:hAnsi="宋体" w:cs="宋体"/>
                <w:bCs/>
                <w:szCs w:val="21"/>
              </w:rPr>
            </w:pPr>
            <w:r>
              <w:rPr>
                <w:rFonts w:ascii="宋体" w:hAnsi="宋体" w:cs="宋体" w:hint="eastAsia"/>
                <w:bCs/>
                <w:szCs w:val="21"/>
              </w:rPr>
              <w:t>是</w:t>
            </w:r>
          </w:p>
        </w:tc>
      </w:tr>
    </w:tbl>
    <w:p w:rsidR="007F0E2A" w:rsidRDefault="00A75AC6">
      <w:pPr>
        <w:widowControl/>
        <w:shd w:val="clear" w:color="auto" w:fill="FFFFFF"/>
        <w:spacing w:line="360" w:lineRule="auto"/>
        <w:ind w:firstLineChars="250" w:firstLine="602"/>
        <w:jc w:val="left"/>
        <w:rPr>
          <w:rFonts w:ascii="宋体" w:hAnsi="宋体" w:cs="微软雅黑"/>
          <w:b/>
          <w:color w:val="7030A0"/>
          <w:sz w:val="24"/>
          <w:szCs w:val="24"/>
        </w:rPr>
      </w:pPr>
      <w:r>
        <w:rPr>
          <w:rFonts w:ascii="宋体" w:hAnsi="宋体" w:cs="微软雅黑" w:hint="eastAsia"/>
          <w:b/>
          <w:color w:val="7030A0"/>
          <w:sz w:val="24"/>
          <w:szCs w:val="24"/>
        </w:rPr>
        <w:lastRenderedPageBreak/>
        <w:t>本采购清单中所列技术规格或主要参数为最低要求，不允许负偏离，否则将承担其投标被视为非实质性响应投标的风险。</w:t>
      </w:r>
    </w:p>
    <w:p w:rsidR="007F0E2A" w:rsidRDefault="00A75AC6">
      <w:pPr>
        <w:spacing w:line="360" w:lineRule="auto"/>
        <w:ind w:firstLineChars="200" w:firstLine="482"/>
        <w:contextualSpacing/>
        <w:rPr>
          <w:rFonts w:ascii="楷体" w:eastAsia="楷体" w:hAnsi="楷体" w:cs="宋体"/>
          <w:color w:val="000000"/>
          <w:kern w:val="0"/>
          <w:sz w:val="28"/>
          <w:szCs w:val="28"/>
          <w:lang w:val="zh-CN"/>
        </w:rPr>
      </w:pPr>
      <w:r>
        <w:rPr>
          <w:rFonts w:ascii="宋体" w:hAnsi="宋体" w:cs="宋体" w:hint="eastAsia"/>
          <w:b/>
          <w:color w:val="000000"/>
          <w:kern w:val="0"/>
          <w:sz w:val="24"/>
          <w:szCs w:val="24"/>
          <w:lang w:val="zh-CN"/>
        </w:rPr>
        <w:t>三、采购标的执行标准</w:t>
      </w:r>
    </w:p>
    <w:p w:rsidR="007F0E2A" w:rsidRDefault="00A75AC6">
      <w:pPr>
        <w:spacing w:line="360" w:lineRule="auto"/>
        <w:ind w:firstLineChars="200" w:firstLine="480"/>
        <w:contextualSpacing/>
        <w:rPr>
          <w:rFonts w:ascii="Times New Roman" w:eastAsia="仿宋_GB2312" w:hAnsi="Times New Roman" w:cs="Times New Roman"/>
          <w:i/>
          <w:color w:val="538CD5"/>
          <w:kern w:val="0"/>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Times New Roman" w:eastAsia="仿宋_GB2312" w:hAnsi="Times New Roman" w:cs="Times New Roman" w:hint="eastAsia"/>
          <w:i/>
          <w:color w:val="538CD5"/>
          <w:kern w:val="0"/>
          <w:sz w:val="24"/>
          <w:szCs w:val="24"/>
        </w:rPr>
        <w:t>国家标准：</w:t>
      </w:r>
      <w:r>
        <w:rPr>
          <w:rFonts w:ascii="Times New Roman" w:eastAsia="仿宋_GB2312" w:hAnsi="Times New Roman" w:cs="Times New Roman"/>
          <w:i/>
          <w:color w:val="538CD5"/>
          <w:kern w:val="0"/>
          <w:sz w:val="24"/>
          <w:szCs w:val="24"/>
        </w:rPr>
        <w:t xml:space="preserve"> </w:t>
      </w:r>
    </w:p>
    <w:p w:rsidR="007F0E2A" w:rsidRDefault="00A75AC6">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w:t>
      </w:r>
      <w:r>
        <w:rPr>
          <w:rFonts w:ascii="宋体" w:hAnsi="宋体" w:cs="仿宋_GB2312" w:hint="eastAsia"/>
          <w:color w:val="7030A0"/>
          <w:sz w:val="24"/>
          <w:szCs w:val="24"/>
          <w:lang w:val="zh-CN"/>
        </w:rPr>
        <w:t>1</w:t>
      </w:r>
      <w:r>
        <w:rPr>
          <w:rFonts w:ascii="宋体" w:hAnsi="宋体" w:cs="仿宋_GB2312" w:hint="eastAsia"/>
          <w:color w:val="7030A0"/>
          <w:sz w:val="24"/>
          <w:szCs w:val="24"/>
          <w:lang w:val="zh-CN"/>
        </w:rPr>
        <w:t>）</w:t>
      </w:r>
      <w:r>
        <w:rPr>
          <w:rFonts w:ascii="宋体" w:hAnsi="宋体" w:cs="仿宋_GB2312"/>
          <w:color w:val="7030A0"/>
          <w:sz w:val="24"/>
          <w:szCs w:val="24"/>
          <w:lang w:val="zh-CN"/>
        </w:rPr>
        <w:t>强制性产品认证</w:t>
      </w:r>
    </w:p>
    <w:p w:rsidR="007F0E2A" w:rsidRDefault="00A75AC6">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如投标人所投产品属于“中国强制性产品认证”（</w:t>
      </w:r>
      <w:r>
        <w:rPr>
          <w:rFonts w:ascii="宋体" w:hAnsi="宋体" w:cs="仿宋_GB2312" w:hint="eastAsia"/>
          <w:color w:val="7030A0"/>
          <w:sz w:val="24"/>
          <w:szCs w:val="24"/>
          <w:lang w:val="zh-CN"/>
        </w:rPr>
        <w:t>3C</w:t>
      </w:r>
      <w:r>
        <w:rPr>
          <w:rFonts w:ascii="宋体" w:hAnsi="宋体" w:cs="仿宋_GB2312" w:hint="eastAsia"/>
          <w:color w:val="7030A0"/>
          <w:sz w:val="24"/>
          <w:szCs w:val="24"/>
          <w:lang w:val="zh-CN"/>
        </w:rPr>
        <w:t>认证）范围内</w:t>
      </w:r>
      <w:r>
        <w:rPr>
          <w:rFonts w:ascii="宋体" w:hAnsi="宋体" w:cs="仿宋_GB2312" w:hint="eastAsia"/>
          <w:color w:val="7030A0"/>
          <w:sz w:val="24"/>
          <w:szCs w:val="24"/>
          <w:lang w:val="zh-CN"/>
        </w:rPr>
        <w:t>,</w:t>
      </w:r>
      <w:r>
        <w:rPr>
          <w:rFonts w:ascii="宋体" w:hAnsi="宋体" w:cs="仿宋_GB2312" w:hint="eastAsia"/>
          <w:color w:val="7030A0"/>
          <w:sz w:val="24"/>
          <w:szCs w:val="24"/>
          <w:lang w:val="zh-CN"/>
        </w:rPr>
        <w:t>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7F0E2A" w:rsidRDefault="00A75AC6">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w:t>
      </w:r>
      <w:r>
        <w:rPr>
          <w:rFonts w:ascii="宋体" w:hAnsi="宋体" w:cs="宋体"/>
          <w:kern w:val="0"/>
          <w:sz w:val="24"/>
          <w:szCs w:val="24"/>
        </w:rPr>
        <w:t>信息安全产品强制性</w:t>
      </w:r>
      <w:r>
        <w:rPr>
          <w:rFonts w:ascii="宋体" w:hAnsi="宋体" w:cs="宋体" w:hint="eastAsia"/>
          <w:kern w:val="0"/>
          <w:sz w:val="24"/>
          <w:szCs w:val="24"/>
        </w:rPr>
        <w:t>认证</w:t>
      </w:r>
    </w:p>
    <w:p w:rsidR="007F0E2A" w:rsidRDefault="00A75AC6">
      <w:pPr>
        <w:spacing w:line="360" w:lineRule="auto"/>
        <w:ind w:firstLineChars="200" w:firstLine="480"/>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投标人所投产品如被列入</w:t>
      </w:r>
      <w:r>
        <w:rPr>
          <w:rFonts w:ascii="宋体" w:hAnsi="宋体" w:cs="仿宋_GB2312"/>
          <w:color w:val="7030A0"/>
          <w:sz w:val="24"/>
          <w:szCs w:val="24"/>
          <w:lang w:val="zh-CN"/>
        </w:rPr>
        <w:t>《信息安全产品强制性认证目录》，</w:t>
      </w:r>
      <w:r>
        <w:rPr>
          <w:rFonts w:ascii="宋体" w:hAnsi="宋体" w:cs="仿宋_GB2312" w:hint="eastAsia"/>
          <w:color w:val="7030A0"/>
          <w:sz w:val="24"/>
          <w:szCs w:val="24"/>
          <w:lang w:val="zh-CN"/>
        </w:rPr>
        <w:t>应在投标文件中提供“所投产品符合</w:t>
      </w:r>
      <w:r>
        <w:rPr>
          <w:rFonts w:ascii="宋体" w:hAnsi="宋体" w:cs="仿宋_GB2312"/>
          <w:color w:val="7030A0"/>
          <w:sz w:val="24"/>
          <w:szCs w:val="24"/>
          <w:lang w:val="zh-CN"/>
        </w:rPr>
        <w:t>信息安全产品强制性</w:t>
      </w:r>
      <w:r>
        <w:rPr>
          <w:rFonts w:ascii="宋体" w:hAnsi="宋体" w:cs="仿宋_GB2312" w:hint="eastAsia"/>
          <w:color w:val="7030A0"/>
          <w:sz w:val="24"/>
          <w:szCs w:val="24"/>
          <w:lang w:val="zh-CN"/>
        </w:rPr>
        <w:t>认证要求承诺函”并加盖投标人公章，否则将承担其投标被视为非实质性响应投标的风险。</w:t>
      </w:r>
    </w:p>
    <w:p w:rsidR="007F0E2A" w:rsidRDefault="00A75AC6">
      <w:pPr>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hint="eastAsia"/>
          <w:kern w:val="0"/>
          <w:sz w:val="24"/>
          <w:szCs w:val="24"/>
        </w:rPr>
        <w:t>3</w:t>
      </w:r>
      <w:r>
        <w:rPr>
          <w:rFonts w:ascii="宋体" w:hAnsi="宋体" w:cs="宋体" w:hint="eastAsia"/>
          <w:kern w:val="0"/>
          <w:sz w:val="24"/>
          <w:szCs w:val="24"/>
        </w:rPr>
        <w:t>）以对纪录片的制作要求、内容为执行标准。</w:t>
      </w:r>
    </w:p>
    <w:p w:rsidR="007F0E2A" w:rsidRDefault="00A75AC6">
      <w:pPr>
        <w:spacing w:line="360" w:lineRule="auto"/>
        <w:ind w:firstLineChars="200" w:firstLine="482"/>
        <w:contextualSpacing/>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四、服务标准、期限、效率等要求</w:t>
      </w:r>
    </w:p>
    <w:p w:rsidR="007F0E2A" w:rsidRDefault="00A75AC6">
      <w:pPr>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质保期不低于一年，终身维修，设备安装调试后，免费对使用科室及后勤保障科室工作人员培训，培训应包括安装前软、硬件培训和安装后现场培训。质保期内维修响应不超</w:t>
      </w:r>
      <w:r>
        <w:rPr>
          <w:rFonts w:ascii="宋体" w:hAnsi="宋体" w:cs="宋体" w:hint="eastAsia"/>
          <w:kern w:val="0"/>
          <w:sz w:val="24"/>
          <w:szCs w:val="24"/>
        </w:rPr>
        <w:t>过</w:t>
      </w:r>
      <w:r>
        <w:rPr>
          <w:rFonts w:ascii="宋体" w:hAnsi="宋体" w:cs="宋体" w:hint="eastAsia"/>
          <w:kern w:val="0"/>
          <w:sz w:val="24"/>
          <w:szCs w:val="24"/>
        </w:rPr>
        <w:t>12</w:t>
      </w:r>
      <w:r>
        <w:rPr>
          <w:rFonts w:ascii="宋体" w:hAnsi="宋体" w:cs="宋体" w:hint="eastAsia"/>
          <w:kern w:val="0"/>
          <w:sz w:val="24"/>
          <w:szCs w:val="24"/>
        </w:rPr>
        <w:t>小时，设备出现故障，无论是否在保修期内，维修工程师</w:t>
      </w:r>
      <w:r>
        <w:rPr>
          <w:rFonts w:ascii="宋体" w:hAnsi="宋体" w:cs="宋体" w:hint="eastAsia"/>
          <w:kern w:val="0"/>
          <w:sz w:val="24"/>
          <w:szCs w:val="24"/>
        </w:rPr>
        <w:t>24</w:t>
      </w:r>
      <w:r>
        <w:rPr>
          <w:rFonts w:ascii="宋体" w:hAnsi="宋体" w:cs="宋体" w:hint="eastAsia"/>
          <w:kern w:val="0"/>
          <w:sz w:val="24"/>
          <w:szCs w:val="24"/>
        </w:rPr>
        <w:t>小时内到达现场，</w:t>
      </w:r>
      <w:r>
        <w:rPr>
          <w:rFonts w:ascii="宋体" w:hAnsi="宋体" w:cs="宋体" w:hint="eastAsia"/>
          <w:kern w:val="0"/>
          <w:sz w:val="24"/>
          <w:szCs w:val="24"/>
        </w:rPr>
        <w:t>48</w:t>
      </w:r>
      <w:r>
        <w:rPr>
          <w:rFonts w:ascii="宋体" w:hAnsi="宋体" w:cs="宋体" w:hint="eastAsia"/>
          <w:kern w:val="0"/>
          <w:sz w:val="24"/>
          <w:szCs w:val="24"/>
        </w:rPr>
        <w:t>小时内处理完毕，不会影响采购人的正常工作业务。</w:t>
      </w:r>
    </w:p>
    <w:p w:rsidR="007F0E2A" w:rsidRDefault="00A75AC6">
      <w:pPr>
        <w:spacing w:line="360" w:lineRule="auto"/>
        <w:ind w:firstLineChars="200" w:firstLine="48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、至少有</w:t>
      </w:r>
      <w:r>
        <w:rPr>
          <w:rFonts w:ascii="宋体" w:hAnsi="宋体" w:cs="宋体" w:hint="eastAsia"/>
          <w:kern w:val="0"/>
          <w:sz w:val="24"/>
          <w:szCs w:val="24"/>
        </w:rPr>
        <w:t>1</w:t>
      </w:r>
      <w:r>
        <w:rPr>
          <w:rFonts w:ascii="宋体" w:hAnsi="宋体" w:cs="宋体" w:hint="eastAsia"/>
          <w:kern w:val="0"/>
          <w:sz w:val="24"/>
          <w:szCs w:val="24"/>
        </w:rPr>
        <w:t>家签约维修商（出具维修商的营业执照）。</w:t>
      </w:r>
    </w:p>
    <w:p w:rsidR="007F0E2A" w:rsidRDefault="00A75AC6">
      <w:pPr>
        <w:spacing w:line="360" w:lineRule="auto"/>
        <w:ind w:firstLineChars="200" w:firstLine="48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、接到报障通知</w:t>
      </w:r>
      <w:r>
        <w:rPr>
          <w:rFonts w:ascii="宋体" w:hAnsi="宋体" w:cs="宋体" w:hint="eastAsia"/>
          <w:kern w:val="0"/>
          <w:sz w:val="24"/>
          <w:szCs w:val="24"/>
        </w:rPr>
        <w:t>12</w:t>
      </w:r>
      <w:r>
        <w:rPr>
          <w:rFonts w:ascii="宋体" w:hAnsi="宋体" w:cs="宋体" w:hint="eastAsia"/>
          <w:kern w:val="0"/>
          <w:sz w:val="24"/>
          <w:szCs w:val="24"/>
        </w:rPr>
        <w:t>小时内响应，</w:t>
      </w:r>
      <w:r>
        <w:rPr>
          <w:rFonts w:ascii="宋体" w:hAnsi="宋体" w:cs="宋体" w:hint="eastAsia"/>
          <w:kern w:val="0"/>
          <w:sz w:val="24"/>
          <w:szCs w:val="24"/>
        </w:rPr>
        <w:t>24</w:t>
      </w:r>
      <w:r>
        <w:rPr>
          <w:rFonts w:ascii="宋体" w:hAnsi="宋体" w:cs="宋体" w:hint="eastAsia"/>
          <w:kern w:val="0"/>
          <w:sz w:val="24"/>
          <w:szCs w:val="24"/>
        </w:rPr>
        <w:t>小时内到达现场，</w:t>
      </w:r>
      <w:r>
        <w:rPr>
          <w:rFonts w:ascii="宋体" w:hAnsi="宋体" w:cs="宋体" w:hint="eastAsia"/>
          <w:kern w:val="0"/>
          <w:sz w:val="24"/>
          <w:szCs w:val="24"/>
        </w:rPr>
        <w:t>48</w:t>
      </w:r>
      <w:r>
        <w:rPr>
          <w:rFonts w:ascii="宋体" w:hAnsi="宋体" w:cs="宋体" w:hint="eastAsia"/>
          <w:kern w:val="0"/>
          <w:sz w:val="24"/>
          <w:szCs w:val="24"/>
        </w:rPr>
        <w:t>小时内维修到位，不影响采购人正常业务工作运行。</w:t>
      </w:r>
    </w:p>
    <w:p w:rsidR="007F0E2A" w:rsidRDefault="00A75AC6">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Theme="minorEastAsia" w:hAnsiTheme="minorEastAsia" w:cs="宋体" w:hint="eastAsia"/>
          <w:b/>
          <w:color w:val="000000"/>
          <w:kern w:val="0"/>
          <w:sz w:val="24"/>
          <w:szCs w:val="24"/>
          <w:lang w:val="zh-CN"/>
        </w:rPr>
        <w:t>五、</w:t>
      </w:r>
      <w:r>
        <w:rPr>
          <w:rFonts w:ascii="宋体" w:hAnsi="宋体" w:cs="宋体" w:hint="eastAsia"/>
          <w:b/>
          <w:color w:val="000000"/>
          <w:kern w:val="0"/>
          <w:sz w:val="24"/>
          <w:szCs w:val="24"/>
          <w:lang w:val="zh-CN"/>
        </w:rPr>
        <w:t>验收标准</w:t>
      </w:r>
    </w:p>
    <w:p w:rsidR="007F0E2A" w:rsidRDefault="00A75AC6">
      <w:pPr>
        <w:widowControl/>
        <w:shd w:val="clear" w:color="auto" w:fill="FFFFFF"/>
        <w:spacing w:line="360" w:lineRule="auto"/>
        <w:ind w:firstLine="600"/>
        <w:jc w:val="left"/>
        <w:rPr>
          <w:rFonts w:ascii="宋体" w:hAnsi="宋体" w:cs="宋体"/>
          <w:kern w:val="0"/>
          <w:sz w:val="24"/>
          <w:szCs w:val="24"/>
        </w:rPr>
      </w:pPr>
      <w:r>
        <w:rPr>
          <w:rFonts w:ascii="宋体" w:hAnsi="宋体" w:cs="宋体" w:hint="eastAsia"/>
          <w:kern w:val="0"/>
          <w:sz w:val="24"/>
          <w:szCs w:val="24"/>
        </w:rPr>
        <w:t>由采购人成立验收小组</w:t>
      </w:r>
      <w:r>
        <w:rPr>
          <w:rFonts w:ascii="宋体" w:hAnsi="宋体" w:cs="宋体" w:hint="eastAsia"/>
          <w:kern w:val="0"/>
          <w:sz w:val="24"/>
          <w:szCs w:val="24"/>
        </w:rPr>
        <w:t>,</w:t>
      </w:r>
      <w:r>
        <w:rPr>
          <w:rFonts w:ascii="宋体" w:hAnsi="宋体" w:cs="宋体" w:hint="eastAsia"/>
          <w:kern w:val="0"/>
          <w:sz w:val="24"/>
          <w:szCs w:val="24"/>
        </w:rPr>
        <w:t>按照采购合同的约定对中标人履约情况进行验收。验收时</w:t>
      </w:r>
      <w:r>
        <w:rPr>
          <w:rFonts w:ascii="宋体" w:hAnsi="宋体" w:cs="宋体" w:hint="eastAsia"/>
          <w:kern w:val="0"/>
          <w:sz w:val="24"/>
          <w:szCs w:val="24"/>
        </w:rPr>
        <w:t>,</w:t>
      </w:r>
      <w:r>
        <w:rPr>
          <w:rFonts w:ascii="宋体" w:hAnsi="宋体" w:cs="宋体" w:hint="eastAsia"/>
          <w:kern w:val="0"/>
          <w:sz w:val="24"/>
          <w:szCs w:val="24"/>
        </w:rPr>
        <w:t>按照采购合同的约定对每一项技术、服务、安全标准的履约情况进行确认。验收结束后</w:t>
      </w:r>
      <w:r>
        <w:rPr>
          <w:rFonts w:ascii="宋体" w:hAnsi="宋体" w:cs="宋体" w:hint="eastAsia"/>
          <w:kern w:val="0"/>
          <w:sz w:val="24"/>
          <w:szCs w:val="24"/>
        </w:rPr>
        <w:t>,</w:t>
      </w:r>
      <w:r>
        <w:rPr>
          <w:rFonts w:ascii="宋体" w:hAnsi="宋体" w:cs="宋体" w:hint="eastAsia"/>
          <w:kern w:val="0"/>
          <w:sz w:val="24"/>
          <w:szCs w:val="24"/>
        </w:rPr>
        <w:t>出具验收书</w:t>
      </w:r>
      <w:r>
        <w:rPr>
          <w:rFonts w:ascii="宋体" w:hAnsi="宋体" w:cs="宋体" w:hint="eastAsia"/>
          <w:kern w:val="0"/>
          <w:sz w:val="24"/>
          <w:szCs w:val="24"/>
        </w:rPr>
        <w:t>,</w:t>
      </w:r>
      <w:r>
        <w:rPr>
          <w:rFonts w:ascii="宋体" w:hAnsi="宋体" w:cs="宋体" w:hint="eastAsia"/>
          <w:kern w:val="0"/>
          <w:sz w:val="24"/>
          <w:szCs w:val="24"/>
        </w:rPr>
        <w:t>列明各项标准的验收情况及项目总体评价</w:t>
      </w:r>
      <w:r>
        <w:rPr>
          <w:rFonts w:ascii="宋体" w:hAnsi="宋体" w:cs="宋体" w:hint="eastAsia"/>
          <w:kern w:val="0"/>
          <w:sz w:val="24"/>
          <w:szCs w:val="24"/>
        </w:rPr>
        <w:t>,</w:t>
      </w:r>
      <w:r>
        <w:rPr>
          <w:rFonts w:ascii="宋体" w:hAnsi="宋体" w:cs="宋体" w:hint="eastAsia"/>
          <w:kern w:val="0"/>
          <w:sz w:val="24"/>
          <w:szCs w:val="24"/>
        </w:rPr>
        <w:t>由验收双方共同签署。</w:t>
      </w:r>
    </w:p>
    <w:p w:rsidR="007F0E2A" w:rsidRDefault="00A75AC6">
      <w:pPr>
        <w:widowControl/>
        <w:shd w:val="clear" w:color="auto" w:fill="FFFFFF"/>
        <w:spacing w:line="360" w:lineRule="auto"/>
        <w:ind w:firstLine="6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、按照国家相关标准、行业标准、地方标准或者其他标准、规范验收。</w:t>
      </w:r>
    </w:p>
    <w:p w:rsidR="007F0E2A" w:rsidRDefault="00A75AC6">
      <w:pPr>
        <w:widowControl/>
        <w:shd w:val="clear" w:color="auto" w:fill="FFFFFF"/>
        <w:spacing w:line="360" w:lineRule="auto"/>
        <w:ind w:firstLine="60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、按照招标文件要求、投标文件响应和承诺验收。</w:t>
      </w:r>
    </w:p>
    <w:p w:rsidR="007F0E2A" w:rsidRDefault="00A75AC6">
      <w:pPr>
        <w:widowControl/>
        <w:shd w:val="clear" w:color="auto" w:fill="FFFFFF"/>
        <w:spacing w:line="360" w:lineRule="auto"/>
        <w:ind w:firstLineChars="200" w:firstLine="482"/>
        <w:contextualSpacing/>
        <w:jc w:val="left"/>
        <w:rPr>
          <w:rFonts w:ascii="宋体" w:hAnsi="宋体" w:cs="宋体"/>
          <w:b/>
          <w:color w:val="000000"/>
          <w:kern w:val="0"/>
          <w:sz w:val="24"/>
          <w:szCs w:val="24"/>
          <w:lang w:val="zh-CN"/>
        </w:rPr>
      </w:pPr>
      <w:r>
        <w:rPr>
          <w:rFonts w:ascii="宋体" w:hAnsi="宋体" w:cs="宋体" w:hint="eastAsia"/>
          <w:b/>
          <w:color w:val="000000"/>
          <w:kern w:val="0"/>
          <w:sz w:val="24"/>
          <w:szCs w:val="24"/>
          <w:lang w:val="zh-CN"/>
        </w:rPr>
        <w:t>七、资金支付</w:t>
      </w:r>
    </w:p>
    <w:p w:rsidR="007F0E2A" w:rsidRDefault="00A75AC6">
      <w:pPr>
        <w:widowControl/>
        <w:shd w:val="clear" w:color="auto" w:fill="FFFFFF"/>
        <w:spacing w:line="360" w:lineRule="auto"/>
        <w:ind w:firstLineChars="200" w:firstLine="480"/>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、支付方式：银行转账</w:t>
      </w:r>
    </w:p>
    <w:p w:rsidR="007F0E2A" w:rsidRDefault="00A75AC6">
      <w:pPr>
        <w:widowControl/>
        <w:shd w:val="clear" w:color="auto" w:fill="FFFFFF"/>
        <w:spacing w:line="360" w:lineRule="auto"/>
        <w:ind w:firstLineChars="200" w:firstLine="480"/>
        <w:contextualSpacing/>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、支付时间及条件：项目完工验收后</w:t>
      </w:r>
      <w:r>
        <w:rPr>
          <w:rFonts w:ascii="宋体" w:hAnsi="宋体" w:cs="宋体" w:hint="eastAsia"/>
          <w:kern w:val="0"/>
          <w:sz w:val="24"/>
          <w:szCs w:val="24"/>
        </w:rPr>
        <w:t>30</w:t>
      </w:r>
      <w:r>
        <w:rPr>
          <w:rFonts w:ascii="宋体" w:hAnsi="宋体" w:cs="宋体" w:hint="eastAsia"/>
          <w:kern w:val="0"/>
          <w:sz w:val="24"/>
          <w:szCs w:val="24"/>
        </w:rPr>
        <w:t>日内日付合同款的</w:t>
      </w:r>
      <w:r>
        <w:rPr>
          <w:rFonts w:ascii="宋体" w:hAnsi="宋体" w:cs="宋体" w:hint="eastAsia"/>
          <w:kern w:val="0"/>
          <w:sz w:val="24"/>
          <w:szCs w:val="24"/>
        </w:rPr>
        <w:t>90%</w:t>
      </w:r>
      <w:r>
        <w:rPr>
          <w:rFonts w:ascii="宋体" w:hAnsi="宋体" w:cs="宋体" w:hint="eastAsia"/>
          <w:kern w:val="0"/>
          <w:sz w:val="24"/>
          <w:szCs w:val="24"/>
        </w:rPr>
        <w:t>，剩余</w:t>
      </w:r>
      <w:r>
        <w:rPr>
          <w:rFonts w:ascii="宋体" w:hAnsi="宋体" w:cs="宋体" w:hint="eastAsia"/>
          <w:kern w:val="0"/>
          <w:sz w:val="24"/>
          <w:szCs w:val="24"/>
        </w:rPr>
        <w:t>10%</w:t>
      </w:r>
      <w:r>
        <w:rPr>
          <w:rFonts w:ascii="宋体" w:hAnsi="宋体" w:cs="宋体" w:hint="eastAsia"/>
          <w:kern w:val="0"/>
          <w:sz w:val="24"/>
          <w:szCs w:val="24"/>
        </w:rPr>
        <w:t>满一年无质量问题一次付清。</w:t>
      </w:r>
    </w:p>
    <w:p w:rsidR="007F0E2A" w:rsidRDefault="00A75AC6">
      <w:pPr>
        <w:widowControl/>
        <w:shd w:val="clear" w:color="auto" w:fill="FFFFFF"/>
        <w:spacing w:line="360" w:lineRule="auto"/>
        <w:ind w:firstLineChars="200" w:firstLine="482"/>
        <w:contextualSpacing/>
        <w:jc w:val="left"/>
        <w:rPr>
          <w:rFonts w:ascii="宋体" w:hAnsi="宋体" w:cs="宋体"/>
          <w:color w:val="000000"/>
          <w:kern w:val="0"/>
          <w:sz w:val="24"/>
          <w:szCs w:val="24"/>
          <w:lang w:val="zh-CN"/>
        </w:rPr>
      </w:pPr>
      <w:r>
        <w:rPr>
          <w:rFonts w:ascii="宋体" w:hAnsi="宋体" w:cs="宋体" w:hint="eastAsia"/>
          <w:b/>
          <w:color w:val="000000"/>
          <w:kern w:val="0"/>
          <w:sz w:val="24"/>
          <w:szCs w:val="24"/>
          <w:lang w:val="zh-CN"/>
        </w:rPr>
        <w:t>八、其他要求</w:t>
      </w:r>
    </w:p>
    <w:p w:rsidR="007F0E2A" w:rsidRDefault="00A75AC6">
      <w:pPr>
        <w:wordWrap w:val="0"/>
        <w:topLinePunct/>
        <w:spacing w:line="360" w:lineRule="auto"/>
        <w:ind w:firstLineChars="200" w:firstLine="480"/>
        <w:rPr>
          <w:rFonts w:ascii="宋体" w:cs="宋体"/>
          <w:sz w:val="24"/>
          <w:lang w:val="zh-CN"/>
        </w:rPr>
      </w:pPr>
      <w:r>
        <w:rPr>
          <w:rFonts w:ascii="宋体" w:cs="宋体" w:hint="eastAsia"/>
          <w:sz w:val="24"/>
          <w:lang w:val="zh-CN"/>
        </w:rPr>
        <w:t>1</w:t>
      </w:r>
      <w:r>
        <w:rPr>
          <w:rFonts w:ascii="宋体" w:cs="宋体" w:hint="eastAsia"/>
          <w:sz w:val="24"/>
          <w:lang w:val="zh-CN"/>
        </w:rPr>
        <w:t>、投标人应就</w:t>
      </w:r>
      <w:r>
        <w:rPr>
          <w:rFonts w:ascii="宋体" w:cs="宋体" w:hint="eastAsia"/>
          <w:color w:val="FF0000"/>
          <w:sz w:val="24"/>
          <w:lang w:val="zh-CN"/>
        </w:rPr>
        <w:t>该项目</w:t>
      </w:r>
      <w:r>
        <w:rPr>
          <w:rFonts w:ascii="宋体" w:cs="宋体" w:hint="eastAsia"/>
          <w:sz w:val="24"/>
          <w:lang w:val="zh-CN"/>
        </w:rPr>
        <w:t>完整投标，</w:t>
      </w:r>
      <w:r>
        <w:rPr>
          <w:rFonts w:ascii="宋体" w:cs="宋体" w:hint="eastAsia"/>
          <w:b/>
          <w:sz w:val="24"/>
          <w:lang w:val="zh-CN"/>
        </w:rPr>
        <w:t>否则为无效投标。</w:t>
      </w:r>
    </w:p>
    <w:p w:rsidR="007F0E2A" w:rsidRDefault="00A75AC6">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2</w:t>
      </w:r>
      <w:r>
        <w:rPr>
          <w:rFonts w:ascii="宋体" w:cs="宋体" w:hint="eastAsia"/>
          <w:sz w:val="24"/>
          <w:lang w:val="zh-CN"/>
        </w:rPr>
        <w:t>、本项目为交钥匙工程。</w:t>
      </w:r>
      <w:r>
        <w:rPr>
          <w:rFonts w:ascii="宋体" w:cs="宋体" w:hint="eastAsia"/>
          <w:b/>
          <w:sz w:val="24"/>
          <w:lang w:val="zh-CN"/>
        </w:rPr>
        <w:t xml:space="preserve"> </w:t>
      </w:r>
    </w:p>
    <w:p w:rsidR="007F0E2A" w:rsidRDefault="00A75AC6">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3</w:t>
      </w:r>
      <w:r>
        <w:rPr>
          <w:rFonts w:ascii="宋体" w:cs="宋体" w:hint="eastAsia"/>
          <w:b/>
          <w:sz w:val="24"/>
          <w:lang w:val="zh-CN"/>
        </w:rPr>
        <w:t>、本项目招标文件中加◆项为不允许偏离的实质性要求和条件，无加◆的视为不允许负偏离。（如果有的话）</w:t>
      </w:r>
    </w:p>
    <w:p w:rsidR="007F0E2A" w:rsidRDefault="00A75AC6">
      <w:pPr>
        <w:wordWrap w:val="0"/>
        <w:topLinePunct/>
        <w:snapToGrid w:val="0"/>
        <w:spacing w:line="360" w:lineRule="auto"/>
        <w:ind w:firstLineChars="200" w:firstLine="480"/>
        <w:rPr>
          <w:rFonts w:ascii="宋体" w:cs="宋体"/>
          <w:b/>
          <w:sz w:val="24"/>
          <w:lang w:val="zh-CN"/>
        </w:rPr>
      </w:pPr>
      <w:r>
        <w:rPr>
          <w:rFonts w:ascii="宋体" w:cs="宋体" w:hint="eastAsia"/>
          <w:color w:val="C00000"/>
          <w:sz w:val="24"/>
          <w:lang w:val="zh-CN"/>
        </w:rPr>
        <w:t>4</w:t>
      </w:r>
      <w:r>
        <w:rPr>
          <w:rFonts w:ascii="宋体" w:cs="宋体" w:hint="eastAsia"/>
          <w:color w:val="C00000"/>
          <w:sz w:val="24"/>
          <w:lang w:val="zh-CN"/>
        </w:rPr>
        <w:t>、投标文件中须有详细的实施（技术）方案，否则为无效投标。</w:t>
      </w:r>
    </w:p>
    <w:p w:rsidR="007F0E2A" w:rsidRDefault="007F0E2A">
      <w:pPr>
        <w:autoSpaceDE w:val="0"/>
        <w:autoSpaceDN w:val="0"/>
        <w:adjustRightInd w:val="0"/>
        <w:jc w:val="center"/>
        <w:rPr>
          <w:rFonts w:ascii="宋体" w:hAnsi="宋体" w:cs="宋体"/>
          <w:b/>
          <w:kern w:val="0"/>
          <w:sz w:val="36"/>
          <w:szCs w:val="36"/>
        </w:rPr>
      </w:pPr>
    </w:p>
    <w:p w:rsidR="007F0E2A" w:rsidRDefault="007F0E2A">
      <w:pPr>
        <w:autoSpaceDE w:val="0"/>
        <w:autoSpaceDN w:val="0"/>
        <w:adjustRightInd w:val="0"/>
        <w:rPr>
          <w:rFonts w:ascii="宋体" w:hAnsi="宋体" w:cs="宋体"/>
          <w:b/>
          <w:kern w:val="0"/>
          <w:sz w:val="36"/>
          <w:szCs w:val="36"/>
        </w:rPr>
      </w:pPr>
    </w:p>
    <w:p w:rsidR="007F0E2A" w:rsidRDefault="00A75AC6">
      <w:pPr>
        <w:autoSpaceDE w:val="0"/>
        <w:autoSpaceDN w:val="0"/>
        <w:adjustRightInd w:val="0"/>
        <w:jc w:val="center"/>
        <w:rPr>
          <w:rFonts w:ascii="宋体" w:hAnsi="宋体" w:cs="宋体"/>
          <w:b/>
          <w:kern w:val="0"/>
          <w:sz w:val="36"/>
          <w:szCs w:val="36"/>
        </w:rPr>
      </w:pPr>
      <w:r>
        <w:rPr>
          <w:rFonts w:ascii="宋体" w:hAnsi="宋体" w:cs="宋体" w:hint="eastAsia"/>
          <w:b/>
          <w:kern w:val="0"/>
          <w:sz w:val="36"/>
          <w:szCs w:val="36"/>
        </w:rPr>
        <w:t>第三章</w:t>
      </w:r>
      <w:r>
        <w:rPr>
          <w:rFonts w:ascii="宋体" w:hAnsi="宋体" w:cs="宋体" w:hint="eastAsia"/>
          <w:b/>
          <w:kern w:val="0"/>
          <w:sz w:val="36"/>
          <w:szCs w:val="36"/>
        </w:rPr>
        <w:t xml:space="preserve"> </w:t>
      </w:r>
      <w:r>
        <w:rPr>
          <w:rFonts w:ascii="宋体" w:hAnsi="宋体" w:cs="宋体" w:hint="eastAsia"/>
          <w:b/>
          <w:kern w:val="0"/>
          <w:sz w:val="36"/>
          <w:szCs w:val="36"/>
        </w:rPr>
        <w:t>投标人须知前附表</w:t>
      </w:r>
    </w:p>
    <w:p w:rsidR="007F0E2A" w:rsidRDefault="00A75AC6">
      <w:pPr>
        <w:autoSpaceDE w:val="0"/>
        <w:autoSpaceDN w:val="0"/>
        <w:adjustRightInd w:val="0"/>
        <w:rPr>
          <w:rFonts w:ascii="宋体" w:hAnsi="宋体" w:cs="宋体"/>
          <w:b/>
          <w:kern w:val="0"/>
          <w:sz w:val="36"/>
          <w:szCs w:val="36"/>
        </w:rPr>
      </w:pPr>
      <w:r>
        <w:rPr>
          <w:rFonts w:cs="微软雅黑" w:hint="eastAsia"/>
          <w:b/>
          <w:color w:val="FF0000"/>
          <w:sz w:val="24"/>
          <w:szCs w:val="24"/>
        </w:rPr>
        <w:t>招标文件中凡标有</w:t>
      </w:r>
      <w:r>
        <w:rPr>
          <w:rFonts w:ascii="宋体" w:hAnsi="宋体"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F0E2A">
        <w:trPr>
          <w:trHeight w:val="636"/>
          <w:jc w:val="center"/>
        </w:trPr>
        <w:tc>
          <w:tcPr>
            <w:tcW w:w="806" w:type="dxa"/>
            <w:vAlign w:val="center"/>
          </w:tcPr>
          <w:p w:rsidR="007F0E2A" w:rsidRDefault="00A75AC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7F0E2A" w:rsidRDefault="00A75AC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7F0E2A" w:rsidRDefault="00A75AC6">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7F0E2A">
        <w:trPr>
          <w:trHeight w:val="1278"/>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项目名称：负三十度医用冷库</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项目编号：</w:t>
            </w:r>
            <w:r>
              <w:rPr>
                <w:rFonts w:ascii="宋体" w:hAnsi="宋体" w:cs="仿宋_GB2312" w:hint="eastAsia"/>
                <w:sz w:val="24"/>
                <w:szCs w:val="24"/>
              </w:rPr>
              <w:t>ZFCG-G2018</w:t>
            </w:r>
            <w:r w:rsidR="0074241C">
              <w:rPr>
                <w:rFonts w:ascii="宋体" w:hAnsi="宋体" w:cs="仿宋_GB2312" w:hint="eastAsia"/>
                <w:sz w:val="24"/>
                <w:szCs w:val="24"/>
              </w:rPr>
              <w:t>187</w:t>
            </w:r>
            <w:r>
              <w:rPr>
                <w:rFonts w:ascii="宋体" w:hAnsi="宋体" w:cs="仿宋_GB2312" w:hint="eastAsia"/>
                <w:sz w:val="24"/>
                <w:szCs w:val="24"/>
              </w:rPr>
              <w:t>号</w:t>
            </w:r>
          </w:p>
          <w:p w:rsidR="007F0E2A" w:rsidRDefault="00A75AC6">
            <w:pPr>
              <w:widowControl/>
              <w:shd w:val="clear" w:color="auto" w:fill="FFFFFF"/>
              <w:spacing w:line="360" w:lineRule="auto"/>
              <w:jc w:val="left"/>
              <w:rPr>
                <w:rFonts w:ascii="宋体" w:hAnsi="宋体" w:cs="仿宋_GB2312"/>
                <w:sz w:val="24"/>
                <w:szCs w:val="24"/>
              </w:rPr>
            </w:pPr>
            <w:r>
              <w:rPr>
                <w:rFonts w:ascii="宋体" w:hAnsi="宋体" w:cs="仿宋_GB2312" w:hint="eastAsia"/>
                <w:sz w:val="24"/>
                <w:szCs w:val="24"/>
              </w:rPr>
              <w:t>项目内容：</w:t>
            </w:r>
            <w:r>
              <w:rPr>
                <w:rFonts w:ascii="宋体" w:hAnsi="宋体" w:cs="仿宋_GB2312" w:hint="eastAsia"/>
                <w:color w:val="000000"/>
                <w:sz w:val="24"/>
                <w:szCs w:val="24"/>
                <w:shd w:val="clear" w:color="auto" w:fill="FFFFFF"/>
              </w:rPr>
              <w:t>低温医用冷库一座，冷库温度达到</w:t>
            </w:r>
            <w:r>
              <w:rPr>
                <w:rFonts w:ascii="宋体" w:hAnsi="宋体" w:cs="仿宋_GB2312" w:hint="eastAsia"/>
                <w:color w:val="000000"/>
                <w:sz w:val="24"/>
                <w:szCs w:val="24"/>
                <w:shd w:val="clear" w:color="auto" w:fill="FFFFFF"/>
              </w:rPr>
              <w:t>-30</w:t>
            </w:r>
            <w:r>
              <w:rPr>
                <w:rFonts w:ascii="宋体" w:hAnsi="宋体" w:cs="仿宋_GB2312" w:hint="eastAsia"/>
                <w:color w:val="000000"/>
                <w:sz w:val="24"/>
                <w:szCs w:val="24"/>
                <w:shd w:val="clear" w:color="auto" w:fill="FFFFFF"/>
              </w:rPr>
              <w:t>度，有效储存量：≥</w:t>
            </w:r>
            <w:r>
              <w:rPr>
                <w:rFonts w:ascii="宋体" w:hAnsi="宋体" w:cs="仿宋_GB2312"/>
                <w:color w:val="000000"/>
                <w:sz w:val="24"/>
                <w:szCs w:val="24"/>
                <w:shd w:val="clear" w:color="auto" w:fill="FFFFFF"/>
              </w:rPr>
              <w:t>9</w:t>
            </w:r>
            <w:r>
              <w:rPr>
                <w:rFonts w:ascii="宋体" w:hAnsi="宋体" w:cs="仿宋_GB2312" w:hint="eastAsia"/>
                <w:color w:val="000000"/>
                <w:sz w:val="24"/>
                <w:szCs w:val="24"/>
                <w:shd w:val="clear" w:color="auto" w:fill="FFFFFF"/>
              </w:rPr>
              <w:t>0</w:t>
            </w:r>
            <w:r>
              <w:rPr>
                <w:rFonts w:ascii="宋体" w:hAnsi="宋体" w:cs="仿宋_GB2312"/>
                <w:color w:val="000000"/>
                <w:sz w:val="24"/>
                <w:szCs w:val="24"/>
                <w:shd w:val="clear" w:color="auto" w:fill="FFFFFF"/>
              </w:rPr>
              <w:t>00</w:t>
            </w:r>
            <w:r>
              <w:rPr>
                <w:rFonts w:ascii="宋体" w:hAnsi="宋体" w:cs="仿宋_GB2312" w:hint="eastAsia"/>
                <w:color w:val="000000"/>
                <w:sz w:val="24"/>
                <w:szCs w:val="24"/>
                <w:shd w:val="clear" w:color="auto" w:fill="FFFFFF"/>
              </w:rPr>
              <w:t>袋（血浆</w:t>
            </w:r>
            <w:r>
              <w:rPr>
                <w:rFonts w:ascii="宋体" w:hAnsi="宋体" w:cs="仿宋_GB2312" w:hint="eastAsia"/>
                <w:color w:val="000000"/>
                <w:sz w:val="24"/>
                <w:szCs w:val="24"/>
                <w:shd w:val="clear" w:color="auto" w:fill="FFFFFF"/>
              </w:rPr>
              <w:t>200ml</w:t>
            </w:r>
            <w:r>
              <w:rPr>
                <w:rFonts w:ascii="宋体" w:hAnsi="宋体" w:cs="仿宋_GB2312" w:hint="eastAsia"/>
                <w:color w:val="000000"/>
                <w:sz w:val="24"/>
                <w:szCs w:val="24"/>
                <w:shd w:val="clear" w:color="auto" w:fill="FFFFFF"/>
              </w:rPr>
              <w:t>／每袋），控制系统与制冷系统整装标配出厂</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项目地址：许昌市中心血站站内</w:t>
            </w:r>
          </w:p>
        </w:tc>
      </w:tr>
      <w:tr w:rsidR="007F0E2A">
        <w:trPr>
          <w:trHeight w:val="1421"/>
          <w:jc w:val="center"/>
        </w:trPr>
        <w:tc>
          <w:tcPr>
            <w:tcW w:w="806" w:type="dxa"/>
            <w:vAlign w:val="center"/>
          </w:tcPr>
          <w:p w:rsidR="007F0E2A" w:rsidRDefault="00A75AC6">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名称：许昌市中心血站</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地址：许昌市魏都区前进路东</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联系人：张少戈</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15993679229</w:t>
            </w:r>
          </w:p>
        </w:tc>
      </w:tr>
      <w:tr w:rsidR="007F0E2A">
        <w:trPr>
          <w:trHeight w:val="323"/>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3</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名称：许昌市政府采购中心</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地址：许昌市龙兴路与竹林路交汇处公共资源大厦</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联系人：沙先生</w:t>
            </w:r>
            <w:r>
              <w:rPr>
                <w:rFonts w:ascii="宋体" w:hAnsi="宋体" w:cs="仿宋_GB2312" w:hint="eastAsia"/>
                <w:sz w:val="24"/>
                <w:szCs w:val="24"/>
              </w:rPr>
              <w:t xml:space="preserve">                </w:t>
            </w:r>
            <w:r>
              <w:rPr>
                <w:rFonts w:ascii="宋体" w:hAnsi="宋体" w:cs="仿宋_GB2312" w:hint="eastAsia"/>
                <w:sz w:val="24"/>
                <w:szCs w:val="24"/>
              </w:rPr>
              <w:t>电话：</w:t>
            </w:r>
            <w:r>
              <w:rPr>
                <w:rFonts w:ascii="宋体" w:hAnsi="宋体" w:cs="仿宋_GB2312" w:hint="eastAsia"/>
                <w:sz w:val="24"/>
                <w:szCs w:val="24"/>
              </w:rPr>
              <w:t>0374-2968687</w:t>
            </w:r>
          </w:p>
        </w:tc>
      </w:tr>
      <w:tr w:rsidR="007F0E2A">
        <w:trPr>
          <w:trHeight w:val="9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4</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7F0E2A" w:rsidRDefault="00A75AC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w:t>
            </w:r>
            <w:r>
              <w:rPr>
                <w:rFonts w:ascii="宋体" w:hAnsi="宋体" w:cs="宋体" w:hint="eastAsia"/>
                <w:bCs/>
                <w:sz w:val="24"/>
                <w:szCs w:val="24"/>
                <w:lang w:val="zh-CN"/>
              </w:rPr>
              <w:t>、企业法人营业执照或营业执照。（企业投标提供）</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w:t>
            </w:r>
            <w:r>
              <w:rPr>
                <w:rFonts w:ascii="宋体" w:hAnsi="宋体" w:cs="宋体" w:hint="eastAsia"/>
                <w:bCs/>
                <w:sz w:val="24"/>
                <w:szCs w:val="24"/>
                <w:lang w:val="zh-CN"/>
              </w:rPr>
              <w:t>、事业单位法人证书。（事业单位投标提供）</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w:t>
            </w:r>
            <w:r>
              <w:rPr>
                <w:rFonts w:ascii="宋体" w:hAnsi="宋体" w:cs="宋体" w:hint="eastAsia"/>
                <w:bCs/>
                <w:sz w:val="24"/>
                <w:szCs w:val="24"/>
                <w:lang w:val="zh-CN"/>
              </w:rPr>
              <w:t>、执业许可证。（非专业服务机构投标提供）</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w:t>
            </w:r>
            <w:r>
              <w:rPr>
                <w:rFonts w:ascii="宋体" w:hAnsi="宋体" w:cs="宋体" w:hint="eastAsia"/>
                <w:bCs/>
                <w:sz w:val="24"/>
                <w:szCs w:val="24"/>
                <w:lang w:val="zh-CN"/>
              </w:rPr>
              <w:t>、个体工商户营业执照。（个体工商户投标提供）</w:t>
            </w:r>
          </w:p>
          <w:p w:rsidR="007F0E2A" w:rsidRDefault="00A75AC6">
            <w:pPr>
              <w:autoSpaceDE w:val="0"/>
              <w:autoSpaceDN w:val="0"/>
              <w:adjustRightInd w:val="0"/>
              <w:spacing w:line="360" w:lineRule="auto"/>
              <w:jc w:val="left"/>
              <w:rPr>
                <w:rFonts w:ascii="宋体" w:hAnsi="宋体" w:cs="仿宋_GB2312"/>
                <w:sz w:val="24"/>
                <w:szCs w:val="24"/>
              </w:rPr>
            </w:pPr>
            <w:r>
              <w:rPr>
                <w:rFonts w:ascii="宋体" w:hAnsi="宋体" w:cs="宋体" w:hint="eastAsia"/>
                <w:bCs/>
                <w:sz w:val="24"/>
                <w:szCs w:val="24"/>
                <w:lang w:val="zh-CN"/>
              </w:rPr>
              <w:t>5</w:t>
            </w:r>
            <w:r>
              <w:rPr>
                <w:rFonts w:ascii="宋体" w:hAnsi="宋体" w:cs="宋体" w:hint="eastAsia"/>
                <w:bCs/>
                <w:sz w:val="24"/>
                <w:szCs w:val="24"/>
                <w:lang w:val="zh-CN"/>
              </w:rPr>
              <w:t>、自然人身份证明。（自然人投标提供）</w:t>
            </w:r>
          </w:p>
          <w:p w:rsidR="007F0E2A" w:rsidRDefault="00A75AC6">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二、财务状况报告相关材料</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1</w:t>
            </w:r>
            <w:r>
              <w:rPr>
                <w:rFonts w:ascii="宋体" w:hAnsi="宋体" w:cs="仿宋_GB2312" w:hint="eastAsia"/>
                <w:sz w:val="24"/>
                <w:szCs w:val="24"/>
              </w:rPr>
              <w:t>、上一</w:t>
            </w:r>
            <w:r>
              <w:rPr>
                <w:rFonts w:ascii="宋体" w:hAnsi="宋体" w:cs="宋体" w:hint="eastAsia"/>
                <w:bCs/>
                <w:sz w:val="24"/>
                <w:szCs w:val="24"/>
                <w:lang w:val="zh-CN"/>
              </w:rPr>
              <w:t>年度的财务报告；</w:t>
            </w:r>
            <w:r>
              <w:rPr>
                <w:rFonts w:ascii="宋体" w:hAnsi="宋体" w:cs="宋体" w:hint="eastAsia"/>
                <w:bCs/>
                <w:color w:val="FF0000"/>
                <w:sz w:val="24"/>
                <w:szCs w:val="24"/>
                <w:lang w:val="zh-CN"/>
              </w:rPr>
              <w:t>或</w:t>
            </w:r>
            <w:r>
              <w:rPr>
                <w:rFonts w:ascii="宋体" w:hAnsi="宋体" w:cs="宋体" w:hint="eastAsia"/>
                <w:bCs/>
                <w:sz w:val="24"/>
                <w:szCs w:val="24"/>
                <w:lang w:val="zh-CN"/>
              </w:rPr>
              <w:t>基本开户银行出具的资信证明；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lastRenderedPageBreak/>
              <w:t>财政部门认可的政府采购专业担保机构的证明文件和担保机构出具的投标担保函。（法人投标提供。法人包括企业法人、机关法人、事业单位法人和社会团体法人）</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宋体" w:hint="eastAsia"/>
                <w:bCs/>
                <w:sz w:val="24"/>
                <w:szCs w:val="24"/>
                <w:lang w:val="zh-CN"/>
              </w:rPr>
              <w:t>银行出具的资信证明；</w:t>
            </w:r>
            <w:r>
              <w:rPr>
                <w:rFonts w:ascii="宋体" w:hAnsi="宋体" w:cs="宋体" w:hint="eastAsia"/>
                <w:bCs/>
                <w:color w:val="FF0000"/>
                <w:sz w:val="24"/>
                <w:szCs w:val="24"/>
                <w:lang w:val="zh-CN"/>
              </w:rPr>
              <w:t>或</w:t>
            </w:r>
            <w:r>
              <w:rPr>
                <w:rFonts w:ascii="宋体" w:hAnsi="宋体" w:cs="宋体" w:hint="eastAsia"/>
                <w:bCs/>
                <w:sz w:val="24"/>
                <w:szCs w:val="24"/>
                <w:lang w:val="zh-CN"/>
              </w:rPr>
              <w:t>财政部门认可的政府采购专业担保机构的证明文件和担保机构出具的投标担保函。（其他组织和自然人投标提供）</w:t>
            </w:r>
          </w:p>
          <w:p w:rsidR="007F0E2A" w:rsidRDefault="00A75AC6">
            <w:pPr>
              <w:autoSpaceDE w:val="0"/>
              <w:autoSpaceDN w:val="0"/>
              <w:adjustRightInd w:val="0"/>
              <w:spacing w:line="360" w:lineRule="auto"/>
              <w:ind w:right="-11"/>
              <w:rPr>
                <w:rFonts w:ascii="宋体" w:hAnsi="宋体" w:cs="仿宋_GB2312"/>
                <w:b/>
                <w:sz w:val="24"/>
                <w:szCs w:val="24"/>
              </w:rPr>
            </w:pPr>
            <w:r>
              <w:rPr>
                <w:rFonts w:ascii="宋体" w:hAnsi="宋体" w:cs="仿宋_GB2312" w:hint="eastAsia"/>
                <w:b/>
                <w:sz w:val="24"/>
                <w:szCs w:val="24"/>
              </w:rPr>
              <w:t>三、依法缴纳税收相关材料</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税务登记证和投标截止时间前三个月内任意一个月缴纳税收凭据。（依法免税的投标人，应提供相应文件证明依法免税）</w:t>
            </w:r>
          </w:p>
          <w:p w:rsidR="007F0E2A" w:rsidRDefault="00A75AC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四、依法缴纳社会保障资金的证明材料</w:t>
            </w:r>
          </w:p>
          <w:p w:rsidR="007F0E2A" w:rsidRDefault="00A75AC6">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7F0E2A" w:rsidRDefault="00A75AC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五、履行合同所必须的设备和专业技术能力的证明材料</w:t>
            </w:r>
          </w:p>
          <w:p w:rsidR="007F0E2A" w:rsidRDefault="00A75AC6">
            <w:pPr>
              <w:autoSpaceDE w:val="0"/>
              <w:autoSpaceDN w:val="0"/>
              <w:adjustRightInd w:val="0"/>
              <w:spacing w:line="360" w:lineRule="auto"/>
              <w:jc w:val="left"/>
              <w:rPr>
                <w:rFonts w:ascii="宋体" w:hAnsi="宋体" w:cs="宋体"/>
                <w:kern w:val="0"/>
                <w:sz w:val="24"/>
                <w:szCs w:val="24"/>
              </w:rPr>
            </w:pPr>
            <w:r>
              <w:rPr>
                <w:rFonts w:ascii="宋体" w:hAnsi="宋体" w:cs="宋体" w:hint="eastAsia"/>
                <w:bCs/>
                <w:sz w:val="24"/>
                <w:szCs w:val="24"/>
                <w:lang w:val="zh-CN"/>
              </w:rPr>
              <w:t>相关设备的购置发票、专业技术人员职称证书、用工合同等或者</w:t>
            </w:r>
            <w:r>
              <w:rPr>
                <w:rFonts w:ascii="宋体" w:hAnsi="宋体" w:cs="宋体" w:hint="eastAsia"/>
                <w:kern w:val="0"/>
                <w:sz w:val="24"/>
                <w:szCs w:val="24"/>
              </w:rPr>
              <w:t>附投标人相关承诺函或声明。（格式自拟）</w:t>
            </w:r>
          </w:p>
          <w:p w:rsidR="007F0E2A" w:rsidRDefault="00A75AC6">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六、</w:t>
            </w:r>
            <w:r>
              <w:rPr>
                <w:rFonts w:ascii="宋体" w:hAnsi="宋体" w:cs="宋体"/>
                <w:b/>
                <w:bCs/>
                <w:sz w:val="24"/>
                <w:szCs w:val="24"/>
                <w:lang w:val="zh-CN"/>
              </w:rPr>
              <w:t>参加政府采购活动前</w:t>
            </w:r>
            <w:r>
              <w:rPr>
                <w:rFonts w:ascii="宋体" w:hAnsi="宋体" w:cs="宋体"/>
                <w:b/>
                <w:bCs/>
                <w:sz w:val="24"/>
                <w:szCs w:val="24"/>
                <w:lang w:val="zh-CN"/>
              </w:rPr>
              <w:t>3</w:t>
            </w:r>
            <w:r>
              <w:rPr>
                <w:rFonts w:ascii="宋体" w:hAnsi="宋体" w:cs="宋体"/>
                <w:b/>
                <w:bCs/>
                <w:sz w:val="24"/>
                <w:szCs w:val="24"/>
                <w:lang w:val="zh-CN"/>
              </w:rPr>
              <w:t>年内在经营活动中没有重大违法记录的声明</w:t>
            </w:r>
          </w:p>
          <w:p w:rsidR="007F0E2A" w:rsidRDefault="00A75AC6">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投标人“</w:t>
            </w:r>
            <w:r>
              <w:rPr>
                <w:rFonts w:ascii="宋体" w:hAnsi="宋体" w:cs="宋体"/>
                <w:bCs/>
                <w:sz w:val="24"/>
                <w:szCs w:val="24"/>
                <w:lang w:val="zh-CN"/>
              </w:rPr>
              <w:t>参加政府采购活动前</w:t>
            </w:r>
            <w:r>
              <w:rPr>
                <w:rFonts w:ascii="宋体" w:hAnsi="宋体" w:cs="宋体"/>
                <w:bCs/>
                <w:sz w:val="24"/>
                <w:szCs w:val="24"/>
                <w:lang w:val="zh-CN"/>
              </w:rPr>
              <w:t>3</w:t>
            </w:r>
            <w:r>
              <w:rPr>
                <w:rFonts w:ascii="宋体" w:hAnsi="宋体" w:cs="宋体"/>
                <w:bCs/>
                <w:sz w:val="24"/>
                <w:szCs w:val="24"/>
                <w:lang w:val="zh-CN"/>
              </w:rPr>
              <w:t>年内在经营活动中没有重大违法记录的书面声明</w:t>
            </w:r>
            <w:r>
              <w:rPr>
                <w:rFonts w:ascii="宋体" w:hAnsi="宋体" w:cs="宋体" w:hint="eastAsia"/>
                <w:bCs/>
                <w:sz w:val="24"/>
                <w:szCs w:val="24"/>
                <w:lang w:val="zh-CN"/>
              </w:rPr>
              <w:t>”。</w:t>
            </w:r>
            <w:r>
              <w:rPr>
                <w:rFonts w:ascii="宋体" w:hAnsi="宋体" w:cs="宋体" w:hint="eastAsia"/>
                <w:bCs/>
                <w:sz w:val="24"/>
                <w:szCs w:val="24"/>
                <w:lang w:val="zh-CN"/>
              </w:rPr>
              <w:t xml:space="preserve"> </w:t>
            </w:r>
            <w:r>
              <w:rPr>
                <w:rFonts w:ascii="宋体" w:hAnsi="宋体" w:cs="宋体" w:hint="eastAsia"/>
                <w:bCs/>
                <w:sz w:val="24"/>
                <w:szCs w:val="24"/>
                <w:lang w:val="zh-CN"/>
              </w:rPr>
              <w:t>重大违法记录，是指投标人因违法经营受到刑事处罚或者责令停产停业、吊销许可证或者执照、较大数额罚款等行政处罚。</w:t>
            </w:r>
          </w:p>
          <w:p w:rsidR="007F0E2A" w:rsidRDefault="00A75AC6">
            <w:pPr>
              <w:autoSpaceDE w:val="0"/>
              <w:autoSpaceDN w:val="0"/>
              <w:adjustRightInd w:val="0"/>
              <w:spacing w:line="360" w:lineRule="auto"/>
              <w:ind w:right="-11"/>
              <w:rPr>
                <w:rFonts w:ascii="宋体" w:hAnsi="宋体" w:cs="宋体"/>
                <w:b/>
                <w:color w:val="FF0000"/>
                <w:kern w:val="0"/>
                <w:sz w:val="24"/>
                <w:szCs w:val="24"/>
                <w:lang w:val="zh-CN"/>
              </w:rPr>
            </w:pPr>
            <w:r>
              <w:rPr>
                <w:rFonts w:ascii="宋体" w:hAnsi="宋体" w:cs="宋体" w:hint="eastAsia"/>
                <w:b/>
                <w:color w:val="FF0000"/>
                <w:kern w:val="0"/>
                <w:sz w:val="24"/>
                <w:szCs w:val="24"/>
                <w:lang w:val="zh-CN"/>
              </w:rPr>
              <w:t>七、未被列入“信用中国”网站</w:t>
            </w:r>
            <w:r>
              <w:rPr>
                <w:rFonts w:ascii="宋体" w:hAnsi="宋体" w:cs="宋体"/>
                <w:b/>
                <w:color w:val="FF0000"/>
                <w:kern w:val="0"/>
                <w:sz w:val="24"/>
                <w:szCs w:val="24"/>
                <w:lang w:val="zh-CN"/>
              </w:rPr>
              <w:t>(www.creditchina.gov.cn)</w:t>
            </w:r>
            <w:r>
              <w:rPr>
                <w:rFonts w:ascii="宋体" w:hAnsi="宋体" w:cs="宋体" w:hint="eastAsia"/>
                <w:b/>
                <w:color w:val="FF0000"/>
                <w:kern w:val="0"/>
                <w:sz w:val="24"/>
                <w:szCs w:val="24"/>
                <w:lang w:val="zh-CN"/>
              </w:rPr>
              <w:t>失信被执行人、重大税收违法案件当事人名单、政府采购严重违法失信名单的投标人；“中国政府采购</w:t>
            </w:r>
            <w:r>
              <w:rPr>
                <w:rFonts w:ascii="宋体" w:hAnsi="宋体" w:cs="宋体" w:hint="eastAsia"/>
                <w:b/>
                <w:color w:val="FF0000"/>
                <w:kern w:val="0"/>
                <w:sz w:val="24"/>
                <w:szCs w:val="24"/>
                <w:lang w:val="zh-CN"/>
              </w:rPr>
              <w:t>网”</w:t>
            </w:r>
            <w:r>
              <w:rPr>
                <w:rFonts w:ascii="宋体" w:hAnsi="宋体" w:cs="宋体"/>
                <w:b/>
                <w:color w:val="FF0000"/>
                <w:kern w:val="0"/>
                <w:sz w:val="24"/>
                <w:szCs w:val="24"/>
                <w:lang w:val="zh-CN"/>
              </w:rPr>
              <w:t xml:space="preserve"> (www.ccgp.gov.cn)</w:t>
            </w:r>
            <w:r>
              <w:rPr>
                <w:rFonts w:ascii="宋体" w:hAnsi="宋体" w:cs="宋体" w:hint="eastAsia"/>
                <w:b/>
                <w:color w:val="FF0000"/>
                <w:kern w:val="0"/>
                <w:sz w:val="24"/>
                <w:szCs w:val="24"/>
                <w:lang w:val="zh-CN"/>
              </w:rPr>
              <w:t>政府采购严重违法失信行为记录名单的投标人；“国家企业信用公示系统”网站（</w:t>
            </w:r>
            <w:r>
              <w:rPr>
                <w:rFonts w:ascii="宋体" w:hAnsi="宋体" w:cs="宋体"/>
                <w:b/>
                <w:color w:val="FF0000"/>
                <w:kern w:val="0"/>
                <w:sz w:val="24"/>
                <w:szCs w:val="24"/>
                <w:lang w:val="zh-CN"/>
              </w:rPr>
              <w:t>www.gsxt.gov.cn</w:t>
            </w:r>
            <w:r>
              <w:rPr>
                <w:rFonts w:ascii="宋体" w:hAnsi="宋体" w:cs="宋体" w:hint="eastAsia"/>
                <w:b/>
                <w:color w:val="FF0000"/>
                <w:kern w:val="0"/>
                <w:sz w:val="24"/>
                <w:szCs w:val="24"/>
                <w:lang w:val="zh-CN"/>
              </w:rPr>
              <w:t>）严重违法失信企业名单</w:t>
            </w:r>
            <w:r>
              <w:rPr>
                <w:rFonts w:ascii="宋体" w:hAnsi="宋体" w:cs="宋体" w:hint="eastAsia"/>
                <w:b/>
                <w:color w:val="FF0000"/>
                <w:kern w:val="0"/>
                <w:sz w:val="24"/>
                <w:szCs w:val="24"/>
                <w:lang w:val="zh-CN"/>
              </w:rPr>
              <w:lastRenderedPageBreak/>
              <w:t>（黑名单）的投标人（联合体形式投标的，联合体成员存在不良信用记录，视同联合体存在不良信用记录）</w:t>
            </w:r>
            <w:r>
              <w:rPr>
                <w:rFonts w:ascii="宋体" w:hAnsi="宋体" w:cs="宋体" w:hint="eastAsia"/>
                <w:b/>
                <w:color w:val="FF0000"/>
                <w:kern w:val="0"/>
                <w:sz w:val="24"/>
                <w:szCs w:val="24"/>
                <w:lang w:val="zh-CN"/>
              </w:rPr>
              <w:t>(</w:t>
            </w:r>
            <w:r>
              <w:rPr>
                <w:rFonts w:ascii="宋体" w:hAnsi="宋体" w:cs="宋体" w:hint="eastAsia"/>
                <w:b/>
                <w:color w:val="FF0000"/>
                <w:kern w:val="0"/>
                <w:sz w:val="24"/>
                <w:szCs w:val="24"/>
                <w:lang w:val="zh-CN"/>
              </w:rPr>
              <w:t>本项目投标截止时间前三年内供应商信用记录情况</w:t>
            </w:r>
            <w:r>
              <w:rPr>
                <w:rFonts w:ascii="宋体" w:hAnsi="宋体" w:cs="宋体" w:hint="eastAsia"/>
                <w:b/>
                <w:color w:val="FF0000"/>
                <w:kern w:val="0"/>
                <w:sz w:val="24"/>
                <w:szCs w:val="24"/>
                <w:lang w:val="zh-CN"/>
              </w:rPr>
              <w:t>)</w:t>
            </w:r>
            <w:r>
              <w:rPr>
                <w:rFonts w:ascii="宋体" w:hAnsi="宋体" w:cs="宋体" w:hint="eastAsia"/>
                <w:b/>
                <w:color w:val="FF0000"/>
                <w:kern w:val="0"/>
                <w:sz w:val="24"/>
                <w:szCs w:val="24"/>
                <w:lang w:val="zh-CN"/>
              </w:rPr>
              <w:t>。</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w:t>
            </w:r>
            <w:r>
              <w:rPr>
                <w:rFonts w:ascii="宋体" w:hAnsi="宋体" w:cs="宋体" w:hint="eastAsia"/>
                <w:color w:val="FF0000"/>
                <w:kern w:val="0"/>
                <w:sz w:val="24"/>
                <w:szCs w:val="24"/>
              </w:rPr>
              <w:t>、查询渠道：“信用中国”网站（</w:t>
            </w:r>
            <w:r>
              <w:rPr>
                <w:rFonts w:ascii="宋体" w:hAnsi="宋体" w:cs="宋体"/>
                <w:color w:val="FF0000"/>
                <w:kern w:val="0"/>
                <w:sz w:val="24"/>
                <w:szCs w:val="24"/>
              </w:rPr>
              <w:t>www.creditchina.gov.cn</w:t>
            </w:r>
            <w:r>
              <w:rPr>
                <w:rFonts w:ascii="宋体" w:hAnsi="宋体" w:cs="宋体" w:hint="eastAsia"/>
                <w:color w:val="FF0000"/>
                <w:kern w:val="0"/>
                <w:sz w:val="24"/>
                <w:szCs w:val="24"/>
              </w:rPr>
              <w:t>）和“中国政府采购网”（</w:t>
            </w:r>
            <w:r>
              <w:rPr>
                <w:rFonts w:ascii="宋体" w:hAnsi="宋体" w:cs="宋体"/>
                <w:color w:val="FF0000"/>
                <w:kern w:val="0"/>
                <w:sz w:val="24"/>
                <w:szCs w:val="24"/>
              </w:rPr>
              <w:t>www.ccgp.gov.cn</w:t>
            </w:r>
            <w:r>
              <w:rPr>
                <w:rFonts w:ascii="宋体" w:hAnsi="宋体" w:cs="宋体" w:hint="eastAsia"/>
                <w:color w:val="FF0000"/>
                <w:kern w:val="0"/>
                <w:sz w:val="24"/>
                <w:szCs w:val="24"/>
              </w:rPr>
              <w:t>）；“国家企业信用公示系统”网站（</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color w:val="FF0000"/>
                <w:kern w:val="0"/>
                <w:sz w:val="24"/>
                <w:szCs w:val="24"/>
              </w:rPr>
              <w:t>4</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7F0E2A" w:rsidRDefault="00A75AC6">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5</w:t>
            </w:r>
          </w:p>
        </w:tc>
        <w:tc>
          <w:tcPr>
            <w:tcW w:w="2268" w:type="dxa"/>
            <w:vAlign w:val="center"/>
          </w:tcPr>
          <w:p w:rsidR="007F0E2A" w:rsidRDefault="00A75AC6">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联合体投标</w:t>
            </w:r>
          </w:p>
        </w:tc>
        <w:tc>
          <w:tcPr>
            <w:tcW w:w="6813" w:type="dxa"/>
            <w:vAlign w:val="center"/>
          </w:tcPr>
          <w:p w:rsidR="007F0E2A" w:rsidRDefault="00A75AC6">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7F0E2A">
              <w:rPr>
                <w:rFonts w:ascii="宋体" w:hAnsi="宋体" w:cs="宋体"/>
                <w:b/>
                <w:color w:val="000000"/>
                <w:kern w:val="0"/>
                <w:sz w:val="24"/>
                <w:szCs w:val="24"/>
                <w:lang w:val="zh-CN"/>
              </w:rPr>
              <w:fldChar w:fldCharType="begin"/>
            </w:r>
            <w:r>
              <w:rPr>
                <w:rFonts w:ascii="宋体" w:hAnsi="宋体" w:cs="宋体"/>
                <w:b/>
                <w:color w:val="000000"/>
                <w:kern w:val="0"/>
                <w:sz w:val="24"/>
                <w:szCs w:val="24"/>
                <w:lang w:val="zh-CN"/>
              </w:rPr>
              <w:instrText xml:space="preserve"> </w:instrText>
            </w:r>
            <w:r>
              <w:rPr>
                <w:rFonts w:ascii="宋体" w:hAnsi="宋体" w:cs="宋体" w:hint="eastAsia"/>
                <w:b/>
                <w:color w:val="000000"/>
                <w:kern w:val="0"/>
                <w:sz w:val="24"/>
                <w:szCs w:val="24"/>
                <w:lang w:val="zh-CN"/>
              </w:rPr>
              <w:instrText>eq \o\ac(</w:instrText>
            </w:r>
            <w:r>
              <w:rPr>
                <w:rFonts w:ascii="宋体" w:hAnsi="宋体" w:cs="宋体" w:hint="eastAsia"/>
                <w:b/>
                <w:color w:val="000000"/>
                <w:kern w:val="0"/>
                <w:sz w:val="24"/>
                <w:szCs w:val="24"/>
                <w:lang w:val="zh-CN"/>
              </w:rPr>
              <w:instrText>□</w:instrText>
            </w:r>
            <w:r>
              <w:rPr>
                <w:rFonts w:ascii="宋体" w:hAnsi="宋体" w:cs="宋体" w:hint="eastAsia"/>
                <w:b/>
                <w:color w:val="000000"/>
                <w:kern w:val="0"/>
                <w:sz w:val="24"/>
                <w:szCs w:val="24"/>
                <w:lang w:val="zh-CN"/>
              </w:rPr>
              <w:instrText>,</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7F0E2A">
              <w:rPr>
                <w:rFonts w:ascii="宋体" w:hAnsi="宋体" w:cs="宋体"/>
                <w:b/>
                <w:color w:val="000000"/>
                <w:kern w:val="0"/>
                <w:sz w:val="24"/>
                <w:szCs w:val="24"/>
                <w:lang w:val="zh-CN"/>
              </w:rPr>
              <w:fldChar w:fldCharType="end"/>
            </w:r>
            <w:r>
              <w:rPr>
                <w:rFonts w:ascii="宋体" w:hAnsi="宋体" w:cs="宋体" w:hint="eastAsia"/>
                <w:kern w:val="0"/>
                <w:sz w:val="24"/>
                <w:szCs w:val="24"/>
              </w:rPr>
              <w:t>不接受</w:t>
            </w:r>
            <w:r>
              <w:rPr>
                <w:rFonts w:ascii="宋体" w:hAnsi="宋体" w:cs="宋体" w:hint="eastAsia"/>
                <w:bCs/>
                <w:sz w:val="24"/>
                <w:szCs w:val="24"/>
                <w:lang w:val="zh-CN"/>
              </w:rPr>
              <w:t>□接受</w:t>
            </w:r>
            <w:r>
              <w:rPr>
                <w:rFonts w:ascii="宋体" w:hAnsi="宋体" w:cs="宋体" w:hint="eastAsia"/>
                <w:kern w:val="0"/>
                <w:sz w:val="24"/>
                <w:szCs w:val="24"/>
              </w:rPr>
              <w:t>联合体投标</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6</w:t>
            </w:r>
          </w:p>
        </w:tc>
        <w:tc>
          <w:tcPr>
            <w:tcW w:w="2268" w:type="dxa"/>
            <w:vAlign w:val="center"/>
          </w:tcPr>
          <w:p w:rsidR="007F0E2A" w:rsidRDefault="00A75AC6">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最高限价</w:t>
            </w:r>
          </w:p>
        </w:tc>
        <w:tc>
          <w:tcPr>
            <w:tcW w:w="6813" w:type="dxa"/>
            <w:vAlign w:val="center"/>
          </w:tcPr>
          <w:p w:rsidR="007F0E2A" w:rsidRDefault="00A75AC6">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80</w:t>
            </w:r>
            <w:r>
              <w:rPr>
                <w:rFonts w:ascii="宋体" w:hAnsi="宋体" w:cs="宋体" w:hint="eastAsia"/>
                <w:bCs/>
                <w:sz w:val="24"/>
                <w:szCs w:val="24"/>
                <w:lang w:val="zh-CN"/>
              </w:rPr>
              <w:t>万元，超出最高限价的投标无效</w:t>
            </w:r>
          </w:p>
        </w:tc>
      </w:tr>
      <w:tr w:rsidR="007F0E2A">
        <w:trPr>
          <w:trHeight w:val="907"/>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7</w:t>
            </w:r>
          </w:p>
        </w:tc>
        <w:tc>
          <w:tcPr>
            <w:tcW w:w="2268" w:type="dxa"/>
            <w:vAlign w:val="center"/>
          </w:tcPr>
          <w:p w:rsidR="007F0E2A" w:rsidRDefault="00A75AC6">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7F0E2A" w:rsidRDefault="007F0E2A">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不组织</w:t>
            </w:r>
          </w:p>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7F0E2A">
        <w:trPr>
          <w:trHeight w:val="907"/>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8</w:t>
            </w:r>
          </w:p>
        </w:tc>
        <w:tc>
          <w:tcPr>
            <w:tcW w:w="2268" w:type="dxa"/>
            <w:vAlign w:val="center"/>
          </w:tcPr>
          <w:p w:rsidR="007F0E2A" w:rsidRDefault="00A75AC6">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开标前答疑会</w:t>
            </w:r>
          </w:p>
        </w:tc>
        <w:tc>
          <w:tcPr>
            <w:tcW w:w="6813" w:type="dxa"/>
            <w:vAlign w:val="center"/>
          </w:tcPr>
          <w:p w:rsidR="007F0E2A" w:rsidRDefault="007F0E2A">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不召开</w:t>
            </w:r>
          </w:p>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w:t>
            </w:r>
            <w:r>
              <w:rPr>
                <w:rFonts w:ascii="宋体" w:hAnsi="宋体" w:cs="宋体" w:hint="eastAsia"/>
                <w:bCs/>
                <w:sz w:val="24"/>
                <w:szCs w:val="24"/>
                <w:lang w:val="zh-CN"/>
              </w:rPr>
              <w:t xml:space="preserve">      </w:t>
            </w:r>
            <w:r>
              <w:rPr>
                <w:rFonts w:ascii="宋体" w:hAnsi="宋体" w:cs="宋体" w:hint="eastAsia"/>
                <w:bCs/>
                <w:sz w:val="24"/>
                <w:szCs w:val="24"/>
                <w:lang w:val="zh-CN"/>
              </w:rPr>
              <w:t>地点：</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9</w:t>
            </w:r>
          </w:p>
        </w:tc>
        <w:tc>
          <w:tcPr>
            <w:tcW w:w="2268" w:type="dxa"/>
            <w:vAlign w:val="center"/>
          </w:tcPr>
          <w:p w:rsidR="007F0E2A" w:rsidRDefault="00A75AC6">
            <w:pPr>
              <w:autoSpaceDE w:val="0"/>
              <w:autoSpaceDN w:val="0"/>
              <w:adjustRightInd w:val="0"/>
              <w:spacing w:line="276" w:lineRule="auto"/>
              <w:jc w:val="center"/>
              <w:rPr>
                <w:rFonts w:ascii="宋体" w:hAnsi="宋体" w:cs="仿宋_GB2312"/>
                <w:color w:val="FF0000"/>
                <w:sz w:val="24"/>
                <w:szCs w:val="24"/>
              </w:rPr>
            </w:pPr>
            <w:r>
              <w:rPr>
                <w:rFonts w:ascii="宋体" w:hAnsi="宋体" w:cs="仿宋_GB2312" w:hint="eastAsia"/>
                <w:color w:val="FF0000"/>
                <w:sz w:val="24"/>
                <w:szCs w:val="24"/>
              </w:rPr>
              <w:t>进口产品参与</w:t>
            </w:r>
          </w:p>
        </w:tc>
        <w:tc>
          <w:tcPr>
            <w:tcW w:w="6813" w:type="dxa"/>
            <w:vAlign w:val="center"/>
          </w:tcPr>
          <w:p w:rsidR="007F0E2A" w:rsidRDefault="007F0E2A">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不允许</w:t>
            </w:r>
            <w:r w:rsidR="00A75AC6">
              <w:rPr>
                <w:rFonts w:ascii="宋体" w:hAnsi="宋体" w:cs="宋体" w:hint="eastAsia"/>
                <w:bCs/>
                <w:sz w:val="24"/>
                <w:szCs w:val="24"/>
                <w:lang w:val="zh-CN"/>
              </w:rPr>
              <w:t xml:space="preserve">    </w:t>
            </w:r>
            <w:r w:rsidR="00A75AC6">
              <w:rPr>
                <w:rFonts w:ascii="宋体" w:hAnsi="宋体" w:cs="宋体" w:hint="eastAsia"/>
                <w:b/>
                <w:bCs/>
                <w:sz w:val="24"/>
                <w:szCs w:val="24"/>
                <w:lang w:val="zh-CN"/>
              </w:rPr>
              <w:t>□</w:t>
            </w:r>
            <w:r w:rsidR="00A75AC6">
              <w:rPr>
                <w:rFonts w:ascii="宋体" w:hAnsi="宋体" w:hint="eastAsia"/>
                <w:sz w:val="24"/>
                <w:szCs w:val="24"/>
              </w:rPr>
              <w:t>允许</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10</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投标有效期</w:t>
            </w:r>
          </w:p>
        </w:tc>
        <w:tc>
          <w:tcPr>
            <w:tcW w:w="6813" w:type="dxa"/>
            <w:vAlign w:val="center"/>
          </w:tcPr>
          <w:p w:rsidR="007F0E2A" w:rsidRDefault="00A75AC6">
            <w:pPr>
              <w:autoSpaceDE w:val="0"/>
              <w:autoSpaceDN w:val="0"/>
              <w:adjustRightInd w:val="0"/>
              <w:spacing w:line="360" w:lineRule="auto"/>
              <w:rPr>
                <w:rFonts w:ascii="宋体" w:hAnsi="宋体" w:cs="仿宋_GB2312"/>
                <w:sz w:val="24"/>
                <w:szCs w:val="24"/>
              </w:rPr>
            </w:pPr>
            <w:r>
              <w:rPr>
                <w:rFonts w:ascii="宋体" w:hAnsi="宋体" w:cs="仿宋_GB2312" w:hint="eastAsia"/>
                <w:sz w:val="24"/>
                <w:szCs w:val="24"/>
              </w:rPr>
              <w:t>60</w:t>
            </w:r>
            <w:r>
              <w:rPr>
                <w:rFonts w:ascii="宋体" w:hAnsi="宋体" w:cs="仿宋_GB2312" w:hint="eastAsia"/>
                <w:sz w:val="24"/>
                <w:szCs w:val="24"/>
              </w:rPr>
              <w:t>天（自</w:t>
            </w:r>
            <w:r>
              <w:rPr>
                <w:rFonts w:ascii="宋体" w:hAnsi="宋体" w:cs="宋体" w:hint="eastAsia"/>
                <w:kern w:val="0"/>
                <w:sz w:val="24"/>
                <w:szCs w:val="24"/>
              </w:rPr>
              <w:t>提交投标文件的截止之日起算</w:t>
            </w:r>
            <w:r>
              <w:rPr>
                <w:rFonts w:ascii="宋体" w:hAnsi="宋体" w:cs="仿宋_GB2312" w:hint="eastAsia"/>
                <w:sz w:val="24"/>
                <w:szCs w:val="24"/>
              </w:rPr>
              <w:t>）</w:t>
            </w:r>
          </w:p>
          <w:p w:rsidR="007F0E2A" w:rsidRDefault="00A75AC6">
            <w:pPr>
              <w:autoSpaceDE w:val="0"/>
              <w:autoSpaceDN w:val="0"/>
              <w:adjustRightInd w:val="0"/>
              <w:spacing w:line="360" w:lineRule="auto"/>
              <w:rPr>
                <w:rFonts w:ascii="宋体" w:hAnsi="宋体" w:cs="仿宋_GB2312"/>
                <w:sz w:val="24"/>
                <w:szCs w:val="24"/>
              </w:rPr>
            </w:pPr>
            <w:r>
              <w:rPr>
                <w:rFonts w:ascii="宋体" w:hAnsi="宋体" w:cs="仿宋_GB2312"/>
                <w:sz w:val="24"/>
                <w:szCs w:val="24"/>
                <w:lang w:val="zh-CN"/>
              </w:rPr>
              <w:lastRenderedPageBreak/>
              <w:t>中标</w:t>
            </w:r>
            <w:r>
              <w:rPr>
                <w:rFonts w:ascii="宋体" w:hAnsi="宋体" w:cs="仿宋_GB2312" w:hint="eastAsia"/>
                <w:sz w:val="24"/>
                <w:szCs w:val="24"/>
                <w:lang w:val="zh-CN"/>
              </w:rPr>
              <w:t>人投标</w:t>
            </w:r>
            <w:r>
              <w:rPr>
                <w:rFonts w:ascii="宋体" w:hAnsi="宋体" w:cs="仿宋_GB2312"/>
                <w:sz w:val="24"/>
                <w:szCs w:val="24"/>
                <w:lang w:val="zh-CN"/>
              </w:rPr>
              <w:t>有效期延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中标人全部合同义务履行完毕为止。</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11</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bCs/>
                <w:sz w:val="24"/>
                <w:szCs w:val="24"/>
                <w:lang w:val="zh-CN"/>
              </w:rPr>
              <w:t>中标人将本项目的非主体、非关键性</w:t>
            </w:r>
          </w:p>
          <w:p w:rsidR="007F0E2A" w:rsidRDefault="00A75AC6">
            <w:pPr>
              <w:autoSpaceDE w:val="0"/>
              <w:autoSpaceDN w:val="0"/>
              <w:adjustRightInd w:val="0"/>
              <w:spacing w:line="360" w:lineRule="auto"/>
              <w:jc w:val="center"/>
              <w:rPr>
                <w:rFonts w:ascii="宋体" w:hAnsi="宋体" w:cs="仿宋_GB2312"/>
                <w:sz w:val="24"/>
                <w:szCs w:val="24"/>
              </w:rPr>
            </w:pPr>
            <w:r>
              <w:rPr>
                <w:rFonts w:ascii="宋体" w:hAnsi="宋体" w:cs="宋体"/>
                <w:bCs/>
                <w:sz w:val="24"/>
                <w:szCs w:val="24"/>
                <w:lang w:val="zh-CN"/>
              </w:rPr>
              <w:t>工作分包</w:t>
            </w:r>
          </w:p>
        </w:tc>
        <w:tc>
          <w:tcPr>
            <w:tcW w:w="6813" w:type="dxa"/>
            <w:vAlign w:val="center"/>
          </w:tcPr>
          <w:p w:rsidR="007F0E2A" w:rsidRDefault="007F0E2A">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不允许</w:t>
            </w:r>
            <w:r w:rsidR="00A75AC6">
              <w:rPr>
                <w:rFonts w:ascii="宋体" w:hAnsi="宋体" w:cs="宋体" w:hint="eastAsia"/>
                <w:bCs/>
                <w:sz w:val="24"/>
                <w:szCs w:val="24"/>
                <w:lang w:val="zh-CN"/>
              </w:rPr>
              <w:t xml:space="preserve">   </w:t>
            </w:r>
            <w:r w:rsidR="00A75AC6">
              <w:rPr>
                <w:rFonts w:ascii="宋体" w:hAnsi="宋体" w:cs="宋体" w:hint="eastAsia"/>
                <w:b/>
                <w:bCs/>
                <w:sz w:val="24"/>
                <w:szCs w:val="24"/>
                <w:lang w:val="zh-CN"/>
              </w:rPr>
              <w:t>□</w:t>
            </w:r>
            <w:r w:rsidR="00A75AC6">
              <w:rPr>
                <w:rFonts w:ascii="宋体" w:hAnsi="宋体" w:cs="仿宋_GB2312" w:hint="eastAsia"/>
                <w:sz w:val="24"/>
                <w:szCs w:val="24"/>
              </w:rPr>
              <w:t>允许</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12</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投标截止及</w:t>
            </w:r>
          </w:p>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开标时间</w:t>
            </w:r>
          </w:p>
        </w:tc>
        <w:tc>
          <w:tcPr>
            <w:tcW w:w="6813" w:type="dxa"/>
            <w:vAlign w:val="center"/>
          </w:tcPr>
          <w:p w:rsidR="007F0E2A" w:rsidRDefault="00A75AC6" w:rsidP="0074241C">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bCs/>
                <w:sz w:val="24"/>
                <w:szCs w:val="24"/>
                <w:lang w:val="zh-CN"/>
              </w:rPr>
              <w:t>2018</w:t>
            </w:r>
            <w:r>
              <w:rPr>
                <w:rFonts w:ascii="宋体" w:hAnsi="宋体" w:cs="宋体" w:hint="eastAsia"/>
                <w:bCs/>
                <w:sz w:val="24"/>
                <w:szCs w:val="24"/>
                <w:lang w:val="zh-CN"/>
              </w:rPr>
              <w:t>年</w:t>
            </w:r>
            <w:r w:rsidR="0074241C">
              <w:rPr>
                <w:rFonts w:ascii="宋体" w:hAnsi="宋体" w:cs="宋体" w:hint="eastAsia"/>
                <w:bCs/>
                <w:sz w:val="24"/>
                <w:szCs w:val="24"/>
                <w:lang w:val="zh-CN"/>
              </w:rPr>
              <w:t>12</w:t>
            </w:r>
            <w:r>
              <w:rPr>
                <w:rFonts w:ascii="宋体" w:hAnsi="宋体" w:cs="宋体" w:hint="eastAsia"/>
                <w:bCs/>
                <w:sz w:val="24"/>
                <w:szCs w:val="24"/>
                <w:lang w:val="zh-CN"/>
              </w:rPr>
              <w:t>月</w:t>
            </w:r>
            <w:r w:rsidR="0074241C">
              <w:rPr>
                <w:rFonts w:ascii="宋体" w:hAnsi="宋体" w:cs="宋体" w:hint="eastAsia"/>
                <w:bCs/>
                <w:sz w:val="24"/>
                <w:szCs w:val="24"/>
                <w:lang w:val="zh-CN"/>
              </w:rPr>
              <w:t>11</w:t>
            </w:r>
            <w:r>
              <w:rPr>
                <w:rFonts w:ascii="宋体" w:hAnsi="宋体" w:cs="宋体" w:hint="eastAsia"/>
                <w:bCs/>
                <w:sz w:val="24"/>
                <w:szCs w:val="24"/>
                <w:lang w:val="zh-CN"/>
              </w:rPr>
              <w:t>日</w:t>
            </w:r>
            <w:r w:rsidR="0074241C">
              <w:rPr>
                <w:rFonts w:ascii="宋体" w:hAnsi="宋体" w:cs="宋体" w:hint="eastAsia"/>
                <w:bCs/>
                <w:sz w:val="24"/>
                <w:szCs w:val="24"/>
                <w:lang w:val="zh-CN"/>
              </w:rPr>
              <w:t>9</w:t>
            </w:r>
            <w:r>
              <w:rPr>
                <w:rFonts w:ascii="宋体" w:hAnsi="宋体" w:cs="宋体" w:hint="eastAsia"/>
                <w:bCs/>
                <w:sz w:val="24"/>
                <w:szCs w:val="24"/>
                <w:lang w:val="zh-CN"/>
              </w:rPr>
              <w:t>时</w:t>
            </w:r>
            <w:r w:rsidR="0074241C">
              <w:rPr>
                <w:rFonts w:ascii="宋体" w:hAnsi="宋体" w:cs="宋体" w:hint="eastAsia"/>
                <w:bCs/>
                <w:sz w:val="24"/>
                <w:szCs w:val="24"/>
                <w:lang w:val="zh-CN"/>
              </w:rPr>
              <w:t>30</w:t>
            </w:r>
            <w:r>
              <w:rPr>
                <w:rFonts w:ascii="宋体" w:hAnsi="宋体" w:cs="宋体" w:hint="eastAsia"/>
                <w:bCs/>
                <w:sz w:val="24"/>
                <w:szCs w:val="24"/>
                <w:lang w:val="zh-CN"/>
              </w:rPr>
              <w:t>分（北京时间）</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13</w:t>
            </w:r>
          </w:p>
        </w:tc>
        <w:tc>
          <w:tcPr>
            <w:tcW w:w="2268" w:type="dxa"/>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递交投标文件</w:t>
            </w:r>
          </w:p>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及开标地点</w:t>
            </w:r>
          </w:p>
        </w:tc>
        <w:tc>
          <w:tcPr>
            <w:tcW w:w="6813" w:type="dxa"/>
            <w:vAlign w:val="center"/>
          </w:tcPr>
          <w:p w:rsidR="007F0E2A" w:rsidRDefault="00A75AC6" w:rsidP="0074241C">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许昌市公共资源交易中心三楼开标</w:t>
            </w:r>
            <w:r w:rsidR="0074241C">
              <w:rPr>
                <w:rFonts w:ascii="宋体" w:hAnsi="宋体" w:cs="宋体" w:hint="eastAsia"/>
                <w:bCs/>
                <w:sz w:val="24"/>
                <w:szCs w:val="24"/>
                <w:u w:val="single"/>
                <w:lang w:val="zh-CN"/>
              </w:rPr>
              <w:t>5</w:t>
            </w:r>
            <w:r>
              <w:rPr>
                <w:rFonts w:ascii="宋体" w:hAnsi="宋体" w:cs="宋体" w:hint="eastAsia"/>
                <w:bCs/>
                <w:sz w:val="24"/>
                <w:szCs w:val="24"/>
                <w:lang w:val="zh-CN"/>
              </w:rPr>
              <w:t>室（</w:t>
            </w:r>
            <w:r>
              <w:rPr>
                <w:rFonts w:ascii="宋体" w:hAnsi="宋体" w:cs="宋体"/>
                <w:bCs/>
                <w:sz w:val="24"/>
                <w:szCs w:val="24"/>
                <w:lang w:val="zh-CN"/>
              </w:rPr>
              <w:t>龙兴路与竹林路交汇处</w:t>
            </w:r>
            <w:r>
              <w:rPr>
                <w:rFonts w:ascii="宋体" w:hAnsi="宋体" w:cs="宋体" w:hint="eastAsia"/>
                <w:bCs/>
                <w:sz w:val="24"/>
                <w:szCs w:val="24"/>
                <w:lang w:val="zh-CN"/>
              </w:rPr>
              <w:t>公共资源大厦）</w:t>
            </w:r>
          </w:p>
        </w:tc>
      </w:tr>
      <w:tr w:rsidR="007F0E2A">
        <w:trPr>
          <w:trHeight w:val="504"/>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14</w:t>
            </w:r>
          </w:p>
        </w:tc>
        <w:tc>
          <w:tcPr>
            <w:tcW w:w="2268" w:type="dxa"/>
            <w:vAlign w:val="center"/>
          </w:tcPr>
          <w:p w:rsidR="007F0E2A" w:rsidRDefault="00A75AC6">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投标保证金</w:t>
            </w:r>
          </w:p>
        </w:tc>
        <w:tc>
          <w:tcPr>
            <w:tcW w:w="6813" w:type="dxa"/>
            <w:vAlign w:val="center"/>
          </w:tcPr>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缴纳截止时间：同投标截止时间。</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金额：壹万陆仟元整（</w:t>
            </w:r>
            <w:r>
              <w:rPr>
                <w:rFonts w:ascii="宋体" w:hAnsi="宋体" w:cs="仿宋_GB2312" w:hint="eastAsia"/>
                <w:sz w:val="24"/>
                <w:szCs w:val="24"/>
                <w:lang w:val="zh-CN"/>
              </w:rPr>
              <w:t>¥16000</w:t>
            </w:r>
            <w:r>
              <w:rPr>
                <w:rFonts w:ascii="宋体" w:hAnsi="宋体" w:cs="仿宋_GB2312" w:hint="eastAsia"/>
                <w:sz w:val="24"/>
                <w:szCs w:val="24"/>
                <w:lang w:val="zh-CN"/>
              </w:rPr>
              <w:t>元）</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三、投标保证金缴纳方式：</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、投标人网上下载招标文件后，登录</w:t>
            </w:r>
            <w:hyperlink r:id="rId12" w:history="1">
              <w:r>
                <w:rPr>
                  <w:rFonts w:ascii="宋体" w:hAnsi="宋体" w:cs="仿宋_GB2312" w:hint="eastAsia"/>
                  <w:sz w:val="24"/>
                  <w:szCs w:val="24"/>
                  <w:lang w:val="zh-CN"/>
                </w:rPr>
                <w:t>http://221.14.6.70:8088/ggzy</w:t>
              </w:r>
            </w:hyperlink>
            <w:r>
              <w:rPr>
                <w:rFonts w:ascii="宋体" w:hAnsi="宋体" w:cs="仿宋_GB2312" w:hint="eastAsia"/>
                <w:sz w:val="24"/>
                <w:szCs w:val="24"/>
                <w:lang w:val="zh-CN"/>
              </w:rPr>
              <w:t>系统，依次点击“会员向导”→“参与投标”→“费用缴纳说明”→“保证金缴纳说明单”，获取缴费说明单，根据每个标段的缴纳说明单在缴纳截止时间前缴纳；</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、成功缴纳后重新登录前述系统，依次点击“会员向导”→“参与投标”→“保证金绑定”→“绑定”进行投标保证金绑定。</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、投标人要严格按照“保证金缴纳说明单”内容缴纳、成功绑定投标保证</w:t>
            </w:r>
            <w:r>
              <w:rPr>
                <w:rFonts w:ascii="宋体" w:hAnsi="宋体" w:cs="仿宋_GB2312" w:hint="eastAsia"/>
                <w:sz w:val="24"/>
                <w:szCs w:val="24"/>
                <w:lang w:val="zh-CN"/>
              </w:rPr>
              <w:t>金，未绑定标段的投标保证金，视为未按时交纳。并将缴纳凭证“许昌公共资源交易中心保证金缴纳回执”附于投标文件中，同时在开标现场提供一份“许昌公共资源交易中心保证金缴纳回执”以备查询。</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、每个投标人每个项目每个标段只有唯一缴纳账号，切勿重复缴纳或错误缴纳。</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、不同投标人的投标保证金不得从同一单位或者个人的账户转出。</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、未按上述规定操作引起的</w:t>
            </w:r>
            <w:r>
              <w:rPr>
                <w:rFonts w:ascii="宋体" w:hAnsi="宋体" w:cs="仿宋_GB2312" w:hint="eastAsia"/>
                <w:sz w:val="24"/>
                <w:szCs w:val="24"/>
                <w:lang w:val="zh-CN"/>
              </w:rPr>
              <w:t>无效投标，由投标人自行负责。</w:t>
            </w:r>
          </w:p>
          <w:p w:rsidR="007F0E2A" w:rsidRDefault="00A75AC6">
            <w:pPr>
              <w:tabs>
                <w:tab w:val="left" w:pos="1260"/>
              </w:tabs>
              <w:autoSpaceDE w:val="0"/>
              <w:autoSpaceDN w:val="0"/>
              <w:adjustRightInd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、汇款凭证无需备注项目编号和项目名称。</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四、凡投标人投标保证金交纳至同一标段相同子账号的，保证金暂不予退还，并依照《许昌市公共资源交易当事人不良行为管理暂行办法》（许公管委〔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tc>
      </w:tr>
      <w:tr w:rsidR="007F0E2A">
        <w:trPr>
          <w:trHeight w:val="156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15</w:t>
            </w:r>
          </w:p>
        </w:tc>
        <w:tc>
          <w:tcPr>
            <w:tcW w:w="2268" w:type="dxa"/>
            <w:vAlign w:val="center"/>
          </w:tcPr>
          <w:p w:rsidR="007F0E2A" w:rsidRDefault="00A75AC6">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招标公告、中标公告、变更（更正）公告、现场勘察答复等相关信息同时在以下网站发布：《中国政府采购网》、《河南省政府采购网》、《许昌市政府采购网》、《</w:t>
            </w:r>
            <w:hyperlink r:id="rId13" w:tgtFrame="_blank" w:history="1">
              <w:r>
                <w:rPr>
                  <w:rFonts w:ascii="宋体" w:hAnsi="宋体" w:cs="宋体"/>
                  <w:color w:val="000000"/>
                  <w:sz w:val="24"/>
                  <w:szCs w:val="24"/>
                </w:rPr>
                <w:t>中国</w:t>
              </w:r>
              <w:r>
                <w:rPr>
                  <w:rFonts w:ascii="宋体" w:hAnsi="宋体" w:cs="宋体"/>
                  <w:color w:val="000000"/>
                  <w:sz w:val="24"/>
                  <w:szCs w:val="24"/>
                </w:rPr>
                <w:t>·</w:t>
              </w:r>
              <w:r>
                <w:rPr>
                  <w:rFonts w:ascii="宋体" w:hAnsi="宋体" w:cs="宋体"/>
                  <w:color w:val="000000"/>
                  <w:sz w:val="24"/>
                  <w:szCs w:val="24"/>
                </w:rPr>
                <w:t>许昌</w:t>
              </w:r>
              <w:r>
                <w:rPr>
                  <w:rFonts w:ascii="宋体" w:hAnsi="宋体" w:cs="宋体" w:hint="eastAsia"/>
                  <w:color w:val="000000"/>
                  <w:sz w:val="24"/>
                  <w:szCs w:val="24"/>
                </w:rPr>
                <w:t xml:space="preserve"> </w:t>
              </w:r>
              <w:r>
                <w:rPr>
                  <w:rFonts w:ascii="宋体" w:hAnsi="宋体" w:cs="宋体"/>
                  <w:color w:val="000000"/>
                  <w:sz w:val="24"/>
                  <w:szCs w:val="24"/>
                </w:rPr>
                <w:t>许昌市政府网</w:t>
              </w:r>
            </w:hyperlink>
            <w:r>
              <w:rPr>
                <w:rFonts w:ascii="宋体" w:hAnsi="宋体" w:cs="宋体" w:hint="eastAsia"/>
                <w:color w:val="000000"/>
                <w:sz w:val="24"/>
                <w:szCs w:val="24"/>
              </w:rPr>
              <w:t>》、《全国公共资源交易平台（河南省·许昌市）》</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16</w:t>
            </w:r>
          </w:p>
        </w:tc>
        <w:tc>
          <w:tcPr>
            <w:tcW w:w="2268" w:type="dxa"/>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cs="仿宋_GB2312" w:hint="eastAsia"/>
                <w:sz w:val="24"/>
                <w:szCs w:val="24"/>
              </w:rPr>
              <w:t>采购人澄清或修改</w:t>
            </w:r>
            <w:r>
              <w:rPr>
                <w:rFonts w:ascii="宋体" w:hAnsi="宋体" w:cs="仿宋_GB2312" w:hint="eastAsia"/>
                <w:sz w:val="24"/>
                <w:szCs w:val="24"/>
              </w:rPr>
              <w:lastRenderedPageBreak/>
              <w:t>招标文件时间</w:t>
            </w:r>
          </w:p>
        </w:tc>
        <w:tc>
          <w:tcPr>
            <w:tcW w:w="6813" w:type="dxa"/>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lastRenderedPageBreak/>
              <w:t>投标截止时间</w:t>
            </w:r>
            <w:r>
              <w:rPr>
                <w:rFonts w:ascii="宋体" w:hAnsi="宋体" w:cs="宋体" w:hint="eastAsia"/>
                <w:bCs/>
                <w:sz w:val="24"/>
                <w:szCs w:val="24"/>
                <w:lang w:val="zh-CN"/>
              </w:rPr>
              <w:t>15</w:t>
            </w:r>
            <w:r>
              <w:rPr>
                <w:rFonts w:ascii="宋体" w:hAnsi="宋体" w:cs="宋体" w:hint="eastAsia"/>
                <w:bCs/>
                <w:sz w:val="24"/>
                <w:szCs w:val="24"/>
                <w:lang w:val="zh-CN"/>
              </w:rPr>
              <w:t>日前（</w:t>
            </w:r>
            <w:r>
              <w:rPr>
                <w:rFonts w:ascii="宋体" w:hAnsi="宋体" w:cs="仿宋_GB2312" w:hint="eastAsia"/>
                <w:sz w:val="24"/>
                <w:szCs w:val="24"/>
                <w:lang w:val="zh-CN"/>
              </w:rPr>
              <w:t>澄清内容可能影响投标文件编制的）</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17</w:t>
            </w:r>
          </w:p>
        </w:tc>
        <w:tc>
          <w:tcPr>
            <w:tcW w:w="2268" w:type="dxa"/>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投标人对采购文件质疑截止时间</w:t>
            </w:r>
          </w:p>
        </w:tc>
        <w:tc>
          <w:tcPr>
            <w:tcW w:w="6813" w:type="dxa"/>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招标公告期满之日起七个工作日</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18</w:t>
            </w:r>
          </w:p>
        </w:tc>
        <w:tc>
          <w:tcPr>
            <w:tcW w:w="2268" w:type="dxa"/>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投标文件份数</w:t>
            </w:r>
          </w:p>
        </w:tc>
        <w:tc>
          <w:tcPr>
            <w:tcW w:w="6813" w:type="dxa"/>
            <w:vAlign w:val="center"/>
          </w:tcPr>
          <w:p w:rsidR="007F0E2A" w:rsidRDefault="007F0E2A">
            <w:pPr>
              <w:autoSpaceDE w:val="0"/>
              <w:autoSpaceDN w:val="0"/>
              <w:adjustRightInd w:val="0"/>
              <w:spacing w:line="360" w:lineRule="auto"/>
              <w:rPr>
                <w:rFonts w:ascii="宋体" w:hAnsi="宋体" w:cs="宋体"/>
                <w:color w:val="000000"/>
                <w:sz w:val="24"/>
                <w:szCs w:val="24"/>
              </w:rPr>
            </w:pPr>
            <w:r>
              <w:rPr>
                <w:rFonts w:ascii="新宋体" w:eastAsia="新宋体" w:hAnsi="新宋体"/>
                <w:b/>
                <w:sz w:val="24"/>
              </w:rPr>
              <w:fldChar w:fldCharType="begin"/>
            </w:r>
            <w:r w:rsidR="00A75AC6">
              <w:rPr>
                <w:rFonts w:ascii="新宋体" w:eastAsia="新宋体" w:hAnsi="新宋体"/>
                <w:b/>
                <w:sz w:val="24"/>
              </w:rPr>
              <w:instrText xml:space="preserve"> </w:instrText>
            </w:r>
            <w:r w:rsidR="00A75AC6">
              <w:rPr>
                <w:rFonts w:ascii="新宋体" w:eastAsia="新宋体" w:hAnsi="新宋体" w:hint="eastAsia"/>
                <w:b/>
                <w:sz w:val="24"/>
              </w:rPr>
              <w:instrText>eq \o\ac(</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Pr>
                <w:rFonts w:ascii="新宋体" w:eastAsia="新宋体" w:hAnsi="新宋体"/>
                <w:b/>
                <w:sz w:val="24"/>
              </w:rPr>
              <w:fldChar w:fldCharType="end"/>
            </w:r>
            <w:r w:rsidR="00A75AC6">
              <w:rPr>
                <w:rFonts w:ascii="新宋体" w:eastAsia="新宋体" w:hAnsi="新宋体" w:hint="eastAsia"/>
                <w:sz w:val="24"/>
              </w:rPr>
              <w:t>电子投标文件：成功上传至《全国公共资源交易平台（河南省·许昌市）》公共资源交易系统加密电子投标文件</w:t>
            </w:r>
            <w:r w:rsidR="00A75AC6">
              <w:rPr>
                <w:rFonts w:ascii="新宋体" w:eastAsia="新宋体" w:hAnsi="新宋体" w:hint="eastAsia"/>
                <w:sz w:val="24"/>
              </w:rPr>
              <w:t>1</w:t>
            </w:r>
            <w:r w:rsidR="00A75AC6">
              <w:rPr>
                <w:rFonts w:ascii="新宋体" w:eastAsia="新宋体" w:hAnsi="新宋体" w:hint="eastAsia"/>
                <w:sz w:val="24"/>
              </w:rPr>
              <w:t>份</w:t>
            </w:r>
            <w:r w:rsidR="00A75AC6">
              <w:rPr>
                <w:rFonts w:hAnsi="宋体" w:cs="宋体" w:hint="eastAsia"/>
                <w:sz w:val="24"/>
                <w:lang w:val="zh-CN"/>
              </w:rPr>
              <w:t>（文件格式为：</w:t>
            </w:r>
            <w:r w:rsidR="00A75AC6">
              <w:rPr>
                <w:rFonts w:hAnsi="宋体" w:cs="宋体" w:hint="eastAsia"/>
                <w:sz w:val="24"/>
                <w:lang w:val="zh-CN"/>
              </w:rPr>
              <w:t xml:space="preserve"> XXX</w:t>
            </w:r>
            <w:r w:rsidR="00A75AC6">
              <w:rPr>
                <w:rFonts w:hAnsi="宋体" w:cs="宋体" w:hint="eastAsia"/>
                <w:sz w:val="24"/>
                <w:lang w:val="zh-CN"/>
              </w:rPr>
              <w:t>公司</w:t>
            </w:r>
            <w:r w:rsidR="00A75AC6">
              <w:rPr>
                <w:rFonts w:hAnsi="宋体" w:cs="宋体" w:hint="eastAsia"/>
                <w:sz w:val="24"/>
                <w:lang w:val="zh-CN"/>
              </w:rPr>
              <w:t>XXX</w:t>
            </w:r>
            <w:r w:rsidR="00A75AC6">
              <w:rPr>
                <w:rFonts w:hAnsi="宋体" w:cs="宋体" w:hint="eastAsia"/>
                <w:sz w:val="24"/>
                <w:lang w:val="zh-CN"/>
              </w:rPr>
              <w:t>项目编号</w:t>
            </w:r>
            <w:r w:rsidR="00A75AC6">
              <w:rPr>
                <w:rFonts w:hAnsi="宋体" w:cs="宋体" w:hint="eastAsia"/>
                <w:sz w:val="24"/>
                <w:lang w:val="zh-CN"/>
              </w:rPr>
              <w:t>.file</w:t>
            </w:r>
            <w:r w:rsidR="00A75AC6">
              <w:rPr>
                <w:rFonts w:hAnsi="宋体" w:cs="宋体" w:hint="eastAsia"/>
                <w:sz w:val="24"/>
                <w:lang w:val="zh-CN"/>
              </w:rPr>
              <w:t>）。</w:t>
            </w:r>
            <w:r w:rsidR="00A75AC6">
              <w:rPr>
                <w:rFonts w:ascii="新宋体" w:eastAsia="新宋体" w:hAnsi="新宋体" w:hint="eastAsia"/>
                <w:sz w:val="24"/>
              </w:rPr>
              <w:t>使用电子介质存储的备份文件</w:t>
            </w:r>
            <w:r w:rsidR="00A75AC6">
              <w:rPr>
                <w:rFonts w:ascii="新宋体" w:eastAsia="新宋体" w:hAnsi="新宋体" w:hint="eastAsia"/>
                <w:sz w:val="24"/>
              </w:rPr>
              <w:t>1</w:t>
            </w:r>
            <w:r w:rsidR="00A75AC6">
              <w:rPr>
                <w:rFonts w:ascii="新宋体" w:eastAsia="新宋体" w:hAnsi="新宋体" w:hint="eastAsia"/>
                <w:sz w:val="24"/>
              </w:rPr>
              <w:t>份（文件格式为：名称为“备份”的文件夹）。</w:t>
            </w:r>
          </w:p>
          <w:p w:rsidR="007F0E2A" w:rsidRDefault="007F0E2A">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A75AC6">
              <w:rPr>
                <w:rFonts w:ascii="新宋体" w:eastAsia="新宋体" w:hAnsi="新宋体"/>
                <w:b/>
                <w:sz w:val="24"/>
              </w:rPr>
              <w:instrText xml:space="preserve"> </w:instrText>
            </w:r>
            <w:r w:rsidR="00A75AC6">
              <w:rPr>
                <w:rFonts w:ascii="新宋体" w:eastAsia="新宋体" w:hAnsi="新宋体" w:hint="eastAsia"/>
                <w:b/>
                <w:sz w:val="24"/>
              </w:rPr>
              <w:instrText>eq \o\ac(</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Pr>
                <w:rFonts w:ascii="新宋体" w:eastAsia="新宋体" w:hAnsi="新宋体"/>
                <w:b/>
                <w:sz w:val="24"/>
              </w:rPr>
              <w:fldChar w:fldCharType="end"/>
            </w:r>
            <w:r w:rsidR="00A75AC6">
              <w:rPr>
                <w:rFonts w:ascii="新宋体" w:eastAsia="新宋体" w:hAnsi="新宋体" w:hint="eastAsia"/>
                <w:sz w:val="24"/>
              </w:rPr>
              <w:t>纸质投标文件：</w:t>
            </w:r>
            <w:r w:rsidR="00A75AC6">
              <w:rPr>
                <w:rFonts w:ascii="宋体" w:hAnsi="宋体" w:cs="仿宋_GB2312" w:hint="eastAsia"/>
                <w:sz w:val="24"/>
                <w:szCs w:val="24"/>
              </w:rPr>
              <w:t>正本</w:t>
            </w:r>
            <w:r w:rsidR="00A75AC6">
              <w:rPr>
                <w:rFonts w:ascii="宋体" w:hAnsi="宋体" w:cs="仿宋_GB2312" w:hint="eastAsia"/>
                <w:b/>
                <w:sz w:val="24"/>
                <w:szCs w:val="24"/>
              </w:rPr>
              <w:t>一</w:t>
            </w:r>
            <w:r w:rsidR="00A75AC6">
              <w:rPr>
                <w:rFonts w:ascii="宋体" w:hAnsi="宋体" w:cs="仿宋_GB2312" w:hint="eastAsia"/>
                <w:sz w:val="24"/>
                <w:szCs w:val="24"/>
              </w:rPr>
              <w:t>份，副本</w:t>
            </w:r>
            <w:r w:rsidR="00A75AC6">
              <w:rPr>
                <w:rFonts w:ascii="宋体" w:hAnsi="宋体" w:cs="仿宋_GB2312" w:hint="eastAsia"/>
                <w:sz w:val="24"/>
                <w:szCs w:val="24"/>
                <w:u w:val="single"/>
              </w:rPr>
              <w:t>一</w:t>
            </w:r>
            <w:r w:rsidR="00A75AC6">
              <w:rPr>
                <w:rFonts w:ascii="宋体" w:hAnsi="宋体" w:cs="仿宋_GB2312" w:hint="eastAsia"/>
                <w:sz w:val="24"/>
                <w:szCs w:val="24"/>
              </w:rPr>
              <w:t>份。使用</w:t>
            </w:r>
            <w:r w:rsidR="00A75AC6">
              <w:rPr>
                <w:rFonts w:ascii="新宋体" w:eastAsia="新宋体" w:hAnsi="新宋体" w:hint="eastAsia"/>
                <w:sz w:val="24"/>
              </w:rPr>
              <w:t>格式为“投标文件（供打印）</w:t>
            </w:r>
            <w:r w:rsidR="00A75AC6">
              <w:rPr>
                <w:rFonts w:ascii="新宋体" w:eastAsia="新宋体" w:hAnsi="新宋体" w:hint="eastAsia"/>
                <w:sz w:val="24"/>
              </w:rPr>
              <w:t>.PDF</w:t>
            </w:r>
            <w:r w:rsidR="00A75AC6">
              <w:rPr>
                <w:rFonts w:ascii="新宋体" w:eastAsia="新宋体" w:hAnsi="新宋体" w:hint="eastAsia"/>
                <w:sz w:val="24"/>
              </w:rPr>
              <w:t>”的文件</w:t>
            </w:r>
          </w:p>
          <w:p w:rsidR="007F0E2A" w:rsidRDefault="00A75AC6">
            <w:pPr>
              <w:autoSpaceDE w:val="0"/>
              <w:autoSpaceDN w:val="0"/>
              <w:adjustRightInd w:val="0"/>
              <w:spacing w:line="360" w:lineRule="auto"/>
              <w:rPr>
                <w:rFonts w:ascii="宋体" w:hAnsi="宋体"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19</w:t>
            </w:r>
          </w:p>
        </w:tc>
        <w:tc>
          <w:tcPr>
            <w:tcW w:w="2268" w:type="dxa"/>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投标文件的</w:t>
            </w:r>
          </w:p>
          <w:p w:rsidR="007F0E2A" w:rsidRDefault="00A75AC6">
            <w:pPr>
              <w:autoSpaceDE w:val="0"/>
              <w:autoSpaceDN w:val="0"/>
              <w:adjustRightInd w:val="0"/>
              <w:spacing w:line="360" w:lineRule="auto"/>
              <w:jc w:val="center"/>
              <w:rPr>
                <w:rFonts w:ascii="宋体" w:hAnsi="宋体"/>
                <w:sz w:val="24"/>
                <w:szCs w:val="24"/>
              </w:rPr>
            </w:pPr>
            <w:r>
              <w:rPr>
                <w:rFonts w:ascii="宋体" w:hAnsi="宋体" w:hint="eastAsia"/>
                <w:sz w:val="24"/>
                <w:szCs w:val="24"/>
              </w:rPr>
              <w:t>签署盖章</w:t>
            </w:r>
          </w:p>
        </w:tc>
        <w:tc>
          <w:tcPr>
            <w:tcW w:w="6813" w:type="dxa"/>
            <w:vAlign w:val="center"/>
          </w:tcPr>
          <w:p w:rsidR="007F0E2A" w:rsidRDefault="007F0E2A">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A75AC6">
              <w:rPr>
                <w:rFonts w:ascii="新宋体" w:eastAsia="新宋体" w:hAnsi="新宋体"/>
                <w:b/>
                <w:sz w:val="24"/>
              </w:rPr>
              <w:instrText xml:space="preserve"> </w:instrText>
            </w:r>
            <w:r w:rsidR="00A75AC6">
              <w:rPr>
                <w:rFonts w:ascii="新宋体" w:eastAsia="新宋体" w:hAnsi="新宋体" w:hint="eastAsia"/>
                <w:b/>
                <w:sz w:val="24"/>
              </w:rPr>
              <w:instrText>eq \o\ac(</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sidR="00A75AC6">
              <w:rPr>
                <w:rFonts w:ascii="新宋体" w:eastAsia="新宋体" w:hAnsi="新宋体" w:hint="eastAsia"/>
                <w:b/>
                <w:sz w:val="24"/>
              </w:rPr>
              <w:instrText>)</w:instrText>
            </w:r>
            <w:r>
              <w:rPr>
                <w:rFonts w:ascii="新宋体" w:eastAsia="新宋体" w:hAnsi="新宋体"/>
                <w:b/>
                <w:sz w:val="24"/>
              </w:rPr>
              <w:fldChar w:fldCharType="end"/>
            </w:r>
            <w:r w:rsidR="00A75AC6">
              <w:rPr>
                <w:rFonts w:ascii="新宋体" w:eastAsia="新宋体" w:hAnsi="新宋体" w:hint="eastAsia"/>
                <w:sz w:val="24"/>
              </w:rPr>
              <w:t>电子投标文件：按招标文件要求加盖电子印章和法人电子印章。</w:t>
            </w:r>
          </w:p>
          <w:p w:rsidR="007F0E2A" w:rsidRDefault="007F0E2A">
            <w:pPr>
              <w:autoSpaceDE w:val="0"/>
              <w:autoSpaceDN w:val="0"/>
              <w:adjustRightInd w:val="0"/>
              <w:spacing w:line="420" w:lineRule="exact"/>
              <w:rPr>
                <w:rFonts w:ascii="宋体" w:hAnsi="宋体" w:cs="仿宋_GB2312"/>
                <w:sz w:val="24"/>
                <w:szCs w:val="24"/>
                <w:highlight w:val="lightGray"/>
              </w:rPr>
            </w:pPr>
            <w:r>
              <w:rPr>
                <w:rFonts w:ascii="新宋体" w:eastAsia="新宋体" w:hAnsi="新宋体"/>
                <w:b/>
                <w:color w:val="7030A0"/>
                <w:sz w:val="24"/>
              </w:rPr>
              <w:fldChar w:fldCharType="begin"/>
            </w:r>
            <w:r w:rsidR="00A75AC6">
              <w:rPr>
                <w:rFonts w:ascii="新宋体" w:eastAsia="新宋体" w:hAnsi="新宋体"/>
                <w:b/>
                <w:color w:val="7030A0"/>
                <w:sz w:val="24"/>
              </w:rPr>
              <w:instrText xml:space="preserve"> </w:instrText>
            </w:r>
            <w:r w:rsidR="00A75AC6">
              <w:rPr>
                <w:rFonts w:ascii="新宋体" w:eastAsia="新宋体" w:hAnsi="新宋体" w:hint="eastAsia"/>
                <w:b/>
                <w:color w:val="7030A0"/>
                <w:sz w:val="24"/>
              </w:rPr>
              <w:instrText>eq \o\ac(</w:instrText>
            </w:r>
            <w:r w:rsidR="00A75AC6">
              <w:rPr>
                <w:rFonts w:ascii="新宋体" w:eastAsia="新宋体" w:hAnsi="新宋体" w:hint="eastAsia"/>
                <w:b/>
                <w:color w:val="7030A0"/>
                <w:sz w:val="24"/>
              </w:rPr>
              <w:instrText>□</w:instrText>
            </w:r>
            <w:r w:rsidR="00A75AC6">
              <w:rPr>
                <w:rFonts w:ascii="新宋体" w:eastAsia="新宋体" w:hAnsi="新宋体" w:hint="eastAsia"/>
                <w:b/>
                <w:color w:val="7030A0"/>
                <w:sz w:val="24"/>
              </w:rPr>
              <w:instrText>,</w:instrText>
            </w:r>
            <w:r w:rsidR="00A75AC6">
              <w:rPr>
                <w:rFonts w:ascii="新宋体" w:eastAsia="新宋体" w:hAnsi="新宋体" w:hint="eastAsia"/>
                <w:b/>
                <w:color w:val="7030A0"/>
                <w:sz w:val="24"/>
              </w:rPr>
              <w:instrText>√</w:instrText>
            </w:r>
            <w:r w:rsidR="00A75AC6">
              <w:rPr>
                <w:rFonts w:ascii="新宋体" w:eastAsia="新宋体" w:hAnsi="新宋体" w:hint="eastAsia"/>
                <w:b/>
                <w:color w:val="7030A0"/>
                <w:sz w:val="24"/>
              </w:rPr>
              <w:instrText>)</w:instrText>
            </w:r>
            <w:r>
              <w:rPr>
                <w:rFonts w:ascii="新宋体" w:eastAsia="新宋体" w:hAnsi="新宋体"/>
                <w:b/>
                <w:color w:val="7030A0"/>
                <w:sz w:val="24"/>
              </w:rPr>
              <w:fldChar w:fldCharType="end"/>
            </w:r>
            <w:r w:rsidR="00A75AC6">
              <w:rPr>
                <w:rFonts w:ascii="新宋体" w:eastAsia="新宋体" w:hAnsi="新宋体" w:hint="eastAsia"/>
                <w:color w:val="7030A0"/>
                <w:sz w:val="24"/>
              </w:rPr>
              <w:t>纸质投标文件：投标文件封面加盖投标人公章（投标文件是指投标人电子投标文件制作完成后生成的后缀名为</w:t>
            </w:r>
            <w:r w:rsidR="00A75AC6">
              <w:rPr>
                <w:rFonts w:hAnsi="宋体" w:hint="eastAsia"/>
                <w:color w:val="7030A0"/>
                <w:sz w:val="24"/>
                <w:szCs w:val="24"/>
              </w:rPr>
              <w:t>“</w:t>
            </w:r>
            <w:r w:rsidR="00A75AC6">
              <w:rPr>
                <w:rFonts w:hAnsi="宋体" w:hint="eastAsia"/>
                <w:color w:val="7030A0"/>
                <w:sz w:val="24"/>
                <w:szCs w:val="24"/>
              </w:rPr>
              <w:t>.PDF</w:t>
            </w:r>
            <w:r w:rsidR="00A75AC6">
              <w:rPr>
                <w:rFonts w:hAnsi="宋体" w:hint="eastAsia"/>
                <w:color w:val="7030A0"/>
                <w:sz w:val="24"/>
                <w:szCs w:val="24"/>
              </w:rPr>
              <w:t>”的文件</w:t>
            </w:r>
            <w:r w:rsidR="00A75AC6">
              <w:rPr>
                <w:rFonts w:ascii="新宋体" w:eastAsia="新宋体" w:hAnsi="新宋体" w:hint="eastAsia"/>
                <w:color w:val="7030A0"/>
                <w:sz w:val="24"/>
              </w:rPr>
              <w:t>打印的纸质投标文件）。</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7F0E2A" w:rsidRDefault="00A75AC6">
            <w:pPr>
              <w:autoSpaceDE w:val="0"/>
              <w:autoSpaceDN w:val="0"/>
              <w:adjustRightInd w:val="0"/>
              <w:spacing w:line="360" w:lineRule="auto"/>
              <w:jc w:val="center"/>
              <w:rPr>
                <w:rFonts w:ascii="宋体" w:hAnsi="宋体" w:cs="仿宋_GB2312"/>
                <w:sz w:val="24"/>
                <w:szCs w:val="24"/>
              </w:rPr>
            </w:pPr>
            <w:r>
              <w:rPr>
                <w:rFonts w:ascii="宋体" w:hAnsi="宋体" w:hint="eastAsia"/>
                <w:sz w:val="24"/>
                <w:szCs w:val="24"/>
              </w:rPr>
              <w:t>评标委员会组建</w:t>
            </w:r>
          </w:p>
        </w:tc>
        <w:tc>
          <w:tcPr>
            <w:tcW w:w="6813" w:type="dxa"/>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21</w:t>
            </w:r>
          </w:p>
        </w:tc>
        <w:tc>
          <w:tcPr>
            <w:tcW w:w="2268" w:type="dxa"/>
            <w:vAlign w:val="center"/>
          </w:tcPr>
          <w:p w:rsidR="007F0E2A" w:rsidRDefault="00A75AC6">
            <w:pPr>
              <w:autoSpaceDE w:val="0"/>
              <w:autoSpaceDN w:val="0"/>
              <w:adjustRightInd w:val="0"/>
              <w:spacing w:line="360" w:lineRule="auto"/>
              <w:jc w:val="center"/>
              <w:rPr>
                <w:rFonts w:ascii="宋体" w:hAnsi="宋体" w:cs="宋体"/>
                <w:bCs/>
                <w:color w:val="FF0000"/>
                <w:sz w:val="24"/>
                <w:szCs w:val="24"/>
                <w:lang w:val="zh-CN"/>
              </w:rPr>
            </w:pPr>
            <w:r>
              <w:rPr>
                <w:rFonts w:ascii="宋体" w:hAnsi="宋体" w:cs="仿宋_GB2312" w:hint="eastAsia"/>
                <w:color w:val="FF0000"/>
                <w:sz w:val="24"/>
                <w:szCs w:val="24"/>
              </w:rPr>
              <w:t>评标方法</w:t>
            </w:r>
          </w:p>
        </w:tc>
        <w:tc>
          <w:tcPr>
            <w:tcW w:w="6813" w:type="dxa"/>
            <w:vAlign w:val="center"/>
          </w:tcPr>
          <w:p w:rsidR="007F0E2A" w:rsidRDefault="007F0E2A">
            <w:pPr>
              <w:autoSpaceDE w:val="0"/>
              <w:autoSpaceDN w:val="0"/>
              <w:adjustRightInd w:val="0"/>
              <w:spacing w:line="360" w:lineRule="auto"/>
              <w:rPr>
                <w:rFonts w:ascii="宋体" w:hAnsi="宋体" w:cs="宋体"/>
                <w:bCs/>
                <w:color w:val="FF0000"/>
                <w:sz w:val="24"/>
                <w:szCs w:val="24"/>
                <w:lang w:val="zh-CN"/>
              </w:rPr>
            </w:pPr>
            <w:r>
              <w:rPr>
                <w:rFonts w:ascii="宋体" w:hAnsi="宋体" w:cs="宋体"/>
                <w:b/>
                <w:color w:val="FF0000"/>
                <w:kern w:val="0"/>
                <w:sz w:val="24"/>
                <w:szCs w:val="24"/>
                <w:lang w:val="zh-CN"/>
              </w:rPr>
              <w:fldChar w:fldCharType="begin"/>
            </w:r>
            <w:r w:rsidR="00A75AC6">
              <w:rPr>
                <w:rFonts w:ascii="宋体" w:hAnsi="宋体" w:cs="宋体"/>
                <w:b/>
                <w:color w:val="FF0000"/>
                <w:kern w:val="0"/>
                <w:sz w:val="24"/>
                <w:szCs w:val="24"/>
                <w:lang w:val="zh-CN"/>
              </w:rPr>
              <w:instrText xml:space="preserve"> </w:instrText>
            </w:r>
            <w:r w:rsidR="00A75AC6">
              <w:rPr>
                <w:rFonts w:ascii="宋体" w:hAnsi="宋体" w:cs="宋体" w:hint="eastAsia"/>
                <w:b/>
                <w:color w:val="FF0000"/>
                <w:kern w:val="0"/>
                <w:sz w:val="24"/>
                <w:szCs w:val="24"/>
                <w:lang w:val="zh-CN"/>
              </w:rPr>
              <w:instrText>eq \o\ac(</w:instrText>
            </w:r>
            <w:r w:rsidR="00A75AC6">
              <w:rPr>
                <w:rFonts w:ascii="宋体" w:hAnsi="宋体" w:cs="宋体" w:hint="eastAsia"/>
                <w:b/>
                <w:color w:val="FF0000"/>
                <w:kern w:val="0"/>
                <w:sz w:val="24"/>
                <w:szCs w:val="24"/>
                <w:lang w:val="zh-CN"/>
              </w:rPr>
              <w:instrText>□</w:instrText>
            </w:r>
            <w:r w:rsidR="00A75AC6">
              <w:rPr>
                <w:rFonts w:ascii="宋体" w:hAnsi="宋体" w:cs="宋体" w:hint="eastAsia"/>
                <w:b/>
                <w:color w:val="FF0000"/>
                <w:kern w:val="0"/>
                <w:sz w:val="24"/>
                <w:szCs w:val="24"/>
                <w:lang w:val="zh-CN"/>
              </w:rPr>
              <w:instrText>,</w:instrText>
            </w:r>
            <w:r w:rsidR="00A75AC6">
              <w:rPr>
                <w:rFonts w:ascii="宋体" w:hAnsi="宋体" w:cs="宋体" w:hint="eastAsia"/>
                <w:b/>
                <w:color w:val="FF0000"/>
                <w:kern w:val="0"/>
                <w:position w:val="2"/>
                <w:sz w:val="24"/>
                <w:szCs w:val="24"/>
                <w:lang w:val="zh-CN"/>
              </w:rPr>
              <w:instrText>√</w:instrText>
            </w:r>
            <w:r w:rsidR="00A75AC6">
              <w:rPr>
                <w:rFonts w:ascii="宋体" w:hAnsi="宋体" w:cs="宋体" w:hint="eastAsia"/>
                <w:b/>
                <w:color w:val="FF0000"/>
                <w:kern w:val="0"/>
                <w:sz w:val="24"/>
                <w:szCs w:val="24"/>
                <w:lang w:val="zh-CN"/>
              </w:rPr>
              <w:instrText>)</w:instrText>
            </w:r>
            <w:r>
              <w:rPr>
                <w:rFonts w:ascii="宋体" w:hAnsi="宋体" w:cs="宋体"/>
                <w:b/>
                <w:color w:val="FF0000"/>
                <w:kern w:val="0"/>
                <w:sz w:val="24"/>
                <w:szCs w:val="24"/>
                <w:lang w:val="zh-CN"/>
              </w:rPr>
              <w:fldChar w:fldCharType="end"/>
            </w:r>
            <w:r w:rsidR="00A75AC6">
              <w:rPr>
                <w:rFonts w:ascii="宋体" w:hAnsi="宋体" w:cs="宋体" w:hint="eastAsia"/>
                <w:bCs/>
                <w:color w:val="FF0000"/>
                <w:sz w:val="24"/>
                <w:szCs w:val="24"/>
                <w:lang w:val="zh-CN"/>
              </w:rPr>
              <w:t>综合评分法</w:t>
            </w:r>
            <w:r w:rsidR="00A75AC6">
              <w:rPr>
                <w:rFonts w:ascii="宋体" w:hAnsi="宋体" w:cs="宋体" w:hint="eastAsia"/>
                <w:color w:val="FF0000"/>
                <w:kern w:val="0"/>
                <w:sz w:val="24"/>
                <w:szCs w:val="24"/>
                <w:lang w:val="zh-CN"/>
              </w:rPr>
              <w:t xml:space="preserve">  </w:t>
            </w:r>
            <w:r w:rsidR="00A75AC6">
              <w:rPr>
                <w:rFonts w:ascii="宋体" w:hAnsi="宋体" w:cs="宋体" w:hint="eastAsia"/>
                <w:b/>
                <w:bCs/>
                <w:color w:val="FF0000"/>
                <w:sz w:val="24"/>
                <w:szCs w:val="24"/>
                <w:lang w:val="zh-CN"/>
              </w:rPr>
              <w:t>□</w:t>
            </w:r>
            <w:r w:rsidR="00A75AC6">
              <w:rPr>
                <w:rFonts w:ascii="宋体" w:hAnsi="宋体" w:cs="仿宋_GB2312" w:hint="eastAsia"/>
                <w:color w:val="FF0000"/>
                <w:sz w:val="24"/>
                <w:szCs w:val="24"/>
                <w:lang w:val="zh-CN"/>
              </w:rPr>
              <w:t>最低评标价法</w:t>
            </w:r>
          </w:p>
        </w:tc>
      </w:tr>
      <w:tr w:rsidR="007F0E2A">
        <w:trPr>
          <w:trHeight w:val="1587"/>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22</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授权函</w:t>
            </w:r>
          </w:p>
        </w:tc>
        <w:tc>
          <w:tcPr>
            <w:tcW w:w="6813" w:type="dxa"/>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hint="eastAsia"/>
                <w:sz w:val="24"/>
                <w:szCs w:val="24"/>
                <w:lang w:val="zh-CN"/>
              </w:rPr>
              <w:t>2</w:t>
            </w:r>
            <w:r>
              <w:rPr>
                <w:rFonts w:ascii="宋体" w:hAnsi="宋体" w:cs="仿宋_GB2312" w:hint="eastAsia"/>
                <w:sz w:val="24"/>
                <w:szCs w:val="24"/>
                <w:lang w:val="zh-CN"/>
              </w:rPr>
              <w:t>人。</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23</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履约保证金</w:t>
            </w:r>
          </w:p>
        </w:tc>
        <w:tc>
          <w:tcPr>
            <w:tcW w:w="6813" w:type="dxa"/>
            <w:vAlign w:val="center"/>
          </w:tcPr>
          <w:p w:rsidR="007F0E2A" w:rsidRDefault="007F0E2A">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无要求</w:t>
            </w:r>
          </w:p>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color w:val="333333"/>
                <w:sz w:val="24"/>
                <w:szCs w:val="24"/>
              </w:rPr>
              <w:t>要求提交。履约保证金的数额为合同金额的</w:t>
            </w:r>
            <w:r>
              <w:rPr>
                <w:rFonts w:ascii="宋体" w:hAnsi="宋体" w:cs="宋体" w:hint="eastAsia"/>
                <w:color w:val="333333"/>
                <w:sz w:val="24"/>
                <w:szCs w:val="24"/>
                <w:u w:val="single"/>
              </w:rPr>
              <w:t xml:space="preserve">   </w:t>
            </w:r>
            <w:r>
              <w:rPr>
                <w:rFonts w:ascii="宋体" w:hAnsi="宋体" w:cs="宋体" w:hint="eastAsia"/>
                <w:color w:val="333333"/>
                <w:sz w:val="24"/>
                <w:szCs w:val="24"/>
              </w:rPr>
              <w:t>%</w:t>
            </w:r>
            <w:r>
              <w:rPr>
                <w:rFonts w:ascii="宋体" w:hAnsi="宋体" w:cs="宋体" w:hint="eastAsia"/>
                <w:color w:val="333333"/>
                <w:sz w:val="24"/>
                <w:szCs w:val="24"/>
              </w:rPr>
              <w:t>。中标人以</w:t>
            </w:r>
            <w:r>
              <w:rPr>
                <w:rFonts w:ascii="宋体" w:hAnsi="宋体" w:cs="宋体" w:hint="eastAsia"/>
                <w:color w:val="333333"/>
                <w:sz w:val="24"/>
                <w:szCs w:val="24"/>
              </w:rPr>
              <w:lastRenderedPageBreak/>
              <w:t>支票、汇票、本票或者金融机构、担保机构出具的保函等非现金形式向采购人提交。</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lastRenderedPageBreak/>
              <w:t>24</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7F0E2A" w:rsidRDefault="007F0E2A">
            <w:pPr>
              <w:autoSpaceDE w:val="0"/>
              <w:autoSpaceDN w:val="0"/>
              <w:spacing w:line="360" w:lineRule="auto"/>
              <w:contextualSpacing/>
              <w:rPr>
                <w:rFonts w:ascii="宋体" w:hAnsi="宋体" w:cs="宋体"/>
                <w:bCs/>
                <w:sz w:val="24"/>
                <w:szCs w:val="24"/>
                <w:lang w:val="zh-CN"/>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不收取</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25</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中标人需提交</w:t>
            </w:r>
          </w:p>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7F0E2A" w:rsidRDefault="00A75AC6">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ascii="宋体" w:hAnsi="宋体" w:cs="宋体" w:hint="eastAsia"/>
                <w:bCs/>
                <w:color w:val="FF0000"/>
                <w:sz w:val="24"/>
                <w:szCs w:val="24"/>
                <w:lang w:val="zh-CN"/>
              </w:rPr>
              <w:t>0374-2968027</w:t>
            </w:r>
            <w:r>
              <w:rPr>
                <w:rFonts w:ascii="宋体" w:hAnsi="宋体" w:cs="宋体" w:hint="eastAsia"/>
                <w:bCs/>
                <w:color w:val="FF0000"/>
                <w:sz w:val="24"/>
                <w:szCs w:val="24"/>
                <w:lang w:val="zh-CN"/>
              </w:rPr>
              <w:t>，邮箱：</w:t>
            </w:r>
            <w:r>
              <w:rPr>
                <w:rFonts w:ascii="宋体" w:hAnsi="宋体" w:cs="宋体" w:hint="eastAsia"/>
                <w:bCs/>
                <w:color w:val="FF0000"/>
                <w:sz w:val="24"/>
                <w:szCs w:val="24"/>
                <w:lang w:val="zh-CN"/>
              </w:rPr>
              <w:t>jzb2968027@163.com</w:t>
            </w:r>
            <w:r>
              <w:rPr>
                <w:rFonts w:ascii="宋体" w:hAnsi="宋体" w:cs="宋体" w:hint="eastAsia"/>
                <w:bCs/>
                <w:color w:val="FF0000"/>
                <w:sz w:val="24"/>
                <w:szCs w:val="24"/>
                <w:lang w:val="zh-CN"/>
              </w:rPr>
              <w:t>。</w:t>
            </w:r>
          </w:p>
        </w:tc>
      </w:tr>
      <w:tr w:rsidR="007F0E2A">
        <w:trPr>
          <w:trHeight w:val="510"/>
          <w:jc w:val="center"/>
        </w:trPr>
        <w:tc>
          <w:tcPr>
            <w:tcW w:w="806" w:type="dxa"/>
            <w:vAlign w:val="center"/>
          </w:tcPr>
          <w:p w:rsidR="007F0E2A" w:rsidRDefault="00A75AC6">
            <w:pPr>
              <w:autoSpaceDE w:val="0"/>
              <w:autoSpaceDN w:val="0"/>
              <w:adjustRightInd w:val="0"/>
              <w:spacing w:line="276" w:lineRule="auto"/>
              <w:jc w:val="center"/>
              <w:rPr>
                <w:rFonts w:ascii="宋体" w:hAnsi="宋体"/>
                <w:sz w:val="24"/>
                <w:szCs w:val="24"/>
              </w:rPr>
            </w:pPr>
            <w:r>
              <w:rPr>
                <w:rFonts w:ascii="宋体" w:hAnsi="宋体" w:hint="eastAsia"/>
                <w:sz w:val="24"/>
                <w:szCs w:val="24"/>
              </w:rPr>
              <w:t>26</w:t>
            </w:r>
          </w:p>
        </w:tc>
        <w:tc>
          <w:tcPr>
            <w:tcW w:w="2268" w:type="dxa"/>
            <w:vAlign w:val="center"/>
          </w:tcPr>
          <w:p w:rsidR="007F0E2A" w:rsidRDefault="00A75AC6">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7F0E2A" w:rsidRDefault="007F0E2A">
            <w:pPr>
              <w:autoSpaceDE w:val="0"/>
              <w:autoSpaceDN w:val="0"/>
              <w:adjustRightInd w:val="0"/>
              <w:spacing w:line="360" w:lineRule="auto"/>
              <w:contextualSpacing/>
              <w:rPr>
                <w:rFonts w:hAnsi="宋体" w:cs="宋体"/>
                <w:sz w:val="24"/>
                <w:lang w:val="zh-CN"/>
              </w:rPr>
            </w:pPr>
            <w:r>
              <w:rPr>
                <w:rFonts w:ascii="宋体" w:hAnsi="宋体" w:cs="宋体"/>
                <w:b/>
                <w:color w:val="000000"/>
                <w:kern w:val="0"/>
                <w:sz w:val="24"/>
                <w:szCs w:val="24"/>
                <w:lang w:val="zh-CN"/>
              </w:rPr>
              <w:fldChar w:fldCharType="begin"/>
            </w:r>
            <w:r w:rsidR="00A75AC6">
              <w:rPr>
                <w:rFonts w:ascii="宋体" w:hAnsi="宋体" w:cs="宋体"/>
                <w:b/>
                <w:color w:val="000000"/>
                <w:kern w:val="0"/>
                <w:sz w:val="24"/>
                <w:szCs w:val="24"/>
                <w:lang w:val="zh-CN"/>
              </w:rPr>
              <w:instrText xml:space="preserve"> </w:instrText>
            </w:r>
            <w:r w:rsidR="00A75AC6">
              <w:rPr>
                <w:rFonts w:ascii="宋体" w:hAnsi="宋体" w:cs="宋体" w:hint="eastAsia"/>
                <w:b/>
                <w:color w:val="000000"/>
                <w:kern w:val="0"/>
                <w:sz w:val="24"/>
                <w:szCs w:val="24"/>
                <w:lang w:val="zh-CN"/>
              </w:rPr>
              <w:instrText>eq \o\ac(</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sz w:val="24"/>
                <w:szCs w:val="24"/>
                <w:lang w:val="zh-CN"/>
              </w:rPr>
              <w:instrText>,</w:instrText>
            </w:r>
            <w:r w:rsidR="00A75AC6">
              <w:rPr>
                <w:rFonts w:ascii="宋体" w:hAnsi="宋体" w:cs="宋体" w:hint="eastAsia"/>
                <w:b/>
                <w:color w:val="000000"/>
                <w:kern w:val="0"/>
                <w:position w:val="2"/>
                <w:sz w:val="24"/>
                <w:szCs w:val="24"/>
                <w:lang w:val="zh-CN"/>
              </w:rPr>
              <w:instrText>√</w:instrText>
            </w:r>
            <w:r w:rsidR="00A75AC6">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A75AC6">
              <w:rPr>
                <w:rFonts w:ascii="宋体" w:hAnsi="宋体" w:cs="宋体" w:hint="eastAsia"/>
                <w:bCs/>
                <w:sz w:val="24"/>
                <w:szCs w:val="24"/>
                <w:lang w:val="zh-CN"/>
              </w:rPr>
              <w:t>是。</w:t>
            </w:r>
            <w:r w:rsidR="00A75AC6">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7F0E2A" w:rsidRDefault="00A75AC6">
            <w:pPr>
              <w:autoSpaceDE w:val="0"/>
              <w:autoSpaceDN w:val="0"/>
              <w:adjustRightInd w:val="0"/>
              <w:spacing w:line="360" w:lineRule="auto"/>
              <w:contextualSpacing/>
              <w:rPr>
                <w:rFonts w:ascii="宋体" w:hAnsi="宋体"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A75AC6">
      <w:pPr>
        <w:widowControl/>
        <w:jc w:val="center"/>
        <w:rPr>
          <w:rFonts w:ascii="宋体" w:hAnsi="宋体" w:cs="宋体"/>
          <w:b/>
          <w:kern w:val="0"/>
          <w:sz w:val="36"/>
          <w:szCs w:val="36"/>
        </w:rPr>
      </w:pPr>
      <w:r>
        <w:rPr>
          <w:rFonts w:ascii="宋体" w:hAnsi="宋体" w:cs="宋体" w:hint="eastAsia"/>
          <w:b/>
          <w:kern w:val="0"/>
          <w:sz w:val="36"/>
          <w:szCs w:val="36"/>
        </w:rPr>
        <w:lastRenderedPageBreak/>
        <w:t>第四章</w:t>
      </w:r>
      <w:r>
        <w:rPr>
          <w:rFonts w:ascii="宋体" w:hAnsi="宋体" w:cs="宋体" w:hint="eastAsia"/>
          <w:b/>
          <w:kern w:val="0"/>
          <w:sz w:val="36"/>
          <w:szCs w:val="36"/>
        </w:rPr>
        <w:t xml:space="preserve"> </w:t>
      </w:r>
      <w:r>
        <w:rPr>
          <w:rFonts w:ascii="宋体" w:hAnsi="宋体" w:cs="宋体" w:hint="eastAsia"/>
          <w:b/>
          <w:kern w:val="0"/>
          <w:sz w:val="36"/>
          <w:szCs w:val="36"/>
        </w:rPr>
        <w:t>投标人须知</w:t>
      </w: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28"/>
          <w:szCs w:val="28"/>
        </w:rPr>
      </w:pPr>
    </w:p>
    <w:p w:rsidR="007F0E2A" w:rsidRDefault="00A75AC6">
      <w:pPr>
        <w:tabs>
          <w:tab w:val="left" w:pos="1260"/>
        </w:tabs>
        <w:autoSpaceDE w:val="0"/>
        <w:autoSpaceDN w:val="0"/>
        <w:adjustRightInd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一、概念释义</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w:t>
      </w:r>
      <w:r>
        <w:rPr>
          <w:rFonts w:ascii="宋体" w:hAnsi="宋体" w:cs="宋体"/>
          <w:b/>
          <w:kern w:val="0"/>
          <w:sz w:val="24"/>
          <w:szCs w:val="24"/>
        </w:rPr>
        <w:t>.</w:t>
      </w:r>
      <w:r>
        <w:rPr>
          <w:rFonts w:ascii="宋体" w:hAnsi="宋体" w:cs="宋体" w:hint="eastAsia"/>
          <w:b/>
          <w:kern w:val="0"/>
          <w:sz w:val="24"/>
          <w:szCs w:val="24"/>
        </w:rPr>
        <w:t>适用范围</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1.1</w:t>
      </w:r>
      <w:r>
        <w:rPr>
          <w:rFonts w:ascii="宋体" w:hAnsi="宋体" w:cs="宋体" w:hint="eastAsia"/>
          <w:kern w:val="0"/>
          <w:sz w:val="24"/>
          <w:szCs w:val="24"/>
        </w:rPr>
        <w:t>本招标文件仅适用于本次“投标邀请”中所述采购项目。</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本招标文件解释权属于“投标邀请”所述的采购人。</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b/>
          <w:kern w:val="0"/>
          <w:sz w:val="24"/>
          <w:szCs w:val="24"/>
        </w:rPr>
        <w:t>2.</w:t>
      </w:r>
      <w:r>
        <w:rPr>
          <w:rFonts w:ascii="宋体" w:hAnsi="宋体" w:cs="宋体" w:hint="eastAsia"/>
          <w:b/>
          <w:kern w:val="0"/>
          <w:sz w:val="24"/>
          <w:szCs w:val="24"/>
        </w:rPr>
        <w:t>定义</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2.1</w:t>
      </w:r>
      <w:r>
        <w:rPr>
          <w:rFonts w:ascii="宋体" w:hAnsi="宋体" w:cs="宋体" w:hint="eastAsia"/>
          <w:kern w:val="0"/>
          <w:sz w:val="24"/>
          <w:szCs w:val="24"/>
        </w:rPr>
        <w:t>“采购项目”：“投标人须知前附表”中所述的采购项目。</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2.2</w:t>
      </w:r>
      <w:r>
        <w:rPr>
          <w:rFonts w:ascii="宋体" w:hAnsi="宋体" w:cs="宋体" w:hint="eastAsia"/>
          <w:kern w:val="0"/>
          <w:sz w:val="24"/>
          <w:szCs w:val="24"/>
        </w:rPr>
        <w:t>“招标人”：“投标人须知前附表”中所述的组织本次招标的代理机构和采购人。</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2.3</w:t>
      </w:r>
      <w:r>
        <w:rPr>
          <w:rFonts w:ascii="宋体" w:hAnsi="宋体" w:cs="宋体" w:hint="eastAsia"/>
          <w:kern w:val="0"/>
          <w:sz w:val="24"/>
          <w:szCs w:val="24"/>
        </w:rPr>
        <w:t>“采购人”：是指依法进行政府采购的国家机关、事业单位、团体组织。采购人名称、地址、电话、联系人见“投标人须知前附表”。</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2.4</w:t>
      </w:r>
      <w:r>
        <w:rPr>
          <w:rFonts w:ascii="宋体" w:hAnsi="宋体" w:cs="宋体" w:hint="eastAsia"/>
          <w:kern w:val="0"/>
          <w:sz w:val="24"/>
          <w:szCs w:val="24"/>
        </w:rPr>
        <w:t>“代理机构”：接受采购人委托，代理采购项目的采购代理机构。代理机构名称、地址、电话、联系人见“投标人须知前附表”。</w:t>
      </w:r>
    </w:p>
    <w:p w:rsidR="007F0E2A" w:rsidRDefault="00A75AC6">
      <w:pPr>
        <w:spacing w:line="360" w:lineRule="auto"/>
        <w:contextualSpacing/>
        <w:rPr>
          <w:rFonts w:ascii="宋体" w:hAnsi="宋体" w:cs="宋体"/>
          <w:kern w:val="0"/>
          <w:sz w:val="24"/>
          <w:szCs w:val="24"/>
        </w:rPr>
      </w:pPr>
      <w:r>
        <w:rPr>
          <w:rFonts w:ascii="宋体" w:hAnsi="宋体" w:cs="宋体" w:hint="eastAsia"/>
          <w:sz w:val="24"/>
          <w:szCs w:val="24"/>
        </w:rPr>
        <w:t>采</w:t>
      </w:r>
      <w:r>
        <w:rPr>
          <w:rFonts w:ascii="宋体" w:hAnsi="宋体" w:cs="宋体" w:hint="eastAsia"/>
          <w:sz w:val="24"/>
          <w:szCs w:val="24"/>
        </w:rPr>
        <w:t>购代理机构及其分支机构不得在所代理的采购项目中投标或者代理投标</w:t>
      </w:r>
      <w:r>
        <w:rPr>
          <w:rFonts w:ascii="宋体" w:hAnsi="宋体" w:cs="宋体" w:hint="eastAsia"/>
          <w:kern w:val="0"/>
          <w:sz w:val="24"/>
          <w:szCs w:val="24"/>
        </w:rPr>
        <w:t>，不得为所代理的采购项目的投标人参加本项目提供投标咨询。</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 xml:space="preserve">2.5 </w:t>
      </w:r>
      <w:r>
        <w:rPr>
          <w:rFonts w:ascii="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2.6</w:t>
      </w:r>
      <w:r>
        <w:rPr>
          <w:rFonts w:ascii="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2.7</w:t>
      </w:r>
      <w:r>
        <w:rPr>
          <w:rFonts w:ascii="宋体" w:hAnsi="宋体" w:cs="宋体" w:hint="eastAsia"/>
          <w:kern w:val="0"/>
          <w:sz w:val="24"/>
          <w:szCs w:val="24"/>
        </w:rPr>
        <w:t>“节能产品”或者“环保产品”：财政部发布的《节能产品政府采购清单》或者《环境标志产品政府采购清单》的产品。</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2.8</w:t>
      </w:r>
      <w:r>
        <w:rPr>
          <w:rFonts w:ascii="宋体" w:hAnsi="宋体" w:cs="宋体" w:hint="eastAsia"/>
          <w:kern w:val="0"/>
          <w:sz w:val="24"/>
          <w:szCs w:val="24"/>
        </w:rPr>
        <w:t>“进口产品”：是指通过中国海关报关验放进入中国境内且产自关境外的产品，包括已经进入中国境内的进口产品。详见《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财库</w:t>
      </w:r>
      <w:r>
        <w:rPr>
          <w:rFonts w:ascii="宋体" w:hAnsi="宋体" w:cs="宋体" w:hint="eastAsia"/>
          <w:kern w:val="0"/>
          <w:sz w:val="24"/>
          <w:szCs w:val="24"/>
        </w:rPr>
        <w:t>[2007]119</w:t>
      </w:r>
      <w:r>
        <w:rPr>
          <w:rFonts w:ascii="宋体" w:hAnsi="宋体" w:cs="宋体" w:hint="eastAsia"/>
          <w:kern w:val="0"/>
          <w:sz w:val="24"/>
          <w:szCs w:val="24"/>
        </w:rPr>
        <w:t>号</w:t>
      </w:r>
      <w:r>
        <w:rPr>
          <w:rFonts w:ascii="宋体" w:hAnsi="宋体" w:cs="宋体" w:hint="eastAsia"/>
          <w:kern w:val="0"/>
          <w:sz w:val="24"/>
          <w:szCs w:val="24"/>
        </w:rPr>
        <w:t>)</w:t>
      </w:r>
      <w:r>
        <w:rPr>
          <w:rFonts w:ascii="宋体" w:hAnsi="宋体" w:cs="宋体" w:hint="eastAsia"/>
          <w:kern w:val="0"/>
          <w:sz w:val="24"/>
          <w:szCs w:val="24"/>
        </w:rPr>
        <w:t>、《关于政府采购进口产品管理有关问题的通知》（财办库</w:t>
      </w:r>
      <w:r>
        <w:rPr>
          <w:rFonts w:ascii="宋体" w:hAnsi="宋体" w:cs="宋体" w:hint="eastAsia"/>
          <w:kern w:val="0"/>
          <w:sz w:val="24"/>
          <w:szCs w:val="24"/>
        </w:rPr>
        <w:lastRenderedPageBreak/>
        <w:t>［</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2.8.1 </w:t>
      </w:r>
      <w:r>
        <w:rPr>
          <w:rFonts w:ascii="宋体" w:hAnsi="宋体" w:cs="宋体"/>
          <w:kern w:val="0"/>
          <w:sz w:val="24"/>
          <w:szCs w:val="24"/>
        </w:rPr>
        <w:t>招标文件列明不允许或未列明允许进口产品参加投标的，均视为拒绝进口产品参加投标。</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2.8.2 </w:t>
      </w:r>
      <w:r>
        <w:rPr>
          <w:rFonts w:ascii="宋体" w:hAnsi="宋体" w:cs="宋体"/>
          <w:kern w:val="0"/>
          <w:sz w:val="24"/>
          <w:szCs w:val="24"/>
        </w:rPr>
        <w:t>如</w:t>
      </w:r>
      <w:r>
        <w:rPr>
          <w:rFonts w:ascii="宋体" w:hAnsi="宋体" w:cs="宋体" w:hint="eastAsia"/>
          <w:kern w:val="0"/>
          <w:sz w:val="24"/>
          <w:szCs w:val="24"/>
        </w:rPr>
        <w:t>招标</w:t>
      </w:r>
      <w:r>
        <w:rPr>
          <w:rFonts w:ascii="宋体" w:hAnsi="宋体" w:cs="宋体"/>
          <w:kern w:val="0"/>
          <w:sz w:val="24"/>
          <w:szCs w:val="24"/>
        </w:rPr>
        <w:t>文件中已说明，经财政部门审核同意，允许部分或全部产品采购进口产品，投标人既可提供本国产品，也可以提供进口产品。</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 xml:space="preserve">2.9 </w:t>
      </w:r>
      <w:r>
        <w:rPr>
          <w:rFonts w:ascii="宋体" w:hAnsi="宋体" w:cs="宋体" w:hint="eastAsia"/>
          <w:kern w:val="0"/>
          <w:sz w:val="24"/>
          <w:szCs w:val="24"/>
        </w:rPr>
        <w:t>招标文件中凡标有“★”的条款均系实质性要求条款。</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3.</w:t>
      </w:r>
      <w:r>
        <w:rPr>
          <w:rFonts w:ascii="宋体" w:hAnsi="宋体" w:cs="宋体" w:hint="eastAsia"/>
          <w:b/>
          <w:kern w:val="0"/>
          <w:sz w:val="24"/>
          <w:szCs w:val="24"/>
        </w:rPr>
        <w:t>合格的投标人</w:t>
      </w:r>
    </w:p>
    <w:p w:rsidR="007F0E2A" w:rsidRDefault="00A75AC6">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w:t>
      </w:r>
      <w:r>
        <w:rPr>
          <w:rFonts w:cs="宋体" w:hint="eastAsia"/>
          <w:sz w:val="24"/>
          <w:szCs w:val="24"/>
        </w:rPr>
        <w:t>在中华人民共和国境内注册，具有本项目生产、制造、供应或实施能力，符合、承认并承诺履行本招标文件各项规定的法人、其他组织或者自然人。</w:t>
      </w:r>
    </w:p>
    <w:p w:rsidR="007F0E2A" w:rsidRDefault="00A75AC6">
      <w:pPr>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符合本项目“投标邀请”和“投标人须知前附表”中规定的合格投标人所必须具备的条件。</w:t>
      </w:r>
    </w:p>
    <w:p w:rsidR="007F0E2A" w:rsidRDefault="00A75AC6">
      <w:pPr>
        <w:pStyle w:val="a9"/>
        <w:widowControl/>
        <w:shd w:val="clear" w:color="auto" w:fill="FFFFFF"/>
        <w:spacing w:line="360" w:lineRule="auto"/>
        <w:contextualSpacing/>
        <w:jc w:val="left"/>
        <w:rPr>
          <w:rFonts w:ascii="宋体" w:hAnsi="宋体" w:cs="宋体"/>
          <w:b/>
          <w:color w:val="FF0000"/>
          <w:kern w:val="0"/>
        </w:rPr>
      </w:pPr>
      <w:r>
        <w:rPr>
          <w:rFonts w:ascii="宋体" w:hAnsi="宋体" w:cs="宋体"/>
          <w:color w:val="FF0000"/>
          <w:kern w:val="0"/>
        </w:rPr>
        <w:t>3.</w:t>
      </w:r>
      <w:r>
        <w:rPr>
          <w:rFonts w:ascii="宋体" w:hAnsi="宋体" w:cs="宋体" w:hint="eastAsia"/>
          <w:color w:val="FF0000"/>
          <w:kern w:val="0"/>
        </w:rPr>
        <w:t>3</w:t>
      </w:r>
      <w:r>
        <w:rPr>
          <w:rFonts w:ascii="宋体" w:hAnsi="宋体" w:cs="宋体"/>
          <w:color w:val="FF0000"/>
          <w:kern w:val="0"/>
        </w:rPr>
        <w:t xml:space="preserve"> </w:t>
      </w:r>
      <w:r>
        <w:rPr>
          <w:rFonts w:ascii="宋体" w:hAnsi="宋体" w:cs="宋体" w:hint="eastAsia"/>
          <w:color w:val="FF0000"/>
          <w:kern w:val="0"/>
        </w:rPr>
        <w:t>政府采购活动中查询及使用投标人信用记录的具体要求为：投标人未被列入失信被执行人、重大税收</w:t>
      </w:r>
      <w:r>
        <w:rPr>
          <w:rFonts w:ascii="宋体" w:hAnsi="宋体" w:cs="宋体" w:hint="eastAsia"/>
          <w:color w:val="FF0000"/>
          <w:kern w:val="0"/>
        </w:rPr>
        <w:t>违法案件当事人名单、</w:t>
      </w:r>
      <w:r>
        <w:rPr>
          <w:rFonts w:ascii="宋体" w:hAnsi="宋体" w:cs="仿宋_GB2312"/>
          <w:color w:val="FF0000"/>
          <w:shd w:val="clear" w:color="auto" w:fill="FFFFFF"/>
        </w:rPr>
        <w:t>政府采购严重违法失信名单</w:t>
      </w:r>
      <w:r>
        <w:rPr>
          <w:rFonts w:ascii="宋体" w:hAnsi="宋体" w:cs="仿宋_GB2312" w:hint="eastAsia"/>
          <w:color w:val="FF0000"/>
          <w:shd w:val="clear" w:color="auto" w:fill="FFFFFF"/>
        </w:rPr>
        <w:t>、</w:t>
      </w:r>
      <w:r>
        <w:rPr>
          <w:rFonts w:ascii="宋体" w:hAnsi="宋体"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宋体" w:hAnsi="宋体" w:cs="宋体" w:hint="eastAsia"/>
          <w:color w:val="FF0000"/>
          <w:kern w:val="0"/>
        </w:rPr>
        <w:t>（联合体形式投标的，联合体成员存在不良信用记录，视同联合体存在不良信用记录）。</w:t>
      </w:r>
      <w:r>
        <w:rPr>
          <w:rFonts w:ascii="宋体" w:hAnsi="宋体" w:cs="宋体" w:hint="eastAsia"/>
          <w:b/>
          <w:color w:val="FF0000"/>
          <w:kern w:val="0"/>
        </w:rPr>
        <w:t>(</w:t>
      </w:r>
      <w:r>
        <w:rPr>
          <w:rFonts w:ascii="宋体" w:hAnsi="宋体" w:cs="宋体" w:hint="eastAsia"/>
          <w:b/>
          <w:color w:val="FF0000"/>
          <w:kern w:val="0"/>
        </w:rPr>
        <w:t>本项目投标截止时间前三年内供应商信用记录情况</w:t>
      </w:r>
      <w:r>
        <w:rPr>
          <w:rFonts w:ascii="宋体" w:hAnsi="宋体" w:cs="宋体" w:hint="eastAsia"/>
          <w:b/>
          <w:color w:val="FF0000"/>
          <w:kern w:val="0"/>
        </w:rPr>
        <w:t>)</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）查询渠道：“信用中国”网站（</w:t>
      </w:r>
      <w:r>
        <w:rPr>
          <w:rFonts w:ascii="宋体" w:hAnsi="宋体" w:cs="宋体"/>
          <w:kern w:val="0"/>
          <w:sz w:val="24"/>
          <w:szCs w:val="24"/>
        </w:rPr>
        <w:t>www.creditchina.gov.cn</w:t>
      </w:r>
      <w:r>
        <w:rPr>
          <w:rFonts w:ascii="宋体" w:hAnsi="宋体" w:cs="宋体" w:hint="eastAsia"/>
          <w:kern w:val="0"/>
          <w:sz w:val="24"/>
          <w:szCs w:val="24"/>
        </w:rPr>
        <w:t>）和“中国政府采购网”（</w:t>
      </w:r>
      <w:r>
        <w:rPr>
          <w:rFonts w:ascii="宋体" w:hAnsi="宋体" w:cs="宋体"/>
          <w:kern w:val="0"/>
          <w:sz w:val="24"/>
          <w:szCs w:val="24"/>
        </w:rPr>
        <w:t>www.ccgp.gov.cn</w:t>
      </w:r>
      <w:r>
        <w:rPr>
          <w:rFonts w:ascii="宋体" w:hAnsi="宋体"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）截止时间：同投标截止时间；</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）信用信息查询记录和证据留存具体方式：经采购人确认的查询结果网页截图作为查询记录和证据，与其他采购文件一并保存；</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w:t>
      </w:r>
      <w:r>
        <w:rPr>
          <w:rFonts w:ascii="宋体" w:hAnsi="宋体"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）投标人不良信用记录以采购人查询结果为准，采购人查询之后，网站信息发生的任何变更不再作为评审依据，投标人自行提供的与网站信息不一致的其他证明材料亦不作为评审依据。</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lastRenderedPageBreak/>
        <w:t>3.</w:t>
      </w: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单位负责人为同一人或者存在直接控股、管理关系的不同供应商，不得参加同一合同项下的政府采购活动；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5</w:t>
      </w:r>
      <w:r>
        <w:rPr>
          <w:rFonts w:ascii="宋体" w:hAnsi="宋体" w:cs="宋体"/>
          <w:kern w:val="0"/>
          <w:sz w:val="24"/>
          <w:szCs w:val="24"/>
        </w:rPr>
        <w:t xml:space="preserve"> </w:t>
      </w:r>
      <w:r>
        <w:rPr>
          <w:rFonts w:ascii="宋体" w:hAnsi="宋体" w:cs="宋体" w:hint="eastAsia"/>
          <w:kern w:val="0"/>
          <w:sz w:val="24"/>
          <w:szCs w:val="24"/>
        </w:rPr>
        <w:t>除单一来源采购项目外，为采购项目提供整体设计、规范编制或者项目管理、监理、检测等服务的供应商，不得再参加该采购项目的其他采购活动。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6</w:t>
      </w:r>
      <w:r>
        <w:rPr>
          <w:rFonts w:ascii="宋体" w:hAnsi="宋体" w:cs="宋体"/>
          <w:kern w:val="0"/>
          <w:sz w:val="24"/>
          <w:szCs w:val="24"/>
        </w:rPr>
        <w:t xml:space="preserve"> </w:t>
      </w:r>
      <w:r>
        <w:rPr>
          <w:rFonts w:ascii="宋体" w:hAnsi="宋体" w:cs="宋体" w:hint="eastAsia"/>
          <w:kern w:val="0"/>
          <w:sz w:val="24"/>
          <w:szCs w:val="24"/>
        </w:rPr>
        <w:t>“投标邀请”和“投标人须知前附表”规定接受联合体投标的，除应符合本章第</w:t>
      </w:r>
      <w:r>
        <w:rPr>
          <w:rFonts w:ascii="宋体" w:hAnsi="宋体" w:cs="宋体"/>
          <w:kern w:val="0"/>
          <w:sz w:val="24"/>
          <w:szCs w:val="24"/>
        </w:rPr>
        <w:t>3.1</w:t>
      </w:r>
      <w:r>
        <w:rPr>
          <w:rFonts w:ascii="宋体" w:hAnsi="宋体" w:cs="宋体" w:hint="eastAsia"/>
          <w:kern w:val="0"/>
          <w:sz w:val="24"/>
          <w:szCs w:val="24"/>
        </w:rPr>
        <w:t>项和</w:t>
      </w:r>
      <w:r>
        <w:rPr>
          <w:rFonts w:ascii="宋体" w:hAnsi="宋体" w:cs="宋体" w:hint="eastAsia"/>
          <w:kern w:val="0"/>
          <w:sz w:val="24"/>
          <w:szCs w:val="24"/>
        </w:rPr>
        <w:t>3.2</w:t>
      </w:r>
      <w:r>
        <w:rPr>
          <w:rFonts w:ascii="宋体" w:hAnsi="宋体" w:cs="宋体" w:hint="eastAsia"/>
          <w:kern w:val="0"/>
          <w:sz w:val="24"/>
          <w:szCs w:val="24"/>
        </w:rPr>
        <w:t>项要求外，还应遵守以下规定：</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）在投标文件中向采购人提交联合体协议书，明确联合体各方承担的工作和义务；</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）联合体中有同类资质的供应商按联合体分工承担相同工作的，应当按照资质等</w:t>
      </w:r>
      <w:r>
        <w:rPr>
          <w:rFonts w:ascii="宋体" w:hAnsi="宋体" w:cs="宋体" w:hint="eastAsia"/>
          <w:kern w:val="0"/>
          <w:sz w:val="24"/>
          <w:szCs w:val="24"/>
        </w:rPr>
        <w:t>级较低的供应商确定资质等级；</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）招标人根据采购项目的特殊要求规定投标人特定条件的，联合体各方中至少应当有一方符合采购规定的特定条件。</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）联合体各方不得再单独参加或者与其他供应商另外组成联合体参加同一合同项下的政府采购活动。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kern w:val="0"/>
          <w:sz w:val="24"/>
          <w:szCs w:val="24"/>
        </w:rPr>
        <w:t>联合体各方应当共同与采购人签订采购合同，就采购合同约定的事项对采购人</w:t>
      </w:r>
      <w:hyperlink r:id="rId14" w:tgtFrame="_blank" w:history="1">
        <w:r>
          <w:rPr>
            <w:rFonts w:ascii="宋体" w:hAnsi="宋体" w:cs="宋体"/>
            <w:kern w:val="0"/>
            <w:sz w:val="24"/>
            <w:szCs w:val="24"/>
          </w:rPr>
          <w:t>承担连带责任</w:t>
        </w:r>
      </w:hyperlink>
      <w:r>
        <w:rPr>
          <w:rFonts w:ascii="宋体" w:hAnsi="宋体" w:cs="宋体"/>
          <w:kern w:val="0"/>
          <w:sz w:val="24"/>
          <w:szCs w:val="24"/>
        </w:rPr>
        <w:t>。</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3.7 </w:t>
      </w:r>
      <w:r>
        <w:rPr>
          <w:rFonts w:ascii="宋体" w:hAnsi="宋体" w:cs="宋体" w:hint="eastAsia"/>
          <w:kern w:val="0"/>
          <w:sz w:val="24"/>
          <w:szCs w:val="24"/>
        </w:rPr>
        <w:t>法律、行政法规规定的其他条件。</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4</w:t>
      </w:r>
      <w:r>
        <w:rPr>
          <w:rFonts w:ascii="宋体" w:hAnsi="宋体" w:cs="宋体" w:hint="eastAsia"/>
          <w:b/>
          <w:kern w:val="0"/>
          <w:sz w:val="24"/>
          <w:szCs w:val="24"/>
        </w:rPr>
        <w:t>．合格的货物和服务</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4.1 </w:t>
      </w:r>
      <w:r>
        <w:rPr>
          <w:rFonts w:ascii="宋体" w:hAnsi="宋体"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4.2 </w:t>
      </w:r>
      <w:r>
        <w:rPr>
          <w:rFonts w:ascii="宋体" w:hAnsi="宋体" w:cs="宋体" w:hint="eastAsia"/>
          <w:kern w:val="0"/>
          <w:sz w:val="24"/>
          <w:szCs w:val="24"/>
        </w:rPr>
        <w:t>投标人所提供的服务应当没有侵犯任何第三方的知识产权、技术秘密等合法权利。</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4.3 </w:t>
      </w:r>
      <w:r>
        <w:rPr>
          <w:rFonts w:ascii="宋体" w:hAnsi="宋体" w:cs="宋体" w:hint="eastAsia"/>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4.4 </w:t>
      </w:r>
      <w:r>
        <w:rPr>
          <w:rFonts w:ascii="宋体" w:hAnsi="宋体" w:cs="宋体" w:hint="eastAsia"/>
          <w:kern w:val="0"/>
          <w:sz w:val="24"/>
          <w:szCs w:val="24"/>
        </w:rPr>
        <w:t>投标人所投产品如被列入财政部与国家主管部门颁发的节能产品目录或环境标志产品目录，应提供相关证明，在评标时予以优先采购。</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4.5 </w:t>
      </w:r>
      <w:r>
        <w:rPr>
          <w:rFonts w:ascii="宋体" w:hAnsi="宋体" w:cs="宋体" w:hint="eastAsia"/>
          <w:kern w:val="0"/>
          <w:sz w:val="24"/>
          <w:szCs w:val="24"/>
        </w:rPr>
        <w:t>投标人所投产品如被列入</w:t>
      </w:r>
      <w:r>
        <w:rPr>
          <w:rFonts w:ascii="宋体" w:hAnsi="宋体" w:cs="宋体"/>
          <w:kern w:val="0"/>
          <w:sz w:val="24"/>
          <w:szCs w:val="24"/>
        </w:rPr>
        <w:t>《中华人民共和国实施强制性产品认证的产品目录》，</w:t>
      </w:r>
      <w:r>
        <w:rPr>
          <w:rFonts w:ascii="宋体" w:hAnsi="宋体" w:cs="宋体" w:hint="eastAsia"/>
          <w:kern w:val="0"/>
          <w:sz w:val="24"/>
          <w:szCs w:val="24"/>
        </w:rPr>
        <w:t>则该产品应</w:t>
      </w:r>
      <w:r>
        <w:rPr>
          <w:rFonts w:ascii="宋体" w:hAnsi="宋体" w:cs="宋体"/>
          <w:kern w:val="0"/>
          <w:sz w:val="24"/>
          <w:szCs w:val="24"/>
        </w:rPr>
        <w:t>具备国家认监委</w:t>
      </w:r>
      <w:r>
        <w:rPr>
          <w:rFonts w:ascii="宋体" w:hAnsi="宋体" w:cs="宋体" w:hint="eastAsia"/>
          <w:kern w:val="0"/>
          <w:sz w:val="24"/>
          <w:szCs w:val="24"/>
        </w:rPr>
        <w:t>指定强制性产品认证机构</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《中国</w:t>
      </w:r>
      <w:r>
        <w:rPr>
          <w:rFonts w:ascii="宋体" w:hAnsi="宋体" w:cs="宋体" w:hint="eastAsia"/>
          <w:kern w:val="0"/>
          <w:sz w:val="24"/>
          <w:szCs w:val="24"/>
        </w:rPr>
        <w:t>国家</w:t>
      </w:r>
      <w:r>
        <w:rPr>
          <w:rFonts w:ascii="宋体" w:hAnsi="宋体" w:cs="宋体"/>
          <w:kern w:val="0"/>
          <w:sz w:val="24"/>
          <w:szCs w:val="24"/>
        </w:rPr>
        <w:t>强制</w:t>
      </w:r>
      <w:r>
        <w:rPr>
          <w:rFonts w:ascii="宋体" w:hAnsi="宋体" w:cs="宋体" w:hint="eastAsia"/>
          <w:kern w:val="0"/>
          <w:sz w:val="24"/>
          <w:szCs w:val="24"/>
        </w:rPr>
        <w:t>性产品</w:t>
      </w:r>
      <w:r>
        <w:rPr>
          <w:rFonts w:ascii="宋体" w:hAnsi="宋体" w:cs="宋体"/>
          <w:kern w:val="0"/>
          <w:sz w:val="24"/>
          <w:szCs w:val="24"/>
        </w:rPr>
        <w:t>认证</w:t>
      </w:r>
      <w:r>
        <w:rPr>
          <w:rFonts w:ascii="宋体" w:hAnsi="宋体" w:cs="宋体" w:hint="eastAsia"/>
          <w:kern w:val="0"/>
          <w:sz w:val="24"/>
          <w:szCs w:val="24"/>
        </w:rPr>
        <w:t>证书</w:t>
      </w:r>
      <w:r>
        <w:rPr>
          <w:rFonts w:ascii="宋体" w:hAnsi="宋体" w:cs="宋体"/>
          <w:kern w:val="0"/>
          <w:sz w:val="24"/>
          <w:szCs w:val="24"/>
        </w:rPr>
        <w:t>》（</w:t>
      </w:r>
      <w:r>
        <w:rPr>
          <w:rFonts w:ascii="宋体" w:hAnsi="宋体" w:cs="宋体"/>
          <w:kern w:val="0"/>
          <w:sz w:val="24"/>
          <w:szCs w:val="24"/>
        </w:rPr>
        <w:t xml:space="preserve">CCC </w:t>
      </w:r>
      <w:r>
        <w:rPr>
          <w:rFonts w:ascii="宋体" w:hAnsi="宋体" w:cs="宋体"/>
          <w:kern w:val="0"/>
          <w:sz w:val="24"/>
          <w:szCs w:val="24"/>
        </w:rPr>
        <w:t>认证）。</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4.6 </w:t>
      </w:r>
      <w:r>
        <w:rPr>
          <w:rFonts w:ascii="宋体" w:hAnsi="宋体" w:cs="宋体" w:hint="eastAsia"/>
          <w:kern w:val="0"/>
          <w:sz w:val="24"/>
          <w:szCs w:val="24"/>
        </w:rPr>
        <w:t>投标人所投产品如被列入</w:t>
      </w:r>
      <w:r>
        <w:rPr>
          <w:rFonts w:ascii="宋体" w:hAnsi="宋体" w:cs="宋体"/>
          <w:kern w:val="0"/>
          <w:sz w:val="24"/>
          <w:szCs w:val="24"/>
        </w:rPr>
        <w:t>《信息安全产品强制性认证目录》，</w:t>
      </w:r>
      <w:r>
        <w:rPr>
          <w:rFonts w:ascii="宋体" w:hAnsi="宋体" w:cs="宋体" w:hint="eastAsia"/>
          <w:kern w:val="0"/>
          <w:sz w:val="24"/>
          <w:szCs w:val="24"/>
        </w:rPr>
        <w:t>则该产品应</w:t>
      </w:r>
      <w:r>
        <w:rPr>
          <w:rFonts w:ascii="宋体" w:hAnsi="宋体" w:cs="宋体"/>
          <w:kern w:val="0"/>
          <w:sz w:val="24"/>
          <w:szCs w:val="24"/>
        </w:rPr>
        <w:t>具备</w:t>
      </w:r>
      <w:r>
        <w:rPr>
          <w:rFonts w:ascii="宋体" w:hAnsi="宋体" w:cs="宋体" w:hint="eastAsia"/>
          <w:kern w:val="0"/>
          <w:sz w:val="24"/>
          <w:szCs w:val="24"/>
        </w:rPr>
        <w:t>中国信息安全认证中心</w:t>
      </w:r>
      <w:r>
        <w:rPr>
          <w:rFonts w:ascii="宋体" w:hAnsi="宋体" w:cs="宋体"/>
          <w:kern w:val="0"/>
          <w:sz w:val="24"/>
          <w:szCs w:val="24"/>
        </w:rPr>
        <w:t>颁</w:t>
      </w:r>
      <w:r>
        <w:rPr>
          <w:rFonts w:ascii="宋体" w:hAnsi="宋体" w:cs="宋体" w:hint="eastAsia"/>
          <w:kern w:val="0"/>
          <w:sz w:val="24"/>
          <w:szCs w:val="24"/>
        </w:rPr>
        <w:t>发的</w:t>
      </w:r>
      <w:r>
        <w:rPr>
          <w:rFonts w:ascii="宋体" w:hAnsi="宋体" w:cs="宋体"/>
          <w:kern w:val="0"/>
          <w:sz w:val="24"/>
          <w:szCs w:val="24"/>
        </w:rPr>
        <w:t>《</w:t>
      </w:r>
      <w:hyperlink r:id="rId15" w:tgtFrame="_blank" w:history="1">
        <w:r>
          <w:rPr>
            <w:rFonts w:ascii="宋体" w:hAnsi="宋体" w:cs="宋体" w:hint="eastAsia"/>
            <w:kern w:val="0"/>
            <w:sz w:val="24"/>
            <w:szCs w:val="24"/>
          </w:rPr>
          <w:t>中国国家信息安全产品认证证书</w:t>
        </w:r>
      </w:hyperlink>
      <w:r>
        <w:rPr>
          <w:rFonts w:ascii="宋体" w:hAnsi="宋体" w:cs="宋体"/>
          <w:kern w:val="0"/>
          <w:sz w:val="24"/>
          <w:szCs w:val="24"/>
        </w:rPr>
        <w:t>》。</w:t>
      </w:r>
      <w:r>
        <w:rPr>
          <w:rFonts w:ascii="宋体" w:hAnsi="宋体" w:cs="宋体" w:hint="eastAsia"/>
          <w:kern w:val="0"/>
          <w:sz w:val="24"/>
          <w:szCs w:val="24"/>
        </w:rPr>
        <w:t>投标人</w:t>
      </w:r>
      <w:r>
        <w:rPr>
          <w:rFonts w:ascii="宋体" w:hAnsi="宋体" w:cs="宋体"/>
          <w:kern w:val="0"/>
          <w:sz w:val="24"/>
          <w:szCs w:val="24"/>
        </w:rPr>
        <w:t>不能提供超出此目录范畴外的替代品</w:t>
      </w:r>
      <w:r>
        <w:rPr>
          <w:rFonts w:ascii="宋体" w:hAnsi="宋体" w:cs="宋体" w:hint="eastAsia"/>
          <w:kern w:val="0"/>
          <w:sz w:val="24"/>
          <w:szCs w:val="24"/>
        </w:rPr>
        <w:t>并根据招标文件要求提供相关证明。</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5</w:t>
      </w:r>
      <w:r>
        <w:rPr>
          <w:rFonts w:ascii="宋体" w:hAnsi="宋体" w:cs="宋体" w:hint="eastAsia"/>
          <w:b/>
          <w:kern w:val="0"/>
          <w:sz w:val="24"/>
          <w:szCs w:val="24"/>
        </w:rPr>
        <w:t>．投标费用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不论投标的结果如何，投标人均应自行承担所有与投标有关的全部费用，招标人在任何情况下均无义务和责任承担这些费用。</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6</w:t>
      </w:r>
      <w:r>
        <w:rPr>
          <w:rFonts w:ascii="宋体" w:hAnsi="宋体" w:cs="宋体" w:hint="eastAsia"/>
          <w:b/>
          <w:kern w:val="0"/>
          <w:sz w:val="24"/>
          <w:szCs w:val="24"/>
        </w:rPr>
        <w:t>．信息发布</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本采购项目需要公开的有关信息，包括招标公告、招标文</w:t>
      </w:r>
      <w:r>
        <w:rPr>
          <w:rFonts w:ascii="宋体" w:hAnsi="宋体" w:cs="宋体" w:hint="eastAsia"/>
          <w:kern w:val="0"/>
          <w:sz w:val="24"/>
          <w:szCs w:val="24"/>
        </w:rPr>
        <w:t>件澄清或修改公告、中标公告以及延长投标截止时间等与招标活动有关的通知，招标人均将通过在</w:t>
      </w:r>
      <w:r>
        <w:rPr>
          <w:rFonts w:ascii="宋体" w:hAnsi="宋体" w:cs="宋体" w:hint="eastAsia"/>
          <w:color w:val="000000"/>
          <w:sz w:val="24"/>
          <w:szCs w:val="24"/>
        </w:rPr>
        <w:t>《中国政府采购网》、《河南省政府采购网》、《许昌市政府采购网》、</w:t>
      </w:r>
      <w:r>
        <w:rPr>
          <w:rFonts w:ascii="宋体" w:hAnsi="宋体" w:cs="宋体" w:hint="eastAsia"/>
          <w:kern w:val="0"/>
          <w:sz w:val="24"/>
          <w:szCs w:val="24"/>
        </w:rPr>
        <w:t>《</w:t>
      </w:r>
      <w:hyperlink r:id="rId16" w:tgtFrame="_blank" w:history="1">
        <w:r>
          <w:rPr>
            <w:rFonts w:ascii="宋体" w:hAnsi="宋体" w:cs="宋体"/>
            <w:kern w:val="0"/>
            <w:sz w:val="24"/>
            <w:szCs w:val="24"/>
          </w:rPr>
          <w:t>中国</w:t>
        </w:r>
        <w:r>
          <w:rPr>
            <w:rFonts w:ascii="宋体" w:hAnsi="宋体" w:cs="宋体"/>
            <w:kern w:val="0"/>
            <w:sz w:val="24"/>
            <w:szCs w:val="24"/>
          </w:rPr>
          <w:t>·</w:t>
        </w:r>
        <w:r>
          <w:rPr>
            <w:rFonts w:ascii="宋体" w:hAnsi="宋体" w:cs="宋体"/>
            <w:kern w:val="0"/>
            <w:sz w:val="24"/>
            <w:szCs w:val="24"/>
          </w:rPr>
          <w:t>许昌</w:t>
        </w:r>
        <w:r>
          <w:rPr>
            <w:rFonts w:ascii="宋体" w:hAnsi="宋体" w:cs="宋体" w:hint="eastAsia"/>
            <w:kern w:val="0"/>
            <w:sz w:val="24"/>
            <w:szCs w:val="24"/>
          </w:rPr>
          <w:t xml:space="preserve"> </w:t>
        </w:r>
        <w:r>
          <w:rPr>
            <w:rFonts w:ascii="宋体" w:hAnsi="宋体" w:cs="宋体"/>
            <w:kern w:val="0"/>
            <w:sz w:val="24"/>
            <w:szCs w:val="24"/>
          </w:rPr>
          <w:t>许昌市政府网</w:t>
        </w:r>
      </w:hyperlink>
      <w:r>
        <w:rPr>
          <w:rFonts w:ascii="宋体" w:hAnsi="宋体" w:hint="eastAsia"/>
          <w:bCs/>
          <w:shd w:val="clear" w:color="auto" w:fill="FFFFFF"/>
        </w:rPr>
        <w:t>》</w:t>
      </w:r>
      <w:r>
        <w:rPr>
          <w:rFonts w:ascii="宋体" w:hAnsi="宋体"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7.</w:t>
      </w:r>
      <w:r>
        <w:rPr>
          <w:rFonts w:ascii="宋体" w:hAnsi="宋体" w:cs="宋体" w:hint="eastAsia"/>
          <w:b/>
          <w:kern w:val="0"/>
          <w:sz w:val="24"/>
          <w:szCs w:val="24"/>
        </w:rPr>
        <w:t>采购代理机构代理费用收取标准和方式</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不收取任何费用。</w:t>
      </w:r>
    </w:p>
    <w:p w:rsidR="007F0E2A" w:rsidRDefault="00A75AC6">
      <w:pPr>
        <w:autoSpaceDE w:val="0"/>
        <w:autoSpaceDN w:val="0"/>
        <w:spacing w:line="360" w:lineRule="auto"/>
        <w:contextualSpacing/>
        <w:rPr>
          <w:rFonts w:ascii="宋体" w:hAnsi="宋体" w:cs="宋体"/>
          <w:b/>
          <w:color w:val="7030A0"/>
          <w:kern w:val="0"/>
          <w:sz w:val="24"/>
          <w:szCs w:val="24"/>
        </w:rPr>
      </w:pPr>
      <w:r>
        <w:rPr>
          <w:rFonts w:ascii="宋体" w:hAnsi="宋体" w:cs="宋体" w:hint="eastAsia"/>
          <w:b/>
          <w:color w:val="7030A0"/>
          <w:kern w:val="0"/>
          <w:sz w:val="24"/>
          <w:szCs w:val="24"/>
        </w:rPr>
        <w:t xml:space="preserve">8. </w:t>
      </w:r>
      <w:r>
        <w:rPr>
          <w:rFonts w:ascii="宋体" w:hAnsi="宋体" w:cs="宋体" w:hint="eastAsia"/>
          <w:b/>
          <w:color w:val="7030A0"/>
          <w:kern w:val="0"/>
          <w:sz w:val="24"/>
          <w:szCs w:val="24"/>
        </w:rPr>
        <w:t>其他</w:t>
      </w:r>
    </w:p>
    <w:p w:rsidR="007F0E2A" w:rsidRDefault="00A75AC6">
      <w:pPr>
        <w:autoSpaceDE w:val="0"/>
        <w:autoSpaceDN w:val="0"/>
        <w:spacing w:line="360" w:lineRule="auto"/>
        <w:contextualSpacing/>
        <w:rPr>
          <w:rFonts w:ascii="宋体" w:hAnsi="宋体" w:cs="宋体"/>
          <w:color w:val="7030A0"/>
          <w:kern w:val="0"/>
          <w:sz w:val="24"/>
          <w:szCs w:val="24"/>
        </w:rPr>
      </w:pPr>
      <w:r>
        <w:rPr>
          <w:rFonts w:ascii="宋体" w:hAnsi="宋体" w:cs="宋体" w:hint="eastAsia"/>
          <w:color w:val="7030A0"/>
          <w:kern w:val="0"/>
          <w:sz w:val="24"/>
          <w:szCs w:val="24"/>
        </w:rPr>
        <w:t>本“投标人须知”的条款如与“投标邀请”、“项目需求”、“投标人须知前附表”和“资格审查与评标”就同一内容的表述不一致的，以“投标邀请”、“</w:t>
      </w:r>
      <w:r>
        <w:rPr>
          <w:rFonts w:ascii="宋体" w:hAnsi="宋体" w:cs="宋体" w:hint="eastAsia"/>
          <w:color w:val="7030A0"/>
          <w:kern w:val="0"/>
          <w:sz w:val="24"/>
          <w:szCs w:val="24"/>
        </w:rPr>
        <w:t xml:space="preserve"> </w:t>
      </w:r>
      <w:r>
        <w:rPr>
          <w:rFonts w:ascii="宋体" w:hAnsi="宋体" w:cs="宋体" w:hint="eastAsia"/>
          <w:color w:val="7030A0"/>
          <w:kern w:val="0"/>
          <w:sz w:val="24"/>
          <w:szCs w:val="24"/>
        </w:rPr>
        <w:t>项目需求”、</w:t>
      </w:r>
      <w:r>
        <w:rPr>
          <w:rFonts w:ascii="宋体" w:hAnsi="宋体" w:cs="宋体" w:hint="eastAsia"/>
          <w:color w:val="7030A0"/>
          <w:kern w:val="0"/>
          <w:sz w:val="24"/>
          <w:szCs w:val="24"/>
        </w:rPr>
        <w:t xml:space="preserve"> </w:t>
      </w:r>
      <w:r>
        <w:rPr>
          <w:rFonts w:ascii="宋体" w:hAnsi="宋体" w:cs="宋体" w:hint="eastAsia"/>
          <w:color w:val="7030A0"/>
          <w:kern w:val="0"/>
          <w:sz w:val="24"/>
          <w:szCs w:val="24"/>
        </w:rPr>
        <w:t>“投标人须知前附表”和“资格审查与评标”中规定的内容为准。</w:t>
      </w:r>
    </w:p>
    <w:p w:rsidR="007F0E2A" w:rsidRDefault="007F0E2A">
      <w:pPr>
        <w:autoSpaceDE w:val="0"/>
        <w:autoSpaceDN w:val="0"/>
        <w:spacing w:line="360" w:lineRule="auto"/>
        <w:contextualSpacing/>
        <w:rPr>
          <w:rFonts w:ascii="宋体" w:hAnsi="宋体" w:cs="宋体"/>
          <w:kern w:val="0"/>
          <w:sz w:val="24"/>
          <w:szCs w:val="24"/>
        </w:rPr>
      </w:pPr>
    </w:p>
    <w:p w:rsidR="007F0E2A" w:rsidRDefault="00A75AC6">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9</w:t>
      </w:r>
      <w:r>
        <w:rPr>
          <w:rFonts w:ascii="宋体" w:hAnsi="宋体" w:cs="宋体" w:hint="eastAsia"/>
          <w:b/>
          <w:kern w:val="0"/>
          <w:sz w:val="24"/>
          <w:szCs w:val="24"/>
        </w:rPr>
        <w:t>．招标文件构成</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lastRenderedPageBreak/>
        <w:t xml:space="preserve">9.1 </w:t>
      </w:r>
      <w:r>
        <w:rPr>
          <w:rFonts w:ascii="宋体" w:hAnsi="宋体" w:cs="宋体" w:hint="eastAsia"/>
          <w:kern w:val="0"/>
          <w:sz w:val="24"/>
          <w:szCs w:val="24"/>
        </w:rPr>
        <w:t>招标文件由以下部分组成：</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）投标邀请（招标公告）</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）项目需求</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）投标人须知前附表</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4</w:t>
      </w:r>
      <w:r>
        <w:rPr>
          <w:rFonts w:ascii="宋体" w:hAnsi="宋体" w:cs="宋体" w:hint="eastAsia"/>
          <w:kern w:val="0"/>
          <w:sz w:val="24"/>
          <w:szCs w:val="24"/>
        </w:rPr>
        <w:t>）投标人须知</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）政府采购政策功能</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）资格审查与评标</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7</w:t>
      </w:r>
      <w:r>
        <w:rPr>
          <w:rFonts w:ascii="宋体" w:hAnsi="宋体" w:cs="宋体" w:hint="eastAsia"/>
          <w:kern w:val="0"/>
          <w:sz w:val="24"/>
          <w:szCs w:val="24"/>
        </w:rPr>
        <w:t>）合同条款及格式</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）投标文件有关格式</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9</w:t>
      </w:r>
      <w:r>
        <w:rPr>
          <w:rFonts w:ascii="宋体" w:hAnsi="宋体" w:cs="宋体" w:hint="eastAsia"/>
          <w:kern w:val="0"/>
          <w:sz w:val="24"/>
          <w:szCs w:val="24"/>
        </w:rPr>
        <w:t>）本项目招标文件的</w:t>
      </w:r>
      <w:r>
        <w:rPr>
          <w:rFonts w:ascii="宋体" w:hAnsi="宋体" w:cs="宋体" w:hint="eastAsia"/>
          <w:color w:val="0070C0"/>
          <w:kern w:val="0"/>
          <w:sz w:val="24"/>
          <w:szCs w:val="24"/>
        </w:rPr>
        <w:t>附件</w:t>
      </w:r>
      <w:r>
        <w:rPr>
          <w:rFonts w:ascii="宋体" w:hAnsi="宋体" w:cs="宋体" w:hint="eastAsia"/>
          <w:kern w:val="0"/>
          <w:sz w:val="24"/>
          <w:szCs w:val="24"/>
        </w:rPr>
        <w:t>澄清、答复、修改、补充内容（如有的话）</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9.2 </w:t>
      </w:r>
      <w:r>
        <w:rPr>
          <w:rFonts w:ascii="宋体" w:hAnsi="宋体" w:cs="宋体" w:hint="eastAsia"/>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9.3 </w:t>
      </w:r>
      <w:r>
        <w:rPr>
          <w:rFonts w:ascii="宋体" w:hAnsi="宋体"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10.</w:t>
      </w:r>
      <w:r>
        <w:rPr>
          <w:rFonts w:ascii="宋体" w:hAnsi="宋体" w:cs="宋体" w:hint="eastAsia"/>
          <w:b/>
          <w:kern w:val="0"/>
          <w:sz w:val="24"/>
          <w:szCs w:val="24"/>
        </w:rPr>
        <w:t>现场考察、开标前答疑会</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 </w:t>
      </w:r>
      <w:r>
        <w:rPr>
          <w:rFonts w:ascii="宋体" w:hAnsi="宋体" w:cs="宋体" w:hint="eastAsia"/>
          <w:kern w:val="0"/>
          <w:sz w:val="24"/>
          <w:szCs w:val="24"/>
        </w:rPr>
        <w:t>招标人根据采购项目的具体情况，可以在招标文件公告期满后，组织已获取招标文件的潜在投标人现场考察或者召开开标前答疑会。</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10.1.1 </w:t>
      </w:r>
      <w:r>
        <w:rPr>
          <w:rFonts w:ascii="宋体" w:hAnsi="宋体" w:cs="宋体" w:hint="eastAsia"/>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10.2 </w:t>
      </w:r>
      <w:r>
        <w:rPr>
          <w:rFonts w:ascii="宋体" w:hAnsi="宋体" w:cs="宋体" w:hint="eastAsia"/>
          <w:kern w:val="0"/>
          <w:sz w:val="24"/>
          <w:szCs w:val="24"/>
        </w:rPr>
        <w:t>招标人组织现场考察或者召开答疑会的，应当在招标文件中载明，或者在招标文件公告期满后在财政部门指定的政府采购信息发布媒体和《全国公共资源交易平</w:t>
      </w:r>
      <w:r>
        <w:rPr>
          <w:rFonts w:ascii="宋体" w:hAnsi="宋体" w:cs="宋体" w:hint="eastAsia"/>
          <w:kern w:val="0"/>
          <w:sz w:val="24"/>
          <w:szCs w:val="24"/>
        </w:rPr>
        <w:t>台（河南省·许昌市）》发布更正公告。</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10.3 </w:t>
      </w:r>
      <w:r>
        <w:rPr>
          <w:rFonts w:ascii="宋体" w:hAnsi="宋体" w:cs="宋体" w:hint="eastAsia"/>
          <w:kern w:val="0"/>
          <w:sz w:val="24"/>
          <w:szCs w:val="24"/>
        </w:rPr>
        <w:t>招标人在考察现场和开标前答疑会口头介绍的情况，除招标人事后形成书面记</w:t>
      </w:r>
      <w:r>
        <w:rPr>
          <w:rFonts w:ascii="宋体" w:hAnsi="宋体" w:cs="宋体" w:hint="eastAsia"/>
          <w:kern w:val="0"/>
          <w:sz w:val="24"/>
          <w:szCs w:val="24"/>
        </w:rPr>
        <w:lastRenderedPageBreak/>
        <w:t>录、并以澄清或修改公告的形式发布、构成招标文件的组成部分以外，其他内容仅供投标人在编制投标文件时参考，招标人不对投标人据此作出的判断和决策负责。</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10.4 </w:t>
      </w:r>
      <w:r>
        <w:rPr>
          <w:rFonts w:ascii="宋体" w:hAnsi="宋体" w:cs="宋体" w:hint="eastAsia"/>
          <w:kern w:val="0"/>
          <w:sz w:val="24"/>
          <w:szCs w:val="24"/>
        </w:rPr>
        <w:t>现场考察及参加开标前答疑会所发生的费用及一切责任由投标人自行承担。</w:t>
      </w:r>
    </w:p>
    <w:p w:rsidR="007F0E2A" w:rsidRDefault="00A75AC6">
      <w:pPr>
        <w:autoSpaceDE w:val="0"/>
        <w:autoSpaceDN w:val="0"/>
        <w:spacing w:line="360" w:lineRule="auto"/>
        <w:contextualSpacing/>
        <w:rPr>
          <w:rFonts w:ascii="宋体" w:hAnsi="宋体" w:cs="宋体"/>
          <w:b/>
          <w:color w:val="FF0000"/>
          <w:kern w:val="0"/>
          <w:sz w:val="24"/>
          <w:szCs w:val="24"/>
        </w:rPr>
      </w:pPr>
      <w:r>
        <w:rPr>
          <w:rFonts w:ascii="宋体" w:hAnsi="宋体" w:cs="宋体" w:hint="eastAsia"/>
          <w:b/>
          <w:color w:val="FF0000"/>
          <w:kern w:val="0"/>
          <w:sz w:val="24"/>
          <w:szCs w:val="24"/>
        </w:rPr>
        <w:t>11.</w:t>
      </w:r>
      <w:r>
        <w:rPr>
          <w:rFonts w:ascii="宋体" w:hAnsi="宋体" w:cs="宋体" w:hint="eastAsia"/>
          <w:b/>
          <w:color w:val="FF0000"/>
          <w:kern w:val="0"/>
          <w:sz w:val="24"/>
          <w:szCs w:val="24"/>
        </w:rPr>
        <w:t>招标文件的澄清或修改</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 xml:space="preserve">11.1 </w:t>
      </w:r>
      <w:r>
        <w:rPr>
          <w:rFonts w:ascii="宋体" w:hAnsi="宋体" w:cs="宋体" w:hint="eastAsia"/>
          <w:color w:val="FF0000"/>
          <w:kern w:val="0"/>
          <w:sz w:val="24"/>
          <w:szCs w:val="24"/>
        </w:rPr>
        <w:t>在投标截止期前，无论出于何种原因，招标人可主动地或在解答潜在投标人提出的澄清问题时对招标文件进行修改。</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11</w:t>
      </w:r>
      <w:r>
        <w:rPr>
          <w:rFonts w:ascii="宋体" w:hAnsi="宋体" w:cs="宋体"/>
          <w:color w:val="FF0000"/>
          <w:kern w:val="0"/>
          <w:sz w:val="24"/>
          <w:szCs w:val="24"/>
        </w:rPr>
        <w:t>.</w:t>
      </w:r>
      <w:r>
        <w:rPr>
          <w:rFonts w:ascii="宋体" w:hAnsi="宋体" w:cs="宋体" w:hint="eastAsia"/>
          <w:color w:val="FF0000"/>
          <w:kern w:val="0"/>
          <w:sz w:val="24"/>
          <w:szCs w:val="24"/>
        </w:rPr>
        <w:t>2</w:t>
      </w:r>
      <w:r>
        <w:rPr>
          <w:rFonts w:ascii="宋体" w:hAnsi="宋体" w:cs="宋体"/>
          <w:color w:val="FF0000"/>
          <w:kern w:val="0"/>
          <w:sz w:val="24"/>
          <w:szCs w:val="24"/>
        </w:rPr>
        <w:t xml:space="preserve"> </w:t>
      </w:r>
      <w:r>
        <w:rPr>
          <w:rFonts w:ascii="宋体" w:hAnsi="宋体" w:cs="宋体" w:hint="eastAsia"/>
          <w:color w:val="FF0000"/>
          <w:kern w:val="0"/>
          <w:sz w:val="24"/>
          <w:szCs w:val="24"/>
        </w:rPr>
        <w:t>招标人可以对已发出的</w:t>
      </w:r>
      <w:r>
        <w:rPr>
          <w:rFonts w:ascii="宋体" w:hAnsi="宋体" w:cs="宋体" w:hint="eastAsia"/>
          <w:color w:val="FF0000"/>
          <w:kern w:val="0"/>
          <w:sz w:val="24"/>
          <w:szCs w:val="24"/>
        </w:rPr>
        <w:t>招标文件进行必要的澄清或者修改。澄清或者修改的内容可能影响投标文件编制的，招标人将在投标截止时间</w:t>
      </w:r>
      <w:r>
        <w:rPr>
          <w:rFonts w:ascii="宋体" w:hAnsi="宋体" w:cs="宋体"/>
          <w:color w:val="FF0000"/>
          <w:kern w:val="0"/>
          <w:sz w:val="24"/>
          <w:szCs w:val="24"/>
        </w:rPr>
        <w:t>15</w:t>
      </w:r>
      <w:r>
        <w:rPr>
          <w:rFonts w:ascii="宋体" w:hAnsi="宋体" w:cs="宋体" w:hint="eastAsia"/>
          <w:color w:val="FF0000"/>
          <w:kern w:val="0"/>
          <w:sz w:val="24"/>
          <w:szCs w:val="24"/>
        </w:rPr>
        <w:t>日前，在财政部门指定的政府采购信息发布媒体和《全国公共资源交易平台（河南省·许昌市）》发布更正公告。</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 xml:space="preserve">11.3 </w:t>
      </w:r>
      <w:r>
        <w:rPr>
          <w:rFonts w:ascii="宋体" w:hAnsi="宋体" w:cs="宋体" w:hint="eastAsia"/>
          <w:color w:val="FF0000"/>
          <w:kern w:val="0"/>
          <w:sz w:val="24"/>
          <w:szCs w:val="24"/>
        </w:rPr>
        <w:t>澄清或修改公告的内容为招标文件的组成部分，并对投标人具有约束力。当招标文件与澄清或修改公告就同一内容的表述不一致时，以最后发出的文件内容为准。</w:t>
      </w:r>
    </w:p>
    <w:p w:rsidR="007F0E2A" w:rsidRDefault="00A75AC6">
      <w:pPr>
        <w:autoSpaceDE w:val="0"/>
        <w:autoSpaceDN w:val="0"/>
        <w:spacing w:line="360" w:lineRule="auto"/>
        <w:contextualSpacing/>
        <w:rPr>
          <w:rFonts w:ascii="宋体" w:hAnsi="宋体" w:cs="宋体"/>
          <w:color w:val="FF0000"/>
          <w:kern w:val="0"/>
          <w:sz w:val="24"/>
          <w:szCs w:val="24"/>
        </w:rPr>
      </w:pPr>
      <w:r>
        <w:rPr>
          <w:rFonts w:ascii="宋体" w:hAnsi="宋体" w:cs="宋体" w:hint="eastAsia"/>
          <w:color w:val="FF0000"/>
          <w:kern w:val="0"/>
          <w:sz w:val="24"/>
          <w:szCs w:val="24"/>
        </w:rPr>
        <w:t xml:space="preserve">11.4 </w:t>
      </w:r>
      <w:r>
        <w:rPr>
          <w:rFonts w:ascii="宋体" w:hAnsi="宋体" w:cs="宋体" w:hint="eastAsia"/>
          <w:color w:val="FF0000"/>
          <w:kern w:val="0"/>
          <w:sz w:val="24"/>
          <w:szCs w:val="24"/>
        </w:rPr>
        <w:t>如果澄清或者修改发出的时间距规定的投标截止时间不足</w:t>
      </w:r>
      <w:r>
        <w:rPr>
          <w:rFonts w:ascii="宋体" w:hAnsi="宋体" w:cs="宋体" w:hint="eastAsia"/>
          <w:color w:val="FF0000"/>
          <w:kern w:val="0"/>
          <w:sz w:val="24"/>
          <w:szCs w:val="24"/>
        </w:rPr>
        <w:t>15</w:t>
      </w:r>
      <w:r>
        <w:rPr>
          <w:rFonts w:ascii="宋体" w:hAnsi="宋体" w:cs="宋体" w:hint="eastAsia"/>
          <w:color w:val="FF0000"/>
          <w:kern w:val="0"/>
          <w:sz w:val="24"/>
          <w:szCs w:val="24"/>
        </w:rPr>
        <w:t>日，招标人将顺延提交投标文件的截止时间。</w:t>
      </w:r>
    </w:p>
    <w:p w:rsidR="007F0E2A" w:rsidRDefault="007F0E2A">
      <w:pPr>
        <w:autoSpaceDE w:val="0"/>
        <w:autoSpaceDN w:val="0"/>
        <w:spacing w:line="360" w:lineRule="auto"/>
        <w:contextualSpacing/>
        <w:rPr>
          <w:rFonts w:ascii="宋体" w:hAnsi="宋体" w:cs="宋体"/>
          <w:kern w:val="0"/>
          <w:sz w:val="24"/>
          <w:szCs w:val="24"/>
        </w:rPr>
      </w:pPr>
    </w:p>
    <w:p w:rsidR="007F0E2A" w:rsidRDefault="007F0E2A">
      <w:pPr>
        <w:autoSpaceDE w:val="0"/>
        <w:autoSpaceDN w:val="0"/>
        <w:spacing w:line="360" w:lineRule="auto"/>
        <w:contextualSpacing/>
        <w:rPr>
          <w:rFonts w:ascii="宋体" w:hAnsi="宋体" w:cs="宋体"/>
          <w:kern w:val="0"/>
          <w:sz w:val="24"/>
          <w:szCs w:val="24"/>
        </w:rPr>
      </w:pPr>
    </w:p>
    <w:p w:rsidR="007F0E2A" w:rsidRDefault="00A75AC6">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12</w:t>
      </w:r>
      <w:r>
        <w:rPr>
          <w:rFonts w:ascii="宋体" w:hAnsi="宋体" w:cs="宋体" w:hint="eastAsia"/>
          <w:b/>
          <w:kern w:val="0"/>
          <w:sz w:val="24"/>
          <w:szCs w:val="24"/>
        </w:rPr>
        <w:t>．</w:t>
      </w:r>
      <w:r>
        <w:rPr>
          <w:rFonts w:ascii="宋体" w:hAnsi="宋体" w:cs="宋体" w:hint="eastAsia"/>
          <w:b/>
          <w:kern w:val="0"/>
          <w:sz w:val="24"/>
          <w:szCs w:val="24"/>
        </w:rPr>
        <w:t xml:space="preserve"> </w:t>
      </w:r>
      <w:r>
        <w:rPr>
          <w:rFonts w:ascii="宋体" w:hAnsi="宋体" w:cs="宋体" w:hint="eastAsia"/>
          <w:b/>
          <w:kern w:val="0"/>
          <w:sz w:val="24"/>
          <w:szCs w:val="24"/>
        </w:rPr>
        <w:t>投标的语言及计量单位</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12</w:t>
      </w:r>
      <w:r>
        <w:rPr>
          <w:rFonts w:ascii="宋体" w:hAnsi="宋体" w:cs="宋体" w:hint="eastAsia"/>
          <w:kern w:val="0"/>
          <w:sz w:val="24"/>
          <w:szCs w:val="24"/>
        </w:rPr>
        <w:t>．</w:t>
      </w:r>
      <w:r>
        <w:rPr>
          <w:rFonts w:ascii="宋体" w:hAnsi="宋体" w:cs="宋体" w:hint="eastAsia"/>
          <w:kern w:val="0"/>
          <w:sz w:val="24"/>
          <w:szCs w:val="24"/>
        </w:rPr>
        <w:t xml:space="preserve">1 </w:t>
      </w:r>
      <w:r>
        <w:rPr>
          <w:rFonts w:ascii="宋体" w:hAnsi="宋体"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12.2 </w:t>
      </w:r>
      <w:r>
        <w:rPr>
          <w:rFonts w:ascii="宋体" w:hAnsi="宋体" w:cs="宋体" w:hint="eastAsia"/>
          <w:kern w:val="0"/>
          <w:sz w:val="24"/>
          <w:szCs w:val="24"/>
        </w:rPr>
        <w:t>投标计量单位，招标文件已有明确规定的，使用招标文件规定的计量单位；招标文件没有规定的，一律采用中华人民共和国法定计量单位。</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13</w:t>
      </w:r>
      <w:r>
        <w:rPr>
          <w:rFonts w:ascii="宋体" w:hAnsi="宋体" w:cs="宋体"/>
          <w:b/>
          <w:kern w:val="0"/>
          <w:sz w:val="24"/>
          <w:szCs w:val="24"/>
        </w:rPr>
        <w:t xml:space="preserve">. </w:t>
      </w:r>
      <w:r>
        <w:rPr>
          <w:rFonts w:ascii="宋体" w:hAnsi="宋体" w:cs="宋体" w:hint="eastAsia"/>
          <w:b/>
          <w:kern w:val="0"/>
          <w:sz w:val="24"/>
          <w:szCs w:val="24"/>
        </w:rPr>
        <w:t>投标报价</w:t>
      </w:r>
      <w:r>
        <w:rPr>
          <w:rFonts w:ascii="宋体" w:hAnsi="宋体" w:cs="宋体"/>
          <w:b/>
          <w:kern w:val="0"/>
          <w:sz w:val="24"/>
          <w:szCs w:val="24"/>
        </w:rPr>
        <w:t xml:space="preserve"> </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13.1 </w:t>
      </w:r>
      <w:r>
        <w:rPr>
          <w:rFonts w:ascii="宋体" w:hAnsi="宋体" w:cs="宋体" w:hint="eastAsia"/>
          <w:kern w:val="0"/>
          <w:sz w:val="24"/>
          <w:szCs w:val="24"/>
        </w:rPr>
        <w:t>本次招标项目的投标均以</w:t>
      </w:r>
      <w:r>
        <w:rPr>
          <w:rFonts w:ascii="宋体" w:hAnsi="宋体" w:cs="宋体" w:hint="eastAsia"/>
          <w:b/>
          <w:kern w:val="0"/>
          <w:sz w:val="24"/>
          <w:szCs w:val="24"/>
        </w:rPr>
        <w:t>人民币</w:t>
      </w:r>
      <w:r>
        <w:rPr>
          <w:rFonts w:ascii="宋体" w:hAnsi="宋体" w:cs="宋体" w:hint="eastAsia"/>
          <w:kern w:val="0"/>
          <w:sz w:val="24"/>
          <w:szCs w:val="24"/>
        </w:rPr>
        <w:t>为计算单位。</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13.2 </w:t>
      </w:r>
      <w:r>
        <w:rPr>
          <w:rFonts w:ascii="宋体" w:hAnsi="宋体" w:cs="宋体" w:hint="eastAsia"/>
          <w:kern w:val="0"/>
          <w:sz w:val="24"/>
          <w:szCs w:val="24"/>
        </w:rPr>
        <w:t>采购人不得向投标人索要或者接受其给予的赠品、回扣或者与采购无关的其他商品、服务。</w:t>
      </w:r>
    </w:p>
    <w:p w:rsidR="007F0E2A" w:rsidRDefault="00A75AC6">
      <w:pPr>
        <w:pStyle w:val="20"/>
        <w:spacing w:line="374" w:lineRule="auto"/>
        <w:ind w:firstLineChars="0" w:firstLine="0"/>
        <w:rPr>
          <w:rFonts w:ascii="宋体" w:hAnsi="宋体" w:cs="宋体"/>
          <w:kern w:val="0"/>
          <w:sz w:val="24"/>
          <w:szCs w:val="24"/>
        </w:rPr>
      </w:pPr>
      <w:r>
        <w:rPr>
          <w:rFonts w:ascii="宋体" w:hAnsi="宋体" w:cs="宋体" w:hint="eastAsia"/>
          <w:kern w:val="0"/>
          <w:sz w:val="24"/>
          <w:szCs w:val="24"/>
        </w:rPr>
        <w:t xml:space="preserve">13.3 </w:t>
      </w:r>
      <w:r>
        <w:rPr>
          <w:rFonts w:ascii="宋体" w:hAnsi="宋体" w:cs="宋体" w:hint="eastAsia"/>
          <w:kern w:val="0"/>
          <w:sz w:val="24"/>
          <w:szCs w:val="24"/>
        </w:rPr>
        <w:t>投标人应</w:t>
      </w:r>
      <w:r>
        <w:rPr>
          <w:rFonts w:ascii="宋体" w:hAnsi="宋体" w:cs="宋体" w:hint="eastAsia"/>
          <w:kern w:val="0"/>
          <w:sz w:val="24"/>
          <w:szCs w:val="24"/>
        </w:rPr>
        <w:t>对项目要求的全部内容进行报价，少报漏报将导致其投标</w:t>
      </w:r>
      <w:r>
        <w:rPr>
          <w:rFonts w:ascii="宋体" w:hAnsi="宋体" w:cs="宋体" w:hint="eastAsia"/>
          <w:sz w:val="24"/>
          <w:szCs w:val="24"/>
        </w:rPr>
        <w:t>为非实质性</w:t>
      </w:r>
      <w:r>
        <w:rPr>
          <w:rFonts w:ascii="宋体" w:hAnsi="宋体" w:cs="宋体" w:hint="eastAsia"/>
          <w:sz w:val="24"/>
          <w:szCs w:val="24"/>
        </w:rPr>
        <w:lastRenderedPageBreak/>
        <w:t>响应予以拒绝。</w:t>
      </w:r>
    </w:p>
    <w:p w:rsidR="007F0E2A" w:rsidRDefault="00A75AC6">
      <w:pPr>
        <w:spacing w:line="360" w:lineRule="auto"/>
        <w:outlineLvl w:val="0"/>
        <w:rPr>
          <w:rFonts w:ascii="宋体" w:hAnsi="宋体" w:cs="宋体"/>
          <w:kern w:val="0"/>
          <w:sz w:val="24"/>
          <w:szCs w:val="24"/>
        </w:rPr>
      </w:pPr>
      <w:r>
        <w:rPr>
          <w:rFonts w:ascii="宋体" w:hAnsi="宋体" w:cs="宋体" w:hint="eastAsia"/>
          <w:kern w:val="0"/>
          <w:sz w:val="24"/>
          <w:szCs w:val="24"/>
        </w:rPr>
        <w:t xml:space="preserve">13.4 </w:t>
      </w:r>
      <w:r>
        <w:rPr>
          <w:rFonts w:ascii="宋体" w:hAnsi="宋体" w:cs="宋体" w:hint="eastAsia"/>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13.5 </w:t>
      </w:r>
      <w:r>
        <w:rPr>
          <w:rFonts w:ascii="宋体" w:hAnsi="宋体" w:cs="宋体" w:hint="eastAsia"/>
          <w:kern w:val="0"/>
          <w:sz w:val="24"/>
          <w:szCs w:val="24"/>
        </w:rPr>
        <w:t>本项目所涉及的运输、施工、安装、集成、调试、验收、备品和工具等</w:t>
      </w:r>
      <w:r>
        <w:rPr>
          <w:rFonts w:ascii="宋体" w:hAnsi="宋体" w:cs="宋体" w:hint="eastAsia"/>
          <w:kern w:val="0"/>
          <w:sz w:val="24"/>
          <w:szCs w:val="24"/>
        </w:rPr>
        <w:t>费用均包含在投标报价中。</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13.6 </w:t>
      </w:r>
      <w:r>
        <w:rPr>
          <w:rFonts w:ascii="宋体" w:hAnsi="宋体" w:cs="宋体" w:hint="eastAsia"/>
          <w:kern w:val="0"/>
          <w:sz w:val="24"/>
          <w:szCs w:val="24"/>
        </w:rPr>
        <w:t>本次招标不接受可选择或可调整的投标方案和报价，任何有选择的或可调整的投标方案和报价将被视为非实质性响应投标而作无效投标处理。</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13.7 </w:t>
      </w:r>
      <w:r>
        <w:rPr>
          <w:rFonts w:ascii="宋体" w:hAnsi="宋体" w:cs="宋体" w:hint="eastAsia"/>
          <w:kern w:val="0"/>
          <w:sz w:val="24"/>
          <w:szCs w:val="24"/>
        </w:rPr>
        <w:t>报价不得高于本项目最高限价，且不低于成本价。</w:t>
      </w:r>
      <w:r>
        <w:rPr>
          <w:rFonts w:ascii="宋体" w:hAnsi="宋体" w:cs="宋体" w:hint="eastAsia"/>
          <w:sz w:val="24"/>
          <w:szCs w:val="24"/>
        </w:rPr>
        <w:t>本次招标实行</w:t>
      </w:r>
      <w:r>
        <w:rPr>
          <w:rFonts w:ascii="宋体" w:cs="宋体" w:hint="eastAsia"/>
          <w:sz w:val="24"/>
          <w:szCs w:val="24"/>
        </w:rPr>
        <w:t>“</w:t>
      </w:r>
      <w:r>
        <w:rPr>
          <w:rFonts w:ascii="宋体" w:hAnsi="宋体" w:cs="宋体" w:hint="eastAsia"/>
          <w:sz w:val="24"/>
          <w:szCs w:val="24"/>
        </w:rPr>
        <w:t>最高限价（项目控制金额上限）</w:t>
      </w:r>
      <w:r>
        <w:rPr>
          <w:rFonts w:ascii="宋体" w:cs="宋体" w:hint="eastAsia"/>
          <w:sz w:val="24"/>
          <w:szCs w:val="24"/>
        </w:rPr>
        <w:t>”</w:t>
      </w:r>
      <w:r>
        <w:rPr>
          <w:rFonts w:ascii="宋体" w:hAnsi="宋体" w:cs="宋体" w:hint="eastAsia"/>
          <w:sz w:val="24"/>
          <w:szCs w:val="24"/>
        </w:rPr>
        <w:t>,</w:t>
      </w:r>
      <w:r>
        <w:rPr>
          <w:rFonts w:ascii="宋体" w:hAnsi="宋体" w:cs="宋体" w:hint="eastAsia"/>
          <w:sz w:val="24"/>
          <w:szCs w:val="24"/>
        </w:rPr>
        <w:t>投标人的投标报价高于最高限价（项目控制金额上限）的，该投标人的投标文件将被视为非实质性响应予以拒绝。</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13.8 </w:t>
      </w:r>
      <w:r>
        <w:rPr>
          <w:rFonts w:ascii="宋体" w:hAnsi="宋体" w:cs="宋体" w:hint="eastAsia"/>
          <w:kern w:val="0"/>
          <w:sz w:val="24"/>
          <w:szCs w:val="24"/>
        </w:rPr>
        <w:t>最低报价不能作为中标的保证。</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14</w:t>
      </w:r>
      <w:r>
        <w:rPr>
          <w:rFonts w:ascii="宋体" w:hAnsi="宋体" w:cs="宋体" w:hint="eastAsia"/>
          <w:b/>
          <w:kern w:val="0"/>
          <w:sz w:val="24"/>
          <w:szCs w:val="24"/>
        </w:rPr>
        <w:t>．投标有效期</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14.1 </w:t>
      </w:r>
      <w:r>
        <w:rPr>
          <w:rFonts w:ascii="宋体" w:hAnsi="宋体" w:cs="宋体" w:hint="eastAsia"/>
          <w:kern w:val="0"/>
          <w:sz w:val="24"/>
          <w:szCs w:val="24"/>
        </w:rPr>
        <w:t>投标有效期从提交投标文件的截止之日起算。本项目投标有效期详</w:t>
      </w:r>
      <w:r>
        <w:rPr>
          <w:rFonts w:ascii="宋体" w:hAnsi="宋体" w:cs="仿宋_GB2312" w:hint="eastAsia"/>
          <w:sz w:val="24"/>
          <w:szCs w:val="24"/>
          <w:lang w:val="zh-CN"/>
        </w:rPr>
        <w:t>见投标人须知前附表。</w:t>
      </w:r>
      <w:r>
        <w:rPr>
          <w:rFonts w:ascii="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14.2 </w:t>
      </w:r>
      <w:r>
        <w:rPr>
          <w:rFonts w:ascii="宋体" w:hAnsi="宋体" w:cs="宋体" w:hint="eastAsia"/>
          <w:kern w:val="0"/>
          <w:sz w:val="24"/>
          <w:szCs w:val="24"/>
        </w:rPr>
        <w:t>投标有效期内投标人撤销投标文件的，招标人将不退还投标保证金。</w:t>
      </w:r>
    </w:p>
    <w:p w:rsidR="007F0E2A" w:rsidRDefault="00A75AC6">
      <w:pPr>
        <w:widowControl/>
        <w:tabs>
          <w:tab w:val="left" w:pos="636"/>
        </w:tabs>
        <w:spacing w:line="360" w:lineRule="auto"/>
        <w:contextualSpacing/>
        <w:rPr>
          <w:rFonts w:ascii="宋体" w:hAnsi="宋体" w:cs="宋体"/>
          <w:kern w:val="0"/>
          <w:sz w:val="24"/>
          <w:szCs w:val="24"/>
        </w:rPr>
      </w:pPr>
      <w:r>
        <w:rPr>
          <w:rFonts w:ascii="宋体" w:hAnsi="宋体" w:cs="宋体" w:hint="eastAsia"/>
          <w:kern w:val="0"/>
          <w:sz w:val="24"/>
          <w:szCs w:val="24"/>
        </w:rPr>
        <w:t xml:space="preserve">14.3 </w:t>
      </w:r>
      <w:r>
        <w:rPr>
          <w:rFonts w:ascii="宋体" w:hAnsi="宋体"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w:t>
      </w:r>
      <w:r>
        <w:rPr>
          <w:rFonts w:ascii="宋体" w:hAnsi="宋体" w:cs="宋体" w:hint="eastAsia"/>
          <w:kern w:val="0"/>
          <w:sz w:val="24"/>
          <w:szCs w:val="24"/>
        </w:rPr>
        <w:t>金的有效期。在这种情况下，有关投标保证金的退还和没收的规定将在延长了的有效期内继续有效。同意延期的投标人在原投标有效期内应享之权利及应负之责任也相应延续。</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14.4 </w:t>
      </w:r>
      <w:r>
        <w:rPr>
          <w:rFonts w:ascii="宋体" w:hAnsi="宋体" w:cs="宋体" w:hint="eastAsia"/>
          <w:kern w:val="0"/>
          <w:sz w:val="24"/>
          <w:szCs w:val="24"/>
        </w:rPr>
        <w:t>中标人的投标文件作为项目合同的附件，其有效期至中标人全部合同义务履行</w:t>
      </w:r>
      <w:r>
        <w:rPr>
          <w:rFonts w:ascii="宋体" w:hAnsi="宋体" w:cs="宋体" w:hint="eastAsia"/>
          <w:kern w:val="0"/>
          <w:sz w:val="24"/>
          <w:szCs w:val="24"/>
        </w:rPr>
        <w:lastRenderedPageBreak/>
        <w:t>完毕为止。</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15</w:t>
      </w:r>
      <w:r>
        <w:rPr>
          <w:rFonts w:ascii="宋体" w:hAnsi="宋体" w:cs="宋体" w:hint="eastAsia"/>
          <w:b/>
          <w:kern w:val="0"/>
          <w:sz w:val="24"/>
          <w:szCs w:val="24"/>
        </w:rPr>
        <w:t>．投标文件构成</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15.1 </w:t>
      </w:r>
      <w:r>
        <w:rPr>
          <w:rFonts w:ascii="宋体" w:hAnsi="宋体" w:cs="宋体" w:hint="eastAsia"/>
          <w:kern w:val="0"/>
          <w:sz w:val="24"/>
          <w:szCs w:val="24"/>
        </w:rPr>
        <w:t>投标文件的构成应符合法律法规及招标文件的要求。</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15.2 </w:t>
      </w:r>
      <w:r>
        <w:rPr>
          <w:rFonts w:ascii="宋体" w:hAnsi="宋体" w:cs="宋体" w:hint="eastAsia"/>
          <w:kern w:val="0"/>
          <w:sz w:val="24"/>
          <w:szCs w:val="24"/>
        </w:rPr>
        <w:t>投标人应当按照招标文件的要求编制投标文件。投标文件应当对招标文件提出的要求和条件作出明确响应。</w:t>
      </w:r>
    </w:p>
    <w:p w:rsidR="007F0E2A" w:rsidRDefault="00A75AC6">
      <w:pPr>
        <w:spacing w:line="360" w:lineRule="auto"/>
        <w:contextualSpacing/>
        <w:rPr>
          <w:rFonts w:ascii="宋体" w:hAnsi="宋体" w:cs="宋体"/>
          <w:kern w:val="0"/>
          <w:sz w:val="24"/>
          <w:szCs w:val="24"/>
        </w:rPr>
      </w:pPr>
      <w:r>
        <w:rPr>
          <w:rFonts w:ascii="宋体" w:hAnsi="宋体" w:cs="宋体" w:hint="eastAsia"/>
          <w:kern w:val="0"/>
          <w:sz w:val="24"/>
          <w:szCs w:val="24"/>
        </w:rPr>
        <w:t xml:space="preserve">15.3 </w:t>
      </w:r>
      <w:r>
        <w:rPr>
          <w:rFonts w:ascii="宋体" w:hAnsi="宋体" w:cs="宋体" w:hint="eastAsia"/>
          <w:kern w:val="0"/>
          <w:sz w:val="24"/>
          <w:szCs w:val="24"/>
        </w:rPr>
        <w:t>投标文件由资格证明材料、符合性证明材料、其它材料等组成。</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15.4 </w:t>
      </w:r>
      <w:r>
        <w:rPr>
          <w:rFonts w:ascii="宋体" w:hAnsi="宋体" w:cs="宋体" w:hint="eastAsia"/>
          <w:kern w:val="0"/>
          <w:sz w:val="24"/>
          <w:szCs w:val="24"/>
        </w:rPr>
        <w:t>投标</w:t>
      </w:r>
      <w:r>
        <w:rPr>
          <w:rFonts w:ascii="宋体" w:hAnsi="宋体" w:cs="宋体" w:hint="eastAsia"/>
          <w:kern w:val="0"/>
          <w:sz w:val="24"/>
          <w:szCs w:val="24"/>
        </w:rPr>
        <w:t>人根据招标文件的规定和采购项目的实际情况，拟在中标后将中标项目的非主体、非关键性工作分包的，应当在投标文件中载明分包承担主体，分包承担主体应当具备相应资质条件且不得再次分包。</w:t>
      </w:r>
    </w:p>
    <w:p w:rsidR="007F0E2A" w:rsidRDefault="00A75AC6">
      <w:pPr>
        <w:tabs>
          <w:tab w:val="left" w:pos="7095"/>
        </w:tabs>
        <w:spacing w:line="360" w:lineRule="auto"/>
        <w:rPr>
          <w:rFonts w:hAnsi="宋体"/>
          <w:color w:val="000000"/>
          <w:sz w:val="24"/>
          <w:szCs w:val="24"/>
        </w:rPr>
      </w:pPr>
      <w:r>
        <w:rPr>
          <w:rFonts w:ascii="宋体" w:hAnsi="宋体" w:cs="宋体" w:hint="eastAsia"/>
          <w:kern w:val="0"/>
          <w:sz w:val="24"/>
          <w:szCs w:val="24"/>
        </w:rPr>
        <w:t xml:space="preserve">15.5 </w:t>
      </w:r>
      <w:r>
        <w:rPr>
          <w:rFonts w:hAnsi="宋体" w:cs="Times New Roman" w:hint="eastAsia"/>
          <w:color w:val="000000"/>
          <w:sz w:val="24"/>
          <w:szCs w:val="24"/>
        </w:rPr>
        <w:t>投标人登录许昌公共资源交易系统下载“许昌投标文件制作系统</w:t>
      </w:r>
      <w:r>
        <w:rPr>
          <w:rFonts w:hAnsi="宋体" w:cs="Times New Roman" w:hint="eastAsia"/>
          <w:color w:val="000000"/>
          <w:sz w:val="24"/>
          <w:szCs w:val="24"/>
        </w:rPr>
        <w:t>SEARUN V1.0</w:t>
      </w:r>
      <w:r>
        <w:rPr>
          <w:rFonts w:hAnsi="宋体" w:cs="Times New Roman" w:hint="eastAsia"/>
          <w:color w:val="000000"/>
          <w:sz w:val="24"/>
          <w:szCs w:val="24"/>
        </w:rPr>
        <w:t>”，按招标文件要求</w:t>
      </w:r>
      <w:r>
        <w:rPr>
          <w:rFonts w:hAnsi="宋体" w:hint="eastAsia"/>
          <w:color w:val="000000"/>
          <w:sz w:val="24"/>
          <w:szCs w:val="24"/>
        </w:rPr>
        <w:t>根据所投标段</w:t>
      </w:r>
      <w:r>
        <w:rPr>
          <w:rFonts w:hAnsi="宋体" w:cs="Times New Roman" w:hint="eastAsia"/>
          <w:color w:val="000000"/>
          <w:sz w:val="24"/>
          <w:szCs w:val="24"/>
        </w:rPr>
        <w:t>制作电子投标文件。</w:t>
      </w:r>
      <w:r>
        <w:rPr>
          <w:rFonts w:hAnsi="宋体" w:hint="eastAsia"/>
          <w:color w:val="000000"/>
          <w:sz w:val="24"/>
          <w:szCs w:val="24"/>
        </w:rPr>
        <w:t xml:space="preserve"> </w:t>
      </w:r>
    </w:p>
    <w:p w:rsidR="007F0E2A" w:rsidRDefault="00A75AC6">
      <w:pPr>
        <w:tabs>
          <w:tab w:val="left" w:pos="7095"/>
        </w:tabs>
        <w:spacing w:line="360" w:lineRule="auto"/>
        <w:rPr>
          <w:rFonts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7F0E2A" w:rsidRDefault="00A75AC6">
      <w:pPr>
        <w:autoSpaceDE w:val="0"/>
        <w:autoSpaceDN w:val="0"/>
        <w:spacing w:line="360" w:lineRule="auto"/>
        <w:contextualSpacing/>
        <w:rPr>
          <w:rFonts w:ascii="宋体" w:hAnsi="宋体" w:cs="宋体"/>
          <w:b/>
          <w:kern w:val="0"/>
          <w:sz w:val="24"/>
          <w:szCs w:val="24"/>
        </w:rPr>
      </w:pPr>
      <w:r>
        <w:rPr>
          <w:rFonts w:hAnsi="宋体" w:cs="宋体" w:hint="eastAsia"/>
          <w:sz w:val="24"/>
        </w:rPr>
        <w:t>电子投标文件制作技术咨询：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16.</w:t>
      </w:r>
      <w:r>
        <w:rPr>
          <w:rFonts w:ascii="宋体" w:hAnsi="宋体" w:cs="宋体" w:hint="eastAsia"/>
          <w:b/>
          <w:kern w:val="0"/>
          <w:sz w:val="24"/>
          <w:szCs w:val="24"/>
        </w:rPr>
        <w:t>投标文件格式</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16.1 </w:t>
      </w:r>
      <w:r>
        <w:rPr>
          <w:rFonts w:ascii="宋体" w:hAnsi="宋体" w:cs="宋体" w:hint="eastAsia"/>
          <w:kern w:val="0"/>
          <w:sz w:val="24"/>
          <w:szCs w:val="24"/>
        </w:rPr>
        <w:t>投标文件应参照招标文件第七部分（投标文件有关格式）的内容要求、编排顺序和格式要求，投标人应按照以上要求将投标文件编上唯一的连贯页码并以</w:t>
      </w:r>
      <w:r>
        <w:rPr>
          <w:rFonts w:ascii="宋体" w:hAnsi="宋体" w:cs="宋体" w:hint="eastAsia"/>
          <w:b/>
          <w:kern w:val="0"/>
          <w:sz w:val="24"/>
          <w:szCs w:val="24"/>
        </w:rPr>
        <w:t>A4</w:t>
      </w:r>
      <w:r>
        <w:rPr>
          <w:rFonts w:ascii="宋体" w:hAnsi="宋体" w:cs="宋体" w:hint="eastAsia"/>
          <w:kern w:val="0"/>
          <w:sz w:val="24"/>
          <w:szCs w:val="24"/>
        </w:rPr>
        <w:t>幅面装订成册，并在投标文件封面上注明：正本</w:t>
      </w:r>
      <w:r>
        <w:rPr>
          <w:rFonts w:ascii="宋体" w:hAnsi="宋体" w:cs="宋体" w:hint="eastAsia"/>
          <w:kern w:val="0"/>
          <w:sz w:val="24"/>
          <w:szCs w:val="24"/>
        </w:rPr>
        <w:t>/</w:t>
      </w:r>
      <w:r>
        <w:rPr>
          <w:rFonts w:ascii="宋体" w:hAnsi="宋体" w:cs="宋体" w:hint="eastAsia"/>
          <w:kern w:val="0"/>
          <w:sz w:val="24"/>
          <w:szCs w:val="24"/>
        </w:rPr>
        <w:t>副本、所投项目名称、项目编号、投标人名称、日期等字样。</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16.2 </w:t>
      </w:r>
      <w:r>
        <w:rPr>
          <w:rFonts w:ascii="宋体" w:hAnsi="宋体" w:cs="宋体" w:hint="eastAsia"/>
          <w:kern w:val="0"/>
          <w:sz w:val="24"/>
          <w:szCs w:val="24"/>
        </w:rPr>
        <w:t>投标人应按招标文件提供的格式编写投标文件。招标文</w:t>
      </w:r>
      <w:r>
        <w:rPr>
          <w:rFonts w:ascii="宋体" w:hAnsi="宋体" w:cs="宋体" w:hint="eastAsia"/>
          <w:kern w:val="0"/>
          <w:sz w:val="24"/>
          <w:szCs w:val="24"/>
        </w:rPr>
        <w:t>件未提供标准格式的投标人可自行拟定。</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w:t>
      </w:r>
      <w:r>
        <w:rPr>
          <w:rFonts w:ascii="宋体" w:hAnsi="宋体" w:cs="宋体" w:hint="eastAsia"/>
          <w:kern w:val="0"/>
          <w:sz w:val="24"/>
          <w:szCs w:val="24"/>
        </w:rPr>
        <w:t xml:space="preserve"> </w:t>
      </w:r>
      <w:r>
        <w:rPr>
          <w:rFonts w:ascii="宋体" w:hAnsi="宋体" w:cs="宋体" w:hint="eastAsia"/>
          <w:b/>
          <w:kern w:val="0"/>
          <w:sz w:val="24"/>
          <w:szCs w:val="24"/>
        </w:rPr>
        <w:t>投标保证金</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17.1</w:t>
      </w:r>
      <w:r>
        <w:rPr>
          <w:rFonts w:ascii="宋体" w:hAnsi="宋体" w:cs="宋体" w:hint="eastAsia"/>
          <w:b/>
          <w:kern w:val="0"/>
          <w:sz w:val="24"/>
          <w:szCs w:val="24"/>
        </w:rPr>
        <w:t>投标保证金的缴纳</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17.1 .1</w:t>
      </w:r>
      <w:r>
        <w:rPr>
          <w:rFonts w:ascii="宋体" w:hAnsi="宋体" w:cs="宋体" w:hint="eastAsia"/>
          <w:kern w:val="0"/>
          <w:sz w:val="24"/>
          <w:szCs w:val="24"/>
        </w:rPr>
        <w:t>投标人应按“投标人须知前附表”规定时间及金额提交投标保证金，并作为其投标的一部分。未按要求提交投标保证金的投标文件为无效投标。</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 xml:space="preserve">17.1.2 </w:t>
      </w:r>
      <w:r>
        <w:rPr>
          <w:rFonts w:ascii="宋体" w:hAnsi="宋体" w:cs="宋体" w:hint="eastAsia"/>
          <w:kern w:val="0"/>
          <w:sz w:val="24"/>
          <w:szCs w:val="24"/>
        </w:rPr>
        <w:t>投标保证金用于避免和减少本次招标由于投标人的行为而给采购人带来的损</w:t>
      </w:r>
      <w:r>
        <w:rPr>
          <w:rFonts w:ascii="宋体" w:hAnsi="宋体" w:cs="宋体" w:hint="eastAsia"/>
          <w:kern w:val="0"/>
          <w:sz w:val="24"/>
          <w:szCs w:val="24"/>
        </w:rPr>
        <w:lastRenderedPageBreak/>
        <w:t>失。</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3 </w:t>
      </w:r>
      <w:r>
        <w:rPr>
          <w:rFonts w:ascii="宋体" w:hAnsi="宋体" w:cs="仿宋_GB2312" w:hint="eastAsia"/>
          <w:sz w:val="24"/>
          <w:szCs w:val="24"/>
          <w:lang w:val="zh-CN"/>
        </w:rPr>
        <w:t>投标保证金的递交方式：银行转帐、银行电汇（均需从投标人注册银行账户转出），不接受以现金方式缴纳的投标保证金。凡以现金方式缴纳投标保证金而影响其投标结果的，由投标人自行负责。</w:t>
      </w:r>
      <w:r>
        <w:rPr>
          <w:rFonts w:ascii="宋体" w:hAnsi="宋体" w:cs="仿宋_GB2312" w:hint="eastAsia"/>
          <w:sz w:val="24"/>
          <w:szCs w:val="24"/>
          <w:lang w:val="zh-CN"/>
        </w:rPr>
        <w:t xml:space="preserve"> </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4 </w:t>
      </w:r>
      <w:r>
        <w:rPr>
          <w:rFonts w:ascii="宋体" w:hAnsi="宋体" w:cs="仿宋_GB2312" w:hint="eastAsia"/>
          <w:sz w:val="24"/>
          <w:szCs w:val="24"/>
          <w:lang w:val="zh-CN"/>
        </w:rPr>
        <w:t>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 </w:t>
      </w:r>
      <w:r>
        <w:rPr>
          <w:rFonts w:ascii="宋体" w:hAnsi="宋体" w:cs="仿宋_GB2312" w:hint="eastAsia"/>
          <w:sz w:val="24"/>
          <w:szCs w:val="24"/>
          <w:lang w:val="zh-CN"/>
        </w:rPr>
        <w:t>投标保证金缴纳方式：</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5.1 </w:t>
      </w:r>
      <w:r>
        <w:rPr>
          <w:rFonts w:ascii="宋体" w:hAnsi="宋体" w:cs="仿宋_GB2312" w:hint="eastAsia"/>
          <w:sz w:val="24"/>
          <w:szCs w:val="24"/>
          <w:lang w:val="zh-CN"/>
        </w:rPr>
        <w:t>投标人网上下载招标文件后</w:t>
      </w:r>
      <w:r>
        <w:rPr>
          <w:rFonts w:ascii="宋体" w:hAnsi="宋体" w:cs="仿宋_GB2312" w:hint="eastAsia"/>
          <w:sz w:val="24"/>
          <w:szCs w:val="24"/>
        </w:rPr>
        <w:t>，</w:t>
      </w:r>
      <w:r>
        <w:rPr>
          <w:rFonts w:ascii="宋体" w:hAnsi="宋体" w:cs="仿宋_GB2312" w:hint="eastAsia"/>
          <w:sz w:val="24"/>
          <w:szCs w:val="24"/>
          <w:lang w:val="zh-CN"/>
        </w:rPr>
        <w:t>登录</w:t>
      </w:r>
      <w:hyperlink r:id="rId17" w:history="1">
        <w:r>
          <w:rPr>
            <w:rFonts w:ascii="宋体" w:hAnsi="宋体" w:cs="仿宋_GB2312" w:hint="eastAsia"/>
            <w:sz w:val="24"/>
            <w:szCs w:val="24"/>
          </w:rPr>
          <w:t>http://221.14.6.70:8088/ggzy</w:t>
        </w:r>
      </w:hyperlink>
      <w:r>
        <w:rPr>
          <w:rFonts w:ascii="宋体" w:hAnsi="宋体" w:cs="仿宋_GB2312" w:hint="eastAsia"/>
          <w:sz w:val="24"/>
          <w:szCs w:val="24"/>
          <w:lang w:val="zh-CN"/>
        </w:rPr>
        <w:t>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费用缴纳说明</w:t>
      </w:r>
      <w:r>
        <w:rPr>
          <w:rFonts w:ascii="宋体" w:hAnsi="宋体" w:cs="仿宋_GB2312" w:hint="eastAsia"/>
          <w:sz w:val="24"/>
          <w:szCs w:val="24"/>
        </w:rPr>
        <w:t>”→“</w:t>
      </w:r>
      <w:r>
        <w:rPr>
          <w:rFonts w:ascii="宋体" w:hAnsi="宋体" w:cs="仿宋_GB2312" w:hint="eastAsia"/>
          <w:sz w:val="24"/>
          <w:szCs w:val="24"/>
          <w:lang w:val="zh-CN"/>
        </w:rPr>
        <w:t>保证金缴纳说明单</w:t>
      </w:r>
      <w:r>
        <w:rPr>
          <w:rFonts w:ascii="宋体" w:hAnsi="宋体" w:cs="仿宋_GB2312" w:hint="eastAsia"/>
          <w:sz w:val="24"/>
          <w:szCs w:val="24"/>
        </w:rPr>
        <w:t>”，</w:t>
      </w:r>
      <w:r>
        <w:rPr>
          <w:rFonts w:ascii="宋体" w:hAnsi="宋体" w:cs="仿宋_GB2312" w:hint="eastAsia"/>
          <w:sz w:val="24"/>
          <w:szCs w:val="24"/>
          <w:lang w:val="zh-CN"/>
        </w:rPr>
        <w:t>获取缴费说明单</w:t>
      </w:r>
      <w:r>
        <w:rPr>
          <w:rFonts w:ascii="宋体" w:hAnsi="宋体" w:cs="仿宋_GB2312" w:hint="eastAsia"/>
          <w:sz w:val="24"/>
          <w:szCs w:val="24"/>
        </w:rPr>
        <w:t>，</w:t>
      </w:r>
      <w:r>
        <w:rPr>
          <w:rFonts w:ascii="宋体" w:hAnsi="宋体" w:cs="仿宋_GB2312" w:hint="eastAsia"/>
          <w:sz w:val="24"/>
          <w:szCs w:val="24"/>
          <w:lang w:val="zh-CN"/>
        </w:rPr>
        <w:t>根据每个标段的缴纳说明单在缴纳截止时间前缴纳</w:t>
      </w:r>
      <w:r>
        <w:rPr>
          <w:rFonts w:ascii="宋体" w:hAnsi="宋体" w:cs="仿宋_GB2312" w:hint="eastAsia"/>
          <w:sz w:val="24"/>
          <w:szCs w:val="24"/>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5.2 </w:t>
      </w:r>
      <w:r>
        <w:rPr>
          <w:rFonts w:ascii="宋体" w:hAnsi="宋体" w:cs="仿宋_GB2312" w:hint="eastAsia"/>
          <w:sz w:val="24"/>
          <w:szCs w:val="24"/>
          <w:lang w:val="zh-CN"/>
        </w:rPr>
        <w:t>成功缴纳后重新登录前述系统</w:t>
      </w:r>
      <w:r>
        <w:rPr>
          <w:rFonts w:ascii="宋体" w:hAnsi="宋体" w:cs="仿宋_GB2312" w:hint="eastAsia"/>
          <w:sz w:val="24"/>
          <w:szCs w:val="24"/>
        </w:rPr>
        <w:t>，</w:t>
      </w:r>
      <w:r>
        <w:rPr>
          <w:rFonts w:ascii="宋体" w:hAnsi="宋体" w:cs="仿宋_GB2312" w:hint="eastAsia"/>
          <w:sz w:val="24"/>
          <w:szCs w:val="24"/>
          <w:lang w:val="zh-CN"/>
        </w:rPr>
        <w:t>依次点击</w:t>
      </w:r>
      <w:r>
        <w:rPr>
          <w:rFonts w:ascii="宋体" w:hAnsi="宋体" w:cs="仿宋_GB2312" w:hint="eastAsia"/>
          <w:sz w:val="24"/>
          <w:szCs w:val="24"/>
        </w:rPr>
        <w:t>“</w:t>
      </w:r>
      <w:r>
        <w:rPr>
          <w:rFonts w:ascii="宋体" w:hAnsi="宋体" w:cs="仿宋_GB2312" w:hint="eastAsia"/>
          <w:sz w:val="24"/>
          <w:szCs w:val="24"/>
          <w:lang w:val="zh-CN"/>
        </w:rPr>
        <w:t>会员向导</w:t>
      </w:r>
      <w:r>
        <w:rPr>
          <w:rFonts w:ascii="宋体" w:hAnsi="宋体" w:cs="仿宋_GB2312" w:hint="eastAsia"/>
          <w:sz w:val="24"/>
          <w:szCs w:val="24"/>
        </w:rPr>
        <w:t>”→“</w:t>
      </w:r>
      <w:r>
        <w:rPr>
          <w:rFonts w:ascii="宋体" w:hAnsi="宋体" w:cs="仿宋_GB2312" w:hint="eastAsia"/>
          <w:sz w:val="24"/>
          <w:szCs w:val="24"/>
          <w:lang w:val="zh-CN"/>
        </w:rPr>
        <w:t>参与投标</w:t>
      </w:r>
      <w:r>
        <w:rPr>
          <w:rFonts w:ascii="宋体" w:hAnsi="宋体" w:cs="仿宋_GB2312" w:hint="eastAsia"/>
          <w:sz w:val="24"/>
          <w:szCs w:val="24"/>
        </w:rPr>
        <w:t>”→“</w:t>
      </w:r>
      <w:r>
        <w:rPr>
          <w:rFonts w:ascii="宋体" w:hAnsi="宋体" w:cs="仿宋_GB2312" w:hint="eastAsia"/>
          <w:sz w:val="24"/>
          <w:szCs w:val="24"/>
          <w:lang w:val="zh-CN"/>
        </w:rPr>
        <w:t>保证金绑定</w:t>
      </w:r>
      <w:r>
        <w:rPr>
          <w:rFonts w:ascii="宋体" w:hAnsi="宋体" w:cs="仿宋_GB2312" w:hint="eastAsia"/>
          <w:sz w:val="24"/>
          <w:szCs w:val="24"/>
        </w:rPr>
        <w:t>”→“</w:t>
      </w:r>
      <w:r>
        <w:rPr>
          <w:rFonts w:ascii="宋体" w:hAnsi="宋体" w:cs="仿宋_GB2312" w:hint="eastAsia"/>
          <w:sz w:val="24"/>
          <w:szCs w:val="24"/>
          <w:lang w:val="zh-CN"/>
        </w:rPr>
        <w:t>绑定</w:t>
      </w:r>
      <w:r>
        <w:rPr>
          <w:rFonts w:ascii="宋体" w:hAnsi="宋体" w:cs="仿宋_GB2312" w:hint="eastAsia"/>
          <w:sz w:val="24"/>
          <w:szCs w:val="24"/>
        </w:rPr>
        <w:t>”</w:t>
      </w:r>
      <w:r>
        <w:rPr>
          <w:rFonts w:ascii="宋体" w:hAnsi="宋体" w:cs="仿宋_GB2312" w:hint="eastAsia"/>
          <w:sz w:val="24"/>
          <w:szCs w:val="24"/>
          <w:lang w:val="zh-CN"/>
        </w:rPr>
        <w:t>进行投标保证金绑定。</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3</w:t>
      </w:r>
      <w:r>
        <w:rPr>
          <w:rFonts w:ascii="宋体" w:hAnsi="宋体" w:cs="仿宋_GB2312" w:hint="eastAsia"/>
          <w:sz w:val="24"/>
          <w:szCs w:val="24"/>
          <w:lang w:val="zh-CN"/>
        </w:rPr>
        <w:t xml:space="preserve"> </w:t>
      </w:r>
      <w:r>
        <w:rPr>
          <w:rFonts w:ascii="宋体" w:hAnsi="宋体" w:cs="仿宋_GB2312" w:hint="eastAsia"/>
          <w:sz w:val="24"/>
          <w:szCs w:val="24"/>
          <w:lang w:val="zh-CN"/>
        </w:rPr>
        <w:t>《保证金缴纳绑定操作指南》获取方法：登录许昌公共资源交易系统</w:t>
      </w:r>
      <w:r>
        <w:rPr>
          <w:rFonts w:ascii="宋体" w:hAnsi="宋体" w:cs="仿宋_GB2312" w:hint="eastAsia"/>
          <w:sz w:val="24"/>
          <w:szCs w:val="24"/>
          <w:lang w:val="zh-CN"/>
        </w:rPr>
        <w:t>-</w:t>
      </w:r>
      <w:r>
        <w:rPr>
          <w:rFonts w:ascii="宋体" w:hAnsi="宋体" w:cs="仿宋_GB2312" w:hint="eastAsia"/>
          <w:sz w:val="24"/>
          <w:szCs w:val="24"/>
          <w:lang w:val="zh-CN"/>
        </w:rPr>
        <w:t>组件下载</w:t>
      </w:r>
      <w:r>
        <w:rPr>
          <w:rFonts w:ascii="宋体" w:hAnsi="宋体" w:cs="仿宋_GB2312" w:hint="eastAsia"/>
          <w:sz w:val="24"/>
          <w:szCs w:val="24"/>
          <w:lang w:val="zh-CN"/>
        </w:rPr>
        <w:t>-</w:t>
      </w:r>
      <w:r>
        <w:rPr>
          <w:rFonts w:ascii="宋体" w:hAnsi="宋体" w:cs="仿宋_GB2312" w:hint="eastAsia"/>
          <w:sz w:val="24"/>
          <w:szCs w:val="24"/>
          <w:lang w:val="zh-CN"/>
        </w:rPr>
        <w:t>《保证金缴纳绑定操作指南》。</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5.</w:t>
      </w:r>
      <w:r>
        <w:rPr>
          <w:rFonts w:ascii="宋体" w:hAnsi="宋体" w:cs="仿宋_GB2312" w:hint="eastAsia"/>
          <w:sz w:val="24"/>
          <w:szCs w:val="24"/>
        </w:rPr>
        <w:t>4</w:t>
      </w:r>
      <w:r>
        <w:rPr>
          <w:rFonts w:ascii="宋体" w:hAnsi="宋体" w:cs="仿宋_GB2312" w:hint="eastAsia"/>
          <w:sz w:val="24"/>
          <w:szCs w:val="24"/>
          <w:lang w:val="zh-CN"/>
        </w:rPr>
        <w:t xml:space="preserve"> </w:t>
      </w:r>
      <w:r>
        <w:rPr>
          <w:rFonts w:ascii="宋体" w:hAnsi="宋体" w:cs="仿宋_GB2312" w:hint="eastAsia"/>
          <w:sz w:val="24"/>
          <w:szCs w:val="24"/>
          <w:lang w:val="zh-CN"/>
        </w:rPr>
        <w:t>投标人要严格按照“保证金缴纳说明单”内容缴纳、成功绑定投标保证金，未绑定标段的投标保证金，视为未按时交纳。并将缴纳凭证“许昌公共资源交易中心保证金缴纳回执”附于投</w:t>
      </w:r>
      <w:r>
        <w:rPr>
          <w:rFonts w:ascii="宋体" w:hAnsi="宋体" w:cs="仿宋_GB2312" w:hint="eastAsia"/>
          <w:sz w:val="24"/>
          <w:szCs w:val="24"/>
          <w:lang w:val="zh-CN"/>
        </w:rPr>
        <w:t>标文件中，同时在开标现场提供一份“许昌公共资源交易中心保证金缴纳回执”以备查询。</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6 </w:t>
      </w:r>
      <w:r>
        <w:rPr>
          <w:rFonts w:ascii="宋体" w:hAnsi="宋体" w:cs="仿宋_GB2312" w:hint="eastAsia"/>
          <w:sz w:val="24"/>
          <w:szCs w:val="24"/>
          <w:lang w:val="zh-CN"/>
        </w:rPr>
        <w:t>每个投标人每个项目每个标段只有唯一缴纳账号，切勿重复缴纳或错误缴纳。</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w:t>
      </w:r>
      <w:r>
        <w:rPr>
          <w:rFonts w:ascii="宋体" w:hAnsi="宋体" w:cs="仿宋_GB2312" w:hint="eastAsia"/>
          <w:sz w:val="24"/>
          <w:szCs w:val="24"/>
          <w:lang w:val="zh-CN"/>
        </w:rPr>
        <w:t xml:space="preserve">7 </w:t>
      </w:r>
      <w:r>
        <w:rPr>
          <w:rFonts w:ascii="宋体" w:hAnsi="宋体"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17.1.8 </w:t>
      </w:r>
      <w:r>
        <w:rPr>
          <w:rFonts w:ascii="宋体" w:hAnsi="宋体" w:cs="仿宋_GB2312" w:hint="eastAsia"/>
          <w:sz w:val="24"/>
          <w:szCs w:val="24"/>
          <w:lang w:val="zh-CN"/>
        </w:rPr>
        <w:t>不同投标人的投标保证金不得从同一单位或者个人的账户转出。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1.9</w:t>
      </w:r>
      <w:r>
        <w:rPr>
          <w:rFonts w:ascii="宋体" w:hAnsi="宋体" w:cs="仿宋_GB2312" w:hint="eastAsia"/>
          <w:sz w:val="24"/>
          <w:szCs w:val="24"/>
          <w:lang w:val="zh-CN"/>
        </w:rPr>
        <w:t xml:space="preserve"> </w:t>
      </w:r>
      <w:r>
        <w:rPr>
          <w:rFonts w:ascii="宋体" w:hAnsi="宋体" w:cs="仿宋_GB2312" w:hint="eastAsia"/>
          <w:sz w:val="24"/>
          <w:szCs w:val="24"/>
          <w:lang w:val="zh-CN"/>
        </w:rPr>
        <w:t>未按上述规定操作引起的无效投标，由投标人自行负责。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 xml:space="preserve">17.1.10 </w:t>
      </w:r>
      <w:r>
        <w:rPr>
          <w:rFonts w:ascii="宋体" w:hAnsi="宋体" w:cs="仿宋_GB2312" w:hint="eastAsia"/>
          <w:sz w:val="24"/>
          <w:szCs w:val="24"/>
          <w:lang w:val="zh-CN"/>
        </w:rPr>
        <w:t>汇款凭证无需备注项目编号和项目名称。</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宋体" w:hint="eastAsia"/>
          <w:b/>
          <w:kern w:val="0"/>
          <w:sz w:val="24"/>
          <w:szCs w:val="24"/>
        </w:rPr>
        <w:t xml:space="preserve">17.2 </w:t>
      </w:r>
      <w:r>
        <w:rPr>
          <w:rFonts w:ascii="宋体" w:hAnsi="宋体" w:cs="宋体" w:hint="eastAsia"/>
          <w:b/>
          <w:kern w:val="0"/>
          <w:sz w:val="24"/>
          <w:szCs w:val="24"/>
        </w:rPr>
        <w:t>投标保证金的退还</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rPr>
        <w:t xml:space="preserve">2.1 </w:t>
      </w:r>
      <w:r>
        <w:rPr>
          <w:rFonts w:ascii="宋体" w:hAnsi="宋体" w:cs="仿宋_GB2312" w:hint="eastAsia"/>
          <w:sz w:val="24"/>
          <w:szCs w:val="24"/>
          <w:lang w:val="zh-CN"/>
        </w:rPr>
        <w:t>退还投标保证金时，区别中标与否，按不同时序由银行按来款途径退还原账户。</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2.1.1</w:t>
      </w:r>
      <w:r>
        <w:rPr>
          <w:rFonts w:ascii="宋体" w:hAnsi="宋体" w:cs="仿宋_GB2312" w:hint="eastAsia"/>
          <w:sz w:val="24"/>
          <w:szCs w:val="24"/>
          <w:lang w:val="zh-CN"/>
        </w:rPr>
        <w:t xml:space="preserve"> </w:t>
      </w:r>
      <w:r>
        <w:rPr>
          <w:rFonts w:ascii="宋体" w:hAnsi="宋体" w:cs="仿宋_GB2312" w:hint="eastAsia"/>
          <w:sz w:val="24"/>
          <w:szCs w:val="24"/>
          <w:lang w:val="zh-CN"/>
        </w:rPr>
        <w:t>自中标通知书发出之日起</w:t>
      </w:r>
      <w:r>
        <w:rPr>
          <w:rFonts w:ascii="宋体" w:hAnsi="宋体" w:cs="仿宋_GB2312"/>
          <w:sz w:val="24"/>
          <w:szCs w:val="24"/>
          <w:lang w:val="zh-CN"/>
        </w:rPr>
        <w:t>5</w:t>
      </w:r>
      <w:r>
        <w:rPr>
          <w:rFonts w:ascii="宋体" w:hAnsi="宋体" w:cs="仿宋_GB2312" w:hint="eastAsia"/>
          <w:sz w:val="24"/>
          <w:szCs w:val="24"/>
          <w:lang w:val="zh-CN"/>
        </w:rPr>
        <w:t>个工作日内退还未中标人的投标保证金。（交易见证部电话：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2.1.2</w:t>
      </w:r>
      <w:r>
        <w:rPr>
          <w:rFonts w:ascii="宋体" w:hAnsi="宋体" w:cs="仿宋_GB2312" w:hint="eastAsia"/>
          <w:sz w:val="24"/>
          <w:szCs w:val="24"/>
          <w:lang w:val="zh-CN"/>
        </w:rPr>
        <w:t xml:space="preserve"> </w:t>
      </w:r>
      <w:r>
        <w:rPr>
          <w:rFonts w:ascii="宋体" w:hAnsi="宋体" w:cs="仿宋_GB2312" w:hint="eastAsia"/>
          <w:sz w:val="24"/>
          <w:szCs w:val="24"/>
          <w:lang w:val="zh-CN"/>
        </w:rPr>
        <w:t>自采购合同签订之日起</w:t>
      </w:r>
      <w:r>
        <w:rPr>
          <w:rFonts w:ascii="宋体" w:hAnsi="宋体" w:cs="仿宋_GB2312"/>
          <w:sz w:val="24"/>
          <w:szCs w:val="24"/>
          <w:lang w:val="zh-CN"/>
        </w:rPr>
        <w:t>5</w:t>
      </w:r>
      <w:r>
        <w:rPr>
          <w:rFonts w:ascii="宋体" w:hAnsi="宋体" w:cs="仿宋_GB2312" w:hint="eastAsia"/>
          <w:sz w:val="24"/>
          <w:szCs w:val="24"/>
          <w:lang w:val="zh-CN"/>
        </w:rPr>
        <w:t>个工作日内退还中标人的投标保证金。（向交易见证部提交合同原件或者复印件）（交易见证部电话：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17.2.1.3 </w:t>
      </w:r>
      <w:r>
        <w:rPr>
          <w:rFonts w:ascii="宋体" w:hAnsi="宋体" w:cs="仿宋_GB2312" w:hint="eastAsia"/>
          <w:sz w:val="24"/>
          <w:szCs w:val="24"/>
        </w:rPr>
        <w:t>特殊情况处理：投标人投标过程中因账户开户银行、银行账号发生变</w:t>
      </w:r>
      <w:r>
        <w:rPr>
          <w:rFonts w:ascii="宋体" w:hAnsi="宋体" w:cs="仿宋_GB2312" w:hint="eastAsia"/>
          <w:sz w:val="24"/>
          <w:szCs w:val="24"/>
        </w:rPr>
        <w:t>化，不能按照来款途径原路返还投标保证金的，投标人须提供原账户开户银行相关证明及新开账户开户许可证，到许昌市公共资源交易中心五楼交易见证部办理退款手续</w:t>
      </w:r>
      <w:r>
        <w:rPr>
          <w:rFonts w:ascii="宋体" w:hAnsi="宋体" w:cs="仿宋_GB2312" w:hint="eastAsia"/>
          <w:sz w:val="24"/>
          <w:szCs w:val="24"/>
          <w:lang w:val="zh-CN"/>
        </w:rPr>
        <w:t>（交易见证部电话：</w:t>
      </w:r>
      <w:r>
        <w:rPr>
          <w:rFonts w:ascii="宋体" w:hAnsi="宋体" w:cs="仿宋_GB2312" w:hint="eastAsia"/>
          <w:sz w:val="24"/>
          <w:szCs w:val="24"/>
          <w:lang w:val="zh-CN"/>
        </w:rPr>
        <w:t>0374-2968027</w:t>
      </w:r>
      <w:r>
        <w:rPr>
          <w:rFonts w:ascii="宋体" w:hAnsi="宋体" w:cs="仿宋_GB2312" w:hint="eastAsia"/>
          <w:sz w:val="24"/>
          <w:szCs w:val="24"/>
          <w:lang w:val="zh-CN"/>
        </w:rPr>
        <w:t>）</w:t>
      </w:r>
      <w:r>
        <w:rPr>
          <w:rFonts w:ascii="宋体" w:hAnsi="宋体" w:cs="仿宋_GB2312" w:hint="eastAsia"/>
          <w:sz w:val="24"/>
          <w:szCs w:val="24"/>
        </w:rPr>
        <w:t>。</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17.2.1.4 </w:t>
      </w:r>
      <w:r>
        <w:rPr>
          <w:rFonts w:ascii="宋体" w:hAnsi="宋体" w:cs="仿宋_GB2312" w:hint="eastAsia"/>
          <w:sz w:val="24"/>
          <w:szCs w:val="24"/>
        </w:rPr>
        <w:t>因投标人自身原因无法及时退还投标保证金，滞留三年以上的，投标保证金上缴财政。</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2.2</w:t>
      </w:r>
      <w:r>
        <w:rPr>
          <w:rFonts w:ascii="宋体" w:hAnsi="宋体" w:cs="仿宋_GB2312" w:hint="eastAsia"/>
          <w:sz w:val="24"/>
          <w:szCs w:val="24"/>
          <w:lang w:val="zh-CN"/>
        </w:rPr>
        <w:t xml:space="preserve"> </w:t>
      </w:r>
      <w:r>
        <w:rPr>
          <w:rFonts w:ascii="宋体" w:hAnsi="宋体" w:cs="仿宋_GB2312" w:hint="eastAsia"/>
          <w:sz w:val="24"/>
          <w:szCs w:val="24"/>
          <w:lang w:val="zh-CN"/>
        </w:rPr>
        <w:t>有下列情形之一的，投标保证金不予退还</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2.2.1 </w:t>
      </w:r>
      <w:r>
        <w:rPr>
          <w:rFonts w:ascii="宋体" w:hAnsi="宋体" w:cs="仿宋_GB2312" w:hint="eastAsia"/>
          <w:sz w:val="24"/>
          <w:szCs w:val="24"/>
          <w:lang w:val="zh-CN"/>
        </w:rPr>
        <w:t>投标有效期内投标人撤销投标文件的；</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2.2.2 </w:t>
      </w:r>
      <w:r>
        <w:rPr>
          <w:rFonts w:ascii="宋体" w:hAnsi="宋体" w:cs="仿宋_GB2312" w:hint="eastAsia"/>
          <w:sz w:val="24"/>
          <w:szCs w:val="24"/>
          <w:lang w:val="zh-CN"/>
        </w:rPr>
        <w:t>投标人在投标文件中提供虚假材料的；</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lang w:val="zh-CN"/>
        </w:rPr>
        <w:t>1</w:t>
      </w:r>
      <w:r>
        <w:rPr>
          <w:rFonts w:ascii="宋体" w:hAnsi="宋体" w:cs="仿宋_GB2312" w:hint="eastAsia"/>
          <w:sz w:val="24"/>
          <w:szCs w:val="24"/>
        </w:rPr>
        <w:t>7</w:t>
      </w:r>
      <w:r>
        <w:rPr>
          <w:rFonts w:ascii="宋体" w:hAnsi="宋体" w:cs="仿宋_GB2312" w:hint="eastAsia"/>
          <w:sz w:val="24"/>
          <w:szCs w:val="24"/>
          <w:lang w:val="zh-CN"/>
        </w:rPr>
        <w:t>.</w:t>
      </w:r>
      <w:r>
        <w:rPr>
          <w:rFonts w:ascii="宋体" w:hAnsi="宋体" w:cs="仿宋_GB2312" w:hint="eastAsia"/>
          <w:sz w:val="24"/>
          <w:szCs w:val="24"/>
        </w:rPr>
        <w:t xml:space="preserve">2.2.3 </w:t>
      </w:r>
      <w:r>
        <w:rPr>
          <w:rFonts w:ascii="宋体" w:hAnsi="宋体" w:cs="仿宋_GB2312" w:hint="eastAsia"/>
          <w:sz w:val="24"/>
          <w:szCs w:val="24"/>
        </w:rPr>
        <w:t>除因不可抗力或招标文件认可的情形以外，中标人不与采购人签订合同的；</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17.2.2.4 </w:t>
      </w:r>
      <w:r>
        <w:rPr>
          <w:rFonts w:ascii="宋体" w:hAnsi="宋体" w:cs="仿宋_GB2312" w:hint="eastAsia"/>
          <w:sz w:val="24"/>
          <w:szCs w:val="24"/>
        </w:rPr>
        <w:t>投标人与采购人、其他投标人或者采购代理机构恶意串通的；</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17.2.2.5 </w:t>
      </w:r>
      <w:r>
        <w:rPr>
          <w:rFonts w:ascii="宋体" w:hAnsi="宋体" w:cs="仿宋_GB2312" w:hint="eastAsia"/>
          <w:sz w:val="24"/>
          <w:szCs w:val="24"/>
        </w:rPr>
        <w:t>法律法规及招标文件规定的其他情形。</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17.3 </w:t>
      </w:r>
      <w:r>
        <w:rPr>
          <w:rFonts w:ascii="宋体" w:hAnsi="宋体" w:cs="仿宋_GB2312" w:hint="eastAsia"/>
          <w:sz w:val="24"/>
          <w:szCs w:val="24"/>
          <w:lang w:val="zh-CN"/>
        </w:rPr>
        <w:t>凡投标人投标保证金交纳至同一标段相同子账号的，保证金暂不予退还，并依照《许昌市公共资源交易当事人不良行为管理暂行办法》（许公管委〔</w:t>
      </w:r>
      <w:r>
        <w:rPr>
          <w:rFonts w:ascii="宋体" w:hAnsi="宋体" w:cs="仿宋_GB2312" w:hint="eastAsia"/>
          <w:sz w:val="24"/>
          <w:szCs w:val="24"/>
          <w:lang w:val="zh-CN"/>
        </w:rPr>
        <w:t>2017</w:t>
      </w: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号）规定，进行调查、认定、记录，并予以公示公告。对涉嫌串通投标，经调查核实后，记录不良行为，移交有关部门进行查处，不予退还的保证金上缴国库。</w:t>
      </w:r>
    </w:p>
    <w:p w:rsidR="007F0E2A" w:rsidRDefault="00A75AC6">
      <w:pPr>
        <w:tabs>
          <w:tab w:val="left" w:pos="1260"/>
        </w:tabs>
        <w:autoSpaceDE w:val="0"/>
        <w:autoSpaceDN w:val="0"/>
        <w:spacing w:line="360" w:lineRule="auto"/>
        <w:contextualSpacing/>
        <w:rPr>
          <w:rFonts w:ascii="宋体" w:hAnsi="宋体" w:cs="仿宋_GB2312"/>
          <w:b/>
          <w:color w:val="7030A0"/>
          <w:sz w:val="24"/>
          <w:szCs w:val="24"/>
          <w:lang w:val="zh-CN"/>
        </w:rPr>
      </w:pPr>
      <w:r>
        <w:rPr>
          <w:rFonts w:ascii="宋体" w:hAnsi="宋体" w:cs="仿宋_GB2312" w:hint="eastAsia"/>
          <w:b/>
          <w:color w:val="7030A0"/>
          <w:sz w:val="24"/>
          <w:szCs w:val="24"/>
          <w:lang w:val="zh-CN"/>
        </w:rPr>
        <w:t>1</w:t>
      </w:r>
      <w:r>
        <w:rPr>
          <w:rFonts w:ascii="宋体" w:hAnsi="宋体" w:cs="仿宋_GB2312" w:hint="eastAsia"/>
          <w:b/>
          <w:color w:val="7030A0"/>
          <w:sz w:val="24"/>
          <w:szCs w:val="24"/>
        </w:rPr>
        <w:t>8</w:t>
      </w:r>
      <w:r>
        <w:rPr>
          <w:rFonts w:ascii="宋体" w:hAnsi="宋体" w:cs="仿宋_GB2312" w:hint="eastAsia"/>
          <w:b/>
          <w:color w:val="7030A0"/>
          <w:sz w:val="24"/>
          <w:szCs w:val="24"/>
          <w:lang w:val="zh-CN"/>
        </w:rPr>
        <w:t xml:space="preserve">. </w:t>
      </w:r>
      <w:r>
        <w:rPr>
          <w:rFonts w:ascii="宋体" w:hAnsi="宋体" w:cs="仿宋_GB2312" w:hint="eastAsia"/>
          <w:b/>
          <w:color w:val="7030A0"/>
          <w:sz w:val="24"/>
          <w:szCs w:val="24"/>
          <w:lang w:val="zh-CN"/>
        </w:rPr>
        <w:t>投标文件的数量</w:t>
      </w:r>
      <w:r>
        <w:rPr>
          <w:rFonts w:ascii="宋体" w:hAnsi="宋体" w:cs="仿宋_GB2312" w:hint="eastAsia"/>
          <w:b/>
          <w:color w:val="7030A0"/>
          <w:sz w:val="24"/>
          <w:szCs w:val="24"/>
          <w:lang w:val="zh-CN"/>
        </w:rPr>
        <w:t>和签署盖章</w:t>
      </w:r>
    </w:p>
    <w:p w:rsidR="007F0E2A" w:rsidRDefault="00A75AC6">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 xml:space="preserve">.1 </w:t>
      </w:r>
      <w:r>
        <w:rPr>
          <w:rFonts w:ascii="宋体" w:hAnsi="宋体" w:cs="仿宋_GB2312" w:hint="eastAsia"/>
          <w:color w:val="7030A0"/>
          <w:sz w:val="24"/>
          <w:szCs w:val="24"/>
          <w:lang w:val="zh-CN"/>
        </w:rPr>
        <w:t>投标人应提交投标文件份数见“投标人须知前附表”。</w:t>
      </w:r>
    </w:p>
    <w:p w:rsidR="007F0E2A" w:rsidRDefault="00A75AC6">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 xml:space="preserve">.2 </w:t>
      </w:r>
      <w:r>
        <w:rPr>
          <w:rFonts w:ascii="宋体" w:hAnsi="宋体" w:cs="仿宋_GB2312" w:hint="eastAsia"/>
          <w:color w:val="7030A0"/>
          <w:sz w:val="24"/>
          <w:szCs w:val="24"/>
          <w:lang w:val="zh-CN"/>
        </w:rPr>
        <w:t>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7F0E2A" w:rsidRDefault="00A75AC6">
      <w:pPr>
        <w:autoSpaceDE w:val="0"/>
        <w:autoSpaceDN w:val="0"/>
        <w:adjustRightInd w:val="0"/>
        <w:spacing w:line="360" w:lineRule="auto"/>
        <w:rPr>
          <w:rFonts w:ascii="宋体" w:hAnsi="宋体" w:cs="仿宋_GB2312"/>
          <w:color w:val="7030A0"/>
          <w:sz w:val="24"/>
          <w:szCs w:val="24"/>
          <w:lang w:val="zh-CN"/>
        </w:rPr>
      </w:pPr>
      <w:r>
        <w:rPr>
          <w:rFonts w:ascii="宋体" w:hAnsi="宋体" w:cs="仿宋_GB2312" w:hint="eastAsia"/>
          <w:color w:val="7030A0"/>
          <w:sz w:val="24"/>
          <w:szCs w:val="24"/>
          <w:lang w:val="zh-CN"/>
        </w:rPr>
        <w:t xml:space="preserve">18.3 </w:t>
      </w:r>
      <w:r>
        <w:rPr>
          <w:rFonts w:ascii="宋体" w:hAnsi="宋体" w:cs="仿宋_GB2312" w:hint="eastAsia"/>
          <w:color w:val="7030A0"/>
          <w:sz w:val="24"/>
          <w:szCs w:val="24"/>
          <w:lang w:val="zh-CN"/>
        </w:rPr>
        <w:t>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w:t>
      </w:r>
      <w:r>
        <w:rPr>
          <w:rFonts w:hAnsi="宋体" w:hint="eastAsia"/>
          <w:color w:val="7030A0"/>
          <w:sz w:val="24"/>
          <w:szCs w:val="24"/>
        </w:rPr>
        <w:lastRenderedPageBreak/>
        <w:t>件打印的投标文件。</w:t>
      </w:r>
      <w:r>
        <w:rPr>
          <w:rFonts w:ascii="宋体" w:hAnsi="宋体" w:cs="仿宋_GB2312" w:hint="eastAsia"/>
          <w:color w:val="7030A0"/>
          <w:sz w:val="24"/>
          <w:szCs w:val="24"/>
          <w:lang w:val="zh-CN"/>
        </w:rPr>
        <w:t>纸质投标文件正本和副本封面上应清楚标明</w:t>
      </w:r>
      <w:r>
        <w:rPr>
          <w:rFonts w:ascii="宋体" w:hAnsi="宋体" w:cs="仿宋_GB2312"/>
          <w:color w:val="7030A0"/>
          <w:sz w:val="24"/>
          <w:szCs w:val="24"/>
          <w:lang w:val="zh-CN"/>
        </w:rPr>
        <w:t>“</w:t>
      </w:r>
      <w:r>
        <w:rPr>
          <w:rFonts w:ascii="宋体" w:hAnsi="宋体" w:cs="仿宋_GB2312" w:hint="eastAsia"/>
          <w:color w:val="7030A0"/>
          <w:sz w:val="24"/>
          <w:szCs w:val="24"/>
          <w:lang w:val="zh-CN"/>
        </w:rPr>
        <w:t>正本</w:t>
      </w:r>
      <w:r>
        <w:rPr>
          <w:rFonts w:ascii="宋体" w:hAnsi="宋体" w:cs="仿宋_GB2312"/>
          <w:color w:val="7030A0"/>
          <w:sz w:val="24"/>
          <w:szCs w:val="24"/>
          <w:lang w:val="zh-CN"/>
        </w:rPr>
        <w:t>”</w:t>
      </w:r>
      <w:r>
        <w:rPr>
          <w:rFonts w:ascii="宋体" w:hAnsi="宋体" w:cs="仿宋_GB2312" w:hint="eastAsia"/>
          <w:color w:val="7030A0"/>
          <w:sz w:val="24"/>
          <w:szCs w:val="24"/>
          <w:lang w:val="zh-CN"/>
        </w:rPr>
        <w:t>或</w:t>
      </w:r>
      <w:r>
        <w:rPr>
          <w:rFonts w:ascii="宋体" w:hAnsi="宋体" w:cs="仿宋_GB2312"/>
          <w:color w:val="7030A0"/>
          <w:sz w:val="24"/>
          <w:szCs w:val="24"/>
          <w:lang w:val="zh-CN"/>
        </w:rPr>
        <w:t>“</w:t>
      </w:r>
      <w:r>
        <w:rPr>
          <w:rFonts w:ascii="宋体" w:hAnsi="宋体" w:cs="仿宋_GB2312" w:hint="eastAsia"/>
          <w:color w:val="7030A0"/>
          <w:sz w:val="24"/>
          <w:szCs w:val="24"/>
          <w:lang w:val="zh-CN"/>
        </w:rPr>
        <w:t>副本</w:t>
      </w:r>
      <w:r>
        <w:rPr>
          <w:rFonts w:ascii="宋体" w:hAnsi="宋体" w:cs="仿宋_GB2312"/>
          <w:color w:val="7030A0"/>
          <w:sz w:val="24"/>
          <w:szCs w:val="24"/>
          <w:lang w:val="zh-CN"/>
        </w:rPr>
        <w:t>”</w:t>
      </w:r>
      <w:r>
        <w:rPr>
          <w:rFonts w:ascii="宋体" w:hAnsi="宋体" w:cs="仿宋_GB2312" w:hint="eastAsia"/>
          <w:color w:val="7030A0"/>
          <w:sz w:val="24"/>
          <w:szCs w:val="24"/>
          <w:lang w:val="zh-CN"/>
        </w:rPr>
        <w:t>字样；一旦正本和副本内容不一致时，以正本为准。纸质投标文件的正本及所有副本的封面均须由投标人加盖投标人公章。</w:t>
      </w:r>
    </w:p>
    <w:p w:rsidR="007F0E2A" w:rsidRDefault="00A75AC6">
      <w:pPr>
        <w:tabs>
          <w:tab w:val="left" w:pos="1260"/>
        </w:tabs>
        <w:autoSpaceDE w:val="0"/>
        <w:autoSpaceDN w:val="0"/>
        <w:spacing w:line="360" w:lineRule="auto"/>
        <w:contextualSpacing/>
        <w:rPr>
          <w:rFonts w:ascii="宋体" w:hAnsi="宋体" w:cs="仿宋_GB2312"/>
          <w:color w:val="7030A0"/>
          <w:sz w:val="24"/>
          <w:szCs w:val="24"/>
          <w:lang w:val="zh-CN"/>
        </w:rPr>
      </w:pPr>
      <w:r>
        <w:rPr>
          <w:rFonts w:ascii="宋体" w:hAnsi="宋体" w:cs="仿宋_GB2312" w:hint="eastAsia"/>
          <w:color w:val="7030A0"/>
          <w:sz w:val="24"/>
          <w:szCs w:val="24"/>
          <w:lang w:val="zh-CN"/>
        </w:rPr>
        <w:t>1</w:t>
      </w:r>
      <w:r>
        <w:rPr>
          <w:rFonts w:ascii="宋体" w:hAnsi="宋体" w:cs="仿宋_GB2312" w:hint="eastAsia"/>
          <w:color w:val="7030A0"/>
          <w:sz w:val="24"/>
          <w:szCs w:val="24"/>
        </w:rPr>
        <w:t>8</w:t>
      </w:r>
      <w:r>
        <w:rPr>
          <w:rFonts w:ascii="宋体" w:hAnsi="宋体" w:cs="仿宋_GB2312" w:hint="eastAsia"/>
          <w:color w:val="7030A0"/>
          <w:sz w:val="24"/>
          <w:szCs w:val="24"/>
          <w:lang w:val="zh-CN"/>
        </w:rPr>
        <w:t xml:space="preserve">.4 </w:t>
      </w:r>
      <w:r>
        <w:rPr>
          <w:rFonts w:ascii="宋体" w:hAnsi="宋体" w:cs="仿宋_GB2312" w:hint="eastAsia"/>
          <w:color w:val="7030A0"/>
          <w:sz w:val="24"/>
          <w:szCs w:val="24"/>
          <w:lang w:val="zh-CN"/>
        </w:rPr>
        <w:t>纸质投标文件副本可以是纸质投标文件的正本复印而成。</w:t>
      </w:r>
    </w:p>
    <w:p w:rsidR="007F0E2A" w:rsidRDefault="007F0E2A">
      <w:pPr>
        <w:tabs>
          <w:tab w:val="left" w:pos="1260"/>
        </w:tabs>
        <w:autoSpaceDE w:val="0"/>
        <w:autoSpaceDN w:val="0"/>
        <w:spacing w:line="360" w:lineRule="auto"/>
        <w:contextualSpacing/>
        <w:rPr>
          <w:rFonts w:ascii="宋体" w:hAnsi="宋体" w:cs="仿宋_GB2312"/>
          <w:sz w:val="24"/>
          <w:szCs w:val="24"/>
          <w:lang w:val="zh-CN"/>
        </w:rPr>
      </w:pPr>
    </w:p>
    <w:p w:rsidR="007F0E2A" w:rsidRDefault="00A75AC6">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19</w:t>
      </w:r>
      <w:r>
        <w:rPr>
          <w:rFonts w:ascii="宋体" w:hAnsi="宋体" w:cs="仿宋_GB2312" w:hint="eastAsia"/>
          <w:b/>
          <w:sz w:val="24"/>
          <w:szCs w:val="24"/>
          <w:lang w:val="zh-CN"/>
        </w:rPr>
        <w:t>.</w:t>
      </w:r>
      <w:r>
        <w:rPr>
          <w:rFonts w:ascii="宋体" w:hAnsi="宋体" w:cs="仿宋_GB2312" w:hint="eastAsia"/>
          <w:b/>
          <w:sz w:val="24"/>
          <w:szCs w:val="24"/>
          <w:lang w:val="zh-CN"/>
        </w:rPr>
        <w:t>投标文件的密封</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.1 </w:t>
      </w:r>
      <w:r>
        <w:rPr>
          <w:rFonts w:ascii="宋体" w:hAnsi="宋体" w:cs="仿宋_GB2312" w:hint="eastAsia"/>
          <w:sz w:val="24"/>
          <w:szCs w:val="24"/>
          <w:lang w:val="zh-CN"/>
        </w:rPr>
        <w:t>投标人应将纸质投标文件“正本”、“</w:t>
      </w:r>
      <w:r>
        <w:rPr>
          <w:rFonts w:ascii="宋体" w:hAnsi="宋体" w:cs="仿宋_GB2312" w:hint="eastAsia"/>
          <w:sz w:val="24"/>
          <w:szCs w:val="24"/>
          <w:lang w:val="zh-CN"/>
        </w:rPr>
        <w:t xml:space="preserve"> </w:t>
      </w:r>
      <w:r>
        <w:rPr>
          <w:rFonts w:ascii="宋体" w:hAnsi="宋体" w:cs="仿宋_GB2312" w:hint="eastAsia"/>
          <w:sz w:val="24"/>
          <w:szCs w:val="24"/>
          <w:lang w:val="zh-CN"/>
        </w:rPr>
        <w:t>副本”密封包装。</w:t>
      </w:r>
      <w:r>
        <w:rPr>
          <w:rFonts w:hAnsi="宋体" w:cs="宋体" w:hint="eastAsia"/>
          <w:sz w:val="24"/>
        </w:rPr>
        <w:t>使用电子介质存储的投标文件单独密封包装，并随纸质投标文件一并提交。</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19</w:t>
      </w:r>
      <w:r>
        <w:rPr>
          <w:rFonts w:ascii="宋体" w:hAnsi="宋体" w:cs="仿宋_GB2312" w:hint="eastAsia"/>
          <w:sz w:val="24"/>
          <w:szCs w:val="24"/>
          <w:lang w:val="zh-CN"/>
        </w:rPr>
        <w:t xml:space="preserve">.2 </w:t>
      </w:r>
      <w:r>
        <w:rPr>
          <w:rFonts w:ascii="宋体" w:hAnsi="宋体" w:cs="仿宋_GB2312" w:hint="eastAsia"/>
          <w:sz w:val="24"/>
          <w:szCs w:val="24"/>
          <w:lang w:val="zh-CN"/>
        </w:rPr>
        <w:t>投标文件如果未按规定密封，招标人将拒绝接收。</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20</w:t>
      </w:r>
      <w:r>
        <w:rPr>
          <w:rFonts w:ascii="宋体" w:hAnsi="宋体" w:cs="仿宋_GB2312" w:hint="eastAsia"/>
          <w:b/>
          <w:sz w:val="24"/>
          <w:szCs w:val="24"/>
          <w:lang w:val="zh-CN"/>
        </w:rPr>
        <w:t>．投标截止时间</w:t>
      </w:r>
    </w:p>
    <w:p w:rsidR="007F0E2A" w:rsidRDefault="00A75AC6">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rPr>
        <w:t>20</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投标人必须在</w:t>
      </w:r>
      <w:r>
        <w:rPr>
          <w:rFonts w:ascii="宋体" w:hAnsi="宋体"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7F0E2A" w:rsidRDefault="00A75AC6">
      <w:pPr>
        <w:tabs>
          <w:tab w:val="left" w:pos="1260"/>
        </w:tabs>
        <w:autoSpaceDE w:val="0"/>
        <w:autoSpaceDN w:val="0"/>
        <w:spacing w:line="360" w:lineRule="auto"/>
        <w:contextualSpacing/>
        <w:rPr>
          <w:rFonts w:ascii="宋体" w:hAnsi="宋体"/>
          <w:bCs/>
          <w:sz w:val="24"/>
          <w:szCs w:val="24"/>
        </w:rPr>
      </w:pPr>
      <w:r>
        <w:rPr>
          <w:rFonts w:ascii="宋体" w:hAnsi="宋体" w:hint="eastAsia"/>
          <w:bCs/>
          <w:sz w:val="24"/>
          <w:szCs w:val="24"/>
        </w:rPr>
        <w:t xml:space="preserve">20.2 </w:t>
      </w:r>
      <w:r>
        <w:rPr>
          <w:rFonts w:ascii="宋体" w:hAnsi="宋体" w:hint="eastAsia"/>
          <w:bCs/>
          <w:sz w:val="24"/>
          <w:szCs w:val="24"/>
        </w:rPr>
        <w:t>招标人收到投标文件后，应当如实记载投标文件的送达时间和密封情况，签收保存，并向投标人出具签收回执。任何单位和个人不得在开标前开启投标文件。</w:t>
      </w:r>
    </w:p>
    <w:p w:rsidR="007F0E2A" w:rsidRDefault="00A75AC6">
      <w:pPr>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 xml:space="preserve">20.3 </w:t>
      </w:r>
      <w:r>
        <w:rPr>
          <w:rFonts w:ascii="宋体" w:hAnsi="宋体" w:hint="eastAsia"/>
          <w:bCs/>
          <w:sz w:val="24"/>
          <w:szCs w:val="24"/>
        </w:rPr>
        <w:t>招标人可以按本须知第</w:t>
      </w:r>
      <w:r>
        <w:rPr>
          <w:rFonts w:ascii="宋体" w:hAnsi="宋体" w:hint="eastAsia"/>
          <w:bCs/>
          <w:sz w:val="24"/>
          <w:szCs w:val="24"/>
        </w:rPr>
        <w:t>10</w:t>
      </w:r>
      <w:r>
        <w:rPr>
          <w:rFonts w:ascii="宋体" w:hAnsi="宋体" w:hint="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21</w:t>
      </w:r>
      <w:r>
        <w:rPr>
          <w:rFonts w:ascii="宋体" w:hAnsi="宋体" w:cs="仿宋_GB2312" w:hint="eastAsia"/>
          <w:b/>
          <w:sz w:val="24"/>
          <w:szCs w:val="24"/>
          <w:lang w:val="zh-CN"/>
        </w:rPr>
        <w:t xml:space="preserve">. </w:t>
      </w:r>
      <w:r>
        <w:rPr>
          <w:rFonts w:ascii="宋体" w:hAnsi="宋体" w:cs="仿宋_GB2312" w:hint="eastAsia"/>
          <w:b/>
          <w:sz w:val="24"/>
          <w:szCs w:val="24"/>
          <w:lang w:val="zh-CN"/>
        </w:rPr>
        <w:t>迟交的投标文件</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投标截止时间之后送达</w:t>
      </w:r>
      <w:r>
        <w:rPr>
          <w:rFonts w:ascii="宋体" w:hAnsi="宋体" w:cs="仿宋_GB2312" w:hint="eastAsia"/>
          <w:sz w:val="24"/>
          <w:szCs w:val="24"/>
          <w:lang w:val="zh-CN"/>
        </w:rPr>
        <w:t>/</w:t>
      </w:r>
      <w:r>
        <w:rPr>
          <w:rFonts w:ascii="宋体" w:hAnsi="宋体" w:cs="仿宋_GB2312" w:hint="eastAsia"/>
          <w:sz w:val="24"/>
          <w:szCs w:val="24"/>
          <w:lang w:val="zh-CN"/>
        </w:rPr>
        <w:t>上传的投标文件，招标人将拒绝接收。</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2</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投标文件的修改和撤回</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.1 </w:t>
      </w:r>
      <w:r>
        <w:rPr>
          <w:rFonts w:ascii="宋体" w:hAnsi="宋体" w:cs="仿宋_GB2312" w:hint="eastAsia"/>
          <w:sz w:val="24"/>
          <w:szCs w:val="24"/>
          <w:lang w:val="zh-CN"/>
        </w:rPr>
        <w:t>投标人在投标截止时间前，对所</w:t>
      </w:r>
      <w:r>
        <w:rPr>
          <w:rFonts w:ascii="宋体" w:hAnsi="宋体" w:cs="仿宋_GB2312" w:hint="eastAsia"/>
          <w:sz w:val="24"/>
          <w:szCs w:val="24"/>
          <w:lang w:val="zh-CN"/>
        </w:rPr>
        <w:t>递交的纸质投标文件进行补充、修改或者撤回的，须书面通知招标人。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.2 </w:t>
      </w:r>
      <w:r>
        <w:rPr>
          <w:rFonts w:ascii="宋体" w:hAnsi="宋体" w:hint="eastAsia"/>
          <w:bCs/>
          <w:sz w:val="24"/>
          <w:szCs w:val="24"/>
        </w:rPr>
        <w:t>投标人</w:t>
      </w:r>
      <w:r>
        <w:rPr>
          <w:rFonts w:ascii="宋体" w:hAnsi="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宋体" w:hAnsi="宋体" w:cs="仿宋_GB2312" w:hint="eastAsia"/>
          <w:sz w:val="24"/>
          <w:szCs w:val="24"/>
          <w:lang w:val="zh-CN"/>
        </w:rPr>
        <w:t>应当按招标</w:t>
      </w:r>
      <w:r>
        <w:rPr>
          <w:rFonts w:ascii="宋体" w:hAnsi="宋体" w:cs="仿宋_GB2312" w:hint="eastAsia"/>
          <w:sz w:val="24"/>
          <w:szCs w:val="24"/>
          <w:lang w:val="zh-CN"/>
        </w:rPr>
        <w:lastRenderedPageBreak/>
        <w:t>文件要求签署、盖章、</w:t>
      </w:r>
      <w:r>
        <w:rPr>
          <w:rFonts w:ascii="宋体" w:hAnsi="宋体" w:hint="eastAsia"/>
          <w:bCs/>
          <w:sz w:val="24"/>
          <w:szCs w:val="24"/>
        </w:rPr>
        <w:t>密封</w:t>
      </w:r>
      <w:r>
        <w:rPr>
          <w:rFonts w:ascii="宋体" w:hAnsi="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.3 </w:t>
      </w:r>
      <w:r>
        <w:rPr>
          <w:rFonts w:ascii="宋体" w:hAnsi="宋体" w:cs="仿宋_GB2312" w:hint="eastAsia"/>
          <w:sz w:val="24"/>
          <w:szCs w:val="24"/>
          <w:lang w:val="zh-CN"/>
        </w:rPr>
        <w:t>投标人在递交投标文件后，可以撤回其投标，但投标人必须在规定的投标截止时间前以书面形式告知招标人。</w:t>
      </w:r>
    </w:p>
    <w:p w:rsidR="007F0E2A" w:rsidRDefault="00A75AC6">
      <w:pPr>
        <w:autoSpaceDE w:val="0"/>
        <w:autoSpaceDN w:val="0"/>
        <w:spacing w:line="360" w:lineRule="auto"/>
        <w:contextualSpacing/>
        <w:rPr>
          <w:rFonts w:ascii="宋体" w:hAnsi="宋体" w:cs="宋体"/>
          <w:kern w:val="0"/>
          <w:sz w:val="24"/>
          <w:szCs w:val="24"/>
        </w:rPr>
      </w:pPr>
      <w:r>
        <w:rPr>
          <w:rFonts w:ascii="宋体" w:hAnsi="宋体" w:cs="仿宋_GB2312" w:hint="eastAsia"/>
          <w:sz w:val="24"/>
          <w:szCs w:val="24"/>
          <w:lang w:val="zh-CN"/>
        </w:rPr>
        <w:t>2</w:t>
      </w:r>
      <w:r>
        <w:rPr>
          <w:rFonts w:ascii="宋体" w:hAnsi="宋体" w:cs="仿宋_GB2312" w:hint="eastAsia"/>
          <w:sz w:val="24"/>
          <w:szCs w:val="24"/>
        </w:rPr>
        <w:t>2</w:t>
      </w:r>
      <w:r>
        <w:rPr>
          <w:rFonts w:ascii="宋体" w:hAnsi="宋体" w:cs="仿宋_GB2312" w:hint="eastAsia"/>
          <w:sz w:val="24"/>
          <w:szCs w:val="24"/>
          <w:lang w:val="zh-CN"/>
        </w:rPr>
        <w:t xml:space="preserve">.4  </w:t>
      </w:r>
      <w:r>
        <w:rPr>
          <w:rFonts w:ascii="宋体" w:hAnsi="宋体" w:cs="宋体" w:hint="eastAsia"/>
          <w:kern w:val="0"/>
          <w:sz w:val="24"/>
          <w:szCs w:val="24"/>
        </w:rPr>
        <w:t>投标人不得在投标有效期内撤销投标文件，否则招标人将不退还其投标保证金。</w:t>
      </w:r>
    </w:p>
    <w:p w:rsidR="007F0E2A" w:rsidRDefault="00A75AC6">
      <w:pPr>
        <w:autoSpaceDE w:val="0"/>
        <w:autoSpaceDN w:val="0"/>
        <w:spacing w:line="360" w:lineRule="auto"/>
        <w:contextualSpacing/>
        <w:rPr>
          <w:rFonts w:ascii="宋体" w:hAnsi="宋体" w:cs="宋体"/>
          <w:b/>
          <w:kern w:val="0"/>
          <w:sz w:val="24"/>
          <w:szCs w:val="24"/>
        </w:rPr>
      </w:pPr>
      <w:r>
        <w:rPr>
          <w:rFonts w:ascii="宋体" w:hAnsi="宋体" w:cs="宋体" w:hint="eastAsia"/>
          <w:b/>
          <w:kern w:val="0"/>
          <w:sz w:val="24"/>
          <w:szCs w:val="24"/>
        </w:rPr>
        <w:t>23</w:t>
      </w:r>
      <w:r>
        <w:rPr>
          <w:rFonts w:ascii="宋体" w:hAnsi="宋体" w:cs="宋体" w:hint="eastAsia"/>
          <w:b/>
          <w:kern w:val="0"/>
          <w:sz w:val="24"/>
          <w:szCs w:val="24"/>
        </w:rPr>
        <w:t>．</w:t>
      </w:r>
      <w:r>
        <w:rPr>
          <w:rFonts w:hAnsi="宋体" w:cs="宋体" w:hint="eastAsia"/>
          <w:b/>
          <w:sz w:val="24"/>
        </w:rPr>
        <w:t>除投标人须知前附表另有规定外，投标人所提交的电子投标文件、纸质投标文件及电子介质存储的备份文件不予退还。</w:t>
      </w:r>
    </w:p>
    <w:p w:rsidR="007F0E2A" w:rsidRDefault="007F0E2A">
      <w:pPr>
        <w:autoSpaceDE w:val="0"/>
        <w:autoSpaceDN w:val="0"/>
        <w:spacing w:line="360" w:lineRule="auto"/>
        <w:contextualSpacing/>
        <w:rPr>
          <w:rFonts w:ascii="宋体" w:hAnsi="宋体" w:cs="宋体"/>
          <w:kern w:val="0"/>
          <w:sz w:val="24"/>
          <w:szCs w:val="24"/>
        </w:rPr>
      </w:pPr>
    </w:p>
    <w:p w:rsidR="007F0E2A" w:rsidRDefault="00A75AC6">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4</w:t>
      </w:r>
      <w:r>
        <w:rPr>
          <w:rFonts w:ascii="宋体" w:hAnsi="宋体" w:cs="仿宋_GB2312" w:hint="eastAsia"/>
          <w:b/>
          <w:sz w:val="24"/>
          <w:szCs w:val="24"/>
          <w:lang w:val="zh-CN"/>
        </w:rPr>
        <w:t xml:space="preserve">. </w:t>
      </w:r>
      <w:r>
        <w:rPr>
          <w:rFonts w:ascii="宋体" w:hAnsi="宋体" w:cs="仿宋_GB2312" w:hint="eastAsia"/>
          <w:b/>
          <w:sz w:val="24"/>
          <w:szCs w:val="24"/>
          <w:lang w:val="zh-CN"/>
        </w:rPr>
        <w:t>开标</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招标人将按招标文件规定的时间和地点组织公开开标。开标由代理机构主持，邀请投标人参加。评标委员会成员不得参加开标活动。</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招标人应当对开标、评标现场活动进行全程录音录像。录音录像应当清晰可辨，音像资料作为采购文件一并存档。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.3 </w:t>
      </w:r>
      <w:r>
        <w:rPr>
          <w:rFonts w:ascii="宋体" w:hAnsi="宋体" w:cs="仿宋_GB2312" w:hint="eastAsia"/>
          <w:sz w:val="24"/>
          <w:szCs w:val="24"/>
          <w:lang w:val="zh-CN"/>
        </w:rPr>
        <w:t>开标时，由投标人或者其推选的代表检查纸质投标文件和</w:t>
      </w:r>
      <w:r>
        <w:rPr>
          <w:rFonts w:hAnsi="宋体" w:cs="宋体" w:hint="eastAsia"/>
          <w:sz w:val="24"/>
        </w:rPr>
        <w:t>备份文件</w:t>
      </w:r>
      <w:r>
        <w:rPr>
          <w:rFonts w:ascii="宋体" w:hAnsi="宋体" w:cs="仿宋_GB2312" w:hint="eastAsia"/>
          <w:sz w:val="24"/>
          <w:szCs w:val="24"/>
          <w:lang w:val="zh-CN"/>
        </w:rPr>
        <w:t>（</w:t>
      </w:r>
      <w:r>
        <w:rPr>
          <w:rFonts w:hAnsi="宋体" w:cs="宋体" w:hint="eastAsia"/>
          <w:sz w:val="24"/>
        </w:rPr>
        <w:t>使用电子介质存储</w:t>
      </w:r>
      <w:r>
        <w:rPr>
          <w:rFonts w:ascii="宋体" w:hAnsi="宋体" w:cs="仿宋_GB2312" w:hint="eastAsia"/>
          <w:sz w:val="24"/>
          <w:szCs w:val="24"/>
          <w:lang w:val="zh-CN"/>
        </w:rPr>
        <w:t>）</w:t>
      </w:r>
      <w:r>
        <w:rPr>
          <w:rFonts w:hAnsi="宋体" w:cs="宋体" w:hint="eastAsia"/>
          <w:sz w:val="24"/>
        </w:rPr>
        <w:t>的</w:t>
      </w:r>
      <w:r>
        <w:rPr>
          <w:rFonts w:ascii="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24.3.1 </w:t>
      </w:r>
      <w:r>
        <w:rPr>
          <w:rFonts w:ascii="宋体" w:hAnsi="宋体" w:cs="仿宋_GB2312" w:hint="eastAsia"/>
          <w:sz w:val="24"/>
          <w:szCs w:val="24"/>
          <w:lang w:val="zh-CN"/>
        </w:rPr>
        <w:t>电子投标文件的解密</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全流程电子化交易项目电子投标文件采用双重加密。解密需分标段进行两次解密。</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）投标人解密：投标人使用本单位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数字证书远程或现场进行解密。需开标现场使用一体机进行解密的，请在代理机构引导下进行。</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）代理机构解密：代理机构</w:t>
      </w:r>
      <w:r>
        <w:rPr>
          <w:rFonts w:ascii="宋体" w:hAnsi="宋体" w:cs="仿宋_GB2312"/>
          <w:sz w:val="24"/>
          <w:szCs w:val="24"/>
          <w:lang w:val="zh-CN"/>
        </w:rPr>
        <w:t>按</w:t>
      </w:r>
      <w:r>
        <w:rPr>
          <w:rFonts w:ascii="宋体" w:hAnsi="宋体" w:cs="仿宋_GB2312" w:hint="eastAsia"/>
          <w:sz w:val="24"/>
          <w:szCs w:val="24"/>
          <w:lang w:val="zh-CN"/>
        </w:rPr>
        <w:t>电子</w:t>
      </w:r>
      <w:r>
        <w:rPr>
          <w:rFonts w:ascii="宋体" w:hAnsi="宋体" w:cs="仿宋_GB2312"/>
          <w:sz w:val="24"/>
          <w:szCs w:val="24"/>
          <w:lang w:val="zh-CN"/>
        </w:rPr>
        <w:t>投标</w:t>
      </w:r>
      <w:r>
        <w:rPr>
          <w:rFonts w:ascii="宋体" w:hAnsi="宋体" w:cs="仿宋_GB2312" w:hint="eastAsia"/>
          <w:sz w:val="24"/>
          <w:szCs w:val="24"/>
          <w:lang w:val="zh-CN"/>
        </w:rPr>
        <w:t>文件到达交易系统</w:t>
      </w:r>
      <w:r>
        <w:rPr>
          <w:rFonts w:ascii="宋体" w:hAnsi="宋体" w:cs="仿宋_GB2312"/>
          <w:sz w:val="24"/>
          <w:szCs w:val="24"/>
          <w:lang w:val="zh-CN"/>
        </w:rPr>
        <w:t>的先后顺序</w:t>
      </w:r>
      <w:r>
        <w:rPr>
          <w:rFonts w:ascii="宋体" w:hAnsi="宋体" w:cs="仿宋_GB2312" w:hint="eastAsia"/>
          <w:sz w:val="24"/>
          <w:szCs w:val="24"/>
          <w:lang w:val="zh-CN"/>
        </w:rPr>
        <w:t>，使用本单位</w:t>
      </w:r>
      <w:r>
        <w:rPr>
          <w:rFonts w:ascii="宋体" w:hAnsi="宋体" w:cs="仿宋_GB2312" w:hint="eastAsia"/>
          <w:sz w:val="24"/>
          <w:szCs w:val="24"/>
          <w:lang w:val="zh-CN"/>
        </w:rPr>
        <w:t>CA</w:t>
      </w:r>
      <w:r>
        <w:rPr>
          <w:rFonts w:ascii="宋体" w:hAnsi="宋体" w:cs="仿宋_GB2312" w:hint="eastAsia"/>
          <w:sz w:val="24"/>
          <w:szCs w:val="24"/>
          <w:lang w:val="zh-CN"/>
        </w:rPr>
        <w:t>数字证书进行再次解密。</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 xml:space="preserve">24.3.2 </w:t>
      </w:r>
      <w:r>
        <w:rPr>
          <w:rFonts w:ascii="宋体" w:hAnsi="宋体" w:cs="仿宋_GB2312" w:hint="eastAsia"/>
          <w:sz w:val="24"/>
          <w:szCs w:val="24"/>
          <w:lang w:val="zh-CN"/>
        </w:rPr>
        <w:t>电子投标文件解密异常情况处理</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1</w:t>
      </w:r>
      <w:r>
        <w:rPr>
          <w:rFonts w:ascii="宋体" w:hAnsi="宋体" w:cs="仿宋_GB2312" w:hint="eastAsia"/>
          <w:sz w:val="24"/>
          <w:szCs w:val="24"/>
          <w:lang w:val="zh-CN"/>
        </w:rPr>
        <w:t>）因电子交易系统异常无法解密电子投标文件的，使用纸质投标文件以人工方式进行。</w:t>
      </w:r>
    </w:p>
    <w:p w:rsidR="007F0E2A" w:rsidRDefault="00A75AC6">
      <w:pPr>
        <w:autoSpaceDE w:val="0"/>
        <w:autoSpaceDN w:val="0"/>
        <w:adjustRightInd w:val="0"/>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w:t>
      </w:r>
      <w:r>
        <w:rPr>
          <w:rFonts w:ascii="宋体" w:hAnsi="宋体" w:cs="仿宋_GB2312" w:hint="eastAsia"/>
          <w:sz w:val="24"/>
          <w:szCs w:val="24"/>
          <w:lang w:val="zh-CN"/>
        </w:rPr>
        <w:t>2</w:t>
      </w:r>
      <w:r>
        <w:rPr>
          <w:rFonts w:ascii="宋体" w:hAnsi="宋体" w:cs="仿宋_GB2312" w:hint="eastAsia"/>
          <w:sz w:val="24"/>
          <w:szCs w:val="24"/>
          <w:lang w:val="zh-CN"/>
        </w:rPr>
        <w:t>）因投标人原因电子投标文件解密失败的，由系统技术人员协助投标人将备份文件（电子介质存储）导入系统。若备份文件（电子介质存储）无法导入系统或导入系统仍无法解密的，其投标将被拒绝。</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.4 </w:t>
      </w:r>
      <w:r>
        <w:rPr>
          <w:rFonts w:ascii="宋体" w:hAnsi="宋体" w:cs="仿宋_GB2312" w:hint="eastAsia"/>
          <w:sz w:val="24"/>
          <w:szCs w:val="24"/>
          <w:lang w:val="zh-CN"/>
        </w:rPr>
        <w:t>投标人不足</w:t>
      </w:r>
      <w:r>
        <w:rPr>
          <w:rFonts w:ascii="宋体" w:hAnsi="宋体" w:cs="仿宋_GB2312" w:hint="eastAsia"/>
          <w:sz w:val="24"/>
          <w:szCs w:val="24"/>
          <w:lang w:val="zh-CN"/>
        </w:rPr>
        <w:t>3</w:t>
      </w:r>
      <w:r>
        <w:rPr>
          <w:rFonts w:ascii="宋体" w:hAnsi="宋体" w:cs="仿宋_GB2312" w:hint="eastAsia"/>
          <w:sz w:val="24"/>
          <w:szCs w:val="24"/>
          <w:lang w:val="zh-CN"/>
        </w:rPr>
        <w:t>家的，不得开标。</w:t>
      </w:r>
    </w:p>
    <w:p w:rsidR="007F0E2A" w:rsidRDefault="00A75AC6">
      <w:pPr>
        <w:tabs>
          <w:tab w:val="left" w:pos="1260"/>
        </w:tabs>
        <w:autoSpaceDE w:val="0"/>
        <w:autoSpaceDN w:val="0"/>
        <w:spacing w:line="360" w:lineRule="auto"/>
        <w:contextualSpacing/>
        <w:rPr>
          <w:rFonts w:ascii="宋体" w:hAnsi="宋体"/>
          <w:bCs/>
          <w:sz w:val="24"/>
          <w:szCs w:val="24"/>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w:t>
      </w:r>
      <w:r>
        <w:rPr>
          <w:rFonts w:ascii="宋体" w:hAnsi="宋体" w:hint="eastAsia"/>
          <w:bCs/>
          <w:sz w:val="24"/>
          <w:szCs w:val="24"/>
        </w:rPr>
        <w:t xml:space="preserve">5 </w:t>
      </w:r>
      <w:r>
        <w:rPr>
          <w:rFonts w:ascii="宋体" w:hAnsi="宋体" w:hint="eastAsia"/>
          <w:bCs/>
          <w:sz w:val="24"/>
          <w:szCs w:val="24"/>
        </w:rPr>
        <w:t>开标过程</w:t>
      </w:r>
      <w:r>
        <w:rPr>
          <w:rFonts w:ascii="宋体" w:hAnsi="宋体" w:cs="仿宋_GB2312" w:hint="eastAsia"/>
          <w:sz w:val="24"/>
          <w:szCs w:val="24"/>
          <w:lang w:val="zh-CN"/>
        </w:rPr>
        <w:t>由采购代理机构负</w:t>
      </w:r>
      <w:r>
        <w:rPr>
          <w:rFonts w:ascii="宋体" w:hAnsi="宋体" w:hint="eastAsia"/>
          <w:bCs/>
          <w:sz w:val="24"/>
          <w:szCs w:val="24"/>
        </w:rPr>
        <w:t>责记录，由参加开标的各投标人代表和相关工作人员签字确认后随采购文</w:t>
      </w:r>
      <w:r>
        <w:rPr>
          <w:rFonts w:ascii="宋体" w:hAnsi="宋体" w:hint="eastAsia"/>
          <w:bCs/>
          <w:sz w:val="24"/>
          <w:szCs w:val="24"/>
        </w:rPr>
        <w:t>件一并存档。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 xml:space="preserve">24.6 </w:t>
      </w:r>
      <w:r>
        <w:rPr>
          <w:rFonts w:ascii="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4</w:t>
      </w:r>
      <w:r>
        <w:rPr>
          <w:rFonts w:ascii="宋体" w:hAnsi="宋体" w:cs="仿宋_GB2312" w:hint="eastAsia"/>
          <w:sz w:val="24"/>
          <w:szCs w:val="24"/>
          <w:lang w:val="zh-CN"/>
        </w:rPr>
        <w:t xml:space="preserve">.7 </w:t>
      </w:r>
      <w:r>
        <w:rPr>
          <w:rFonts w:ascii="宋体" w:hAnsi="宋体" w:cs="仿宋_GB2312" w:hint="eastAsia"/>
          <w:sz w:val="24"/>
          <w:szCs w:val="24"/>
          <w:lang w:val="zh-CN"/>
        </w:rPr>
        <w:t>投标人未参加开标的，视同认可开标结果。</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5</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Cs/>
          <w:sz w:val="24"/>
          <w:szCs w:val="24"/>
        </w:rPr>
        <w:t>开标结束后，采购人依法对投标人的资格进行审查。</w:t>
      </w:r>
      <w:r>
        <w:rPr>
          <w:rFonts w:ascii="宋体" w:hAnsi="宋体" w:cs="仿宋_GB2312" w:hint="eastAsia"/>
          <w:sz w:val="24"/>
          <w:szCs w:val="24"/>
          <w:lang w:val="zh-CN"/>
        </w:rPr>
        <w:t>合格投标人不足</w:t>
      </w:r>
      <w:r>
        <w:rPr>
          <w:rFonts w:ascii="宋体" w:hAnsi="宋体" w:cs="仿宋_GB2312" w:hint="eastAsia"/>
          <w:sz w:val="24"/>
          <w:szCs w:val="24"/>
          <w:lang w:val="zh-CN"/>
        </w:rPr>
        <w:t>3</w:t>
      </w:r>
      <w:r>
        <w:rPr>
          <w:rFonts w:ascii="宋体" w:hAnsi="宋体" w:cs="仿宋_GB2312" w:hint="eastAsia"/>
          <w:sz w:val="24"/>
          <w:szCs w:val="24"/>
          <w:lang w:val="zh-CN"/>
        </w:rPr>
        <w:t>家的，不得评标。</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6</w:t>
      </w:r>
      <w:r>
        <w:rPr>
          <w:rFonts w:ascii="宋体" w:hAnsi="宋体" w:cs="仿宋_GB2312" w:hint="eastAsia"/>
          <w:b/>
          <w:sz w:val="24"/>
          <w:szCs w:val="24"/>
          <w:lang w:val="zh-CN"/>
        </w:rPr>
        <w:t>.</w:t>
      </w:r>
      <w:r>
        <w:rPr>
          <w:rFonts w:ascii="宋体" w:hAnsi="宋体" w:cs="仿宋_GB2312" w:hint="eastAsia"/>
          <w:b/>
          <w:sz w:val="24"/>
          <w:szCs w:val="24"/>
          <w:lang w:val="zh-CN"/>
        </w:rPr>
        <w:t>评标委员会的组成</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lang w:val="zh-CN"/>
        </w:rPr>
        <w:t xml:space="preserve">1 </w:t>
      </w:r>
      <w:r>
        <w:rPr>
          <w:rFonts w:ascii="宋体" w:hAnsi="宋体" w:cs="仿宋_GB2312" w:hint="eastAsia"/>
          <w:sz w:val="24"/>
          <w:szCs w:val="24"/>
          <w:lang w:val="zh-CN"/>
        </w:rPr>
        <w:t>招标人将依法组建评标委员会，评标委员会由采购人代表和评审专家组成，成员人数应当为</w:t>
      </w:r>
      <w:r>
        <w:rPr>
          <w:rFonts w:ascii="宋体" w:hAnsi="宋体" w:cs="仿宋_GB2312" w:hint="eastAsia"/>
          <w:sz w:val="24"/>
          <w:szCs w:val="24"/>
          <w:lang w:val="zh-CN"/>
        </w:rPr>
        <w:t>5</w:t>
      </w:r>
      <w:r>
        <w:rPr>
          <w:rFonts w:ascii="宋体" w:hAnsi="宋体" w:cs="仿宋_GB2312" w:hint="eastAsia"/>
          <w:sz w:val="24"/>
          <w:szCs w:val="24"/>
          <w:lang w:val="zh-CN"/>
        </w:rPr>
        <w:t>人以上单数，其中评审专家的人数不少于评标委员会成员总数的三分之二。评审专家依法从政府采购评审专家库中随机抽取。</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26.1.1 </w:t>
      </w:r>
      <w:r>
        <w:rPr>
          <w:rFonts w:ascii="宋体" w:hAnsi="宋体" w:cs="仿宋_GB2312" w:hint="eastAsia"/>
          <w:sz w:val="24"/>
          <w:szCs w:val="24"/>
          <w:lang w:val="zh-CN"/>
        </w:rPr>
        <w:t>采购项目符合下列情形之一的，评标委员会成员人数应当为</w:t>
      </w:r>
      <w:r>
        <w:rPr>
          <w:rFonts w:ascii="宋体" w:hAnsi="宋体" w:cs="仿宋_GB2312" w:hint="eastAsia"/>
          <w:sz w:val="24"/>
          <w:szCs w:val="24"/>
          <w:lang w:val="zh-CN"/>
        </w:rPr>
        <w:t>7</w:t>
      </w:r>
      <w:r>
        <w:rPr>
          <w:rFonts w:ascii="宋体" w:hAnsi="宋体" w:cs="仿宋_GB2312" w:hint="eastAsia"/>
          <w:sz w:val="24"/>
          <w:szCs w:val="24"/>
          <w:lang w:val="zh-CN"/>
        </w:rPr>
        <w:t>人以上单数：</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（一）采购预算金额在</w:t>
      </w:r>
      <w:r>
        <w:rPr>
          <w:rFonts w:ascii="宋体" w:hAnsi="宋体" w:cs="仿宋_GB2312" w:hint="eastAsia"/>
          <w:sz w:val="24"/>
          <w:szCs w:val="24"/>
          <w:lang w:val="zh-CN"/>
        </w:rPr>
        <w:t>1000</w:t>
      </w:r>
      <w:r>
        <w:rPr>
          <w:rFonts w:ascii="宋体" w:hAnsi="宋体" w:cs="仿宋_GB2312" w:hint="eastAsia"/>
          <w:sz w:val="24"/>
          <w:szCs w:val="24"/>
          <w:lang w:val="zh-CN"/>
        </w:rPr>
        <w:t>万元以上；</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（二）技术复杂；</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（三）社会影响较大。</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评审专家对本单位的采购项目只能作为采购人代表参与评标。采购代理机构工作人员不得参加由本机构代理的政府采购项目的评标。</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.3 </w:t>
      </w:r>
      <w:r>
        <w:rPr>
          <w:rFonts w:ascii="宋体" w:hAnsi="宋体" w:cs="仿宋_GB2312" w:hint="eastAsia"/>
          <w:sz w:val="24"/>
          <w:szCs w:val="24"/>
          <w:lang w:val="zh-CN"/>
        </w:rPr>
        <w:t>评审专家与投标人存</w:t>
      </w:r>
      <w:r>
        <w:rPr>
          <w:rFonts w:ascii="宋体" w:hAnsi="宋体" w:cs="仿宋_GB2312" w:hint="eastAsia"/>
          <w:sz w:val="24"/>
          <w:szCs w:val="24"/>
          <w:lang w:val="zh-CN"/>
        </w:rPr>
        <w:t>在下列利害关系之一的</w:t>
      </w:r>
      <w:r>
        <w:rPr>
          <w:rFonts w:ascii="宋体" w:hAnsi="宋体" w:cs="仿宋_GB2312" w:hint="eastAsia"/>
          <w:sz w:val="24"/>
          <w:szCs w:val="24"/>
          <w:lang w:val="zh-CN"/>
        </w:rPr>
        <w:t>,</w:t>
      </w:r>
      <w:r>
        <w:rPr>
          <w:rFonts w:ascii="宋体" w:hAnsi="宋体" w:cs="仿宋_GB2312" w:hint="eastAsia"/>
          <w:sz w:val="24"/>
          <w:szCs w:val="24"/>
          <w:lang w:val="zh-CN"/>
        </w:rPr>
        <w:t>应当回避</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一</w:t>
      </w:r>
      <w:r>
        <w:rPr>
          <w:rFonts w:ascii="宋体" w:hAnsi="宋体" w:cs="仿宋_GB2312" w:hint="eastAsia"/>
          <w:sz w:val="24"/>
          <w:szCs w:val="24"/>
          <w:lang w:val="zh-CN"/>
        </w:rPr>
        <w:t>)</w:t>
      </w:r>
      <w:r>
        <w:rPr>
          <w:rFonts w:ascii="宋体" w:hAnsi="宋体" w:cs="仿宋_GB2312" w:hint="eastAsia"/>
          <w:sz w:val="24"/>
          <w:szCs w:val="24"/>
          <w:lang w:val="zh-CN"/>
        </w:rPr>
        <w:t>参加采购活动前三年内</w:t>
      </w:r>
      <w:r>
        <w:rPr>
          <w:rFonts w:ascii="宋体" w:hAnsi="宋体" w:cs="仿宋_GB2312" w:hint="eastAsia"/>
          <w:sz w:val="24"/>
          <w:szCs w:val="24"/>
          <w:lang w:val="zh-CN"/>
        </w:rPr>
        <w:t>,</w:t>
      </w:r>
      <w:r>
        <w:rPr>
          <w:rFonts w:ascii="宋体" w:hAnsi="宋体" w:cs="仿宋_GB2312" w:hint="eastAsia"/>
          <w:sz w:val="24"/>
          <w:szCs w:val="24"/>
          <w:lang w:val="zh-CN"/>
        </w:rPr>
        <w:t>与供应商存在劳动关系</w:t>
      </w:r>
      <w:r>
        <w:rPr>
          <w:rFonts w:ascii="宋体" w:hAnsi="宋体" w:cs="仿宋_GB2312" w:hint="eastAsia"/>
          <w:sz w:val="24"/>
          <w:szCs w:val="24"/>
          <w:lang w:val="zh-CN"/>
        </w:rPr>
        <w:t>,</w:t>
      </w:r>
      <w:r>
        <w:rPr>
          <w:rFonts w:ascii="宋体" w:hAnsi="宋体" w:cs="仿宋_GB2312" w:hint="eastAsia"/>
          <w:sz w:val="24"/>
          <w:szCs w:val="24"/>
          <w:lang w:val="zh-CN"/>
        </w:rPr>
        <w:t>或者担任过供应商的董事、监事</w:t>
      </w:r>
      <w:r>
        <w:rPr>
          <w:rFonts w:ascii="宋体" w:hAnsi="宋体" w:cs="仿宋_GB2312" w:hint="eastAsia"/>
          <w:sz w:val="24"/>
          <w:szCs w:val="24"/>
          <w:lang w:val="zh-CN"/>
        </w:rPr>
        <w:t>,</w:t>
      </w:r>
      <w:r>
        <w:rPr>
          <w:rFonts w:ascii="宋体" w:hAnsi="宋体" w:cs="仿宋_GB2312" w:hint="eastAsia"/>
          <w:sz w:val="24"/>
          <w:szCs w:val="24"/>
          <w:lang w:val="zh-CN"/>
        </w:rPr>
        <w:t>或者是供应商的控股股东或实际控制人；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二</w:t>
      </w:r>
      <w:r>
        <w:rPr>
          <w:rFonts w:ascii="宋体" w:hAnsi="宋体" w:cs="仿宋_GB2312" w:hint="eastAsia"/>
          <w:sz w:val="24"/>
          <w:szCs w:val="24"/>
          <w:lang w:val="zh-CN"/>
        </w:rPr>
        <w:t>)</w:t>
      </w:r>
      <w:r>
        <w:rPr>
          <w:rFonts w:ascii="宋体" w:hAnsi="宋体" w:cs="仿宋_GB2312" w:hint="eastAsia"/>
          <w:sz w:val="24"/>
          <w:szCs w:val="24"/>
          <w:lang w:val="zh-CN"/>
        </w:rPr>
        <w:t>与供应商的法定代表人或者负责人有夫妻、直系血亲、三代以内旁系血亲或者近</w:t>
      </w:r>
      <w:r>
        <w:rPr>
          <w:rFonts w:ascii="宋体" w:hAnsi="宋体" w:cs="仿宋_GB2312" w:hint="eastAsia"/>
          <w:sz w:val="24"/>
          <w:szCs w:val="24"/>
          <w:lang w:val="zh-CN"/>
        </w:rPr>
        <w:lastRenderedPageBreak/>
        <w:t>姻亲关系；</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三</w:t>
      </w:r>
      <w:r>
        <w:rPr>
          <w:rFonts w:ascii="宋体" w:hAnsi="宋体" w:cs="仿宋_GB2312" w:hint="eastAsia"/>
          <w:sz w:val="24"/>
          <w:szCs w:val="24"/>
          <w:lang w:val="zh-CN"/>
        </w:rPr>
        <w:t>)</w:t>
      </w:r>
      <w:r>
        <w:rPr>
          <w:rFonts w:ascii="宋体" w:hAnsi="宋体" w:cs="仿宋_GB2312" w:hint="eastAsia"/>
          <w:sz w:val="24"/>
          <w:szCs w:val="24"/>
          <w:lang w:val="zh-CN"/>
        </w:rPr>
        <w:t>与供应商有其他可能影响政府采购活动公平、公正进行的关系。</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.4 </w:t>
      </w:r>
      <w:r>
        <w:rPr>
          <w:rFonts w:ascii="宋体" w:hAnsi="宋体" w:cs="仿宋_GB2312" w:hint="eastAsia"/>
          <w:sz w:val="24"/>
          <w:szCs w:val="24"/>
          <w:lang w:val="zh-CN"/>
        </w:rPr>
        <w:t>评审专家发现本人与参加采购活动的供应商有利害关系的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应当主动提出回避。采购人或者代理机构发现评审专家与参加采购活动的供应商有利害关系的</w:t>
      </w:r>
      <w:r>
        <w:rPr>
          <w:rFonts w:ascii="宋体" w:hAnsi="宋体" w:cs="仿宋_GB2312" w:hint="eastAsia"/>
          <w:sz w:val="24"/>
          <w:szCs w:val="24"/>
          <w:lang w:val="zh-CN"/>
        </w:rPr>
        <w:t>,</w:t>
      </w:r>
      <w:r>
        <w:rPr>
          <w:rFonts w:ascii="宋体" w:hAnsi="宋体" w:cs="仿宋_GB2312" w:hint="eastAsia"/>
          <w:sz w:val="24"/>
          <w:szCs w:val="24"/>
          <w:lang w:val="zh-CN"/>
        </w:rPr>
        <w:t>应当要求其回避。</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 xml:space="preserve">.5 </w:t>
      </w:r>
      <w:r>
        <w:rPr>
          <w:rFonts w:ascii="宋体" w:hAnsi="宋体" w:cs="仿宋_GB2312" w:hint="eastAsia"/>
          <w:sz w:val="24"/>
          <w:szCs w:val="24"/>
          <w:lang w:val="zh-CN"/>
        </w:rPr>
        <w:t>采购人不得担任评标小组长。</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w:t>
      </w:r>
      <w:r>
        <w:rPr>
          <w:rFonts w:ascii="宋体" w:hAnsi="宋体" w:cs="仿宋_GB2312" w:hint="eastAsia"/>
          <w:sz w:val="24"/>
          <w:szCs w:val="24"/>
          <w:lang w:val="zh-CN"/>
        </w:rPr>
        <w:t xml:space="preserve">6 </w:t>
      </w:r>
      <w:r>
        <w:rPr>
          <w:rFonts w:ascii="宋体" w:hAnsi="宋体" w:cs="仿宋_GB2312" w:hint="eastAsia"/>
          <w:sz w:val="24"/>
          <w:szCs w:val="24"/>
          <w:lang w:val="zh-CN"/>
        </w:rPr>
        <w:t>采购人可以在评标前说明项目背景和采购需求，说明内容不得含有歧视性、倾向性意见，不得超出招标文件所述范围。说明应当提交书面材料，并随采购文件一并存档。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26.7 </w:t>
      </w:r>
      <w:r>
        <w:rPr>
          <w:rFonts w:ascii="宋体" w:hAnsi="宋体" w:cs="仿宋_GB2312" w:hint="eastAsia"/>
          <w:sz w:val="24"/>
          <w:szCs w:val="24"/>
          <w:lang w:val="zh-CN"/>
        </w:rPr>
        <w:t>评标委员会成员名单在评标结果公告前应当保密。</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符合性审查</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评标委员会依据有关法律法规和招标文件的规定，对符合资格的投标人的投标文件进行符合性审查，以确定其是否满足招标文件的实质性要求。</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审查、评价投标文件是否符合招标文件的商务、技术等实质性要求。</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7</w:t>
      </w:r>
      <w:r>
        <w:rPr>
          <w:rFonts w:ascii="宋体" w:hAnsi="宋体" w:cs="仿宋_GB2312" w:hint="eastAsia"/>
          <w:sz w:val="24"/>
          <w:szCs w:val="24"/>
          <w:lang w:val="zh-CN"/>
        </w:rPr>
        <w:t xml:space="preserve">.3 </w:t>
      </w:r>
      <w:r>
        <w:rPr>
          <w:rFonts w:ascii="宋体" w:hAnsi="宋体" w:cs="仿宋_GB2312" w:hint="eastAsia"/>
          <w:sz w:val="24"/>
          <w:szCs w:val="24"/>
          <w:lang w:val="zh-CN"/>
        </w:rPr>
        <w:t>可要求投标人对投标文件有关事项作出澄清或者说明。</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投标文件的澄清</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对于投标文件中含义不明确、同类问题表述不一致或者有明显文字和计算错误的内容，评标委员会应当以书面形式要求投标人作出必要的澄清、说明或者补正。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 xml:space="preserve">.3 </w:t>
      </w:r>
      <w:r>
        <w:rPr>
          <w:rFonts w:ascii="宋体" w:hAnsi="宋体" w:cs="仿宋_GB2312" w:hint="eastAsia"/>
          <w:sz w:val="24"/>
          <w:szCs w:val="24"/>
          <w:lang w:val="zh-CN"/>
        </w:rPr>
        <w:t>投标人的澄清文件是其投标文件的组成部分。</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2</w:t>
      </w:r>
      <w:r>
        <w:rPr>
          <w:rFonts w:ascii="宋体" w:hAnsi="宋体" w:cs="仿宋_GB2312" w:hint="eastAsia"/>
          <w:b/>
          <w:sz w:val="24"/>
          <w:szCs w:val="24"/>
        </w:rPr>
        <w:t>9</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投标文件报价出现前后不一致的修正</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.1 </w:t>
      </w:r>
      <w:r>
        <w:rPr>
          <w:rFonts w:ascii="宋体" w:hAnsi="宋体" w:cs="仿宋_GB2312" w:hint="eastAsia"/>
          <w:sz w:val="24"/>
          <w:szCs w:val="24"/>
          <w:lang w:val="zh-CN"/>
        </w:rPr>
        <w:t>投标文件中开标一览表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内容与投标文件中相应内容不一</w:t>
      </w:r>
      <w:r>
        <w:rPr>
          <w:rFonts w:ascii="宋体" w:hAnsi="宋体" w:cs="仿宋_GB2312" w:hint="eastAsia"/>
          <w:sz w:val="24"/>
          <w:szCs w:val="24"/>
          <w:lang w:val="zh-CN"/>
        </w:rPr>
        <w:t>致的，以开标一览表</w:t>
      </w:r>
      <w:r>
        <w:rPr>
          <w:rFonts w:ascii="宋体" w:hAnsi="宋体" w:cs="仿宋_GB2312" w:hint="eastAsia"/>
          <w:sz w:val="24"/>
          <w:szCs w:val="24"/>
          <w:lang w:val="zh-CN"/>
        </w:rPr>
        <w:t>(</w:t>
      </w:r>
      <w:r>
        <w:rPr>
          <w:rFonts w:ascii="宋体" w:hAnsi="宋体" w:cs="仿宋_GB2312" w:hint="eastAsia"/>
          <w:sz w:val="24"/>
          <w:szCs w:val="24"/>
          <w:lang w:val="zh-CN"/>
        </w:rPr>
        <w:t>报价表</w:t>
      </w:r>
      <w:r>
        <w:rPr>
          <w:rFonts w:ascii="宋体" w:hAnsi="宋体" w:cs="仿宋_GB2312" w:hint="eastAsia"/>
          <w:sz w:val="24"/>
          <w:szCs w:val="24"/>
          <w:lang w:val="zh-CN"/>
        </w:rPr>
        <w:t>)</w:t>
      </w:r>
      <w:r>
        <w:rPr>
          <w:rFonts w:ascii="宋体" w:hAnsi="宋体" w:cs="仿宋_GB2312" w:hint="eastAsia"/>
          <w:sz w:val="24"/>
          <w:szCs w:val="24"/>
          <w:lang w:val="zh-CN"/>
        </w:rPr>
        <w:t>为准；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.2 </w:t>
      </w:r>
      <w:r>
        <w:rPr>
          <w:rFonts w:ascii="宋体" w:hAnsi="宋体" w:cs="仿宋_GB2312" w:hint="eastAsia"/>
          <w:sz w:val="24"/>
          <w:szCs w:val="24"/>
          <w:lang w:val="zh-CN"/>
        </w:rPr>
        <w:t>大写金额和小写金额不一致的，以大写金额为准；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.3 </w:t>
      </w:r>
      <w:r>
        <w:rPr>
          <w:rFonts w:ascii="宋体" w:hAnsi="宋体" w:cs="仿宋_GB2312" w:hint="eastAsia"/>
          <w:sz w:val="24"/>
          <w:szCs w:val="24"/>
          <w:lang w:val="zh-CN"/>
        </w:rPr>
        <w:t>单价金额小数点或者百分比有明显错位的，以开标一览表的总价为准，并修改</w:t>
      </w:r>
      <w:r>
        <w:rPr>
          <w:rFonts w:ascii="宋体" w:hAnsi="宋体" w:cs="仿宋_GB2312" w:hint="eastAsia"/>
          <w:sz w:val="24"/>
          <w:szCs w:val="24"/>
          <w:lang w:val="zh-CN"/>
        </w:rPr>
        <w:lastRenderedPageBreak/>
        <w:t>单价；</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rPr>
        <w:t>9</w:t>
      </w:r>
      <w:r>
        <w:rPr>
          <w:rFonts w:ascii="宋体" w:hAnsi="宋体" w:cs="仿宋_GB2312" w:hint="eastAsia"/>
          <w:sz w:val="24"/>
          <w:szCs w:val="24"/>
          <w:lang w:val="zh-CN"/>
        </w:rPr>
        <w:t xml:space="preserve">.4 </w:t>
      </w:r>
      <w:r>
        <w:rPr>
          <w:rFonts w:ascii="宋体" w:hAnsi="宋体" w:cs="仿宋_GB2312" w:hint="eastAsia"/>
          <w:sz w:val="24"/>
          <w:szCs w:val="24"/>
          <w:lang w:val="zh-CN"/>
        </w:rPr>
        <w:t>总价金额与按单价汇总金额不一致的，以单价金额计算结果为准。同时出现两种以上不一致的，按照前款规定的顺序修正。修正后的报价按照“投标人须知”</w:t>
      </w:r>
      <w:r>
        <w:rPr>
          <w:rFonts w:ascii="宋体" w:hAnsi="宋体" w:cs="仿宋_GB2312" w:hint="eastAsia"/>
          <w:sz w:val="24"/>
          <w:szCs w:val="24"/>
          <w:lang w:val="zh-CN"/>
        </w:rPr>
        <w:t>2</w:t>
      </w:r>
      <w:r>
        <w:rPr>
          <w:rFonts w:ascii="宋体" w:hAnsi="宋体" w:cs="仿宋_GB2312" w:hint="eastAsia"/>
          <w:sz w:val="24"/>
          <w:szCs w:val="24"/>
        </w:rPr>
        <w:t>8</w:t>
      </w:r>
      <w:r>
        <w:rPr>
          <w:rFonts w:ascii="宋体" w:hAnsi="宋体" w:cs="仿宋_GB2312" w:hint="eastAsia"/>
          <w:sz w:val="24"/>
          <w:szCs w:val="24"/>
          <w:lang w:val="zh-CN"/>
        </w:rPr>
        <w:t>.2</w:t>
      </w:r>
      <w:r>
        <w:rPr>
          <w:rFonts w:ascii="宋体" w:hAnsi="宋体" w:cs="仿宋_GB2312" w:hint="eastAsia"/>
          <w:sz w:val="24"/>
          <w:szCs w:val="24"/>
          <w:lang w:val="zh-CN"/>
        </w:rPr>
        <w:t>规定经投标人确认后产生约束力，投标人不确认的，其投标无效。</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30.</w:t>
      </w:r>
      <w:r>
        <w:rPr>
          <w:rFonts w:ascii="宋体" w:hAnsi="宋体" w:cs="仿宋_GB2312" w:hint="eastAsia"/>
          <w:b/>
          <w:sz w:val="24"/>
          <w:szCs w:val="24"/>
          <w:lang w:val="zh-CN"/>
        </w:rPr>
        <w:t>投标无效情形</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 </w:t>
      </w:r>
      <w:r>
        <w:rPr>
          <w:rFonts w:ascii="宋体" w:hAnsi="宋体" w:cs="仿宋_GB2312" w:hint="eastAsia"/>
          <w:sz w:val="24"/>
          <w:szCs w:val="24"/>
          <w:lang w:val="zh-CN"/>
        </w:rPr>
        <w:t>投标文件属下列情况之一的，按照无效投标处理：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30.1.1 </w:t>
      </w:r>
      <w:r>
        <w:rPr>
          <w:rFonts w:ascii="宋体" w:hAnsi="宋体" w:cs="仿宋_GB2312" w:hint="eastAsia"/>
          <w:sz w:val="24"/>
          <w:szCs w:val="24"/>
          <w:lang w:val="zh-CN"/>
        </w:rPr>
        <w:t>未按照招标文件的规定提交投标</w:t>
      </w:r>
      <w:r>
        <w:rPr>
          <w:rFonts w:ascii="宋体" w:hAnsi="宋体" w:cs="仿宋_GB2312" w:hint="eastAsia"/>
          <w:sz w:val="24"/>
          <w:szCs w:val="24"/>
          <w:lang w:val="zh-CN"/>
        </w:rPr>
        <w:t>保证金的；</w:t>
      </w:r>
      <w:r>
        <w:rPr>
          <w:rFonts w:ascii="宋体" w:hAnsi="宋体" w:cs="仿宋_GB2312"/>
          <w:sz w:val="24"/>
          <w:szCs w:val="24"/>
          <w:lang w:val="zh-CN"/>
        </w:rPr>
        <w:t xml:space="preserve"> </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30.1.2 </w:t>
      </w:r>
      <w:r>
        <w:rPr>
          <w:rFonts w:ascii="宋体" w:hAnsi="宋体" w:cs="仿宋_GB2312" w:hint="eastAsia"/>
          <w:sz w:val="24"/>
          <w:szCs w:val="24"/>
          <w:lang w:val="zh-CN"/>
        </w:rPr>
        <w:t>投标文件未按招标文件要求签署、盖章的；</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30.1.3 </w:t>
      </w:r>
      <w:r>
        <w:rPr>
          <w:rFonts w:ascii="宋体" w:hAnsi="宋体" w:cs="仿宋_GB2312" w:hint="eastAsia"/>
          <w:sz w:val="24"/>
          <w:szCs w:val="24"/>
          <w:lang w:val="zh-CN"/>
        </w:rPr>
        <w:t>不具备招标文件中规定的资格要求的；</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30.1.4 </w:t>
      </w:r>
      <w:r>
        <w:rPr>
          <w:rFonts w:ascii="宋体" w:hAnsi="宋体" w:cs="仿宋_GB2312" w:hint="eastAsia"/>
          <w:sz w:val="24"/>
          <w:szCs w:val="24"/>
          <w:lang w:val="zh-CN"/>
        </w:rPr>
        <w:t>报价超过招标文件中规定的预算金额或者最高限价的；</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30.1.5 </w:t>
      </w:r>
      <w:r>
        <w:rPr>
          <w:rFonts w:ascii="宋体" w:hAnsi="宋体" w:cs="仿宋_GB2312"/>
          <w:sz w:val="24"/>
          <w:szCs w:val="24"/>
          <w:lang w:val="zh-CN"/>
        </w:rPr>
        <w:t>投标文件含有采购人不能接受的附加条件的</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 </w:t>
      </w:r>
      <w:r>
        <w:rPr>
          <w:rFonts w:ascii="宋体" w:hAnsi="宋体" w:cs="仿宋_GB2312" w:hint="eastAsia"/>
          <w:sz w:val="24"/>
          <w:szCs w:val="24"/>
          <w:lang w:val="zh-CN"/>
        </w:rPr>
        <w:t>有下列情形之一的，视为投标人串通投标，其投标无效：</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30.2.1 </w:t>
      </w:r>
      <w:r>
        <w:rPr>
          <w:rFonts w:ascii="宋体" w:hAnsi="宋体" w:cs="仿宋_GB2312" w:hint="eastAsia"/>
          <w:sz w:val="24"/>
          <w:szCs w:val="24"/>
          <w:lang w:val="zh-CN"/>
        </w:rPr>
        <w:t>不同投标人的投标文件由同一单位或者个人编制；</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30.2.2 </w:t>
      </w:r>
      <w:r>
        <w:rPr>
          <w:rFonts w:ascii="宋体" w:hAnsi="宋体" w:cs="仿宋_GB2312" w:hint="eastAsia"/>
          <w:sz w:val="24"/>
          <w:szCs w:val="24"/>
          <w:lang w:val="zh-CN"/>
        </w:rPr>
        <w:t>不同投标人委托同一单位或者个人办理投标事宜；</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30.2.3 </w:t>
      </w:r>
      <w:r>
        <w:rPr>
          <w:rFonts w:ascii="宋体" w:hAnsi="宋体" w:cs="仿宋_GB2312" w:hint="eastAsia"/>
          <w:sz w:val="24"/>
          <w:szCs w:val="24"/>
          <w:lang w:val="zh-CN"/>
        </w:rPr>
        <w:t>不同投标人的投标文件载明的项目管理成员或者联系人员为同一人；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30.2.4 </w:t>
      </w:r>
      <w:r>
        <w:rPr>
          <w:rFonts w:ascii="宋体" w:hAnsi="宋体" w:cs="仿宋_GB2312" w:hint="eastAsia"/>
          <w:sz w:val="24"/>
          <w:szCs w:val="24"/>
          <w:lang w:val="zh-CN"/>
        </w:rPr>
        <w:t>不同投标人的投标文件异常一致或者投标报价呈规律性差异；</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30.2.5 </w:t>
      </w:r>
      <w:r>
        <w:rPr>
          <w:rFonts w:ascii="宋体" w:hAnsi="宋体" w:cs="仿宋_GB2312" w:hint="eastAsia"/>
          <w:sz w:val="24"/>
          <w:szCs w:val="24"/>
          <w:lang w:val="zh-CN"/>
        </w:rPr>
        <w:t>不同投标人的投标文件相互混装；</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30.2.6 </w:t>
      </w:r>
      <w:r>
        <w:rPr>
          <w:rFonts w:ascii="宋体" w:hAnsi="宋体" w:cs="仿宋_GB2312" w:hint="eastAsia"/>
          <w:sz w:val="24"/>
          <w:szCs w:val="24"/>
          <w:lang w:val="zh-CN"/>
        </w:rPr>
        <w:t>不同投标人的投标保证金从同一单位或者个人的账户转出。</w:t>
      </w:r>
    </w:p>
    <w:p w:rsidR="007F0E2A" w:rsidRDefault="00A75AC6">
      <w:pPr>
        <w:pStyle w:val="12"/>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7F0E2A" w:rsidRDefault="00A75AC6">
      <w:pPr>
        <w:pStyle w:val="12"/>
        <w:spacing w:line="360" w:lineRule="auto"/>
        <w:rPr>
          <w:rFonts w:ascii="宋体" w:hAnsi="宋体" w:cs="宋体"/>
          <w:color w:val="FF0000"/>
          <w:szCs w:val="24"/>
        </w:rPr>
      </w:pPr>
      <w:r>
        <w:rPr>
          <w:rFonts w:ascii="宋体" w:hAnsi="宋体" w:cs="宋体" w:hint="eastAsia"/>
          <w:color w:val="FF0000"/>
          <w:szCs w:val="24"/>
        </w:rPr>
        <w:lastRenderedPageBreak/>
        <w:t>（六）拒绝有关部门监督检查或者提供虚假情况的。</w:t>
      </w:r>
    </w:p>
    <w:p w:rsidR="007F0E2A" w:rsidRDefault="00A75AC6">
      <w:pPr>
        <w:pStyle w:val="12"/>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30.4 </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30.5 </w:t>
      </w:r>
      <w:r>
        <w:rPr>
          <w:rFonts w:ascii="宋体" w:hAnsi="宋体" w:cs="仿宋_GB2312" w:hint="eastAsia"/>
          <w:sz w:val="24"/>
          <w:szCs w:val="24"/>
          <w:lang w:val="zh-CN"/>
        </w:rPr>
        <w:t>评标委员会认为</w:t>
      </w:r>
      <w:r>
        <w:rPr>
          <w:rFonts w:ascii="宋体" w:hAnsi="宋体" w:cs="仿宋_GB2312" w:hint="eastAsia"/>
          <w:sz w:val="24"/>
          <w:szCs w:val="24"/>
          <w:lang w:val="zh-CN"/>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30.6 </w:t>
      </w:r>
      <w:r>
        <w:rPr>
          <w:rFonts w:ascii="宋体" w:hAnsi="宋体" w:cs="仿宋_GB2312"/>
          <w:sz w:val="24"/>
          <w:szCs w:val="24"/>
          <w:lang w:val="zh-CN"/>
        </w:rPr>
        <w:t>法律、法规和招标文件规定的其他无效情形。</w:t>
      </w:r>
    </w:p>
    <w:p w:rsidR="007F0E2A" w:rsidRDefault="00A75AC6">
      <w:pPr>
        <w:tabs>
          <w:tab w:val="left" w:pos="1260"/>
        </w:tabs>
        <w:autoSpaceDE w:val="0"/>
        <w:autoSpaceDN w:val="0"/>
        <w:spacing w:line="360" w:lineRule="auto"/>
        <w:contextualSpacing/>
        <w:rPr>
          <w:rFonts w:ascii="宋体" w:hAnsi="宋体"/>
          <w:b/>
          <w:bCs/>
          <w:sz w:val="24"/>
          <w:szCs w:val="24"/>
          <w:lang w:val="zh-CN"/>
        </w:rPr>
      </w:pPr>
      <w:r>
        <w:rPr>
          <w:rFonts w:ascii="宋体" w:hAnsi="宋体" w:cs="仿宋_GB2312" w:hint="eastAsia"/>
          <w:sz w:val="24"/>
          <w:szCs w:val="24"/>
          <w:lang w:val="zh-CN"/>
        </w:rPr>
        <w:t>31.</w:t>
      </w:r>
      <w:r>
        <w:rPr>
          <w:rFonts w:ascii="宋体" w:hAnsi="宋体" w:hint="eastAsia"/>
          <w:b/>
          <w:bCs/>
          <w:sz w:val="24"/>
          <w:szCs w:val="24"/>
          <w:lang w:val="zh-CN"/>
        </w:rPr>
        <w:t xml:space="preserve"> </w:t>
      </w:r>
      <w:r>
        <w:rPr>
          <w:rFonts w:ascii="宋体" w:hAnsi="宋体" w:hint="eastAsia"/>
          <w:b/>
          <w:bCs/>
          <w:sz w:val="24"/>
          <w:szCs w:val="24"/>
          <w:lang w:val="zh-CN"/>
        </w:rPr>
        <w:t>相同品牌投标人的认定</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31.1 </w:t>
      </w:r>
      <w:r>
        <w:rPr>
          <w:rFonts w:ascii="宋体" w:hAnsi="宋体"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31.2 </w:t>
      </w:r>
      <w:r>
        <w:rPr>
          <w:rFonts w:ascii="宋体" w:hAnsi="宋体" w:cs="仿宋_GB2312" w:hint="eastAsia"/>
          <w:sz w:val="24"/>
          <w:szCs w:val="24"/>
          <w:lang w:val="zh-CN"/>
        </w:rPr>
        <w:t>使用综合评分法的采购项目，提供相同品牌产品且通过资格审查、符合性审查的不同投标人参加同一合同项下投标的，按一家投标人计算，评审后得分最高的同品牌投标人获得中标人推荐资格</w:t>
      </w:r>
      <w:r>
        <w:rPr>
          <w:rFonts w:ascii="宋体" w:hAnsi="宋体" w:cs="仿宋_GB2312" w:hint="eastAsia"/>
          <w:sz w:val="24"/>
          <w:szCs w:val="24"/>
          <w:lang w:val="zh-CN"/>
        </w:rPr>
        <w:t>;</w:t>
      </w:r>
      <w:r>
        <w:rPr>
          <w:rFonts w:ascii="宋体" w:hAnsi="宋体" w:cs="仿宋_GB2312" w:hint="eastAsia"/>
          <w:sz w:val="24"/>
          <w:szCs w:val="24"/>
          <w:lang w:val="zh-CN"/>
        </w:rPr>
        <w:t>评审得分相同的，由采购人或者采购人委托评标委员会按照招</w:t>
      </w:r>
      <w:r>
        <w:rPr>
          <w:rFonts w:ascii="宋体" w:hAnsi="宋体" w:cs="仿宋_GB2312" w:hint="eastAsia"/>
          <w:sz w:val="24"/>
          <w:szCs w:val="24"/>
          <w:lang w:val="zh-CN"/>
        </w:rPr>
        <w:t>标文件规定的方式确定一个投标人获得中标人推荐资格，招标文件未规定的采取随机抽取方式确定，其他同品牌投标人不作为中标候选人。</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32</w:t>
      </w:r>
      <w:r>
        <w:rPr>
          <w:rFonts w:ascii="宋体" w:hAnsi="宋体" w:cs="仿宋_GB2312" w:hint="eastAsia"/>
          <w:b/>
          <w:sz w:val="24"/>
          <w:szCs w:val="24"/>
          <w:lang w:val="zh-CN"/>
        </w:rPr>
        <w:t xml:space="preserve">. </w:t>
      </w:r>
      <w:r>
        <w:rPr>
          <w:rFonts w:ascii="宋体" w:hAnsi="宋体" w:cs="仿宋_GB2312" w:hint="eastAsia"/>
          <w:b/>
          <w:sz w:val="24"/>
          <w:szCs w:val="24"/>
          <w:lang w:val="zh-CN"/>
        </w:rPr>
        <w:t>投标文件的比较与评价</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评标委员会按照招标文件中规定的评标方法和标准，对符合性审查合格的投标文件进行商务和技术评估，综合比较与评价。</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33.</w:t>
      </w:r>
      <w:r>
        <w:rPr>
          <w:rFonts w:ascii="宋体" w:hAnsi="宋体" w:cs="仿宋_GB2312" w:hint="eastAsia"/>
          <w:b/>
          <w:sz w:val="24"/>
          <w:szCs w:val="24"/>
          <w:lang w:val="zh-CN"/>
        </w:rPr>
        <w:t>评标方法、评标标准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 </w:t>
      </w:r>
      <w:r>
        <w:rPr>
          <w:rFonts w:ascii="宋体" w:hAnsi="宋体" w:cs="仿宋_GB2312" w:hint="eastAsia"/>
          <w:sz w:val="24"/>
          <w:szCs w:val="24"/>
          <w:lang w:val="zh-CN"/>
        </w:rPr>
        <w:t>评标方法分为最低评标价法和综合评分法。</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.1.1 </w:t>
      </w:r>
      <w:r>
        <w:rPr>
          <w:rFonts w:ascii="宋体" w:hAnsi="宋体" w:cs="仿宋_GB2312" w:hint="eastAsia"/>
          <w:sz w:val="24"/>
          <w:szCs w:val="24"/>
          <w:lang w:val="zh-CN"/>
        </w:rPr>
        <w:t>最低评标价法</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rPr>
        <w:t>33</w:t>
      </w:r>
      <w:r>
        <w:rPr>
          <w:rFonts w:ascii="宋体" w:hAnsi="宋体" w:cs="仿宋_GB2312" w:hint="eastAsia"/>
          <w:sz w:val="24"/>
          <w:szCs w:val="24"/>
          <w:lang w:val="zh-CN"/>
        </w:rPr>
        <w:t xml:space="preserve">.1.1.1 </w:t>
      </w:r>
      <w:r>
        <w:rPr>
          <w:rFonts w:ascii="宋体" w:hAnsi="宋体" w:cs="仿宋_GB2312" w:hint="eastAsia"/>
          <w:sz w:val="24"/>
          <w:szCs w:val="24"/>
          <w:lang w:val="zh-CN"/>
        </w:rPr>
        <w:t>最低评标价法，是指投标文件满足招标文件全部实质性要求，且投标报价</w:t>
      </w:r>
      <w:r>
        <w:rPr>
          <w:rFonts w:ascii="宋体" w:hAnsi="宋体" w:cs="仿宋_GB2312" w:hint="eastAsia"/>
          <w:sz w:val="24"/>
          <w:szCs w:val="24"/>
          <w:lang w:val="zh-CN"/>
        </w:rPr>
        <w:lastRenderedPageBreak/>
        <w:t>最低的投标人为中标候选人的评标方法。</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.1.1.2 </w:t>
      </w:r>
      <w:r>
        <w:rPr>
          <w:rFonts w:ascii="宋体" w:hAnsi="宋体" w:cs="仿宋_GB2312" w:hint="eastAsia"/>
          <w:sz w:val="24"/>
          <w:szCs w:val="24"/>
          <w:lang w:val="zh-CN"/>
        </w:rPr>
        <w:t>采用最</w:t>
      </w:r>
      <w:r>
        <w:rPr>
          <w:rFonts w:ascii="宋体" w:hAnsi="宋体" w:cs="仿宋_GB2312" w:hint="eastAsia"/>
          <w:sz w:val="24"/>
          <w:szCs w:val="24"/>
          <w:lang w:val="zh-CN"/>
        </w:rPr>
        <w:t>低评标价法评标时，除了算术修正和落实政府采购政策需进行的价格扣除外，不能对投标人的投标价格进行任何调整。</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.1.2 </w:t>
      </w:r>
      <w:r>
        <w:rPr>
          <w:rFonts w:ascii="宋体" w:hAnsi="宋体" w:cs="仿宋_GB2312" w:hint="eastAsia"/>
          <w:sz w:val="24"/>
          <w:szCs w:val="24"/>
          <w:lang w:val="zh-CN"/>
        </w:rPr>
        <w:t>综合评分法，是指投标文件满足招标文件全部实质性要求，且按照评审因素的量化指标评审得分最高的投标人为中标候选人的评标方法。</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 </w:t>
      </w:r>
      <w:r>
        <w:rPr>
          <w:rFonts w:ascii="宋体" w:hAnsi="宋体" w:cs="仿宋_GB2312" w:hint="eastAsia"/>
          <w:sz w:val="24"/>
          <w:szCs w:val="24"/>
          <w:lang w:val="zh-CN"/>
        </w:rPr>
        <w:t>价格分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.2.1 </w:t>
      </w:r>
      <w:r>
        <w:rPr>
          <w:rFonts w:ascii="宋体" w:hAnsi="宋体" w:cs="仿宋_GB2312" w:hint="eastAsia"/>
          <w:sz w:val="24"/>
          <w:szCs w:val="24"/>
          <w:lang w:val="zh-CN"/>
        </w:rPr>
        <w:t>价格分采用低价优先法计算，即满足招标文件要求且投标价格最低的投标报价为评标基准价，其价格分为满分。其他投标人的价格分统一按照下列公式计算：</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投标报价得分</w:t>
      </w:r>
      <w:r>
        <w:rPr>
          <w:rFonts w:ascii="宋体" w:hAnsi="宋体" w:cs="仿宋_GB2312" w:hint="eastAsia"/>
          <w:sz w:val="24"/>
          <w:szCs w:val="24"/>
          <w:lang w:val="zh-CN"/>
        </w:rPr>
        <w:t>=(</w:t>
      </w:r>
      <w:r>
        <w:rPr>
          <w:rFonts w:ascii="宋体" w:hAnsi="宋体" w:cs="仿宋_GB2312" w:hint="eastAsia"/>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投标报价</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hint="eastAsia"/>
          <w:sz w:val="24"/>
          <w:szCs w:val="24"/>
          <w:lang w:val="zh-CN"/>
        </w:rPr>
        <w:t>100</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评标总得分</w:t>
      </w: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A1+F2</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w:t>
      </w:r>
      <w:r>
        <w:rPr>
          <w:rFonts w:ascii="宋体" w:hAnsi="宋体" w:cs="仿宋_GB2312" w:hint="eastAsia"/>
          <w:sz w:val="24"/>
          <w:szCs w:val="24"/>
          <w:lang w:val="zh-CN"/>
        </w:rPr>
        <w:t>A</w:t>
      </w:r>
      <w:r>
        <w:rPr>
          <w:rFonts w:ascii="宋体" w:hAnsi="宋体" w:cs="仿宋_GB2312" w:hint="eastAsia"/>
          <w:sz w:val="24"/>
          <w:szCs w:val="24"/>
          <w:lang w:val="zh-CN"/>
        </w:rPr>
        <w:t>n</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F1</w:t>
      </w:r>
      <w:r>
        <w:rPr>
          <w:rFonts w:ascii="宋体" w:hAnsi="宋体" w:cs="仿宋_GB2312" w:hint="eastAsia"/>
          <w:sz w:val="24"/>
          <w:szCs w:val="24"/>
          <w:lang w:val="zh-CN"/>
        </w:rPr>
        <w:t>、</w:t>
      </w:r>
      <w:r>
        <w:rPr>
          <w:rFonts w:ascii="宋体" w:hAnsi="宋体" w:cs="仿宋_GB2312" w:hint="eastAsia"/>
          <w:sz w:val="24"/>
          <w:szCs w:val="24"/>
          <w:lang w:val="zh-CN"/>
        </w:rPr>
        <w:t>F2</w:t>
      </w:r>
      <w:r>
        <w:rPr>
          <w:rFonts w:ascii="宋体" w:hAnsi="宋体" w:cs="仿宋_GB2312" w:hint="eastAsia"/>
          <w:sz w:val="24"/>
          <w:szCs w:val="24"/>
          <w:lang w:val="zh-CN"/>
        </w:rPr>
        <w:t>……</w:t>
      </w:r>
      <w:r>
        <w:rPr>
          <w:rFonts w:ascii="宋体" w:hAnsi="宋体" w:cs="仿宋_GB2312" w:hint="eastAsia"/>
          <w:sz w:val="24"/>
          <w:szCs w:val="24"/>
          <w:lang w:val="zh-CN"/>
        </w:rPr>
        <w:t>Fn</w:t>
      </w:r>
      <w:r>
        <w:rPr>
          <w:rFonts w:ascii="宋体" w:hAnsi="宋体" w:cs="仿宋_GB2312" w:hint="eastAsia"/>
          <w:sz w:val="24"/>
          <w:szCs w:val="24"/>
          <w:lang w:val="zh-CN"/>
        </w:rPr>
        <w:t>分别为各项评审因素的得分</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A1</w:t>
      </w:r>
      <w:r>
        <w:rPr>
          <w:rFonts w:ascii="宋体" w:hAnsi="宋体" w:cs="仿宋_GB2312" w:hint="eastAsia"/>
          <w:sz w:val="24"/>
          <w:szCs w:val="24"/>
          <w:lang w:val="zh-CN"/>
        </w:rPr>
        <w:t>、</w:t>
      </w:r>
      <w:r>
        <w:rPr>
          <w:rFonts w:ascii="宋体" w:hAnsi="宋体" w:cs="仿宋_GB2312" w:hint="eastAsia"/>
          <w:sz w:val="24"/>
          <w:szCs w:val="24"/>
          <w:lang w:val="zh-CN"/>
        </w:rPr>
        <w:t>A2</w:t>
      </w:r>
      <w:r>
        <w:rPr>
          <w:rFonts w:ascii="宋体" w:hAnsi="宋体" w:cs="仿宋_GB2312" w:hint="eastAsia"/>
          <w:sz w:val="24"/>
          <w:szCs w:val="24"/>
          <w:lang w:val="zh-CN"/>
        </w:rPr>
        <w:t>、……</w:t>
      </w:r>
      <w:r>
        <w:rPr>
          <w:rFonts w:ascii="宋体" w:hAnsi="宋体" w:cs="仿宋_GB2312" w:hint="eastAsia"/>
          <w:sz w:val="24"/>
          <w:szCs w:val="24"/>
          <w:lang w:val="zh-CN"/>
        </w:rPr>
        <w:t xml:space="preserve">An </w:t>
      </w:r>
      <w:r>
        <w:rPr>
          <w:rFonts w:ascii="宋体" w:hAnsi="宋体" w:cs="仿宋_GB2312" w:hint="eastAsia"/>
          <w:sz w:val="24"/>
          <w:szCs w:val="24"/>
          <w:lang w:val="zh-CN"/>
        </w:rPr>
        <w:t>分别为各项评审因素所占的权重</w:t>
      </w:r>
      <w:r>
        <w:rPr>
          <w:rFonts w:ascii="宋体" w:hAnsi="宋体" w:cs="仿宋_GB2312" w:hint="eastAsia"/>
          <w:sz w:val="24"/>
          <w:szCs w:val="24"/>
          <w:lang w:val="zh-CN"/>
        </w:rPr>
        <w:t>(A1+A2+</w:t>
      </w:r>
      <w:r>
        <w:rPr>
          <w:rFonts w:ascii="宋体" w:hAnsi="宋体" w:cs="仿宋_GB2312" w:hint="eastAsia"/>
          <w:sz w:val="24"/>
          <w:szCs w:val="24"/>
          <w:lang w:val="zh-CN"/>
        </w:rPr>
        <w:t>……</w:t>
      </w:r>
      <w:r>
        <w:rPr>
          <w:rFonts w:ascii="宋体" w:hAnsi="宋体" w:cs="仿宋_GB2312" w:hint="eastAsia"/>
          <w:sz w:val="24"/>
          <w:szCs w:val="24"/>
          <w:lang w:val="zh-CN"/>
        </w:rPr>
        <w:t>+An=1)</w:t>
      </w:r>
      <w:r>
        <w:rPr>
          <w:rFonts w:ascii="宋体" w:hAnsi="宋体" w:cs="仿宋_GB2312" w:hint="eastAsia"/>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.2.2 </w:t>
      </w:r>
      <w:r>
        <w:rPr>
          <w:rFonts w:ascii="宋体" w:hAnsi="宋体" w:cs="仿宋_GB2312" w:hint="eastAsia"/>
          <w:sz w:val="24"/>
          <w:szCs w:val="24"/>
          <w:lang w:val="zh-CN"/>
        </w:rPr>
        <w:t>评标过程中，不得去掉报价中的最高报价和最低报价。</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 xml:space="preserve">.2.3 </w:t>
      </w:r>
      <w:r>
        <w:rPr>
          <w:rFonts w:ascii="宋体" w:hAnsi="宋体" w:cs="仿宋_GB2312" w:hint="eastAsia"/>
          <w:sz w:val="24"/>
          <w:szCs w:val="24"/>
          <w:lang w:val="zh-CN"/>
        </w:rPr>
        <w:t>因落实政府采购政策进行价格调整的，以调整后的价格计算评标基准价和投标报价。</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3</w:t>
      </w:r>
      <w:r>
        <w:rPr>
          <w:rFonts w:ascii="宋体" w:hAnsi="宋体" w:cs="仿宋_GB2312" w:hint="eastAsia"/>
          <w:sz w:val="24"/>
          <w:szCs w:val="24"/>
          <w:lang w:val="zh-CN"/>
        </w:rPr>
        <w:t>.3</w:t>
      </w:r>
      <w:r>
        <w:rPr>
          <w:rFonts w:ascii="宋体" w:hAnsi="宋体" w:cs="仿宋_GB2312" w:hint="eastAsia"/>
          <w:b/>
          <w:sz w:val="24"/>
          <w:szCs w:val="24"/>
          <w:lang w:val="zh-CN"/>
        </w:rPr>
        <w:t xml:space="preserve"> </w:t>
      </w:r>
      <w:r>
        <w:rPr>
          <w:rFonts w:ascii="宋体" w:hAnsi="宋体" w:cs="仿宋_GB2312" w:hint="eastAsia"/>
          <w:b/>
          <w:sz w:val="24"/>
          <w:szCs w:val="24"/>
          <w:lang w:val="zh-CN"/>
        </w:rPr>
        <w:t>本次评标具体评标方法、评标标准见（第六章</w:t>
      </w:r>
      <w:r>
        <w:rPr>
          <w:rFonts w:ascii="宋体" w:hAnsi="宋体" w:cs="仿宋_GB2312" w:hint="eastAsia"/>
          <w:b/>
          <w:sz w:val="24"/>
          <w:szCs w:val="24"/>
          <w:lang w:val="zh-CN"/>
        </w:rPr>
        <w:t xml:space="preserve"> </w:t>
      </w:r>
      <w:r>
        <w:rPr>
          <w:rFonts w:ascii="宋体" w:hAnsi="宋体" w:cs="仿宋_GB2312" w:hint="eastAsia"/>
          <w:b/>
          <w:sz w:val="24"/>
          <w:szCs w:val="24"/>
          <w:lang w:val="zh-CN"/>
        </w:rPr>
        <w:t>资格审查与</w:t>
      </w:r>
      <w:r>
        <w:rPr>
          <w:rFonts w:ascii="宋体" w:hAnsi="宋体" w:cs="宋体" w:hint="eastAsia"/>
          <w:b/>
          <w:kern w:val="0"/>
          <w:sz w:val="24"/>
          <w:szCs w:val="24"/>
        </w:rPr>
        <w:t>评标</w:t>
      </w:r>
      <w:r>
        <w:rPr>
          <w:rFonts w:ascii="宋体" w:hAnsi="宋体" w:cs="仿宋_GB2312" w:hint="eastAsia"/>
          <w:b/>
          <w:sz w:val="24"/>
          <w:szCs w:val="24"/>
          <w:lang w:val="zh-CN"/>
        </w:rPr>
        <w:t>）。</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hint="eastAsia"/>
          <w:b/>
          <w:bCs/>
          <w:sz w:val="24"/>
          <w:szCs w:val="24"/>
          <w:lang w:val="zh-CN"/>
        </w:rPr>
        <w:t>3</w:t>
      </w:r>
      <w:r>
        <w:rPr>
          <w:rFonts w:ascii="宋体" w:hAnsi="宋体" w:hint="eastAsia"/>
          <w:b/>
          <w:bCs/>
          <w:sz w:val="24"/>
          <w:szCs w:val="24"/>
        </w:rPr>
        <w:t>4</w:t>
      </w:r>
      <w:r>
        <w:rPr>
          <w:rFonts w:ascii="宋体" w:hAnsi="宋体" w:hint="eastAsia"/>
          <w:b/>
          <w:bCs/>
          <w:sz w:val="24"/>
          <w:szCs w:val="24"/>
          <w:lang w:val="zh-CN"/>
        </w:rPr>
        <w:t xml:space="preserve">. </w:t>
      </w:r>
      <w:r>
        <w:rPr>
          <w:rFonts w:ascii="宋体" w:hAnsi="宋体" w:hint="eastAsia"/>
          <w:b/>
          <w:bCs/>
          <w:sz w:val="24"/>
          <w:szCs w:val="24"/>
          <w:lang w:val="zh-CN"/>
        </w:rPr>
        <w:t>推荐中标候选人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lang w:val="zh-CN"/>
        </w:rPr>
        <w:t>采用最低评标价法的，评标结果按投标报价由低到高顺序排列。投标报价相同的并列。投标文件满足招标文件全部实质性要求且投标报价最低的投标人为排名第一的中标候选人。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4</w:t>
      </w:r>
      <w:r>
        <w:rPr>
          <w:rFonts w:ascii="宋体" w:hAnsi="宋体" w:cs="仿宋_GB2312" w:hint="eastAsia"/>
          <w:sz w:val="24"/>
          <w:szCs w:val="24"/>
          <w:lang w:val="zh-CN"/>
        </w:rPr>
        <w:t xml:space="preserve">.2 </w:t>
      </w:r>
      <w:r>
        <w:rPr>
          <w:rFonts w:ascii="宋体" w:hAnsi="宋体" w:cs="仿宋_GB2312" w:hint="eastAsia"/>
          <w:sz w:val="24"/>
          <w:szCs w:val="24"/>
          <w:lang w:val="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5</w:t>
      </w:r>
      <w:r>
        <w:rPr>
          <w:rFonts w:ascii="宋体" w:hAnsi="宋体" w:cs="仿宋_GB2312" w:hint="eastAsia"/>
          <w:b/>
          <w:sz w:val="24"/>
          <w:szCs w:val="24"/>
          <w:lang w:val="zh-CN"/>
        </w:rPr>
        <w:t>.</w:t>
      </w:r>
      <w:r>
        <w:rPr>
          <w:rFonts w:ascii="宋体" w:hAnsi="宋体" w:cs="仿宋_GB2312" w:hint="eastAsia"/>
          <w:b/>
          <w:sz w:val="24"/>
          <w:szCs w:val="24"/>
          <w:lang w:val="zh-CN"/>
        </w:rPr>
        <w:t>评审意见无效情形</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评标委员会及其成员有下列行为之一的，其评审意见无效：</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.1 </w:t>
      </w:r>
      <w:r>
        <w:rPr>
          <w:rFonts w:ascii="宋体" w:hAnsi="宋体" w:cs="仿宋_GB2312" w:hint="eastAsia"/>
          <w:sz w:val="24"/>
          <w:szCs w:val="24"/>
          <w:lang w:val="zh-CN"/>
        </w:rPr>
        <w:t>确定参与评标至评标结束前私自</w:t>
      </w:r>
      <w:r>
        <w:rPr>
          <w:rFonts w:ascii="宋体" w:hAnsi="宋体" w:cs="仿宋_GB2312" w:hint="eastAsia"/>
          <w:sz w:val="24"/>
          <w:szCs w:val="24"/>
          <w:lang w:val="zh-CN"/>
        </w:rPr>
        <w:t>接触投标人；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3</w:t>
      </w:r>
      <w:r>
        <w:rPr>
          <w:rFonts w:ascii="宋体" w:hAnsi="宋体" w:cs="仿宋_GB2312" w:hint="eastAsia"/>
          <w:sz w:val="24"/>
          <w:szCs w:val="24"/>
        </w:rPr>
        <w:t>5</w:t>
      </w:r>
      <w:r>
        <w:rPr>
          <w:rFonts w:ascii="宋体" w:hAnsi="宋体" w:cs="仿宋_GB2312" w:hint="eastAsia"/>
          <w:sz w:val="24"/>
          <w:szCs w:val="24"/>
          <w:lang w:val="zh-CN"/>
        </w:rPr>
        <w:t xml:space="preserve">.2 </w:t>
      </w:r>
      <w:r>
        <w:rPr>
          <w:rFonts w:ascii="宋体" w:hAnsi="宋体" w:cs="仿宋_GB2312" w:hint="eastAsia"/>
          <w:sz w:val="24"/>
          <w:szCs w:val="24"/>
          <w:lang w:val="zh-CN"/>
        </w:rPr>
        <w:t>接受投标人提出的与投标文件不一致的澄清或者说明，《投标人须知》</w:t>
      </w:r>
      <w:r>
        <w:rPr>
          <w:rFonts w:ascii="宋体" w:hAnsi="宋体" w:cs="仿宋_GB2312" w:hint="eastAsia"/>
          <w:sz w:val="24"/>
          <w:szCs w:val="24"/>
          <w:lang w:val="zh-CN"/>
        </w:rPr>
        <w:t>2</w:t>
      </w:r>
      <w:r>
        <w:rPr>
          <w:rFonts w:ascii="宋体" w:hAnsi="宋体" w:cs="仿宋_GB2312" w:hint="eastAsia"/>
          <w:sz w:val="24"/>
          <w:szCs w:val="24"/>
        </w:rPr>
        <w:t>6</w:t>
      </w:r>
      <w:r>
        <w:rPr>
          <w:rFonts w:ascii="宋体" w:hAnsi="宋体" w:cs="仿宋_GB2312" w:hint="eastAsia"/>
          <w:sz w:val="24"/>
          <w:szCs w:val="24"/>
          <w:lang w:val="zh-CN"/>
        </w:rPr>
        <w:t>条规定的情形除外；</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.3 </w:t>
      </w:r>
      <w:r>
        <w:rPr>
          <w:rFonts w:ascii="宋体" w:hAnsi="宋体" w:cs="仿宋_GB2312" w:hint="eastAsia"/>
          <w:sz w:val="24"/>
          <w:szCs w:val="24"/>
          <w:lang w:val="zh-CN"/>
        </w:rPr>
        <w:t>违反评标纪律发表倾向性意见或者征询采购人的倾向性意见；</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.4 </w:t>
      </w:r>
      <w:r>
        <w:rPr>
          <w:rFonts w:ascii="宋体" w:hAnsi="宋体" w:cs="仿宋_GB2312" w:hint="eastAsia"/>
          <w:sz w:val="24"/>
          <w:szCs w:val="24"/>
          <w:lang w:val="zh-CN"/>
        </w:rPr>
        <w:t>对需要专业判断的主观评审因素协商评分；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 xml:space="preserve">35.5 </w:t>
      </w:r>
      <w:r>
        <w:rPr>
          <w:rFonts w:ascii="宋体" w:hAnsi="宋体" w:cs="仿宋_GB2312" w:hint="eastAsia"/>
          <w:sz w:val="24"/>
          <w:szCs w:val="24"/>
          <w:lang w:val="zh-CN"/>
        </w:rPr>
        <w:t>在评标过程中擅离职守，影响评标程序正常进行的；</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.6 </w:t>
      </w:r>
      <w:r>
        <w:rPr>
          <w:rFonts w:ascii="宋体" w:hAnsi="宋体" w:cs="仿宋_GB2312" w:hint="eastAsia"/>
          <w:sz w:val="24"/>
          <w:szCs w:val="24"/>
          <w:lang w:val="zh-CN"/>
        </w:rPr>
        <w:t>记录、复制或者带走任何评标资料；</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5</w:t>
      </w:r>
      <w:r>
        <w:rPr>
          <w:rFonts w:ascii="宋体" w:hAnsi="宋体" w:cs="仿宋_GB2312" w:hint="eastAsia"/>
          <w:sz w:val="24"/>
          <w:szCs w:val="24"/>
          <w:lang w:val="zh-CN"/>
        </w:rPr>
        <w:t xml:space="preserve">.7 </w:t>
      </w:r>
      <w:r>
        <w:rPr>
          <w:rFonts w:ascii="宋体" w:hAnsi="宋体" w:cs="仿宋_GB2312" w:hint="eastAsia"/>
          <w:sz w:val="24"/>
          <w:szCs w:val="24"/>
          <w:lang w:val="zh-CN"/>
        </w:rPr>
        <w:t>其他不遵守评标纪律的行为。</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6</w:t>
      </w:r>
      <w:r>
        <w:rPr>
          <w:rFonts w:ascii="宋体" w:hAnsi="宋体" w:cs="仿宋_GB2312" w:hint="eastAsia"/>
          <w:b/>
          <w:sz w:val="24"/>
          <w:szCs w:val="24"/>
          <w:lang w:val="zh-CN"/>
        </w:rPr>
        <w:t xml:space="preserve">. </w:t>
      </w:r>
      <w:r>
        <w:rPr>
          <w:rFonts w:ascii="宋体" w:hAnsi="宋体" w:cs="仿宋_GB2312" w:hint="eastAsia"/>
          <w:b/>
          <w:sz w:val="24"/>
          <w:szCs w:val="24"/>
          <w:lang w:val="zh-CN"/>
        </w:rPr>
        <w:t>保密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.1 </w:t>
      </w:r>
      <w:r>
        <w:rPr>
          <w:rFonts w:ascii="宋体" w:hAnsi="宋体" w:cs="仿宋_GB2312" w:hint="eastAsia"/>
          <w:sz w:val="24"/>
          <w:szCs w:val="24"/>
          <w:lang w:val="zh-CN"/>
        </w:rPr>
        <w:t>评审专家应当遵守评审工作纪律，不得泄露评审文件、评审情况和评审中获悉的商业秘密。</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6</w:t>
      </w:r>
      <w:r>
        <w:rPr>
          <w:rFonts w:ascii="宋体" w:hAnsi="宋体" w:cs="仿宋_GB2312" w:hint="eastAsia"/>
          <w:sz w:val="24"/>
          <w:szCs w:val="24"/>
          <w:lang w:val="zh-CN"/>
        </w:rPr>
        <w:t xml:space="preserve">.2 </w:t>
      </w:r>
      <w:r>
        <w:rPr>
          <w:rFonts w:ascii="宋体" w:hAnsi="宋体" w:cs="仿宋_GB2312" w:hint="eastAsia"/>
          <w:sz w:val="24"/>
          <w:szCs w:val="24"/>
          <w:lang w:val="zh-CN"/>
        </w:rPr>
        <w:t>采购人、采购代理机构应当采取必要措施，保证评标在严格保密的情况下进行。有关人员对评标情况以及在评标过程中获悉的国家秘密、商业秘密负有保密责任。</w:t>
      </w:r>
    </w:p>
    <w:p w:rsidR="007F0E2A" w:rsidRDefault="007F0E2A">
      <w:pPr>
        <w:tabs>
          <w:tab w:val="left" w:pos="1260"/>
        </w:tabs>
        <w:autoSpaceDE w:val="0"/>
        <w:autoSpaceDN w:val="0"/>
        <w:spacing w:line="360" w:lineRule="auto"/>
        <w:contextualSpacing/>
        <w:rPr>
          <w:rFonts w:ascii="宋体" w:hAnsi="宋体" w:cs="仿宋_GB2312"/>
          <w:sz w:val="24"/>
          <w:szCs w:val="24"/>
          <w:lang w:val="zh-CN"/>
        </w:rPr>
      </w:pPr>
    </w:p>
    <w:p w:rsidR="007F0E2A" w:rsidRDefault="00A75AC6">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六、定标和授予合同</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7</w:t>
      </w:r>
      <w:r>
        <w:rPr>
          <w:rFonts w:ascii="宋体" w:hAnsi="宋体" w:cs="仿宋_GB2312" w:hint="eastAsia"/>
          <w:b/>
          <w:sz w:val="24"/>
          <w:szCs w:val="24"/>
          <w:lang w:val="zh-CN"/>
        </w:rPr>
        <w:t xml:space="preserve">. </w:t>
      </w:r>
      <w:r>
        <w:rPr>
          <w:rFonts w:ascii="宋体" w:hAnsi="宋体" w:cs="仿宋_GB2312" w:hint="eastAsia"/>
          <w:b/>
          <w:sz w:val="24"/>
          <w:szCs w:val="24"/>
          <w:lang w:val="zh-CN"/>
        </w:rPr>
        <w:t>确定中标人</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.1 </w:t>
      </w:r>
      <w:r>
        <w:rPr>
          <w:rFonts w:ascii="宋体" w:hAnsi="宋体" w:cs="仿宋_GB2312" w:hint="eastAsia"/>
          <w:sz w:val="24"/>
          <w:szCs w:val="24"/>
          <w:lang w:val="zh-CN"/>
        </w:rPr>
        <w:t>采购人应当自收到评标报告之日起</w:t>
      </w:r>
      <w:r>
        <w:rPr>
          <w:rFonts w:ascii="宋体" w:hAnsi="宋体" w:cs="仿宋_GB2312" w:hint="eastAsia"/>
          <w:sz w:val="24"/>
          <w:szCs w:val="24"/>
        </w:rPr>
        <w:t>5</w:t>
      </w:r>
      <w:r>
        <w:rPr>
          <w:rFonts w:ascii="宋体" w:hAnsi="宋体" w:cs="仿宋_GB2312" w:hint="eastAsia"/>
          <w:sz w:val="24"/>
          <w:szCs w:val="24"/>
          <w:lang w:val="zh-CN"/>
        </w:rPr>
        <w:t>个工作日内，在评标报告确定的中标候选人名单中按顺序确定中标人。中标候选人并列的，由采购人采取随机抽取的方式确定。</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7</w:t>
      </w:r>
      <w:r>
        <w:rPr>
          <w:rFonts w:ascii="宋体" w:hAnsi="宋体" w:cs="仿宋_GB2312" w:hint="eastAsia"/>
          <w:sz w:val="24"/>
          <w:szCs w:val="24"/>
          <w:lang w:val="zh-CN"/>
        </w:rPr>
        <w:t xml:space="preserve">.2 </w:t>
      </w:r>
      <w:r>
        <w:rPr>
          <w:rFonts w:ascii="宋体" w:hAnsi="宋体" w:cs="仿宋_GB2312" w:hint="eastAsia"/>
          <w:sz w:val="24"/>
          <w:szCs w:val="24"/>
          <w:lang w:val="zh-CN"/>
        </w:rPr>
        <w:t>采购人在收到评标报告</w:t>
      </w:r>
      <w:r>
        <w:rPr>
          <w:rFonts w:ascii="宋体" w:hAnsi="宋体" w:cs="仿宋_GB2312" w:hint="eastAsia"/>
          <w:sz w:val="24"/>
          <w:szCs w:val="24"/>
          <w:lang w:val="zh-CN"/>
        </w:rPr>
        <w:t>5</w:t>
      </w:r>
      <w:r>
        <w:rPr>
          <w:rFonts w:ascii="宋体" w:hAnsi="宋体" w:cs="仿宋_GB2312" w:hint="eastAsia"/>
          <w:sz w:val="24"/>
          <w:szCs w:val="24"/>
          <w:lang w:val="zh-CN"/>
        </w:rPr>
        <w:t>个工作日内未按评标报告推荐的中标候选人顺序确定中标人，又不能说明合法理由的，视同按评标报告推荐的顺序确定排名第一的中标候选人为中标人。</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lang w:val="zh-CN"/>
        </w:rPr>
        <w:t>3</w:t>
      </w:r>
      <w:r>
        <w:rPr>
          <w:rFonts w:ascii="宋体" w:hAnsi="宋体" w:cs="仿宋_GB2312" w:hint="eastAsia"/>
          <w:b/>
          <w:sz w:val="24"/>
          <w:szCs w:val="24"/>
        </w:rPr>
        <w:t>8</w:t>
      </w:r>
      <w:r>
        <w:rPr>
          <w:rFonts w:ascii="宋体" w:hAnsi="宋体" w:cs="仿宋_GB2312" w:hint="eastAsia"/>
          <w:b/>
          <w:sz w:val="24"/>
          <w:szCs w:val="24"/>
          <w:lang w:val="zh-CN"/>
        </w:rPr>
        <w:t xml:space="preserve">. </w:t>
      </w:r>
      <w:r>
        <w:rPr>
          <w:rFonts w:ascii="宋体" w:hAnsi="宋体" w:cs="仿宋_GB2312" w:hint="eastAsia"/>
          <w:b/>
          <w:sz w:val="24"/>
          <w:szCs w:val="24"/>
          <w:lang w:val="zh-CN"/>
        </w:rPr>
        <w:t>中标公告、发出中标通知书</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 xml:space="preserve">.1 </w:t>
      </w:r>
      <w:r>
        <w:rPr>
          <w:rFonts w:ascii="宋体" w:hAnsi="宋体" w:cs="仿宋_GB2312" w:hint="eastAsia"/>
          <w:sz w:val="24"/>
          <w:szCs w:val="24"/>
          <w:lang w:val="zh-CN"/>
        </w:rPr>
        <w:t>采购人确认中标人后，招标人在公告中标结果的同时，向中标人发出中标通知书。</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rPr>
        <w:t>8</w:t>
      </w:r>
      <w:r>
        <w:rPr>
          <w:rFonts w:ascii="宋体" w:hAnsi="宋体" w:cs="仿宋_GB2312" w:hint="eastAsia"/>
          <w:sz w:val="24"/>
          <w:szCs w:val="24"/>
          <w:lang w:val="zh-CN"/>
        </w:rPr>
        <w:t xml:space="preserve">.2 </w:t>
      </w:r>
      <w:r>
        <w:rPr>
          <w:rFonts w:ascii="宋体" w:hAnsi="宋体" w:cs="仿宋_GB2312" w:hint="eastAsia"/>
          <w:sz w:val="24"/>
          <w:szCs w:val="24"/>
          <w:lang w:val="zh-CN"/>
        </w:rPr>
        <w:t>中标通知书发出后，采购人不得违法改变中标结果，中标人无正当理由不得放弃中标。</w:t>
      </w:r>
    </w:p>
    <w:p w:rsidR="007F0E2A" w:rsidRDefault="00A75AC6">
      <w:pPr>
        <w:tabs>
          <w:tab w:val="left" w:pos="1260"/>
        </w:tabs>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rPr>
        <w:t xml:space="preserve">38.3 </w:t>
      </w:r>
      <w:r>
        <w:rPr>
          <w:rFonts w:ascii="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w:t>
      </w:r>
      <w:r>
        <w:rPr>
          <w:rFonts w:ascii="宋体" w:hAnsi="宋体" w:cs="宋体" w:hint="eastAsia"/>
          <w:bCs/>
          <w:sz w:val="24"/>
          <w:szCs w:val="24"/>
          <w:lang w:val="zh-CN"/>
        </w:rPr>
        <w:lastRenderedPageBreak/>
        <w:t>知代理机构联系人。</w:t>
      </w:r>
    </w:p>
    <w:p w:rsidR="007F0E2A" w:rsidRDefault="00A75AC6">
      <w:pPr>
        <w:tabs>
          <w:tab w:val="left" w:pos="1260"/>
        </w:tabs>
        <w:autoSpaceDE w:val="0"/>
        <w:autoSpaceDN w:val="0"/>
        <w:spacing w:line="360" w:lineRule="auto"/>
        <w:contextualSpacing/>
        <w:rPr>
          <w:rFonts w:ascii="宋体" w:hAnsi="宋体" w:cs="仿宋_GB2312"/>
          <w:b/>
          <w:sz w:val="24"/>
          <w:szCs w:val="24"/>
          <w:lang w:val="zh-CN"/>
        </w:rPr>
      </w:pPr>
      <w:r>
        <w:rPr>
          <w:rFonts w:ascii="宋体" w:hAnsi="宋体" w:cs="仿宋_GB2312" w:hint="eastAsia"/>
          <w:b/>
          <w:sz w:val="24"/>
          <w:szCs w:val="24"/>
        </w:rPr>
        <w:t>39.</w:t>
      </w:r>
      <w:r>
        <w:rPr>
          <w:rFonts w:ascii="宋体" w:hAnsi="宋体" w:cs="仿宋_GB2312" w:hint="eastAsia"/>
          <w:b/>
          <w:sz w:val="24"/>
          <w:szCs w:val="24"/>
          <w:lang w:val="zh-CN"/>
        </w:rPr>
        <w:t>质疑提出与答复</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39.1 </w:t>
      </w:r>
      <w:r>
        <w:rPr>
          <w:rFonts w:ascii="宋体" w:hAnsi="宋体" w:cs="仿宋_GB2312" w:hint="eastAsia"/>
          <w:sz w:val="24"/>
          <w:szCs w:val="24"/>
        </w:rPr>
        <w:t>供应商认为采购文件、采购过程和中标结果使自己的权益受到损害的，可以按照</w:t>
      </w:r>
      <w:r>
        <w:rPr>
          <w:rFonts w:ascii="宋体" w:cs="宋体" w:hint="eastAsia"/>
          <w:bCs/>
          <w:kern w:val="0"/>
          <w:sz w:val="24"/>
          <w:lang w:val="zh-CN"/>
        </w:rPr>
        <w:t>财政部</w:t>
      </w:r>
      <w:r>
        <w:rPr>
          <w:rFonts w:ascii="宋体" w:cs="宋体" w:hint="eastAsia"/>
          <w:bCs/>
          <w:kern w:val="0"/>
          <w:sz w:val="24"/>
          <w:lang w:val="zh-CN"/>
        </w:rPr>
        <w:t>94</w:t>
      </w:r>
      <w:r>
        <w:rPr>
          <w:rFonts w:ascii="宋体" w:cs="宋体" w:hint="eastAsia"/>
          <w:bCs/>
          <w:kern w:val="0"/>
          <w:sz w:val="24"/>
          <w:lang w:val="zh-CN"/>
        </w:rPr>
        <w:t>号令</w:t>
      </w:r>
      <w:r>
        <w:rPr>
          <w:rFonts w:ascii="宋体" w:hAnsi="宋体" w:cs="宋体" w:hint="eastAsia"/>
          <w:bCs/>
          <w:sz w:val="24"/>
          <w:szCs w:val="24"/>
          <w:lang w:val="zh-CN"/>
        </w:rPr>
        <w:t>提出质</w:t>
      </w:r>
      <w:r>
        <w:rPr>
          <w:rFonts w:ascii="宋体" w:hAnsi="宋体" w:cs="仿宋_GB2312" w:hint="eastAsia"/>
          <w:sz w:val="24"/>
          <w:szCs w:val="24"/>
        </w:rPr>
        <w:t>疑。</w:t>
      </w:r>
      <w:r>
        <w:rPr>
          <w:rFonts w:ascii="宋体" w:hAnsi="宋体" w:cs="仿宋_GB2312"/>
          <w:sz w:val="24"/>
          <w:szCs w:val="24"/>
        </w:rPr>
        <w:t>提出质疑的供应商应当是参与</w:t>
      </w:r>
      <w:r>
        <w:rPr>
          <w:rFonts w:ascii="宋体" w:hAnsi="宋体" w:cs="仿宋_GB2312" w:hint="eastAsia"/>
          <w:sz w:val="24"/>
          <w:szCs w:val="24"/>
        </w:rPr>
        <w:t>本</w:t>
      </w:r>
      <w:r>
        <w:rPr>
          <w:rFonts w:ascii="宋体" w:hAnsi="宋体" w:cs="仿宋_GB2312"/>
          <w:sz w:val="24"/>
          <w:szCs w:val="24"/>
        </w:rPr>
        <w:t>项目采购活动的供应商。</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39.1.1 </w:t>
      </w:r>
      <w:r>
        <w:rPr>
          <w:rFonts w:ascii="宋体" w:hAnsi="宋体" w:cs="仿宋_GB2312" w:hint="eastAsia"/>
          <w:sz w:val="24"/>
          <w:szCs w:val="24"/>
        </w:rPr>
        <w:t>对采购文件提出质疑的，</w:t>
      </w:r>
      <w:r>
        <w:rPr>
          <w:rFonts w:ascii="宋体" w:hAnsi="宋体" w:cs="仿宋_GB2312"/>
          <w:sz w:val="24"/>
          <w:szCs w:val="24"/>
        </w:rPr>
        <w:t>潜在</w:t>
      </w:r>
      <w:r>
        <w:rPr>
          <w:rFonts w:ascii="宋体" w:hAnsi="宋体" w:cs="仿宋_GB2312" w:hint="eastAsia"/>
          <w:sz w:val="24"/>
          <w:szCs w:val="24"/>
        </w:rPr>
        <w:t>投标人应</w:t>
      </w:r>
      <w:r>
        <w:rPr>
          <w:rFonts w:ascii="宋体" w:hAnsi="宋体" w:cs="仿宋_GB2312"/>
          <w:sz w:val="24"/>
          <w:szCs w:val="24"/>
        </w:rPr>
        <w:t>已依法获取采购文件</w:t>
      </w:r>
      <w:r>
        <w:rPr>
          <w:rFonts w:ascii="宋体" w:hAnsi="宋体" w:cs="仿宋_GB2312" w:hint="eastAsia"/>
          <w:sz w:val="24"/>
          <w:szCs w:val="24"/>
        </w:rPr>
        <w:t>，且应当在</w:t>
      </w:r>
      <w:r>
        <w:rPr>
          <w:rFonts w:ascii="宋体" w:hAnsi="宋体" w:cs="仿宋_GB2312"/>
          <w:sz w:val="24"/>
          <w:szCs w:val="24"/>
        </w:rPr>
        <w:t>获取采购文件或者采购文件公告期限届满之日起</w:t>
      </w:r>
      <w:r>
        <w:rPr>
          <w:rFonts w:ascii="宋体" w:hAnsi="宋体" w:cs="仿宋_GB2312"/>
          <w:sz w:val="24"/>
          <w:szCs w:val="24"/>
        </w:rPr>
        <w:t>7</w:t>
      </w:r>
      <w:r>
        <w:rPr>
          <w:rFonts w:ascii="宋体" w:hAnsi="宋体" w:cs="仿宋_GB2312"/>
          <w:sz w:val="24"/>
          <w:szCs w:val="24"/>
        </w:rPr>
        <w:t>个工作日内</w:t>
      </w:r>
      <w:r>
        <w:rPr>
          <w:rFonts w:ascii="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39.1.2 </w:t>
      </w:r>
      <w:r>
        <w:rPr>
          <w:rFonts w:ascii="宋体" w:hAnsi="宋体" w:cs="仿宋_GB2312" w:hint="eastAsia"/>
          <w:sz w:val="24"/>
          <w:szCs w:val="24"/>
        </w:rPr>
        <w:t>对采购过程提出质疑的，为各采购程序环节结束之日起七个工作日内，以书面形式向采购人和采购代理机构一次性提出；</w:t>
      </w:r>
      <w:r>
        <w:rPr>
          <w:rFonts w:ascii="宋体" w:hAnsi="宋体" w:cs="仿宋_GB2312" w:hint="eastAsia"/>
          <w:sz w:val="24"/>
          <w:szCs w:val="24"/>
        </w:rPr>
        <w:br/>
        <w:t xml:space="preserve">39.1.3 </w:t>
      </w:r>
      <w:r>
        <w:rPr>
          <w:rFonts w:ascii="宋体" w:hAnsi="宋体" w:cs="仿宋_GB2312" w:hint="eastAsia"/>
          <w:sz w:val="24"/>
          <w:szCs w:val="24"/>
        </w:rPr>
        <w:t>对中标结果提出质疑的，为中标结果公告期限届满</w:t>
      </w:r>
      <w:r>
        <w:rPr>
          <w:rFonts w:ascii="宋体" w:hAnsi="宋体" w:cs="仿宋_GB2312" w:hint="eastAsia"/>
          <w:sz w:val="24"/>
          <w:szCs w:val="24"/>
        </w:rPr>
        <w:t>之日起七个工作日内，以书面形式向采购人和采购代理机构一次性提出。</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 </w:t>
      </w:r>
      <w:r>
        <w:rPr>
          <w:rFonts w:ascii="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39.2.1 </w:t>
      </w:r>
      <w:r>
        <w:rPr>
          <w:rFonts w:ascii="宋体" w:hAnsi="宋体" w:cs="仿宋_GB2312"/>
          <w:sz w:val="24"/>
          <w:szCs w:val="24"/>
        </w:rPr>
        <w:t>对采购文件提出的质疑，依法通过澄清或者修改可以继续开展采购活动的，澄清或者修改采购文件后继续开展采购活动；否则应当修改采购文件后重新开展采购活动。</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39.2.2 </w:t>
      </w:r>
      <w:r>
        <w:rPr>
          <w:rFonts w:ascii="宋体" w:hAnsi="宋体" w:cs="仿宋_GB2312"/>
          <w:sz w:val="24"/>
          <w:szCs w:val="24"/>
        </w:rPr>
        <w:t>对采购过程、中标结果提出的质疑，合格供应商符合法定数量时，可以从合格的中标</w:t>
      </w:r>
      <w:r>
        <w:rPr>
          <w:rFonts w:ascii="宋体" w:hAnsi="宋体" w:cs="仿宋_GB2312" w:hint="eastAsia"/>
          <w:sz w:val="24"/>
          <w:szCs w:val="24"/>
        </w:rPr>
        <w:t>候选人</w:t>
      </w:r>
      <w:r>
        <w:rPr>
          <w:rFonts w:ascii="宋体" w:hAnsi="宋体" w:cs="仿宋_GB2312"/>
          <w:sz w:val="24"/>
          <w:szCs w:val="24"/>
        </w:rPr>
        <w:t>中另行确定中标供应商的，应当依法另行确定中标供应商；否则应当重新开展采购活动。</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39.3 </w:t>
      </w:r>
      <w:r>
        <w:rPr>
          <w:rFonts w:ascii="宋体" w:hAnsi="宋体" w:cs="仿宋_GB2312" w:hint="eastAsia"/>
          <w:sz w:val="24"/>
          <w:szCs w:val="24"/>
        </w:rPr>
        <w:t>答复</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39.3.1 </w:t>
      </w:r>
      <w:r>
        <w:rPr>
          <w:rFonts w:ascii="宋体" w:hAnsi="宋体" w:cs="仿宋_GB2312" w:hint="eastAsia"/>
          <w:sz w:val="24"/>
          <w:szCs w:val="24"/>
        </w:rPr>
        <w:t>对采购文件提出质疑的，质疑供应商和其他有关供应商在法定时限内到《全国公共资源交易平台（河南省·许昌市）》自行下载并打印书面质疑回复函，或者联系采购单位领取书面质疑回复函。</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t xml:space="preserve">39.3.2 </w:t>
      </w:r>
      <w:r>
        <w:rPr>
          <w:rFonts w:ascii="宋体" w:hAnsi="宋体" w:cs="仿宋_GB2312" w:hint="eastAsia"/>
          <w:sz w:val="24"/>
          <w:szCs w:val="24"/>
        </w:rPr>
        <w:t>对采购过程提出质疑的，质疑供应商和其他有关供应商在法定时限内联系采购单位领取书面质疑回复函。</w:t>
      </w:r>
    </w:p>
    <w:p w:rsidR="007F0E2A" w:rsidRDefault="00A75AC6">
      <w:pPr>
        <w:tabs>
          <w:tab w:val="left" w:pos="1260"/>
        </w:tabs>
        <w:autoSpaceDE w:val="0"/>
        <w:autoSpaceDN w:val="0"/>
        <w:spacing w:line="360" w:lineRule="auto"/>
        <w:contextualSpacing/>
        <w:rPr>
          <w:rFonts w:ascii="宋体" w:hAnsi="宋体" w:cs="仿宋_GB2312"/>
          <w:sz w:val="24"/>
          <w:szCs w:val="24"/>
        </w:rPr>
      </w:pPr>
      <w:r>
        <w:rPr>
          <w:rFonts w:ascii="宋体" w:hAnsi="宋体" w:cs="仿宋_GB2312" w:hint="eastAsia"/>
          <w:sz w:val="24"/>
          <w:szCs w:val="24"/>
        </w:rPr>
        <w:lastRenderedPageBreak/>
        <w:t xml:space="preserve">39.3.3 </w:t>
      </w:r>
      <w:r>
        <w:rPr>
          <w:rFonts w:ascii="宋体" w:hAnsi="宋体" w:cs="仿宋_GB2312" w:hint="eastAsia"/>
          <w:sz w:val="24"/>
          <w:szCs w:val="24"/>
        </w:rPr>
        <w:t>对中标结果提出质疑的，质疑供应商和其他有关供应商在法定时限内联系采购单位领取书面质疑回复函。</w:t>
      </w:r>
    </w:p>
    <w:p w:rsidR="007F0E2A" w:rsidRDefault="00A75AC6">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40.</w:t>
      </w:r>
      <w:r>
        <w:rPr>
          <w:rFonts w:ascii="宋体" w:hAnsi="宋体" w:cs="仿宋_GB2312" w:hint="eastAsia"/>
          <w:b/>
          <w:sz w:val="24"/>
          <w:szCs w:val="24"/>
          <w:lang w:val="zh-CN"/>
        </w:rPr>
        <w:t>签订合同</w:t>
      </w:r>
    </w:p>
    <w:p w:rsidR="007F0E2A" w:rsidRDefault="00A75AC6">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t>采购人应当自中标通知书发出之日起</w:t>
      </w:r>
      <w:r>
        <w:rPr>
          <w:rFonts w:ascii="宋体" w:hAnsi="宋体" w:cs="仿宋_GB2312" w:hint="eastAsia"/>
          <w:sz w:val="24"/>
          <w:szCs w:val="24"/>
          <w:lang w:val="zh-CN"/>
        </w:rPr>
        <w:t>30</w:t>
      </w:r>
      <w:r>
        <w:rPr>
          <w:rFonts w:ascii="宋体" w:hAnsi="宋体" w:cs="仿宋_GB2312" w:hint="eastAsia"/>
          <w:sz w:val="24"/>
          <w:szCs w:val="24"/>
          <w:lang w:val="zh-CN"/>
        </w:rPr>
        <w:t>日内，按照招标文件和中标人投标文件的规定，与中标人签订书面合同。所签订的合同不得对招标文件确定的事项和中标人投标文件作实质性修改。</w:t>
      </w:r>
    </w:p>
    <w:p w:rsidR="007F0E2A" w:rsidRDefault="00A75AC6">
      <w:pPr>
        <w:tabs>
          <w:tab w:val="left" w:pos="1260"/>
        </w:tabs>
        <w:autoSpaceDE w:val="0"/>
        <w:autoSpaceDN w:val="0"/>
        <w:spacing w:line="360" w:lineRule="auto"/>
        <w:contextualSpacing/>
        <w:rPr>
          <w:rFonts w:ascii="宋体" w:hAnsi="宋体" w:cs="仿宋_GB2312"/>
          <w:b/>
          <w:sz w:val="24"/>
          <w:szCs w:val="24"/>
        </w:rPr>
      </w:pPr>
      <w:r>
        <w:rPr>
          <w:rFonts w:ascii="宋体" w:hAnsi="宋体" w:cs="仿宋_GB2312" w:hint="eastAsia"/>
          <w:b/>
          <w:sz w:val="24"/>
          <w:szCs w:val="24"/>
        </w:rPr>
        <w:t>41.</w:t>
      </w:r>
      <w:r>
        <w:rPr>
          <w:rFonts w:ascii="宋体" w:hAnsi="宋体" w:cs="仿宋_GB2312" w:hint="eastAsia"/>
          <w:b/>
          <w:sz w:val="24"/>
          <w:szCs w:val="24"/>
        </w:rPr>
        <w:t>履约保证金</w:t>
      </w:r>
    </w:p>
    <w:p w:rsidR="007F0E2A" w:rsidRDefault="00A75AC6">
      <w:pPr>
        <w:autoSpaceDE w:val="0"/>
        <w:autoSpaceDN w:val="0"/>
        <w:spacing w:line="360" w:lineRule="auto"/>
        <w:contextualSpacing/>
        <w:rPr>
          <w:rFonts w:ascii="宋体" w:hAnsi="宋体" w:cs="仿宋_GB2312"/>
          <w:b/>
          <w:color w:val="FF0000"/>
          <w:sz w:val="24"/>
          <w:szCs w:val="24"/>
        </w:rPr>
      </w:pPr>
      <w:r>
        <w:rPr>
          <w:rFonts w:ascii="宋体" w:hAnsi="宋体" w:cs="宋体" w:hint="eastAsia"/>
          <w:kern w:val="0"/>
          <w:sz w:val="24"/>
          <w:szCs w:val="24"/>
        </w:rPr>
        <w:t>“投标人须知前附表”中规定</w:t>
      </w:r>
      <w:r>
        <w:rPr>
          <w:rFonts w:ascii="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w:t>
      </w:r>
      <w:r>
        <w:rPr>
          <w:rFonts w:ascii="宋体" w:hAnsi="宋体" w:cs="宋体" w:hint="eastAsia"/>
          <w:color w:val="333333"/>
          <w:sz w:val="24"/>
          <w:szCs w:val="24"/>
        </w:rPr>
        <w:t>10%</w:t>
      </w:r>
      <w:r>
        <w:rPr>
          <w:rFonts w:ascii="宋体" w:hAnsi="宋体" w:cs="宋体" w:hint="eastAsia"/>
          <w:color w:val="333333"/>
          <w:sz w:val="24"/>
          <w:szCs w:val="24"/>
        </w:rPr>
        <w:t>。</w:t>
      </w:r>
      <w:r>
        <w:rPr>
          <w:rFonts w:ascii="宋体" w:hAnsi="宋体" w:cs="宋体" w:hint="eastAsia"/>
          <w:color w:val="333333"/>
          <w:sz w:val="24"/>
          <w:szCs w:val="24"/>
        </w:rPr>
        <w:br/>
      </w:r>
      <w:r>
        <w:rPr>
          <w:rFonts w:ascii="宋体" w:hAnsi="宋体" w:cs="仿宋_GB2312" w:hint="eastAsia"/>
          <w:b/>
          <w:color w:val="FF0000"/>
          <w:sz w:val="24"/>
          <w:szCs w:val="24"/>
        </w:rPr>
        <w:t xml:space="preserve">42. </w:t>
      </w:r>
      <w:r>
        <w:rPr>
          <w:rFonts w:ascii="宋体" w:hAnsi="宋体" w:cs="仿宋_GB2312" w:hint="eastAsia"/>
          <w:b/>
          <w:color w:val="FF0000"/>
          <w:sz w:val="24"/>
          <w:szCs w:val="24"/>
        </w:rPr>
        <w:t>其他</w:t>
      </w:r>
    </w:p>
    <w:p w:rsidR="007F0E2A" w:rsidRDefault="00A75AC6">
      <w:pPr>
        <w:tabs>
          <w:tab w:val="left" w:pos="1260"/>
        </w:tabs>
        <w:autoSpaceDE w:val="0"/>
        <w:autoSpaceDN w:val="0"/>
        <w:spacing w:line="360" w:lineRule="auto"/>
        <w:contextualSpacing/>
        <w:jc w:val="left"/>
        <w:rPr>
          <w:rFonts w:ascii="宋体" w:hAnsi="宋体" w:cs="宋体"/>
          <w:color w:val="FF0000"/>
          <w:kern w:val="0"/>
          <w:sz w:val="24"/>
          <w:szCs w:val="24"/>
        </w:rPr>
      </w:pPr>
      <w:r>
        <w:rPr>
          <w:rFonts w:ascii="宋体" w:hAnsi="宋体" w:cs="宋体" w:hint="eastAsia"/>
          <w:color w:val="FF0000"/>
          <w:kern w:val="0"/>
          <w:sz w:val="24"/>
          <w:szCs w:val="24"/>
        </w:rPr>
        <w:t>本次招标文件未尽事项，以法律法规规定的为准。</w:t>
      </w: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tabs>
          <w:tab w:val="left" w:pos="1260"/>
        </w:tabs>
        <w:autoSpaceDE w:val="0"/>
        <w:autoSpaceDN w:val="0"/>
        <w:adjustRightInd w:val="0"/>
        <w:spacing w:line="360" w:lineRule="auto"/>
        <w:contextualSpacing/>
        <w:jc w:val="center"/>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A75AC6">
      <w:pPr>
        <w:tabs>
          <w:tab w:val="left" w:pos="1260"/>
        </w:tabs>
        <w:autoSpaceDE w:val="0"/>
        <w:autoSpaceDN w:val="0"/>
        <w:adjustRightInd w:val="0"/>
        <w:spacing w:line="360" w:lineRule="auto"/>
        <w:contextualSpacing/>
        <w:jc w:val="center"/>
        <w:rPr>
          <w:rFonts w:ascii="宋体" w:hAnsi="宋体" w:cs="宋体"/>
          <w:b/>
          <w:kern w:val="0"/>
          <w:sz w:val="36"/>
          <w:szCs w:val="36"/>
        </w:rPr>
      </w:pPr>
      <w:r>
        <w:rPr>
          <w:rFonts w:ascii="宋体" w:hAnsi="宋体" w:cs="宋体" w:hint="eastAsia"/>
          <w:b/>
          <w:kern w:val="0"/>
          <w:sz w:val="36"/>
          <w:szCs w:val="36"/>
        </w:rPr>
        <w:lastRenderedPageBreak/>
        <w:t>第五章</w:t>
      </w:r>
      <w:r>
        <w:rPr>
          <w:rFonts w:ascii="宋体" w:hAnsi="宋体" w:cs="宋体" w:hint="eastAsia"/>
          <w:b/>
          <w:kern w:val="0"/>
          <w:sz w:val="36"/>
          <w:szCs w:val="36"/>
        </w:rPr>
        <w:t xml:space="preserve"> </w:t>
      </w:r>
      <w:r>
        <w:rPr>
          <w:rFonts w:ascii="宋体" w:hAnsi="宋体" w:cs="宋体" w:hint="eastAsia"/>
          <w:b/>
          <w:kern w:val="0"/>
          <w:sz w:val="36"/>
          <w:szCs w:val="36"/>
        </w:rPr>
        <w:t>政府采购政策功能</w:t>
      </w:r>
    </w:p>
    <w:p w:rsidR="007F0E2A" w:rsidRDefault="007F0E2A">
      <w:pPr>
        <w:jc w:val="center"/>
        <w:rPr>
          <w:rFonts w:ascii="宋体" w:hAnsi="宋体" w:cs="宋体"/>
          <w:b/>
          <w:kern w:val="0"/>
          <w:sz w:val="36"/>
          <w:szCs w:val="36"/>
        </w:rPr>
      </w:pP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一、节能能源、保护环境</w:t>
      </w:r>
    </w:p>
    <w:p w:rsidR="007F0E2A" w:rsidRDefault="00A75AC6">
      <w:pPr>
        <w:pStyle w:val="12"/>
        <w:spacing w:line="360" w:lineRule="auto"/>
        <w:ind w:firstLineChars="200" w:firstLine="480"/>
        <w:contextualSpacing/>
        <w:rPr>
          <w:rFonts w:ascii="宋体" w:hAnsi="宋体" w:cs="仿宋_GB2312"/>
          <w:szCs w:val="24"/>
        </w:rPr>
      </w:pPr>
      <w:r>
        <w:rPr>
          <w:rFonts w:ascii="宋体" w:hAnsi="宋体" w:cs="仿宋_GB2312" w:hint="eastAsia"/>
          <w:szCs w:val="24"/>
          <w:lang w:val="zh-CN"/>
        </w:rPr>
        <w:t>1</w:t>
      </w:r>
      <w:r>
        <w:rPr>
          <w:rFonts w:ascii="宋体" w:hAnsi="宋体" w:cs="仿宋_GB2312" w:hint="eastAsia"/>
          <w:szCs w:val="24"/>
          <w:lang w:val="zh-CN"/>
        </w:rPr>
        <w:t>、按照《国务院办公厅关于建立政府强制采购节能产品制度的通知》（国办发</w:t>
      </w:r>
      <w:r>
        <w:rPr>
          <w:rFonts w:ascii="宋体" w:hAnsi="宋体" w:cs="仿宋_GB2312" w:hint="eastAsia"/>
          <w:szCs w:val="24"/>
          <w:lang w:val="zh-CN"/>
        </w:rPr>
        <w:t>[2007]51</w:t>
      </w:r>
      <w:r>
        <w:rPr>
          <w:rFonts w:ascii="宋体" w:hAnsi="宋体" w:cs="仿宋_GB2312" w:hint="eastAsia"/>
          <w:szCs w:val="24"/>
          <w:lang w:val="zh-CN"/>
        </w:rPr>
        <w:t>号）和财政部、发展改革委发布的《节能产品政府采购实施意见》（财库</w:t>
      </w:r>
      <w:r>
        <w:rPr>
          <w:rFonts w:ascii="宋体" w:hAnsi="宋体" w:cs="仿宋_GB2312" w:hint="eastAsia"/>
          <w:szCs w:val="24"/>
          <w:lang w:val="zh-CN"/>
        </w:rPr>
        <w:t>[2004]185</w:t>
      </w:r>
      <w:r>
        <w:rPr>
          <w:rFonts w:ascii="宋体" w:hAnsi="宋体" w:cs="仿宋_GB2312" w:hint="eastAsia"/>
          <w:szCs w:val="24"/>
          <w:lang w:val="zh-CN"/>
        </w:rPr>
        <w:t>号）以及《财政部、发展改革委关于调整公布节能产品政府采购清单的通知》最新一期的规定，《节能产品政府采购清</w:t>
      </w:r>
      <w:r>
        <w:rPr>
          <w:rFonts w:ascii="宋体" w:hAnsi="宋体" w:cs="仿宋_GB2312" w:hint="eastAsia"/>
          <w:szCs w:val="24"/>
          <w:lang w:val="zh-CN"/>
        </w:rPr>
        <w:t>单》所列产品包括政府强制采购和优先采购的节能产品</w:t>
      </w:r>
      <w:r>
        <w:rPr>
          <w:rFonts w:ascii="宋体" w:hAnsi="宋体"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7F0E2A" w:rsidRDefault="00A75AC6">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宋体" w:hAnsi="宋体" w:cs="仿宋_GB2312" w:hint="eastAsia"/>
          <w:color w:val="7030A0"/>
          <w:szCs w:val="24"/>
        </w:rPr>
        <w:t>并加盖投标人公章的原件扫描件（或图片）</w:t>
      </w:r>
      <w:r>
        <w:rPr>
          <w:rFonts w:ascii="宋体" w:hAnsi="宋体" w:cs="仿宋_GB2312" w:hint="eastAsia"/>
          <w:color w:val="7030A0"/>
          <w:szCs w:val="24"/>
          <w:lang w:val="zh-CN"/>
        </w:rPr>
        <w:t>。投标人所投其他产品若属于“节能产品政府采购清单”优先采购产品，在同等条件下，优先采购清单中的产品。</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、按照财政部、国家环保总局发布的《环境标志产品政府采购实施的意见》（财库</w:t>
      </w:r>
      <w:r>
        <w:rPr>
          <w:rFonts w:ascii="宋体" w:hAnsi="宋体" w:cs="仿宋_GB2312" w:hint="eastAsia"/>
          <w:sz w:val="24"/>
          <w:szCs w:val="24"/>
          <w:lang w:val="zh-CN"/>
        </w:rPr>
        <w:t>[2006]90</w:t>
      </w:r>
      <w:r>
        <w:rPr>
          <w:rFonts w:ascii="宋体" w:hAnsi="宋体" w:cs="仿宋_GB2312" w:hint="eastAsia"/>
          <w:sz w:val="24"/>
          <w:szCs w:val="24"/>
          <w:lang w:val="zh-CN"/>
        </w:rPr>
        <w:t>号）和《财政部、环保部关于调整公布环境标志产品政府采购清单的通知》最新一期的规定，投标人所投产品若属于“环境标志产品政府采购清单”内产品，在同</w:t>
      </w:r>
      <w:r>
        <w:rPr>
          <w:rFonts w:ascii="宋体" w:hAnsi="宋体" w:cs="仿宋_GB2312" w:hint="eastAsia"/>
          <w:sz w:val="24"/>
          <w:szCs w:val="24"/>
          <w:lang w:val="zh-CN"/>
        </w:rPr>
        <w:t>等条件下，优先采购清单中的产品。</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、对于同时列入环保清单和节能产品政府采购清单的产品，应当优先于只列入</w:t>
      </w:r>
      <w:r>
        <w:rPr>
          <w:rFonts w:ascii="宋体" w:hAnsi="宋体" w:cs="仿宋_GB2312" w:hint="eastAsia"/>
          <w:sz w:val="24"/>
          <w:szCs w:val="24"/>
          <w:lang w:val="zh-CN"/>
        </w:rPr>
        <w:lastRenderedPageBreak/>
        <w:t>其中一个清单的产品。</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、上述“节能产品政府采购清单”、“环境标志产品政府采购清单”，在采购公告发布前已经过期的以及尚在公示期的均不得作为评标时的依据。</w:t>
      </w:r>
    </w:p>
    <w:p w:rsidR="007F0E2A" w:rsidRDefault="00A75AC6">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二、促进中小企业发展</w:t>
      </w:r>
    </w:p>
    <w:p w:rsidR="007F0E2A" w:rsidRDefault="00A75AC6">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、按照财政部、工业和信息化部发布的《政府采购促进中小企业发展暂行办法》（财库</w:t>
      </w:r>
      <w:r>
        <w:rPr>
          <w:rFonts w:ascii="宋体" w:hAnsi="宋体" w:cs="仿宋_GB2312" w:hint="eastAsia"/>
          <w:sz w:val="24"/>
          <w:szCs w:val="24"/>
          <w:lang w:val="zh-CN"/>
        </w:rPr>
        <w:t>[2011]181</w:t>
      </w:r>
      <w:r>
        <w:rPr>
          <w:rFonts w:ascii="宋体" w:hAnsi="宋体" w:cs="仿宋_GB2312" w:hint="eastAsia"/>
          <w:sz w:val="24"/>
          <w:szCs w:val="24"/>
          <w:lang w:val="zh-CN"/>
        </w:rPr>
        <w:t>号）规定，本项目为非专门面向中小企业采购的项目，</w:t>
      </w:r>
      <w:r>
        <w:rPr>
          <w:rFonts w:ascii="宋体" w:hAnsi="宋体" w:cs="仿宋_GB2312" w:hint="eastAsia"/>
          <w:color w:val="FF0000"/>
          <w:sz w:val="24"/>
          <w:szCs w:val="24"/>
          <w:lang w:val="zh-CN"/>
        </w:rPr>
        <w:t>对小型和微型企业产品的价格给予</w:t>
      </w:r>
      <w:r>
        <w:rPr>
          <w:rFonts w:ascii="宋体" w:hAnsi="宋体" w:cs="仿宋_GB2312" w:hint="eastAsia"/>
          <w:color w:val="FF0000"/>
          <w:sz w:val="24"/>
          <w:szCs w:val="24"/>
          <w:lang w:val="zh-CN"/>
        </w:rPr>
        <w:t>6%-10%</w:t>
      </w:r>
      <w:r>
        <w:rPr>
          <w:rFonts w:ascii="宋体" w:hAnsi="宋体" w:cs="仿宋_GB2312" w:hint="eastAsia"/>
          <w:color w:val="FF0000"/>
          <w:sz w:val="24"/>
          <w:szCs w:val="24"/>
          <w:lang w:val="zh-CN"/>
        </w:rPr>
        <w:t>的扣除，</w:t>
      </w:r>
      <w:r>
        <w:rPr>
          <w:rFonts w:ascii="宋体" w:hAnsi="宋体" w:cs="仿宋_GB2312" w:hint="eastAsia"/>
          <w:sz w:val="24"/>
          <w:szCs w:val="24"/>
          <w:lang w:val="zh-CN"/>
        </w:rPr>
        <w:t>用扣除后的价格参与评审。</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、如果本项目为非专门面向中小企业采购且接受联合体投标，联合协议中约定小型或微型企业的协议合同金额占到联合体协议合同总金额</w:t>
      </w:r>
      <w:r>
        <w:rPr>
          <w:rFonts w:ascii="宋体" w:hAnsi="宋体" w:cs="仿宋_GB2312" w:hint="eastAsia"/>
          <w:sz w:val="24"/>
          <w:szCs w:val="24"/>
          <w:lang w:val="zh-CN"/>
        </w:rPr>
        <w:t>30%</w:t>
      </w:r>
      <w:r>
        <w:rPr>
          <w:rFonts w:ascii="宋体" w:hAnsi="宋体" w:cs="仿宋_GB2312" w:hint="eastAsia"/>
          <w:sz w:val="24"/>
          <w:szCs w:val="24"/>
          <w:lang w:val="zh-CN"/>
        </w:rPr>
        <w:t>以上的，给予联合体</w:t>
      </w:r>
      <w:r>
        <w:rPr>
          <w:rFonts w:ascii="宋体" w:hAnsi="宋体" w:cs="仿宋_GB2312" w:hint="eastAsia"/>
          <w:sz w:val="24"/>
          <w:szCs w:val="24"/>
          <w:lang w:val="zh-CN"/>
        </w:rPr>
        <w:t>2%-3%</w:t>
      </w:r>
      <w:r>
        <w:rPr>
          <w:rFonts w:ascii="宋体" w:hAnsi="宋体" w:cs="仿宋_GB2312" w:hint="eastAsia"/>
          <w:sz w:val="24"/>
          <w:szCs w:val="24"/>
          <w:lang w:val="zh-CN"/>
        </w:rPr>
        <w:t>的价格扣除，用扣除后的价格参与评审。</w:t>
      </w:r>
    </w:p>
    <w:p w:rsidR="007F0E2A" w:rsidRDefault="00A75AC6">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7F0E2A" w:rsidRDefault="00A75AC6">
      <w:pPr>
        <w:topLinePunct/>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、中小企业投标应提供《中小企业声明函》，如为联合投标的，联合体各方需分别填写《中小企业声明函》。</w:t>
      </w:r>
    </w:p>
    <w:p w:rsidR="007F0E2A" w:rsidRDefault="00A75AC6">
      <w:pPr>
        <w:topLinePunct/>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三、支持监狱企业发展</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按照财政部、司法部发布的《关于政府采购</w:t>
      </w:r>
      <w:r>
        <w:rPr>
          <w:rFonts w:ascii="宋体" w:hAnsi="宋体" w:cs="仿宋_GB2312" w:hint="eastAsia"/>
          <w:sz w:val="24"/>
          <w:szCs w:val="24"/>
          <w:lang w:val="zh-CN"/>
        </w:rPr>
        <w:t>支持监狱企业发展有关问题的通知》（</w:t>
      </w:r>
      <w:bookmarkStart w:id="0" w:name="OLE_LINK6"/>
      <w:r>
        <w:rPr>
          <w:rFonts w:ascii="宋体" w:hAnsi="宋体" w:cs="仿宋_GB2312" w:hint="eastAsia"/>
          <w:sz w:val="24"/>
          <w:szCs w:val="24"/>
          <w:lang w:val="zh-CN"/>
        </w:rPr>
        <w:t>财库</w:t>
      </w:r>
      <w:r>
        <w:rPr>
          <w:rFonts w:ascii="宋体" w:hAnsi="宋体" w:cs="仿宋_GB2312" w:hint="eastAsia"/>
          <w:sz w:val="24"/>
          <w:szCs w:val="24"/>
          <w:lang w:val="zh-CN"/>
        </w:rPr>
        <w:t>[2014]68</w:t>
      </w:r>
      <w:r>
        <w:rPr>
          <w:rFonts w:ascii="宋体" w:hAnsi="宋体" w:cs="仿宋_GB2312" w:hint="eastAsia"/>
          <w:sz w:val="24"/>
          <w:szCs w:val="24"/>
          <w:lang w:val="zh-CN"/>
        </w:rPr>
        <w:t>号</w:t>
      </w:r>
      <w:bookmarkEnd w:id="0"/>
      <w:r>
        <w:rPr>
          <w:rFonts w:ascii="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7F0E2A" w:rsidRDefault="00A75AC6">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四、促进残疾人就业</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、按照财政部、民政部、中国残疾人联合会和残疾人发布的《三部门联合发布关于促进残疾人就业政府采购政策的通知》（财库</w:t>
      </w:r>
      <w:r>
        <w:rPr>
          <w:rFonts w:ascii="宋体" w:hAnsi="宋体" w:cs="仿宋_GB2312" w:hint="eastAsia"/>
          <w:szCs w:val="24"/>
          <w:lang w:val="zh-CN"/>
        </w:rPr>
        <w:t>[2017]141</w:t>
      </w:r>
      <w:r>
        <w:rPr>
          <w:rFonts w:ascii="宋体" w:hAnsi="宋体" w:cs="仿宋_GB2312" w:hint="eastAsia"/>
          <w:szCs w:val="24"/>
          <w:lang w:val="zh-CN"/>
        </w:rPr>
        <w:t>号）规定，在政府采购活动中，残疾人福利性单位视同小型、微型企业，享受评审中价格扣除的政府采</w:t>
      </w:r>
      <w:r>
        <w:rPr>
          <w:rFonts w:ascii="宋体" w:hAnsi="宋体" w:cs="仿宋_GB2312" w:hint="eastAsia"/>
          <w:szCs w:val="24"/>
          <w:lang w:val="zh-CN"/>
        </w:rPr>
        <w:t>购政策。对残疾人福利性单位提供本单位制造的货物、承担的工程或者服务，或者提供其他残疾人福利性单位制造的货物（不包括使用非残疾人福利性单位注册商标的货物）用扣</w:t>
      </w:r>
      <w:r>
        <w:rPr>
          <w:rFonts w:ascii="宋体" w:hAnsi="宋体" w:cs="仿宋_GB2312" w:hint="eastAsia"/>
          <w:szCs w:val="24"/>
          <w:lang w:val="zh-CN"/>
        </w:rPr>
        <w:lastRenderedPageBreak/>
        <w:t>除后的价格参与评审。</w:t>
      </w:r>
      <w:r>
        <w:rPr>
          <w:rFonts w:ascii="宋体" w:hAnsi="宋体" w:hint="eastAsia"/>
          <w:color w:val="000000"/>
          <w:szCs w:val="24"/>
        </w:rPr>
        <w:t>残疾人福利性单位属于小型、微型企业的，不重复享受政策。</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2</w:t>
      </w:r>
      <w:r>
        <w:rPr>
          <w:rFonts w:ascii="宋体" w:hAnsi="宋体" w:cs="仿宋_GB2312" w:hint="eastAsia"/>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3</w:t>
      </w:r>
      <w:r>
        <w:rPr>
          <w:rFonts w:ascii="宋体" w:hAnsi="宋体" w:cs="仿宋_GB2312" w:hint="eastAsia"/>
          <w:szCs w:val="24"/>
          <w:lang w:val="zh-CN"/>
        </w:rPr>
        <w:t>、中标人为残疾人福</w:t>
      </w:r>
      <w:r>
        <w:rPr>
          <w:rFonts w:ascii="宋体" w:hAnsi="宋体" w:cs="仿宋_GB2312" w:hint="eastAsia"/>
          <w:szCs w:val="24"/>
          <w:lang w:val="zh-CN"/>
        </w:rPr>
        <w:t>利性单位的，招标人应当随中标结果同时公告其《残疾人福利性单位声明函》，接受社会监督。</w:t>
      </w: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pStyle w:val="12"/>
        <w:spacing w:line="360" w:lineRule="auto"/>
        <w:ind w:left="282" w:hangingChars="78" w:hanging="282"/>
        <w:contextualSpacing/>
        <w:jc w:val="center"/>
        <w:rPr>
          <w:rFonts w:ascii="宋体" w:hAnsi="宋体" w:cs="宋体"/>
          <w:b/>
          <w:kern w:val="0"/>
          <w:sz w:val="36"/>
          <w:szCs w:val="36"/>
        </w:rPr>
      </w:pPr>
    </w:p>
    <w:p w:rsidR="007F0E2A" w:rsidRDefault="007F0E2A">
      <w:pPr>
        <w:widowControl/>
        <w:jc w:val="left"/>
        <w:rPr>
          <w:rFonts w:ascii="宋体" w:hAnsi="宋体" w:cs="宋体"/>
          <w:b/>
          <w:kern w:val="0"/>
          <w:sz w:val="36"/>
          <w:szCs w:val="36"/>
        </w:rPr>
      </w:pPr>
    </w:p>
    <w:p w:rsidR="007F0E2A" w:rsidRDefault="00A75AC6">
      <w:pPr>
        <w:pStyle w:val="12"/>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w:t>
      </w:r>
      <w:r>
        <w:rPr>
          <w:rFonts w:ascii="宋体" w:hAnsi="宋体" w:cs="宋体" w:hint="eastAsia"/>
          <w:b/>
          <w:kern w:val="0"/>
          <w:sz w:val="36"/>
          <w:szCs w:val="36"/>
        </w:rPr>
        <w:t xml:space="preserve"> </w:t>
      </w:r>
      <w:r>
        <w:rPr>
          <w:rFonts w:ascii="宋体" w:hAnsi="宋体" w:cs="宋体" w:hint="eastAsia"/>
          <w:b/>
          <w:kern w:val="0"/>
          <w:sz w:val="36"/>
          <w:szCs w:val="36"/>
        </w:rPr>
        <w:t>资格审查与评标</w:t>
      </w:r>
    </w:p>
    <w:p w:rsidR="007F0E2A" w:rsidRDefault="007F0E2A">
      <w:pPr>
        <w:pStyle w:val="12"/>
        <w:spacing w:line="360" w:lineRule="auto"/>
        <w:contextualSpacing/>
        <w:rPr>
          <w:rFonts w:ascii="宋体" w:hAnsi="宋体" w:cs="仿宋_GB2312"/>
          <w:lang w:val="zh-CN"/>
        </w:rPr>
      </w:pPr>
    </w:p>
    <w:p w:rsidR="007F0E2A" w:rsidRDefault="00A75AC6">
      <w:pPr>
        <w:pStyle w:val="12"/>
        <w:spacing w:line="360" w:lineRule="auto"/>
        <w:contextualSpacing/>
        <w:jc w:val="center"/>
        <w:rPr>
          <w:rFonts w:ascii="宋体" w:hAnsi="宋体" w:cs="仿宋_GB2312"/>
          <w:b/>
          <w:sz w:val="32"/>
          <w:szCs w:val="32"/>
          <w:lang w:val="zh-CN"/>
        </w:rPr>
      </w:pPr>
      <w:r>
        <w:rPr>
          <w:rFonts w:ascii="宋体" w:hAnsi="宋体" w:cs="仿宋_GB2312"/>
          <w:b/>
          <w:sz w:val="32"/>
          <w:szCs w:val="32"/>
          <w:lang w:val="zh-CN"/>
        </w:rPr>
        <w:t>一、资格审查</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采购人（采购代理机构）依法对投标人资格进行审查</w:t>
      </w:r>
      <w:r>
        <w:rPr>
          <w:rFonts w:ascii="宋体" w:hAnsi="宋体" w:cs="仿宋_GB2312"/>
          <w:szCs w:val="24"/>
          <w:lang w:val="zh-CN"/>
        </w:rPr>
        <w:t>。</w:t>
      </w:r>
    </w:p>
    <w:p w:rsidR="007F0E2A" w:rsidRDefault="00A75AC6">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7F0E2A" w:rsidRDefault="00A75AC6">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7F0E2A">
        <w:trPr>
          <w:trHeight w:val="567"/>
        </w:trPr>
        <w:tc>
          <w:tcPr>
            <w:tcW w:w="9079" w:type="dxa"/>
            <w:vAlign w:val="center"/>
          </w:tcPr>
          <w:p w:rsidR="007F0E2A" w:rsidRDefault="00A75AC6">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7F0E2A">
        <w:trPr>
          <w:trHeight w:val="567"/>
        </w:trPr>
        <w:tc>
          <w:tcPr>
            <w:tcW w:w="9079" w:type="dxa"/>
            <w:vAlign w:val="center"/>
          </w:tcPr>
          <w:p w:rsidR="007F0E2A" w:rsidRDefault="00A75AC6">
            <w:pPr>
              <w:spacing w:line="360" w:lineRule="auto"/>
              <w:jc w:val="left"/>
              <w:rPr>
                <w:rFonts w:ascii="宋体" w:hAnsi="宋体"/>
                <w:b/>
                <w:sz w:val="24"/>
                <w:szCs w:val="24"/>
              </w:rPr>
            </w:pPr>
            <w:r>
              <w:rPr>
                <w:rFonts w:ascii="宋体" w:hAnsi="宋体" w:hint="eastAsia"/>
                <w:b/>
                <w:sz w:val="24"/>
                <w:szCs w:val="24"/>
              </w:rPr>
              <w:t>1</w:t>
            </w:r>
            <w:r>
              <w:rPr>
                <w:rFonts w:ascii="宋体" w:hAnsi="宋体" w:hint="eastAsia"/>
                <w:b/>
                <w:sz w:val="24"/>
                <w:szCs w:val="24"/>
              </w:rPr>
              <w:t>、投标函</w:t>
            </w:r>
          </w:p>
        </w:tc>
      </w:tr>
      <w:tr w:rsidR="007F0E2A">
        <w:tc>
          <w:tcPr>
            <w:tcW w:w="9079" w:type="dxa"/>
            <w:vAlign w:val="center"/>
          </w:tcPr>
          <w:p w:rsidR="007F0E2A" w:rsidRDefault="00A75AC6">
            <w:pPr>
              <w:spacing w:line="360" w:lineRule="auto"/>
              <w:rPr>
                <w:rFonts w:ascii="宋体" w:hAnsi="宋体"/>
                <w:bCs/>
                <w:sz w:val="24"/>
                <w:szCs w:val="24"/>
              </w:rPr>
            </w:pPr>
            <w:r>
              <w:rPr>
                <w:rFonts w:ascii="宋体" w:hAnsi="宋体" w:hint="eastAsia"/>
                <w:b/>
                <w:bCs/>
                <w:sz w:val="24"/>
                <w:szCs w:val="24"/>
              </w:rPr>
              <w:t>2</w:t>
            </w:r>
            <w:r>
              <w:rPr>
                <w:rFonts w:ascii="宋体" w:hAnsi="宋体" w:hint="eastAsia"/>
                <w:b/>
                <w:bCs/>
                <w:sz w:val="24"/>
                <w:szCs w:val="24"/>
              </w:rPr>
              <w:t>、法人或者其他组织的营业执照等证明文件，自然人的身份证明</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）企业法人营业执照或营业执照。（企业投标提供）</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）事业单位法人证书。（事业单位投标提供）</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）执业许可证。（非专业服务机构投标提供）</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）个体工商户营业执照。（个体工商户投标提供）</w:t>
            </w:r>
          </w:p>
          <w:p w:rsidR="007F0E2A" w:rsidRDefault="00A75AC6">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）自然人身份证明。（自然人投标提供）</w:t>
            </w:r>
          </w:p>
        </w:tc>
      </w:tr>
      <w:tr w:rsidR="007F0E2A">
        <w:tc>
          <w:tcPr>
            <w:tcW w:w="9079" w:type="dxa"/>
            <w:vAlign w:val="center"/>
          </w:tcPr>
          <w:p w:rsidR="007F0E2A" w:rsidRDefault="00A75AC6">
            <w:pPr>
              <w:spacing w:line="360" w:lineRule="auto"/>
              <w:rPr>
                <w:rFonts w:ascii="宋体" w:hAnsi="宋体"/>
                <w:bCs/>
                <w:sz w:val="24"/>
                <w:szCs w:val="24"/>
              </w:rPr>
            </w:pPr>
            <w:r>
              <w:rPr>
                <w:rFonts w:ascii="宋体" w:hAnsi="宋体" w:hint="eastAsia"/>
                <w:b/>
                <w:bCs/>
                <w:sz w:val="24"/>
                <w:szCs w:val="24"/>
              </w:rPr>
              <w:t>3</w:t>
            </w:r>
            <w:r>
              <w:rPr>
                <w:rFonts w:ascii="宋体" w:hAnsi="宋体" w:hint="eastAsia"/>
                <w:b/>
                <w:bCs/>
                <w:sz w:val="24"/>
                <w:szCs w:val="24"/>
              </w:rPr>
              <w:t>、财务状况报告相关材料</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）上一年度的财务报告；</w:t>
            </w:r>
            <w:r>
              <w:rPr>
                <w:rFonts w:ascii="宋体" w:hAnsi="宋体" w:hint="eastAsia"/>
                <w:bCs/>
                <w:color w:val="FF0000"/>
                <w:sz w:val="24"/>
                <w:szCs w:val="24"/>
              </w:rPr>
              <w:t>或</w:t>
            </w:r>
            <w:r>
              <w:rPr>
                <w:rFonts w:ascii="宋体" w:hAnsi="宋体" w:hint="eastAsia"/>
                <w:bCs/>
                <w:sz w:val="24"/>
                <w:szCs w:val="24"/>
              </w:rPr>
              <w:t>基本开户银行出具的资信证明；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7F0E2A" w:rsidRDefault="00A75AC6">
            <w:pPr>
              <w:spacing w:line="360" w:lineRule="auto"/>
              <w:rPr>
                <w:rFonts w:ascii="宋体" w:hAnsi="宋体"/>
                <w:b/>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）银行出具的资信证明；</w:t>
            </w:r>
            <w:r>
              <w:rPr>
                <w:rFonts w:ascii="宋体" w:hAnsi="宋体" w:hint="eastAsia"/>
                <w:bCs/>
                <w:color w:val="FF0000"/>
                <w:sz w:val="24"/>
                <w:szCs w:val="24"/>
              </w:rPr>
              <w:t>或</w:t>
            </w:r>
            <w:r>
              <w:rPr>
                <w:rFonts w:ascii="宋体" w:hAnsi="宋体" w:hint="eastAsia"/>
                <w:bCs/>
                <w:sz w:val="24"/>
                <w:szCs w:val="24"/>
              </w:rPr>
              <w:t>财政部门认可的政府采购专业担保机构的证明文件和担保机构出具的投标担保函。（其他组织和自然人投标提供）</w:t>
            </w:r>
          </w:p>
        </w:tc>
      </w:tr>
      <w:tr w:rsidR="007F0E2A">
        <w:tc>
          <w:tcPr>
            <w:tcW w:w="9079" w:type="dxa"/>
            <w:vAlign w:val="center"/>
          </w:tcPr>
          <w:p w:rsidR="007F0E2A" w:rsidRDefault="00A75AC6">
            <w:pPr>
              <w:spacing w:line="360" w:lineRule="auto"/>
              <w:rPr>
                <w:rFonts w:ascii="宋体" w:hAnsi="宋体"/>
                <w:bCs/>
                <w:sz w:val="24"/>
                <w:szCs w:val="24"/>
              </w:rPr>
            </w:pPr>
            <w:r>
              <w:rPr>
                <w:rFonts w:ascii="宋体" w:hAnsi="宋体" w:hint="eastAsia"/>
                <w:b/>
                <w:bCs/>
                <w:sz w:val="24"/>
                <w:szCs w:val="24"/>
              </w:rPr>
              <w:t>4</w:t>
            </w:r>
            <w:r>
              <w:rPr>
                <w:rFonts w:ascii="宋体" w:hAnsi="宋体" w:hint="eastAsia"/>
                <w:b/>
                <w:bCs/>
                <w:sz w:val="24"/>
                <w:szCs w:val="24"/>
              </w:rPr>
              <w:t>、依法缴纳税收相关材料</w:t>
            </w:r>
          </w:p>
          <w:p w:rsidR="007F0E2A" w:rsidRDefault="00A75AC6">
            <w:pPr>
              <w:spacing w:line="360" w:lineRule="auto"/>
              <w:rPr>
                <w:rFonts w:ascii="宋体" w:hAnsi="宋体"/>
                <w:b/>
                <w:sz w:val="24"/>
                <w:szCs w:val="24"/>
              </w:rPr>
            </w:pPr>
            <w:r>
              <w:rPr>
                <w:rFonts w:ascii="宋体" w:hAnsi="宋体" w:hint="eastAsia"/>
                <w:bCs/>
                <w:sz w:val="24"/>
                <w:szCs w:val="24"/>
              </w:rPr>
              <w:t>税务登记证和投标截止时间前三个月内任意一个月缴纳税收凭据。（依法免税的投标人，应提供相应文件证明依法免税）</w:t>
            </w:r>
          </w:p>
        </w:tc>
      </w:tr>
      <w:tr w:rsidR="007F0E2A">
        <w:tc>
          <w:tcPr>
            <w:tcW w:w="9079" w:type="dxa"/>
            <w:vAlign w:val="center"/>
          </w:tcPr>
          <w:p w:rsidR="007F0E2A" w:rsidRDefault="00A75AC6">
            <w:pPr>
              <w:spacing w:line="360" w:lineRule="auto"/>
              <w:rPr>
                <w:rFonts w:ascii="宋体" w:hAnsi="宋体"/>
                <w:bCs/>
                <w:sz w:val="24"/>
                <w:szCs w:val="24"/>
              </w:rPr>
            </w:pPr>
            <w:r>
              <w:rPr>
                <w:rFonts w:ascii="宋体" w:hAnsi="宋体" w:hint="eastAsia"/>
                <w:b/>
                <w:bCs/>
                <w:sz w:val="24"/>
                <w:szCs w:val="24"/>
              </w:rPr>
              <w:t>5</w:t>
            </w:r>
            <w:r>
              <w:rPr>
                <w:rFonts w:ascii="宋体" w:hAnsi="宋体" w:hint="eastAsia"/>
                <w:b/>
                <w:bCs/>
                <w:sz w:val="24"/>
                <w:szCs w:val="24"/>
              </w:rPr>
              <w:t>、依法缴纳社会保障资金的证明材料</w:t>
            </w:r>
          </w:p>
          <w:p w:rsidR="007F0E2A" w:rsidRDefault="00A75AC6">
            <w:pPr>
              <w:spacing w:line="360" w:lineRule="auto"/>
              <w:rPr>
                <w:rFonts w:ascii="宋体" w:hAnsi="宋体"/>
                <w:bCs/>
                <w:sz w:val="24"/>
                <w:szCs w:val="24"/>
              </w:rPr>
            </w:pPr>
            <w:r>
              <w:rPr>
                <w:rFonts w:ascii="宋体" w:hAnsi="宋体"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7F0E2A">
        <w:tc>
          <w:tcPr>
            <w:tcW w:w="9079" w:type="dxa"/>
            <w:vAlign w:val="center"/>
          </w:tcPr>
          <w:p w:rsidR="007F0E2A" w:rsidRDefault="00A75AC6">
            <w:pPr>
              <w:spacing w:line="360" w:lineRule="auto"/>
              <w:rPr>
                <w:rFonts w:ascii="宋体" w:hAnsi="宋体"/>
                <w:b/>
                <w:bCs/>
                <w:sz w:val="24"/>
                <w:szCs w:val="24"/>
              </w:rPr>
            </w:pPr>
            <w:r>
              <w:rPr>
                <w:rFonts w:ascii="宋体" w:hAnsi="宋体" w:hint="eastAsia"/>
                <w:b/>
                <w:bCs/>
                <w:sz w:val="24"/>
                <w:szCs w:val="24"/>
              </w:rPr>
              <w:lastRenderedPageBreak/>
              <w:t>6</w:t>
            </w:r>
            <w:r>
              <w:rPr>
                <w:rFonts w:ascii="宋体" w:hAnsi="宋体" w:hint="eastAsia"/>
                <w:b/>
                <w:bCs/>
                <w:sz w:val="24"/>
                <w:szCs w:val="24"/>
              </w:rPr>
              <w:t>、履行合同所必须的设备和专业技术能力的证明材料</w:t>
            </w:r>
          </w:p>
          <w:p w:rsidR="007F0E2A" w:rsidRDefault="00A75AC6">
            <w:pPr>
              <w:spacing w:line="360" w:lineRule="auto"/>
              <w:rPr>
                <w:rFonts w:ascii="宋体" w:hAnsi="宋体"/>
                <w:b/>
                <w:sz w:val="24"/>
                <w:szCs w:val="24"/>
              </w:rPr>
            </w:pPr>
            <w:r>
              <w:rPr>
                <w:rFonts w:ascii="宋体" w:hAnsi="宋体" w:hint="eastAsia"/>
                <w:bCs/>
                <w:sz w:val="24"/>
                <w:szCs w:val="24"/>
              </w:rPr>
              <w:t>相关设备的购置发票、专业技术人员职称证书、用工合</w:t>
            </w:r>
            <w:r>
              <w:rPr>
                <w:rFonts w:ascii="宋体" w:hAnsi="宋体" w:hint="eastAsia"/>
                <w:bCs/>
                <w:sz w:val="24"/>
                <w:szCs w:val="24"/>
              </w:rPr>
              <w:t>同等</w:t>
            </w:r>
            <w:r>
              <w:rPr>
                <w:rFonts w:ascii="宋体" w:hAnsi="宋体" w:hint="eastAsia"/>
                <w:bCs/>
                <w:color w:val="FF0000"/>
                <w:sz w:val="24"/>
                <w:szCs w:val="24"/>
              </w:rPr>
              <w:t>或者</w:t>
            </w:r>
            <w:r>
              <w:rPr>
                <w:rFonts w:ascii="宋体" w:hAnsi="宋体" w:hint="eastAsia"/>
                <w:bCs/>
                <w:sz w:val="24"/>
                <w:szCs w:val="24"/>
              </w:rPr>
              <w:t>投标人相关承诺函或声明。</w:t>
            </w:r>
            <w:r>
              <w:rPr>
                <w:rFonts w:ascii="宋体" w:hAnsi="宋体" w:cs="宋体" w:hint="eastAsia"/>
                <w:kern w:val="0"/>
                <w:sz w:val="24"/>
                <w:szCs w:val="24"/>
              </w:rPr>
              <w:t>（格式自拟）</w:t>
            </w:r>
          </w:p>
        </w:tc>
      </w:tr>
      <w:tr w:rsidR="007F0E2A">
        <w:tc>
          <w:tcPr>
            <w:tcW w:w="9079" w:type="dxa"/>
            <w:vAlign w:val="center"/>
          </w:tcPr>
          <w:p w:rsidR="007F0E2A" w:rsidRDefault="00A75AC6">
            <w:pPr>
              <w:spacing w:line="360" w:lineRule="auto"/>
              <w:rPr>
                <w:rFonts w:ascii="宋体" w:hAnsi="宋体"/>
                <w:b/>
                <w:bCs/>
                <w:sz w:val="24"/>
                <w:szCs w:val="24"/>
              </w:rPr>
            </w:pPr>
            <w:r>
              <w:rPr>
                <w:rFonts w:ascii="宋体" w:hAnsi="宋体" w:hint="eastAsia"/>
                <w:b/>
                <w:bCs/>
                <w:sz w:val="24"/>
                <w:szCs w:val="24"/>
              </w:rPr>
              <w:t>7</w:t>
            </w:r>
            <w:r>
              <w:rPr>
                <w:rFonts w:ascii="宋体" w:hAnsi="宋体" w:hint="eastAsia"/>
                <w:b/>
                <w:bCs/>
                <w:sz w:val="24"/>
                <w:szCs w:val="24"/>
              </w:rPr>
              <w:t>、参加政府采购活动前</w:t>
            </w:r>
            <w:r>
              <w:rPr>
                <w:rFonts w:ascii="宋体" w:hAnsi="宋体" w:hint="eastAsia"/>
                <w:b/>
                <w:bCs/>
                <w:sz w:val="24"/>
                <w:szCs w:val="24"/>
              </w:rPr>
              <w:t>3</w:t>
            </w:r>
            <w:r>
              <w:rPr>
                <w:rFonts w:ascii="宋体" w:hAnsi="宋体" w:hint="eastAsia"/>
                <w:b/>
                <w:bCs/>
                <w:sz w:val="24"/>
                <w:szCs w:val="24"/>
              </w:rPr>
              <w:t>年内在经营活动中没有重大违法记录的声明</w:t>
            </w:r>
          </w:p>
          <w:p w:rsidR="007F0E2A" w:rsidRDefault="00A75AC6">
            <w:pPr>
              <w:spacing w:line="360" w:lineRule="auto"/>
              <w:rPr>
                <w:rFonts w:ascii="宋体" w:hAnsi="宋体"/>
                <w:bCs/>
                <w:sz w:val="24"/>
                <w:szCs w:val="24"/>
              </w:rPr>
            </w:pPr>
            <w:r>
              <w:rPr>
                <w:rFonts w:ascii="宋体" w:hAnsi="宋体" w:hint="eastAsia"/>
                <w:bCs/>
                <w:sz w:val="24"/>
                <w:szCs w:val="24"/>
              </w:rPr>
              <w:t>投标人“参加政府采购活动前</w:t>
            </w:r>
            <w:r>
              <w:rPr>
                <w:rFonts w:ascii="宋体" w:hAnsi="宋体" w:hint="eastAsia"/>
                <w:bCs/>
                <w:sz w:val="24"/>
                <w:szCs w:val="24"/>
              </w:rPr>
              <w:t>3</w:t>
            </w:r>
            <w:r>
              <w:rPr>
                <w:rFonts w:ascii="宋体" w:hAnsi="宋体" w:hint="eastAsia"/>
                <w:bCs/>
                <w:sz w:val="24"/>
                <w:szCs w:val="24"/>
              </w:rPr>
              <w:t>年内在经营活动中没有重大违法记录的书面声明”。</w:t>
            </w:r>
            <w:r>
              <w:rPr>
                <w:rFonts w:ascii="宋体" w:hAnsi="宋体" w:hint="eastAsia"/>
                <w:bCs/>
                <w:sz w:val="24"/>
                <w:szCs w:val="24"/>
              </w:rPr>
              <w:t xml:space="preserve"> </w:t>
            </w:r>
            <w:r>
              <w:rPr>
                <w:rFonts w:ascii="宋体" w:hAnsi="宋体" w:hint="eastAsia"/>
                <w:bCs/>
                <w:sz w:val="24"/>
                <w:szCs w:val="24"/>
              </w:rPr>
              <w:t>重大违法记录，是指投标人因违法经营受到刑事处罚或者责令停产停业、吊销许可证或者执照、较大数额罚款等行政处罚。</w:t>
            </w:r>
          </w:p>
        </w:tc>
      </w:tr>
      <w:tr w:rsidR="007F0E2A">
        <w:tc>
          <w:tcPr>
            <w:tcW w:w="9079" w:type="dxa"/>
            <w:vAlign w:val="center"/>
          </w:tcPr>
          <w:p w:rsidR="007F0E2A" w:rsidRDefault="00A75AC6">
            <w:pPr>
              <w:spacing w:line="360" w:lineRule="auto"/>
              <w:rPr>
                <w:rFonts w:ascii="宋体" w:hAnsi="宋体"/>
                <w:b/>
                <w:bCs/>
                <w:sz w:val="24"/>
                <w:szCs w:val="24"/>
              </w:rPr>
            </w:pPr>
            <w:r>
              <w:rPr>
                <w:rFonts w:ascii="宋体" w:hAnsi="宋体" w:hint="eastAsia"/>
                <w:b/>
                <w:bCs/>
                <w:sz w:val="24"/>
                <w:szCs w:val="24"/>
              </w:rPr>
              <w:t>8</w:t>
            </w:r>
            <w:r>
              <w:rPr>
                <w:rFonts w:ascii="宋体" w:hAnsi="宋体" w:hint="eastAsia"/>
                <w:b/>
                <w:bCs/>
                <w:sz w:val="24"/>
                <w:szCs w:val="24"/>
              </w:rPr>
              <w:t>、</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w:t>
            </w:r>
            <w:r>
              <w:rPr>
                <w:rFonts w:ascii="宋体" w:hAnsi="宋体" w:cs="仿宋_GB2312" w:hint="eastAsia"/>
                <w:b/>
                <w:color w:val="FF0000"/>
                <w:sz w:val="24"/>
                <w:szCs w:val="24"/>
                <w:shd w:val="clear" w:color="auto" w:fill="FFFFFF"/>
              </w:rPr>
              <w:t>(</w:t>
            </w:r>
            <w:r>
              <w:rPr>
                <w:rFonts w:ascii="宋体" w:hAnsi="宋体" w:cs="仿宋_GB2312" w:hint="eastAsia"/>
                <w:b/>
                <w:color w:val="FF0000"/>
                <w:sz w:val="24"/>
                <w:szCs w:val="24"/>
                <w:shd w:val="clear" w:color="auto" w:fill="FFFFFF"/>
              </w:rPr>
              <w:t>本项目投标截止时间前三年内供应商信用记录情况</w:t>
            </w:r>
            <w:r>
              <w:rPr>
                <w:rFonts w:ascii="宋体" w:hAnsi="宋体" w:cs="仿宋_GB2312" w:hint="eastAsia"/>
                <w:b/>
                <w:color w:val="FF0000"/>
                <w:sz w:val="24"/>
                <w:szCs w:val="24"/>
                <w:shd w:val="clear" w:color="auto" w:fill="FFFFFF"/>
              </w:rPr>
              <w:t>)</w:t>
            </w:r>
          </w:p>
          <w:p w:rsidR="007F0E2A" w:rsidRDefault="00A75AC6">
            <w:pPr>
              <w:spacing w:line="360" w:lineRule="auto"/>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w:t>
            </w:r>
            <w:r>
              <w:rPr>
                <w:rFonts w:ascii="宋体" w:hAnsi="宋体"/>
                <w:bCs/>
                <w:sz w:val="24"/>
                <w:szCs w:val="24"/>
              </w:rPr>
              <w:t>政府采购严重违法失信名单</w:t>
            </w:r>
            <w:r>
              <w:rPr>
                <w:rFonts w:ascii="宋体" w:hAnsi="宋体"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宋体" w:hAnsi="宋体" w:hint="eastAsia"/>
                <w:bCs/>
                <w:sz w:val="24"/>
                <w:szCs w:val="24"/>
              </w:rPr>
              <w:t>（联合体形式投标的，联合体成员存在不良信用记录，视同联合体存在不良信用记录）。</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）查询渠道：“信用中国”网站（</w:t>
            </w:r>
            <w:r>
              <w:rPr>
                <w:rFonts w:ascii="宋体" w:hAnsi="宋体" w:hint="eastAsia"/>
                <w:bCs/>
                <w:sz w:val="24"/>
                <w:szCs w:val="24"/>
              </w:rPr>
              <w:t>w</w:t>
            </w:r>
            <w:r>
              <w:rPr>
                <w:rFonts w:ascii="宋体" w:hAnsi="宋体" w:hint="eastAsia"/>
                <w:bCs/>
                <w:sz w:val="24"/>
                <w:szCs w:val="24"/>
              </w:rPr>
              <w:t>ww.creditchina.gov.cn</w:t>
            </w:r>
            <w:r>
              <w:rPr>
                <w:rFonts w:ascii="宋体" w:hAnsi="宋体" w:hint="eastAsia"/>
                <w:bCs/>
                <w:sz w:val="24"/>
                <w:szCs w:val="24"/>
              </w:rPr>
              <w:t>）和“中国政府采购网”（</w:t>
            </w:r>
            <w:r>
              <w:rPr>
                <w:rFonts w:ascii="宋体" w:hAnsi="宋体" w:hint="eastAsia"/>
                <w:bCs/>
                <w:sz w:val="24"/>
                <w:szCs w:val="24"/>
              </w:rPr>
              <w:t>www.ccgp.gov.cn</w:t>
            </w:r>
            <w:r>
              <w:rPr>
                <w:rFonts w:ascii="宋体" w:hAnsi="宋体" w:hint="eastAsia"/>
                <w:bCs/>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）截止时间：同投标截止时间；</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3</w:t>
            </w:r>
            <w:r>
              <w:rPr>
                <w:rFonts w:ascii="宋体" w:hAnsi="宋体" w:hint="eastAsia"/>
                <w:bCs/>
                <w:sz w:val="24"/>
                <w:szCs w:val="24"/>
              </w:rPr>
              <w:t>）信用信息查询记录和证据留存具体方式：经采购人确认的查询结果网页截图作为查询记录和证据，与其他采购文件一并保存；</w:t>
            </w:r>
          </w:p>
          <w:p w:rsidR="007F0E2A" w:rsidRDefault="00A75AC6">
            <w:pPr>
              <w:spacing w:line="360" w:lineRule="auto"/>
              <w:rPr>
                <w:rFonts w:ascii="宋体" w:hAnsi="宋体"/>
                <w:bCs/>
                <w:sz w:val="24"/>
                <w:szCs w:val="24"/>
              </w:rPr>
            </w:pPr>
            <w:r>
              <w:rPr>
                <w:rFonts w:ascii="宋体" w:hAnsi="宋体" w:hint="eastAsia"/>
                <w:bCs/>
                <w:sz w:val="24"/>
                <w:szCs w:val="24"/>
              </w:rPr>
              <w:t>（</w:t>
            </w:r>
            <w:r>
              <w:rPr>
                <w:rFonts w:ascii="宋体" w:hAnsi="宋体" w:hint="eastAsia"/>
                <w:bCs/>
                <w:sz w:val="24"/>
                <w:szCs w:val="24"/>
              </w:rPr>
              <w:t>4</w:t>
            </w:r>
            <w:r>
              <w:rPr>
                <w:rFonts w:ascii="宋体" w:hAnsi="宋体" w:hint="eastAsia"/>
                <w:bCs/>
                <w:sz w:val="24"/>
                <w:szCs w:val="24"/>
              </w:rPr>
              <w:t>）</w:t>
            </w:r>
            <w:r>
              <w:rPr>
                <w:rFonts w:ascii="宋体" w:hAnsi="宋体" w:hint="eastAsia"/>
                <w:bCs/>
                <w:color w:val="FF0000"/>
                <w:sz w:val="24"/>
                <w:szCs w:val="24"/>
              </w:rPr>
              <w:t>信用信息的使用原则：经采购人认定的被列入失信被执行人、重大税收违法案件当事人名单、政府采购严重违法失信行为记录名单的投标人</w:t>
            </w:r>
            <w:r>
              <w:rPr>
                <w:rFonts w:ascii="宋体" w:hAnsi="宋体" w:cs="宋体" w:hint="eastAsia"/>
                <w:color w:val="FF0000"/>
                <w:kern w:val="0"/>
                <w:sz w:val="24"/>
                <w:szCs w:val="24"/>
              </w:rPr>
              <w:t>、严重违法失信企业名单（黑名单）的投标人，</w:t>
            </w:r>
            <w:r>
              <w:rPr>
                <w:rFonts w:ascii="宋体" w:hAnsi="宋体" w:hint="eastAsia"/>
                <w:bCs/>
                <w:color w:val="FF0000"/>
                <w:sz w:val="24"/>
                <w:szCs w:val="24"/>
              </w:rPr>
              <w:t>将拒绝其参与政府采购活动。</w:t>
            </w:r>
          </w:p>
        </w:tc>
      </w:tr>
      <w:tr w:rsidR="007F0E2A">
        <w:trPr>
          <w:trHeight w:val="624"/>
        </w:trPr>
        <w:tc>
          <w:tcPr>
            <w:tcW w:w="9079" w:type="dxa"/>
            <w:vAlign w:val="center"/>
          </w:tcPr>
          <w:p w:rsidR="007F0E2A" w:rsidRDefault="00A75AC6">
            <w:pPr>
              <w:spacing w:line="360" w:lineRule="auto"/>
              <w:rPr>
                <w:rFonts w:ascii="宋体" w:hAnsi="宋体" w:cs="仿宋_GB2312"/>
                <w:b/>
                <w:sz w:val="24"/>
                <w:szCs w:val="24"/>
                <w:lang w:val="zh-CN"/>
              </w:rPr>
            </w:pPr>
            <w:r>
              <w:rPr>
                <w:rFonts w:ascii="宋体" w:hAnsi="宋体" w:hint="eastAsia"/>
                <w:b/>
                <w:bCs/>
                <w:sz w:val="24"/>
                <w:szCs w:val="24"/>
              </w:rPr>
              <w:lastRenderedPageBreak/>
              <w:t>9</w:t>
            </w:r>
            <w:r>
              <w:rPr>
                <w:rFonts w:ascii="宋体" w:hAnsi="宋体" w:hint="eastAsia"/>
                <w:b/>
                <w:bCs/>
                <w:sz w:val="24"/>
                <w:szCs w:val="24"/>
              </w:rPr>
              <w:t>、</w:t>
            </w:r>
            <w:r>
              <w:rPr>
                <w:rFonts w:ascii="宋体" w:hAnsi="宋体" w:cs="仿宋_GB2312" w:hint="eastAsia"/>
                <w:b/>
                <w:sz w:val="24"/>
                <w:szCs w:val="24"/>
                <w:lang w:val="zh-CN"/>
              </w:rPr>
              <w:t>报价</w:t>
            </w:r>
          </w:p>
          <w:p w:rsidR="007F0E2A" w:rsidRDefault="00A75AC6">
            <w:pPr>
              <w:spacing w:line="360" w:lineRule="auto"/>
              <w:rPr>
                <w:rFonts w:ascii="宋体" w:hAnsi="宋体"/>
                <w:b/>
                <w:bCs/>
                <w:sz w:val="24"/>
                <w:szCs w:val="24"/>
              </w:rPr>
            </w:pPr>
            <w:r>
              <w:rPr>
                <w:rFonts w:ascii="宋体" w:hAnsi="宋体" w:cs="仿宋_GB2312" w:hint="eastAsia"/>
                <w:sz w:val="24"/>
                <w:szCs w:val="24"/>
                <w:lang w:val="zh-CN"/>
              </w:rPr>
              <w:t>是否超出招标文件中规定的预算金额，超出预算金额的投标无效。如投标人须知前附表规定最高限价，则</w:t>
            </w:r>
            <w:r>
              <w:rPr>
                <w:rFonts w:ascii="宋体" w:hAnsi="宋体" w:cs="宋体" w:hint="eastAsia"/>
                <w:bCs/>
                <w:sz w:val="24"/>
                <w:szCs w:val="24"/>
                <w:lang w:val="zh-CN"/>
              </w:rPr>
              <w:t>超出预算金额和最高限价的投标无效。</w:t>
            </w:r>
          </w:p>
        </w:tc>
      </w:tr>
      <w:tr w:rsidR="007F0E2A">
        <w:trPr>
          <w:trHeight w:val="624"/>
        </w:trPr>
        <w:tc>
          <w:tcPr>
            <w:tcW w:w="9079" w:type="dxa"/>
            <w:vAlign w:val="center"/>
          </w:tcPr>
          <w:p w:rsidR="007F0E2A" w:rsidRDefault="00A75AC6">
            <w:pPr>
              <w:spacing w:line="360" w:lineRule="auto"/>
              <w:rPr>
                <w:rFonts w:ascii="宋体" w:hAnsi="宋体"/>
                <w:b/>
                <w:bCs/>
                <w:sz w:val="24"/>
                <w:szCs w:val="24"/>
              </w:rPr>
            </w:pPr>
            <w:r>
              <w:rPr>
                <w:rFonts w:ascii="宋体" w:hAnsi="宋体" w:hint="eastAsia"/>
                <w:b/>
                <w:bCs/>
                <w:sz w:val="24"/>
                <w:szCs w:val="24"/>
              </w:rPr>
              <w:t>10</w:t>
            </w:r>
            <w:r>
              <w:rPr>
                <w:rFonts w:ascii="宋体" w:hAnsi="宋体" w:hint="eastAsia"/>
                <w:b/>
                <w:bCs/>
                <w:sz w:val="24"/>
                <w:szCs w:val="24"/>
              </w:rPr>
              <w:t>、联合体协议</w:t>
            </w:r>
          </w:p>
          <w:p w:rsidR="007F0E2A" w:rsidRDefault="00A75AC6">
            <w:pPr>
              <w:spacing w:line="360" w:lineRule="auto"/>
              <w:rPr>
                <w:rFonts w:ascii="宋体" w:hAnsi="宋体"/>
                <w:b/>
                <w:bCs/>
                <w:sz w:val="24"/>
                <w:szCs w:val="24"/>
              </w:rPr>
            </w:pPr>
            <w:r>
              <w:rPr>
                <w:rFonts w:ascii="宋体" w:hAnsi="宋体" w:hint="eastAsia"/>
                <w:bCs/>
                <w:sz w:val="24"/>
                <w:szCs w:val="24"/>
              </w:rPr>
              <w:t>招标文件接受联合体投标且投标人为联合体的，投标人应提供本协议；否则无须提供。</w:t>
            </w:r>
          </w:p>
        </w:tc>
      </w:tr>
      <w:tr w:rsidR="007F0E2A">
        <w:trPr>
          <w:trHeight w:val="624"/>
        </w:trPr>
        <w:tc>
          <w:tcPr>
            <w:tcW w:w="9079" w:type="dxa"/>
            <w:vAlign w:val="center"/>
          </w:tcPr>
          <w:p w:rsidR="007F0E2A" w:rsidRDefault="00A75AC6">
            <w:pPr>
              <w:spacing w:line="360" w:lineRule="auto"/>
              <w:rPr>
                <w:rFonts w:ascii="宋体" w:hAnsi="宋体"/>
                <w:b/>
                <w:sz w:val="24"/>
                <w:szCs w:val="24"/>
              </w:rPr>
            </w:pPr>
            <w:r>
              <w:rPr>
                <w:rFonts w:ascii="宋体" w:hAnsi="宋体" w:hint="eastAsia"/>
                <w:b/>
                <w:sz w:val="24"/>
                <w:szCs w:val="24"/>
              </w:rPr>
              <w:t>11</w:t>
            </w:r>
            <w:r>
              <w:rPr>
                <w:rFonts w:ascii="宋体" w:hAnsi="宋体" w:hint="eastAsia"/>
                <w:b/>
                <w:sz w:val="24"/>
                <w:szCs w:val="24"/>
              </w:rPr>
              <w:t>、投标保证金</w:t>
            </w:r>
          </w:p>
          <w:p w:rsidR="007F0E2A" w:rsidRDefault="00A75AC6">
            <w:pPr>
              <w:spacing w:line="360" w:lineRule="auto"/>
              <w:rPr>
                <w:rFonts w:ascii="宋体" w:hAnsi="宋体"/>
                <w:sz w:val="24"/>
                <w:szCs w:val="24"/>
              </w:rPr>
            </w:pPr>
            <w:r>
              <w:rPr>
                <w:rFonts w:ascii="宋体" w:hAnsi="宋体" w:hint="eastAsia"/>
                <w:sz w:val="24"/>
                <w:szCs w:val="24"/>
              </w:rPr>
              <w:t>是否按投标人须知前附表规定成功交纳。</w:t>
            </w:r>
          </w:p>
        </w:tc>
      </w:tr>
      <w:tr w:rsidR="007F0E2A">
        <w:trPr>
          <w:trHeight w:val="567"/>
        </w:trPr>
        <w:tc>
          <w:tcPr>
            <w:tcW w:w="9079" w:type="dxa"/>
            <w:vAlign w:val="center"/>
          </w:tcPr>
          <w:p w:rsidR="007F0E2A" w:rsidRDefault="00A75AC6">
            <w:pPr>
              <w:spacing w:line="360" w:lineRule="auto"/>
              <w:contextualSpacing/>
              <w:rPr>
                <w:rFonts w:ascii="宋体" w:hAnsi="宋体"/>
                <w:b/>
                <w:sz w:val="24"/>
                <w:szCs w:val="24"/>
              </w:rPr>
            </w:pPr>
            <w:r>
              <w:rPr>
                <w:rFonts w:ascii="宋体" w:hAnsi="宋体" w:hint="eastAsia"/>
                <w:b/>
                <w:sz w:val="24"/>
                <w:szCs w:val="24"/>
              </w:rPr>
              <w:t>12</w:t>
            </w:r>
            <w:r>
              <w:rPr>
                <w:rFonts w:ascii="宋体" w:hAnsi="宋体" w:hint="eastAsia"/>
                <w:b/>
                <w:sz w:val="24"/>
                <w:szCs w:val="24"/>
              </w:rPr>
              <w:t>、法定代表人身份证明或提供法定代表人授权委托书及被授权人身份证明。</w:t>
            </w:r>
          </w:p>
        </w:tc>
      </w:tr>
    </w:tbl>
    <w:p w:rsidR="007F0E2A" w:rsidRDefault="007F0E2A">
      <w:pPr>
        <w:pStyle w:val="12"/>
        <w:spacing w:line="360" w:lineRule="auto"/>
        <w:ind w:firstLineChars="200" w:firstLine="482"/>
        <w:contextualSpacing/>
        <w:rPr>
          <w:rFonts w:ascii="宋体" w:hAnsi="宋体" w:cs="仿宋_GB2312"/>
          <w:b/>
          <w:szCs w:val="24"/>
          <w:lang w:val="zh-CN"/>
        </w:rPr>
      </w:pPr>
    </w:p>
    <w:p w:rsidR="007F0E2A" w:rsidRDefault="00A75AC6">
      <w:pPr>
        <w:pStyle w:val="12"/>
        <w:spacing w:line="360" w:lineRule="auto"/>
        <w:contextualSpacing/>
        <w:jc w:val="center"/>
        <w:rPr>
          <w:rFonts w:ascii="宋体" w:hAnsi="宋体" w:cs="仿宋_GB2312"/>
          <w:b/>
          <w:sz w:val="32"/>
          <w:szCs w:val="32"/>
          <w:lang w:val="zh-CN"/>
        </w:rPr>
      </w:pPr>
      <w:r>
        <w:rPr>
          <w:rFonts w:ascii="宋体" w:hAnsi="宋体" w:cs="仿宋_GB2312" w:hint="eastAsia"/>
          <w:b/>
          <w:sz w:val="32"/>
          <w:szCs w:val="32"/>
          <w:lang w:val="zh-CN"/>
        </w:rPr>
        <w:t>二、评标</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（一）评标方法</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本项目采用综合评分法。</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（二）</w:t>
      </w:r>
      <w:r>
        <w:rPr>
          <w:rFonts w:ascii="宋体" w:hAnsi="宋体" w:cs="仿宋_GB2312"/>
          <w:b/>
          <w:szCs w:val="24"/>
          <w:lang w:val="zh-CN"/>
        </w:rPr>
        <w:t>评标委员会负责具体评标事务，并独立履行下列职责</w:t>
      </w:r>
    </w:p>
    <w:p w:rsidR="007F0E2A" w:rsidRDefault="00A75AC6">
      <w:pPr>
        <w:pStyle w:val="12"/>
        <w:spacing w:line="360" w:lineRule="auto"/>
        <w:ind w:firstLineChars="200" w:firstLine="482"/>
        <w:contextualSpacing/>
        <w:jc w:val="left"/>
        <w:rPr>
          <w:rFonts w:ascii="宋体" w:hAnsi="宋体" w:cs="仿宋_GB2312"/>
          <w:b/>
          <w:szCs w:val="24"/>
          <w:lang w:val="zh-CN"/>
        </w:rPr>
      </w:pPr>
      <w:r>
        <w:rPr>
          <w:rFonts w:ascii="宋体" w:hAnsi="宋体" w:cs="仿宋_GB2312" w:hint="eastAsia"/>
          <w:b/>
          <w:szCs w:val="24"/>
          <w:lang w:val="zh-CN"/>
        </w:rPr>
        <w:t>1</w:t>
      </w:r>
      <w:r>
        <w:rPr>
          <w:rFonts w:ascii="宋体" w:hAnsi="宋体" w:cs="仿宋_GB2312" w:hint="eastAsia"/>
          <w:b/>
          <w:szCs w:val="24"/>
          <w:lang w:val="zh-CN"/>
        </w:rPr>
        <w:t>、</w:t>
      </w:r>
      <w:r>
        <w:rPr>
          <w:rFonts w:ascii="宋体" w:hAnsi="宋体" w:cs="仿宋_GB2312"/>
          <w:b/>
          <w:szCs w:val="24"/>
          <w:lang w:val="zh-CN"/>
        </w:rPr>
        <w:t>审查、评价投标文件是否符合招标文件的商务、技术等实质性要求；</w:t>
      </w:r>
    </w:p>
    <w:p w:rsidR="007F0E2A" w:rsidRDefault="00A75AC6">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评标委员会对符合资格的投标人的投标文件进行符合性审查，以确定其是否满足招标文件的商务、技术等实质性要求。</w:t>
      </w:r>
    </w:p>
    <w:p w:rsidR="007F0E2A" w:rsidRDefault="00A75AC6">
      <w:pPr>
        <w:pStyle w:val="12"/>
        <w:spacing w:line="360" w:lineRule="auto"/>
        <w:ind w:firstLineChars="200" w:firstLine="480"/>
        <w:contextualSpacing/>
        <w:jc w:val="left"/>
        <w:rPr>
          <w:rFonts w:ascii="宋体" w:hAnsi="宋体" w:cs="仿宋_GB2312"/>
          <w:szCs w:val="24"/>
          <w:lang w:val="zh-CN"/>
        </w:rPr>
      </w:pPr>
      <w:r>
        <w:rPr>
          <w:rFonts w:ascii="宋体" w:hAnsi="宋体" w:cs="仿宋_GB2312" w:hint="eastAsia"/>
          <w:szCs w:val="24"/>
          <w:lang w:val="zh-CN"/>
        </w:rPr>
        <w:t>注：符合性审查中所涉及到的证书及材料，均须在电子投标文件中提供原件扫描件（或图片）。</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2</w:t>
      </w:r>
      <w:r>
        <w:rPr>
          <w:rFonts w:ascii="宋体" w:hAnsi="宋体" w:cs="仿宋_GB2312" w:hint="eastAsia"/>
          <w:b/>
          <w:szCs w:val="24"/>
          <w:lang w:val="zh-CN"/>
        </w:rPr>
        <w:t>、</w:t>
      </w:r>
      <w:r>
        <w:rPr>
          <w:rFonts w:ascii="宋体" w:hAnsi="宋体" w:cs="仿宋_GB2312"/>
          <w:b/>
          <w:szCs w:val="24"/>
          <w:lang w:val="zh-CN"/>
        </w:rPr>
        <w:t>要求投标人对投标文件有关事项作出澄清或者说明；</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w:t>
      </w:r>
      <w:r>
        <w:rPr>
          <w:rFonts w:ascii="宋体" w:hAnsi="宋体" w:cs="仿宋_GB2312"/>
          <w:szCs w:val="24"/>
          <w:lang w:val="zh-CN"/>
        </w:rPr>
        <w:t>定代表人或其授权的代表签字。投标人的澄清、说明或者补正不得超出投标文件的范围或者改变投标文件的实质性内容。</w:t>
      </w:r>
    </w:p>
    <w:p w:rsidR="007F0E2A" w:rsidRDefault="00A75AC6">
      <w:pPr>
        <w:pStyle w:val="12"/>
        <w:spacing w:line="360" w:lineRule="auto"/>
        <w:ind w:firstLine="465"/>
        <w:contextualSpacing/>
        <w:jc w:val="left"/>
        <w:rPr>
          <w:rFonts w:ascii="宋体" w:hAnsi="宋体" w:cs="仿宋_GB2312"/>
          <w:b/>
          <w:szCs w:val="24"/>
          <w:lang w:val="zh-CN"/>
        </w:rPr>
      </w:pP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对投标文件进行比较和评价；</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评标委员会按照招标文件中规定的评标方法和标准，对符合性审查合格的投标文</w:t>
      </w:r>
      <w:r>
        <w:rPr>
          <w:rFonts w:ascii="宋体" w:hAnsi="宋体" w:cs="仿宋_GB2312" w:hint="eastAsia"/>
          <w:szCs w:val="24"/>
          <w:lang w:val="zh-CN"/>
        </w:rPr>
        <w:lastRenderedPageBreak/>
        <w:t>件进行商务和技术评估，综合比较与评价。评标时，评标委员会各成员应当独立对每个投标人的投标文件进行评价，并汇总每个投标人的得分。评标过程中，不得去掉报价中的最高报价和最低报价。</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1</w:t>
      </w:r>
      <w:r>
        <w:rPr>
          <w:rFonts w:ascii="宋体" w:hAnsi="宋体" w:cs="仿宋_GB2312" w:hint="eastAsia"/>
          <w:b/>
          <w:szCs w:val="24"/>
          <w:lang w:val="zh-CN"/>
        </w:rPr>
        <w:t>）价格分计算</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7F0E2A" w:rsidRDefault="00A75AC6">
      <w:pPr>
        <w:pStyle w:val="12"/>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1</w:t>
      </w:r>
      <w:r>
        <w:rPr>
          <w:rFonts w:ascii="宋体" w:hAnsi="宋体" w:cs="仿宋_GB2312" w:hint="eastAsia"/>
          <w:szCs w:val="24"/>
          <w:lang w:val="zh-CN"/>
        </w:rPr>
        <w:t>）如果本项目非专门面向中小企业采购，</w:t>
      </w:r>
      <w:r>
        <w:rPr>
          <w:rFonts w:ascii="宋体" w:hAnsi="宋体" w:cs="仿宋_GB2312" w:hint="eastAsia"/>
          <w:color w:val="FF0000"/>
          <w:szCs w:val="24"/>
          <w:lang w:val="zh-CN"/>
        </w:rPr>
        <w:t>对小型和微型企业产品的投标价格给予</w:t>
      </w:r>
      <w:r>
        <w:rPr>
          <w:rFonts w:ascii="宋体" w:hAnsi="宋体" w:cs="仿宋_GB2312" w:hint="eastAsia"/>
          <w:color w:val="FF0000"/>
          <w:szCs w:val="24"/>
          <w:lang w:val="zh-CN"/>
        </w:rPr>
        <w:t>6%</w:t>
      </w:r>
      <w:r>
        <w:rPr>
          <w:rFonts w:ascii="宋体" w:hAnsi="宋体" w:cs="仿宋_GB2312" w:hint="eastAsia"/>
          <w:color w:val="FF0000"/>
          <w:szCs w:val="24"/>
          <w:lang w:val="zh-CN"/>
        </w:rPr>
        <w:t>的扣除</w:t>
      </w:r>
      <w:r>
        <w:rPr>
          <w:rFonts w:ascii="宋体" w:hAnsi="宋体" w:cs="仿宋_GB2312" w:hint="eastAsia"/>
          <w:szCs w:val="24"/>
          <w:lang w:val="zh-CN"/>
        </w:rPr>
        <w:t>，用扣除后的价格参与评审。如果本项目非专门面向中小企业采购且接受联合体投标，联合协议中约定小型或微型企业的协议合同金额占到联合体协议合同总金额</w:t>
      </w:r>
      <w:r>
        <w:rPr>
          <w:rFonts w:ascii="宋体" w:hAnsi="宋体" w:cs="仿宋_GB2312" w:hint="eastAsia"/>
          <w:szCs w:val="24"/>
          <w:lang w:val="zh-CN"/>
        </w:rPr>
        <w:t>30%</w:t>
      </w:r>
      <w:r>
        <w:rPr>
          <w:rFonts w:ascii="宋体" w:hAnsi="宋体" w:cs="仿宋_GB2312" w:hint="eastAsia"/>
          <w:szCs w:val="24"/>
          <w:lang w:val="zh-CN"/>
        </w:rPr>
        <w:t>以上的，给予联合体</w:t>
      </w:r>
      <w:r>
        <w:rPr>
          <w:rFonts w:ascii="宋体" w:hAnsi="宋体" w:cs="仿宋_GB2312" w:hint="eastAsia"/>
          <w:szCs w:val="24"/>
          <w:lang w:val="zh-CN"/>
        </w:rPr>
        <w:t>2%</w:t>
      </w:r>
      <w:r>
        <w:rPr>
          <w:rFonts w:ascii="宋体" w:hAnsi="宋体" w:cs="仿宋_GB2312" w:hint="eastAsia"/>
          <w:szCs w:val="24"/>
          <w:lang w:val="zh-CN"/>
        </w:rPr>
        <w:t>的价格扣除，用扣除后的价格参与评审。联合体各方均为小型或微型企业的，联合体视同为小型、</w:t>
      </w:r>
      <w:r>
        <w:rPr>
          <w:rFonts w:ascii="宋体" w:hAnsi="宋体" w:cs="仿宋_GB2312" w:hint="eastAsia"/>
          <w:szCs w:val="24"/>
          <w:lang w:val="zh-CN"/>
        </w:rPr>
        <w:t>微型企业。组成联合体的大中型企业或者其他自然人、法人或其他组织，与小型、微型企业之间不得存在投资关系。中小企业投标应提供《中小企业声明函》，如为联合投标的，联合体各方需分别填写《中小企业声明函》。</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）监狱企业视同小型、微型企业，对监狱企业价格给予</w:t>
      </w:r>
      <w:r>
        <w:rPr>
          <w:rFonts w:ascii="宋体" w:hAnsi="宋体" w:cs="仿宋_GB2312" w:hint="eastAsia"/>
          <w:sz w:val="24"/>
          <w:szCs w:val="24"/>
          <w:lang w:val="zh-CN"/>
        </w:rPr>
        <w:t>6%</w:t>
      </w:r>
      <w:r>
        <w:rPr>
          <w:rFonts w:ascii="宋体" w:hAnsi="宋体" w:cs="仿宋_GB2312" w:hint="eastAsia"/>
          <w:sz w:val="24"/>
          <w:szCs w:val="24"/>
          <w:lang w:val="zh-CN"/>
        </w:rPr>
        <w:t>的扣除，用扣除后的价格参与评审。监狱企业应当提供由省级以上监狱管理局、戒毒管理局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w:t>
      </w:r>
    </w:p>
    <w:p w:rsidR="007F0E2A" w:rsidRDefault="00A75AC6">
      <w:pPr>
        <w:pStyle w:val="12"/>
        <w:spacing w:line="360" w:lineRule="auto"/>
        <w:ind w:firstLineChars="200" w:firstLine="480"/>
        <w:contextualSpacing/>
        <w:rPr>
          <w:rFonts w:ascii="宋体" w:hAnsi="宋体"/>
          <w:color w:val="000000"/>
          <w:szCs w:val="24"/>
        </w:rPr>
      </w:pPr>
      <w:r>
        <w:rPr>
          <w:rFonts w:ascii="宋体" w:hAnsi="宋体" w:cs="仿宋_GB2312" w:hint="eastAsia"/>
          <w:szCs w:val="24"/>
          <w:lang w:val="zh-CN"/>
        </w:rPr>
        <w:t>3</w:t>
      </w:r>
      <w:r>
        <w:rPr>
          <w:rFonts w:ascii="宋体" w:hAnsi="宋体" w:cs="仿宋_GB2312" w:hint="eastAsia"/>
          <w:szCs w:val="24"/>
          <w:lang w:val="zh-CN"/>
        </w:rPr>
        <w:t>）残疾人福利性单位视同小型、微型企业，对残疾人福利性单位提供本单位制造的货物、承担的工程或者服务，或者提供其他残疾人福利性单</w:t>
      </w:r>
      <w:r>
        <w:rPr>
          <w:rFonts w:ascii="宋体" w:hAnsi="宋体" w:cs="仿宋_GB2312" w:hint="eastAsia"/>
          <w:szCs w:val="24"/>
          <w:lang w:val="zh-CN"/>
        </w:rPr>
        <w:t>位制造的货物（不包括使用非残疾人福利性单位注册商标的货物）价格给予</w:t>
      </w:r>
      <w:r>
        <w:rPr>
          <w:rFonts w:ascii="宋体" w:hAnsi="宋体" w:cs="仿宋_GB2312" w:hint="eastAsia"/>
          <w:szCs w:val="24"/>
          <w:lang w:val="zh-CN"/>
        </w:rPr>
        <w:t>6%</w:t>
      </w:r>
      <w:r>
        <w:rPr>
          <w:rFonts w:ascii="宋体" w:hAnsi="宋体" w:cs="仿宋_GB2312" w:hint="eastAsia"/>
          <w:szCs w:val="24"/>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hAnsi="宋体" w:hint="eastAsia"/>
          <w:color w:val="000000"/>
          <w:szCs w:val="24"/>
        </w:rPr>
        <w:t>残疾人福利性单位属于小型、微型企业的，不重复享受政策。</w:t>
      </w:r>
    </w:p>
    <w:p w:rsidR="007F0E2A" w:rsidRDefault="00A75AC6">
      <w:pPr>
        <w:pStyle w:val="12"/>
        <w:spacing w:line="360" w:lineRule="auto"/>
        <w:ind w:firstLineChars="200" w:firstLine="482"/>
        <w:contextualSpacing/>
        <w:rPr>
          <w:rFonts w:ascii="宋体" w:hAnsi="宋体" w:cs="仿宋_GB2312"/>
          <w:b/>
          <w:color w:val="7030A0"/>
          <w:szCs w:val="24"/>
          <w:lang w:val="zh-CN"/>
        </w:rPr>
      </w:pPr>
      <w:r>
        <w:rPr>
          <w:rFonts w:ascii="宋体" w:hAnsi="宋体" w:hint="eastAsia"/>
          <w:b/>
          <w:color w:val="7030A0"/>
          <w:szCs w:val="24"/>
        </w:rPr>
        <w:t>（</w:t>
      </w:r>
      <w:r>
        <w:rPr>
          <w:rFonts w:ascii="宋体" w:hAnsi="宋体" w:hint="eastAsia"/>
          <w:b/>
          <w:color w:val="7030A0"/>
          <w:szCs w:val="24"/>
        </w:rPr>
        <w:t>2</w:t>
      </w:r>
      <w:r>
        <w:rPr>
          <w:rFonts w:ascii="宋体" w:hAnsi="宋体" w:hint="eastAsia"/>
          <w:b/>
          <w:color w:val="7030A0"/>
          <w:szCs w:val="24"/>
        </w:rPr>
        <w:t>）强制采购节能产品和优先采购节能产品、优先采购环保产品</w:t>
      </w:r>
    </w:p>
    <w:p w:rsidR="007F0E2A" w:rsidRDefault="00A75AC6">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1</w:t>
      </w:r>
      <w:r>
        <w:rPr>
          <w:rFonts w:ascii="宋体" w:hAnsi="宋体" w:cs="仿宋_GB2312" w:hint="eastAsia"/>
          <w:color w:val="7030A0"/>
          <w:szCs w:val="24"/>
          <w:lang w:val="zh-CN"/>
        </w:rPr>
        <w:t>）对《节能产品政府采购清单》所列的政府强制采购节能产品</w:t>
      </w:r>
      <w:r>
        <w:rPr>
          <w:rFonts w:ascii="宋体" w:hAnsi="宋体" w:cs="仿宋_GB2312" w:hint="eastAsia"/>
          <w:color w:val="7030A0"/>
          <w:szCs w:val="24"/>
        </w:rPr>
        <w:t>，</w:t>
      </w:r>
      <w:r>
        <w:rPr>
          <w:rFonts w:ascii="宋体" w:hAnsi="宋体" w:cs="仿宋_GB2312" w:hint="eastAsia"/>
          <w:color w:val="7030A0"/>
          <w:szCs w:val="24"/>
          <w:lang w:val="zh-CN"/>
        </w:rPr>
        <w:t>投标人投标文</w:t>
      </w:r>
      <w:r>
        <w:rPr>
          <w:rFonts w:ascii="宋体" w:hAnsi="宋体" w:cs="仿宋_GB2312" w:hint="eastAsia"/>
          <w:color w:val="7030A0"/>
          <w:szCs w:val="24"/>
          <w:lang w:val="zh-CN"/>
        </w:rPr>
        <w:lastRenderedPageBreak/>
        <w:t>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7F0E2A" w:rsidRDefault="00A75AC6">
      <w:pPr>
        <w:pStyle w:val="12"/>
        <w:spacing w:line="360" w:lineRule="auto"/>
        <w:ind w:firstLine="465"/>
        <w:contextualSpacing/>
        <w:jc w:val="left"/>
        <w:rPr>
          <w:rFonts w:ascii="宋体" w:hAnsi="宋体" w:cs="仿宋_GB2312"/>
          <w:color w:val="7030A0"/>
          <w:szCs w:val="24"/>
          <w:lang w:val="zh-CN"/>
        </w:rPr>
      </w:pPr>
      <w:r>
        <w:rPr>
          <w:rFonts w:ascii="宋体" w:hAnsi="宋体" w:cs="仿宋_GB2312" w:hint="eastAsia"/>
          <w:color w:val="7030A0"/>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7F0E2A" w:rsidRDefault="00A75AC6">
      <w:pPr>
        <w:pStyle w:val="12"/>
        <w:spacing w:line="360" w:lineRule="auto"/>
        <w:ind w:firstLineChars="200" w:firstLine="480"/>
        <w:contextualSpacing/>
        <w:rPr>
          <w:rFonts w:ascii="宋体" w:hAnsi="宋体" w:cs="仿宋_GB2312"/>
          <w:color w:val="7030A0"/>
          <w:szCs w:val="24"/>
          <w:lang w:val="zh-CN"/>
        </w:rPr>
      </w:pPr>
      <w:r>
        <w:rPr>
          <w:rFonts w:ascii="宋体" w:hAnsi="宋体" w:cs="仿宋_GB2312" w:hint="eastAsia"/>
          <w:color w:val="7030A0"/>
          <w:szCs w:val="24"/>
          <w:lang w:val="zh-CN"/>
        </w:rPr>
        <w:t>2</w:t>
      </w:r>
      <w:r>
        <w:rPr>
          <w:rFonts w:ascii="宋体" w:hAnsi="宋体" w:cs="仿宋_GB2312" w:hint="eastAsia"/>
          <w:color w:val="7030A0"/>
          <w:szCs w:val="24"/>
          <w:lang w:val="zh-CN"/>
        </w:rPr>
        <w:t>）投标</w:t>
      </w:r>
      <w:r>
        <w:rPr>
          <w:rFonts w:ascii="宋体" w:hAnsi="宋体" w:cs="仿宋_GB2312" w:hint="eastAsia"/>
          <w:color w:val="7030A0"/>
          <w:szCs w:val="24"/>
          <w:lang w:val="zh-CN"/>
        </w:rPr>
        <w:t>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7F0E2A" w:rsidRDefault="00A75AC6">
      <w:pPr>
        <w:pStyle w:val="12"/>
        <w:spacing w:line="360" w:lineRule="auto"/>
        <w:ind w:firstLineChars="200" w:firstLine="482"/>
        <w:contextualSpacing/>
        <w:rPr>
          <w:rFonts w:ascii="宋体" w:hAnsi="宋体" w:cs="仿宋_GB2312"/>
          <w:b/>
          <w:szCs w:val="24"/>
          <w:lang w:val="zh-CN"/>
        </w:rPr>
      </w:pPr>
      <w:r>
        <w:rPr>
          <w:rFonts w:ascii="宋体" w:hAnsi="宋体" w:cs="仿宋_GB2312" w:hint="eastAsia"/>
          <w:b/>
          <w:szCs w:val="24"/>
          <w:lang w:val="zh-CN"/>
        </w:rPr>
        <w:t>（</w:t>
      </w:r>
      <w:r>
        <w:rPr>
          <w:rFonts w:ascii="宋体" w:hAnsi="宋体" w:cs="仿宋_GB2312" w:hint="eastAsia"/>
          <w:b/>
          <w:szCs w:val="24"/>
          <w:lang w:val="zh-CN"/>
        </w:rPr>
        <w:t>3</w:t>
      </w:r>
      <w:r>
        <w:rPr>
          <w:rFonts w:ascii="宋体" w:hAnsi="宋体" w:cs="仿宋_GB2312" w:hint="eastAsia"/>
          <w:b/>
          <w:szCs w:val="24"/>
          <w:lang w:val="zh-CN"/>
        </w:rPr>
        <w:t>）</w:t>
      </w:r>
      <w:r>
        <w:rPr>
          <w:rFonts w:ascii="宋体" w:hAnsi="宋体" w:cs="仿宋_GB2312"/>
          <w:b/>
          <w:szCs w:val="24"/>
          <w:lang w:val="zh-CN"/>
        </w:rPr>
        <w:t>关于相同品牌产品</w:t>
      </w:r>
    </w:p>
    <w:p w:rsidR="007F0E2A" w:rsidRDefault="00A75AC6">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hAnsi="宋体" w:cs="仿宋_GB2312" w:hint="eastAsia"/>
          <w:szCs w:val="24"/>
          <w:lang w:val="zh-CN"/>
        </w:rPr>
        <w:t>采取随机抽取</w:t>
      </w:r>
      <w:r>
        <w:rPr>
          <w:rFonts w:ascii="宋体" w:hAnsi="宋体" w:cs="仿宋_GB2312"/>
          <w:szCs w:val="24"/>
          <w:lang w:val="zh-CN"/>
        </w:rPr>
        <w:t>方式确定一个参加评标的投标人，其他投标无效。</w:t>
      </w:r>
    </w:p>
    <w:p w:rsidR="007F0E2A" w:rsidRDefault="00A75AC6">
      <w:pPr>
        <w:pStyle w:val="12"/>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ascii="宋体" w:hAnsi="宋体" w:cs="仿宋_GB2312" w:hint="eastAsia"/>
          <w:szCs w:val="24"/>
          <w:lang w:val="zh-CN"/>
        </w:rPr>
        <w:t>（</w:t>
      </w:r>
      <w:r>
        <w:rPr>
          <w:rFonts w:ascii="宋体" w:hAnsi="宋体" w:cs="仿宋_GB2312"/>
          <w:szCs w:val="24"/>
          <w:lang w:val="zh-CN"/>
        </w:rPr>
        <w:t>非单一产品采购项目，多家</w:t>
      </w:r>
      <w:r>
        <w:rPr>
          <w:rFonts w:ascii="宋体" w:hAnsi="宋体" w:cs="仿宋_GB2312"/>
          <w:szCs w:val="24"/>
          <w:lang w:val="zh-CN"/>
        </w:rPr>
        <w:t>投标人提供的核心产品品牌相同</w:t>
      </w:r>
      <w:r>
        <w:rPr>
          <w:rFonts w:ascii="宋体" w:hAnsi="宋体" w:cs="仿宋_GB2312" w:hint="eastAsia"/>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宋体" w:hAnsi="宋体" w:cs="仿宋_GB2312" w:hint="eastAsia"/>
          <w:szCs w:val="24"/>
          <w:lang w:val="zh-CN"/>
        </w:rPr>
        <w:t>由采购人或者采购人委托评标委员会</w:t>
      </w:r>
      <w:r>
        <w:rPr>
          <w:rFonts w:ascii="宋体" w:hAnsi="宋体" w:cs="仿宋_GB2312"/>
          <w:szCs w:val="24"/>
          <w:lang w:val="zh-CN"/>
        </w:rPr>
        <w:t>采取随机抽取方式确定</w:t>
      </w:r>
      <w:r>
        <w:rPr>
          <w:rFonts w:ascii="宋体" w:hAnsi="宋体" w:cs="仿宋_GB2312" w:hint="eastAsia"/>
          <w:szCs w:val="24"/>
          <w:lang w:val="zh-CN"/>
        </w:rPr>
        <w:t>一个投标人获得中标人推荐资格</w:t>
      </w:r>
      <w:r>
        <w:rPr>
          <w:rFonts w:ascii="宋体" w:hAnsi="宋体" w:cs="仿宋_GB2312"/>
          <w:szCs w:val="24"/>
          <w:lang w:val="zh-CN"/>
        </w:rPr>
        <w:t>，其他同品牌投标人不作为中标候选人。</w:t>
      </w:r>
    </w:p>
    <w:p w:rsidR="007F0E2A" w:rsidRDefault="00A75AC6">
      <w:pPr>
        <w:pStyle w:val="12"/>
        <w:spacing w:line="360" w:lineRule="auto"/>
        <w:ind w:firstLine="465"/>
        <w:contextualSpacing/>
        <w:jc w:val="left"/>
        <w:rPr>
          <w:rFonts w:ascii="宋体" w:hAnsi="宋体" w:cs="仿宋_GB2312"/>
          <w:b/>
          <w:color w:val="7030A0"/>
          <w:szCs w:val="24"/>
          <w:lang w:val="zh-CN"/>
        </w:rPr>
      </w:pPr>
      <w:r>
        <w:rPr>
          <w:rFonts w:ascii="宋体" w:hAnsi="宋体" w:cs="仿宋_GB2312" w:hint="eastAsia"/>
          <w:b/>
          <w:color w:val="7030A0"/>
          <w:szCs w:val="24"/>
          <w:lang w:val="zh-CN"/>
        </w:rPr>
        <w:t>（</w:t>
      </w:r>
      <w:r>
        <w:rPr>
          <w:rFonts w:ascii="宋体" w:hAnsi="宋体" w:cs="仿宋_GB2312" w:hint="eastAsia"/>
          <w:b/>
          <w:color w:val="7030A0"/>
          <w:szCs w:val="24"/>
          <w:lang w:val="zh-CN"/>
        </w:rPr>
        <w:t>4</w:t>
      </w:r>
      <w:r>
        <w:rPr>
          <w:rFonts w:ascii="宋体" w:hAnsi="宋体" w:cs="仿宋_GB2312" w:hint="eastAsia"/>
          <w:b/>
          <w:color w:val="7030A0"/>
          <w:szCs w:val="24"/>
          <w:lang w:val="zh-CN"/>
        </w:rPr>
        <w:t>）关于强制性产品认证</w:t>
      </w:r>
    </w:p>
    <w:p w:rsidR="007F0E2A" w:rsidRDefault="00A75AC6">
      <w:pPr>
        <w:spacing w:line="360" w:lineRule="auto"/>
        <w:ind w:firstLineChars="200" w:firstLine="480"/>
        <w:contextualSpacing/>
        <w:rPr>
          <w:rFonts w:ascii="宋体" w:hAnsi="宋体" w:cs="宋体"/>
          <w:color w:val="7030A0"/>
          <w:kern w:val="0"/>
          <w:sz w:val="24"/>
          <w:szCs w:val="24"/>
        </w:rPr>
      </w:pPr>
      <w:r>
        <w:rPr>
          <w:rFonts w:ascii="宋体" w:hAnsi="宋体" w:cs="仿宋_GB2312" w:hint="eastAsia"/>
          <w:color w:val="7030A0"/>
          <w:sz w:val="24"/>
          <w:szCs w:val="24"/>
          <w:lang w:val="zh-CN"/>
        </w:rPr>
        <w:t>1</w:t>
      </w:r>
      <w:r>
        <w:rPr>
          <w:rFonts w:ascii="宋体" w:hAnsi="宋体" w:cs="仿宋_GB2312" w:hint="eastAsia"/>
          <w:color w:val="7030A0"/>
          <w:sz w:val="24"/>
          <w:szCs w:val="24"/>
          <w:lang w:val="zh-CN"/>
        </w:rPr>
        <w:t>）如投标人所投产品属于“中国强制性产品认证”（</w:t>
      </w:r>
      <w:r>
        <w:rPr>
          <w:rFonts w:ascii="宋体" w:hAnsi="宋体" w:cs="仿宋_GB2312" w:hint="eastAsia"/>
          <w:color w:val="7030A0"/>
          <w:sz w:val="24"/>
          <w:szCs w:val="24"/>
          <w:lang w:val="zh-CN"/>
        </w:rPr>
        <w:t>3C</w:t>
      </w:r>
      <w:r>
        <w:rPr>
          <w:rFonts w:ascii="宋体" w:hAnsi="宋体" w:cs="仿宋_GB2312" w:hint="eastAsia"/>
          <w:color w:val="7030A0"/>
          <w:sz w:val="24"/>
          <w:szCs w:val="24"/>
          <w:lang w:val="zh-CN"/>
        </w:rPr>
        <w:t>认证）范围内</w:t>
      </w:r>
      <w:r>
        <w:rPr>
          <w:rFonts w:ascii="宋体" w:hAnsi="宋体" w:cs="仿宋_GB2312" w:hint="eastAsia"/>
          <w:color w:val="7030A0"/>
          <w:sz w:val="24"/>
          <w:szCs w:val="24"/>
          <w:lang w:val="zh-CN"/>
        </w:rPr>
        <w:t>,</w:t>
      </w:r>
      <w:r>
        <w:rPr>
          <w:rFonts w:ascii="宋体" w:hAnsi="宋体" w:cs="仿宋_GB2312" w:hint="eastAsia"/>
          <w:color w:val="7030A0"/>
          <w:sz w:val="24"/>
          <w:szCs w:val="24"/>
          <w:lang w:val="zh-CN"/>
        </w:rPr>
        <w:t>则必须承诺采用</w:t>
      </w:r>
      <w:r>
        <w:rPr>
          <w:rFonts w:ascii="宋体" w:hAnsi="宋体" w:cs="仿宋_GB2312"/>
          <w:color w:val="7030A0"/>
          <w:sz w:val="24"/>
          <w:szCs w:val="24"/>
          <w:lang w:val="zh-CN"/>
        </w:rPr>
        <w:t>《中华人民共和国实施强制性产品认证的产品目录》</w:t>
      </w:r>
      <w:r>
        <w:rPr>
          <w:rFonts w:ascii="宋体" w:hAnsi="宋体" w:cs="仿宋_GB2312" w:hint="eastAsia"/>
          <w:color w:val="7030A0"/>
          <w:sz w:val="24"/>
          <w:szCs w:val="24"/>
          <w:lang w:val="zh-CN"/>
        </w:rPr>
        <w:t>并在有效期内的产品，应在投标文件中提供</w:t>
      </w:r>
      <w:r>
        <w:rPr>
          <w:rFonts w:ascii="宋体" w:hAnsi="宋体" w:cs="仿宋_GB2312" w:hint="eastAsia"/>
          <w:color w:val="7030A0"/>
          <w:lang w:val="zh-CN"/>
        </w:rPr>
        <w:t>“</w:t>
      </w:r>
      <w:r>
        <w:rPr>
          <w:rFonts w:ascii="宋体" w:hAnsi="宋体" w:cs="仿宋_GB2312" w:hint="eastAsia"/>
          <w:color w:val="7030A0"/>
          <w:sz w:val="24"/>
          <w:szCs w:val="24"/>
          <w:lang w:val="zh-CN"/>
        </w:rPr>
        <w:t>所投产品符合国家强制性要求承诺函</w:t>
      </w:r>
      <w:r>
        <w:rPr>
          <w:rFonts w:ascii="宋体" w:hAnsi="宋体" w:cs="仿宋_GB2312" w:hint="eastAsia"/>
          <w:color w:val="7030A0"/>
          <w:lang w:val="zh-CN"/>
        </w:rPr>
        <w:t>”</w:t>
      </w:r>
      <w:r>
        <w:rPr>
          <w:rFonts w:ascii="宋体" w:hAnsi="宋体" w:cs="仿宋_GB2312" w:hint="eastAsia"/>
          <w:color w:val="7030A0"/>
          <w:sz w:val="24"/>
          <w:szCs w:val="24"/>
          <w:lang w:val="zh-CN"/>
        </w:rPr>
        <w:t>并加盖投标人公章，否则将承担其投标被视为非实质性响应投标的风险。</w:t>
      </w:r>
    </w:p>
    <w:p w:rsidR="007F0E2A" w:rsidRDefault="00A75AC6">
      <w:pPr>
        <w:wordWrap w:val="0"/>
        <w:autoSpaceDE w:val="0"/>
        <w:autoSpaceDN w:val="0"/>
        <w:spacing w:line="360" w:lineRule="auto"/>
        <w:ind w:firstLineChars="200" w:firstLine="480"/>
        <w:contextualSpacing/>
        <w:rPr>
          <w:rFonts w:ascii="宋体" w:hAnsi="宋体" w:cs="仿宋_GB2312"/>
          <w:color w:val="7030A0"/>
          <w:sz w:val="24"/>
          <w:szCs w:val="24"/>
          <w:lang w:val="zh-CN"/>
        </w:rPr>
      </w:pPr>
      <w:r>
        <w:rPr>
          <w:rFonts w:ascii="宋体" w:hAnsi="宋体" w:cs="宋体" w:hint="eastAsia"/>
          <w:color w:val="7030A0"/>
          <w:kern w:val="0"/>
          <w:sz w:val="24"/>
          <w:szCs w:val="24"/>
        </w:rPr>
        <w:t>2)</w:t>
      </w:r>
      <w:r>
        <w:rPr>
          <w:rFonts w:ascii="宋体" w:hAnsi="宋体" w:cs="宋体" w:hint="eastAsia"/>
          <w:color w:val="7030A0"/>
          <w:kern w:val="0"/>
          <w:sz w:val="24"/>
          <w:szCs w:val="24"/>
        </w:rPr>
        <w:t>投标人所投产品如被列入</w:t>
      </w:r>
      <w:r>
        <w:rPr>
          <w:rFonts w:ascii="宋体" w:hAnsi="宋体" w:cs="宋体"/>
          <w:color w:val="7030A0"/>
          <w:kern w:val="0"/>
          <w:sz w:val="24"/>
          <w:szCs w:val="24"/>
        </w:rPr>
        <w:t>《信息安全产品强制性认证目录》，</w:t>
      </w:r>
      <w:r>
        <w:rPr>
          <w:rFonts w:ascii="宋体" w:hAnsi="宋体" w:cs="仿宋_GB2312" w:hint="eastAsia"/>
          <w:color w:val="7030A0"/>
          <w:sz w:val="24"/>
          <w:szCs w:val="24"/>
          <w:lang w:val="zh-CN"/>
        </w:rPr>
        <w:t>则投标文件中应根据本项目招标文件“第二章</w:t>
      </w:r>
      <w:r>
        <w:rPr>
          <w:rFonts w:ascii="宋体" w:hAnsi="宋体" w:cs="仿宋_GB2312" w:hint="eastAsia"/>
          <w:color w:val="7030A0"/>
          <w:sz w:val="24"/>
          <w:szCs w:val="24"/>
          <w:lang w:val="zh-CN"/>
        </w:rPr>
        <w:t xml:space="preserve"> </w:t>
      </w:r>
      <w:r>
        <w:rPr>
          <w:rFonts w:ascii="宋体" w:hAnsi="宋体" w:cs="仿宋_GB2312" w:hint="eastAsia"/>
          <w:color w:val="7030A0"/>
          <w:sz w:val="24"/>
          <w:szCs w:val="24"/>
          <w:lang w:val="zh-CN"/>
        </w:rPr>
        <w:t>项目需求”</w:t>
      </w:r>
      <w:r>
        <w:rPr>
          <w:rFonts w:ascii="宋体" w:hAnsi="宋体" w:cs="仿宋_GB2312"/>
          <w:color w:val="7030A0"/>
          <w:sz w:val="24"/>
          <w:szCs w:val="24"/>
          <w:lang w:val="zh-CN"/>
        </w:rPr>
        <w:t>提供</w:t>
      </w:r>
      <w:r>
        <w:rPr>
          <w:rFonts w:ascii="宋体" w:hAnsi="宋体" w:cs="仿宋_GB2312" w:hint="eastAsia"/>
          <w:color w:val="7030A0"/>
          <w:sz w:val="24"/>
          <w:szCs w:val="24"/>
          <w:lang w:val="zh-CN"/>
        </w:rPr>
        <w:t>：</w:t>
      </w:r>
    </w:p>
    <w:p w:rsidR="007F0E2A" w:rsidRDefault="00A75AC6">
      <w:pPr>
        <w:wordWrap w:val="0"/>
        <w:autoSpaceDE w:val="0"/>
        <w:autoSpaceDN w:val="0"/>
        <w:spacing w:line="360" w:lineRule="auto"/>
        <w:ind w:firstLineChars="200" w:firstLine="480"/>
        <w:contextualSpacing/>
        <w:rPr>
          <w:rFonts w:ascii="宋体" w:hAnsi="宋体" w:cs="仿宋_GB2312"/>
          <w:sz w:val="24"/>
          <w:szCs w:val="24"/>
          <w:lang w:val="zh-CN"/>
        </w:rPr>
      </w:pPr>
      <w:r>
        <w:rPr>
          <w:rFonts w:ascii="宋体" w:hAnsi="宋体" w:cs="宋体" w:hint="eastAsia"/>
          <w:color w:val="7030A0"/>
          <w:kern w:val="0"/>
          <w:sz w:val="24"/>
          <w:szCs w:val="24"/>
        </w:rPr>
        <w:lastRenderedPageBreak/>
        <w:t>中国信息安全认证中心官网（</w:t>
      </w:r>
      <w:r>
        <w:rPr>
          <w:rFonts w:ascii="宋体" w:hAnsi="宋体" w:cs="宋体"/>
          <w:color w:val="7030A0"/>
          <w:kern w:val="0"/>
          <w:sz w:val="24"/>
          <w:szCs w:val="24"/>
        </w:rPr>
        <w:t>http://www.isccc.gov.cn/index.shtml</w:t>
      </w:r>
      <w:r>
        <w:rPr>
          <w:rFonts w:ascii="宋体" w:hAnsi="宋体" w:cs="宋体" w:hint="eastAsia"/>
          <w:color w:val="7030A0"/>
          <w:kern w:val="0"/>
          <w:sz w:val="24"/>
          <w:szCs w:val="24"/>
        </w:rPr>
        <w:t>）产品查询结果截图并加盖投标人公章或中国信息安全认证中心</w:t>
      </w:r>
      <w:r>
        <w:rPr>
          <w:rFonts w:ascii="宋体" w:hAnsi="宋体" w:cs="仿宋_GB2312" w:hint="eastAsia"/>
          <w:color w:val="7030A0"/>
          <w:sz w:val="24"/>
          <w:szCs w:val="24"/>
          <w:lang w:val="zh-CN"/>
        </w:rPr>
        <w:t>颁发的《中国国家信息安全产品认证证书》加盖投标人公章的原件扫描件（或图片）。</w:t>
      </w:r>
    </w:p>
    <w:p w:rsidR="007F0E2A" w:rsidRDefault="00A75AC6">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5</w:t>
      </w:r>
      <w:r>
        <w:rPr>
          <w:rFonts w:ascii="宋体" w:hAnsi="宋体" w:cs="仿宋_GB2312" w:hint="eastAsia"/>
          <w:b/>
          <w:sz w:val="24"/>
          <w:szCs w:val="24"/>
          <w:lang w:val="zh-CN"/>
        </w:rPr>
        <w:t>）投标无效情形</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）符合性审查资料未按招标文件要求签署、盖章的；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）有下列情形之一的，视为投标人串通投标，其投标无效：</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w:t>
      </w:r>
      <w:r>
        <w:rPr>
          <w:rFonts w:ascii="宋体" w:hAnsi="宋体" w:cs="仿宋_GB2312" w:hint="eastAsia"/>
          <w:sz w:val="24"/>
          <w:szCs w:val="24"/>
          <w:lang w:val="zh-CN"/>
        </w:rPr>
        <w:t>不同投标人的投标文件由同一单位或者个人编制；</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w:t>
      </w:r>
      <w:r>
        <w:rPr>
          <w:rFonts w:ascii="宋体" w:hAnsi="宋体" w:cs="仿宋_GB2312" w:hint="eastAsia"/>
          <w:sz w:val="24"/>
          <w:szCs w:val="24"/>
          <w:lang w:val="zh-CN"/>
        </w:rPr>
        <w:t>不同投标人委托同一单位或者个人办理投标事宜；</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w:t>
      </w:r>
      <w:r>
        <w:rPr>
          <w:rFonts w:ascii="宋体" w:hAnsi="宋体" w:cs="仿宋_GB2312" w:hint="eastAsia"/>
          <w:sz w:val="24"/>
          <w:szCs w:val="24"/>
          <w:lang w:val="zh-CN"/>
        </w:rPr>
        <w:t>不同投标人的投标文件载明的项目管理成员或者联系人员为同一人；</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d.</w:t>
      </w:r>
      <w:r>
        <w:rPr>
          <w:rFonts w:ascii="宋体" w:hAnsi="宋体" w:cs="仿宋_GB2312" w:hint="eastAsia"/>
          <w:sz w:val="24"/>
          <w:szCs w:val="24"/>
          <w:lang w:val="zh-CN"/>
        </w:rPr>
        <w:t>不同投标人的投标文件异常一致或者投标报价呈规律性差</w:t>
      </w:r>
      <w:r>
        <w:rPr>
          <w:rFonts w:ascii="宋体" w:hAnsi="宋体" w:cs="仿宋_GB2312" w:hint="eastAsia"/>
          <w:sz w:val="24"/>
          <w:szCs w:val="24"/>
          <w:lang w:val="zh-CN"/>
        </w:rPr>
        <w:t>异；</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e.</w:t>
      </w:r>
      <w:r>
        <w:rPr>
          <w:rFonts w:ascii="宋体" w:hAnsi="宋体" w:cs="仿宋_GB2312" w:hint="eastAsia"/>
          <w:sz w:val="24"/>
          <w:szCs w:val="24"/>
          <w:lang w:val="zh-CN"/>
        </w:rPr>
        <w:t>不同投标人的投标文件相互混装；</w:t>
      </w:r>
    </w:p>
    <w:p w:rsidR="007F0E2A" w:rsidRDefault="00A75AC6">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F0E2A" w:rsidRDefault="00A75AC6">
      <w:pPr>
        <w:spacing w:line="360" w:lineRule="auto"/>
        <w:ind w:left="480"/>
        <w:contextualSpacing/>
        <w:rPr>
          <w:rFonts w:ascii="宋体" w:hAnsi="宋体" w:cs="仿宋_GB2312"/>
          <w:color w:val="FF0000"/>
          <w:sz w:val="24"/>
          <w:szCs w:val="24"/>
          <w:lang w:val="zh-CN"/>
        </w:rPr>
      </w:pPr>
      <w:r>
        <w:rPr>
          <w:rFonts w:ascii="宋体" w:hAnsi="宋体" w:cs="仿宋_GB2312" w:hint="eastAsia"/>
          <w:color w:val="FF0000"/>
          <w:sz w:val="24"/>
          <w:szCs w:val="24"/>
          <w:lang w:val="zh-CN"/>
        </w:rPr>
        <w:t>5</w:t>
      </w:r>
      <w:r>
        <w:rPr>
          <w:rFonts w:ascii="宋体" w:hAnsi="宋体" w:cs="仿宋_GB2312" w:hint="eastAsia"/>
          <w:color w:val="FF0000"/>
          <w:sz w:val="24"/>
          <w:szCs w:val="24"/>
          <w:lang w:val="zh-CN"/>
        </w:rPr>
        <w:t>）提供虚假材料谋取中标、成交的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w:t>
      </w:r>
      <w:r>
        <w:rPr>
          <w:rFonts w:ascii="宋体" w:hAnsi="宋体" w:cs="仿宋_GB2312"/>
          <w:sz w:val="24"/>
          <w:szCs w:val="24"/>
          <w:lang w:val="zh-CN"/>
        </w:rPr>
        <w:t>法律、法规和招标文件规定的其他无效情形。</w:t>
      </w:r>
    </w:p>
    <w:p w:rsidR="007F0E2A" w:rsidRDefault="00A75AC6">
      <w:pPr>
        <w:widowControl/>
        <w:shd w:val="clear" w:color="auto" w:fill="FFFFFF"/>
        <w:spacing w:line="360" w:lineRule="atLeast"/>
        <w:ind w:firstLine="600"/>
        <w:jc w:val="left"/>
        <w:rPr>
          <w:rFonts w:ascii="仿宋_GB2312" w:eastAsia="仿宋_GB2312" w:hAnsi="宋体" w:cs="宋体"/>
          <w:color w:val="000000"/>
          <w:kern w:val="0"/>
          <w:sz w:val="30"/>
          <w:szCs w:val="30"/>
        </w:rPr>
      </w:pPr>
      <w:r>
        <w:rPr>
          <w:rFonts w:ascii="宋体" w:hAnsi="宋体" w:cs="仿宋_GB2312" w:hint="eastAsia"/>
          <w:b/>
          <w:szCs w:val="24"/>
          <w:lang w:val="zh-CN"/>
        </w:rPr>
        <w:t>（</w:t>
      </w:r>
      <w:r>
        <w:rPr>
          <w:rFonts w:ascii="宋体" w:hAnsi="宋体" w:cs="仿宋_GB2312" w:hint="eastAsia"/>
          <w:b/>
          <w:szCs w:val="24"/>
          <w:lang w:val="zh-CN"/>
        </w:rPr>
        <w:t>6</w:t>
      </w:r>
      <w:r>
        <w:rPr>
          <w:rFonts w:ascii="宋体" w:hAnsi="宋体" w:cs="仿宋_GB2312" w:hint="eastAsia"/>
          <w:b/>
          <w:szCs w:val="24"/>
          <w:lang w:val="zh-CN"/>
        </w:rPr>
        <w:t>）评标标准</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025"/>
        <w:gridCol w:w="35"/>
        <w:gridCol w:w="2215"/>
        <w:gridCol w:w="35"/>
        <w:gridCol w:w="35"/>
      </w:tblGrid>
      <w:tr w:rsidR="007F0E2A">
        <w:trPr>
          <w:trHeight w:val="1107"/>
        </w:trPr>
        <w:tc>
          <w:tcPr>
            <w:tcW w:w="1668" w:type="dxa"/>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分值构成</w:t>
            </w:r>
          </w:p>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总分</w:t>
            </w:r>
            <w:r>
              <w:rPr>
                <w:rFonts w:ascii="宋体" w:hAnsi="宋体" w:cs="仿宋_GB2312" w:hint="eastAsia"/>
                <w:sz w:val="24"/>
                <w:szCs w:val="24"/>
                <w:lang w:val="zh-CN"/>
              </w:rPr>
              <w:t>100</w:t>
            </w:r>
            <w:r>
              <w:rPr>
                <w:rFonts w:ascii="宋体" w:hAnsi="宋体" w:cs="仿宋_GB2312" w:hint="eastAsia"/>
                <w:sz w:val="24"/>
                <w:szCs w:val="24"/>
                <w:lang w:val="zh-CN"/>
              </w:rPr>
              <w:t>分</w:t>
            </w:r>
            <w:r>
              <w:rPr>
                <w:rFonts w:ascii="宋体" w:hAnsi="宋体" w:cs="仿宋_GB2312" w:hint="eastAsia"/>
                <w:sz w:val="24"/>
                <w:szCs w:val="24"/>
                <w:lang w:val="zh-CN"/>
              </w:rPr>
              <w:t>)</w:t>
            </w:r>
          </w:p>
        </w:tc>
        <w:tc>
          <w:tcPr>
            <w:tcW w:w="7345" w:type="dxa"/>
            <w:gridSpan w:val="5"/>
          </w:tcPr>
          <w:p w:rsidR="007F0E2A" w:rsidRDefault="00A75AC6">
            <w:pPr>
              <w:widowControl/>
              <w:spacing w:line="360" w:lineRule="atLeast"/>
              <w:ind w:firstLine="480"/>
              <w:jc w:val="center"/>
              <w:rPr>
                <w:rFonts w:ascii="宋体" w:hAnsi="宋体" w:cs="仿宋_GB2312"/>
                <w:sz w:val="24"/>
                <w:szCs w:val="24"/>
                <w:lang w:val="zh-CN"/>
              </w:rPr>
            </w:pPr>
            <w:r>
              <w:rPr>
                <w:rFonts w:ascii="宋体" w:hAnsi="宋体" w:cs="仿宋_GB2312" w:hint="eastAsia"/>
                <w:sz w:val="24"/>
                <w:szCs w:val="24"/>
                <w:lang w:val="zh-CN"/>
              </w:rPr>
              <w:t>价格分值：</w:t>
            </w:r>
            <w:r>
              <w:rPr>
                <w:rFonts w:ascii="宋体" w:hAnsi="宋体" w:cs="仿宋_GB2312" w:hint="eastAsia"/>
                <w:sz w:val="24"/>
                <w:szCs w:val="24"/>
                <w:lang w:val="zh-CN"/>
              </w:rPr>
              <w:t> 30</w:t>
            </w:r>
            <w:r>
              <w:rPr>
                <w:rFonts w:ascii="宋体" w:hAnsi="宋体" w:cs="仿宋_GB2312" w:hint="eastAsia"/>
                <w:sz w:val="24"/>
                <w:szCs w:val="24"/>
                <w:lang w:val="zh-CN"/>
              </w:rPr>
              <w:t>分</w:t>
            </w:r>
          </w:p>
          <w:p w:rsidR="007F0E2A" w:rsidRDefault="00A75AC6">
            <w:pPr>
              <w:widowControl/>
              <w:spacing w:line="360" w:lineRule="atLeast"/>
              <w:ind w:firstLine="480"/>
              <w:jc w:val="center"/>
              <w:rPr>
                <w:rFonts w:ascii="宋体" w:hAnsi="宋体" w:cs="仿宋_GB2312"/>
                <w:sz w:val="24"/>
                <w:szCs w:val="24"/>
                <w:lang w:val="zh-CN"/>
              </w:rPr>
            </w:pPr>
            <w:r>
              <w:rPr>
                <w:rFonts w:ascii="宋体" w:hAnsi="宋体" w:cs="仿宋_GB2312" w:hint="eastAsia"/>
                <w:sz w:val="24"/>
                <w:szCs w:val="24"/>
                <w:lang w:val="zh-CN"/>
              </w:rPr>
              <w:t>商务部分：</w:t>
            </w:r>
            <w:r>
              <w:rPr>
                <w:rFonts w:ascii="宋体" w:hAnsi="宋体" w:cs="仿宋_GB2312" w:hint="eastAsia"/>
                <w:sz w:val="24"/>
                <w:szCs w:val="24"/>
                <w:lang w:val="zh-CN"/>
              </w:rPr>
              <w:t> 28</w:t>
            </w:r>
            <w:r>
              <w:rPr>
                <w:rFonts w:ascii="宋体" w:hAnsi="宋体" w:cs="仿宋_GB2312" w:hint="eastAsia"/>
                <w:sz w:val="24"/>
                <w:szCs w:val="24"/>
                <w:lang w:val="zh-CN"/>
              </w:rPr>
              <w:t>分</w:t>
            </w:r>
          </w:p>
          <w:p w:rsidR="007F0E2A" w:rsidRDefault="00A75AC6">
            <w:pPr>
              <w:widowControl/>
              <w:spacing w:line="360" w:lineRule="atLeast"/>
              <w:ind w:firstLine="480"/>
              <w:jc w:val="center"/>
              <w:rPr>
                <w:rFonts w:ascii="宋体" w:hAnsi="宋体" w:cs="仿宋_GB2312"/>
                <w:sz w:val="24"/>
                <w:szCs w:val="24"/>
                <w:lang w:val="zh-CN"/>
              </w:rPr>
            </w:pPr>
            <w:r>
              <w:rPr>
                <w:rFonts w:ascii="宋体" w:hAnsi="宋体" w:cs="仿宋_GB2312" w:hint="eastAsia"/>
                <w:sz w:val="24"/>
                <w:szCs w:val="24"/>
                <w:lang w:val="zh-CN"/>
              </w:rPr>
              <w:t>技术部分：</w:t>
            </w:r>
            <w:r>
              <w:rPr>
                <w:rFonts w:ascii="宋体" w:hAnsi="宋体" w:cs="仿宋_GB2312" w:hint="eastAsia"/>
                <w:sz w:val="24"/>
                <w:szCs w:val="24"/>
                <w:lang w:val="zh-CN"/>
              </w:rPr>
              <w:t> 42</w:t>
            </w:r>
            <w:r>
              <w:rPr>
                <w:rFonts w:ascii="宋体" w:hAnsi="宋体" w:cs="仿宋_GB2312" w:hint="eastAsia"/>
                <w:sz w:val="24"/>
                <w:szCs w:val="24"/>
                <w:lang w:val="zh-CN"/>
              </w:rPr>
              <w:t>分</w:t>
            </w:r>
          </w:p>
        </w:tc>
      </w:tr>
      <w:tr w:rsidR="007F0E2A">
        <w:trPr>
          <w:gridAfter w:val="1"/>
          <w:wAfter w:w="35" w:type="dxa"/>
          <w:trHeight w:val="591"/>
        </w:trPr>
        <w:tc>
          <w:tcPr>
            <w:tcW w:w="8978" w:type="dxa"/>
            <w:gridSpan w:val="5"/>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一、价格部分（满分</w:t>
            </w:r>
            <w:r>
              <w:rPr>
                <w:rFonts w:ascii="宋体" w:hAnsi="宋体" w:cs="仿宋_GB2312" w:hint="eastAsia"/>
                <w:sz w:val="24"/>
                <w:szCs w:val="24"/>
                <w:lang w:val="zh-CN"/>
              </w:rPr>
              <w:t>30</w:t>
            </w:r>
            <w:r>
              <w:rPr>
                <w:rFonts w:ascii="宋体" w:hAnsi="宋体" w:cs="仿宋_GB2312" w:hint="eastAsia"/>
                <w:sz w:val="24"/>
                <w:szCs w:val="24"/>
                <w:lang w:val="zh-CN"/>
              </w:rPr>
              <w:t>分）</w:t>
            </w:r>
          </w:p>
        </w:tc>
      </w:tr>
      <w:tr w:rsidR="007F0E2A">
        <w:trPr>
          <w:gridAfter w:val="1"/>
          <w:wAfter w:w="35" w:type="dxa"/>
          <w:trHeight w:val="591"/>
        </w:trPr>
        <w:tc>
          <w:tcPr>
            <w:tcW w:w="1668" w:type="dxa"/>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5060" w:type="dxa"/>
            <w:gridSpan w:val="2"/>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2250" w:type="dxa"/>
            <w:gridSpan w:val="2"/>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分值</w:t>
            </w:r>
          </w:p>
        </w:tc>
      </w:tr>
      <w:tr w:rsidR="007F0E2A">
        <w:trPr>
          <w:gridAfter w:val="1"/>
          <w:wAfter w:w="35" w:type="dxa"/>
          <w:trHeight w:val="556"/>
        </w:trPr>
        <w:tc>
          <w:tcPr>
            <w:tcW w:w="1668" w:type="dxa"/>
          </w:tcPr>
          <w:p w:rsidR="007F0E2A" w:rsidRDefault="00A75AC6">
            <w:pPr>
              <w:widowControl/>
              <w:spacing w:line="90" w:lineRule="atLeast"/>
              <w:jc w:val="center"/>
              <w:rPr>
                <w:rFonts w:ascii="宋体" w:hAnsi="宋体" w:cs="仿宋_GB2312"/>
                <w:sz w:val="24"/>
                <w:szCs w:val="24"/>
                <w:lang w:val="zh-CN"/>
              </w:rPr>
            </w:pPr>
            <w:r>
              <w:rPr>
                <w:rFonts w:ascii="宋体" w:hAnsi="宋体" w:cs="仿宋_GB2312" w:hint="eastAsia"/>
                <w:sz w:val="24"/>
                <w:szCs w:val="24"/>
                <w:lang w:val="zh-CN"/>
              </w:rPr>
              <w:t>价格因素</w:t>
            </w:r>
          </w:p>
        </w:tc>
        <w:tc>
          <w:tcPr>
            <w:tcW w:w="5060" w:type="dxa"/>
            <w:gridSpan w:val="2"/>
          </w:tcPr>
          <w:p w:rsidR="007F0E2A" w:rsidRDefault="00A75AC6">
            <w:pPr>
              <w:widowControl/>
              <w:spacing w:line="330" w:lineRule="atLeast"/>
              <w:jc w:val="left"/>
              <w:rPr>
                <w:rFonts w:ascii="宋体" w:hAnsi="宋体" w:cs="仿宋_GB2312"/>
                <w:sz w:val="24"/>
                <w:szCs w:val="24"/>
                <w:lang w:val="zh-CN"/>
              </w:rPr>
            </w:pPr>
            <w:r>
              <w:rPr>
                <w:rFonts w:ascii="宋体" w:hAnsi="宋体" w:cs="仿宋_GB2312" w:hint="eastAsia"/>
                <w:sz w:val="24"/>
                <w:szCs w:val="24"/>
                <w:lang w:val="zh-CN"/>
              </w:rPr>
              <w:t>评标基准价：满足招标文件要求的有效投标报价中，最低的投标报价为评标基准价。</w:t>
            </w:r>
          </w:p>
          <w:p w:rsidR="007F0E2A" w:rsidRDefault="00A75AC6">
            <w:pPr>
              <w:widowControl/>
              <w:spacing w:line="90" w:lineRule="atLeast"/>
              <w:jc w:val="left"/>
              <w:rPr>
                <w:rFonts w:ascii="宋体" w:hAnsi="宋体" w:cs="仿宋_GB2312"/>
                <w:sz w:val="24"/>
                <w:szCs w:val="24"/>
                <w:lang w:val="zh-CN"/>
              </w:rPr>
            </w:pPr>
            <w:r>
              <w:rPr>
                <w:rFonts w:ascii="宋体" w:hAnsi="宋体" w:cs="仿宋_GB2312" w:hint="eastAsia"/>
                <w:sz w:val="24"/>
                <w:szCs w:val="24"/>
                <w:lang w:val="zh-CN"/>
              </w:rPr>
              <w:lastRenderedPageBreak/>
              <w:t>投标报价得分</w:t>
            </w:r>
            <w:r>
              <w:rPr>
                <w:rFonts w:ascii="宋体" w:hAnsi="宋体" w:cs="仿宋_GB2312" w:hint="eastAsia"/>
                <w:sz w:val="24"/>
                <w:szCs w:val="24"/>
                <w:lang w:val="zh-CN"/>
              </w:rPr>
              <w:t>=</w:t>
            </w:r>
            <w:r>
              <w:rPr>
                <w:rFonts w:ascii="宋体" w:hAnsi="宋体" w:cs="仿宋_GB2312" w:hint="eastAsia"/>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投标报价）×</w:t>
            </w:r>
            <w:r>
              <w:rPr>
                <w:rFonts w:ascii="宋体" w:hAnsi="宋体" w:cs="仿宋_GB2312" w:hint="eastAsia"/>
                <w:sz w:val="24"/>
                <w:szCs w:val="24"/>
                <w:lang w:val="zh-CN"/>
              </w:rPr>
              <w:t>30 </w:t>
            </w:r>
          </w:p>
        </w:tc>
        <w:tc>
          <w:tcPr>
            <w:tcW w:w="2250" w:type="dxa"/>
            <w:gridSpan w:val="2"/>
          </w:tcPr>
          <w:p w:rsidR="007F0E2A" w:rsidRDefault="00A75AC6">
            <w:pPr>
              <w:widowControl/>
              <w:spacing w:line="9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30</w:t>
            </w:r>
            <w:r>
              <w:rPr>
                <w:rFonts w:ascii="宋体" w:hAnsi="宋体" w:cs="仿宋_GB2312" w:hint="eastAsia"/>
                <w:sz w:val="24"/>
                <w:szCs w:val="24"/>
                <w:lang w:val="zh-CN"/>
              </w:rPr>
              <w:t>分</w:t>
            </w:r>
          </w:p>
        </w:tc>
      </w:tr>
      <w:tr w:rsidR="007F0E2A">
        <w:trPr>
          <w:gridAfter w:val="1"/>
          <w:wAfter w:w="35" w:type="dxa"/>
          <w:trHeight w:val="591"/>
        </w:trPr>
        <w:tc>
          <w:tcPr>
            <w:tcW w:w="8978" w:type="dxa"/>
            <w:gridSpan w:val="5"/>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二、商务部分（满分</w:t>
            </w:r>
            <w:r>
              <w:rPr>
                <w:rFonts w:ascii="宋体" w:hAnsi="宋体" w:cs="仿宋_GB2312" w:hint="eastAsia"/>
                <w:sz w:val="24"/>
                <w:szCs w:val="24"/>
                <w:lang w:val="zh-CN"/>
              </w:rPr>
              <w:t> 28</w:t>
            </w:r>
            <w:r>
              <w:rPr>
                <w:rFonts w:ascii="宋体" w:hAnsi="宋体" w:cs="仿宋_GB2312" w:hint="eastAsia"/>
                <w:sz w:val="24"/>
                <w:szCs w:val="24"/>
                <w:lang w:val="zh-CN"/>
              </w:rPr>
              <w:t>分）</w:t>
            </w:r>
          </w:p>
        </w:tc>
      </w:tr>
      <w:tr w:rsidR="007F0E2A">
        <w:trPr>
          <w:gridAfter w:val="1"/>
          <w:wAfter w:w="35" w:type="dxa"/>
          <w:trHeight w:val="591"/>
        </w:trPr>
        <w:tc>
          <w:tcPr>
            <w:tcW w:w="1668" w:type="dxa"/>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5060" w:type="dxa"/>
            <w:gridSpan w:val="2"/>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2250" w:type="dxa"/>
            <w:gridSpan w:val="2"/>
          </w:tcPr>
          <w:p w:rsidR="007F0E2A" w:rsidRDefault="00A75AC6">
            <w:pPr>
              <w:widowControl/>
              <w:spacing w:line="330" w:lineRule="atLeast"/>
              <w:jc w:val="center"/>
              <w:rPr>
                <w:rFonts w:ascii="仿宋_GB2312" w:eastAsia="仿宋_GB2312" w:hAnsi="宋体" w:cs="宋体"/>
                <w:color w:val="000000"/>
                <w:kern w:val="0"/>
                <w:sz w:val="30"/>
                <w:szCs w:val="30"/>
              </w:rPr>
            </w:pPr>
            <w:r>
              <w:rPr>
                <w:rFonts w:ascii="宋体" w:hAnsi="宋体" w:cs="仿宋_GB2312" w:hint="eastAsia"/>
                <w:sz w:val="24"/>
                <w:szCs w:val="24"/>
                <w:lang w:val="zh-CN"/>
              </w:rPr>
              <w:t>分值</w:t>
            </w:r>
          </w:p>
        </w:tc>
      </w:tr>
      <w:tr w:rsidR="007F0E2A">
        <w:trPr>
          <w:gridAfter w:val="1"/>
          <w:wAfter w:w="35" w:type="dxa"/>
          <w:trHeight w:val="780"/>
        </w:trPr>
        <w:tc>
          <w:tcPr>
            <w:tcW w:w="1668" w:type="dxa"/>
            <w:vAlign w:val="center"/>
          </w:tcPr>
          <w:p w:rsidR="007F0E2A" w:rsidRDefault="007F0E2A">
            <w:pPr>
              <w:widowControl/>
              <w:spacing w:line="360" w:lineRule="atLeast"/>
              <w:rPr>
                <w:rFonts w:ascii="宋体" w:hAnsi="宋体" w:cs="仿宋_GB2312"/>
                <w:sz w:val="24"/>
                <w:szCs w:val="24"/>
                <w:lang w:val="zh-CN"/>
              </w:rPr>
            </w:pPr>
          </w:p>
          <w:p w:rsidR="007F0E2A" w:rsidRDefault="00A75AC6">
            <w:pPr>
              <w:widowControl/>
              <w:spacing w:line="360" w:lineRule="atLeast"/>
              <w:jc w:val="center"/>
              <w:rPr>
                <w:rFonts w:ascii="宋体" w:hAnsi="宋体" w:cs="仿宋_GB2312"/>
                <w:sz w:val="24"/>
                <w:szCs w:val="24"/>
                <w:lang w:val="zh-CN"/>
              </w:rPr>
            </w:pPr>
            <w:r>
              <w:rPr>
                <w:rFonts w:ascii="宋体" w:hAnsi="宋体" w:cs="仿宋_GB2312" w:hint="eastAsia"/>
                <w:sz w:val="24"/>
                <w:szCs w:val="24"/>
                <w:lang w:val="zh-CN"/>
              </w:rPr>
              <w:t>信用</w:t>
            </w:r>
          </w:p>
        </w:tc>
        <w:tc>
          <w:tcPr>
            <w:tcW w:w="5060" w:type="dxa"/>
            <w:gridSpan w:val="2"/>
          </w:tcPr>
          <w:p w:rsidR="007F0E2A" w:rsidRDefault="00A75AC6">
            <w:pPr>
              <w:shd w:val="clear" w:color="auto" w:fill="FFFFFF"/>
              <w:spacing w:line="360" w:lineRule="atLeast"/>
              <w:rPr>
                <w:rFonts w:ascii="宋体" w:hAnsi="宋体" w:cs="仿宋_GB2312"/>
                <w:sz w:val="24"/>
                <w:szCs w:val="24"/>
                <w:lang w:val="zh-CN"/>
              </w:rPr>
            </w:pPr>
            <w:r>
              <w:rPr>
                <w:rFonts w:ascii="宋体" w:hAnsi="宋体" w:cs="仿宋_GB2312" w:hint="eastAsia"/>
                <w:sz w:val="24"/>
                <w:szCs w:val="24"/>
                <w:lang w:val="zh-CN"/>
              </w:rPr>
              <w:t>供应商提供</w:t>
            </w:r>
            <w:r>
              <w:rPr>
                <w:rFonts w:ascii="宋体" w:hAnsi="宋体" w:cs="仿宋_GB2312" w:hint="eastAsia"/>
                <w:sz w:val="24"/>
                <w:szCs w:val="24"/>
                <w:lang w:val="zh-CN"/>
              </w:rPr>
              <w:t>2015</w:t>
            </w:r>
            <w:r>
              <w:rPr>
                <w:rFonts w:ascii="宋体" w:hAnsi="宋体" w:cs="仿宋_GB2312" w:hint="eastAsia"/>
                <w:sz w:val="24"/>
                <w:szCs w:val="24"/>
                <w:lang w:val="zh-CN"/>
              </w:rPr>
              <w:t>年</w:t>
            </w:r>
            <w:r>
              <w:rPr>
                <w:rFonts w:ascii="宋体" w:hAnsi="宋体" w:cs="仿宋_GB2312" w:hint="eastAsia"/>
                <w:sz w:val="24"/>
                <w:szCs w:val="24"/>
                <w:lang w:val="zh-CN"/>
              </w:rPr>
              <w:t>1</w:t>
            </w:r>
            <w:r>
              <w:rPr>
                <w:rFonts w:ascii="宋体" w:hAnsi="宋体" w:cs="仿宋_GB2312" w:hint="eastAsia"/>
                <w:sz w:val="24"/>
                <w:szCs w:val="24"/>
                <w:lang w:val="zh-CN"/>
              </w:rPr>
              <w:t>月</w:t>
            </w:r>
            <w:r>
              <w:rPr>
                <w:rFonts w:ascii="宋体" w:hAnsi="宋体" w:cs="仿宋_GB2312" w:hint="eastAsia"/>
                <w:sz w:val="24"/>
                <w:szCs w:val="24"/>
                <w:lang w:val="zh-CN"/>
              </w:rPr>
              <w:t>1</w:t>
            </w:r>
            <w:r>
              <w:rPr>
                <w:rFonts w:ascii="宋体" w:hAnsi="宋体" w:cs="仿宋_GB2312" w:hint="eastAsia"/>
                <w:sz w:val="24"/>
                <w:szCs w:val="24"/>
                <w:lang w:val="zh-CN"/>
              </w:rPr>
              <w:t>日以来注册地市级（不包括县级市）及以上经社会信用体系建设主管部门认可的信用评级机构出具的有效的企业信用报告，等级为</w:t>
            </w:r>
            <w:r>
              <w:rPr>
                <w:rFonts w:ascii="宋体" w:hAnsi="宋体" w:cs="仿宋_GB2312" w:hint="eastAsia"/>
                <w:sz w:val="24"/>
                <w:szCs w:val="24"/>
                <w:lang w:val="zh-CN"/>
              </w:rPr>
              <w:t>AAA</w:t>
            </w:r>
            <w:r>
              <w:rPr>
                <w:rFonts w:ascii="宋体" w:hAnsi="宋体" w:cs="仿宋_GB2312" w:hint="eastAsia"/>
                <w:sz w:val="24"/>
                <w:szCs w:val="24"/>
                <w:lang w:val="zh-CN"/>
              </w:rPr>
              <w:t>级的得</w:t>
            </w:r>
            <w:r>
              <w:rPr>
                <w:rFonts w:ascii="宋体" w:hAnsi="宋体" w:cs="仿宋_GB2312" w:hint="eastAsia"/>
                <w:sz w:val="24"/>
                <w:szCs w:val="24"/>
                <w:lang w:val="zh-CN"/>
              </w:rPr>
              <w:t>3</w:t>
            </w:r>
            <w:r>
              <w:rPr>
                <w:rFonts w:ascii="宋体" w:hAnsi="宋体" w:cs="仿宋_GB2312" w:hint="eastAsia"/>
                <w:sz w:val="24"/>
                <w:szCs w:val="24"/>
                <w:lang w:val="zh-CN"/>
              </w:rPr>
              <w:t>分；</w:t>
            </w:r>
            <w:r>
              <w:rPr>
                <w:rFonts w:ascii="宋体" w:hAnsi="宋体" w:cs="仿宋_GB2312" w:hint="eastAsia"/>
                <w:sz w:val="24"/>
                <w:szCs w:val="24"/>
                <w:lang w:val="zh-CN"/>
              </w:rPr>
              <w:t>AA</w:t>
            </w:r>
            <w:r>
              <w:rPr>
                <w:rFonts w:ascii="宋体" w:hAnsi="宋体" w:cs="仿宋_GB2312" w:hint="eastAsia"/>
                <w:sz w:val="24"/>
                <w:szCs w:val="24"/>
                <w:lang w:val="zh-CN"/>
              </w:rPr>
              <w:t>级的得</w:t>
            </w:r>
            <w:r>
              <w:rPr>
                <w:rFonts w:ascii="宋体" w:hAnsi="宋体" w:cs="仿宋_GB2312" w:hint="eastAsia"/>
                <w:sz w:val="24"/>
                <w:szCs w:val="24"/>
                <w:lang w:val="zh-CN"/>
              </w:rPr>
              <w:t>2</w:t>
            </w:r>
            <w:r>
              <w:rPr>
                <w:rFonts w:ascii="宋体" w:hAnsi="宋体" w:cs="仿宋_GB2312" w:hint="eastAsia"/>
                <w:sz w:val="24"/>
                <w:szCs w:val="24"/>
                <w:lang w:val="zh-CN"/>
              </w:rPr>
              <w:t>分；</w:t>
            </w:r>
            <w:r>
              <w:rPr>
                <w:rFonts w:ascii="宋体" w:hAnsi="宋体" w:cs="仿宋_GB2312" w:hint="eastAsia"/>
                <w:sz w:val="24"/>
                <w:szCs w:val="24"/>
                <w:lang w:val="zh-CN"/>
              </w:rPr>
              <w:t>A</w:t>
            </w:r>
            <w:r>
              <w:rPr>
                <w:rFonts w:ascii="宋体" w:hAnsi="宋体" w:cs="仿宋_GB2312" w:hint="eastAsia"/>
                <w:sz w:val="24"/>
                <w:szCs w:val="24"/>
                <w:lang w:val="zh-CN"/>
              </w:rPr>
              <w:t>级的得</w:t>
            </w:r>
            <w:r>
              <w:rPr>
                <w:rFonts w:ascii="宋体" w:hAnsi="宋体" w:cs="仿宋_GB2312" w:hint="eastAsia"/>
                <w:sz w:val="24"/>
                <w:szCs w:val="24"/>
                <w:lang w:val="zh-CN"/>
              </w:rPr>
              <w:t>1</w:t>
            </w:r>
            <w:r>
              <w:rPr>
                <w:rFonts w:ascii="宋体" w:hAnsi="宋体" w:cs="仿宋_GB2312" w:hint="eastAsia"/>
                <w:sz w:val="24"/>
                <w:szCs w:val="24"/>
                <w:lang w:val="zh-CN"/>
              </w:rPr>
              <w:t>分。【供应商在投标文件中提供：河南省信用建设促进会</w:t>
            </w:r>
            <w:r>
              <w:rPr>
                <w:rFonts w:ascii="宋体" w:hAnsi="宋体" w:cs="仿宋_GB2312" w:hint="eastAsia"/>
                <w:sz w:val="24"/>
                <w:szCs w:val="24"/>
                <w:lang w:val="zh-CN"/>
              </w:rPr>
              <w:t>-</w:t>
            </w:r>
            <w:r>
              <w:rPr>
                <w:rFonts w:ascii="宋体" w:hAnsi="宋体" w:cs="仿宋_GB2312" w:hint="eastAsia"/>
                <w:sz w:val="24"/>
                <w:szCs w:val="24"/>
                <w:lang w:val="zh-CN"/>
              </w:rPr>
              <w:t>信用河南网（</w:t>
            </w:r>
            <w:r>
              <w:rPr>
                <w:rFonts w:ascii="宋体" w:hAnsi="宋体" w:cs="仿宋_GB2312" w:hint="eastAsia"/>
                <w:sz w:val="24"/>
                <w:szCs w:val="24"/>
                <w:lang w:val="zh-CN"/>
              </w:rPr>
              <w:t>www.xyhnw.com</w:t>
            </w:r>
            <w:r>
              <w:rPr>
                <w:rFonts w:ascii="宋体" w:hAnsi="宋体" w:cs="仿宋_GB2312" w:hint="eastAsia"/>
                <w:sz w:val="24"/>
                <w:szCs w:val="24"/>
                <w:lang w:val="zh-CN"/>
              </w:rPr>
              <w:t>）或其他省、市信用网上公布的信用等级评级机构名单，截图证明或查询网址】</w:t>
            </w:r>
          </w:p>
        </w:tc>
        <w:tc>
          <w:tcPr>
            <w:tcW w:w="2250" w:type="dxa"/>
            <w:gridSpan w:val="2"/>
            <w:vAlign w:val="center"/>
          </w:tcPr>
          <w:p w:rsidR="007F0E2A" w:rsidRDefault="007F0E2A">
            <w:pPr>
              <w:widowControl/>
              <w:spacing w:line="330" w:lineRule="atLeast"/>
              <w:rPr>
                <w:rFonts w:ascii="宋体" w:hAnsi="宋体" w:cs="仿宋_GB2312"/>
                <w:sz w:val="24"/>
                <w:szCs w:val="24"/>
                <w:lang w:val="zh-CN"/>
              </w:rPr>
            </w:pPr>
          </w:p>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分</w:t>
            </w:r>
          </w:p>
        </w:tc>
      </w:tr>
      <w:tr w:rsidR="007F0E2A">
        <w:trPr>
          <w:gridAfter w:val="1"/>
          <w:wAfter w:w="35" w:type="dxa"/>
          <w:trHeight w:val="3257"/>
        </w:trPr>
        <w:tc>
          <w:tcPr>
            <w:tcW w:w="1668" w:type="dxa"/>
            <w:vAlign w:val="center"/>
          </w:tcPr>
          <w:p w:rsidR="007F0E2A" w:rsidRDefault="007F0E2A">
            <w:pPr>
              <w:widowControl/>
              <w:spacing w:line="360" w:lineRule="atLeast"/>
              <w:rPr>
                <w:rFonts w:ascii="宋体" w:hAnsi="宋体" w:cs="仿宋_GB2312"/>
                <w:sz w:val="24"/>
                <w:szCs w:val="24"/>
                <w:lang w:val="zh-CN"/>
              </w:rPr>
            </w:pPr>
          </w:p>
          <w:p w:rsidR="007F0E2A" w:rsidRDefault="00A75AC6">
            <w:pPr>
              <w:widowControl/>
              <w:spacing w:line="360" w:lineRule="atLeast"/>
              <w:jc w:val="center"/>
              <w:rPr>
                <w:rFonts w:ascii="宋体" w:hAnsi="宋体" w:cs="仿宋_GB2312"/>
                <w:sz w:val="24"/>
                <w:szCs w:val="24"/>
                <w:lang w:val="zh-CN"/>
              </w:rPr>
            </w:pPr>
            <w:r>
              <w:rPr>
                <w:rFonts w:ascii="宋体" w:hAnsi="宋体" w:cs="仿宋_GB2312" w:hint="eastAsia"/>
                <w:sz w:val="24"/>
                <w:szCs w:val="24"/>
                <w:lang w:val="zh-CN"/>
              </w:rPr>
              <w:t>业绩（或成功案例）</w:t>
            </w:r>
          </w:p>
          <w:p w:rsidR="007F0E2A" w:rsidRDefault="007F0E2A">
            <w:pPr>
              <w:spacing w:line="360" w:lineRule="atLeast"/>
              <w:jc w:val="center"/>
              <w:rPr>
                <w:rFonts w:ascii="宋体" w:hAnsi="宋体" w:cs="仿宋_GB2312"/>
                <w:sz w:val="24"/>
                <w:szCs w:val="24"/>
                <w:lang w:val="zh-CN"/>
              </w:rPr>
            </w:pPr>
          </w:p>
        </w:tc>
        <w:tc>
          <w:tcPr>
            <w:tcW w:w="5060" w:type="dxa"/>
            <w:gridSpan w:val="2"/>
          </w:tcPr>
          <w:p w:rsidR="007F0E2A" w:rsidRDefault="00A75AC6">
            <w:pPr>
              <w:tabs>
                <w:tab w:val="left" w:pos="360"/>
              </w:tabs>
              <w:spacing w:line="360" w:lineRule="auto"/>
              <w:ind w:firstLineChars="100" w:firstLine="240"/>
              <w:jc w:val="left"/>
              <w:rPr>
                <w:rFonts w:ascii="宋体" w:hAnsi="宋体" w:cs="仿宋_GB2312"/>
                <w:sz w:val="24"/>
                <w:szCs w:val="24"/>
                <w:lang w:val="zh-CN"/>
              </w:rPr>
            </w:pPr>
            <w:r>
              <w:rPr>
                <w:rFonts w:ascii="宋体" w:hAnsi="宋体" w:cs="仿宋_GB2312" w:hint="eastAsia"/>
                <w:sz w:val="24"/>
                <w:szCs w:val="24"/>
                <w:lang w:val="zh-CN"/>
              </w:rPr>
              <w:t>投标单位提供自</w:t>
            </w:r>
            <w:r>
              <w:rPr>
                <w:rFonts w:ascii="宋体" w:hAnsi="宋体" w:cs="仿宋_GB2312" w:hint="eastAsia"/>
                <w:sz w:val="24"/>
                <w:szCs w:val="24"/>
                <w:lang w:val="zh-CN"/>
              </w:rPr>
              <w:t>2014</w:t>
            </w:r>
            <w:r>
              <w:rPr>
                <w:rFonts w:ascii="宋体" w:hAnsi="宋体" w:cs="仿宋_GB2312" w:hint="eastAsia"/>
                <w:sz w:val="24"/>
                <w:szCs w:val="24"/>
                <w:lang w:val="zh-CN"/>
              </w:rPr>
              <w:t>年</w:t>
            </w:r>
            <w:r>
              <w:rPr>
                <w:rFonts w:ascii="宋体" w:hAnsi="宋体" w:cs="仿宋_GB2312" w:hint="eastAsia"/>
                <w:sz w:val="24"/>
                <w:szCs w:val="24"/>
                <w:lang w:val="zh-CN"/>
              </w:rPr>
              <w:t>1</w:t>
            </w:r>
            <w:r>
              <w:rPr>
                <w:rFonts w:ascii="宋体" w:hAnsi="宋体" w:cs="仿宋_GB2312" w:hint="eastAsia"/>
                <w:sz w:val="24"/>
                <w:szCs w:val="24"/>
                <w:lang w:val="zh-CN"/>
              </w:rPr>
              <w:t>月</w:t>
            </w:r>
            <w:r>
              <w:rPr>
                <w:rFonts w:ascii="宋体" w:hAnsi="宋体" w:cs="仿宋_GB2312" w:hint="eastAsia"/>
                <w:sz w:val="24"/>
                <w:szCs w:val="24"/>
                <w:lang w:val="zh-CN"/>
              </w:rPr>
              <w:t>1</w:t>
            </w:r>
            <w:r>
              <w:rPr>
                <w:rFonts w:ascii="宋体" w:hAnsi="宋体" w:cs="仿宋_GB2312" w:hint="eastAsia"/>
                <w:sz w:val="24"/>
                <w:szCs w:val="24"/>
                <w:lang w:val="zh-CN"/>
              </w:rPr>
              <w:t>日以来本项目同类业绩，每份有效合同得</w:t>
            </w:r>
            <w:r>
              <w:rPr>
                <w:rFonts w:ascii="宋体" w:hAnsi="宋体" w:cs="仿宋_GB2312" w:hint="eastAsia"/>
                <w:sz w:val="24"/>
                <w:szCs w:val="24"/>
                <w:lang w:val="zh-CN"/>
              </w:rPr>
              <w:t>5</w:t>
            </w:r>
            <w:r>
              <w:rPr>
                <w:rFonts w:ascii="宋体" w:hAnsi="宋体" w:cs="仿宋_GB2312" w:hint="eastAsia"/>
                <w:sz w:val="24"/>
                <w:szCs w:val="24"/>
                <w:lang w:val="zh-CN"/>
              </w:rPr>
              <w:t>分，最多得</w:t>
            </w:r>
            <w:r>
              <w:rPr>
                <w:rFonts w:ascii="宋体" w:hAnsi="宋体" w:cs="仿宋_GB2312" w:hint="eastAsia"/>
                <w:sz w:val="24"/>
                <w:szCs w:val="24"/>
                <w:lang w:val="zh-CN"/>
              </w:rPr>
              <w:t>15</w:t>
            </w:r>
            <w:r>
              <w:rPr>
                <w:rFonts w:ascii="宋体" w:hAnsi="宋体" w:cs="仿宋_GB2312" w:hint="eastAsia"/>
                <w:sz w:val="24"/>
                <w:szCs w:val="24"/>
                <w:lang w:val="zh-CN"/>
              </w:rPr>
              <w:t>分</w:t>
            </w:r>
            <w:r>
              <w:rPr>
                <w:rFonts w:ascii="宋体" w:hAnsi="宋体" w:cs="仿宋_GB2312" w:hint="eastAsia"/>
                <w:sz w:val="24"/>
                <w:szCs w:val="24"/>
                <w:lang w:val="zh-CN"/>
              </w:rPr>
              <w:t>,</w:t>
            </w:r>
            <w:r w:rsidR="00F6080B">
              <w:rPr>
                <w:rFonts w:ascii="宋体" w:hAnsi="宋体" w:cs="仿宋_GB2312" w:hint="eastAsia"/>
                <w:sz w:val="24"/>
                <w:szCs w:val="24"/>
                <w:lang w:val="zh-CN"/>
              </w:rPr>
              <w:t>同一用户多份合同的只按一份计算。</w:t>
            </w:r>
          </w:p>
          <w:p w:rsidR="007F0E2A" w:rsidRDefault="00A75AC6">
            <w:pPr>
              <w:tabs>
                <w:tab w:val="left" w:pos="360"/>
              </w:tabs>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以上业绩须在投标文件中提供中标通知书、合同复印件，每个符合要求的业绩案例只能计分一次，不可重复计分，没有提供业绩不得分。</w:t>
            </w:r>
          </w:p>
        </w:tc>
        <w:tc>
          <w:tcPr>
            <w:tcW w:w="2250" w:type="dxa"/>
            <w:gridSpan w:val="2"/>
            <w:vAlign w:val="center"/>
          </w:tcPr>
          <w:p w:rsidR="007F0E2A" w:rsidRDefault="00A75AC6">
            <w:pPr>
              <w:spacing w:line="330" w:lineRule="atLeast"/>
              <w:jc w:val="center"/>
              <w:rPr>
                <w:rFonts w:ascii="宋体" w:hAnsi="宋体" w:cs="仿宋_GB2312"/>
                <w:sz w:val="24"/>
                <w:szCs w:val="24"/>
                <w:lang w:val="zh-CN"/>
              </w:rPr>
            </w:pPr>
            <w:r>
              <w:rPr>
                <w:rFonts w:ascii="宋体" w:hAnsi="宋体" w:cs="仿宋_GB2312" w:hint="eastAsia"/>
                <w:sz w:val="24"/>
                <w:szCs w:val="24"/>
                <w:lang w:val="zh-CN"/>
              </w:rPr>
              <w:t>15</w:t>
            </w:r>
            <w:r>
              <w:rPr>
                <w:rFonts w:ascii="宋体" w:hAnsi="宋体" w:cs="仿宋_GB2312" w:hint="eastAsia"/>
                <w:sz w:val="24"/>
                <w:szCs w:val="24"/>
                <w:lang w:val="zh-CN"/>
              </w:rPr>
              <w:t>分</w:t>
            </w:r>
          </w:p>
        </w:tc>
      </w:tr>
      <w:tr w:rsidR="007F0E2A">
        <w:trPr>
          <w:gridAfter w:val="1"/>
          <w:wAfter w:w="35" w:type="dxa"/>
          <w:trHeight w:val="745"/>
        </w:trPr>
        <w:tc>
          <w:tcPr>
            <w:tcW w:w="1668" w:type="dxa"/>
            <w:vAlign w:val="center"/>
          </w:tcPr>
          <w:p w:rsidR="007F0E2A" w:rsidRDefault="00A75AC6">
            <w:pPr>
              <w:widowControl/>
              <w:spacing w:line="360" w:lineRule="atLeast"/>
              <w:jc w:val="center"/>
              <w:rPr>
                <w:rFonts w:ascii="宋体" w:hAnsi="宋体" w:cs="仿宋_GB2312"/>
                <w:sz w:val="24"/>
                <w:szCs w:val="24"/>
                <w:lang w:val="zh-CN"/>
              </w:rPr>
            </w:pPr>
            <w:r>
              <w:rPr>
                <w:rFonts w:ascii="宋体" w:hAnsi="宋体" w:cs="仿宋_GB2312" w:hint="eastAsia"/>
                <w:sz w:val="24"/>
                <w:szCs w:val="24"/>
                <w:lang w:val="zh-CN"/>
              </w:rPr>
              <w:t>售后服务</w:t>
            </w:r>
          </w:p>
        </w:tc>
        <w:tc>
          <w:tcPr>
            <w:tcW w:w="5060" w:type="dxa"/>
            <w:gridSpan w:val="2"/>
          </w:tcPr>
          <w:p w:rsidR="007F0E2A" w:rsidRDefault="00A75AC6">
            <w:pPr>
              <w:numPr>
                <w:ilvl w:val="0"/>
                <w:numId w:val="6"/>
              </w:numPr>
              <w:spacing w:line="360" w:lineRule="auto"/>
              <w:rPr>
                <w:rFonts w:ascii="宋体" w:hAnsi="宋体" w:cs="仿宋_GB2312"/>
                <w:sz w:val="24"/>
                <w:szCs w:val="24"/>
                <w:lang w:val="zh-CN"/>
              </w:rPr>
            </w:pPr>
            <w:r>
              <w:rPr>
                <w:rFonts w:ascii="宋体" w:hAnsi="宋体" w:cs="仿宋_GB2312" w:hint="eastAsia"/>
                <w:sz w:val="24"/>
                <w:szCs w:val="24"/>
                <w:lang w:val="zh-CN"/>
              </w:rPr>
              <w:t>售后服务承诺（满分</w:t>
            </w:r>
            <w:r>
              <w:rPr>
                <w:rFonts w:ascii="宋体" w:hAnsi="宋体" w:cs="仿宋_GB2312" w:hint="eastAsia"/>
                <w:sz w:val="24"/>
                <w:szCs w:val="24"/>
              </w:rPr>
              <w:t>3</w:t>
            </w:r>
            <w:r>
              <w:rPr>
                <w:rFonts w:ascii="宋体" w:hAnsi="宋体" w:cs="仿宋_GB2312" w:hint="eastAsia"/>
                <w:sz w:val="24"/>
                <w:szCs w:val="24"/>
              </w:rPr>
              <w:t>分</w:t>
            </w:r>
            <w:r>
              <w:rPr>
                <w:rFonts w:ascii="宋体" w:hAnsi="宋体" w:cs="仿宋_GB2312" w:hint="eastAsia"/>
                <w:sz w:val="24"/>
                <w:szCs w:val="24"/>
                <w:lang w:val="zh-CN"/>
              </w:rPr>
              <w:t>）</w:t>
            </w:r>
          </w:p>
          <w:p w:rsidR="007F0E2A" w:rsidRDefault="00A75AC6">
            <w:pPr>
              <w:tabs>
                <w:tab w:val="left" w:pos="312"/>
              </w:tabs>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）设备安装调试后，免费对使用科室及后勤保障科室工作人员培训，培训应包括安装前软、硬件培训和安装后现场培训。质保期内维修响应不超过</w:t>
            </w:r>
            <w:r>
              <w:rPr>
                <w:rFonts w:ascii="宋体" w:hAnsi="宋体" w:cs="仿宋_GB2312" w:hint="eastAsia"/>
                <w:sz w:val="24"/>
                <w:szCs w:val="24"/>
                <w:lang w:val="zh-CN"/>
              </w:rPr>
              <w:t>2</w:t>
            </w:r>
            <w:r>
              <w:rPr>
                <w:rFonts w:ascii="宋体" w:hAnsi="宋体" w:cs="仿宋_GB2312" w:hint="eastAsia"/>
                <w:sz w:val="24"/>
                <w:szCs w:val="24"/>
                <w:lang w:val="zh-CN"/>
              </w:rPr>
              <w:t>小时，设备出现故障，无论是否在保修期内，维修工程师</w:t>
            </w:r>
            <w:r>
              <w:rPr>
                <w:rFonts w:ascii="宋体" w:hAnsi="宋体" w:cs="仿宋_GB2312" w:hint="eastAsia"/>
                <w:sz w:val="24"/>
                <w:szCs w:val="24"/>
                <w:lang w:val="zh-CN"/>
              </w:rPr>
              <w:t>6</w:t>
            </w:r>
            <w:r>
              <w:rPr>
                <w:rFonts w:ascii="宋体" w:hAnsi="宋体" w:cs="仿宋_GB2312" w:hint="eastAsia"/>
                <w:sz w:val="24"/>
                <w:szCs w:val="24"/>
                <w:lang w:val="zh-CN"/>
              </w:rPr>
              <w:t>小时内到达现场，</w:t>
            </w:r>
            <w:r>
              <w:rPr>
                <w:rFonts w:ascii="宋体" w:hAnsi="宋体" w:cs="仿宋_GB2312" w:hint="eastAsia"/>
                <w:sz w:val="24"/>
                <w:szCs w:val="24"/>
                <w:lang w:val="zh-CN"/>
              </w:rPr>
              <w:t>24</w:t>
            </w:r>
            <w:r>
              <w:rPr>
                <w:rFonts w:ascii="宋体" w:hAnsi="宋体" w:cs="仿宋_GB2312" w:hint="eastAsia"/>
                <w:sz w:val="24"/>
                <w:szCs w:val="24"/>
                <w:lang w:val="zh-CN"/>
              </w:rPr>
              <w:t>小时内处理完毕，不会影响采购人的正常工作业务。供应商提供常设</w:t>
            </w:r>
            <w:r>
              <w:rPr>
                <w:rFonts w:ascii="宋体" w:hAnsi="宋体" w:cs="仿宋_GB2312" w:hint="eastAsia"/>
                <w:sz w:val="24"/>
                <w:szCs w:val="24"/>
                <w:lang w:val="zh-CN"/>
              </w:rPr>
              <w:t>7</w:t>
            </w:r>
            <w:r>
              <w:rPr>
                <w:rFonts w:ascii="宋体" w:hAnsi="宋体" w:cs="仿宋_GB2312" w:hint="eastAsia"/>
                <w:sz w:val="24"/>
                <w:szCs w:val="24"/>
                <w:lang w:val="zh-CN"/>
              </w:rPr>
              <w:t>天×</w:t>
            </w:r>
            <w:r>
              <w:rPr>
                <w:rFonts w:ascii="宋体" w:hAnsi="宋体" w:cs="仿宋_GB2312" w:hint="eastAsia"/>
                <w:sz w:val="24"/>
                <w:szCs w:val="24"/>
                <w:lang w:val="zh-CN"/>
              </w:rPr>
              <w:t>24</w:t>
            </w:r>
            <w:r>
              <w:rPr>
                <w:rFonts w:ascii="宋体" w:hAnsi="宋体" w:cs="仿宋_GB2312" w:hint="eastAsia"/>
                <w:sz w:val="24"/>
                <w:szCs w:val="24"/>
                <w:lang w:val="zh-CN"/>
              </w:rPr>
              <w:t>小时热线服务和长期的免费技术支持。（</w:t>
            </w:r>
            <w:r>
              <w:rPr>
                <w:rFonts w:ascii="宋体" w:hAnsi="宋体" w:cs="仿宋_GB2312" w:hint="eastAsia"/>
                <w:sz w:val="24"/>
                <w:szCs w:val="24"/>
                <w:lang w:val="zh-CN"/>
              </w:rPr>
              <w:t>3</w:t>
            </w:r>
            <w:r>
              <w:rPr>
                <w:rFonts w:ascii="宋体" w:hAnsi="宋体" w:cs="仿宋_GB2312" w:hint="eastAsia"/>
                <w:sz w:val="24"/>
                <w:szCs w:val="24"/>
                <w:lang w:val="zh-CN"/>
              </w:rPr>
              <w:t>分</w:t>
            </w:r>
            <w:r>
              <w:rPr>
                <w:rFonts w:ascii="宋体" w:hAnsi="宋体" w:cs="仿宋_GB2312"/>
                <w:sz w:val="24"/>
                <w:szCs w:val="24"/>
                <w:lang w:val="zh-CN"/>
              </w:rPr>
              <w:t>）</w:t>
            </w:r>
            <w:r>
              <w:rPr>
                <w:rFonts w:ascii="宋体" w:hAnsi="宋体" w:cs="仿宋_GB2312" w:hint="eastAsia"/>
                <w:sz w:val="24"/>
                <w:szCs w:val="24"/>
                <w:lang w:val="zh-CN"/>
              </w:rPr>
              <w:t>，</w:t>
            </w:r>
          </w:p>
          <w:p w:rsidR="007F0E2A" w:rsidRDefault="00A75AC6">
            <w:pPr>
              <w:tabs>
                <w:tab w:val="left" w:pos="312"/>
              </w:tabs>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w:t>
            </w:r>
            <w:r>
              <w:rPr>
                <w:rFonts w:ascii="宋体" w:hAnsi="宋体" w:cs="仿宋_GB2312" w:hint="eastAsia"/>
                <w:sz w:val="24"/>
                <w:szCs w:val="24"/>
                <w:lang w:val="zh-CN"/>
              </w:rPr>
              <w:t>2</w:t>
            </w:r>
            <w:r>
              <w:rPr>
                <w:rFonts w:ascii="宋体" w:hAnsi="宋体" w:cs="仿宋_GB2312" w:hint="eastAsia"/>
                <w:sz w:val="24"/>
                <w:szCs w:val="24"/>
                <w:lang w:val="zh-CN"/>
              </w:rPr>
              <w:t>）设备安装调试后，免费对使用科室及后勤保障科室工作人员培训，培训应包括安装前软、硬件培训和安装后现场培训。质保期内维修响应不超过</w:t>
            </w:r>
            <w:r>
              <w:rPr>
                <w:rFonts w:ascii="宋体" w:hAnsi="宋体" w:cs="仿宋_GB2312" w:hint="eastAsia"/>
                <w:sz w:val="24"/>
                <w:szCs w:val="24"/>
                <w:lang w:val="zh-CN"/>
              </w:rPr>
              <w:t>4</w:t>
            </w:r>
            <w:r>
              <w:rPr>
                <w:rFonts w:ascii="宋体" w:hAnsi="宋体" w:cs="仿宋_GB2312" w:hint="eastAsia"/>
                <w:sz w:val="24"/>
                <w:szCs w:val="24"/>
                <w:lang w:val="zh-CN"/>
              </w:rPr>
              <w:t>小时，设备出现故障，无论是否在保修期内，维修工程师</w:t>
            </w:r>
            <w:r>
              <w:rPr>
                <w:rFonts w:ascii="宋体" w:hAnsi="宋体" w:cs="仿宋_GB2312" w:hint="eastAsia"/>
                <w:sz w:val="24"/>
                <w:szCs w:val="24"/>
                <w:lang w:val="zh-CN"/>
              </w:rPr>
              <w:t>8</w:t>
            </w:r>
            <w:r>
              <w:rPr>
                <w:rFonts w:ascii="宋体" w:hAnsi="宋体" w:cs="仿宋_GB2312" w:hint="eastAsia"/>
                <w:sz w:val="24"/>
                <w:szCs w:val="24"/>
                <w:lang w:val="zh-CN"/>
              </w:rPr>
              <w:t>小时内到达现场，</w:t>
            </w:r>
            <w:r>
              <w:rPr>
                <w:rFonts w:ascii="宋体" w:hAnsi="宋体" w:cs="仿宋_GB2312" w:hint="eastAsia"/>
                <w:sz w:val="24"/>
                <w:szCs w:val="24"/>
                <w:lang w:val="zh-CN"/>
              </w:rPr>
              <w:t>24</w:t>
            </w:r>
            <w:r>
              <w:rPr>
                <w:rFonts w:ascii="宋体" w:hAnsi="宋体" w:cs="仿宋_GB2312" w:hint="eastAsia"/>
                <w:sz w:val="24"/>
                <w:szCs w:val="24"/>
                <w:lang w:val="zh-CN"/>
              </w:rPr>
              <w:t>小时内处理完毕，不会影响采购人的正常工作业务。</w:t>
            </w:r>
            <w:r>
              <w:rPr>
                <w:rFonts w:ascii="宋体" w:hAnsi="宋体" w:cs="仿宋_GB2312" w:hint="eastAsia"/>
                <w:sz w:val="24"/>
                <w:szCs w:val="24"/>
                <w:lang w:val="zh-CN"/>
              </w:rPr>
              <w:t>(2</w:t>
            </w:r>
            <w:r>
              <w:rPr>
                <w:rFonts w:ascii="宋体" w:hAnsi="宋体" w:cs="仿宋_GB2312" w:hint="eastAsia"/>
                <w:sz w:val="24"/>
                <w:szCs w:val="24"/>
                <w:lang w:val="zh-CN"/>
              </w:rPr>
              <w:t>分</w:t>
            </w:r>
            <w:r>
              <w:rPr>
                <w:rFonts w:ascii="宋体" w:hAnsi="宋体" w:cs="仿宋_GB2312" w:hint="eastAsia"/>
                <w:sz w:val="24"/>
                <w:szCs w:val="24"/>
                <w:lang w:val="zh-CN"/>
              </w:rPr>
              <w:t>)</w:t>
            </w:r>
          </w:p>
          <w:p w:rsidR="007F0E2A" w:rsidRDefault="00A75AC6">
            <w:pPr>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3</w:t>
            </w:r>
            <w:r>
              <w:rPr>
                <w:rFonts w:ascii="宋体" w:hAnsi="宋体" w:cs="仿宋_GB2312" w:hint="eastAsia"/>
                <w:sz w:val="24"/>
                <w:szCs w:val="24"/>
                <w:lang w:val="zh-CN"/>
              </w:rPr>
              <w:t>）质保期内维修响应不超过</w:t>
            </w:r>
            <w:r>
              <w:rPr>
                <w:rFonts w:ascii="宋体" w:hAnsi="宋体" w:cs="仿宋_GB2312" w:hint="eastAsia"/>
                <w:sz w:val="24"/>
                <w:szCs w:val="24"/>
                <w:lang w:val="zh-CN"/>
              </w:rPr>
              <w:t>6</w:t>
            </w:r>
            <w:r>
              <w:rPr>
                <w:rFonts w:ascii="宋体" w:hAnsi="宋体" w:cs="仿宋_GB2312" w:hint="eastAsia"/>
                <w:sz w:val="24"/>
                <w:szCs w:val="24"/>
                <w:lang w:val="zh-CN"/>
              </w:rPr>
              <w:t>小时，设备出现故障，无论是否在保修期内，维修工程师</w:t>
            </w:r>
            <w:r>
              <w:rPr>
                <w:rFonts w:ascii="宋体" w:hAnsi="宋体" w:cs="仿宋_GB2312" w:hint="eastAsia"/>
                <w:sz w:val="24"/>
                <w:szCs w:val="24"/>
                <w:lang w:val="zh-CN"/>
              </w:rPr>
              <w:t>12</w:t>
            </w:r>
            <w:r>
              <w:rPr>
                <w:rFonts w:ascii="宋体" w:hAnsi="宋体" w:cs="仿宋_GB2312" w:hint="eastAsia"/>
                <w:sz w:val="24"/>
                <w:szCs w:val="24"/>
                <w:lang w:val="zh-CN"/>
              </w:rPr>
              <w:t>小时内到达现场</w:t>
            </w:r>
            <w:r>
              <w:rPr>
                <w:rFonts w:ascii="宋体" w:hAnsi="宋体" w:cs="仿宋_GB2312" w:hint="eastAsia"/>
                <w:sz w:val="24"/>
                <w:szCs w:val="24"/>
                <w:lang w:val="zh-CN"/>
              </w:rPr>
              <w:t>48</w:t>
            </w:r>
            <w:r>
              <w:rPr>
                <w:rFonts w:ascii="宋体" w:hAnsi="宋体" w:cs="仿宋_GB2312" w:hint="eastAsia"/>
                <w:sz w:val="24"/>
                <w:szCs w:val="24"/>
                <w:lang w:val="zh-CN"/>
              </w:rPr>
              <w:t>小时内处理完毕</w:t>
            </w:r>
            <w:r>
              <w:rPr>
                <w:rFonts w:ascii="宋体" w:hAnsi="宋体" w:cs="仿宋_GB2312" w:hint="eastAsia"/>
                <w:sz w:val="24"/>
                <w:szCs w:val="24"/>
                <w:lang w:val="zh-CN"/>
              </w:rPr>
              <w:t>(1</w:t>
            </w:r>
            <w:r>
              <w:rPr>
                <w:rFonts w:ascii="宋体" w:hAnsi="宋体" w:cs="仿宋_GB2312" w:hint="eastAsia"/>
                <w:sz w:val="24"/>
                <w:szCs w:val="24"/>
                <w:lang w:val="zh-CN"/>
              </w:rPr>
              <w:t>分</w:t>
            </w:r>
            <w:r>
              <w:rPr>
                <w:rFonts w:ascii="宋体" w:hAnsi="宋体" w:cs="仿宋_GB2312" w:hint="eastAsia"/>
                <w:sz w:val="24"/>
                <w:szCs w:val="24"/>
                <w:lang w:val="zh-CN"/>
              </w:rPr>
              <w:t>)</w:t>
            </w:r>
          </w:p>
          <w:p w:rsidR="007F0E2A" w:rsidRDefault="00A75AC6">
            <w:pPr>
              <w:spacing w:line="360" w:lineRule="auto"/>
              <w:rPr>
                <w:rFonts w:ascii="宋体" w:hAnsi="宋体" w:cs="仿宋_GB2312"/>
                <w:sz w:val="24"/>
                <w:szCs w:val="24"/>
                <w:lang w:val="zh-CN"/>
              </w:rPr>
            </w:pPr>
            <w:r>
              <w:rPr>
                <w:rFonts w:ascii="宋体" w:hAnsi="宋体" w:cs="仿宋_GB2312" w:hint="eastAsia"/>
                <w:sz w:val="24"/>
                <w:szCs w:val="24"/>
              </w:rPr>
              <w:t>2</w:t>
            </w:r>
            <w:r>
              <w:rPr>
                <w:rFonts w:ascii="宋体" w:hAnsi="宋体" w:cs="仿宋_GB2312" w:hint="eastAsia"/>
                <w:sz w:val="24"/>
                <w:szCs w:val="24"/>
              </w:rPr>
              <w:t>、</w:t>
            </w:r>
            <w:r>
              <w:rPr>
                <w:rFonts w:ascii="宋体" w:hAnsi="宋体" w:cs="仿宋_GB2312" w:hint="eastAsia"/>
                <w:sz w:val="24"/>
                <w:szCs w:val="24"/>
                <w:lang w:val="zh-CN"/>
              </w:rPr>
              <w:t>售后服务点，维保体系，备品备件情况（满分</w:t>
            </w:r>
            <w:r>
              <w:rPr>
                <w:rFonts w:ascii="宋体" w:hAnsi="宋体" w:cs="仿宋_GB2312" w:hint="eastAsia"/>
                <w:sz w:val="24"/>
                <w:szCs w:val="24"/>
              </w:rPr>
              <w:t>3</w:t>
            </w:r>
            <w:r>
              <w:rPr>
                <w:rFonts w:ascii="宋体" w:hAnsi="宋体" w:cs="仿宋_GB2312" w:hint="eastAsia"/>
                <w:sz w:val="24"/>
                <w:szCs w:val="24"/>
              </w:rPr>
              <w:t>分</w:t>
            </w:r>
            <w:r>
              <w:rPr>
                <w:rFonts w:ascii="宋体" w:hAnsi="宋体" w:cs="仿宋_GB2312" w:hint="eastAsia"/>
                <w:sz w:val="24"/>
                <w:szCs w:val="24"/>
                <w:lang w:val="zh-CN"/>
              </w:rPr>
              <w:t>）</w:t>
            </w:r>
          </w:p>
          <w:p w:rsidR="007F0E2A" w:rsidRDefault="00A75AC6">
            <w:pPr>
              <w:tabs>
                <w:tab w:val="left" w:pos="312"/>
              </w:tabs>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）明确售后服务网点，提供营业执照或售后授权书等证明文件，售后网点的实力如：人员，设备证明文件，有完整的售后流程，有科学的技术服务和培训计划（</w:t>
            </w:r>
            <w:r>
              <w:rPr>
                <w:rFonts w:ascii="宋体" w:hAnsi="宋体" w:cs="仿宋_GB2312" w:hint="eastAsia"/>
                <w:sz w:val="24"/>
                <w:szCs w:val="24"/>
                <w:lang w:val="zh-CN"/>
              </w:rPr>
              <w:t>3</w:t>
            </w:r>
            <w:r>
              <w:rPr>
                <w:rFonts w:ascii="宋体" w:hAnsi="宋体" w:cs="仿宋_GB2312" w:hint="eastAsia"/>
                <w:sz w:val="24"/>
                <w:szCs w:val="24"/>
                <w:lang w:val="zh-CN"/>
              </w:rPr>
              <w:t>分）</w:t>
            </w:r>
          </w:p>
          <w:p w:rsidR="007F0E2A" w:rsidRDefault="00A75AC6">
            <w:pPr>
              <w:tabs>
                <w:tab w:val="left" w:pos="312"/>
              </w:tabs>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）明确售后服务网点，提供相关的证明文件，有技术服务和培训计划（</w:t>
            </w:r>
            <w:r>
              <w:rPr>
                <w:rFonts w:ascii="宋体" w:hAnsi="宋体" w:cs="仿宋_GB2312" w:hint="eastAsia"/>
                <w:sz w:val="24"/>
                <w:szCs w:val="24"/>
                <w:lang w:val="zh-CN"/>
              </w:rPr>
              <w:t>2</w:t>
            </w:r>
            <w:r>
              <w:rPr>
                <w:rFonts w:ascii="宋体" w:hAnsi="宋体" w:cs="仿宋_GB2312" w:hint="eastAsia"/>
                <w:sz w:val="24"/>
                <w:szCs w:val="24"/>
                <w:lang w:val="zh-CN"/>
              </w:rPr>
              <w:t>分）</w:t>
            </w:r>
          </w:p>
          <w:p w:rsidR="007F0E2A" w:rsidRDefault="00A75AC6">
            <w:pPr>
              <w:tabs>
                <w:tab w:val="left" w:pos="312"/>
              </w:tabs>
              <w:spacing w:line="360" w:lineRule="auto"/>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3</w:t>
            </w:r>
            <w:r>
              <w:rPr>
                <w:rFonts w:ascii="宋体" w:hAnsi="宋体" w:cs="仿宋_GB2312" w:hint="eastAsia"/>
                <w:sz w:val="24"/>
                <w:szCs w:val="24"/>
                <w:lang w:val="zh-CN"/>
              </w:rPr>
              <w:t>）有售后服务网点，响应维保体系，备品备件承诺（</w:t>
            </w:r>
            <w:r>
              <w:rPr>
                <w:rFonts w:ascii="宋体" w:hAnsi="宋体" w:cs="仿宋_GB2312" w:hint="eastAsia"/>
                <w:sz w:val="24"/>
                <w:szCs w:val="24"/>
                <w:lang w:val="zh-CN"/>
              </w:rPr>
              <w:t>1</w:t>
            </w:r>
            <w:r>
              <w:rPr>
                <w:rFonts w:ascii="宋体" w:hAnsi="宋体" w:cs="仿宋_GB2312" w:hint="eastAsia"/>
                <w:sz w:val="24"/>
                <w:szCs w:val="24"/>
                <w:lang w:val="zh-CN"/>
              </w:rPr>
              <w:t>分）</w:t>
            </w:r>
          </w:p>
          <w:p w:rsidR="007F0E2A" w:rsidRDefault="00A75AC6">
            <w:pPr>
              <w:spacing w:line="360" w:lineRule="auto"/>
              <w:rPr>
                <w:rFonts w:ascii="宋体" w:hAnsi="宋体" w:cs="仿宋_GB2312"/>
                <w:sz w:val="24"/>
                <w:szCs w:val="24"/>
                <w:lang w:val="zh-CN"/>
              </w:rPr>
            </w:pPr>
            <w:r>
              <w:rPr>
                <w:rFonts w:ascii="宋体" w:hAnsi="宋体" w:cs="仿宋_GB2312" w:hint="eastAsia"/>
                <w:sz w:val="24"/>
                <w:szCs w:val="24"/>
              </w:rPr>
              <w:t>3</w:t>
            </w:r>
            <w:r>
              <w:rPr>
                <w:rFonts w:ascii="宋体" w:hAnsi="宋体" w:cs="仿宋_GB2312" w:hint="eastAsia"/>
                <w:sz w:val="24"/>
                <w:szCs w:val="24"/>
              </w:rPr>
              <w:t>、</w:t>
            </w:r>
            <w:r>
              <w:rPr>
                <w:rFonts w:ascii="宋体" w:hAnsi="宋体" w:cs="仿宋_GB2312" w:hint="eastAsia"/>
                <w:sz w:val="24"/>
                <w:szCs w:val="24"/>
                <w:lang w:val="zh-CN"/>
              </w:rPr>
              <w:t>质保期满足招标文件要求外，每延长一年加</w:t>
            </w:r>
            <w:r>
              <w:rPr>
                <w:rFonts w:ascii="宋体" w:hAnsi="宋体" w:cs="仿宋_GB2312" w:hint="eastAsia"/>
                <w:sz w:val="24"/>
                <w:szCs w:val="24"/>
                <w:lang w:val="zh-CN"/>
              </w:rPr>
              <w:t>2</w:t>
            </w:r>
            <w:r>
              <w:rPr>
                <w:rFonts w:ascii="宋体" w:hAnsi="宋体" w:cs="仿宋_GB2312" w:hint="eastAsia"/>
                <w:sz w:val="24"/>
                <w:szCs w:val="24"/>
                <w:lang w:val="zh-CN"/>
              </w:rPr>
              <w:t>分，最多加</w:t>
            </w:r>
            <w:r>
              <w:rPr>
                <w:rFonts w:ascii="宋体" w:hAnsi="宋体" w:cs="仿宋_GB2312" w:hint="eastAsia"/>
                <w:sz w:val="24"/>
                <w:szCs w:val="24"/>
                <w:lang w:val="zh-CN"/>
              </w:rPr>
              <w:t>4</w:t>
            </w:r>
            <w:r>
              <w:rPr>
                <w:rFonts w:ascii="宋体" w:hAnsi="宋体" w:cs="仿宋_GB2312" w:hint="eastAsia"/>
                <w:sz w:val="24"/>
                <w:szCs w:val="24"/>
                <w:lang w:val="zh-CN"/>
              </w:rPr>
              <w:t>分。</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10</w:t>
            </w:r>
            <w:r>
              <w:rPr>
                <w:rFonts w:ascii="宋体" w:hAnsi="宋体" w:cs="仿宋_GB2312" w:hint="eastAsia"/>
                <w:sz w:val="24"/>
                <w:szCs w:val="24"/>
                <w:lang w:val="zh-CN"/>
              </w:rPr>
              <w:t>分</w:t>
            </w:r>
          </w:p>
        </w:tc>
      </w:tr>
      <w:tr w:rsidR="007F0E2A">
        <w:trPr>
          <w:gridAfter w:val="1"/>
          <w:wAfter w:w="35" w:type="dxa"/>
          <w:trHeight w:val="623"/>
        </w:trPr>
        <w:tc>
          <w:tcPr>
            <w:tcW w:w="8978" w:type="dxa"/>
            <w:gridSpan w:val="5"/>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三、技术部分（满分</w:t>
            </w:r>
            <w:r>
              <w:rPr>
                <w:rFonts w:ascii="宋体" w:hAnsi="宋体" w:cs="仿宋_GB2312" w:hint="eastAsia"/>
                <w:sz w:val="24"/>
                <w:szCs w:val="24"/>
                <w:lang w:val="zh-CN"/>
              </w:rPr>
              <w:t>42</w:t>
            </w:r>
            <w:r>
              <w:rPr>
                <w:rFonts w:ascii="宋体" w:hAnsi="宋体" w:cs="仿宋_GB2312" w:hint="eastAsia"/>
                <w:sz w:val="24"/>
                <w:szCs w:val="24"/>
                <w:lang w:val="zh-CN"/>
              </w:rPr>
              <w:t>分）</w:t>
            </w:r>
          </w:p>
        </w:tc>
      </w:tr>
      <w:tr w:rsidR="007F0E2A">
        <w:trPr>
          <w:gridAfter w:val="2"/>
          <w:wAfter w:w="70" w:type="dxa"/>
          <w:trHeight w:val="591"/>
        </w:trPr>
        <w:tc>
          <w:tcPr>
            <w:tcW w:w="1668" w:type="dxa"/>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评分因素</w:t>
            </w:r>
          </w:p>
        </w:tc>
        <w:tc>
          <w:tcPr>
            <w:tcW w:w="5025" w:type="dxa"/>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评分标准</w:t>
            </w:r>
          </w:p>
        </w:tc>
        <w:tc>
          <w:tcPr>
            <w:tcW w:w="2250" w:type="dxa"/>
            <w:gridSpan w:val="2"/>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分值</w:t>
            </w:r>
          </w:p>
        </w:tc>
      </w:tr>
      <w:tr w:rsidR="007F0E2A">
        <w:trPr>
          <w:gridAfter w:val="2"/>
          <w:wAfter w:w="70" w:type="dxa"/>
          <w:trHeight w:val="487"/>
        </w:trPr>
        <w:tc>
          <w:tcPr>
            <w:tcW w:w="1668" w:type="dxa"/>
            <w:vMerge w:val="restart"/>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对招标文件技术</w:t>
            </w:r>
          </w:p>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响应程度</w:t>
            </w:r>
          </w:p>
        </w:tc>
        <w:tc>
          <w:tcPr>
            <w:tcW w:w="5025" w:type="dxa"/>
            <w:vAlign w:val="center"/>
          </w:tcPr>
          <w:p w:rsidR="007F0E2A" w:rsidRDefault="00A75AC6">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w:t>
            </w:r>
            <w:r>
              <w:rPr>
                <w:rFonts w:ascii="宋体" w:hAnsi="宋体" w:cs="仿宋_GB2312" w:hint="eastAsia"/>
                <w:sz w:val="24"/>
                <w:szCs w:val="24"/>
                <w:lang w:val="zh-CN"/>
              </w:rPr>
              <w:t>1.</w:t>
            </w:r>
            <w:r>
              <w:rPr>
                <w:rFonts w:ascii="宋体" w:hAnsi="宋体" w:cs="仿宋_GB2312" w:hint="eastAsia"/>
                <w:sz w:val="24"/>
                <w:szCs w:val="24"/>
                <w:lang w:val="zh-CN"/>
              </w:rPr>
              <w:t>使用用途、冷库温度及有效容积：</w:t>
            </w:r>
          </w:p>
          <w:p w:rsidR="007F0E2A" w:rsidRDefault="00A75AC6">
            <w:pPr>
              <w:spacing w:line="360" w:lineRule="auto"/>
              <w:rPr>
                <w:rFonts w:ascii="宋体" w:hAnsi="宋体" w:cs="仿宋_GB2312"/>
                <w:sz w:val="24"/>
                <w:szCs w:val="24"/>
                <w:lang w:val="zh-CN"/>
              </w:rPr>
            </w:pPr>
            <w:r>
              <w:rPr>
                <w:rFonts w:ascii="宋体" w:hAnsi="宋体" w:cs="仿宋_GB2312" w:hint="eastAsia"/>
                <w:sz w:val="24"/>
                <w:szCs w:val="24"/>
                <w:lang w:val="zh-CN"/>
              </w:rPr>
              <w:t>血站血浆冷冻库要求：根据工作场地合理规划，</w:t>
            </w:r>
            <w:r>
              <w:rPr>
                <w:rFonts w:ascii="宋体" w:hAnsi="宋体" w:cs="仿宋_GB2312" w:hint="eastAsia"/>
                <w:sz w:val="24"/>
                <w:szCs w:val="24"/>
                <w:lang w:val="zh-CN"/>
              </w:rPr>
              <w:lastRenderedPageBreak/>
              <w:t>设计合理尺寸；配有温控报警装置；双主机双温双控，温度要求：</w:t>
            </w:r>
            <w:r>
              <w:rPr>
                <w:rFonts w:ascii="宋体" w:hAnsi="宋体" w:cs="仿宋_GB2312" w:hint="eastAsia"/>
                <w:sz w:val="24"/>
                <w:szCs w:val="24"/>
                <w:lang w:val="zh-CN"/>
              </w:rPr>
              <w:t xml:space="preserve"> -20</w:t>
            </w:r>
            <w:r>
              <w:rPr>
                <w:rFonts w:ascii="宋体" w:hAnsi="宋体" w:cs="仿宋_GB2312" w:hint="eastAsia"/>
                <w:sz w:val="24"/>
                <w:szCs w:val="24"/>
                <w:lang w:val="zh-CN"/>
              </w:rPr>
              <w:t>℃至</w:t>
            </w:r>
            <w:r>
              <w:rPr>
                <w:rFonts w:ascii="宋体" w:hAnsi="宋体" w:cs="仿宋_GB2312" w:hint="eastAsia"/>
                <w:sz w:val="24"/>
                <w:szCs w:val="24"/>
                <w:lang w:val="zh-CN"/>
              </w:rPr>
              <w:t>-35</w:t>
            </w:r>
            <w:r>
              <w:rPr>
                <w:rFonts w:ascii="宋体" w:hAnsi="宋体" w:cs="仿宋_GB2312" w:hint="eastAsia"/>
                <w:sz w:val="24"/>
                <w:szCs w:val="24"/>
                <w:lang w:val="zh-CN"/>
              </w:rPr>
              <w:t>℃温度可调；功能：存放冰冻血浆，血浆冷冻库有效容积≥</w:t>
            </w:r>
            <w:r>
              <w:rPr>
                <w:rFonts w:ascii="宋体" w:hAnsi="宋体" w:cs="仿宋_GB2312" w:hint="eastAsia"/>
                <w:sz w:val="24"/>
                <w:szCs w:val="24"/>
                <w:lang w:val="zh-CN"/>
              </w:rPr>
              <w:t>9400</w:t>
            </w:r>
            <w:r>
              <w:rPr>
                <w:rFonts w:ascii="宋体" w:hAnsi="宋体" w:cs="仿宋_GB2312" w:hint="eastAsia"/>
                <w:sz w:val="24"/>
                <w:szCs w:val="24"/>
                <w:lang w:val="zh-CN"/>
              </w:rPr>
              <w:t>袋（血浆</w:t>
            </w:r>
            <w:r>
              <w:rPr>
                <w:rFonts w:ascii="宋体" w:hAnsi="宋体" w:cs="仿宋_GB2312" w:hint="eastAsia"/>
                <w:sz w:val="24"/>
                <w:szCs w:val="24"/>
                <w:lang w:val="zh-CN"/>
              </w:rPr>
              <w:t>200ml</w:t>
            </w:r>
            <w:r>
              <w:rPr>
                <w:rFonts w:ascii="宋体" w:hAnsi="宋体" w:cs="仿宋_GB2312" w:hint="eastAsia"/>
                <w:sz w:val="24"/>
                <w:szCs w:val="24"/>
                <w:lang w:val="zh-CN"/>
              </w:rPr>
              <w:t>／每袋）。</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5</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制冷控制系统要求：（共</w:t>
            </w:r>
            <w:r>
              <w:rPr>
                <w:rFonts w:ascii="宋体" w:hAnsi="宋体" w:cs="仿宋_GB2312" w:hint="eastAsia"/>
                <w:sz w:val="24"/>
                <w:szCs w:val="24"/>
                <w:lang w:val="zh-CN"/>
              </w:rPr>
              <w:t>2</w:t>
            </w:r>
            <w:r>
              <w:rPr>
                <w:rFonts w:ascii="宋体" w:hAnsi="宋体" w:cs="仿宋_GB2312" w:hint="eastAsia"/>
                <w:sz w:val="24"/>
                <w:szCs w:val="24"/>
                <w:lang w:val="zh-CN"/>
              </w:rPr>
              <w:t>套）</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控制系统为双系统，双系统均可智能切换，可设定制冷系统定时轮流运转、蒸发器冷补偿、蒸发器热补偿、制冷系统自动故障切换；</w:t>
            </w:r>
            <w:r>
              <w:rPr>
                <w:rFonts w:ascii="宋体" w:hAnsi="宋体" w:cs="仿宋_GB2312" w:hint="eastAsia"/>
                <w:sz w:val="24"/>
                <w:szCs w:val="24"/>
                <w:lang w:val="zh-CN"/>
              </w:rPr>
              <w:t xml:space="preserve"> </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3</w:t>
            </w:r>
            <w:r>
              <w:rPr>
                <w:rFonts w:ascii="宋体" w:hAnsi="宋体" w:cs="仿宋_GB2312" w:hint="eastAsia"/>
                <w:sz w:val="24"/>
                <w:szCs w:val="24"/>
                <w:lang w:val="zh-CN"/>
              </w:rPr>
              <w:t>为保障制冷系统稳定性与匹配度，压缩机、冷凝器、库内蒸发器均采用同一品牌，压缩机和冷凝器整装出厂，与库内蒸发器分体式连接；提供产品压缩机、冷凝器、库内蒸发器为同一品牌的证明</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4</w:t>
            </w:r>
            <w:r>
              <w:rPr>
                <w:rFonts w:ascii="宋体" w:hAnsi="宋体" w:cs="仿宋_GB2312" w:hint="eastAsia"/>
                <w:sz w:val="24"/>
                <w:szCs w:val="24"/>
                <w:lang w:val="zh-CN"/>
              </w:rPr>
              <w:t>、资质要求：</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）、投标人须提供所投制冷设备生产厂家的《全国工业产品生产许可证》</w:t>
            </w:r>
            <w:r>
              <w:rPr>
                <w:rFonts w:ascii="宋体" w:hAnsi="宋体" w:cs="仿宋_GB2312" w:hint="eastAsia"/>
                <w:sz w:val="24"/>
                <w:szCs w:val="24"/>
                <w:lang w:val="zh-CN"/>
              </w:rPr>
              <w:t>(3</w:t>
            </w:r>
            <w:r>
              <w:rPr>
                <w:rFonts w:ascii="宋体" w:hAnsi="宋体" w:cs="仿宋_GB2312" w:hint="eastAsia"/>
                <w:sz w:val="24"/>
                <w:szCs w:val="24"/>
                <w:lang w:val="zh-CN"/>
              </w:rPr>
              <w:t>分</w:t>
            </w:r>
            <w:r>
              <w:rPr>
                <w:rFonts w:ascii="宋体" w:hAnsi="宋体" w:cs="仿宋_GB2312" w:hint="eastAsia"/>
                <w:sz w:val="24"/>
                <w:szCs w:val="24"/>
                <w:lang w:val="zh-CN"/>
              </w:rPr>
              <w:t>)</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）、所投品牌产品（冷库）的制造商具有《特种设备（压力管道）安装改造维修许可证》</w:t>
            </w:r>
            <w:r>
              <w:rPr>
                <w:rFonts w:ascii="宋体" w:hAnsi="宋体" w:cs="仿宋_GB2312" w:hint="eastAsia"/>
                <w:sz w:val="24"/>
                <w:szCs w:val="24"/>
                <w:lang w:val="zh-CN"/>
              </w:rPr>
              <w:t>GC2</w:t>
            </w:r>
            <w:r>
              <w:rPr>
                <w:rFonts w:ascii="宋体" w:hAnsi="宋体" w:cs="仿宋_GB2312" w:hint="eastAsia"/>
                <w:sz w:val="24"/>
                <w:szCs w:val="24"/>
                <w:lang w:val="zh-CN"/>
              </w:rPr>
              <w:t>及以上级别。（</w:t>
            </w:r>
            <w:r>
              <w:rPr>
                <w:rFonts w:ascii="宋体" w:hAnsi="宋体" w:cs="仿宋_GB2312" w:hint="eastAsia"/>
                <w:sz w:val="24"/>
                <w:szCs w:val="24"/>
                <w:lang w:val="zh-CN"/>
              </w:rPr>
              <w:t>2</w:t>
            </w:r>
            <w:r>
              <w:rPr>
                <w:rFonts w:ascii="宋体" w:hAnsi="宋体" w:cs="仿宋_GB2312" w:hint="eastAsia"/>
                <w:sz w:val="24"/>
                <w:szCs w:val="24"/>
                <w:lang w:val="zh-CN"/>
              </w:rPr>
              <w:t>分）</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5</w:t>
            </w:r>
            <w:r>
              <w:rPr>
                <w:rFonts w:ascii="宋体" w:hAnsi="宋体" w:cs="仿宋_GB2312" w:hint="eastAsia"/>
                <w:sz w:val="24"/>
                <w:szCs w:val="24"/>
                <w:lang w:val="zh-CN"/>
              </w:rPr>
              <w:t>、库板：内板材料为不锈钢（</w:t>
            </w:r>
            <w:r>
              <w:rPr>
                <w:rFonts w:ascii="宋体" w:hAnsi="宋体" w:cs="仿宋_GB2312" w:hint="eastAsia"/>
                <w:sz w:val="24"/>
                <w:szCs w:val="24"/>
                <w:lang w:val="zh-CN"/>
              </w:rPr>
              <w:t>304</w:t>
            </w:r>
            <w:r>
              <w:rPr>
                <w:rFonts w:ascii="宋体" w:hAnsi="宋体" w:cs="仿宋_GB2312" w:hint="eastAsia"/>
                <w:sz w:val="24"/>
                <w:szCs w:val="24"/>
                <w:lang w:val="zh-CN"/>
              </w:rPr>
              <w:t>）厚度≥</w:t>
            </w:r>
            <w:r>
              <w:rPr>
                <w:rFonts w:ascii="宋体" w:hAnsi="宋体" w:cs="仿宋_GB2312" w:hint="eastAsia"/>
                <w:sz w:val="24"/>
                <w:szCs w:val="24"/>
                <w:lang w:val="zh-CN"/>
              </w:rPr>
              <w:t>0.8mm</w:t>
            </w:r>
            <w:r>
              <w:rPr>
                <w:rFonts w:ascii="宋体" w:hAnsi="宋体" w:cs="仿宋_GB2312" w:hint="eastAsia"/>
                <w:sz w:val="24"/>
                <w:szCs w:val="24"/>
                <w:lang w:val="zh-CN"/>
              </w:rPr>
              <w:t>，必须为国家规定防菌及卫生标准；外表面彩钢板，钢板厚度≥</w:t>
            </w:r>
            <w:r>
              <w:rPr>
                <w:rFonts w:ascii="宋体" w:hAnsi="宋体" w:cs="仿宋_GB2312" w:hint="eastAsia"/>
                <w:sz w:val="24"/>
                <w:szCs w:val="24"/>
                <w:lang w:val="zh-CN"/>
              </w:rPr>
              <w:t>1.2mm</w:t>
            </w:r>
            <w:r>
              <w:rPr>
                <w:rFonts w:ascii="宋体" w:hAnsi="宋体" w:cs="仿宋_GB2312" w:hint="eastAsia"/>
                <w:sz w:val="24"/>
                <w:szCs w:val="24"/>
                <w:lang w:val="zh-CN"/>
              </w:rPr>
              <w:t>；库板厚度：≥</w:t>
            </w:r>
            <w:r>
              <w:rPr>
                <w:rFonts w:ascii="宋体" w:hAnsi="宋体" w:cs="仿宋_GB2312" w:hint="eastAsia"/>
                <w:sz w:val="24"/>
                <w:szCs w:val="24"/>
                <w:lang w:val="zh-CN"/>
              </w:rPr>
              <w:t>120mm</w:t>
            </w:r>
            <w:r>
              <w:rPr>
                <w:rFonts w:ascii="宋体" w:hAnsi="宋体" w:cs="仿宋_GB2312" w:hint="eastAsia"/>
                <w:sz w:val="24"/>
                <w:szCs w:val="24"/>
                <w:lang w:val="zh-CN"/>
              </w:rPr>
              <w:t>，聚氨酯密度≥</w:t>
            </w:r>
            <w:r>
              <w:rPr>
                <w:rFonts w:ascii="宋体" w:hAnsi="宋体" w:cs="仿宋_GB2312" w:hint="eastAsia"/>
                <w:sz w:val="24"/>
                <w:szCs w:val="24"/>
                <w:lang w:val="zh-CN"/>
              </w:rPr>
              <w:t>38kg/m3</w:t>
            </w:r>
            <w:r>
              <w:rPr>
                <w:rFonts w:ascii="宋体" w:hAnsi="宋体" w:cs="仿宋_GB2312" w:hint="eastAsia"/>
                <w:sz w:val="24"/>
                <w:szCs w:val="24"/>
                <w:lang w:val="zh-CN"/>
              </w:rPr>
              <w:t>。所有冷库要求设内部搁架，全部采用不锈钢（</w:t>
            </w:r>
            <w:r>
              <w:rPr>
                <w:rFonts w:ascii="宋体" w:hAnsi="宋体" w:cs="仿宋_GB2312" w:hint="eastAsia"/>
                <w:sz w:val="24"/>
                <w:szCs w:val="24"/>
                <w:lang w:val="zh-CN"/>
              </w:rPr>
              <w:t>304</w:t>
            </w:r>
            <w:r>
              <w:rPr>
                <w:rFonts w:ascii="宋体" w:hAnsi="宋体" w:cs="仿宋_GB2312" w:hint="eastAsia"/>
                <w:sz w:val="24"/>
                <w:szCs w:val="24"/>
                <w:lang w:val="zh-CN"/>
              </w:rPr>
              <w:t>）材质；所有原材料，按国家标准达到防火安全标准</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6</w:t>
            </w:r>
            <w:r>
              <w:rPr>
                <w:rFonts w:ascii="宋体" w:hAnsi="宋体" w:cs="仿宋_GB2312" w:hint="eastAsia"/>
                <w:sz w:val="24"/>
                <w:szCs w:val="24"/>
                <w:lang w:val="zh-CN"/>
              </w:rPr>
              <w:t>、血浆冷冻库需采用聚氨酯整体发泡小冷库门，全埋设计，门内嵌与平齐，每列设</w:t>
            </w:r>
            <w:r>
              <w:rPr>
                <w:rFonts w:ascii="宋体" w:hAnsi="宋体" w:cs="仿宋_GB2312" w:hint="eastAsia"/>
                <w:sz w:val="24"/>
                <w:szCs w:val="24"/>
                <w:lang w:val="zh-CN"/>
              </w:rPr>
              <w:t>2</w:t>
            </w:r>
            <w:r>
              <w:rPr>
                <w:rFonts w:ascii="宋体" w:hAnsi="宋体" w:cs="仿宋_GB2312" w:hint="eastAsia"/>
                <w:sz w:val="24"/>
                <w:szCs w:val="24"/>
                <w:lang w:val="zh-CN"/>
              </w:rPr>
              <w:t>个小</w:t>
            </w:r>
            <w:r>
              <w:rPr>
                <w:rFonts w:ascii="宋体" w:hAnsi="宋体" w:cs="仿宋_GB2312" w:hint="eastAsia"/>
                <w:sz w:val="24"/>
                <w:szCs w:val="24"/>
                <w:lang w:val="zh-CN"/>
              </w:rPr>
              <w:lastRenderedPageBreak/>
              <w:t>门，检修及消防门为大平门设计。库门均安装有安全门锁及防霜加热丝，门体与门框采用泡绵密封条密封。要求门体、门铰链、门锁经久耐用，密封严密，不得有冷气泄露情况发</w:t>
            </w:r>
            <w:r>
              <w:rPr>
                <w:rFonts w:ascii="宋体" w:hAnsi="宋体" w:cs="仿宋_GB2312" w:hint="eastAsia"/>
                <w:sz w:val="24"/>
                <w:szCs w:val="24"/>
                <w:lang w:val="zh-CN"/>
              </w:rPr>
              <w:t>生。</w:t>
            </w:r>
          </w:p>
          <w:p w:rsidR="007F0E2A" w:rsidRDefault="00A75AC6">
            <w:pPr>
              <w:spacing w:line="360" w:lineRule="auto"/>
              <w:jc w:val="left"/>
              <w:rPr>
                <w:rFonts w:ascii="宋体" w:hAnsi="宋体" w:cs="仿宋_GB2312"/>
                <w:sz w:val="24"/>
                <w:szCs w:val="24"/>
                <w:lang w:val="zh-CN"/>
              </w:rPr>
            </w:pPr>
            <w:r>
              <w:rPr>
                <w:rFonts w:ascii="宋体" w:hAnsi="宋体" w:cs="仿宋_GB2312" w:hint="eastAsia"/>
                <w:sz w:val="24"/>
                <w:szCs w:val="24"/>
                <w:lang w:val="zh-CN"/>
              </w:rPr>
              <w:t>冷库板密封处处理平整圆滑</w:t>
            </w:r>
            <w:r>
              <w:rPr>
                <w:rFonts w:ascii="宋体" w:hAnsi="宋体" w:cs="仿宋_GB2312" w:hint="eastAsia"/>
                <w:sz w:val="24"/>
                <w:szCs w:val="24"/>
                <w:lang w:val="zh-CN"/>
              </w:rPr>
              <w:t>,</w:t>
            </w:r>
            <w:r>
              <w:rPr>
                <w:rFonts w:ascii="宋体" w:hAnsi="宋体" w:cs="仿宋_GB2312" w:hint="eastAsia"/>
                <w:sz w:val="24"/>
                <w:szCs w:val="24"/>
                <w:lang w:val="zh-CN"/>
              </w:rPr>
              <w:t>库内地面需铺设防滑压花铝板。冷库底部铺设厚度为</w:t>
            </w:r>
            <w:r>
              <w:rPr>
                <w:rFonts w:ascii="宋体" w:hAnsi="宋体" w:cs="仿宋_GB2312" w:hint="eastAsia"/>
                <w:sz w:val="24"/>
                <w:szCs w:val="24"/>
                <w:lang w:val="zh-CN"/>
              </w:rPr>
              <w:t>50mm</w:t>
            </w:r>
            <w:r>
              <w:rPr>
                <w:rFonts w:ascii="宋体" w:hAnsi="宋体" w:cs="仿宋_GB2312" w:hint="eastAsia"/>
                <w:sz w:val="24"/>
                <w:szCs w:val="24"/>
                <w:lang w:val="zh-CN"/>
              </w:rPr>
              <w:t>的</w:t>
            </w:r>
            <w:r>
              <w:rPr>
                <w:rFonts w:ascii="宋体" w:hAnsi="宋体" w:cs="仿宋_GB2312" w:hint="eastAsia"/>
                <w:sz w:val="24"/>
                <w:szCs w:val="24"/>
                <w:lang w:val="zh-CN"/>
              </w:rPr>
              <w:t>UPVC</w:t>
            </w:r>
            <w:r>
              <w:rPr>
                <w:rFonts w:ascii="宋体" w:hAnsi="宋体" w:cs="仿宋_GB2312" w:hint="eastAsia"/>
                <w:sz w:val="24"/>
                <w:szCs w:val="24"/>
                <w:lang w:val="zh-CN"/>
              </w:rPr>
              <w:t>材质隔气防潮材料。库内另设防潮、防爆照明灯附门开关控制</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tabs>
                <w:tab w:val="left" w:pos="360"/>
              </w:tabs>
              <w:spacing w:line="360" w:lineRule="auto"/>
              <w:ind w:firstLineChars="250" w:firstLine="600"/>
              <w:jc w:val="left"/>
              <w:rPr>
                <w:rFonts w:ascii="宋体" w:hAnsi="宋体" w:cs="仿宋_GB2312"/>
                <w:sz w:val="24"/>
                <w:szCs w:val="24"/>
                <w:lang w:val="zh-CN"/>
              </w:rPr>
            </w:pPr>
            <w:r>
              <w:rPr>
                <w:rFonts w:ascii="宋体" w:hAnsi="宋体" w:cs="仿宋_GB2312" w:hint="eastAsia"/>
                <w:sz w:val="24"/>
                <w:szCs w:val="24"/>
                <w:lang w:val="zh-CN"/>
              </w:rPr>
              <w:t>7</w:t>
            </w:r>
            <w:r>
              <w:rPr>
                <w:rFonts w:ascii="宋体" w:hAnsi="宋体" w:cs="仿宋_GB2312" w:hint="eastAsia"/>
                <w:sz w:val="24"/>
                <w:szCs w:val="24"/>
                <w:lang w:val="zh-CN"/>
              </w:rPr>
              <w:t>、控制系统具有报警功能，包含高、低温度异常报警，压缩机过载报警，压缩机组压力报警，冷凝器过热报警等，报警方式为声音报警、灯光闪烁报警</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8</w:t>
            </w:r>
            <w:r>
              <w:rPr>
                <w:rFonts w:ascii="宋体" w:hAnsi="宋体" w:cs="仿宋_GB2312" w:hint="eastAsia"/>
                <w:sz w:val="24"/>
                <w:szCs w:val="24"/>
                <w:lang w:val="zh-CN"/>
              </w:rPr>
              <w:t>、每个</w:t>
            </w:r>
            <w:r>
              <w:rPr>
                <w:rFonts w:ascii="宋体" w:hAnsi="宋体" w:cs="仿宋_GB2312" w:hint="eastAsia"/>
                <w:sz w:val="24"/>
                <w:szCs w:val="24"/>
                <w:lang w:val="zh-CN"/>
              </w:rPr>
              <w:t>PLC</w:t>
            </w:r>
            <w:r>
              <w:rPr>
                <w:rFonts w:ascii="宋体" w:hAnsi="宋体" w:cs="仿宋_GB2312" w:hint="eastAsia"/>
                <w:sz w:val="24"/>
                <w:szCs w:val="24"/>
                <w:lang w:val="zh-CN"/>
              </w:rPr>
              <w:t>控制器带有</w:t>
            </w:r>
            <w:r>
              <w:rPr>
                <w:rFonts w:ascii="宋体" w:hAnsi="宋体" w:cs="仿宋_GB2312" w:hint="eastAsia"/>
                <w:sz w:val="24"/>
                <w:szCs w:val="24"/>
                <w:lang w:val="zh-CN"/>
              </w:rPr>
              <w:t>5</w:t>
            </w:r>
            <w:r>
              <w:rPr>
                <w:rFonts w:ascii="宋体" w:hAnsi="宋体" w:cs="仿宋_GB2312" w:hint="eastAsia"/>
                <w:sz w:val="24"/>
                <w:szCs w:val="24"/>
                <w:lang w:val="zh-CN"/>
              </w:rPr>
              <w:t>个以上温度传感器（双系统共</w:t>
            </w:r>
            <w:r>
              <w:rPr>
                <w:rFonts w:ascii="宋体" w:hAnsi="宋体" w:cs="仿宋_GB2312" w:hint="eastAsia"/>
                <w:sz w:val="24"/>
                <w:szCs w:val="24"/>
                <w:lang w:val="zh-CN"/>
              </w:rPr>
              <w:t>10</w:t>
            </w:r>
            <w:r>
              <w:rPr>
                <w:rFonts w:ascii="宋体" w:hAnsi="宋体" w:cs="仿宋_GB2312" w:hint="eastAsia"/>
                <w:sz w:val="24"/>
                <w:szCs w:val="24"/>
                <w:lang w:val="zh-CN"/>
              </w:rPr>
              <w:t>个以上）分布冷库内部，使库内温度更加均匀。血浆库控制系统逻辑之外设计安全保护系统，安保系统用于主控制系统出现异常，避免出现温度极低或极高现象。</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tabs>
                <w:tab w:val="left" w:pos="360"/>
              </w:tabs>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9</w:t>
            </w:r>
            <w:r>
              <w:rPr>
                <w:rFonts w:ascii="宋体" w:hAnsi="宋体" w:cs="仿宋_GB2312" w:hint="eastAsia"/>
                <w:sz w:val="24"/>
                <w:szCs w:val="24"/>
                <w:lang w:val="zh-CN"/>
              </w:rPr>
              <w:t>、控制系统整装标配出厂</w:t>
            </w:r>
            <w:r>
              <w:rPr>
                <w:rFonts w:ascii="宋体" w:hAnsi="宋体" w:cs="仿宋_GB2312" w:hint="eastAsia"/>
                <w:sz w:val="24"/>
                <w:szCs w:val="24"/>
                <w:lang w:val="zh-CN"/>
              </w:rPr>
              <w:t>,</w:t>
            </w:r>
            <w:r>
              <w:rPr>
                <w:rFonts w:ascii="宋体" w:hAnsi="宋体" w:cs="仿宋_GB2312" w:hint="eastAsia"/>
                <w:sz w:val="24"/>
                <w:szCs w:val="24"/>
                <w:lang w:val="zh-CN"/>
              </w:rPr>
              <w:t>为保证整个系统的匹配度，要求与制冷系统为同一品牌；每组冷库为独立控制系统且控制系统本身要求双系统</w:t>
            </w:r>
            <w:r>
              <w:rPr>
                <w:rFonts w:ascii="宋体" w:hAnsi="宋体" w:cs="仿宋_GB2312" w:hint="eastAsia"/>
                <w:sz w:val="24"/>
                <w:szCs w:val="24"/>
                <w:lang w:val="zh-CN"/>
              </w:rPr>
              <w:t>,</w:t>
            </w:r>
            <w:r>
              <w:rPr>
                <w:rFonts w:ascii="宋体" w:hAnsi="宋体" w:cs="仿宋_GB2312" w:hint="eastAsia"/>
                <w:sz w:val="24"/>
                <w:szCs w:val="24"/>
                <w:lang w:val="zh-CN"/>
              </w:rPr>
              <w:t>具有控制系统自我备用功能。</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10</w:t>
            </w:r>
            <w:r>
              <w:rPr>
                <w:rFonts w:ascii="宋体" w:hAnsi="宋体" w:cs="仿宋_GB2312" w:hint="eastAsia"/>
                <w:sz w:val="24"/>
                <w:szCs w:val="24"/>
                <w:lang w:val="zh-CN"/>
              </w:rPr>
              <w:t>、速冷功能</w:t>
            </w:r>
            <w:r>
              <w:rPr>
                <w:rFonts w:ascii="宋体" w:hAnsi="宋体" w:cs="仿宋_GB2312" w:hint="eastAsia"/>
                <w:sz w:val="24"/>
                <w:szCs w:val="24"/>
                <w:lang w:val="zh-CN"/>
              </w:rPr>
              <w:t>,</w:t>
            </w:r>
            <w:r>
              <w:rPr>
                <w:rFonts w:ascii="宋体" w:hAnsi="宋体" w:cs="仿宋_GB2312" w:hint="eastAsia"/>
                <w:sz w:val="24"/>
                <w:szCs w:val="24"/>
                <w:lang w:val="zh-CN"/>
              </w:rPr>
              <w:t>当系统大量进货或者初始使用</w:t>
            </w:r>
            <w:r>
              <w:rPr>
                <w:rFonts w:ascii="宋体" w:hAnsi="宋体" w:cs="仿宋_GB2312" w:hint="eastAsia"/>
                <w:sz w:val="24"/>
                <w:szCs w:val="24"/>
                <w:lang w:val="zh-CN"/>
              </w:rPr>
              <w:t>,</w:t>
            </w:r>
            <w:r>
              <w:rPr>
                <w:rFonts w:ascii="宋体" w:hAnsi="宋体" w:cs="仿宋_GB2312" w:hint="eastAsia"/>
                <w:sz w:val="24"/>
                <w:szCs w:val="24"/>
                <w:lang w:val="zh-CN"/>
              </w:rPr>
              <w:t>进行大风量供应</w:t>
            </w:r>
            <w:r>
              <w:rPr>
                <w:rFonts w:ascii="宋体" w:hAnsi="宋体" w:cs="仿宋_GB2312" w:hint="eastAsia"/>
                <w:sz w:val="24"/>
                <w:szCs w:val="24"/>
                <w:lang w:val="zh-CN"/>
              </w:rPr>
              <w:t>,</w:t>
            </w:r>
            <w:r>
              <w:rPr>
                <w:rFonts w:ascii="宋体" w:hAnsi="宋体" w:cs="仿宋_GB2312" w:hint="eastAsia"/>
                <w:sz w:val="24"/>
                <w:szCs w:val="24"/>
                <w:lang w:val="zh-CN"/>
              </w:rPr>
              <w:t>双系统共同制冷</w:t>
            </w:r>
            <w:r>
              <w:rPr>
                <w:rFonts w:ascii="宋体" w:hAnsi="宋体" w:cs="仿宋_GB2312" w:hint="eastAsia"/>
                <w:sz w:val="24"/>
                <w:szCs w:val="24"/>
                <w:lang w:val="zh-CN"/>
              </w:rPr>
              <w:t>,</w:t>
            </w:r>
            <w:r>
              <w:rPr>
                <w:rFonts w:ascii="宋体" w:hAnsi="宋体" w:cs="仿宋_GB2312" w:hint="eastAsia"/>
                <w:sz w:val="24"/>
                <w:szCs w:val="24"/>
                <w:lang w:val="zh-CN"/>
              </w:rPr>
              <w:t>达到速冷的效果。</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restart"/>
            <w:vAlign w:val="center"/>
          </w:tcPr>
          <w:p w:rsidR="007F0E2A" w:rsidRDefault="00A75AC6">
            <w:pPr>
              <w:widowControl/>
              <w:spacing w:line="330" w:lineRule="atLeast"/>
              <w:rPr>
                <w:rFonts w:ascii="宋体" w:hAnsi="宋体" w:cs="仿宋_GB2312"/>
                <w:sz w:val="24"/>
                <w:szCs w:val="24"/>
                <w:lang w:val="zh-CN"/>
              </w:rPr>
            </w:pPr>
            <w:r>
              <w:rPr>
                <w:rFonts w:ascii="宋体" w:hAnsi="宋体" w:cs="仿宋_GB2312" w:hint="eastAsia"/>
                <w:sz w:val="24"/>
                <w:szCs w:val="24"/>
                <w:lang w:val="zh-CN"/>
              </w:rPr>
              <w:t>对招标文件技术响应程度</w:t>
            </w:r>
          </w:p>
        </w:tc>
        <w:tc>
          <w:tcPr>
            <w:tcW w:w="5025" w:type="dxa"/>
          </w:tcPr>
          <w:p w:rsidR="007F0E2A" w:rsidRDefault="00A75AC6">
            <w:pPr>
              <w:tabs>
                <w:tab w:val="left" w:pos="360"/>
              </w:tabs>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11</w:t>
            </w:r>
            <w:r>
              <w:rPr>
                <w:rFonts w:ascii="宋体" w:hAnsi="宋体" w:cs="仿宋_GB2312" w:hint="eastAsia"/>
                <w:sz w:val="24"/>
                <w:szCs w:val="24"/>
                <w:lang w:val="zh-CN"/>
              </w:rPr>
              <w:t>、所有冷库触摸屏控制器独立分开，每套控制器分成两部分</w:t>
            </w:r>
            <w:r>
              <w:rPr>
                <w:rFonts w:ascii="宋体" w:hAnsi="宋体" w:cs="仿宋_GB2312" w:hint="eastAsia"/>
                <w:sz w:val="24"/>
                <w:szCs w:val="24"/>
                <w:lang w:val="zh-CN"/>
              </w:rPr>
              <w:t>,</w:t>
            </w:r>
            <w:r>
              <w:rPr>
                <w:rFonts w:ascii="宋体" w:hAnsi="宋体" w:cs="仿宋_GB2312" w:hint="eastAsia"/>
                <w:sz w:val="24"/>
                <w:szCs w:val="24"/>
                <w:lang w:val="zh-CN"/>
              </w:rPr>
              <w:t>显示屏安装在冷库正面</w:t>
            </w:r>
            <w:r>
              <w:rPr>
                <w:rFonts w:ascii="宋体" w:hAnsi="宋体" w:cs="仿宋_GB2312" w:hint="eastAsia"/>
                <w:sz w:val="24"/>
                <w:szCs w:val="24"/>
                <w:lang w:val="zh-CN"/>
              </w:rPr>
              <w:t>,</w:t>
            </w:r>
            <w:r>
              <w:rPr>
                <w:rFonts w:ascii="宋体" w:hAnsi="宋体" w:cs="仿宋_GB2312" w:hint="eastAsia"/>
                <w:sz w:val="24"/>
                <w:szCs w:val="24"/>
                <w:lang w:val="zh-CN"/>
              </w:rPr>
              <w:t>方便查看</w:t>
            </w:r>
            <w:r>
              <w:rPr>
                <w:rFonts w:ascii="宋体" w:hAnsi="宋体" w:cs="仿宋_GB2312" w:hint="eastAsia"/>
                <w:sz w:val="24"/>
                <w:szCs w:val="24"/>
                <w:lang w:val="zh-CN"/>
              </w:rPr>
              <w:t>,</w:t>
            </w:r>
            <w:r>
              <w:rPr>
                <w:rFonts w:ascii="宋体" w:hAnsi="宋体" w:cs="仿宋_GB2312" w:hint="eastAsia"/>
                <w:sz w:val="24"/>
                <w:szCs w:val="24"/>
                <w:lang w:val="zh-CN"/>
              </w:rPr>
              <w:t>强、弱电控制箱安装在冷库附近位</w:t>
            </w:r>
            <w:r>
              <w:rPr>
                <w:rFonts w:ascii="宋体" w:hAnsi="宋体" w:cs="仿宋_GB2312" w:hint="eastAsia"/>
                <w:sz w:val="24"/>
                <w:szCs w:val="24"/>
                <w:lang w:val="zh-CN"/>
              </w:rPr>
              <w:lastRenderedPageBreak/>
              <w:t>置；每组冷库独立大液晶触摸显示屏设计，不依托电脑，触控实现所有设定。</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2</w:t>
            </w:r>
            <w:r>
              <w:rPr>
                <w:rFonts w:ascii="宋体" w:hAnsi="宋体" w:cs="仿宋_GB2312" w:hint="eastAsia"/>
                <w:sz w:val="24"/>
                <w:szCs w:val="24"/>
                <w:lang w:val="zh-CN"/>
              </w:rPr>
              <w:t>分</w:t>
            </w:r>
          </w:p>
        </w:tc>
      </w:tr>
      <w:tr w:rsidR="007F0E2A">
        <w:trPr>
          <w:gridAfter w:val="2"/>
          <w:wAfter w:w="70" w:type="dxa"/>
          <w:trHeight w:val="7020"/>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12</w:t>
            </w:r>
            <w:r>
              <w:rPr>
                <w:rFonts w:ascii="宋体" w:hAnsi="宋体" w:cs="仿宋_GB2312" w:hint="eastAsia"/>
                <w:sz w:val="24"/>
                <w:szCs w:val="24"/>
                <w:lang w:val="zh-CN"/>
              </w:rPr>
              <w:t>、监控报警系统要求：（共</w:t>
            </w:r>
            <w:r>
              <w:rPr>
                <w:rFonts w:ascii="宋体" w:hAnsi="宋体" w:cs="仿宋_GB2312" w:hint="eastAsia"/>
                <w:sz w:val="24"/>
                <w:szCs w:val="24"/>
                <w:lang w:val="zh-CN"/>
              </w:rPr>
              <w:t>1</w:t>
            </w:r>
            <w:r>
              <w:rPr>
                <w:rFonts w:ascii="宋体" w:hAnsi="宋体" w:cs="仿宋_GB2312" w:hint="eastAsia"/>
                <w:sz w:val="24"/>
                <w:szCs w:val="24"/>
                <w:lang w:val="zh-CN"/>
              </w:rPr>
              <w:t>套）具备温度传感器，可直接接入冷库并显示库内温度。</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具备自动记录温度功能，对温度数据进行保存以及历史数据查询，可将温度数据由移动存储器转存在监控电脑上实现长期存储及打印。</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具有报警功能，当冷库温度异常时进行短信（可发送给</w:t>
            </w:r>
            <w:r>
              <w:rPr>
                <w:rFonts w:ascii="宋体" w:hAnsi="宋体" w:cs="仿宋_GB2312" w:hint="eastAsia"/>
                <w:sz w:val="24"/>
                <w:szCs w:val="24"/>
                <w:lang w:val="zh-CN"/>
              </w:rPr>
              <w:t>3</w:t>
            </w:r>
            <w:r>
              <w:rPr>
                <w:rFonts w:ascii="宋体" w:hAnsi="宋体" w:cs="仿宋_GB2312" w:hint="eastAsia"/>
                <w:sz w:val="24"/>
                <w:szCs w:val="24"/>
                <w:lang w:val="zh-CN"/>
              </w:rPr>
              <w:t>个以上的手机）报警、声音报警、报警灯报警。</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具有后备电池，主电源断电时仍可以不间断记录温度并报警提示。</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监控系统完全独立运行，可设定参数，不依托于电脑独立运行。</w:t>
            </w:r>
          </w:p>
          <w:p w:rsidR="007F0E2A" w:rsidRDefault="00A75AC6">
            <w:pPr>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监控系统可以随时扩容，追加冷库以外的低温设备监控。</w:t>
            </w:r>
          </w:p>
        </w:tc>
        <w:tc>
          <w:tcPr>
            <w:tcW w:w="2250" w:type="dxa"/>
            <w:gridSpan w:val="2"/>
            <w:vAlign w:val="center"/>
          </w:tcPr>
          <w:p w:rsidR="007F0E2A" w:rsidRDefault="00A75AC6">
            <w:pPr>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tabs>
                <w:tab w:val="left" w:pos="360"/>
              </w:tabs>
              <w:spacing w:line="360" w:lineRule="auto"/>
              <w:ind w:firstLineChars="200" w:firstLine="480"/>
              <w:jc w:val="left"/>
              <w:rPr>
                <w:rFonts w:ascii="宋体" w:hAnsi="宋体" w:cs="仿宋_GB2312"/>
                <w:sz w:val="24"/>
                <w:szCs w:val="24"/>
                <w:lang w:val="zh-CN"/>
              </w:rPr>
            </w:pPr>
            <w:r>
              <w:rPr>
                <w:rFonts w:ascii="宋体" w:hAnsi="宋体" w:cs="仿宋_GB2312" w:hint="eastAsia"/>
                <w:sz w:val="24"/>
                <w:szCs w:val="24"/>
                <w:lang w:val="zh-CN"/>
              </w:rPr>
              <w:t>13</w:t>
            </w:r>
            <w:r>
              <w:rPr>
                <w:rFonts w:ascii="宋体" w:hAnsi="宋体" w:cs="仿宋_GB2312" w:hint="eastAsia"/>
                <w:sz w:val="24"/>
                <w:szCs w:val="24"/>
                <w:lang w:val="zh-CN"/>
              </w:rPr>
              <w:t>、血浆冷冻库使用全封闭变频一体压缩机组，整机一体出厂，冷凝风扇可根据环境温度变化变频调速，节能降耗。</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Merge/>
            <w:vAlign w:val="center"/>
          </w:tcPr>
          <w:p w:rsidR="007F0E2A" w:rsidRDefault="007F0E2A">
            <w:pPr>
              <w:widowControl/>
              <w:spacing w:line="330" w:lineRule="atLeast"/>
              <w:jc w:val="center"/>
              <w:rPr>
                <w:rFonts w:ascii="宋体" w:hAnsi="宋体" w:cs="仿宋_GB2312"/>
                <w:sz w:val="24"/>
                <w:szCs w:val="24"/>
                <w:lang w:val="zh-CN"/>
              </w:rPr>
            </w:pPr>
          </w:p>
        </w:tc>
        <w:tc>
          <w:tcPr>
            <w:tcW w:w="5025" w:type="dxa"/>
          </w:tcPr>
          <w:p w:rsidR="007F0E2A" w:rsidRDefault="00A75AC6">
            <w:pPr>
              <w:tabs>
                <w:tab w:val="left" w:pos="360"/>
              </w:tabs>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14</w:t>
            </w:r>
            <w:r>
              <w:rPr>
                <w:rFonts w:ascii="宋体" w:hAnsi="宋体" w:cs="仿宋_GB2312" w:hint="eastAsia"/>
                <w:sz w:val="24"/>
                <w:szCs w:val="24"/>
                <w:lang w:val="zh-CN"/>
              </w:rPr>
              <w:t>、蒸发器：采用吊顶式侧出风后回风的冷风机型蒸发器，外形材料为轧花铝板无喷涂；所有接线及阀体需密闭在蒸发器内，随机配备冷凝水外排装置，可整体取出维修。</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分</w:t>
            </w:r>
          </w:p>
        </w:tc>
      </w:tr>
      <w:tr w:rsidR="007F0E2A">
        <w:trPr>
          <w:gridAfter w:val="2"/>
          <w:wAfter w:w="70" w:type="dxa"/>
          <w:trHeight w:val="487"/>
        </w:trPr>
        <w:tc>
          <w:tcPr>
            <w:tcW w:w="1668" w:type="dxa"/>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t>施工组织方案及设计图纸</w:t>
            </w:r>
          </w:p>
        </w:tc>
        <w:tc>
          <w:tcPr>
            <w:tcW w:w="5025" w:type="dxa"/>
          </w:tcPr>
          <w:p w:rsidR="007F0E2A" w:rsidRDefault="00A75AC6">
            <w:pPr>
              <w:tabs>
                <w:tab w:val="left" w:pos="360"/>
              </w:tabs>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15</w:t>
            </w:r>
            <w:r>
              <w:rPr>
                <w:rFonts w:ascii="宋体" w:hAnsi="宋体" w:cs="仿宋_GB2312" w:hint="eastAsia"/>
                <w:sz w:val="24"/>
                <w:szCs w:val="24"/>
                <w:lang w:val="zh-CN"/>
              </w:rPr>
              <w:t>、根据投标人提供的冷库详细设计、设计效果图及施工组织方案的科学性、合理性、整体效果、安装、调试、整体验收等方面横向对</w:t>
            </w:r>
            <w:r>
              <w:rPr>
                <w:rFonts w:ascii="宋体" w:hAnsi="宋体" w:cs="仿宋_GB2312" w:hint="eastAsia"/>
                <w:sz w:val="24"/>
                <w:szCs w:val="24"/>
                <w:lang w:val="zh-CN"/>
              </w:rPr>
              <w:lastRenderedPageBreak/>
              <w:t>比后分别计</w:t>
            </w:r>
            <w:r>
              <w:rPr>
                <w:rFonts w:ascii="宋体" w:hAnsi="宋体" w:cs="仿宋_GB2312" w:hint="eastAsia"/>
                <w:sz w:val="24"/>
                <w:szCs w:val="24"/>
                <w:lang w:val="zh-CN"/>
              </w:rPr>
              <w:t>5</w:t>
            </w:r>
            <w:r>
              <w:rPr>
                <w:rFonts w:ascii="宋体" w:hAnsi="宋体" w:cs="仿宋_GB2312" w:hint="eastAsia"/>
                <w:sz w:val="24"/>
                <w:szCs w:val="24"/>
                <w:lang w:val="zh-CN"/>
              </w:rPr>
              <w:t>分、</w:t>
            </w:r>
            <w:r>
              <w:rPr>
                <w:rFonts w:ascii="宋体" w:hAnsi="宋体" w:cs="仿宋_GB2312" w:hint="eastAsia"/>
                <w:sz w:val="24"/>
                <w:szCs w:val="24"/>
                <w:lang w:val="zh-CN"/>
              </w:rPr>
              <w:t>3</w:t>
            </w:r>
            <w:r>
              <w:rPr>
                <w:rFonts w:ascii="宋体" w:hAnsi="宋体" w:cs="仿宋_GB2312" w:hint="eastAsia"/>
                <w:sz w:val="24"/>
                <w:szCs w:val="24"/>
                <w:lang w:val="zh-CN"/>
              </w:rPr>
              <w:t>分、</w:t>
            </w:r>
            <w:r>
              <w:rPr>
                <w:rFonts w:ascii="宋体" w:hAnsi="宋体" w:cs="仿宋_GB2312" w:hint="eastAsia"/>
                <w:sz w:val="24"/>
                <w:szCs w:val="24"/>
                <w:lang w:val="zh-CN"/>
              </w:rPr>
              <w:t>1</w:t>
            </w:r>
            <w:r>
              <w:rPr>
                <w:rFonts w:ascii="宋体" w:hAnsi="宋体" w:cs="仿宋_GB2312" w:hint="eastAsia"/>
                <w:sz w:val="24"/>
                <w:szCs w:val="24"/>
                <w:lang w:val="zh-CN"/>
              </w:rPr>
              <w:t>分。（包括平面布置图，供应商可自行勘测场地，不统一组织）</w:t>
            </w:r>
          </w:p>
          <w:p w:rsidR="007F0E2A" w:rsidRDefault="00A75AC6">
            <w:pPr>
              <w:tabs>
                <w:tab w:val="left" w:pos="360"/>
              </w:tabs>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1</w:t>
            </w:r>
            <w:r>
              <w:rPr>
                <w:rFonts w:ascii="宋体" w:hAnsi="宋体" w:cs="仿宋_GB2312" w:hint="eastAsia"/>
                <w:sz w:val="24"/>
                <w:szCs w:val="24"/>
                <w:lang w:val="zh-CN"/>
              </w:rPr>
              <w:t>）有施工组织技术方案，步骤详细，合理设计图纸，图纸信息标注清晰并且能指导施工，有产品技术参数并符合招标要求；</w:t>
            </w:r>
            <w:r>
              <w:rPr>
                <w:rFonts w:ascii="宋体" w:hAnsi="宋体" w:cs="仿宋_GB2312" w:hint="eastAsia"/>
                <w:sz w:val="24"/>
                <w:szCs w:val="24"/>
                <w:lang w:val="zh-CN"/>
              </w:rPr>
              <w:t>5</w:t>
            </w:r>
            <w:r>
              <w:rPr>
                <w:rFonts w:ascii="宋体" w:hAnsi="宋体" w:cs="仿宋_GB2312" w:hint="eastAsia"/>
                <w:sz w:val="24"/>
                <w:szCs w:val="24"/>
                <w:lang w:val="zh-CN"/>
              </w:rPr>
              <w:t>分</w:t>
            </w:r>
          </w:p>
          <w:p w:rsidR="007F0E2A" w:rsidRDefault="00A75AC6">
            <w:pPr>
              <w:tabs>
                <w:tab w:val="left" w:pos="360"/>
              </w:tabs>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2</w:t>
            </w:r>
            <w:r>
              <w:rPr>
                <w:rFonts w:ascii="宋体" w:hAnsi="宋体" w:cs="仿宋_GB2312" w:hint="eastAsia"/>
                <w:sz w:val="24"/>
                <w:szCs w:val="24"/>
                <w:lang w:val="zh-CN"/>
              </w:rPr>
              <w:t>）有施工组织技术方案，步骤简单，设计图纸合理但对施工指导性一般，有产品技术参数符合招标要求；</w:t>
            </w:r>
            <w:r>
              <w:rPr>
                <w:rFonts w:ascii="宋体" w:hAnsi="宋体" w:cs="仿宋_GB2312" w:hint="eastAsia"/>
                <w:sz w:val="24"/>
                <w:szCs w:val="24"/>
                <w:lang w:val="zh-CN"/>
              </w:rPr>
              <w:t>3</w:t>
            </w:r>
            <w:r>
              <w:rPr>
                <w:rFonts w:ascii="宋体" w:hAnsi="宋体" w:cs="仿宋_GB2312" w:hint="eastAsia"/>
                <w:sz w:val="24"/>
                <w:szCs w:val="24"/>
                <w:lang w:val="zh-CN"/>
              </w:rPr>
              <w:t>分</w:t>
            </w:r>
          </w:p>
          <w:p w:rsidR="007F0E2A" w:rsidRDefault="00A75AC6">
            <w:pPr>
              <w:tabs>
                <w:tab w:val="left" w:pos="360"/>
              </w:tabs>
              <w:spacing w:line="360" w:lineRule="auto"/>
              <w:ind w:firstLineChars="150" w:firstLine="360"/>
              <w:jc w:val="lef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hint="eastAsia"/>
                <w:sz w:val="24"/>
                <w:szCs w:val="24"/>
                <w:lang w:val="zh-CN"/>
              </w:rPr>
              <w:t>3</w:t>
            </w:r>
            <w:r>
              <w:rPr>
                <w:rFonts w:ascii="宋体" w:hAnsi="宋体" w:cs="仿宋_GB2312" w:hint="eastAsia"/>
                <w:sz w:val="24"/>
                <w:szCs w:val="24"/>
                <w:lang w:val="zh-CN"/>
              </w:rPr>
              <w:t>）有施工组织技术方案及设计图纸、有产品技术参数符合招标要求</w:t>
            </w:r>
            <w:r>
              <w:rPr>
                <w:rFonts w:ascii="宋体" w:hAnsi="宋体" w:cs="仿宋_GB2312" w:hint="eastAsia"/>
                <w:sz w:val="24"/>
                <w:szCs w:val="24"/>
                <w:lang w:val="zh-CN"/>
              </w:rPr>
              <w:t>1</w:t>
            </w:r>
            <w:r>
              <w:rPr>
                <w:rFonts w:ascii="宋体" w:hAnsi="宋体" w:cs="仿宋_GB2312" w:hint="eastAsia"/>
                <w:sz w:val="24"/>
                <w:szCs w:val="24"/>
                <w:lang w:val="zh-CN"/>
              </w:rPr>
              <w:t>分。</w:t>
            </w:r>
          </w:p>
        </w:tc>
        <w:tc>
          <w:tcPr>
            <w:tcW w:w="2250" w:type="dxa"/>
            <w:gridSpan w:val="2"/>
            <w:vAlign w:val="center"/>
          </w:tcPr>
          <w:p w:rsidR="007F0E2A" w:rsidRDefault="00A75AC6">
            <w:pPr>
              <w:widowControl/>
              <w:spacing w:line="330" w:lineRule="atLeast"/>
              <w:jc w:val="center"/>
              <w:rPr>
                <w:rFonts w:ascii="宋体" w:hAnsi="宋体" w:cs="仿宋_GB2312"/>
                <w:sz w:val="24"/>
                <w:szCs w:val="24"/>
                <w:lang w:val="zh-CN"/>
              </w:rPr>
            </w:pPr>
            <w:r>
              <w:rPr>
                <w:rFonts w:ascii="宋体" w:hAnsi="宋体" w:cs="仿宋_GB2312" w:hint="eastAsia"/>
                <w:sz w:val="24"/>
                <w:szCs w:val="24"/>
                <w:lang w:val="zh-CN"/>
              </w:rPr>
              <w:lastRenderedPageBreak/>
              <w:t>5</w:t>
            </w:r>
            <w:r>
              <w:rPr>
                <w:rFonts w:ascii="宋体" w:hAnsi="宋体" w:cs="仿宋_GB2312" w:hint="eastAsia"/>
                <w:sz w:val="24"/>
                <w:szCs w:val="24"/>
                <w:lang w:val="zh-CN"/>
              </w:rPr>
              <w:t>分</w:t>
            </w:r>
          </w:p>
        </w:tc>
      </w:tr>
    </w:tbl>
    <w:p w:rsidR="007F0E2A" w:rsidRDefault="00A75AC6">
      <w:pPr>
        <w:widowControl/>
        <w:shd w:val="clear" w:color="auto" w:fill="FFFFFF"/>
        <w:spacing w:line="360" w:lineRule="atLeast"/>
        <w:ind w:firstLine="600"/>
        <w:jc w:val="left"/>
        <w:rPr>
          <w:rFonts w:ascii="宋体" w:hAnsi="宋体" w:cs="仿宋_GB2312"/>
          <w:b/>
          <w:szCs w:val="24"/>
          <w:lang w:val="zh-CN"/>
        </w:rPr>
      </w:pPr>
      <w:r>
        <w:rPr>
          <w:rFonts w:ascii="宋体" w:hAnsi="宋体" w:cs="仿宋_GB2312" w:hint="eastAsia"/>
          <w:b/>
          <w:szCs w:val="24"/>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F0E2A">
        <w:trPr>
          <w:trHeight w:val="557"/>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序号</w:t>
            </w:r>
          </w:p>
        </w:tc>
        <w:tc>
          <w:tcPr>
            <w:tcW w:w="2823"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情形</w:t>
            </w:r>
          </w:p>
        </w:tc>
        <w:tc>
          <w:tcPr>
            <w:tcW w:w="2552"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价格扣除比例</w:t>
            </w:r>
          </w:p>
        </w:tc>
        <w:tc>
          <w:tcPr>
            <w:tcW w:w="2835"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计算公式</w:t>
            </w:r>
          </w:p>
        </w:tc>
      </w:tr>
      <w:tr w:rsidR="007F0E2A">
        <w:trPr>
          <w:trHeight w:val="891"/>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1</w:t>
            </w:r>
          </w:p>
        </w:tc>
        <w:tc>
          <w:tcPr>
            <w:tcW w:w="2823"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非联合体投标人</w:t>
            </w:r>
          </w:p>
          <w:p w:rsidR="007F0E2A" w:rsidRDefault="00A75AC6">
            <w:pPr>
              <w:jc w:val="center"/>
              <w:rPr>
                <w:rFonts w:ascii="宋体" w:hAnsi="宋体"/>
                <w:b/>
                <w:color w:val="000000"/>
                <w:sz w:val="24"/>
                <w:szCs w:val="24"/>
              </w:rPr>
            </w:pPr>
            <w:r>
              <w:rPr>
                <w:rFonts w:ascii="宋体" w:hAnsi="宋体" w:hint="eastAsia"/>
                <w:color w:val="000000"/>
                <w:sz w:val="24"/>
                <w:szCs w:val="24"/>
              </w:rPr>
              <w:t>（投标人须为中小企业）</w:t>
            </w:r>
          </w:p>
        </w:tc>
        <w:tc>
          <w:tcPr>
            <w:tcW w:w="2552" w:type="dxa"/>
            <w:vAlign w:val="center"/>
          </w:tcPr>
          <w:p w:rsidR="007F0E2A" w:rsidRDefault="00A75AC6">
            <w:pPr>
              <w:jc w:val="center"/>
              <w:rPr>
                <w:rFonts w:ascii="宋体" w:hAnsi="宋体"/>
                <w:b/>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7F0E2A" w:rsidRDefault="00A75AC6">
            <w:pPr>
              <w:jc w:val="center"/>
              <w:rPr>
                <w:color w:val="000000"/>
                <w:sz w:val="24"/>
                <w:szCs w:val="24"/>
              </w:rPr>
            </w:pPr>
            <w:r>
              <w:rPr>
                <w:rFonts w:hint="eastAsia"/>
                <w:color w:val="000000"/>
                <w:sz w:val="24"/>
                <w:szCs w:val="24"/>
              </w:rPr>
              <w:t>评标价格＝投标报价—小型和微型企业产品的价格</w:t>
            </w:r>
            <w:r>
              <w:rPr>
                <w:rFonts w:ascii="宋体" w:hAnsi="宋体" w:hint="eastAsia"/>
                <w:color w:val="000000"/>
                <w:sz w:val="24"/>
                <w:szCs w:val="24"/>
              </w:rPr>
              <w:t>×</w:t>
            </w:r>
            <w:r>
              <w:rPr>
                <w:rFonts w:hint="eastAsia"/>
                <w:color w:val="000000"/>
                <w:sz w:val="24"/>
                <w:szCs w:val="24"/>
              </w:rPr>
              <w:t>6%</w:t>
            </w:r>
          </w:p>
          <w:p w:rsidR="007F0E2A" w:rsidRDefault="007F0E2A">
            <w:pPr>
              <w:jc w:val="center"/>
              <w:rPr>
                <w:rFonts w:ascii="宋体" w:hAnsi="宋体"/>
                <w:b/>
                <w:color w:val="000000"/>
                <w:sz w:val="24"/>
                <w:szCs w:val="24"/>
              </w:rPr>
            </w:pPr>
          </w:p>
        </w:tc>
      </w:tr>
      <w:tr w:rsidR="007F0E2A">
        <w:trPr>
          <w:trHeight w:val="1414"/>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2</w:t>
            </w:r>
          </w:p>
        </w:tc>
        <w:tc>
          <w:tcPr>
            <w:tcW w:w="2823" w:type="dxa"/>
            <w:vAlign w:val="center"/>
          </w:tcPr>
          <w:p w:rsidR="007F0E2A" w:rsidRDefault="00A75AC6">
            <w:pPr>
              <w:jc w:val="center"/>
              <w:rPr>
                <w:rFonts w:ascii="宋体" w:hAnsi="宋体"/>
                <w:b/>
                <w:color w:val="000000"/>
                <w:sz w:val="24"/>
                <w:szCs w:val="24"/>
              </w:rPr>
            </w:pPr>
            <w:r>
              <w:rPr>
                <w:rFonts w:ascii="宋体" w:hAnsi="宋体" w:hint="eastAsia"/>
                <w:color w:val="000000"/>
                <w:sz w:val="24"/>
                <w:szCs w:val="24"/>
              </w:rPr>
              <w:t>联合体各方均为小型、微型企业</w:t>
            </w:r>
          </w:p>
        </w:tc>
        <w:tc>
          <w:tcPr>
            <w:tcW w:w="2552" w:type="dxa"/>
            <w:vAlign w:val="center"/>
          </w:tcPr>
          <w:p w:rsidR="007F0E2A" w:rsidRDefault="00A75AC6">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7F0E2A" w:rsidRDefault="00A75AC6">
            <w:pPr>
              <w:jc w:val="center"/>
              <w:rPr>
                <w:rFonts w:ascii="宋体" w:hAnsi="宋体"/>
                <w:b/>
                <w:sz w:val="24"/>
                <w:szCs w:val="24"/>
              </w:rPr>
            </w:pPr>
            <w:r>
              <w:rPr>
                <w:rFonts w:ascii="宋体" w:hAnsi="宋体" w:hint="eastAsia"/>
                <w:sz w:val="24"/>
                <w:szCs w:val="24"/>
              </w:rPr>
              <w:t>（不再享受序号</w:t>
            </w:r>
            <w:r>
              <w:rPr>
                <w:rFonts w:ascii="宋体" w:hAnsi="宋体" w:hint="eastAsia"/>
                <w:sz w:val="24"/>
                <w:szCs w:val="24"/>
              </w:rPr>
              <w:t>3</w:t>
            </w:r>
            <w:r>
              <w:rPr>
                <w:rFonts w:ascii="宋体" w:hAnsi="宋体" w:hint="eastAsia"/>
                <w:sz w:val="24"/>
                <w:szCs w:val="24"/>
              </w:rPr>
              <w:t>的价格折扣）</w:t>
            </w:r>
          </w:p>
        </w:tc>
        <w:tc>
          <w:tcPr>
            <w:tcW w:w="2835" w:type="dxa"/>
            <w:vMerge/>
          </w:tcPr>
          <w:p w:rsidR="007F0E2A" w:rsidRDefault="007F0E2A">
            <w:pPr>
              <w:rPr>
                <w:rFonts w:ascii="宋体" w:hAnsi="宋体"/>
                <w:color w:val="000000"/>
                <w:sz w:val="24"/>
                <w:szCs w:val="24"/>
              </w:rPr>
            </w:pPr>
          </w:p>
        </w:tc>
      </w:tr>
      <w:tr w:rsidR="007F0E2A">
        <w:trPr>
          <w:trHeight w:val="707"/>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3</w:t>
            </w:r>
          </w:p>
        </w:tc>
        <w:tc>
          <w:tcPr>
            <w:tcW w:w="2823" w:type="dxa"/>
            <w:vAlign w:val="center"/>
          </w:tcPr>
          <w:p w:rsidR="007F0E2A" w:rsidRDefault="00A75AC6">
            <w:pPr>
              <w:jc w:val="center"/>
              <w:rPr>
                <w:rFonts w:ascii="宋体" w:hAnsi="宋体"/>
                <w:b/>
                <w:color w:val="000000"/>
                <w:sz w:val="24"/>
                <w:szCs w:val="24"/>
              </w:rPr>
            </w:pPr>
            <w:r>
              <w:rPr>
                <w:rFonts w:ascii="宋体" w:hAnsi="宋体" w:hint="eastAsia"/>
                <w:color w:val="000000"/>
                <w:sz w:val="24"/>
                <w:szCs w:val="24"/>
              </w:rPr>
              <w:t>联合体一方为小型、微型企业且小型、微型企业协议合同金额占联合体协议合同总金额</w:t>
            </w:r>
            <w:r>
              <w:rPr>
                <w:rFonts w:ascii="宋体" w:hAnsi="宋体" w:hint="eastAsia"/>
                <w:color w:val="000000"/>
                <w:sz w:val="24"/>
                <w:szCs w:val="24"/>
              </w:rPr>
              <w:t>30%</w:t>
            </w:r>
            <w:r>
              <w:rPr>
                <w:rFonts w:ascii="宋体" w:hAnsi="宋体" w:hint="eastAsia"/>
                <w:color w:val="000000"/>
                <w:sz w:val="24"/>
                <w:szCs w:val="24"/>
              </w:rPr>
              <w:t>以上的</w:t>
            </w:r>
          </w:p>
        </w:tc>
        <w:tc>
          <w:tcPr>
            <w:tcW w:w="2552"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对联合体总金额扣除</w:t>
            </w:r>
          </w:p>
          <w:p w:rsidR="007F0E2A" w:rsidRDefault="00A75AC6">
            <w:pPr>
              <w:jc w:val="center"/>
              <w:rPr>
                <w:rFonts w:ascii="宋体" w:hAnsi="宋体"/>
                <w:b/>
                <w:sz w:val="24"/>
                <w:szCs w:val="24"/>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vAlign w:val="center"/>
          </w:tcPr>
          <w:p w:rsidR="007F0E2A" w:rsidRDefault="00A75AC6">
            <w:pPr>
              <w:jc w:val="center"/>
              <w:rPr>
                <w:rFonts w:ascii="宋体" w:hAnsi="宋体"/>
                <w:color w:val="FF0000"/>
                <w:sz w:val="24"/>
                <w:szCs w:val="24"/>
                <w:u w:val="single"/>
              </w:rPr>
            </w:pPr>
            <w:r>
              <w:rPr>
                <w:rFonts w:ascii="宋体" w:hAnsi="宋体" w:hint="eastAsia"/>
                <w:color w:val="000000"/>
                <w:sz w:val="24"/>
                <w:szCs w:val="24"/>
              </w:rPr>
              <w:t>评标价格＝投标报价×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7F0E2A" w:rsidRDefault="007F0E2A">
            <w:pPr>
              <w:jc w:val="center"/>
              <w:rPr>
                <w:rFonts w:ascii="宋体" w:hAnsi="宋体"/>
                <w:b/>
                <w:color w:val="000000"/>
                <w:sz w:val="24"/>
                <w:szCs w:val="24"/>
              </w:rPr>
            </w:pPr>
          </w:p>
        </w:tc>
      </w:tr>
      <w:tr w:rsidR="007F0E2A">
        <w:trPr>
          <w:trHeight w:val="707"/>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4</w:t>
            </w:r>
          </w:p>
        </w:tc>
        <w:tc>
          <w:tcPr>
            <w:tcW w:w="2823"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监狱企业</w:t>
            </w:r>
          </w:p>
        </w:tc>
        <w:tc>
          <w:tcPr>
            <w:tcW w:w="2552"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视同小型、微型企业</w:t>
            </w:r>
          </w:p>
          <w:p w:rsidR="007F0E2A" w:rsidRDefault="00A75AC6">
            <w:pPr>
              <w:jc w:val="center"/>
              <w:rPr>
                <w:rFonts w:ascii="宋体" w:hAnsi="宋体"/>
                <w:color w:val="000000"/>
                <w:sz w:val="24"/>
                <w:szCs w:val="24"/>
              </w:rPr>
            </w:pPr>
            <w:r>
              <w:rPr>
                <w:rFonts w:ascii="宋体" w:hAnsi="宋体" w:hint="eastAsia"/>
                <w:color w:val="000000"/>
                <w:sz w:val="24"/>
                <w:szCs w:val="24"/>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F0E2A" w:rsidRDefault="00A75AC6">
            <w:pPr>
              <w:jc w:val="center"/>
              <w:rPr>
                <w:rFonts w:ascii="宋体" w:hAnsi="宋体"/>
                <w:color w:val="000000"/>
                <w:sz w:val="24"/>
                <w:szCs w:val="24"/>
              </w:rPr>
            </w:pPr>
            <w:r>
              <w:rPr>
                <w:rFonts w:hint="eastAsia"/>
                <w:color w:val="000000"/>
                <w:sz w:val="24"/>
                <w:szCs w:val="24"/>
              </w:rPr>
              <w:t>评标价格＝投标报价—监狱企业产品的价格</w:t>
            </w:r>
            <w:r>
              <w:rPr>
                <w:rFonts w:ascii="宋体" w:hAnsi="宋体" w:hint="eastAsia"/>
                <w:color w:val="000000"/>
                <w:sz w:val="24"/>
                <w:szCs w:val="24"/>
              </w:rPr>
              <w:t>×</w:t>
            </w:r>
            <w:r>
              <w:rPr>
                <w:rFonts w:hint="eastAsia"/>
                <w:color w:val="000000"/>
                <w:sz w:val="24"/>
                <w:szCs w:val="24"/>
              </w:rPr>
              <w:t>6%</w:t>
            </w:r>
          </w:p>
        </w:tc>
      </w:tr>
      <w:tr w:rsidR="007F0E2A">
        <w:trPr>
          <w:trHeight w:val="707"/>
        </w:trPr>
        <w:tc>
          <w:tcPr>
            <w:tcW w:w="721" w:type="dxa"/>
            <w:vAlign w:val="center"/>
          </w:tcPr>
          <w:p w:rsidR="007F0E2A" w:rsidRDefault="00A75AC6">
            <w:pPr>
              <w:jc w:val="center"/>
              <w:rPr>
                <w:rFonts w:ascii="宋体" w:hAnsi="宋体"/>
                <w:b/>
                <w:color w:val="000000"/>
                <w:sz w:val="24"/>
                <w:szCs w:val="24"/>
              </w:rPr>
            </w:pPr>
            <w:r>
              <w:rPr>
                <w:rFonts w:ascii="宋体" w:hAnsi="宋体" w:hint="eastAsia"/>
                <w:b/>
                <w:color w:val="000000"/>
                <w:sz w:val="24"/>
                <w:szCs w:val="24"/>
              </w:rPr>
              <w:t>5</w:t>
            </w:r>
          </w:p>
        </w:tc>
        <w:tc>
          <w:tcPr>
            <w:tcW w:w="2823"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残疾人福利性单位</w:t>
            </w:r>
          </w:p>
        </w:tc>
        <w:tc>
          <w:tcPr>
            <w:tcW w:w="2552" w:type="dxa"/>
            <w:vAlign w:val="center"/>
          </w:tcPr>
          <w:p w:rsidR="007F0E2A" w:rsidRDefault="00A75AC6">
            <w:pPr>
              <w:jc w:val="center"/>
              <w:rPr>
                <w:rFonts w:ascii="宋体" w:hAnsi="宋体"/>
                <w:color w:val="000000"/>
                <w:sz w:val="24"/>
                <w:szCs w:val="24"/>
              </w:rPr>
            </w:pPr>
            <w:r>
              <w:rPr>
                <w:rFonts w:ascii="宋体" w:hAnsi="宋体" w:hint="eastAsia"/>
                <w:color w:val="000000"/>
                <w:sz w:val="24"/>
                <w:szCs w:val="24"/>
              </w:rPr>
              <w:t>视同小型、微型企业</w:t>
            </w:r>
          </w:p>
          <w:p w:rsidR="007F0E2A" w:rsidRDefault="00A75AC6">
            <w:pPr>
              <w:jc w:val="center"/>
              <w:rPr>
                <w:rFonts w:ascii="宋体" w:hAnsi="宋体"/>
                <w:color w:val="000000"/>
                <w:sz w:val="24"/>
                <w:szCs w:val="24"/>
              </w:rPr>
            </w:pPr>
            <w:r>
              <w:rPr>
                <w:rFonts w:ascii="宋体" w:hAnsi="宋体" w:hint="eastAsia"/>
                <w:color w:val="000000"/>
                <w:sz w:val="24"/>
                <w:szCs w:val="24"/>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7F0E2A" w:rsidRDefault="00A75AC6">
            <w:pPr>
              <w:jc w:val="center"/>
              <w:rPr>
                <w:color w:val="000000"/>
                <w:sz w:val="24"/>
                <w:szCs w:val="24"/>
              </w:rPr>
            </w:pPr>
            <w:r>
              <w:rPr>
                <w:rFonts w:hint="eastAsia"/>
                <w:color w:val="000000"/>
                <w:sz w:val="24"/>
                <w:szCs w:val="24"/>
              </w:rPr>
              <w:t>评标价格＝投标报价—残疾人福利性单位产品的价格</w:t>
            </w:r>
            <w:r>
              <w:rPr>
                <w:rFonts w:ascii="宋体" w:hAnsi="宋体" w:hint="eastAsia"/>
                <w:color w:val="000000"/>
                <w:sz w:val="24"/>
                <w:szCs w:val="24"/>
              </w:rPr>
              <w:t>×</w:t>
            </w:r>
            <w:r>
              <w:rPr>
                <w:rFonts w:hint="eastAsia"/>
                <w:color w:val="000000"/>
                <w:sz w:val="24"/>
                <w:szCs w:val="24"/>
              </w:rPr>
              <w:t>6%</w:t>
            </w:r>
          </w:p>
        </w:tc>
      </w:tr>
      <w:tr w:rsidR="007F0E2A">
        <w:trPr>
          <w:trHeight w:val="2582"/>
        </w:trPr>
        <w:tc>
          <w:tcPr>
            <w:tcW w:w="8931" w:type="dxa"/>
            <w:gridSpan w:val="4"/>
            <w:vAlign w:val="center"/>
          </w:tcPr>
          <w:p w:rsidR="007F0E2A" w:rsidRDefault="00A75AC6">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lastRenderedPageBreak/>
              <w:t>1</w:t>
            </w:r>
            <w:r>
              <w:rPr>
                <w:rFonts w:ascii="宋体" w:hAnsi="宋体" w:cs="仿宋_GB2312" w:hint="eastAsia"/>
                <w:sz w:val="24"/>
                <w:szCs w:val="24"/>
                <w:lang w:val="zh-CN"/>
              </w:rPr>
              <w:t>、中小企业应在投标文件提供《中小企业声明函》。监狱企业应当在投标文件中提供由省级以上监狱管理局、戒毒管理局</w:t>
            </w:r>
            <w:r>
              <w:rPr>
                <w:rFonts w:ascii="宋体" w:hAnsi="宋体" w:cs="仿宋_GB2312" w:hint="eastAsia"/>
                <w:sz w:val="24"/>
                <w:szCs w:val="24"/>
                <w:lang w:val="zh-CN"/>
              </w:rPr>
              <w:t>(</w:t>
            </w:r>
            <w:r>
              <w:rPr>
                <w:rFonts w:ascii="宋体" w:hAnsi="宋体" w:cs="仿宋_GB2312" w:hint="eastAsia"/>
                <w:sz w:val="24"/>
                <w:szCs w:val="24"/>
                <w:lang w:val="zh-CN"/>
              </w:rPr>
              <w:t>含新疆生产建设兵团</w:t>
            </w:r>
            <w:r>
              <w:rPr>
                <w:rFonts w:ascii="宋体" w:hAnsi="宋体" w:cs="仿宋_GB2312" w:hint="eastAsia"/>
                <w:sz w:val="24"/>
                <w:szCs w:val="24"/>
                <w:lang w:val="zh-CN"/>
              </w:rPr>
              <w:t>)</w:t>
            </w:r>
            <w:r>
              <w:rPr>
                <w:rFonts w:ascii="宋体" w:hAnsi="宋体" w:cs="仿宋_GB2312" w:hint="eastAsia"/>
                <w:sz w:val="24"/>
                <w:szCs w:val="24"/>
                <w:lang w:val="zh-CN"/>
              </w:rPr>
              <w:t>出具的属于监狱企业的证明文件。残疾人福利性单位应当在投标文件中提供《残疾人福利性单位声明函》。</w:t>
            </w:r>
          </w:p>
          <w:p w:rsidR="007F0E2A" w:rsidRDefault="00A75AC6">
            <w:pPr>
              <w:widowControl/>
              <w:adjustRightInd w:val="0"/>
              <w:spacing w:line="360" w:lineRule="auto"/>
              <w:ind w:left="-2" w:firstLineChars="200" w:firstLine="480"/>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sz w:val="24"/>
                <w:szCs w:val="24"/>
                <w:lang w:val="zh-CN"/>
              </w:rPr>
              <w:t>经评标委员会</w:t>
            </w:r>
            <w:r>
              <w:rPr>
                <w:rFonts w:ascii="宋体" w:hAnsi="宋体" w:cs="仿宋_GB2312" w:hint="eastAsia"/>
                <w:sz w:val="24"/>
                <w:szCs w:val="24"/>
                <w:lang w:val="zh-CN"/>
              </w:rPr>
              <w:t>审查、评价</w:t>
            </w:r>
            <w:r>
              <w:rPr>
                <w:rFonts w:ascii="宋体" w:hAnsi="宋体" w:cs="仿宋_GB2312"/>
                <w:sz w:val="24"/>
                <w:szCs w:val="24"/>
                <w:lang w:val="zh-CN"/>
              </w:rPr>
              <w:t>，</w:t>
            </w:r>
            <w:r>
              <w:rPr>
                <w:rFonts w:ascii="宋体" w:hAnsi="宋体" w:cs="仿宋_GB2312" w:hint="eastAsia"/>
                <w:sz w:val="24"/>
                <w:szCs w:val="24"/>
                <w:lang w:val="zh-CN"/>
              </w:rPr>
              <w:t>投标文件符合</w:t>
            </w:r>
            <w:r>
              <w:rPr>
                <w:rFonts w:ascii="宋体" w:hAnsi="宋体" w:cs="仿宋_GB2312"/>
                <w:sz w:val="24"/>
                <w:szCs w:val="24"/>
                <w:lang w:val="zh-CN"/>
              </w:rPr>
              <w:t>招标文件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评标价格的</w:t>
            </w:r>
            <w:r>
              <w:rPr>
                <w:rFonts w:ascii="宋体" w:hAnsi="宋体" w:cs="仿宋_GB2312"/>
                <w:sz w:val="24"/>
                <w:szCs w:val="24"/>
                <w:lang w:val="zh-CN"/>
              </w:rPr>
              <w:t>最低价者定为评标基准价，其价格分为满分。其他投标人的价格分统一按下列公式</w:t>
            </w:r>
            <w:r>
              <w:rPr>
                <w:rFonts w:ascii="宋体" w:hAnsi="宋体" w:cs="仿宋_GB2312" w:hint="eastAsia"/>
                <w:sz w:val="24"/>
                <w:szCs w:val="24"/>
                <w:lang w:val="zh-CN"/>
              </w:rPr>
              <w:t>计算</w:t>
            </w:r>
            <w:r>
              <w:rPr>
                <w:rFonts w:ascii="宋体" w:hAnsi="宋体" w:cs="仿宋_GB2312"/>
                <w:sz w:val="24"/>
                <w:szCs w:val="24"/>
                <w:lang w:val="zh-CN"/>
              </w:rPr>
              <w:t>。即：</w:t>
            </w:r>
          </w:p>
          <w:p w:rsidR="007F0E2A" w:rsidRDefault="00A75AC6" w:rsidP="0057331A">
            <w:pPr>
              <w:widowControl/>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评标价格的最低价</w:t>
            </w:r>
          </w:p>
          <w:p w:rsidR="007F0E2A" w:rsidRDefault="00A75AC6" w:rsidP="0057331A">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sz w:val="24"/>
                <w:szCs w:val="24"/>
                <w:lang w:val="zh-CN"/>
              </w:rPr>
              <w:t>其他投标报价得分</w:t>
            </w:r>
            <w:r>
              <w:rPr>
                <w:rFonts w:ascii="宋体" w:hAnsi="宋体" w:cs="仿宋_GB2312" w:hint="eastAsia"/>
                <w:sz w:val="24"/>
                <w:szCs w:val="24"/>
                <w:lang w:val="zh-CN"/>
              </w:rPr>
              <w:t>=</w:t>
            </w:r>
            <w:r>
              <w:rPr>
                <w:rFonts w:ascii="宋体" w:hAnsi="宋体" w:cs="仿宋_GB2312" w:hint="eastAsia"/>
                <w:sz w:val="24"/>
                <w:szCs w:val="24"/>
                <w:lang w:val="zh-CN"/>
              </w:rPr>
              <w:t>（</w:t>
            </w:r>
            <w:r>
              <w:rPr>
                <w:rFonts w:ascii="宋体" w:hAnsi="宋体" w:cs="仿宋_GB2312"/>
                <w:sz w:val="24"/>
                <w:szCs w:val="24"/>
                <w:lang w:val="zh-CN"/>
              </w:rPr>
              <w:t>评标基准价</w:t>
            </w:r>
            <w:r>
              <w:rPr>
                <w:rFonts w:ascii="宋体" w:hAnsi="宋体" w:cs="仿宋_GB2312" w:hint="eastAsia"/>
                <w:sz w:val="24"/>
                <w:szCs w:val="24"/>
                <w:lang w:val="zh-CN"/>
              </w:rPr>
              <w:t>/</w:t>
            </w:r>
            <w:r>
              <w:rPr>
                <w:rFonts w:ascii="宋体" w:hAnsi="宋体" w:cs="仿宋_GB2312" w:hint="eastAsia"/>
                <w:sz w:val="24"/>
                <w:szCs w:val="24"/>
                <w:lang w:val="zh-CN"/>
              </w:rPr>
              <w:t>评标价格）</w:t>
            </w:r>
            <w:r>
              <w:rPr>
                <w:rFonts w:ascii="宋体" w:hAnsi="宋体" w:cs="仿宋_GB2312"/>
                <w:sz w:val="24"/>
                <w:szCs w:val="24"/>
                <w:lang w:val="zh-CN"/>
              </w:rPr>
              <w:t>×</w:t>
            </w:r>
            <w:r>
              <w:rPr>
                <w:rFonts w:ascii="宋体" w:hAnsi="宋体" w:cs="仿宋_GB2312" w:hint="eastAsia"/>
                <w:sz w:val="24"/>
                <w:szCs w:val="24"/>
                <w:lang w:val="zh-CN"/>
              </w:rPr>
              <w:t>评标标准中价格分值</w:t>
            </w:r>
          </w:p>
        </w:tc>
      </w:tr>
    </w:tbl>
    <w:p w:rsidR="007F0E2A" w:rsidRDefault="00A75AC6">
      <w:pPr>
        <w:spacing w:line="360" w:lineRule="auto"/>
        <w:rPr>
          <w:rFonts w:ascii="宋体" w:hAnsi="宋体"/>
          <w:bCs/>
          <w:color w:val="FF0000"/>
          <w:sz w:val="24"/>
          <w:szCs w:val="24"/>
        </w:rPr>
      </w:pPr>
      <w:r>
        <w:rPr>
          <w:rFonts w:ascii="宋体" w:hAnsi="宋体" w:hint="eastAsia"/>
          <w:bCs/>
          <w:color w:val="FF0000"/>
          <w:sz w:val="24"/>
          <w:szCs w:val="24"/>
        </w:rPr>
        <w:t>备注：</w:t>
      </w:r>
    </w:p>
    <w:p w:rsidR="007F0E2A" w:rsidRDefault="00A75AC6">
      <w:pPr>
        <w:spacing w:line="360" w:lineRule="auto"/>
        <w:ind w:firstLineChars="200" w:firstLine="480"/>
        <w:rPr>
          <w:rFonts w:ascii="宋体" w:hAnsi="宋体"/>
          <w:bCs/>
          <w:color w:val="FF0000"/>
          <w:sz w:val="24"/>
          <w:szCs w:val="24"/>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w:t>
      </w:r>
      <w:r>
        <w:rPr>
          <w:rFonts w:ascii="宋体" w:hAnsi="宋体" w:cs="仿宋_GB2312" w:hint="eastAsia"/>
          <w:color w:val="0070C0"/>
          <w:sz w:val="24"/>
          <w:szCs w:val="24"/>
        </w:rPr>
        <w:t xml:space="preserve"> </w:t>
      </w:r>
      <w:r>
        <w:rPr>
          <w:rFonts w:ascii="宋体" w:hAnsi="宋体" w:cs="仿宋_GB2312" w:hint="eastAsia"/>
          <w:color w:val="0070C0"/>
          <w:sz w:val="24"/>
          <w:szCs w:val="24"/>
        </w:rPr>
        <w:t>政府采购严重违法失信行为记录名单，并予以公示。</w:t>
      </w:r>
    </w:p>
    <w:p w:rsidR="007F0E2A" w:rsidRDefault="00A75AC6">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a</w:t>
      </w:r>
      <w:r>
        <w:rPr>
          <w:rFonts w:ascii="宋体" w:hAnsi="宋体" w:hint="eastAsia"/>
          <w:bCs/>
          <w:color w:val="FF0000"/>
          <w:sz w:val="24"/>
          <w:szCs w:val="24"/>
        </w:rPr>
        <w:t>、不接受联合体投标的项目，本表中第</w:t>
      </w:r>
      <w:r>
        <w:rPr>
          <w:rFonts w:ascii="宋体" w:hAnsi="宋体" w:hint="eastAsia"/>
          <w:bCs/>
          <w:color w:val="FF0000"/>
          <w:sz w:val="24"/>
          <w:szCs w:val="24"/>
        </w:rPr>
        <w:t>2</w:t>
      </w:r>
      <w:r>
        <w:rPr>
          <w:rFonts w:ascii="宋体" w:hAnsi="宋体" w:hint="eastAsia"/>
          <w:bCs/>
          <w:color w:val="FF0000"/>
          <w:sz w:val="24"/>
          <w:szCs w:val="24"/>
        </w:rPr>
        <w:t>项、第</w:t>
      </w:r>
      <w:r>
        <w:rPr>
          <w:rFonts w:ascii="宋体" w:hAnsi="宋体" w:hint="eastAsia"/>
          <w:bCs/>
          <w:color w:val="FF0000"/>
          <w:sz w:val="24"/>
          <w:szCs w:val="24"/>
        </w:rPr>
        <w:t>3</w:t>
      </w:r>
      <w:r>
        <w:rPr>
          <w:rFonts w:ascii="宋体" w:hAnsi="宋体" w:hint="eastAsia"/>
          <w:bCs/>
          <w:color w:val="FF0000"/>
          <w:sz w:val="24"/>
          <w:szCs w:val="24"/>
        </w:rPr>
        <w:t>项情形不适用。</w:t>
      </w:r>
    </w:p>
    <w:p w:rsidR="007F0E2A" w:rsidRDefault="00A75AC6">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b</w:t>
      </w:r>
      <w:r>
        <w:rPr>
          <w:rFonts w:ascii="宋体" w:hAnsi="宋体" w:hint="eastAsia"/>
          <w:bCs/>
          <w:color w:val="FF0000"/>
          <w:sz w:val="24"/>
          <w:szCs w:val="24"/>
        </w:rPr>
        <w:t>、小型和微型企业产品包括货物及其提供的服务与工程。</w:t>
      </w:r>
    </w:p>
    <w:p w:rsidR="007F0E2A" w:rsidRDefault="00A75AC6">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c</w:t>
      </w:r>
      <w:r>
        <w:rPr>
          <w:rFonts w:ascii="宋体" w:hAnsi="宋体" w:hint="eastAsia"/>
          <w:bCs/>
          <w:color w:val="FF0000"/>
          <w:sz w:val="24"/>
          <w:szCs w:val="24"/>
        </w:rPr>
        <w:t>、中小企业、残疾人福利性单位提供其他企业制造的货物的，则该货物的制造商也必须为上述企业，否则不能享受价格优惠。</w:t>
      </w:r>
    </w:p>
    <w:p w:rsidR="007F0E2A" w:rsidRDefault="00A75AC6">
      <w:pPr>
        <w:spacing w:line="360" w:lineRule="auto"/>
        <w:ind w:firstLineChars="200" w:firstLine="480"/>
        <w:rPr>
          <w:rFonts w:ascii="宋体" w:hAnsi="宋体"/>
          <w:bCs/>
          <w:color w:val="FF0000"/>
          <w:sz w:val="24"/>
          <w:szCs w:val="24"/>
        </w:rPr>
      </w:pPr>
      <w:r>
        <w:rPr>
          <w:rFonts w:ascii="宋体" w:hAnsi="宋体" w:hint="eastAsia"/>
          <w:bCs/>
          <w:color w:val="FF0000"/>
          <w:sz w:val="24"/>
          <w:szCs w:val="24"/>
        </w:rPr>
        <w:t>d</w:t>
      </w:r>
      <w:r>
        <w:rPr>
          <w:rFonts w:ascii="宋体" w:hAnsi="宋体" w:hint="eastAsia"/>
          <w:bCs/>
          <w:color w:val="FF0000"/>
          <w:sz w:val="24"/>
          <w:szCs w:val="24"/>
        </w:rPr>
        <w:t>、残疾人福利性单位属于小型、微型企业的，不重复享受政策。</w:t>
      </w:r>
    </w:p>
    <w:p w:rsidR="007F0E2A" w:rsidRDefault="00A75AC6">
      <w:pPr>
        <w:pStyle w:val="12"/>
        <w:spacing w:line="360" w:lineRule="auto"/>
        <w:ind w:firstLineChars="200" w:firstLine="482"/>
        <w:contextualSpacing/>
        <w:rPr>
          <w:rFonts w:ascii="宋体" w:hAnsi="宋体" w:cs="仿宋_GB2312"/>
          <w:szCs w:val="24"/>
          <w:lang w:val="zh-CN"/>
        </w:rPr>
      </w:pPr>
      <w:r>
        <w:rPr>
          <w:rFonts w:ascii="宋体" w:hAnsi="宋体" w:cs="仿宋_GB2312" w:hint="eastAsia"/>
          <w:b/>
          <w:szCs w:val="24"/>
          <w:lang w:val="zh-CN"/>
        </w:rPr>
        <w:t>（</w:t>
      </w:r>
      <w:r>
        <w:rPr>
          <w:rFonts w:ascii="宋体" w:hAnsi="宋体" w:cs="仿宋_GB2312" w:hint="eastAsia"/>
          <w:b/>
          <w:szCs w:val="24"/>
          <w:lang w:val="zh-CN"/>
        </w:rPr>
        <w:t>7</w:t>
      </w:r>
      <w:r>
        <w:rPr>
          <w:rFonts w:ascii="宋体" w:hAnsi="宋体" w:cs="仿宋_GB2312" w:hint="eastAsia"/>
          <w:b/>
          <w:szCs w:val="24"/>
          <w:lang w:val="zh-CN"/>
        </w:rPr>
        <w:t>）</w:t>
      </w:r>
      <w:r>
        <w:rPr>
          <w:rFonts w:ascii="宋体" w:hAnsi="宋体" w:cs="仿宋_GB2312"/>
          <w:b/>
          <w:szCs w:val="24"/>
          <w:lang w:val="zh-CN"/>
        </w:rPr>
        <w:t>评标结果汇总完成后，除下列情形外，任何人不得修改评标结果：</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分值汇总计算错误的；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分项评分超出评分标准范围的；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3</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评标委员会成员对客观评审因素评分不一致的；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4</w:t>
      </w:r>
      <w:r>
        <w:rPr>
          <w:rFonts w:ascii="宋体" w:hAnsi="宋体" w:cs="仿宋_GB2312" w:hint="eastAsia"/>
          <w:sz w:val="24"/>
          <w:szCs w:val="24"/>
          <w:lang w:val="zh-CN"/>
        </w:rPr>
        <w:t>）</w:t>
      </w:r>
      <w:r>
        <w:rPr>
          <w:rFonts w:ascii="宋体" w:hAnsi="宋体" w:cs="仿宋_GB2312" w:hint="eastAsia"/>
          <w:sz w:val="24"/>
          <w:szCs w:val="24"/>
          <w:lang w:val="zh-CN"/>
        </w:rPr>
        <w:t xml:space="preserve"> </w:t>
      </w:r>
      <w:r>
        <w:rPr>
          <w:rFonts w:ascii="宋体" w:hAnsi="宋体" w:cs="仿宋_GB2312"/>
          <w:sz w:val="24"/>
          <w:szCs w:val="24"/>
          <w:lang w:val="zh-CN"/>
        </w:rPr>
        <w:t>经评标委员会认定评分畸高、畸低的。</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lastRenderedPageBreak/>
        <w:t>投标人对本条第一款情形提出质疑的，采购人或者采购代理机构可以组织原评标委员会进行重新评审，重新评审改变评标结果的，应当书面报告本级财政部门。</w:t>
      </w:r>
    </w:p>
    <w:p w:rsidR="007F0E2A" w:rsidRDefault="00A75AC6">
      <w:pPr>
        <w:tabs>
          <w:tab w:val="left" w:pos="1260"/>
        </w:tabs>
        <w:autoSpaceDE w:val="0"/>
        <w:autoSpaceDN w:val="0"/>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w:t>
      </w:r>
      <w:r>
        <w:rPr>
          <w:rFonts w:ascii="宋体" w:hAnsi="宋体" w:cs="仿宋_GB2312" w:hint="eastAsia"/>
          <w:b/>
          <w:sz w:val="24"/>
          <w:szCs w:val="24"/>
          <w:lang w:val="zh-CN"/>
        </w:rPr>
        <w:t>8</w:t>
      </w:r>
      <w:r>
        <w:rPr>
          <w:rFonts w:ascii="宋体" w:hAnsi="宋体" w:cs="仿宋_GB2312" w:hint="eastAsia"/>
          <w:b/>
          <w:sz w:val="24"/>
          <w:szCs w:val="24"/>
          <w:lang w:val="zh-CN"/>
        </w:rPr>
        <w:t>）</w:t>
      </w:r>
      <w:r>
        <w:rPr>
          <w:rFonts w:ascii="宋体" w:hAnsi="宋体" w:cs="仿宋_GB2312"/>
          <w:b/>
          <w:sz w:val="24"/>
          <w:szCs w:val="24"/>
          <w:lang w:val="zh-CN"/>
        </w:rPr>
        <w:t>评标委员会</w:t>
      </w:r>
      <w:r>
        <w:rPr>
          <w:rFonts w:ascii="宋体" w:hAnsi="宋体" w:cs="仿宋_GB2312" w:hint="eastAsia"/>
          <w:b/>
          <w:sz w:val="24"/>
          <w:szCs w:val="24"/>
          <w:lang w:val="zh-CN"/>
        </w:rPr>
        <w:t>争议处理</w:t>
      </w:r>
    </w:p>
    <w:p w:rsidR="007F0E2A" w:rsidRDefault="00A75AC6">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7F0E2A" w:rsidRDefault="00A75AC6">
      <w:pPr>
        <w:spacing w:line="360" w:lineRule="auto"/>
        <w:ind w:firstLineChars="200" w:firstLine="482"/>
        <w:contextualSpacing/>
        <w:rPr>
          <w:rFonts w:ascii="宋体" w:hAnsi="宋体" w:cs="仿宋_GB2312"/>
          <w:b/>
          <w:sz w:val="24"/>
          <w:szCs w:val="24"/>
          <w:lang w:val="zh-CN"/>
        </w:rPr>
      </w:pPr>
      <w:r>
        <w:rPr>
          <w:rFonts w:ascii="宋体" w:hAnsi="宋体" w:cs="仿宋_GB2312" w:hint="eastAsia"/>
          <w:b/>
          <w:sz w:val="24"/>
          <w:szCs w:val="24"/>
          <w:lang w:val="zh-CN"/>
        </w:rPr>
        <w:t>4</w:t>
      </w:r>
      <w:r>
        <w:rPr>
          <w:rFonts w:ascii="宋体" w:hAnsi="宋体" w:cs="仿宋_GB2312" w:hint="eastAsia"/>
          <w:b/>
          <w:sz w:val="24"/>
          <w:szCs w:val="24"/>
          <w:lang w:val="zh-CN"/>
        </w:rPr>
        <w:t>、</w:t>
      </w:r>
      <w:r>
        <w:rPr>
          <w:rFonts w:ascii="宋体" w:hAnsi="宋体" w:cs="仿宋_GB2312"/>
          <w:b/>
          <w:sz w:val="24"/>
          <w:szCs w:val="24"/>
          <w:lang w:val="zh-CN"/>
        </w:rPr>
        <w:t>确定中标候选人名单，以及根据采购人委托直接确定中标人</w:t>
      </w:r>
      <w:r>
        <w:rPr>
          <w:rFonts w:ascii="宋体" w:hAnsi="宋体" w:cs="仿宋_GB2312" w:hint="eastAsia"/>
          <w:b/>
          <w:sz w:val="24"/>
          <w:szCs w:val="24"/>
          <w:lang w:val="zh-CN"/>
        </w:rPr>
        <w:t>。</w:t>
      </w: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adjustRightInd w:val="0"/>
        <w:snapToGrid w:val="0"/>
        <w:spacing w:line="360" w:lineRule="auto"/>
        <w:ind w:firstLineChars="200" w:firstLine="420"/>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7F0E2A">
      <w:pPr>
        <w:widowControl/>
        <w:jc w:val="left"/>
        <w:rPr>
          <w:rFonts w:ascii="宋体" w:hAnsi="宋体" w:cs="Courier New"/>
          <w:szCs w:val="21"/>
        </w:rPr>
      </w:pPr>
    </w:p>
    <w:p w:rsidR="007F0E2A" w:rsidRDefault="00A75AC6">
      <w:pPr>
        <w:widowControl/>
        <w:jc w:val="center"/>
        <w:rPr>
          <w:rFonts w:ascii="宋体" w:hAnsi="宋体" w:cs="宋体"/>
          <w:b/>
          <w:kern w:val="0"/>
          <w:sz w:val="36"/>
          <w:szCs w:val="36"/>
        </w:rPr>
      </w:pPr>
      <w:r>
        <w:rPr>
          <w:rFonts w:ascii="宋体" w:hAnsi="宋体" w:cs="宋体" w:hint="eastAsia"/>
          <w:b/>
          <w:kern w:val="0"/>
          <w:sz w:val="36"/>
          <w:szCs w:val="36"/>
        </w:rPr>
        <w:lastRenderedPageBreak/>
        <w:t>第七章</w:t>
      </w:r>
      <w:r>
        <w:rPr>
          <w:rFonts w:ascii="宋体" w:hAnsi="宋体" w:cs="宋体" w:hint="eastAsia"/>
          <w:b/>
          <w:kern w:val="0"/>
          <w:sz w:val="36"/>
          <w:szCs w:val="36"/>
        </w:rPr>
        <w:t xml:space="preserve">  </w:t>
      </w:r>
      <w:bookmarkStart w:id="1" w:name="_GoBack"/>
      <w:bookmarkEnd w:id="1"/>
      <w:r>
        <w:rPr>
          <w:rFonts w:ascii="宋体" w:hAnsi="宋体" w:cs="宋体" w:hint="eastAsia"/>
          <w:b/>
          <w:kern w:val="0"/>
          <w:sz w:val="36"/>
          <w:szCs w:val="36"/>
        </w:rPr>
        <w:t>合同条款及格式</w:t>
      </w:r>
    </w:p>
    <w:p w:rsidR="007F0E2A" w:rsidRDefault="007F0E2A">
      <w:pPr>
        <w:pStyle w:val="12"/>
        <w:spacing w:line="360" w:lineRule="auto"/>
        <w:contextualSpacing/>
        <w:jc w:val="center"/>
        <w:rPr>
          <w:rFonts w:ascii="宋体" w:hAnsi="宋体" w:cs="宋体"/>
          <w:b/>
          <w:kern w:val="0"/>
          <w:sz w:val="36"/>
          <w:szCs w:val="36"/>
        </w:rPr>
      </w:pPr>
    </w:p>
    <w:p w:rsidR="007F0E2A" w:rsidRDefault="00A75AC6">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7F0E2A" w:rsidRDefault="00A75AC6">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w:t>
      </w:r>
      <w:r>
        <w:rPr>
          <w:rFonts w:ascii="宋体" w:cs="宋体" w:hint="eastAsia"/>
          <w:sz w:val="24"/>
          <w:lang w:val="zh-CN"/>
        </w:rPr>
        <w:t>应相当于事故所影响的时间。不可抗力事故系指甲乙双方在缔结合同时所不能预见的，并且它的发生及其后果是无法避免和无法克服的事故。</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w:t>
      </w:r>
      <w:r>
        <w:rPr>
          <w:rFonts w:ascii="宋体" w:cs="宋体" w:hint="eastAsia"/>
          <w:sz w:val="24"/>
          <w:lang w:val="zh-CN"/>
        </w:rPr>
        <w:t>关的费用由乙方负担。</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9.6 </w:t>
      </w:r>
      <w:r>
        <w:rPr>
          <w:rFonts w:ascii="宋体" w:cs="宋体" w:hint="eastAsia"/>
          <w:sz w:val="24"/>
          <w:lang w:val="zh-CN"/>
        </w:rPr>
        <w:t>在仲裁期间，除正在进行的仲裁部分外，合同其他部分继续执行。</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7F0E2A" w:rsidRDefault="00A75AC6">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7F0E2A">
      <w:pPr>
        <w:pStyle w:val="12"/>
        <w:spacing w:line="360" w:lineRule="auto"/>
        <w:contextualSpacing/>
        <w:jc w:val="center"/>
        <w:rPr>
          <w:rFonts w:ascii="宋体" w:hAnsi="宋体" w:cs="宋体"/>
          <w:b/>
          <w:kern w:val="0"/>
          <w:sz w:val="36"/>
          <w:szCs w:val="36"/>
        </w:rPr>
      </w:pPr>
    </w:p>
    <w:p w:rsidR="007F0E2A" w:rsidRDefault="00A75AC6">
      <w:pPr>
        <w:pStyle w:val="12"/>
        <w:spacing w:line="360" w:lineRule="auto"/>
        <w:contextualSpacing/>
        <w:jc w:val="center"/>
        <w:rPr>
          <w:rFonts w:ascii="宋体" w:hAnsi="宋体" w:cs="宋体"/>
          <w:b/>
          <w:kern w:val="0"/>
          <w:sz w:val="36"/>
          <w:szCs w:val="36"/>
        </w:rPr>
      </w:pPr>
      <w:r>
        <w:rPr>
          <w:rFonts w:ascii="宋体" w:hAnsi="宋体" w:cs="宋体" w:hint="eastAsia"/>
          <w:b/>
          <w:kern w:val="0"/>
          <w:sz w:val="36"/>
          <w:szCs w:val="36"/>
        </w:rPr>
        <w:t>第八章</w:t>
      </w:r>
      <w:r>
        <w:rPr>
          <w:rFonts w:ascii="宋体" w:hAnsi="宋体" w:cs="宋体" w:hint="eastAsia"/>
          <w:b/>
          <w:kern w:val="0"/>
          <w:sz w:val="36"/>
          <w:szCs w:val="36"/>
        </w:rPr>
        <w:t xml:space="preserve"> </w:t>
      </w:r>
      <w:r>
        <w:rPr>
          <w:rFonts w:ascii="宋体" w:hAnsi="宋体" w:cs="宋体" w:hint="eastAsia"/>
          <w:b/>
          <w:kern w:val="0"/>
          <w:sz w:val="36"/>
          <w:szCs w:val="36"/>
        </w:rPr>
        <w:t>投标文件有关格式</w:t>
      </w:r>
    </w:p>
    <w:p w:rsidR="007F0E2A" w:rsidRDefault="00A75AC6">
      <w:pPr>
        <w:autoSpaceDE w:val="0"/>
        <w:autoSpaceDN w:val="0"/>
        <w:adjustRightInd w:val="0"/>
        <w:spacing w:line="700" w:lineRule="exact"/>
        <w:ind w:firstLine="551"/>
        <w:jc w:val="center"/>
        <w:rPr>
          <w:rFonts w:ascii="宋体" w:hAnsi="宋体" w:cs="宋体"/>
          <w:b/>
          <w:kern w:val="0"/>
          <w:sz w:val="36"/>
          <w:szCs w:val="36"/>
        </w:rPr>
      </w:pPr>
      <w:r>
        <w:rPr>
          <w:rFonts w:ascii="宋体" w:hAnsi="宋体" w:cs="宋体" w:hint="eastAsia"/>
          <w:b/>
          <w:kern w:val="0"/>
          <w:sz w:val="36"/>
          <w:szCs w:val="36"/>
        </w:rPr>
        <w:t>（如涉及本项目的提供）</w:t>
      </w: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7F0E2A">
      <w:pPr>
        <w:autoSpaceDE w:val="0"/>
        <w:autoSpaceDN w:val="0"/>
        <w:adjustRightInd w:val="0"/>
        <w:spacing w:line="700" w:lineRule="exact"/>
        <w:ind w:firstLine="551"/>
        <w:jc w:val="center"/>
        <w:rPr>
          <w:rFonts w:ascii="宋体" w:hAnsi="宋体"/>
          <w:b/>
          <w:bCs/>
          <w:sz w:val="44"/>
          <w:szCs w:val="44"/>
          <w:lang w:val="zh-CN"/>
        </w:rPr>
      </w:pPr>
    </w:p>
    <w:p w:rsidR="007F0E2A" w:rsidRDefault="00A75AC6">
      <w:pPr>
        <w:widowControl/>
        <w:jc w:val="left"/>
        <w:rPr>
          <w:rFonts w:ascii="宋体" w:hAnsi="宋体"/>
          <w:b/>
          <w:bCs/>
          <w:sz w:val="36"/>
          <w:szCs w:val="36"/>
          <w:lang w:val="zh-CN"/>
        </w:rPr>
      </w:pPr>
      <w:bookmarkStart w:id="2" w:name="_Toc184023138"/>
      <w:bookmarkStart w:id="3" w:name="_Toc174185203"/>
      <w:bookmarkStart w:id="4" w:name="_Toc186274126"/>
      <w:r>
        <w:rPr>
          <w:rFonts w:ascii="宋体" w:hAnsi="宋体"/>
          <w:sz w:val="36"/>
          <w:szCs w:val="36"/>
          <w:lang w:val="zh-CN"/>
        </w:rPr>
        <w:br w:type="page"/>
      </w:r>
    </w:p>
    <w:p w:rsidR="007F0E2A" w:rsidRDefault="00A75AC6">
      <w:pPr>
        <w:pStyle w:val="260"/>
        <w:numPr>
          <w:ilvl w:val="0"/>
          <w:numId w:val="0"/>
        </w:numPr>
        <w:tabs>
          <w:tab w:val="left" w:pos="660"/>
        </w:tabs>
        <w:snapToGrid w:val="0"/>
        <w:spacing w:before="0" w:line="400" w:lineRule="exact"/>
        <w:rPr>
          <w:rFonts w:cs="黑体"/>
          <w:color w:val="auto"/>
          <w:kern w:val="2"/>
          <w:sz w:val="36"/>
          <w:szCs w:val="36"/>
          <w:lang w:val="zh-CN"/>
        </w:rPr>
      </w:pPr>
      <w:r>
        <w:rPr>
          <w:rFonts w:cs="黑体" w:hint="eastAsia"/>
          <w:color w:val="auto"/>
          <w:kern w:val="2"/>
          <w:sz w:val="36"/>
          <w:szCs w:val="36"/>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7F0E2A">
        <w:tc>
          <w:tcPr>
            <w:tcW w:w="468" w:type="dxa"/>
            <w:vAlign w:val="center"/>
          </w:tcPr>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（有</w:t>
            </w:r>
            <w:r>
              <w:rPr>
                <w:rFonts w:ascii="宋体" w:hAnsi="宋体" w:cs="微软雅黑" w:hint="eastAsia"/>
                <w:b/>
                <w:sz w:val="24"/>
                <w:szCs w:val="24"/>
              </w:rPr>
              <w:t>/</w:t>
            </w:r>
            <w:r>
              <w:rPr>
                <w:rFonts w:ascii="宋体" w:hAnsi="宋体" w:cs="微软雅黑" w:hint="eastAsia"/>
                <w:b/>
                <w:sz w:val="24"/>
                <w:szCs w:val="24"/>
              </w:rPr>
              <w:t>没有）</w:t>
            </w:r>
          </w:p>
        </w:tc>
        <w:tc>
          <w:tcPr>
            <w:tcW w:w="1560" w:type="dxa"/>
            <w:vAlign w:val="center"/>
          </w:tcPr>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7F0E2A" w:rsidRDefault="00A75AC6">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7F0E2A" w:rsidRDefault="00A75AC6">
            <w:pPr>
              <w:pStyle w:val="12"/>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7F0E2A" w:rsidRDefault="00A75AC6">
            <w:pPr>
              <w:pStyle w:val="12"/>
              <w:kinsoku w:val="0"/>
              <w:overflowPunct w:val="0"/>
              <w:autoSpaceDE w:val="0"/>
              <w:autoSpaceDN w:val="0"/>
              <w:spacing w:line="320" w:lineRule="exact"/>
              <w:rPr>
                <w:rFonts w:hAnsi="宋体"/>
                <w:kern w:val="0"/>
              </w:rPr>
            </w:pPr>
            <w:r>
              <w:rPr>
                <w:rFonts w:ascii="宋体" w:hAnsi="宋体" w:cs="宋体" w:hint="eastAsia"/>
                <w:bCs/>
                <w:szCs w:val="24"/>
                <w:lang w:val="zh-CN"/>
              </w:rPr>
              <w:t>法定代表人</w:t>
            </w:r>
            <w:r>
              <w:rPr>
                <w:rFonts w:ascii="宋体" w:hAnsi="宋体" w:cs="宋体"/>
                <w:bCs/>
                <w:szCs w:val="24"/>
                <w:lang w:val="zh-CN"/>
              </w:rPr>
              <w:t>资</w:t>
            </w:r>
            <w:r>
              <w:rPr>
                <w:rFonts w:ascii="宋体" w:hAnsi="宋体" w:cs="宋体" w:hint="eastAsia"/>
                <w:bCs/>
                <w:szCs w:val="24"/>
                <w:lang w:val="zh-CN"/>
              </w:rPr>
              <w:t>格</w:t>
            </w:r>
            <w:r>
              <w:rPr>
                <w:rFonts w:ascii="宋体" w:hAnsi="宋体" w:cs="宋体"/>
                <w:bCs/>
                <w:szCs w:val="24"/>
                <w:lang w:val="zh-CN"/>
              </w:rPr>
              <w:t>证</w:t>
            </w:r>
            <w:r>
              <w:rPr>
                <w:rFonts w:ascii="宋体" w:hAnsi="宋体" w:cs="宋体" w:hint="eastAsia"/>
                <w:bCs/>
                <w:szCs w:val="24"/>
                <w:lang w:val="zh-CN"/>
              </w:rPr>
              <w:t>明</w:t>
            </w:r>
            <w:r>
              <w:rPr>
                <w:rFonts w:ascii="宋体" w:hAnsi="宋体" w:cs="宋体"/>
                <w:bCs/>
                <w:szCs w:val="24"/>
                <w:lang w:val="zh-CN"/>
              </w:rPr>
              <w:t>书</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7F0E2A" w:rsidRDefault="00A75AC6">
            <w:pPr>
              <w:pStyle w:val="12"/>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7F0E2A" w:rsidRDefault="00A75AC6">
            <w:pPr>
              <w:pStyle w:val="12"/>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Merge w:val="restart"/>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7F0E2A" w:rsidRDefault="00A75AC6">
            <w:pPr>
              <w:pStyle w:val="12"/>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Merge/>
            <w:vAlign w:val="center"/>
          </w:tcPr>
          <w:p w:rsidR="007F0E2A" w:rsidRDefault="007F0E2A">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0E2A" w:rsidRDefault="007F0E2A">
            <w:pPr>
              <w:pStyle w:val="12"/>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7F0E2A" w:rsidRDefault="00A75AC6">
            <w:pPr>
              <w:pStyle w:val="12"/>
              <w:kinsoku w:val="0"/>
              <w:overflowPunct w:val="0"/>
              <w:autoSpaceDE w:val="0"/>
              <w:autoSpaceDN w:val="0"/>
              <w:spacing w:line="320" w:lineRule="exact"/>
              <w:rPr>
                <w:rFonts w:hAnsi="宋体"/>
                <w:kern w:val="0"/>
                <w:szCs w:val="24"/>
              </w:rPr>
            </w:pPr>
            <w:r>
              <w:rPr>
                <w:rFonts w:ascii="宋体" w:hAnsi="宋体" w:hint="eastAsia"/>
                <w:bCs/>
                <w:szCs w:val="24"/>
              </w:rPr>
              <w:t>纳税凭据复印件</w:t>
            </w:r>
          </w:p>
        </w:tc>
        <w:tc>
          <w:tcPr>
            <w:tcW w:w="1559" w:type="dxa"/>
            <w:vAlign w:val="center"/>
          </w:tcPr>
          <w:p w:rsidR="007F0E2A" w:rsidRDefault="007F0E2A">
            <w:pPr>
              <w:pStyle w:val="12"/>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Merge w:val="restart"/>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F0E2A" w:rsidRDefault="00A75AC6">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7F0E2A" w:rsidRDefault="007F0E2A">
            <w:pPr>
              <w:snapToGrid w:val="0"/>
              <w:spacing w:line="400" w:lineRule="exact"/>
              <w:rPr>
                <w:rFonts w:ascii="宋体" w:hAnsi="宋体" w:cs="微软雅黑"/>
                <w:sz w:val="24"/>
                <w:szCs w:val="24"/>
              </w:rPr>
            </w:pP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F0E2A" w:rsidRDefault="007F0E2A">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hRule="exac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7F0E2A" w:rsidRDefault="00A75AC6">
            <w:pPr>
              <w:snapToGrid w:val="0"/>
              <w:spacing w:line="400" w:lineRule="exact"/>
              <w:rPr>
                <w:rFonts w:ascii="宋体" w:hAnsi="宋体" w:cs="微软雅黑"/>
                <w:sz w:val="24"/>
                <w:szCs w:val="24"/>
              </w:rPr>
            </w:pPr>
            <w:r>
              <w:rPr>
                <w:rFonts w:ascii="宋体" w:hAnsi="宋体" w:hint="eastAsia"/>
                <w:bCs/>
                <w:sz w:val="24"/>
                <w:szCs w:val="24"/>
              </w:rPr>
              <w:t>依法缴纳社会保险凭据复印件</w:t>
            </w:r>
          </w:p>
        </w:tc>
        <w:tc>
          <w:tcPr>
            <w:tcW w:w="1559" w:type="dxa"/>
            <w:vAlign w:val="center"/>
          </w:tcPr>
          <w:p w:rsidR="007F0E2A" w:rsidRDefault="007F0E2A">
            <w:pPr>
              <w:snapToGrid w:val="0"/>
              <w:spacing w:line="400" w:lineRule="exact"/>
              <w:jc w:val="center"/>
              <w:rPr>
                <w:rFonts w:ascii="宋体" w:hAnsi="宋体" w:cs="微软雅黑"/>
                <w:szCs w:val="21"/>
              </w:rP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c>
          <w:tcPr>
            <w:tcW w:w="468" w:type="dxa"/>
            <w:vMerge w:val="restart"/>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F0E2A" w:rsidRDefault="00A75AC6">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7F0E2A" w:rsidRDefault="00A75AC6">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 w:val="24"/>
                <w:szCs w:val="24"/>
              </w:rPr>
            </w:pPr>
          </w:p>
        </w:tc>
      </w:tr>
      <w:tr w:rsidR="007F0E2A">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7F0E2A" w:rsidRDefault="007F0E2A">
            <w:pPr>
              <w:pStyle w:val="12"/>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r>
      <w:tr w:rsidR="007F0E2A">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7F0E2A" w:rsidRDefault="007F0E2A">
            <w:pPr>
              <w:pStyle w:val="12"/>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r>
      <w:tr w:rsidR="007F0E2A">
        <w:tc>
          <w:tcPr>
            <w:tcW w:w="468" w:type="dxa"/>
            <w:vMerge/>
            <w:vAlign w:val="center"/>
          </w:tcPr>
          <w:p w:rsidR="007F0E2A" w:rsidRDefault="007F0E2A">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F0E2A" w:rsidRDefault="007F0E2A">
            <w:pPr>
              <w:pStyle w:val="12"/>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szCs w:val="24"/>
              </w:rPr>
            </w:pPr>
            <w:r>
              <w:rPr>
                <w:rFonts w:ascii="宋体" w:hAnsi="宋体" w:hint="eastAsia"/>
                <w:bCs/>
                <w:szCs w:val="24"/>
              </w:rPr>
              <w:t>投标人相关承诺函或声明</w:t>
            </w:r>
          </w:p>
        </w:tc>
        <w:tc>
          <w:tcPr>
            <w:tcW w:w="1559" w:type="dxa"/>
            <w:vAlign w:val="center"/>
          </w:tcPr>
          <w:p w:rsidR="007F0E2A" w:rsidRDefault="007F0E2A">
            <w:pPr>
              <w:pStyle w:val="12"/>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12</w:t>
            </w:r>
          </w:p>
        </w:tc>
        <w:tc>
          <w:tcPr>
            <w:tcW w:w="3751" w:type="dxa"/>
            <w:gridSpan w:val="3"/>
            <w:vAlign w:val="center"/>
          </w:tcPr>
          <w:p w:rsidR="007F0E2A" w:rsidRDefault="00A75AC6">
            <w:pPr>
              <w:pStyle w:val="12"/>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ascii="宋体" w:hAnsi="宋体" w:cs="宋体" w:hint="eastAsia"/>
                <w:bCs/>
                <w:szCs w:val="24"/>
                <w:lang w:val="zh-CN"/>
              </w:rPr>
              <w:t>投标保证金缴纳回执</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宋体"/>
                <w:bCs/>
                <w:sz w:val="24"/>
                <w:szCs w:val="24"/>
                <w:lang w:val="zh-CN"/>
              </w:rPr>
            </w:pPr>
            <w:r>
              <w:rPr>
                <w:rFonts w:ascii="宋体" w:hAnsi="宋体" w:cs="宋体" w:hint="eastAsia"/>
                <w:bCs/>
                <w:sz w:val="24"/>
                <w:szCs w:val="24"/>
                <w:lang w:val="zh-CN"/>
              </w:rPr>
              <w:t>14</w:t>
            </w:r>
          </w:p>
        </w:tc>
        <w:tc>
          <w:tcPr>
            <w:tcW w:w="3751" w:type="dxa"/>
            <w:gridSpan w:val="3"/>
            <w:vAlign w:val="center"/>
          </w:tcPr>
          <w:p w:rsidR="007F0E2A" w:rsidRDefault="00A75AC6">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联合体协议</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tcBorders>
              <w:top w:val="double" w:sz="4" w:space="0" w:color="auto"/>
            </w:tcBorders>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7F0E2A" w:rsidRDefault="007F0E2A">
            <w:pPr>
              <w:jc w:val="center"/>
            </w:pPr>
          </w:p>
        </w:tc>
        <w:tc>
          <w:tcPr>
            <w:tcW w:w="1560" w:type="dxa"/>
            <w:tcBorders>
              <w:top w:val="double" w:sz="4" w:space="0" w:color="auto"/>
            </w:tcBorders>
            <w:vAlign w:val="center"/>
          </w:tcPr>
          <w:p w:rsidR="007F0E2A" w:rsidRDefault="007F0E2A">
            <w:pPr>
              <w:snapToGrid w:val="0"/>
              <w:spacing w:line="400" w:lineRule="exact"/>
              <w:rPr>
                <w:rFonts w:ascii="宋体" w:hAnsi="宋体" w:cs="微软雅黑"/>
                <w:szCs w:val="21"/>
              </w:rPr>
            </w:pPr>
          </w:p>
        </w:tc>
        <w:tc>
          <w:tcPr>
            <w:tcW w:w="2018" w:type="dxa"/>
            <w:tcBorders>
              <w:top w:val="double" w:sz="4" w:space="0" w:color="auto"/>
            </w:tcBorders>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7F0E2A" w:rsidRDefault="007F0E2A">
            <w:pPr>
              <w:jc w:val="center"/>
            </w:pPr>
          </w:p>
        </w:tc>
        <w:tc>
          <w:tcPr>
            <w:tcW w:w="1560" w:type="dxa"/>
            <w:tcBorders>
              <w:top w:val="single" w:sz="4" w:space="0" w:color="auto"/>
            </w:tcBorders>
            <w:vAlign w:val="center"/>
          </w:tcPr>
          <w:p w:rsidR="007F0E2A" w:rsidRDefault="007F0E2A">
            <w:pPr>
              <w:snapToGrid w:val="0"/>
              <w:spacing w:line="400" w:lineRule="exact"/>
              <w:rPr>
                <w:rFonts w:ascii="宋体" w:hAnsi="宋体" w:cs="微软雅黑"/>
                <w:szCs w:val="21"/>
              </w:rPr>
            </w:pPr>
          </w:p>
        </w:tc>
        <w:tc>
          <w:tcPr>
            <w:tcW w:w="2018" w:type="dxa"/>
            <w:tcBorders>
              <w:top w:val="single" w:sz="4" w:space="0" w:color="auto"/>
            </w:tcBorders>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ascii="宋体" w:hAnsi="宋体" w:hint="eastAsia"/>
                <w:color w:val="000000"/>
                <w:szCs w:val="24"/>
              </w:rPr>
              <w:t>环境标志产品政府采购清单情况</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ascii="宋体" w:hAnsi="宋体" w:cs="仿宋_GB2312" w:hint="eastAsia"/>
                <w:szCs w:val="24"/>
                <w:lang w:val="zh-CN"/>
              </w:rPr>
              <w:t>残疾人福利性单位声明函</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160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7F0E2A" w:rsidRDefault="00A75AC6">
            <w:pPr>
              <w:pStyle w:val="12"/>
              <w:kinsoku w:val="0"/>
              <w:overflowPunct w:val="0"/>
              <w:autoSpaceDE w:val="0"/>
              <w:autoSpaceDN w:val="0"/>
              <w:spacing w:line="320" w:lineRule="exact"/>
              <w:rPr>
                <w:rFonts w:hAnsi="宋体" w:cs="微软雅黑"/>
                <w:bCs/>
                <w:kern w:val="0"/>
              </w:rPr>
            </w:pPr>
            <w:r>
              <w:rPr>
                <w:rFonts w:ascii="宋体" w:hAnsi="宋体" w:cs="宋体" w:hint="eastAsia"/>
                <w:bCs/>
                <w:color w:val="7030A0"/>
                <w:szCs w:val="24"/>
                <w:lang w:val="zh-CN"/>
              </w:rPr>
              <w:t>所投产品符合国家强制性要求承诺函</w:t>
            </w:r>
          </w:p>
        </w:tc>
        <w:tc>
          <w:tcPr>
            <w:tcW w:w="1559" w:type="dxa"/>
            <w:vAlign w:val="center"/>
          </w:tcPr>
          <w:p w:rsidR="007F0E2A" w:rsidRDefault="007F0E2A">
            <w:pPr>
              <w:pStyle w:val="12"/>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192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7F0E2A" w:rsidRDefault="00A75AC6">
            <w:pPr>
              <w:pStyle w:val="12"/>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sz="4" w:space="0" w:color="auto"/>
            </w:tcBorders>
            <w:vAlign w:val="center"/>
          </w:tcPr>
          <w:p w:rsidR="007F0E2A" w:rsidRDefault="00A75AC6">
            <w:pPr>
              <w:pStyle w:val="12"/>
              <w:kinsoku w:val="0"/>
              <w:overflowPunct w:val="0"/>
              <w:autoSpaceDE w:val="0"/>
              <w:autoSpaceDN w:val="0"/>
              <w:spacing w:line="320" w:lineRule="exact"/>
              <w:rPr>
                <w:rFonts w:ascii="宋体" w:hAnsi="宋体" w:cs="宋体"/>
                <w:bCs/>
                <w:szCs w:val="24"/>
                <w:lang w:val="zh-CN"/>
              </w:rPr>
            </w:pPr>
            <w:r>
              <w:rPr>
                <w:rFonts w:ascii="宋体" w:hAnsi="宋体" w:cs="宋体" w:hint="eastAsia"/>
                <w:bCs/>
                <w:szCs w:val="24"/>
                <w:lang w:val="zh-CN"/>
              </w:rPr>
              <w:t>所投产品符合</w:t>
            </w:r>
            <w:r>
              <w:rPr>
                <w:rFonts w:ascii="宋体" w:hAnsi="宋体" w:cs="宋体"/>
                <w:kern w:val="0"/>
                <w:szCs w:val="24"/>
              </w:rPr>
              <w:t>信息安全产品强制性认证</w:t>
            </w:r>
            <w:r>
              <w:rPr>
                <w:rFonts w:ascii="宋体" w:hAnsi="宋体" w:cs="宋体" w:hint="eastAsia"/>
                <w:bCs/>
                <w:szCs w:val="24"/>
                <w:lang w:val="zh-CN"/>
              </w:rPr>
              <w:t>要求承诺函</w:t>
            </w:r>
          </w:p>
        </w:tc>
        <w:tc>
          <w:tcPr>
            <w:tcW w:w="1559" w:type="dxa"/>
            <w:vAlign w:val="center"/>
          </w:tcPr>
          <w:p w:rsidR="007F0E2A" w:rsidRDefault="007F0E2A">
            <w:pPr>
              <w:pStyle w:val="12"/>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A75AC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7F0E2A" w:rsidRDefault="00A75AC6">
            <w:pPr>
              <w:pStyle w:val="12"/>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r w:rsidR="007F0E2A">
        <w:trPr>
          <w:trHeight w:val="510"/>
        </w:trPr>
        <w:tc>
          <w:tcPr>
            <w:tcW w:w="468" w:type="dxa"/>
            <w:vAlign w:val="center"/>
          </w:tcPr>
          <w:p w:rsidR="007F0E2A" w:rsidRDefault="007F0E2A">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7F0E2A" w:rsidRDefault="007F0E2A">
            <w:pPr>
              <w:pStyle w:val="12"/>
              <w:kinsoku w:val="0"/>
              <w:overflowPunct w:val="0"/>
              <w:autoSpaceDE w:val="0"/>
              <w:autoSpaceDN w:val="0"/>
              <w:spacing w:line="320" w:lineRule="exact"/>
              <w:rPr>
                <w:rFonts w:hAnsi="宋体" w:cs="微软雅黑"/>
                <w:bCs/>
                <w:kern w:val="0"/>
              </w:rPr>
            </w:pPr>
          </w:p>
        </w:tc>
        <w:tc>
          <w:tcPr>
            <w:tcW w:w="1559" w:type="dxa"/>
            <w:vAlign w:val="center"/>
          </w:tcPr>
          <w:p w:rsidR="007F0E2A" w:rsidRDefault="007F0E2A">
            <w:pPr>
              <w:jc w:val="center"/>
            </w:pPr>
          </w:p>
        </w:tc>
        <w:tc>
          <w:tcPr>
            <w:tcW w:w="1560" w:type="dxa"/>
            <w:vAlign w:val="center"/>
          </w:tcPr>
          <w:p w:rsidR="007F0E2A" w:rsidRDefault="007F0E2A">
            <w:pPr>
              <w:snapToGrid w:val="0"/>
              <w:spacing w:line="400" w:lineRule="exact"/>
              <w:rPr>
                <w:rFonts w:ascii="宋体" w:hAnsi="宋体" w:cs="微软雅黑"/>
                <w:szCs w:val="21"/>
              </w:rPr>
            </w:pPr>
          </w:p>
        </w:tc>
        <w:tc>
          <w:tcPr>
            <w:tcW w:w="2018" w:type="dxa"/>
            <w:vAlign w:val="center"/>
          </w:tcPr>
          <w:p w:rsidR="007F0E2A" w:rsidRDefault="007F0E2A">
            <w:pPr>
              <w:snapToGrid w:val="0"/>
              <w:spacing w:line="400" w:lineRule="exact"/>
              <w:rPr>
                <w:rFonts w:ascii="宋体" w:hAnsi="宋体" w:cs="微软雅黑"/>
                <w:szCs w:val="21"/>
              </w:rPr>
            </w:pPr>
          </w:p>
        </w:tc>
      </w:tr>
    </w:tbl>
    <w:p w:rsidR="007F0E2A" w:rsidRDefault="00A75AC6">
      <w:pPr>
        <w:widowControl/>
        <w:jc w:val="left"/>
        <w:rPr>
          <w:rFonts w:ascii="宋体" w:hAnsi="宋体"/>
          <w:b/>
          <w:snapToGrid w:val="0"/>
          <w:kern w:val="0"/>
          <w:sz w:val="36"/>
          <w:szCs w:val="36"/>
        </w:rPr>
      </w:pPr>
      <w:r>
        <w:rPr>
          <w:rFonts w:ascii="宋体" w:hAnsi="宋体"/>
          <w:b/>
          <w:snapToGrid w:val="0"/>
          <w:kern w:val="0"/>
          <w:sz w:val="36"/>
          <w:szCs w:val="36"/>
        </w:rPr>
        <w:br w:type="page"/>
      </w:r>
    </w:p>
    <w:p w:rsidR="007F0E2A" w:rsidRDefault="00A75AC6">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二、开标一览表</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spacing w:line="360" w:lineRule="auto"/>
        <w:contextualSpacing/>
        <w:rPr>
          <w:rFonts w:ascii="宋体" w:hAnsi="宋体"/>
          <w:color w:val="000000"/>
          <w:sz w:val="24"/>
          <w:szCs w:val="24"/>
        </w:rPr>
      </w:pPr>
      <w:r>
        <w:rPr>
          <w:rFonts w:ascii="宋体" w:hAnsi="宋体" w:hint="eastAsia"/>
          <w:color w:val="000000"/>
          <w:sz w:val="24"/>
          <w:szCs w:val="24"/>
        </w:rPr>
        <w:t>项目名称：</w:t>
      </w:r>
      <w:r>
        <w:rPr>
          <w:rFonts w:ascii="宋体" w:hAnsi="宋体" w:hint="eastAsia"/>
          <w:color w:val="000000"/>
          <w:sz w:val="24"/>
          <w:szCs w:val="24"/>
        </w:rPr>
        <w:t xml:space="preserve">                                             </w:t>
      </w:r>
      <w:r>
        <w:rPr>
          <w:rFonts w:ascii="宋体" w:hAnsi="宋体" w:cs="Arial" w:hint="eastAsia"/>
          <w:sz w:val="24"/>
          <w:szCs w:val="24"/>
        </w:rPr>
        <w:t>单位：元（人民币）</w:t>
      </w:r>
    </w:p>
    <w:tbl>
      <w:tblPr>
        <w:tblW w:w="9180" w:type="dxa"/>
        <w:tblLayout w:type="fixed"/>
        <w:tblLook w:val="04A0"/>
      </w:tblPr>
      <w:tblGrid>
        <w:gridCol w:w="959"/>
        <w:gridCol w:w="1843"/>
        <w:gridCol w:w="3685"/>
        <w:gridCol w:w="1843"/>
        <w:gridCol w:w="850"/>
      </w:tblGrid>
      <w:tr w:rsidR="007F0E2A">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480" w:lineRule="exact"/>
              <w:jc w:val="center"/>
              <w:rPr>
                <w:rFonts w:ascii="宋体" w:hAnsi="宋体" w:cs="宋体"/>
                <w:b/>
                <w:sz w:val="24"/>
                <w:szCs w:val="24"/>
                <w:lang w:val="zh-CN"/>
              </w:rPr>
            </w:pPr>
            <w:r>
              <w:rPr>
                <w:rFonts w:ascii="宋体" w:hAnsi="宋体" w:cs="宋体" w:hint="eastAsia"/>
                <w:b/>
                <w:sz w:val="24"/>
                <w:szCs w:val="24"/>
                <w:lang w:val="zh-CN"/>
              </w:rPr>
              <w:t>备注</w:t>
            </w:r>
          </w:p>
        </w:tc>
      </w:tr>
      <w:tr w:rsidR="007F0E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cs="宋体"/>
                <w:sz w:val="24"/>
                <w:szCs w:val="24"/>
                <w:lang w:val="zh-CN"/>
              </w:rPr>
            </w:pPr>
          </w:p>
        </w:tc>
      </w:tr>
      <w:tr w:rsidR="007F0E2A">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rPr>
                <w:rFonts w:ascii="宋体" w:hAnsi="宋体" w:cs="宋体"/>
                <w:sz w:val="24"/>
                <w:szCs w:val="24"/>
                <w:lang w:val="zh-CN"/>
              </w:rPr>
            </w:pPr>
            <w:r>
              <w:rPr>
                <w:rFonts w:ascii="宋体" w:hAnsi="宋体"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ind w:firstLine="240"/>
              <w:rPr>
                <w:rFonts w:ascii="宋体" w:hAnsi="宋体" w:cs="宋体"/>
                <w:sz w:val="24"/>
                <w:szCs w:val="24"/>
                <w:lang w:val="zh-CN"/>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投标人名称：</w:t>
      </w:r>
      <w:r>
        <w:rPr>
          <w:rFonts w:ascii="宋体" w:hAnsi="宋体" w:cs="宋体" w:hint="eastAsia"/>
          <w:sz w:val="24"/>
          <w:szCs w:val="24"/>
          <w:u w:val="single"/>
          <w:lang w:val="zh-CN"/>
        </w:rPr>
        <w:t xml:space="preserve">     </w:t>
      </w:r>
      <w:r>
        <w:rPr>
          <w:rFonts w:ascii="宋体" w:hAnsi="宋体" w:cs="宋体" w:hint="eastAsia"/>
          <w:sz w:val="24"/>
          <w:szCs w:val="24"/>
          <w:u w:val="single"/>
          <w:lang w:val="zh-CN"/>
        </w:rPr>
        <w:t>（全称）</w:t>
      </w:r>
      <w:r>
        <w:rPr>
          <w:rFonts w:ascii="宋体" w:hAnsi="宋体" w:cs="宋体" w:hint="eastAsia"/>
          <w:sz w:val="24"/>
          <w:szCs w:val="24"/>
          <w:u w:val="single"/>
          <w:lang w:val="zh-CN"/>
        </w:rPr>
        <w:t xml:space="preserve">   </w:t>
      </w:r>
      <w:r>
        <w:rPr>
          <w:rFonts w:ascii="宋体" w:hAnsi="宋体" w:cs="宋体" w:hint="eastAsia"/>
          <w:sz w:val="24"/>
          <w:szCs w:val="24"/>
          <w:lang w:val="zh-CN"/>
        </w:rPr>
        <w:t>（公章）：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日期：</w:t>
      </w:r>
      <w:r>
        <w:rPr>
          <w:rFonts w:ascii="宋体" w:hAnsi="宋体" w:cs="宋体"/>
          <w:sz w:val="24"/>
          <w:szCs w:val="24"/>
          <w:lang w:val="zh-CN"/>
        </w:rPr>
        <w:t xml:space="preserve">    </w:t>
      </w:r>
      <w:r>
        <w:rPr>
          <w:rFonts w:ascii="宋体" w:hAnsi="宋体" w:cs="宋体" w:hint="eastAsia"/>
          <w:sz w:val="24"/>
          <w:szCs w:val="24"/>
          <w:lang w:val="zh-CN"/>
        </w:rPr>
        <w:t>年</w:t>
      </w:r>
      <w:r>
        <w:rPr>
          <w:rFonts w:ascii="宋体" w:hAnsi="宋体" w:cs="宋体"/>
          <w:sz w:val="24"/>
          <w:szCs w:val="24"/>
          <w:lang w:val="zh-CN"/>
        </w:rPr>
        <w:t xml:space="preserve">    </w:t>
      </w:r>
      <w:r>
        <w:rPr>
          <w:rFonts w:ascii="宋体" w:hAnsi="宋体" w:cs="宋体" w:hint="eastAsia"/>
          <w:sz w:val="24"/>
          <w:szCs w:val="24"/>
          <w:lang w:val="zh-CN"/>
        </w:rPr>
        <w:t>月</w:t>
      </w:r>
      <w:r>
        <w:rPr>
          <w:rFonts w:ascii="宋体" w:hAnsi="宋体" w:cs="宋体"/>
          <w:sz w:val="24"/>
          <w:szCs w:val="24"/>
          <w:lang w:val="zh-CN"/>
        </w:rPr>
        <w:t xml:space="preserve">    </w:t>
      </w:r>
      <w:r>
        <w:rPr>
          <w:rFonts w:ascii="宋体" w:hAnsi="宋体" w:cs="宋体" w:hint="eastAsia"/>
          <w:sz w:val="24"/>
          <w:szCs w:val="24"/>
          <w:lang w:val="zh-CN"/>
        </w:rPr>
        <w:t>日</w:t>
      </w:r>
    </w:p>
    <w:p w:rsidR="007F0E2A" w:rsidRDefault="00A75AC6">
      <w:pPr>
        <w:autoSpaceDE w:val="0"/>
        <w:autoSpaceDN w:val="0"/>
        <w:adjustRightInd w:val="0"/>
        <w:spacing w:line="480" w:lineRule="auto"/>
        <w:rPr>
          <w:rFonts w:ascii="宋体" w:hAnsi="宋体" w:cs="宋体"/>
          <w:color w:val="FF0000"/>
          <w:sz w:val="24"/>
          <w:szCs w:val="24"/>
          <w:lang w:val="zh-CN"/>
        </w:rPr>
      </w:pPr>
      <w:r>
        <w:rPr>
          <w:rFonts w:ascii="宋体" w:hAnsi="宋体" w:cs="宋体" w:hint="eastAsia"/>
          <w:color w:val="FF0000"/>
          <w:sz w:val="24"/>
          <w:szCs w:val="24"/>
          <w:lang w:val="zh-CN"/>
        </w:rPr>
        <w:t>注：交付日期指完成该项目的最终时间（日历天）。</w:t>
      </w: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rPr>
          <w:rFonts w:ascii="宋体" w:cs="宋体"/>
          <w:sz w:val="2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A75AC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7F0E2A">
      <w:pPr>
        <w:pStyle w:val="12"/>
        <w:spacing w:line="360" w:lineRule="auto"/>
        <w:jc w:val="center"/>
        <w:rPr>
          <w:rFonts w:ascii="宋体" w:hAnsi="宋体"/>
          <w:b/>
          <w:snapToGrid w:val="0"/>
          <w:kern w:val="0"/>
          <w:sz w:val="36"/>
          <w:szCs w:val="36"/>
        </w:rPr>
      </w:pPr>
    </w:p>
    <w:p w:rsidR="007F0E2A" w:rsidRDefault="00A75AC6">
      <w:pPr>
        <w:widowControl/>
        <w:jc w:val="left"/>
        <w:rPr>
          <w:rFonts w:ascii="宋体" w:hAnsi="宋体"/>
          <w:b/>
          <w:snapToGrid w:val="0"/>
          <w:kern w:val="0"/>
          <w:sz w:val="36"/>
          <w:szCs w:val="36"/>
        </w:rPr>
      </w:pPr>
      <w:r>
        <w:rPr>
          <w:rFonts w:ascii="宋体" w:hAnsi="宋体"/>
          <w:b/>
          <w:snapToGrid w:val="0"/>
          <w:kern w:val="0"/>
          <w:sz w:val="36"/>
          <w:szCs w:val="36"/>
        </w:rPr>
        <w:br w:type="page"/>
      </w:r>
    </w:p>
    <w:p w:rsidR="007F0E2A" w:rsidRDefault="00A75AC6">
      <w:pPr>
        <w:pStyle w:val="12"/>
        <w:spacing w:line="360" w:lineRule="auto"/>
        <w:jc w:val="center"/>
        <w:rPr>
          <w:rFonts w:ascii="宋体" w:hAnsi="宋体"/>
          <w:b/>
          <w:snapToGrid w:val="0"/>
          <w:kern w:val="0"/>
          <w:sz w:val="36"/>
          <w:szCs w:val="36"/>
        </w:rPr>
      </w:pPr>
      <w:r>
        <w:rPr>
          <w:rFonts w:ascii="宋体" w:hAnsi="宋体" w:hint="eastAsia"/>
          <w:b/>
          <w:snapToGrid w:val="0"/>
          <w:kern w:val="0"/>
          <w:sz w:val="36"/>
          <w:szCs w:val="36"/>
        </w:rPr>
        <w:t xml:space="preserve">3.1 </w:t>
      </w:r>
      <w:r>
        <w:rPr>
          <w:rFonts w:ascii="宋体" w:hAnsi="宋体" w:hint="eastAsia"/>
          <w:b/>
          <w:snapToGrid w:val="0"/>
          <w:kern w:val="0"/>
          <w:sz w:val="36"/>
          <w:szCs w:val="36"/>
        </w:rPr>
        <w:t>投</w:t>
      </w:r>
      <w:r>
        <w:rPr>
          <w:rFonts w:ascii="宋体" w:hAnsi="宋体" w:hint="eastAsia"/>
          <w:b/>
          <w:snapToGrid w:val="0"/>
          <w:kern w:val="0"/>
          <w:sz w:val="36"/>
          <w:szCs w:val="36"/>
        </w:rPr>
        <w:t xml:space="preserve"> </w:t>
      </w:r>
      <w:r>
        <w:rPr>
          <w:rFonts w:ascii="宋体" w:hAnsi="宋体" w:hint="eastAsia"/>
          <w:b/>
          <w:snapToGrid w:val="0"/>
          <w:kern w:val="0"/>
          <w:sz w:val="36"/>
          <w:szCs w:val="36"/>
        </w:rPr>
        <w:t>标</w:t>
      </w:r>
      <w:r>
        <w:rPr>
          <w:rFonts w:ascii="宋体" w:hAnsi="宋体" w:hint="eastAsia"/>
          <w:b/>
          <w:snapToGrid w:val="0"/>
          <w:kern w:val="0"/>
          <w:sz w:val="36"/>
          <w:szCs w:val="36"/>
        </w:rPr>
        <w:t xml:space="preserve"> </w:t>
      </w:r>
      <w:r>
        <w:rPr>
          <w:rFonts w:ascii="宋体" w:hAnsi="宋体" w:hint="eastAsia"/>
          <w:b/>
          <w:snapToGrid w:val="0"/>
          <w:kern w:val="0"/>
          <w:sz w:val="36"/>
          <w:szCs w:val="36"/>
        </w:rPr>
        <w:t>函</w:t>
      </w:r>
    </w:p>
    <w:p w:rsidR="007F0E2A" w:rsidRDefault="00A75AC6">
      <w:pPr>
        <w:adjustRightInd w:val="0"/>
        <w:spacing w:line="360" w:lineRule="auto"/>
        <w:contextualSpacing/>
        <w:rPr>
          <w:rFonts w:ascii="宋体" w:hAnsi="宋体"/>
          <w:b/>
          <w:snapToGrid w:val="0"/>
          <w:color w:val="7030A0"/>
          <w:kern w:val="0"/>
          <w:sz w:val="24"/>
          <w:szCs w:val="24"/>
        </w:rPr>
      </w:pPr>
      <w:r>
        <w:rPr>
          <w:rFonts w:ascii="宋体" w:hAnsi="宋体" w:hint="eastAsia"/>
          <w:snapToGrid w:val="0"/>
          <w:color w:val="7030A0"/>
          <w:kern w:val="0"/>
          <w:sz w:val="24"/>
          <w:szCs w:val="24"/>
        </w:rPr>
        <w:t>致：</w:t>
      </w:r>
      <w:r>
        <w:rPr>
          <w:rFonts w:ascii="宋体" w:hAnsi="宋体" w:hint="eastAsia"/>
          <w:b/>
          <w:snapToGrid w:val="0"/>
          <w:color w:val="7030A0"/>
          <w:kern w:val="0"/>
          <w:sz w:val="24"/>
          <w:szCs w:val="24"/>
        </w:rPr>
        <w:t>（采购人）</w:t>
      </w:r>
    </w:p>
    <w:p w:rsidR="007F0E2A" w:rsidRDefault="00A75AC6">
      <w:pPr>
        <w:adjustRightInd w:val="0"/>
        <w:spacing w:line="360" w:lineRule="auto"/>
        <w:ind w:firstLineChars="200" w:firstLine="480"/>
        <w:contextualSpacing/>
        <w:outlineLvl w:val="0"/>
        <w:rPr>
          <w:rFonts w:ascii="宋体" w:hAnsi="宋体"/>
          <w:snapToGrid w:val="0"/>
          <w:kern w:val="0"/>
          <w:sz w:val="24"/>
          <w:szCs w:val="24"/>
        </w:rPr>
      </w:pPr>
      <w:r>
        <w:rPr>
          <w:rFonts w:ascii="宋体" w:hAnsi="宋体" w:hint="eastAsia"/>
          <w:snapToGrid w:val="0"/>
          <w:kern w:val="0"/>
          <w:sz w:val="24"/>
          <w:szCs w:val="24"/>
        </w:rPr>
        <w:t>根据贵方</w:t>
      </w:r>
      <w:r>
        <w:rPr>
          <w:rFonts w:ascii="宋体" w:hAnsi="宋体" w:hint="eastAsia"/>
          <w:snapToGrid w:val="0"/>
          <w:kern w:val="0"/>
          <w:sz w:val="24"/>
          <w:szCs w:val="24"/>
        </w:rPr>
        <w:t>_</w:t>
      </w:r>
      <w:r>
        <w:rPr>
          <w:rFonts w:ascii="宋体" w:hAnsi="宋体" w:hint="eastAsia"/>
          <w:snapToGrid w:val="0"/>
          <w:kern w:val="0"/>
          <w:sz w:val="24"/>
          <w:szCs w:val="24"/>
          <w:u w:val="single"/>
        </w:rPr>
        <w:t xml:space="preserve">_    </w:t>
      </w:r>
      <w:r>
        <w:rPr>
          <w:rFonts w:ascii="宋体" w:hAnsi="宋体" w:hint="eastAsia"/>
          <w:snapToGrid w:val="0"/>
          <w:kern w:val="0"/>
          <w:sz w:val="24"/>
          <w:szCs w:val="24"/>
        </w:rPr>
        <w:t>_</w:t>
      </w:r>
      <w:r>
        <w:rPr>
          <w:rFonts w:ascii="宋体" w:hAnsi="宋体" w:hint="eastAsia"/>
          <w:snapToGrid w:val="0"/>
          <w:kern w:val="0"/>
          <w:sz w:val="24"/>
          <w:szCs w:val="24"/>
        </w:rPr>
        <w:t>（项目名称、项目编号）采购的招标公告及投标邀请，</w:t>
      </w:r>
      <w:r>
        <w:rPr>
          <w:rFonts w:ascii="宋体" w:hAnsi="宋体" w:hint="eastAsia"/>
          <w:snapToGrid w:val="0"/>
          <w:kern w:val="0"/>
          <w:sz w:val="24"/>
          <w:szCs w:val="24"/>
        </w:rPr>
        <w:t>_______</w:t>
      </w:r>
      <w:r>
        <w:rPr>
          <w:rFonts w:ascii="宋体" w:hAnsi="宋体" w:hint="eastAsia"/>
          <w:snapToGrid w:val="0"/>
          <w:kern w:val="0"/>
          <w:sz w:val="24"/>
          <w:szCs w:val="24"/>
        </w:rPr>
        <w:t>（姓名和职务）被正式授权并代表投标人</w:t>
      </w:r>
      <w:r>
        <w:rPr>
          <w:rFonts w:ascii="宋体" w:hAnsi="宋体" w:hint="eastAsia"/>
          <w:snapToGrid w:val="0"/>
          <w:kern w:val="0"/>
          <w:sz w:val="24"/>
          <w:szCs w:val="24"/>
          <w:u w:val="single"/>
        </w:rPr>
        <w:t xml:space="preserve">         </w:t>
      </w:r>
      <w:r>
        <w:rPr>
          <w:rFonts w:ascii="宋体" w:hAnsi="宋体" w:hint="eastAsia"/>
          <w:snapToGrid w:val="0"/>
          <w:kern w:val="0"/>
          <w:sz w:val="24"/>
          <w:szCs w:val="24"/>
        </w:rPr>
        <w:t>（投标人名称、地址）提交。</w:t>
      </w:r>
    </w:p>
    <w:p w:rsidR="007F0E2A" w:rsidRDefault="00A75AC6">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rsidR="007F0E2A" w:rsidRDefault="00A75AC6">
      <w:pPr>
        <w:pStyle w:val="12"/>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rsidR="007F0E2A" w:rsidRDefault="00A75AC6">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投标人名称</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作为投标人正式授权</w:t>
      </w:r>
      <w:r>
        <w:rPr>
          <w:rFonts w:ascii="宋体" w:hAnsi="宋体" w:hint="eastAsia"/>
          <w:snapToGrid w:val="0"/>
          <w:kern w:val="0"/>
          <w:sz w:val="24"/>
          <w:szCs w:val="24"/>
          <w:u w:val="single"/>
        </w:rPr>
        <w:t xml:space="preserve">     </w:t>
      </w:r>
      <w:r>
        <w:rPr>
          <w:rFonts w:ascii="宋体" w:hAnsi="宋体" w:hint="eastAsia"/>
          <w:i/>
          <w:snapToGrid w:val="0"/>
          <w:kern w:val="0"/>
          <w:sz w:val="24"/>
          <w:szCs w:val="24"/>
          <w:u w:val="single"/>
        </w:rPr>
        <w:t>(</w:t>
      </w:r>
      <w:r>
        <w:rPr>
          <w:rFonts w:ascii="宋体" w:hAnsi="宋体" w:hint="eastAsia"/>
          <w:i/>
          <w:snapToGrid w:val="0"/>
          <w:kern w:val="0"/>
          <w:sz w:val="24"/>
          <w:szCs w:val="24"/>
          <w:u w:val="single"/>
        </w:rPr>
        <w:t>授权代表全名</w:t>
      </w:r>
      <w:r>
        <w:rPr>
          <w:rFonts w:ascii="宋体" w:hAnsi="宋体" w:hint="eastAsia"/>
          <w:i/>
          <w:snapToGrid w:val="0"/>
          <w:kern w:val="0"/>
          <w:sz w:val="24"/>
          <w:szCs w:val="24"/>
          <w:u w:val="single"/>
        </w:rPr>
        <w:t xml:space="preserve">, </w:t>
      </w:r>
      <w:r>
        <w:rPr>
          <w:rFonts w:ascii="宋体" w:hAnsi="宋体" w:hint="eastAsia"/>
          <w:i/>
          <w:snapToGrid w:val="0"/>
          <w:kern w:val="0"/>
          <w:sz w:val="24"/>
          <w:szCs w:val="24"/>
          <w:u w:val="single"/>
        </w:rPr>
        <w:t>职务</w:t>
      </w:r>
      <w:r>
        <w:rPr>
          <w:rFonts w:ascii="宋体" w:hAnsi="宋体" w:hint="eastAsia"/>
          <w:i/>
          <w:snapToGrid w:val="0"/>
          <w:kern w:val="0"/>
          <w:sz w:val="24"/>
          <w:szCs w:val="24"/>
          <w:u w:val="single"/>
        </w:rPr>
        <w:t xml:space="preserve">)       </w:t>
      </w:r>
      <w:r>
        <w:rPr>
          <w:rFonts w:ascii="宋体" w:hAnsi="宋体" w:hint="eastAsia"/>
          <w:snapToGrid w:val="0"/>
          <w:kern w:val="0"/>
          <w:sz w:val="24"/>
          <w:szCs w:val="24"/>
        </w:rPr>
        <w:t>代表我方全权处理有关本投标的一切事宜。</w:t>
      </w:r>
    </w:p>
    <w:p w:rsidR="007F0E2A" w:rsidRDefault="00A75AC6">
      <w:pPr>
        <w:adjustRightInd w:val="0"/>
        <w:spacing w:line="360" w:lineRule="auto"/>
        <w:ind w:firstLineChars="200" w:firstLine="480"/>
        <w:contextualSpacing/>
        <w:rPr>
          <w:rFonts w:ascii="宋体" w:hAnsi="宋体"/>
          <w:snapToGrid w:val="0"/>
          <w:kern w:val="0"/>
          <w:sz w:val="24"/>
          <w:szCs w:val="24"/>
        </w:rPr>
      </w:pPr>
      <w:r>
        <w:rPr>
          <w:rFonts w:ascii="宋体" w:hAnsi="宋体" w:hint="eastAsia"/>
          <w:snapToGrid w:val="0"/>
          <w:kern w:val="0"/>
          <w:sz w:val="24"/>
          <w:szCs w:val="24"/>
        </w:rPr>
        <w:t>在此提交的投标文件，正本一份，副本</w:t>
      </w:r>
      <w:r>
        <w:rPr>
          <w:rFonts w:ascii="宋体" w:hAnsi="宋体" w:hint="eastAsia"/>
          <w:snapToGrid w:val="0"/>
          <w:kern w:val="0"/>
          <w:sz w:val="24"/>
          <w:szCs w:val="24"/>
          <w:u w:val="single"/>
        </w:rPr>
        <w:t xml:space="preserve">    </w:t>
      </w:r>
      <w:r>
        <w:rPr>
          <w:rFonts w:ascii="宋体" w:hAnsi="宋体" w:hint="eastAsia"/>
          <w:snapToGrid w:val="0"/>
          <w:kern w:val="0"/>
          <w:sz w:val="24"/>
          <w:szCs w:val="24"/>
        </w:rPr>
        <w:t>份。</w:t>
      </w:r>
    </w:p>
    <w:p w:rsidR="007F0E2A" w:rsidRDefault="00A75A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我方已完全明白招标文件的所有条款要求，并申明如下：</w:t>
      </w:r>
    </w:p>
    <w:p w:rsidR="007F0E2A" w:rsidRDefault="00A75A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一、按招标文件提供的全部货物与相关服务的投标总价详见《开标一览表》。</w:t>
      </w:r>
    </w:p>
    <w:p w:rsidR="007F0E2A" w:rsidRDefault="00A75AC6">
      <w:pPr>
        <w:adjustRightInd w:val="0"/>
        <w:spacing w:line="360" w:lineRule="auto"/>
        <w:ind w:firstLineChars="200" w:firstLine="480"/>
        <w:contextualSpacing/>
        <w:rPr>
          <w:rFonts w:ascii="宋体" w:hAnsi="宋体" w:cs="Courier New"/>
          <w:sz w:val="24"/>
          <w:szCs w:val="24"/>
        </w:rPr>
      </w:pPr>
      <w:r>
        <w:rPr>
          <w:rFonts w:ascii="宋体" w:hAnsi="宋体" w:cs="Courier New" w:hint="eastAsia"/>
          <w:sz w:val="24"/>
          <w:szCs w:val="24"/>
        </w:rPr>
        <w:t>二、本投标文件的有效期为投标截止时间起</w:t>
      </w:r>
      <w:r>
        <w:rPr>
          <w:rFonts w:ascii="宋体" w:hAnsi="宋体" w:cs="Courier New" w:hint="eastAsia"/>
          <w:sz w:val="24"/>
          <w:szCs w:val="24"/>
          <w:u w:val="single"/>
        </w:rPr>
        <w:t xml:space="preserve">   </w:t>
      </w:r>
      <w:r>
        <w:rPr>
          <w:rFonts w:ascii="宋体" w:hAnsi="宋体" w:cs="Courier New" w:hint="eastAsia"/>
          <w:sz w:val="24"/>
          <w:szCs w:val="24"/>
        </w:rPr>
        <w:t>天。如中标，有效期将延至供货终止日为止。在此提交的资格证明文</w:t>
      </w:r>
      <w:r>
        <w:rPr>
          <w:rFonts w:ascii="宋体" w:hAnsi="宋体" w:cs="Courier New" w:hint="eastAsia"/>
          <w:sz w:val="24"/>
          <w:szCs w:val="24"/>
        </w:rPr>
        <w:t>件均至投标截止日有效，如有在投标有效期内失效的，我方承诺在中标后补齐一切手续，保证所有资格证明文件能在签订采购合同时直至采购合同终止日有效。</w:t>
      </w:r>
    </w:p>
    <w:p w:rsidR="007F0E2A" w:rsidRDefault="00A75AC6">
      <w:pPr>
        <w:pStyle w:val="a9"/>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rsidR="007F0E2A" w:rsidRDefault="00A75AC6">
      <w:pPr>
        <w:pStyle w:val="a9"/>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rsidR="007F0E2A" w:rsidRDefault="00A75AC6">
      <w:pPr>
        <w:pStyle w:val="a9"/>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rsidR="007F0E2A" w:rsidRDefault="00A75AC6">
      <w:pPr>
        <w:pStyle w:val="a9"/>
        <w:adjustRightInd w:val="0"/>
        <w:spacing w:line="360" w:lineRule="auto"/>
        <w:ind w:firstLineChars="200" w:firstLine="480"/>
        <w:contextualSpacing/>
        <w:rPr>
          <w:rFonts w:ascii="宋体" w:hAnsi="宋体" w:cs="Courier New"/>
        </w:rPr>
      </w:pPr>
      <w:r>
        <w:rPr>
          <w:rFonts w:ascii="宋体" w:hAnsi="宋体" w:cs="Courier New" w:hint="eastAsia"/>
        </w:rPr>
        <w:lastRenderedPageBreak/>
        <w:t>六、我方如果中标，将保证履行招标文件及其澄清、修改文件（如果有）中的全部责任和义务，按质、按量、按期完成《项目需求》及《合同书》中的全部任务。</w:t>
      </w:r>
    </w:p>
    <w:p w:rsidR="007F0E2A" w:rsidRDefault="00A75AC6">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7F0E2A" w:rsidRDefault="00A75AC6">
      <w:pPr>
        <w:pStyle w:val="12"/>
        <w:adjustRightInd w:val="0"/>
        <w:spacing w:line="360" w:lineRule="auto"/>
        <w:ind w:firstLineChars="200" w:firstLine="480"/>
        <w:contextualSpacing/>
        <w:rPr>
          <w:rFonts w:ascii="宋体" w:hAnsi="宋体"/>
          <w:szCs w:val="24"/>
        </w:rPr>
      </w:pPr>
      <w:r>
        <w:rPr>
          <w:rFonts w:ascii="宋体" w:hAnsi="宋体" w:hint="eastAsia"/>
          <w:szCs w:val="24"/>
        </w:rPr>
        <w:t>八、我方投标报价已包含应向知识产权所有权人支付的所有相关税费，并保证采购人在中国使用我方提供的货物时，如有第三方提出侵犯其知识产权主张的，责任由我方承担。</w:t>
      </w:r>
      <w:r>
        <w:rPr>
          <w:rFonts w:ascii="宋体" w:hAnsi="宋体" w:hint="eastAsia"/>
          <w:szCs w:val="24"/>
        </w:rPr>
        <w:t xml:space="preserve"> </w:t>
      </w:r>
    </w:p>
    <w:p w:rsidR="007F0E2A" w:rsidRDefault="00A75AC6">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rsidR="007F0E2A" w:rsidRDefault="00A75AC6">
      <w:pPr>
        <w:pStyle w:val="12"/>
        <w:adjustRightInd w:val="0"/>
        <w:spacing w:line="360" w:lineRule="auto"/>
        <w:ind w:firstLineChars="200" w:firstLine="480"/>
        <w:contextualSpacing/>
        <w:rPr>
          <w:rFonts w:ascii="宋体" w:hAnsi="宋体" w:cs="Arial"/>
          <w:szCs w:val="24"/>
        </w:rPr>
      </w:pPr>
      <w:r>
        <w:rPr>
          <w:rFonts w:ascii="宋体" w:hAnsi="宋体" w:cs="Arial" w:hint="eastAsia"/>
          <w:szCs w:val="24"/>
        </w:rPr>
        <w:t>（</w:t>
      </w:r>
      <w:r>
        <w:rPr>
          <w:rFonts w:ascii="宋体" w:hAnsi="宋体" w:cs="Arial" w:hint="eastAsia"/>
          <w:szCs w:val="24"/>
        </w:rPr>
        <w:t>1</w:t>
      </w:r>
      <w:r>
        <w:rPr>
          <w:rFonts w:ascii="宋体" w:hAnsi="宋体" w:cs="Arial" w:hint="eastAsia"/>
          <w:szCs w:val="24"/>
        </w:rPr>
        <w:t>）具有独立承担民事责任能力的在中华人民共和国境内注册的法人或其他组织或自然人，有效的营业执照（或事业法人登记证或身份证等相关证明）。</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2</w:t>
      </w:r>
      <w:r>
        <w:rPr>
          <w:rFonts w:ascii="宋体" w:hAnsi="宋体" w:cs="Arial" w:hint="eastAsia"/>
          <w:sz w:val="24"/>
          <w:szCs w:val="24"/>
        </w:rPr>
        <w:t>）我方已依法缴纳了各项税费及社会保险费用，如有需要，可随时向采购人提供近三个月内的相关缴费证明，以便核查。</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3</w:t>
      </w:r>
      <w:r>
        <w:rPr>
          <w:rFonts w:ascii="宋体" w:hAnsi="宋体" w:cs="Arial" w:hint="eastAsia"/>
          <w:sz w:val="24"/>
          <w:szCs w:val="24"/>
        </w:rPr>
        <w:t>）我方已依法建立健全的财务会计制度，如有需要，可随时向采购人提供相关证明材料，以便核查。</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4</w:t>
      </w:r>
      <w:r>
        <w:rPr>
          <w:rFonts w:ascii="宋体" w:hAnsi="宋体" w:cs="Arial" w:hint="eastAsia"/>
          <w:sz w:val="24"/>
          <w:szCs w:val="24"/>
        </w:rPr>
        <w:t>）参加政府采购活动前三年内，在经营活动中没有重大违法记录。</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w:t>
      </w:r>
      <w:r>
        <w:rPr>
          <w:rFonts w:ascii="宋体" w:hAnsi="宋体" w:cs="Arial" w:hint="eastAsia"/>
          <w:sz w:val="24"/>
          <w:szCs w:val="24"/>
        </w:rPr>
        <w:t>5</w:t>
      </w:r>
      <w:r>
        <w:rPr>
          <w:rFonts w:ascii="宋体" w:hAnsi="宋体" w:cs="Arial" w:hint="eastAsia"/>
          <w:sz w:val="24"/>
          <w:szCs w:val="24"/>
        </w:rPr>
        <w:t>）符合法律、行政法规规定的其他条件。</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宋体" w:hint="eastAsia"/>
          <w:sz w:val="24"/>
          <w:szCs w:val="24"/>
        </w:rPr>
        <w:t>以</w:t>
      </w:r>
      <w:r>
        <w:rPr>
          <w:rFonts w:ascii="宋体" w:hAnsi="宋体" w:cs="宋体" w:hint="eastAsia"/>
          <w:sz w:val="24"/>
          <w:szCs w:val="24"/>
        </w:rPr>
        <w:t>上内容如有虚假或与事实不符的，评审委员会可将</w:t>
      </w:r>
      <w:r>
        <w:rPr>
          <w:rFonts w:ascii="宋体" w:hAnsi="宋体" w:cs="Arial" w:hint="eastAsia"/>
          <w:sz w:val="24"/>
          <w:szCs w:val="24"/>
        </w:rPr>
        <w:t>我方做无效投标处理，我方愿意承担相应的法律责任。</w:t>
      </w:r>
    </w:p>
    <w:p w:rsidR="007F0E2A" w:rsidRDefault="00A75AC6">
      <w:pPr>
        <w:pStyle w:val="12"/>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rsidR="007F0E2A" w:rsidRDefault="00A75AC6">
      <w:pPr>
        <w:pStyle w:val="12"/>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十一、</w:t>
      </w:r>
      <w:r>
        <w:rPr>
          <w:rFonts w:ascii="宋体" w:hAnsi="宋体" w:hint="eastAsia"/>
          <w:szCs w:val="24"/>
        </w:rPr>
        <w:t>我方对在本函及投标文件中所作的所有承诺承担法律责任。</w:t>
      </w:r>
    </w:p>
    <w:p w:rsidR="007F0E2A" w:rsidRDefault="007F0E2A">
      <w:pPr>
        <w:pStyle w:val="12"/>
        <w:adjustRightInd w:val="0"/>
        <w:snapToGrid w:val="0"/>
        <w:spacing w:line="360" w:lineRule="auto"/>
        <w:rPr>
          <w:rFonts w:ascii="宋体" w:hAnsi="宋体"/>
          <w:szCs w:val="24"/>
        </w:rPr>
      </w:pPr>
    </w:p>
    <w:p w:rsidR="007F0E2A" w:rsidRDefault="00A75AC6">
      <w:pPr>
        <w:pStyle w:val="12"/>
        <w:adjustRightInd w:val="0"/>
        <w:snapToGrid w:val="0"/>
        <w:spacing w:line="360" w:lineRule="auto"/>
        <w:rPr>
          <w:rFonts w:ascii="宋体" w:hAnsi="宋体"/>
          <w:szCs w:val="24"/>
        </w:rPr>
      </w:pPr>
      <w:r>
        <w:rPr>
          <w:rFonts w:ascii="宋体" w:hAnsi="宋体" w:hint="eastAsia"/>
          <w:szCs w:val="24"/>
        </w:rPr>
        <w:t>所有与本招标有关的一切正式往来请寄：</w:t>
      </w:r>
    </w:p>
    <w:p w:rsidR="007F0E2A" w:rsidRDefault="00A75AC6">
      <w:pPr>
        <w:adjustRightInd w:val="0"/>
        <w:snapToGrid w:val="0"/>
        <w:spacing w:line="360" w:lineRule="auto"/>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邮政编码：</w:t>
      </w:r>
      <w:r>
        <w:rPr>
          <w:rFonts w:ascii="宋体" w:hAnsi="宋体" w:cs="宋体" w:hint="eastAsia"/>
          <w:sz w:val="24"/>
          <w:szCs w:val="24"/>
          <w:u w:val="single"/>
        </w:rPr>
        <w:t xml:space="preserve">                 </w:t>
      </w:r>
      <w:r>
        <w:rPr>
          <w:rFonts w:ascii="宋体" w:hAnsi="宋体" w:cs="宋体" w:hint="eastAsia"/>
          <w:sz w:val="24"/>
          <w:szCs w:val="24"/>
        </w:rPr>
        <w:t>.</w:t>
      </w:r>
    </w:p>
    <w:p w:rsidR="007F0E2A" w:rsidRDefault="00A75AC6">
      <w:pPr>
        <w:adjustRightInd w:val="0"/>
        <w:snapToGrid w:val="0"/>
        <w:spacing w:line="360" w:lineRule="auto"/>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传</w:t>
      </w:r>
      <w:r>
        <w:rPr>
          <w:rFonts w:ascii="宋体" w:hAnsi="宋体" w:cs="宋体" w:hint="eastAsia"/>
          <w:sz w:val="24"/>
          <w:szCs w:val="24"/>
        </w:rPr>
        <w:t xml:space="preserve">    </w:t>
      </w:r>
      <w:r>
        <w:rPr>
          <w:rFonts w:ascii="宋体" w:hAnsi="宋体" w:cs="宋体" w:hint="eastAsia"/>
          <w:sz w:val="24"/>
          <w:szCs w:val="24"/>
        </w:rPr>
        <w:t>真：</w:t>
      </w:r>
      <w:r>
        <w:rPr>
          <w:rFonts w:ascii="宋体" w:hAnsi="宋体" w:cs="宋体" w:hint="eastAsia"/>
          <w:sz w:val="24"/>
          <w:szCs w:val="24"/>
          <w:u w:val="single"/>
        </w:rPr>
        <w:t xml:space="preserve">                 </w:t>
      </w:r>
      <w:r>
        <w:rPr>
          <w:rFonts w:ascii="宋体" w:hAnsi="宋体" w:cs="宋体" w:hint="eastAsia"/>
          <w:sz w:val="24"/>
          <w:szCs w:val="24"/>
        </w:rPr>
        <w:t>.</w:t>
      </w:r>
    </w:p>
    <w:p w:rsidR="007F0E2A" w:rsidRDefault="00A75AC6">
      <w:pPr>
        <w:adjustRightInd w:val="0"/>
        <w:snapToGrid w:val="0"/>
        <w:spacing w:line="360" w:lineRule="auto"/>
        <w:rPr>
          <w:rFonts w:ascii="宋体" w:hAnsi="宋体" w:cs="宋体"/>
          <w:sz w:val="24"/>
          <w:szCs w:val="24"/>
          <w:u w:val="single"/>
        </w:rPr>
      </w:pPr>
      <w:r>
        <w:rPr>
          <w:rFonts w:ascii="宋体" w:hAnsi="宋体" w:cs="宋体" w:hint="eastAsia"/>
          <w:sz w:val="24"/>
          <w:szCs w:val="24"/>
        </w:rPr>
        <w:t>投标人代表姓名：</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职</w:t>
      </w:r>
      <w:r>
        <w:rPr>
          <w:rFonts w:ascii="宋体" w:hAnsi="宋体" w:cs="宋体" w:hint="eastAsia"/>
          <w:sz w:val="24"/>
          <w:szCs w:val="24"/>
        </w:rPr>
        <w:t xml:space="preserve">    </w:t>
      </w:r>
      <w:r>
        <w:rPr>
          <w:rFonts w:ascii="宋体" w:hAnsi="宋体" w:cs="宋体" w:hint="eastAsia"/>
          <w:sz w:val="24"/>
          <w:szCs w:val="24"/>
        </w:rPr>
        <w:t>务：</w:t>
      </w:r>
      <w:r>
        <w:rPr>
          <w:rFonts w:ascii="宋体" w:hAnsi="宋体" w:cs="宋体" w:hint="eastAsia"/>
          <w:sz w:val="24"/>
          <w:szCs w:val="24"/>
          <w:u w:val="single"/>
        </w:rPr>
        <w:t xml:space="preserve">                 </w:t>
      </w:r>
      <w:r>
        <w:rPr>
          <w:rFonts w:ascii="宋体" w:hAnsi="宋体" w:cs="宋体" w:hint="eastAsia"/>
          <w:sz w:val="24"/>
          <w:szCs w:val="24"/>
        </w:rPr>
        <w:t>.</w:t>
      </w:r>
    </w:p>
    <w:p w:rsidR="007F0E2A" w:rsidRDefault="00A75AC6">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投标人法定代表人（或法定代表人授权代表）签字或盖章：</w:t>
      </w:r>
      <w:r>
        <w:rPr>
          <w:rFonts w:ascii="宋体" w:hAnsi="宋体" w:cs="宋体" w:hint="eastAsia"/>
          <w:sz w:val="24"/>
          <w:szCs w:val="24"/>
          <w:u w:val="single"/>
        </w:rPr>
        <w:t xml:space="preserve">         </w:t>
      </w:r>
    </w:p>
    <w:p w:rsidR="007F0E2A" w:rsidRDefault="00A75AC6">
      <w:pPr>
        <w:adjustRightInd w:val="0"/>
        <w:snapToGrid w:val="0"/>
        <w:spacing w:line="360" w:lineRule="auto"/>
        <w:rPr>
          <w:rFonts w:ascii="宋体" w:hAnsi="宋体" w:cs="宋体"/>
          <w:sz w:val="24"/>
          <w:szCs w:val="24"/>
        </w:rPr>
      </w:pPr>
      <w:r>
        <w:rPr>
          <w:rFonts w:ascii="宋体" w:hAnsi="宋体" w:cs="宋体" w:hint="eastAsia"/>
          <w:sz w:val="24"/>
          <w:szCs w:val="24"/>
        </w:rPr>
        <w:lastRenderedPageBreak/>
        <w:t>投标人名称（盖章）：</w:t>
      </w:r>
      <w:r>
        <w:rPr>
          <w:rFonts w:ascii="宋体" w:hAnsi="宋体" w:cs="宋体" w:hint="eastAsia"/>
          <w:sz w:val="24"/>
          <w:szCs w:val="24"/>
          <w:u w:val="single"/>
        </w:rPr>
        <w:t xml:space="preserve">                   </w:t>
      </w:r>
    </w:p>
    <w:p w:rsidR="007F0E2A" w:rsidRDefault="00A75AC6">
      <w:pPr>
        <w:adjustRightInd w:val="0"/>
        <w:snapToGrid w:val="0"/>
        <w:spacing w:line="360" w:lineRule="auto"/>
        <w:ind w:firstLineChars="2050" w:firstLine="4920"/>
        <w:rPr>
          <w:rFonts w:ascii="宋体" w:hAnsi="宋体" w:cs="宋体"/>
          <w:sz w:val="24"/>
          <w:szCs w:val="24"/>
        </w:rPr>
      </w:pPr>
      <w:r>
        <w:rPr>
          <w:rFonts w:ascii="宋体" w:hAnsi="宋体" w:cs="宋体" w:hint="eastAsia"/>
          <w:sz w:val="24"/>
          <w:szCs w:val="24"/>
        </w:rPr>
        <w:t>日期：</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F0E2A" w:rsidRDefault="00A75AC6">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3.2 </w:t>
      </w:r>
      <w:r>
        <w:rPr>
          <w:rFonts w:ascii="宋体" w:hAnsi="宋体" w:hint="eastAsia"/>
          <w:b/>
          <w:bCs/>
          <w:color w:val="000000"/>
          <w:sz w:val="36"/>
          <w:szCs w:val="36"/>
        </w:rPr>
        <w:t>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7F0E2A" w:rsidRDefault="007F0E2A" w:rsidP="0057331A">
      <w:pPr>
        <w:autoSpaceDE w:val="0"/>
        <w:autoSpaceDN w:val="0"/>
        <w:adjustRightInd w:val="0"/>
        <w:spacing w:line="480" w:lineRule="auto"/>
        <w:ind w:firstLineChars="257" w:firstLine="617"/>
        <w:rPr>
          <w:rFonts w:ascii="宋体" w:hAnsi="宋体"/>
          <w:color w:val="000000"/>
          <w:sz w:val="24"/>
          <w:szCs w:val="24"/>
        </w:rPr>
      </w:pPr>
    </w:p>
    <w:p w:rsidR="007F0E2A" w:rsidRDefault="00A75AC6">
      <w:pPr>
        <w:pStyle w:val="15"/>
        <w:spacing w:line="480" w:lineRule="auto"/>
        <w:ind w:firstLineChars="225" w:firstLine="540"/>
        <w:jc w:val="left"/>
        <w:rPr>
          <w:rFonts w:hAnsi="宋体"/>
          <w:color w:val="000000"/>
          <w:szCs w:val="24"/>
        </w:rPr>
      </w:pPr>
      <w:r>
        <w:rPr>
          <w:rFonts w:hAnsi="宋体"/>
          <w:color w:val="000000"/>
          <w:szCs w:val="24"/>
        </w:rPr>
        <w:t>单</w:t>
      </w:r>
      <w:r>
        <w:rPr>
          <w:rFonts w:hAnsi="宋体" w:hint="eastAsia"/>
          <w:color w:val="000000"/>
          <w:szCs w:val="24"/>
        </w:rPr>
        <w:t>位名</w:t>
      </w:r>
      <w:r>
        <w:rPr>
          <w:rFonts w:hAnsi="宋体"/>
          <w:color w:val="000000"/>
          <w:szCs w:val="24"/>
        </w:rPr>
        <w:t>称</w:t>
      </w:r>
      <w:r>
        <w:rPr>
          <w:rFonts w:hAnsi="宋体" w:hint="eastAsia"/>
          <w:color w:val="000000"/>
          <w:szCs w:val="24"/>
        </w:rPr>
        <w:t>：</w:t>
      </w:r>
    </w:p>
    <w:p w:rsidR="007F0E2A" w:rsidRDefault="00A75AC6">
      <w:pPr>
        <w:pStyle w:val="15"/>
        <w:spacing w:line="480" w:lineRule="auto"/>
        <w:ind w:firstLineChars="225" w:firstLine="540"/>
        <w:jc w:val="left"/>
        <w:rPr>
          <w:rFonts w:hAnsi="宋体"/>
          <w:color w:val="000000"/>
          <w:szCs w:val="24"/>
        </w:rPr>
      </w:pPr>
      <w:r>
        <w:rPr>
          <w:rFonts w:hAnsi="宋体" w:hint="eastAsia"/>
          <w:color w:val="000000"/>
          <w:szCs w:val="24"/>
        </w:rPr>
        <w:t>地址：</w:t>
      </w:r>
    </w:p>
    <w:p w:rsidR="007F0E2A" w:rsidRDefault="00A75AC6">
      <w:pPr>
        <w:pStyle w:val="15"/>
        <w:spacing w:line="480" w:lineRule="auto"/>
        <w:ind w:firstLineChars="225" w:firstLine="540"/>
        <w:jc w:val="left"/>
        <w:rPr>
          <w:rFonts w:hAnsi="宋体"/>
          <w:color w:val="000000"/>
          <w:szCs w:val="24"/>
        </w:rPr>
      </w:pPr>
      <w:r>
        <w:rPr>
          <w:rFonts w:hAnsi="宋体" w:hint="eastAsia"/>
          <w:color w:val="000000"/>
          <w:szCs w:val="24"/>
        </w:rPr>
        <w:t>姓名：</w:t>
      </w:r>
      <w:r>
        <w:rPr>
          <w:rFonts w:hAnsi="宋体" w:hint="eastAsia"/>
          <w:color w:val="000000"/>
          <w:szCs w:val="24"/>
        </w:rPr>
        <w:t xml:space="preserve">       </w:t>
      </w:r>
      <w:r>
        <w:rPr>
          <w:rFonts w:hAnsi="宋体" w:hint="eastAsia"/>
          <w:color w:val="000000"/>
          <w:szCs w:val="24"/>
        </w:rPr>
        <w:t>性</w:t>
      </w:r>
      <w:r>
        <w:rPr>
          <w:rFonts w:hAnsi="宋体"/>
          <w:color w:val="000000"/>
          <w:szCs w:val="24"/>
        </w:rPr>
        <w:t>别</w:t>
      </w:r>
      <w:r>
        <w:rPr>
          <w:rFonts w:hAnsi="宋体" w:hint="eastAsia"/>
          <w:color w:val="000000"/>
          <w:szCs w:val="24"/>
        </w:rPr>
        <w:t>：</w:t>
      </w:r>
      <w:r>
        <w:rPr>
          <w:rFonts w:hAnsi="宋体" w:hint="eastAsia"/>
          <w:color w:val="000000"/>
          <w:szCs w:val="24"/>
        </w:rPr>
        <w:t xml:space="preserve">     </w:t>
      </w:r>
      <w:r>
        <w:rPr>
          <w:rFonts w:hAnsi="宋体" w:hint="eastAsia"/>
          <w:color w:val="000000"/>
          <w:szCs w:val="24"/>
        </w:rPr>
        <w:t>年</w:t>
      </w:r>
      <w:r>
        <w:rPr>
          <w:rFonts w:hAnsi="宋体"/>
          <w:color w:val="000000"/>
          <w:szCs w:val="24"/>
        </w:rPr>
        <w:t>龄</w:t>
      </w:r>
      <w:r>
        <w:rPr>
          <w:rFonts w:hAnsi="宋体" w:hint="eastAsia"/>
          <w:color w:val="000000"/>
          <w:szCs w:val="24"/>
        </w:rPr>
        <w:t>：</w:t>
      </w:r>
      <w:r>
        <w:rPr>
          <w:rFonts w:hAnsi="宋体"/>
          <w:color w:val="000000"/>
          <w:szCs w:val="24"/>
        </w:rPr>
        <w:t xml:space="preserve">     </w:t>
      </w:r>
      <w:r>
        <w:rPr>
          <w:rFonts w:hAnsi="宋体"/>
          <w:color w:val="000000"/>
          <w:szCs w:val="24"/>
        </w:rPr>
        <w:t>职务</w:t>
      </w:r>
      <w:r>
        <w:rPr>
          <w:rFonts w:hAnsi="宋体" w:hint="eastAsia"/>
          <w:color w:val="000000"/>
          <w:szCs w:val="24"/>
        </w:rPr>
        <w:t>：</w:t>
      </w:r>
      <w:r>
        <w:rPr>
          <w:rFonts w:hAnsi="宋体" w:hint="eastAsia"/>
          <w:color w:val="000000"/>
          <w:szCs w:val="24"/>
        </w:rPr>
        <w:t xml:space="preserve">        </w:t>
      </w:r>
    </w:p>
    <w:p w:rsidR="007F0E2A" w:rsidRDefault="00A75AC6">
      <w:pPr>
        <w:pStyle w:val="15"/>
        <w:spacing w:line="480" w:lineRule="auto"/>
        <w:ind w:firstLineChars="225" w:firstLine="540"/>
        <w:jc w:val="left"/>
        <w:rPr>
          <w:rFonts w:hAnsi="宋体"/>
          <w:color w:val="000000"/>
          <w:szCs w:val="24"/>
        </w:rPr>
      </w:pPr>
      <w:r>
        <w:rPr>
          <w:rFonts w:hAnsi="宋体" w:hint="eastAsia"/>
          <w:color w:val="000000"/>
          <w:szCs w:val="24"/>
        </w:rPr>
        <w:t>本人系</w:t>
      </w:r>
      <w:r>
        <w:rPr>
          <w:rFonts w:hAnsi="宋体" w:hint="eastAsia"/>
          <w:color w:val="000000"/>
          <w:szCs w:val="24"/>
          <w:u w:val="single"/>
        </w:rPr>
        <w:t xml:space="preserve">  </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i/>
          <w:snapToGrid w:val="0"/>
          <w:szCs w:val="24"/>
          <w:u w:val="single"/>
        </w:rPr>
        <w:t xml:space="preserve">  </w:t>
      </w:r>
      <w:r>
        <w:rPr>
          <w:rFonts w:hAnsi="宋体" w:hint="eastAsia"/>
          <w:color w:val="000000"/>
          <w:szCs w:val="24"/>
        </w:rPr>
        <w:t>的法定代表人。就</w:t>
      </w:r>
      <w:r>
        <w:rPr>
          <w:rFonts w:hAnsi="宋体"/>
          <w:color w:val="000000"/>
          <w:szCs w:val="24"/>
        </w:rPr>
        <w:t>参</w:t>
      </w:r>
      <w:r>
        <w:rPr>
          <w:rFonts w:hAnsi="宋体" w:hint="eastAsia"/>
          <w:color w:val="000000"/>
          <w:szCs w:val="24"/>
        </w:rPr>
        <w:t>加贵方项目</w:t>
      </w:r>
      <w:r>
        <w:rPr>
          <w:rFonts w:hAnsi="宋体"/>
          <w:color w:val="000000"/>
          <w:szCs w:val="24"/>
        </w:rPr>
        <w:t>编号为</w:t>
      </w:r>
      <w:r>
        <w:rPr>
          <w:rFonts w:hAnsi="宋体" w:hint="eastAsia"/>
          <w:color w:val="000000"/>
          <w:szCs w:val="24"/>
          <w:u w:val="single"/>
        </w:rPr>
        <w:t xml:space="preserve">  </w:t>
      </w:r>
      <w:r>
        <w:rPr>
          <w:rFonts w:hAnsi="宋体"/>
          <w:i/>
          <w:color w:val="000000"/>
          <w:szCs w:val="24"/>
          <w:u w:val="single"/>
        </w:rPr>
        <w:t>项目编号</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的</w:t>
      </w:r>
      <w:r>
        <w:rPr>
          <w:rFonts w:hAnsi="宋体" w:hint="eastAsia"/>
          <w:color w:val="000000"/>
          <w:szCs w:val="24"/>
          <w:u w:val="single"/>
        </w:rPr>
        <w:t xml:space="preserve">  </w:t>
      </w:r>
      <w:r>
        <w:rPr>
          <w:rFonts w:hAnsi="宋体"/>
          <w:i/>
          <w:color w:val="000000"/>
          <w:szCs w:val="24"/>
          <w:u w:val="single"/>
        </w:rPr>
        <w:t>项目</w:t>
      </w:r>
      <w:r>
        <w:rPr>
          <w:rFonts w:hAnsi="宋体" w:hint="eastAsia"/>
          <w:i/>
          <w:color w:val="000000"/>
          <w:szCs w:val="24"/>
          <w:u w:val="single"/>
        </w:rPr>
        <w:t>名</w:t>
      </w:r>
      <w:r>
        <w:rPr>
          <w:rFonts w:hAnsi="宋体"/>
          <w:i/>
          <w:color w:val="000000"/>
          <w:szCs w:val="24"/>
          <w:u w:val="single"/>
        </w:rPr>
        <w:t>称</w:t>
      </w:r>
      <w:r>
        <w:rPr>
          <w:rFonts w:hAnsi="宋体" w:hint="eastAsia"/>
          <w:i/>
          <w:color w:val="000000"/>
          <w:szCs w:val="24"/>
          <w:u w:val="single"/>
        </w:rPr>
        <w:t xml:space="preserve"> </w:t>
      </w:r>
      <w:r>
        <w:rPr>
          <w:rFonts w:hAnsi="宋体" w:hint="eastAsia"/>
          <w:color w:val="000000"/>
          <w:szCs w:val="24"/>
          <w:u w:val="single"/>
        </w:rPr>
        <w:t xml:space="preserve">   </w:t>
      </w:r>
      <w:r>
        <w:rPr>
          <w:rFonts w:hAnsi="宋体" w:hint="eastAsia"/>
          <w:color w:val="000000"/>
          <w:szCs w:val="24"/>
        </w:rPr>
        <w:t>公</w:t>
      </w:r>
      <w:r>
        <w:rPr>
          <w:rFonts w:hAnsi="宋体"/>
          <w:color w:val="000000"/>
          <w:szCs w:val="24"/>
        </w:rPr>
        <w:t>开</w:t>
      </w:r>
      <w:r>
        <w:rPr>
          <w:rFonts w:hAnsi="宋体" w:hint="eastAsia"/>
          <w:color w:val="000000"/>
          <w:szCs w:val="24"/>
        </w:rPr>
        <w:t>招</w:t>
      </w:r>
      <w:r>
        <w:rPr>
          <w:rFonts w:hAnsi="宋体"/>
          <w:color w:val="000000"/>
          <w:szCs w:val="24"/>
        </w:rPr>
        <w:t>标项目</w:t>
      </w:r>
      <w:r>
        <w:rPr>
          <w:rFonts w:hAnsi="宋体" w:hint="eastAsia"/>
          <w:color w:val="000000"/>
          <w:szCs w:val="24"/>
        </w:rPr>
        <w:t>的投</w:t>
      </w:r>
      <w:r>
        <w:rPr>
          <w:rFonts w:hAnsi="宋体"/>
          <w:color w:val="000000"/>
          <w:szCs w:val="24"/>
        </w:rPr>
        <w:t>标报价</w:t>
      </w:r>
      <w:r>
        <w:rPr>
          <w:rFonts w:hAnsi="宋体" w:hint="eastAsia"/>
          <w:color w:val="000000"/>
          <w:szCs w:val="24"/>
        </w:rPr>
        <w:t>，</w:t>
      </w:r>
      <w:r>
        <w:rPr>
          <w:rFonts w:hAnsi="宋体"/>
          <w:color w:val="000000"/>
          <w:szCs w:val="24"/>
        </w:rPr>
        <w:t>签</w:t>
      </w:r>
      <w:r>
        <w:rPr>
          <w:rFonts w:hAnsi="宋体" w:hint="eastAsia"/>
          <w:color w:val="000000"/>
          <w:szCs w:val="24"/>
        </w:rPr>
        <w:t>署上</w:t>
      </w:r>
      <w:r>
        <w:rPr>
          <w:rFonts w:hAnsi="宋体"/>
          <w:color w:val="000000"/>
          <w:szCs w:val="24"/>
        </w:rPr>
        <w:t>述项目</w:t>
      </w:r>
      <w:r>
        <w:rPr>
          <w:rFonts w:hAnsi="宋体" w:hint="eastAsia"/>
          <w:color w:val="000000"/>
          <w:szCs w:val="24"/>
        </w:rPr>
        <w:t>的投</w:t>
      </w:r>
      <w:r>
        <w:rPr>
          <w:rFonts w:hAnsi="宋体"/>
          <w:color w:val="000000"/>
          <w:szCs w:val="24"/>
        </w:rPr>
        <w:t>标</w:t>
      </w:r>
      <w:r>
        <w:rPr>
          <w:rFonts w:hAnsi="宋体" w:hint="eastAsia"/>
          <w:color w:val="000000"/>
          <w:szCs w:val="24"/>
        </w:rPr>
        <w:t>文件及合同的</w:t>
      </w:r>
      <w:r>
        <w:rPr>
          <w:rFonts w:hAnsi="宋体"/>
          <w:color w:val="000000"/>
          <w:szCs w:val="24"/>
        </w:rPr>
        <w:t>执</w:t>
      </w:r>
      <w:r>
        <w:rPr>
          <w:rFonts w:hAnsi="宋体" w:hint="eastAsia"/>
          <w:color w:val="000000"/>
          <w:szCs w:val="24"/>
        </w:rPr>
        <w:t>行、完成、服</w:t>
      </w:r>
      <w:r>
        <w:rPr>
          <w:rFonts w:hAnsi="宋体"/>
          <w:color w:val="000000"/>
          <w:szCs w:val="24"/>
        </w:rPr>
        <w:t>务</w:t>
      </w:r>
      <w:r>
        <w:rPr>
          <w:rFonts w:hAnsi="宋体" w:hint="eastAsia"/>
          <w:color w:val="000000"/>
          <w:szCs w:val="24"/>
        </w:rPr>
        <w:t>和保修，</w:t>
      </w:r>
      <w:r>
        <w:rPr>
          <w:rFonts w:hAnsi="宋体"/>
          <w:color w:val="000000"/>
          <w:szCs w:val="24"/>
        </w:rPr>
        <w:t>签</w:t>
      </w:r>
      <w:r>
        <w:rPr>
          <w:rFonts w:hAnsi="宋体" w:hint="eastAsia"/>
          <w:color w:val="000000"/>
          <w:szCs w:val="24"/>
        </w:rPr>
        <w:t>署合同和</w:t>
      </w:r>
      <w:r>
        <w:rPr>
          <w:rFonts w:hAnsi="宋体"/>
          <w:color w:val="000000"/>
          <w:szCs w:val="24"/>
        </w:rPr>
        <w:t>处</w:t>
      </w:r>
      <w:r>
        <w:rPr>
          <w:rFonts w:hAnsi="宋体" w:hint="eastAsia"/>
          <w:color w:val="000000"/>
          <w:szCs w:val="24"/>
        </w:rPr>
        <w:t>理与之有</w:t>
      </w:r>
      <w:r>
        <w:rPr>
          <w:rFonts w:hAnsi="宋体"/>
          <w:color w:val="000000"/>
          <w:szCs w:val="24"/>
        </w:rPr>
        <w:t>关的</w:t>
      </w:r>
      <w:r>
        <w:rPr>
          <w:rFonts w:hAnsi="宋体" w:hint="eastAsia"/>
          <w:color w:val="000000"/>
          <w:szCs w:val="24"/>
        </w:rPr>
        <w:t>一切事</w:t>
      </w:r>
      <w:r>
        <w:rPr>
          <w:rFonts w:hAnsi="宋体"/>
          <w:color w:val="000000"/>
          <w:szCs w:val="24"/>
        </w:rPr>
        <w:t>务</w:t>
      </w:r>
      <w:r>
        <w:rPr>
          <w:rFonts w:hAnsi="宋体" w:hint="eastAsia"/>
          <w:color w:val="000000"/>
          <w:szCs w:val="24"/>
        </w:rPr>
        <w:t>。</w:t>
      </w:r>
    </w:p>
    <w:p w:rsidR="007F0E2A" w:rsidRDefault="00A75AC6">
      <w:pPr>
        <w:pStyle w:val="15"/>
        <w:spacing w:line="480" w:lineRule="auto"/>
        <w:ind w:firstLineChars="225" w:firstLine="540"/>
        <w:jc w:val="left"/>
        <w:rPr>
          <w:rFonts w:hAnsi="宋体"/>
          <w:color w:val="000000"/>
          <w:szCs w:val="24"/>
        </w:rPr>
      </w:pPr>
      <w:r>
        <w:rPr>
          <w:rFonts w:hAnsi="宋体" w:hint="eastAsia"/>
          <w:color w:val="000000"/>
          <w:szCs w:val="24"/>
        </w:rPr>
        <w:t>特此</w:t>
      </w:r>
      <w:r>
        <w:rPr>
          <w:rFonts w:hAnsi="宋体"/>
          <w:color w:val="000000"/>
          <w:szCs w:val="24"/>
        </w:rPr>
        <w:t>证</w:t>
      </w:r>
      <w:r>
        <w:rPr>
          <w:rFonts w:hAnsi="宋体" w:hint="eastAsia"/>
          <w:color w:val="000000"/>
          <w:szCs w:val="24"/>
        </w:rPr>
        <w:t>明。</w:t>
      </w:r>
    </w:p>
    <w:p w:rsidR="007F0E2A" w:rsidRDefault="007F0E2A">
      <w:pPr>
        <w:pStyle w:val="15"/>
        <w:spacing w:line="480" w:lineRule="auto"/>
        <w:ind w:firstLineChars="225" w:firstLine="540"/>
        <w:jc w:val="left"/>
        <w:rPr>
          <w:rFonts w:hAnsi="宋体"/>
          <w:color w:val="000000"/>
          <w:szCs w:val="24"/>
        </w:rPr>
      </w:pPr>
    </w:p>
    <w:p w:rsidR="007F0E2A" w:rsidRDefault="007F0E2A">
      <w:pPr>
        <w:pStyle w:val="15"/>
        <w:spacing w:line="480" w:lineRule="auto"/>
        <w:ind w:firstLineChars="225" w:firstLine="540"/>
        <w:jc w:val="left"/>
        <w:rPr>
          <w:rFonts w:hAnsi="宋体"/>
          <w:color w:val="000000"/>
          <w:szCs w:val="24"/>
        </w:rPr>
      </w:pPr>
    </w:p>
    <w:p w:rsidR="007F0E2A" w:rsidRDefault="00A75AC6" w:rsidP="0057331A">
      <w:pPr>
        <w:pStyle w:val="15"/>
        <w:spacing w:line="480" w:lineRule="auto"/>
        <w:ind w:leftChars="-256" w:left="-538" w:firstLineChars="257" w:firstLine="617"/>
        <w:jc w:val="center"/>
        <w:rPr>
          <w:rFonts w:hAnsi="宋体"/>
          <w:bCs/>
          <w:color w:val="000000"/>
          <w:szCs w:val="24"/>
        </w:rPr>
      </w:pPr>
      <w:r>
        <w:rPr>
          <w:rFonts w:hAnsi="宋体" w:hint="eastAsia"/>
          <w:bCs/>
          <w:color w:val="000000"/>
          <w:szCs w:val="24"/>
        </w:rPr>
        <w:t>【此</w:t>
      </w:r>
      <w:r>
        <w:rPr>
          <w:rFonts w:hAnsi="宋体"/>
          <w:bCs/>
          <w:color w:val="000000"/>
          <w:szCs w:val="24"/>
        </w:rPr>
        <w:t>处请</w:t>
      </w:r>
      <w:r>
        <w:rPr>
          <w:rFonts w:hAnsi="宋体" w:hint="eastAsia"/>
          <w:bCs/>
          <w:color w:val="000000"/>
          <w:szCs w:val="24"/>
        </w:rPr>
        <w:t>粘</w:t>
      </w:r>
      <w:r>
        <w:rPr>
          <w:rFonts w:hAnsi="宋体"/>
          <w:bCs/>
          <w:color w:val="000000"/>
          <w:szCs w:val="24"/>
        </w:rPr>
        <w:t>贴</w:t>
      </w:r>
      <w:r>
        <w:rPr>
          <w:rFonts w:hAnsi="宋体" w:hint="eastAsia"/>
          <w:bCs/>
          <w:color w:val="000000"/>
          <w:szCs w:val="24"/>
        </w:rPr>
        <w:t>法定代表人身份</w:t>
      </w:r>
      <w:r>
        <w:rPr>
          <w:rFonts w:hAnsi="宋体"/>
          <w:bCs/>
          <w:color w:val="000000"/>
          <w:szCs w:val="24"/>
        </w:rPr>
        <w:t>证复</w:t>
      </w:r>
      <w:r>
        <w:rPr>
          <w:rFonts w:hAnsi="宋体" w:hint="eastAsia"/>
          <w:bCs/>
          <w:color w:val="000000"/>
          <w:szCs w:val="24"/>
        </w:rPr>
        <w:t>印件，需清晰反映身份证有效期限】</w:t>
      </w:r>
    </w:p>
    <w:p w:rsidR="007F0E2A" w:rsidRDefault="007F0E2A" w:rsidP="0057331A">
      <w:pPr>
        <w:pStyle w:val="15"/>
        <w:spacing w:line="480" w:lineRule="auto"/>
        <w:ind w:leftChars="-256" w:left="-538" w:firstLineChars="257" w:firstLine="617"/>
        <w:jc w:val="center"/>
        <w:rPr>
          <w:rFonts w:hAnsi="宋体"/>
          <w:bCs/>
          <w:color w:val="000000"/>
          <w:szCs w:val="24"/>
        </w:rPr>
      </w:pPr>
    </w:p>
    <w:p w:rsidR="007F0E2A" w:rsidRDefault="007F0E2A">
      <w:pPr>
        <w:autoSpaceDE w:val="0"/>
        <w:autoSpaceDN w:val="0"/>
        <w:adjustRightInd w:val="0"/>
        <w:spacing w:line="360" w:lineRule="auto"/>
        <w:ind w:right="-11"/>
        <w:rPr>
          <w:rFonts w:ascii="宋体" w:hAnsi="宋体" w:cs="宋体"/>
          <w:sz w:val="24"/>
          <w:szCs w:val="24"/>
          <w:lang w:val="zh-CN"/>
        </w:rPr>
      </w:pPr>
    </w:p>
    <w:p w:rsidR="007F0E2A" w:rsidRDefault="007F0E2A">
      <w:pPr>
        <w:autoSpaceDE w:val="0"/>
        <w:autoSpaceDN w:val="0"/>
        <w:adjustRightInd w:val="0"/>
        <w:spacing w:line="360" w:lineRule="auto"/>
        <w:ind w:right="-11"/>
        <w:rPr>
          <w:rFonts w:ascii="宋体" w:hAnsi="宋体" w:cs="宋体"/>
          <w:sz w:val="24"/>
          <w:szCs w:val="24"/>
          <w:lang w:val="zh-CN"/>
        </w:rPr>
      </w:pPr>
    </w:p>
    <w:p w:rsidR="007F0E2A" w:rsidRDefault="007F0E2A">
      <w:pPr>
        <w:autoSpaceDE w:val="0"/>
        <w:autoSpaceDN w:val="0"/>
        <w:adjustRightInd w:val="0"/>
        <w:spacing w:line="360" w:lineRule="auto"/>
        <w:ind w:right="-11"/>
        <w:rPr>
          <w:rFonts w:ascii="宋体" w:hAnsi="宋体" w:cs="宋体"/>
          <w:sz w:val="24"/>
          <w:szCs w:val="24"/>
          <w:lang w:val="zh-CN"/>
        </w:rPr>
      </w:pPr>
    </w:p>
    <w:p w:rsidR="007F0E2A" w:rsidRDefault="00A75AC6">
      <w:pPr>
        <w:spacing w:line="480" w:lineRule="auto"/>
        <w:ind w:firstLineChars="1625" w:firstLine="3900"/>
        <w:rPr>
          <w:rFonts w:ascii="宋体" w:hAnsi="宋体" w:cs="Arial"/>
          <w:color w:val="000000"/>
          <w:sz w:val="24"/>
          <w:szCs w:val="24"/>
          <w:u w:val="single"/>
        </w:rPr>
      </w:pPr>
      <w:r>
        <w:rPr>
          <w:rFonts w:ascii="宋体" w:hAnsi="宋体" w:cs="Arial" w:hint="eastAsia"/>
          <w:color w:val="000000"/>
          <w:sz w:val="24"/>
          <w:szCs w:val="24"/>
        </w:rPr>
        <w:t>投标人名称（并加盖公章）：</w:t>
      </w:r>
    </w:p>
    <w:p w:rsidR="007F0E2A" w:rsidRDefault="00A75AC6">
      <w:pPr>
        <w:pStyle w:val="110"/>
        <w:spacing w:before="60" w:line="480" w:lineRule="auto"/>
        <w:ind w:firstLineChars="1625" w:firstLine="3900"/>
        <w:rPr>
          <w:rFonts w:ascii="宋体" w:hAnsi="宋体" w:cs="Arial"/>
          <w:color w:val="000000"/>
          <w:szCs w:val="24"/>
        </w:rPr>
      </w:pPr>
      <w:r>
        <w:rPr>
          <w:rFonts w:ascii="宋体" w:hAnsi="宋体" w:cs="Arial" w:hint="eastAsia"/>
          <w:color w:val="000000"/>
          <w:szCs w:val="24"/>
        </w:rPr>
        <w:t>签署日期：</w:t>
      </w:r>
      <w:r>
        <w:rPr>
          <w:rFonts w:ascii="宋体" w:hAnsi="宋体" w:cs="Arial" w:hint="eastAsia"/>
          <w:color w:val="000000"/>
          <w:szCs w:val="24"/>
        </w:rPr>
        <w:t xml:space="preserve">   </w:t>
      </w:r>
      <w:r>
        <w:rPr>
          <w:rFonts w:ascii="宋体" w:hAnsi="宋体" w:cs="Arial" w:hint="eastAsia"/>
          <w:color w:val="000000"/>
          <w:szCs w:val="24"/>
        </w:rPr>
        <w:t>年</w:t>
      </w:r>
      <w:r>
        <w:rPr>
          <w:rFonts w:ascii="宋体" w:hAnsi="宋体" w:cs="Arial" w:hint="eastAsia"/>
          <w:color w:val="000000"/>
          <w:szCs w:val="24"/>
        </w:rPr>
        <w:t xml:space="preserve">   </w:t>
      </w:r>
      <w:r>
        <w:rPr>
          <w:rFonts w:ascii="宋体" w:hAnsi="宋体" w:cs="Arial" w:hint="eastAsia"/>
          <w:color w:val="000000"/>
          <w:szCs w:val="24"/>
        </w:rPr>
        <w:t>月</w:t>
      </w:r>
      <w:r>
        <w:rPr>
          <w:rFonts w:ascii="宋体" w:hAnsi="宋体" w:cs="Arial" w:hint="eastAsia"/>
          <w:color w:val="000000"/>
          <w:szCs w:val="24"/>
        </w:rPr>
        <w:t xml:space="preserve">  </w:t>
      </w:r>
      <w:r>
        <w:rPr>
          <w:rFonts w:ascii="宋体" w:hAnsi="宋体" w:cs="Arial" w:hint="eastAsia"/>
          <w:color w:val="000000"/>
          <w:szCs w:val="24"/>
        </w:rPr>
        <w:t>日</w:t>
      </w:r>
    </w:p>
    <w:p w:rsidR="007F0E2A" w:rsidRDefault="007F0E2A">
      <w:pPr>
        <w:pStyle w:val="16"/>
        <w:spacing w:line="480" w:lineRule="auto"/>
        <w:rPr>
          <w:rFonts w:ascii="宋体" w:hAnsi="宋体" w:cs="Arial"/>
          <w:color w:val="000000"/>
          <w:szCs w:val="24"/>
        </w:rPr>
      </w:pPr>
    </w:p>
    <w:p w:rsidR="007F0E2A" w:rsidRDefault="007F0E2A"/>
    <w:p w:rsidR="007F0E2A" w:rsidRDefault="00A75AC6">
      <w:pPr>
        <w:spacing w:line="320" w:lineRule="exact"/>
        <w:rPr>
          <w:rFonts w:ascii="宋体" w:hAnsi="宋体"/>
          <w:bCs/>
          <w:color w:val="000000"/>
          <w:kern w:val="12"/>
          <w:sz w:val="24"/>
          <w:szCs w:val="24"/>
        </w:rPr>
      </w:pPr>
      <w:r>
        <w:rPr>
          <w:rFonts w:ascii="宋体" w:hAnsi="宋体" w:hint="eastAsia"/>
          <w:bCs/>
          <w:color w:val="000000"/>
          <w:kern w:val="12"/>
          <w:sz w:val="24"/>
          <w:szCs w:val="24"/>
        </w:rPr>
        <w:lastRenderedPageBreak/>
        <w:t>说明：法定代表人</w:t>
      </w:r>
      <w:r>
        <w:rPr>
          <w:rFonts w:ascii="宋体" w:hAnsi="宋体"/>
          <w:bCs/>
          <w:color w:val="000000"/>
          <w:kern w:val="12"/>
          <w:sz w:val="24"/>
          <w:szCs w:val="24"/>
        </w:rPr>
        <w:t>参</w:t>
      </w:r>
      <w:r>
        <w:rPr>
          <w:rFonts w:ascii="宋体" w:hAnsi="宋体" w:hint="eastAsia"/>
          <w:bCs/>
          <w:color w:val="000000"/>
          <w:kern w:val="12"/>
          <w:sz w:val="24"/>
          <w:szCs w:val="24"/>
        </w:rPr>
        <w:t>加本招</w:t>
      </w:r>
      <w:r>
        <w:rPr>
          <w:rFonts w:ascii="宋体" w:hAnsi="宋体"/>
          <w:bCs/>
          <w:color w:val="000000"/>
          <w:kern w:val="12"/>
          <w:sz w:val="24"/>
          <w:szCs w:val="24"/>
        </w:rPr>
        <w:t>标项目</w:t>
      </w:r>
      <w:r>
        <w:rPr>
          <w:rFonts w:ascii="宋体" w:hAnsi="宋体" w:hint="eastAsia"/>
          <w:bCs/>
          <w:color w:val="000000"/>
          <w:kern w:val="12"/>
          <w:sz w:val="24"/>
          <w:szCs w:val="24"/>
        </w:rPr>
        <w:t>投</w:t>
      </w:r>
      <w:r>
        <w:rPr>
          <w:rFonts w:ascii="宋体" w:hAnsi="宋体"/>
          <w:bCs/>
          <w:color w:val="000000"/>
          <w:kern w:val="12"/>
          <w:sz w:val="24"/>
          <w:szCs w:val="24"/>
        </w:rPr>
        <w:t>标</w:t>
      </w:r>
      <w:r>
        <w:rPr>
          <w:rFonts w:ascii="宋体" w:hAnsi="宋体" w:hint="eastAsia"/>
          <w:bCs/>
          <w:color w:val="000000"/>
          <w:kern w:val="12"/>
          <w:sz w:val="24"/>
          <w:szCs w:val="24"/>
        </w:rPr>
        <w:t>的，</w:t>
      </w:r>
      <w:r>
        <w:rPr>
          <w:rFonts w:ascii="宋体" w:hAnsi="宋体"/>
          <w:bCs/>
          <w:color w:val="000000"/>
          <w:kern w:val="12"/>
          <w:sz w:val="24"/>
          <w:szCs w:val="24"/>
        </w:rPr>
        <w:t>仅须</w:t>
      </w:r>
      <w:r>
        <w:rPr>
          <w:rFonts w:ascii="宋体" w:hAnsi="宋体" w:hint="eastAsia"/>
          <w:bCs/>
          <w:color w:val="000000"/>
          <w:kern w:val="12"/>
          <w:sz w:val="24"/>
          <w:szCs w:val="24"/>
        </w:rPr>
        <w:t>出具此</w:t>
      </w:r>
      <w:r>
        <w:rPr>
          <w:rFonts w:ascii="宋体" w:hAnsi="宋体"/>
          <w:bCs/>
          <w:color w:val="000000"/>
          <w:kern w:val="12"/>
          <w:sz w:val="24"/>
          <w:szCs w:val="24"/>
        </w:rPr>
        <w:t>证</w:t>
      </w:r>
      <w:r>
        <w:rPr>
          <w:rFonts w:ascii="宋体" w:hAnsi="宋体" w:hint="eastAsia"/>
          <w:bCs/>
          <w:color w:val="000000"/>
          <w:kern w:val="12"/>
          <w:sz w:val="24"/>
          <w:szCs w:val="24"/>
        </w:rPr>
        <w:t>明</w:t>
      </w:r>
      <w:r>
        <w:rPr>
          <w:rFonts w:ascii="宋体" w:hAnsi="宋体"/>
          <w:bCs/>
          <w:color w:val="000000"/>
          <w:kern w:val="12"/>
          <w:sz w:val="24"/>
          <w:szCs w:val="24"/>
        </w:rPr>
        <w:t>书</w:t>
      </w:r>
      <w:r>
        <w:rPr>
          <w:rFonts w:ascii="宋体" w:hAnsi="宋体" w:hint="eastAsia"/>
          <w:bCs/>
          <w:color w:val="000000"/>
          <w:kern w:val="12"/>
          <w:sz w:val="24"/>
          <w:szCs w:val="24"/>
        </w:rPr>
        <w:t>。</w:t>
      </w:r>
    </w:p>
    <w:p w:rsidR="007F0E2A" w:rsidRDefault="007F0E2A">
      <w:pPr>
        <w:spacing w:line="480" w:lineRule="exact"/>
        <w:jc w:val="center"/>
        <w:rPr>
          <w:rFonts w:ascii="宋体" w:hAnsi="宋体"/>
          <w:b/>
          <w:bCs/>
          <w:color w:val="000000"/>
          <w:sz w:val="36"/>
          <w:szCs w:val="36"/>
        </w:rPr>
      </w:pPr>
    </w:p>
    <w:p w:rsidR="007F0E2A" w:rsidRDefault="00A75AC6">
      <w:pPr>
        <w:spacing w:line="480" w:lineRule="exact"/>
        <w:jc w:val="center"/>
        <w:rPr>
          <w:rFonts w:ascii="宋体" w:hAnsi="宋体"/>
          <w:b/>
          <w:bCs/>
          <w:color w:val="000000"/>
          <w:sz w:val="36"/>
          <w:szCs w:val="36"/>
        </w:rPr>
      </w:pPr>
      <w:r>
        <w:rPr>
          <w:rFonts w:ascii="宋体" w:hAnsi="宋体" w:hint="eastAsia"/>
          <w:b/>
          <w:bCs/>
          <w:color w:val="000000"/>
          <w:sz w:val="36"/>
          <w:szCs w:val="36"/>
        </w:rPr>
        <w:t xml:space="preserve">3.3 </w:t>
      </w:r>
      <w:r>
        <w:rPr>
          <w:rFonts w:ascii="宋体" w:hAnsi="宋体" w:hint="eastAsia"/>
          <w:b/>
          <w:bCs/>
          <w:color w:val="000000"/>
          <w:sz w:val="36"/>
          <w:szCs w:val="36"/>
        </w:rPr>
        <w:t>法定代表人授权书</w:t>
      </w:r>
    </w:p>
    <w:p w:rsidR="007F0E2A" w:rsidRDefault="007F0E2A">
      <w:pPr>
        <w:spacing w:line="480" w:lineRule="exact"/>
        <w:jc w:val="center"/>
        <w:rPr>
          <w:rFonts w:ascii="宋体" w:hAnsi="宋体"/>
          <w:b/>
          <w:bCs/>
          <w:color w:val="000000"/>
          <w:sz w:val="36"/>
          <w:szCs w:val="36"/>
        </w:rPr>
      </w:pP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hint="eastAsia"/>
          <w:sz w:val="24"/>
          <w:szCs w:val="24"/>
        </w:rPr>
        <w:t xml:space="preserve"> </w:t>
      </w: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u w:val="single"/>
        </w:rPr>
        <w:t xml:space="preserve">  </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投标人名称</w:t>
      </w:r>
      <w:r>
        <w:rPr>
          <w:rFonts w:ascii="宋体" w:hAnsi="宋体" w:hint="eastAsia"/>
          <w:i/>
          <w:snapToGrid w:val="0"/>
          <w:sz w:val="24"/>
          <w:szCs w:val="24"/>
          <w:u w:val="single"/>
        </w:rPr>
        <w:t xml:space="preserve">  </w:t>
      </w:r>
      <w:r>
        <w:rPr>
          <w:rFonts w:ascii="宋体" w:hAnsi="宋体" w:cs="Arial" w:hint="eastAsia"/>
          <w:sz w:val="24"/>
          <w:szCs w:val="24"/>
          <w:u w:val="single"/>
        </w:rPr>
        <w:t xml:space="preserve">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u w:val="single"/>
        </w:rPr>
        <w:t xml:space="preserve">    </w:t>
      </w:r>
      <w:r>
        <w:rPr>
          <w:rFonts w:ascii="宋体" w:hAnsi="宋体" w:cs="Arial" w:hint="eastAsia"/>
          <w:sz w:val="24"/>
          <w:szCs w:val="24"/>
        </w:rPr>
        <w:t>以我方的名义参加贵方</w:t>
      </w:r>
      <w:r>
        <w:rPr>
          <w:rFonts w:ascii="宋体" w:hAnsi="宋体" w:cs="Arial" w:hint="eastAsia"/>
          <w:sz w:val="24"/>
          <w:szCs w:val="24"/>
        </w:rPr>
        <w:t>______________________</w:t>
      </w:r>
      <w:r>
        <w:rPr>
          <w:rFonts w:ascii="宋体" w:hAnsi="宋体" w:cs="Arial" w:hint="eastAsia"/>
          <w:sz w:val="24"/>
          <w:szCs w:val="24"/>
        </w:rPr>
        <w:t>项目的投标活动，并代表我方全权办理针对上述项目的投标、开标、投标文件澄清、签约等一切具体事务和签署相关文件。</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7F0E2A" w:rsidRDefault="00A75AC6">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7F0E2A" w:rsidRDefault="00A75AC6">
      <w:pPr>
        <w:spacing w:line="480" w:lineRule="auto"/>
        <w:ind w:firstLineChars="200" w:firstLine="480"/>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u w:val="single"/>
        </w:rPr>
        <w:t>（全称）</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（盖单位公章）</w:t>
      </w:r>
    </w:p>
    <w:p w:rsidR="007F0E2A" w:rsidRDefault="00A75AC6">
      <w:pPr>
        <w:spacing w:line="48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（签字或加盖名章）</w:t>
      </w:r>
    </w:p>
    <w:p w:rsidR="007F0E2A" w:rsidRDefault="00A75AC6">
      <w:pPr>
        <w:spacing w:line="480" w:lineRule="auto"/>
        <w:ind w:firstLineChars="200" w:firstLine="480"/>
        <w:rPr>
          <w:rFonts w:ascii="宋体" w:hAnsi="宋体"/>
          <w:sz w:val="24"/>
          <w:szCs w:val="24"/>
        </w:rPr>
      </w:pPr>
      <w:r>
        <w:rPr>
          <w:rFonts w:ascii="宋体" w:hAnsi="宋体" w:hint="eastAsia"/>
          <w:sz w:val="24"/>
          <w:szCs w:val="24"/>
        </w:rPr>
        <w:t>法定代表人授权代表：</w:t>
      </w: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F0E2A">
        <w:trPr>
          <w:gridAfter w:val="1"/>
          <w:wAfter w:w="14" w:type="dxa"/>
          <w:trHeight w:val="2636"/>
        </w:trPr>
        <w:tc>
          <w:tcPr>
            <w:tcW w:w="4484" w:type="dxa"/>
            <w:vAlign w:val="center"/>
          </w:tcPr>
          <w:p w:rsidR="007F0E2A" w:rsidRDefault="00A75AC6">
            <w:pPr>
              <w:jc w:val="center"/>
              <w:rPr>
                <w:rFonts w:ascii="宋体" w:hAnsi="宋体"/>
                <w:sz w:val="24"/>
                <w:szCs w:val="24"/>
              </w:rPr>
            </w:pPr>
            <w:r>
              <w:rPr>
                <w:rFonts w:ascii="宋体" w:hAnsi="宋体" w:hint="eastAsia"/>
                <w:sz w:val="24"/>
                <w:szCs w:val="24"/>
              </w:rPr>
              <w:t>法定代表人身份证（正面）</w:t>
            </w:r>
          </w:p>
        </w:tc>
        <w:tc>
          <w:tcPr>
            <w:tcW w:w="4485" w:type="dxa"/>
            <w:gridSpan w:val="2"/>
            <w:vAlign w:val="center"/>
          </w:tcPr>
          <w:p w:rsidR="007F0E2A" w:rsidRDefault="00A75AC6">
            <w:pPr>
              <w:jc w:val="center"/>
              <w:rPr>
                <w:rFonts w:ascii="宋体" w:hAnsi="宋体"/>
                <w:sz w:val="24"/>
                <w:szCs w:val="24"/>
              </w:rPr>
            </w:pPr>
            <w:r>
              <w:rPr>
                <w:rFonts w:ascii="宋体" w:hAnsi="宋体" w:hint="eastAsia"/>
                <w:sz w:val="24"/>
                <w:szCs w:val="24"/>
              </w:rPr>
              <w:t>法定代表人身份证（反面）</w:t>
            </w:r>
          </w:p>
        </w:tc>
      </w:tr>
      <w:tr w:rsidR="007F0E2A">
        <w:trPr>
          <w:trHeight w:val="2781"/>
        </w:trPr>
        <w:tc>
          <w:tcPr>
            <w:tcW w:w="4491" w:type="dxa"/>
            <w:gridSpan w:val="2"/>
            <w:vAlign w:val="center"/>
          </w:tcPr>
          <w:p w:rsidR="007F0E2A" w:rsidRDefault="00A75AC6">
            <w:pPr>
              <w:jc w:val="center"/>
              <w:rPr>
                <w:rFonts w:ascii="宋体" w:hAnsi="宋体"/>
                <w:sz w:val="24"/>
                <w:szCs w:val="24"/>
              </w:rPr>
            </w:pPr>
            <w:bookmarkStart w:id="5" w:name="_资格证明文件"/>
            <w:bookmarkStart w:id="6" w:name="_Toc364329026"/>
            <w:bookmarkEnd w:id="5"/>
            <w:r>
              <w:rPr>
                <w:rFonts w:ascii="宋体" w:hAnsi="宋体" w:hint="eastAsia"/>
                <w:sz w:val="24"/>
                <w:szCs w:val="24"/>
              </w:rPr>
              <w:lastRenderedPageBreak/>
              <w:t>法定代表人授权代表身份证（正面）</w:t>
            </w:r>
            <w:bookmarkEnd w:id="6"/>
          </w:p>
        </w:tc>
        <w:tc>
          <w:tcPr>
            <w:tcW w:w="4492" w:type="dxa"/>
            <w:gridSpan w:val="2"/>
            <w:vAlign w:val="center"/>
          </w:tcPr>
          <w:p w:rsidR="007F0E2A" w:rsidRDefault="00A75AC6">
            <w:pPr>
              <w:jc w:val="center"/>
              <w:rPr>
                <w:rFonts w:ascii="宋体" w:hAnsi="宋体"/>
                <w:sz w:val="24"/>
                <w:szCs w:val="24"/>
              </w:rPr>
            </w:pPr>
            <w:bookmarkStart w:id="7" w:name="_Toc364329027"/>
            <w:r>
              <w:rPr>
                <w:rFonts w:ascii="宋体" w:hAnsi="宋体" w:hint="eastAsia"/>
                <w:sz w:val="24"/>
                <w:szCs w:val="24"/>
              </w:rPr>
              <w:t>法定代表人授权代表身份证（反面）</w:t>
            </w:r>
            <w:bookmarkEnd w:id="7"/>
          </w:p>
        </w:tc>
      </w:tr>
    </w:tbl>
    <w:p w:rsidR="007F0E2A" w:rsidRDefault="007F0E2A" w:rsidP="0057331A">
      <w:pPr>
        <w:spacing w:line="320" w:lineRule="exact"/>
        <w:ind w:left="2" w:firstLineChars="149" w:firstLine="358"/>
        <w:rPr>
          <w:rFonts w:ascii="宋体" w:hAnsi="宋体" w:cs="Courier New"/>
          <w:sz w:val="24"/>
          <w:szCs w:val="24"/>
        </w:rPr>
      </w:pPr>
    </w:p>
    <w:p w:rsidR="007F0E2A" w:rsidRDefault="00A75A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3.4 </w:t>
      </w:r>
      <w:r>
        <w:rPr>
          <w:rFonts w:ascii="宋体" w:hAnsi="宋体" w:hint="eastAsia"/>
          <w:b/>
          <w:bCs/>
          <w:color w:val="000000"/>
          <w:sz w:val="36"/>
          <w:szCs w:val="36"/>
        </w:rPr>
        <w:t>没有重大违法记录的声明</w:t>
      </w:r>
    </w:p>
    <w:p w:rsidR="007F0E2A" w:rsidRDefault="00A75AC6" w:rsidP="0057331A">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rsidR="007F0E2A" w:rsidRDefault="00A75AC6" w:rsidP="0057331A">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7F0E2A" w:rsidRDefault="00A75AC6" w:rsidP="0057331A">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7F0E2A" w:rsidRDefault="00A75AC6" w:rsidP="0057331A">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7F0E2A" w:rsidRDefault="007F0E2A" w:rsidP="0057331A">
      <w:pPr>
        <w:spacing w:beforeLines="50" w:afterLines="50" w:line="360" w:lineRule="auto"/>
        <w:ind w:firstLineChars="236" w:firstLine="566"/>
        <w:rPr>
          <w:rFonts w:ascii="宋体" w:hAnsi="宋体" w:cs="宋体"/>
          <w:sz w:val="24"/>
          <w:szCs w:val="24"/>
          <w:lang w:val="zh-CN"/>
        </w:rPr>
      </w:pPr>
    </w:p>
    <w:p w:rsidR="007F0E2A" w:rsidRDefault="00A75AC6" w:rsidP="0057331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7F0E2A" w:rsidRDefault="00A75AC6" w:rsidP="0057331A">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w:t>
      </w:r>
      <w:r>
        <w:rPr>
          <w:rFonts w:ascii="宋体" w:hAnsi="宋体" w:cs="宋体" w:hint="eastAsia"/>
          <w:sz w:val="24"/>
          <w:szCs w:val="24"/>
          <w:lang w:val="zh-CN"/>
        </w:rPr>
        <w:t xml:space="preserve">    </w:t>
      </w:r>
      <w:r>
        <w:rPr>
          <w:rFonts w:ascii="宋体" w:hAnsi="宋体" w:cs="宋体" w:hint="eastAsia"/>
          <w:sz w:val="24"/>
          <w:szCs w:val="24"/>
          <w:lang w:val="zh-CN"/>
        </w:rPr>
        <w:t>期：</w:t>
      </w:r>
    </w:p>
    <w:p w:rsidR="007F0E2A" w:rsidRDefault="007F0E2A" w:rsidP="0057331A">
      <w:pPr>
        <w:spacing w:beforeLines="50" w:afterLines="50" w:line="360" w:lineRule="auto"/>
        <w:ind w:right="420" w:firstLineChars="2286" w:firstLine="5486"/>
        <w:rPr>
          <w:rFonts w:ascii="宋体" w:hAnsi="宋体" w:cs="宋体"/>
          <w:sz w:val="24"/>
          <w:szCs w:val="24"/>
          <w:lang w:val="zh-CN"/>
        </w:rPr>
      </w:pPr>
    </w:p>
    <w:p w:rsidR="007F0E2A" w:rsidRDefault="007F0E2A" w:rsidP="0057331A">
      <w:pPr>
        <w:spacing w:beforeLines="50" w:afterLines="50" w:line="360" w:lineRule="auto"/>
        <w:ind w:right="420" w:firstLineChars="2286" w:firstLine="5486"/>
        <w:rPr>
          <w:rFonts w:ascii="宋体" w:hAnsi="宋体" w:cs="宋体"/>
          <w:sz w:val="24"/>
          <w:szCs w:val="24"/>
          <w:lang w:val="zh-CN"/>
        </w:rPr>
      </w:pPr>
    </w:p>
    <w:p w:rsidR="007F0E2A" w:rsidRDefault="007F0E2A" w:rsidP="0057331A">
      <w:pPr>
        <w:spacing w:beforeLines="50" w:afterLines="50" w:line="360" w:lineRule="auto"/>
        <w:ind w:right="420" w:firstLineChars="2286" w:firstLine="5486"/>
        <w:rPr>
          <w:rFonts w:ascii="宋体" w:hAnsi="宋体" w:cs="宋体"/>
          <w:sz w:val="24"/>
          <w:szCs w:val="24"/>
          <w:lang w:val="zh-CN"/>
        </w:rPr>
      </w:pPr>
    </w:p>
    <w:p w:rsidR="007F0E2A" w:rsidRDefault="00A75AC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A75AC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lastRenderedPageBreak/>
        <w:t>许昌公共资源交易中心保证金缴纳回执</w:t>
      </w:r>
    </w:p>
    <w:p w:rsidR="007F0E2A" w:rsidRDefault="007F0E2A">
      <w:pPr>
        <w:autoSpaceDE w:val="0"/>
        <w:autoSpaceDN w:val="0"/>
        <w:adjustRightInd w:val="0"/>
        <w:spacing w:line="360" w:lineRule="auto"/>
        <w:jc w:val="center"/>
        <w:rPr>
          <w:rFonts w:ascii="宋体" w:cs="宋体"/>
          <w:sz w:val="24"/>
          <w:lang w:val="zh-CN"/>
        </w:rPr>
      </w:pPr>
    </w:p>
    <w:p w:rsidR="007F0E2A" w:rsidRDefault="00A75AC6">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F0E2A" w:rsidRDefault="007F0E2A">
      <w:pPr>
        <w:autoSpaceDE w:val="0"/>
        <w:autoSpaceDN w:val="0"/>
        <w:adjustRightInd w:val="0"/>
        <w:spacing w:line="360" w:lineRule="auto"/>
        <w:ind w:right="-11"/>
        <w:rPr>
          <w:rFonts w:ascii="宋体" w:cs="宋体"/>
          <w:sz w:val="24"/>
          <w:lang w:val="zh-CN"/>
        </w:rPr>
      </w:pPr>
    </w:p>
    <w:p w:rsidR="007F0E2A" w:rsidRDefault="007F0E2A">
      <w:pPr>
        <w:autoSpaceDE w:val="0"/>
        <w:autoSpaceDN w:val="0"/>
        <w:adjustRightInd w:val="0"/>
        <w:spacing w:line="360" w:lineRule="auto"/>
        <w:jc w:val="center"/>
        <w:rPr>
          <w:rFonts w:ascii="宋体" w:hAnsi="宋体" w:cs="宋体"/>
          <w:sz w:val="24"/>
          <w:szCs w:val="24"/>
          <w:lang w:val="zh-CN"/>
        </w:rPr>
      </w:pPr>
    </w:p>
    <w:p w:rsidR="007F0E2A" w:rsidRDefault="007F0E2A">
      <w:pPr>
        <w:autoSpaceDE w:val="0"/>
        <w:autoSpaceDN w:val="0"/>
        <w:adjustRightInd w:val="0"/>
        <w:spacing w:line="360" w:lineRule="auto"/>
        <w:jc w:val="center"/>
        <w:rPr>
          <w:rFonts w:ascii="宋体" w:hAnsi="宋体" w:cs="宋体"/>
          <w:sz w:val="24"/>
          <w:szCs w:val="24"/>
          <w:lang w:val="zh-CN"/>
        </w:rPr>
      </w:pPr>
    </w:p>
    <w:p w:rsidR="007F0E2A" w:rsidRDefault="007F0E2A">
      <w:pPr>
        <w:autoSpaceDE w:val="0"/>
        <w:autoSpaceDN w:val="0"/>
        <w:adjustRightInd w:val="0"/>
        <w:spacing w:line="360" w:lineRule="auto"/>
        <w:outlineLvl w:val="0"/>
        <w:rPr>
          <w:rFonts w:ascii="宋体" w:cs="宋体"/>
          <w:sz w:val="24"/>
          <w:lang w:val="zh-CN"/>
        </w:rPr>
      </w:pPr>
    </w:p>
    <w:p w:rsidR="007F0E2A" w:rsidRDefault="00A75A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A75AC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7F0E2A">
      <w:pPr>
        <w:autoSpaceDE w:val="0"/>
        <w:autoSpaceDN w:val="0"/>
        <w:adjustRightInd w:val="0"/>
        <w:spacing w:line="360" w:lineRule="auto"/>
        <w:jc w:val="center"/>
        <w:outlineLvl w:val="0"/>
        <w:rPr>
          <w:rFonts w:hAnsi="宋体"/>
          <w:b/>
          <w:snapToGrid w:val="0"/>
          <w:kern w:val="0"/>
          <w:sz w:val="36"/>
          <w:szCs w:val="36"/>
        </w:rPr>
      </w:pPr>
    </w:p>
    <w:p w:rsidR="007F0E2A" w:rsidRDefault="00A75AC6">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4.1 </w:t>
      </w:r>
      <w:r>
        <w:rPr>
          <w:rFonts w:hAnsi="宋体" w:hint="eastAsia"/>
          <w:b/>
          <w:snapToGrid w:val="0"/>
          <w:kern w:val="0"/>
          <w:sz w:val="36"/>
          <w:szCs w:val="36"/>
        </w:rPr>
        <w:t>投标分项报价表</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400" w:type="dxa"/>
        <w:tblLayout w:type="fixed"/>
        <w:tblLook w:val="04A0"/>
      </w:tblPr>
      <w:tblGrid>
        <w:gridCol w:w="534"/>
        <w:gridCol w:w="1134"/>
        <w:gridCol w:w="1701"/>
        <w:gridCol w:w="1059"/>
        <w:gridCol w:w="642"/>
        <w:gridCol w:w="992"/>
        <w:gridCol w:w="1066"/>
        <w:gridCol w:w="1080"/>
        <w:gridCol w:w="1192"/>
      </w:tblGrid>
      <w:tr w:rsidR="007F0E2A">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280" w:lineRule="exact"/>
              <w:jc w:val="center"/>
              <w:rPr>
                <w:rFonts w:ascii="宋体" w:hAnsi="宋体" w:cs="宋体"/>
                <w:b/>
                <w:sz w:val="24"/>
                <w:szCs w:val="24"/>
                <w:lang w:val="zh-CN"/>
              </w:rPr>
            </w:pPr>
            <w:r>
              <w:rPr>
                <w:rFonts w:ascii="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rPr>
                <w:rFonts w:ascii="宋体" w:hAnsi="宋体" w:cs="宋体"/>
                <w:b/>
                <w:color w:val="00B050"/>
                <w:sz w:val="24"/>
                <w:szCs w:val="24"/>
                <w:lang w:val="zh-CN"/>
              </w:rPr>
            </w:pPr>
            <w:r>
              <w:rPr>
                <w:rFonts w:ascii="宋体" w:hAnsi="宋体" w:cs="宋体" w:hint="eastAsia"/>
                <w:b/>
                <w:color w:val="00B050"/>
                <w:sz w:val="24"/>
                <w:szCs w:val="24"/>
                <w:lang w:val="zh-CN"/>
              </w:rPr>
              <w:t>品牌规格型号</w:t>
            </w:r>
          </w:p>
        </w:tc>
        <w:tc>
          <w:tcPr>
            <w:tcW w:w="1059"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技术</w:t>
            </w:r>
          </w:p>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w:t>
            </w:r>
            <w:r>
              <w:rPr>
                <w:rFonts w:ascii="宋体" w:hAnsi="宋体" w:cs="宋体"/>
                <w:b/>
                <w:sz w:val="24"/>
                <w:szCs w:val="24"/>
                <w:lang w:val="zh-CN"/>
              </w:rPr>
              <w:t xml:space="preserve"> </w:t>
            </w:r>
            <w:r>
              <w:rPr>
                <w:rFonts w:ascii="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数</w:t>
            </w:r>
            <w:r>
              <w:rPr>
                <w:rFonts w:ascii="宋体" w:hAnsi="宋体" w:cs="宋体"/>
                <w:b/>
                <w:sz w:val="24"/>
                <w:szCs w:val="24"/>
                <w:lang w:val="zh-CN"/>
              </w:rPr>
              <w:t xml:space="preserve"> </w:t>
            </w:r>
            <w:r>
              <w:rPr>
                <w:rFonts w:ascii="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jc w:val="center"/>
              <w:rPr>
                <w:rFonts w:ascii="宋体" w:hAnsi="宋体" w:cs="宋体"/>
                <w:b/>
                <w:sz w:val="24"/>
                <w:szCs w:val="24"/>
                <w:lang w:val="zh-CN"/>
              </w:rPr>
            </w:pPr>
            <w:r>
              <w:rPr>
                <w:rFonts w:ascii="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ind w:firstLine="120"/>
              <w:rPr>
                <w:rFonts w:ascii="宋体" w:hAnsi="宋体" w:cs="宋体"/>
                <w:b/>
                <w:sz w:val="24"/>
                <w:szCs w:val="24"/>
                <w:lang w:val="zh-CN"/>
              </w:rPr>
            </w:pPr>
            <w:r>
              <w:rPr>
                <w:rFonts w:ascii="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产地及</w:t>
            </w:r>
          </w:p>
          <w:p w:rsidR="007F0E2A" w:rsidRDefault="00A75AC6">
            <w:pPr>
              <w:autoSpaceDE w:val="0"/>
              <w:autoSpaceDN w:val="0"/>
              <w:adjustRightInd w:val="0"/>
              <w:spacing w:line="360" w:lineRule="auto"/>
              <w:ind w:left="120" w:hanging="120"/>
              <w:jc w:val="center"/>
              <w:rPr>
                <w:rFonts w:ascii="宋体" w:hAnsi="宋体" w:cs="宋体"/>
                <w:b/>
                <w:sz w:val="24"/>
                <w:szCs w:val="24"/>
                <w:lang w:val="zh-CN"/>
              </w:rPr>
            </w:pPr>
            <w:r>
              <w:rPr>
                <w:rFonts w:ascii="宋体" w:hAnsi="宋体" w:cs="宋体" w:hint="eastAsia"/>
                <w:b/>
                <w:sz w:val="24"/>
                <w:szCs w:val="24"/>
                <w:lang w:val="zh-CN"/>
              </w:rPr>
              <w:t>厂家</w:t>
            </w:r>
          </w:p>
        </w:tc>
      </w:tr>
      <w:tr w:rsidR="007F0E2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jc w:val="center"/>
              <w:rPr>
                <w:rFonts w:ascii="宋体" w:hAnsi="宋体"/>
                <w:sz w:val="24"/>
                <w:szCs w:val="24"/>
              </w:rPr>
            </w:pPr>
            <w:r>
              <w:rPr>
                <w:rFonts w:ascii="宋体" w:hAnsi="宋体"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r>
      <w:tr w:rsidR="007F0E2A">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jc w:val="center"/>
              <w:rPr>
                <w:rFonts w:ascii="宋体" w:hAnsi="宋体"/>
                <w:sz w:val="24"/>
                <w:szCs w:val="24"/>
              </w:rPr>
            </w:pPr>
            <w:r>
              <w:rPr>
                <w:rFonts w:ascii="宋体" w:hAnsi="宋体"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59"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64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99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66"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080"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c>
          <w:tcPr>
            <w:tcW w:w="1192"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360" w:lineRule="auto"/>
              <w:rPr>
                <w:rFonts w:ascii="宋体" w:hAnsi="宋体"/>
                <w:sz w:val="24"/>
                <w:szCs w:val="24"/>
              </w:rPr>
            </w:pPr>
          </w:p>
        </w:tc>
      </w:tr>
      <w:tr w:rsidR="007F0E2A">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360" w:lineRule="auto"/>
              <w:jc w:val="center"/>
              <w:rPr>
                <w:rFonts w:ascii="宋体" w:hAnsi="宋体"/>
                <w:sz w:val="24"/>
                <w:szCs w:val="24"/>
              </w:rPr>
            </w:pPr>
            <w:r>
              <w:rPr>
                <w:rFonts w:ascii="宋体" w:hAnsi="宋体" w:cs="宋体" w:hint="eastAsia"/>
                <w:sz w:val="24"/>
                <w:szCs w:val="24"/>
                <w:lang w:val="zh-CN"/>
              </w:rPr>
              <w:t>合</w:t>
            </w:r>
            <w:r>
              <w:rPr>
                <w:rFonts w:ascii="宋体" w:hAnsi="宋体"/>
                <w:sz w:val="24"/>
                <w:szCs w:val="24"/>
              </w:rPr>
              <w:t xml:space="preserve">  </w:t>
            </w:r>
            <w:r>
              <w:rPr>
                <w:rFonts w:ascii="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360" w:lineRule="auto"/>
              <w:ind w:firstLineChars="50" w:firstLine="120"/>
              <w:rPr>
                <w:rFonts w:ascii="宋体" w:hAnsi="宋体" w:cs="宋体"/>
                <w:sz w:val="24"/>
                <w:szCs w:val="24"/>
                <w:lang w:val="zh-CN"/>
              </w:rPr>
            </w:pPr>
            <w:r>
              <w:rPr>
                <w:rFonts w:ascii="宋体" w:hAnsi="宋体" w:cs="宋体" w:hint="eastAsia"/>
                <w:sz w:val="24"/>
                <w:szCs w:val="24"/>
                <w:lang w:val="zh-CN"/>
              </w:rPr>
              <w:t xml:space="preserve">大写：　　　　　　</w:t>
            </w:r>
            <w:r>
              <w:rPr>
                <w:rFonts w:ascii="宋体" w:hAnsi="宋体"/>
                <w:sz w:val="24"/>
                <w:szCs w:val="24"/>
              </w:rPr>
              <w:t xml:space="preserve">              </w:t>
            </w:r>
            <w:r>
              <w:rPr>
                <w:rFonts w:ascii="宋体" w:hAnsi="宋体" w:cs="宋体" w:hint="eastAsia"/>
                <w:sz w:val="24"/>
                <w:szCs w:val="24"/>
                <w:lang w:val="zh-CN"/>
              </w:rPr>
              <w:t>小写：</w:t>
            </w: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w:t>
      </w:r>
      <w:r>
        <w:rPr>
          <w:rFonts w:ascii="宋体" w:hAnsi="宋体" w:cs="宋体"/>
          <w:sz w:val="24"/>
          <w:szCs w:val="24"/>
          <w:lang w:val="zh-CN"/>
        </w:rPr>
        <w:t xml:space="preserve"> </w:t>
      </w:r>
      <w:r>
        <w:rPr>
          <w:rFonts w:ascii="宋体" w:hAnsi="宋体" w:cs="宋体" w:hint="eastAsia"/>
          <w:sz w:val="24"/>
          <w:szCs w:val="24"/>
          <w:lang w:val="zh-CN"/>
        </w:rPr>
        <w:t>（或授权代表）签字：</w:t>
      </w:r>
    </w:p>
    <w:p w:rsidR="007F0E2A" w:rsidRDefault="007F0E2A">
      <w:pPr>
        <w:autoSpaceDE w:val="0"/>
        <w:autoSpaceDN w:val="0"/>
        <w:adjustRightInd w:val="0"/>
        <w:spacing w:line="480" w:lineRule="auto"/>
        <w:rPr>
          <w:rFonts w:ascii="宋体" w:hAnsi="宋体" w:cs="宋体"/>
          <w:sz w:val="24"/>
          <w:szCs w:val="24"/>
          <w:lang w:val="zh-CN"/>
        </w:rPr>
      </w:pPr>
    </w:p>
    <w:p w:rsidR="007F0E2A" w:rsidRDefault="007F0E2A">
      <w:pPr>
        <w:spacing w:line="300" w:lineRule="exact"/>
        <w:rPr>
          <w:rFonts w:ascii="宋体" w:hAnsi="宋体"/>
          <w:color w:val="000000"/>
          <w:sz w:val="24"/>
          <w:szCs w:val="24"/>
        </w:rPr>
      </w:pPr>
    </w:p>
    <w:p w:rsidR="007F0E2A" w:rsidRDefault="00A75AC6">
      <w:pPr>
        <w:autoSpaceDE w:val="0"/>
        <w:autoSpaceDN w:val="0"/>
        <w:adjustRightInd w:val="0"/>
        <w:spacing w:line="360" w:lineRule="auto"/>
        <w:jc w:val="center"/>
        <w:outlineLvl w:val="0"/>
        <w:rPr>
          <w:rFonts w:hAnsi="宋体"/>
          <w:b/>
          <w:snapToGrid w:val="0"/>
          <w:kern w:val="0"/>
          <w:sz w:val="36"/>
          <w:szCs w:val="36"/>
        </w:rPr>
      </w:pPr>
      <w:r>
        <w:rPr>
          <w:rFonts w:ascii="宋体" w:hAnsi="宋体" w:hint="eastAsia"/>
          <w:b/>
          <w:bCs/>
          <w:color w:val="000000"/>
          <w:sz w:val="36"/>
          <w:szCs w:val="36"/>
        </w:rPr>
        <w:t xml:space="preserve">4.2 </w:t>
      </w:r>
      <w:r>
        <w:rPr>
          <w:rFonts w:hAnsi="宋体" w:hint="eastAsia"/>
          <w:b/>
          <w:snapToGrid w:val="0"/>
          <w:kern w:val="0"/>
          <w:sz w:val="36"/>
          <w:szCs w:val="36"/>
        </w:rPr>
        <w:t>技术规格偏离表</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322" w:type="dxa"/>
        <w:tblLayout w:type="fixed"/>
        <w:tblLook w:val="04A0"/>
      </w:tblPr>
      <w:tblGrid>
        <w:gridCol w:w="828"/>
        <w:gridCol w:w="1980"/>
        <w:gridCol w:w="1411"/>
        <w:gridCol w:w="1701"/>
        <w:gridCol w:w="1559"/>
        <w:gridCol w:w="993"/>
        <w:gridCol w:w="850"/>
      </w:tblGrid>
      <w:tr w:rsidR="007F0E2A">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lastRenderedPageBreak/>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color w:val="00B050"/>
                <w:sz w:val="24"/>
                <w:szCs w:val="24"/>
              </w:rPr>
            </w:pPr>
            <w:r>
              <w:rPr>
                <w:rFonts w:ascii="宋体" w:eastAsia="宋体" w:hAnsi="宋体" w:cs="宋体" w:hint="eastAsia"/>
                <w:b/>
                <w:bCs/>
                <w:color w:val="00B050"/>
                <w:sz w:val="24"/>
                <w:szCs w:val="24"/>
              </w:rPr>
              <w:t>品牌规格型号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招标文件</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投标技术</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说明</w:t>
            </w:r>
          </w:p>
        </w:tc>
      </w:tr>
      <w:tr w:rsidR="007F0E2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jc w:val="center"/>
              <w:rPr>
                <w:rFonts w:ascii="宋体" w:hAnsi="宋体"/>
                <w:bCs/>
                <w:sz w:val="24"/>
                <w:szCs w:val="24"/>
              </w:rPr>
            </w:pPr>
            <w:r>
              <w:rPr>
                <w:rFonts w:ascii="宋体" w:hAnsi="宋体"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jc w:val="center"/>
              <w:rPr>
                <w:rFonts w:ascii="宋体" w:hAnsi="宋体"/>
                <w:b/>
                <w:bCs/>
                <w:sz w:val="24"/>
                <w:szCs w:val="24"/>
              </w:rPr>
            </w:pPr>
          </w:p>
        </w:tc>
      </w:tr>
      <w:tr w:rsidR="007F0E2A">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7F0E2A" w:rsidRDefault="00A75AC6">
            <w:pPr>
              <w:autoSpaceDE w:val="0"/>
              <w:autoSpaceDN w:val="0"/>
              <w:adjustRightInd w:val="0"/>
              <w:spacing w:line="480" w:lineRule="exact"/>
              <w:jc w:val="center"/>
              <w:rPr>
                <w:rFonts w:ascii="宋体" w:hAnsi="宋体"/>
                <w:bCs/>
                <w:sz w:val="24"/>
                <w:szCs w:val="24"/>
              </w:rPr>
            </w:pPr>
            <w:r>
              <w:rPr>
                <w:rFonts w:ascii="宋体" w:hAnsi="宋体"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7F0E2A" w:rsidRDefault="007F0E2A">
            <w:pPr>
              <w:autoSpaceDE w:val="0"/>
              <w:autoSpaceDN w:val="0"/>
              <w:adjustRightInd w:val="0"/>
              <w:spacing w:line="480" w:lineRule="exact"/>
              <w:rPr>
                <w:rFonts w:ascii="宋体" w:hAnsi="宋体"/>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7F0E2A" w:rsidRDefault="007F0E2A">
            <w:pPr>
              <w:autoSpaceDE w:val="0"/>
              <w:autoSpaceDN w:val="0"/>
              <w:adjustRightInd w:val="0"/>
              <w:spacing w:line="480" w:lineRule="exact"/>
              <w:jc w:val="center"/>
              <w:rPr>
                <w:rFonts w:ascii="宋体" w:hAnsi="宋体"/>
                <w:b/>
                <w:bCs/>
                <w:sz w:val="24"/>
                <w:szCs w:val="24"/>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F0E2A" w:rsidRDefault="00A75AC6">
      <w:pPr>
        <w:autoSpaceDE w:val="0"/>
        <w:autoSpaceDN w:val="0"/>
        <w:adjustRightInd w:val="0"/>
        <w:spacing w:line="360" w:lineRule="auto"/>
        <w:jc w:val="center"/>
        <w:rPr>
          <w:rFonts w:ascii="宋体" w:hAnsi="宋体"/>
          <w:b/>
          <w:bCs/>
          <w:sz w:val="44"/>
          <w:szCs w:val="44"/>
          <w:lang w:val="zh-CN"/>
        </w:rPr>
      </w:pPr>
      <w:r>
        <w:rPr>
          <w:rFonts w:ascii="宋体" w:hAnsi="宋体" w:hint="eastAsia"/>
          <w:b/>
          <w:bCs/>
          <w:color w:val="000000"/>
          <w:sz w:val="36"/>
          <w:szCs w:val="36"/>
        </w:rPr>
        <w:t xml:space="preserve">4.3 </w:t>
      </w:r>
      <w:r>
        <w:rPr>
          <w:rFonts w:hAnsi="宋体" w:hint="eastAsia"/>
          <w:b/>
          <w:snapToGrid w:val="0"/>
          <w:kern w:val="0"/>
          <w:sz w:val="36"/>
          <w:szCs w:val="36"/>
        </w:rPr>
        <w:t>技术方案（实施方案）</w:t>
      </w:r>
    </w:p>
    <w:p w:rsidR="007F0E2A" w:rsidRDefault="007F0E2A">
      <w:pPr>
        <w:snapToGrid w:val="0"/>
        <w:spacing w:line="360" w:lineRule="auto"/>
        <w:jc w:val="center"/>
        <w:rPr>
          <w:rFonts w:hAnsi="宋体"/>
          <w:b/>
          <w:snapToGrid w:val="0"/>
          <w:kern w:val="0"/>
          <w:sz w:val="36"/>
          <w:szCs w:val="36"/>
        </w:rPr>
      </w:pPr>
    </w:p>
    <w:p w:rsidR="007F0E2A" w:rsidRDefault="00A75AC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7F0E2A" w:rsidRDefault="007F0E2A">
      <w:pPr>
        <w:snapToGrid w:val="0"/>
        <w:spacing w:line="360" w:lineRule="auto"/>
        <w:jc w:val="center"/>
        <w:rPr>
          <w:rFonts w:hAnsi="宋体"/>
          <w:b/>
          <w:snapToGrid w:val="0"/>
          <w:kern w:val="0"/>
          <w:sz w:val="36"/>
          <w:szCs w:val="36"/>
        </w:rPr>
      </w:pPr>
    </w:p>
    <w:p w:rsidR="007F0E2A" w:rsidRDefault="007F0E2A">
      <w:pPr>
        <w:snapToGrid w:val="0"/>
        <w:spacing w:line="360" w:lineRule="auto"/>
        <w:jc w:val="center"/>
        <w:rPr>
          <w:rFonts w:hAnsi="宋体"/>
          <w:b/>
          <w:snapToGrid w:val="0"/>
          <w:kern w:val="0"/>
          <w:sz w:val="36"/>
          <w:szCs w:val="36"/>
        </w:rPr>
      </w:pPr>
    </w:p>
    <w:p w:rsidR="007F0E2A" w:rsidRDefault="007F0E2A">
      <w:pPr>
        <w:snapToGrid w:val="0"/>
        <w:spacing w:line="360" w:lineRule="auto"/>
        <w:jc w:val="center"/>
        <w:rPr>
          <w:rFonts w:hAnsi="宋体"/>
          <w:b/>
          <w:snapToGrid w:val="0"/>
          <w:kern w:val="0"/>
          <w:sz w:val="36"/>
          <w:szCs w:val="36"/>
        </w:rPr>
      </w:pPr>
    </w:p>
    <w:p w:rsidR="007F0E2A" w:rsidRDefault="007F0E2A">
      <w:pPr>
        <w:snapToGrid w:val="0"/>
        <w:spacing w:line="360" w:lineRule="auto"/>
        <w:jc w:val="center"/>
        <w:rPr>
          <w:rFonts w:hAnsi="宋体"/>
          <w:b/>
          <w:snapToGrid w:val="0"/>
          <w:kern w:val="0"/>
          <w:sz w:val="36"/>
          <w:szCs w:val="36"/>
        </w:rPr>
      </w:pPr>
    </w:p>
    <w:p w:rsidR="007F0E2A" w:rsidRDefault="00A75AC6">
      <w:pPr>
        <w:snapToGrid w:val="0"/>
        <w:spacing w:line="360" w:lineRule="auto"/>
        <w:jc w:val="center"/>
        <w:rPr>
          <w:rFonts w:hAnsi="宋体"/>
          <w:b/>
          <w:snapToGrid w:val="0"/>
          <w:kern w:val="0"/>
          <w:sz w:val="36"/>
          <w:szCs w:val="36"/>
        </w:rPr>
      </w:pPr>
      <w:r>
        <w:rPr>
          <w:rFonts w:ascii="宋体" w:hAnsi="宋体" w:hint="eastAsia"/>
          <w:b/>
          <w:bCs/>
          <w:color w:val="000000"/>
          <w:sz w:val="36"/>
          <w:szCs w:val="36"/>
        </w:rPr>
        <w:t xml:space="preserve">4.4 </w:t>
      </w:r>
      <w:r>
        <w:rPr>
          <w:rFonts w:hAnsi="宋体" w:hint="eastAsia"/>
          <w:b/>
          <w:snapToGrid w:val="0"/>
          <w:kern w:val="0"/>
          <w:sz w:val="36"/>
          <w:szCs w:val="36"/>
        </w:rPr>
        <w:t>业绩情况表</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snapToGrid w:val="0"/>
        <w:spacing w:line="360" w:lineRule="auto"/>
        <w:rPr>
          <w:rFonts w:hAnsi="宋体"/>
          <w:b/>
          <w:snapToGrid w:val="0"/>
          <w:kern w:val="0"/>
          <w:sz w:val="36"/>
          <w:szCs w:val="36"/>
        </w:rPr>
      </w:pPr>
      <w:r>
        <w:rPr>
          <w:rFonts w:ascii="宋体" w:hAnsi="宋体" w:hint="eastAsia"/>
          <w:color w:val="000000"/>
          <w:sz w:val="24"/>
          <w:szCs w:val="24"/>
        </w:rPr>
        <w:t>项目名称：</w:t>
      </w:r>
      <w:r>
        <w:rPr>
          <w:rFonts w:ascii="宋体" w:hAnsi="宋体" w:hint="eastAsia"/>
          <w:color w:val="000000"/>
          <w:sz w:val="24"/>
          <w:szCs w:val="24"/>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F0E2A">
        <w:trPr>
          <w:trHeight w:val="777"/>
        </w:trPr>
        <w:tc>
          <w:tcPr>
            <w:tcW w:w="712" w:type="dxa"/>
            <w:shd w:val="clear" w:color="auto" w:fill="F3F3F3"/>
            <w:vAlign w:val="center"/>
          </w:tcPr>
          <w:p w:rsidR="007F0E2A" w:rsidRDefault="00A75AC6">
            <w:pPr>
              <w:pStyle w:val="a5"/>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7F0E2A" w:rsidRDefault="00A75AC6">
            <w:pPr>
              <w:pStyle w:val="a5"/>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7F0E2A" w:rsidRDefault="00A75AC6">
            <w:pPr>
              <w:pStyle w:val="a5"/>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7F0E2A" w:rsidRDefault="00A75AC6">
            <w:pPr>
              <w:pStyle w:val="a5"/>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7F0E2A" w:rsidRDefault="00A75AC6">
            <w:pPr>
              <w:pStyle w:val="a5"/>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7F0E2A">
        <w:trPr>
          <w:trHeight w:val="680"/>
        </w:trPr>
        <w:tc>
          <w:tcPr>
            <w:tcW w:w="712" w:type="dxa"/>
            <w:vAlign w:val="center"/>
          </w:tcPr>
          <w:p w:rsidR="007F0E2A" w:rsidRDefault="00A75AC6">
            <w:pPr>
              <w:pStyle w:val="a5"/>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7F0E2A" w:rsidRDefault="007F0E2A">
            <w:pPr>
              <w:pStyle w:val="a5"/>
              <w:spacing w:line="360" w:lineRule="auto"/>
              <w:rPr>
                <w:rFonts w:ascii="宋体" w:eastAsia="宋体" w:hAnsi="宋体" w:cs="Times New Roman"/>
                <w:sz w:val="24"/>
                <w:szCs w:val="24"/>
              </w:rPr>
            </w:pPr>
          </w:p>
        </w:tc>
        <w:tc>
          <w:tcPr>
            <w:tcW w:w="3579" w:type="dxa"/>
            <w:vAlign w:val="center"/>
          </w:tcPr>
          <w:p w:rsidR="007F0E2A" w:rsidRDefault="007F0E2A">
            <w:pPr>
              <w:pStyle w:val="a5"/>
              <w:spacing w:line="360" w:lineRule="auto"/>
              <w:rPr>
                <w:rFonts w:ascii="宋体" w:eastAsia="宋体" w:hAnsi="宋体" w:cs="Times New Roman"/>
                <w:sz w:val="24"/>
                <w:szCs w:val="24"/>
              </w:rPr>
            </w:pPr>
          </w:p>
        </w:tc>
        <w:tc>
          <w:tcPr>
            <w:tcW w:w="1440" w:type="dxa"/>
            <w:vAlign w:val="center"/>
          </w:tcPr>
          <w:p w:rsidR="007F0E2A" w:rsidRDefault="007F0E2A">
            <w:pPr>
              <w:pStyle w:val="a5"/>
              <w:spacing w:line="360" w:lineRule="auto"/>
              <w:rPr>
                <w:rFonts w:ascii="宋体" w:eastAsia="宋体" w:hAnsi="宋体" w:cs="Times New Roman"/>
                <w:sz w:val="24"/>
                <w:szCs w:val="24"/>
              </w:rPr>
            </w:pPr>
          </w:p>
        </w:tc>
        <w:tc>
          <w:tcPr>
            <w:tcW w:w="1706" w:type="dxa"/>
            <w:vAlign w:val="center"/>
          </w:tcPr>
          <w:p w:rsidR="007F0E2A" w:rsidRDefault="007F0E2A">
            <w:pPr>
              <w:pStyle w:val="a5"/>
              <w:spacing w:line="360" w:lineRule="auto"/>
              <w:rPr>
                <w:rFonts w:ascii="宋体" w:eastAsia="宋体" w:hAnsi="宋体" w:cs="Times New Roman"/>
                <w:sz w:val="24"/>
                <w:szCs w:val="24"/>
              </w:rPr>
            </w:pPr>
          </w:p>
        </w:tc>
      </w:tr>
      <w:tr w:rsidR="007F0E2A">
        <w:trPr>
          <w:trHeight w:val="680"/>
        </w:trPr>
        <w:tc>
          <w:tcPr>
            <w:tcW w:w="712" w:type="dxa"/>
            <w:vAlign w:val="center"/>
          </w:tcPr>
          <w:p w:rsidR="007F0E2A" w:rsidRDefault="00A75AC6">
            <w:pPr>
              <w:pStyle w:val="a5"/>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7F0E2A" w:rsidRDefault="007F0E2A">
            <w:pPr>
              <w:pStyle w:val="a5"/>
              <w:spacing w:line="360" w:lineRule="auto"/>
              <w:rPr>
                <w:rFonts w:ascii="宋体" w:eastAsia="宋体" w:hAnsi="宋体" w:cs="Times New Roman"/>
                <w:sz w:val="24"/>
                <w:szCs w:val="24"/>
              </w:rPr>
            </w:pPr>
          </w:p>
        </w:tc>
        <w:tc>
          <w:tcPr>
            <w:tcW w:w="3579" w:type="dxa"/>
            <w:vAlign w:val="center"/>
          </w:tcPr>
          <w:p w:rsidR="007F0E2A" w:rsidRDefault="007F0E2A">
            <w:pPr>
              <w:pStyle w:val="a5"/>
              <w:spacing w:line="360" w:lineRule="auto"/>
              <w:rPr>
                <w:rFonts w:ascii="宋体" w:eastAsia="宋体" w:hAnsi="宋体" w:cs="Times New Roman"/>
                <w:sz w:val="24"/>
                <w:szCs w:val="24"/>
              </w:rPr>
            </w:pPr>
          </w:p>
        </w:tc>
        <w:tc>
          <w:tcPr>
            <w:tcW w:w="1440" w:type="dxa"/>
            <w:vAlign w:val="center"/>
          </w:tcPr>
          <w:p w:rsidR="007F0E2A" w:rsidRDefault="007F0E2A">
            <w:pPr>
              <w:pStyle w:val="a5"/>
              <w:spacing w:line="360" w:lineRule="auto"/>
              <w:rPr>
                <w:rFonts w:ascii="宋体" w:eastAsia="宋体" w:hAnsi="宋体" w:cs="Times New Roman"/>
                <w:sz w:val="24"/>
                <w:szCs w:val="24"/>
              </w:rPr>
            </w:pPr>
          </w:p>
        </w:tc>
        <w:tc>
          <w:tcPr>
            <w:tcW w:w="1706" w:type="dxa"/>
            <w:vAlign w:val="center"/>
          </w:tcPr>
          <w:p w:rsidR="007F0E2A" w:rsidRDefault="007F0E2A">
            <w:pPr>
              <w:pStyle w:val="a5"/>
              <w:spacing w:line="360" w:lineRule="auto"/>
              <w:rPr>
                <w:rFonts w:ascii="宋体" w:eastAsia="宋体" w:hAnsi="宋体" w:cs="Times New Roman"/>
                <w:sz w:val="24"/>
                <w:szCs w:val="24"/>
              </w:rPr>
            </w:pPr>
          </w:p>
        </w:tc>
      </w:tr>
      <w:tr w:rsidR="007F0E2A">
        <w:trPr>
          <w:trHeight w:val="680"/>
        </w:trPr>
        <w:tc>
          <w:tcPr>
            <w:tcW w:w="712" w:type="dxa"/>
            <w:vAlign w:val="center"/>
          </w:tcPr>
          <w:p w:rsidR="007F0E2A" w:rsidRDefault="00A75AC6">
            <w:pPr>
              <w:pStyle w:val="a5"/>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7F0E2A" w:rsidRDefault="007F0E2A">
            <w:pPr>
              <w:pStyle w:val="a5"/>
              <w:spacing w:line="360" w:lineRule="auto"/>
              <w:rPr>
                <w:rFonts w:ascii="宋体" w:eastAsia="宋体" w:hAnsi="宋体" w:cs="Times New Roman"/>
                <w:sz w:val="24"/>
                <w:szCs w:val="24"/>
              </w:rPr>
            </w:pPr>
          </w:p>
        </w:tc>
        <w:tc>
          <w:tcPr>
            <w:tcW w:w="3579" w:type="dxa"/>
            <w:vAlign w:val="center"/>
          </w:tcPr>
          <w:p w:rsidR="007F0E2A" w:rsidRDefault="007F0E2A">
            <w:pPr>
              <w:pStyle w:val="a5"/>
              <w:spacing w:line="360" w:lineRule="auto"/>
              <w:rPr>
                <w:rFonts w:ascii="宋体" w:eastAsia="宋体" w:hAnsi="宋体" w:cs="Times New Roman"/>
                <w:sz w:val="24"/>
                <w:szCs w:val="24"/>
              </w:rPr>
            </w:pPr>
          </w:p>
        </w:tc>
        <w:tc>
          <w:tcPr>
            <w:tcW w:w="1440" w:type="dxa"/>
            <w:vAlign w:val="center"/>
          </w:tcPr>
          <w:p w:rsidR="007F0E2A" w:rsidRDefault="007F0E2A">
            <w:pPr>
              <w:pStyle w:val="a5"/>
              <w:spacing w:line="360" w:lineRule="auto"/>
              <w:rPr>
                <w:rFonts w:ascii="宋体" w:eastAsia="宋体" w:hAnsi="宋体" w:cs="Times New Roman"/>
                <w:sz w:val="24"/>
                <w:szCs w:val="24"/>
              </w:rPr>
            </w:pPr>
          </w:p>
        </w:tc>
        <w:tc>
          <w:tcPr>
            <w:tcW w:w="1706" w:type="dxa"/>
            <w:vAlign w:val="center"/>
          </w:tcPr>
          <w:p w:rsidR="007F0E2A" w:rsidRDefault="007F0E2A">
            <w:pPr>
              <w:pStyle w:val="a5"/>
              <w:spacing w:line="360" w:lineRule="auto"/>
              <w:rPr>
                <w:rFonts w:ascii="宋体" w:eastAsia="宋体" w:hAnsi="宋体" w:cs="Times New Roman"/>
                <w:sz w:val="24"/>
                <w:szCs w:val="24"/>
              </w:rPr>
            </w:pPr>
          </w:p>
        </w:tc>
      </w:tr>
      <w:tr w:rsidR="007F0E2A">
        <w:trPr>
          <w:trHeight w:val="680"/>
        </w:trPr>
        <w:tc>
          <w:tcPr>
            <w:tcW w:w="712" w:type="dxa"/>
            <w:vAlign w:val="center"/>
          </w:tcPr>
          <w:p w:rsidR="007F0E2A" w:rsidRDefault="00A75AC6">
            <w:pPr>
              <w:pStyle w:val="a5"/>
              <w:spacing w:line="360" w:lineRule="auto"/>
              <w:jc w:val="center"/>
              <w:rPr>
                <w:rFonts w:ascii="宋体" w:eastAsia="宋体" w:hAnsi="宋体" w:cs="宋体"/>
                <w:sz w:val="24"/>
                <w:szCs w:val="24"/>
              </w:rPr>
            </w:pPr>
            <w:r>
              <w:rPr>
                <w:rFonts w:ascii="宋体" w:eastAsia="宋体" w:hAnsi="宋体" w:cs="宋体"/>
                <w:sz w:val="24"/>
                <w:szCs w:val="24"/>
              </w:rPr>
              <w:lastRenderedPageBreak/>
              <w:t>4</w:t>
            </w:r>
          </w:p>
        </w:tc>
        <w:tc>
          <w:tcPr>
            <w:tcW w:w="1808" w:type="dxa"/>
            <w:vAlign w:val="center"/>
          </w:tcPr>
          <w:p w:rsidR="007F0E2A" w:rsidRDefault="007F0E2A">
            <w:pPr>
              <w:rPr>
                <w:rFonts w:ascii="宋体"/>
              </w:rPr>
            </w:pPr>
          </w:p>
        </w:tc>
        <w:tc>
          <w:tcPr>
            <w:tcW w:w="3579" w:type="dxa"/>
            <w:vAlign w:val="center"/>
          </w:tcPr>
          <w:p w:rsidR="007F0E2A" w:rsidRDefault="007F0E2A">
            <w:pPr>
              <w:rPr>
                <w:rFonts w:ascii="宋体"/>
              </w:rPr>
            </w:pPr>
          </w:p>
        </w:tc>
        <w:tc>
          <w:tcPr>
            <w:tcW w:w="1440" w:type="dxa"/>
            <w:vAlign w:val="center"/>
          </w:tcPr>
          <w:p w:rsidR="007F0E2A" w:rsidRDefault="007F0E2A">
            <w:pPr>
              <w:rPr>
                <w:rFonts w:ascii="宋体"/>
              </w:rPr>
            </w:pPr>
          </w:p>
        </w:tc>
        <w:tc>
          <w:tcPr>
            <w:tcW w:w="1706" w:type="dxa"/>
            <w:vAlign w:val="center"/>
          </w:tcPr>
          <w:p w:rsidR="007F0E2A" w:rsidRDefault="007F0E2A">
            <w:pPr>
              <w:rPr>
                <w:rFonts w:ascii="宋体"/>
              </w:rPr>
            </w:pPr>
          </w:p>
        </w:tc>
      </w:tr>
      <w:tr w:rsidR="007F0E2A">
        <w:trPr>
          <w:trHeight w:val="680"/>
        </w:trPr>
        <w:tc>
          <w:tcPr>
            <w:tcW w:w="712"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7F0E2A" w:rsidRDefault="007F0E2A">
            <w:pPr>
              <w:rPr>
                <w:rFonts w:ascii="宋体"/>
              </w:rPr>
            </w:pPr>
          </w:p>
        </w:tc>
        <w:tc>
          <w:tcPr>
            <w:tcW w:w="3579" w:type="dxa"/>
            <w:vAlign w:val="center"/>
          </w:tcPr>
          <w:p w:rsidR="007F0E2A" w:rsidRDefault="007F0E2A">
            <w:pPr>
              <w:rPr>
                <w:rFonts w:ascii="宋体"/>
              </w:rPr>
            </w:pPr>
          </w:p>
        </w:tc>
        <w:tc>
          <w:tcPr>
            <w:tcW w:w="1440" w:type="dxa"/>
            <w:vAlign w:val="center"/>
          </w:tcPr>
          <w:p w:rsidR="007F0E2A" w:rsidRDefault="007F0E2A">
            <w:pPr>
              <w:rPr>
                <w:rFonts w:ascii="宋体"/>
              </w:rPr>
            </w:pPr>
          </w:p>
        </w:tc>
        <w:tc>
          <w:tcPr>
            <w:tcW w:w="1706" w:type="dxa"/>
            <w:vAlign w:val="center"/>
          </w:tcPr>
          <w:p w:rsidR="007F0E2A" w:rsidRDefault="007F0E2A">
            <w:pPr>
              <w:rPr>
                <w:rFonts w:ascii="宋体"/>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F0E2A" w:rsidRDefault="007F0E2A">
      <w:pPr>
        <w:autoSpaceDE w:val="0"/>
        <w:autoSpaceDN w:val="0"/>
        <w:adjustRightInd w:val="0"/>
        <w:spacing w:line="480" w:lineRule="auto"/>
        <w:rPr>
          <w:rFonts w:ascii="宋体" w:hAnsi="宋体" w:cs="宋体"/>
          <w:sz w:val="24"/>
          <w:szCs w:val="24"/>
          <w:lang w:val="zh-CN"/>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A75AC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A75AC6">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7F0E2A">
      <w:pPr>
        <w:autoSpaceDE w:val="0"/>
        <w:autoSpaceDN w:val="0"/>
        <w:adjustRightInd w:val="0"/>
        <w:spacing w:line="360" w:lineRule="auto"/>
        <w:jc w:val="center"/>
        <w:outlineLvl w:val="0"/>
        <w:rPr>
          <w:rFonts w:hAnsi="宋体" w:cs="微软雅黑"/>
          <w:bCs/>
          <w:kern w:val="0"/>
        </w:rPr>
      </w:pPr>
    </w:p>
    <w:p w:rsidR="007F0E2A" w:rsidRDefault="00A75AC6">
      <w:pPr>
        <w:jc w:val="center"/>
        <w:rPr>
          <w:rFonts w:ascii="宋体" w:hAnsi="宋体"/>
          <w:b/>
          <w:bCs/>
          <w:color w:val="000000"/>
          <w:sz w:val="36"/>
          <w:szCs w:val="36"/>
        </w:rPr>
      </w:pPr>
      <w:r>
        <w:rPr>
          <w:rFonts w:ascii="宋体" w:hAnsi="宋体" w:hint="eastAsia"/>
          <w:b/>
          <w:bCs/>
          <w:color w:val="000000"/>
          <w:sz w:val="36"/>
          <w:szCs w:val="36"/>
        </w:rPr>
        <w:t>4.6</w:t>
      </w:r>
      <w:r>
        <w:rPr>
          <w:rFonts w:ascii="宋体" w:hAnsi="宋体" w:hint="eastAsia"/>
          <w:b/>
          <w:bCs/>
          <w:color w:val="000000"/>
          <w:sz w:val="36"/>
          <w:szCs w:val="36"/>
        </w:rPr>
        <w:t>“节能产品政府采购清单”强制节能产品情况</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F0E2A">
        <w:trPr>
          <w:trHeight w:val="225"/>
          <w:tblHeader/>
        </w:trPr>
        <w:tc>
          <w:tcPr>
            <w:tcW w:w="537"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宋体" w:hint="eastAsia"/>
                <w:sz w:val="24"/>
                <w:szCs w:val="24"/>
              </w:rPr>
              <w:lastRenderedPageBreak/>
              <w:t>…</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F0E2A" w:rsidRDefault="007F0E2A">
      <w:pPr>
        <w:snapToGrid w:val="0"/>
        <w:spacing w:line="500" w:lineRule="exact"/>
        <w:rPr>
          <w:rFonts w:ascii="宋体" w:hAnsi="宋体" w:cs="宋体"/>
          <w:sz w:val="24"/>
          <w:szCs w:val="24"/>
          <w:lang w:val="zh-CN"/>
        </w:rPr>
      </w:pPr>
    </w:p>
    <w:p w:rsidR="007F0E2A" w:rsidRDefault="00A75AC6">
      <w:pPr>
        <w:rPr>
          <w:rFonts w:ascii="宋体" w:hAnsi="宋体" w:cs="宋体"/>
          <w:sz w:val="24"/>
          <w:szCs w:val="24"/>
          <w:lang w:val="zh-CN"/>
        </w:rPr>
      </w:pPr>
      <w:r>
        <w:rPr>
          <w:rFonts w:ascii="宋体" w:hAnsi="宋体" w:cs="宋体" w:hint="eastAsia"/>
          <w:sz w:val="24"/>
          <w:szCs w:val="24"/>
          <w:lang w:val="zh-CN"/>
        </w:rPr>
        <w:t>说明：所投产品节能清单所在页复印件并加盖投标人公章须附后。</w:t>
      </w:r>
    </w:p>
    <w:p w:rsidR="007F0E2A" w:rsidRDefault="007F0E2A">
      <w:pPr>
        <w:rPr>
          <w:rFonts w:ascii="宋体" w:hAnsi="宋体" w:cs="宋体"/>
          <w:sz w:val="24"/>
          <w:szCs w:val="24"/>
          <w:lang w:val="zh-CN"/>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A75AC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4.7 </w:t>
      </w:r>
      <w:r>
        <w:rPr>
          <w:rFonts w:ascii="宋体" w:hAnsi="宋体" w:hint="eastAsia"/>
          <w:b/>
          <w:bCs/>
          <w:color w:val="000000"/>
          <w:sz w:val="36"/>
          <w:szCs w:val="36"/>
        </w:rPr>
        <w:t>“节能产品政府采购清单”优先采购产品情况</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F0E2A">
        <w:trPr>
          <w:trHeight w:val="225"/>
          <w:tblHeader/>
        </w:trPr>
        <w:tc>
          <w:tcPr>
            <w:tcW w:w="537"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复印件</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F0E2A" w:rsidRDefault="007F0E2A">
      <w:pPr>
        <w:snapToGrid w:val="0"/>
        <w:spacing w:line="500" w:lineRule="exact"/>
        <w:rPr>
          <w:rFonts w:ascii="宋体" w:hAnsi="宋体" w:cs="宋体"/>
          <w:sz w:val="24"/>
          <w:szCs w:val="24"/>
          <w:lang w:val="zh-CN"/>
        </w:rPr>
      </w:pPr>
    </w:p>
    <w:p w:rsidR="007F0E2A" w:rsidRDefault="007F0E2A">
      <w:pPr>
        <w:snapToGrid w:val="0"/>
        <w:spacing w:line="500" w:lineRule="exact"/>
        <w:rPr>
          <w:rFonts w:ascii="宋体" w:hAnsi="宋体" w:cs="宋体"/>
          <w:sz w:val="24"/>
          <w:szCs w:val="24"/>
          <w:lang w:val="zh-CN"/>
        </w:rPr>
      </w:pPr>
    </w:p>
    <w:p w:rsidR="007F0E2A" w:rsidRDefault="00A75AC6">
      <w:pPr>
        <w:rPr>
          <w:rFonts w:ascii="宋体" w:hAnsi="宋体" w:cs="宋体"/>
          <w:sz w:val="24"/>
          <w:szCs w:val="24"/>
          <w:lang w:val="zh-CN"/>
        </w:rPr>
      </w:pPr>
      <w:r>
        <w:rPr>
          <w:rFonts w:ascii="宋体" w:hAnsi="宋体" w:cs="宋体" w:hint="eastAsia"/>
          <w:sz w:val="24"/>
          <w:szCs w:val="24"/>
          <w:lang w:val="zh-CN"/>
        </w:rPr>
        <w:lastRenderedPageBreak/>
        <w:t>说明：所投产品“节能产品政府采购清单”所在页复印件并加盖投标人公章须附后。</w:t>
      </w: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A75AC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4.8 </w:t>
      </w:r>
      <w:r>
        <w:rPr>
          <w:rFonts w:ascii="宋体" w:hAnsi="宋体" w:hint="eastAsia"/>
          <w:b/>
          <w:bCs/>
          <w:color w:val="000000"/>
          <w:sz w:val="36"/>
          <w:szCs w:val="36"/>
        </w:rPr>
        <w:t>“环境标志产品政府采购清单”优先采购产品情况</w:t>
      </w:r>
    </w:p>
    <w:p w:rsidR="007F0E2A" w:rsidRDefault="00A75AC6" w:rsidP="0057331A">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7F0E2A" w:rsidRDefault="00A75AC6">
      <w:pPr>
        <w:tabs>
          <w:tab w:val="left" w:pos="1800"/>
          <w:tab w:val="left" w:pos="5580"/>
        </w:tabs>
        <w:spacing w:line="360" w:lineRule="auto"/>
        <w:rPr>
          <w:rFonts w:ascii="宋体" w:hAnsi="宋体"/>
          <w:szCs w:val="21"/>
        </w:rPr>
      </w:pPr>
      <w:r>
        <w:rPr>
          <w:rFonts w:ascii="宋体" w:hAnsi="宋体"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1274"/>
        <w:gridCol w:w="991"/>
        <w:gridCol w:w="1276"/>
        <w:gridCol w:w="1135"/>
        <w:gridCol w:w="1276"/>
        <w:gridCol w:w="1439"/>
        <w:gridCol w:w="1252"/>
      </w:tblGrid>
      <w:tr w:rsidR="007F0E2A">
        <w:trPr>
          <w:trHeight w:val="225"/>
          <w:tblHeader/>
        </w:trPr>
        <w:tc>
          <w:tcPr>
            <w:tcW w:w="537"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制造商</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（是</w:t>
            </w:r>
            <w:r>
              <w:rPr>
                <w:rFonts w:ascii="宋体" w:eastAsia="宋体" w:hAnsi="宋体" w:cs="宋体" w:hint="eastAsia"/>
                <w:b/>
                <w:bCs/>
                <w:sz w:val="24"/>
                <w:szCs w:val="24"/>
              </w:rPr>
              <w:t>/</w:t>
            </w:r>
            <w:r>
              <w:rPr>
                <w:rFonts w:ascii="宋体" w:eastAsia="宋体" w:hAnsi="宋体" w:cs="宋体" w:hint="eastAsia"/>
                <w:b/>
                <w:bCs/>
                <w:sz w:val="24"/>
                <w:szCs w:val="24"/>
              </w:rPr>
              <w:t>否）</w:t>
            </w:r>
          </w:p>
        </w:tc>
        <w:tc>
          <w:tcPr>
            <w:tcW w:w="1252" w:type="dxa"/>
            <w:shd w:val="clear" w:color="auto" w:fill="F2F2F2"/>
            <w:vAlign w:val="center"/>
          </w:tcPr>
          <w:p w:rsidR="007F0E2A" w:rsidRDefault="00A75AC6">
            <w:pPr>
              <w:pStyle w:val="a5"/>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r w:rsidR="007F0E2A">
        <w:trPr>
          <w:trHeight w:val="851"/>
        </w:trPr>
        <w:tc>
          <w:tcPr>
            <w:tcW w:w="537" w:type="dxa"/>
            <w:vAlign w:val="center"/>
          </w:tcPr>
          <w:p w:rsidR="007F0E2A" w:rsidRDefault="00A75AC6">
            <w:pPr>
              <w:pStyle w:val="a5"/>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7F0E2A" w:rsidRDefault="007F0E2A">
            <w:pPr>
              <w:pStyle w:val="a5"/>
              <w:spacing w:line="360" w:lineRule="auto"/>
              <w:rPr>
                <w:rFonts w:ascii="宋体" w:eastAsia="宋体" w:hAnsi="宋体" w:cs="Times New Roman"/>
                <w:sz w:val="24"/>
                <w:szCs w:val="24"/>
              </w:rPr>
            </w:pPr>
          </w:p>
        </w:tc>
        <w:tc>
          <w:tcPr>
            <w:tcW w:w="991" w:type="dxa"/>
            <w:vAlign w:val="center"/>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135" w:type="dxa"/>
          </w:tcPr>
          <w:p w:rsidR="007F0E2A" w:rsidRDefault="007F0E2A">
            <w:pPr>
              <w:pStyle w:val="a5"/>
              <w:spacing w:line="360" w:lineRule="auto"/>
              <w:rPr>
                <w:rFonts w:ascii="宋体" w:eastAsia="宋体" w:hAnsi="宋体" w:cs="Times New Roman"/>
                <w:sz w:val="24"/>
                <w:szCs w:val="24"/>
              </w:rPr>
            </w:pPr>
          </w:p>
        </w:tc>
        <w:tc>
          <w:tcPr>
            <w:tcW w:w="1276" w:type="dxa"/>
          </w:tcPr>
          <w:p w:rsidR="007F0E2A" w:rsidRDefault="007F0E2A">
            <w:pPr>
              <w:pStyle w:val="a5"/>
              <w:spacing w:line="360" w:lineRule="auto"/>
              <w:rPr>
                <w:rFonts w:ascii="宋体" w:eastAsia="宋体" w:hAnsi="宋体" w:cs="Times New Roman"/>
                <w:sz w:val="24"/>
                <w:szCs w:val="24"/>
              </w:rPr>
            </w:pPr>
          </w:p>
        </w:tc>
        <w:tc>
          <w:tcPr>
            <w:tcW w:w="1439" w:type="dxa"/>
          </w:tcPr>
          <w:p w:rsidR="007F0E2A" w:rsidRDefault="007F0E2A">
            <w:pPr>
              <w:pStyle w:val="a5"/>
              <w:spacing w:line="360" w:lineRule="auto"/>
              <w:rPr>
                <w:rFonts w:ascii="宋体" w:eastAsia="宋体" w:hAnsi="宋体" w:cs="Times New Roman"/>
                <w:sz w:val="24"/>
                <w:szCs w:val="24"/>
              </w:rPr>
            </w:pPr>
          </w:p>
        </w:tc>
        <w:tc>
          <w:tcPr>
            <w:tcW w:w="1252" w:type="dxa"/>
          </w:tcPr>
          <w:p w:rsidR="007F0E2A" w:rsidRDefault="007F0E2A">
            <w:pPr>
              <w:pStyle w:val="a5"/>
              <w:spacing w:line="360" w:lineRule="auto"/>
              <w:rPr>
                <w:rFonts w:ascii="宋体" w:eastAsia="宋体" w:hAnsi="宋体" w:cs="Times New Roman"/>
                <w:sz w:val="24"/>
                <w:szCs w:val="24"/>
              </w:rPr>
            </w:pPr>
          </w:p>
        </w:tc>
      </w:tr>
    </w:tbl>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投标人（公章）：</w:t>
      </w:r>
    </w:p>
    <w:p w:rsidR="007F0E2A" w:rsidRDefault="00A75AC6">
      <w:pPr>
        <w:autoSpaceDE w:val="0"/>
        <w:autoSpaceDN w:val="0"/>
        <w:adjustRightInd w:val="0"/>
        <w:spacing w:line="480" w:lineRule="auto"/>
        <w:rPr>
          <w:rFonts w:ascii="宋体" w:hAnsi="宋体" w:cs="宋体"/>
          <w:sz w:val="24"/>
          <w:szCs w:val="24"/>
          <w:lang w:val="zh-CN"/>
        </w:rPr>
      </w:pPr>
      <w:r>
        <w:rPr>
          <w:rFonts w:ascii="宋体" w:hAnsi="宋体" w:cs="宋体" w:hint="eastAsia"/>
          <w:sz w:val="24"/>
          <w:szCs w:val="24"/>
          <w:lang w:val="zh-CN"/>
        </w:rPr>
        <w:t>投标人法定代表人（或授权代表）签字：</w:t>
      </w:r>
      <w:r>
        <w:rPr>
          <w:rFonts w:ascii="宋体" w:hAnsi="宋体" w:cs="宋体"/>
          <w:sz w:val="24"/>
          <w:szCs w:val="24"/>
          <w:lang w:val="zh-CN"/>
        </w:rPr>
        <w:t xml:space="preserve"> </w:t>
      </w:r>
    </w:p>
    <w:p w:rsidR="007F0E2A" w:rsidRDefault="007F0E2A">
      <w:pPr>
        <w:snapToGrid w:val="0"/>
        <w:spacing w:line="500" w:lineRule="exact"/>
        <w:rPr>
          <w:rFonts w:ascii="宋体" w:hAnsi="宋体" w:cs="宋体"/>
          <w:sz w:val="24"/>
          <w:szCs w:val="24"/>
          <w:lang w:val="zh-CN"/>
        </w:rPr>
      </w:pPr>
    </w:p>
    <w:p w:rsidR="007F0E2A" w:rsidRDefault="007F0E2A">
      <w:pPr>
        <w:snapToGrid w:val="0"/>
        <w:spacing w:line="500" w:lineRule="exact"/>
        <w:rPr>
          <w:rFonts w:ascii="宋体" w:hAnsi="宋体" w:cs="宋体"/>
          <w:sz w:val="24"/>
          <w:szCs w:val="24"/>
          <w:lang w:val="zh-CN"/>
        </w:rPr>
      </w:pPr>
    </w:p>
    <w:p w:rsidR="007F0E2A" w:rsidRDefault="00A75AC6">
      <w:pPr>
        <w:ind w:left="720" w:hangingChars="300" w:hanging="720"/>
        <w:rPr>
          <w:rFonts w:ascii="宋体" w:hAnsi="宋体" w:cs="宋体"/>
          <w:sz w:val="24"/>
          <w:szCs w:val="24"/>
          <w:lang w:val="zh-CN"/>
        </w:rPr>
      </w:pPr>
      <w:r>
        <w:rPr>
          <w:rFonts w:ascii="宋体" w:hAnsi="宋体" w:cs="宋体" w:hint="eastAsia"/>
          <w:sz w:val="24"/>
          <w:szCs w:val="24"/>
          <w:lang w:val="zh-CN"/>
        </w:rPr>
        <w:t>说明：所投产品“环境标志产品政府采购清单”所在页复印件并加盖投标人公章须附</w:t>
      </w:r>
      <w:r>
        <w:rPr>
          <w:rFonts w:ascii="宋体" w:hAnsi="宋体" w:cs="宋体" w:hint="eastAsia"/>
          <w:sz w:val="24"/>
          <w:szCs w:val="24"/>
          <w:lang w:val="zh-CN"/>
        </w:rPr>
        <w:lastRenderedPageBreak/>
        <w:t>后。</w:t>
      </w: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7F0E2A">
      <w:pPr>
        <w:spacing w:line="360" w:lineRule="auto"/>
        <w:jc w:val="center"/>
        <w:rPr>
          <w:rFonts w:ascii="宋体" w:hAnsi="宋体"/>
          <w:b/>
          <w:bCs/>
          <w:color w:val="000000"/>
          <w:sz w:val="36"/>
          <w:szCs w:val="36"/>
        </w:rPr>
      </w:pPr>
    </w:p>
    <w:p w:rsidR="007F0E2A" w:rsidRDefault="00A75AC6">
      <w:pPr>
        <w:spacing w:line="360" w:lineRule="auto"/>
        <w:jc w:val="center"/>
        <w:rPr>
          <w:rFonts w:ascii="宋体" w:hAnsi="宋体"/>
          <w:b/>
          <w:bCs/>
          <w:color w:val="000000"/>
          <w:sz w:val="36"/>
          <w:szCs w:val="36"/>
        </w:rPr>
      </w:pPr>
      <w:r>
        <w:rPr>
          <w:rFonts w:ascii="宋体" w:hAnsi="宋体" w:hint="eastAsia"/>
          <w:b/>
          <w:bCs/>
          <w:color w:val="000000"/>
          <w:sz w:val="36"/>
          <w:szCs w:val="36"/>
        </w:rPr>
        <w:t xml:space="preserve">4.9 </w:t>
      </w:r>
      <w:r>
        <w:rPr>
          <w:rFonts w:ascii="宋体" w:hAnsi="宋体" w:hint="eastAsia"/>
          <w:b/>
          <w:bCs/>
          <w:color w:val="000000"/>
          <w:sz w:val="36"/>
          <w:szCs w:val="36"/>
        </w:rPr>
        <w:t>中小企业声明函</w:t>
      </w:r>
    </w:p>
    <w:p w:rsidR="007F0E2A" w:rsidRDefault="007F0E2A">
      <w:pPr>
        <w:spacing w:line="360" w:lineRule="auto"/>
        <w:jc w:val="center"/>
        <w:rPr>
          <w:rFonts w:ascii="宋体" w:hAnsi="宋体"/>
          <w:b/>
          <w:bCs/>
          <w:color w:val="000000"/>
          <w:sz w:val="36"/>
          <w:szCs w:val="36"/>
        </w:rPr>
      </w:pPr>
    </w:p>
    <w:p w:rsidR="007F0E2A" w:rsidRDefault="00A75A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本公司郑重声明，根据《政府采购促进中小企业发展暂行办法》（财库</w:t>
      </w:r>
      <w:r>
        <w:rPr>
          <w:rFonts w:ascii="宋体" w:hAnsi="宋体" w:cs="Arial" w:hint="eastAsia"/>
          <w:color w:val="FF0000"/>
          <w:kern w:val="0"/>
          <w:sz w:val="24"/>
          <w:szCs w:val="24"/>
        </w:rPr>
        <w:t>[2011]181</w:t>
      </w:r>
      <w:r>
        <w:rPr>
          <w:rFonts w:ascii="宋体" w:hAnsi="宋体" w:cs="Arial" w:hint="eastAsia"/>
          <w:color w:val="FF0000"/>
          <w:kern w:val="0"/>
          <w:sz w:val="24"/>
          <w:szCs w:val="24"/>
        </w:rPr>
        <w:t>号）的规定，本公司为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（请填写：中型、小型、微型）企业。即，本公司同时满足以下条件：</w:t>
      </w:r>
      <w:r>
        <w:rPr>
          <w:rFonts w:ascii="宋体" w:hAnsi="宋体" w:cs="Arial" w:hint="eastAsia"/>
          <w:color w:val="FF0000"/>
          <w:kern w:val="0"/>
          <w:sz w:val="24"/>
          <w:szCs w:val="24"/>
        </w:rPr>
        <w:br/>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1</w:t>
      </w:r>
      <w:r>
        <w:rPr>
          <w:rFonts w:ascii="宋体" w:hAnsi="宋体" w:cs="Arial" w:hint="eastAsia"/>
          <w:color w:val="FF0000"/>
          <w:kern w:val="0"/>
          <w:sz w:val="24"/>
          <w:szCs w:val="24"/>
        </w:rPr>
        <w:t>、根据《工业和信息化部、国家统计局、国家发展和改革委员会、财政部关于印发中小企业划型标准规定的通知》（工信部联企业</w:t>
      </w:r>
      <w:r>
        <w:rPr>
          <w:rFonts w:ascii="宋体" w:hAnsi="宋体" w:cs="Arial" w:hint="eastAsia"/>
          <w:color w:val="FF0000"/>
          <w:kern w:val="0"/>
          <w:sz w:val="24"/>
          <w:szCs w:val="24"/>
        </w:rPr>
        <w:t>[2011]300</w:t>
      </w:r>
      <w:r>
        <w:rPr>
          <w:rFonts w:ascii="宋体" w:hAnsi="宋体" w:cs="Arial" w:hint="eastAsia"/>
          <w:color w:val="FF0000"/>
          <w:kern w:val="0"/>
          <w:sz w:val="24"/>
          <w:szCs w:val="24"/>
        </w:rPr>
        <w:t>号）规定的划分标准</w:t>
      </w:r>
      <w:r>
        <w:rPr>
          <w:rFonts w:hint="eastAsia"/>
          <w:color w:val="FF0000"/>
          <w:sz w:val="24"/>
          <w:szCs w:val="24"/>
        </w:rPr>
        <w:t>，本公司</w:t>
      </w:r>
      <w:r>
        <w:rPr>
          <w:rFonts w:ascii="宋体" w:hAnsi="宋体" w:cs="Arial" w:hint="eastAsia"/>
          <w:color w:val="FF0000"/>
          <w:kern w:val="0"/>
          <w:sz w:val="24"/>
          <w:szCs w:val="24"/>
        </w:rPr>
        <w:t>为</w:t>
      </w:r>
      <w:r>
        <w:rPr>
          <w:rFonts w:ascii="宋体" w:hAnsi="宋体" w:cs="Arial" w:hint="eastAsia"/>
          <w:color w:val="FF0000"/>
          <w:kern w:val="0"/>
          <w:sz w:val="24"/>
          <w:szCs w:val="24"/>
        </w:rPr>
        <w:t>______</w:t>
      </w:r>
      <w:r>
        <w:rPr>
          <w:rFonts w:ascii="宋体" w:hAnsi="宋体" w:cs="Arial" w:hint="eastAsia"/>
          <w:color w:val="FF0000"/>
          <w:kern w:val="0"/>
          <w:sz w:val="24"/>
          <w:szCs w:val="24"/>
        </w:rPr>
        <w:t>（请填写：中型、小型、微型）企业。</w:t>
      </w:r>
    </w:p>
    <w:p w:rsidR="007F0E2A" w:rsidRDefault="00A75A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2</w:t>
      </w:r>
      <w:r>
        <w:rPr>
          <w:rFonts w:ascii="宋体" w:hAnsi="宋体" w:cs="Arial" w:hint="eastAsia"/>
          <w:color w:val="FF0000"/>
          <w:kern w:val="0"/>
          <w:sz w:val="24"/>
          <w:szCs w:val="24"/>
        </w:rPr>
        <w:t>、本公司参加</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单位的</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项目采购活动提供本企业制造的货物，由本企业承担工程、提供服务，或者提供其他</w:t>
      </w:r>
      <w:r>
        <w:rPr>
          <w:rFonts w:ascii="宋体" w:hAnsi="宋体" w:cs="Arial" w:hint="eastAsia"/>
          <w:color w:val="FF0000"/>
          <w:kern w:val="0"/>
          <w:sz w:val="24"/>
          <w:szCs w:val="24"/>
        </w:rPr>
        <w:t xml:space="preserve">         </w:t>
      </w:r>
      <w:r>
        <w:rPr>
          <w:rFonts w:ascii="宋体" w:hAnsi="宋体" w:cs="Arial" w:hint="eastAsia"/>
          <w:color w:val="FF0000"/>
          <w:kern w:val="0"/>
          <w:sz w:val="24"/>
          <w:szCs w:val="24"/>
        </w:rPr>
        <w:t>（请填写：中型、小型、微型）企业制造的货物。本条所称货物不包括使用大型企业注册商标的货物。</w:t>
      </w:r>
    </w:p>
    <w:p w:rsidR="007F0E2A" w:rsidRDefault="00A75AC6">
      <w:pPr>
        <w:widowControl/>
        <w:spacing w:before="100" w:beforeAutospacing="1" w:after="100" w:afterAutospacing="1" w:line="360" w:lineRule="auto"/>
        <w:ind w:firstLine="420"/>
        <w:contextualSpacing/>
        <w:jc w:val="left"/>
        <w:rPr>
          <w:rFonts w:ascii="宋体" w:hAnsi="宋体" w:cs="Arial"/>
          <w:color w:val="FF0000"/>
          <w:kern w:val="0"/>
          <w:sz w:val="24"/>
          <w:szCs w:val="24"/>
        </w:rPr>
      </w:pPr>
      <w:r>
        <w:rPr>
          <w:rFonts w:ascii="宋体" w:hAnsi="宋体" w:cs="Arial" w:hint="eastAsia"/>
          <w:color w:val="FF0000"/>
          <w:kern w:val="0"/>
          <w:sz w:val="24"/>
          <w:szCs w:val="24"/>
        </w:rPr>
        <w:t>本公司对上述声明的真实性负责。如有虚假，将依法承担相应责任。</w:t>
      </w:r>
    </w:p>
    <w:p w:rsidR="007F0E2A" w:rsidRDefault="007F0E2A">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7F0E2A" w:rsidRDefault="00A75AC6">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r>
      <w:r>
        <w:rPr>
          <w:rFonts w:ascii="宋体" w:hAnsi="宋体" w:cs="Arial" w:hint="eastAsia"/>
          <w:color w:val="000000"/>
          <w:kern w:val="0"/>
          <w:sz w:val="24"/>
          <w:szCs w:val="24"/>
        </w:rPr>
        <w:t xml:space="preserve">日　</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期：</w:t>
      </w:r>
    </w:p>
    <w:p w:rsidR="007F0E2A" w:rsidRDefault="007F0E2A">
      <w:pPr>
        <w:widowControl/>
        <w:spacing w:before="100" w:beforeAutospacing="1" w:after="100" w:afterAutospacing="1" w:line="360" w:lineRule="auto"/>
        <w:jc w:val="left"/>
        <w:rPr>
          <w:rFonts w:ascii="宋体" w:hAnsi="宋体"/>
          <w:color w:val="000000"/>
          <w:sz w:val="24"/>
          <w:szCs w:val="24"/>
        </w:rPr>
      </w:pPr>
    </w:p>
    <w:p w:rsidR="007F0E2A" w:rsidRDefault="00A75AC6">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7F0E2A" w:rsidRDefault="00A75AC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w:t>
      </w:r>
      <w:r>
        <w:rPr>
          <w:rFonts w:ascii="宋体" w:hAnsi="宋体"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7F0E2A" w:rsidRDefault="00A75AC6">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hint="eastAsia"/>
          <w:color w:val="000000"/>
          <w:kern w:val="0"/>
          <w:sz w:val="24"/>
          <w:szCs w:val="24"/>
        </w:rPr>
        <w:t>、如投标人为联合投标的，联合投标人需分别填写上述《中小企业声明函》。</w:t>
      </w:r>
    </w:p>
    <w:p w:rsidR="007F0E2A" w:rsidRDefault="007F0E2A">
      <w:pPr>
        <w:autoSpaceDE w:val="0"/>
        <w:autoSpaceDN w:val="0"/>
        <w:adjustRightInd w:val="0"/>
        <w:spacing w:line="360" w:lineRule="auto"/>
        <w:jc w:val="center"/>
        <w:outlineLvl w:val="0"/>
        <w:rPr>
          <w:rFonts w:ascii="宋体" w:hAnsi="宋体" w:cs="Arial"/>
          <w:color w:val="000000"/>
          <w:kern w:val="0"/>
          <w:sz w:val="24"/>
          <w:szCs w:val="24"/>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7F0E2A">
      <w:pPr>
        <w:autoSpaceDE w:val="0"/>
        <w:autoSpaceDN w:val="0"/>
        <w:adjustRightInd w:val="0"/>
        <w:spacing w:line="360" w:lineRule="auto"/>
        <w:jc w:val="center"/>
        <w:outlineLvl w:val="0"/>
        <w:rPr>
          <w:rFonts w:ascii="宋体" w:hAnsi="宋体"/>
          <w:b/>
          <w:bCs/>
          <w:color w:val="000000"/>
          <w:sz w:val="36"/>
          <w:szCs w:val="36"/>
        </w:rPr>
      </w:pPr>
    </w:p>
    <w:p w:rsidR="007F0E2A" w:rsidRDefault="00A75AC6">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 xml:space="preserve">4.10 </w:t>
      </w:r>
      <w:r>
        <w:rPr>
          <w:rFonts w:ascii="宋体" w:hAnsi="宋体" w:hint="eastAsia"/>
          <w:b/>
          <w:bCs/>
          <w:color w:val="000000"/>
          <w:sz w:val="36"/>
          <w:szCs w:val="36"/>
        </w:rPr>
        <w:t>残疾人福利性单位声明函</w:t>
      </w:r>
    </w:p>
    <w:bookmarkEnd w:id="8"/>
    <w:bookmarkEnd w:id="9"/>
    <w:p w:rsidR="007F0E2A" w:rsidRDefault="007F0E2A">
      <w:pPr>
        <w:spacing w:line="360" w:lineRule="auto"/>
        <w:rPr>
          <w:rFonts w:ascii="宋体" w:hAnsi="宋体"/>
          <w:szCs w:val="21"/>
        </w:rPr>
      </w:pPr>
    </w:p>
    <w:p w:rsidR="007F0E2A" w:rsidRDefault="00A75AC6">
      <w:pPr>
        <w:spacing w:line="360" w:lineRule="auto"/>
        <w:ind w:firstLineChars="200" w:firstLine="480"/>
        <w:rPr>
          <w:rFonts w:ascii="宋体" w:hAnsi="宋体"/>
          <w:sz w:val="24"/>
          <w:szCs w:val="24"/>
        </w:rPr>
      </w:pPr>
      <w:r>
        <w:rPr>
          <w:rFonts w:ascii="宋体" w:hAnsi="宋体" w:hint="eastAsia"/>
          <w:sz w:val="24"/>
          <w:szCs w:val="24"/>
        </w:rPr>
        <w:t>本单位郑重声明，根据《财政部</w:t>
      </w:r>
      <w:r>
        <w:rPr>
          <w:rFonts w:ascii="宋体" w:hAnsi="宋体" w:hint="eastAsia"/>
          <w:sz w:val="24"/>
          <w:szCs w:val="24"/>
        </w:rPr>
        <w:t xml:space="preserve"> </w:t>
      </w:r>
      <w:r>
        <w:rPr>
          <w:rFonts w:ascii="宋体" w:hAnsi="宋体" w:hint="eastAsia"/>
          <w:sz w:val="24"/>
          <w:szCs w:val="24"/>
        </w:rPr>
        <w:t>民政部</w:t>
      </w:r>
      <w:r>
        <w:rPr>
          <w:rFonts w:ascii="宋体" w:hAnsi="宋体" w:hint="eastAsia"/>
          <w:sz w:val="24"/>
          <w:szCs w:val="24"/>
        </w:rPr>
        <w:t xml:space="preserve"> </w:t>
      </w:r>
      <w:r>
        <w:rPr>
          <w:rFonts w:ascii="宋体" w:hAnsi="宋体" w:hint="eastAsia"/>
          <w:sz w:val="24"/>
          <w:szCs w:val="24"/>
        </w:rPr>
        <w:t>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w:t>
      </w:r>
      <w:r>
        <w:rPr>
          <w:rFonts w:ascii="宋体" w:hAnsi="宋体" w:hint="eastAsia"/>
          <w:sz w:val="24"/>
          <w:szCs w:val="24"/>
        </w:rPr>
        <w:t>/</w:t>
      </w:r>
      <w:r>
        <w:rPr>
          <w:rFonts w:ascii="宋体" w:hAnsi="宋体" w:hint="eastAsia"/>
          <w:sz w:val="24"/>
          <w:szCs w:val="24"/>
        </w:rPr>
        <w:t>提供服务），或者提供其他残疾人福利性单位制造的货物（不包括使用非残疾人福利性单位注册商标的货物）。</w:t>
      </w:r>
    </w:p>
    <w:p w:rsidR="007F0E2A" w:rsidRDefault="00A75AC6">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7F0E2A" w:rsidRDefault="007F0E2A">
      <w:pPr>
        <w:spacing w:line="360" w:lineRule="auto"/>
        <w:rPr>
          <w:rFonts w:ascii="宋体" w:hAnsi="宋体"/>
          <w:sz w:val="24"/>
          <w:szCs w:val="24"/>
        </w:rPr>
      </w:pPr>
    </w:p>
    <w:p w:rsidR="007F0E2A" w:rsidRDefault="007F0E2A">
      <w:pPr>
        <w:spacing w:line="360" w:lineRule="auto"/>
        <w:rPr>
          <w:rFonts w:ascii="宋体" w:hAnsi="宋体"/>
          <w:sz w:val="24"/>
          <w:szCs w:val="24"/>
        </w:rPr>
      </w:pPr>
    </w:p>
    <w:p w:rsidR="007F0E2A" w:rsidRDefault="00A75AC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单位名称（盖章）：</w:t>
      </w:r>
    </w:p>
    <w:p w:rsidR="007F0E2A" w:rsidRDefault="00A75AC6">
      <w:pPr>
        <w:spacing w:line="360" w:lineRule="auto"/>
        <w:rPr>
          <w:rFonts w:ascii="宋体" w:hAnsi="宋体"/>
          <w:sz w:val="24"/>
          <w:szCs w:val="24"/>
        </w:rPr>
      </w:pPr>
      <w:r>
        <w:rPr>
          <w:rFonts w:ascii="宋体" w:hAnsi="宋体" w:hint="eastAsia"/>
          <w:sz w:val="24"/>
          <w:szCs w:val="24"/>
        </w:rPr>
        <w:t xml:space="preserve">                                    </w:t>
      </w: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w:t>
      </w:r>
    </w:p>
    <w:p w:rsidR="007F0E2A" w:rsidRDefault="007F0E2A"/>
    <w:p w:rsidR="007F0E2A" w:rsidRDefault="007F0E2A"/>
    <w:p w:rsidR="007F0E2A" w:rsidRDefault="007F0E2A"/>
    <w:p w:rsidR="007F0E2A" w:rsidRDefault="007F0E2A"/>
    <w:p w:rsidR="007F0E2A" w:rsidRDefault="007F0E2A"/>
    <w:p w:rsidR="007F0E2A" w:rsidRDefault="007F0E2A"/>
    <w:p w:rsidR="007F0E2A" w:rsidRDefault="007F0E2A"/>
    <w:p w:rsidR="007F0E2A" w:rsidRDefault="00A75AC6">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4.11 </w:t>
      </w:r>
      <w:r>
        <w:rPr>
          <w:rFonts w:ascii="宋体" w:hAnsi="宋体" w:hint="eastAsia"/>
          <w:b/>
          <w:bCs/>
          <w:color w:val="000000"/>
          <w:sz w:val="36"/>
          <w:szCs w:val="36"/>
        </w:rPr>
        <w:t>所投产品符合国家强制性要求承诺函</w:t>
      </w:r>
      <w:r>
        <w:rPr>
          <w:rFonts w:ascii="宋体" w:hAnsi="宋体" w:hint="eastAsia"/>
          <w:b/>
          <w:bCs/>
          <w:color w:val="000000"/>
          <w:sz w:val="36"/>
          <w:szCs w:val="36"/>
        </w:rPr>
        <w:t xml:space="preserve"> </w:t>
      </w:r>
    </w:p>
    <w:p w:rsidR="007F0E2A" w:rsidRDefault="00A75AC6">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w:t>
      </w:r>
      <w:r>
        <w:rPr>
          <w:rFonts w:ascii="宋体" w:hAnsi="宋体" w:cs="Arial" w:hint="eastAsia"/>
          <w:color w:val="000000"/>
          <w:kern w:val="0"/>
          <w:sz w:val="24"/>
          <w:szCs w:val="24"/>
        </w:rPr>
        <w:t>CCC</w:t>
      </w:r>
      <w:r>
        <w:rPr>
          <w:rFonts w:ascii="宋体" w:hAnsi="宋体" w:cs="Arial" w:hint="eastAsia"/>
          <w:color w:val="000000"/>
          <w:kern w:val="0"/>
          <w:sz w:val="24"/>
          <w:szCs w:val="24"/>
        </w:rPr>
        <w:t>认证，格式自拟）</w:t>
      </w:r>
    </w:p>
    <w:p w:rsidR="007F0E2A" w:rsidRDefault="007F0E2A">
      <w:pPr>
        <w:widowControl/>
        <w:spacing w:before="100" w:beforeAutospacing="1" w:after="100" w:afterAutospacing="1" w:line="360" w:lineRule="auto"/>
        <w:jc w:val="center"/>
        <w:rPr>
          <w:rFonts w:ascii="宋体" w:hAnsi="宋体"/>
          <w:b/>
          <w:bCs/>
          <w:color w:val="000000"/>
          <w:sz w:val="36"/>
          <w:szCs w:val="36"/>
        </w:rPr>
      </w:pPr>
    </w:p>
    <w:p w:rsidR="007F0E2A" w:rsidRDefault="007F0E2A">
      <w:pPr>
        <w:widowControl/>
        <w:spacing w:before="100" w:beforeAutospacing="1" w:after="100" w:afterAutospacing="1" w:line="360" w:lineRule="auto"/>
        <w:jc w:val="center"/>
        <w:rPr>
          <w:rFonts w:ascii="宋体" w:hAnsi="宋体"/>
          <w:b/>
          <w:bCs/>
          <w:color w:val="000000"/>
          <w:sz w:val="36"/>
          <w:szCs w:val="36"/>
        </w:rPr>
      </w:pPr>
    </w:p>
    <w:p w:rsidR="007F0E2A" w:rsidRDefault="007F0E2A"/>
    <w:p w:rsidR="007F0E2A" w:rsidRDefault="007F0E2A"/>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7F0E2A">
      <w:pPr>
        <w:autoSpaceDE w:val="0"/>
        <w:autoSpaceDN w:val="0"/>
        <w:adjustRightInd w:val="0"/>
        <w:spacing w:line="360" w:lineRule="auto"/>
        <w:jc w:val="center"/>
        <w:rPr>
          <w:rFonts w:ascii="宋体" w:hAnsi="宋体"/>
          <w:b/>
          <w:bCs/>
          <w:sz w:val="44"/>
          <w:szCs w:val="44"/>
          <w:lang w:val="zh-CN"/>
        </w:rPr>
      </w:pPr>
    </w:p>
    <w:p w:rsidR="007F0E2A" w:rsidRDefault="00A75AC6">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7F0E2A" w:rsidRDefault="007F0E2A"/>
    <w:p w:rsidR="007F0E2A" w:rsidRDefault="007F0E2A"/>
    <w:p w:rsidR="007F0E2A" w:rsidRDefault="007F0E2A"/>
    <w:p w:rsidR="007F0E2A" w:rsidRDefault="00A75AC6">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7F0E2A" w:rsidRDefault="00A75AC6">
      <w:pPr>
        <w:spacing w:line="360" w:lineRule="auto"/>
        <w:jc w:val="center"/>
        <w:rPr>
          <w:rFonts w:ascii="宋体" w:hAnsi="宋体"/>
          <w:b/>
          <w:bCs/>
          <w:color w:val="000000"/>
          <w:sz w:val="28"/>
          <w:szCs w:val="28"/>
        </w:rPr>
      </w:pPr>
      <w:r>
        <w:rPr>
          <w:rFonts w:ascii="宋体" w:hAnsi="宋体"/>
          <w:b/>
          <w:bCs/>
          <w:color w:val="000000"/>
          <w:sz w:val="28"/>
          <w:szCs w:val="28"/>
        </w:rPr>
        <w:t> </w:t>
      </w:r>
    </w:p>
    <w:p w:rsidR="007F0E2A" w:rsidRDefault="007F0E2A"/>
    <w:p w:rsidR="007F0E2A" w:rsidRDefault="007F0E2A"/>
    <w:p w:rsidR="007F0E2A" w:rsidRDefault="007F0E2A"/>
    <w:p w:rsidR="007F0E2A" w:rsidRDefault="007F0E2A"/>
    <w:p w:rsidR="007F0E2A" w:rsidRDefault="007F0E2A"/>
    <w:p w:rsidR="007F0E2A" w:rsidRDefault="007F0E2A"/>
    <w:p w:rsidR="007F0E2A" w:rsidRDefault="007F0E2A"/>
    <w:sectPr w:rsidR="007F0E2A" w:rsidSect="007F0E2A">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AC6" w:rsidRDefault="00A75AC6" w:rsidP="007F0E2A">
      <w:r>
        <w:separator/>
      </w:r>
    </w:p>
  </w:endnote>
  <w:endnote w:type="continuationSeparator" w:id="0">
    <w:p w:rsidR="00A75AC6" w:rsidRDefault="00A75AC6" w:rsidP="007F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E2A" w:rsidRDefault="007F0E2A">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preferrelative="t" filled="f" stroked="f">
          <v:textbox style="mso-fit-shape-to-text:t" inset="0,0,0,0">
            <w:txbxContent>
              <w:p w:rsidR="007F0E2A" w:rsidRDefault="007F0E2A">
                <w:pPr>
                  <w:pStyle w:val="a7"/>
                </w:pPr>
                <w:r>
                  <w:fldChar w:fldCharType="begin"/>
                </w:r>
                <w:r w:rsidR="00A75AC6">
                  <w:instrText xml:space="preserve"> PAGE  \* MERGEFORMAT </w:instrText>
                </w:r>
                <w:r>
                  <w:fldChar w:fldCharType="separate"/>
                </w:r>
                <w:r w:rsidR="00F6080B">
                  <w:rPr>
                    <w:noProof/>
                  </w:rPr>
                  <w:t>48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AC6" w:rsidRDefault="00A75AC6" w:rsidP="007F0E2A">
      <w:r>
        <w:separator/>
      </w:r>
    </w:p>
  </w:footnote>
  <w:footnote w:type="continuationSeparator" w:id="0">
    <w:p w:rsidR="00A75AC6" w:rsidRDefault="00A75AC6" w:rsidP="007F0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5A24279"/>
    <w:multiLevelType w:val="multilevel"/>
    <w:tmpl w:val="05A242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0773BD"/>
    <w:multiLevelType w:val="multilevel"/>
    <w:tmpl w:val="4F0773BD"/>
    <w:lvl w:ilvl="0">
      <w:start w:val="1"/>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1C81"/>
    <w:rsid w:val="00015E01"/>
    <w:rsid w:val="000413A4"/>
    <w:rsid w:val="00052395"/>
    <w:rsid w:val="000D11CE"/>
    <w:rsid w:val="00123B7C"/>
    <w:rsid w:val="00201824"/>
    <w:rsid w:val="003A7F9C"/>
    <w:rsid w:val="0041435E"/>
    <w:rsid w:val="005129A6"/>
    <w:rsid w:val="0057331A"/>
    <w:rsid w:val="00580BB2"/>
    <w:rsid w:val="005D772C"/>
    <w:rsid w:val="00667CA9"/>
    <w:rsid w:val="006F4ED7"/>
    <w:rsid w:val="0074241C"/>
    <w:rsid w:val="007710E9"/>
    <w:rsid w:val="007D665D"/>
    <w:rsid w:val="007F0E2A"/>
    <w:rsid w:val="00847714"/>
    <w:rsid w:val="00851C81"/>
    <w:rsid w:val="008E7B3C"/>
    <w:rsid w:val="00923B6E"/>
    <w:rsid w:val="00927E8C"/>
    <w:rsid w:val="00955BEA"/>
    <w:rsid w:val="00997D81"/>
    <w:rsid w:val="009C0C26"/>
    <w:rsid w:val="009E1B56"/>
    <w:rsid w:val="00A05A60"/>
    <w:rsid w:val="00A75AC6"/>
    <w:rsid w:val="00A80B19"/>
    <w:rsid w:val="00B64F68"/>
    <w:rsid w:val="00C27B9E"/>
    <w:rsid w:val="00C95BB2"/>
    <w:rsid w:val="00D541DB"/>
    <w:rsid w:val="00D909EE"/>
    <w:rsid w:val="00E75378"/>
    <w:rsid w:val="00F1032E"/>
    <w:rsid w:val="00F4107B"/>
    <w:rsid w:val="00F6080B"/>
    <w:rsid w:val="00F635A8"/>
    <w:rsid w:val="00F80447"/>
    <w:rsid w:val="00FC1368"/>
    <w:rsid w:val="00FC4497"/>
    <w:rsid w:val="00FC7B21"/>
    <w:rsid w:val="00FE732B"/>
    <w:rsid w:val="2B575792"/>
    <w:rsid w:val="53201545"/>
    <w:rsid w:val="5C777E6F"/>
    <w:rsid w:val="6FF02134"/>
    <w:rsid w:val="75C664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qFormat="1"/>
    <w:lsdException w:name="header" w:semiHidden="0" w:uiPriority="99" w:qFormat="1"/>
    <w:lsdException w:name="footer" w:semiHidden="0" w:uiPriority="99" w:qFormat="1"/>
    <w:lsdException w:name="caption" w:semiHidden="0" w:unhideWhenUsed="0" w:qFormat="1"/>
    <w:lsdException w:name="Title" w:semiHidden="0" w:uiPriority="10" w:unhideWhenUsed="0" w:qFormat="1"/>
    <w:lsdException w:name="Default Paragraph Font" w:uiPriority="1"/>
    <w:lsdException w:name="Body Text" w:uiPriority="99"/>
    <w:lsdException w:name="Subtitle" w:semiHidden="0" w:uiPriority="11" w:unhideWhenUsed="0" w:qFormat="1"/>
    <w:lsdException w:name="Date" w:semiHidden="0" w:uiPriority="99" w:qFormat="1"/>
    <w:lsdException w:name="Body Text First Indent" w:semiHidden="0" w:unhideWhenUsed="0"/>
    <w:lsdException w:name="Body Text 3" w:semiHidden="0" w:unhideWhenUsed="0"/>
    <w:lsdException w:name="Hyperlink" w:semiHidden="0" w:uiPriority="99" w:qFormat="1"/>
    <w:lsdException w:name="FollowedHyperlink" w:uiPriority="99" w:qFormat="1"/>
    <w:lsdException w:name="Strong" w:semiHidden="0" w:uiPriority="22" w:unhideWhenUsed="0" w:qFormat="1"/>
    <w:lsdException w:name="Emphasis" w:semiHidden="0" w:uiPriority="20" w:unhideWhenUsed="0" w:qFormat="1"/>
    <w:lsdException w:name="Plain Text" w:qFormat="1"/>
    <w:lsdException w:name="HTML Top of Form" w:uiPriority="99"/>
    <w:lsdException w:name="HTML Bottom of Form" w:uiPriority="99"/>
    <w:lsdException w:name="Normal (Web)" w:semiHidden="0" w:uiPriority="99" w:unhideWhenUsed="0" w:qFormat="1"/>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E2A"/>
    <w:pPr>
      <w:widowControl w:val="0"/>
      <w:jc w:val="both"/>
    </w:pPr>
    <w:rPr>
      <w:rFonts w:cs="黑体"/>
      <w:kern w:val="2"/>
      <w:sz w:val="21"/>
      <w:szCs w:val="22"/>
    </w:rPr>
  </w:style>
  <w:style w:type="paragraph" w:styleId="1">
    <w:name w:val="heading 1"/>
    <w:basedOn w:val="a"/>
    <w:next w:val="a"/>
    <w:link w:val="1Char"/>
    <w:qFormat/>
    <w:rsid w:val="007F0E2A"/>
    <w:pPr>
      <w:keepNext/>
      <w:keepLines/>
      <w:numPr>
        <w:numId w:val="1"/>
      </w:numPr>
      <w:adjustRightInd w:val="0"/>
      <w:spacing w:before="340" w:after="330" w:line="578" w:lineRule="atLeast"/>
      <w:ind w:left="0"/>
      <w:jc w:val="left"/>
      <w:textAlignment w:val="baseline"/>
      <w:outlineLvl w:val="0"/>
    </w:pPr>
    <w:rPr>
      <w:rFonts w:cs="Times New Roman"/>
      <w:b/>
      <w:bCs/>
      <w:kern w:val="44"/>
      <w:sz w:val="44"/>
      <w:szCs w:val="44"/>
    </w:rPr>
  </w:style>
  <w:style w:type="paragraph" w:styleId="2">
    <w:name w:val="heading 2"/>
    <w:basedOn w:val="a"/>
    <w:next w:val="a"/>
    <w:link w:val="2Char"/>
    <w:qFormat/>
    <w:rsid w:val="007F0E2A"/>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4">
    <w:name w:val="heading 4"/>
    <w:basedOn w:val="a"/>
    <w:next w:val="a"/>
    <w:link w:val="4Char"/>
    <w:qFormat/>
    <w:rsid w:val="007F0E2A"/>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rsid w:val="007F0E2A"/>
    <w:pPr>
      <w:ind w:firstLineChars="100" w:firstLine="420"/>
    </w:pPr>
    <w:rPr>
      <w:rFonts w:ascii="宋体" w:hAnsi="Times New Roman" w:cs="Times New Roman"/>
      <w:kern w:val="0"/>
      <w:sz w:val="34"/>
      <w:szCs w:val="20"/>
    </w:rPr>
  </w:style>
  <w:style w:type="paragraph" w:styleId="a4">
    <w:name w:val="Body Text"/>
    <w:basedOn w:val="a"/>
    <w:link w:val="Char0"/>
    <w:uiPriority w:val="99"/>
    <w:semiHidden/>
    <w:unhideWhenUsed/>
    <w:rsid w:val="007F0E2A"/>
    <w:pPr>
      <w:spacing w:after="120"/>
    </w:pPr>
  </w:style>
  <w:style w:type="paragraph" w:styleId="a5">
    <w:name w:val="caption"/>
    <w:basedOn w:val="a"/>
    <w:next w:val="a"/>
    <w:qFormat/>
    <w:rsid w:val="007F0E2A"/>
    <w:rPr>
      <w:rFonts w:ascii="Arial" w:eastAsia="黑体" w:hAnsi="Arial" w:cs="Arial"/>
      <w:sz w:val="20"/>
      <w:szCs w:val="20"/>
    </w:rPr>
  </w:style>
  <w:style w:type="paragraph" w:styleId="3">
    <w:name w:val="Body Text 3"/>
    <w:basedOn w:val="a"/>
    <w:link w:val="3Char"/>
    <w:rsid w:val="007F0E2A"/>
    <w:rPr>
      <w:rFonts w:ascii="Times New Roman" w:hAnsi="Times New Roman" w:cs="Times New Roman"/>
      <w:color w:val="FF0000"/>
      <w:sz w:val="24"/>
      <w:szCs w:val="24"/>
    </w:rPr>
  </w:style>
  <w:style w:type="paragraph" w:styleId="5">
    <w:name w:val="toc 5"/>
    <w:basedOn w:val="a"/>
    <w:next w:val="a"/>
    <w:uiPriority w:val="39"/>
    <w:rsid w:val="007F0E2A"/>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uiPriority w:val="39"/>
    <w:rsid w:val="007F0E2A"/>
    <w:pPr>
      <w:ind w:left="480"/>
      <w:jc w:val="left"/>
    </w:pPr>
    <w:rPr>
      <w:rFonts w:ascii="Times New Roman" w:hAnsi="Times New Roman" w:cs="Times New Roman"/>
      <w:i/>
      <w:iCs/>
      <w:color w:val="0000FF"/>
      <w:sz w:val="20"/>
      <w:szCs w:val="20"/>
    </w:rPr>
  </w:style>
  <w:style w:type="paragraph" w:styleId="a6">
    <w:name w:val="Date"/>
    <w:basedOn w:val="a"/>
    <w:next w:val="a"/>
    <w:uiPriority w:val="99"/>
    <w:unhideWhenUsed/>
    <w:qFormat/>
    <w:rsid w:val="007F0E2A"/>
    <w:pPr>
      <w:ind w:leftChars="2500" w:left="100"/>
    </w:pPr>
  </w:style>
  <w:style w:type="paragraph" w:styleId="a7">
    <w:name w:val="footer"/>
    <w:basedOn w:val="a"/>
    <w:link w:val="Char1"/>
    <w:uiPriority w:val="99"/>
    <w:unhideWhenUsed/>
    <w:qFormat/>
    <w:rsid w:val="007F0E2A"/>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7F0E2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7F0E2A"/>
    <w:pPr>
      <w:spacing w:before="120" w:after="120"/>
      <w:jc w:val="left"/>
    </w:pPr>
    <w:rPr>
      <w:rFonts w:ascii="Times New Roman" w:hAnsi="Times New Roman" w:cs="Times New Roman"/>
      <w:b/>
      <w:bCs/>
      <w:caps/>
      <w:color w:val="0000FF"/>
      <w:sz w:val="20"/>
      <w:szCs w:val="20"/>
    </w:rPr>
  </w:style>
  <w:style w:type="paragraph" w:styleId="HTML">
    <w:name w:val="HTML Preformatted"/>
    <w:basedOn w:val="a"/>
    <w:link w:val="HTMLChar"/>
    <w:uiPriority w:val="99"/>
    <w:semiHidden/>
    <w:unhideWhenUsed/>
    <w:rsid w:val="007F0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rsid w:val="007F0E2A"/>
    <w:rPr>
      <w:rFonts w:cs="Times New Roman"/>
      <w:sz w:val="24"/>
      <w:szCs w:val="24"/>
    </w:rPr>
  </w:style>
  <w:style w:type="character" w:styleId="aa">
    <w:name w:val="Strong"/>
    <w:basedOn w:val="a0"/>
    <w:uiPriority w:val="22"/>
    <w:qFormat/>
    <w:rsid w:val="007F0E2A"/>
    <w:rPr>
      <w:b/>
      <w:bCs/>
    </w:rPr>
  </w:style>
  <w:style w:type="character" w:styleId="ab">
    <w:name w:val="FollowedHyperlink"/>
    <w:basedOn w:val="a0"/>
    <w:uiPriority w:val="99"/>
    <w:semiHidden/>
    <w:unhideWhenUsed/>
    <w:qFormat/>
    <w:rsid w:val="007F0E2A"/>
    <w:rPr>
      <w:color w:val="800080"/>
      <w:u w:val="single"/>
    </w:rPr>
  </w:style>
  <w:style w:type="character" w:styleId="ac">
    <w:name w:val="Emphasis"/>
    <w:basedOn w:val="a0"/>
    <w:uiPriority w:val="20"/>
    <w:qFormat/>
    <w:rsid w:val="007F0E2A"/>
    <w:rPr>
      <w:i/>
      <w:iCs/>
    </w:rPr>
  </w:style>
  <w:style w:type="character" w:styleId="ad">
    <w:name w:val="Hyperlink"/>
    <w:basedOn w:val="a0"/>
    <w:uiPriority w:val="99"/>
    <w:unhideWhenUsed/>
    <w:qFormat/>
    <w:rsid w:val="007F0E2A"/>
    <w:rPr>
      <w:color w:val="0000FF"/>
      <w:u w:val="single"/>
    </w:rPr>
  </w:style>
  <w:style w:type="paragraph" w:customStyle="1" w:styleId="31">
    <w:name w:val="标题 31"/>
    <w:basedOn w:val="a"/>
    <w:next w:val="a"/>
    <w:link w:val="3Char0"/>
    <w:qFormat/>
    <w:rsid w:val="007F0E2A"/>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customStyle="1" w:styleId="12">
    <w:name w:val="纯文本1"/>
    <w:basedOn w:val="a"/>
    <w:link w:val="Char3"/>
    <w:qFormat/>
    <w:rsid w:val="007F0E2A"/>
    <w:rPr>
      <w:sz w:val="24"/>
    </w:rPr>
  </w:style>
  <w:style w:type="paragraph" w:customStyle="1" w:styleId="Default">
    <w:name w:val="Default"/>
    <w:qFormat/>
    <w:rsid w:val="007F0E2A"/>
    <w:pPr>
      <w:widowControl w:val="0"/>
      <w:autoSpaceDE w:val="0"/>
      <w:autoSpaceDN w:val="0"/>
      <w:adjustRightInd w:val="0"/>
    </w:pPr>
    <w:rPr>
      <w:rFonts w:ascii="宋体" w:hAnsi="Times New Roman" w:cs="宋体"/>
      <w:color w:val="000000"/>
      <w:sz w:val="24"/>
      <w:szCs w:val="24"/>
    </w:rPr>
  </w:style>
  <w:style w:type="paragraph" w:customStyle="1" w:styleId="13">
    <w:name w:val="列出段落1"/>
    <w:basedOn w:val="a"/>
    <w:uiPriority w:val="34"/>
    <w:qFormat/>
    <w:rsid w:val="007F0E2A"/>
    <w:pPr>
      <w:ind w:firstLineChars="200" w:firstLine="420"/>
    </w:pPr>
  </w:style>
  <w:style w:type="paragraph" w:customStyle="1" w:styleId="20">
    <w:name w:val="列出段落2"/>
    <w:basedOn w:val="a"/>
    <w:uiPriority w:val="99"/>
    <w:unhideWhenUsed/>
    <w:rsid w:val="007F0E2A"/>
    <w:pPr>
      <w:ind w:firstLineChars="200" w:firstLine="420"/>
    </w:pPr>
  </w:style>
  <w:style w:type="paragraph" w:customStyle="1" w:styleId="14">
    <w:name w:val="正文缩进1"/>
    <w:basedOn w:val="a"/>
    <w:qFormat/>
    <w:rsid w:val="007F0E2A"/>
    <w:pPr>
      <w:ind w:firstLine="425"/>
    </w:pPr>
    <w:rPr>
      <w:rFonts w:ascii="Times New Roman" w:hAnsi="Times New Roman" w:cs="Times New Roman"/>
      <w:szCs w:val="20"/>
    </w:rPr>
  </w:style>
  <w:style w:type="paragraph" w:customStyle="1" w:styleId="15">
    <w:name w:val="正文文本缩进1"/>
    <w:basedOn w:val="a"/>
    <w:link w:val="CharChar"/>
    <w:rsid w:val="007F0E2A"/>
    <w:pPr>
      <w:spacing w:line="360" w:lineRule="auto"/>
      <w:ind w:firstLineChars="200" w:firstLine="480"/>
    </w:pPr>
    <w:rPr>
      <w:rFonts w:ascii="宋体" w:cs="Times New Roman"/>
      <w:kern w:val="0"/>
      <w:sz w:val="24"/>
      <w:szCs w:val="20"/>
      <w:lang/>
    </w:rPr>
  </w:style>
  <w:style w:type="paragraph" w:customStyle="1" w:styleId="16">
    <w:name w:val="日期1"/>
    <w:basedOn w:val="a"/>
    <w:next w:val="a"/>
    <w:link w:val="Char4"/>
    <w:rsid w:val="007F0E2A"/>
    <w:rPr>
      <w:sz w:val="24"/>
    </w:rPr>
  </w:style>
  <w:style w:type="paragraph" w:customStyle="1" w:styleId="110">
    <w:name w:val="正文缩进11"/>
    <w:basedOn w:val="a"/>
    <w:rsid w:val="007F0E2A"/>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0">
    <w:name w:val="样式1"/>
    <w:basedOn w:val="a"/>
    <w:rsid w:val="007F0E2A"/>
    <w:pPr>
      <w:numPr>
        <w:numId w:val="2"/>
      </w:numPr>
      <w:adjustRightInd w:val="0"/>
      <w:textAlignment w:val="baseline"/>
    </w:pPr>
    <w:rPr>
      <w:rFonts w:ascii="宋体" w:hAnsi="宋体" w:cs="Times New Roman"/>
      <w:kern w:val="0"/>
      <w:szCs w:val="21"/>
    </w:rPr>
  </w:style>
  <w:style w:type="paragraph" w:customStyle="1" w:styleId="ae">
    <w:name w:val="图"/>
    <w:basedOn w:val="a"/>
    <w:rsid w:val="007F0E2A"/>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11212">
    <w:name w:val="样式 标题 1 + 四号 居中 段前: 12 磅 段后: 12 磅 行距: 单倍行距"/>
    <w:basedOn w:val="1"/>
    <w:rsid w:val="007F0E2A"/>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F0E2A"/>
    <w:pPr>
      <w:keepNext/>
      <w:keepLines/>
      <w:numPr>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1Char">
    <w:name w:val="标题 1 Char"/>
    <w:basedOn w:val="a0"/>
    <w:link w:val="1"/>
    <w:rsid w:val="007F0E2A"/>
    <w:rPr>
      <w:rFonts w:ascii="Calibri" w:eastAsia="宋体" w:hAnsi="Calibri" w:cs="Times New Roman"/>
      <w:b/>
      <w:bCs/>
      <w:kern w:val="44"/>
      <w:sz w:val="44"/>
      <w:szCs w:val="44"/>
    </w:rPr>
  </w:style>
  <w:style w:type="character" w:customStyle="1" w:styleId="2Char">
    <w:name w:val="标题 2 Char"/>
    <w:basedOn w:val="a0"/>
    <w:link w:val="2"/>
    <w:rsid w:val="007F0E2A"/>
    <w:rPr>
      <w:rFonts w:ascii="Arial" w:eastAsia="黑体" w:hAnsi="Arial" w:cs="Times New Roman"/>
      <w:b/>
      <w:bCs/>
      <w:kern w:val="0"/>
      <w:sz w:val="32"/>
      <w:szCs w:val="32"/>
    </w:rPr>
  </w:style>
  <w:style w:type="character" w:customStyle="1" w:styleId="3Char0">
    <w:name w:val="标题 3 Char"/>
    <w:basedOn w:val="a0"/>
    <w:link w:val="31"/>
    <w:rsid w:val="007F0E2A"/>
    <w:rPr>
      <w:rFonts w:ascii="宋体" w:eastAsia="宋体" w:hAnsi="宋体" w:cs="Times New Roman"/>
      <w:b/>
      <w:color w:val="000000"/>
      <w:kern w:val="0"/>
      <w:sz w:val="24"/>
      <w:szCs w:val="20"/>
    </w:rPr>
  </w:style>
  <w:style w:type="character" w:customStyle="1" w:styleId="4Char">
    <w:name w:val="标题 4 Char"/>
    <w:basedOn w:val="a0"/>
    <w:link w:val="4"/>
    <w:rsid w:val="007F0E2A"/>
    <w:rPr>
      <w:rFonts w:ascii="Arial" w:eastAsia="黑体" w:hAnsi="Arial" w:cs="Times New Roman"/>
      <w:b/>
      <w:bCs/>
      <w:kern w:val="0"/>
      <w:sz w:val="28"/>
      <w:szCs w:val="28"/>
    </w:rPr>
  </w:style>
  <w:style w:type="character" w:customStyle="1" w:styleId="Char3">
    <w:name w:val="纯文本 Char"/>
    <w:basedOn w:val="a0"/>
    <w:link w:val="12"/>
    <w:qFormat/>
    <w:rsid w:val="007F0E2A"/>
    <w:rPr>
      <w:rFonts w:eastAsia="宋体"/>
      <w:sz w:val="24"/>
    </w:rPr>
  </w:style>
  <w:style w:type="character" w:customStyle="1" w:styleId="Char4">
    <w:name w:val="日期 Char"/>
    <w:basedOn w:val="a0"/>
    <w:link w:val="16"/>
    <w:rsid w:val="007F0E2A"/>
    <w:rPr>
      <w:sz w:val="24"/>
    </w:rPr>
  </w:style>
  <w:style w:type="character" w:customStyle="1" w:styleId="Char1">
    <w:name w:val="页脚 Char"/>
    <w:basedOn w:val="a0"/>
    <w:link w:val="a7"/>
    <w:uiPriority w:val="99"/>
    <w:rsid w:val="007F0E2A"/>
    <w:rPr>
      <w:sz w:val="18"/>
      <w:szCs w:val="18"/>
    </w:rPr>
  </w:style>
  <w:style w:type="character" w:customStyle="1" w:styleId="Char2">
    <w:name w:val="页眉 Char"/>
    <w:basedOn w:val="a0"/>
    <w:link w:val="a8"/>
    <w:uiPriority w:val="99"/>
    <w:rsid w:val="007F0E2A"/>
    <w:rPr>
      <w:sz w:val="18"/>
      <w:szCs w:val="18"/>
    </w:rPr>
  </w:style>
  <w:style w:type="character" w:customStyle="1" w:styleId="Char10">
    <w:name w:val="纯文本 Char1"/>
    <w:qFormat/>
    <w:rsid w:val="007F0E2A"/>
    <w:rPr>
      <w:rFonts w:eastAsia="宋体"/>
      <w:sz w:val="24"/>
    </w:rPr>
  </w:style>
  <w:style w:type="character" w:customStyle="1" w:styleId="CharChar">
    <w:name w:val="正文文本缩进 Char Char"/>
    <w:link w:val="15"/>
    <w:rsid w:val="007F0E2A"/>
    <w:rPr>
      <w:rFonts w:ascii="宋体"/>
      <w:sz w:val="24"/>
    </w:rPr>
  </w:style>
  <w:style w:type="character" w:customStyle="1" w:styleId="3Char">
    <w:name w:val="正文文本 3 Char"/>
    <w:basedOn w:val="a0"/>
    <w:link w:val="3"/>
    <w:rsid w:val="007F0E2A"/>
    <w:rPr>
      <w:rFonts w:ascii="Times New Roman" w:eastAsia="宋体" w:hAnsi="Times New Roman" w:cs="Times New Roman"/>
      <w:color w:val="FF0000"/>
      <w:sz w:val="24"/>
      <w:szCs w:val="24"/>
    </w:rPr>
  </w:style>
  <w:style w:type="character" w:customStyle="1" w:styleId="edittexttarea">
    <w:name w:val="edittexttarea"/>
    <w:basedOn w:val="a0"/>
    <w:rsid w:val="007F0E2A"/>
  </w:style>
  <w:style w:type="character" w:customStyle="1" w:styleId="Char0">
    <w:name w:val="正文文本 Char"/>
    <w:basedOn w:val="a0"/>
    <w:link w:val="a4"/>
    <w:uiPriority w:val="99"/>
    <w:rsid w:val="007F0E2A"/>
  </w:style>
  <w:style w:type="character" w:customStyle="1" w:styleId="Char">
    <w:name w:val="正文首行缩进 Char"/>
    <w:basedOn w:val="Char0"/>
    <w:link w:val="a3"/>
    <w:rsid w:val="007F0E2A"/>
    <w:rPr>
      <w:rFonts w:ascii="宋体" w:eastAsia="宋体" w:hAnsi="Times New Roman" w:cs="Times New Roman"/>
      <w:kern w:val="0"/>
      <w:sz w:val="34"/>
      <w:szCs w:val="20"/>
    </w:rPr>
  </w:style>
  <w:style w:type="character" w:customStyle="1" w:styleId="HTMLChar">
    <w:name w:val="HTML 预设格式 Char"/>
    <w:basedOn w:val="a0"/>
    <w:link w:val="HTML"/>
    <w:uiPriority w:val="99"/>
    <w:rsid w:val="007F0E2A"/>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4" Type="http://schemas.openxmlformats.org/officeDocument/2006/relationships/hyperlink" Target="https://baike.baidu.com/item/&#230;&#137;&#191;&#230;&#139;&#133;&#232;&#191;&#158;&#229;&#184;&#166;&#232;&#180;&#163;&#2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747A6-4D4D-4D79-94B7-62162932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77</Pages>
  <Words>6278</Words>
  <Characters>35785</Characters>
  <Application>Microsoft Office Word</Application>
  <DocSecurity>0</DocSecurity>
  <Lines>298</Lines>
  <Paragraphs>83</Paragraphs>
  <ScaleCrop>false</ScaleCrop>
  <Company>Sky123.Org</Company>
  <LinksUpToDate>false</LinksUpToDate>
  <CharactersWithSpaces>41980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许昌市公路管理局“2018年养护设备项目”</dc:title>
  <dc:creator>许昌市公共资源交易中心:孟莉</dc:creator>
  <cp:lastModifiedBy>许昌市公共资源交易中心:沙鑫</cp:lastModifiedBy>
  <cp:revision>32</cp:revision>
  <cp:lastPrinted>2018-07-31T02:20:00Z</cp:lastPrinted>
  <dcterms:created xsi:type="dcterms:W3CDTF">2018-04-16T02:52:00Z</dcterms:created>
  <dcterms:modified xsi:type="dcterms:W3CDTF">2018-11-14T07:43:00Z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