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3B2" w:rsidRPr="00A44F0E" w:rsidRDefault="009B10EE" w:rsidP="002A53B2">
      <w:pPr>
        <w:widowControl/>
        <w:shd w:val="clear" w:color="auto" w:fill="FFFFFF"/>
        <w:spacing w:line="360" w:lineRule="atLeast"/>
        <w:jc w:val="center"/>
        <w:rPr>
          <w:rFonts w:ascii="仿宋_GB2312" w:eastAsia="仿宋_GB2312" w:hAnsi="微软雅黑" w:cs="仿宋_GB2312"/>
          <w:b/>
          <w:color w:val="000000"/>
          <w:kern w:val="0"/>
          <w:sz w:val="32"/>
          <w:szCs w:val="32"/>
          <w:shd w:val="clear" w:color="auto" w:fill="FFFFFF"/>
        </w:rPr>
      </w:pPr>
      <w:r w:rsidRPr="009B10EE">
        <w:rPr>
          <w:rFonts w:ascii="仿宋_GB2312" w:eastAsia="仿宋_GB2312" w:hAnsi="微软雅黑" w:cs="仿宋_GB2312" w:hint="eastAsia"/>
          <w:b/>
          <w:color w:val="000000"/>
          <w:kern w:val="0"/>
          <w:sz w:val="32"/>
          <w:szCs w:val="32"/>
          <w:shd w:val="clear" w:color="auto" w:fill="FFFFFF"/>
        </w:rPr>
        <w:t>YLZB-G2018</w:t>
      </w:r>
      <w:r w:rsidR="003C246F">
        <w:rPr>
          <w:rFonts w:ascii="仿宋_GB2312" w:eastAsia="仿宋_GB2312" w:hAnsi="微软雅黑" w:cs="仿宋_GB2312" w:hint="eastAsia"/>
          <w:b/>
          <w:color w:val="000000"/>
          <w:kern w:val="0"/>
          <w:sz w:val="32"/>
          <w:szCs w:val="32"/>
          <w:shd w:val="clear" w:color="auto" w:fill="FFFFFF"/>
        </w:rPr>
        <w:t>081</w:t>
      </w:r>
      <w:r w:rsidRPr="009B10EE">
        <w:rPr>
          <w:rFonts w:ascii="仿宋_GB2312" w:eastAsia="仿宋_GB2312" w:hAnsi="微软雅黑" w:cs="仿宋_GB2312" w:hint="eastAsia"/>
          <w:b/>
          <w:color w:val="000000"/>
          <w:kern w:val="0"/>
          <w:sz w:val="32"/>
          <w:szCs w:val="32"/>
          <w:shd w:val="clear" w:color="auto" w:fill="FFFFFF"/>
        </w:rPr>
        <w:t>号</w:t>
      </w:r>
      <w:r w:rsidR="005B0877">
        <w:rPr>
          <w:rFonts w:ascii="仿宋_GB2312" w:eastAsia="仿宋_GB2312" w:hAnsi="微软雅黑" w:cs="仿宋_GB2312" w:hint="eastAsia"/>
          <w:b/>
          <w:color w:val="000000"/>
          <w:kern w:val="0"/>
          <w:sz w:val="32"/>
          <w:szCs w:val="32"/>
          <w:shd w:val="clear" w:color="auto" w:fill="FFFFFF"/>
        </w:rPr>
        <w:t>许昌市</w:t>
      </w:r>
      <w:proofErr w:type="gramStart"/>
      <w:r w:rsidR="00B03799">
        <w:rPr>
          <w:rFonts w:ascii="仿宋_GB2312" w:eastAsia="仿宋_GB2312" w:hAnsi="微软雅黑" w:cs="仿宋_GB2312" w:hint="eastAsia"/>
          <w:b/>
          <w:color w:val="000000"/>
          <w:kern w:val="0"/>
          <w:sz w:val="32"/>
          <w:szCs w:val="32"/>
          <w:shd w:val="clear" w:color="auto" w:fill="FFFFFF"/>
        </w:rPr>
        <w:t>建安区</w:t>
      </w:r>
      <w:proofErr w:type="gramEnd"/>
      <w:r w:rsidRPr="009B10EE">
        <w:rPr>
          <w:rFonts w:ascii="仿宋_GB2312" w:eastAsia="仿宋_GB2312" w:hAnsi="微软雅黑" w:cs="仿宋_GB2312" w:hint="eastAsia"/>
          <w:b/>
          <w:color w:val="000000"/>
          <w:kern w:val="0"/>
          <w:sz w:val="32"/>
          <w:szCs w:val="32"/>
          <w:shd w:val="clear" w:color="auto" w:fill="FFFFFF"/>
        </w:rPr>
        <w:t>尚集镇中心卫生院“多功能数字化医用X射线摄影系统医疗设备”</w:t>
      </w:r>
      <w:r w:rsidR="002A53B2" w:rsidRPr="002A53B2">
        <w:rPr>
          <w:rFonts w:ascii="仿宋_GB2312" w:eastAsia="仿宋_GB2312" w:hAnsi="微软雅黑" w:cs="仿宋_GB2312" w:hint="eastAsia"/>
          <w:b/>
          <w:color w:val="000000"/>
          <w:kern w:val="0"/>
          <w:sz w:val="32"/>
          <w:szCs w:val="32"/>
          <w:shd w:val="clear" w:color="auto" w:fill="FFFFFF"/>
        </w:rPr>
        <w:t>项目采购需求、评标标准等说明</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一、项目概况</w:t>
      </w:r>
    </w:p>
    <w:p w:rsidR="009B10EE" w:rsidRPr="009B10EE" w:rsidRDefault="002A53B2" w:rsidP="009B10EE">
      <w:pPr>
        <w:widowControl/>
        <w:shd w:val="clear" w:color="auto" w:fill="FFFFFF"/>
        <w:spacing w:line="480" w:lineRule="auto"/>
        <w:ind w:left="2100" w:hangingChars="700" w:hanging="2100"/>
        <w:jc w:val="left"/>
        <w:rPr>
          <w:rFonts w:ascii="仿宋" w:eastAsia="仿宋" w:hAnsi="仿宋" w:cs="仿宋"/>
          <w:color w:val="000000"/>
          <w:kern w:val="0"/>
          <w:sz w:val="30"/>
          <w:szCs w:val="30"/>
          <w:shd w:val="clear" w:color="auto" w:fill="FFFFFF"/>
        </w:rPr>
      </w:pPr>
      <w:r w:rsidRPr="002A53B2">
        <w:rPr>
          <w:rFonts w:ascii="微软雅黑" w:eastAsia="微软雅黑" w:hAnsi="微软雅黑" w:cs="微软雅黑" w:hint="eastAsia"/>
          <w:color w:val="000000"/>
          <w:kern w:val="0"/>
          <w:sz w:val="30"/>
          <w:szCs w:val="30"/>
          <w:shd w:val="clear" w:color="auto" w:fill="FFFFFF"/>
        </w:rPr>
        <w:t>   </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（一）项目名称：</w:t>
      </w:r>
      <w:r w:rsidR="005B0877">
        <w:rPr>
          <w:rFonts w:ascii="仿宋" w:eastAsia="仿宋" w:hAnsi="仿宋" w:cs="仿宋" w:hint="eastAsia"/>
          <w:color w:val="000000"/>
          <w:kern w:val="0"/>
          <w:sz w:val="30"/>
          <w:szCs w:val="30"/>
          <w:shd w:val="clear" w:color="auto" w:fill="FFFFFF"/>
        </w:rPr>
        <w:t>许昌市</w:t>
      </w:r>
      <w:proofErr w:type="gramStart"/>
      <w:r w:rsidR="00B03799">
        <w:rPr>
          <w:rFonts w:ascii="仿宋" w:eastAsia="仿宋" w:hAnsi="仿宋" w:cs="仿宋" w:hint="eastAsia"/>
          <w:color w:val="000000"/>
          <w:kern w:val="0"/>
          <w:sz w:val="30"/>
          <w:szCs w:val="30"/>
          <w:shd w:val="clear" w:color="auto" w:fill="FFFFFF"/>
        </w:rPr>
        <w:t>建安区</w:t>
      </w:r>
      <w:proofErr w:type="gramEnd"/>
      <w:r w:rsidR="009B10EE" w:rsidRPr="009B10EE">
        <w:rPr>
          <w:rFonts w:ascii="仿宋" w:eastAsia="仿宋" w:hAnsi="仿宋" w:cs="仿宋" w:hint="eastAsia"/>
          <w:color w:val="000000"/>
          <w:kern w:val="0"/>
          <w:sz w:val="30"/>
          <w:szCs w:val="30"/>
          <w:shd w:val="clear" w:color="auto" w:fill="FFFFFF"/>
        </w:rPr>
        <w:t>尚集镇中心卫生院“多功能数字化医用X射线摄影系统医疗设备”采购项目</w:t>
      </w:r>
    </w:p>
    <w:p w:rsidR="002A53B2" w:rsidRPr="002A53B2" w:rsidRDefault="002A53B2" w:rsidP="00CB72AF">
      <w:pPr>
        <w:widowControl/>
        <w:shd w:val="clear" w:color="auto" w:fill="FFFFFF"/>
        <w:spacing w:line="360" w:lineRule="atLeast"/>
        <w:ind w:firstLineChars="200"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（二）采购方式：</w:t>
      </w:r>
      <w:r>
        <w:rPr>
          <w:rFonts w:ascii="仿宋" w:eastAsia="仿宋" w:hAnsi="仿宋" w:cs="仿宋" w:hint="eastAsia"/>
          <w:color w:val="000000"/>
          <w:kern w:val="0"/>
          <w:sz w:val="30"/>
          <w:szCs w:val="30"/>
          <w:shd w:val="clear" w:color="auto" w:fill="FFFFFF"/>
        </w:rPr>
        <w:t>公开招标</w:t>
      </w:r>
      <w:r w:rsidRPr="002A53B2">
        <w:rPr>
          <w:rFonts w:ascii="宋体" w:eastAsia="宋体" w:hAnsi="宋体" w:cs="宋体" w:hint="eastAsia"/>
          <w:color w:val="000000"/>
          <w:kern w:val="0"/>
          <w:sz w:val="30"/>
          <w:szCs w:val="30"/>
          <w:shd w:val="clear" w:color="auto" w:fill="FFFFFF"/>
        </w:rPr>
        <w:t>       </w:t>
      </w:r>
    </w:p>
    <w:p w:rsidR="009B10EE" w:rsidRDefault="002A53B2" w:rsidP="00F1092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（三）主要内容、数量及要求：</w:t>
      </w:r>
    </w:p>
    <w:p w:rsidR="002A53B2" w:rsidRPr="00F10922" w:rsidRDefault="009B10EE" w:rsidP="00F10922">
      <w:pPr>
        <w:widowControl/>
        <w:shd w:val="clear" w:color="auto" w:fill="FFFFFF"/>
        <w:spacing w:line="360" w:lineRule="atLeast"/>
        <w:ind w:firstLine="600"/>
        <w:jc w:val="left"/>
        <w:rPr>
          <w:rFonts w:ascii="仿宋" w:eastAsia="仿宋" w:hAnsi="仿宋"/>
          <w:sz w:val="30"/>
          <w:szCs w:val="30"/>
        </w:rPr>
      </w:pPr>
      <w:r w:rsidRPr="009B10EE">
        <w:rPr>
          <w:rFonts w:ascii="仿宋" w:eastAsia="仿宋" w:hAnsi="仿宋" w:cs="仿宋" w:hint="eastAsia"/>
          <w:color w:val="000000"/>
          <w:kern w:val="0"/>
          <w:sz w:val="30"/>
          <w:szCs w:val="30"/>
          <w:shd w:val="clear" w:color="auto" w:fill="FFFFFF"/>
        </w:rPr>
        <w:t>多功能数字化医用X射线摄影系统医疗设备</w:t>
      </w:r>
      <w:r>
        <w:rPr>
          <w:rFonts w:ascii="仿宋" w:eastAsia="仿宋" w:hAnsi="仿宋" w:cs="仿宋" w:hint="eastAsia"/>
          <w:color w:val="000000"/>
          <w:kern w:val="0"/>
          <w:sz w:val="30"/>
          <w:szCs w:val="30"/>
          <w:shd w:val="clear" w:color="auto" w:fill="FFFFFF"/>
        </w:rPr>
        <w:t xml:space="preserve">      </w:t>
      </w:r>
      <w:r w:rsidR="00F10922">
        <w:rPr>
          <w:rFonts w:ascii="仿宋" w:eastAsia="仿宋" w:hAnsi="仿宋" w:cs="仿宋" w:hint="eastAsia"/>
          <w:color w:val="000000"/>
          <w:kern w:val="0"/>
          <w:sz w:val="30"/>
          <w:szCs w:val="30"/>
          <w:shd w:val="clear" w:color="auto" w:fill="FFFFFF"/>
        </w:rPr>
        <w:t>一套</w:t>
      </w:r>
    </w:p>
    <w:p w:rsidR="009A77DC" w:rsidRPr="003E3576" w:rsidRDefault="002A53B2" w:rsidP="003E3576">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（四）预算金额</w:t>
      </w:r>
      <w:r w:rsidR="00F10922">
        <w:rPr>
          <w:rFonts w:ascii="仿宋" w:eastAsia="仿宋" w:hAnsi="仿宋" w:cs="仿宋" w:hint="eastAsia"/>
          <w:color w:val="000000"/>
          <w:kern w:val="0"/>
          <w:sz w:val="30"/>
          <w:szCs w:val="30"/>
          <w:shd w:val="clear" w:color="auto" w:fill="FFFFFF"/>
        </w:rPr>
        <w:t>：</w:t>
      </w:r>
      <w:r w:rsidR="00A44F0E">
        <w:rPr>
          <w:rFonts w:ascii="仿宋" w:eastAsia="仿宋" w:hAnsi="仿宋" w:cs="仿宋" w:hint="eastAsia"/>
          <w:color w:val="000000"/>
          <w:kern w:val="0"/>
          <w:sz w:val="30"/>
          <w:szCs w:val="30"/>
          <w:shd w:val="clear" w:color="auto" w:fill="FFFFFF"/>
        </w:rPr>
        <w:t>9</w:t>
      </w:r>
      <w:r w:rsidR="00394328">
        <w:rPr>
          <w:rFonts w:ascii="仿宋" w:eastAsia="仿宋" w:hAnsi="仿宋" w:cs="仿宋" w:hint="eastAsia"/>
          <w:color w:val="000000"/>
          <w:kern w:val="0"/>
          <w:sz w:val="30"/>
          <w:szCs w:val="30"/>
          <w:shd w:val="clear" w:color="auto" w:fill="FFFFFF"/>
        </w:rPr>
        <w:t>0</w:t>
      </w:r>
      <w:r w:rsidR="009A77DC">
        <w:rPr>
          <w:rFonts w:ascii="仿宋" w:eastAsia="仿宋" w:hAnsi="仿宋" w:cs="仿宋" w:hint="eastAsia"/>
          <w:color w:val="000000"/>
          <w:kern w:val="0"/>
          <w:sz w:val="30"/>
          <w:szCs w:val="30"/>
          <w:shd w:val="clear" w:color="auto" w:fill="FFFFFF"/>
        </w:rPr>
        <w:t>万元；最高限价：</w:t>
      </w:r>
      <w:r w:rsidR="00A44F0E">
        <w:rPr>
          <w:rFonts w:ascii="仿宋" w:eastAsia="仿宋" w:hAnsi="仿宋" w:cs="仿宋" w:hint="eastAsia"/>
          <w:color w:val="000000"/>
          <w:kern w:val="0"/>
          <w:sz w:val="30"/>
          <w:szCs w:val="30"/>
          <w:shd w:val="clear" w:color="auto" w:fill="FFFFFF"/>
        </w:rPr>
        <w:t>9</w:t>
      </w:r>
      <w:r w:rsidR="00394328">
        <w:rPr>
          <w:rFonts w:ascii="仿宋" w:eastAsia="仿宋" w:hAnsi="仿宋" w:cs="仿宋" w:hint="eastAsia"/>
          <w:color w:val="000000"/>
          <w:kern w:val="0"/>
          <w:sz w:val="30"/>
          <w:szCs w:val="30"/>
          <w:shd w:val="clear" w:color="auto" w:fill="FFFFFF"/>
        </w:rPr>
        <w:t>0</w:t>
      </w:r>
      <w:r w:rsidR="009A77DC">
        <w:rPr>
          <w:rFonts w:ascii="仿宋" w:eastAsia="仿宋" w:hAnsi="仿宋" w:cs="仿宋" w:hint="eastAsia"/>
          <w:color w:val="000000"/>
          <w:kern w:val="0"/>
          <w:sz w:val="30"/>
          <w:szCs w:val="30"/>
          <w:shd w:val="clear" w:color="auto" w:fill="FFFFFF"/>
        </w:rPr>
        <w:t>万元；</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（五）交付（服务、完工）时间：</w:t>
      </w:r>
      <w:r>
        <w:rPr>
          <w:rFonts w:ascii="仿宋" w:eastAsia="仿宋" w:hAnsi="仿宋" w:cs="仿宋" w:hint="eastAsia"/>
          <w:color w:val="000000"/>
          <w:kern w:val="0"/>
          <w:sz w:val="30"/>
          <w:szCs w:val="30"/>
          <w:shd w:val="clear" w:color="auto" w:fill="FFFFFF"/>
        </w:rPr>
        <w:t>合同签订后30天内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（六）交付（服务、施工）地点：</w:t>
      </w:r>
      <w:r w:rsidR="005577E4">
        <w:rPr>
          <w:rFonts w:ascii="仿宋" w:eastAsia="仿宋" w:hAnsi="仿宋" w:cs="仿宋" w:hint="eastAsia"/>
          <w:color w:val="000000"/>
          <w:kern w:val="0"/>
          <w:sz w:val="30"/>
          <w:szCs w:val="30"/>
          <w:shd w:val="clear" w:color="auto" w:fill="FFFFFF"/>
        </w:rPr>
        <w:t>许昌市</w:t>
      </w:r>
      <w:r w:rsidR="00F9795C">
        <w:rPr>
          <w:rFonts w:ascii="仿宋" w:eastAsia="仿宋" w:hAnsi="仿宋" w:cs="仿宋" w:hint="eastAsia"/>
          <w:color w:val="000000"/>
          <w:kern w:val="0"/>
          <w:sz w:val="30"/>
          <w:szCs w:val="30"/>
          <w:shd w:val="clear" w:color="auto" w:fill="FFFFFF"/>
        </w:rPr>
        <w:t>建安区</w:t>
      </w:r>
      <w:r w:rsidR="009B10EE" w:rsidRPr="009B10EE">
        <w:rPr>
          <w:rFonts w:ascii="仿宋" w:eastAsia="仿宋" w:hAnsi="仿宋" w:cs="仿宋" w:hint="eastAsia"/>
          <w:color w:val="000000"/>
          <w:kern w:val="0"/>
          <w:sz w:val="30"/>
          <w:szCs w:val="30"/>
          <w:shd w:val="clear" w:color="auto" w:fill="FFFFFF"/>
        </w:rPr>
        <w:t>尚集镇中心卫生院</w:t>
      </w:r>
    </w:p>
    <w:p w:rsidR="00A54088" w:rsidRDefault="00A54088"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w:t>
      </w:r>
      <w:r w:rsidR="00394328">
        <w:rPr>
          <w:rFonts w:ascii="仿宋" w:eastAsia="仿宋" w:hAnsi="仿宋" w:cs="仿宋" w:hint="eastAsia"/>
          <w:color w:val="000000"/>
          <w:kern w:val="0"/>
          <w:sz w:val="30"/>
          <w:szCs w:val="30"/>
          <w:shd w:val="clear" w:color="auto" w:fill="FFFFFF"/>
        </w:rPr>
        <w:t>不</w:t>
      </w:r>
      <w:r w:rsidR="00E21FA1">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（八）分包：</w:t>
      </w:r>
      <w:r w:rsidR="00F10922">
        <w:rPr>
          <w:rFonts w:ascii="仿宋" w:eastAsia="仿宋" w:hAnsi="仿宋" w:cs="仿宋" w:hint="eastAsia"/>
          <w:color w:val="000000"/>
          <w:kern w:val="0"/>
          <w:sz w:val="30"/>
          <w:szCs w:val="30"/>
          <w:shd w:val="clear" w:color="auto" w:fill="FFFFFF"/>
        </w:rPr>
        <w:t>不</w:t>
      </w:r>
      <w:r w:rsidRPr="002A53B2">
        <w:rPr>
          <w:rFonts w:ascii="仿宋" w:eastAsia="仿宋" w:hAnsi="仿宋" w:cs="仿宋" w:hint="eastAsia"/>
          <w:color w:val="000000"/>
          <w:kern w:val="0"/>
          <w:sz w:val="30"/>
          <w:szCs w:val="30"/>
          <w:shd w:val="clear" w:color="auto" w:fill="FFFFFF"/>
        </w:rPr>
        <w:t>允许</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二、需要落实的政府采购政策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本项目落实节能环保</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、中小微型企业扶持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、支持监狱企业发展</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、残疾人福利性单位扶持</w:t>
      </w:r>
      <w:r w:rsidRPr="002A53B2">
        <w:rPr>
          <w:rFonts w:ascii="楷体" w:eastAsia="楷体" w:hAnsi="楷体" w:cs="宋体" w:hint="eastAsia"/>
          <w:color w:val="000000"/>
          <w:kern w:val="0"/>
          <w:sz w:val="28"/>
          <w:szCs w:val="28"/>
          <w:lang w:val="zh-CN"/>
        </w:rPr>
        <w:t>√</w:t>
      </w:r>
      <w:r w:rsidRPr="002A53B2">
        <w:rPr>
          <w:rFonts w:ascii="仿宋" w:eastAsia="仿宋" w:hAnsi="仿宋" w:cs="仿宋" w:hint="eastAsia"/>
          <w:color w:val="000000"/>
          <w:kern w:val="0"/>
          <w:sz w:val="30"/>
          <w:szCs w:val="30"/>
          <w:shd w:val="clear" w:color="auto" w:fill="FFFFFF"/>
        </w:rPr>
        <w:t>等相关政府采购政策。</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三、投标人资格要求</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sz w:val="30"/>
          <w:szCs w:val="30"/>
          <w:lang w:val="zh-CN"/>
        </w:rPr>
        <w:t>1</w:t>
      </w:r>
      <w:r w:rsidRPr="00FB24A1">
        <w:rPr>
          <w:rFonts w:ascii="仿宋" w:eastAsia="仿宋" w:hAnsi="仿宋" w:cs="宋体"/>
          <w:sz w:val="30"/>
          <w:szCs w:val="30"/>
        </w:rPr>
        <w:t>.</w:t>
      </w:r>
      <w:r w:rsidRPr="00FB24A1">
        <w:rPr>
          <w:rFonts w:ascii="仿宋" w:eastAsia="仿宋" w:hAnsi="仿宋" w:cs="宋体" w:hint="eastAsia"/>
          <w:sz w:val="30"/>
          <w:szCs w:val="30"/>
          <w:lang w:val="zh-CN"/>
        </w:rPr>
        <w:t>符合《中华人民共和国政府采购法》第二十二条的规定；</w:t>
      </w:r>
    </w:p>
    <w:p w:rsidR="00FB24A1" w:rsidRPr="00FB24A1" w:rsidRDefault="00FB24A1" w:rsidP="00FB24A1">
      <w:pPr>
        <w:snapToGrid w:val="0"/>
        <w:spacing w:line="360" w:lineRule="auto"/>
        <w:ind w:firstLineChars="200" w:firstLine="600"/>
        <w:rPr>
          <w:rFonts w:ascii="仿宋" w:eastAsia="仿宋" w:hAnsi="仿宋" w:cs="宋体"/>
          <w:sz w:val="30"/>
          <w:szCs w:val="30"/>
          <w:lang w:val="zh-CN"/>
        </w:rPr>
      </w:pPr>
      <w:r w:rsidRPr="00FB24A1">
        <w:rPr>
          <w:rFonts w:ascii="仿宋" w:eastAsia="仿宋" w:hAnsi="仿宋" w:cs="宋体" w:hint="eastAsia"/>
          <w:sz w:val="30"/>
          <w:szCs w:val="30"/>
          <w:lang w:val="zh-CN"/>
        </w:rPr>
        <w:t>2</w:t>
      </w:r>
      <w:r w:rsidRPr="00FB24A1">
        <w:rPr>
          <w:rFonts w:ascii="仿宋" w:eastAsia="仿宋" w:hAnsi="仿宋" w:cs="宋体"/>
          <w:sz w:val="30"/>
          <w:szCs w:val="30"/>
        </w:rPr>
        <w:t>.</w:t>
      </w:r>
      <w:r w:rsidRPr="00FB24A1">
        <w:rPr>
          <w:rFonts w:ascii="仿宋" w:eastAsia="仿宋" w:hAnsi="仿宋" w:cs="仿宋_GB2312" w:hint="eastAsia"/>
          <w:color w:val="000000"/>
          <w:sz w:val="30"/>
          <w:szCs w:val="30"/>
          <w:shd w:val="clear" w:color="auto" w:fill="FFFFFF"/>
        </w:rPr>
        <w:t>具有</w:t>
      </w:r>
      <w:r w:rsidRPr="00FB24A1">
        <w:rPr>
          <w:rFonts w:ascii="仿宋" w:eastAsia="仿宋" w:hAnsi="仿宋" w:cs="宋体" w:hint="eastAsia"/>
          <w:sz w:val="30"/>
          <w:szCs w:val="30"/>
          <w:lang w:val="zh-CN"/>
        </w:rPr>
        <w:t>相应范围的《医疗器械生产许可证》或《医疗器械经营许可证》经营范围涵盖所投包号产品</w:t>
      </w:r>
      <w:r w:rsidR="008C4C58">
        <w:rPr>
          <w:rFonts w:ascii="仿宋" w:eastAsia="仿宋" w:hAnsi="仿宋" w:cs="宋体" w:hint="eastAsia"/>
          <w:sz w:val="30"/>
          <w:szCs w:val="30"/>
          <w:lang w:val="zh-CN"/>
        </w:rPr>
        <w:t>，并具有投标产品的《中华人民共和国医疗器械注册证》</w:t>
      </w:r>
      <w:r w:rsidR="008C4C58" w:rsidRPr="00EC7E05">
        <w:rPr>
          <w:rFonts w:ascii="仿宋" w:eastAsia="仿宋" w:hAnsi="仿宋" w:cs="宋体" w:hint="eastAsia"/>
          <w:kern w:val="0"/>
          <w:sz w:val="30"/>
          <w:szCs w:val="30"/>
        </w:rPr>
        <w:t>并加盖投标人公章的原件扫描件</w:t>
      </w:r>
      <w:r w:rsidR="00C242D4">
        <w:rPr>
          <w:rFonts w:ascii="仿宋" w:eastAsia="仿宋" w:hAnsi="仿宋" w:cs="宋体" w:hint="eastAsia"/>
          <w:kern w:val="0"/>
          <w:sz w:val="30"/>
          <w:szCs w:val="30"/>
        </w:rPr>
        <w:t>或复印件扫描件</w:t>
      </w:r>
      <w:r w:rsidR="008C4C58" w:rsidRPr="00EC7E05">
        <w:rPr>
          <w:rFonts w:ascii="仿宋" w:eastAsia="仿宋" w:hAnsi="仿宋" w:cs="宋体" w:hint="eastAsia"/>
          <w:kern w:val="0"/>
          <w:sz w:val="30"/>
          <w:szCs w:val="30"/>
        </w:rPr>
        <w:t>（或图片）</w:t>
      </w:r>
      <w:r w:rsidRPr="00FB24A1">
        <w:rPr>
          <w:rFonts w:ascii="仿宋" w:eastAsia="仿宋" w:hAnsi="仿宋" w:cs="宋体" w:hint="eastAsia"/>
          <w:sz w:val="30"/>
          <w:szCs w:val="30"/>
          <w:lang w:val="zh-CN"/>
        </w:rPr>
        <w:t>；</w:t>
      </w:r>
      <w:r w:rsidRPr="00FB24A1">
        <w:rPr>
          <w:rFonts w:ascii="仿宋" w:eastAsia="仿宋" w:hAnsi="仿宋" w:cs="宋体"/>
          <w:sz w:val="30"/>
          <w:szCs w:val="30"/>
          <w:lang w:val="zh-CN"/>
        </w:rPr>
        <w:t xml:space="preserve"> </w:t>
      </w:r>
    </w:p>
    <w:p w:rsidR="00FB24A1" w:rsidRPr="00FB24A1" w:rsidRDefault="00E21FA1" w:rsidP="00FB24A1">
      <w:pPr>
        <w:pStyle w:val="a3"/>
        <w:shd w:val="clear" w:color="auto" w:fill="FFFFFF"/>
        <w:wordWrap w:val="0"/>
        <w:spacing w:line="315" w:lineRule="atLeast"/>
        <w:ind w:firstLine="420"/>
        <w:rPr>
          <w:rFonts w:ascii="仿宋" w:eastAsia="仿宋" w:hAnsi="仿宋" w:cs="仿宋_GB2312"/>
          <w:color w:val="000000"/>
          <w:sz w:val="30"/>
          <w:szCs w:val="30"/>
          <w:shd w:val="clear" w:color="auto" w:fill="FFFFFF"/>
        </w:rPr>
      </w:pPr>
      <w:r>
        <w:rPr>
          <w:rFonts w:ascii="仿宋" w:eastAsia="仿宋" w:hAnsi="仿宋" w:hint="eastAsia"/>
          <w:sz w:val="30"/>
          <w:szCs w:val="30"/>
          <w:lang w:val="zh-CN"/>
        </w:rPr>
        <w:lastRenderedPageBreak/>
        <w:t xml:space="preserve"> </w:t>
      </w:r>
      <w:r w:rsidR="00FB24A1" w:rsidRPr="00FB24A1">
        <w:rPr>
          <w:rFonts w:ascii="仿宋" w:eastAsia="仿宋" w:hAnsi="仿宋" w:hint="eastAsia"/>
          <w:sz w:val="30"/>
          <w:szCs w:val="30"/>
          <w:lang w:val="zh-CN"/>
        </w:rPr>
        <w:t>3.</w:t>
      </w:r>
      <w:r w:rsidRPr="00014129">
        <w:rPr>
          <w:rFonts w:ascii="仿宋" w:eastAsia="仿宋" w:hAnsi="仿宋" w:cs="仿宋_GB2312" w:hint="eastAsia"/>
          <w:color w:val="000000"/>
          <w:sz w:val="30"/>
          <w:szCs w:val="30"/>
          <w:shd w:val="clear" w:color="auto" w:fill="FFFFFF"/>
        </w:rPr>
        <w:t>未被列入“信用中国”网站(www.creditchina.gov.cn)失信被执行人、重大税收违法案件当事人名单、政府采购严重违法失信名单的投标人；“中国政府采购网” (www.ccgp.gov.cn)政府采购严重违法失信行为记录名单的投标人；</w:t>
      </w:r>
    </w:p>
    <w:p w:rsidR="00FB24A1" w:rsidRPr="00FB24A1" w:rsidRDefault="00FB24A1" w:rsidP="00FB24A1">
      <w:pPr>
        <w:widowControl/>
        <w:shd w:val="clear" w:color="auto" w:fill="FFFFFF"/>
        <w:spacing w:line="360" w:lineRule="atLeast"/>
        <w:ind w:firstLine="600"/>
        <w:jc w:val="left"/>
        <w:rPr>
          <w:rFonts w:ascii="仿宋" w:eastAsia="仿宋" w:hAnsi="仿宋" w:cs="宋体"/>
          <w:sz w:val="30"/>
          <w:szCs w:val="30"/>
          <w:lang w:val="zh-CN"/>
        </w:rPr>
      </w:pPr>
      <w:r w:rsidRPr="00FB24A1">
        <w:rPr>
          <w:rFonts w:ascii="仿宋" w:eastAsia="仿宋" w:hAnsi="仿宋" w:cs="宋体" w:hint="eastAsia"/>
          <w:sz w:val="30"/>
          <w:szCs w:val="30"/>
          <w:lang w:val="zh-CN"/>
        </w:rPr>
        <w:t>4</w:t>
      </w:r>
      <w:r w:rsidRPr="00FB24A1">
        <w:rPr>
          <w:rFonts w:ascii="仿宋" w:eastAsia="仿宋" w:hAnsi="仿宋" w:cs="宋体"/>
          <w:sz w:val="30"/>
          <w:szCs w:val="30"/>
        </w:rPr>
        <w:t>.</w:t>
      </w:r>
      <w:r w:rsidRPr="00FB24A1">
        <w:rPr>
          <w:rFonts w:ascii="仿宋" w:eastAsia="仿宋" w:hAnsi="仿宋" w:cs="宋体" w:hint="eastAsia"/>
          <w:sz w:val="30"/>
          <w:szCs w:val="30"/>
          <w:lang w:val="zh-CN"/>
        </w:rPr>
        <w:t>本次招标不接受联合体投标。</w:t>
      </w:r>
    </w:p>
    <w:p w:rsidR="00A54088" w:rsidRPr="00E21FA1" w:rsidRDefault="002A53B2" w:rsidP="00FB24A1">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r w:rsidRPr="002A53B2">
        <w:rPr>
          <w:rFonts w:ascii="黑体" w:eastAsia="黑体" w:hAnsi="宋体" w:cs="黑体" w:hint="eastAsia"/>
          <w:color w:val="000000"/>
          <w:kern w:val="0"/>
          <w:sz w:val="30"/>
          <w:szCs w:val="30"/>
          <w:shd w:val="clear" w:color="auto" w:fill="FFFFFF"/>
        </w:rPr>
        <w:t>四、采购需求</w:t>
      </w:r>
    </w:p>
    <w:p w:rsidR="009B10EE" w:rsidRDefault="003E3576" w:rsidP="008033FF">
      <w:pPr>
        <w:widowControl/>
        <w:shd w:val="clear" w:color="auto" w:fill="FFFFFF"/>
        <w:spacing w:line="360" w:lineRule="atLeast"/>
        <w:ind w:firstLine="600"/>
        <w:jc w:val="left"/>
        <w:rPr>
          <w:rFonts w:ascii="Times New Roman" w:eastAsia="仿宋" w:hAnsi="Times New Roman" w:cs="Times New Roman"/>
          <w:color w:val="000000"/>
          <w:kern w:val="0"/>
          <w:sz w:val="30"/>
          <w:szCs w:val="30"/>
          <w:shd w:val="clear" w:color="auto" w:fill="FFFFFF"/>
        </w:rPr>
      </w:pPr>
      <w:r w:rsidRPr="00A54088">
        <w:rPr>
          <w:rFonts w:ascii="仿宋" w:eastAsia="仿宋" w:hAnsi="仿宋" w:cs="黑体" w:hint="eastAsia"/>
          <w:color w:val="000000"/>
          <w:kern w:val="0"/>
          <w:sz w:val="30"/>
          <w:szCs w:val="30"/>
          <w:shd w:val="clear" w:color="auto" w:fill="FFFFFF"/>
        </w:rPr>
        <w:t>（一）</w:t>
      </w:r>
      <w:r>
        <w:rPr>
          <w:rFonts w:ascii="Times New Roman" w:eastAsia="仿宋" w:hAnsi="Times New Roman" w:cs="Times New Roman"/>
          <w:color w:val="000000"/>
          <w:kern w:val="0"/>
          <w:sz w:val="30"/>
          <w:szCs w:val="30"/>
          <w:shd w:val="clear" w:color="auto" w:fill="FFFFFF"/>
        </w:rPr>
        <w:t>采购清单</w:t>
      </w:r>
      <w:r>
        <w:rPr>
          <w:rFonts w:ascii="Times New Roman" w:eastAsia="仿宋" w:hAnsi="Times New Roman" w:cs="Times New Roman" w:hint="eastAsia"/>
          <w:color w:val="000000"/>
          <w:kern w:val="0"/>
          <w:sz w:val="30"/>
          <w:szCs w:val="30"/>
          <w:shd w:val="clear" w:color="auto" w:fill="FFFFFF"/>
        </w:rPr>
        <w:t>：</w:t>
      </w:r>
    </w:p>
    <w:p w:rsidR="00FA083F" w:rsidRDefault="009B10EE" w:rsidP="009B10EE">
      <w:pPr>
        <w:widowControl/>
        <w:shd w:val="clear" w:color="auto" w:fill="FFFFFF"/>
        <w:spacing w:line="360" w:lineRule="atLeast"/>
        <w:ind w:firstLineChars="300" w:firstLine="900"/>
        <w:jc w:val="left"/>
        <w:rPr>
          <w:rFonts w:ascii="仿宋" w:eastAsia="仿宋" w:hAnsi="仿宋"/>
          <w:sz w:val="30"/>
          <w:szCs w:val="30"/>
        </w:rPr>
      </w:pPr>
      <w:r w:rsidRPr="009B10EE">
        <w:rPr>
          <w:rFonts w:ascii="仿宋" w:eastAsia="仿宋" w:hAnsi="仿宋" w:cs="仿宋" w:hint="eastAsia"/>
          <w:color w:val="000000"/>
          <w:kern w:val="0"/>
          <w:sz w:val="30"/>
          <w:szCs w:val="30"/>
          <w:shd w:val="clear" w:color="auto" w:fill="FFFFFF"/>
        </w:rPr>
        <w:t>多功能数字化医用X射线摄影系统医疗设备</w:t>
      </w:r>
      <w:r>
        <w:rPr>
          <w:rFonts w:ascii="仿宋" w:eastAsia="仿宋" w:hAnsi="仿宋" w:cs="仿宋" w:hint="eastAsia"/>
          <w:color w:val="000000"/>
          <w:kern w:val="0"/>
          <w:sz w:val="30"/>
          <w:szCs w:val="30"/>
          <w:shd w:val="clear" w:color="auto" w:fill="FFFFFF"/>
        </w:rPr>
        <w:t xml:space="preserve">  </w:t>
      </w:r>
      <w:r w:rsidR="00F10922">
        <w:rPr>
          <w:rFonts w:ascii="仿宋" w:eastAsia="仿宋" w:hAnsi="仿宋" w:cs="仿宋" w:hint="eastAsia"/>
          <w:color w:val="000000"/>
          <w:kern w:val="0"/>
          <w:sz w:val="30"/>
          <w:szCs w:val="30"/>
          <w:shd w:val="clear" w:color="auto" w:fill="FFFFFF"/>
        </w:rPr>
        <w:t>一套</w:t>
      </w:r>
      <w:r w:rsidR="009A77DC">
        <w:rPr>
          <w:rFonts w:ascii="仿宋" w:eastAsia="仿宋" w:hAnsi="仿宋" w:hint="eastAsia"/>
          <w:sz w:val="30"/>
          <w:szCs w:val="30"/>
        </w:rPr>
        <w:t>（核心产品）</w:t>
      </w:r>
    </w:p>
    <w:p w:rsidR="00A44F0E" w:rsidRPr="00A44F0E" w:rsidRDefault="00A44F0E" w:rsidP="009B10EE">
      <w:pPr>
        <w:autoSpaceDE w:val="0"/>
        <w:autoSpaceDN w:val="0"/>
        <w:ind w:firstLineChars="300" w:firstLine="90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设备用途：该设备可实现数字化摄影、数字化透视，实现数字成像，数字图像储存管理。</w:t>
      </w:r>
    </w:p>
    <w:p w:rsidR="00A44F0E" w:rsidRPr="00A44F0E" w:rsidRDefault="00A44F0E" w:rsidP="00A44F0E">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A44F0E">
        <w:rPr>
          <w:rFonts w:ascii="仿宋" w:eastAsia="仿宋" w:hAnsi="仿宋" w:cs="仿宋" w:hint="eastAsia"/>
          <w:color w:val="000000"/>
          <w:kern w:val="0"/>
          <w:sz w:val="30"/>
          <w:szCs w:val="30"/>
          <w:shd w:val="clear" w:color="auto" w:fill="FFFFFF"/>
        </w:rPr>
        <w:t>（二）技术参数：</w:t>
      </w:r>
    </w:p>
    <w:p w:rsidR="009B10EE" w:rsidRPr="009B10EE" w:rsidRDefault="009B10EE" w:rsidP="009B10EE">
      <w:pPr>
        <w:autoSpaceDE w:val="0"/>
        <w:autoSpaceDN w:val="0"/>
        <w:jc w:val="left"/>
        <w:rPr>
          <w:rFonts w:ascii="仿宋" w:eastAsia="仿宋" w:hAnsi="仿宋"/>
          <w:b/>
          <w:sz w:val="30"/>
          <w:szCs w:val="30"/>
        </w:rPr>
      </w:pPr>
      <w:r w:rsidRPr="009B10EE">
        <w:rPr>
          <w:rFonts w:ascii="仿宋" w:eastAsia="仿宋" w:hAnsi="仿宋" w:hint="eastAsia"/>
          <w:b/>
          <w:sz w:val="30"/>
          <w:szCs w:val="30"/>
        </w:rPr>
        <w:t>1、探测器</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① 探测器类型：数字探测器</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*②摄影及透视视野范围：≥17x17英寸</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③点片摄影像素：≥900万</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④透视像素：≥100万</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⑤在动态过程中点片矩阵：≥3072*3072</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⑥为保证透视的连续性，防止漏诊，透视与摄影相互切换时直接通过软件实现，切换过程时间：≤0.8S</w:t>
      </w:r>
    </w:p>
    <w:p w:rsidR="009B10EE" w:rsidRPr="009B10EE" w:rsidRDefault="009B10EE" w:rsidP="009B10EE">
      <w:pPr>
        <w:autoSpaceDE w:val="0"/>
        <w:autoSpaceDN w:val="0"/>
        <w:jc w:val="left"/>
        <w:rPr>
          <w:rFonts w:ascii="仿宋" w:eastAsia="仿宋" w:hAnsi="仿宋"/>
          <w:b/>
          <w:sz w:val="30"/>
          <w:szCs w:val="30"/>
        </w:rPr>
      </w:pPr>
      <w:r w:rsidRPr="009B10EE">
        <w:rPr>
          <w:rFonts w:ascii="仿宋" w:eastAsia="仿宋" w:hAnsi="仿宋" w:hint="eastAsia"/>
          <w:b/>
          <w:sz w:val="30"/>
          <w:szCs w:val="30"/>
        </w:rPr>
        <w:t>2、高频高压发生器</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① 最大输出功率：50KW</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②摄影最大管电压：≥150kV</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lastRenderedPageBreak/>
        <w:t>③ 脉冲透视最小管电流: ≤0.5mA；</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④ 脉冲透视最大管电压：≥120kV</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⑤ 摄影管电流: ≥630mA；</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⑥摄影最大</w:t>
      </w:r>
      <w:proofErr w:type="spellStart"/>
      <w:r w:rsidRPr="009B10EE">
        <w:rPr>
          <w:rFonts w:ascii="仿宋" w:eastAsia="仿宋" w:hAnsi="仿宋" w:hint="eastAsia"/>
          <w:bCs/>
          <w:sz w:val="30"/>
          <w:szCs w:val="30"/>
        </w:rPr>
        <w:t>mAS</w:t>
      </w:r>
      <w:proofErr w:type="spellEnd"/>
      <w:r w:rsidRPr="009B10EE">
        <w:rPr>
          <w:rFonts w:ascii="仿宋" w:eastAsia="仿宋" w:hAnsi="仿宋" w:hint="eastAsia"/>
          <w:bCs/>
          <w:sz w:val="30"/>
          <w:szCs w:val="30"/>
        </w:rPr>
        <w:t>值：≥630mAS</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*⑦高压发生器</w:t>
      </w:r>
      <w:proofErr w:type="gramStart"/>
      <w:r w:rsidRPr="009B10EE">
        <w:rPr>
          <w:rFonts w:ascii="仿宋" w:eastAsia="仿宋" w:hAnsi="仿宋" w:hint="eastAsia"/>
          <w:bCs/>
          <w:sz w:val="30"/>
          <w:szCs w:val="30"/>
        </w:rPr>
        <w:t>需生产</w:t>
      </w:r>
      <w:proofErr w:type="gramEnd"/>
      <w:r w:rsidRPr="009B10EE">
        <w:rPr>
          <w:rFonts w:ascii="仿宋" w:eastAsia="仿宋" w:hAnsi="仿宋" w:hint="eastAsia"/>
          <w:bCs/>
          <w:sz w:val="30"/>
          <w:szCs w:val="30"/>
        </w:rPr>
        <w:t>厂家自主生产，并提供自主研发证明文件；</w:t>
      </w:r>
    </w:p>
    <w:p w:rsidR="009B10EE" w:rsidRPr="009B10EE" w:rsidRDefault="009B10EE" w:rsidP="009B10EE">
      <w:pPr>
        <w:autoSpaceDE w:val="0"/>
        <w:autoSpaceDN w:val="0"/>
        <w:jc w:val="left"/>
        <w:rPr>
          <w:rFonts w:ascii="仿宋" w:eastAsia="仿宋" w:hAnsi="仿宋"/>
          <w:b/>
          <w:sz w:val="30"/>
          <w:szCs w:val="30"/>
        </w:rPr>
      </w:pPr>
      <w:r w:rsidRPr="009B10EE">
        <w:rPr>
          <w:rFonts w:ascii="仿宋" w:eastAsia="仿宋" w:hAnsi="仿宋" w:hint="eastAsia"/>
          <w:b/>
          <w:sz w:val="30"/>
          <w:szCs w:val="30"/>
        </w:rPr>
        <w:t>3、X射线管组件</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① 焦点：小焦0.6X0.6mm、大焦1.2X1.2mm</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② 最高输出电压：150KV</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 xml:space="preserve">③ </w:t>
      </w:r>
      <w:proofErr w:type="gramStart"/>
      <w:r w:rsidRPr="009B10EE">
        <w:rPr>
          <w:rFonts w:ascii="仿宋" w:eastAsia="仿宋" w:hAnsi="仿宋" w:hint="eastAsia"/>
          <w:bCs/>
          <w:sz w:val="30"/>
          <w:szCs w:val="30"/>
        </w:rPr>
        <w:t>球管热容量</w:t>
      </w:r>
      <w:proofErr w:type="gramEnd"/>
      <w:r w:rsidRPr="009B10EE">
        <w:rPr>
          <w:rFonts w:ascii="仿宋" w:eastAsia="仿宋" w:hAnsi="仿宋" w:hint="eastAsia"/>
          <w:bCs/>
          <w:sz w:val="30"/>
          <w:szCs w:val="30"/>
        </w:rPr>
        <w:t>：≥200KHU</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④ 阳极最高转速：≥2700转/min，</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 xml:space="preserve">⑤ </w:t>
      </w:r>
      <w:proofErr w:type="gramStart"/>
      <w:r w:rsidRPr="009B10EE">
        <w:rPr>
          <w:rFonts w:ascii="仿宋" w:eastAsia="仿宋" w:hAnsi="仿宋" w:hint="eastAsia"/>
          <w:bCs/>
          <w:sz w:val="30"/>
          <w:szCs w:val="30"/>
        </w:rPr>
        <w:t>球管功率</w:t>
      </w:r>
      <w:proofErr w:type="gramEnd"/>
      <w:r w:rsidRPr="009B10EE">
        <w:rPr>
          <w:rFonts w:ascii="仿宋" w:eastAsia="仿宋" w:hAnsi="仿宋" w:hint="eastAsia"/>
          <w:bCs/>
          <w:sz w:val="30"/>
          <w:szCs w:val="30"/>
        </w:rPr>
        <w:t>：≥20KW/50KW</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4</w:t>
      </w:r>
      <w:r w:rsidRPr="009B10EE">
        <w:rPr>
          <w:rFonts w:ascii="仿宋" w:eastAsia="仿宋" w:hAnsi="仿宋" w:hint="eastAsia"/>
          <w:b/>
          <w:sz w:val="30"/>
          <w:szCs w:val="30"/>
        </w:rPr>
        <w:t>、机架</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① 臂升降控制：电动控制</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② 探测器中心距地距离最小距离：≤500mm；</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③ SID：1000mm、1500mm；</w:t>
      </w:r>
    </w:p>
    <w:p w:rsidR="009B10EE" w:rsidRPr="009B10EE" w:rsidRDefault="009B10EE" w:rsidP="009B10EE">
      <w:pPr>
        <w:autoSpaceDE w:val="0"/>
        <w:autoSpaceDN w:val="0"/>
        <w:jc w:val="left"/>
        <w:rPr>
          <w:rFonts w:ascii="仿宋" w:eastAsia="仿宋" w:hAnsi="仿宋"/>
          <w:b/>
          <w:sz w:val="30"/>
          <w:szCs w:val="30"/>
        </w:rPr>
      </w:pPr>
      <w:r w:rsidRPr="009B10EE">
        <w:rPr>
          <w:rFonts w:ascii="仿宋" w:eastAsia="仿宋" w:hAnsi="仿宋" w:hint="eastAsia"/>
          <w:b/>
          <w:sz w:val="30"/>
          <w:szCs w:val="30"/>
        </w:rPr>
        <w:t>5、DR专用摄影床</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① 床面尺寸应为≥2000mm(长)×650mm（宽）×750mm（高）</w:t>
      </w:r>
    </w:p>
    <w:p w:rsidR="009B10EE" w:rsidRPr="009B10EE" w:rsidRDefault="009B10EE" w:rsidP="009B10EE">
      <w:pPr>
        <w:autoSpaceDE w:val="0"/>
        <w:autoSpaceDN w:val="0"/>
        <w:jc w:val="left"/>
        <w:rPr>
          <w:rFonts w:ascii="仿宋" w:eastAsia="仿宋" w:hAnsi="仿宋"/>
          <w:b/>
          <w:sz w:val="30"/>
          <w:szCs w:val="30"/>
        </w:rPr>
      </w:pPr>
      <w:r w:rsidRPr="009B10EE">
        <w:rPr>
          <w:rFonts w:ascii="仿宋" w:eastAsia="仿宋" w:hAnsi="仿宋" w:hint="eastAsia"/>
          <w:b/>
          <w:sz w:val="30"/>
          <w:szCs w:val="30"/>
        </w:rPr>
        <w:t>6、工作站硬件</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① CPU双核Dual-Core≥2.7G，2M缓存，内存≥2GB，通讯网卡≥1000M网卡；</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② CD/DVD刻录：DVD光驱，CD/DVD刻录，硬盘容量≥500GB；</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③ 显示器≥21</w:t>
      </w:r>
      <w:bookmarkStart w:id="0" w:name="_GoBack"/>
      <w:bookmarkEnd w:id="0"/>
      <w:r w:rsidRPr="009B10EE">
        <w:rPr>
          <w:rFonts w:ascii="仿宋" w:eastAsia="仿宋" w:hAnsi="仿宋" w:hint="eastAsia"/>
          <w:bCs/>
          <w:sz w:val="30"/>
          <w:szCs w:val="30"/>
        </w:rPr>
        <w:t>英寸液晶显示器；</w:t>
      </w:r>
    </w:p>
    <w:p w:rsidR="009B10EE" w:rsidRPr="009B10EE" w:rsidRDefault="009B10EE" w:rsidP="009B10EE">
      <w:pPr>
        <w:autoSpaceDE w:val="0"/>
        <w:autoSpaceDN w:val="0"/>
        <w:jc w:val="left"/>
        <w:rPr>
          <w:rFonts w:ascii="仿宋" w:eastAsia="仿宋" w:hAnsi="仿宋"/>
          <w:b/>
          <w:sz w:val="30"/>
          <w:szCs w:val="30"/>
        </w:rPr>
      </w:pPr>
      <w:r w:rsidRPr="009B10EE">
        <w:rPr>
          <w:rFonts w:ascii="仿宋" w:eastAsia="仿宋" w:hAnsi="仿宋" w:hint="eastAsia"/>
          <w:b/>
          <w:sz w:val="30"/>
          <w:szCs w:val="30"/>
        </w:rPr>
        <w:t>7、医生登记采集诊断工作站软件功能</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lastRenderedPageBreak/>
        <w:t>① 中文界面，标准DICOM3.0图像；</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② 支持双探测器，支持探测器0、90</w:t>
      </w:r>
      <w:r w:rsidRPr="009B10EE">
        <w:rPr>
          <w:rFonts w:ascii="仿宋" w:hAnsi="宋体" w:hint="eastAsia"/>
          <w:bCs/>
          <w:sz w:val="30"/>
          <w:szCs w:val="30"/>
        </w:rPr>
        <w:t>º</w:t>
      </w:r>
      <w:r w:rsidRPr="009B10EE">
        <w:rPr>
          <w:rFonts w:ascii="仿宋" w:eastAsia="仿宋" w:hAnsi="仿宋" w:hint="eastAsia"/>
          <w:bCs/>
          <w:sz w:val="30"/>
          <w:szCs w:val="30"/>
        </w:rPr>
        <w:t xml:space="preserve">、180 </w:t>
      </w:r>
      <w:r w:rsidRPr="009B10EE">
        <w:rPr>
          <w:rFonts w:ascii="仿宋" w:hAnsi="宋体" w:hint="eastAsia"/>
          <w:bCs/>
          <w:sz w:val="30"/>
          <w:szCs w:val="30"/>
        </w:rPr>
        <w:t>º</w:t>
      </w:r>
      <w:r w:rsidRPr="009B10EE">
        <w:rPr>
          <w:rFonts w:ascii="仿宋" w:eastAsia="仿宋" w:hAnsi="仿宋" w:hint="eastAsia"/>
          <w:bCs/>
          <w:sz w:val="30"/>
          <w:szCs w:val="30"/>
        </w:rPr>
        <w:t xml:space="preserve">、270 </w:t>
      </w:r>
      <w:r w:rsidRPr="009B10EE">
        <w:rPr>
          <w:rFonts w:ascii="仿宋" w:hAnsi="宋体" w:hint="eastAsia"/>
          <w:bCs/>
          <w:sz w:val="30"/>
          <w:szCs w:val="30"/>
        </w:rPr>
        <w:t>º</w:t>
      </w:r>
      <w:r w:rsidRPr="009B10EE">
        <w:rPr>
          <w:rFonts w:ascii="仿宋" w:eastAsia="仿宋" w:hAnsi="仿宋" w:hint="eastAsia"/>
          <w:bCs/>
          <w:sz w:val="30"/>
          <w:szCs w:val="30"/>
        </w:rPr>
        <w:t>四个方向任意放置；</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③ 支持多种自动操作模式转换，专门为多种不同需求的医院流程准备，可以方便配置合适的自动流程，提高技师工作效率；</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④ 支持自动编号功能，简化医生输入时间；</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⑤ 具有病人管理、图像采集、图像处理（图像校正、图像翻转、组织均衡、USM锐化、图像滤波）、图像观察（提供图像观察工具，测量工具）</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 xml:space="preserve">⑥ </w:t>
      </w:r>
      <w:proofErr w:type="gramStart"/>
      <w:r w:rsidRPr="009B10EE">
        <w:rPr>
          <w:rFonts w:ascii="仿宋" w:eastAsia="仿宋" w:hAnsi="仿宋" w:hint="eastAsia"/>
          <w:bCs/>
          <w:sz w:val="30"/>
          <w:szCs w:val="30"/>
        </w:rPr>
        <w:t>支持全选功能</w:t>
      </w:r>
      <w:proofErr w:type="gramEnd"/>
      <w:r w:rsidRPr="009B10EE">
        <w:rPr>
          <w:rFonts w:ascii="仿宋" w:eastAsia="仿宋" w:hAnsi="仿宋" w:hint="eastAsia"/>
          <w:bCs/>
          <w:sz w:val="30"/>
          <w:szCs w:val="30"/>
        </w:rPr>
        <w:t>，让医生能同时对所有图像进行操作；</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⑦ 支持专家模板，路径树形式，方便调用、添加和修改；</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⑧具备图像拼接功能，提供国家级证明文件；</w:t>
      </w:r>
    </w:p>
    <w:p w:rsidR="009B10EE" w:rsidRPr="009B10EE" w:rsidRDefault="009B10EE" w:rsidP="009B10EE">
      <w:pPr>
        <w:autoSpaceDE w:val="0"/>
        <w:autoSpaceDN w:val="0"/>
        <w:jc w:val="left"/>
        <w:rPr>
          <w:rFonts w:ascii="仿宋" w:eastAsia="仿宋" w:hAnsi="仿宋"/>
          <w:bCs/>
          <w:sz w:val="30"/>
          <w:szCs w:val="30"/>
        </w:rPr>
      </w:pPr>
      <w:r w:rsidRPr="009B10EE">
        <w:rPr>
          <w:rFonts w:ascii="仿宋" w:eastAsia="仿宋" w:hAnsi="仿宋" w:hint="eastAsia"/>
          <w:bCs/>
          <w:sz w:val="30"/>
          <w:szCs w:val="30"/>
        </w:rPr>
        <w:t>*⑨为了保证系统良好的匹配型和维护的便利性，数字化探测器、软件系统、整机为同一厂家生产；</w:t>
      </w:r>
    </w:p>
    <w:p w:rsidR="009B10EE" w:rsidRPr="009B10EE" w:rsidRDefault="009B10EE" w:rsidP="009B10EE">
      <w:pPr>
        <w:rPr>
          <w:rFonts w:ascii="仿宋" w:eastAsia="仿宋" w:hAnsi="仿宋"/>
          <w:sz w:val="30"/>
          <w:szCs w:val="30"/>
        </w:rPr>
      </w:pPr>
      <w:r w:rsidRPr="009B10EE">
        <w:rPr>
          <w:rFonts w:ascii="仿宋" w:eastAsia="仿宋" w:hAnsi="仿宋" w:hint="eastAsia"/>
          <w:bCs/>
          <w:sz w:val="30"/>
          <w:szCs w:val="30"/>
        </w:rPr>
        <w:t>⑩通过IHE测试认证，保证软件质量（提供IHE证书）。</w:t>
      </w:r>
    </w:p>
    <w:p w:rsidR="007A71B6" w:rsidRPr="007A71B6" w:rsidRDefault="00FA083F" w:rsidP="006F1647">
      <w:pPr>
        <w:spacing w:line="360" w:lineRule="auto"/>
        <w:jc w:val="left"/>
        <w:rPr>
          <w:rFonts w:ascii="仿宋" w:eastAsia="仿宋" w:hAnsi="仿宋" w:cs="仿宋"/>
          <w:color w:val="000000"/>
          <w:sz w:val="30"/>
          <w:szCs w:val="30"/>
          <w:shd w:val="clear" w:color="auto" w:fill="FFFFFF"/>
        </w:rPr>
      </w:pPr>
      <w:r>
        <w:rPr>
          <w:rFonts w:ascii="仿宋" w:eastAsia="仿宋" w:hAnsi="仿宋" w:cs="仿宋" w:hint="eastAsia"/>
          <w:color w:val="000000"/>
          <w:sz w:val="24"/>
          <w:szCs w:val="24"/>
          <w:shd w:val="clear" w:color="auto" w:fill="FFFFFF"/>
        </w:rPr>
        <w:t xml:space="preserve">    </w:t>
      </w:r>
      <w:r w:rsidR="003E3576" w:rsidRPr="00FA083F">
        <w:rPr>
          <w:rFonts w:ascii="仿宋" w:eastAsia="仿宋" w:hAnsi="仿宋" w:cs="仿宋" w:hint="eastAsia"/>
          <w:color w:val="000000"/>
          <w:sz w:val="30"/>
          <w:szCs w:val="30"/>
          <w:shd w:val="clear" w:color="auto" w:fill="FFFFFF"/>
        </w:rPr>
        <w:t>（</w:t>
      </w:r>
      <w:r w:rsidR="008E2CEA">
        <w:rPr>
          <w:rFonts w:ascii="仿宋" w:eastAsia="仿宋" w:hAnsi="仿宋" w:cs="仿宋" w:hint="eastAsia"/>
          <w:color w:val="000000"/>
          <w:sz w:val="30"/>
          <w:szCs w:val="30"/>
          <w:shd w:val="clear" w:color="auto" w:fill="FFFFFF"/>
        </w:rPr>
        <w:t>三</w:t>
      </w:r>
      <w:r w:rsidR="003E3576" w:rsidRPr="00FA083F">
        <w:rPr>
          <w:rFonts w:ascii="仿宋" w:eastAsia="仿宋" w:hAnsi="仿宋" w:cs="仿宋" w:hint="eastAsia"/>
          <w:color w:val="000000"/>
          <w:sz w:val="30"/>
          <w:szCs w:val="30"/>
          <w:shd w:val="clear" w:color="auto" w:fill="FFFFFF"/>
        </w:rPr>
        <w:t>）</w:t>
      </w:r>
      <w:r w:rsidR="00203D7E">
        <w:rPr>
          <w:rFonts w:ascii="仿宋" w:eastAsia="仿宋" w:hAnsi="仿宋" w:cs="仿宋" w:hint="eastAsia"/>
          <w:color w:val="000000"/>
          <w:sz w:val="30"/>
          <w:szCs w:val="30"/>
          <w:shd w:val="clear" w:color="auto" w:fill="FFFFFF"/>
        </w:rPr>
        <w:t>验收标准：</w:t>
      </w:r>
      <w:r w:rsidR="00203D7E" w:rsidRPr="00395FA1">
        <w:rPr>
          <w:rFonts w:ascii="仿宋" w:eastAsia="仿宋" w:hAnsi="仿宋" w:cs="宋体" w:hint="eastAsia"/>
          <w:bCs/>
          <w:sz w:val="28"/>
          <w:szCs w:val="24"/>
          <w:lang w:val="zh-CN"/>
        </w:rPr>
        <w:t>由采购人成立验收小组</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按照采购合同的约定对中标人履约情况进行验收。验收时</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按照采购合同的约定对每一项技术、服务、安全标准的履约情况进行确认。验收结束后</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出具</w:t>
      </w:r>
      <w:proofErr w:type="gramStart"/>
      <w:r w:rsidR="00203D7E" w:rsidRPr="00395FA1">
        <w:rPr>
          <w:rFonts w:ascii="仿宋" w:eastAsia="仿宋" w:hAnsi="仿宋" w:cs="宋体" w:hint="eastAsia"/>
          <w:bCs/>
          <w:sz w:val="28"/>
          <w:szCs w:val="24"/>
          <w:lang w:val="zh-CN"/>
        </w:rPr>
        <w:t>验收书</w:t>
      </w:r>
      <w:proofErr w:type="gramEnd"/>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列明各项标准的验收情况及项目总体评价</w:t>
      </w:r>
      <w:r w:rsidR="00203D7E" w:rsidRPr="00395FA1">
        <w:rPr>
          <w:rFonts w:ascii="仿宋" w:eastAsia="仿宋" w:hAnsi="仿宋" w:cs="宋体"/>
          <w:bCs/>
          <w:sz w:val="28"/>
          <w:szCs w:val="24"/>
          <w:lang w:val="zh-CN"/>
        </w:rPr>
        <w:t>,</w:t>
      </w:r>
      <w:r w:rsidR="00203D7E" w:rsidRPr="00395FA1">
        <w:rPr>
          <w:rFonts w:ascii="仿宋" w:eastAsia="仿宋" w:hAnsi="仿宋" w:cs="宋体" w:hint="eastAsia"/>
          <w:bCs/>
          <w:sz w:val="28"/>
          <w:szCs w:val="24"/>
          <w:lang w:val="zh-CN"/>
        </w:rPr>
        <w:t>由验收双方共同签署。</w:t>
      </w:r>
    </w:p>
    <w:p w:rsidR="00203D7E" w:rsidRPr="00395FA1" w:rsidRDefault="007A71B6" w:rsidP="00395FA1">
      <w:pPr>
        <w:rPr>
          <w:rFonts w:ascii="仿宋" w:eastAsia="仿宋" w:hAnsi="仿宋"/>
          <w:sz w:val="28"/>
        </w:rPr>
      </w:pPr>
      <w:r>
        <w:rPr>
          <w:rFonts w:ascii="仿宋" w:eastAsia="仿宋" w:hAnsi="仿宋" w:hint="eastAsia"/>
          <w:sz w:val="28"/>
        </w:rPr>
        <w:t xml:space="preserve">    </w:t>
      </w:r>
      <w:r w:rsidR="00203D7E" w:rsidRPr="00395FA1">
        <w:rPr>
          <w:rFonts w:ascii="仿宋" w:eastAsia="仿宋" w:hAnsi="仿宋" w:hint="eastAsia"/>
          <w:sz w:val="28"/>
        </w:rPr>
        <w:t>1</w:t>
      </w:r>
      <w:r>
        <w:rPr>
          <w:rFonts w:ascii="仿宋" w:eastAsia="仿宋" w:hAnsi="仿宋" w:hint="eastAsia"/>
          <w:sz w:val="28"/>
        </w:rPr>
        <w:t>.</w:t>
      </w:r>
      <w:r w:rsidR="00203D7E" w:rsidRPr="00395FA1">
        <w:rPr>
          <w:rFonts w:ascii="仿宋" w:eastAsia="仿宋" w:hAnsi="仿宋" w:hint="eastAsia"/>
          <w:sz w:val="28"/>
          <w:szCs w:val="24"/>
        </w:rPr>
        <w:t>本项目采用现场运行、测试验收方式验收。投标人完成的项目应达到的质量标准应符合国家和履约地相关安全质量标准；行业技术规范标准；环保节能标准；强制认证相关标准。</w:t>
      </w:r>
    </w:p>
    <w:p w:rsidR="00CD2027" w:rsidRPr="006F1647" w:rsidRDefault="00203D7E" w:rsidP="006F1647">
      <w:pPr>
        <w:adjustRightInd w:val="0"/>
        <w:snapToGrid w:val="0"/>
        <w:spacing w:line="360" w:lineRule="auto"/>
        <w:ind w:firstLine="555"/>
        <w:rPr>
          <w:rFonts w:ascii="仿宋" w:eastAsia="仿宋" w:hAnsi="仿宋"/>
          <w:sz w:val="28"/>
          <w:szCs w:val="24"/>
        </w:rPr>
      </w:pPr>
      <w:r w:rsidRPr="00395FA1">
        <w:rPr>
          <w:rFonts w:ascii="仿宋" w:eastAsia="仿宋" w:hAnsi="仿宋" w:hint="eastAsia"/>
          <w:sz w:val="28"/>
          <w:szCs w:val="24"/>
        </w:rPr>
        <w:t>2</w:t>
      </w:r>
      <w:r w:rsidR="007A71B6">
        <w:rPr>
          <w:rFonts w:ascii="仿宋" w:eastAsia="仿宋" w:hAnsi="仿宋" w:hint="eastAsia"/>
          <w:sz w:val="28"/>
          <w:szCs w:val="24"/>
        </w:rPr>
        <w:t>.</w:t>
      </w:r>
      <w:r w:rsidRPr="00395FA1">
        <w:rPr>
          <w:rFonts w:ascii="仿宋" w:eastAsia="仿宋" w:hAnsi="仿宋" w:hint="eastAsia"/>
          <w:sz w:val="28"/>
          <w:szCs w:val="24"/>
        </w:rPr>
        <w:t>符合招标文件要求和投标文件承诺。</w:t>
      </w:r>
    </w:p>
    <w:p w:rsidR="00FF6055" w:rsidRDefault="00FF6055" w:rsidP="00FF6055">
      <w:pPr>
        <w:widowControl/>
        <w:shd w:val="clear" w:color="auto" w:fill="FFFFFF"/>
        <w:spacing w:line="360" w:lineRule="atLeast"/>
        <w:ind w:firstLineChars="50" w:firstLine="150"/>
        <w:jc w:val="left"/>
        <w:rPr>
          <w:rFonts w:ascii="黑体" w:eastAsia="黑体" w:hAnsi="宋体" w:cs="黑体"/>
          <w:color w:val="000000"/>
          <w:kern w:val="0"/>
          <w:sz w:val="30"/>
          <w:szCs w:val="30"/>
          <w:shd w:val="clear" w:color="auto" w:fill="FFFFFF"/>
        </w:rPr>
      </w:pPr>
    </w:p>
    <w:p w:rsidR="002A53B2" w:rsidRPr="002A53B2" w:rsidRDefault="002A53B2" w:rsidP="00FF6055">
      <w:pPr>
        <w:widowControl/>
        <w:shd w:val="clear" w:color="auto" w:fill="FFFFFF"/>
        <w:spacing w:line="360" w:lineRule="atLeast"/>
        <w:ind w:firstLineChars="50" w:firstLine="15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lastRenderedPageBreak/>
        <w:t>五、评标方法和评标标准</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（一）评标方法： 综合评分法</w:t>
      </w:r>
    </w:p>
    <w:p w:rsidR="00F05564" w:rsidRPr="002A53B2" w:rsidRDefault="002A53B2" w:rsidP="00F05564">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（二）综合评分法评标标准：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F05564" w:rsidRPr="00F44236" w:rsidTr="003C5EE2">
        <w:trPr>
          <w:trHeight w:val="900"/>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分值构成</w:t>
            </w:r>
          </w:p>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(总分100分)</w:t>
            </w:r>
          </w:p>
        </w:tc>
        <w:tc>
          <w:tcPr>
            <w:tcW w:w="7204" w:type="dxa"/>
            <w:gridSpan w:val="2"/>
            <w:vAlign w:val="center"/>
          </w:tcPr>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价格分值：</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商务部分：</w:t>
            </w:r>
            <w:r>
              <w:rPr>
                <w:rFonts w:ascii="仿宋" w:eastAsia="仿宋" w:hAnsi="仿宋" w:hint="eastAsia"/>
                <w:color w:val="FF0000"/>
                <w:sz w:val="28"/>
                <w:szCs w:val="24"/>
                <w:u w:val="single"/>
              </w:rPr>
              <w:t xml:space="preserve">   30</w:t>
            </w:r>
            <w:r w:rsidRPr="00F44236">
              <w:rPr>
                <w:rFonts w:ascii="仿宋" w:eastAsia="仿宋" w:hAnsi="仿宋" w:hint="eastAsia"/>
                <w:color w:val="FF0000"/>
                <w:sz w:val="28"/>
                <w:szCs w:val="24"/>
                <w:u w:val="single"/>
              </w:rPr>
              <w:t xml:space="preserve">   </w:t>
            </w:r>
            <w:r w:rsidRPr="00F44236">
              <w:rPr>
                <w:rFonts w:ascii="仿宋" w:eastAsia="仿宋" w:hAnsi="仿宋" w:hint="eastAsia"/>
                <w:sz w:val="28"/>
                <w:szCs w:val="24"/>
              </w:rPr>
              <w:t>分</w:t>
            </w:r>
          </w:p>
          <w:p w:rsidR="00F05564" w:rsidRPr="00F44236" w:rsidRDefault="00F05564" w:rsidP="003C5EE2">
            <w:pPr>
              <w:spacing w:line="500" w:lineRule="exact"/>
              <w:ind w:firstLineChars="200" w:firstLine="560"/>
              <w:rPr>
                <w:rFonts w:ascii="仿宋" w:eastAsia="仿宋" w:hAnsi="仿宋"/>
                <w:sz w:val="28"/>
                <w:szCs w:val="24"/>
              </w:rPr>
            </w:pPr>
            <w:r w:rsidRPr="00F44236">
              <w:rPr>
                <w:rFonts w:ascii="仿宋" w:eastAsia="仿宋" w:hAnsi="仿宋" w:hint="eastAsia"/>
                <w:sz w:val="28"/>
                <w:szCs w:val="24"/>
              </w:rPr>
              <w:t>技术部分：</w:t>
            </w:r>
            <w:r w:rsidRPr="00F44236">
              <w:rPr>
                <w:rFonts w:ascii="仿宋" w:eastAsia="仿宋" w:hAnsi="仿宋" w:hint="eastAsia"/>
                <w:color w:val="FF0000"/>
                <w:sz w:val="28"/>
                <w:szCs w:val="24"/>
                <w:u w:val="single"/>
              </w:rPr>
              <w:t xml:space="preserve">   40   </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价格部分（满分</w:t>
            </w:r>
            <w:r w:rsidRPr="00F44236">
              <w:rPr>
                <w:rFonts w:ascii="仿宋" w:eastAsia="仿宋" w:hAnsi="仿宋" w:hint="eastAsia"/>
                <w:b/>
                <w:color w:val="FF0000"/>
                <w:sz w:val="28"/>
                <w:szCs w:val="24"/>
                <w:u w:val="single"/>
              </w:rPr>
              <w:t xml:space="preserve"> 3</w:t>
            </w:r>
            <w:r>
              <w:rPr>
                <w:rFonts w:ascii="仿宋" w:eastAsia="仿宋" w:hAnsi="仿宋" w:hint="eastAsia"/>
                <w:b/>
                <w:color w:val="FF0000"/>
                <w:sz w:val="28"/>
                <w:szCs w:val="24"/>
                <w:u w:val="single"/>
              </w:rPr>
              <w:t>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tcBorders>
              <w:top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1519"/>
          <w:jc w:val="center"/>
        </w:trPr>
        <w:tc>
          <w:tcPr>
            <w:tcW w:w="1762" w:type="dxa"/>
            <w:tcBorders>
              <w:top w:val="single" w:sz="4" w:space="0" w:color="auto"/>
            </w:tcBorders>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投标报价</w:t>
            </w:r>
          </w:p>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hint="eastAsia"/>
                <w:sz w:val="28"/>
                <w:szCs w:val="24"/>
              </w:rPr>
              <w:t>评分标准</w:t>
            </w:r>
          </w:p>
        </w:tc>
        <w:tc>
          <w:tcPr>
            <w:tcW w:w="6237" w:type="dxa"/>
            <w:tcBorders>
              <w:top w:val="single" w:sz="4" w:space="0" w:color="auto"/>
            </w:tcBorders>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评标基准价：满足招标文件要求的有效投标报价中，最低的投标报价为评标基准价。</w:t>
            </w:r>
          </w:p>
          <w:p w:rsidR="00F05564" w:rsidRPr="00F44236" w:rsidRDefault="00F05564" w:rsidP="003C5EE2">
            <w:pPr>
              <w:spacing w:line="480" w:lineRule="exact"/>
              <w:rPr>
                <w:rFonts w:ascii="仿宋" w:eastAsia="仿宋" w:hAnsi="仿宋"/>
                <w:sz w:val="28"/>
                <w:szCs w:val="24"/>
              </w:rPr>
            </w:pPr>
            <w:r w:rsidRPr="00F44236">
              <w:rPr>
                <w:rFonts w:ascii="仿宋" w:eastAsia="仿宋" w:hAnsi="仿宋" w:hint="eastAsia"/>
                <w:sz w:val="28"/>
                <w:szCs w:val="24"/>
              </w:rPr>
              <w:t>投标报价得分=（评标基准价/投标报价）×</w:t>
            </w:r>
            <w:r w:rsidRPr="00F44236">
              <w:rPr>
                <w:rFonts w:ascii="仿宋" w:eastAsia="仿宋" w:hAnsi="仿宋" w:hint="eastAsia"/>
                <w:color w:val="FF0000"/>
                <w:sz w:val="28"/>
                <w:szCs w:val="24"/>
                <w:u w:val="single"/>
              </w:rPr>
              <w:t xml:space="preserve"> 3</w:t>
            </w:r>
            <w:r>
              <w:rPr>
                <w:rFonts w:ascii="仿宋" w:eastAsia="仿宋" w:hAnsi="仿宋" w:hint="eastAsia"/>
                <w:color w:val="FF0000"/>
                <w:sz w:val="28"/>
                <w:szCs w:val="24"/>
                <w:u w:val="single"/>
              </w:rPr>
              <w:t>0</w:t>
            </w:r>
            <w:r w:rsidRPr="00F44236">
              <w:rPr>
                <w:rFonts w:ascii="仿宋" w:eastAsia="仿宋" w:hAnsi="仿宋" w:hint="eastAsia"/>
                <w:color w:val="FF0000"/>
                <w:sz w:val="28"/>
                <w:szCs w:val="24"/>
                <w:u w:val="single"/>
              </w:rPr>
              <w:t xml:space="preserve"> </w:t>
            </w:r>
          </w:p>
        </w:tc>
        <w:tc>
          <w:tcPr>
            <w:tcW w:w="967" w:type="dxa"/>
            <w:tcBorders>
              <w:top w:val="single" w:sz="4" w:space="0" w:color="auto"/>
            </w:tcBorders>
            <w:vAlign w:val="center"/>
          </w:tcPr>
          <w:p w:rsidR="00F05564" w:rsidRPr="00F44236" w:rsidRDefault="00F05564" w:rsidP="003C5EE2">
            <w:pPr>
              <w:jc w:val="center"/>
              <w:rPr>
                <w:rFonts w:ascii="仿宋" w:eastAsia="仿宋" w:hAnsi="仿宋"/>
                <w:sz w:val="28"/>
                <w:szCs w:val="24"/>
              </w:rPr>
            </w:pPr>
            <w:r w:rsidRPr="00F44236">
              <w:rPr>
                <w:rFonts w:ascii="仿宋" w:eastAsia="仿宋" w:hAnsi="仿宋" w:hint="eastAsia"/>
                <w:color w:val="FF0000"/>
                <w:sz w:val="28"/>
                <w:szCs w:val="24"/>
                <w:u w:val="single"/>
              </w:rPr>
              <w:t>3</w:t>
            </w:r>
            <w:r>
              <w:rPr>
                <w:rFonts w:ascii="仿宋" w:eastAsia="仿宋" w:hAnsi="仿宋" w:hint="eastAsia"/>
                <w:color w:val="FF0000"/>
                <w:sz w:val="28"/>
                <w:szCs w:val="24"/>
                <w:u w:val="single"/>
              </w:rPr>
              <w:t>0</w:t>
            </w:r>
            <w:r w:rsidRPr="00F44236">
              <w:rPr>
                <w:rFonts w:ascii="仿宋" w:eastAsia="仿宋" w:hAnsi="仿宋" w:hint="eastAsia"/>
                <w:sz w:val="28"/>
                <w:szCs w:val="24"/>
              </w:rPr>
              <w:t>分</w:t>
            </w:r>
          </w:p>
        </w:tc>
      </w:tr>
      <w:tr w:rsidR="00F05564" w:rsidRPr="00F44236" w:rsidTr="003C5EE2">
        <w:trPr>
          <w:trHeight w:val="567"/>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商务部分（满分</w:t>
            </w:r>
            <w:r>
              <w:rPr>
                <w:rFonts w:ascii="仿宋" w:eastAsia="仿宋" w:hAnsi="仿宋" w:hint="eastAsia"/>
                <w:b/>
                <w:color w:val="FF0000"/>
                <w:sz w:val="28"/>
                <w:szCs w:val="24"/>
                <w:u w:val="single"/>
              </w:rPr>
              <w:t xml:space="preserve"> 30</w:t>
            </w:r>
            <w:r w:rsidRPr="00F44236">
              <w:rPr>
                <w:rFonts w:ascii="仿宋" w:eastAsia="仿宋" w:hAnsi="仿宋" w:hint="eastAsia"/>
                <w:b/>
                <w:color w:val="FF0000"/>
                <w:sz w:val="28"/>
                <w:szCs w:val="24"/>
                <w:u w:val="single"/>
              </w:rPr>
              <w:t xml:space="preserve"> </w:t>
            </w:r>
            <w:r w:rsidRPr="00F44236">
              <w:rPr>
                <w:rFonts w:ascii="仿宋" w:eastAsia="仿宋" w:hAnsi="仿宋" w:hint="eastAsia"/>
                <w:b/>
                <w:sz w:val="28"/>
                <w:szCs w:val="24"/>
              </w:rPr>
              <w:t>分）</w:t>
            </w:r>
          </w:p>
        </w:tc>
      </w:tr>
      <w:tr w:rsidR="00F05564" w:rsidRPr="00F44236" w:rsidTr="003C5EE2">
        <w:trPr>
          <w:trHeight w:val="567"/>
          <w:jc w:val="center"/>
        </w:trPr>
        <w:tc>
          <w:tcPr>
            <w:tcW w:w="1762" w:type="dxa"/>
            <w:tcBorders>
              <w:bottom w:val="single" w:sz="4" w:space="0" w:color="auto"/>
            </w:tcBorders>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sz w:val="28"/>
                <w:szCs w:val="24"/>
              </w:rPr>
              <w:t>节约能源、保护环境政策加分</w:t>
            </w:r>
          </w:p>
          <w:p w:rsidR="00F05564" w:rsidRPr="00F44236" w:rsidRDefault="00F05564" w:rsidP="003C5EE2">
            <w:pPr>
              <w:spacing w:line="360" w:lineRule="exact"/>
              <w:jc w:val="center"/>
              <w:rPr>
                <w:rFonts w:ascii="仿宋" w:eastAsia="仿宋" w:hAnsi="仿宋"/>
                <w:sz w:val="28"/>
                <w:szCs w:val="24"/>
              </w:rPr>
            </w:pPr>
          </w:p>
        </w:tc>
        <w:tc>
          <w:tcPr>
            <w:tcW w:w="6237" w:type="dxa"/>
            <w:vAlign w:val="center"/>
          </w:tcPr>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1、除政府强制采购的节能产品外，投标人所投其他产品属于“节能产品政府采购清单”优先采购产品，</w:t>
            </w:r>
            <w:r w:rsidRPr="00F44236">
              <w:rPr>
                <w:rFonts w:ascii="仿宋" w:eastAsia="仿宋" w:hAnsi="仿宋" w:cs="仿宋_GB2312" w:hint="eastAsia"/>
                <w:sz w:val="28"/>
                <w:szCs w:val="24"/>
                <w:lang w:val="zh-CN"/>
              </w:rPr>
              <w:t>投标文件中须提供最新一期《节能产品政府采购清</w:t>
            </w:r>
            <w:r w:rsidRPr="00F44236">
              <w:rPr>
                <w:rFonts w:ascii="仿宋" w:eastAsia="仿宋" w:hAnsi="仿宋" w:hint="eastAsia"/>
                <w:color w:val="000000"/>
                <w:sz w:val="28"/>
                <w:szCs w:val="24"/>
                <w:lang w:val="zh-CN"/>
              </w:rPr>
              <w:t>单》中产品</w:t>
            </w:r>
            <w:proofErr w:type="gramStart"/>
            <w:r w:rsidRPr="00F44236">
              <w:rPr>
                <w:rFonts w:ascii="仿宋" w:eastAsia="仿宋" w:hAnsi="仿宋" w:hint="eastAsia"/>
                <w:color w:val="000000"/>
                <w:sz w:val="28"/>
                <w:szCs w:val="24"/>
                <w:lang w:val="zh-CN"/>
              </w:rPr>
              <w:t>所在页并加盖</w:t>
            </w:r>
            <w:proofErr w:type="gramEnd"/>
            <w:r w:rsidRPr="00F44236">
              <w:rPr>
                <w:rFonts w:ascii="仿宋" w:eastAsia="仿宋" w:hAnsi="仿宋" w:hint="eastAsia"/>
                <w:color w:val="000000"/>
                <w:sz w:val="28"/>
                <w:szCs w:val="24"/>
                <w:lang w:val="zh-CN"/>
              </w:rPr>
              <w:t>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jc w:val="left"/>
              <w:rPr>
                <w:rFonts w:ascii="仿宋" w:eastAsia="仿宋" w:hAnsi="仿宋"/>
                <w:color w:val="000000"/>
                <w:sz w:val="28"/>
                <w:szCs w:val="24"/>
                <w:lang w:val="en-GB"/>
              </w:rPr>
            </w:pPr>
            <w:r w:rsidRPr="00F44236">
              <w:rPr>
                <w:rFonts w:ascii="仿宋" w:eastAsia="仿宋" w:hAnsi="仿宋" w:hint="eastAsia"/>
                <w:color w:val="000000"/>
                <w:sz w:val="28"/>
                <w:szCs w:val="24"/>
                <w:lang w:val="en-GB"/>
              </w:rPr>
              <w:t>2、投标人所投产品属于“环境标志产品政府采购清单”内产品，</w:t>
            </w:r>
            <w:r w:rsidRPr="00F44236">
              <w:rPr>
                <w:rFonts w:ascii="仿宋" w:eastAsia="仿宋" w:hAnsi="仿宋" w:hint="eastAsia"/>
                <w:color w:val="000000"/>
                <w:sz w:val="28"/>
                <w:szCs w:val="24"/>
                <w:lang w:val="zh-CN"/>
              </w:rPr>
              <w:t>投标文件中须提供最新一期《环保产品政府采购清单》中产品</w:t>
            </w:r>
            <w:proofErr w:type="gramStart"/>
            <w:r w:rsidRPr="00F44236">
              <w:rPr>
                <w:rFonts w:ascii="仿宋" w:eastAsia="仿宋" w:hAnsi="仿宋" w:hint="eastAsia"/>
                <w:color w:val="000000"/>
                <w:sz w:val="28"/>
                <w:szCs w:val="24"/>
                <w:lang w:val="zh-CN"/>
              </w:rPr>
              <w:t>所在页并加盖</w:t>
            </w:r>
            <w:proofErr w:type="gramEnd"/>
            <w:r w:rsidRPr="00F44236">
              <w:rPr>
                <w:rFonts w:ascii="仿宋" w:eastAsia="仿宋" w:hAnsi="仿宋" w:hint="eastAsia"/>
                <w:color w:val="000000"/>
                <w:sz w:val="28"/>
                <w:szCs w:val="24"/>
                <w:lang w:val="zh-CN"/>
              </w:rPr>
              <w:t>投标人公章的原件扫描件（或图片）。</w:t>
            </w:r>
            <w:r w:rsidRPr="00F44236">
              <w:rPr>
                <w:rFonts w:ascii="仿宋" w:eastAsia="仿宋" w:hAnsi="仿宋" w:hint="eastAsia"/>
                <w:color w:val="000000"/>
                <w:sz w:val="28"/>
                <w:szCs w:val="24"/>
                <w:lang w:val="en-GB"/>
              </w:rPr>
              <w:t>每项0.5分，满分1分。</w:t>
            </w:r>
          </w:p>
          <w:p w:rsidR="00F05564" w:rsidRPr="00F44236" w:rsidRDefault="00F05564" w:rsidP="003C5EE2">
            <w:pPr>
              <w:spacing w:line="460" w:lineRule="exact"/>
              <w:rPr>
                <w:rFonts w:ascii="仿宋" w:eastAsia="仿宋" w:hAnsi="仿宋"/>
                <w:bCs/>
                <w:color w:val="FF0000"/>
                <w:sz w:val="28"/>
                <w:szCs w:val="24"/>
                <w:lang w:val="en-GB"/>
              </w:rPr>
            </w:pPr>
            <w:r w:rsidRPr="00F44236">
              <w:rPr>
                <w:rFonts w:ascii="仿宋" w:eastAsia="仿宋" w:hAnsi="仿宋" w:hint="eastAsia"/>
                <w:bCs/>
                <w:color w:val="FF0000"/>
                <w:sz w:val="28"/>
                <w:szCs w:val="24"/>
                <w:lang w:val="en-GB"/>
              </w:rPr>
              <w:t>注：对于同时列入节能产品政府采购清单和环保清单的产品，应当优先于只列入其中一个清单的产品。</w:t>
            </w:r>
          </w:p>
        </w:tc>
        <w:tc>
          <w:tcPr>
            <w:tcW w:w="967" w:type="dxa"/>
            <w:vAlign w:val="center"/>
          </w:tcPr>
          <w:p w:rsidR="00F05564" w:rsidRPr="00F44236" w:rsidRDefault="00F05564" w:rsidP="003C5EE2">
            <w:pPr>
              <w:jc w:val="center"/>
              <w:rPr>
                <w:rFonts w:ascii="仿宋" w:eastAsia="仿宋" w:hAnsi="仿宋"/>
                <w:color w:val="000000"/>
                <w:sz w:val="28"/>
                <w:szCs w:val="24"/>
                <w:lang w:val="en-GB"/>
              </w:rPr>
            </w:pPr>
            <w:r w:rsidRPr="0073373E">
              <w:rPr>
                <w:rFonts w:ascii="仿宋" w:eastAsia="仿宋" w:hAnsi="仿宋" w:hint="eastAsia"/>
                <w:color w:val="FF0000"/>
                <w:sz w:val="28"/>
                <w:szCs w:val="24"/>
                <w:u w:val="single"/>
                <w:lang w:val="en-GB"/>
              </w:rPr>
              <w:t>1</w:t>
            </w:r>
            <w:r w:rsidRPr="00F44236">
              <w:rPr>
                <w:rFonts w:ascii="仿宋" w:eastAsia="仿宋" w:hAnsi="仿宋" w:hint="eastAsia"/>
                <w:color w:val="000000"/>
                <w:sz w:val="28"/>
                <w:szCs w:val="24"/>
                <w:lang w:val="en-GB"/>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sz w:val="28"/>
                <w:szCs w:val="24"/>
              </w:rPr>
            </w:pPr>
            <w:r w:rsidRPr="00F44236">
              <w:rPr>
                <w:rFonts w:ascii="仿宋" w:eastAsia="仿宋" w:hAnsi="仿宋" w:hint="eastAsia"/>
                <w:bCs/>
                <w:sz w:val="28"/>
                <w:szCs w:val="24"/>
              </w:rPr>
              <w:lastRenderedPageBreak/>
              <w:t>业绩</w:t>
            </w:r>
          </w:p>
        </w:tc>
        <w:tc>
          <w:tcPr>
            <w:tcW w:w="6237" w:type="dxa"/>
            <w:vAlign w:val="center"/>
          </w:tcPr>
          <w:p w:rsidR="00F05564" w:rsidRPr="00F44236" w:rsidRDefault="00F05564" w:rsidP="009255C9">
            <w:pPr>
              <w:spacing w:line="460" w:lineRule="exact"/>
              <w:rPr>
                <w:rFonts w:ascii="仿宋" w:eastAsia="仿宋" w:hAnsi="仿宋"/>
                <w:bCs/>
                <w:sz w:val="28"/>
                <w:szCs w:val="24"/>
              </w:rPr>
            </w:pPr>
            <w:r w:rsidRPr="00F44236">
              <w:rPr>
                <w:rFonts w:ascii="仿宋" w:eastAsia="仿宋" w:hAnsi="仿宋" w:hint="eastAsia"/>
                <w:bCs/>
                <w:sz w:val="28"/>
                <w:szCs w:val="24"/>
              </w:rPr>
              <w:t>投标人2016年1月1</w:t>
            </w:r>
            <w:r>
              <w:rPr>
                <w:rFonts w:ascii="仿宋" w:eastAsia="仿宋" w:hAnsi="仿宋" w:hint="eastAsia"/>
                <w:bCs/>
                <w:sz w:val="28"/>
                <w:szCs w:val="24"/>
              </w:rPr>
              <w:t>日以来，具有类似项目业绩单</w:t>
            </w:r>
            <w:proofErr w:type="gramStart"/>
            <w:r>
              <w:rPr>
                <w:rFonts w:ascii="仿宋" w:eastAsia="仿宋" w:hAnsi="仿宋" w:hint="eastAsia"/>
                <w:bCs/>
                <w:sz w:val="28"/>
                <w:szCs w:val="24"/>
              </w:rPr>
              <w:t>次合同</w:t>
            </w:r>
            <w:proofErr w:type="gramEnd"/>
            <w:r>
              <w:rPr>
                <w:rFonts w:ascii="仿宋" w:eastAsia="仿宋" w:hAnsi="仿宋" w:hint="eastAsia"/>
                <w:bCs/>
                <w:sz w:val="28"/>
                <w:szCs w:val="24"/>
              </w:rPr>
              <w:t>金额在：</w:t>
            </w:r>
            <w:r w:rsidR="00394328">
              <w:rPr>
                <w:rFonts w:ascii="仿宋" w:eastAsia="仿宋" w:hAnsi="仿宋" w:hint="eastAsia"/>
                <w:bCs/>
                <w:sz w:val="28"/>
                <w:szCs w:val="24"/>
              </w:rPr>
              <w:t xml:space="preserve"> </w:t>
            </w:r>
            <w:r w:rsidR="000D5C0B">
              <w:rPr>
                <w:rFonts w:ascii="仿宋" w:eastAsia="仿宋" w:hAnsi="仿宋" w:hint="eastAsia"/>
                <w:bCs/>
                <w:sz w:val="28"/>
                <w:szCs w:val="24"/>
              </w:rPr>
              <w:t>9</w:t>
            </w:r>
            <w:r w:rsidR="00394328">
              <w:rPr>
                <w:rFonts w:ascii="仿宋" w:eastAsia="仿宋" w:hAnsi="仿宋" w:hint="eastAsia"/>
                <w:bCs/>
                <w:sz w:val="28"/>
                <w:szCs w:val="24"/>
              </w:rPr>
              <w:t>0</w:t>
            </w:r>
            <w:r w:rsidRPr="00F44236">
              <w:rPr>
                <w:rFonts w:ascii="仿宋" w:eastAsia="仿宋" w:hAnsi="仿宋" w:hint="eastAsia"/>
                <w:bCs/>
                <w:sz w:val="28"/>
                <w:szCs w:val="24"/>
              </w:rPr>
              <w:t>万元以上（含</w:t>
            </w:r>
            <w:r w:rsidR="000D5C0B">
              <w:rPr>
                <w:rFonts w:ascii="仿宋" w:eastAsia="仿宋" w:hAnsi="仿宋" w:hint="eastAsia"/>
                <w:bCs/>
                <w:sz w:val="28"/>
                <w:szCs w:val="24"/>
              </w:rPr>
              <w:t>9</w:t>
            </w:r>
            <w:r w:rsidR="00394328">
              <w:rPr>
                <w:rFonts w:ascii="仿宋" w:eastAsia="仿宋" w:hAnsi="仿宋" w:hint="eastAsia"/>
                <w:bCs/>
                <w:sz w:val="28"/>
                <w:szCs w:val="24"/>
              </w:rPr>
              <w:t>0</w:t>
            </w:r>
            <w:r w:rsidRPr="00F44236">
              <w:rPr>
                <w:rFonts w:ascii="仿宋" w:eastAsia="仿宋" w:hAnsi="仿宋" w:hint="eastAsia"/>
                <w:bCs/>
                <w:sz w:val="28"/>
                <w:szCs w:val="24"/>
              </w:rPr>
              <w:t>万元）</w:t>
            </w:r>
            <w:r w:rsidRPr="00F44236">
              <w:rPr>
                <w:rFonts w:ascii="仿宋" w:eastAsia="仿宋" w:hAnsi="仿宋" w:hint="eastAsia"/>
                <w:color w:val="000000"/>
                <w:sz w:val="28"/>
                <w:szCs w:val="24"/>
              </w:rPr>
              <w:t>。</w:t>
            </w:r>
            <w:r w:rsidRPr="00F44236">
              <w:rPr>
                <w:rFonts w:ascii="仿宋" w:eastAsia="仿宋" w:hAnsi="仿宋" w:hint="eastAsia"/>
                <w:bCs/>
                <w:sz w:val="28"/>
                <w:szCs w:val="24"/>
              </w:rPr>
              <w:t>合同及验收报告齐全，每提供一份得</w:t>
            </w:r>
            <w:r w:rsidR="000D5C0B">
              <w:rPr>
                <w:rFonts w:ascii="仿宋" w:eastAsia="仿宋" w:hAnsi="仿宋" w:hint="eastAsia"/>
                <w:bCs/>
                <w:sz w:val="28"/>
                <w:szCs w:val="24"/>
              </w:rPr>
              <w:t>2</w:t>
            </w:r>
            <w:r w:rsidRPr="00F44236">
              <w:rPr>
                <w:rFonts w:ascii="仿宋" w:eastAsia="仿宋" w:hAnsi="仿宋" w:hint="eastAsia"/>
                <w:bCs/>
                <w:sz w:val="28"/>
                <w:szCs w:val="24"/>
              </w:rPr>
              <w:t>分，最多得</w:t>
            </w:r>
            <w:r w:rsidR="009255C9">
              <w:rPr>
                <w:rFonts w:ascii="仿宋" w:eastAsia="仿宋" w:hAnsi="仿宋" w:hint="eastAsia"/>
                <w:bCs/>
                <w:sz w:val="28"/>
                <w:szCs w:val="24"/>
              </w:rPr>
              <w:t>6</w:t>
            </w:r>
            <w:r w:rsidRPr="00F44236">
              <w:rPr>
                <w:rFonts w:ascii="仿宋" w:eastAsia="仿宋" w:hAnsi="仿宋" w:hint="eastAsia"/>
                <w:bCs/>
                <w:sz w:val="28"/>
                <w:szCs w:val="24"/>
              </w:rPr>
              <w:t>分，不提供者为0分。</w:t>
            </w:r>
          </w:p>
        </w:tc>
        <w:tc>
          <w:tcPr>
            <w:tcW w:w="967" w:type="dxa"/>
            <w:vAlign w:val="center"/>
          </w:tcPr>
          <w:p w:rsidR="00F05564" w:rsidRPr="00F44236" w:rsidRDefault="009255C9" w:rsidP="003C5EE2">
            <w:pPr>
              <w:jc w:val="center"/>
              <w:rPr>
                <w:rFonts w:ascii="仿宋" w:eastAsia="仿宋" w:hAnsi="仿宋"/>
                <w:sz w:val="28"/>
                <w:szCs w:val="24"/>
              </w:rPr>
            </w:pPr>
            <w:r>
              <w:rPr>
                <w:rFonts w:ascii="仿宋" w:eastAsia="仿宋" w:hAnsi="仿宋" w:hint="eastAsia"/>
                <w:color w:val="FF0000"/>
                <w:sz w:val="28"/>
                <w:szCs w:val="24"/>
                <w:u w:val="single"/>
              </w:rPr>
              <w:t>6</w:t>
            </w:r>
            <w:r w:rsidR="00F05564"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exact"/>
              <w:jc w:val="center"/>
              <w:rPr>
                <w:rFonts w:ascii="仿宋" w:eastAsia="仿宋" w:hAnsi="仿宋"/>
                <w:bCs/>
                <w:sz w:val="28"/>
                <w:szCs w:val="24"/>
              </w:rPr>
            </w:pPr>
            <w:r w:rsidRPr="00F44236">
              <w:rPr>
                <w:rFonts w:ascii="仿宋" w:eastAsia="仿宋" w:hAnsi="仿宋" w:hint="eastAsia"/>
                <w:bCs/>
                <w:sz w:val="28"/>
                <w:szCs w:val="24"/>
              </w:rPr>
              <w:t>投标文件规范程度</w:t>
            </w:r>
          </w:p>
        </w:tc>
        <w:tc>
          <w:tcPr>
            <w:tcW w:w="6237" w:type="dxa"/>
            <w:vAlign w:val="center"/>
          </w:tcPr>
          <w:p w:rsidR="00F05564" w:rsidRPr="00F44236" w:rsidRDefault="00F05564" w:rsidP="009255C9">
            <w:pPr>
              <w:spacing w:line="460" w:lineRule="exact"/>
              <w:rPr>
                <w:rFonts w:ascii="仿宋" w:eastAsia="仿宋" w:hAnsi="仿宋"/>
                <w:bCs/>
                <w:sz w:val="28"/>
                <w:szCs w:val="24"/>
              </w:rPr>
            </w:pPr>
            <w:r w:rsidRPr="00F44236">
              <w:rPr>
                <w:rFonts w:ascii="仿宋" w:eastAsia="仿宋" w:hAnsi="仿宋" w:hint="eastAsia"/>
                <w:bCs/>
                <w:sz w:val="28"/>
                <w:szCs w:val="24"/>
              </w:rPr>
              <w:t>所提供资料准确完整、装订规范</w:t>
            </w:r>
            <w:r>
              <w:rPr>
                <w:rFonts w:ascii="仿宋" w:eastAsia="仿宋" w:hAnsi="仿宋" w:hint="eastAsia"/>
                <w:bCs/>
                <w:sz w:val="28"/>
                <w:szCs w:val="24"/>
              </w:rPr>
              <w:t>、文字清晰</w:t>
            </w:r>
            <w:r w:rsidRPr="00F44236">
              <w:rPr>
                <w:rFonts w:ascii="仿宋" w:eastAsia="仿宋" w:hAnsi="仿宋" w:hint="eastAsia"/>
                <w:bCs/>
                <w:sz w:val="28"/>
                <w:szCs w:val="24"/>
              </w:rPr>
              <w:t>、无差错得</w:t>
            </w:r>
            <w:r w:rsidR="009255C9">
              <w:rPr>
                <w:rFonts w:ascii="仿宋" w:eastAsia="仿宋" w:hAnsi="仿宋" w:hint="eastAsia"/>
                <w:bCs/>
                <w:sz w:val="28"/>
                <w:szCs w:val="24"/>
              </w:rPr>
              <w:t>3</w:t>
            </w:r>
            <w:r w:rsidRPr="00F44236">
              <w:rPr>
                <w:rFonts w:ascii="仿宋" w:eastAsia="仿宋" w:hAnsi="仿宋" w:hint="eastAsia"/>
                <w:bCs/>
                <w:sz w:val="28"/>
                <w:szCs w:val="24"/>
              </w:rPr>
              <w:t>分，不完整得0分。</w:t>
            </w:r>
          </w:p>
        </w:tc>
        <w:tc>
          <w:tcPr>
            <w:tcW w:w="967" w:type="dxa"/>
            <w:vAlign w:val="center"/>
          </w:tcPr>
          <w:p w:rsidR="00F05564" w:rsidRPr="00F44236" w:rsidRDefault="00F05564" w:rsidP="009255C9">
            <w:pPr>
              <w:jc w:val="center"/>
              <w:rPr>
                <w:rFonts w:ascii="仿宋" w:eastAsia="仿宋" w:hAnsi="仿宋"/>
                <w:color w:val="FF0000"/>
                <w:sz w:val="28"/>
                <w:szCs w:val="24"/>
                <w:u w:val="single"/>
              </w:rPr>
            </w:pPr>
            <w:r>
              <w:rPr>
                <w:rFonts w:ascii="仿宋" w:eastAsia="仿宋" w:hAnsi="仿宋" w:hint="eastAsia"/>
                <w:color w:val="FF0000"/>
                <w:sz w:val="28"/>
                <w:szCs w:val="24"/>
                <w:u w:val="single"/>
              </w:rPr>
              <w:t xml:space="preserve"> </w:t>
            </w:r>
            <w:r w:rsidR="009255C9">
              <w:rPr>
                <w:rFonts w:ascii="仿宋" w:eastAsia="仿宋" w:hAnsi="仿宋" w:hint="eastAsia"/>
                <w:color w:val="FF0000"/>
                <w:sz w:val="28"/>
                <w:szCs w:val="24"/>
                <w:u w:val="single"/>
              </w:rPr>
              <w:t>3</w:t>
            </w:r>
            <w:r w:rsidRPr="00F44236">
              <w:rPr>
                <w:rFonts w:ascii="仿宋" w:eastAsia="仿宋" w:hAnsi="仿宋" w:hint="eastAsia"/>
                <w:color w:val="000000" w:themeColor="text1"/>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400" w:lineRule="exact"/>
              <w:jc w:val="center"/>
              <w:rPr>
                <w:rFonts w:ascii="仿宋" w:eastAsia="仿宋" w:hAnsi="仿宋"/>
                <w:sz w:val="28"/>
                <w:szCs w:val="24"/>
              </w:rPr>
            </w:pPr>
            <w:r w:rsidRPr="00F44236">
              <w:rPr>
                <w:rFonts w:ascii="仿宋" w:eastAsia="仿宋" w:hAnsi="仿宋" w:hint="eastAsia"/>
                <w:sz w:val="28"/>
                <w:szCs w:val="24"/>
              </w:rPr>
              <w:t>售后服务及培训</w:t>
            </w:r>
          </w:p>
        </w:tc>
        <w:tc>
          <w:tcPr>
            <w:tcW w:w="6237" w:type="dxa"/>
            <w:vAlign w:val="center"/>
          </w:tcPr>
          <w:p w:rsidR="00F05564" w:rsidRPr="009255C9" w:rsidRDefault="00F05564" w:rsidP="003C5EE2">
            <w:pPr>
              <w:spacing w:line="500" w:lineRule="exact"/>
              <w:rPr>
                <w:rFonts w:ascii="仿宋" w:eastAsia="仿宋" w:hAnsi="仿宋"/>
                <w:color w:val="000000"/>
                <w:sz w:val="28"/>
                <w:szCs w:val="24"/>
                <w:lang w:val="en-GB"/>
              </w:rPr>
            </w:pPr>
            <w:r w:rsidRPr="009255C9">
              <w:rPr>
                <w:rFonts w:ascii="仿宋" w:eastAsia="仿宋" w:hAnsi="仿宋" w:hint="eastAsia"/>
                <w:color w:val="000000"/>
                <w:sz w:val="28"/>
                <w:szCs w:val="24"/>
                <w:lang w:val="en-GB"/>
              </w:rPr>
              <w:t>1、提供免费质量保障，投标人满足1年免费质保后每延长1年加1分，共2分。</w:t>
            </w:r>
          </w:p>
          <w:p w:rsidR="00F05564" w:rsidRPr="009255C9" w:rsidRDefault="00F05564" w:rsidP="003C5EE2">
            <w:pPr>
              <w:spacing w:line="500" w:lineRule="exact"/>
              <w:rPr>
                <w:rFonts w:ascii="仿宋" w:eastAsia="仿宋" w:hAnsi="仿宋"/>
                <w:color w:val="000000"/>
                <w:sz w:val="28"/>
                <w:szCs w:val="28"/>
                <w:lang w:val="en-GB"/>
              </w:rPr>
            </w:pPr>
            <w:r w:rsidRPr="009255C9">
              <w:rPr>
                <w:rFonts w:ascii="仿宋" w:eastAsia="仿宋" w:hAnsi="仿宋" w:hint="eastAsia"/>
                <w:color w:val="000000"/>
                <w:sz w:val="28"/>
                <w:szCs w:val="24"/>
                <w:lang w:val="en-GB"/>
              </w:rPr>
              <w:t>2、</w:t>
            </w:r>
            <w:r w:rsidRPr="009255C9">
              <w:rPr>
                <w:rFonts w:ascii="仿宋" w:eastAsia="仿宋" w:hAnsi="仿宋" w:hint="eastAsia"/>
                <w:sz w:val="28"/>
                <w:szCs w:val="28"/>
                <w:lang w:val="en-GB"/>
              </w:rPr>
              <w:t>技术支持、售后服务程序合理，人员配备技术力量强，故障响应时间小于2小时，上门时间小于12小时，维修和更换时间小于24小时，提供售后服务计划得5分，售后服务计划完善合理得10分，售后服务计划较完善合理得15分，不提供者为0分。</w:t>
            </w:r>
          </w:p>
          <w:p w:rsidR="00F05564" w:rsidRPr="00F44236" w:rsidRDefault="00F05564" w:rsidP="003C5EE2">
            <w:pPr>
              <w:spacing w:line="500" w:lineRule="exact"/>
              <w:rPr>
                <w:rFonts w:ascii="仿宋" w:eastAsia="仿宋" w:hAnsi="仿宋"/>
                <w:sz w:val="28"/>
                <w:szCs w:val="24"/>
              </w:rPr>
            </w:pPr>
            <w:r w:rsidRPr="009255C9">
              <w:rPr>
                <w:rFonts w:ascii="仿宋" w:eastAsia="仿宋" w:hAnsi="仿宋" w:hint="eastAsia"/>
                <w:sz w:val="28"/>
                <w:szCs w:val="24"/>
              </w:rPr>
              <w:t>3、</w:t>
            </w:r>
            <w:r w:rsidRPr="009255C9">
              <w:rPr>
                <w:rFonts w:ascii="仿宋" w:eastAsia="仿宋" w:hAnsi="仿宋" w:hint="eastAsia"/>
                <w:color w:val="000000"/>
                <w:sz w:val="28"/>
                <w:szCs w:val="24"/>
                <w:lang w:val="en-GB"/>
              </w:rPr>
              <w:t>具有明确的培训内容、计划合理、培训不少于5人10课时得2分，不满足得0分；工程师培训</w:t>
            </w:r>
            <w:r w:rsidRPr="009255C9">
              <w:rPr>
                <w:rFonts w:ascii="仿宋" w:eastAsia="仿宋" w:hAnsi="仿宋" w:hint="eastAsia"/>
                <w:sz w:val="28"/>
                <w:szCs w:val="24"/>
              </w:rPr>
              <w:t>须有中标产品公司培训合格证明，持证明服务</w:t>
            </w:r>
            <w:r w:rsidRPr="009255C9">
              <w:rPr>
                <w:rFonts w:ascii="仿宋" w:eastAsia="仿宋" w:hAnsi="仿宋" w:hint="eastAsia"/>
                <w:color w:val="000000"/>
                <w:sz w:val="28"/>
                <w:szCs w:val="24"/>
                <w:lang w:val="en-GB"/>
              </w:rPr>
              <w:t>得1分，不提供得0分。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20</w:t>
            </w:r>
            <w:r w:rsidRPr="00F44236">
              <w:rPr>
                <w:rFonts w:ascii="仿宋" w:eastAsia="仿宋" w:hAnsi="仿宋" w:hint="eastAsia"/>
                <w:sz w:val="28"/>
                <w:szCs w:val="24"/>
              </w:rPr>
              <w:t>分</w:t>
            </w:r>
          </w:p>
        </w:tc>
      </w:tr>
      <w:tr w:rsidR="00F05564" w:rsidRPr="00F44236" w:rsidTr="003C5EE2">
        <w:trPr>
          <w:trHeight w:val="599"/>
          <w:jc w:val="center"/>
        </w:trPr>
        <w:tc>
          <w:tcPr>
            <w:tcW w:w="8966" w:type="dxa"/>
            <w:gridSpan w:val="3"/>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技术部分（满分</w:t>
            </w:r>
            <w:r w:rsidRPr="00F44236">
              <w:rPr>
                <w:rFonts w:ascii="仿宋" w:eastAsia="仿宋" w:hAnsi="仿宋" w:hint="eastAsia"/>
                <w:b/>
                <w:color w:val="FF0000"/>
                <w:sz w:val="28"/>
                <w:szCs w:val="24"/>
                <w:u w:val="single"/>
              </w:rPr>
              <w:t xml:space="preserve"> 40 </w:t>
            </w:r>
            <w:r w:rsidRPr="00F44236">
              <w:rPr>
                <w:rFonts w:ascii="仿宋" w:eastAsia="仿宋" w:hAnsi="仿宋" w:hint="eastAsia"/>
                <w:b/>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评分因素</w:t>
            </w:r>
          </w:p>
        </w:tc>
        <w:tc>
          <w:tcPr>
            <w:tcW w:w="623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评标标准</w:t>
            </w:r>
          </w:p>
        </w:tc>
        <w:tc>
          <w:tcPr>
            <w:tcW w:w="967" w:type="dxa"/>
            <w:vAlign w:val="center"/>
          </w:tcPr>
          <w:p w:rsidR="00F05564" w:rsidRPr="00F44236" w:rsidRDefault="00F05564" w:rsidP="003C5EE2">
            <w:pPr>
              <w:jc w:val="center"/>
              <w:rPr>
                <w:rFonts w:ascii="仿宋" w:eastAsia="仿宋" w:hAnsi="仿宋"/>
                <w:b/>
                <w:sz w:val="28"/>
                <w:szCs w:val="24"/>
              </w:rPr>
            </w:pPr>
            <w:r w:rsidRPr="00F44236">
              <w:rPr>
                <w:rFonts w:ascii="仿宋" w:eastAsia="仿宋" w:hAnsi="仿宋" w:hint="eastAsia"/>
                <w:b/>
                <w:sz w:val="28"/>
                <w:szCs w:val="24"/>
              </w:rPr>
              <w:t>分值</w:t>
            </w:r>
          </w:p>
        </w:tc>
      </w:tr>
      <w:tr w:rsidR="00F05564" w:rsidRPr="00F44236" w:rsidTr="003C5EE2">
        <w:trPr>
          <w:trHeight w:val="567"/>
          <w:jc w:val="center"/>
        </w:trPr>
        <w:tc>
          <w:tcPr>
            <w:tcW w:w="1762" w:type="dxa"/>
            <w:vAlign w:val="center"/>
          </w:tcPr>
          <w:p w:rsidR="00F05564" w:rsidRPr="00F44236" w:rsidRDefault="00F05564" w:rsidP="003C5EE2">
            <w:pPr>
              <w:spacing w:line="500" w:lineRule="exact"/>
              <w:jc w:val="center"/>
              <w:rPr>
                <w:rFonts w:ascii="仿宋" w:eastAsia="仿宋" w:hAnsi="仿宋"/>
                <w:sz w:val="28"/>
                <w:szCs w:val="24"/>
              </w:rPr>
            </w:pPr>
            <w:r w:rsidRPr="00F44236">
              <w:rPr>
                <w:rFonts w:ascii="仿宋" w:eastAsia="仿宋" w:hAnsi="仿宋" w:hint="eastAsia"/>
                <w:sz w:val="28"/>
                <w:szCs w:val="24"/>
              </w:rPr>
              <w:t>产品技术性能和功能</w:t>
            </w:r>
          </w:p>
        </w:tc>
        <w:tc>
          <w:tcPr>
            <w:tcW w:w="6237" w:type="dxa"/>
            <w:vAlign w:val="center"/>
          </w:tcPr>
          <w:p w:rsidR="00F05564" w:rsidRPr="00F44236" w:rsidRDefault="00F05564" w:rsidP="003C5EE2">
            <w:pPr>
              <w:spacing w:line="360" w:lineRule="exact"/>
              <w:rPr>
                <w:rFonts w:ascii="仿宋" w:eastAsia="仿宋" w:hAnsi="仿宋" w:cs="宋体"/>
                <w:kern w:val="0"/>
                <w:sz w:val="28"/>
                <w:szCs w:val="24"/>
              </w:rPr>
            </w:pPr>
            <w:r w:rsidRPr="00F44236">
              <w:rPr>
                <w:rFonts w:ascii="仿宋" w:eastAsia="仿宋" w:hAnsi="仿宋" w:cs="宋体"/>
                <w:kern w:val="0"/>
                <w:sz w:val="28"/>
                <w:szCs w:val="24"/>
              </w:rPr>
              <w:t>投标人所投产</w:t>
            </w:r>
            <w:proofErr w:type="gramStart"/>
            <w:r w:rsidRPr="00F44236">
              <w:rPr>
                <w:rFonts w:ascii="仿宋" w:eastAsia="仿宋" w:hAnsi="仿宋" w:cs="宋体"/>
                <w:kern w:val="0"/>
                <w:sz w:val="28"/>
                <w:szCs w:val="24"/>
              </w:rPr>
              <w:t>品完全</w:t>
            </w:r>
            <w:proofErr w:type="gramEnd"/>
            <w:r w:rsidRPr="00F44236">
              <w:rPr>
                <w:rFonts w:ascii="仿宋" w:eastAsia="仿宋" w:hAnsi="仿宋" w:cs="宋体"/>
                <w:kern w:val="0"/>
                <w:sz w:val="28"/>
                <w:szCs w:val="24"/>
              </w:rPr>
              <w:t>满足招标文件技术要求的，得</w:t>
            </w:r>
            <w:r>
              <w:rPr>
                <w:rFonts w:ascii="仿宋" w:eastAsia="仿宋" w:hAnsi="仿宋" w:cs="宋体" w:hint="eastAsia"/>
                <w:kern w:val="0"/>
                <w:sz w:val="28"/>
                <w:szCs w:val="24"/>
              </w:rPr>
              <w:t>15</w:t>
            </w:r>
            <w:r w:rsidRPr="00F44236">
              <w:rPr>
                <w:rFonts w:ascii="仿宋" w:eastAsia="仿宋" w:hAnsi="仿宋" w:cs="宋体"/>
                <w:kern w:val="0"/>
                <w:sz w:val="28"/>
                <w:szCs w:val="24"/>
              </w:rPr>
              <w:t>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t>15</w:t>
            </w:r>
            <w:r w:rsidRPr="00F44236">
              <w:rPr>
                <w:rFonts w:ascii="仿宋" w:eastAsia="仿宋" w:hAnsi="仿宋" w:hint="eastAsia"/>
                <w:sz w:val="28"/>
                <w:szCs w:val="24"/>
              </w:rPr>
              <w:t>分</w:t>
            </w:r>
          </w:p>
        </w:tc>
      </w:tr>
      <w:tr w:rsidR="00F05564" w:rsidRPr="00F44236" w:rsidTr="003C5EE2">
        <w:trPr>
          <w:trHeight w:val="567"/>
          <w:jc w:val="center"/>
        </w:trPr>
        <w:tc>
          <w:tcPr>
            <w:tcW w:w="1762" w:type="dxa"/>
            <w:vAlign w:val="center"/>
          </w:tcPr>
          <w:p w:rsidR="00F05564" w:rsidRPr="00F44236" w:rsidRDefault="00F05564" w:rsidP="003C5EE2">
            <w:pPr>
              <w:spacing w:line="360" w:lineRule="auto"/>
              <w:jc w:val="center"/>
              <w:rPr>
                <w:rFonts w:ascii="仿宋" w:eastAsia="仿宋" w:hAnsi="仿宋"/>
                <w:sz w:val="28"/>
                <w:szCs w:val="24"/>
              </w:rPr>
            </w:pPr>
            <w:r w:rsidRPr="00F44236">
              <w:rPr>
                <w:rFonts w:ascii="仿宋" w:eastAsia="仿宋" w:hAnsi="仿宋" w:cs="宋体" w:hint="eastAsia"/>
                <w:kern w:val="0"/>
                <w:sz w:val="28"/>
                <w:szCs w:val="24"/>
              </w:rPr>
              <w:t>所投</w:t>
            </w:r>
            <w:r w:rsidRPr="00F44236">
              <w:rPr>
                <w:rFonts w:ascii="仿宋" w:eastAsia="仿宋" w:hAnsi="仿宋" w:cs="宋体"/>
                <w:kern w:val="0"/>
                <w:sz w:val="28"/>
                <w:szCs w:val="24"/>
              </w:rPr>
              <w:t>产品的彩页资料</w:t>
            </w:r>
          </w:p>
        </w:tc>
        <w:tc>
          <w:tcPr>
            <w:tcW w:w="6237" w:type="dxa"/>
            <w:vAlign w:val="center"/>
          </w:tcPr>
          <w:p w:rsidR="00F05564" w:rsidRPr="00F44236" w:rsidRDefault="00F05564" w:rsidP="003C5EE2">
            <w:pPr>
              <w:spacing w:line="480" w:lineRule="exact"/>
              <w:rPr>
                <w:rFonts w:ascii="仿宋" w:eastAsia="仿宋" w:hAnsi="仿宋"/>
                <w:sz w:val="28"/>
                <w:szCs w:val="24"/>
              </w:rPr>
            </w:pPr>
            <w:r w:rsidRPr="00F44236">
              <w:rPr>
                <w:rFonts w:ascii="仿宋" w:eastAsia="仿宋" w:hAnsi="仿宋" w:cs="宋体"/>
                <w:kern w:val="0"/>
                <w:sz w:val="28"/>
                <w:szCs w:val="24"/>
              </w:rPr>
              <w:t>彩页资料完整且能佐证所投产品的主要技术参数及功能和配置标准的得</w:t>
            </w:r>
            <w:r>
              <w:rPr>
                <w:rFonts w:ascii="仿宋" w:eastAsia="仿宋" w:hAnsi="仿宋" w:cs="宋体" w:hint="eastAsia"/>
                <w:kern w:val="0"/>
                <w:sz w:val="28"/>
                <w:szCs w:val="24"/>
              </w:rPr>
              <w:t>25</w:t>
            </w:r>
            <w:r w:rsidRPr="00F44236">
              <w:rPr>
                <w:rFonts w:ascii="仿宋" w:eastAsia="仿宋" w:hAnsi="仿宋" w:cs="宋体"/>
                <w:kern w:val="0"/>
                <w:sz w:val="28"/>
                <w:szCs w:val="24"/>
              </w:rPr>
              <w:t>分；彩页资料仅能部分佐证所投产品的主要技术参数及功能和配置标准的得</w:t>
            </w:r>
            <w:r>
              <w:rPr>
                <w:rFonts w:ascii="仿宋" w:eastAsia="仿宋" w:hAnsi="仿宋" w:cs="宋体" w:hint="eastAsia"/>
                <w:kern w:val="0"/>
                <w:sz w:val="28"/>
                <w:szCs w:val="24"/>
              </w:rPr>
              <w:t>10</w:t>
            </w:r>
            <w:r w:rsidRPr="00F44236">
              <w:rPr>
                <w:rFonts w:ascii="仿宋" w:eastAsia="仿宋" w:hAnsi="仿宋" w:cs="宋体"/>
                <w:kern w:val="0"/>
                <w:sz w:val="28"/>
                <w:szCs w:val="24"/>
              </w:rPr>
              <w:t>分；</w:t>
            </w:r>
            <w:proofErr w:type="gramStart"/>
            <w:r w:rsidRPr="00F44236">
              <w:rPr>
                <w:rFonts w:ascii="仿宋" w:eastAsia="仿宋" w:hAnsi="仿宋" w:cs="宋体"/>
                <w:kern w:val="0"/>
                <w:sz w:val="28"/>
                <w:szCs w:val="24"/>
              </w:rPr>
              <w:t>无提供</w:t>
            </w:r>
            <w:proofErr w:type="gramEnd"/>
            <w:r w:rsidRPr="00F44236">
              <w:rPr>
                <w:rFonts w:ascii="仿宋" w:eastAsia="仿宋" w:hAnsi="仿宋" w:cs="宋体"/>
                <w:kern w:val="0"/>
                <w:sz w:val="28"/>
                <w:szCs w:val="24"/>
              </w:rPr>
              <w:t>彩页资料，或提供的彩页资料与所投产品的规格型号不一致，或彩页资料不能佐</w:t>
            </w:r>
            <w:r w:rsidRPr="00F44236">
              <w:rPr>
                <w:rFonts w:ascii="仿宋" w:eastAsia="仿宋" w:hAnsi="仿宋" w:cs="宋体"/>
                <w:kern w:val="0"/>
                <w:sz w:val="28"/>
                <w:szCs w:val="24"/>
              </w:rPr>
              <w:lastRenderedPageBreak/>
              <w:t>证所投产品的主要技术参数及功能和配置标准的得0分。</w:t>
            </w:r>
          </w:p>
        </w:tc>
        <w:tc>
          <w:tcPr>
            <w:tcW w:w="967" w:type="dxa"/>
            <w:vAlign w:val="center"/>
          </w:tcPr>
          <w:p w:rsidR="00F05564" w:rsidRPr="00F44236" w:rsidRDefault="00F05564" w:rsidP="003C5EE2">
            <w:pPr>
              <w:jc w:val="center"/>
              <w:rPr>
                <w:rFonts w:ascii="仿宋" w:eastAsia="仿宋" w:hAnsi="仿宋"/>
                <w:sz w:val="28"/>
                <w:szCs w:val="24"/>
              </w:rPr>
            </w:pPr>
            <w:r>
              <w:rPr>
                <w:rFonts w:ascii="仿宋" w:eastAsia="仿宋" w:hAnsi="仿宋" w:hint="eastAsia"/>
                <w:color w:val="FF0000"/>
                <w:sz w:val="28"/>
                <w:szCs w:val="24"/>
                <w:u w:val="single"/>
              </w:rPr>
              <w:lastRenderedPageBreak/>
              <w:t>25</w:t>
            </w:r>
            <w:r w:rsidRPr="00F44236">
              <w:rPr>
                <w:rFonts w:ascii="仿宋" w:eastAsia="仿宋" w:hAnsi="仿宋" w:hint="eastAsia"/>
                <w:sz w:val="28"/>
                <w:szCs w:val="24"/>
              </w:rPr>
              <w:t>分</w:t>
            </w:r>
          </w:p>
        </w:tc>
      </w:tr>
    </w:tbl>
    <w:p w:rsidR="002A53B2" w:rsidRPr="002A53B2" w:rsidRDefault="00395FA1" w:rsidP="00395FA1">
      <w:pPr>
        <w:widowControl/>
        <w:shd w:val="clear" w:color="auto" w:fill="FFFFFF"/>
        <w:spacing w:line="360" w:lineRule="atLeas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w:t>
      </w:r>
      <w:r w:rsidR="002A53B2" w:rsidRPr="002A53B2">
        <w:rPr>
          <w:rFonts w:ascii="黑体" w:eastAsia="黑体" w:hAnsi="宋体" w:cs="黑体" w:hint="eastAsia"/>
          <w:color w:val="000000"/>
          <w:kern w:val="0"/>
          <w:sz w:val="30"/>
          <w:szCs w:val="30"/>
          <w:shd w:val="clear" w:color="auto" w:fill="FFFFFF"/>
        </w:rPr>
        <w:t>六、采购资金支付</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（一）支付方式：</w:t>
      </w:r>
      <w:r w:rsidR="007A71B6">
        <w:rPr>
          <w:rFonts w:ascii="仿宋" w:eastAsia="仿宋" w:hAnsi="仿宋" w:cs="宋体" w:hint="eastAsia"/>
          <w:kern w:val="0"/>
          <w:sz w:val="30"/>
          <w:szCs w:val="30"/>
        </w:rPr>
        <w:t>银行转</w:t>
      </w:r>
      <w:r w:rsidR="00395FA1">
        <w:rPr>
          <w:rFonts w:ascii="仿宋" w:eastAsia="仿宋" w:hAnsi="仿宋" w:cs="宋体" w:hint="eastAsia"/>
          <w:kern w:val="0"/>
          <w:sz w:val="30"/>
          <w:szCs w:val="30"/>
        </w:rPr>
        <w:t>账</w:t>
      </w:r>
    </w:p>
    <w:p w:rsidR="00206214" w:rsidRDefault="002A53B2" w:rsidP="002A53B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sidRPr="002A53B2">
        <w:rPr>
          <w:rFonts w:ascii="仿宋" w:eastAsia="仿宋" w:hAnsi="仿宋" w:cs="仿宋" w:hint="eastAsia"/>
          <w:color w:val="000000"/>
          <w:kern w:val="0"/>
          <w:sz w:val="30"/>
          <w:szCs w:val="30"/>
          <w:shd w:val="clear" w:color="auto" w:fill="FFFFFF"/>
        </w:rPr>
        <w:t>（二）支付时间及条件：</w:t>
      </w:r>
      <w:r w:rsidR="00206214" w:rsidRPr="00206214">
        <w:rPr>
          <w:rFonts w:ascii="仿宋" w:eastAsia="仿宋" w:hAnsi="仿宋" w:cs="仿宋" w:hint="eastAsia"/>
          <w:color w:val="000000"/>
          <w:kern w:val="0"/>
          <w:sz w:val="30"/>
          <w:szCs w:val="30"/>
          <w:shd w:val="clear" w:color="auto" w:fill="FFFFFF"/>
        </w:rPr>
        <w:t>首付总价的90%，剩余10%产品调试合格后一年内付清</w:t>
      </w:r>
    </w:p>
    <w:p w:rsidR="002A53B2" w:rsidRPr="002A53B2" w:rsidRDefault="002A53B2" w:rsidP="002A53B2">
      <w:pPr>
        <w:widowControl/>
        <w:shd w:val="clear" w:color="auto" w:fill="FFFFFF"/>
        <w:spacing w:line="360" w:lineRule="atLeast"/>
        <w:ind w:firstLine="600"/>
        <w:jc w:val="left"/>
        <w:rPr>
          <w:rFonts w:ascii="宋体" w:eastAsia="宋体" w:hAnsi="宋体" w:cs="宋体"/>
          <w:color w:val="000000"/>
          <w:kern w:val="0"/>
          <w:sz w:val="24"/>
          <w:szCs w:val="24"/>
        </w:rPr>
      </w:pPr>
      <w:r w:rsidRPr="002A53B2">
        <w:rPr>
          <w:rFonts w:ascii="黑体" w:eastAsia="黑体" w:hAnsi="宋体" w:cs="黑体" w:hint="eastAsia"/>
          <w:color w:val="000000"/>
          <w:kern w:val="0"/>
          <w:sz w:val="30"/>
          <w:szCs w:val="30"/>
          <w:shd w:val="clear" w:color="auto" w:fill="FFFFFF"/>
        </w:rPr>
        <w:t>七、联系方式</w:t>
      </w:r>
    </w:p>
    <w:p w:rsidR="002A53B2" w:rsidRP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联系人姓名：</w:t>
      </w:r>
      <w:r w:rsidR="00206214">
        <w:rPr>
          <w:rFonts w:ascii="仿宋" w:eastAsia="仿宋" w:hAnsi="仿宋" w:cs="仿宋" w:hint="eastAsia"/>
          <w:color w:val="000000"/>
          <w:kern w:val="0"/>
          <w:sz w:val="30"/>
          <w:szCs w:val="30"/>
          <w:shd w:val="clear" w:color="auto" w:fill="FFFFFF"/>
        </w:rPr>
        <w:t>徐保志</w:t>
      </w:r>
      <w:r w:rsidRPr="002A53B2">
        <w:rPr>
          <w:rFonts w:ascii="宋体" w:eastAsia="宋体" w:hAnsi="宋体" w:cs="宋体" w:hint="eastAsia"/>
          <w:color w:val="000000"/>
          <w:kern w:val="0"/>
          <w:sz w:val="30"/>
          <w:szCs w:val="30"/>
          <w:shd w:val="clear" w:color="auto" w:fill="FFFFFF"/>
        </w:rPr>
        <w:t>   </w:t>
      </w:r>
      <w:r w:rsidRPr="002A53B2">
        <w:rPr>
          <w:rFonts w:ascii="仿宋" w:eastAsia="仿宋" w:hAnsi="仿宋" w:cs="仿宋" w:hint="eastAsia"/>
          <w:color w:val="000000"/>
          <w:kern w:val="0"/>
          <w:sz w:val="30"/>
          <w:szCs w:val="30"/>
          <w:shd w:val="clear" w:color="auto" w:fill="FFFFFF"/>
        </w:rPr>
        <w:t>联系电话：</w:t>
      </w:r>
      <w:r w:rsidR="00206214">
        <w:rPr>
          <w:rFonts w:ascii="仿宋" w:eastAsia="仿宋" w:hAnsi="仿宋" w:cs="仿宋" w:hint="eastAsia"/>
          <w:color w:val="000000"/>
          <w:kern w:val="0"/>
          <w:sz w:val="30"/>
          <w:szCs w:val="30"/>
          <w:shd w:val="clear" w:color="auto" w:fill="FFFFFF"/>
        </w:rPr>
        <w:t>13837489159</w:t>
      </w:r>
    </w:p>
    <w:p w:rsidR="002A53B2" w:rsidRDefault="002A53B2" w:rsidP="002A53B2">
      <w:pPr>
        <w:widowControl/>
        <w:shd w:val="clear" w:color="auto" w:fill="FFFFFF"/>
        <w:spacing w:line="525" w:lineRule="atLeast"/>
        <w:ind w:firstLine="795"/>
        <w:jc w:val="left"/>
        <w:rPr>
          <w:rFonts w:ascii="宋体" w:eastAsia="宋体" w:hAnsi="宋体" w:cs="宋体"/>
          <w:color w:val="000000"/>
          <w:kern w:val="0"/>
          <w:sz w:val="24"/>
          <w:szCs w:val="24"/>
        </w:rPr>
      </w:pPr>
      <w:r w:rsidRPr="002A53B2">
        <w:rPr>
          <w:rFonts w:ascii="仿宋" w:eastAsia="仿宋" w:hAnsi="仿宋" w:cs="仿宋" w:hint="eastAsia"/>
          <w:color w:val="000000"/>
          <w:kern w:val="0"/>
          <w:sz w:val="30"/>
          <w:szCs w:val="30"/>
          <w:shd w:val="clear" w:color="auto" w:fill="FFFFFF"/>
        </w:rPr>
        <w:t>单位地址：</w:t>
      </w:r>
      <w:r w:rsidR="00206214">
        <w:rPr>
          <w:rFonts w:ascii="仿宋" w:eastAsia="仿宋" w:hAnsi="仿宋" w:hint="eastAsia"/>
          <w:sz w:val="30"/>
          <w:szCs w:val="30"/>
        </w:rPr>
        <w:t>许昌市</w:t>
      </w:r>
      <w:proofErr w:type="gramStart"/>
      <w:r w:rsidR="00B03799">
        <w:rPr>
          <w:rFonts w:ascii="仿宋" w:eastAsia="仿宋" w:hAnsi="仿宋" w:hint="eastAsia"/>
          <w:sz w:val="30"/>
          <w:szCs w:val="30"/>
        </w:rPr>
        <w:t>建安区</w:t>
      </w:r>
      <w:proofErr w:type="gramEnd"/>
      <w:r w:rsidR="00206214">
        <w:rPr>
          <w:rFonts w:ascii="仿宋" w:eastAsia="仿宋" w:hAnsi="仿宋" w:hint="eastAsia"/>
          <w:sz w:val="30"/>
          <w:szCs w:val="30"/>
        </w:rPr>
        <w:t>尚集镇</w:t>
      </w:r>
    </w:p>
    <w:p w:rsid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BD065C" w:rsidRPr="00BD065C" w:rsidRDefault="00BD065C" w:rsidP="002A53B2">
      <w:pPr>
        <w:widowControl/>
        <w:shd w:val="clear" w:color="auto" w:fill="FFFFFF"/>
        <w:spacing w:line="525" w:lineRule="atLeast"/>
        <w:ind w:firstLine="795"/>
        <w:jc w:val="left"/>
        <w:rPr>
          <w:rFonts w:ascii="宋体" w:eastAsia="宋体" w:hAnsi="宋体" w:cs="宋体"/>
          <w:color w:val="000000"/>
          <w:kern w:val="0"/>
          <w:sz w:val="24"/>
          <w:szCs w:val="24"/>
        </w:rPr>
      </w:pPr>
    </w:p>
    <w:p w:rsidR="00206214" w:rsidRDefault="005B0877" w:rsidP="00E57476">
      <w:pPr>
        <w:widowControl/>
        <w:shd w:val="clear" w:color="auto" w:fill="FFFFFF"/>
        <w:spacing w:line="330" w:lineRule="atLeast"/>
        <w:ind w:firstLine="5700"/>
        <w:jc w:val="right"/>
        <w:rPr>
          <w:rFonts w:ascii="仿宋" w:eastAsia="仿宋" w:hAnsi="仿宋"/>
          <w:sz w:val="28"/>
        </w:rPr>
      </w:pPr>
      <w:r>
        <w:rPr>
          <w:rFonts w:ascii="仿宋" w:eastAsia="仿宋" w:hAnsi="仿宋" w:hint="eastAsia"/>
          <w:sz w:val="28"/>
        </w:rPr>
        <w:t>许昌市</w:t>
      </w:r>
      <w:proofErr w:type="gramStart"/>
      <w:r w:rsidR="00B03799">
        <w:rPr>
          <w:rFonts w:ascii="仿宋" w:eastAsia="仿宋" w:hAnsi="仿宋" w:hint="eastAsia"/>
          <w:sz w:val="28"/>
        </w:rPr>
        <w:t>建安区</w:t>
      </w:r>
      <w:proofErr w:type="gramEnd"/>
      <w:r w:rsidR="00206214" w:rsidRPr="00D5534D">
        <w:rPr>
          <w:rFonts w:ascii="仿宋" w:eastAsia="仿宋" w:hAnsi="仿宋" w:hint="eastAsia"/>
          <w:sz w:val="28"/>
        </w:rPr>
        <w:t>尚集镇中心卫生院</w:t>
      </w:r>
    </w:p>
    <w:p w:rsidR="00EA4C75" w:rsidRPr="00E57476" w:rsidRDefault="00BD065C" w:rsidP="005B0877">
      <w:pPr>
        <w:widowControl/>
        <w:shd w:val="clear" w:color="auto" w:fill="FFFFFF"/>
        <w:spacing w:line="330" w:lineRule="atLeast"/>
        <w:ind w:right="580" w:firstLine="5700"/>
        <w:jc w:val="right"/>
        <w:rPr>
          <w:rFonts w:ascii="仿宋" w:eastAsia="仿宋" w:hAnsi="仿宋" w:cs="宋体"/>
          <w:color w:val="000000"/>
          <w:kern w:val="0"/>
          <w:sz w:val="30"/>
          <w:szCs w:val="30"/>
          <w:shd w:val="clear" w:color="auto" w:fill="FFFFFF"/>
        </w:rPr>
      </w:pPr>
      <w:r w:rsidRPr="00BD065C">
        <w:rPr>
          <w:rFonts w:ascii="仿宋" w:eastAsia="仿宋" w:hAnsi="仿宋" w:cs="宋体" w:hint="eastAsia"/>
          <w:color w:val="000000"/>
          <w:kern w:val="0"/>
          <w:sz w:val="30"/>
          <w:szCs w:val="30"/>
          <w:shd w:val="clear" w:color="auto" w:fill="FFFFFF"/>
        </w:rPr>
        <w:t>2018年</w:t>
      </w:r>
      <w:r w:rsidR="003C246F">
        <w:rPr>
          <w:rFonts w:ascii="仿宋" w:eastAsia="仿宋" w:hAnsi="仿宋" w:cs="宋体" w:hint="eastAsia"/>
          <w:color w:val="000000"/>
          <w:kern w:val="0"/>
          <w:sz w:val="30"/>
          <w:szCs w:val="30"/>
          <w:shd w:val="clear" w:color="auto" w:fill="FFFFFF"/>
        </w:rPr>
        <w:t>12</w:t>
      </w:r>
      <w:r w:rsidRPr="00BD065C">
        <w:rPr>
          <w:rFonts w:ascii="仿宋" w:eastAsia="仿宋" w:hAnsi="仿宋" w:cs="宋体" w:hint="eastAsia"/>
          <w:color w:val="000000"/>
          <w:kern w:val="0"/>
          <w:sz w:val="30"/>
          <w:szCs w:val="30"/>
          <w:shd w:val="clear" w:color="auto" w:fill="FFFFFF"/>
        </w:rPr>
        <w:t>月</w:t>
      </w:r>
      <w:r w:rsidR="003C246F">
        <w:rPr>
          <w:rFonts w:ascii="仿宋" w:eastAsia="仿宋" w:hAnsi="仿宋" w:cs="宋体" w:hint="eastAsia"/>
          <w:color w:val="000000"/>
          <w:kern w:val="0"/>
          <w:sz w:val="30"/>
          <w:szCs w:val="30"/>
          <w:shd w:val="clear" w:color="auto" w:fill="FFFFFF"/>
        </w:rPr>
        <w:t>6</w:t>
      </w:r>
      <w:r w:rsidRPr="00BD065C">
        <w:rPr>
          <w:rFonts w:ascii="仿宋" w:eastAsia="仿宋" w:hAnsi="仿宋" w:cs="宋体" w:hint="eastAsia"/>
          <w:color w:val="000000"/>
          <w:kern w:val="0"/>
          <w:sz w:val="30"/>
          <w:szCs w:val="30"/>
          <w:shd w:val="clear" w:color="auto" w:fill="FFFFFF"/>
        </w:rPr>
        <w:t xml:space="preserve">日  </w:t>
      </w:r>
    </w:p>
    <w:sectPr w:rsidR="00EA4C75" w:rsidRPr="00E57476" w:rsidSect="006F164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2F" w:rsidRDefault="0039602F" w:rsidP="00253591">
      <w:r>
        <w:separator/>
      </w:r>
    </w:p>
  </w:endnote>
  <w:endnote w:type="continuationSeparator" w:id="0">
    <w:p w:rsidR="0039602F" w:rsidRDefault="0039602F" w:rsidP="00253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ystem Font Regular">
    <w:altName w:val="Times New Roman"/>
    <w:panose1 w:val="00000000000000000000"/>
    <w:charset w:val="00"/>
    <w:family w:val="roman"/>
    <w:notTrueType/>
    <w:pitch w:val="default"/>
    <w:sig w:usb0="00000003" w:usb1="00000000" w:usb2="00000000" w:usb3="00000000" w:csb0="00000001" w:csb1="00000000"/>
  </w:font>
  <w:font w:name="Akzidenz Grotesk BQ">
    <w:altName w:val="Times New Roman"/>
    <w:panose1 w:val="00000000000000000000"/>
    <w:charset w:val="00"/>
    <w:family w:val="roman"/>
    <w:notTrueType/>
    <w:pitch w:val="variable"/>
    <w:sig w:usb0="00000003" w:usb1="00000000" w:usb2="00000000" w:usb3="00000000" w:csb0="00000001" w:csb1="00000000"/>
  </w:font>
  <w:font w:name="仿宋_GB2312">
    <w:altName w:val="黑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2F" w:rsidRDefault="0039602F" w:rsidP="00253591">
      <w:r>
        <w:separator/>
      </w:r>
    </w:p>
  </w:footnote>
  <w:footnote w:type="continuationSeparator" w:id="0">
    <w:p w:rsidR="0039602F" w:rsidRDefault="0039602F" w:rsidP="0025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16"/>
    <w:lvl w:ilvl="0">
      <w:start w:val="1"/>
      <w:numFmt w:val="decimal"/>
      <w:lvlText w:val="%1）"/>
      <w:lvlJc w:val="left"/>
      <w:pPr>
        <w:tabs>
          <w:tab w:val="num" w:pos="993"/>
        </w:tabs>
        <w:ind w:left="993" w:hanging="567"/>
      </w:pPr>
      <w:rPr>
        <w:rFonts w:hint="eastAsia"/>
        <w:b w:val="0"/>
        <w:i w:val="0"/>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1B"/>
    <w:lvl w:ilvl="0">
      <w:start w:val="1"/>
      <w:numFmt w:val="japaneseCounting"/>
      <w:lvlText w:val="（%1）"/>
      <w:lvlJc w:val="left"/>
      <w:pPr>
        <w:tabs>
          <w:tab w:val="num" w:pos="855"/>
        </w:tabs>
        <w:ind w:left="855" w:hanging="855"/>
      </w:pPr>
      <w:rPr>
        <w:rFonts w:hint="eastAsia"/>
      </w:rPr>
    </w:lvl>
    <w:lvl w:ilvl="1">
      <w:start w:val="1"/>
      <w:numFmt w:val="decimal"/>
      <w:lvlText w:val="%2）"/>
      <w:lvlJc w:val="left"/>
      <w:pPr>
        <w:tabs>
          <w:tab w:val="num" w:pos="987"/>
        </w:tabs>
        <w:ind w:left="987" w:hanging="567"/>
      </w:pPr>
      <w:rPr>
        <w:rFonts w:hint="eastAsia"/>
      </w:rPr>
    </w:lvl>
    <w:lvl w:ilvl="2">
      <w:start w:val="1"/>
      <w:numFmt w:val="decimal"/>
      <w:lvlText w:val="%3."/>
      <w:lvlJc w:val="left"/>
      <w:pPr>
        <w:tabs>
          <w:tab w:val="num" w:pos="1260"/>
        </w:tabs>
        <w:ind w:left="1260" w:hanging="420"/>
      </w:pPr>
      <w:rPr>
        <w:rFonts w:hint="eastAsia"/>
      </w:rPr>
    </w:lvl>
    <w:lvl w:ilvl="3">
      <w:start w:val="2"/>
      <w:numFmt w:val="japaneseCounting"/>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5"/>
    <w:multiLevelType w:val="multilevel"/>
    <w:tmpl w:val="00000005"/>
    <w:lvl w:ilvl="0">
      <w:start w:val="1"/>
      <w:numFmt w:val="japaneseCounting"/>
      <w:lvlText w:val="%1、"/>
      <w:lvlJc w:val="left"/>
      <w:pPr>
        <w:ind w:left="592" w:hanging="450"/>
      </w:pPr>
      <w:rPr>
        <w:rFonts w:ascii="Times New Roman" w:eastAsia="宋体" w:hAnsi="宋体" w:hint="default"/>
        <w:b/>
      </w:rPr>
    </w:lvl>
    <w:lvl w:ilvl="1">
      <w:start w:val="1"/>
      <w:numFmt w:val="decimal"/>
      <w:lvlText w:val="2.%2"/>
      <w:lvlJc w:val="left"/>
      <w:pPr>
        <w:ind w:left="704" w:hanging="420"/>
      </w:pPr>
      <w:rPr>
        <w:rFonts w:ascii="Calibri" w:hAnsi="Calibri" w:hint="default"/>
        <w:b w:val="0"/>
        <w:i w:val="0"/>
      </w:rPr>
    </w:lvl>
    <w:lvl w:ilvl="2">
      <w:start w:val="1"/>
      <w:numFmt w:val="decimal"/>
      <w:lvlText w:val="1.%3"/>
      <w:lvlJc w:val="left"/>
      <w:pPr>
        <w:ind w:left="786" w:hanging="360"/>
      </w:pPr>
      <w:rPr>
        <w:rFonts w:ascii="Calibri" w:hAnsi="Calibri" w:hint="default"/>
        <w:b w:val="0"/>
        <w:i w:val="0"/>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00000007"/>
    <w:multiLevelType w:val="multilevel"/>
    <w:tmpl w:val="00000007"/>
    <w:lvl w:ilvl="0">
      <w:start w:val="1"/>
      <w:numFmt w:val="decimal"/>
      <w:lvlText w:val="2.%1"/>
      <w:lvlJc w:val="left"/>
      <w:pPr>
        <w:ind w:left="420" w:hanging="420"/>
      </w:pPr>
      <w:rPr>
        <w:rFonts w:ascii="Calibri" w:hAnsi="Calibri" w:hint="default"/>
        <w:b w:val="0"/>
        <w:i w:val="0"/>
      </w:rPr>
    </w:lvl>
    <w:lvl w:ilvl="1">
      <w:start w:val="1"/>
      <w:numFmt w:val="decimal"/>
      <w:lvlText w:val="2.%2"/>
      <w:lvlJc w:val="left"/>
      <w:pPr>
        <w:ind w:left="840" w:hanging="420"/>
      </w:pPr>
      <w:rPr>
        <w:rFonts w:ascii="Calibri" w:hAnsi="Calibri" w:hint="default"/>
        <w:b w:val="0"/>
        <w:i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A"/>
    <w:multiLevelType w:val="multilevel"/>
    <w:tmpl w:val="0000000A"/>
    <w:lvl w:ilvl="0">
      <w:start w:val="1"/>
      <w:numFmt w:val="japaneseCounting"/>
      <w:lvlText w:val="%1、"/>
      <w:lvlJc w:val="left"/>
      <w:pPr>
        <w:ind w:left="592" w:hanging="450"/>
      </w:pPr>
      <w:rPr>
        <w:rFonts w:ascii="Times New Roman" w:eastAsia="宋体" w:hAnsi="宋体" w:hint="default"/>
        <w:b/>
      </w:rPr>
    </w:lvl>
    <w:lvl w:ilvl="1">
      <w:start w:val="1"/>
      <w:numFmt w:val="decimal"/>
      <w:lvlText w:val="%2．"/>
      <w:lvlJc w:val="left"/>
      <w:pPr>
        <w:ind w:left="704" w:hanging="420"/>
      </w:pPr>
      <w:rPr>
        <w:rFonts w:ascii="Calibri" w:eastAsia="宋体" w:hAnsi="Calibri" w:cs="Times New Roman"/>
      </w:rPr>
    </w:lvl>
    <w:lvl w:ilvl="2">
      <w:start w:val="1"/>
      <w:numFmt w:val="decimal"/>
      <w:lvlText w:val="%3．"/>
      <w:lvlJc w:val="left"/>
      <w:pPr>
        <w:ind w:left="786" w:hanging="360"/>
      </w:pPr>
      <w:rPr>
        <w:rFonts w:hint="default"/>
      </w:r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
    <w:nsid w:val="19C665A2"/>
    <w:multiLevelType w:val="multilevel"/>
    <w:tmpl w:val="19C665A2"/>
    <w:lvl w:ilvl="0">
      <w:start w:val="1"/>
      <w:numFmt w:val="decimal"/>
      <w:lvlText w:val="%1."/>
      <w:lvlJc w:val="left"/>
      <w:pPr>
        <w:ind w:left="425" w:hanging="425"/>
      </w:pPr>
      <w:rPr>
        <w:rFonts w:hint="eastAsia"/>
      </w:rPr>
    </w:lvl>
    <w:lvl w:ilvl="1">
      <w:start w:val="1"/>
      <w:numFmt w:val="decimal"/>
      <w:suff w:val="nothing"/>
      <w:lvlText w:val="%1.%2"/>
      <w:lvlJc w:val="left"/>
      <w:pPr>
        <w:ind w:left="875" w:hanging="449"/>
      </w:pPr>
      <w:rPr>
        <w:rFonts w:hint="eastAsia"/>
      </w:rPr>
    </w:lvl>
    <w:lvl w:ilvl="2">
      <w:start w:val="1"/>
      <w:numFmt w:val="decimal"/>
      <w:suff w:val="nothing"/>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28335834"/>
    <w:multiLevelType w:val="multilevel"/>
    <w:tmpl w:val="2833583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2D59589E"/>
    <w:multiLevelType w:val="multilevel"/>
    <w:tmpl w:val="F1B099D6"/>
    <w:lvl w:ilvl="0">
      <w:start w:val="1"/>
      <w:numFmt w:val="decimal"/>
      <w:lvlText w:val="%1"/>
      <w:lvlJc w:val="left"/>
      <w:pPr>
        <w:ind w:left="600" w:hanging="600"/>
      </w:pPr>
      <w:rPr>
        <w:rFonts w:hint="default"/>
      </w:rPr>
    </w:lvl>
    <w:lvl w:ilvl="1">
      <w:start w:val="1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8">
    <w:nsid w:val="52E5549B"/>
    <w:multiLevelType w:val="multilevel"/>
    <w:tmpl w:val="52E554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E687D47"/>
    <w:multiLevelType w:val="multilevel"/>
    <w:tmpl w:val="B12A3206"/>
    <w:lvl w:ilvl="0">
      <w:start w:val="1"/>
      <w:numFmt w:val="decimal"/>
      <w:lvlText w:val="%1"/>
      <w:lvlJc w:val="left"/>
      <w:pPr>
        <w:ind w:left="885" w:hanging="885"/>
      </w:pPr>
      <w:rPr>
        <w:rFonts w:hint="default"/>
      </w:rPr>
    </w:lvl>
    <w:lvl w:ilvl="1">
      <w:start w:val="14"/>
      <w:numFmt w:val="decimal"/>
      <w:lvlText w:val="%1.%2"/>
      <w:lvlJc w:val="left"/>
      <w:pPr>
        <w:ind w:left="1095" w:hanging="885"/>
      </w:pPr>
      <w:rPr>
        <w:rFonts w:hint="default"/>
      </w:rPr>
    </w:lvl>
    <w:lvl w:ilvl="2">
      <w:start w:val="2"/>
      <w:numFmt w:val="decimal"/>
      <w:lvlText w:val="%1.%2.%3"/>
      <w:lvlJc w:val="left"/>
      <w:pPr>
        <w:ind w:left="1305" w:hanging="885"/>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850" w:hanging="180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4200" w:hanging="2520"/>
      </w:pPr>
      <w:rPr>
        <w:rFonts w:hint="default"/>
      </w:rPr>
    </w:lvl>
  </w:abstractNum>
  <w:num w:numId="1">
    <w:abstractNumId w:val="0"/>
  </w:num>
  <w:num w:numId="2">
    <w:abstractNumId w:val="1"/>
  </w:num>
  <w:num w:numId="3">
    <w:abstractNumId w:val="4"/>
  </w:num>
  <w:num w:numId="4">
    <w:abstractNumId w:val="2"/>
  </w:num>
  <w:num w:numId="5">
    <w:abstractNumId w:val="3"/>
  </w:num>
  <w:num w:numId="6">
    <w:abstractNumId w:val="8"/>
  </w:num>
  <w:num w:numId="7">
    <w:abstractNumId w:val="6"/>
  </w:num>
  <w:num w:numId="8">
    <w:abstractNumId w:val="5"/>
  </w:num>
  <w:num w:numId="9">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0">
    <w:abstractNumId w:val="5"/>
    <w:lvlOverride w:ilvl="0">
      <w:lvl w:ilvl="0" w:tentative="1">
        <w:start w:val="1"/>
        <w:numFmt w:val="decimal"/>
        <w:lvlText w:val="%1."/>
        <w:lvlJc w:val="left"/>
        <w:pPr>
          <w:ind w:left="425" w:hanging="425"/>
        </w:pPr>
        <w:rPr>
          <w:rFonts w:hint="eastAsia"/>
        </w:rPr>
      </w:lvl>
    </w:lvlOverride>
    <w:lvlOverride w:ilvl="1">
      <w:lvl w:ilvl="1">
        <w:start w:val="1"/>
        <w:numFmt w:val="decimal"/>
        <w:suff w:val="nothing"/>
        <w:lvlText w:val="%1.%2"/>
        <w:lvlJc w:val="left"/>
        <w:pPr>
          <w:ind w:left="875" w:hanging="449"/>
        </w:pPr>
        <w:rPr>
          <w:rFonts w:hint="eastAsia"/>
        </w:rPr>
      </w:lvl>
    </w:lvlOverride>
    <w:lvlOverride w:ilvl="2">
      <w:lvl w:ilvl="2" w:tentative="1">
        <w:start w:val="1"/>
        <w:numFmt w:val="decimal"/>
        <w:suff w:val="nothing"/>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72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3B2"/>
    <w:rsid w:val="0000674B"/>
    <w:rsid w:val="00025411"/>
    <w:rsid w:val="0005431D"/>
    <w:rsid w:val="0009385B"/>
    <w:rsid w:val="000A19B4"/>
    <w:rsid w:val="000C3F1D"/>
    <w:rsid w:val="000D5C0B"/>
    <w:rsid w:val="000D627E"/>
    <w:rsid w:val="000F6DF2"/>
    <w:rsid w:val="00127197"/>
    <w:rsid w:val="00161058"/>
    <w:rsid w:val="00174554"/>
    <w:rsid w:val="001A0E05"/>
    <w:rsid w:val="001A23FF"/>
    <w:rsid w:val="001A4D77"/>
    <w:rsid w:val="001B4847"/>
    <w:rsid w:val="001E59EA"/>
    <w:rsid w:val="001E784D"/>
    <w:rsid w:val="001F4C29"/>
    <w:rsid w:val="00203D7E"/>
    <w:rsid w:val="00206214"/>
    <w:rsid w:val="00253591"/>
    <w:rsid w:val="0026693A"/>
    <w:rsid w:val="002A53B2"/>
    <w:rsid w:val="002C3A56"/>
    <w:rsid w:val="002E336C"/>
    <w:rsid w:val="003518B8"/>
    <w:rsid w:val="003624A1"/>
    <w:rsid w:val="00385BF1"/>
    <w:rsid w:val="00394328"/>
    <w:rsid w:val="00395FA1"/>
    <w:rsid w:val="0039602F"/>
    <w:rsid w:val="003C246F"/>
    <w:rsid w:val="003C515C"/>
    <w:rsid w:val="003E3576"/>
    <w:rsid w:val="003E3DFA"/>
    <w:rsid w:val="003F412E"/>
    <w:rsid w:val="00461EAC"/>
    <w:rsid w:val="0048183D"/>
    <w:rsid w:val="00494F74"/>
    <w:rsid w:val="0055294B"/>
    <w:rsid w:val="005577E4"/>
    <w:rsid w:val="00562AE4"/>
    <w:rsid w:val="00571985"/>
    <w:rsid w:val="00576222"/>
    <w:rsid w:val="005B0877"/>
    <w:rsid w:val="005B2E04"/>
    <w:rsid w:val="005C1872"/>
    <w:rsid w:val="005D42D5"/>
    <w:rsid w:val="00640DDE"/>
    <w:rsid w:val="00667F06"/>
    <w:rsid w:val="0069671C"/>
    <w:rsid w:val="006C35B4"/>
    <w:rsid w:val="006C7E96"/>
    <w:rsid w:val="006F013D"/>
    <w:rsid w:val="006F1647"/>
    <w:rsid w:val="00703264"/>
    <w:rsid w:val="00706442"/>
    <w:rsid w:val="00707082"/>
    <w:rsid w:val="00723176"/>
    <w:rsid w:val="0073373E"/>
    <w:rsid w:val="007360F0"/>
    <w:rsid w:val="00762C26"/>
    <w:rsid w:val="007A38C0"/>
    <w:rsid w:val="007A71B6"/>
    <w:rsid w:val="007E7426"/>
    <w:rsid w:val="00800675"/>
    <w:rsid w:val="008033FF"/>
    <w:rsid w:val="0083112D"/>
    <w:rsid w:val="0088731D"/>
    <w:rsid w:val="008A24CB"/>
    <w:rsid w:val="008B1FE7"/>
    <w:rsid w:val="008B3866"/>
    <w:rsid w:val="008B3EBB"/>
    <w:rsid w:val="008C4C58"/>
    <w:rsid w:val="008E2344"/>
    <w:rsid w:val="008E2CEA"/>
    <w:rsid w:val="008F18DB"/>
    <w:rsid w:val="00904CE8"/>
    <w:rsid w:val="009255C9"/>
    <w:rsid w:val="00940556"/>
    <w:rsid w:val="00951D12"/>
    <w:rsid w:val="009A77DC"/>
    <w:rsid w:val="009B10EE"/>
    <w:rsid w:val="00A075BF"/>
    <w:rsid w:val="00A078DF"/>
    <w:rsid w:val="00A44F0E"/>
    <w:rsid w:val="00A54088"/>
    <w:rsid w:val="00A559EA"/>
    <w:rsid w:val="00AA4013"/>
    <w:rsid w:val="00AC1114"/>
    <w:rsid w:val="00AF1084"/>
    <w:rsid w:val="00B03799"/>
    <w:rsid w:val="00BB313C"/>
    <w:rsid w:val="00BB31B9"/>
    <w:rsid w:val="00BC71F6"/>
    <w:rsid w:val="00BD065C"/>
    <w:rsid w:val="00C03D72"/>
    <w:rsid w:val="00C0489C"/>
    <w:rsid w:val="00C11762"/>
    <w:rsid w:val="00C173CD"/>
    <w:rsid w:val="00C242D4"/>
    <w:rsid w:val="00C30E67"/>
    <w:rsid w:val="00C607E0"/>
    <w:rsid w:val="00CA270A"/>
    <w:rsid w:val="00CB72AF"/>
    <w:rsid w:val="00CD2027"/>
    <w:rsid w:val="00D30855"/>
    <w:rsid w:val="00D725B7"/>
    <w:rsid w:val="00DA29BC"/>
    <w:rsid w:val="00E123B4"/>
    <w:rsid w:val="00E21FA1"/>
    <w:rsid w:val="00E2451F"/>
    <w:rsid w:val="00E2584E"/>
    <w:rsid w:val="00E57476"/>
    <w:rsid w:val="00E6306A"/>
    <w:rsid w:val="00EA4C75"/>
    <w:rsid w:val="00ED2B92"/>
    <w:rsid w:val="00F05564"/>
    <w:rsid w:val="00F10922"/>
    <w:rsid w:val="00F36E3E"/>
    <w:rsid w:val="00F67503"/>
    <w:rsid w:val="00F9795C"/>
    <w:rsid w:val="00FA083F"/>
    <w:rsid w:val="00FA0BD6"/>
    <w:rsid w:val="00FB24A1"/>
    <w:rsid w:val="00FC5721"/>
    <w:rsid w:val="00FE474C"/>
    <w:rsid w:val="00FF6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A53B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53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591"/>
    <w:rPr>
      <w:sz w:val="18"/>
      <w:szCs w:val="18"/>
    </w:rPr>
  </w:style>
  <w:style w:type="paragraph" w:styleId="a5">
    <w:name w:val="footer"/>
    <w:basedOn w:val="a"/>
    <w:link w:val="Char0"/>
    <w:uiPriority w:val="99"/>
    <w:semiHidden/>
    <w:unhideWhenUsed/>
    <w:rsid w:val="002535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591"/>
    <w:rPr>
      <w:sz w:val="18"/>
      <w:szCs w:val="18"/>
    </w:rPr>
  </w:style>
  <w:style w:type="paragraph" w:styleId="a6">
    <w:name w:val="List Paragraph"/>
    <w:basedOn w:val="a"/>
    <w:uiPriority w:val="34"/>
    <w:qFormat/>
    <w:rsid w:val="00174554"/>
    <w:pPr>
      <w:ind w:firstLineChars="200" w:firstLine="420"/>
    </w:pPr>
    <w:rPr>
      <w:rFonts w:ascii="Times New Roman" w:eastAsia="宋体" w:hAnsi="Times New Roman" w:cs="Times New Roman"/>
      <w:szCs w:val="20"/>
    </w:rPr>
  </w:style>
  <w:style w:type="paragraph" w:customStyle="1" w:styleId="HTML1">
    <w:name w:val="HTML 预设格式1"/>
    <w:uiPriority w:val="99"/>
    <w:rsid w:val="00C2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stem Font Regular" w:eastAsia="宋体" w:hAnsi="System Font Regular" w:cs="System Font Regular"/>
      <w:color w:val="000000"/>
      <w:sz w:val="24"/>
      <w:szCs w:val="24"/>
    </w:rPr>
  </w:style>
  <w:style w:type="paragraph" w:customStyle="1" w:styleId="Default">
    <w:name w:val="&quot;Default&quot;"/>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paragraph" w:customStyle="1" w:styleId="Default1">
    <w:name w:val="&quot;Default&quot;1"/>
    <w:uiPriority w:val="99"/>
    <w:rsid w:val="00C242D4"/>
    <w:pPr>
      <w:widowControl w:val="0"/>
      <w:autoSpaceDE w:val="0"/>
      <w:autoSpaceDN w:val="0"/>
      <w:adjustRightInd w:val="0"/>
    </w:pPr>
    <w:rPr>
      <w:rFonts w:ascii="Akzidenz Grotesk BQ" w:eastAsia="宋体" w:hAnsi="Akzidenz Grotesk BQ" w:cs="Akzidenz Grotesk BQ"/>
      <w:color w:val="000000"/>
      <w:sz w:val="24"/>
      <w:szCs w:val="24"/>
    </w:rPr>
  </w:style>
  <w:style w:type="character" w:customStyle="1" w:styleId="outputtext">
    <w:name w:val="outputtext"/>
    <w:rsid w:val="00FA083F"/>
  </w:style>
</w:styles>
</file>

<file path=word/webSettings.xml><?xml version="1.0" encoding="utf-8"?>
<w:webSettings xmlns:r="http://schemas.openxmlformats.org/officeDocument/2006/relationships" xmlns:w="http://schemas.openxmlformats.org/wordprocessingml/2006/main">
  <w:divs>
    <w:div w:id="1083332077">
      <w:bodyDiv w:val="1"/>
      <w:marLeft w:val="0"/>
      <w:marRight w:val="0"/>
      <w:marTop w:val="0"/>
      <w:marBottom w:val="0"/>
      <w:divBdr>
        <w:top w:val="none" w:sz="0" w:space="0" w:color="auto"/>
        <w:left w:val="none" w:sz="0" w:space="0" w:color="auto"/>
        <w:bottom w:val="none" w:sz="0" w:space="0" w:color="auto"/>
        <w:right w:val="none" w:sz="0" w:space="0" w:color="auto"/>
      </w:divBdr>
      <w:divsChild>
        <w:div w:id="927422969">
          <w:marLeft w:val="0"/>
          <w:marRight w:val="0"/>
          <w:marTop w:val="0"/>
          <w:marBottom w:val="0"/>
          <w:divBdr>
            <w:top w:val="none" w:sz="0" w:space="0" w:color="auto"/>
            <w:left w:val="none" w:sz="0" w:space="0" w:color="auto"/>
            <w:bottom w:val="none" w:sz="0" w:space="0" w:color="auto"/>
            <w:right w:val="none" w:sz="0" w:space="0" w:color="auto"/>
          </w:divBdr>
          <w:divsChild>
            <w:div w:id="1490949119">
              <w:marLeft w:val="0"/>
              <w:marRight w:val="0"/>
              <w:marTop w:val="0"/>
              <w:marBottom w:val="0"/>
              <w:divBdr>
                <w:top w:val="none" w:sz="0" w:space="0" w:color="auto"/>
                <w:left w:val="none" w:sz="0" w:space="0" w:color="auto"/>
                <w:bottom w:val="none" w:sz="0" w:space="0" w:color="auto"/>
                <w:right w:val="none" w:sz="0" w:space="0" w:color="auto"/>
              </w:divBdr>
              <w:divsChild>
                <w:div w:id="22564361">
                  <w:marLeft w:val="0"/>
                  <w:marRight w:val="0"/>
                  <w:marTop w:val="0"/>
                  <w:marBottom w:val="0"/>
                  <w:divBdr>
                    <w:top w:val="none" w:sz="0" w:space="0" w:color="auto"/>
                    <w:left w:val="none" w:sz="0" w:space="0" w:color="auto"/>
                    <w:bottom w:val="none" w:sz="0" w:space="0" w:color="auto"/>
                    <w:right w:val="none" w:sz="0" w:space="0" w:color="auto"/>
                  </w:divBdr>
                  <w:divsChild>
                    <w:div w:id="633633120">
                      <w:marLeft w:val="0"/>
                      <w:marRight w:val="0"/>
                      <w:marTop w:val="0"/>
                      <w:marBottom w:val="0"/>
                      <w:divBdr>
                        <w:top w:val="none" w:sz="0" w:space="0" w:color="auto"/>
                        <w:left w:val="single" w:sz="6" w:space="15" w:color="E7E7E7"/>
                        <w:bottom w:val="single" w:sz="6" w:space="15" w:color="E7E7E7"/>
                        <w:right w:val="single" w:sz="6" w:space="15" w:color="E7E7E7"/>
                      </w:divBdr>
                      <w:divsChild>
                        <w:div w:id="12202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569BB-6A3E-4D99-974A-601329A1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7</Pages>
  <Words>474</Words>
  <Characters>2708</Characters>
  <Application>Microsoft Office Word</Application>
  <DocSecurity>0</DocSecurity>
  <Lines>22</Lines>
  <Paragraphs>6</Paragraphs>
  <ScaleCrop>false</ScaleCrop>
  <Company>china</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法正项目管理集团有限公司:法正项目管理集团有限公司</cp:lastModifiedBy>
  <cp:revision>58</cp:revision>
  <cp:lastPrinted>2018-12-04T08:55:00Z</cp:lastPrinted>
  <dcterms:created xsi:type="dcterms:W3CDTF">2018-03-26T01:31:00Z</dcterms:created>
  <dcterms:modified xsi:type="dcterms:W3CDTF">2018-12-06T08:10:00Z</dcterms:modified>
</cp:coreProperties>
</file>