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4B" w:rsidRDefault="00FF124B">
      <w:pPr>
        <w:ind w:firstLineChars="300" w:firstLine="1325"/>
        <w:rPr>
          <w:rFonts w:asciiTheme="majorEastAsia" w:eastAsiaTheme="majorEastAsia" w:hAnsiTheme="majorEastAsia" w:cstheme="majorEastAsia" w:hint="eastAsia"/>
          <w:b/>
          <w:bCs/>
          <w:color w:val="000000"/>
          <w:sz w:val="44"/>
          <w:szCs w:val="44"/>
        </w:rPr>
      </w:pPr>
    </w:p>
    <w:p w:rsidR="00FF124B" w:rsidRDefault="00406FB9">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w:t>
      </w:r>
      <w:r w:rsidR="00593882">
        <w:rPr>
          <w:rFonts w:asciiTheme="majorEastAsia" w:eastAsiaTheme="majorEastAsia" w:hAnsiTheme="majorEastAsia" w:cstheme="majorEastAsia" w:hint="eastAsia"/>
          <w:b/>
          <w:bCs/>
          <w:color w:val="000000"/>
          <w:sz w:val="44"/>
          <w:szCs w:val="44"/>
        </w:rPr>
        <w:t>市残疾人联合会</w:t>
      </w:r>
      <w:r>
        <w:rPr>
          <w:rFonts w:asciiTheme="majorEastAsia" w:eastAsiaTheme="majorEastAsia" w:hAnsiTheme="majorEastAsia" w:cstheme="majorEastAsia" w:hint="eastAsia"/>
          <w:b/>
          <w:bCs/>
          <w:color w:val="000000"/>
          <w:sz w:val="44"/>
          <w:szCs w:val="44"/>
        </w:rPr>
        <w:t>“</w:t>
      </w:r>
      <w:r w:rsidR="00593882">
        <w:rPr>
          <w:rFonts w:asciiTheme="majorEastAsia" w:eastAsiaTheme="majorEastAsia" w:hAnsiTheme="majorEastAsia" w:cstheme="majorEastAsia" w:hint="eastAsia"/>
          <w:b/>
          <w:bCs/>
          <w:color w:val="000000"/>
          <w:sz w:val="44"/>
          <w:szCs w:val="44"/>
        </w:rPr>
        <w:t>残疾人辅具（2018年精准康复）</w:t>
      </w:r>
      <w:r>
        <w:rPr>
          <w:rFonts w:asciiTheme="majorEastAsia" w:eastAsiaTheme="majorEastAsia" w:hAnsiTheme="majorEastAsia" w:cstheme="majorEastAsia" w:hint="eastAsia"/>
          <w:b/>
          <w:bCs/>
          <w:color w:val="000000"/>
          <w:sz w:val="44"/>
          <w:szCs w:val="44"/>
        </w:rPr>
        <w:t>”</w:t>
      </w:r>
      <w:r w:rsidR="00593882">
        <w:rPr>
          <w:rFonts w:asciiTheme="majorEastAsia" w:eastAsiaTheme="majorEastAsia" w:hAnsiTheme="majorEastAsia" w:cstheme="majorEastAsia" w:hint="eastAsia"/>
          <w:b/>
          <w:bCs/>
          <w:color w:val="000000"/>
          <w:sz w:val="44"/>
          <w:szCs w:val="44"/>
        </w:rPr>
        <w:t>项目</w:t>
      </w:r>
    </w:p>
    <w:p w:rsidR="00FF124B" w:rsidRDefault="00FF124B">
      <w:pPr>
        <w:rPr>
          <w:rFonts w:ascii="微软简隶书" w:eastAsia="微软简隶书"/>
          <w:color w:val="000000"/>
          <w:u w:val="single"/>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406FB9">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1B1B8D" w:rsidP="001B1B8D">
      <w:pPr>
        <w:spacing w:line="360" w:lineRule="auto"/>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00406FB9">
        <w:rPr>
          <w:rFonts w:asciiTheme="majorEastAsia" w:eastAsiaTheme="majorEastAsia" w:hAnsiTheme="majorEastAsia" w:cstheme="majorEastAsia" w:hint="eastAsia"/>
          <w:b/>
          <w:bCs/>
          <w:color w:val="000000"/>
          <w:sz w:val="36"/>
          <w:szCs w:val="36"/>
        </w:rPr>
        <w:t>ZFCG-G2018</w:t>
      </w:r>
      <w:r w:rsidR="00A31F0D">
        <w:rPr>
          <w:rFonts w:asciiTheme="majorEastAsia" w:eastAsiaTheme="majorEastAsia" w:hAnsiTheme="majorEastAsia" w:cstheme="majorEastAsia" w:hint="eastAsia"/>
          <w:b/>
          <w:bCs/>
          <w:color w:val="000000"/>
          <w:sz w:val="36"/>
          <w:szCs w:val="36"/>
        </w:rPr>
        <w:t>208</w:t>
      </w:r>
      <w:r w:rsidR="00406FB9">
        <w:rPr>
          <w:rFonts w:asciiTheme="majorEastAsia" w:eastAsiaTheme="majorEastAsia" w:hAnsiTheme="majorEastAsia" w:cstheme="majorEastAsia" w:hint="eastAsia"/>
          <w:b/>
          <w:bCs/>
          <w:color w:val="000000"/>
          <w:sz w:val="36"/>
          <w:szCs w:val="36"/>
        </w:rPr>
        <w:t>号</w:t>
      </w:r>
    </w:p>
    <w:p w:rsidR="00FF124B" w:rsidRDefault="00406FB9" w:rsidP="001B1B8D">
      <w:pPr>
        <w:spacing w:line="360" w:lineRule="auto"/>
        <w:ind w:firstLineChars="550" w:firstLine="1988"/>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1B1B8D" w:rsidRPr="001B1B8D">
        <w:rPr>
          <w:rFonts w:asciiTheme="majorEastAsia" w:eastAsiaTheme="majorEastAsia" w:hAnsiTheme="majorEastAsia" w:cstheme="majorEastAsia" w:hint="eastAsia"/>
          <w:b/>
          <w:bCs/>
          <w:color w:val="000000"/>
          <w:sz w:val="36"/>
          <w:szCs w:val="36"/>
        </w:rPr>
        <w:t>残疾人辅具（2018年精准康复）</w:t>
      </w:r>
    </w:p>
    <w:p w:rsidR="00FF124B" w:rsidRDefault="00406FB9" w:rsidP="001B1B8D">
      <w:pPr>
        <w:spacing w:line="360" w:lineRule="auto"/>
        <w:ind w:firstLineChars="550" w:firstLine="1988"/>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FF124B" w:rsidRDefault="00FF124B">
      <w:pPr>
        <w:rPr>
          <w:rFonts w:asciiTheme="majorEastAsia" w:eastAsiaTheme="majorEastAsia" w:hAnsiTheme="majorEastAsia" w:cstheme="majorEastAsia"/>
          <w:b/>
          <w:bCs/>
          <w:color w:val="000000"/>
          <w:sz w:val="36"/>
          <w:szCs w:val="36"/>
        </w:rPr>
      </w:pPr>
    </w:p>
    <w:p w:rsidR="00FF124B" w:rsidRDefault="00406FB9">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二〇一八年</w:t>
      </w:r>
      <w:r w:rsidR="001B1B8D">
        <w:rPr>
          <w:rFonts w:asciiTheme="majorEastAsia" w:eastAsiaTheme="majorEastAsia" w:hAnsiTheme="majorEastAsia" w:cstheme="majorEastAsia" w:hint="eastAsia"/>
          <w:b/>
          <w:bCs/>
          <w:color w:val="000000"/>
          <w:sz w:val="36"/>
          <w:szCs w:val="36"/>
        </w:rPr>
        <w:t>十二</w:t>
      </w:r>
      <w:r>
        <w:rPr>
          <w:rFonts w:asciiTheme="majorEastAsia" w:eastAsiaTheme="majorEastAsia" w:hAnsiTheme="majorEastAsia" w:cstheme="majorEastAsia" w:hint="eastAsia"/>
          <w:b/>
          <w:bCs/>
          <w:color w:val="000000"/>
          <w:sz w:val="36"/>
          <w:szCs w:val="36"/>
        </w:rPr>
        <w:t>月</w:t>
      </w:r>
      <w:r w:rsidR="00995F15">
        <w:rPr>
          <w:rFonts w:asciiTheme="majorEastAsia" w:eastAsiaTheme="majorEastAsia" w:hAnsiTheme="majorEastAsia" w:cstheme="majorEastAsia" w:hint="eastAsia"/>
          <w:b/>
          <w:bCs/>
          <w:color w:val="000000"/>
          <w:sz w:val="36"/>
          <w:szCs w:val="36"/>
        </w:rPr>
        <w:t>四</w:t>
      </w:r>
      <w:r>
        <w:rPr>
          <w:rFonts w:asciiTheme="majorEastAsia" w:eastAsiaTheme="majorEastAsia" w:hAnsiTheme="majorEastAsia" w:cstheme="majorEastAsia" w:hint="eastAsia"/>
          <w:b/>
          <w:bCs/>
          <w:color w:val="000000"/>
          <w:sz w:val="36"/>
          <w:szCs w:val="36"/>
        </w:rPr>
        <w:t>日</w:t>
      </w:r>
    </w:p>
    <w:p w:rsidR="00FF124B" w:rsidRDefault="00FF124B">
      <w:pPr>
        <w:rPr>
          <w:rFonts w:asciiTheme="majorEastAsia" w:eastAsiaTheme="majorEastAsia" w:hAnsiTheme="majorEastAsia" w:cstheme="majorEastAsia"/>
          <w:b/>
          <w:bCs/>
          <w:color w:val="000000"/>
          <w:sz w:val="36"/>
          <w:szCs w:val="36"/>
        </w:rPr>
      </w:pPr>
    </w:p>
    <w:p w:rsidR="00FF124B" w:rsidRDefault="00406FB9">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FF124B" w:rsidRDefault="00FF124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F124B"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FF124B"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FF124B"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FF124B"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FF124B"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FF124B" w:rsidRDefault="00406FB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FF124B" w:rsidRDefault="00406FB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FF124B" w:rsidRDefault="00FF124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F124B" w:rsidRDefault="00FF124B">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FF124B" w:rsidRDefault="00406FB9">
      <w:pPr>
        <w:pStyle w:val="ab"/>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FF124B" w:rsidRDefault="00FF124B">
      <w:pPr>
        <w:pStyle w:val="ab"/>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993B7E" w:rsidRDefault="00993B7E" w:rsidP="00993B7E">
      <w:pPr>
        <w:pStyle w:val="ab"/>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shd w:val="clear" w:color="auto" w:fill="FFFFFF"/>
        </w:rPr>
        <w:t>一、项目基本情况</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（一）项目名称：残疾人辅具（2018年精准康复）</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（二）项目编号：ZFCG-G2018</w:t>
      </w:r>
      <w:r w:rsidR="00A31F0D">
        <w:rPr>
          <w:rFonts w:asciiTheme="minorEastAsia" w:eastAsiaTheme="minorEastAsia" w:hAnsiTheme="minorEastAsia" w:cs="仿宋_GB2312" w:hint="eastAsia"/>
          <w:color w:val="000000"/>
          <w:shd w:val="clear" w:color="auto" w:fill="FFFFFF"/>
        </w:rPr>
        <w:t>208</w:t>
      </w:r>
      <w:r>
        <w:rPr>
          <w:rFonts w:asciiTheme="minorEastAsia" w:eastAsiaTheme="minorEastAsia" w:hAnsiTheme="minorEastAsia" w:cs="仿宋_GB2312" w:hint="eastAsia"/>
          <w:color w:val="000000"/>
          <w:shd w:val="clear" w:color="auto" w:fill="FFFFFF"/>
        </w:rPr>
        <w:t xml:space="preserve">号    </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（三）采购方式：公开招标</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四）采购需求：手动轮椅（不带坐便）400辆，手动轮椅（带坐便）400辆，手摇三轮车100台，防滑浴垫400个，坐便椅100台，洗浴椅100台，单角手杖100只，四角手杖100只，读书机100台，盲杖100只，闪光门铃200套，震动门铃100个。</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（五）预算金额（最高限价）：</w:t>
      </w:r>
      <w:r>
        <w:rPr>
          <w:rFonts w:asciiTheme="minorEastAsia" w:eastAsiaTheme="minorEastAsia" w:hAnsiTheme="minorEastAsia" w:cs="仿宋_GB2312" w:hint="eastAsia"/>
          <w:color w:val="000000"/>
          <w:u w:val="single"/>
          <w:shd w:val="clear" w:color="auto" w:fill="FFFFFF"/>
        </w:rPr>
        <w:t>698900</w:t>
      </w:r>
      <w:r>
        <w:rPr>
          <w:rFonts w:asciiTheme="minorEastAsia" w:eastAsiaTheme="minorEastAsia" w:hAnsiTheme="minorEastAsia" w:cs="仿宋_GB2312" w:hint="eastAsia"/>
          <w:color w:val="000000"/>
          <w:shd w:val="clear" w:color="auto" w:fill="FFFFFF"/>
        </w:rPr>
        <w:t>元；</w:t>
      </w:r>
    </w:p>
    <w:p w:rsidR="00993B7E" w:rsidRPr="00482ED3"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482ED3">
        <w:rPr>
          <w:rFonts w:asciiTheme="minorEastAsia" w:eastAsiaTheme="minorEastAsia" w:hAnsiTheme="minorEastAsia" w:cs="仿宋_GB2312" w:hint="eastAsia"/>
          <w:shd w:val="clear" w:color="auto" w:fill="FFFFFF"/>
        </w:rPr>
        <w:t>（六）交付（服务、完工）时间 ：合同签订后50天</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（七）交付（服务、完工）地点：许昌市残联和各县（市、区）</w:t>
      </w:r>
    </w:p>
    <w:p w:rsidR="00993B7E" w:rsidRDefault="00993B7E" w:rsidP="00993B7E">
      <w:pPr>
        <w:pStyle w:val="ab"/>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（八）进口产品：不允许。</w:t>
      </w:r>
    </w:p>
    <w:p w:rsidR="00993B7E" w:rsidRDefault="00993B7E" w:rsidP="00993B7E">
      <w:pPr>
        <w:pStyle w:val="ab"/>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（九）分包：不允许。</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w:t>
      </w:r>
      <w:r>
        <w:rPr>
          <w:rFonts w:asciiTheme="minorEastAsia" w:eastAsiaTheme="minorEastAsia" w:hAnsiTheme="minorEastAsia" w:cs="仿宋_GB2312" w:hint="eastAsia"/>
          <w:color w:val="000000"/>
          <w:u w:val="single"/>
          <w:shd w:val="clear" w:color="auto" w:fill="FFFFFF"/>
        </w:rPr>
        <w:t>节能环保</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中小微型企业</w:t>
      </w:r>
      <w:r>
        <w:rPr>
          <w:rFonts w:asciiTheme="minorEastAsia" w:eastAsiaTheme="minorEastAsia" w:hAnsiTheme="minorEastAsia" w:cs="仿宋_GB2312" w:hint="eastAsia"/>
          <w:color w:val="000000"/>
          <w:shd w:val="clear" w:color="auto" w:fill="FFFFFF"/>
        </w:rPr>
        <w:t>、支持</w:t>
      </w:r>
      <w:r>
        <w:rPr>
          <w:rFonts w:asciiTheme="minorEastAsia" w:eastAsiaTheme="minorEastAsia" w:hAnsiTheme="minorEastAsia" w:cs="仿宋_GB2312" w:hint="eastAsia"/>
          <w:color w:val="000000"/>
          <w:u w:val="single"/>
          <w:shd w:val="clear" w:color="auto" w:fill="FFFFFF"/>
        </w:rPr>
        <w:t>监狱企业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残疾人福利性单位</w:t>
      </w:r>
      <w:r>
        <w:rPr>
          <w:rFonts w:asciiTheme="minorEastAsia" w:eastAsiaTheme="minorEastAsia" w:hAnsiTheme="minorEastAsia" w:cs="仿宋_GB2312" w:hint="eastAsia"/>
          <w:color w:val="000000"/>
          <w:shd w:val="clear" w:color="auto" w:fill="FFFFFF"/>
        </w:rPr>
        <w:t>扶持等相关政府采购政策。</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993B7E" w:rsidRDefault="00993B7E" w:rsidP="00993B7E">
      <w:pPr>
        <w:pStyle w:val="ab"/>
        <w:widowControl/>
        <w:shd w:val="clear" w:color="auto" w:fill="FFFFFF"/>
        <w:spacing w:line="360" w:lineRule="auto"/>
        <w:ind w:firstLine="420"/>
        <w:contextualSpacing/>
        <w:jc w:val="left"/>
        <w:rPr>
          <w:rFonts w:asciiTheme="minorEastAsia" w:hAnsiTheme="minorEastAsia" w:cs="宋体"/>
          <w:color w:val="000000"/>
          <w:kern w:val="0"/>
        </w:rPr>
      </w:pPr>
      <w:r>
        <w:rPr>
          <w:rFonts w:asciiTheme="minorEastAsia" w:hAnsiTheme="minorEastAsia" w:cs="宋体" w:hint="eastAsia"/>
          <w:color w:val="000000"/>
          <w:kern w:val="0"/>
          <w:lang w:val="zh-CN"/>
        </w:rPr>
        <w:t>（一）具备《政府采购法》第二十二条第一款规定条件并提供相关材料。</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FF0000"/>
          <w:shd w:val="clear" w:color="auto" w:fill="FFFFFF"/>
        </w:rPr>
      </w:pPr>
      <w:r>
        <w:rPr>
          <w:rFonts w:asciiTheme="minorEastAsia" w:hAnsiTheme="minorEastAsia" w:cs="宋体" w:hint="eastAsia"/>
          <w:color w:val="000000"/>
          <w:kern w:val="0"/>
        </w:rPr>
        <w:t>（</w:t>
      </w:r>
      <w:r>
        <w:rPr>
          <w:rFonts w:asciiTheme="minorEastAsia" w:hAnsiTheme="minorEastAsia" w:cs="宋体" w:hint="eastAsia"/>
          <w:color w:val="000000"/>
          <w:kern w:val="0"/>
          <w:lang w:val="zh-CN"/>
        </w:rPr>
        <w:t>二</w:t>
      </w:r>
      <w:r>
        <w:rPr>
          <w:rFonts w:asciiTheme="minorEastAsia" w:hAnsiTheme="minorEastAsia" w:cs="宋体" w:hint="eastAsia"/>
          <w:color w:val="000000"/>
          <w:kern w:val="0"/>
        </w:rPr>
        <w:t>）</w:t>
      </w:r>
      <w:r>
        <w:rPr>
          <w:rFonts w:asciiTheme="minorEastAsia" w:eastAsiaTheme="minorEastAsia" w:hAnsiTheme="minorEastAsia" w:cs="仿宋_GB2312" w:hint="eastAsia"/>
          <w:color w:val="FF0000"/>
          <w:shd w:val="clear" w:color="auto" w:fill="FFFFFF"/>
        </w:rPr>
        <w:t>未被列入“信用中国”网站</w:t>
      </w:r>
      <w:r>
        <w:rPr>
          <w:rFonts w:asciiTheme="minorEastAsia" w:eastAsiaTheme="minorEastAsia" w:hAnsiTheme="minorEastAsia" w:cs="仿宋_GB2312"/>
          <w:color w:val="FF0000"/>
          <w:shd w:val="clear" w:color="auto" w:fill="FFFFFF"/>
        </w:rPr>
        <w:t>(www.creditchina.gov.cn)</w:t>
      </w:r>
      <w:r>
        <w:rPr>
          <w:rFonts w:asciiTheme="minorEastAsia" w:eastAsiaTheme="minorEastAsia" w:hAnsiTheme="minorEastAsia" w:cs="仿宋_GB2312" w:hint="eastAsia"/>
          <w:color w:val="FF0000"/>
          <w:shd w:val="clear" w:color="auto" w:fill="FFFFFF"/>
        </w:rPr>
        <w:t>失信被执行人、重大税收违法案件当事人名单、政府采购严重违法失信名单的投标人；“中国政府采购网”</w:t>
      </w:r>
      <w:r>
        <w:rPr>
          <w:rFonts w:asciiTheme="minorEastAsia" w:eastAsiaTheme="minorEastAsia" w:hAnsiTheme="minorEastAsia" w:cs="仿宋_GB2312"/>
          <w:color w:val="FF0000"/>
          <w:shd w:val="clear" w:color="auto" w:fill="FFFFFF"/>
        </w:rPr>
        <w:t xml:space="preserve"> (www.ccgp.gov.cn)</w:t>
      </w:r>
      <w:r>
        <w:rPr>
          <w:rFonts w:asciiTheme="minorEastAsia" w:eastAsiaTheme="minorEastAsia" w:hAnsiTheme="minorEastAsia" w:cs="仿宋_GB2312" w:hint="eastAsia"/>
          <w:color w:val="FF0000"/>
          <w:shd w:val="clear" w:color="auto" w:fill="FFFFFF"/>
        </w:rPr>
        <w:t>政府采购严重违法失信行为记录名单的投标人；“国家企业信用公示系统”网站（</w:t>
      </w:r>
      <w:r>
        <w:rPr>
          <w:rFonts w:asciiTheme="minorEastAsia" w:eastAsiaTheme="minorEastAsia" w:hAnsiTheme="minorEastAsia" w:cs="仿宋_GB2312"/>
          <w:color w:val="FF0000"/>
          <w:shd w:val="clear" w:color="auto" w:fill="FFFFFF"/>
        </w:rPr>
        <w:t>www.gsxt.gov.cn</w:t>
      </w:r>
      <w:r>
        <w:rPr>
          <w:rFonts w:asciiTheme="minorEastAsia" w:eastAsiaTheme="minorEastAsia" w:hAnsiTheme="minorEastAsia" w:cs="仿宋_GB2312" w:hint="eastAsia"/>
          <w:color w:val="FF0000"/>
          <w:shd w:val="clear" w:color="auto" w:fill="FFFFFF"/>
        </w:rPr>
        <w:t>）严重违法失信企业名单（黑名单）的投标人；</w:t>
      </w:r>
    </w:p>
    <w:p w:rsidR="00993B7E" w:rsidRDefault="00993B7E" w:rsidP="00993B7E">
      <w:pPr>
        <w:pStyle w:val="ab"/>
        <w:widowControl/>
        <w:shd w:val="clear" w:color="auto" w:fill="FFFFFF"/>
        <w:spacing w:line="360" w:lineRule="auto"/>
        <w:ind w:firstLine="420"/>
        <w:contextualSpacing/>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（三）本次招标不接受联合体投标；</w:t>
      </w:r>
    </w:p>
    <w:p w:rsidR="00993B7E" w:rsidRDefault="00993B7E" w:rsidP="00993B7E">
      <w:pPr>
        <w:wordWrap w:val="0"/>
        <w:topLinePunct/>
        <w:autoSpaceDE w:val="0"/>
        <w:autoSpaceDN w:val="0"/>
        <w:adjustRightInd w:val="0"/>
        <w:snapToGrid w:val="0"/>
        <w:spacing w:line="360" w:lineRule="auto"/>
        <w:ind w:firstLineChars="200" w:firstLine="480"/>
        <w:rPr>
          <w:rFonts w:asciiTheme="minorEastAsia" w:eastAsia="宋体" w:hAnsiTheme="minorEastAsia" w:cs="宋体"/>
          <w:color w:val="000000"/>
          <w:kern w:val="0"/>
          <w:sz w:val="24"/>
          <w:szCs w:val="24"/>
          <w:lang w:val="zh-CN"/>
        </w:rPr>
      </w:pPr>
      <w:r>
        <w:rPr>
          <w:rFonts w:asciiTheme="minorEastAsia" w:eastAsia="宋体" w:hAnsiTheme="minorEastAsia" w:cs="宋体" w:hint="eastAsia"/>
          <w:color w:val="000000"/>
          <w:kern w:val="0"/>
          <w:sz w:val="24"/>
          <w:szCs w:val="24"/>
          <w:lang w:val="zh-CN"/>
        </w:rPr>
        <w:t>（四）具有 食品药品监督管理局 颁发的 医疗器械经营许可证 。</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lastRenderedPageBreak/>
        <w:t>四、招标文件的获取</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（一）网上下载招标文件</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（一）投标截止及开标时间：2018年</w:t>
      </w:r>
      <w:r w:rsidR="00F1551F">
        <w:rPr>
          <w:rFonts w:asciiTheme="minorEastAsia" w:eastAsiaTheme="minorEastAsia" w:hAnsiTheme="minorEastAsia" w:cs="仿宋_GB2312" w:hint="eastAsia"/>
          <w:color w:val="000000"/>
          <w:u w:val="single"/>
        </w:rPr>
        <w:t>12</w:t>
      </w:r>
      <w:r>
        <w:rPr>
          <w:rFonts w:asciiTheme="minorEastAsia" w:eastAsiaTheme="minorEastAsia" w:hAnsiTheme="minorEastAsia" w:cs="仿宋_GB2312" w:hint="eastAsia"/>
          <w:color w:val="000000"/>
        </w:rPr>
        <w:t>月</w:t>
      </w:r>
      <w:r w:rsidR="00F1551F">
        <w:rPr>
          <w:rFonts w:asciiTheme="minorEastAsia" w:eastAsiaTheme="minorEastAsia" w:hAnsiTheme="minorEastAsia" w:cs="仿宋_GB2312" w:hint="eastAsia"/>
          <w:color w:val="000000"/>
          <w:u w:val="single"/>
        </w:rPr>
        <w:t>28</w:t>
      </w:r>
      <w:r>
        <w:rPr>
          <w:rFonts w:asciiTheme="minorEastAsia" w:eastAsiaTheme="minorEastAsia" w:hAnsiTheme="minorEastAsia" w:cs="仿宋_GB2312" w:hint="eastAsia"/>
          <w:color w:val="000000"/>
          <w:u w:val="single"/>
        </w:rPr>
        <w:t xml:space="preserve"> </w:t>
      </w:r>
      <w:r>
        <w:rPr>
          <w:rFonts w:asciiTheme="minorEastAsia" w:eastAsiaTheme="minorEastAsia" w:hAnsiTheme="minorEastAsia" w:cs="仿宋_GB2312" w:hint="eastAsia"/>
          <w:color w:val="000000"/>
        </w:rPr>
        <w:t>日</w:t>
      </w:r>
      <w:r w:rsidR="00F1551F">
        <w:rPr>
          <w:rFonts w:asciiTheme="minorEastAsia" w:eastAsiaTheme="minorEastAsia" w:hAnsiTheme="minorEastAsia" w:cs="仿宋_GB2312" w:hint="eastAsia"/>
          <w:color w:val="000000"/>
          <w:u w:val="single"/>
        </w:rPr>
        <w:t>9</w:t>
      </w:r>
      <w:r>
        <w:rPr>
          <w:rFonts w:asciiTheme="minorEastAsia" w:eastAsiaTheme="minorEastAsia" w:hAnsiTheme="minorEastAsia" w:cs="仿宋_GB2312" w:hint="eastAsia"/>
          <w:color w:val="000000"/>
        </w:rPr>
        <w:t>时</w:t>
      </w:r>
      <w:r w:rsidR="00F1551F">
        <w:rPr>
          <w:rFonts w:asciiTheme="minorEastAsia" w:eastAsiaTheme="minorEastAsia" w:hAnsiTheme="minorEastAsia" w:cs="仿宋_GB2312" w:hint="eastAsia"/>
          <w:color w:val="000000"/>
          <w:u w:val="single"/>
        </w:rPr>
        <w:t>30</w:t>
      </w:r>
      <w:r>
        <w:rPr>
          <w:rFonts w:asciiTheme="minorEastAsia" w:eastAsiaTheme="minorEastAsia" w:hAnsiTheme="minorEastAsia" w:cs="仿宋_GB2312" w:hint="eastAsia"/>
          <w:color w:val="000000"/>
          <w:u w:val="single"/>
        </w:rPr>
        <w:t xml:space="preserve"> </w:t>
      </w:r>
      <w:r>
        <w:rPr>
          <w:rFonts w:asciiTheme="minorEastAsia" w:eastAsiaTheme="minorEastAsia" w:hAnsiTheme="minorEastAsia" w:cs="仿宋_GB2312" w:hint="eastAsia"/>
          <w:color w:val="000000"/>
        </w:rPr>
        <w:t>分（北京时间），逾期提交或不符合规定的投标文件不予接受。</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公共资源大厦）三楼开标</w:t>
      </w:r>
      <w:r w:rsidR="00F1551F">
        <w:rPr>
          <w:rFonts w:asciiTheme="minorEastAsia" w:eastAsiaTheme="minorEastAsia" w:hAnsiTheme="minorEastAsia" w:cs="仿宋_GB2312" w:hint="eastAsia"/>
          <w:color w:val="000000"/>
          <w:u w:val="single"/>
        </w:rPr>
        <w:t>4</w:t>
      </w:r>
      <w:r>
        <w:rPr>
          <w:rFonts w:asciiTheme="minorEastAsia" w:eastAsiaTheme="minorEastAsia" w:hAnsiTheme="minorEastAsia" w:cs="仿宋_GB2312" w:hint="eastAsia"/>
          <w:color w:val="000000"/>
        </w:rPr>
        <w:t>室。</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 本项目为全流程电子化交易项目，投标人须提交电子投标文件和纸质投标文件。</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在投标截止时间（开标时间）前通过《全国公共资源交易平台(河南省▪许昌市)》公共资源交易系统成功上传。</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2、纸质投标文件（正本1份、副本1份）和备份文件1份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993B7E" w:rsidRDefault="00993B7E" w:rsidP="00993B7E">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Pr>
          <w:rFonts w:asciiTheme="minorEastAsia" w:eastAsiaTheme="minorEastAsia" w:hAnsiTheme="minorEastAsia" w:cs="黑体" w:hint="eastAsia"/>
          <w:bCs/>
          <w:shd w:val="clear" w:color="auto" w:fill="FFFFFF"/>
        </w:rPr>
        <w:t>六、本次招标公告同时在《中国政府采购网》、《河南省政府采购网》、《许昌市政府采购网》、《</w:t>
      </w:r>
      <w:hyperlink r:id="rId9" w:tgtFrame="_blank" w:history="1">
        <w:r>
          <w:rPr>
            <w:rFonts w:asciiTheme="minorEastAsia" w:eastAsiaTheme="minorEastAsia" w:hAnsiTheme="minorEastAsia" w:cs="黑体"/>
            <w:bCs/>
            <w:shd w:val="clear" w:color="auto" w:fill="FFFFFF"/>
          </w:rPr>
          <w:t>中国·许昌</w:t>
        </w:r>
        <w:r>
          <w:rPr>
            <w:rFonts w:asciiTheme="minorEastAsia" w:eastAsiaTheme="minorEastAsia" w:hAnsiTheme="minorEastAsia" w:cs="黑体" w:hint="eastAsia"/>
            <w:bCs/>
            <w:shd w:val="clear" w:color="auto" w:fill="FFFFFF"/>
          </w:rPr>
          <w:t xml:space="preserve"> </w:t>
        </w:r>
        <w:r>
          <w:rPr>
            <w:rFonts w:asciiTheme="minorEastAsia" w:eastAsiaTheme="minorEastAsia" w:hAnsiTheme="minorEastAsia" w:cs="黑体"/>
            <w:bCs/>
            <w:shd w:val="clear" w:color="auto" w:fill="FFFFFF"/>
          </w:rPr>
          <w:t>许昌市政府网</w:t>
        </w:r>
      </w:hyperlink>
      <w:r>
        <w:rPr>
          <w:rFonts w:asciiTheme="minorEastAsia" w:eastAsiaTheme="minorEastAsia" w:hAnsiTheme="minorEastAsia" w:cs="黑体" w:hint="eastAsia"/>
          <w:bCs/>
          <w:shd w:val="clear" w:color="auto" w:fill="FFFFFF"/>
        </w:rPr>
        <w:t>》、《全国公共资源交易平台（河南省·许昌市）》发布。</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自本公告发布之日起</w:t>
      </w:r>
      <w:r>
        <w:rPr>
          <w:rFonts w:asciiTheme="minorEastAsia" w:eastAsiaTheme="minorEastAsia" w:hAnsiTheme="minorEastAsia" w:cs="仿宋_GB2312"/>
          <w:color w:val="000000"/>
        </w:rPr>
        <w:t>5</w:t>
      </w:r>
      <w:r>
        <w:rPr>
          <w:rFonts w:asciiTheme="minorEastAsia" w:eastAsiaTheme="minorEastAsia" w:hAnsiTheme="minorEastAsia" w:cs="仿宋_GB2312" w:hint="eastAsia"/>
          <w:color w:val="000000"/>
        </w:rPr>
        <w:t>个工作日。</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采购人：许昌市残疾人联合会</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址：许昌市学府街西段</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lastRenderedPageBreak/>
        <w:t>联系人：宋继峰               联系电话：0374—2968251  13837485985</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代理机构：许昌市政府采购中心</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址：许昌市龙兴路与竹林路交汇处公共资源大厦</w:t>
      </w:r>
    </w:p>
    <w:p w:rsidR="00993B7E" w:rsidRDefault="00993B7E" w:rsidP="00993B7E">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w:t>
      </w:r>
      <w:r w:rsidR="00482ED3">
        <w:rPr>
          <w:rFonts w:asciiTheme="minorEastAsia" w:eastAsiaTheme="minorEastAsia" w:hAnsiTheme="minorEastAsia" w:cs="仿宋_GB2312" w:hint="eastAsia"/>
          <w:color w:val="000000"/>
        </w:rPr>
        <w:t>沙先生</w:t>
      </w:r>
      <w:r>
        <w:rPr>
          <w:rFonts w:asciiTheme="minorEastAsia" w:eastAsiaTheme="minorEastAsia" w:hAnsiTheme="minorEastAsia" w:cs="仿宋_GB2312" w:hint="eastAsia"/>
          <w:color w:val="000000"/>
        </w:rPr>
        <w:t xml:space="preserve">              联系电话：0374-2968687</w:t>
      </w:r>
    </w:p>
    <w:p w:rsidR="00993B7E" w:rsidRDefault="00993B7E" w:rsidP="00993B7E">
      <w:pPr>
        <w:rPr>
          <w:rFonts w:asciiTheme="minorEastAsia" w:hAnsiTheme="minorEastAsia"/>
          <w:sz w:val="24"/>
          <w:szCs w:val="24"/>
        </w:rPr>
      </w:pPr>
    </w:p>
    <w:p w:rsidR="00993B7E" w:rsidRDefault="00993B7E" w:rsidP="00993B7E">
      <w:pPr>
        <w:rPr>
          <w:rFonts w:asciiTheme="minorEastAsia" w:hAnsiTheme="minorEastAsia" w:cs="仿宋_GB2312"/>
          <w:color w:val="000000"/>
          <w:sz w:val="24"/>
          <w:szCs w:val="24"/>
          <w:shd w:val="clear" w:color="auto" w:fill="FFFFFF"/>
        </w:rPr>
      </w:pPr>
    </w:p>
    <w:p w:rsidR="00993B7E" w:rsidRDefault="00993B7E" w:rsidP="000344B2">
      <w:pPr>
        <w:autoSpaceDE w:val="0"/>
        <w:autoSpaceDN w:val="0"/>
        <w:adjustRightInd w:val="0"/>
        <w:spacing w:line="360" w:lineRule="auto"/>
        <w:ind w:firstLine="561"/>
        <w:rPr>
          <w:rFonts w:asciiTheme="minorEastAsia" w:hAnsiTheme="minorEastAsia" w:cs="仿宋_GB2312"/>
          <w:color w:val="000000"/>
          <w:sz w:val="24"/>
          <w:szCs w:val="24"/>
        </w:rPr>
      </w:pPr>
      <w:r>
        <w:rPr>
          <w:rFonts w:asciiTheme="minorEastAsia" w:hAnsiTheme="minorEastAsia" w:cstheme="majorEastAsia" w:hint="eastAsia"/>
          <w:sz w:val="24"/>
          <w:szCs w:val="24"/>
          <w:lang w:val="zh-CN"/>
        </w:rPr>
        <w:t xml:space="preserve">                                 许昌市残疾人联合会</w:t>
      </w:r>
    </w:p>
    <w:p w:rsidR="009E5112" w:rsidRDefault="00993B7E" w:rsidP="000344B2">
      <w:pPr>
        <w:autoSpaceDE w:val="0"/>
        <w:autoSpaceDN w:val="0"/>
        <w:adjustRightInd w:val="0"/>
        <w:spacing w:line="360" w:lineRule="auto"/>
        <w:ind w:firstLine="561"/>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                              </w:t>
      </w:r>
      <w:r w:rsidR="000344B2">
        <w:rPr>
          <w:rFonts w:asciiTheme="minorEastAsia" w:hAnsiTheme="minorEastAsia" w:cs="仿宋_GB2312" w:hint="eastAsia"/>
          <w:color w:val="000000"/>
          <w:sz w:val="24"/>
          <w:szCs w:val="24"/>
        </w:rPr>
        <w:t xml:space="preserve"> </w:t>
      </w:r>
      <w:r w:rsidR="008728D5">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二〇一八年</w:t>
      </w:r>
      <w:r w:rsidR="008728D5">
        <w:rPr>
          <w:rFonts w:asciiTheme="minorEastAsia" w:hAnsiTheme="minorEastAsia" w:cs="仿宋_GB2312" w:hint="eastAsia"/>
          <w:color w:val="000000"/>
          <w:sz w:val="24"/>
          <w:szCs w:val="24"/>
        </w:rPr>
        <w:t>十二</w:t>
      </w:r>
      <w:r>
        <w:rPr>
          <w:rFonts w:asciiTheme="minorEastAsia" w:hAnsiTheme="minorEastAsia" w:cs="仿宋_GB2312" w:hint="eastAsia"/>
          <w:color w:val="000000"/>
          <w:sz w:val="24"/>
          <w:szCs w:val="24"/>
        </w:rPr>
        <w:t>月</w:t>
      </w:r>
      <w:r w:rsidR="00995F15">
        <w:rPr>
          <w:rFonts w:asciiTheme="minorEastAsia" w:hAnsiTheme="minorEastAsia" w:cs="仿宋_GB2312" w:hint="eastAsia"/>
          <w:color w:val="000000"/>
          <w:sz w:val="24"/>
          <w:szCs w:val="24"/>
        </w:rPr>
        <w:t>四</w:t>
      </w:r>
      <w:r>
        <w:rPr>
          <w:rFonts w:asciiTheme="minorEastAsia" w:hAnsiTheme="minorEastAsia" w:cs="仿宋_GB2312" w:hint="eastAsia"/>
          <w:color w:val="000000"/>
          <w:sz w:val="24"/>
          <w:szCs w:val="24"/>
        </w:rPr>
        <w:t>日</w:t>
      </w:r>
    </w:p>
    <w:p w:rsidR="009E5112" w:rsidRDefault="009E5112" w:rsidP="009E5112">
      <w:pPr>
        <w:autoSpaceDE w:val="0"/>
        <w:autoSpaceDN w:val="0"/>
        <w:adjustRightInd w:val="0"/>
        <w:spacing w:line="700" w:lineRule="exact"/>
        <w:ind w:firstLine="560"/>
        <w:rPr>
          <w:rFonts w:asciiTheme="minorEastAsia" w:hAnsiTheme="minorEastAsia" w:cs="仿宋_GB2312"/>
          <w:color w:val="000000"/>
          <w:sz w:val="24"/>
          <w:szCs w:val="24"/>
        </w:rPr>
      </w:pPr>
    </w:p>
    <w:p w:rsidR="00FF124B" w:rsidRPr="009E5112" w:rsidRDefault="00406FB9" w:rsidP="009E5112">
      <w:pPr>
        <w:autoSpaceDE w:val="0"/>
        <w:autoSpaceDN w:val="0"/>
        <w:adjustRightInd w:val="0"/>
        <w:spacing w:line="700" w:lineRule="exact"/>
        <w:ind w:firstLine="560"/>
        <w:rPr>
          <w:rFonts w:asciiTheme="minorEastAsia" w:hAnsiTheme="minorEastAsia" w:cs="仿宋_GB2312"/>
          <w:color w:val="000000"/>
          <w:sz w:val="24"/>
          <w:szCs w:val="24"/>
        </w:rPr>
      </w:pPr>
      <w:r>
        <w:rPr>
          <w:rFonts w:hAnsi="宋体" w:hint="eastAsia"/>
          <w:b/>
          <w:sz w:val="32"/>
          <w:szCs w:val="32"/>
        </w:rPr>
        <w:t>温馨提示</w:t>
      </w:r>
      <w:r>
        <w:rPr>
          <w:rFonts w:hAnsi="宋体" w:hint="eastAsia"/>
          <w:b/>
          <w:sz w:val="28"/>
          <w:szCs w:val="28"/>
        </w:rPr>
        <w:t>：</w:t>
      </w:r>
    </w:p>
    <w:p w:rsidR="00FF124B" w:rsidRDefault="00406FB9">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FF124B" w:rsidRDefault="00FF124B">
      <w:pPr>
        <w:pStyle w:val="a3"/>
        <w:ind w:firstLine="321"/>
        <w:rPr>
          <w:rFonts w:ascii="仿宋_GB2312" w:eastAsia="仿宋_GB2312"/>
          <w:b/>
          <w:sz w:val="32"/>
          <w:szCs w:val="32"/>
        </w:rPr>
      </w:pPr>
    </w:p>
    <w:p w:rsidR="00FF124B" w:rsidRDefault="00406FB9">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FF124B" w:rsidRDefault="00406FB9">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FF124B" w:rsidRDefault="00406FB9">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FF124B" w:rsidRDefault="00406FB9">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lastRenderedPageBreak/>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FF124B" w:rsidRDefault="00406FB9">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FF124B" w:rsidRDefault="00406FB9">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FF124B" w:rsidRDefault="00406FB9">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
            <w:rFonts w:hAnsi="宋体"/>
            <w:sz w:val="24"/>
            <w:szCs w:val="24"/>
          </w:rPr>
          <w:t>http://221.14.6.70:8088/ggzy/</w:t>
        </w:r>
      </w:hyperlink>
      <w:r>
        <w:rPr>
          <w:rFonts w:hAnsi="宋体" w:hint="eastAsia"/>
          <w:color w:val="000000"/>
          <w:sz w:val="24"/>
          <w:szCs w:val="24"/>
        </w:rPr>
        <w:t>）。</w:t>
      </w:r>
    </w:p>
    <w:p w:rsidR="00FF124B" w:rsidRDefault="00406FB9">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FF124B" w:rsidRDefault="00406FB9">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FF124B" w:rsidRDefault="00FF124B">
      <w:pPr>
        <w:autoSpaceDE w:val="0"/>
        <w:autoSpaceDN w:val="0"/>
        <w:adjustRightInd w:val="0"/>
        <w:spacing w:line="700" w:lineRule="exact"/>
        <w:ind w:firstLine="560"/>
        <w:rPr>
          <w:rFonts w:asciiTheme="minorEastAsia" w:hAnsiTheme="minorEastAsia" w:cs="仿宋_GB2312"/>
          <w:color w:val="000000"/>
          <w:sz w:val="24"/>
          <w:szCs w:val="24"/>
        </w:rPr>
      </w:pPr>
    </w:p>
    <w:p w:rsidR="00FF124B" w:rsidRDefault="00FF124B">
      <w:pPr>
        <w:autoSpaceDE w:val="0"/>
        <w:autoSpaceDN w:val="0"/>
        <w:adjustRightInd w:val="0"/>
        <w:spacing w:line="700" w:lineRule="exact"/>
        <w:ind w:firstLine="560"/>
        <w:rPr>
          <w:rFonts w:asciiTheme="minorEastAsia" w:hAnsiTheme="minorEastAsia" w:cs="仿宋_GB2312"/>
          <w:color w:val="000000"/>
          <w:sz w:val="24"/>
          <w:szCs w:val="24"/>
        </w:rPr>
      </w:pPr>
    </w:p>
    <w:p w:rsidR="00FF124B" w:rsidRDefault="00FF124B" w:rsidP="009E5112">
      <w:pPr>
        <w:autoSpaceDE w:val="0"/>
        <w:autoSpaceDN w:val="0"/>
        <w:adjustRightInd w:val="0"/>
        <w:spacing w:line="700" w:lineRule="exact"/>
        <w:rPr>
          <w:rFonts w:asciiTheme="minorEastAsia" w:hAnsiTheme="minorEastAsia" w:cs="仿宋_GB2312"/>
          <w:color w:val="000000"/>
          <w:sz w:val="24"/>
          <w:szCs w:val="24"/>
        </w:rPr>
      </w:pPr>
    </w:p>
    <w:p w:rsidR="00A3102F" w:rsidRDefault="00A3102F" w:rsidP="009E5112">
      <w:pPr>
        <w:autoSpaceDE w:val="0"/>
        <w:autoSpaceDN w:val="0"/>
        <w:adjustRightInd w:val="0"/>
        <w:spacing w:line="700" w:lineRule="exact"/>
        <w:rPr>
          <w:rFonts w:asciiTheme="minorEastAsia" w:hAnsiTheme="minorEastAsia" w:cs="仿宋_GB2312" w:hint="eastAsia"/>
          <w:color w:val="000000"/>
          <w:sz w:val="24"/>
          <w:szCs w:val="24"/>
        </w:rPr>
      </w:pPr>
    </w:p>
    <w:p w:rsidR="007A3BDA" w:rsidRDefault="007A3BDA" w:rsidP="009E5112">
      <w:pPr>
        <w:autoSpaceDE w:val="0"/>
        <w:autoSpaceDN w:val="0"/>
        <w:adjustRightInd w:val="0"/>
        <w:spacing w:line="700" w:lineRule="exact"/>
        <w:rPr>
          <w:rFonts w:asciiTheme="minorEastAsia" w:hAnsiTheme="minorEastAsia" w:cs="仿宋_GB2312"/>
          <w:color w:val="000000"/>
          <w:sz w:val="24"/>
          <w:szCs w:val="24"/>
        </w:rPr>
      </w:pPr>
    </w:p>
    <w:p w:rsidR="00FF124B" w:rsidRDefault="00406FB9">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9E5112" w:rsidRDefault="009E5112" w:rsidP="009E5112">
      <w:pPr>
        <w:widowControl/>
        <w:shd w:val="clear" w:color="auto" w:fill="FFFFFF"/>
        <w:spacing w:line="360" w:lineRule="auto"/>
        <w:ind w:firstLineChars="200" w:firstLine="482"/>
        <w:contextualSpacing/>
        <w:jc w:val="left"/>
        <w:rPr>
          <w:rFonts w:ascii="楷体" w:eastAsia="楷体" w:hAnsi="楷体" w:cs="宋体"/>
          <w:color w:val="000000"/>
          <w:kern w:val="0"/>
          <w:sz w:val="28"/>
          <w:szCs w:val="28"/>
          <w:lang w:val="zh-CN"/>
        </w:rPr>
      </w:pPr>
      <w:r>
        <w:rPr>
          <w:rFonts w:asciiTheme="minorEastAsia" w:hAnsiTheme="minorEastAsia" w:cs="黑体" w:hint="eastAsia"/>
          <w:b/>
          <w:bCs/>
          <w:color w:val="000000"/>
          <w:sz w:val="24"/>
          <w:szCs w:val="24"/>
          <w:shd w:val="clear" w:color="auto" w:fill="FFFFFF"/>
        </w:rPr>
        <w:t>一、采购清单</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4"/>
        <w:gridCol w:w="1418"/>
        <w:gridCol w:w="4252"/>
        <w:gridCol w:w="851"/>
        <w:gridCol w:w="850"/>
        <w:gridCol w:w="1134"/>
      </w:tblGrid>
      <w:tr w:rsidR="009E5112" w:rsidTr="005E33FF">
        <w:trPr>
          <w:trHeight w:val="540"/>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contextualSpacing/>
              <w:jc w:val="center"/>
              <w:rPr>
                <w:rFonts w:asciiTheme="minorEastAsia" w:hAnsiTheme="minorEastAsia" w:cs="宋体"/>
                <w:color w:val="000000"/>
                <w:kern w:val="0"/>
                <w:sz w:val="24"/>
                <w:szCs w:val="24"/>
              </w:rPr>
            </w:pPr>
            <w:r>
              <w:rPr>
                <w:rFonts w:asciiTheme="minorEastAsia" w:hAnsiTheme="minorEastAsia" w:cs="Times New Roman" w:hint="eastAsia"/>
                <w:color w:val="000000"/>
                <w:kern w:val="0"/>
                <w:sz w:val="24"/>
                <w:szCs w:val="24"/>
              </w:rPr>
              <w:t>序号</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contextualSpacing/>
              <w:jc w:val="center"/>
              <w:rPr>
                <w:rFonts w:asciiTheme="minorEastAsia" w:hAnsiTheme="minorEastAsia" w:cs="宋体"/>
                <w:color w:val="000000"/>
                <w:kern w:val="0"/>
                <w:sz w:val="24"/>
                <w:szCs w:val="24"/>
              </w:rPr>
            </w:pPr>
            <w:r>
              <w:rPr>
                <w:rFonts w:asciiTheme="minorEastAsia" w:hAnsiTheme="minorEastAsia" w:cs="Times New Roman" w:hint="eastAsia"/>
                <w:color w:val="000000"/>
                <w:kern w:val="0"/>
                <w:sz w:val="24"/>
                <w:szCs w:val="24"/>
              </w:rPr>
              <w:t>货物名称</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contextualSpacing/>
              <w:jc w:val="center"/>
              <w:rPr>
                <w:rFonts w:asciiTheme="minorEastAsia" w:hAnsiTheme="minorEastAsia" w:cs="宋体"/>
                <w:color w:val="000000"/>
                <w:kern w:val="0"/>
                <w:sz w:val="24"/>
                <w:szCs w:val="24"/>
              </w:rPr>
            </w:pPr>
            <w:r>
              <w:rPr>
                <w:rFonts w:asciiTheme="minorEastAsia" w:hAnsiTheme="minorEastAsia" w:cs="Times New Roman" w:hint="eastAsia"/>
                <w:color w:val="000000"/>
                <w:kern w:val="0"/>
                <w:sz w:val="24"/>
                <w:szCs w:val="24"/>
              </w:rPr>
              <w:t>技术规格及主要参数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contextualSpacing/>
              <w:jc w:val="center"/>
              <w:rPr>
                <w:rFonts w:asciiTheme="minorEastAsia" w:hAnsiTheme="minorEastAsia" w:cs="宋体"/>
                <w:color w:val="000000"/>
                <w:kern w:val="0"/>
                <w:sz w:val="24"/>
                <w:szCs w:val="24"/>
              </w:rPr>
            </w:pPr>
            <w:r>
              <w:rPr>
                <w:rFonts w:asciiTheme="minorEastAsia" w:hAnsiTheme="minorEastAsia" w:cs="Times New Roman" w:hint="eastAsia"/>
                <w:color w:val="000000"/>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contextualSpacing/>
              <w:jc w:val="center"/>
              <w:rPr>
                <w:rFonts w:asciiTheme="minorEastAsia" w:hAnsiTheme="minorEastAsia" w:cs="宋体"/>
                <w:color w:val="000000"/>
                <w:kern w:val="0"/>
                <w:sz w:val="24"/>
                <w:szCs w:val="24"/>
              </w:rPr>
            </w:pPr>
            <w:r>
              <w:rPr>
                <w:rFonts w:asciiTheme="minorEastAsia" w:hAnsiTheme="minorEastAsia" w:cs="Times New Roman" w:hint="eastAsia"/>
                <w:color w:val="000000"/>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tcPr>
          <w:p w:rsidR="009E5112" w:rsidRDefault="009E5112" w:rsidP="005E33FF">
            <w:pPr>
              <w:widowControl/>
              <w:spacing w:line="360" w:lineRule="auto"/>
              <w:contextualSpacing/>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是否为</w:t>
            </w:r>
          </w:p>
          <w:p w:rsidR="009E5112" w:rsidRDefault="009E5112" w:rsidP="005E33FF">
            <w:pPr>
              <w:widowControl/>
              <w:spacing w:line="360" w:lineRule="auto"/>
              <w:contextualSpacing/>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核心产品</w:t>
            </w:r>
          </w:p>
        </w:tc>
      </w:tr>
      <w:tr w:rsidR="009E5112" w:rsidTr="009E5112">
        <w:trPr>
          <w:trHeight w:val="575"/>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contextualSpacing/>
              <w:jc w:val="center"/>
              <w:rPr>
                <w:rFonts w:ascii="宋体" w:eastAsia="宋体" w:hAnsi="宋体" w:cs="宋体"/>
                <w:color w:val="000000"/>
                <w:kern w:val="0"/>
                <w:sz w:val="24"/>
                <w:szCs w:val="24"/>
              </w:rPr>
            </w:pPr>
            <w:r>
              <w:rPr>
                <w:rFonts w:asciiTheme="minorEastAsia" w:hAnsiTheme="minorEastAsia" w:cs="Times New Roman" w:hint="eastAsia"/>
                <w:color w:val="000000"/>
                <w:kern w:val="0"/>
                <w:sz w:val="24"/>
                <w:szCs w:val="24"/>
              </w:rPr>
              <w:t xml:space="preserve"> 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jc w:val="left"/>
              <w:rPr>
                <w:rFonts w:ascii="宋体" w:hAnsi="宋体" w:cs="宋体"/>
                <w:kern w:val="0"/>
                <w:sz w:val="24"/>
                <w:shd w:val="clear" w:color="auto" w:fill="FFFFFF"/>
              </w:rPr>
            </w:pPr>
            <w:r>
              <w:rPr>
                <w:rFonts w:ascii="宋体" w:hAnsi="宋体" w:cs="宋体" w:hint="eastAsia"/>
                <w:kern w:val="0"/>
                <w:sz w:val="24"/>
                <w:szCs w:val="24"/>
                <w:shd w:val="clear" w:color="auto" w:fill="FFFFFF"/>
              </w:rPr>
              <w:t>手动轮椅</w:t>
            </w:r>
          </w:p>
          <w:p w:rsidR="009E5112" w:rsidRDefault="009E5112" w:rsidP="005E33FF">
            <w:pPr>
              <w:widowControl/>
              <w:spacing w:line="360" w:lineRule="auto"/>
              <w:contextualSpacing/>
              <w:jc w:val="center"/>
              <w:rPr>
                <w:rFonts w:ascii="宋体" w:eastAsia="宋体" w:hAnsi="宋体" w:cs="宋体"/>
                <w:color w:val="000000"/>
                <w:kern w:val="0"/>
                <w:sz w:val="24"/>
                <w:szCs w:val="24"/>
              </w:rPr>
            </w:pPr>
            <w:r>
              <w:rPr>
                <w:rFonts w:ascii="宋体" w:hAnsi="宋体" w:cs="宋体" w:hint="eastAsia"/>
                <w:kern w:val="0"/>
                <w:sz w:val="24"/>
                <w:szCs w:val="24"/>
                <w:shd w:val="clear" w:color="auto" w:fill="FFFFFF"/>
              </w:rPr>
              <w:t>（不带坐便）</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spacing w:line="360" w:lineRule="auto"/>
              <w:rPr>
                <w:rFonts w:ascii="宋体" w:hAnsi="宋体" w:cs="宋体"/>
                <w:kern w:val="0"/>
                <w:sz w:val="24"/>
                <w:szCs w:val="24"/>
              </w:rPr>
            </w:pPr>
            <w:r>
              <w:rPr>
                <w:rFonts w:ascii="宋体" w:hAnsi="宋体" w:cs="宋体" w:hint="eastAsia"/>
                <w:kern w:val="0"/>
                <w:sz w:val="24"/>
                <w:szCs w:val="24"/>
              </w:rPr>
              <w:t>1、手动轮椅报价中含有采购费和适配等费用。</w:t>
            </w:r>
          </w:p>
          <w:p w:rsidR="009E5112" w:rsidRDefault="009E5112" w:rsidP="005E33FF">
            <w:pPr>
              <w:spacing w:line="360" w:lineRule="auto"/>
              <w:rPr>
                <w:rFonts w:ascii="宋体" w:hAnsi="宋体" w:cs="宋体"/>
                <w:kern w:val="0"/>
                <w:sz w:val="24"/>
                <w:szCs w:val="24"/>
              </w:rPr>
            </w:pPr>
            <w:r>
              <w:rPr>
                <w:rFonts w:ascii="宋体" w:hAnsi="宋体" w:cs="宋体" w:hint="eastAsia"/>
                <w:kern w:val="0"/>
                <w:sz w:val="24"/>
                <w:szCs w:val="24"/>
              </w:rPr>
              <w:t>2、产品应符合GB/T13800-2009《手动轮椅车》国家标准。</w:t>
            </w:r>
          </w:p>
          <w:p w:rsidR="009E5112" w:rsidRDefault="009E5112" w:rsidP="005E33FF">
            <w:pPr>
              <w:tabs>
                <w:tab w:val="left" w:pos="780"/>
              </w:tabs>
              <w:spacing w:line="360" w:lineRule="exact"/>
              <w:ind w:firstLineChars="16" w:firstLine="38"/>
              <w:rPr>
                <w:rFonts w:ascii="宋体" w:hAnsi="宋体" w:cs="仿宋_GB2312"/>
                <w:kern w:val="0"/>
                <w:sz w:val="24"/>
                <w:szCs w:val="24"/>
              </w:rPr>
            </w:pPr>
            <w:r>
              <w:rPr>
                <w:rFonts w:ascii="宋体" w:hAnsi="宋体" w:cs="宋体" w:hint="eastAsia"/>
                <w:kern w:val="0"/>
                <w:sz w:val="24"/>
                <w:szCs w:val="24"/>
              </w:rPr>
              <w:t>3、</w:t>
            </w:r>
            <w:r>
              <w:rPr>
                <w:rFonts w:ascii="宋体" w:hAnsi="宋体" w:cs="仿宋_GB2312" w:hint="eastAsia"/>
                <w:kern w:val="0"/>
                <w:sz w:val="24"/>
                <w:szCs w:val="24"/>
              </w:rPr>
              <w:t>针对本次招标，GB/T 13800-2009《手动轮椅车》国家标准中型号、代号、类型及其他不确定的，请按以下要求执行：</w:t>
            </w:r>
          </w:p>
          <w:p w:rsidR="009E5112" w:rsidRDefault="009E5112" w:rsidP="005E33FF">
            <w:pPr>
              <w:spacing w:line="360" w:lineRule="auto"/>
              <w:rPr>
                <w:rFonts w:ascii="宋体" w:hAnsi="宋体" w:cs="仿宋_GB2312"/>
                <w:kern w:val="0"/>
                <w:sz w:val="24"/>
                <w:szCs w:val="24"/>
              </w:rPr>
            </w:pPr>
            <w:r>
              <w:rPr>
                <w:rFonts w:ascii="宋体" w:hAnsi="宋体" w:cs="仿宋_GB2312" w:hint="eastAsia"/>
                <w:kern w:val="0"/>
                <w:sz w:val="24"/>
                <w:szCs w:val="24"/>
              </w:rPr>
              <w:t>（1）本轮椅主体采用高强度碳钢，表面喷涂处理，壁厚1.0mm，可折叠。</w:t>
            </w:r>
          </w:p>
          <w:p w:rsidR="009E5112" w:rsidRDefault="009E5112" w:rsidP="005E33FF">
            <w:pPr>
              <w:spacing w:line="360" w:lineRule="auto"/>
              <w:rPr>
                <w:rFonts w:ascii="宋体" w:hAnsi="宋体" w:cs="宋体"/>
                <w:kern w:val="0"/>
                <w:sz w:val="24"/>
                <w:szCs w:val="24"/>
              </w:rPr>
            </w:pPr>
            <w:r>
              <w:rPr>
                <w:rFonts w:ascii="宋体" w:hAnsi="宋体" w:cs="仿宋_GB2312" w:hint="eastAsia"/>
                <w:kern w:val="0"/>
                <w:sz w:val="24"/>
                <w:szCs w:val="24"/>
              </w:rPr>
              <w:t>（2）</w:t>
            </w:r>
            <w:r>
              <w:rPr>
                <w:rFonts w:ascii="宋体" w:hAnsi="宋体" w:cs="宋体" w:hint="eastAsia"/>
                <w:kern w:val="0"/>
                <w:sz w:val="24"/>
                <w:szCs w:val="24"/>
              </w:rPr>
              <w:t>驱动方式采用用手直接驱动后轮式。</w:t>
            </w:r>
          </w:p>
          <w:p w:rsidR="009E5112" w:rsidRDefault="009E5112" w:rsidP="005E33FF">
            <w:pPr>
              <w:spacing w:line="360" w:lineRule="auto"/>
              <w:rPr>
                <w:rFonts w:ascii="宋体" w:hAnsi="宋体" w:cs="宋体"/>
                <w:kern w:val="0"/>
                <w:sz w:val="24"/>
                <w:szCs w:val="24"/>
              </w:rPr>
            </w:pPr>
            <w:r>
              <w:rPr>
                <w:rFonts w:ascii="宋体" w:hAnsi="宋体" w:cs="宋体" w:hint="eastAsia"/>
                <w:kern w:val="0"/>
                <w:sz w:val="24"/>
                <w:szCs w:val="24"/>
              </w:rPr>
              <w:t>（3）整车长度：104±2cm，整车高度：88±2cm，整车宽度：66±2cm，靠背高度：43±2cm，扶手高度：24±2cm。</w:t>
            </w:r>
          </w:p>
          <w:p w:rsidR="009E5112" w:rsidRDefault="009E5112" w:rsidP="005E33FF">
            <w:pPr>
              <w:spacing w:line="360" w:lineRule="auto"/>
              <w:rPr>
                <w:rFonts w:ascii="宋体" w:hAnsi="宋体" w:cs="宋体"/>
                <w:kern w:val="0"/>
                <w:sz w:val="24"/>
                <w:szCs w:val="24"/>
              </w:rPr>
            </w:pPr>
            <w:r>
              <w:rPr>
                <w:rFonts w:ascii="宋体" w:hAnsi="宋体" w:cs="宋体" w:hint="eastAsia"/>
                <w:kern w:val="0"/>
                <w:sz w:val="24"/>
                <w:szCs w:val="24"/>
              </w:rPr>
              <w:t>（4）座高：48±2cm，座深：42±1cm，座宽：44±2cm,坐靠垫采用高密度牛津布，缝边牢固整齐，无褶皱、跳线和破损等缺陷。</w:t>
            </w:r>
          </w:p>
          <w:p w:rsidR="009E5112" w:rsidRDefault="009E5112" w:rsidP="005E33FF">
            <w:pPr>
              <w:spacing w:line="360" w:lineRule="auto"/>
              <w:rPr>
                <w:rFonts w:ascii="宋体" w:hAnsi="宋体" w:cs="宋体"/>
                <w:kern w:val="0"/>
                <w:sz w:val="24"/>
                <w:szCs w:val="24"/>
              </w:rPr>
            </w:pPr>
            <w:r>
              <w:rPr>
                <w:rFonts w:ascii="宋体" w:hAnsi="宋体" w:cs="宋体" w:hint="eastAsia"/>
                <w:kern w:val="0"/>
                <w:sz w:val="24"/>
                <w:szCs w:val="24"/>
              </w:rPr>
              <w:t>（5）脚踏板：配高度可调节高强度铝合金脚踏板，上翻式折叠脚踏，更容易携带。</w:t>
            </w:r>
          </w:p>
          <w:p w:rsidR="009E5112" w:rsidRDefault="009E5112" w:rsidP="005E33FF">
            <w:pPr>
              <w:spacing w:line="360" w:lineRule="auto"/>
              <w:rPr>
                <w:rFonts w:ascii="宋体" w:hAnsi="宋体" w:cs="宋体"/>
                <w:kern w:val="0"/>
                <w:sz w:val="24"/>
                <w:szCs w:val="24"/>
              </w:rPr>
            </w:pPr>
            <w:r>
              <w:rPr>
                <w:rFonts w:ascii="宋体" w:hAnsi="宋体" w:cs="宋体" w:hint="eastAsia"/>
                <w:kern w:val="0"/>
                <w:sz w:val="24"/>
                <w:szCs w:val="24"/>
              </w:rPr>
              <w:t>（6）前轮为8寸高品质轮胎，后轮直</w:t>
            </w:r>
            <w:r>
              <w:rPr>
                <w:rFonts w:ascii="宋体" w:hAnsi="宋体" w:cs="宋体" w:hint="eastAsia"/>
                <w:kern w:val="0"/>
                <w:sz w:val="24"/>
                <w:szCs w:val="24"/>
              </w:rPr>
              <w:lastRenderedPageBreak/>
              <w:t>径为24寸充气轮胎，前后轮结构应牢固可靠，保证轮椅的抗颠簸性能，以适合不同路面的使用要求。</w:t>
            </w:r>
          </w:p>
          <w:p w:rsidR="009E5112" w:rsidRDefault="009E5112" w:rsidP="005E33FF">
            <w:pPr>
              <w:spacing w:line="360" w:lineRule="auto"/>
              <w:rPr>
                <w:rFonts w:ascii="宋体" w:hAnsi="宋体" w:cs="宋体"/>
                <w:kern w:val="0"/>
                <w:sz w:val="24"/>
                <w:szCs w:val="24"/>
              </w:rPr>
            </w:pPr>
            <w:r>
              <w:rPr>
                <w:rFonts w:ascii="宋体" w:hAnsi="宋体" w:cs="宋体" w:hint="eastAsia"/>
                <w:kern w:val="0"/>
                <w:sz w:val="24"/>
                <w:szCs w:val="24"/>
              </w:rPr>
              <w:t>（7）双刹车带钢式助剎，安全可靠，驻车装置制动后不能高于座面，方便使用者随时对车进行制动，快捷、方便安全。</w:t>
            </w:r>
          </w:p>
          <w:p w:rsidR="009E5112" w:rsidRDefault="009E5112" w:rsidP="005E33FF">
            <w:pPr>
              <w:spacing w:line="360" w:lineRule="auto"/>
              <w:rPr>
                <w:rFonts w:ascii="宋体" w:hAnsi="宋体" w:cs="宋体"/>
                <w:kern w:val="0"/>
                <w:sz w:val="24"/>
                <w:szCs w:val="24"/>
              </w:rPr>
            </w:pPr>
            <w:r>
              <w:rPr>
                <w:rFonts w:ascii="宋体" w:hAnsi="宋体" w:cs="宋体" w:hint="eastAsia"/>
                <w:kern w:val="0"/>
                <w:sz w:val="24"/>
                <w:szCs w:val="24"/>
              </w:rPr>
              <w:t>(8)轮椅车配备安全带、加宽前档安全腿带。</w:t>
            </w:r>
          </w:p>
          <w:p w:rsidR="009E5112" w:rsidRDefault="009E5112" w:rsidP="005E33FF">
            <w:pPr>
              <w:widowControl/>
              <w:spacing w:line="360" w:lineRule="auto"/>
              <w:contextualSpacing/>
              <w:jc w:val="left"/>
              <w:rPr>
                <w:rFonts w:ascii="Times New Roman" w:eastAsia="仿宋_GB2312" w:hAnsi="Times New Roman" w:cs="Times New Roman"/>
                <w:b/>
                <w:i/>
                <w:color w:val="548DD4" w:themeColor="text2" w:themeTint="99"/>
                <w:kern w:val="0"/>
                <w:sz w:val="24"/>
                <w:szCs w:val="24"/>
              </w:rPr>
            </w:pPr>
            <w:r>
              <w:rPr>
                <w:rFonts w:ascii="宋体" w:hAnsi="宋体" w:cs="宋体" w:hint="eastAsia"/>
                <w:kern w:val="0"/>
                <w:sz w:val="24"/>
                <w:szCs w:val="24"/>
              </w:rPr>
              <w:t>（9）静载荷≧100kg。</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lastRenderedPageBreak/>
              <w:t>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400</w:t>
            </w:r>
          </w:p>
        </w:tc>
        <w:tc>
          <w:tcPr>
            <w:tcW w:w="1134" w:type="dxa"/>
            <w:tcBorders>
              <w:top w:val="single" w:sz="4" w:space="0" w:color="auto"/>
              <w:left w:val="single" w:sz="4" w:space="0" w:color="auto"/>
              <w:bottom w:val="single" w:sz="4" w:space="0" w:color="auto"/>
              <w:right w:val="single" w:sz="4" w:space="0" w:color="auto"/>
            </w:tcBorders>
            <w:vAlign w:val="center"/>
          </w:tcPr>
          <w:p w:rsidR="009E5112" w:rsidRDefault="009E5112" w:rsidP="005E33FF">
            <w:pPr>
              <w:widowControl/>
              <w:spacing w:line="360" w:lineRule="auto"/>
              <w:contextualSpacing/>
              <w:jc w:val="center"/>
              <w:rPr>
                <w:rFonts w:ascii="仿宋" w:eastAsia="仿宋" w:hAnsi="仿宋" w:cs="Times New Roman"/>
                <w:color w:val="FF0000"/>
                <w:kern w:val="0"/>
                <w:sz w:val="24"/>
                <w:szCs w:val="24"/>
              </w:rPr>
            </w:pPr>
            <w:r>
              <w:rPr>
                <w:rFonts w:asciiTheme="minorEastAsia" w:hAnsiTheme="minorEastAsia" w:cs="Times New Roman" w:hint="eastAsia"/>
                <w:color w:val="000000"/>
                <w:kern w:val="0"/>
                <w:sz w:val="24"/>
                <w:szCs w:val="24"/>
              </w:rPr>
              <w:t>是</w:t>
            </w:r>
          </w:p>
        </w:tc>
      </w:tr>
      <w:tr w:rsidR="009E5112" w:rsidTr="009E5112">
        <w:trPr>
          <w:trHeight w:val="525"/>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contextualSpacing/>
              <w:jc w:val="center"/>
              <w:rPr>
                <w:rFonts w:ascii="宋体" w:eastAsia="宋体" w:hAnsi="宋体" w:cs="宋体"/>
                <w:color w:val="000000"/>
                <w:kern w:val="0"/>
                <w:sz w:val="24"/>
                <w:szCs w:val="24"/>
              </w:rPr>
            </w:pPr>
            <w:r>
              <w:rPr>
                <w:rFonts w:asciiTheme="minorEastAsia" w:hAnsiTheme="minorEastAsia" w:cs="Times New Roman" w:hint="eastAsia"/>
                <w:color w:val="000000"/>
                <w:kern w:val="0"/>
                <w:sz w:val="24"/>
                <w:szCs w:val="24"/>
              </w:rPr>
              <w:lastRenderedPageBreak/>
              <w:t xml:space="preserve"> 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jc w:val="left"/>
              <w:rPr>
                <w:rFonts w:ascii="宋体" w:hAnsi="宋体" w:cs="宋体"/>
                <w:kern w:val="0"/>
                <w:sz w:val="24"/>
                <w:shd w:val="clear" w:color="auto" w:fill="FFFFFF"/>
              </w:rPr>
            </w:pPr>
            <w:r>
              <w:rPr>
                <w:rFonts w:ascii="宋体" w:hAnsi="宋体" w:cs="宋体" w:hint="eastAsia"/>
                <w:kern w:val="0"/>
                <w:sz w:val="24"/>
                <w:szCs w:val="24"/>
                <w:shd w:val="clear" w:color="auto" w:fill="FFFFFF"/>
              </w:rPr>
              <w:t>手动轮椅</w:t>
            </w:r>
          </w:p>
          <w:p w:rsidR="009E5112" w:rsidRDefault="009E5112" w:rsidP="005E33FF">
            <w:pPr>
              <w:widowControl/>
              <w:spacing w:line="360" w:lineRule="auto"/>
              <w:contextualSpacing/>
              <w:jc w:val="center"/>
              <w:rPr>
                <w:rFonts w:ascii="宋体" w:eastAsia="宋体" w:hAnsi="宋体" w:cs="宋体"/>
                <w:color w:val="000000"/>
                <w:kern w:val="0"/>
                <w:sz w:val="24"/>
                <w:szCs w:val="24"/>
              </w:rPr>
            </w:pPr>
            <w:r>
              <w:rPr>
                <w:rFonts w:ascii="宋体" w:hAnsi="宋体" w:cs="宋体" w:hint="eastAsia"/>
                <w:kern w:val="0"/>
                <w:sz w:val="24"/>
                <w:szCs w:val="24"/>
                <w:shd w:val="clear" w:color="auto" w:fill="FFFFFF"/>
              </w:rPr>
              <w:t>（带坐便）</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spacing w:line="360" w:lineRule="auto"/>
              <w:rPr>
                <w:rFonts w:ascii="宋体" w:hAnsi="宋体" w:cs="宋体"/>
                <w:kern w:val="0"/>
                <w:sz w:val="24"/>
              </w:rPr>
            </w:pPr>
            <w:r>
              <w:rPr>
                <w:rFonts w:ascii="宋体" w:hAnsi="宋体" w:cs="宋体" w:hint="eastAsia"/>
                <w:kern w:val="0"/>
                <w:sz w:val="24"/>
                <w:szCs w:val="24"/>
              </w:rPr>
              <w:t>1、手动轮椅报价中含有采购费和适配等费用。</w:t>
            </w:r>
          </w:p>
          <w:p w:rsidR="009E5112" w:rsidRDefault="009E5112" w:rsidP="005E33FF">
            <w:pPr>
              <w:spacing w:line="360" w:lineRule="auto"/>
              <w:rPr>
                <w:rFonts w:ascii="宋体" w:hAnsi="宋体" w:cs="宋体"/>
                <w:kern w:val="0"/>
                <w:sz w:val="24"/>
              </w:rPr>
            </w:pPr>
            <w:r>
              <w:rPr>
                <w:rFonts w:ascii="宋体" w:hAnsi="宋体" w:cs="宋体" w:hint="eastAsia"/>
                <w:kern w:val="0"/>
                <w:sz w:val="24"/>
                <w:szCs w:val="24"/>
              </w:rPr>
              <w:t>2、产品应符合GB/T13800-2009《手动轮椅车》国家标准。</w:t>
            </w:r>
          </w:p>
          <w:p w:rsidR="009E5112" w:rsidRDefault="009E5112" w:rsidP="005E33FF">
            <w:pPr>
              <w:tabs>
                <w:tab w:val="left" w:pos="780"/>
              </w:tabs>
              <w:spacing w:line="360" w:lineRule="exact"/>
              <w:ind w:firstLineChars="16" w:firstLine="38"/>
              <w:rPr>
                <w:rFonts w:ascii="宋体" w:hAnsi="宋体" w:cs="仿宋_GB2312"/>
                <w:kern w:val="0"/>
                <w:sz w:val="24"/>
              </w:rPr>
            </w:pPr>
            <w:r>
              <w:rPr>
                <w:rFonts w:ascii="宋体" w:hAnsi="宋体" w:cs="宋体" w:hint="eastAsia"/>
                <w:kern w:val="0"/>
                <w:sz w:val="24"/>
                <w:szCs w:val="24"/>
              </w:rPr>
              <w:t>3、</w:t>
            </w:r>
            <w:r>
              <w:rPr>
                <w:rFonts w:ascii="宋体" w:hAnsi="宋体" w:cs="仿宋_GB2312" w:hint="eastAsia"/>
                <w:kern w:val="0"/>
                <w:sz w:val="24"/>
                <w:szCs w:val="24"/>
              </w:rPr>
              <w:t>针对本次招标，GB/T 13800-2009《手动轮椅车》国家标准中型号、代号、类型及其他不确定的，请按以下要求执行：</w:t>
            </w:r>
          </w:p>
          <w:p w:rsidR="009E5112" w:rsidRDefault="009E5112" w:rsidP="005E33FF">
            <w:pPr>
              <w:spacing w:line="360" w:lineRule="auto"/>
              <w:rPr>
                <w:rFonts w:ascii="宋体" w:hAnsi="宋体" w:cs="仿宋_GB2312"/>
                <w:kern w:val="0"/>
                <w:sz w:val="24"/>
              </w:rPr>
            </w:pPr>
            <w:r>
              <w:rPr>
                <w:rFonts w:ascii="宋体" w:hAnsi="宋体" w:cs="仿宋_GB2312" w:hint="eastAsia"/>
                <w:kern w:val="0"/>
                <w:sz w:val="24"/>
                <w:szCs w:val="24"/>
              </w:rPr>
              <w:t>（1）本轮椅主体采用高强度碳钢，表面喷涂处理，壁厚1.0mm，可折叠。</w:t>
            </w:r>
          </w:p>
          <w:p w:rsidR="009E5112" w:rsidRDefault="009E5112" w:rsidP="005E33FF">
            <w:pPr>
              <w:spacing w:line="360" w:lineRule="auto"/>
              <w:rPr>
                <w:rFonts w:ascii="宋体" w:hAnsi="宋体" w:cs="宋体"/>
                <w:kern w:val="0"/>
                <w:sz w:val="24"/>
              </w:rPr>
            </w:pPr>
            <w:r>
              <w:rPr>
                <w:rFonts w:ascii="宋体" w:hAnsi="宋体" w:cs="仿宋_GB2312" w:hint="eastAsia"/>
                <w:kern w:val="0"/>
                <w:sz w:val="24"/>
                <w:szCs w:val="24"/>
              </w:rPr>
              <w:t>（2）</w:t>
            </w:r>
            <w:r>
              <w:rPr>
                <w:rFonts w:ascii="宋体" w:hAnsi="宋体" w:cs="宋体" w:hint="eastAsia"/>
                <w:kern w:val="0"/>
                <w:sz w:val="24"/>
                <w:szCs w:val="24"/>
              </w:rPr>
              <w:t>驱动方式采用用手直接驱动后轮式。</w:t>
            </w:r>
          </w:p>
          <w:p w:rsidR="009E5112" w:rsidRDefault="009E5112" w:rsidP="005E33FF">
            <w:pPr>
              <w:spacing w:line="360" w:lineRule="auto"/>
              <w:rPr>
                <w:rFonts w:ascii="宋体" w:hAnsi="宋体" w:cs="宋体"/>
                <w:kern w:val="0"/>
                <w:sz w:val="24"/>
              </w:rPr>
            </w:pPr>
            <w:r>
              <w:rPr>
                <w:rFonts w:ascii="宋体" w:hAnsi="宋体" w:cs="宋体" w:hint="eastAsia"/>
                <w:kern w:val="0"/>
                <w:sz w:val="24"/>
                <w:szCs w:val="24"/>
              </w:rPr>
              <w:t>（3）整车长度：104±2cm，整车高度：88±2cm，整车宽度：66±2cm，靠背高度：43±2cm，扶手高度：24±2cm。</w:t>
            </w:r>
          </w:p>
          <w:p w:rsidR="009E5112" w:rsidRDefault="009E5112" w:rsidP="005E33FF">
            <w:pPr>
              <w:spacing w:line="360" w:lineRule="auto"/>
              <w:rPr>
                <w:rFonts w:ascii="宋体" w:hAnsi="宋体" w:cs="宋体"/>
                <w:kern w:val="0"/>
                <w:sz w:val="24"/>
              </w:rPr>
            </w:pPr>
            <w:r>
              <w:rPr>
                <w:rFonts w:ascii="宋体" w:hAnsi="宋体" w:cs="宋体" w:hint="eastAsia"/>
                <w:kern w:val="0"/>
                <w:sz w:val="24"/>
                <w:szCs w:val="24"/>
              </w:rPr>
              <w:t>（4）座高：48±2cm，座深：42±1cm，座宽：44±2cm,坐靠垫采用高密度牛津布，带座便，缝边牢固整齐，无褶皱、</w:t>
            </w:r>
            <w:r>
              <w:rPr>
                <w:rFonts w:ascii="宋体" w:hAnsi="宋体" w:cs="宋体" w:hint="eastAsia"/>
                <w:kern w:val="0"/>
                <w:sz w:val="24"/>
                <w:szCs w:val="24"/>
              </w:rPr>
              <w:lastRenderedPageBreak/>
              <w:t>跳线和破损等缺陷。</w:t>
            </w:r>
          </w:p>
          <w:p w:rsidR="009E5112" w:rsidRDefault="009E5112" w:rsidP="005E33FF">
            <w:pPr>
              <w:spacing w:line="360" w:lineRule="auto"/>
              <w:rPr>
                <w:rFonts w:ascii="宋体" w:hAnsi="宋体" w:cs="宋体"/>
                <w:kern w:val="0"/>
                <w:sz w:val="24"/>
              </w:rPr>
            </w:pPr>
            <w:r>
              <w:rPr>
                <w:rFonts w:ascii="宋体" w:hAnsi="宋体" w:cs="宋体" w:hint="eastAsia"/>
                <w:kern w:val="0"/>
                <w:sz w:val="24"/>
                <w:szCs w:val="24"/>
              </w:rPr>
              <w:t>（5）脚踏板：配高度可调节高强度铝合金脚踏板，上翻式折叠脚踏，更容易携带。</w:t>
            </w:r>
          </w:p>
          <w:p w:rsidR="009E5112" w:rsidRDefault="009E5112" w:rsidP="005E33FF">
            <w:pPr>
              <w:spacing w:line="360" w:lineRule="auto"/>
              <w:rPr>
                <w:rFonts w:ascii="宋体" w:hAnsi="宋体" w:cs="宋体"/>
                <w:kern w:val="0"/>
                <w:sz w:val="24"/>
              </w:rPr>
            </w:pPr>
            <w:r>
              <w:rPr>
                <w:rFonts w:ascii="宋体" w:hAnsi="宋体" w:cs="宋体" w:hint="eastAsia"/>
                <w:kern w:val="0"/>
                <w:sz w:val="24"/>
                <w:szCs w:val="24"/>
              </w:rPr>
              <w:t>（6）前轮为8寸高品质轮胎，后轮直径为24寸充气轮胎，前后轮结构应牢固可靠，保证轮椅的抗颠簸性能，以适合不同路面的使用要求。</w:t>
            </w:r>
          </w:p>
          <w:p w:rsidR="009E5112" w:rsidRDefault="009E5112" w:rsidP="005E33FF">
            <w:pPr>
              <w:spacing w:line="360" w:lineRule="auto"/>
              <w:rPr>
                <w:rFonts w:ascii="宋体" w:hAnsi="宋体" w:cs="宋体"/>
                <w:kern w:val="0"/>
                <w:sz w:val="24"/>
              </w:rPr>
            </w:pPr>
            <w:r>
              <w:rPr>
                <w:rFonts w:ascii="宋体" w:hAnsi="宋体" w:cs="宋体" w:hint="eastAsia"/>
                <w:kern w:val="0"/>
                <w:sz w:val="24"/>
                <w:szCs w:val="24"/>
              </w:rPr>
              <w:t>（7）双刹车带钢式助剎，安全可靠，驻车装置制动后不能高于座面，方便使用者随时对车进行制动，快捷、方便安全。</w:t>
            </w:r>
          </w:p>
          <w:p w:rsidR="009E5112" w:rsidRDefault="009E5112" w:rsidP="005E33FF">
            <w:pPr>
              <w:rPr>
                <w:rFonts w:ascii="仿宋" w:eastAsia="仿宋" w:hAnsi="仿宋" w:cs="仿宋"/>
                <w:kern w:val="0"/>
                <w:sz w:val="24"/>
              </w:rPr>
            </w:pPr>
            <w:r>
              <w:rPr>
                <w:rFonts w:ascii="宋体" w:hAnsi="宋体" w:cs="宋体" w:hint="eastAsia"/>
                <w:kern w:val="0"/>
                <w:sz w:val="24"/>
                <w:szCs w:val="24"/>
              </w:rPr>
              <w:t>（8）轮椅车配备安全带、加宽前档安全腿带。</w:t>
            </w:r>
          </w:p>
          <w:p w:rsidR="009E5112" w:rsidRDefault="009E5112" w:rsidP="005E33FF">
            <w:pPr>
              <w:widowControl/>
              <w:spacing w:line="360" w:lineRule="auto"/>
              <w:contextualSpacing/>
              <w:jc w:val="left"/>
              <w:rPr>
                <w:rFonts w:ascii="宋体" w:eastAsia="宋体" w:hAnsi="宋体" w:cs="宋体"/>
                <w:color w:val="000000"/>
                <w:kern w:val="0"/>
                <w:sz w:val="24"/>
                <w:szCs w:val="24"/>
              </w:rPr>
            </w:pPr>
            <w:r>
              <w:rPr>
                <w:rFonts w:ascii="宋体" w:hAnsi="宋体" w:cs="宋体" w:hint="eastAsia"/>
                <w:kern w:val="0"/>
                <w:sz w:val="24"/>
                <w:szCs w:val="24"/>
              </w:rPr>
              <w:t>（9）静载荷≧100kg。</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lastRenderedPageBreak/>
              <w:t>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400</w:t>
            </w:r>
          </w:p>
        </w:tc>
        <w:tc>
          <w:tcPr>
            <w:tcW w:w="1134" w:type="dxa"/>
            <w:tcBorders>
              <w:top w:val="single" w:sz="4" w:space="0" w:color="auto"/>
              <w:left w:val="single" w:sz="4" w:space="0" w:color="auto"/>
              <w:bottom w:val="single" w:sz="4" w:space="0" w:color="auto"/>
              <w:right w:val="single" w:sz="4" w:space="0" w:color="auto"/>
            </w:tcBorders>
            <w:vAlign w:val="center"/>
          </w:tcPr>
          <w:p w:rsidR="009E5112" w:rsidRDefault="009E5112" w:rsidP="005E33FF">
            <w:pPr>
              <w:widowControl/>
              <w:spacing w:line="360" w:lineRule="auto"/>
              <w:contextualSpacing/>
              <w:jc w:val="center"/>
              <w:rPr>
                <w:rFonts w:ascii="宋体" w:eastAsia="宋体" w:hAnsi="宋体" w:cs="宋体"/>
                <w:color w:val="000000"/>
                <w:kern w:val="0"/>
                <w:sz w:val="24"/>
                <w:szCs w:val="24"/>
              </w:rPr>
            </w:pPr>
            <w:r>
              <w:rPr>
                <w:rFonts w:asciiTheme="minorEastAsia" w:hAnsiTheme="minorEastAsia" w:cs="Times New Roman" w:hint="eastAsia"/>
                <w:color w:val="000000"/>
                <w:kern w:val="0"/>
                <w:sz w:val="24"/>
                <w:szCs w:val="24"/>
              </w:rPr>
              <w:t>是</w:t>
            </w:r>
          </w:p>
        </w:tc>
      </w:tr>
      <w:tr w:rsidR="009E5112" w:rsidTr="009E5112">
        <w:trPr>
          <w:trHeight w:val="540"/>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Chars="150" w:firstLine="36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rPr>
                <w:rFonts w:ascii="宋体" w:eastAsia="宋体" w:hAnsi="宋体" w:cs="宋体"/>
                <w:color w:val="000000"/>
                <w:kern w:val="0"/>
                <w:sz w:val="24"/>
                <w:szCs w:val="24"/>
              </w:rPr>
            </w:pPr>
            <w:r>
              <w:rPr>
                <w:rFonts w:ascii="宋体" w:hAnsi="宋体" w:cs="仿宋" w:hint="eastAsia"/>
                <w:sz w:val="24"/>
                <w:szCs w:val="24"/>
                <w:shd w:val="clear" w:color="auto" w:fill="FFFFFF"/>
              </w:rPr>
              <w:t>手摇三轮车</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spacing w:line="360" w:lineRule="auto"/>
              <w:rPr>
                <w:rFonts w:ascii="宋体" w:hAnsi="宋体" w:cs="宋体"/>
                <w:kern w:val="0"/>
                <w:sz w:val="24"/>
              </w:rPr>
            </w:pPr>
            <w:r>
              <w:rPr>
                <w:rFonts w:ascii="宋体" w:hAnsi="宋体" w:cs="仿宋" w:hint="eastAsia"/>
                <w:sz w:val="24"/>
                <w:szCs w:val="24"/>
                <w:shd w:val="clear" w:color="auto" w:fill="FFFFFF"/>
              </w:rPr>
              <w:t>手摇三轮</w:t>
            </w:r>
            <w:r>
              <w:rPr>
                <w:rFonts w:ascii="宋体" w:hAnsi="宋体" w:cs="宋体" w:hint="eastAsia"/>
                <w:kern w:val="0"/>
                <w:sz w:val="24"/>
                <w:szCs w:val="24"/>
              </w:rPr>
              <w:t>报价中含有采购费和适配等费用。</w:t>
            </w:r>
          </w:p>
          <w:p w:rsidR="009E5112" w:rsidRDefault="009E5112" w:rsidP="005E33FF">
            <w:pPr>
              <w:widowControl/>
              <w:adjustRightInd w:val="0"/>
              <w:snapToGrid w:val="0"/>
              <w:spacing w:line="360" w:lineRule="auto"/>
              <w:jc w:val="left"/>
              <w:rPr>
                <w:rFonts w:ascii="宋体" w:hAnsi="宋体"/>
                <w:sz w:val="24"/>
                <w:szCs w:val="24"/>
              </w:rPr>
            </w:pPr>
            <w:r>
              <w:rPr>
                <w:rFonts w:ascii="宋体" w:hAnsi="宋体" w:hint="eastAsia"/>
                <w:sz w:val="24"/>
                <w:szCs w:val="24"/>
              </w:rPr>
              <w:t>主体采用高强度铁管，表面喷涂处理，壁厚1.0mm，双交叉杆设计。</w:t>
            </w:r>
          </w:p>
          <w:p w:rsidR="009E5112" w:rsidRDefault="009E5112" w:rsidP="009E5112">
            <w:pPr>
              <w:pStyle w:val="af0"/>
              <w:widowControl/>
              <w:numPr>
                <w:ilvl w:val="0"/>
                <w:numId w:val="6"/>
              </w:numPr>
              <w:adjustRightInd w:val="0"/>
              <w:snapToGrid w:val="0"/>
              <w:spacing w:line="360" w:lineRule="auto"/>
              <w:ind w:firstLineChars="0"/>
              <w:jc w:val="left"/>
              <w:rPr>
                <w:rFonts w:ascii="宋体" w:hAnsi="宋体"/>
                <w:sz w:val="24"/>
                <w:szCs w:val="24"/>
              </w:rPr>
            </w:pPr>
            <w:r>
              <w:rPr>
                <w:rFonts w:ascii="宋体" w:hAnsi="宋体" w:hint="eastAsia"/>
                <w:sz w:val="24"/>
                <w:szCs w:val="24"/>
              </w:rPr>
              <w:t>前后轮直径均为18寸充气轮，总长（130-150）cm可调，总宽65</w:t>
            </w:r>
            <w:r>
              <w:rPr>
                <w:rFonts w:ascii="宋体" w:hAnsi="宋体" w:cs="宋体" w:hint="eastAsia"/>
                <w:kern w:val="0"/>
                <w:sz w:val="24"/>
                <w:szCs w:val="24"/>
              </w:rPr>
              <w:t>±2cm，坐高49±2cm。</w:t>
            </w:r>
          </w:p>
          <w:p w:rsidR="009E5112" w:rsidRDefault="009E5112" w:rsidP="009E5112">
            <w:pPr>
              <w:pStyle w:val="af0"/>
              <w:widowControl/>
              <w:numPr>
                <w:ilvl w:val="0"/>
                <w:numId w:val="6"/>
              </w:numPr>
              <w:adjustRightInd w:val="0"/>
              <w:snapToGrid w:val="0"/>
              <w:spacing w:line="360" w:lineRule="auto"/>
              <w:ind w:firstLineChars="0"/>
              <w:jc w:val="left"/>
              <w:rPr>
                <w:rFonts w:ascii="宋体" w:hAnsi="宋体"/>
                <w:sz w:val="24"/>
                <w:szCs w:val="24"/>
              </w:rPr>
            </w:pPr>
            <w:r>
              <w:rPr>
                <w:rFonts w:ascii="宋体" w:hAnsi="宋体" w:hint="eastAsia"/>
                <w:sz w:val="24"/>
                <w:szCs w:val="24"/>
              </w:rPr>
              <w:t>驱动方式采用手摇驱动前把手，传动部分采用减速齿轮设计，大梁长短可调。</w:t>
            </w:r>
          </w:p>
          <w:p w:rsidR="009E5112" w:rsidRDefault="009E5112" w:rsidP="009E5112">
            <w:pPr>
              <w:pStyle w:val="af0"/>
              <w:widowControl/>
              <w:numPr>
                <w:ilvl w:val="0"/>
                <w:numId w:val="6"/>
              </w:numPr>
              <w:adjustRightInd w:val="0"/>
              <w:snapToGrid w:val="0"/>
              <w:spacing w:line="360" w:lineRule="auto"/>
              <w:ind w:firstLineChars="0"/>
              <w:jc w:val="left"/>
              <w:rPr>
                <w:rFonts w:ascii="宋体" w:hAnsi="宋体"/>
                <w:sz w:val="24"/>
                <w:szCs w:val="24"/>
              </w:rPr>
            </w:pPr>
            <w:r>
              <w:rPr>
                <w:rFonts w:ascii="宋体" w:hAnsi="宋体" w:hint="eastAsia"/>
                <w:sz w:val="24"/>
                <w:szCs w:val="24"/>
              </w:rPr>
              <w:t>坐靠垫采用高密度牛津布，双翻坐垫结构，坐垫与车架连接部稳固、贴合，没有晃动、大缝隙等缺陷；</w:t>
            </w:r>
            <w:r>
              <w:rPr>
                <w:rFonts w:ascii="宋体" w:hAnsi="宋体" w:hint="eastAsia"/>
                <w:sz w:val="24"/>
                <w:szCs w:val="24"/>
              </w:rPr>
              <w:lastRenderedPageBreak/>
              <w:t>靠背可折叠。</w:t>
            </w:r>
          </w:p>
          <w:p w:rsidR="009E5112" w:rsidRDefault="009E5112" w:rsidP="005E33FF">
            <w:pPr>
              <w:widowControl/>
              <w:adjustRightInd w:val="0"/>
              <w:snapToGrid w:val="0"/>
              <w:spacing w:line="360" w:lineRule="auto"/>
              <w:jc w:val="left"/>
              <w:rPr>
                <w:rFonts w:ascii="宋体" w:hAnsi="宋体"/>
                <w:sz w:val="24"/>
                <w:szCs w:val="24"/>
              </w:rPr>
            </w:pPr>
            <w:r>
              <w:rPr>
                <w:rFonts w:ascii="宋体" w:hAnsi="宋体" w:hint="eastAsia"/>
                <w:sz w:val="24"/>
                <w:szCs w:val="24"/>
              </w:rPr>
              <w:t>5、扶手高75</w:t>
            </w:r>
            <w:r>
              <w:rPr>
                <w:rFonts w:ascii="宋体" w:hAnsi="宋体" w:cs="宋体" w:hint="eastAsia"/>
                <w:kern w:val="0"/>
                <w:sz w:val="24"/>
                <w:szCs w:val="24"/>
              </w:rPr>
              <w:t>±2cm,</w:t>
            </w:r>
            <w:r>
              <w:rPr>
                <w:rFonts w:ascii="宋体" w:hAnsi="宋体" w:hint="eastAsia"/>
                <w:sz w:val="24"/>
                <w:szCs w:val="24"/>
              </w:rPr>
              <w:t xml:space="preserve"> 扶手可活动。</w:t>
            </w:r>
          </w:p>
          <w:p w:rsidR="009E5112" w:rsidRPr="009E5112" w:rsidRDefault="009E5112" w:rsidP="009E5112">
            <w:pPr>
              <w:widowControl/>
              <w:adjustRightInd w:val="0"/>
              <w:snapToGrid w:val="0"/>
              <w:spacing w:line="360" w:lineRule="auto"/>
              <w:jc w:val="left"/>
              <w:rPr>
                <w:rFonts w:ascii="宋体" w:hAnsi="宋体"/>
                <w:sz w:val="24"/>
                <w:szCs w:val="24"/>
              </w:rPr>
            </w:pPr>
            <w:r>
              <w:rPr>
                <w:rFonts w:ascii="宋体" w:hAnsi="宋体" w:hint="eastAsia"/>
                <w:sz w:val="24"/>
                <w:szCs w:val="24"/>
              </w:rPr>
              <w:t>6.</w:t>
            </w:r>
            <w:r>
              <w:rPr>
                <w:rFonts w:ascii="宋体" w:hAnsi="宋体" w:hint="eastAsia"/>
                <w:color w:val="000000"/>
                <w:sz w:val="24"/>
                <w:szCs w:val="24"/>
              </w:rPr>
              <w:t>手摇部位可上下调节，手推把高95</w:t>
            </w:r>
            <w:r>
              <w:rPr>
                <w:rFonts w:ascii="宋体" w:hAnsi="宋体" w:cs="宋体" w:hint="eastAsia"/>
                <w:color w:val="000000"/>
                <w:kern w:val="0"/>
                <w:sz w:val="24"/>
                <w:szCs w:val="24"/>
              </w:rPr>
              <w:t>±2cm。7.</w:t>
            </w:r>
            <w:r>
              <w:rPr>
                <w:rFonts w:ascii="宋体" w:hAnsi="宋体" w:cs="宋体" w:hint="eastAsia"/>
                <w:kern w:val="0"/>
                <w:sz w:val="24"/>
                <w:szCs w:val="24"/>
              </w:rPr>
              <w:t>静载荷≧100kg。</w:t>
            </w:r>
            <w:r>
              <w:rPr>
                <w:rFonts w:asciiTheme="minorEastAsia" w:hAnsiTheme="minorEastAsia" w:cs="宋体" w:hint="eastAsia"/>
                <w:color w:val="000000"/>
                <w:kern w:val="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lastRenderedPageBreak/>
              <w:t>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5112" w:rsidRDefault="009E5112" w:rsidP="005E33FF">
            <w:pPr>
              <w:widowControl/>
              <w:spacing w:line="360" w:lineRule="auto"/>
              <w:ind w:firstLineChars="200" w:firstLine="480"/>
              <w:contextualSpacing/>
              <w:rPr>
                <w:rFonts w:asciiTheme="minorEastAsia" w:hAnsiTheme="minorEastAsia" w:cs="宋体"/>
                <w:color w:val="000000"/>
                <w:kern w:val="0"/>
                <w:sz w:val="24"/>
                <w:szCs w:val="24"/>
              </w:rPr>
            </w:pPr>
            <w:r>
              <w:rPr>
                <w:rFonts w:asciiTheme="minorEastAsia" w:hAnsiTheme="minorEastAsia" w:cs="Times New Roman" w:hint="eastAsia"/>
                <w:color w:val="000000"/>
                <w:kern w:val="0"/>
                <w:sz w:val="24"/>
                <w:szCs w:val="24"/>
              </w:rPr>
              <w:t>是</w:t>
            </w:r>
          </w:p>
        </w:tc>
      </w:tr>
      <w:tr w:rsidR="009E5112" w:rsidTr="009E5112">
        <w:trPr>
          <w:trHeight w:val="540"/>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宋体" w:hAnsi="宋体" w:cs="仿宋" w:hint="eastAsia"/>
                <w:sz w:val="24"/>
                <w:szCs w:val="24"/>
                <w:shd w:val="clear" w:color="auto" w:fill="FFFFFF"/>
              </w:rPr>
              <w:t>防滑浴垫</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tLeast"/>
              <w:jc w:val="left"/>
              <w:rPr>
                <w:rFonts w:ascii="宋体" w:hAnsi="宋体" w:cs="仿宋"/>
                <w:sz w:val="24"/>
                <w:szCs w:val="24"/>
                <w:shd w:val="clear" w:color="auto" w:fill="FFFFFF"/>
              </w:rPr>
            </w:pPr>
            <w:r>
              <w:rPr>
                <w:rFonts w:ascii="宋体" w:hAnsi="宋体" w:cs="仿宋" w:hint="eastAsia"/>
                <w:sz w:val="24"/>
                <w:szCs w:val="24"/>
                <w:shd w:val="clear" w:color="auto" w:fill="FFFFFF"/>
              </w:rPr>
              <w:t>材质：PVC材质，无毒无味</w:t>
            </w:r>
          </w:p>
          <w:p w:rsidR="009E5112" w:rsidRDefault="009E5112" w:rsidP="009E5112">
            <w:pPr>
              <w:widowControl/>
              <w:spacing w:line="360" w:lineRule="auto"/>
              <w:contextualSpacing/>
              <w:rPr>
                <w:rFonts w:asciiTheme="minorEastAsia" w:hAnsiTheme="minorEastAsia" w:cs="宋体"/>
                <w:color w:val="000000"/>
                <w:kern w:val="0"/>
                <w:sz w:val="24"/>
                <w:szCs w:val="24"/>
              </w:rPr>
            </w:pPr>
            <w:r>
              <w:rPr>
                <w:rFonts w:ascii="宋体" w:hAnsi="宋体" w:cs="仿宋" w:hint="eastAsia"/>
                <w:sz w:val="24"/>
                <w:szCs w:val="24"/>
              </w:rPr>
              <w:t>尺寸：长：</w:t>
            </w:r>
            <w:r>
              <w:rPr>
                <w:rFonts w:ascii="宋体" w:hAnsi="宋体" w:cs="宋体" w:hint="eastAsia"/>
                <w:kern w:val="0"/>
                <w:sz w:val="24"/>
                <w:szCs w:val="24"/>
              </w:rPr>
              <w:t>70cm±2cm，宽：35cm±2cm</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个</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400</w:t>
            </w:r>
          </w:p>
        </w:tc>
        <w:tc>
          <w:tcPr>
            <w:tcW w:w="1134" w:type="dxa"/>
            <w:tcBorders>
              <w:top w:val="single" w:sz="4" w:space="0" w:color="auto"/>
              <w:left w:val="single" w:sz="4" w:space="0" w:color="auto"/>
              <w:bottom w:val="single" w:sz="4" w:space="0" w:color="auto"/>
              <w:right w:val="single" w:sz="4" w:space="0" w:color="auto"/>
            </w:tcBorders>
            <w:vAlign w:val="center"/>
          </w:tcPr>
          <w:p w:rsidR="009E5112" w:rsidRDefault="009E5112" w:rsidP="005E33FF">
            <w:pPr>
              <w:widowControl/>
              <w:spacing w:line="360" w:lineRule="auto"/>
              <w:ind w:firstLineChars="200" w:firstLine="480"/>
              <w:contextualSpacing/>
              <w:rPr>
                <w:rFonts w:asciiTheme="minorEastAsia" w:hAnsiTheme="minorEastAsia" w:cs="宋体"/>
                <w:color w:val="000000"/>
                <w:kern w:val="0"/>
                <w:sz w:val="24"/>
                <w:szCs w:val="24"/>
              </w:rPr>
            </w:pPr>
            <w:r>
              <w:rPr>
                <w:rFonts w:asciiTheme="minorEastAsia" w:hAnsiTheme="minorEastAsia" w:cs="Times New Roman" w:hint="eastAsia"/>
                <w:color w:val="000000"/>
                <w:kern w:val="0"/>
                <w:sz w:val="24"/>
                <w:szCs w:val="24"/>
              </w:rPr>
              <w:t>否</w:t>
            </w:r>
          </w:p>
        </w:tc>
      </w:tr>
      <w:tr w:rsidR="009E5112" w:rsidTr="009E5112">
        <w:trPr>
          <w:trHeight w:val="540"/>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宋体" w:hAnsi="宋体" w:cs="仿宋" w:hint="eastAsia"/>
                <w:sz w:val="24"/>
                <w:szCs w:val="24"/>
                <w:shd w:val="clear" w:color="auto" w:fill="FFFFFF"/>
              </w:rPr>
              <w:t>座便椅</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Pr="009E5112" w:rsidRDefault="009E5112" w:rsidP="009E5112">
            <w:pPr>
              <w:spacing w:line="360" w:lineRule="exact"/>
              <w:ind w:firstLineChars="16" w:firstLine="38"/>
              <w:rPr>
                <w:rFonts w:ascii="宋体" w:hAnsi="宋体" w:cs="宋体"/>
                <w:kern w:val="0"/>
                <w:sz w:val="24"/>
                <w:szCs w:val="24"/>
              </w:rPr>
            </w:pPr>
            <w:r w:rsidRPr="009E5112">
              <w:rPr>
                <w:rFonts w:ascii="宋体" w:hAnsi="宋体" w:cs="宋体" w:hint="eastAsia"/>
                <w:kern w:val="0"/>
                <w:sz w:val="24"/>
                <w:szCs w:val="24"/>
              </w:rPr>
              <w:t>1.产品应符合GB/T 24434-2009《座便椅（凳）》国家标准。</w:t>
            </w:r>
          </w:p>
          <w:p w:rsidR="009E5112" w:rsidRPr="009E5112" w:rsidRDefault="009E5112" w:rsidP="009E5112">
            <w:pPr>
              <w:spacing w:line="360" w:lineRule="exact"/>
              <w:ind w:firstLineChars="16" w:firstLine="38"/>
              <w:rPr>
                <w:rFonts w:ascii="宋体" w:hAnsi="宋体" w:cs="宋体"/>
                <w:kern w:val="0"/>
                <w:sz w:val="24"/>
                <w:szCs w:val="24"/>
              </w:rPr>
            </w:pPr>
            <w:r w:rsidRPr="009E5112">
              <w:rPr>
                <w:rFonts w:ascii="宋体" w:hAnsi="宋体" w:cs="宋体" w:hint="eastAsia"/>
                <w:kern w:val="0"/>
                <w:sz w:val="24"/>
                <w:szCs w:val="24"/>
              </w:rPr>
              <w:t>2.针对本次招标，GB/T 24434-2009《座便椅（凳）》国家标准中型号、代号、类型及其他不确定的，请按以下要求执行:</w:t>
            </w:r>
          </w:p>
          <w:p w:rsidR="009E5112" w:rsidRPr="009E5112" w:rsidRDefault="009E5112" w:rsidP="009E5112">
            <w:pPr>
              <w:spacing w:line="360" w:lineRule="exact"/>
              <w:ind w:firstLineChars="16" w:firstLine="38"/>
              <w:rPr>
                <w:rFonts w:ascii="宋体" w:hAnsi="宋体" w:cs="宋体"/>
                <w:kern w:val="0"/>
                <w:sz w:val="24"/>
                <w:szCs w:val="24"/>
              </w:rPr>
            </w:pPr>
            <w:r w:rsidRPr="009E5112">
              <w:rPr>
                <w:rFonts w:ascii="宋体" w:hAnsi="宋体" w:cs="宋体" w:hint="eastAsia"/>
                <w:kern w:val="0"/>
                <w:sz w:val="24"/>
                <w:szCs w:val="24"/>
              </w:rPr>
              <w:t>（1）材质铝合金，管直径≥22mm、壁厚≥1.2mm，表面处理为镀铬或喷塑，可折叠；</w:t>
            </w:r>
          </w:p>
          <w:p w:rsidR="009E5112" w:rsidRPr="009E5112" w:rsidRDefault="009E5112" w:rsidP="009E5112">
            <w:pPr>
              <w:spacing w:line="360" w:lineRule="exact"/>
              <w:ind w:firstLineChars="16" w:firstLine="38"/>
              <w:rPr>
                <w:rFonts w:ascii="宋体" w:hAnsi="宋体" w:cs="宋体"/>
                <w:kern w:val="0"/>
                <w:sz w:val="24"/>
                <w:szCs w:val="24"/>
              </w:rPr>
            </w:pPr>
            <w:r w:rsidRPr="009E5112">
              <w:rPr>
                <w:rFonts w:ascii="宋体" w:hAnsi="宋体" w:cs="宋体" w:hint="eastAsia"/>
                <w:kern w:val="0"/>
                <w:sz w:val="24"/>
                <w:szCs w:val="24"/>
              </w:rPr>
              <w:t>（2）带靠背、扶手、椅座；</w:t>
            </w:r>
          </w:p>
          <w:p w:rsidR="009E5112" w:rsidRPr="009E5112" w:rsidRDefault="009E5112" w:rsidP="009E5112">
            <w:pPr>
              <w:spacing w:line="360" w:lineRule="exact"/>
              <w:ind w:firstLineChars="16" w:firstLine="38"/>
              <w:rPr>
                <w:rFonts w:ascii="宋体" w:hAnsi="宋体" w:cs="宋体"/>
                <w:kern w:val="0"/>
                <w:sz w:val="24"/>
                <w:szCs w:val="24"/>
              </w:rPr>
            </w:pPr>
            <w:r w:rsidRPr="009E5112">
              <w:rPr>
                <w:rFonts w:ascii="宋体" w:hAnsi="宋体" w:cs="宋体" w:hint="eastAsia"/>
                <w:kern w:val="0"/>
                <w:sz w:val="24"/>
                <w:szCs w:val="24"/>
              </w:rPr>
              <w:t>（3）椅腿高度可调，配橡胶防滑支脚垫，且安全可靠；</w:t>
            </w:r>
          </w:p>
          <w:p w:rsidR="009E5112" w:rsidRPr="009E5112" w:rsidRDefault="009E5112" w:rsidP="009E5112">
            <w:pPr>
              <w:spacing w:line="360" w:lineRule="exact"/>
              <w:ind w:firstLineChars="16" w:firstLine="38"/>
              <w:rPr>
                <w:rFonts w:ascii="宋体" w:hAnsi="宋体" w:cs="宋体"/>
                <w:kern w:val="0"/>
                <w:sz w:val="24"/>
                <w:szCs w:val="24"/>
              </w:rPr>
            </w:pPr>
            <w:r w:rsidRPr="009E5112">
              <w:rPr>
                <w:rFonts w:ascii="宋体" w:hAnsi="宋体" w:cs="宋体" w:hint="eastAsia"/>
                <w:kern w:val="0"/>
                <w:sz w:val="24"/>
                <w:szCs w:val="24"/>
              </w:rPr>
              <w:t>（4）厕板、马桶均为环保工程塑料，附马桶盖；</w:t>
            </w:r>
          </w:p>
          <w:p w:rsidR="009E5112" w:rsidRPr="009E5112" w:rsidRDefault="009E5112" w:rsidP="005E33FF">
            <w:pPr>
              <w:widowControl/>
              <w:spacing w:line="360" w:lineRule="auto"/>
              <w:contextualSpacing/>
              <w:rPr>
                <w:rFonts w:ascii="宋体" w:hAnsi="宋体" w:cs="宋体"/>
                <w:kern w:val="0"/>
                <w:sz w:val="24"/>
                <w:szCs w:val="24"/>
              </w:rPr>
            </w:pPr>
            <w:r w:rsidRPr="009E5112">
              <w:rPr>
                <w:rFonts w:ascii="宋体" w:hAnsi="宋体" w:cs="宋体" w:hint="eastAsia"/>
                <w:kern w:val="0"/>
                <w:sz w:val="24"/>
                <w:szCs w:val="24"/>
              </w:rPr>
              <w:t>（5）静载荷≥100kg。</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5112" w:rsidRDefault="009E5112" w:rsidP="005E33FF">
            <w:pPr>
              <w:widowControl/>
              <w:spacing w:line="360" w:lineRule="auto"/>
              <w:ind w:firstLineChars="200" w:firstLine="480"/>
              <w:contextualSpacing/>
              <w:rPr>
                <w:rFonts w:asciiTheme="minorEastAsia" w:hAnsiTheme="minorEastAsia" w:cs="宋体"/>
                <w:color w:val="000000"/>
                <w:kern w:val="0"/>
                <w:sz w:val="24"/>
                <w:szCs w:val="24"/>
              </w:rPr>
            </w:pPr>
            <w:r>
              <w:rPr>
                <w:rFonts w:asciiTheme="minorEastAsia" w:hAnsiTheme="minorEastAsia" w:cs="Times New Roman" w:hint="eastAsia"/>
                <w:color w:val="000000"/>
                <w:kern w:val="0"/>
                <w:sz w:val="24"/>
                <w:szCs w:val="24"/>
              </w:rPr>
              <w:t>是</w:t>
            </w:r>
          </w:p>
        </w:tc>
      </w:tr>
      <w:tr w:rsidR="009E5112" w:rsidTr="009E5112">
        <w:trPr>
          <w:trHeight w:val="540"/>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宋体" w:hAnsi="宋体" w:cs="仿宋" w:hint="eastAsia"/>
                <w:sz w:val="24"/>
                <w:szCs w:val="24"/>
                <w:shd w:val="clear" w:color="auto" w:fill="FFFFFF"/>
              </w:rPr>
              <w:t>洗浴椅</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Pr="009E5112" w:rsidRDefault="009E5112" w:rsidP="005E33FF">
            <w:pPr>
              <w:spacing w:line="360" w:lineRule="exact"/>
              <w:rPr>
                <w:rFonts w:ascii="宋体" w:hAnsi="宋体" w:cs="宋体"/>
                <w:kern w:val="0"/>
                <w:sz w:val="24"/>
                <w:szCs w:val="24"/>
              </w:rPr>
            </w:pPr>
            <w:r w:rsidRPr="009E5112">
              <w:rPr>
                <w:rFonts w:ascii="宋体" w:hAnsi="宋体" w:cs="宋体" w:hint="eastAsia"/>
                <w:kern w:val="0"/>
                <w:sz w:val="24"/>
                <w:szCs w:val="24"/>
              </w:rPr>
              <w:t>本招标产品按以下要求执行：</w:t>
            </w:r>
          </w:p>
          <w:p w:rsidR="009E5112" w:rsidRPr="009E5112" w:rsidRDefault="009E5112" w:rsidP="005E33FF">
            <w:pPr>
              <w:spacing w:line="360" w:lineRule="exact"/>
              <w:rPr>
                <w:rFonts w:ascii="宋体" w:hAnsi="宋体" w:cs="宋体"/>
                <w:kern w:val="0"/>
                <w:sz w:val="24"/>
                <w:szCs w:val="24"/>
              </w:rPr>
            </w:pPr>
            <w:r w:rsidRPr="009E5112">
              <w:rPr>
                <w:rFonts w:ascii="宋体" w:hAnsi="宋体" w:cs="宋体" w:hint="eastAsia"/>
                <w:kern w:val="0"/>
                <w:sz w:val="24"/>
                <w:szCs w:val="24"/>
              </w:rPr>
              <w:t>1.铝合金支架，管直径≥22mm、壁厚≥1.2mm，表面阳极氧化处理或喷塑处理，可折叠。</w:t>
            </w:r>
          </w:p>
          <w:p w:rsidR="009E5112" w:rsidRPr="009E5112" w:rsidRDefault="009E5112" w:rsidP="005E33FF">
            <w:pPr>
              <w:spacing w:line="360" w:lineRule="exact"/>
              <w:rPr>
                <w:rFonts w:ascii="宋体" w:hAnsi="宋体" w:cs="宋体"/>
                <w:kern w:val="0"/>
                <w:sz w:val="24"/>
                <w:szCs w:val="24"/>
              </w:rPr>
            </w:pPr>
            <w:r w:rsidRPr="009E5112">
              <w:rPr>
                <w:rFonts w:ascii="宋体" w:hAnsi="宋体" w:cs="宋体" w:hint="eastAsia"/>
                <w:kern w:val="0"/>
                <w:sz w:val="24"/>
                <w:szCs w:val="24"/>
              </w:rPr>
              <w:t xml:space="preserve">2.尺寸：座深≥480mm，座宽≥500mm，高度400-500mm。 </w:t>
            </w:r>
          </w:p>
          <w:p w:rsidR="009E5112" w:rsidRPr="009E5112" w:rsidRDefault="009E5112" w:rsidP="005E33FF">
            <w:pPr>
              <w:spacing w:line="360" w:lineRule="exact"/>
              <w:rPr>
                <w:rFonts w:ascii="宋体" w:hAnsi="宋体" w:cs="宋体"/>
                <w:kern w:val="0"/>
                <w:sz w:val="24"/>
                <w:szCs w:val="24"/>
              </w:rPr>
            </w:pPr>
            <w:r w:rsidRPr="009E5112">
              <w:rPr>
                <w:rFonts w:ascii="宋体" w:hAnsi="宋体" w:cs="宋体" w:hint="eastAsia"/>
                <w:kern w:val="0"/>
                <w:sz w:val="24"/>
                <w:szCs w:val="24"/>
              </w:rPr>
              <w:t>3.带有靠背，扶手可后掀。配有脚踏板。</w:t>
            </w:r>
          </w:p>
          <w:p w:rsidR="009E5112" w:rsidRPr="009E5112" w:rsidRDefault="009E5112" w:rsidP="005E33FF">
            <w:pPr>
              <w:spacing w:line="360" w:lineRule="exact"/>
              <w:rPr>
                <w:rFonts w:ascii="宋体" w:hAnsi="宋体" w:cs="宋体"/>
                <w:kern w:val="0"/>
                <w:sz w:val="24"/>
                <w:szCs w:val="24"/>
              </w:rPr>
            </w:pPr>
            <w:r w:rsidRPr="009E5112">
              <w:rPr>
                <w:rFonts w:ascii="宋体" w:hAnsi="宋体" w:cs="宋体" w:hint="eastAsia"/>
                <w:kern w:val="0"/>
                <w:sz w:val="24"/>
                <w:szCs w:val="24"/>
              </w:rPr>
              <w:t>4.椅座板为高强度塑料板，无毒、无刺激性气味，表面防滑，易于清洗，坐面前部有U形开口。</w:t>
            </w:r>
          </w:p>
          <w:p w:rsidR="009E5112" w:rsidRPr="009E5112" w:rsidRDefault="009E5112" w:rsidP="005E33FF">
            <w:pPr>
              <w:spacing w:line="360" w:lineRule="exact"/>
              <w:rPr>
                <w:rFonts w:ascii="宋体" w:hAnsi="宋体" w:cs="宋体"/>
                <w:kern w:val="0"/>
                <w:sz w:val="24"/>
                <w:szCs w:val="24"/>
              </w:rPr>
            </w:pPr>
            <w:r w:rsidRPr="009E5112">
              <w:rPr>
                <w:rFonts w:ascii="宋体" w:hAnsi="宋体" w:cs="宋体" w:hint="eastAsia"/>
                <w:kern w:val="0"/>
                <w:sz w:val="24"/>
                <w:szCs w:val="24"/>
              </w:rPr>
              <w:t>5.静载荷≥100 kg。</w:t>
            </w:r>
          </w:p>
          <w:p w:rsidR="009E5112" w:rsidRPr="009E5112" w:rsidRDefault="009E5112" w:rsidP="005E33FF">
            <w:pPr>
              <w:spacing w:line="360" w:lineRule="exact"/>
              <w:rPr>
                <w:rFonts w:ascii="宋体" w:hAnsi="宋体" w:cs="宋体"/>
                <w:kern w:val="0"/>
                <w:sz w:val="24"/>
                <w:szCs w:val="24"/>
              </w:rPr>
            </w:pPr>
            <w:r w:rsidRPr="009E5112">
              <w:rPr>
                <w:rFonts w:ascii="宋体" w:hAnsi="宋体" w:cs="宋体" w:hint="eastAsia"/>
                <w:kern w:val="0"/>
                <w:sz w:val="24"/>
                <w:szCs w:val="24"/>
              </w:rPr>
              <w:t>6.使用者可触及表面均不应有外露的</w:t>
            </w:r>
            <w:r w:rsidRPr="009E5112">
              <w:rPr>
                <w:rFonts w:ascii="宋体" w:hAnsi="宋体" w:cs="宋体" w:hint="eastAsia"/>
                <w:kern w:val="0"/>
                <w:sz w:val="24"/>
                <w:szCs w:val="24"/>
              </w:rPr>
              <w:lastRenderedPageBreak/>
              <w:t>锐边、尖角、刃口和毛刺。</w:t>
            </w:r>
          </w:p>
          <w:p w:rsidR="009E5112" w:rsidRPr="009E5112" w:rsidRDefault="009E5112" w:rsidP="005E33FF">
            <w:pPr>
              <w:spacing w:line="360" w:lineRule="exact"/>
              <w:rPr>
                <w:rFonts w:ascii="宋体" w:hAnsi="宋体" w:cs="宋体"/>
                <w:kern w:val="0"/>
                <w:sz w:val="24"/>
                <w:szCs w:val="24"/>
              </w:rPr>
            </w:pPr>
            <w:r w:rsidRPr="009E5112">
              <w:rPr>
                <w:rFonts w:ascii="宋体" w:hAnsi="宋体" w:cs="宋体" w:hint="eastAsia"/>
                <w:kern w:val="0"/>
                <w:sz w:val="24"/>
                <w:szCs w:val="24"/>
              </w:rPr>
              <w:t>7.焊接件表面应光滑平整，无焊瘤、凹坑、漏焊、裂纹、烧穿等缺陷。</w:t>
            </w:r>
          </w:p>
          <w:p w:rsidR="009E5112" w:rsidRPr="009E5112" w:rsidRDefault="009E5112" w:rsidP="005E33FF">
            <w:pPr>
              <w:spacing w:line="360" w:lineRule="exact"/>
              <w:rPr>
                <w:rFonts w:ascii="宋体" w:hAnsi="宋体" w:cs="宋体"/>
                <w:kern w:val="0"/>
                <w:sz w:val="24"/>
                <w:szCs w:val="24"/>
              </w:rPr>
            </w:pPr>
            <w:r w:rsidRPr="009E5112">
              <w:rPr>
                <w:rFonts w:ascii="宋体" w:hAnsi="宋体" w:cs="宋体" w:hint="eastAsia"/>
                <w:kern w:val="0"/>
                <w:sz w:val="24"/>
                <w:szCs w:val="24"/>
              </w:rPr>
              <w:t>8. 注塑件表面应光滑平滑、无飞边、无缺损，无凹陷，色泽均匀。</w:t>
            </w:r>
          </w:p>
          <w:p w:rsidR="009E5112" w:rsidRPr="009E5112" w:rsidRDefault="009E5112" w:rsidP="005E33FF">
            <w:pPr>
              <w:widowControl/>
              <w:spacing w:line="360" w:lineRule="auto"/>
              <w:contextualSpacing/>
              <w:rPr>
                <w:rFonts w:ascii="宋体" w:hAnsi="宋体" w:cs="宋体"/>
                <w:kern w:val="0"/>
                <w:sz w:val="24"/>
                <w:szCs w:val="24"/>
              </w:rPr>
            </w:pPr>
            <w:r w:rsidRPr="009E5112">
              <w:rPr>
                <w:rFonts w:ascii="宋体" w:hAnsi="宋体" w:cs="宋体" w:hint="eastAsia"/>
                <w:kern w:val="0"/>
                <w:sz w:val="24"/>
                <w:szCs w:val="24"/>
              </w:rPr>
              <w:t>9.全部采用不锈钢螺钉连接。</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lastRenderedPageBreak/>
              <w:t>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5112" w:rsidRDefault="009E5112" w:rsidP="005E33FF">
            <w:pPr>
              <w:widowControl/>
              <w:spacing w:line="360" w:lineRule="auto"/>
              <w:ind w:firstLineChars="200" w:firstLine="480"/>
              <w:contextualSpacing/>
              <w:rPr>
                <w:rFonts w:asciiTheme="minorEastAsia" w:hAnsiTheme="minorEastAsia" w:cs="宋体"/>
                <w:color w:val="000000"/>
                <w:kern w:val="0"/>
                <w:sz w:val="24"/>
                <w:szCs w:val="24"/>
              </w:rPr>
            </w:pPr>
            <w:r>
              <w:rPr>
                <w:rFonts w:asciiTheme="minorEastAsia" w:hAnsiTheme="minorEastAsia" w:cs="Times New Roman" w:hint="eastAsia"/>
                <w:color w:val="000000"/>
                <w:kern w:val="0"/>
                <w:sz w:val="24"/>
                <w:szCs w:val="24"/>
              </w:rPr>
              <w:t>是</w:t>
            </w:r>
          </w:p>
        </w:tc>
      </w:tr>
      <w:tr w:rsidR="009E5112" w:rsidTr="009E5112">
        <w:trPr>
          <w:trHeight w:val="540"/>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宋体" w:hAnsi="宋体" w:cs="仿宋" w:hint="eastAsia"/>
                <w:sz w:val="24"/>
                <w:szCs w:val="24"/>
                <w:shd w:val="clear" w:color="auto" w:fill="FFFFFF"/>
              </w:rPr>
              <w:t>单角手杖</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9E5112" w:rsidRPr="009E5112" w:rsidRDefault="009E5112" w:rsidP="005E33FF">
            <w:pPr>
              <w:spacing w:line="360" w:lineRule="exact"/>
              <w:rPr>
                <w:rFonts w:ascii="宋体" w:hAnsi="宋体" w:cs="宋体"/>
                <w:kern w:val="0"/>
                <w:sz w:val="24"/>
                <w:szCs w:val="24"/>
              </w:rPr>
            </w:pPr>
            <w:r w:rsidRPr="009E5112">
              <w:rPr>
                <w:rFonts w:ascii="宋体" w:hAnsi="宋体" w:cs="宋体" w:hint="eastAsia"/>
                <w:kern w:val="0"/>
                <w:sz w:val="24"/>
                <w:szCs w:val="24"/>
              </w:rPr>
              <w:t xml:space="preserve">主架：上支采用铝合金管，表面氧化着色处理，高度可调。 </w:t>
            </w:r>
          </w:p>
          <w:p w:rsidR="009E5112" w:rsidRPr="009E5112" w:rsidRDefault="009E5112" w:rsidP="005E33FF">
            <w:pPr>
              <w:spacing w:line="360" w:lineRule="exact"/>
              <w:rPr>
                <w:rFonts w:ascii="宋体" w:hAnsi="宋体" w:cs="宋体"/>
                <w:kern w:val="0"/>
                <w:sz w:val="24"/>
                <w:szCs w:val="24"/>
              </w:rPr>
            </w:pPr>
            <w:r w:rsidRPr="009E5112">
              <w:rPr>
                <w:rFonts w:ascii="宋体" w:hAnsi="宋体" w:cs="宋体" w:hint="eastAsia"/>
                <w:kern w:val="0"/>
                <w:sz w:val="24"/>
                <w:szCs w:val="24"/>
              </w:rPr>
              <w:t>脚管：下支采用钢质管，表面氧化着色处理。</w:t>
            </w:r>
          </w:p>
          <w:p w:rsidR="009E5112" w:rsidRPr="009E5112" w:rsidRDefault="009E5112" w:rsidP="005E33FF">
            <w:pPr>
              <w:spacing w:line="360" w:lineRule="exact"/>
              <w:rPr>
                <w:rFonts w:ascii="宋体" w:hAnsi="宋体" w:cs="宋体"/>
                <w:kern w:val="0"/>
                <w:sz w:val="24"/>
                <w:szCs w:val="24"/>
              </w:rPr>
            </w:pPr>
            <w:r w:rsidRPr="009E5112">
              <w:rPr>
                <w:rFonts w:ascii="宋体" w:hAnsi="宋体" w:cs="宋体" w:hint="eastAsia"/>
                <w:kern w:val="0"/>
                <w:sz w:val="24"/>
                <w:szCs w:val="24"/>
              </w:rPr>
              <w:t>手柄：采用木质手柄，舒适，美观耐用。</w:t>
            </w:r>
          </w:p>
          <w:p w:rsidR="009E5112" w:rsidRPr="009E5112" w:rsidRDefault="009E5112" w:rsidP="009E5112">
            <w:pPr>
              <w:spacing w:line="360" w:lineRule="exact"/>
              <w:rPr>
                <w:rFonts w:ascii="宋体" w:hAnsi="宋体" w:cs="宋体"/>
                <w:kern w:val="0"/>
                <w:sz w:val="24"/>
                <w:szCs w:val="24"/>
              </w:rPr>
            </w:pPr>
            <w:r w:rsidRPr="009E5112">
              <w:rPr>
                <w:rFonts w:ascii="宋体" w:hAnsi="宋体" w:cs="宋体" w:hint="eastAsia"/>
                <w:kern w:val="0"/>
                <w:sz w:val="24"/>
                <w:szCs w:val="24"/>
              </w:rPr>
              <w:t>性能：单脚着地结构，配橡胶防滑脚垫，着地性能好，稳定性佳，安全可靠。配有挽手带不易从手中滑脱。</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个</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5112" w:rsidRDefault="009E5112" w:rsidP="005E33FF">
            <w:pPr>
              <w:widowControl/>
              <w:spacing w:line="360" w:lineRule="auto"/>
              <w:ind w:firstLineChars="200" w:firstLine="480"/>
              <w:contextualSpacing/>
              <w:rPr>
                <w:rFonts w:asciiTheme="minorEastAsia" w:hAnsiTheme="minorEastAsia" w:cs="宋体"/>
                <w:color w:val="000000"/>
                <w:kern w:val="0"/>
                <w:sz w:val="24"/>
                <w:szCs w:val="24"/>
              </w:rPr>
            </w:pPr>
            <w:r>
              <w:rPr>
                <w:rFonts w:asciiTheme="minorEastAsia" w:hAnsiTheme="minorEastAsia" w:cs="Times New Roman" w:hint="eastAsia"/>
                <w:color w:val="000000"/>
                <w:kern w:val="0"/>
                <w:sz w:val="24"/>
                <w:szCs w:val="24"/>
              </w:rPr>
              <w:t>是</w:t>
            </w:r>
          </w:p>
        </w:tc>
      </w:tr>
      <w:tr w:rsidR="009E5112" w:rsidTr="009E5112">
        <w:trPr>
          <w:trHeight w:val="540"/>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宋体" w:hAnsi="宋体" w:cs="仿宋" w:hint="eastAsia"/>
                <w:sz w:val="24"/>
                <w:szCs w:val="24"/>
                <w:shd w:val="clear" w:color="auto" w:fill="FFFFFF"/>
              </w:rPr>
              <w:t>四角手杖</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Pr="009E5112" w:rsidRDefault="009E5112" w:rsidP="009E5112">
            <w:pPr>
              <w:widowControl/>
              <w:spacing w:line="360" w:lineRule="auto"/>
              <w:contextualSpacing/>
              <w:rPr>
                <w:rFonts w:ascii="宋体" w:hAnsi="宋体" w:cs="宋体"/>
                <w:kern w:val="0"/>
                <w:sz w:val="24"/>
                <w:szCs w:val="24"/>
              </w:rPr>
            </w:pPr>
            <w:r w:rsidRPr="009E5112">
              <w:rPr>
                <w:rFonts w:ascii="宋体" w:hAnsi="宋体" w:cs="宋体" w:hint="eastAsia"/>
                <w:kern w:val="0"/>
                <w:sz w:val="24"/>
                <w:szCs w:val="24"/>
              </w:rPr>
              <w:t>产品符合GB/T19545.4-2008《单臂操作助行器具 要求和试验方法 第4部分：三脚或多脚手杖》标准要求，手杖调节高度945mm-715mm.手柄长度115mm，底架长度100mm，底架宽度76mm；管直径22mm，壁厚1.2mm，重量1.0kg.手柄可更换易于清洁，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个</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5112" w:rsidRDefault="009E5112" w:rsidP="005E33FF">
            <w:pPr>
              <w:widowControl/>
              <w:spacing w:line="360" w:lineRule="auto"/>
              <w:ind w:firstLineChars="200" w:firstLine="480"/>
              <w:contextualSpacing/>
              <w:rPr>
                <w:rFonts w:asciiTheme="minorEastAsia" w:hAnsiTheme="minorEastAsia" w:cs="宋体"/>
                <w:color w:val="000000"/>
                <w:kern w:val="0"/>
                <w:sz w:val="24"/>
                <w:szCs w:val="24"/>
              </w:rPr>
            </w:pPr>
            <w:r>
              <w:rPr>
                <w:rFonts w:asciiTheme="minorEastAsia" w:hAnsiTheme="minorEastAsia" w:cs="Times New Roman" w:hint="eastAsia"/>
                <w:color w:val="000000"/>
                <w:kern w:val="0"/>
                <w:sz w:val="24"/>
                <w:szCs w:val="24"/>
              </w:rPr>
              <w:t>是</w:t>
            </w:r>
          </w:p>
        </w:tc>
      </w:tr>
      <w:tr w:rsidR="009E5112" w:rsidTr="009E5112">
        <w:trPr>
          <w:trHeight w:val="540"/>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宋体" w:hAnsi="宋体" w:cs="仿宋" w:hint="eastAsia"/>
                <w:sz w:val="24"/>
                <w:szCs w:val="24"/>
                <w:shd w:val="clear" w:color="auto" w:fill="FFFFFF"/>
              </w:rPr>
              <w:t>盲杖</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Pr="009E5112" w:rsidRDefault="009E5112" w:rsidP="005E33FF">
            <w:pPr>
              <w:widowControl/>
              <w:spacing w:line="360" w:lineRule="auto"/>
              <w:contextualSpacing/>
              <w:rPr>
                <w:rFonts w:ascii="宋体" w:hAnsi="宋体" w:cs="宋体"/>
                <w:kern w:val="0"/>
                <w:sz w:val="24"/>
                <w:szCs w:val="24"/>
              </w:rPr>
            </w:pPr>
            <w:r w:rsidRPr="009E5112">
              <w:rPr>
                <w:rFonts w:ascii="宋体" w:hAnsi="宋体" w:cs="宋体" w:hint="eastAsia"/>
                <w:kern w:val="0"/>
                <w:sz w:val="24"/>
                <w:szCs w:val="24"/>
              </w:rPr>
              <w:t>四折铝合金盲杖,折叠后长度：328mm，展开长度：1400mm，透明塑料袋封装，壁厚：1mm。</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个</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5112" w:rsidRDefault="009E5112" w:rsidP="005E33FF">
            <w:pPr>
              <w:widowControl/>
              <w:spacing w:line="360" w:lineRule="auto"/>
              <w:ind w:firstLineChars="200" w:firstLine="480"/>
              <w:contextualSpacing/>
              <w:rPr>
                <w:rFonts w:asciiTheme="minorEastAsia" w:hAnsiTheme="minorEastAsia" w:cs="宋体"/>
                <w:color w:val="000000"/>
                <w:kern w:val="0"/>
                <w:sz w:val="24"/>
                <w:szCs w:val="24"/>
              </w:rPr>
            </w:pPr>
            <w:r>
              <w:rPr>
                <w:rFonts w:asciiTheme="minorEastAsia" w:hAnsiTheme="minorEastAsia" w:cs="Times New Roman" w:hint="eastAsia"/>
                <w:color w:val="000000"/>
                <w:kern w:val="0"/>
                <w:sz w:val="24"/>
                <w:szCs w:val="24"/>
              </w:rPr>
              <w:t>是</w:t>
            </w:r>
          </w:p>
        </w:tc>
      </w:tr>
      <w:tr w:rsidR="009E5112" w:rsidTr="009E5112">
        <w:trPr>
          <w:trHeight w:val="540"/>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读书机</w:t>
            </w:r>
          </w:p>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宋体" w:hAnsi="宋体" w:cs="仿宋" w:hint="eastAsia"/>
                <w:sz w:val="24"/>
                <w:szCs w:val="24"/>
                <w:shd w:val="clear" w:color="auto" w:fill="FFFFFF"/>
              </w:rPr>
              <w:t>（盲用）</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9E5112" w:rsidRDefault="009E5112" w:rsidP="009E5112">
            <w:pPr>
              <w:widowControl/>
              <w:numPr>
                <w:ilvl w:val="0"/>
                <w:numId w:val="7"/>
              </w:numPr>
              <w:spacing w:line="360" w:lineRule="atLeast"/>
              <w:rPr>
                <w:rFonts w:ascii="宋体" w:hAnsi="宋体" w:cs="宋体"/>
                <w:kern w:val="0"/>
                <w:sz w:val="24"/>
                <w:szCs w:val="24"/>
              </w:rPr>
            </w:pPr>
            <w:r>
              <w:rPr>
                <w:rFonts w:ascii="宋体" w:hAnsi="宋体" w:cs="仿宋" w:hint="eastAsia"/>
                <w:sz w:val="24"/>
                <w:szCs w:val="24"/>
                <w:shd w:val="clear" w:color="auto" w:fill="FFFFFF"/>
              </w:rPr>
              <w:t>屏幕尺寸</w:t>
            </w:r>
            <w:r>
              <w:rPr>
                <w:rFonts w:ascii="宋体" w:hAnsi="宋体" w:cs="宋体" w:hint="eastAsia"/>
                <w:kern w:val="0"/>
                <w:sz w:val="24"/>
                <w:szCs w:val="24"/>
              </w:rPr>
              <w:t>≧4.2寸。</w:t>
            </w:r>
          </w:p>
          <w:p w:rsidR="009E5112" w:rsidRDefault="009E5112" w:rsidP="009E5112">
            <w:pPr>
              <w:widowControl/>
              <w:numPr>
                <w:ilvl w:val="0"/>
                <w:numId w:val="7"/>
              </w:numPr>
              <w:spacing w:line="360" w:lineRule="atLeast"/>
              <w:rPr>
                <w:rFonts w:ascii="宋体" w:hAnsi="宋体" w:cs="仿宋"/>
                <w:sz w:val="24"/>
                <w:szCs w:val="24"/>
                <w:shd w:val="clear" w:color="auto" w:fill="FFFFFF"/>
              </w:rPr>
            </w:pPr>
            <w:r>
              <w:rPr>
                <w:rFonts w:ascii="宋体" w:hAnsi="宋体" w:cs="宋体" w:hint="eastAsia"/>
                <w:kern w:val="0"/>
                <w:sz w:val="24"/>
                <w:szCs w:val="24"/>
              </w:rPr>
              <w:t>每一步操作都可以实现步步语音提示。</w:t>
            </w:r>
          </w:p>
          <w:p w:rsidR="009E5112" w:rsidRDefault="009E5112" w:rsidP="009E5112">
            <w:pPr>
              <w:widowControl/>
              <w:numPr>
                <w:ilvl w:val="0"/>
                <w:numId w:val="7"/>
              </w:numPr>
              <w:spacing w:line="360" w:lineRule="atLeast"/>
              <w:rPr>
                <w:rFonts w:ascii="宋体" w:hAnsi="宋体" w:cs="仿宋"/>
                <w:sz w:val="24"/>
                <w:szCs w:val="24"/>
                <w:shd w:val="clear" w:color="auto" w:fill="FFFFFF"/>
              </w:rPr>
            </w:pPr>
            <w:r>
              <w:rPr>
                <w:rFonts w:ascii="宋体" w:hAnsi="宋体" w:cs="宋体" w:hint="eastAsia"/>
                <w:kern w:val="0"/>
                <w:sz w:val="24"/>
                <w:szCs w:val="24"/>
              </w:rPr>
              <w:t>支持电子书功能，支持逐字、逐句、逐段和全文等朗读模式，支持断点记忆功能。</w:t>
            </w:r>
          </w:p>
          <w:p w:rsidR="009E5112" w:rsidRDefault="009E5112" w:rsidP="009E5112">
            <w:pPr>
              <w:widowControl/>
              <w:numPr>
                <w:ilvl w:val="0"/>
                <w:numId w:val="7"/>
              </w:numPr>
              <w:spacing w:line="360" w:lineRule="atLeast"/>
              <w:rPr>
                <w:rFonts w:ascii="宋体" w:hAnsi="宋体" w:cs="仿宋"/>
                <w:sz w:val="24"/>
                <w:szCs w:val="24"/>
                <w:shd w:val="clear" w:color="auto" w:fill="FFFFFF"/>
              </w:rPr>
            </w:pPr>
            <w:r>
              <w:rPr>
                <w:rFonts w:ascii="宋体" w:hAnsi="宋体" w:cs="宋体" w:hint="eastAsia"/>
                <w:kern w:val="0"/>
                <w:sz w:val="24"/>
                <w:szCs w:val="24"/>
              </w:rPr>
              <w:t>存储容量：内置内存4G，具有SD卡扩容量功能，可扩大32G。</w:t>
            </w:r>
          </w:p>
          <w:p w:rsidR="009E5112" w:rsidRDefault="009E5112" w:rsidP="009E5112">
            <w:pPr>
              <w:widowControl/>
              <w:numPr>
                <w:ilvl w:val="0"/>
                <w:numId w:val="7"/>
              </w:numPr>
              <w:spacing w:line="360" w:lineRule="atLeast"/>
              <w:rPr>
                <w:rFonts w:ascii="宋体" w:hAnsi="宋体" w:cs="仿宋"/>
                <w:sz w:val="24"/>
                <w:szCs w:val="24"/>
                <w:shd w:val="clear" w:color="auto" w:fill="FFFFFF"/>
              </w:rPr>
            </w:pPr>
            <w:r>
              <w:rPr>
                <w:rFonts w:ascii="宋体" w:hAnsi="宋体" w:cs="宋体" w:hint="eastAsia"/>
                <w:kern w:val="0"/>
                <w:sz w:val="24"/>
                <w:szCs w:val="24"/>
              </w:rPr>
              <w:lastRenderedPageBreak/>
              <w:t>支持USB数据传输。</w:t>
            </w:r>
          </w:p>
          <w:p w:rsidR="009E5112" w:rsidRDefault="009E5112" w:rsidP="009E5112">
            <w:pPr>
              <w:widowControl/>
              <w:numPr>
                <w:ilvl w:val="0"/>
                <w:numId w:val="7"/>
              </w:numPr>
              <w:spacing w:line="360" w:lineRule="atLeast"/>
              <w:rPr>
                <w:rFonts w:ascii="宋体" w:hAnsi="宋体" w:cs="仿宋"/>
                <w:sz w:val="24"/>
                <w:szCs w:val="24"/>
                <w:shd w:val="clear" w:color="auto" w:fill="FFFFFF"/>
              </w:rPr>
            </w:pPr>
            <w:r>
              <w:rPr>
                <w:rFonts w:ascii="宋体" w:hAnsi="宋体" w:cs="宋体" w:hint="eastAsia"/>
                <w:kern w:val="0"/>
                <w:sz w:val="24"/>
                <w:szCs w:val="24"/>
              </w:rPr>
              <w:t>具有语言种类：界面和菜单支持简体中文，繁体中文、英文、日文。</w:t>
            </w:r>
          </w:p>
          <w:p w:rsidR="009E5112" w:rsidRDefault="009E5112" w:rsidP="009E5112">
            <w:pPr>
              <w:widowControl/>
              <w:numPr>
                <w:ilvl w:val="0"/>
                <w:numId w:val="7"/>
              </w:numPr>
              <w:spacing w:line="360" w:lineRule="atLeast"/>
              <w:rPr>
                <w:rFonts w:ascii="宋体" w:hAnsi="宋体" w:cs="仿宋"/>
                <w:sz w:val="24"/>
                <w:szCs w:val="24"/>
                <w:shd w:val="clear" w:color="auto" w:fill="FFFFFF"/>
              </w:rPr>
            </w:pPr>
            <w:r>
              <w:rPr>
                <w:rFonts w:ascii="宋体" w:hAnsi="宋体" w:cs="宋体" w:hint="eastAsia"/>
                <w:kern w:val="0"/>
                <w:sz w:val="24"/>
                <w:szCs w:val="24"/>
              </w:rPr>
              <w:t>具有收音机、视频播放、录音功能、支持中英文朗读、断点记忆、快速翻页。</w:t>
            </w:r>
          </w:p>
          <w:p w:rsidR="009E5112" w:rsidRDefault="009E5112" w:rsidP="009E5112">
            <w:pPr>
              <w:widowControl/>
              <w:numPr>
                <w:ilvl w:val="0"/>
                <w:numId w:val="7"/>
              </w:numPr>
              <w:spacing w:line="360" w:lineRule="atLeast"/>
              <w:rPr>
                <w:rFonts w:ascii="宋体" w:hAnsi="宋体" w:cs="仿宋"/>
                <w:sz w:val="24"/>
                <w:szCs w:val="24"/>
                <w:shd w:val="clear" w:color="auto" w:fill="FFFFFF"/>
              </w:rPr>
            </w:pPr>
            <w:r>
              <w:rPr>
                <w:rFonts w:ascii="宋体" w:hAnsi="宋体" w:cs="宋体" w:hint="eastAsia"/>
                <w:kern w:val="0"/>
                <w:sz w:val="24"/>
                <w:szCs w:val="24"/>
              </w:rPr>
              <w:t>支持RMVB、AVI、MP4、3GP、MOV、FLV、DAT视频格式。</w:t>
            </w:r>
          </w:p>
          <w:p w:rsidR="009E5112" w:rsidRDefault="009E5112" w:rsidP="009E5112">
            <w:pPr>
              <w:widowControl/>
              <w:numPr>
                <w:ilvl w:val="0"/>
                <w:numId w:val="7"/>
              </w:numPr>
              <w:spacing w:line="360" w:lineRule="atLeast"/>
              <w:rPr>
                <w:rFonts w:ascii="宋体" w:hAnsi="宋体" w:cs="仿宋"/>
                <w:sz w:val="24"/>
                <w:szCs w:val="24"/>
                <w:shd w:val="clear" w:color="auto" w:fill="FFFFFF"/>
              </w:rPr>
            </w:pPr>
            <w:r>
              <w:rPr>
                <w:rFonts w:ascii="宋体" w:hAnsi="宋体" w:cs="宋体" w:hint="eastAsia"/>
                <w:kern w:val="0"/>
                <w:sz w:val="24"/>
                <w:szCs w:val="24"/>
              </w:rPr>
              <w:t>可播放MP3、WMA、WAV、FLAC、OGG、RA、M4A格式音乐。</w:t>
            </w:r>
          </w:p>
          <w:p w:rsidR="009E5112" w:rsidRDefault="009E5112" w:rsidP="005E33FF">
            <w:pPr>
              <w:widowControl/>
              <w:spacing w:line="360" w:lineRule="atLeast"/>
              <w:rPr>
                <w:rFonts w:ascii="宋体" w:hAnsi="宋体" w:cs="仿宋"/>
                <w:sz w:val="24"/>
                <w:szCs w:val="24"/>
                <w:shd w:val="clear" w:color="auto" w:fill="FFFFFF"/>
              </w:rPr>
            </w:pPr>
            <w:r>
              <w:rPr>
                <w:rFonts w:ascii="宋体" w:hAnsi="宋体" w:cs="宋体" w:hint="eastAsia"/>
                <w:kern w:val="0"/>
                <w:sz w:val="24"/>
                <w:szCs w:val="24"/>
              </w:rPr>
              <w:t>10、具</w:t>
            </w:r>
            <w:r>
              <w:rPr>
                <w:rFonts w:ascii="宋体" w:hAnsi="宋体" w:cs="仿宋" w:hint="eastAsia"/>
                <w:sz w:val="24"/>
                <w:szCs w:val="24"/>
                <w:shd w:val="clear" w:color="auto" w:fill="FFFFFF"/>
              </w:rPr>
              <w:t>有图片浏览、日历、秒表、计算器小工具。</w:t>
            </w:r>
          </w:p>
          <w:p w:rsidR="009E5112" w:rsidRDefault="009E5112" w:rsidP="005E33FF">
            <w:pPr>
              <w:widowControl/>
              <w:spacing w:line="360" w:lineRule="atLeast"/>
              <w:rPr>
                <w:rFonts w:ascii="宋体" w:hAnsi="宋体" w:cs="仿宋"/>
                <w:sz w:val="24"/>
                <w:szCs w:val="24"/>
                <w:shd w:val="clear" w:color="auto" w:fill="FFFFFF"/>
              </w:rPr>
            </w:pPr>
            <w:r>
              <w:rPr>
                <w:rFonts w:ascii="宋体" w:hAnsi="宋体" w:cs="仿宋" w:hint="eastAsia"/>
                <w:sz w:val="24"/>
                <w:szCs w:val="24"/>
                <w:shd w:val="clear" w:color="auto" w:fill="FFFFFF"/>
              </w:rPr>
              <w:t>11、内置大容量可充电电池，以方便视障人士充电和使用。</w:t>
            </w:r>
          </w:p>
          <w:p w:rsidR="009E5112" w:rsidRDefault="009E5112" w:rsidP="005E33FF">
            <w:pPr>
              <w:widowControl/>
              <w:spacing w:line="360" w:lineRule="atLeast"/>
              <w:rPr>
                <w:rFonts w:ascii="宋体" w:hAnsi="宋体" w:cs="仿宋"/>
                <w:sz w:val="24"/>
                <w:szCs w:val="24"/>
                <w:shd w:val="clear" w:color="auto" w:fill="FFFFFF"/>
              </w:rPr>
            </w:pPr>
            <w:r>
              <w:rPr>
                <w:rFonts w:ascii="宋体" w:hAnsi="宋体" w:cs="仿宋" w:hint="eastAsia"/>
                <w:sz w:val="24"/>
                <w:szCs w:val="24"/>
                <w:shd w:val="clear" w:color="auto" w:fill="FFFFFF"/>
              </w:rPr>
              <w:t>12、支持OUT-TV输出功能。</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lastRenderedPageBreak/>
              <w:t>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5112" w:rsidRDefault="009E5112" w:rsidP="005E33FF">
            <w:pPr>
              <w:widowControl/>
              <w:spacing w:line="360" w:lineRule="auto"/>
              <w:ind w:firstLineChars="200" w:firstLine="480"/>
              <w:contextualSpacing/>
              <w:rPr>
                <w:rFonts w:asciiTheme="minorEastAsia" w:hAnsiTheme="minorEastAsia" w:cs="宋体"/>
                <w:color w:val="000000"/>
                <w:kern w:val="0"/>
                <w:sz w:val="24"/>
                <w:szCs w:val="24"/>
              </w:rPr>
            </w:pPr>
            <w:r>
              <w:rPr>
                <w:rFonts w:asciiTheme="minorEastAsia" w:hAnsiTheme="minorEastAsia" w:cs="Times New Roman" w:hint="eastAsia"/>
                <w:color w:val="000000"/>
                <w:kern w:val="0"/>
                <w:sz w:val="24"/>
                <w:szCs w:val="24"/>
              </w:rPr>
              <w:t>是</w:t>
            </w:r>
          </w:p>
        </w:tc>
      </w:tr>
      <w:tr w:rsidR="009E5112" w:rsidTr="009E5112">
        <w:trPr>
          <w:trHeight w:val="540"/>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11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宋体" w:hAnsi="宋体" w:cs="仿宋" w:hint="eastAsia"/>
                <w:sz w:val="24"/>
                <w:szCs w:val="24"/>
                <w:shd w:val="clear" w:color="auto" w:fill="FFFFFF"/>
              </w:rPr>
              <w:t>闪光门铃</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tLeast"/>
              <w:rPr>
                <w:rFonts w:ascii="宋体" w:hAnsi="宋体" w:cs="仿宋"/>
                <w:sz w:val="24"/>
                <w:szCs w:val="24"/>
                <w:shd w:val="clear" w:color="auto" w:fill="FFFFFF"/>
              </w:rPr>
            </w:pPr>
            <w:r>
              <w:rPr>
                <w:rFonts w:ascii="宋体" w:hAnsi="宋体" w:cs="仿宋" w:hint="eastAsia"/>
                <w:sz w:val="24"/>
                <w:szCs w:val="24"/>
                <w:shd w:val="clear" w:color="auto" w:fill="FFFFFF"/>
              </w:rPr>
              <w:t>1.发射机尺寸：长83mm</w:t>
            </w:r>
            <w:r>
              <w:rPr>
                <w:rFonts w:ascii="宋体" w:hAnsi="宋体" w:cs="宋体" w:hint="eastAsia"/>
                <w:kern w:val="0"/>
                <w:sz w:val="24"/>
                <w:szCs w:val="24"/>
              </w:rPr>
              <w:t>±1mm</w:t>
            </w:r>
            <w:r>
              <w:rPr>
                <w:rFonts w:ascii="宋体" w:hAnsi="宋体" w:cs="仿宋" w:hint="eastAsia"/>
                <w:sz w:val="24"/>
                <w:szCs w:val="24"/>
                <w:shd w:val="clear" w:color="auto" w:fill="FFFFFF"/>
              </w:rPr>
              <w:t xml:space="preserve"> ，宽37mm</w:t>
            </w:r>
            <w:r>
              <w:rPr>
                <w:rFonts w:ascii="宋体" w:hAnsi="宋体" w:cs="宋体" w:hint="eastAsia"/>
                <w:kern w:val="0"/>
                <w:sz w:val="24"/>
                <w:szCs w:val="24"/>
              </w:rPr>
              <w:t>±1mm，</w:t>
            </w:r>
            <w:r>
              <w:rPr>
                <w:rFonts w:ascii="宋体" w:hAnsi="宋体" w:cs="仿宋" w:hint="eastAsia"/>
                <w:sz w:val="24"/>
                <w:szCs w:val="24"/>
                <w:shd w:val="clear" w:color="auto" w:fill="FFFFFF"/>
              </w:rPr>
              <w:t xml:space="preserve"> 高12mm</w:t>
            </w:r>
            <w:r>
              <w:rPr>
                <w:rFonts w:ascii="宋体" w:hAnsi="宋体" w:cs="宋体" w:hint="eastAsia"/>
                <w:kern w:val="0"/>
                <w:sz w:val="24"/>
                <w:szCs w:val="24"/>
              </w:rPr>
              <w:t>±1</w:t>
            </w:r>
            <w:r>
              <w:rPr>
                <w:rFonts w:ascii="宋体" w:hAnsi="宋体" w:cs="仿宋" w:hint="eastAsia"/>
                <w:sz w:val="24"/>
                <w:szCs w:val="24"/>
                <w:shd w:val="clear" w:color="auto" w:fill="FFFFFF"/>
              </w:rPr>
              <w:t>mm，接收机尺寸：长110 mm</w:t>
            </w:r>
            <w:r>
              <w:rPr>
                <w:rFonts w:ascii="宋体" w:hAnsi="宋体" w:cs="宋体" w:hint="eastAsia"/>
                <w:kern w:val="0"/>
                <w:sz w:val="24"/>
                <w:szCs w:val="24"/>
              </w:rPr>
              <w:t>±1mm，</w:t>
            </w:r>
            <w:r>
              <w:rPr>
                <w:rFonts w:ascii="宋体" w:hAnsi="宋体" w:cs="仿宋" w:hint="eastAsia"/>
                <w:sz w:val="24"/>
                <w:szCs w:val="24"/>
                <w:shd w:val="clear" w:color="auto" w:fill="FFFFFF"/>
              </w:rPr>
              <w:t xml:space="preserve"> 宽68 mm</w:t>
            </w:r>
            <w:r>
              <w:rPr>
                <w:rFonts w:ascii="宋体" w:hAnsi="宋体" w:cs="宋体" w:hint="eastAsia"/>
                <w:kern w:val="0"/>
                <w:sz w:val="24"/>
                <w:szCs w:val="24"/>
              </w:rPr>
              <w:t>±1mm</w:t>
            </w:r>
            <w:r>
              <w:rPr>
                <w:rFonts w:ascii="宋体" w:hAnsi="宋体" w:cs="仿宋" w:hint="eastAsia"/>
                <w:sz w:val="24"/>
                <w:szCs w:val="24"/>
                <w:shd w:val="clear" w:color="auto" w:fill="FFFFFF"/>
              </w:rPr>
              <w:t xml:space="preserve"> ，高30mm </w:t>
            </w:r>
            <w:r>
              <w:rPr>
                <w:rFonts w:ascii="宋体" w:hAnsi="宋体" w:cs="宋体" w:hint="eastAsia"/>
                <w:kern w:val="0"/>
                <w:sz w:val="24"/>
                <w:szCs w:val="24"/>
              </w:rPr>
              <w:t>±1mm</w:t>
            </w:r>
            <w:r>
              <w:rPr>
                <w:rFonts w:ascii="宋体" w:hAnsi="宋体" w:cs="仿宋" w:hint="eastAsia"/>
                <w:sz w:val="24"/>
                <w:szCs w:val="24"/>
                <w:shd w:val="clear" w:color="auto" w:fill="FFFFFF"/>
              </w:rPr>
              <w:t>；</w:t>
            </w:r>
          </w:p>
          <w:p w:rsidR="009E5112" w:rsidRDefault="009E5112" w:rsidP="005E33FF">
            <w:pPr>
              <w:widowControl/>
              <w:spacing w:line="360" w:lineRule="atLeast"/>
              <w:rPr>
                <w:rFonts w:ascii="宋体" w:hAnsi="宋体" w:cs="仿宋"/>
                <w:sz w:val="24"/>
                <w:szCs w:val="24"/>
                <w:shd w:val="clear" w:color="auto" w:fill="FFFFFF"/>
              </w:rPr>
            </w:pPr>
            <w:r>
              <w:rPr>
                <w:rFonts w:ascii="宋体" w:hAnsi="宋体" w:cs="仿宋" w:hint="eastAsia"/>
                <w:sz w:val="24"/>
                <w:szCs w:val="24"/>
                <w:shd w:val="clear" w:color="auto" w:fill="FFFFFF"/>
              </w:rPr>
              <w:t>2.不低于30首音乐，音量可以调节。</w:t>
            </w:r>
          </w:p>
          <w:p w:rsidR="009E5112" w:rsidRDefault="009E5112" w:rsidP="005E33FF">
            <w:pPr>
              <w:widowControl/>
              <w:spacing w:line="360" w:lineRule="auto"/>
              <w:contextualSpacing/>
              <w:rPr>
                <w:rFonts w:asciiTheme="minorEastAsia" w:hAnsiTheme="minorEastAsia" w:cs="宋体"/>
                <w:color w:val="000000"/>
                <w:kern w:val="0"/>
                <w:sz w:val="24"/>
                <w:szCs w:val="24"/>
              </w:rPr>
            </w:pPr>
            <w:r>
              <w:rPr>
                <w:rFonts w:ascii="宋体" w:hAnsi="宋体" w:cs="仿宋" w:hint="eastAsia"/>
                <w:sz w:val="24"/>
                <w:szCs w:val="24"/>
                <w:shd w:val="clear" w:color="auto" w:fill="FFFFFF"/>
              </w:rPr>
              <w:t>3.接收器上具有闪灯功能。</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套</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E5112" w:rsidRDefault="009E5112" w:rsidP="005E33FF">
            <w:pPr>
              <w:widowControl/>
              <w:spacing w:line="360" w:lineRule="auto"/>
              <w:ind w:firstLineChars="200" w:firstLine="480"/>
              <w:contextualSpacing/>
              <w:rPr>
                <w:rFonts w:asciiTheme="minorEastAsia" w:hAnsiTheme="minorEastAsia" w:cs="宋体"/>
                <w:color w:val="000000"/>
                <w:kern w:val="0"/>
                <w:sz w:val="24"/>
                <w:szCs w:val="24"/>
              </w:rPr>
            </w:pPr>
            <w:r>
              <w:rPr>
                <w:rFonts w:asciiTheme="minorEastAsia" w:hAnsiTheme="minorEastAsia" w:cs="Times New Roman" w:hint="eastAsia"/>
                <w:color w:val="000000"/>
                <w:kern w:val="0"/>
                <w:sz w:val="24"/>
                <w:szCs w:val="24"/>
              </w:rPr>
              <w:t>是</w:t>
            </w:r>
          </w:p>
        </w:tc>
      </w:tr>
      <w:tr w:rsidR="009E5112" w:rsidTr="009E5112">
        <w:trPr>
          <w:trHeight w:val="540"/>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uto"/>
              <w:ind w:firstLine="200"/>
              <w:contextualSpacing/>
              <w:jc w:val="center"/>
              <w:rPr>
                <w:rFonts w:asciiTheme="minorEastAsia" w:hAnsiTheme="minorEastAsia" w:cs="Times New Roman"/>
                <w:color w:val="000000"/>
                <w:kern w:val="0"/>
                <w:sz w:val="24"/>
                <w:szCs w:val="24"/>
              </w:rPr>
            </w:pPr>
            <w:r>
              <w:rPr>
                <w:rFonts w:ascii="宋体" w:hAnsi="宋体" w:cs="仿宋" w:hint="eastAsia"/>
                <w:sz w:val="24"/>
                <w:szCs w:val="24"/>
                <w:shd w:val="clear" w:color="auto" w:fill="FFFFFF"/>
              </w:rPr>
              <w:t>振动闹铃</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5E33FF">
            <w:pPr>
              <w:widowControl/>
              <w:spacing w:line="360" w:lineRule="atLeast"/>
              <w:rPr>
                <w:rFonts w:ascii="宋体" w:hAnsi="宋体" w:cs="仿宋"/>
                <w:sz w:val="24"/>
                <w:szCs w:val="24"/>
                <w:shd w:val="clear" w:color="auto" w:fill="FFFFFF"/>
              </w:rPr>
            </w:pPr>
            <w:r>
              <w:rPr>
                <w:rFonts w:ascii="宋体" w:hAnsi="宋体" w:cs="仿宋" w:hint="eastAsia"/>
                <w:sz w:val="24"/>
                <w:szCs w:val="24"/>
                <w:shd w:val="clear" w:color="auto" w:fill="FFFFFF"/>
              </w:rPr>
              <w:t>1.外壳：树脂材质，有背光，背后需有支架、备有挂孔，可立于桌面，或者悬挂；</w:t>
            </w:r>
          </w:p>
          <w:p w:rsidR="009E5112" w:rsidRDefault="009E5112" w:rsidP="005E33FF">
            <w:pPr>
              <w:widowControl/>
              <w:spacing w:line="360" w:lineRule="atLeast"/>
              <w:rPr>
                <w:rFonts w:ascii="宋体" w:hAnsi="宋体" w:cs="仿宋"/>
                <w:sz w:val="24"/>
                <w:szCs w:val="24"/>
                <w:shd w:val="clear" w:color="auto" w:fill="FFFFFF"/>
              </w:rPr>
            </w:pPr>
            <w:r>
              <w:rPr>
                <w:rFonts w:ascii="宋体" w:hAnsi="宋体" w:cs="仿宋" w:hint="eastAsia"/>
                <w:sz w:val="24"/>
                <w:szCs w:val="24"/>
                <w:shd w:val="clear" w:color="auto" w:fill="FFFFFF"/>
              </w:rPr>
              <w:t>2.有时钟功能、闹钟功能 、倒计时功能；</w:t>
            </w:r>
          </w:p>
          <w:p w:rsidR="009E5112" w:rsidRDefault="009E5112" w:rsidP="005E33FF">
            <w:pPr>
              <w:widowControl/>
              <w:spacing w:line="360" w:lineRule="atLeast"/>
              <w:rPr>
                <w:rFonts w:ascii="宋体" w:hAnsi="宋体" w:cs="仿宋"/>
                <w:sz w:val="24"/>
                <w:szCs w:val="24"/>
                <w:shd w:val="clear" w:color="auto" w:fill="FFFFFF"/>
              </w:rPr>
            </w:pPr>
            <w:r>
              <w:rPr>
                <w:rFonts w:ascii="宋体" w:hAnsi="宋体" w:cs="仿宋" w:hint="eastAsia"/>
                <w:sz w:val="24"/>
                <w:szCs w:val="24"/>
                <w:shd w:val="clear" w:color="auto" w:fill="FFFFFF"/>
              </w:rPr>
              <w:t>3.时钟：时、分，AM/PM（上午/下午）/24小时制；</w:t>
            </w:r>
          </w:p>
          <w:p w:rsidR="009E5112" w:rsidRDefault="009E5112" w:rsidP="005E33FF">
            <w:pPr>
              <w:widowControl/>
              <w:spacing w:line="360" w:lineRule="atLeast"/>
              <w:rPr>
                <w:rFonts w:ascii="宋体" w:hAnsi="宋体" w:cs="仿宋"/>
                <w:sz w:val="24"/>
                <w:szCs w:val="24"/>
                <w:shd w:val="clear" w:color="auto" w:fill="FFFFFF"/>
              </w:rPr>
            </w:pPr>
            <w:r>
              <w:rPr>
                <w:rFonts w:ascii="宋体" w:hAnsi="宋体" w:cs="仿宋" w:hint="eastAsia"/>
                <w:sz w:val="24"/>
                <w:szCs w:val="24"/>
                <w:shd w:val="clear" w:color="auto" w:fill="FFFFFF"/>
              </w:rPr>
              <w:t>4.闹钟：不少于2组闹钟，需带有振动功能定时器：可随意设定时，</w:t>
            </w:r>
          </w:p>
          <w:p w:rsidR="009E5112" w:rsidRDefault="009E5112" w:rsidP="005E33FF">
            <w:pPr>
              <w:widowControl/>
              <w:spacing w:line="360" w:lineRule="atLeast"/>
              <w:rPr>
                <w:rFonts w:ascii="宋体" w:hAnsi="宋体" w:cs="仿宋"/>
                <w:sz w:val="24"/>
                <w:szCs w:val="24"/>
                <w:shd w:val="clear" w:color="auto" w:fill="FFFFFF"/>
              </w:rPr>
            </w:pPr>
            <w:r>
              <w:rPr>
                <w:rFonts w:ascii="宋体" w:hAnsi="宋体" w:cs="仿宋" w:hint="eastAsia"/>
                <w:sz w:val="24"/>
                <w:szCs w:val="24"/>
                <w:shd w:val="clear" w:color="auto" w:fill="FFFFFF"/>
              </w:rPr>
              <w:t>5.规格：长85</w:t>
            </w:r>
            <w:r>
              <w:rPr>
                <w:rFonts w:ascii="宋体" w:hAnsi="宋体" w:cs="宋体" w:hint="eastAsia"/>
                <w:kern w:val="0"/>
                <w:sz w:val="24"/>
                <w:szCs w:val="24"/>
              </w:rPr>
              <w:t>±2mm</w:t>
            </w:r>
            <w:r>
              <w:rPr>
                <w:rFonts w:ascii="宋体" w:hAnsi="宋体" w:cs="仿宋" w:hint="eastAsia"/>
                <w:sz w:val="24"/>
                <w:szCs w:val="24"/>
                <w:shd w:val="clear" w:color="auto" w:fill="FFFFFF"/>
              </w:rPr>
              <w:t xml:space="preserve"> ，宽78</w:t>
            </w:r>
            <w:r>
              <w:rPr>
                <w:rFonts w:ascii="宋体" w:hAnsi="宋体" w:cs="宋体" w:hint="eastAsia"/>
                <w:kern w:val="0"/>
                <w:sz w:val="24"/>
                <w:szCs w:val="24"/>
              </w:rPr>
              <w:t>±2mm</w:t>
            </w:r>
            <w:r>
              <w:rPr>
                <w:rFonts w:ascii="宋体" w:hAnsi="宋体" w:cs="仿宋" w:hint="eastAsia"/>
                <w:sz w:val="24"/>
                <w:szCs w:val="24"/>
                <w:shd w:val="clear" w:color="auto" w:fill="FFFFFF"/>
              </w:rPr>
              <w:t xml:space="preserve"> ，高20</w:t>
            </w:r>
            <w:r>
              <w:rPr>
                <w:rFonts w:ascii="宋体" w:hAnsi="宋体" w:cs="宋体" w:hint="eastAsia"/>
                <w:kern w:val="0"/>
                <w:sz w:val="24"/>
                <w:szCs w:val="24"/>
              </w:rPr>
              <w:t>±1mm</w:t>
            </w:r>
            <w:r>
              <w:rPr>
                <w:rFonts w:ascii="宋体" w:hAnsi="宋体" w:cs="仿宋" w:hint="eastAsia"/>
                <w:sz w:val="24"/>
                <w:szCs w:val="24"/>
                <w:shd w:val="clear" w:color="auto" w:fill="FFFFFF"/>
              </w:rPr>
              <w:t xml:space="preserve"> ，LCD尺寸长</w:t>
            </w:r>
            <w:r>
              <w:rPr>
                <w:rFonts w:ascii="宋体" w:hAnsi="宋体" w:cs="宋体" w:hint="eastAsia"/>
                <w:kern w:val="0"/>
                <w:sz w:val="24"/>
                <w:szCs w:val="24"/>
              </w:rPr>
              <w:t>≧</w:t>
            </w:r>
            <w:r>
              <w:rPr>
                <w:rFonts w:ascii="宋体" w:hAnsi="宋体" w:cs="仿宋" w:hint="eastAsia"/>
                <w:sz w:val="24"/>
                <w:szCs w:val="24"/>
                <w:shd w:val="clear" w:color="auto" w:fill="FFFFFF"/>
              </w:rPr>
              <w:t>68mm，宽</w:t>
            </w:r>
            <w:r>
              <w:rPr>
                <w:rFonts w:ascii="宋体" w:hAnsi="宋体" w:cs="宋体" w:hint="eastAsia"/>
                <w:kern w:val="0"/>
                <w:sz w:val="24"/>
                <w:szCs w:val="24"/>
              </w:rPr>
              <w:t>≧</w:t>
            </w:r>
            <w:r>
              <w:rPr>
                <w:rFonts w:ascii="宋体" w:hAnsi="宋体" w:cs="仿宋" w:hint="eastAsia"/>
                <w:sz w:val="24"/>
                <w:szCs w:val="24"/>
                <w:shd w:val="clear" w:color="auto" w:fill="FFFFFF"/>
              </w:rPr>
              <w:t>38mm。</w:t>
            </w:r>
          </w:p>
          <w:p w:rsidR="009E5112" w:rsidRDefault="009E5112" w:rsidP="005E33FF">
            <w:pPr>
              <w:widowControl/>
              <w:spacing w:line="360" w:lineRule="auto"/>
              <w:ind w:firstLineChars="200" w:firstLine="480"/>
              <w:contextualSpacing/>
              <w:jc w:val="center"/>
              <w:rPr>
                <w:rFonts w:asciiTheme="minorEastAsia" w:hAnsiTheme="minorEastAsia" w:cs="宋体"/>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个</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E5112" w:rsidRDefault="009E5112" w:rsidP="009E5112">
            <w:pPr>
              <w:widowControl/>
              <w:spacing w:line="360" w:lineRule="atLeast"/>
              <w:jc w:val="center"/>
              <w:rPr>
                <w:rFonts w:ascii="宋体" w:hAnsi="宋体" w:cs="仿宋"/>
                <w:sz w:val="24"/>
                <w:szCs w:val="24"/>
                <w:shd w:val="clear" w:color="auto" w:fill="FFFFFF"/>
              </w:rPr>
            </w:pPr>
            <w:r>
              <w:rPr>
                <w:rFonts w:ascii="宋体" w:hAnsi="宋体" w:cs="仿宋" w:hint="eastAsia"/>
                <w:sz w:val="24"/>
                <w:szCs w:val="24"/>
                <w:shd w:val="clear" w:color="auto" w:fill="FFFFFF"/>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5112" w:rsidRDefault="009E5112" w:rsidP="005E33FF">
            <w:pPr>
              <w:widowControl/>
              <w:spacing w:line="360" w:lineRule="auto"/>
              <w:ind w:firstLineChars="200" w:firstLine="480"/>
              <w:contextualSpacing/>
              <w:rPr>
                <w:rFonts w:asciiTheme="minorEastAsia" w:hAnsiTheme="minorEastAsia" w:cs="宋体"/>
                <w:color w:val="000000"/>
                <w:kern w:val="0"/>
                <w:sz w:val="24"/>
                <w:szCs w:val="24"/>
              </w:rPr>
            </w:pPr>
            <w:r>
              <w:rPr>
                <w:rFonts w:asciiTheme="minorEastAsia" w:hAnsiTheme="minorEastAsia" w:cs="Times New Roman" w:hint="eastAsia"/>
                <w:color w:val="000000"/>
                <w:kern w:val="0"/>
                <w:sz w:val="24"/>
                <w:szCs w:val="24"/>
              </w:rPr>
              <w:t>是</w:t>
            </w:r>
          </w:p>
        </w:tc>
      </w:tr>
    </w:tbl>
    <w:p w:rsidR="009E5112" w:rsidRDefault="009E5112" w:rsidP="009E5112">
      <w:pPr>
        <w:spacing w:line="360" w:lineRule="auto"/>
        <w:ind w:firstLineChars="200" w:firstLine="482"/>
        <w:contextualSpacing/>
        <w:rPr>
          <w:rFonts w:asciiTheme="minorEastAsia" w:hAnsiTheme="minorEastAsia" w:cs="微软雅黑"/>
          <w:b/>
          <w:color w:val="7030A0"/>
          <w:sz w:val="24"/>
          <w:szCs w:val="24"/>
        </w:rPr>
      </w:pPr>
      <w:r>
        <w:rPr>
          <w:rFonts w:asciiTheme="minorEastAsia" w:hAnsiTheme="minorEastAsia" w:cs="微软雅黑" w:hint="eastAsia"/>
          <w:b/>
          <w:color w:val="7030A0"/>
          <w:sz w:val="24"/>
          <w:szCs w:val="24"/>
        </w:rPr>
        <w:lastRenderedPageBreak/>
        <w:t>本采购清单中所列技术规格或主要参数为最低要求，不允许负偏离，否则将承担其投标被视为非实质性响应投标的风险。</w:t>
      </w:r>
    </w:p>
    <w:p w:rsidR="009E5112" w:rsidRDefault="009E5112" w:rsidP="009E5112">
      <w:pPr>
        <w:spacing w:line="360" w:lineRule="auto"/>
        <w:ind w:firstLineChars="200" w:firstLine="482"/>
        <w:contextualSpacing/>
        <w:rPr>
          <w:rFonts w:ascii="楷体" w:eastAsia="楷体" w:hAnsi="楷体" w:cs="宋体"/>
          <w:color w:val="000000"/>
          <w:kern w:val="0"/>
          <w:sz w:val="28"/>
          <w:szCs w:val="28"/>
          <w:lang w:val="zh-CN"/>
        </w:rPr>
      </w:pPr>
      <w:r>
        <w:rPr>
          <w:rFonts w:asciiTheme="minorEastAsia" w:hAnsiTheme="minorEastAsia" w:cs="宋体" w:hint="eastAsia"/>
          <w:b/>
          <w:color w:val="000000"/>
          <w:kern w:val="0"/>
          <w:sz w:val="24"/>
          <w:szCs w:val="24"/>
          <w:lang w:val="zh-CN"/>
        </w:rPr>
        <w:t>二、采购标的执行标准</w:t>
      </w:r>
    </w:p>
    <w:p w:rsidR="009E5112" w:rsidRPr="009E5112" w:rsidRDefault="009E5112" w:rsidP="009E5112">
      <w:pPr>
        <w:spacing w:line="360" w:lineRule="auto"/>
        <w:ind w:firstLineChars="200" w:firstLine="480"/>
        <w:contextualSpacing/>
        <w:rPr>
          <w:rFonts w:asciiTheme="minorEastAsia" w:hAnsiTheme="minorEastAsia" w:cs="仿宋_GB2312"/>
          <w:color w:val="7030A0"/>
          <w:sz w:val="24"/>
          <w:szCs w:val="24"/>
          <w:lang w:val="zh-CN"/>
        </w:rPr>
      </w:pPr>
      <w:r w:rsidRPr="009E5112">
        <w:rPr>
          <w:rFonts w:asciiTheme="minorEastAsia" w:hAnsiTheme="minorEastAsia" w:cs="仿宋_GB2312" w:hint="eastAsia"/>
          <w:color w:val="7030A0"/>
          <w:sz w:val="24"/>
          <w:szCs w:val="24"/>
          <w:lang w:val="zh-CN"/>
        </w:rPr>
        <w:t>1、国家标准：</w:t>
      </w:r>
      <w:r w:rsidRPr="009E5112">
        <w:rPr>
          <w:rFonts w:asciiTheme="minorEastAsia" w:hAnsiTheme="minorEastAsia" w:cs="仿宋_GB2312"/>
          <w:color w:val="7030A0"/>
          <w:sz w:val="24"/>
          <w:szCs w:val="24"/>
          <w:lang w:val="zh-CN"/>
        </w:rPr>
        <w:t xml:space="preserve"> </w:t>
      </w:r>
    </w:p>
    <w:p w:rsidR="009E5112" w:rsidRDefault="009E5112" w:rsidP="009E5112">
      <w:pPr>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color w:val="7030A0"/>
          <w:sz w:val="24"/>
          <w:szCs w:val="24"/>
          <w:lang w:val="zh-CN"/>
        </w:rPr>
        <w:t>强制性产品认证</w:t>
      </w:r>
    </w:p>
    <w:p w:rsidR="009E5112" w:rsidRDefault="009E5112" w:rsidP="009E5112">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如投标人所投产品属于“中国强制性产品认证”（3C认证）范围内,则必须承诺采用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9E5112" w:rsidRDefault="009E5112" w:rsidP="009E511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9E5112" w:rsidRDefault="009E5112" w:rsidP="009E5112">
      <w:pPr>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投标人所投产品如被列入</w:t>
      </w:r>
      <w:r>
        <w:rPr>
          <w:rFonts w:asciiTheme="minorEastAsia" w:hAnsiTheme="minorEastAsia" w:cs="仿宋_GB2312"/>
          <w:color w:val="7030A0"/>
          <w:sz w:val="24"/>
          <w:szCs w:val="24"/>
          <w:lang w:val="zh-CN"/>
        </w:rPr>
        <w:t>《信息安全产品强制性认证目录》，</w:t>
      </w:r>
      <w:r>
        <w:rPr>
          <w:rFonts w:asciiTheme="minorEastAsia" w:hAnsiTheme="minorEastAsia" w:cs="仿宋_GB2312" w:hint="eastAsia"/>
          <w:color w:val="7030A0"/>
          <w:sz w:val="24"/>
          <w:szCs w:val="24"/>
          <w:lang w:val="zh-CN"/>
        </w:rPr>
        <w:t>应在投标文件中提供“所投产品符合</w:t>
      </w:r>
      <w:r>
        <w:rPr>
          <w:rFonts w:asciiTheme="minorEastAsia" w:hAnsiTheme="minorEastAsia" w:cs="仿宋_GB2312"/>
          <w:color w:val="7030A0"/>
          <w:sz w:val="24"/>
          <w:szCs w:val="24"/>
          <w:lang w:val="zh-CN"/>
        </w:rPr>
        <w:t>信息安全产品强制性</w:t>
      </w:r>
      <w:r>
        <w:rPr>
          <w:rFonts w:asciiTheme="minorEastAsia" w:hAnsiTheme="minorEastAsia" w:cs="仿宋_GB2312" w:hint="eastAsia"/>
          <w:color w:val="7030A0"/>
          <w:sz w:val="24"/>
          <w:szCs w:val="24"/>
          <w:lang w:val="zh-CN"/>
        </w:rPr>
        <w:t>认证要求承诺函”并加盖投标人公章，否则将承担其投标被视为非实质性响应投标的风险。</w:t>
      </w:r>
    </w:p>
    <w:p w:rsidR="009E5112" w:rsidRDefault="009E5112" w:rsidP="009E5112">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三、验收标准</w:t>
      </w:r>
    </w:p>
    <w:p w:rsidR="009E5112" w:rsidRPr="009E5112" w:rsidRDefault="009E5112" w:rsidP="009E5112">
      <w:pPr>
        <w:widowControl/>
        <w:shd w:val="clear" w:color="auto" w:fill="FFFFFF"/>
        <w:spacing w:line="360" w:lineRule="auto"/>
        <w:ind w:firstLineChars="200" w:firstLine="480"/>
        <w:jc w:val="left"/>
        <w:rPr>
          <w:rFonts w:ascii="宋体" w:cs="宋体"/>
          <w:sz w:val="24"/>
          <w:lang w:val="zh-CN"/>
        </w:rPr>
      </w:pPr>
      <w:r w:rsidRPr="009E5112">
        <w:rPr>
          <w:rFonts w:ascii="宋体" w:cs="宋体" w:hint="eastAsia"/>
          <w:sz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9E5112" w:rsidRPr="009E5112" w:rsidRDefault="009E5112" w:rsidP="009E5112">
      <w:pPr>
        <w:widowControl/>
        <w:shd w:val="clear" w:color="auto" w:fill="FFFFFF"/>
        <w:spacing w:line="360" w:lineRule="auto"/>
        <w:ind w:firstLineChars="200" w:firstLine="480"/>
        <w:jc w:val="left"/>
        <w:rPr>
          <w:rFonts w:ascii="宋体" w:cs="宋体"/>
          <w:sz w:val="24"/>
          <w:lang w:val="zh-CN"/>
        </w:rPr>
      </w:pPr>
      <w:r w:rsidRPr="009E5112">
        <w:rPr>
          <w:rFonts w:ascii="宋体" w:cs="宋体" w:hint="eastAsia"/>
          <w:sz w:val="24"/>
          <w:lang w:val="zh-CN"/>
        </w:rPr>
        <w:t>1、中标人提供材料的制造标准、安装标准及技术规范等，有关资料符合国家相应的有关标准、规范要求。</w:t>
      </w:r>
    </w:p>
    <w:p w:rsidR="009E5112" w:rsidRPr="009E5112" w:rsidRDefault="009E5112" w:rsidP="009E5112">
      <w:pPr>
        <w:widowControl/>
        <w:shd w:val="clear" w:color="auto" w:fill="FFFFFF"/>
        <w:spacing w:line="360" w:lineRule="auto"/>
        <w:ind w:firstLineChars="200" w:firstLine="480"/>
        <w:jc w:val="left"/>
        <w:rPr>
          <w:rFonts w:ascii="宋体" w:cs="宋体"/>
          <w:sz w:val="24"/>
          <w:lang w:val="zh-CN"/>
        </w:rPr>
      </w:pPr>
      <w:r w:rsidRPr="009E5112">
        <w:rPr>
          <w:rFonts w:ascii="宋体" w:cs="宋体" w:hint="eastAsia"/>
          <w:sz w:val="24"/>
          <w:lang w:val="zh-CN"/>
        </w:rPr>
        <w:t>2、中标人根据合同要求安装完成后，由采购单位进行使用性能方面的验收。</w:t>
      </w:r>
    </w:p>
    <w:p w:rsidR="009E5112" w:rsidRPr="009E5112" w:rsidRDefault="009E5112" w:rsidP="009E5112">
      <w:pPr>
        <w:spacing w:line="360" w:lineRule="auto"/>
        <w:ind w:firstLineChars="200" w:firstLine="480"/>
        <w:rPr>
          <w:rFonts w:ascii="宋体" w:cs="宋体"/>
          <w:sz w:val="24"/>
          <w:lang w:val="zh-CN"/>
        </w:rPr>
      </w:pPr>
      <w:r w:rsidRPr="009E5112">
        <w:rPr>
          <w:rFonts w:ascii="宋体" w:cs="宋体" w:hint="eastAsia"/>
          <w:sz w:val="24"/>
          <w:lang w:val="zh-CN"/>
        </w:rPr>
        <w:t>3、采购人将在验收阶段对产品进行抽检，如产品达不到技术参数要求，视为不合格，有权拒绝收货，由此所产生的一切后果由中标人承担。</w:t>
      </w:r>
    </w:p>
    <w:p w:rsidR="009E5112" w:rsidRDefault="009E5112" w:rsidP="009E5112">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四、资金支付</w:t>
      </w:r>
    </w:p>
    <w:p w:rsidR="009E5112" w:rsidRDefault="009E5112" w:rsidP="009E5112">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1、支付方式：银行转账</w:t>
      </w:r>
    </w:p>
    <w:p w:rsidR="009E5112" w:rsidRDefault="009E5112" w:rsidP="009E5112">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2、支付时间及条件：经验收合格付合同价款的90%，剩余10%，一年无质量问题一次付清。</w:t>
      </w:r>
    </w:p>
    <w:p w:rsidR="009E5112" w:rsidRDefault="009E5112" w:rsidP="009E5112">
      <w:pPr>
        <w:adjustRightInd w:val="0"/>
        <w:snapToGrid w:val="0"/>
        <w:spacing w:line="360" w:lineRule="auto"/>
        <w:ind w:firstLineChars="200" w:firstLine="482"/>
        <w:jc w:val="left"/>
        <w:rPr>
          <w:rFonts w:asciiTheme="minorEastAsia" w:hAnsiTheme="minorEastAsia" w:cs="宋体"/>
          <w:color w:val="000000"/>
          <w:kern w:val="0"/>
          <w:sz w:val="24"/>
          <w:szCs w:val="24"/>
          <w:lang w:val="zh-CN"/>
        </w:rPr>
      </w:pPr>
      <w:r>
        <w:rPr>
          <w:rFonts w:asciiTheme="minorEastAsia" w:hAnsiTheme="minorEastAsia" w:cs="宋体" w:hint="eastAsia"/>
          <w:b/>
          <w:color w:val="000000"/>
          <w:kern w:val="0"/>
          <w:sz w:val="24"/>
          <w:szCs w:val="24"/>
          <w:lang w:val="zh-CN"/>
        </w:rPr>
        <w:t>八、其他要求</w:t>
      </w:r>
    </w:p>
    <w:p w:rsidR="009E5112" w:rsidRDefault="009E5112" w:rsidP="009E5112">
      <w:pPr>
        <w:topLinePunct/>
        <w:spacing w:line="360" w:lineRule="auto"/>
        <w:ind w:firstLineChars="200" w:firstLine="480"/>
        <w:rPr>
          <w:rFonts w:ascii="宋体" w:cs="宋体"/>
          <w:sz w:val="24"/>
          <w:lang w:val="zh-CN"/>
        </w:rPr>
      </w:pPr>
      <w:r>
        <w:rPr>
          <w:rFonts w:ascii="宋体" w:cs="宋体" w:hint="eastAsia"/>
          <w:sz w:val="24"/>
          <w:lang w:val="zh-CN"/>
        </w:rPr>
        <w:lastRenderedPageBreak/>
        <w:t>1、投标人须明确投标产品的厂家、产地、品牌、型号、详细参数（序号 1、2、3、5、6、7、8  ），</w:t>
      </w:r>
      <w:r>
        <w:rPr>
          <w:rFonts w:ascii="宋体" w:cs="宋体" w:hint="eastAsia"/>
          <w:b/>
          <w:sz w:val="24"/>
          <w:lang w:val="zh-CN"/>
        </w:rPr>
        <w:t>否则为无效投标。</w:t>
      </w:r>
    </w:p>
    <w:p w:rsidR="009E5112" w:rsidRDefault="009E5112" w:rsidP="009E5112">
      <w:pPr>
        <w:topLinePunct/>
        <w:spacing w:line="360" w:lineRule="auto"/>
        <w:ind w:firstLineChars="200" w:firstLine="480"/>
        <w:rPr>
          <w:rFonts w:ascii="宋体" w:cs="宋体"/>
          <w:sz w:val="24"/>
          <w:lang w:val="zh-CN"/>
        </w:rPr>
      </w:pPr>
      <w:r>
        <w:rPr>
          <w:rFonts w:ascii="宋体" w:cs="宋体" w:hint="eastAsia"/>
          <w:sz w:val="24"/>
          <w:lang w:val="zh-CN"/>
        </w:rPr>
        <w:t>2、投标人应就</w:t>
      </w:r>
      <w:r>
        <w:rPr>
          <w:rFonts w:ascii="宋体" w:cs="宋体" w:hint="eastAsia"/>
          <w:color w:val="FF0000"/>
          <w:sz w:val="24"/>
          <w:lang w:val="zh-CN"/>
        </w:rPr>
        <w:t>该项目</w:t>
      </w:r>
      <w:r>
        <w:rPr>
          <w:rFonts w:ascii="宋体" w:cs="宋体" w:hint="eastAsia"/>
          <w:sz w:val="24"/>
          <w:lang w:val="zh-CN"/>
        </w:rPr>
        <w:t>完整投标，</w:t>
      </w:r>
      <w:r>
        <w:rPr>
          <w:rFonts w:ascii="宋体" w:cs="宋体" w:hint="eastAsia"/>
          <w:b/>
          <w:sz w:val="24"/>
          <w:lang w:val="zh-CN"/>
        </w:rPr>
        <w:t>否则为无效投标。</w:t>
      </w:r>
    </w:p>
    <w:p w:rsidR="009E5112" w:rsidRDefault="009E5112" w:rsidP="009E5112">
      <w:pPr>
        <w:topLinePunct/>
        <w:spacing w:line="360" w:lineRule="auto"/>
        <w:ind w:firstLineChars="200" w:firstLine="480"/>
        <w:rPr>
          <w:rFonts w:ascii="宋体" w:cs="宋体"/>
          <w:sz w:val="24"/>
          <w:lang w:val="zh-CN"/>
        </w:rPr>
      </w:pPr>
      <w:r>
        <w:rPr>
          <w:rFonts w:ascii="宋体" w:cs="宋体" w:hint="eastAsia"/>
          <w:sz w:val="24"/>
          <w:lang w:val="zh-CN"/>
        </w:rPr>
        <w:t>3、产品必须符合国家质量检测标准和本招标文件规定标准的全新正品现货，提供随货物《产品合格证》及使用说明书，其它相关质量证明文件。</w:t>
      </w:r>
    </w:p>
    <w:p w:rsidR="009E5112" w:rsidRDefault="009E5112" w:rsidP="009E5112">
      <w:pPr>
        <w:topLinePunct/>
        <w:spacing w:line="360" w:lineRule="auto"/>
        <w:ind w:firstLineChars="200" w:firstLine="480"/>
        <w:rPr>
          <w:rFonts w:ascii="宋体" w:cs="宋体"/>
          <w:sz w:val="24"/>
          <w:lang w:val="zh-CN"/>
        </w:rPr>
      </w:pPr>
      <w:r>
        <w:rPr>
          <w:rFonts w:ascii="宋体" w:cs="宋体" w:hint="eastAsia"/>
          <w:sz w:val="24"/>
          <w:lang w:val="zh-CN"/>
        </w:rPr>
        <w:t>4、本项目为交钥匙工程。</w:t>
      </w:r>
      <w:r>
        <w:rPr>
          <w:rFonts w:ascii="宋体" w:cs="宋体" w:hint="eastAsia"/>
          <w:b/>
          <w:sz w:val="24"/>
          <w:lang w:val="zh-CN"/>
        </w:rPr>
        <w:t xml:space="preserve"> </w:t>
      </w:r>
    </w:p>
    <w:p w:rsidR="009E5112" w:rsidRDefault="009E5112" w:rsidP="009E5112">
      <w:pPr>
        <w:topLinePunct/>
        <w:spacing w:line="360" w:lineRule="auto"/>
        <w:ind w:firstLineChars="200" w:firstLine="482"/>
        <w:rPr>
          <w:rFonts w:ascii="宋体" w:cs="宋体"/>
          <w:sz w:val="24"/>
          <w:lang w:val="zh-CN"/>
        </w:rPr>
      </w:pPr>
      <w:r>
        <w:rPr>
          <w:rFonts w:ascii="宋体" w:cs="宋体" w:hint="eastAsia"/>
          <w:b/>
          <w:sz w:val="24"/>
          <w:lang w:val="zh-CN"/>
        </w:rPr>
        <w:t>5、本项目招标文件中加◆项为不允许偏离的实质性要求和条件，无加◆的视为不允许负偏离。（如果有的话）</w:t>
      </w:r>
    </w:p>
    <w:p w:rsidR="009E5112" w:rsidRDefault="009E5112" w:rsidP="009E5112">
      <w:pPr>
        <w:topLinePunct/>
        <w:spacing w:line="360" w:lineRule="auto"/>
        <w:ind w:firstLineChars="200" w:firstLine="480"/>
        <w:rPr>
          <w:rFonts w:ascii="宋体" w:cs="宋体"/>
          <w:sz w:val="24"/>
          <w:lang w:val="zh-CN"/>
        </w:rPr>
      </w:pPr>
      <w:r>
        <w:rPr>
          <w:rFonts w:ascii="宋体" w:cs="宋体" w:hint="eastAsia"/>
          <w:color w:val="C00000"/>
          <w:sz w:val="24"/>
          <w:lang w:val="zh-CN"/>
        </w:rPr>
        <w:t>6、质保期内所供货物若非人为故障，中标人须无条件更换或进行修复。质保期为货物验收后一年。</w:t>
      </w:r>
    </w:p>
    <w:p w:rsidR="009E5112" w:rsidRPr="009E5112" w:rsidRDefault="009E5112" w:rsidP="009E5112">
      <w:pPr>
        <w:topLinePunct/>
        <w:spacing w:line="360" w:lineRule="auto"/>
        <w:ind w:firstLineChars="200" w:firstLine="480"/>
        <w:rPr>
          <w:rFonts w:ascii="宋体" w:cs="宋体"/>
          <w:sz w:val="24"/>
          <w:lang w:val="zh-CN"/>
        </w:rPr>
      </w:pPr>
      <w:r>
        <w:rPr>
          <w:rFonts w:asciiTheme="minorEastAsia" w:hAnsiTheme="minorEastAsia" w:cs="黑体" w:hint="eastAsia"/>
          <w:color w:val="000000"/>
          <w:kern w:val="0"/>
          <w:sz w:val="24"/>
          <w:szCs w:val="24"/>
          <w:lang w:val="zh-CN"/>
        </w:rPr>
        <w:t>7、</w:t>
      </w:r>
      <w:r>
        <w:rPr>
          <w:rFonts w:ascii="宋体" w:cs="宋体" w:hint="eastAsia"/>
          <w:color w:val="C00000"/>
          <w:sz w:val="24"/>
          <w:lang w:val="zh-CN"/>
        </w:rPr>
        <w:t>投标人投标文件中需提供所投产品的彩页（或照片）。</w:t>
      </w:r>
    </w:p>
    <w:p w:rsidR="00FF124B" w:rsidRDefault="00FF124B">
      <w:pPr>
        <w:autoSpaceDE w:val="0"/>
        <w:autoSpaceDN w:val="0"/>
        <w:adjustRightInd w:val="0"/>
        <w:jc w:val="center"/>
        <w:rPr>
          <w:rFonts w:asciiTheme="majorEastAsia" w:eastAsiaTheme="majorEastAsia" w:hAnsiTheme="majorEastAsia" w:cs="宋体"/>
          <w:b/>
          <w:kern w:val="0"/>
          <w:sz w:val="36"/>
          <w:szCs w:val="36"/>
        </w:rPr>
      </w:pPr>
    </w:p>
    <w:p w:rsidR="00FF124B" w:rsidRDefault="00FF124B">
      <w:pPr>
        <w:autoSpaceDE w:val="0"/>
        <w:autoSpaceDN w:val="0"/>
        <w:adjustRightInd w:val="0"/>
        <w:jc w:val="center"/>
        <w:rPr>
          <w:rFonts w:asciiTheme="majorEastAsia" w:eastAsiaTheme="majorEastAsia" w:hAnsiTheme="majorEastAsia" w:cs="宋体"/>
          <w:b/>
          <w:kern w:val="0"/>
          <w:sz w:val="36"/>
          <w:szCs w:val="36"/>
        </w:rPr>
      </w:pPr>
    </w:p>
    <w:p w:rsidR="00FF124B" w:rsidRDefault="00FF124B">
      <w:pPr>
        <w:autoSpaceDE w:val="0"/>
        <w:autoSpaceDN w:val="0"/>
        <w:adjustRightInd w:val="0"/>
        <w:jc w:val="center"/>
        <w:rPr>
          <w:rFonts w:asciiTheme="majorEastAsia" w:eastAsiaTheme="majorEastAsia" w:hAnsiTheme="majorEastAsia" w:cs="宋体"/>
          <w:b/>
          <w:kern w:val="0"/>
          <w:sz w:val="36"/>
          <w:szCs w:val="36"/>
        </w:rPr>
      </w:pPr>
    </w:p>
    <w:p w:rsidR="00FF124B" w:rsidRDefault="00FF124B">
      <w:pPr>
        <w:autoSpaceDE w:val="0"/>
        <w:autoSpaceDN w:val="0"/>
        <w:adjustRightInd w:val="0"/>
        <w:jc w:val="center"/>
        <w:rPr>
          <w:rFonts w:asciiTheme="majorEastAsia" w:eastAsiaTheme="majorEastAsia" w:hAnsiTheme="majorEastAsia" w:cs="宋体"/>
          <w:b/>
          <w:kern w:val="0"/>
          <w:sz w:val="36"/>
          <w:szCs w:val="36"/>
        </w:rPr>
      </w:pPr>
    </w:p>
    <w:p w:rsidR="006C039A" w:rsidRDefault="006C039A">
      <w:pPr>
        <w:autoSpaceDE w:val="0"/>
        <w:autoSpaceDN w:val="0"/>
        <w:adjustRightInd w:val="0"/>
        <w:jc w:val="center"/>
        <w:rPr>
          <w:rFonts w:asciiTheme="majorEastAsia" w:eastAsiaTheme="majorEastAsia" w:hAnsiTheme="majorEastAsia" w:cs="宋体"/>
          <w:b/>
          <w:kern w:val="0"/>
          <w:sz w:val="36"/>
          <w:szCs w:val="36"/>
        </w:rPr>
      </w:pPr>
    </w:p>
    <w:p w:rsidR="006C039A" w:rsidRDefault="006C039A">
      <w:pPr>
        <w:autoSpaceDE w:val="0"/>
        <w:autoSpaceDN w:val="0"/>
        <w:adjustRightInd w:val="0"/>
        <w:jc w:val="center"/>
        <w:rPr>
          <w:rFonts w:asciiTheme="majorEastAsia" w:eastAsiaTheme="majorEastAsia" w:hAnsiTheme="majorEastAsia" w:cs="宋体"/>
          <w:b/>
          <w:kern w:val="0"/>
          <w:sz w:val="36"/>
          <w:szCs w:val="36"/>
        </w:rPr>
      </w:pPr>
    </w:p>
    <w:p w:rsidR="006C039A" w:rsidRDefault="006C039A">
      <w:pPr>
        <w:autoSpaceDE w:val="0"/>
        <w:autoSpaceDN w:val="0"/>
        <w:adjustRightInd w:val="0"/>
        <w:jc w:val="center"/>
        <w:rPr>
          <w:rFonts w:asciiTheme="majorEastAsia" w:eastAsiaTheme="majorEastAsia" w:hAnsiTheme="majorEastAsia" w:cs="宋体"/>
          <w:b/>
          <w:kern w:val="0"/>
          <w:sz w:val="36"/>
          <w:szCs w:val="36"/>
        </w:rPr>
      </w:pPr>
    </w:p>
    <w:p w:rsidR="006C039A" w:rsidRDefault="006C039A">
      <w:pPr>
        <w:autoSpaceDE w:val="0"/>
        <w:autoSpaceDN w:val="0"/>
        <w:adjustRightInd w:val="0"/>
        <w:jc w:val="center"/>
        <w:rPr>
          <w:rFonts w:asciiTheme="majorEastAsia" w:eastAsiaTheme="majorEastAsia" w:hAnsiTheme="majorEastAsia" w:cs="宋体"/>
          <w:b/>
          <w:kern w:val="0"/>
          <w:sz w:val="36"/>
          <w:szCs w:val="36"/>
        </w:rPr>
      </w:pPr>
    </w:p>
    <w:p w:rsidR="006C039A" w:rsidRDefault="006C039A">
      <w:pPr>
        <w:autoSpaceDE w:val="0"/>
        <w:autoSpaceDN w:val="0"/>
        <w:adjustRightInd w:val="0"/>
        <w:jc w:val="center"/>
        <w:rPr>
          <w:rFonts w:asciiTheme="majorEastAsia" w:eastAsiaTheme="majorEastAsia" w:hAnsiTheme="majorEastAsia" w:cs="宋体"/>
          <w:b/>
          <w:kern w:val="0"/>
          <w:sz w:val="36"/>
          <w:szCs w:val="36"/>
        </w:rPr>
      </w:pPr>
    </w:p>
    <w:p w:rsidR="006C039A" w:rsidRDefault="006C039A">
      <w:pPr>
        <w:autoSpaceDE w:val="0"/>
        <w:autoSpaceDN w:val="0"/>
        <w:adjustRightInd w:val="0"/>
        <w:jc w:val="center"/>
        <w:rPr>
          <w:rFonts w:asciiTheme="majorEastAsia" w:eastAsiaTheme="majorEastAsia" w:hAnsiTheme="majorEastAsia" w:cs="宋体"/>
          <w:b/>
          <w:kern w:val="0"/>
          <w:sz w:val="36"/>
          <w:szCs w:val="36"/>
        </w:rPr>
      </w:pPr>
    </w:p>
    <w:p w:rsidR="006C039A" w:rsidRDefault="006C039A">
      <w:pPr>
        <w:autoSpaceDE w:val="0"/>
        <w:autoSpaceDN w:val="0"/>
        <w:adjustRightInd w:val="0"/>
        <w:jc w:val="center"/>
        <w:rPr>
          <w:rFonts w:asciiTheme="majorEastAsia" w:eastAsiaTheme="majorEastAsia" w:hAnsiTheme="majorEastAsia" w:cs="宋体" w:hint="eastAsia"/>
          <w:b/>
          <w:kern w:val="0"/>
          <w:sz w:val="36"/>
          <w:szCs w:val="36"/>
        </w:rPr>
      </w:pPr>
    </w:p>
    <w:p w:rsidR="005F652B" w:rsidRDefault="005F652B">
      <w:pPr>
        <w:autoSpaceDE w:val="0"/>
        <w:autoSpaceDN w:val="0"/>
        <w:adjustRightInd w:val="0"/>
        <w:jc w:val="center"/>
        <w:rPr>
          <w:rFonts w:asciiTheme="majorEastAsia" w:eastAsiaTheme="majorEastAsia" w:hAnsiTheme="majorEastAsia" w:cs="宋体"/>
          <w:b/>
          <w:kern w:val="0"/>
          <w:sz w:val="36"/>
          <w:szCs w:val="36"/>
        </w:rPr>
      </w:pPr>
    </w:p>
    <w:p w:rsidR="00FF124B" w:rsidRDefault="00406FB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FF124B" w:rsidRDefault="00406FB9">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F124B">
        <w:trPr>
          <w:trHeight w:val="636"/>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FF124B" w:rsidRDefault="00406FB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FF124B">
        <w:trPr>
          <w:trHeight w:val="1278"/>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6C039A" w:rsidRDefault="006C039A" w:rsidP="006C039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项目名称：残疾人辅具（2018年精准康复）</w:t>
            </w:r>
          </w:p>
          <w:p w:rsidR="006C039A" w:rsidRDefault="006C039A" w:rsidP="006C039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项目编号：ZFCG-G2018</w:t>
            </w:r>
            <w:r w:rsidR="00A31F0D">
              <w:rPr>
                <w:rFonts w:asciiTheme="minorEastAsia" w:hAnsiTheme="minorEastAsia" w:cs="仿宋_GB2312" w:hint="eastAsia"/>
                <w:sz w:val="24"/>
                <w:szCs w:val="24"/>
              </w:rPr>
              <w:t>208</w:t>
            </w:r>
            <w:r>
              <w:rPr>
                <w:rFonts w:asciiTheme="minorEastAsia" w:hAnsiTheme="minorEastAsia" w:cs="仿宋_GB2312" w:hint="eastAsia"/>
                <w:sz w:val="24"/>
                <w:szCs w:val="24"/>
              </w:rPr>
              <w:t>号</w:t>
            </w:r>
          </w:p>
          <w:p w:rsidR="006C039A" w:rsidRDefault="006C039A" w:rsidP="006C039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Pr="00A3102F">
              <w:rPr>
                <w:rFonts w:asciiTheme="minorEastAsia" w:hAnsiTheme="minorEastAsia" w:cs="仿宋_GB2312" w:hint="eastAsia"/>
                <w:sz w:val="24"/>
                <w:szCs w:val="24"/>
              </w:rPr>
              <w:t>手动轮椅（不带坐便）400辆，手动轮椅（带坐便）400辆，手摇三轮车100台，防滑浴垫400个，坐便椅100台，洗浴椅100台，单角手杖100只，四角手杖100只，读书机100台，盲杖100只，闪光门铃200套，震动门铃100个。</w:t>
            </w:r>
          </w:p>
          <w:p w:rsidR="00FF124B" w:rsidRDefault="006C039A" w:rsidP="006C039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项目地址：许昌市残联</w:t>
            </w:r>
          </w:p>
        </w:tc>
      </w:tr>
      <w:tr w:rsidR="006C039A">
        <w:trPr>
          <w:trHeight w:val="1421"/>
          <w:jc w:val="center"/>
        </w:trPr>
        <w:tc>
          <w:tcPr>
            <w:tcW w:w="806" w:type="dxa"/>
            <w:vAlign w:val="center"/>
          </w:tcPr>
          <w:p w:rsidR="006C039A" w:rsidRDefault="006C039A">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6C039A" w:rsidRDefault="006C039A">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6C039A" w:rsidRDefault="006C039A" w:rsidP="005E33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名称：许昌市残疾人联合会</w:t>
            </w:r>
          </w:p>
          <w:p w:rsidR="006C039A" w:rsidRDefault="006C039A" w:rsidP="005E33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地址：许昌市学府街西段（许昌市残联）</w:t>
            </w:r>
          </w:p>
          <w:p w:rsidR="006C039A" w:rsidRDefault="006C039A" w:rsidP="005E33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联系人：宋继峰      电话：0374—2968251   13837485985</w:t>
            </w:r>
          </w:p>
        </w:tc>
      </w:tr>
      <w:tr w:rsidR="006C039A">
        <w:trPr>
          <w:trHeight w:val="323"/>
          <w:jc w:val="center"/>
        </w:trPr>
        <w:tc>
          <w:tcPr>
            <w:tcW w:w="806" w:type="dxa"/>
            <w:vAlign w:val="center"/>
          </w:tcPr>
          <w:p w:rsidR="006C039A" w:rsidRDefault="006C039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6C039A" w:rsidRDefault="006C039A">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6C039A" w:rsidRDefault="006C039A" w:rsidP="005E33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6C039A" w:rsidRDefault="006C039A" w:rsidP="005E33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6C039A" w:rsidRDefault="006C039A" w:rsidP="006C039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联系人：沙先生                电话：0374-2968687</w:t>
            </w:r>
          </w:p>
        </w:tc>
      </w:tr>
      <w:tr w:rsidR="00FF124B">
        <w:trPr>
          <w:trHeight w:val="9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FF124B" w:rsidRDefault="00406FB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FF124B" w:rsidRDefault="00406FB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FF124B" w:rsidRDefault="00406FB9">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lastRenderedPageBreak/>
              <w:t>财政部门认可的政府采购专业担保机构的证明文件和担保机构出具的投标担保函。（法人投标提供。法人包括企业法人、机关法人、事业单位法人和社会团体法人）</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FF124B" w:rsidRDefault="00406FB9">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FF124B" w:rsidRDefault="00406FB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FF124B" w:rsidRDefault="00406FB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FF124B" w:rsidRDefault="00406FB9">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FF124B" w:rsidRDefault="00406FB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FF124B" w:rsidRDefault="00406FB9">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FF124B" w:rsidRDefault="00406FB9">
            <w:pPr>
              <w:autoSpaceDE w:val="0"/>
              <w:autoSpaceDN w:val="0"/>
              <w:adjustRightInd w:val="0"/>
              <w:spacing w:line="360" w:lineRule="auto"/>
              <w:ind w:right="-11"/>
              <w:rPr>
                <w:rFonts w:asciiTheme="minorEastAsia" w:hAnsiTheme="minorEastAsia" w:cs="宋体"/>
                <w:b/>
                <w:color w:val="FF0000"/>
                <w:kern w:val="0"/>
                <w:sz w:val="24"/>
                <w:szCs w:val="24"/>
                <w:lang w:val="zh-CN"/>
              </w:rPr>
            </w:pPr>
            <w:r>
              <w:rPr>
                <w:rFonts w:asciiTheme="minorEastAsia" w:hAnsiTheme="minorEastAsia" w:cs="宋体" w:hint="eastAsia"/>
                <w:b/>
                <w:color w:val="FF0000"/>
                <w:kern w:val="0"/>
                <w:sz w:val="24"/>
                <w:szCs w:val="24"/>
                <w:lang w:val="zh-CN"/>
              </w:rPr>
              <w:t>七、具有颁发的资质（</w:t>
            </w:r>
            <w:r>
              <w:rPr>
                <w:rFonts w:asciiTheme="minorEastAsia" w:hAnsiTheme="minorEastAsia" w:cs="Times New Roman" w:hint="eastAsia"/>
                <w:b/>
                <w:i/>
                <w:color w:val="FF0000"/>
                <w:kern w:val="0"/>
                <w:sz w:val="24"/>
                <w:szCs w:val="24"/>
              </w:rPr>
              <w:t>没有须删除此项</w:t>
            </w:r>
            <w:r>
              <w:rPr>
                <w:rFonts w:asciiTheme="minorEastAsia" w:hAnsiTheme="minorEastAsia" w:cs="宋体" w:hint="eastAsia"/>
                <w:b/>
                <w:color w:val="FF0000"/>
                <w:kern w:val="0"/>
                <w:sz w:val="24"/>
                <w:szCs w:val="24"/>
                <w:lang w:val="zh-CN"/>
              </w:rPr>
              <w:t>）</w:t>
            </w:r>
          </w:p>
          <w:p w:rsidR="00FF124B" w:rsidRDefault="00406FB9">
            <w:pPr>
              <w:autoSpaceDE w:val="0"/>
              <w:autoSpaceDN w:val="0"/>
              <w:adjustRightInd w:val="0"/>
              <w:spacing w:line="360" w:lineRule="auto"/>
              <w:ind w:right="-11"/>
              <w:rPr>
                <w:rFonts w:asciiTheme="minorEastAsia" w:hAnsiTheme="minorEastAsia" w:cs="宋体"/>
                <w:b/>
                <w:color w:val="FF0000"/>
                <w:kern w:val="0"/>
                <w:sz w:val="24"/>
                <w:szCs w:val="24"/>
                <w:lang w:val="zh-CN"/>
              </w:rPr>
            </w:pPr>
            <w:r>
              <w:rPr>
                <w:rFonts w:asciiTheme="minorEastAsia" w:hAnsiTheme="minorEastAsia" w:cs="宋体" w:hint="eastAsia"/>
                <w:b/>
                <w:color w:val="FF0000"/>
                <w:kern w:val="0"/>
                <w:sz w:val="24"/>
                <w:szCs w:val="24"/>
                <w:lang w:val="zh-CN"/>
              </w:rPr>
              <w:t>八、未被列入“信用中国”网站</w:t>
            </w:r>
            <w:r>
              <w:rPr>
                <w:rFonts w:asciiTheme="minorEastAsia" w:hAnsiTheme="minorEastAsia" w:cs="宋体"/>
                <w:b/>
                <w:color w:val="FF0000"/>
                <w:kern w:val="0"/>
                <w:sz w:val="24"/>
                <w:szCs w:val="24"/>
                <w:lang w:val="zh-CN"/>
              </w:rPr>
              <w:t>(www.creditchina.gov.cn)</w:t>
            </w:r>
            <w:r>
              <w:rPr>
                <w:rFonts w:asciiTheme="minorEastAsia" w:hAnsiTheme="minorEastAsia" w:cs="宋体" w:hint="eastAsia"/>
                <w:b/>
                <w:color w:val="FF0000"/>
                <w:kern w:val="0"/>
                <w:sz w:val="24"/>
                <w:szCs w:val="24"/>
                <w:lang w:val="zh-CN"/>
              </w:rPr>
              <w:t>失信被执行人、重大税收违法案件当事人名单、政府采购严重违法失信名单的投标人；“中国政府采购网”</w:t>
            </w:r>
            <w:r>
              <w:rPr>
                <w:rFonts w:asciiTheme="minorEastAsia" w:hAnsiTheme="minorEastAsia" w:cs="宋体"/>
                <w:b/>
                <w:color w:val="FF0000"/>
                <w:kern w:val="0"/>
                <w:sz w:val="24"/>
                <w:szCs w:val="24"/>
                <w:lang w:val="zh-CN"/>
              </w:rPr>
              <w:t xml:space="preserve"> (www.ccgp.gov.cn)</w:t>
            </w:r>
            <w:r>
              <w:rPr>
                <w:rFonts w:asciiTheme="minorEastAsia" w:hAnsiTheme="minorEastAsia" w:cs="宋体" w:hint="eastAsia"/>
                <w:b/>
                <w:color w:val="FF0000"/>
                <w:kern w:val="0"/>
                <w:sz w:val="24"/>
                <w:szCs w:val="24"/>
                <w:lang w:val="zh-CN"/>
              </w:rPr>
              <w:t>政府采购严重违法失信行为记录名单的投标人；“国家企业信</w:t>
            </w:r>
            <w:r>
              <w:rPr>
                <w:rFonts w:asciiTheme="minorEastAsia" w:hAnsiTheme="minorEastAsia" w:cs="宋体" w:hint="eastAsia"/>
                <w:b/>
                <w:color w:val="FF0000"/>
                <w:kern w:val="0"/>
                <w:sz w:val="24"/>
                <w:szCs w:val="24"/>
                <w:lang w:val="zh-CN"/>
              </w:rPr>
              <w:lastRenderedPageBreak/>
              <w:t>用公示系统”网站（</w:t>
            </w:r>
            <w:r>
              <w:rPr>
                <w:rFonts w:asciiTheme="minorEastAsia" w:hAnsiTheme="minorEastAsia" w:cs="宋体"/>
                <w:b/>
                <w:color w:val="FF0000"/>
                <w:kern w:val="0"/>
                <w:sz w:val="24"/>
                <w:szCs w:val="24"/>
                <w:lang w:val="zh-CN"/>
              </w:rPr>
              <w:t>www.gsxt.gov.cn</w:t>
            </w:r>
            <w:r>
              <w:rPr>
                <w:rFonts w:asciiTheme="minorEastAsia" w:hAnsiTheme="minorEastAsia" w:cs="宋体" w:hint="eastAsia"/>
                <w:b/>
                <w:color w:val="FF0000"/>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1、查询渠道：“信用中国”网站（</w:t>
            </w:r>
            <w:r>
              <w:rPr>
                <w:rFonts w:asciiTheme="minorEastAsia" w:hAnsiTheme="minorEastAsia" w:cs="宋体"/>
                <w:color w:val="FF0000"/>
                <w:kern w:val="0"/>
                <w:sz w:val="24"/>
                <w:szCs w:val="24"/>
              </w:rPr>
              <w:t>www.creditchina.gov.cn</w:t>
            </w:r>
            <w:r>
              <w:rPr>
                <w:rFonts w:asciiTheme="minorEastAsia" w:hAnsiTheme="minorEastAsia" w:cs="宋体" w:hint="eastAsia"/>
                <w:color w:val="FF0000"/>
                <w:kern w:val="0"/>
                <w:sz w:val="24"/>
                <w:szCs w:val="24"/>
              </w:rPr>
              <w:t>）和“中国政府采购网”（</w:t>
            </w:r>
            <w:r>
              <w:rPr>
                <w:rFonts w:asciiTheme="minorEastAsia" w:hAnsiTheme="minorEastAsia" w:cs="宋体"/>
                <w:color w:val="FF0000"/>
                <w:kern w:val="0"/>
                <w:sz w:val="24"/>
                <w:szCs w:val="24"/>
              </w:rPr>
              <w:t>www.ccgp.gov.cn</w:t>
            </w:r>
            <w:r>
              <w:rPr>
                <w:rFonts w:asciiTheme="minorEastAsia" w:hAnsiTheme="minorEastAsia" w:cs="宋体" w:hint="eastAsia"/>
                <w:color w:val="FF0000"/>
                <w:kern w:val="0"/>
                <w:sz w:val="24"/>
                <w:szCs w:val="24"/>
              </w:rPr>
              <w:t>）；“国家企业信用公示系统”网站（</w:t>
            </w:r>
            <w:r>
              <w:rPr>
                <w:rFonts w:asciiTheme="minorEastAsia" w:hAnsiTheme="minorEastAsia" w:cs="宋体"/>
                <w:color w:val="FF0000"/>
                <w:kern w:val="0"/>
                <w:sz w:val="24"/>
                <w:szCs w:val="24"/>
              </w:rPr>
              <w:t>www.gsxt.gov.cn</w:t>
            </w:r>
            <w:r>
              <w:rPr>
                <w:rFonts w:asciiTheme="minorEastAsia" w:hAnsiTheme="minorEastAsia" w:cs="宋体" w:hint="eastAsia"/>
                <w:color w:val="FF0000"/>
                <w:kern w:val="0"/>
                <w:sz w:val="24"/>
                <w:szCs w:val="24"/>
              </w:rPr>
              <w:t>）；</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color w:val="FF0000"/>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FF124B" w:rsidRDefault="00406FB9">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FF124B" w:rsidRDefault="00406FB9">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043DD5">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043DD5">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FF124B" w:rsidRDefault="00AC40D1" w:rsidP="00AC40D1">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698900 元，超出最高限价的投标无效</w:t>
            </w:r>
          </w:p>
        </w:tc>
      </w:tr>
      <w:tr w:rsidR="00FF124B">
        <w:trPr>
          <w:trHeight w:val="907"/>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FF124B" w:rsidRDefault="00043DD5">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不组织</w:t>
            </w:r>
          </w:p>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FF124B">
        <w:trPr>
          <w:trHeight w:val="907"/>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FF124B" w:rsidRDefault="00043DD5">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不召开</w:t>
            </w:r>
          </w:p>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813" w:type="dxa"/>
            <w:vAlign w:val="center"/>
          </w:tcPr>
          <w:p w:rsidR="00FF124B" w:rsidRDefault="00043DD5">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 xml:space="preserve">不允许    </w:t>
            </w:r>
            <w:r w:rsidR="00406FB9">
              <w:rPr>
                <w:rFonts w:asciiTheme="minorEastAsia" w:hAnsiTheme="minorEastAsia" w:cs="宋体" w:hint="eastAsia"/>
                <w:b/>
                <w:bCs/>
                <w:sz w:val="24"/>
                <w:szCs w:val="24"/>
                <w:lang w:val="zh-CN"/>
              </w:rPr>
              <w:t>□</w:t>
            </w:r>
            <w:r w:rsidR="00406FB9">
              <w:rPr>
                <w:rFonts w:asciiTheme="minorEastAsia" w:hAnsiTheme="minorEastAsia" w:hint="eastAsia"/>
                <w:sz w:val="24"/>
                <w:szCs w:val="24"/>
              </w:rPr>
              <w:t>允许</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10</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FF124B" w:rsidRDefault="00406FB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FF124B" w:rsidRDefault="00406FB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FF124B" w:rsidRDefault="00406FB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FF124B" w:rsidRDefault="00043DD5">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 xml:space="preserve">不允许   </w:t>
            </w:r>
            <w:r w:rsidR="00406FB9">
              <w:rPr>
                <w:rFonts w:asciiTheme="minorEastAsia" w:hAnsiTheme="minorEastAsia" w:cs="宋体" w:hint="eastAsia"/>
                <w:b/>
                <w:bCs/>
                <w:sz w:val="24"/>
                <w:szCs w:val="24"/>
                <w:lang w:val="zh-CN"/>
              </w:rPr>
              <w:t>□</w:t>
            </w:r>
            <w:r w:rsidR="00406FB9">
              <w:rPr>
                <w:rFonts w:asciiTheme="minorEastAsia" w:hAnsiTheme="minorEastAsia" w:cs="仿宋_GB2312" w:hint="eastAsia"/>
                <w:sz w:val="24"/>
                <w:szCs w:val="24"/>
              </w:rPr>
              <w:t>允许</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FF124B" w:rsidRDefault="00207501" w:rsidP="005F6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2018</w:t>
            </w:r>
            <w:r w:rsidR="00406FB9">
              <w:rPr>
                <w:rFonts w:asciiTheme="minorEastAsia" w:hAnsiTheme="minorEastAsia" w:cs="宋体" w:hint="eastAsia"/>
                <w:bCs/>
                <w:sz w:val="24"/>
                <w:szCs w:val="24"/>
                <w:lang w:val="zh-CN"/>
              </w:rPr>
              <w:t>年</w:t>
            </w:r>
            <w:r w:rsidR="005F652B">
              <w:rPr>
                <w:rFonts w:asciiTheme="minorEastAsia" w:hAnsiTheme="minorEastAsia" w:cs="宋体" w:hint="eastAsia"/>
                <w:bCs/>
                <w:sz w:val="24"/>
                <w:szCs w:val="24"/>
                <w:lang w:val="zh-CN"/>
              </w:rPr>
              <w:t>12</w:t>
            </w:r>
            <w:r w:rsidR="00406FB9">
              <w:rPr>
                <w:rFonts w:asciiTheme="minorEastAsia" w:hAnsiTheme="minorEastAsia" w:cs="宋体" w:hint="eastAsia"/>
                <w:bCs/>
                <w:sz w:val="24"/>
                <w:szCs w:val="24"/>
                <w:lang w:val="zh-CN"/>
              </w:rPr>
              <w:t>月</w:t>
            </w:r>
            <w:r w:rsidR="005F652B">
              <w:rPr>
                <w:rFonts w:asciiTheme="minorEastAsia" w:hAnsiTheme="minorEastAsia" w:cs="宋体" w:hint="eastAsia"/>
                <w:bCs/>
                <w:sz w:val="24"/>
                <w:szCs w:val="24"/>
                <w:lang w:val="zh-CN"/>
              </w:rPr>
              <w:t>28</w:t>
            </w:r>
            <w:r w:rsidR="00406FB9">
              <w:rPr>
                <w:rFonts w:asciiTheme="minorEastAsia" w:hAnsiTheme="minorEastAsia" w:cs="宋体" w:hint="eastAsia"/>
                <w:bCs/>
                <w:sz w:val="24"/>
                <w:szCs w:val="24"/>
                <w:lang w:val="zh-CN"/>
              </w:rPr>
              <w:t>日</w:t>
            </w:r>
            <w:r w:rsidR="005F652B">
              <w:rPr>
                <w:rFonts w:asciiTheme="minorEastAsia" w:hAnsiTheme="minorEastAsia" w:cs="宋体" w:hint="eastAsia"/>
                <w:bCs/>
                <w:sz w:val="24"/>
                <w:szCs w:val="24"/>
                <w:lang w:val="zh-CN"/>
              </w:rPr>
              <w:t>9</w:t>
            </w:r>
            <w:r w:rsidR="00406FB9">
              <w:rPr>
                <w:rFonts w:asciiTheme="minorEastAsia" w:hAnsiTheme="minorEastAsia" w:cs="宋体" w:hint="eastAsia"/>
                <w:bCs/>
                <w:sz w:val="24"/>
                <w:szCs w:val="24"/>
                <w:lang w:val="zh-CN"/>
              </w:rPr>
              <w:t>时</w:t>
            </w:r>
            <w:r w:rsidR="005F652B">
              <w:rPr>
                <w:rFonts w:asciiTheme="minorEastAsia" w:hAnsiTheme="minorEastAsia" w:cs="宋体" w:hint="eastAsia"/>
                <w:bCs/>
                <w:sz w:val="24"/>
                <w:szCs w:val="24"/>
                <w:lang w:val="zh-CN"/>
              </w:rPr>
              <w:t>30</w:t>
            </w:r>
            <w:r w:rsidR="00406FB9">
              <w:rPr>
                <w:rFonts w:asciiTheme="minorEastAsia" w:hAnsiTheme="minorEastAsia" w:cs="宋体" w:hint="eastAsia"/>
                <w:bCs/>
                <w:sz w:val="24"/>
                <w:szCs w:val="24"/>
                <w:lang w:val="zh-CN"/>
              </w:rPr>
              <w:t>分（北京时间）</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5F652B">
              <w:rPr>
                <w:rFonts w:asciiTheme="minorEastAsia" w:hAnsiTheme="minorEastAsia" w:cs="宋体" w:hint="eastAsia"/>
                <w:bCs/>
                <w:sz w:val="24"/>
                <w:szCs w:val="24"/>
                <w:lang w:val="zh-CN"/>
              </w:rPr>
              <w:t>4</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207501"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sidR="00207501">
              <w:rPr>
                <w:rFonts w:asciiTheme="minorEastAsia" w:hAnsiTheme="minorEastAsia" w:cs="仿宋_GB2312" w:hint="eastAsia"/>
                <w:sz w:val="24"/>
                <w:szCs w:val="24"/>
                <w:lang w:val="zh-CN"/>
              </w:rPr>
              <w:t>壹万叁仟元整（¥</w:t>
            </w:r>
            <w:r w:rsidR="00207501">
              <w:rPr>
                <w:rFonts w:asciiTheme="minorEastAsia" w:hAnsiTheme="minorEastAsia" w:cs="仿宋_GB2312" w:hint="eastAsia"/>
                <w:sz w:val="24"/>
                <w:szCs w:val="24"/>
              </w:rPr>
              <w:t>13000.00</w:t>
            </w:r>
            <w:r w:rsidR="00207501">
              <w:rPr>
                <w:rFonts w:asciiTheme="minorEastAsia" w:hAnsiTheme="minorEastAsia" w:cs="仿宋_GB2312" w:hint="eastAsia"/>
                <w:sz w:val="24"/>
                <w:szCs w:val="24"/>
                <w:lang w:val="zh-CN"/>
              </w:rPr>
              <w:t>）</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w:t>
            </w:r>
            <w:r>
              <w:rPr>
                <w:rFonts w:asciiTheme="minorEastAsia" w:hAnsiTheme="minorEastAsia" w:cs="仿宋_GB2312" w:hint="eastAsia"/>
                <w:sz w:val="24"/>
                <w:szCs w:val="24"/>
                <w:lang w:val="zh-CN"/>
              </w:rPr>
              <w:lastRenderedPageBreak/>
              <w:t>与投标”→“保证金绑定”→“绑定”进行投标保证金绑定。</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F124B">
        <w:trPr>
          <w:trHeight w:val="156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hyperlink r:id="rId13" w:tgtFrame="_blank" w:history="1">
              <w:r>
                <w:rPr>
                  <w:rFonts w:asciiTheme="minorEastAsia" w:hAnsiTheme="minorEastAsia" w:cs="宋体"/>
                  <w:color w:val="000000"/>
                  <w:sz w:val="24"/>
                  <w:szCs w:val="24"/>
                </w:rPr>
                <w:t>中国·许昌许昌市政府网</w:t>
              </w:r>
            </w:hyperlink>
            <w:r>
              <w:rPr>
                <w:rFonts w:asciiTheme="minorEastAsia" w:hAnsiTheme="minorEastAsia" w:cs="宋体" w:hint="eastAsia"/>
                <w:color w:val="000000"/>
                <w:sz w:val="24"/>
                <w:szCs w:val="24"/>
              </w:rPr>
              <w:t>》、《全国公共资源交易平台（河南省·许昌市）》</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16</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FF124B" w:rsidRDefault="00043DD5">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406FB9">
              <w:rPr>
                <w:rFonts w:ascii="新宋体" w:eastAsia="新宋体" w:hAnsi="新宋体" w:hint="eastAsia"/>
                <w:b/>
                <w:sz w:val="24"/>
              </w:rPr>
              <w:instrText>eq \o\ac(□,√)</w:instrText>
            </w:r>
            <w:r>
              <w:rPr>
                <w:rFonts w:ascii="新宋体" w:eastAsia="新宋体" w:hAnsi="新宋体"/>
                <w:b/>
                <w:sz w:val="24"/>
              </w:rPr>
              <w:fldChar w:fldCharType="end"/>
            </w:r>
            <w:r w:rsidR="00406FB9">
              <w:rPr>
                <w:rFonts w:ascii="新宋体" w:eastAsia="新宋体" w:hAnsi="新宋体" w:hint="eastAsia"/>
                <w:sz w:val="24"/>
              </w:rPr>
              <w:t>电子投标文件：成功上传至《全国公共资源交易平台（河南省·许昌市）》公共资源交易系统加密电子投标文件1份</w:t>
            </w:r>
            <w:r w:rsidR="00406FB9">
              <w:rPr>
                <w:rFonts w:hAnsi="宋体" w:cs="宋体" w:hint="eastAsia"/>
                <w:sz w:val="24"/>
                <w:lang w:val="zh-CN"/>
              </w:rPr>
              <w:t>（文件格式为：</w:t>
            </w:r>
            <w:r w:rsidR="00406FB9">
              <w:rPr>
                <w:rFonts w:hAnsi="宋体" w:cs="宋体" w:hint="eastAsia"/>
                <w:sz w:val="24"/>
                <w:lang w:val="zh-CN"/>
              </w:rPr>
              <w:t xml:space="preserve"> XXX</w:t>
            </w:r>
            <w:r w:rsidR="00406FB9">
              <w:rPr>
                <w:rFonts w:hAnsi="宋体" w:cs="宋体" w:hint="eastAsia"/>
                <w:sz w:val="24"/>
                <w:lang w:val="zh-CN"/>
              </w:rPr>
              <w:t>公司</w:t>
            </w:r>
            <w:r w:rsidR="00406FB9">
              <w:rPr>
                <w:rFonts w:hAnsi="宋体" w:cs="宋体" w:hint="eastAsia"/>
                <w:sz w:val="24"/>
                <w:lang w:val="zh-CN"/>
              </w:rPr>
              <w:t>XXX</w:t>
            </w:r>
            <w:r w:rsidR="00406FB9">
              <w:rPr>
                <w:rFonts w:hAnsi="宋体" w:cs="宋体" w:hint="eastAsia"/>
                <w:sz w:val="24"/>
                <w:lang w:val="zh-CN"/>
              </w:rPr>
              <w:t>项目编号</w:t>
            </w:r>
            <w:r w:rsidR="00406FB9">
              <w:rPr>
                <w:rFonts w:hAnsi="宋体" w:cs="宋体" w:hint="eastAsia"/>
                <w:sz w:val="24"/>
                <w:lang w:val="zh-CN"/>
              </w:rPr>
              <w:t>.file</w:t>
            </w:r>
            <w:r w:rsidR="00406FB9">
              <w:rPr>
                <w:rFonts w:hAnsi="宋体" w:cs="宋体" w:hint="eastAsia"/>
                <w:sz w:val="24"/>
                <w:lang w:val="zh-CN"/>
              </w:rPr>
              <w:t>）。</w:t>
            </w:r>
            <w:r w:rsidR="00406FB9">
              <w:rPr>
                <w:rFonts w:ascii="新宋体" w:eastAsia="新宋体" w:hAnsi="新宋体" w:hint="eastAsia"/>
                <w:sz w:val="24"/>
              </w:rPr>
              <w:t>使用电子介质存储的备份文件1份（文件格式为：名称为“备份”的文件夹）。</w:t>
            </w:r>
          </w:p>
          <w:p w:rsidR="00FF124B" w:rsidRDefault="00043DD5">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406FB9">
              <w:rPr>
                <w:rFonts w:ascii="新宋体" w:eastAsia="新宋体" w:hAnsi="新宋体" w:hint="eastAsia"/>
                <w:b/>
                <w:sz w:val="24"/>
              </w:rPr>
              <w:instrText>eq \o\ac(□,√)</w:instrText>
            </w:r>
            <w:r>
              <w:rPr>
                <w:rFonts w:ascii="新宋体" w:eastAsia="新宋体" w:hAnsi="新宋体"/>
                <w:b/>
                <w:sz w:val="24"/>
              </w:rPr>
              <w:fldChar w:fldCharType="end"/>
            </w:r>
            <w:r w:rsidR="00406FB9">
              <w:rPr>
                <w:rFonts w:ascii="新宋体" w:eastAsia="新宋体" w:hAnsi="新宋体" w:hint="eastAsia"/>
                <w:sz w:val="24"/>
              </w:rPr>
              <w:t>纸质投标文件：</w:t>
            </w:r>
            <w:r w:rsidR="00406FB9">
              <w:rPr>
                <w:rFonts w:asciiTheme="minorEastAsia" w:hAnsiTheme="minorEastAsia" w:cs="仿宋_GB2312" w:hint="eastAsia"/>
                <w:sz w:val="24"/>
                <w:szCs w:val="24"/>
              </w:rPr>
              <w:t>正本</w:t>
            </w:r>
            <w:r w:rsidR="00406FB9">
              <w:rPr>
                <w:rFonts w:asciiTheme="minorEastAsia" w:hAnsiTheme="minorEastAsia" w:cs="仿宋_GB2312" w:hint="eastAsia"/>
                <w:b/>
                <w:sz w:val="24"/>
                <w:szCs w:val="24"/>
              </w:rPr>
              <w:t>一</w:t>
            </w:r>
            <w:r w:rsidR="00406FB9">
              <w:rPr>
                <w:rFonts w:asciiTheme="minorEastAsia" w:hAnsiTheme="minorEastAsia" w:cs="仿宋_GB2312" w:hint="eastAsia"/>
                <w:sz w:val="24"/>
                <w:szCs w:val="24"/>
              </w:rPr>
              <w:t>份，副本</w:t>
            </w:r>
            <w:r w:rsidR="00406FB9">
              <w:rPr>
                <w:rFonts w:asciiTheme="minorEastAsia" w:hAnsiTheme="minorEastAsia" w:cs="仿宋_GB2312" w:hint="eastAsia"/>
                <w:sz w:val="24"/>
                <w:szCs w:val="24"/>
                <w:u w:val="single"/>
              </w:rPr>
              <w:t>一</w:t>
            </w:r>
            <w:r w:rsidR="00406FB9">
              <w:rPr>
                <w:rFonts w:asciiTheme="minorEastAsia" w:hAnsiTheme="minorEastAsia" w:cs="仿宋_GB2312" w:hint="eastAsia"/>
                <w:sz w:val="24"/>
                <w:szCs w:val="24"/>
              </w:rPr>
              <w:t>份。使用</w:t>
            </w:r>
            <w:r w:rsidR="00406FB9">
              <w:rPr>
                <w:rFonts w:ascii="新宋体" w:eastAsia="新宋体" w:hAnsi="新宋体" w:hint="eastAsia"/>
                <w:sz w:val="24"/>
              </w:rPr>
              <w:t>格式为“投标文件（供打印）.PDF”的文件</w:t>
            </w:r>
          </w:p>
          <w:p w:rsidR="00FF124B" w:rsidRDefault="00406FB9">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FF124B" w:rsidRDefault="00043DD5">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406FB9">
              <w:rPr>
                <w:rFonts w:ascii="新宋体" w:eastAsia="新宋体" w:hAnsi="新宋体" w:hint="eastAsia"/>
                <w:b/>
                <w:sz w:val="24"/>
              </w:rPr>
              <w:instrText>eq \o\ac(□,√)</w:instrText>
            </w:r>
            <w:r>
              <w:rPr>
                <w:rFonts w:ascii="新宋体" w:eastAsia="新宋体" w:hAnsi="新宋体"/>
                <w:b/>
                <w:sz w:val="24"/>
              </w:rPr>
              <w:fldChar w:fldCharType="end"/>
            </w:r>
            <w:r w:rsidR="00406FB9">
              <w:rPr>
                <w:rFonts w:ascii="新宋体" w:eastAsia="新宋体" w:hAnsi="新宋体" w:hint="eastAsia"/>
                <w:sz w:val="24"/>
              </w:rPr>
              <w:t>电子投标文件：按招标文件要求加盖电子印章和法人电子印章。</w:t>
            </w:r>
          </w:p>
          <w:p w:rsidR="00FF124B" w:rsidRDefault="00043DD5">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color w:val="7030A0"/>
                <w:sz w:val="24"/>
              </w:rPr>
              <w:fldChar w:fldCharType="begin"/>
            </w:r>
            <w:r w:rsidR="00406FB9">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sidR="00406FB9">
              <w:rPr>
                <w:rFonts w:ascii="新宋体" w:eastAsia="新宋体" w:hAnsi="新宋体" w:hint="eastAsia"/>
                <w:color w:val="7030A0"/>
                <w:sz w:val="24"/>
              </w:rPr>
              <w:t>纸质投标文件：投标文件封面加盖投标人公章（投标文件是指投标人电子投标文件制作完成后生成的后缀名为</w:t>
            </w:r>
            <w:r w:rsidR="00406FB9">
              <w:rPr>
                <w:rFonts w:hAnsi="宋体" w:hint="eastAsia"/>
                <w:color w:val="7030A0"/>
                <w:sz w:val="24"/>
                <w:szCs w:val="24"/>
              </w:rPr>
              <w:t>“</w:t>
            </w:r>
            <w:r w:rsidR="00406FB9">
              <w:rPr>
                <w:rFonts w:hAnsi="宋体" w:hint="eastAsia"/>
                <w:color w:val="7030A0"/>
                <w:sz w:val="24"/>
                <w:szCs w:val="24"/>
              </w:rPr>
              <w:t>.PDF</w:t>
            </w:r>
            <w:r w:rsidR="00406FB9">
              <w:rPr>
                <w:rFonts w:hAnsi="宋体" w:hint="eastAsia"/>
                <w:color w:val="7030A0"/>
                <w:sz w:val="24"/>
                <w:szCs w:val="24"/>
              </w:rPr>
              <w:t>”的文件</w:t>
            </w:r>
            <w:r w:rsidR="00406FB9">
              <w:rPr>
                <w:rFonts w:ascii="新宋体" w:eastAsia="新宋体" w:hAnsi="新宋体" w:hint="eastAsia"/>
                <w:color w:val="7030A0"/>
                <w:sz w:val="24"/>
              </w:rPr>
              <w:t>打印的纸质投标文件）。</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FF124B" w:rsidRDefault="00043DD5">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406FB9">
              <w:rPr>
                <w:rFonts w:asciiTheme="minorEastAsia" w:hAnsiTheme="minorEastAsia" w:cs="宋体" w:hint="eastAsia"/>
                <w:b/>
                <w:color w:val="FF0000"/>
                <w:kern w:val="0"/>
                <w:sz w:val="24"/>
                <w:szCs w:val="24"/>
                <w:lang w:val="zh-CN"/>
              </w:rPr>
              <w:instrText>eq \o\ac(□,</w:instrText>
            </w:r>
            <w:r w:rsidR="00406FB9">
              <w:rPr>
                <w:rFonts w:asciiTheme="minorEastAsia" w:hAnsiTheme="minorEastAsia" w:cs="宋体" w:hint="eastAsia"/>
                <w:b/>
                <w:color w:val="FF0000"/>
                <w:kern w:val="0"/>
                <w:position w:val="2"/>
                <w:sz w:val="24"/>
                <w:szCs w:val="24"/>
                <w:lang w:val="zh-CN"/>
              </w:rPr>
              <w:instrText>√</w:instrText>
            </w:r>
            <w:r w:rsidR="00406FB9">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406FB9">
              <w:rPr>
                <w:rFonts w:asciiTheme="minorEastAsia" w:hAnsiTheme="minorEastAsia" w:cs="宋体" w:hint="eastAsia"/>
                <w:bCs/>
                <w:color w:val="FF0000"/>
                <w:sz w:val="24"/>
                <w:szCs w:val="24"/>
                <w:lang w:val="zh-CN"/>
              </w:rPr>
              <w:t>综合评分法</w:t>
            </w:r>
            <w:r w:rsidR="00406FB9">
              <w:rPr>
                <w:rFonts w:asciiTheme="minorEastAsia" w:hAnsiTheme="minorEastAsia" w:cs="宋体" w:hint="eastAsia"/>
                <w:b/>
                <w:bCs/>
                <w:color w:val="FF0000"/>
                <w:sz w:val="24"/>
                <w:szCs w:val="24"/>
                <w:lang w:val="zh-CN"/>
              </w:rPr>
              <w:t>□</w:t>
            </w:r>
            <w:r w:rsidR="00406FB9">
              <w:rPr>
                <w:rFonts w:asciiTheme="minorEastAsia" w:hAnsiTheme="minorEastAsia" w:cs="仿宋_GB2312" w:hint="eastAsia"/>
                <w:color w:val="FF0000"/>
                <w:sz w:val="24"/>
                <w:szCs w:val="24"/>
                <w:lang w:val="zh-CN"/>
              </w:rPr>
              <w:t>最低评标价法</w:t>
            </w:r>
          </w:p>
        </w:tc>
      </w:tr>
      <w:tr w:rsidR="00FF124B">
        <w:trPr>
          <w:trHeight w:val="1587"/>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FF124B" w:rsidRDefault="00043DD5">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无要求</w:t>
            </w:r>
          </w:p>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要求提交。履约保证金的数额为合同金额的%。中标人以支票、</w:t>
            </w:r>
            <w:r>
              <w:rPr>
                <w:rFonts w:asciiTheme="minorEastAsia" w:hAnsiTheme="minorEastAsia" w:cs="宋体" w:hint="eastAsia"/>
                <w:color w:val="333333"/>
                <w:sz w:val="24"/>
                <w:szCs w:val="24"/>
              </w:rPr>
              <w:lastRenderedPageBreak/>
              <w:t>汇票、本票或者金融机构、担保机构出具的保函等非现金形式向采购人提交。</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FF124B" w:rsidRDefault="00043DD5">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不收取</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6724D6" w:rsidRPr="00D87DC1" w:rsidRDefault="006724D6" w:rsidP="006724D6">
            <w:pPr>
              <w:wordWrap w:val="0"/>
              <w:topLinePunct/>
              <w:snapToGrid w:val="0"/>
              <w:spacing w:line="360" w:lineRule="auto"/>
              <w:rPr>
                <w:rFonts w:ascii="宋体"/>
                <w:color w:val="FF0000"/>
                <w:sz w:val="24"/>
                <w:szCs w:val="24"/>
              </w:rPr>
            </w:pPr>
            <w:r w:rsidRPr="00D87DC1">
              <w:rPr>
                <w:rFonts w:asciiTheme="minorEastAsia" w:hAnsiTheme="minorEastAsia" w:cs="宋体" w:hint="eastAsia"/>
                <w:bCs/>
                <w:color w:val="FF0000"/>
                <w:sz w:val="24"/>
                <w:szCs w:val="24"/>
                <w:lang w:val="zh-CN"/>
              </w:rPr>
              <w:t>1、</w:t>
            </w:r>
            <w:r w:rsidRPr="00D87DC1">
              <w:rPr>
                <w:rFonts w:ascii="宋体" w:hAnsi="宋体" w:hint="eastAsia"/>
                <w:color w:val="FF0000"/>
                <w:kern w:val="0"/>
                <w:sz w:val="24"/>
                <w:szCs w:val="24"/>
              </w:rPr>
              <w:t>中标人在向采购单位领取中标通知书时，须向采购单位提供</w:t>
            </w:r>
            <w:r w:rsidRPr="00D87DC1">
              <w:rPr>
                <w:rFonts w:ascii="宋体" w:hAnsi="宋体" w:hint="eastAsia"/>
                <w:color w:val="FF0000"/>
                <w:sz w:val="24"/>
                <w:szCs w:val="24"/>
              </w:rPr>
              <w:t>法人营业执照、税务登记证副本及投标条件中要求的相关证件原件和招标文件</w:t>
            </w:r>
            <w:r w:rsidRPr="00D87DC1">
              <w:rPr>
                <w:rFonts w:ascii="宋体" w:hint="eastAsia"/>
                <w:color w:val="FF0000"/>
                <w:sz w:val="24"/>
                <w:szCs w:val="24"/>
              </w:rPr>
              <w:t xml:space="preserve"> “其它要求”中要求的相关材料（如果本招标文件要求的话），</w:t>
            </w:r>
            <w:r w:rsidRPr="00D87DC1">
              <w:rPr>
                <w:rFonts w:ascii="宋体" w:hint="eastAsia"/>
                <w:b/>
                <w:color w:val="FF0000"/>
                <w:sz w:val="24"/>
                <w:szCs w:val="24"/>
              </w:rPr>
              <w:t>否则取消其中标资格。</w:t>
            </w:r>
          </w:p>
          <w:p w:rsidR="00FF124B" w:rsidRPr="006724D6" w:rsidRDefault="006724D6">
            <w:pPr>
              <w:autoSpaceDE w:val="0"/>
              <w:autoSpaceDN w:val="0"/>
              <w:adjustRightInd w:val="0"/>
              <w:spacing w:line="360" w:lineRule="auto"/>
              <w:rPr>
                <w:rFonts w:asciiTheme="minorEastAsia" w:hAnsiTheme="minorEastAsia" w:cs="宋体"/>
                <w:bCs/>
                <w:sz w:val="24"/>
                <w:szCs w:val="24"/>
              </w:rPr>
            </w:pPr>
            <w:r w:rsidRPr="006724D6">
              <w:rPr>
                <w:rFonts w:asciiTheme="minorEastAsia" w:hAnsiTheme="minorEastAsia" w:cs="宋体" w:hint="eastAsia"/>
                <w:bCs/>
                <w:sz w:val="24"/>
                <w:szCs w:val="24"/>
              </w:rPr>
              <w:t>2</w:t>
            </w:r>
            <w:r>
              <w:rPr>
                <w:rFonts w:asciiTheme="minorEastAsia" w:hAnsiTheme="minorEastAsia" w:cs="宋体" w:hint="eastAsia"/>
                <w:bCs/>
                <w:sz w:val="24"/>
                <w:szCs w:val="24"/>
                <w:lang w:val="zh-CN"/>
              </w:rPr>
              <w:t>、</w:t>
            </w:r>
            <w:r w:rsidR="00406FB9">
              <w:rPr>
                <w:rFonts w:asciiTheme="minorEastAsia" w:hAnsiTheme="minorEastAsia" w:cs="宋体" w:hint="eastAsia"/>
                <w:bCs/>
                <w:sz w:val="24"/>
                <w:szCs w:val="24"/>
                <w:lang w:val="zh-CN"/>
              </w:rPr>
              <w:t>中标人在接到中标通知时</w:t>
            </w:r>
            <w:r w:rsidR="00406FB9" w:rsidRPr="006724D6">
              <w:rPr>
                <w:rFonts w:asciiTheme="minorEastAsia" w:hAnsiTheme="minorEastAsia" w:cs="宋体" w:hint="eastAsia"/>
                <w:bCs/>
                <w:sz w:val="24"/>
                <w:szCs w:val="24"/>
              </w:rPr>
              <w:t>，</w:t>
            </w:r>
            <w:r w:rsidR="00406FB9">
              <w:rPr>
                <w:rFonts w:asciiTheme="minorEastAsia" w:hAnsiTheme="minorEastAsia" w:cs="宋体" w:hint="eastAsia"/>
                <w:bCs/>
                <w:sz w:val="24"/>
                <w:szCs w:val="24"/>
                <w:lang w:val="zh-CN"/>
              </w:rPr>
              <w:t>须向代理机构发送投标报价及分项报价一览表</w:t>
            </w:r>
            <w:r w:rsidR="00406FB9" w:rsidRPr="006724D6">
              <w:rPr>
                <w:rFonts w:asciiTheme="minorEastAsia" w:hAnsiTheme="minorEastAsia" w:cs="宋体" w:hint="eastAsia"/>
                <w:bCs/>
                <w:sz w:val="24"/>
                <w:szCs w:val="24"/>
              </w:rPr>
              <w:t>（</w:t>
            </w:r>
            <w:r w:rsidR="00406FB9">
              <w:rPr>
                <w:rFonts w:asciiTheme="minorEastAsia" w:hAnsiTheme="minorEastAsia" w:cs="宋体" w:hint="eastAsia"/>
                <w:bCs/>
                <w:sz w:val="24"/>
                <w:szCs w:val="24"/>
                <w:lang w:val="zh-CN"/>
              </w:rPr>
              <w:t>包含主要中标标的的名称、规格型号、数量、单价、服务要求等</w:t>
            </w:r>
            <w:r w:rsidR="00406FB9" w:rsidRPr="006724D6">
              <w:rPr>
                <w:rFonts w:asciiTheme="minorEastAsia" w:hAnsiTheme="minorEastAsia" w:cs="宋体" w:hint="eastAsia"/>
                <w:bCs/>
                <w:sz w:val="24"/>
                <w:szCs w:val="24"/>
              </w:rPr>
              <w:t>）</w:t>
            </w:r>
            <w:r w:rsidR="00406FB9">
              <w:rPr>
                <w:rFonts w:asciiTheme="minorEastAsia" w:hAnsiTheme="minorEastAsia" w:cs="宋体" w:hint="eastAsia"/>
                <w:bCs/>
                <w:sz w:val="24"/>
                <w:szCs w:val="24"/>
                <w:lang w:val="zh-CN"/>
              </w:rPr>
              <w:t>电子文档</w:t>
            </w:r>
            <w:r w:rsidR="00406FB9" w:rsidRPr="006724D6">
              <w:rPr>
                <w:rFonts w:asciiTheme="minorEastAsia" w:hAnsiTheme="minorEastAsia" w:cs="宋体" w:hint="eastAsia"/>
                <w:bCs/>
                <w:sz w:val="24"/>
                <w:szCs w:val="24"/>
              </w:rPr>
              <w:t>，</w:t>
            </w:r>
            <w:r w:rsidR="00406FB9">
              <w:rPr>
                <w:rFonts w:asciiTheme="minorEastAsia" w:hAnsiTheme="minorEastAsia" w:cs="宋体" w:hint="eastAsia"/>
                <w:bCs/>
                <w:sz w:val="24"/>
                <w:szCs w:val="24"/>
                <w:lang w:val="zh-CN"/>
              </w:rPr>
              <w:t>并同时通知交易见证部</w:t>
            </w:r>
            <w:r w:rsidR="00406FB9" w:rsidRPr="006724D6">
              <w:rPr>
                <w:rFonts w:asciiTheme="minorEastAsia" w:hAnsiTheme="minorEastAsia" w:cs="宋体" w:hint="eastAsia"/>
                <w:bCs/>
                <w:sz w:val="24"/>
                <w:szCs w:val="24"/>
              </w:rPr>
              <w:t>，</w:t>
            </w:r>
            <w:r w:rsidR="00406FB9">
              <w:rPr>
                <w:rFonts w:asciiTheme="minorEastAsia" w:hAnsiTheme="minorEastAsia" w:cs="宋体" w:hint="eastAsia"/>
                <w:bCs/>
                <w:sz w:val="24"/>
                <w:szCs w:val="24"/>
                <w:lang w:val="zh-CN"/>
              </w:rPr>
              <w:t>联系电话</w:t>
            </w:r>
            <w:r w:rsidR="00406FB9" w:rsidRPr="006724D6">
              <w:rPr>
                <w:rFonts w:asciiTheme="minorEastAsia" w:hAnsiTheme="minorEastAsia" w:cs="宋体" w:hint="eastAsia"/>
                <w:bCs/>
                <w:sz w:val="24"/>
                <w:szCs w:val="24"/>
              </w:rPr>
              <w:t>：</w:t>
            </w:r>
            <w:r w:rsidR="00406FB9" w:rsidRPr="006724D6">
              <w:rPr>
                <w:rFonts w:asciiTheme="minorEastAsia" w:hAnsiTheme="minorEastAsia" w:cs="宋体" w:hint="eastAsia"/>
                <w:bCs/>
                <w:color w:val="FF0000"/>
                <w:sz w:val="24"/>
                <w:szCs w:val="24"/>
              </w:rPr>
              <w:t>0374-2968027，</w:t>
            </w:r>
            <w:r w:rsidR="00406FB9">
              <w:rPr>
                <w:rFonts w:asciiTheme="minorEastAsia" w:hAnsiTheme="minorEastAsia" w:cs="宋体" w:hint="eastAsia"/>
                <w:bCs/>
                <w:color w:val="FF0000"/>
                <w:sz w:val="24"/>
                <w:szCs w:val="24"/>
                <w:lang w:val="zh-CN"/>
              </w:rPr>
              <w:t>邮箱</w:t>
            </w:r>
            <w:r w:rsidR="00406FB9" w:rsidRPr="006724D6">
              <w:rPr>
                <w:rFonts w:asciiTheme="minorEastAsia" w:hAnsiTheme="minorEastAsia" w:cs="宋体" w:hint="eastAsia"/>
                <w:bCs/>
                <w:color w:val="FF0000"/>
                <w:sz w:val="24"/>
                <w:szCs w:val="24"/>
              </w:rPr>
              <w:t>：jzb2968027@163.com</w:t>
            </w:r>
            <w:r w:rsidR="00406FB9">
              <w:rPr>
                <w:rFonts w:asciiTheme="minorEastAsia" w:hAnsiTheme="minorEastAsia" w:cs="宋体" w:hint="eastAsia"/>
                <w:bCs/>
                <w:color w:val="FF0000"/>
                <w:sz w:val="24"/>
                <w:szCs w:val="24"/>
                <w:lang w:val="zh-CN"/>
              </w:rPr>
              <w:t>。</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FF124B" w:rsidRPr="00D87DC1" w:rsidRDefault="00043DD5">
            <w:pPr>
              <w:autoSpaceDE w:val="0"/>
              <w:autoSpaceDN w:val="0"/>
              <w:adjustRightInd w:val="0"/>
              <w:spacing w:line="360" w:lineRule="auto"/>
              <w:contextualSpacing/>
              <w:rPr>
                <w:rFonts w:hAnsi="宋体" w:cs="宋体"/>
                <w:color w:val="FF0000"/>
                <w:sz w:val="24"/>
                <w:lang w:val="zh-CN"/>
              </w:rPr>
            </w:pPr>
            <w:r w:rsidRPr="00D87DC1">
              <w:rPr>
                <w:rFonts w:asciiTheme="minorEastAsia" w:hAnsiTheme="minorEastAsia" w:cs="宋体"/>
                <w:b/>
                <w:color w:val="FF0000"/>
                <w:kern w:val="0"/>
                <w:sz w:val="24"/>
                <w:szCs w:val="24"/>
                <w:lang w:val="zh-CN"/>
              </w:rPr>
              <w:fldChar w:fldCharType="begin"/>
            </w:r>
            <w:r w:rsidR="00406FB9" w:rsidRPr="00D87DC1">
              <w:rPr>
                <w:rFonts w:asciiTheme="minorEastAsia" w:hAnsiTheme="minorEastAsia" w:cs="宋体" w:hint="eastAsia"/>
                <w:b/>
                <w:color w:val="FF0000"/>
                <w:kern w:val="0"/>
                <w:sz w:val="24"/>
                <w:szCs w:val="24"/>
                <w:lang w:val="zh-CN"/>
              </w:rPr>
              <w:instrText>eq \o\ac(□,</w:instrText>
            </w:r>
            <w:r w:rsidR="00406FB9" w:rsidRPr="00D87DC1">
              <w:rPr>
                <w:rFonts w:asciiTheme="minorEastAsia" w:hAnsiTheme="minorEastAsia" w:cs="宋体" w:hint="eastAsia"/>
                <w:b/>
                <w:color w:val="FF0000"/>
                <w:kern w:val="0"/>
                <w:position w:val="2"/>
                <w:sz w:val="24"/>
                <w:szCs w:val="24"/>
                <w:lang w:val="zh-CN"/>
              </w:rPr>
              <w:instrText>√</w:instrText>
            </w:r>
            <w:r w:rsidR="00406FB9" w:rsidRPr="00D87DC1">
              <w:rPr>
                <w:rFonts w:asciiTheme="minorEastAsia" w:hAnsiTheme="minorEastAsia" w:cs="宋体" w:hint="eastAsia"/>
                <w:b/>
                <w:color w:val="FF0000"/>
                <w:kern w:val="0"/>
                <w:sz w:val="24"/>
                <w:szCs w:val="24"/>
                <w:lang w:val="zh-CN"/>
              </w:rPr>
              <w:instrText>)</w:instrText>
            </w:r>
            <w:r w:rsidRPr="00D87DC1">
              <w:rPr>
                <w:rFonts w:asciiTheme="minorEastAsia" w:hAnsiTheme="minorEastAsia" w:cs="宋体"/>
                <w:b/>
                <w:color w:val="FF0000"/>
                <w:kern w:val="0"/>
                <w:sz w:val="24"/>
                <w:szCs w:val="24"/>
                <w:lang w:val="zh-CN"/>
              </w:rPr>
              <w:fldChar w:fldCharType="end"/>
            </w:r>
            <w:r w:rsidR="00406FB9" w:rsidRPr="00D87DC1">
              <w:rPr>
                <w:rFonts w:asciiTheme="minorEastAsia" w:hAnsiTheme="minorEastAsia" w:cs="宋体" w:hint="eastAsia"/>
                <w:bCs/>
                <w:color w:val="FF0000"/>
                <w:sz w:val="24"/>
                <w:szCs w:val="24"/>
                <w:lang w:val="zh-CN"/>
              </w:rPr>
              <w:t>是。</w:t>
            </w:r>
            <w:r w:rsidR="00406FB9" w:rsidRPr="00D87DC1">
              <w:rPr>
                <w:rFonts w:hAnsi="宋体" w:cs="宋体" w:hint="eastAsia"/>
                <w:color w:val="FF0000"/>
                <w:sz w:val="24"/>
                <w:lang w:val="zh-CN"/>
              </w:rPr>
              <w:t>投标人投标时须提供加密电子投标文件、备份文件（使用电子介质存储）、纸质投标文件。</w:t>
            </w:r>
            <w:r w:rsidR="00EE331D" w:rsidRPr="00D87DC1">
              <w:rPr>
                <w:rFonts w:hAnsi="宋体" w:cs="宋体" w:hint="eastAsia"/>
                <w:color w:val="FF0000"/>
                <w:sz w:val="24"/>
                <w:lang w:val="zh-CN"/>
              </w:rPr>
              <w:t>评标标准</w:t>
            </w:r>
            <w:r w:rsidR="00933A8D" w:rsidRPr="00D87DC1">
              <w:rPr>
                <w:rFonts w:hAnsi="宋体" w:cs="宋体" w:hint="eastAsia"/>
                <w:color w:val="FF0000"/>
                <w:sz w:val="24"/>
                <w:lang w:val="zh-CN"/>
              </w:rPr>
              <w:t>中</w:t>
            </w:r>
            <w:r w:rsidR="00EE331D" w:rsidRPr="00D87DC1">
              <w:rPr>
                <w:rFonts w:hAnsi="宋体" w:cs="宋体" w:hint="eastAsia"/>
                <w:color w:val="FF0000"/>
                <w:sz w:val="24"/>
                <w:lang w:val="zh-CN"/>
              </w:rPr>
              <w:t>相关证明</w:t>
            </w:r>
            <w:r w:rsidR="00406FB9" w:rsidRPr="00D87DC1">
              <w:rPr>
                <w:rFonts w:hAnsi="宋体" w:cs="宋体" w:hint="eastAsia"/>
                <w:color w:val="FF0000"/>
                <w:sz w:val="24"/>
                <w:lang w:val="zh-CN"/>
              </w:rPr>
              <w:t>资料原件开标现场不再提供</w:t>
            </w:r>
            <w:r w:rsidR="00EE331D" w:rsidRPr="00D87DC1">
              <w:rPr>
                <w:rFonts w:hAnsi="宋体" w:cs="宋体" w:hint="eastAsia"/>
                <w:color w:val="FF0000"/>
                <w:sz w:val="24"/>
                <w:lang w:val="zh-CN"/>
              </w:rPr>
              <w:t>（招标文件有要求提供原件的除外）</w:t>
            </w:r>
            <w:r w:rsidR="00406FB9" w:rsidRPr="00D87DC1">
              <w:rPr>
                <w:rFonts w:hAnsi="宋体" w:cs="宋体" w:hint="eastAsia"/>
                <w:color w:val="FF0000"/>
                <w:sz w:val="24"/>
                <w:lang w:val="zh-CN"/>
              </w:rPr>
              <w:t>。</w:t>
            </w:r>
          </w:p>
          <w:p w:rsidR="00FF124B" w:rsidRDefault="00406FB9">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406FB9" w:rsidP="003769EC">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FF124B" w:rsidRDefault="00FF124B">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F124B" w:rsidRDefault="00406FB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FF124B" w:rsidRDefault="00406FB9">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2符合本项目“投标邀请”和“投标人须知前附表”中规定的合格投标人所必须具备的条件。</w:t>
      </w:r>
    </w:p>
    <w:p w:rsidR="00FF124B" w:rsidRDefault="00406FB9">
      <w:pPr>
        <w:pStyle w:val="ab"/>
        <w:widowControl/>
        <w:shd w:val="clear" w:color="auto" w:fill="FFFFFF"/>
        <w:spacing w:line="360" w:lineRule="auto"/>
        <w:contextualSpacing/>
        <w:jc w:val="left"/>
        <w:rPr>
          <w:rFonts w:asciiTheme="minorEastAsia" w:hAnsiTheme="minorEastAsia" w:cs="宋体"/>
          <w:b/>
          <w:color w:val="FF0000"/>
          <w:kern w:val="0"/>
        </w:rPr>
      </w:pPr>
      <w:r>
        <w:rPr>
          <w:rFonts w:asciiTheme="minorEastAsia" w:hAnsiTheme="minorEastAsia" w:cs="宋体"/>
          <w:color w:val="FF0000"/>
          <w:kern w:val="0"/>
        </w:rPr>
        <w:t>3.</w:t>
      </w:r>
      <w:r>
        <w:rPr>
          <w:rFonts w:asciiTheme="minorEastAsia" w:hAnsiTheme="minorEastAsia" w:cs="宋体" w:hint="eastAsia"/>
          <w:color w:val="FF0000"/>
          <w:kern w:val="0"/>
        </w:rPr>
        <w:t>3政府采购活动中查询及使用投标人信用记录的具体要求为：投标人未被列入失信被执行人、重大税收违法案件当事人名单、</w:t>
      </w:r>
      <w:r>
        <w:rPr>
          <w:rFonts w:asciiTheme="minorEastAsia" w:hAnsiTheme="minorEastAsia" w:cs="仿宋_GB2312"/>
          <w:color w:val="FF0000"/>
          <w:shd w:val="clear" w:color="auto" w:fill="FFFFFF"/>
        </w:rPr>
        <w:t>政府采购严重违法失信名单</w:t>
      </w:r>
      <w:r>
        <w:rPr>
          <w:rFonts w:asciiTheme="minorEastAsia" w:hAnsiTheme="minorEastAsia" w:cs="仿宋_GB2312" w:hint="eastAsia"/>
          <w:color w:val="FF0000"/>
          <w:shd w:val="clear" w:color="auto" w:fill="FFFFFF"/>
        </w:rPr>
        <w:t>、</w:t>
      </w:r>
      <w:r>
        <w:rPr>
          <w:rFonts w:asciiTheme="minorEastAsia" w:hAnsiTheme="minorEastAsia"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Theme="minorEastAsia" w:hAnsiTheme="minorEastAsia" w:cs="宋体" w:hint="eastAsia"/>
          <w:color w:val="FF0000"/>
          <w:kern w:val="0"/>
        </w:rPr>
        <w:t>（联合体形式投标的，联合体成员存在不良信用记录，视同联合体存在不良信用记录）。</w:t>
      </w:r>
      <w:r>
        <w:rPr>
          <w:rFonts w:asciiTheme="minorEastAsia" w:hAnsiTheme="minorEastAsia" w:cs="宋体" w:hint="eastAsia"/>
          <w:b/>
          <w:color w:val="FF0000"/>
          <w:kern w:val="0"/>
        </w:rPr>
        <w:t>(本项目投标截止时间前三年内供应商信用记录情况)</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4单位负责人为同一人或者存在直接控股、管理关系的不同供应商，不得参加同一合同项下的政府采购活动；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5除单一来源采购项目外，为采购项目提供整体设计、规范编制或者项目管理、监理、检测等服务的供应商，不得再参加该采购项目的其他采购活动。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w:t>
      </w:r>
      <w:hyperlink r:id="rId16" w:tgtFrame="_blank" w:history="1">
        <w:r>
          <w:rPr>
            <w:rFonts w:asciiTheme="minorEastAsia" w:hAnsiTheme="minorEastAsia" w:cs="宋体"/>
            <w:kern w:val="0"/>
            <w:sz w:val="24"/>
            <w:szCs w:val="24"/>
          </w:rPr>
          <w:t>中国·许昌许昌市政府网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FF124B" w:rsidRDefault="00406FB9">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FF124B" w:rsidRDefault="00406FB9">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F124B" w:rsidRDefault="00FF124B">
      <w:pPr>
        <w:autoSpaceDE w:val="0"/>
        <w:autoSpaceDN w:val="0"/>
        <w:spacing w:line="360" w:lineRule="auto"/>
        <w:contextualSpacing/>
        <w:rPr>
          <w:rFonts w:asciiTheme="minorEastAsia" w:hAnsiTheme="minorEastAsia" w:cs="宋体"/>
          <w:kern w:val="0"/>
          <w:sz w:val="24"/>
          <w:szCs w:val="24"/>
        </w:rPr>
      </w:pPr>
    </w:p>
    <w:p w:rsidR="00FF124B"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Pr>
          <w:rFonts w:asciiTheme="minorEastAsia" w:hAnsiTheme="minorEastAsia" w:cs="宋体" w:hint="eastAsia"/>
          <w:kern w:val="0"/>
          <w:sz w:val="24"/>
          <w:szCs w:val="24"/>
        </w:rPr>
        <w:lastRenderedPageBreak/>
        <w:t>投标人在编制投标文件时参考，招标人不对投标人据此作出的判断和决策负责。</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FF124B" w:rsidRDefault="00406FB9">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FF124B" w:rsidRDefault="00FF124B">
      <w:pPr>
        <w:autoSpaceDE w:val="0"/>
        <w:autoSpaceDN w:val="0"/>
        <w:spacing w:line="360" w:lineRule="auto"/>
        <w:contextualSpacing/>
        <w:rPr>
          <w:rFonts w:asciiTheme="minorEastAsia" w:hAnsiTheme="minorEastAsia" w:cs="宋体"/>
          <w:kern w:val="0"/>
          <w:sz w:val="24"/>
          <w:szCs w:val="24"/>
        </w:rPr>
      </w:pPr>
    </w:p>
    <w:p w:rsidR="00FF124B" w:rsidRDefault="00FF124B">
      <w:pPr>
        <w:autoSpaceDE w:val="0"/>
        <w:autoSpaceDN w:val="0"/>
        <w:spacing w:line="360" w:lineRule="auto"/>
        <w:contextualSpacing/>
        <w:rPr>
          <w:rFonts w:asciiTheme="minorEastAsia" w:hAnsiTheme="minorEastAsia" w:cs="宋体"/>
          <w:kern w:val="0"/>
          <w:sz w:val="24"/>
          <w:szCs w:val="24"/>
        </w:rPr>
      </w:pPr>
    </w:p>
    <w:p w:rsidR="00FF124B"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FF124B" w:rsidRDefault="00406FB9">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FF124B" w:rsidRDefault="00406FB9">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FF124B" w:rsidRDefault="00406FB9">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投标文件的构成应符合法律法规及招标文件的要求。</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FF124B" w:rsidRDefault="00406FB9">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p>
    <w:p w:rsidR="00FF124B" w:rsidRDefault="00406FB9">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投标保证金的递交方式：银行转帐、银行电汇（均需从投标人注册银行账户</w:t>
      </w:r>
      <w:r>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7"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F124B" w:rsidRDefault="00406FB9">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FF124B" w:rsidRDefault="00406FB9">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FF124B" w:rsidRDefault="00406FB9">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FF124B" w:rsidRDefault="00406FB9">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w:t>
      </w:r>
      <w:r>
        <w:rPr>
          <w:rFonts w:asciiTheme="minorEastAsia" w:hAnsiTheme="minorEastAsia" w:cs="仿宋_GB2312" w:hint="eastAsia"/>
          <w:color w:val="7030A0"/>
          <w:sz w:val="24"/>
          <w:szCs w:val="24"/>
          <w:lang w:val="zh-CN"/>
        </w:rPr>
        <w:lastRenderedPageBreak/>
        <w:t>的封面均须由投标人加盖投标人公章。</w:t>
      </w:r>
    </w:p>
    <w:p w:rsidR="00FF124B" w:rsidRDefault="00406FB9">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FF124B" w:rsidRDefault="00FF124B">
      <w:pPr>
        <w:tabs>
          <w:tab w:val="left" w:pos="1260"/>
        </w:tabs>
        <w:autoSpaceDE w:val="0"/>
        <w:autoSpaceDN w:val="0"/>
        <w:spacing w:line="360" w:lineRule="auto"/>
        <w:contextualSpacing/>
        <w:rPr>
          <w:rFonts w:asciiTheme="minorEastAsia" w:hAnsiTheme="minorEastAsia" w:cs="仿宋_GB2312"/>
          <w:sz w:val="24"/>
          <w:szCs w:val="24"/>
          <w:lang w:val="zh-CN"/>
        </w:rPr>
      </w:pPr>
    </w:p>
    <w:p w:rsidR="00FF124B"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FF124B" w:rsidRDefault="00406FB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FF124B" w:rsidRDefault="00406FB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FF124B" w:rsidRDefault="00406FB9">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FF124B" w:rsidRDefault="00FF124B">
      <w:pPr>
        <w:autoSpaceDE w:val="0"/>
        <w:autoSpaceDN w:val="0"/>
        <w:spacing w:line="360" w:lineRule="auto"/>
        <w:contextualSpacing/>
        <w:rPr>
          <w:rFonts w:asciiTheme="minorEastAsia" w:hAnsiTheme="minorEastAsia" w:cs="宋体"/>
          <w:kern w:val="0"/>
          <w:sz w:val="24"/>
          <w:szCs w:val="24"/>
        </w:rPr>
      </w:pPr>
    </w:p>
    <w:p w:rsidR="00FF124B"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FF124B" w:rsidRDefault="00406FB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w:t>
      </w:r>
      <w:r>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lastRenderedPageBreak/>
        <w:t>规定经投标人确认后产生约束力，投标人不确认的，其投标无效。</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FF124B" w:rsidRDefault="00406FB9">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FF124B" w:rsidRDefault="00406FB9">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w:t>
      </w:r>
      <w:r>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FF124B" w:rsidRDefault="00406FB9">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F124B" w:rsidRDefault="00FF124B">
      <w:pPr>
        <w:tabs>
          <w:tab w:val="left" w:pos="1260"/>
        </w:tabs>
        <w:autoSpaceDE w:val="0"/>
        <w:autoSpaceDN w:val="0"/>
        <w:spacing w:line="360" w:lineRule="auto"/>
        <w:contextualSpacing/>
        <w:rPr>
          <w:rFonts w:asciiTheme="minorEastAsia" w:hAnsiTheme="minorEastAsia" w:cs="仿宋_GB2312"/>
          <w:sz w:val="24"/>
          <w:szCs w:val="24"/>
          <w:lang w:val="zh-CN"/>
        </w:rPr>
      </w:pPr>
    </w:p>
    <w:p w:rsidR="00FF124B"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FF124B" w:rsidRDefault="00406FB9">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w:t>
      </w:r>
      <w:r>
        <w:rPr>
          <w:rFonts w:asciiTheme="minorEastAsia" w:hAnsiTheme="minorEastAsia" w:cs="仿宋_GB2312" w:hint="eastAsia"/>
          <w:sz w:val="24"/>
          <w:szCs w:val="24"/>
        </w:rPr>
        <w:lastRenderedPageBreak/>
        <w:t>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FF124B" w:rsidRDefault="00406FB9">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FF124B" w:rsidRDefault="00406FB9">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406FB9">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F124B" w:rsidRDefault="00406F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FF124B" w:rsidRDefault="00FF124B">
      <w:pPr>
        <w:jc w:val="center"/>
        <w:rPr>
          <w:rFonts w:asciiTheme="majorEastAsia" w:eastAsiaTheme="majorEastAsia" w:hAnsiTheme="majorEastAsia" w:cs="宋体"/>
          <w:b/>
          <w:kern w:val="0"/>
          <w:sz w:val="36"/>
          <w:szCs w:val="36"/>
        </w:rPr>
      </w:pP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FF124B" w:rsidRDefault="00406FB9">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color w:val="7030A0"/>
          <w:szCs w:val="24"/>
        </w:rPr>
        <w:t>并加盖投标人公章的原件扫描件（或图片）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F124B" w:rsidRDefault="00406FB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FF124B" w:rsidRDefault="00406FB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w:t>
      </w:r>
      <w:r>
        <w:rPr>
          <w:rFonts w:asciiTheme="minorEastAsia" w:hAnsiTheme="minorEastAsia" w:cs="仿宋_GB2312" w:hint="eastAsia"/>
          <w:color w:val="FF0000"/>
          <w:sz w:val="24"/>
          <w:szCs w:val="24"/>
          <w:lang w:val="zh-CN"/>
        </w:rPr>
        <w:t>对小型和微型企业产品的价格给予6%-10%的扣除，</w:t>
      </w:r>
      <w:r>
        <w:rPr>
          <w:rFonts w:asciiTheme="minorEastAsia" w:hAnsiTheme="minorEastAsia" w:cs="仿宋_GB2312" w:hint="eastAsia"/>
          <w:sz w:val="24"/>
          <w:szCs w:val="24"/>
          <w:lang w:val="zh-CN"/>
        </w:rPr>
        <w:t>用扣除后的价格参与评审。</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F124B" w:rsidRDefault="00406FB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F124B" w:rsidRDefault="00406FB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F124B" w:rsidRDefault="00406FB9">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F124B" w:rsidRDefault="00406FB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color w:val="000000"/>
          <w:szCs w:val="24"/>
        </w:rPr>
        <w:t>残疾人福利性单位属于小型、微型企业的，不重复享受政策。</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406FB9">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F124B" w:rsidRDefault="00406FB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FF124B" w:rsidRDefault="00FF124B">
      <w:pPr>
        <w:pStyle w:val="a7"/>
        <w:spacing w:line="360" w:lineRule="auto"/>
        <w:contextualSpacing/>
        <w:rPr>
          <w:rFonts w:asciiTheme="minorEastAsia" w:hAnsiTheme="minorEastAsia" w:cs="仿宋_GB2312"/>
          <w:lang w:val="zh-CN"/>
        </w:rPr>
      </w:pPr>
    </w:p>
    <w:p w:rsidR="00FF124B" w:rsidRDefault="00406FB9">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FF124B" w:rsidRDefault="00406FB9">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F124B" w:rsidRDefault="00406FB9">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F124B">
        <w:trPr>
          <w:trHeight w:val="567"/>
        </w:trPr>
        <w:tc>
          <w:tcPr>
            <w:tcW w:w="9079" w:type="dxa"/>
            <w:vAlign w:val="center"/>
          </w:tcPr>
          <w:p w:rsidR="00FF124B" w:rsidRDefault="00406FB9">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FF124B">
        <w:trPr>
          <w:trHeight w:val="567"/>
        </w:trPr>
        <w:tc>
          <w:tcPr>
            <w:tcW w:w="9079" w:type="dxa"/>
            <w:vAlign w:val="center"/>
          </w:tcPr>
          <w:p w:rsidR="00FF124B" w:rsidRDefault="00406FB9">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FF124B">
        <w:tc>
          <w:tcPr>
            <w:tcW w:w="9079" w:type="dxa"/>
            <w:vAlign w:val="center"/>
          </w:tcPr>
          <w:p w:rsidR="00FF124B" w:rsidRDefault="00406FB9">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FF124B" w:rsidRDefault="00406FB9">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FF124B">
        <w:tc>
          <w:tcPr>
            <w:tcW w:w="9079" w:type="dxa"/>
            <w:vAlign w:val="center"/>
          </w:tcPr>
          <w:p w:rsidR="00FF124B" w:rsidRDefault="00406FB9">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FF124B" w:rsidRDefault="00406FB9">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FF124B">
        <w:tc>
          <w:tcPr>
            <w:tcW w:w="9079" w:type="dxa"/>
            <w:vAlign w:val="center"/>
          </w:tcPr>
          <w:p w:rsidR="00FF124B" w:rsidRDefault="00406FB9">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FF124B" w:rsidRDefault="00406FB9">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FF124B">
        <w:tc>
          <w:tcPr>
            <w:tcW w:w="9079" w:type="dxa"/>
            <w:vAlign w:val="center"/>
          </w:tcPr>
          <w:p w:rsidR="00FF124B" w:rsidRDefault="00406FB9">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FF124B">
        <w:tc>
          <w:tcPr>
            <w:tcW w:w="9079" w:type="dxa"/>
            <w:vAlign w:val="center"/>
          </w:tcPr>
          <w:p w:rsidR="00FF124B" w:rsidRDefault="00406FB9">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FF124B" w:rsidRDefault="00406FB9">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FF124B">
        <w:tc>
          <w:tcPr>
            <w:tcW w:w="9079" w:type="dxa"/>
            <w:vAlign w:val="center"/>
          </w:tcPr>
          <w:p w:rsidR="00FF124B" w:rsidRDefault="00406FB9">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F124B">
        <w:tc>
          <w:tcPr>
            <w:tcW w:w="9079" w:type="dxa"/>
            <w:vAlign w:val="center"/>
          </w:tcPr>
          <w:p w:rsidR="00FF124B" w:rsidRDefault="00406FB9">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严重违法失信企业名单（黑名单）的投标人。(本项目投标截止时间前三年内供应商信用记录情况)</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、严重违法失信企业名单（黑名单）的投标人，</w:t>
            </w:r>
            <w:r>
              <w:rPr>
                <w:rFonts w:asciiTheme="minorEastAsia" w:hAnsiTheme="minorEastAsia" w:hint="eastAsia"/>
                <w:bCs/>
                <w:color w:val="FF0000"/>
                <w:sz w:val="24"/>
                <w:szCs w:val="24"/>
              </w:rPr>
              <w:t>将拒绝其参与政府采购活动。</w:t>
            </w:r>
          </w:p>
        </w:tc>
      </w:tr>
      <w:tr w:rsidR="00FF124B">
        <w:trPr>
          <w:trHeight w:val="624"/>
        </w:trPr>
        <w:tc>
          <w:tcPr>
            <w:tcW w:w="9079" w:type="dxa"/>
            <w:vAlign w:val="center"/>
          </w:tcPr>
          <w:p w:rsidR="00FF124B" w:rsidRDefault="00406FB9">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FF124B" w:rsidRDefault="00406FB9">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FF124B">
        <w:trPr>
          <w:trHeight w:val="624"/>
        </w:trPr>
        <w:tc>
          <w:tcPr>
            <w:tcW w:w="9079" w:type="dxa"/>
            <w:vAlign w:val="center"/>
          </w:tcPr>
          <w:p w:rsidR="00FF124B" w:rsidRDefault="00406FB9">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FF124B" w:rsidRDefault="00406FB9">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FF124B">
        <w:trPr>
          <w:trHeight w:val="624"/>
        </w:trPr>
        <w:tc>
          <w:tcPr>
            <w:tcW w:w="9079" w:type="dxa"/>
            <w:vAlign w:val="center"/>
          </w:tcPr>
          <w:p w:rsidR="00FF124B" w:rsidRDefault="00406FB9">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FF124B" w:rsidRDefault="00406FB9">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FF124B">
        <w:trPr>
          <w:trHeight w:val="567"/>
        </w:trPr>
        <w:tc>
          <w:tcPr>
            <w:tcW w:w="9079" w:type="dxa"/>
            <w:vAlign w:val="center"/>
          </w:tcPr>
          <w:p w:rsidR="00FF124B" w:rsidRDefault="00406FB9">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FF124B" w:rsidRDefault="00FF124B">
      <w:pPr>
        <w:pStyle w:val="a7"/>
        <w:spacing w:line="360" w:lineRule="auto"/>
        <w:ind w:firstLineChars="200" w:firstLine="482"/>
        <w:contextualSpacing/>
        <w:rPr>
          <w:rFonts w:asciiTheme="minorEastAsia" w:eastAsiaTheme="minorEastAsia" w:hAnsiTheme="minorEastAsia" w:cs="仿宋_GB2312"/>
          <w:b/>
          <w:szCs w:val="24"/>
          <w:lang w:val="zh-CN"/>
        </w:rPr>
      </w:pPr>
    </w:p>
    <w:p w:rsidR="00FF124B" w:rsidRDefault="00406FB9">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FF124B" w:rsidRDefault="00406FB9">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FF124B" w:rsidRDefault="00406FB9">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FF124B" w:rsidRDefault="00406FB9">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F124B" w:rsidRDefault="00406FB9">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FF124B" w:rsidRDefault="00406FB9">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w:t>
      </w:r>
      <w:r>
        <w:rPr>
          <w:rFonts w:asciiTheme="minorEastAsia" w:eastAsiaTheme="minorEastAsia" w:hAnsiTheme="minorEastAsia" w:cs="仿宋_GB2312" w:hint="eastAsia"/>
          <w:color w:val="FF0000"/>
          <w:szCs w:val="24"/>
          <w:lang w:val="zh-CN"/>
        </w:rPr>
        <w:t>对小型和微型企业产品的投标价格给予6%的扣除</w:t>
      </w:r>
      <w:r>
        <w:rPr>
          <w:rFonts w:asciiTheme="minorEastAsia" w:eastAsiaTheme="minorEastAsia" w:hAnsiTheme="minorEastAsia" w:cs="仿宋_GB2312" w:hint="eastAsia"/>
          <w:szCs w:val="24"/>
          <w:lang w:val="zh-CN"/>
        </w:rPr>
        <w:t>，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F124B" w:rsidRDefault="00406FB9">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FF124B" w:rsidRDefault="00406FB9">
      <w:pPr>
        <w:pStyle w:val="a7"/>
        <w:spacing w:line="360" w:lineRule="auto"/>
        <w:ind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t>（2）强制采购节能产品和优先采购节能产品、优先采购环保产品</w:t>
      </w:r>
    </w:p>
    <w:p w:rsidR="00FF124B" w:rsidRDefault="00406FB9">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1）对《节能产品政府采购清单》所列的政府强制采购节能产品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投标人投标文件中应提供最新一期《节能产品政府采购清单》中所投产品所在页并加盖投标人公章</w:t>
      </w:r>
      <w:r>
        <w:rPr>
          <w:rFonts w:asciiTheme="minorEastAsia" w:eastAsiaTheme="minorEastAsia" w:hAnsiTheme="minorEastAsia" w:cs="仿宋_GB2312" w:hint="eastAsia"/>
          <w:color w:val="7030A0"/>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FF124B" w:rsidRDefault="00406FB9">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投标人所投其他产品若属于“节能产品政府采购清单”优先采购产品，</w:t>
      </w:r>
      <w:r>
        <w:rPr>
          <w:rFonts w:asciiTheme="minorEastAsia" w:hAnsiTheme="minorEastAsia" w:cs="仿宋_GB2312" w:hint="eastAsia"/>
          <w:color w:val="7030A0"/>
          <w:szCs w:val="24"/>
          <w:lang w:val="zh-CN"/>
        </w:rPr>
        <w:t>投标文件中须提供最新一期《节能产品政府采购清单》中产品所在页并加盖投标人公章的原件扫描件（或图片），评标委员会根据本项目评标标准予以判定并赋分。</w:t>
      </w:r>
    </w:p>
    <w:p w:rsidR="00FF124B" w:rsidRDefault="00406FB9">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hAnsiTheme="minorEastAsia" w:cs="仿宋_GB2312" w:hint="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FF124B" w:rsidRDefault="00406FB9">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FF124B" w:rsidRDefault="00406FB9">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FF124B" w:rsidRDefault="00406FB9">
      <w:pPr>
        <w:pStyle w:val="a7"/>
        <w:spacing w:line="360" w:lineRule="auto"/>
        <w:ind w:firstLine="465"/>
        <w:contextualSpacing/>
        <w:jc w:val="left"/>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（4）关于强制性产品认证</w:t>
      </w:r>
    </w:p>
    <w:p w:rsidR="00FF124B" w:rsidRDefault="00406FB9">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1）如投标人所投产品属于“中国强制性产品认证”（3C认证）范围内,则必须承诺采用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FF124B" w:rsidRDefault="00406FB9">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FF124B" w:rsidRDefault="00406FB9">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w:t>
      </w:r>
      <w:r>
        <w:rPr>
          <w:rFonts w:asciiTheme="minorEastAsia" w:hAnsiTheme="minorEastAsia" w:cs="宋体" w:hint="eastAsia"/>
          <w:color w:val="7030A0"/>
          <w:kern w:val="0"/>
          <w:sz w:val="24"/>
          <w:szCs w:val="24"/>
        </w:rPr>
        <w:lastRenderedPageBreak/>
        <w:t>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FF124B" w:rsidRDefault="00406FB9">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F124B" w:rsidRDefault="00406FB9">
      <w:pPr>
        <w:spacing w:line="360" w:lineRule="auto"/>
        <w:ind w:left="48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84390D" w:rsidRDefault="0084390D" w:rsidP="0084390D">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84390D" w:rsidTr="005E33FF">
        <w:trPr>
          <w:trHeight w:val="900"/>
          <w:jc w:val="center"/>
        </w:trPr>
        <w:tc>
          <w:tcPr>
            <w:tcW w:w="1762" w:type="dxa"/>
            <w:vAlign w:val="center"/>
          </w:tcPr>
          <w:p w:rsidR="0084390D" w:rsidRDefault="0084390D" w:rsidP="005E33FF">
            <w:pPr>
              <w:spacing w:line="360" w:lineRule="auto"/>
              <w:jc w:val="center"/>
              <w:rPr>
                <w:rFonts w:asciiTheme="minorEastAsia" w:hAnsiTheme="minorEastAsia"/>
                <w:sz w:val="24"/>
                <w:szCs w:val="24"/>
              </w:rPr>
            </w:pPr>
            <w:r>
              <w:rPr>
                <w:rFonts w:asciiTheme="minorEastAsia" w:hAnsiTheme="minorEastAsia" w:hint="eastAsia"/>
                <w:sz w:val="24"/>
                <w:szCs w:val="24"/>
              </w:rPr>
              <w:t>分值构成</w:t>
            </w:r>
          </w:p>
        </w:tc>
        <w:tc>
          <w:tcPr>
            <w:tcW w:w="7204" w:type="dxa"/>
            <w:gridSpan w:val="2"/>
            <w:vAlign w:val="center"/>
          </w:tcPr>
          <w:p w:rsidR="0084390D" w:rsidRDefault="0084390D" w:rsidP="005E33F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价格分值：</w:t>
            </w:r>
            <w:r w:rsidR="005E33FF">
              <w:rPr>
                <w:rFonts w:asciiTheme="minorEastAsia" w:hAnsiTheme="minorEastAsia" w:hint="eastAsia"/>
                <w:color w:val="FF0000"/>
                <w:sz w:val="24"/>
                <w:szCs w:val="24"/>
                <w:u w:val="single"/>
              </w:rPr>
              <w:t xml:space="preserve"> 30 </w:t>
            </w:r>
            <w:r>
              <w:rPr>
                <w:rFonts w:asciiTheme="minorEastAsia" w:hAnsiTheme="minorEastAsia" w:hint="eastAsia"/>
                <w:sz w:val="24"/>
                <w:szCs w:val="24"/>
              </w:rPr>
              <w:t>分</w:t>
            </w:r>
          </w:p>
          <w:p w:rsidR="0084390D" w:rsidRDefault="0084390D" w:rsidP="005E33F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商务部分：</w:t>
            </w:r>
            <w:r>
              <w:rPr>
                <w:rFonts w:asciiTheme="minorEastAsia" w:hAnsiTheme="minorEastAsia" w:hint="eastAsia"/>
                <w:color w:val="FF0000"/>
                <w:sz w:val="24"/>
                <w:szCs w:val="24"/>
                <w:u w:val="single"/>
              </w:rPr>
              <w:t xml:space="preserve"> 45 </w:t>
            </w:r>
            <w:r>
              <w:rPr>
                <w:rFonts w:asciiTheme="minorEastAsia" w:hAnsiTheme="minorEastAsia" w:hint="eastAsia"/>
                <w:sz w:val="24"/>
                <w:szCs w:val="24"/>
              </w:rPr>
              <w:t>分</w:t>
            </w:r>
          </w:p>
          <w:p w:rsidR="0084390D" w:rsidRDefault="0084390D" w:rsidP="005E33F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技术部分：</w:t>
            </w:r>
            <w:r w:rsidR="005E33FF">
              <w:rPr>
                <w:rFonts w:asciiTheme="minorEastAsia" w:hAnsiTheme="minorEastAsia" w:hint="eastAsia"/>
                <w:color w:val="FF0000"/>
                <w:sz w:val="24"/>
                <w:szCs w:val="24"/>
                <w:u w:val="single"/>
              </w:rPr>
              <w:t xml:space="preserve"> 25 </w:t>
            </w:r>
            <w:r>
              <w:rPr>
                <w:rFonts w:asciiTheme="minorEastAsia" w:hAnsiTheme="minorEastAsia" w:hint="eastAsia"/>
                <w:sz w:val="24"/>
                <w:szCs w:val="24"/>
              </w:rPr>
              <w:t>分</w:t>
            </w:r>
          </w:p>
        </w:tc>
      </w:tr>
      <w:tr w:rsidR="0084390D" w:rsidTr="005E33FF">
        <w:trPr>
          <w:trHeight w:val="567"/>
          <w:jc w:val="center"/>
        </w:trPr>
        <w:tc>
          <w:tcPr>
            <w:tcW w:w="8966" w:type="dxa"/>
            <w:gridSpan w:val="3"/>
            <w:tcBorders>
              <w:bottom w:val="single" w:sz="4" w:space="0" w:color="auto"/>
            </w:tcBorders>
            <w:vAlign w:val="center"/>
          </w:tcPr>
          <w:p w:rsidR="0084390D" w:rsidRDefault="0084390D" w:rsidP="005E33FF">
            <w:pPr>
              <w:jc w:val="center"/>
              <w:rPr>
                <w:rFonts w:asciiTheme="minorEastAsia" w:hAnsiTheme="minorEastAsia"/>
                <w:b/>
                <w:sz w:val="24"/>
                <w:szCs w:val="24"/>
              </w:rPr>
            </w:pPr>
            <w:r>
              <w:rPr>
                <w:rFonts w:asciiTheme="minorEastAsia" w:hAnsiTheme="minorEastAsia" w:hint="eastAsia"/>
                <w:b/>
                <w:sz w:val="24"/>
                <w:szCs w:val="24"/>
              </w:rPr>
              <w:t>价格部分（满分</w:t>
            </w:r>
            <w:r>
              <w:rPr>
                <w:rFonts w:asciiTheme="minorEastAsia" w:hAnsiTheme="minorEastAsia" w:hint="eastAsia"/>
                <w:b/>
                <w:color w:val="FF0000"/>
                <w:sz w:val="24"/>
                <w:szCs w:val="24"/>
                <w:u w:val="single"/>
              </w:rPr>
              <w:t xml:space="preserve">  30 </w:t>
            </w:r>
            <w:r>
              <w:rPr>
                <w:rFonts w:asciiTheme="minorEastAsia" w:hAnsiTheme="minorEastAsia" w:hint="eastAsia"/>
                <w:b/>
                <w:sz w:val="24"/>
                <w:szCs w:val="24"/>
              </w:rPr>
              <w:t>分）</w:t>
            </w:r>
          </w:p>
        </w:tc>
      </w:tr>
      <w:tr w:rsidR="0084390D" w:rsidTr="005E33FF">
        <w:trPr>
          <w:trHeight w:val="567"/>
          <w:jc w:val="center"/>
        </w:trPr>
        <w:tc>
          <w:tcPr>
            <w:tcW w:w="1762" w:type="dxa"/>
            <w:tcBorders>
              <w:top w:val="single" w:sz="4" w:space="0" w:color="auto"/>
            </w:tcBorders>
            <w:vAlign w:val="center"/>
          </w:tcPr>
          <w:p w:rsidR="0084390D" w:rsidRDefault="0084390D" w:rsidP="005E33FF">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7" w:type="dxa"/>
            <w:tcBorders>
              <w:top w:val="single" w:sz="4" w:space="0" w:color="auto"/>
            </w:tcBorders>
            <w:vAlign w:val="center"/>
          </w:tcPr>
          <w:p w:rsidR="0084390D" w:rsidRDefault="0084390D" w:rsidP="005E33FF">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tcBorders>
              <w:top w:val="single" w:sz="4" w:space="0" w:color="auto"/>
            </w:tcBorders>
            <w:vAlign w:val="center"/>
          </w:tcPr>
          <w:p w:rsidR="0084390D" w:rsidRDefault="0084390D" w:rsidP="005E33FF">
            <w:pPr>
              <w:jc w:val="center"/>
              <w:rPr>
                <w:rFonts w:asciiTheme="minorEastAsia" w:hAnsiTheme="minorEastAsia"/>
                <w:b/>
                <w:sz w:val="24"/>
                <w:szCs w:val="24"/>
              </w:rPr>
            </w:pPr>
            <w:r>
              <w:rPr>
                <w:rFonts w:asciiTheme="minorEastAsia" w:hAnsiTheme="minorEastAsia" w:hint="eastAsia"/>
                <w:b/>
                <w:sz w:val="24"/>
                <w:szCs w:val="24"/>
              </w:rPr>
              <w:t>分值</w:t>
            </w:r>
          </w:p>
        </w:tc>
      </w:tr>
      <w:tr w:rsidR="0084390D" w:rsidTr="005E33FF">
        <w:trPr>
          <w:trHeight w:val="1519"/>
          <w:jc w:val="center"/>
        </w:trPr>
        <w:tc>
          <w:tcPr>
            <w:tcW w:w="1762" w:type="dxa"/>
            <w:tcBorders>
              <w:top w:val="single" w:sz="4" w:space="0" w:color="auto"/>
            </w:tcBorders>
            <w:vAlign w:val="center"/>
          </w:tcPr>
          <w:p w:rsidR="0084390D" w:rsidRDefault="0084390D" w:rsidP="005E33FF">
            <w:pPr>
              <w:spacing w:line="360" w:lineRule="auto"/>
              <w:jc w:val="center"/>
              <w:rPr>
                <w:rFonts w:asciiTheme="minorEastAsia" w:hAnsiTheme="minorEastAsia"/>
                <w:sz w:val="24"/>
                <w:szCs w:val="24"/>
              </w:rPr>
            </w:pPr>
            <w:r>
              <w:rPr>
                <w:rFonts w:asciiTheme="minorEastAsia" w:hAnsiTheme="minorEastAsia" w:hint="eastAsia"/>
                <w:sz w:val="24"/>
                <w:szCs w:val="24"/>
              </w:rPr>
              <w:lastRenderedPageBreak/>
              <w:t>投标报价</w:t>
            </w:r>
          </w:p>
          <w:p w:rsidR="0084390D" w:rsidRDefault="0084390D" w:rsidP="005E33FF">
            <w:pPr>
              <w:spacing w:line="360" w:lineRule="auto"/>
              <w:jc w:val="center"/>
              <w:rPr>
                <w:rFonts w:asciiTheme="minorEastAsia" w:hAnsiTheme="minorEastAsia"/>
                <w:sz w:val="24"/>
                <w:szCs w:val="24"/>
              </w:rPr>
            </w:pPr>
            <w:r>
              <w:rPr>
                <w:rFonts w:asciiTheme="minorEastAsia" w:hAnsiTheme="minorEastAsia" w:hint="eastAsia"/>
                <w:sz w:val="24"/>
                <w:szCs w:val="24"/>
              </w:rPr>
              <w:t>评分标准</w:t>
            </w:r>
          </w:p>
        </w:tc>
        <w:tc>
          <w:tcPr>
            <w:tcW w:w="6237" w:type="dxa"/>
            <w:tcBorders>
              <w:top w:val="single" w:sz="4" w:space="0" w:color="auto"/>
            </w:tcBorders>
            <w:vAlign w:val="center"/>
          </w:tcPr>
          <w:p w:rsidR="0084390D" w:rsidRDefault="0084390D" w:rsidP="005E33FF">
            <w:pPr>
              <w:spacing w:line="360" w:lineRule="auto"/>
              <w:rPr>
                <w:rFonts w:asciiTheme="minorEastAsia" w:hAnsiTheme="minorEastAsia"/>
                <w:sz w:val="24"/>
                <w:szCs w:val="24"/>
              </w:rPr>
            </w:pPr>
            <w:r>
              <w:rPr>
                <w:rFonts w:asciiTheme="minorEastAsia" w:hAnsiTheme="minorEastAsia" w:hint="eastAsia"/>
                <w:sz w:val="24"/>
                <w:szCs w:val="24"/>
              </w:rPr>
              <w:t>评标基准价：满足招标文件要求的有效投标报价中，最低的投标报价为评标基准价。</w:t>
            </w:r>
          </w:p>
          <w:p w:rsidR="0084390D" w:rsidRDefault="0084390D" w:rsidP="005E33FF">
            <w:pPr>
              <w:spacing w:line="360" w:lineRule="auto"/>
              <w:rPr>
                <w:rFonts w:asciiTheme="minorEastAsia" w:hAnsiTheme="minorEastAsia"/>
                <w:sz w:val="24"/>
                <w:szCs w:val="24"/>
              </w:rPr>
            </w:pPr>
            <w:r>
              <w:rPr>
                <w:rFonts w:asciiTheme="minorEastAsia" w:hAnsiTheme="minorEastAsia" w:hint="eastAsia"/>
                <w:sz w:val="24"/>
                <w:szCs w:val="24"/>
              </w:rPr>
              <w:t>投标报价得分=（评标基准价/投标报价）×30</w:t>
            </w:r>
          </w:p>
        </w:tc>
        <w:tc>
          <w:tcPr>
            <w:tcW w:w="967" w:type="dxa"/>
            <w:tcBorders>
              <w:top w:val="single" w:sz="4" w:space="0" w:color="auto"/>
            </w:tcBorders>
            <w:vAlign w:val="center"/>
          </w:tcPr>
          <w:p w:rsidR="0084390D" w:rsidRDefault="0084390D" w:rsidP="005E33FF">
            <w:pPr>
              <w:jc w:val="center"/>
              <w:rPr>
                <w:rFonts w:asciiTheme="minorEastAsia" w:hAnsiTheme="minorEastAsia"/>
                <w:sz w:val="24"/>
                <w:szCs w:val="24"/>
              </w:rPr>
            </w:pPr>
            <w:r>
              <w:rPr>
                <w:rFonts w:asciiTheme="minorEastAsia" w:hAnsiTheme="minorEastAsia" w:hint="eastAsia"/>
                <w:color w:val="FF0000"/>
                <w:sz w:val="24"/>
                <w:szCs w:val="24"/>
                <w:u w:val="single"/>
              </w:rPr>
              <w:t xml:space="preserve">  30</w:t>
            </w:r>
            <w:r>
              <w:rPr>
                <w:rFonts w:asciiTheme="minorEastAsia" w:hAnsiTheme="minorEastAsia" w:hint="eastAsia"/>
                <w:sz w:val="24"/>
                <w:szCs w:val="24"/>
              </w:rPr>
              <w:t>分</w:t>
            </w:r>
          </w:p>
        </w:tc>
      </w:tr>
      <w:tr w:rsidR="0084390D" w:rsidTr="005E33FF">
        <w:trPr>
          <w:trHeight w:val="567"/>
          <w:jc w:val="center"/>
        </w:trPr>
        <w:tc>
          <w:tcPr>
            <w:tcW w:w="8966" w:type="dxa"/>
            <w:gridSpan w:val="3"/>
            <w:vAlign w:val="center"/>
          </w:tcPr>
          <w:p w:rsidR="0084390D" w:rsidRDefault="0084390D" w:rsidP="005E33FF">
            <w:pPr>
              <w:jc w:val="center"/>
              <w:rPr>
                <w:rFonts w:asciiTheme="minorEastAsia" w:hAnsiTheme="minorEastAsia"/>
                <w:b/>
                <w:sz w:val="24"/>
                <w:szCs w:val="24"/>
              </w:rPr>
            </w:pPr>
            <w:r>
              <w:rPr>
                <w:rFonts w:asciiTheme="minorEastAsia" w:hAnsiTheme="minorEastAsia" w:hint="eastAsia"/>
                <w:b/>
                <w:sz w:val="24"/>
                <w:szCs w:val="24"/>
              </w:rPr>
              <w:t>商务部分（满分</w:t>
            </w:r>
            <w:r>
              <w:rPr>
                <w:rFonts w:asciiTheme="minorEastAsia" w:hAnsiTheme="minorEastAsia" w:hint="eastAsia"/>
                <w:b/>
                <w:color w:val="FF0000"/>
                <w:sz w:val="24"/>
                <w:szCs w:val="24"/>
                <w:u w:val="single"/>
              </w:rPr>
              <w:t xml:space="preserve"> 45  </w:t>
            </w:r>
            <w:r>
              <w:rPr>
                <w:rFonts w:asciiTheme="minorEastAsia" w:hAnsiTheme="minorEastAsia" w:hint="eastAsia"/>
                <w:b/>
                <w:sz w:val="24"/>
                <w:szCs w:val="24"/>
              </w:rPr>
              <w:t>分）</w:t>
            </w:r>
          </w:p>
        </w:tc>
      </w:tr>
      <w:tr w:rsidR="0084390D" w:rsidTr="005E33FF">
        <w:trPr>
          <w:trHeight w:val="567"/>
          <w:jc w:val="center"/>
        </w:trPr>
        <w:tc>
          <w:tcPr>
            <w:tcW w:w="1762" w:type="dxa"/>
            <w:tcBorders>
              <w:bottom w:val="single" w:sz="4" w:space="0" w:color="auto"/>
            </w:tcBorders>
            <w:vAlign w:val="center"/>
          </w:tcPr>
          <w:p w:rsidR="0084390D" w:rsidRDefault="0084390D" w:rsidP="005E33FF">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7" w:type="dxa"/>
            <w:vAlign w:val="center"/>
          </w:tcPr>
          <w:p w:rsidR="0084390D" w:rsidRDefault="0084390D" w:rsidP="005E33FF">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vAlign w:val="center"/>
          </w:tcPr>
          <w:p w:rsidR="0084390D" w:rsidRDefault="0084390D" w:rsidP="005E33FF">
            <w:pPr>
              <w:jc w:val="center"/>
              <w:rPr>
                <w:rFonts w:asciiTheme="minorEastAsia" w:hAnsiTheme="minorEastAsia"/>
                <w:b/>
                <w:sz w:val="24"/>
                <w:szCs w:val="24"/>
              </w:rPr>
            </w:pPr>
            <w:r>
              <w:rPr>
                <w:rFonts w:asciiTheme="minorEastAsia" w:hAnsiTheme="minorEastAsia" w:hint="eastAsia"/>
                <w:b/>
                <w:sz w:val="24"/>
                <w:szCs w:val="24"/>
              </w:rPr>
              <w:t>分值</w:t>
            </w:r>
          </w:p>
        </w:tc>
      </w:tr>
      <w:tr w:rsidR="0084390D" w:rsidTr="005E33FF">
        <w:trPr>
          <w:trHeight w:val="567"/>
          <w:jc w:val="center"/>
        </w:trPr>
        <w:tc>
          <w:tcPr>
            <w:tcW w:w="1762" w:type="dxa"/>
            <w:vAlign w:val="center"/>
          </w:tcPr>
          <w:p w:rsidR="0084390D" w:rsidRDefault="0084390D" w:rsidP="005E33FF">
            <w:pPr>
              <w:spacing w:line="360" w:lineRule="exact"/>
              <w:jc w:val="center"/>
              <w:rPr>
                <w:rFonts w:asciiTheme="minorEastAsia" w:hAnsiTheme="minorEastAsia"/>
                <w:sz w:val="24"/>
                <w:szCs w:val="24"/>
              </w:rPr>
            </w:pPr>
            <w:r>
              <w:rPr>
                <w:rFonts w:asciiTheme="minorEastAsia" w:hAnsiTheme="minorEastAsia" w:hint="eastAsia"/>
                <w:sz w:val="24"/>
                <w:szCs w:val="24"/>
              </w:rPr>
              <w:t>信誉</w:t>
            </w:r>
          </w:p>
        </w:tc>
        <w:tc>
          <w:tcPr>
            <w:tcW w:w="6237" w:type="dxa"/>
            <w:vAlign w:val="center"/>
          </w:tcPr>
          <w:p w:rsidR="0084390D" w:rsidRPr="00A3102F" w:rsidRDefault="0084390D" w:rsidP="005E33FF">
            <w:pPr>
              <w:spacing w:line="360" w:lineRule="auto"/>
              <w:rPr>
                <w:rFonts w:asciiTheme="minorEastAsia" w:hAnsiTheme="minorEastAsia"/>
                <w:sz w:val="24"/>
                <w:szCs w:val="24"/>
              </w:rPr>
            </w:pPr>
            <w:r w:rsidRPr="00A3102F">
              <w:rPr>
                <w:rFonts w:asciiTheme="minorEastAsia" w:hAnsiTheme="minorEastAsia"/>
                <w:sz w:val="24"/>
                <w:szCs w:val="24"/>
              </w:rPr>
              <w:t>1</w:t>
            </w:r>
            <w:r w:rsidRPr="00A3102F">
              <w:rPr>
                <w:rFonts w:asciiTheme="minorEastAsia" w:hAnsiTheme="minorEastAsia" w:hint="eastAsia"/>
                <w:sz w:val="24"/>
                <w:szCs w:val="24"/>
              </w:rPr>
              <w:t>、供应商提供2015年1月1日以来注册地市级（不包括县级市）及以上经社会信用体系建设主管部门认可的信用评级机构出具的有效的企业信用报告，等级为</w:t>
            </w:r>
            <w:r w:rsidRPr="00A3102F">
              <w:rPr>
                <w:rFonts w:asciiTheme="minorEastAsia" w:hAnsiTheme="minorEastAsia"/>
                <w:sz w:val="24"/>
                <w:szCs w:val="24"/>
              </w:rPr>
              <w:t>AAA</w:t>
            </w:r>
            <w:r w:rsidRPr="00A3102F">
              <w:rPr>
                <w:rFonts w:asciiTheme="minorEastAsia" w:hAnsiTheme="minorEastAsia" w:hint="eastAsia"/>
                <w:sz w:val="24"/>
                <w:szCs w:val="24"/>
              </w:rPr>
              <w:t>级的得</w:t>
            </w:r>
            <w:r w:rsidRPr="00A3102F">
              <w:rPr>
                <w:rFonts w:asciiTheme="minorEastAsia" w:hAnsiTheme="minorEastAsia"/>
                <w:sz w:val="24"/>
                <w:szCs w:val="24"/>
              </w:rPr>
              <w:t>3</w:t>
            </w:r>
            <w:r w:rsidRPr="00A3102F">
              <w:rPr>
                <w:rFonts w:asciiTheme="minorEastAsia" w:hAnsiTheme="minorEastAsia" w:hint="eastAsia"/>
                <w:sz w:val="24"/>
                <w:szCs w:val="24"/>
              </w:rPr>
              <w:t>分；</w:t>
            </w:r>
            <w:r w:rsidRPr="00A3102F">
              <w:rPr>
                <w:rFonts w:asciiTheme="minorEastAsia" w:hAnsiTheme="minorEastAsia"/>
                <w:sz w:val="24"/>
                <w:szCs w:val="24"/>
              </w:rPr>
              <w:t>AA</w:t>
            </w:r>
            <w:r w:rsidRPr="00A3102F">
              <w:rPr>
                <w:rFonts w:asciiTheme="minorEastAsia" w:hAnsiTheme="minorEastAsia" w:hint="eastAsia"/>
                <w:sz w:val="24"/>
                <w:szCs w:val="24"/>
              </w:rPr>
              <w:t>级的得</w:t>
            </w:r>
            <w:r w:rsidRPr="00A3102F">
              <w:rPr>
                <w:rFonts w:asciiTheme="minorEastAsia" w:hAnsiTheme="minorEastAsia"/>
                <w:sz w:val="24"/>
                <w:szCs w:val="24"/>
              </w:rPr>
              <w:t>2</w:t>
            </w:r>
            <w:r w:rsidRPr="00A3102F">
              <w:rPr>
                <w:rFonts w:asciiTheme="minorEastAsia" w:hAnsiTheme="minorEastAsia" w:hint="eastAsia"/>
                <w:sz w:val="24"/>
                <w:szCs w:val="24"/>
              </w:rPr>
              <w:t>分；</w:t>
            </w:r>
            <w:r w:rsidRPr="00A3102F">
              <w:rPr>
                <w:rFonts w:asciiTheme="minorEastAsia" w:hAnsiTheme="minorEastAsia"/>
                <w:sz w:val="24"/>
                <w:szCs w:val="24"/>
              </w:rPr>
              <w:t>A</w:t>
            </w:r>
            <w:r w:rsidRPr="00A3102F">
              <w:rPr>
                <w:rFonts w:asciiTheme="minorEastAsia" w:hAnsiTheme="minorEastAsia" w:hint="eastAsia"/>
                <w:sz w:val="24"/>
                <w:szCs w:val="24"/>
              </w:rPr>
              <w:t>级的得</w:t>
            </w:r>
            <w:r w:rsidRPr="00A3102F">
              <w:rPr>
                <w:rFonts w:asciiTheme="minorEastAsia" w:hAnsiTheme="minorEastAsia"/>
                <w:sz w:val="24"/>
                <w:szCs w:val="24"/>
              </w:rPr>
              <w:t>1</w:t>
            </w:r>
            <w:r w:rsidRPr="00A3102F">
              <w:rPr>
                <w:rFonts w:asciiTheme="minorEastAsia" w:hAnsiTheme="minorEastAsia" w:hint="eastAsia"/>
                <w:sz w:val="24"/>
                <w:szCs w:val="24"/>
              </w:rPr>
              <w:t>分。【供应商在投标文件中提供：河南省信用建设促进会-信用河南网（www.xyhnw.com）或其他省、市信用网上公布的信用等级评级机构名单，截图证明或查询网址】</w:t>
            </w:r>
          </w:p>
          <w:p w:rsidR="0084390D" w:rsidRDefault="0084390D" w:rsidP="005E33FF">
            <w:pPr>
              <w:spacing w:line="360" w:lineRule="auto"/>
              <w:rPr>
                <w:rFonts w:asciiTheme="minorEastAsia" w:hAnsiTheme="minorEastAsia"/>
                <w:sz w:val="24"/>
                <w:szCs w:val="24"/>
              </w:rPr>
            </w:pPr>
            <w:r>
              <w:rPr>
                <w:rFonts w:asciiTheme="minorEastAsia" w:hAnsiTheme="minorEastAsia" w:hint="eastAsia"/>
                <w:sz w:val="24"/>
                <w:szCs w:val="24"/>
              </w:rPr>
              <w:t>2、投标人提供企业所在地税务主管部门出具的纳税情况证明等信用情况（加盖企业所在地税务主管部门公章），无不良信息者每项0.5分，未提供或有不良信息者不得分，满分0.5分。</w:t>
            </w:r>
          </w:p>
          <w:p w:rsidR="0084390D" w:rsidRDefault="0084390D" w:rsidP="005E33FF">
            <w:pPr>
              <w:spacing w:line="360" w:lineRule="auto"/>
              <w:rPr>
                <w:rFonts w:asciiTheme="minorEastAsia" w:hAnsiTheme="minorEastAsia" w:cs="Times New Roman"/>
                <w:b/>
                <w:i/>
                <w:color w:val="548DD4" w:themeColor="text2" w:themeTint="99"/>
                <w:kern w:val="0"/>
                <w:sz w:val="24"/>
                <w:szCs w:val="24"/>
              </w:rPr>
            </w:pPr>
            <w:r>
              <w:rPr>
                <w:rFonts w:asciiTheme="minorEastAsia" w:hAnsiTheme="minorEastAsia" w:hint="eastAsia"/>
                <w:sz w:val="24"/>
                <w:szCs w:val="24"/>
              </w:rPr>
              <w:t>3、</w:t>
            </w:r>
            <w:r w:rsidRPr="005E33FF">
              <w:rPr>
                <w:rFonts w:asciiTheme="minorEastAsia" w:hAnsiTheme="minorEastAsia" w:hint="eastAsia"/>
                <w:sz w:val="24"/>
                <w:szCs w:val="24"/>
              </w:rPr>
              <w:t>供应商获得行政部门颁发的重合同守信用证书的可得0.5分</w:t>
            </w:r>
          </w:p>
        </w:tc>
        <w:tc>
          <w:tcPr>
            <w:tcW w:w="967" w:type="dxa"/>
            <w:vAlign w:val="center"/>
          </w:tcPr>
          <w:p w:rsidR="0084390D" w:rsidRDefault="0084390D" w:rsidP="005E33FF">
            <w:pPr>
              <w:jc w:val="center"/>
              <w:rPr>
                <w:rFonts w:ascii="仿宋" w:eastAsia="仿宋" w:hAnsi="仿宋"/>
                <w:sz w:val="28"/>
                <w:szCs w:val="28"/>
              </w:rPr>
            </w:pPr>
            <w:r>
              <w:rPr>
                <w:rFonts w:ascii="仿宋" w:eastAsia="仿宋" w:hAnsi="仿宋" w:hint="eastAsia"/>
                <w:sz w:val="28"/>
                <w:szCs w:val="28"/>
              </w:rPr>
              <w:t>4分</w:t>
            </w:r>
          </w:p>
        </w:tc>
      </w:tr>
      <w:tr w:rsidR="0084390D" w:rsidTr="005E33FF">
        <w:trPr>
          <w:trHeight w:val="567"/>
          <w:jc w:val="center"/>
        </w:trPr>
        <w:tc>
          <w:tcPr>
            <w:tcW w:w="1762" w:type="dxa"/>
            <w:vAlign w:val="center"/>
          </w:tcPr>
          <w:p w:rsidR="0084390D" w:rsidRDefault="0084390D" w:rsidP="005E33FF">
            <w:pPr>
              <w:spacing w:line="360" w:lineRule="exact"/>
              <w:jc w:val="center"/>
              <w:rPr>
                <w:rFonts w:asciiTheme="minorEastAsia" w:hAnsiTheme="minorEastAsia"/>
                <w:sz w:val="24"/>
                <w:szCs w:val="24"/>
              </w:rPr>
            </w:pPr>
            <w:r>
              <w:rPr>
                <w:rFonts w:asciiTheme="minorEastAsia" w:hAnsiTheme="minorEastAsia" w:hint="eastAsia"/>
                <w:sz w:val="24"/>
                <w:szCs w:val="24"/>
              </w:rPr>
              <w:t>节约能源、保护环境政策加分</w:t>
            </w:r>
          </w:p>
          <w:p w:rsidR="0084390D" w:rsidRDefault="0084390D" w:rsidP="005E33FF">
            <w:pPr>
              <w:spacing w:line="360" w:lineRule="exact"/>
              <w:jc w:val="center"/>
              <w:rPr>
                <w:rFonts w:ascii="仿宋" w:eastAsia="仿宋" w:hAnsi="仿宋" w:cs="Times New Roman"/>
                <w:b/>
                <w:i/>
                <w:color w:val="548DD4" w:themeColor="text2" w:themeTint="99"/>
                <w:kern w:val="0"/>
                <w:sz w:val="24"/>
                <w:szCs w:val="24"/>
              </w:rPr>
            </w:pPr>
            <w:r>
              <w:rPr>
                <w:rFonts w:asciiTheme="minorEastAsia" w:hAnsiTheme="minorEastAsia" w:hint="eastAsia"/>
                <w:sz w:val="24"/>
                <w:szCs w:val="24"/>
              </w:rPr>
              <w:t>（</w:t>
            </w:r>
            <w:r>
              <w:rPr>
                <w:rFonts w:ascii="仿宋" w:eastAsia="仿宋" w:hAnsi="仿宋" w:cs="Times New Roman" w:hint="eastAsia"/>
                <w:b/>
                <w:i/>
                <w:color w:val="548DD4" w:themeColor="text2" w:themeTint="99"/>
                <w:kern w:val="0"/>
                <w:sz w:val="24"/>
                <w:szCs w:val="24"/>
              </w:rPr>
              <w:t>仅适用于</w:t>
            </w:r>
          </w:p>
          <w:p w:rsidR="0084390D" w:rsidRDefault="0084390D" w:rsidP="005E33FF">
            <w:pPr>
              <w:spacing w:line="360" w:lineRule="exact"/>
              <w:jc w:val="center"/>
              <w:rPr>
                <w:rFonts w:asciiTheme="minorEastAsia" w:hAnsiTheme="minorEastAsia"/>
                <w:sz w:val="24"/>
                <w:szCs w:val="24"/>
              </w:rPr>
            </w:pPr>
            <w:r>
              <w:rPr>
                <w:rFonts w:ascii="仿宋" w:eastAsia="仿宋" w:hAnsi="仿宋" w:cs="Times New Roman" w:hint="eastAsia"/>
                <w:b/>
                <w:i/>
                <w:color w:val="548DD4" w:themeColor="text2" w:themeTint="99"/>
                <w:kern w:val="0"/>
                <w:sz w:val="24"/>
                <w:szCs w:val="24"/>
              </w:rPr>
              <w:t>货物项目</w:t>
            </w:r>
            <w:r>
              <w:rPr>
                <w:rFonts w:asciiTheme="minorEastAsia" w:hAnsiTheme="minorEastAsia" w:hint="eastAsia"/>
                <w:sz w:val="24"/>
                <w:szCs w:val="24"/>
              </w:rPr>
              <w:t>）</w:t>
            </w:r>
          </w:p>
        </w:tc>
        <w:tc>
          <w:tcPr>
            <w:tcW w:w="6237" w:type="dxa"/>
            <w:vAlign w:val="center"/>
          </w:tcPr>
          <w:p w:rsidR="0084390D" w:rsidRDefault="0084390D" w:rsidP="005E33FF">
            <w:pPr>
              <w:spacing w:line="360" w:lineRule="auto"/>
              <w:jc w:val="left"/>
              <w:rPr>
                <w:rFonts w:ascii="宋体" w:hAnsi="宋体"/>
                <w:color w:val="000000"/>
                <w:sz w:val="24"/>
                <w:szCs w:val="24"/>
                <w:lang w:val="en-GB"/>
              </w:rPr>
            </w:pPr>
            <w:r>
              <w:rPr>
                <w:rFonts w:ascii="宋体" w:hAnsi="宋体" w:hint="eastAsia"/>
                <w:color w:val="000000"/>
                <w:sz w:val="24"/>
                <w:szCs w:val="24"/>
                <w:lang w:val="en-GB"/>
              </w:rPr>
              <w:t>1、除政府强制采购的节能产品外，投标人所投其他产品属于“节能产品政府采购清单”优先采购产品，</w:t>
            </w:r>
            <w:r>
              <w:rPr>
                <w:rFonts w:asciiTheme="minorEastAsia" w:hAnsiTheme="minorEastAsia" w:cs="仿宋_GB2312" w:hint="eastAsia"/>
                <w:sz w:val="24"/>
                <w:szCs w:val="24"/>
                <w:lang w:val="zh-CN"/>
              </w:rPr>
              <w:t>投标文件中须提供最新一期《节能产品政府采购清单》中产品所在页并加盖投标人公章的原件扫描件（或图片）。</w:t>
            </w:r>
            <w:r>
              <w:rPr>
                <w:rFonts w:ascii="宋体" w:hAnsi="宋体" w:hint="eastAsia"/>
                <w:color w:val="000000"/>
                <w:sz w:val="24"/>
                <w:szCs w:val="24"/>
                <w:lang w:val="en-GB"/>
              </w:rPr>
              <w:t>每项0.5分，满分1分。</w:t>
            </w:r>
          </w:p>
          <w:p w:rsidR="0084390D" w:rsidRDefault="0084390D" w:rsidP="005E33FF">
            <w:pPr>
              <w:spacing w:line="360" w:lineRule="auto"/>
              <w:jc w:val="left"/>
              <w:rPr>
                <w:rFonts w:ascii="宋体" w:hAnsi="宋体"/>
                <w:color w:val="000000"/>
                <w:sz w:val="24"/>
                <w:szCs w:val="24"/>
                <w:lang w:val="en-GB"/>
              </w:rPr>
            </w:pPr>
            <w:r>
              <w:rPr>
                <w:rFonts w:ascii="宋体" w:hAnsi="宋体" w:hint="eastAsia"/>
                <w:color w:val="000000"/>
                <w:sz w:val="24"/>
                <w:szCs w:val="24"/>
                <w:lang w:val="en-GB"/>
              </w:rPr>
              <w:t>2、投标人所投产品属于“环境标志产品政府采购清单”内产品，</w:t>
            </w:r>
            <w:r>
              <w:rPr>
                <w:rFonts w:asciiTheme="minorEastAsia" w:hAnsiTheme="minorEastAsia" w:cs="仿宋_GB2312" w:hint="eastAsia"/>
                <w:sz w:val="24"/>
                <w:szCs w:val="24"/>
                <w:lang w:val="zh-CN"/>
              </w:rPr>
              <w:t>投标文件中须提供最新一期《环保产品政府采购清单》中产品所在页并加盖投标人公章的原件扫描件（或图</w:t>
            </w:r>
            <w:r>
              <w:rPr>
                <w:rFonts w:asciiTheme="minorEastAsia" w:hAnsiTheme="minorEastAsia" w:cs="仿宋_GB2312" w:hint="eastAsia"/>
                <w:sz w:val="24"/>
                <w:szCs w:val="24"/>
                <w:lang w:val="zh-CN"/>
              </w:rPr>
              <w:lastRenderedPageBreak/>
              <w:t>片）。</w:t>
            </w:r>
            <w:r>
              <w:rPr>
                <w:rFonts w:ascii="宋体" w:hAnsi="宋体" w:hint="eastAsia"/>
                <w:color w:val="000000"/>
                <w:sz w:val="24"/>
                <w:szCs w:val="24"/>
                <w:lang w:val="en-GB"/>
              </w:rPr>
              <w:t>每项0.5分，满分1分。</w:t>
            </w:r>
          </w:p>
          <w:p w:rsidR="0084390D" w:rsidRDefault="0084390D" w:rsidP="005E33FF">
            <w:pPr>
              <w:spacing w:line="360" w:lineRule="auto"/>
              <w:rPr>
                <w:rFonts w:ascii="宋体" w:hAnsi="宋体"/>
                <w:color w:val="000000"/>
                <w:sz w:val="24"/>
                <w:szCs w:val="24"/>
                <w:lang w:val="en-GB"/>
              </w:rPr>
            </w:pPr>
            <w:r>
              <w:rPr>
                <w:rFonts w:ascii="宋体" w:hAnsi="宋体" w:hint="eastAsia"/>
                <w:bCs/>
                <w:color w:val="FF0000"/>
                <w:sz w:val="24"/>
                <w:szCs w:val="24"/>
                <w:lang w:val="en-GB"/>
              </w:rPr>
              <w:t>注：对于同时列入节能产品政府采购清单和环保清单的产品，应当优先于只列入其中一个清单的产品。</w:t>
            </w:r>
          </w:p>
        </w:tc>
        <w:tc>
          <w:tcPr>
            <w:tcW w:w="967" w:type="dxa"/>
            <w:vAlign w:val="center"/>
          </w:tcPr>
          <w:p w:rsidR="0084390D" w:rsidRDefault="0084390D" w:rsidP="005E33FF">
            <w:pPr>
              <w:jc w:val="center"/>
              <w:rPr>
                <w:rFonts w:ascii="宋体" w:hAnsi="宋体"/>
                <w:color w:val="000000"/>
                <w:sz w:val="24"/>
                <w:szCs w:val="24"/>
                <w:lang w:val="en-GB"/>
              </w:rPr>
            </w:pPr>
            <w:r>
              <w:rPr>
                <w:rFonts w:ascii="宋体" w:hAnsi="宋体" w:hint="eastAsia"/>
                <w:color w:val="000000"/>
                <w:sz w:val="24"/>
                <w:szCs w:val="24"/>
              </w:rPr>
              <w:lastRenderedPageBreak/>
              <w:t>2</w:t>
            </w:r>
            <w:r>
              <w:rPr>
                <w:rFonts w:ascii="宋体" w:hAnsi="宋体" w:hint="eastAsia"/>
                <w:color w:val="000000"/>
                <w:sz w:val="24"/>
                <w:szCs w:val="24"/>
                <w:lang w:val="en-GB"/>
              </w:rPr>
              <w:t>分</w:t>
            </w:r>
          </w:p>
        </w:tc>
      </w:tr>
      <w:tr w:rsidR="0084390D" w:rsidTr="005E33FF">
        <w:trPr>
          <w:trHeight w:val="567"/>
          <w:jc w:val="center"/>
        </w:trPr>
        <w:tc>
          <w:tcPr>
            <w:tcW w:w="1762" w:type="dxa"/>
            <w:vAlign w:val="center"/>
          </w:tcPr>
          <w:p w:rsidR="0084390D" w:rsidRDefault="0084390D" w:rsidP="005E33FF">
            <w:pPr>
              <w:spacing w:line="360" w:lineRule="exact"/>
              <w:jc w:val="center"/>
              <w:rPr>
                <w:rFonts w:asciiTheme="minorEastAsia" w:hAnsiTheme="minorEastAsia"/>
                <w:sz w:val="24"/>
                <w:szCs w:val="24"/>
              </w:rPr>
            </w:pPr>
            <w:r>
              <w:rPr>
                <w:rFonts w:asciiTheme="minorEastAsia" w:hAnsiTheme="minorEastAsia" w:hint="eastAsia"/>
                <w:bCs/>
                <w:sz w:val="24"/>
                <w:szCs w:val="24"/>
              </w:rPr>
              <w:lastRenderedPageBreak/>
              <w:t>业绩</w:t>
            </w:r>
          </w:p>
        </w:tc>
        <w:tc>
          <w:tcPr>
            <w:tcW w:w="6237" w:type="dxa"/>
            <w:vAlign w:val="center"/>
          </w:tcPr>
          <w:p w:rsidR="0084390D" w:rsidRDefault="0084390D" w:rsidP="005E33FF">
            <w:pPr>
              <w:spacing w:line="460" w:lineRule="exact"/>
              <w:rPr>
                <w:rFonts w:asciiTheme="minorEastAsia" w:hAnsiTheme="minorEastAsia"/>
                <w:bCs/>
                <w:color w:val="000000" w:themeColor="text1"/>
                <w:sz w:val="24"/>
                <w:szCs w:val="24"/>
              </w:rPr>
            </w:pPr>
            <w:r>
              <w:rPr>
                <w:rFonts w:ascii="宋体" w:hAnsi="宋体" w:hint="eastAsia"/>
                <w:sz w:val="24"/>
                <w:szCs w:val="21"/>
              </w:rPr>
              <w:t>投标人或所投产品授权生产企业</w:t>
            </w:r>
            <w:r>
              <w:rPr>
                <w:rFonts w:ascii="宋体" w:hAnsi="宋体" w:hint="eastAsia"/>
                <w:color w:val="000000" w:themeColor="text1"/>
                <w:sz w:val="24"/>
                <w:szCs w:val="21"/>
              </w:rPr>
              <w:t>自2016年1月1日以来（以合同签订日期为准）具有政府公开招标采购业绩合同的。每提供一份业绩得2分，满分10分。（提供中标网上截图、中标通知书复印件加盖公章、购销合同复印件加盖公章、缺一项不得分，评标时提供复印件加盖公章备查。）</w:t>
            </w:r>
          </w:p>
        </w:tc>
        <w:tc>
          <w:tcPr>
            <w:tcW w:w="967" w:type="dxa"/>
            <w:vAlign w:val="center"/>
          </w:tcPr>
          <w:p w:rsidR="0084390D" w:rsidRDefault="0084390D" w:rsidP="005E33FF">
            <w:pPr>
              <w:jc w:val="center"/>
              <w:rPr>
                <w:rFonts w:asciiTheme="minorEastAsia" w:hAnsiTheme="minorEastAsia"/>
                <w:sz w:val="24"/>
                <w:szCs w:val="24"/>
              </w:rPr>
            </w:pPr>
            <w:r>
              <w:rPr>
                <w:rFonts w:asciiTheme="minorEastAsia" w:hAnsiTheme="minorEastAsia" w:hint="eastAsia"/>
                <w:color w:val="FF0000"/>
                <w:sz w:val="24"/>
                <w:szCs w:val="24"/>
                <w:u w:val="single"/>
              </w:rPr>
              <w:t xml:space="preserve"> 10</w:t>
            </w:r>
            <w:r>
              <w:rPr>
                <w:rFonts w:asciiTheme="minorEastAsia" w:hAnsiTheme="minorEastAsia" w:hint="eastAsia"/>
                <w:sz w:val="24"/>
                <w:szCs w:val="24"/>
              </w:rPr>
              <w:t>分</w:t>
            </w:r>
          </w:p>
        </w:tc>
      </w:tr>
      <w:tr w:rsidR="0084390D" w:rsidTr="005E33FF">
        <w:trPr>
          <w:trHeight w:val="567"/>
          <w:jc w:val="center"/>
        </w:trPr>
        <w:tc>
          <w:tcPr>
            <w:tcW w:w="1762" w:type="dxa"/>
            <w:vAlign w:val="center"/>
          </w:tcPr>
          <w:p w:rsidR="0084390D" w:rsidRDefault="0084390D" w:rsidP="005E33FF">
            <w:pPr>
              <w:spacing w:line="360" w:lineRule="exact"/>
              <w:jc w:val="center"/>
              <w:rPr>
                <w:rFonts w:asciiTheme="minorEastAsia" w:hAnsiTheme="minorEastAsia"/>
                <w:bCs/>
                <w:sz w:val="24"/>
                <w:szCs w:val="24"/>
              </w:rPr>
            </w:pPr>
            <w:r>
              <w:rPr>
                <w:rFonts w:asciiTheme="minorEastAsia" w:hAnsiTheme="minorEastAsia" w:hint="eastAsia"/>
                <w:bCs/>
                <w:sz w:val="24"/>
                <w:szCs w:val="24"/>
              </w:rPr>
              <w:t>相关认证</w:t>
            </w:r>
          </w:p>
        </w:tc>
        <w:tc>
          <w:tcPr>
            <w:tcW w:w="6237" w:type="dxa"/>
            <w:vAlign w:val="center"/>
          </w:tcPr>
          <w:p w:rsidR="0084390D" w:rsidRDefault="0084390D" w:rsidP="005E33FF">
            <w:pPr>
              <w:spacing w:line="460" w:lineRule="exact"/>
              <w:rPr>
                <w:rFonts w:ascii="宋体" w:hAnsi="宋体"/>
                <w:sz w:val="24"/>
                <w:szCs w:val="21"/>
              </w:rPr>
            </w:pPr>
            <w:r>
              <w:rPr>
                <w:rFonts w:ascii="宋体" w:hAnsi="宋体" w:hint="eastAsia"/>
                <w:sz w:val="24"/>
                <w:szCs w:val="21"/>
              </w:rPr>
              <w:t>投标人或所投产品授权生产企业具备，提供完善的质量保证措施。</w:t>
            </w:r>
          </w:p>
          <w:p w:rsidR="0084390D" w:rsidRDefault="0084390D" w:rsidP="0084390D">
            <w:pPr>
              <w:pStyle w:val="af0"/>
              <w:numPr>
                <w:ilvl w:val="0"/>
                <w:numId w:val="8"/>
              </w:numPr>
              <w:spacing w:line="460" w:lineRule="exact"/>
              <w:ind w:firstLineChars="0"/>
              <w:rPr>
                <w:rFonts w:ascii="宋体" w:hAnsi="宋体"/>
                <w:sz w:val="24"/>
                <w:szCs w:val="21"/>
              </w:rPr>
            </w:pPr>
            <w:r>
              <w:rPr>
                <w:rFonts w:ascii="宋体" w:hAnsi="宋体" w:hint="eastAsia"/>
                <w:sz w:val="24"/>
                <w:szCs w:val="21"/>
              </w:rPr>
              <w:t>GB/T 19001-2008/ISO  9001:2008质量管理体系认证得3分，没有不得分。</w:t>
            </w:r>
          </w:p>
          <w:p w:rsidR="0084390D" w:rsidRDefault="0084390D" w:rsidP="0084390D">
            <w:pPr>
              <w:pStyle w:val="af0"/>
              <w:numPr>
                <w:ilvl w:val="0"/>
                <w:numId w:val="8"/>
              </w:numPr>
              <w:spacing w:line="460" w:lineRule="exact"/>
              <w:ind w:firstLineChars="0"/>
              <w:rPr>
                <w:rFonts w:ascii="宋体" w:hAnsi="宋体"/>
                <w:sz w:val="24"/>
                <w:szCs w:val="21"/>
              </w:rPr>
            </w:pPr>
            <w:r>
              <w:rPr>
                <w:rFonts w:ascii="宋体" w:hAnsi="宋体" w:hint="eastAsia"/>
                <w:sz w:val="24"/>
                <w:szCs w:val="21"/>
              </w:rPr>
              <w:t>YY/T 0287-2017/ISO  13485:2003质量管理体系认证得3分，没有不得分。</w:t>
            </w:r>
          </w:p>
          <w:p w:rsidR="0084390D" w:rsidRDefault="0084390D" w:rsidP="005E33FF">
            <w:pPr>
              <w:pStyle w:val="af0"/>
              <w:spacing w:line="460" w:lineRule="exact"/>
              <w:ind w:left="360" w:firstLineChars="0" w:firstLine="0"/>
              <w:rPr>
                <w:rFonts w:ascii="宋体" w:hAnsi="宋体"/>
                <w:sz w:val="24"/>
                <w:szCs w:val="21"/>
              </w:rPr>
            </w:pPr>
            <w:r>
              <w:rPr>
                <w:rFonts w:ascii="宋体" w:hAnsi="宋体" w:hint="eastAsia"/>
                <w:sz w:val="24"/>
                <w:szCs w:val="21"/>
              </w:rPr>
              <w:t>（以上认证证书需提供认证证书复印件加盖公章。）</w:t>
            </w:r>
          </w:p>
        </w:tc>
        <w:tc>
          <w:tcPr>
            <w:tcW w:w="967" w:type="dxa"/>
            <w:vAlign w:val="center"/>
          </w:tcPr>
          <w:p w:rsidR="0084390D" w:rsidRDefault="0084390D" w:rsidP="005E33FF">
            <w:pPr>
              <w:jc w:val="center"/>
              <w:rPr>
                <w:rFonts w:asciiTheme="minorEastAsia" w:hAnsiTheme="minorEastAsia"/>
                <w:color w:val="FF0000"/>
                <w:sz w:val="24"/>
                <w:szCs w:val="24"/>
                <w:u w:val="single"/>
              </w:rPr>
            </w:pPr>
            <w:r>
              <w:rPr>
                <w:rFonts w:asciiTheme="minorEastAsia" w:hAnsiTheme="minorEastAsia" w:hint="eastAsia"/>
                <w:color w:val="FF0000"/>
                <w:sz w:val="24"/>
                <w:szCs w:val="24"/>
                <w:u w:val="single"/>
              </w:rPr>
              <w:t>6分</w:t>
            </w:r>
          </w:p>
        </w:tc>
      </w:tr>
      <w:tr w:rsidR="0084390D" w:rsidTr="005E33FF">
        <w:trPr>
          <w:trHeight w:val="567"/>
          <w:jc w:val="center"/>
        </w:trPr>
        <w:tc>
          <w:tcPr>
            <w:tcW w:w="1762" w:type="dxa"/>
            <w:vAlign w:val="center"/>
          </w:tcPr>
          <w:p w:rsidR="0084390D" w:rsidRDefault="0084390D" w:rsidP="005E33FF">
            <w:pPr>
              <w:spacing w:line="360" w:lineRule="exact"/>
              <w:jc w:val="center"/>
              <w:rPr>
                <w:rFonts w:asciiTheme="minorEastAsia" w:hAnsiTheme="minorEastAsia"/>
                <w:bCs/>
                <w:sz w:val="24"/>
                <w:szCs w:val="24"/>
              </w:rPr>
            </w:pPr>
            <w:r>
              <w:rPr>
                <w:rFonts w:asciiTheme="minorEastAsia" w:hAnsiTheme="minorEastAsia" w:hint="eastAsia"/>
                <w:bCs/>
                <w:sz w:val="24"/>
                <w:szCs w:val="24"/>
              </w:rPr>
              <w:t>投标文件规范程度</w:t>
            </w:r>
          </w:p>
        </w:tc>
        <w:tc>
          <w:tcPr>
            <w:tcW w:w="6237" w:type="dxa"/>
            <w:vAlign w:val="center"/>
          </w:tcPr>
          <w:p w:rsidR="0084390D" w:rsidRDefault="0084390D" w:rsidP="005E33FF">
            <w:pPr>
              <w:spacing w:line="460" w:lineRule="exact"/>
              <w:rPr>
                <w:rFonts w:asciiTheme="minorEastAsia" w:hAnsiTheme="minorEastAsia"/>
                <w:bCs/>
                <w:sz w:val="24"/>
                <w:szCs w:val="24"/>
              </w:rPr>
            </w:pPr>
            <w:r>
              <w:rPr>
                <w:rFonts w:asciiTheme="minorEastAsia" w:hAnsiTheme="minorEastAsia" w:hint="eastAsia"/>
                <w:bCs/>
                <w:sz w:val="24"/>
                <w:szCs w:val="24"/>
              </w:rPr>
              <w:t>所提供资料准确完整、装订规范、文字清晰、无差错得3分，不完整得0分。</w:t>
            </w:r>
          </w:p>
        </w:tc>
        <w:tc>
          <w:tcPr>
            <w:tcW w:w="967" w:type="dxa"/>
            <w:vAlign w:val="center"/>
          </w:tcPr>
          <w:p w:rsidR="0084390D" w:rsidRDefault="0084390D" w:rsidP="005E33FF">
            <w:pPr>
              <w:jc w:val="center"/>
              <w:rPr>
                <w:rFonts w:asciiTheme="minorEastAsia" w:hAnsiTheme="minorEastAsia"/>
                <w:color w:val="FF0000"/>
                <w:sz w:val="24"/>
                <w:szCs w:val="24"/>
                <w:u w:val="single"/>
              </w:rPr>
            </w:pPr>
            <w:r>
              <w:rPr>
                <w:rFonts w:asciiTheme="minorEastAsia" w:hAnsiTheme="minorEastAsia" w:hint="eastAsia"/>
                <w:color w:val="FF0000"/>
                <w:sz w:val="24"/>
                <w:szCs w:val="24"/>
                <w:u w:val="single"/>
              </w:rPr>
              <w:t xml:space="preserve"> 3</w:t>
            </w:r>
            <w:r>
              <w:rPr>
                <w:rFonts w:asciiTheme="minorEastAsia" w:hAnsiTheme="minorEastAsia" w:hint="eastAsia"/>
                <w:color w:val="000000" w:themeColor="text1"/>
                <w:sz w:val="24"/>
                <w:szCs w:val="24"/>
              </w:rPr>
              <w:t>分</w:t>
            </w:r>
          </w:p>
        </w:tc>
      </w:tr>
      <w:tr w:rsidR="0084390D" w:rsidTr="005E33FF">
        <w:trPr>
          <w:trHeight w:val="567"/>
          <w:jc w:val="center"/>
        </w:trPr>
        <w:tc>
          <w:tcPr>
            <w:tcW w:w="1762" w:type="dxa"/>
            <w:vAlign w:val="center"/>
          </w:tcPr>
          <w:p w:rsidR="0084390D" w:rsidRDefault="0084390D" w:rsidP="005E33FF">
            <w:pPr>
              <w:spacing w:line="400" w:lineRule="exact"/>
              <w:jc w:val="center"/>
              <w:rPr>
                <w:rFonts w:asciiTheme="minorEastAsia" w:hAnsiTheme="minorEastAsia"/>
                <w:sz w:val="24"/>
                <w:szCs w:val="24"/>
              </w:rPr>
            </w:pPr>
            <w:r>
              <w:rPr>
                <w:rFonts w:asciiTheme="minorEastAsia" w:hAnsiTheme="minorEastAsia" w:hint="eastAsia"/>
                <w:sz w:val="24"/>
                <w:szCs w:val="24"/>
              </w:rPr>
              <w:t>售后服务及适配服务</w:t>
            </w:r>
          </w:p>
        </w:tc>
        <w:tc>
          <w:tcPr>
            <w:tcW w:w="6237" w:type="dxa"/>
            <w:vAlign w:val="center"/>
          </w:tcPr>
          <w:p w:rsidR="0084390D" w:rsidRDefault="0084390D" w:rsidP="005E33FF">
            <w:pPr>
              <w:spacing w:line="500" w:lineRule="exact"/>
              <w:rPr>
                <w:rFonts w:asciiTheme="minorEastAsia" w:hAnsiTheme="minorEastAsia"/>
                <w:color w:val="000000"/>
                <w:sz w:val="24"/>
                <w:szCs w:val="24"/>
                <w:lang w:val="en-GB"/>
              </w:rPr>
            </w:pPr>
            <w:r>
              <w:rPr>
                <w:rFonts w:asciiTheme="minorEastAsia" w:hAnsiTheme="minorEastAsia" w:hint="eastAsia"/>
                <w:color w:val="000000"/>
                <w:sz w:val="24"/>
                <w:szCs w:val="24"/>
                <w:lang w:val="en-GB"/>
              </w:rPr>
              <w:t>1、提供免费质量保障，投标人满足1年免费质保后每延长1年加2分，共6分。</w:t>
            </w:r>
          </w:p>
          <w:p w:rsidR="0084390D" w:rsidRDefault="0084390D" w:rsidP="005E33FF">
            <w:pPr>
              <w:spacing w:line="500" w:lineRule="exact"/>
              <w:rPr>
                <w:rFonts w:asciiTheme="minorEastAsia" w:hAnsiTheme="minorEastAsia"/>
                <w:color w:val="000000"/>
                <w:sz w:val="24"/>
                <w:szCs w:val="24"/>
                <w:lang w:val="en-GB"/>
              </w:rPr>
            </w:pPr>
            <w:r>
              <w:rPr>
                <w:rFonts w:asciiTheme="minorEastAsia" w:hAnsiTheme="minorEastAsia" w:hint="eastAsia"/>
                <w:color w:val="000000"/>
                <w:sz w:val="24"/>
                <w:szCs w:val="24"/>
                <w:lang w:val="en-GB"/>
              </w:rPr>
              <w:t>2、</w:t>
            </w:r>
            <w:r>
              <w:rPr>
                <w:rFonts w:asciiTheme="minorEastAsia" w:hAnsiTheme="minorEastAsia" w:hint="eastAsia"/>
                <w:sz w:val="24"/>
                <w:szCs w:val="24"/>
                <w:lang w:val="en-GB"/>
              </w:rPr>
              <w:t>技术支持、售后服务程序合理，人员配备技术力量强，故障响应时间小于2小时，上门时间小于12小时，维修和更换时间小于24小时，提供售后服务计划完善合理得10分，有简单相关描述的得5分，不提供者为0分。</w:t>
            </w:r>
          </w:p>
          <w:p w:rsidR="0084390D" w:rsidRDefault="0084390D" w:rsidP="005E33FF">
            <w:pPr>
              <w:spacing w:line="500" w:lineRule="exact"/>
              <w:rPr>
                <w:rFonts w:asciiTheme="minorEastAsia" w:hAnsiTheme="minorEastAsia"/>
                <w:color w:val="000000"/>
                <w:sz w:val="24"/>
                <w:szCs w:val="24"/>
                <w:lang w:val="en-GB"/>
              </w:rPr>
            </w:pPr>
            <w:r>
              <w:rPr>
                <w:rFonts w:asciiTheme="minorEastAsia" w:hAnsiTheme="minorEastAsia" w:hint="eastAsia"/>
                <w:sz w:val="24"/>
                <w:szCs w:val="24"/>
              </w:rPr>
              <w:t>3、</w:t>
            </w:r>
            <w:r>
              <w:rPr>
                <w:rFonts w:asciiTheme="minorEastAsia" w:hAnsiTheme="minorEastAsia" w:hint="eastAsia"/>
                <w:color w:val="000000"/>
                <w:sz w:val="24"/>
                <w:szCs w:val="24"/>
                <w:lang w:val="en-GB"/>
              </w:rPr>
              <w:t>具有明确的培训内容、计划合理、培训不少于5人10课时得2分，不满足得0分。</w:t>
            </w:r>
          </w:p>
          <w:p w:rsidR="0084390D" w:rsidRDefault="0084390D" w:rsidP="005E33FF">
            <w:pPr>
              <w:spacing w:line="500" w:lineRule="exact"/>
              <w:rPr>
                <w:rFonts w:asciiTheme="minorEastAsia" w:hAnsiTheme="minorEastAsia"/>
                <w:sz w:val="24"/>
                <w:szCs w:val="24"/>
              </w:rPr>
            </w:pPr>
            <w:r>
              <w:rPr>
                <w:rFonts w:asciiTheme="minorEastAsia" w:hAnsiTheme="minorEastAsia" w:hint="eastAsia"/>
                <w:color w:val="000000"/>
                <w:sz w:val="24"/>
                <w:szCs w:val="24"/>
                <w:lang w:val="en-GB"/>
              </w:rPr>
              <w:t>4、辅具</w:t>
            </w:r>
            <w:r>
              <w:rPr>
                <w:rFonts w:ascii="宋体" w:hAnsi="宋体" w:hint="eastAsia"/>
                <w:sz w:val="24"/>
                <w:szCs w:val="21"/>
              </w:rPr>
              <w:t>适配人员具有国家人社部门颁发岗位能力证书（辅</w:t>
            </w:r>
            <w:r>
              <w:rPr>
                <w:rFonts w:ascii="宋体" w:hAnsi="宋体" w:hint="eastAsia"/>
                <w:sz w:val="24"/>
                <w:szCs w:val="21"/>
              </w:rPr>
              <w:lastRenderedPageBreak/>
              <w:t>助技术工程（肢体方向）岗位）</w:t>
            </w:r>
            <w:r>
              <w:rPr>
                <w:rFonts w:asciiTheme="minorEastAsia" w:hAnsiTheme="minorEastAsia" w:hint="eastAsia"/>
                <w:sz w:val="24"/>
                <w:szCs w:val="24"/>
              </w:rPr>
              <w:t>，持证服务</w:t>
            </w:r>
            <w:r>
              <w:rPr>
                <w:rFonts w:asciiTheme="minorEastAsia" w:hAnsiTheme="minorEastAsia" w:hint="eastAsia"/>
                <w:color w:val="000000"/>
                <w:sz w:val="24"/>
                <w:szCs w:val="24"/>
                <w:lang w:val="en-GB"/>
              </w:rPr>
              <w:t>得2分，不提供得0分。</w:t>
            </w:r>
          </w:p>
        </w:tc>
        <w:tc>
          <w:tcPr>
            <w:tcW w:w="967" w:type="dxa"/>
            <w:vAlign w:val="center"/>
          </w:tcPr>
          <w:p w:rsidR="0084390D" w:rsidRDefault="0084390D" w:rsidP="005E33FF">
            <w:pPr>
              <w:jc w:val="center"/>
              <w:rPr>
                <w:rFonts w:asciiTheme="minorEastAsia" w:hAnsiTheme="minorEastAsia"/>
                <w:sz w:val="24"/>
                <w:szCs w:val="24"/>
              </w:rPr>
            </w:pPr>
            <w:r>
              <w:rPr>
                <w:rFonts w:asciiTheme="minorEastAsia" w:hAnsiTheme="minorEastAsia" w:hint="eastAsia"/>
                <w:color w:val="FF0000"/>
                <w:sz w:val="24"/>
                <w:szCs w:val="24"/>
                <w:u w:val="single"/>
              </w:rPr>
              <w:lastRenderedPageBreak/>
              <w:t>20</w:t>
            </w:r>
            <w:r>
              <w:rPr>
                <w:rFonts w:asciiTheme="minorEastAsia" w:hAnsiTheme="minorEastAsia" w:hint="eastAsia"/>
                <w:sz w:val="24"/>
                <w:szCs w:val="24"/>
              </w:rPr>
              <w:t>分</w:t>
            </w:r>
          </w:p>
        </w:tc>
      </w:tr>
      <w:tr w:rsidR="0084390D" w:rsidTr="005E33FF">
        <w:trPr>
          <w:trHeight w:val="599"/>
          <w:jc w:val="center"/>
        </w:trPr>
        <w:tc>
          <w:tcPr>
            <w:tcW w:w="8966" w:type="dxa"/>
            <w:gridSpan w:val="3"/>
            <w:vAlign w:val="center"/>
          </w:tcPr>
          <w:p w:rsidR="0084390D" w:rsidRDefault="0084390D" w:rsidP="005E33FF">
            <w:pPr>
              <w:jc w:val="center"/>
              <w:rPr>
                <w:rFonts w:asciiTheme="minorEastAsia" w:hAnsiTheme="minorEastAsia"/>
                <w:b/>
                <w:sz w:val="24"/>
                <w:szCs w:val="24"/>
              </w:rPr>
            </w:pPr>
            <w:r>
              <w:rPr>
                <w:rFonts w:asciiTheme="minorEastAsia" w:hAnsiTheme="minorEastAsia" w:hint="eastAsia"/>
                <w:b/>
                <w:sz w:val="24"/>
                <w:szCs w:val="24"/>
              </w:rPr>
              <w:lastRenderedPageBreak/>
              <w:t>技术部分（满分</w:t>
            </w:r>
            <w:r>
              <w:rPr>
                <w:rFonts w:asciiTheme="minorEastAsia" w:hAnsiTheme="minorEastAsia" w:hint="eastAsia"/>
                <w:b/>
                <w:color w:val="FF0000"/>
                <w:sz w:val="24"/>
                <w:szCs w:val="24"/>
                <w:u w:val="single"/>
              </w:rPr>
              <w:t xml:space="preserve">  25 </w:t>
            </w:r>
            <w:r>
              <w:rPr>
                <w:rFonts w:asciiTheme="minorEastAsia" w:hAnsiTheme="minorEastAsia" w:hint="eastAsia"/>
                <w:b/>
                <w:sz w:val="24"/>
                <w:szCs w:val="24"/>
              </w:rPr>
              <w:t>分）</w:t>
            </w:r>
          </w:p>
        </w:tc>
      </w:tr>
      <w:tr w:rsidR="0084390D" w:rsidTr="005E33FF">
        <w:trPr>
          <w:trHeight w:val="567"/>
          <w:jc w:val="center"/>
        </w:trPr>
        <w:tc>
          <w:tcPr>
            <w:tcW w:w="1762" w:type="dxa"/>
            <w:vAlign w:val="center"/>
          </w:tcPr>
          <w:p w:rsidR="0084390D" w:rsidRDefault="0084390D" w:rsidP="005E33FF">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7" w:type="dxa"/>
            <w:vAlign w:val="center"/>
          </w:tcPr>
          <w:p w:rsidR="0084390D" w:rsidRDefault="0084390D" w:rsidP="005E33FF">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vAlign w:val="center"/>
          </w:tcPr>
          <w:p w:rsidR="0084390D" w:rsidRDefault="0084390D" w:rsidP="005E33FF">
            <w:pPr>
              <w:jc w:val="center"/>
              <w:rPr>
                <w:rFonts w:asciiTheme="minorEastAsia" w:hAnsiTheme="minorEastAsia"/>
                <w:b/>
                <w:sz w:val="24"/>
                <w:szCs w:val="24"/>
              </w:rPr>
            </w:pPr>
            <w:r>
              <w:rPr>
                <w:rFonts w:asciiTheme="minorEastAsia" w:hAnsiTheme="minorEastAsia" w:hint="eastAsia"/>
                <w:b/>
                <w:sz w:val="24"/>
                <w:szCs w:val="24"/>
              </w:rPr>
              <w:t>分值</w:t>
            </w:r>
          </w:p>
        </w:tc>
      </w:tr>
      <w:tr w:rsidR="0084390D" w:rsidTr="005E33FF">
        <w:trPr>
          <w:trHeight w:val="567"/>
          <w:jc w:val="center"/>
        </w:trPr>
        <w:tc>
          <w:tcPr>
            <w:tcW w:w="1762" w:type="dxa"/>
            <w:vAlign w:val="center"/>
          </w:tcPr>
          <w:p w:rsidR="0084390D" w:rsidRDefault="0084390D" w:rsidP="005E33FF">
            <w:pPr>
              <w:spacing w:line="500" w:lineRule="exact"/>
              <w:jc w:val="center"/>
              <w:rPr>
                <w:rFonts w:asciiTheme="minorEastAsia" w:hAnsiTheme="minorEastAsia"/>
                <w:sz w:val="24"/>
                <w:szCs w:val="24"/>
              </w:rPr>
            </w:pPr>
            <w:r>
              <w:rPr>
                <w:rFonts w:asciiTheme="minorEastAsia" w:hAnsiTheme="minorEastAsia" w:hint="eastAsia"/>
                <w:sz w:val="24"/>
                <w:szCs w:val="24"/>
              </w:rPr>
              <w:t>产品技术性能和功能</w:t>
            </w:r>
          </w:p>
        </w:tc>
        <w:tc>
          <w:tcPr>
            <w:tcW w:w="6237" w:type="dxa"/>
            <w:vAlign w:val="center"/>
          </w:tcPr>
          <w:p w:rsidR="0084390D" w:rsidRDefault="0084390D" w:rsidP="0084390D">
            <w:pPr>
              <w:pStyle w:val="af0"/>
              <w:numPr>
                <w:ilvl w:val="0"/>
                <w:numId w:val="9"/>
              </w:numPr>
              <w:spacing w:line="360" w:lineRule="exact"/>
              <w:ind w:firstLineChars="0"/>
              <w:rPr>
                <w:rFonts w:asciiTheme="minorEastAsia" w:hAnsiTheme="minorEastAsia" w:cs="宋体"/>
                <w:kern w:val="0"/>
                <w:sz w:val="24"/>
                <w:szCs w:val="24"/>
              </w:rPr>
            </w:pPr>
            <w:r>
              <w:rPr>
                <w:rFonts w:asciiTheme="minorEastAsia" w:hAnsiTheme="minorEastAsia" w:cs="宋体"/>
                <w:kern w:val="0"/>
                <w:sz w:val="24"/>
                <w:szCs w:val="24"/>
              </w:rPr>
              <w:t>投标人所投产品完全满足招标文件技术要求的，得</w:t>
            </w:r>
            <w:r>
              <w:rPr>
                <w:rFonts w:asciiTheme="minorEastAsia" w:hAnsiTheme="minorEastAsia" w:cs="宋体" w:hint="eastAsia"/>
                <w:kern w:val="0"/>
                <w:sz w:val="24"/>
                <w:szCs w:val="24"/>
              </w:rPr>
              <w:t>5</w:t>
            </w:r>
            <w:r>
              <w:rPr>
                <w:rFonts w:asciiTheme="minorEastAsia" w:hAnsiTheme="minorEastAsia" w:cs="宋体"/>
                <w:kern w:val="0"/>
                <w:sz w:val="24"/>
                <w:szCs w:val="24"/>
              </w:rPr>
              <w:t>分。</w:t>
            </w:r>
          </w:p>
          <w:p w:rsidR="0084390D" w:rsidRDefault="0084390D" w:rsidP="0084390D">
            <w:pPr>
              <w:pStyle w:val="af0"/>
              <w:numPr>
                <w:ilvl w:val="0"/>
                <w:numId w:val="9"/>
              </w:numPr>
              <w:spacing w:line="360" w:lineRule="exact"/>
              <w:ind w:firstLineChars="0"/>
              <w:rPr>
                <w:rFonts w:asciiTheme="minorEastAsia" w:hAnsiTheme="minorEastAsia" w:cs="宋体"/>
                <w:kern w:val="0"/>
                <w:sz w:val="24"/>
                <w:szCs w:val="24"/>
              </w:rPr>
            </w:pPr>
            <w:r>
              <w:rPr>
                <w:rFonts w:asciiTheme="minorEastAsia" w:hAnsiTheme="minorEastAsia" w:cs="宋体" w:hint="eastAsia"/>
                <w:kern w:val="0"/>
                <w:sz w:val="24"/>
                <w:szCs w:val="24"/>
              </w:rPr>
              <w:t>投标人提供服务方案中可行性服务计划（包括个性化适配服务等）。得5分。</w:t>
            </w:r>
          </w:p>
        </w:tc>
        <w:tc>
          <w:tcPr>
            <w:tcW w:w="967" w:type="dxa"/>
            <w:vAlign w:val="center"/>
          </w:tcPr>
          <w:p w:rsidR="0084390D" w:rsidRDefault="0084390D" w:rsidP="005E33FF">
            <w:pPr>
              <w:jc w:val="center"/>
              <w:rPr>
                <w:rFonts w:asciiTheme="minorEastAsia" w:hAnsiTheme="minorEastAsia"/>
                <w:sz w:val="24"/>
                <w:szCs w:val="24"/>
              </w:rPr>
            </w:pPr>
            <w:r>
              <w:rPr>
                <w:rFonts w:asciiTheme="minorEastAsia" w:hAnsiTheme="minorEastAsia" w:hint="eastAsia"/>
                <w:color w:val="FF0000"/>
                <w:sz w:val="24"/>
                <w:szCs w:val="24"/>
                <w:u w:val="single"/>
              </w:rPr>
              <w:t>10</w:t>
            </w:r>
            <w:r>
              <w:rPr>
                <w:rFonts w:asciiTheme="minorEastAsia" w:hAnsiTheme="minorEastAsia" w:hint="eastAsia"/>
                <w:sz w:val="24"/>
                <w:szCs w:val="24"/>
              </w:rPr>
              <w:t>分</w:t>
            </w:r>
          </w:p>
        </w:tc>
      </w:tr>
      <w:tr w:rsidR="0084390D" w:rsidTr="005E33FF">
        <w:trPr>
          <w:trHeight w:val="567"/>
          <w:jc w:val="center"/>
        </w:trPr>
        <w:tc>
          <w:tcPr>
            <w:tcW w:w="1762" w:type="dxa"/>
            <w:vAlign w:val="center"/>
          </w:tcPr>
          <w:p w:rsidR="0084390D" w:rsidRDefault="0084390D" w:rsidP="005E33FF">
            <w:pPr>
              <w:spacing w:line="360" w:lineRule="auto"/>
              <w:jc w:val="center"/>
              <w:rPr>
                <w:rFonts w:asciiTheme="minorEastAsia" w:hAnsiTheme="minorEastAsia"/>
                <w:sz w:val="24"/>
                <w:szCs w:val="24"/>
              </w:rPr>
            </w:pPr>
            <w:r>
              <w:rPr>
                <w:rFonts w:asciiTheme="minorEastAsia" w:hAnsiTheme="minorEastAsia" w:cs="宋体" w:hint="eastAsia"/>
                <w:kern w:val="0"/>
                <w:sz w:val="24"/>
                <w:szCs w:val="24"/>
              </w:rPr>
              <w:t>所投</w:t>
            </w:r>
            <w:r>
              <w:rPr>
                <w:rFonts w:asciiTheme="minorEastAsia" w:hAnsiTheme="minorEastAsia" w:cs="宋体"/>
                <w:kern w:val="0"/>
                <w:sz w:val="24"/>
                <w:szCs w:val="24"/>
              </w:rPr>
              <w:t>产品的彩页资料</w:t>
            </w:r>
          </w:p>
        </w:tc>
        <w:tc>
          <w:tcPr>
            <w:tcW w:w="6237" w:type="dxa"/>
            <w:vAlign w:val="center"/>
          </w:tcPr>
          <w:p w:rsidR="0084390D" w:rsidRDefault="0084390D" w:rsidP="005E33FF">
            <w:pPr>
              <w:spacing w:line="480" w:lineRule="exact"/>
              <w:rPr>
                <w:rFonts w:asciiTheme="minorEastAsia" w:hAnsiTheme="minorEastAsia"/>
                <w:sz w:val="24"/>
                <w:szCs w:val="24"/>
              </w:rPr>
            </w:pPr>
            <w:r>
              <w:rPr>
                <w:rFonts w:asciiTheme="minorEastAsia" w:hAnsiTheme="minorEastAsia" w:cs="宋体"/>
                <w:kern w:val="0"/>
                <w:sz w:val="24"/>
                <w:szCs w:val="24"/>
              </w:rPr>
              <w:t>彩页资料完整且能佐证所投产品的主要技术参数及功能和配置标准的得</w:t>
            </w:r>
            <w:r>
              <w:rPr>
                <w:rFonts w:asciiTheme="minorEastAsia" w:hAnsiTheme="minorEastAsia" w:cs="宋体" w:hint="eastAsia"/>
                <w:kern w:val="0"/>
                <w:sz w:val="24"/>
                <w:szCs w:val="24"/>
              </w:rPr>
              <w:t>15</w:t>
            </w:r>
            <w:r>
              <w:rPr>
                <w:rFonts w:asciiTheme="minorEastAsia" w:hAnsiTheme="minorEastAsia" w:cs="宋体"/>
                <w:kern w:val="0"/>
                <w:sz w:val="24"/>
                <w:szCs w:val="24"/>
              </w:rPr>
              <w:t>分；彩页资料仅能部分佐证所投产品的主要技术参数及功能和配置标准的得</w:t>
            </w:r>
            <w:r>
              <w:rPr>
                <w:rFonts w:asciiTheme="minorEastAsia" w:hAnsiTheme="minorEastAsia" w:cs="宋体" w:hint="eastAsia"/>
                <w:kern w:val="0"/>
                <w:sz w:val="24"/>
                <w:szCs w:val="24"/>
              </w:rPr>
              <w:t>10</w:t>
            </w:r>
            <w:r>
              <w:rPr>
                <w:rFonts w:asciiTheme="minorEastAsia" w:hAnsiTheme="minorEastAsia" w:cs="宋体"/>
                <w:kern w:val="0"/>
                <w:sz w:val="24"/>
                <w:szCs w:val="24"/>
              </w:rPr>
              <w:t>分</w:t>
            </w:r>
            <w:r>
              <w:rPr>
                <w:rFonts w:asciiTheme="minorEastAsia" w:hAnsiTheme="minorEastAsia" w:cs="宋体" w:hint="eastAsia"/>
                <w:kern w:val="0"/>
                <w:sz w:val="24"/>
                <w:szCs w:val="24"/>
              </w:rPr>
              <w:t>。不提供不得分。</w:t>
            </w:r>
          </w:p>
        </w:tc>
        <w:tc>
          <w:tcPr>
            <w:tcW w:w="967" w:type="dxa"/>
            <w:vAlign w:val="center"/>
          </w:tcPr>
          <w:p w:rsidR="0084390D" w:rsidRDefault="0084390D" w:rsidP="005E33FF">
            <w:pPr>
              <w:jc w:val="center"/>
              <w:rPr>
                <w:rFonts w:asciiTheme="minorEastAsia" w:hAnsiTheme="minorEastAsia"/>
                <w:sz w:val="24"/>
                <w:szCs w:val="24"/>
              </w:rPr>
            </w:pPr>
            <w:r>
              <w:rPr>
                <w:rFonts w:asciiTheme="minorEastAsia" w:hAnsiTheme="minorEastAsia" w:hint="eastAsia"/>
                <w:color w:val="FF0000"/>
                <w:sz w:val="24"/>
                <w:szCs w:val="24"/>
                <w:u w:val="single"/>
              </w:rPr>
              <w:t>15</w:t>
            </w:r>
            <w:r>
              <w:rPr>
                <w:rFonts w:asciiTheme="minorEastAsia" w:hAnsiTheme="minorEastAsia" w:hint="eastAsia"/>
                <w:sz w:val="24"/>
                <w:szCs w:val="24"/>
              </w:rPr>
              <w:t>分</w:t>
            </w:r>
          </w:p>
        </w:tc>
      </w:tr>
    </w:tbl>
    <w:p w:rsidR="00FF124B" w:rsidRDefault="00406FB9">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FF124B">
        <w:trPr>
          <w:trHeight w:val="557"/>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FF124B">
        <w:trPr>
          <w:trHeight w:val="891"/>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FF124B" w:rsidRPr="00A47C01" w:rsidRDefault="00406FB9" w:rsidP="00A47C01">
            <w:pPr>
              <w:jc w:val="center"/>
              <w:rPr>
                <w:rFonts w:ascii="宋体" w:hAnsi="宋体"/>
                <w:b/>
                <w:color w:val="FF0000"/>
                <w:sz w:val="24"/>
                <w:szCs w:val="24"/>
                <w:lang w:val="en-GB"/>
              </w:rPr>
            </w:pPr>
            <w:r w:rsidRPr="00A47C01">
              <w:rPr>
                <w:rFonts w:ascii="宋体" w:hAnsi="宋体" w:hint="eastAsia"/>
                <w:color w:val="FF0000"/>
                <w:sz w:val="24"/>
                <w:szCs w:val="24"/>
                <w:lang w:val="en-GB"/>
              </w:rPr>
              <w:t>非联合体投标人</w:t>
            </w:r>
          </w:p>
        </w:tc>
        <w:tc>
          <w:tcPr>
            <w:tcW w:w="2552" w:type="dxa"/>
            <w:vAlign w:val="center"/>
          </w:tcPr>
          <w:p w:rsidR="00FF124B" w:rsidRDefault="00406FB9">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FF124B" w:rsidRDefault="00406FB9">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FF124B" w:rsidRDefault="00FF124B">
            <w:pPr>
              <w:jc w:val="center"/>
              <w:rPr>
                <w:rFonts w:ascii="宋体" w:hAnsi="宋体"/>
                <w:b/>
                <w:color w:val="000000"/>
                <w:sz w:val="24"/>
                <w:szCs w:val="24"/>
                <w:lang w:val="en-GB"/>
              </w:rPr>
            </w:pPr>
          </w:p>
        </w:tc>
      </w:tr>
      <w:tr w:rsidR="00FF124B">
        <w:trPr>
          <w:trHeight w:val="1414"/>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FF124B" w:rsidRDefault="00406FB9">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FF124B" w:rsidRDefault="00406FB9">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FF124B" w:rsidRDefault="00406FB9">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FF124B" w:rsidRDefault="00FF124B">
            <w:pPr>
              <w:rPr>
                <w:rFonts w:ascii="宋体" w:hAnsi="宋体"/>
                <w:color w:val="000000"/>
                <w:sz w:val="24"/>
                <w:szCs w:val="24"/>
                <w:lang w:val="en-GB"/>
              </w:rPr>
            </w:pPr>
          </w:p>
        </w:tc>
      </w:tr>
      <w:tr w:rsidR="00FF124B">
        <w:trPr>
          <w:trHeight w:val="707"/>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FF124B" w:rsidRDefault="00406FB9">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FF124B" w:rsidRDefault="00406FB9">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FF124B" w:rsidRDefault="00406FB9">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FF124B" w:rsidRDefault="00FF124B">
            <w:pPr>
              <w:jc w:val="center"/>
              <w:rPr>
                <w:rFonts w:ascii="宋体" w:hAnsi="宋体"/>
                <w:b/>
                <w:color w:val="000000"/>
                <w:sz w:val="24"/>
                <w:szCs w:val="24"/>
                <w:lang w:val="en-GB"/>
              </w:rPr>
            </w:pPr>
          </w:p>
        </w:tc>
      </w:tr>
      <w:tr w:rsidR="00FF124B">
        <w:trPr>
          <w:trHeight w:val="707"/>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FF124B" w:rsidRDefault="00406FB9">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FF124B">
        <w:trPr>
          <w:trHeight w:val="707"/>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FF124B" w:rsidRDefault="00406FB9">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FF124B">
        <w:trPr>
          <w:trHeight w:val="2582"/>
        </w:trPr>
        <w:tc>
          <w:tcPr>
            <w:tcW w:w="8931" w:type="dxa"/>
            <w:gridSpan w:val="4"/>
            <w:vAlign w:val="center"/>
          </w:tcPr>
          <w:p w:rsidR="00FF124B" w:rsidRDefault="00406FB9">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F124B" w:rsidRDefault="00406FB9">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FF124B" w:rsidRDefault="00406FB9" w:rsidP="00A47C01">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FF124B" w:rsidRDefault="00406FB9" w:rsidP="00A47C01">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FF124B" w:rsidRDefault="00406FB9">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FF124B" w:rsidRDefault="00406FB9">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FF124B" w:rsidRDefault="00406FB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FF124B" w:rsidRDefault="00406FB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FF124B" w:rsidRDefault="00406FB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FF124B" w:rsidRDefault="00406FB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FF124B" w:rsidRDefault="00406FB9">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lastRenderedPageBreak/>
        <w:t>投标人对本条第一款情形提出质疑的，采购人或者采购代理机构可以组织原评标委员会进行重新评审，重新评审改变评标结果的，应当书面报告本级财政部门。</w:t>
      </w:r>
    </w:p>
    <w:p w:rsidR="00FF124B" w:rsidRDefault="00406FB9">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FF124B" w:rsidRDefault="00406FB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406FB9">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F124B" w:rsidRDefault="00406FB9">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406FB9">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FF124B" w:rsidRDefault="00406FB9">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406FB9">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FF124B" w:rsidRDefault="00406FB9">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406FB9">
      <w:pPr>
        <w:widowControl/>
        <w:jc w:val="left"/>
        <w:rPr>
          <w:rFonts w:asciiTheme="minorEastAsia" w:hAnsiTheme="minorEastAsia" w:cs="黑体"/>
          <w:b/>
          <w:bCs/>
          <w:sz w:val="36"/>
          <w:szCs w:val="36"/>
          <w:lang w:val="zh-CN"/>
        </w:rPr>
      </w:pPr>
      <w:bookmarkStart w:id="1" w:name="_Toc186274126"/>
      <w:bookmarkStart w:id="2" w:name="_Toc184023138"/>
      <w:bookmarkStart w:id="3" w:name="_Toc174185203"/>
      <w:r>
        <w:rPr>
          <w:rFonts w:asciiTheme="minorEastAsia" w:hAnsiTheme="minorEastAsia" w:cs="黑体"/>
          <w:sz w:val="36"/>
          <w:szCs w:val="36"/>
          <w:lang w:val="zh-CN"/>
        </w:rPr>
        <w:br w:type="page"/>
      </w:r>
    </w:p>
    <w:p w:rsidR="00FF124B" w:rsidRDefault="00406FB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1"/>
      <w:bookmarkEnd w:id="2"/>
      <w:bookmarkEnd w:id="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FF124B">
        <w:tc>
          <w:tcPr>
            <w:tcW w:w="468" w:type="dxa"/>
            <w:vAlign w:val="center"/>
          </w:tcPr>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FF124B" w:rsidRDefault="00406FB9">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FF124B" w:rsidRDefault="00406FB9">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FF124B" w:rsidRDefault="00406FB9">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FF124B" w:rsidRDefault="00406FB9">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Merge w:val="restart"/>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FF124B" w:rsidRDefault="00406FB9">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Merge/>
            <w:vAlign w:val="center"/>
          </w:tcPr>
          <w:p w:rsidR="00FF124B" w:rsidRDefault="00FF124B">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124B" w:rsidRDefault="00FF124B">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F124B" w:rsidRDefault="00406FB9">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FF124B" w:rsidRDefault="00FF124B">
            <w:pPr>
              <w:pStyle w:val="a7"/>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Merge w:val="restart"/>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F124B" w:rsidRDefault="00406FB9">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FF124B" w:rsidRDefault="00406FB9">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c>
          <w:tcPr>
            <w:tcW w:w="468" w:type="dxa"/>
            <w:vMerge w:val="restart"/>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F124B" w:rsidRDefault="00406FB9">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FF124B" w:rsidRDefault="00FF124B">
            <w:pPr>
              <w:pStyle w:val="a7"/>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r>
      <w:tr w:rsidR="00FF124B">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FF124B" w:rsidRDefault="00FF124B">
            <w:pPr>
              <w:pStyle w:val="a7"/>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r>
      <w:tr w:rsidR="00FF124B">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FF124B" w:rsidRDefault="00FF124B">
            <w:pPr>
              <w:pStyle w:val="a7"/>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FF124B" w:rsidRDefault="00406FB9">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FF124B" w:rsidRDefault="00406FB9">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tcBorders>
              <w:top w:val="double" w:sz="4" w:space="0" w:color="auto"/>
            </w:tcBorders>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FF124B" w:rsidRDefault="00FF124B">
            <w:pPr>
              <w:jc w:val="center"/>
            </w:pPr>
          </w:p>
        </w:tc>
        <w:tc>
          <w:tcPr>
            <w:tcW w:w="1560" w:type="dxa"/>
            <w:tcBorders>
              <w:top w:val="double" w:sz="4" w:space="0" w:color="auto"/>
            </w:tcBorders>
            <w:vAlign w:val="center"/>
          </w:tcPr>
          <w:p w:rsidR="00FF124B" w:rsidRDefault="00FF124B">
            <w:pPr>
              <w:snapToGrid w:val="0"/>
              <w:spacing w:line="400" w:lineRule="exact"/>
              <w:rPr>
                <w:rFonts w:ascii="宋体" w:hAnsi="宋体" w:cs="微软雅黑"/>
                <w:szCs w:val="21"/>
              </w:rPr>
            </w:pPr>
          </w:p>
        </w:tc>
        <w:tc>
          <w:tcPr>
            <w:tcW w:w="2018" w:type="dxa"/>
            <w:tcBorders>
              <w:top w:val="double" w:sz="4" w:space="0" w:color="auto"/>
            </w:tcBorders>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FF124B" w:rsidRDefault="00FF124B">
            <w:pPr>
              <w:jc w:val="center"/>
            </w:pPr>
          </w:p>
        </w:tc>
        <w:tc>
          <w:tcPr>
            <w:tcW w:w="1560" w:type="dxa"/>
            <w:tcBorders>
              <w:top w:val="single" w:sz="4" w:space="0" w:color="auto"/>
            </w:tcBorders>
            <w:vAlign w:val="center"/>
          </w:tcPr>
          <w:p w:rsidR="00FF124B" w:rsidRDefault="00FF124B">
            <w:pPr>
              <w:snapToGrid w:val="0"/>
              <w:spacing w:line="400" w:lineRule="exact"/>
              <w:rPr>
                <w:rFonts w:ascii="宋体" w:hAnsi="宋体" w:cs="微软雅黑"/>
                <w:szCs w:val="21"/>
              </w:rPr>
            </w:pPr>
          </w:p>
        </w:tc>
        <w:tc>
          <w:tcPr>
            <w:tcW w:w="2018" w:type="dxa"/>
            <w:tcBorders>
              <w:top w:val="single" w:sz="4" w:space="0" w:color="auto"/>
            </w:tcBorders>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160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FF124B" w:rsidRDefault="00FF124B">
            <w:pPr>
              <w:pStyle w:val="a7"/>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192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FF124B" w:rsidRDefault="00406FB9">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FF124B" w:rsidRDefault="00406FB9">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FF124B" w:rsidRDefault="00FF124B">
            <w:pPr>
              <w:pStyle w:val="a7"/>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FF124B">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F124B" w:rsidRDefault="00FF124B">
            <w:pPr>
              <w:pStyle w:val="a7"/>
              <w:kinsoku w:val="0"/>
              <w:overflowPunct w:val="0"/>
              <w:autoSpaceDE w:val="0"/>
              <w:autoSpaceDN w:val="0"/>
              <w:spacing w:line="320" w:lineRule="exact"/>
              <w:rPr>
                <w:rFonts w:hAnsi="宋体" w:cs="微软雅黑"/>
                <w:bCs/>
                <w:kern w:val="0"/>
              </w:rPr>
            </w:pP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bl>
    <w:p w:rsidR="00FF124B" w:rsidRDefault="00406FB9">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F124B" w:rsidRDefault="00406FB9">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FF124B" w:rsidRDefault="00406FB9" w:rsidP="00995F1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F124B" w:rsidRDefault="00406FB9">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FF124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FF124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cs="宋体"/>
                <w:sz w:val="24"/>
                <w:szCs w:val="24"/>
                <w:lang w:val="zh-CN"/>
              </w:rPr>
            </w:pPr>
          </w:p>
        </w:tc>
      </w:tr>
      <w:tr w:rsidR="00FF124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cs="宋体"/>
                <w:sz w:val="24"/>
                <w:szCs w:val="24"/>
                <w:lang w:val="zh-CN"/>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FF124B" w:rsidRDefault="00406FB9">
      <w:pPr>
        <w:autoSpaceDE w:val="0"/>
        <w:autoSpaceDN w:val="0"/>
        <w:adjustRightInd w:val="0"/>
        <w:spacing w:line="480" w:lineRule="auto"/>
        <w:rPr>
          <w:rFonts w:asciiTheme="minorEastAsia" w:hAnsiTheme="minorEastAsia" w:cs="宋体"/>
          <w:color w:val="FF0000"/>
          <w:sz w:val="24"/>
          <w:szCs w:val="24"/>
          <w:lang w:val="zh-CN"/>
        </w:rPr>
      </w:pPr>
      <w:r>
        <w:rPr>
          <w:rFonts w:asciiTheme="minorEastAsia" w:hAnsiTheme="minorEastAsia" w:cs="宋体" w:hint="eastAsia"/>
          <w:color w:val="FF0000"/>
          <w:sz w:val="24"/>
          <w:szCs w:val="24"/>
          <w:lang w:val="zh-CN"/>
        </w:rPr>
        <w:t>注：交付日期指完成该项目的最终时间（日历天）。</w:t>
      </w: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406FB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406FB9">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F124B" w:rsidRDefault="00406FB9">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FF124B" w:rsidRDefault="00406FB9">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FF124B" w:rsidRDefault="00406FB9">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_（项目名称、项目编号）采购的招标公告及投标邀请，_______（姓名和职务）被正式授权并代表投标人（投标人名称、地址）提交。</w:t>
      </w:r>
    </w:p>
    <w:p w:rsidR="00FF124B" w:rsidRDefault="00406FB9">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我方确认收到贵方提供的（项目名称、项目编号）招标文件的全部内容。</w:t>
      </w:r>
    </w:p>
    <w:p w:rsidR="00FF124B" w:rsidRDefault="00406FB9">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FF124B" w:rsidRDefault="00406FB9">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FF124B" w:rsidRDefault="00406FB9">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在此提交的投标文件，正本一份，副本份。</w:t>
      </w:r>
    </w:p>
    <w:p w:rsidR="00FF124B" w:rsidRDefault="00406FB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FF124B" w:rsidRDefault="00406FB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FF124B" w:rsidRDefault="00406FB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F124B" w:rsidRDefault="00406FB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FF124B" w:rsidRDefault="00406FB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FF124B" w:rsidRDefault="00406FB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FF124B" w:rsidRDefault="00406FB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FF124B" w:rsidRDefault="00406FB9">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w:t>
      </w:r>
      <w:r>
        <w:rPr>
          <w:rFonts w:ascii="宋体" w:hAnsi="宋体" w:cs="Courier New" w:hint="eastAsia"/>
          <w:color w:val="FF0000"/>
          <w:sz w:val="24"/>
          <w:szCs w:val="24"/>
        </w:rPr>
        <w:lastRenderedPageBreak/>
        <w:t>的资格证书及业绩证明材料谋取中标，若存在虚假证书或者业绩证明材料的违规违法行为，承担法律责任，接受财政部门的处罚。</w:t>
      </w:r>
    </w:p>
    <w:p w:rsidR="00FF124B" w:rsidRDefault="00406FB9">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F124B" w:rsidRDefault="00406FB9">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FF124B" w:rsidRDefault="00406FB9">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FF124B" w:rsidRDefault="00406FB9">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FF124B" w:rsidRDefault="00406FB9">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FF124B" w:rsidRDefault="00FF124B">
      <w:pPr>
        <w:pStyle w:val="a7"/>
        <w:adjustRightInd w:val="0"/>
        <w:snapToGrid w:val="0"/>
        <w:spacing w:line="360" w:lineRule="auto"/>
        <w:rPr>
          <w:rFonts w:asciiTheme="minorEastAsia" w:eastAsiaTheme="minorEastAsia" w:hAnsiTheme="minorEastAsia"/>
          <w:szCs w:val="24"/>
        </w:rPr>
      </w:pPr>
    </w:p>
    <w:p w:rsidR="00FF124B" w:rsidRDefault="00406FB9">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FF124B" w:rsidRDefault="00406FB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  邮政编码：.</w:t>
      </w:r>
    </w:p>
    <w:p w:rsidR="00FF124B" w:rsidRDefault="00406FB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  传    真：.</w:t>
      </w:r>
    </w:p>
    <w:p w:rsidR="00FF124B" w:rsidRDefault="00406FB9">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  职    务：.</w:t>
      </w:r>
    </w:p>
    <w:p w:rsidR="00FF124B" w:rsidRDefault="00406FB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p>
    <w:p w:rsidR="00FF124B" w:rsidRDefault="00406FB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p>
    <w:p w:rsidR="00FF124B" w:rsidRDefault="00406FB9">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011848" w:rsidRDefault="00011848">
      <w:pPr>
        <w:spacing w:line="480" w:lineRule="exact"/>
        <w:jc w:val="center"/>
        <w:rPr>
          <w:rFonts w:asciiTheme="majorEastAsia" w:eastAsiaTheme="majorEastAsia" w:hAnsiTheme="majorEastAsia"/>
          <w:b/>
          <w:bCs/>
          <w:color w:val="000000"/>
          <w:sz w:val="36"/>
          <w:szCs w:val="36"/>
        </w:rPr>
      </w:pPr>
    </w:p>
    <w:p w:rsidR="00FF124B" w:rsidRDefault="00406FB9">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FF124B" w:rsidRDefault="00FF124B" w:rsidP="00A47C01">
      <w:pPr>
        <w:autoSpaceDE w:val="0"/>
        <w:autoSpaceDN w:val="0"/>
        <w:adjustRightInd w:val="0"/>
        <w:spacing w:line="480" w:lineRule="auto"/>
        <w:ind w:firstLineChars="257" w:firstLine="617"/>
        <w:rPr>
          <w:rFonts w:ascii="宋体" w:hAnsi="宋体"/>
          <w:color w:val="000000"/>
          <w:sz w:val="24"/>
          <w:szCs w:val="24"/>
        </w:rPr>
      </w:pPr>
    </w:p>
    <w:p w:rsidR="00FF124B" w:rsidRDefault="00406FB9">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FF124B" w:rsidRDefault="00406FB9">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FF124B" w:rsidRDefault="00406FB9">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FF124B" w:rsidRDefault="00406FB9">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i/>
          <w:color w:val="000000"/>
          <w:szCs w:val="24"/>
          <w:u w:val="single"/>
        </w:rPr>
        <w:t>项目编号</w:t>
      </w:r>
      <w:r>
        <w:rPr>
          <w:rFonts w:asciiTheme="minorEastAsia" w:hAnsiTheme="minorEastAsia" w:hint="eastAsia"/>
          <w:color w:val="000000"/>
          <w:szCs w:val="24"/>
        </w:rPr>
        <w:t>的</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FF124B" w:rsidRDefault="00406FB9">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FF124B" w:rsidRDefault="00FF124B">
      <w:pPr>
        <w:pStyle w:val="13"/>
        <w:spacing w:line="480" w:lineRule="auto"/>
        <w:ind w:firstLineChars="225" w:firstLine="540"/>
        <w:jc w:val="left"/>
        <w:rPr>
          <w:rFonts w:asciiTheme="minorEastAsia" w:hAnsiTheme="minorEastAsia"/>
          <w:color w:val="000000"/>
          <w:szCs w:val="24"/>
        </w:rPr>
      </w:pPr>
    </w:p>
    <w:p w:rsidR="00FF124B" w:rsidRDefault="00FF124B">
      <w:pPr>
        <w:pStyle w:val="13"/>
        <w:spacing w:line="480" w:lineRule="auto"/>
        <w:ind w:firstLineChars="225" w:firstLine="540"/>
        <w:jc w:val="left"/>
        <w:rPr>
          <w:rFonts w:asciiTheme="minorEastAsia" w:hAnsiTheme="minorEastAsia"/>
          <w:color w:val="000000"/>
          <w:szCs w:val="24"/>
        </w:rPr>
      </w:pPr>
    </w:p>
    <w:p w:rsidR="00FF124B" w:rsidRDefault="00406FB9" w:rsidP="00A47C01">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FF124B" w:rsidRDefault="00FF124B" w:rsidP="00A47C01">
      <w:pPr>
        <w:pStyle w:val="13"/>
        <w:spacing w:line="480" w:lineRule="auto"/>
        <w:ind w:leftChars="-256" w:left="-538" w:firstLineChars="257" w:firstLine="617"/>
        <w:jc w:val="center"/>
        <w:rPr>
          <w:rFonts w:asciiTheme="minorEastAsia" w:hAnsiTheme="minorEastAsia"/>
          <w:bCs/>
          <w:color w:val="000000"/>
          <w:szCs w:val="24"/>
        </w:rPr>
      </w:pPr>
    </w:p>
    <w:p w:rsidR="00FF124B" w:rsidRDefault="00FF124B">
      <w:pPr>
        <w:autoSpaceDE w:val="0"/>
        <w:autoSpaceDN w:val="0"/>
        <w:adjustRightInd w:val="0"/>
        <w:spacing w:line="360" w:lineRule="auto"/>
        <w:ind w:right="-11"/>
        <w:rPr>
          <w:rFonts w:asciiTheme="minorEastAsia" w:hAnsiTheme="minorEastAsia" w:cs="宋体"/>
          <w:sz w:val="24"/>
          <w:szCs w:val="24"/>
          <w:lang w:val="zh-CN"/>
        </w:rPr>
      </w:pPr>
    </w:p>
    <w:p w:rsidR="00FF124B" w:rsidRDefault="00FF124B">
      <w:pPr>
        <w:autoSpaceDE w:val="0"/>
        <w:autoSpaceDN w:val="0"/>
        <w:adjustRightInd w:val="0"/>
        <w:spacing w:line="360" w:lineRule="auto"/>
        <w:ind w:right="-11"/>
        <w:rPr>
          <w:rFonts w:asciiTheme="minorEastAsia" w:hAnsiTheme="minorEastAsia" w:cs="宋体"/>
          <w:sz w:val="24"/>
          <w:szCs w:val="24"/>
          <w:lang w:val="zh-CN"/>
        </w:rPr>
      </w:pPr>
    </w:p>
    <w:p w:rsidR="00FF124B" w:rsidRDefault="00FF124B">
      <w:pPr>
        <w:autoSpaceDE w:val="0"/>
        <w:autoSpaceDN w:val="0"/>
        <w:adjustRightInd w:val="0"/>
        <w:spacing w:line="360" w:lineRule="auto"/>
        <w:ind w:right="-11"/>
        <w:rPr>
          <w:rFonts w:asciiTheme="minorEastAsia" w:hAnsiTheme="minorEastAsia" w:cs="宋体"/>
          <w:sz w:val="24"/>
          <w:szCs w:val="24"/>
          <w:lang w:val="zh-CN"/>
        </w:rPr>
      </w:pPr>
    </w:p>
    <w:p w:rsidR="00FF124B" w:rsidRDefault="00406FB9">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FF124B" w:rsidRDefault="00406FB9">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FF124B" w:rsidRDefault="00FF124B">
      <w:pPr>
        <w:pStyle w:val="14"/>
        <w:spacing w:line="480" w:lineRule="auto"/>
        <w:rPr>
          <w:rFonts w:asciiTheme="minorEastAsia" w:hAnsiTheme="minorEastAsia" w:cs="Arial"/>
          <w:color w:val="000000"/>
          <w:szCs w:val="24"/>
        </w:rPr>
      </w:pPr>
    </w:p>
    <w:p w:rsidR="00FF124B" w:rsidRDefault="00FF124B"/>
    <w:p w:rsidR="00FF124B" w:rsidRDefault="00406FB9">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FF124B" w:rsidRDefault="00FF124B">
      <w:pPr>
        <w:spacing w:line="480" w:lineRule="exact"/>
        <w:jc w:val="center"/>
        <w:rPr>
          <w:rFonts w:ascii="宋体" w:hAnsi="宋体"/>
          <w:b/>
          <w:bCs/>
          <w:color w:val="000000"/>
          <w:sz w:val="36"/>
          <w:szCs w:val="36"/>
        </w:rPr>
      </w:pPr>
    </w:p>
    <w:p w:rsidR="00FF124B" w:rsidRDefault="00406FB9">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FF124B" w:rsidRDefault="00FF124B">
      <w:pPr>
        <w:spacing w:line="480" w:lineRule="exact"/>
        <w:jc w:val="center"/>
        <w:rPr>
          <w:rFonts w:ascii="宋体" w:hAnsi="宋体"/>
          <w:b/>
          <w:bCs/>
          <w:color w:val="000000"/>
          <w:sz w:val="36"/>
          <w:szCs w:val="36"/>
        </w:rPr>
      </w:pP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FF124B" w:rsidRDefault="00406FB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FF124B" w:rsidRDefault="00406FB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  （签字或加盖名章）</w:t>
      </w:r>
    </w:p>
    <w:p w:rsidR="00FF124B" w:rsidRDefault="00406FB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F124B">
        <w:trPr>
          <w:gridAfter w:val="1"/>
          <w:wAfter w:w="14" w:type="dxa"/>
          <w:trHeight w:val="2636"/>
        </w:trPr>
        <w:tc>
          <w:tcPr>
            <w:tcW w:w="4484" w:type="dxa"/>
            <w:vAlign w:val="center"/>
          </w:tcPr>
          <w:p w:rsidR="00FF124B" w:rsidRDefault="00406FB9">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FF124B" w:rsidRDefault="00406FB9">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FF124B">
        <w:trPr>
          <w:trHeight w:val="2781"/>
        </w:trPr>
        <w:tc>
          <w:tcPr>
            <w:tcW w:w="4491" w:type="dxa"/>
            <w:gridSpan w:val="2"/>
            <w:vAlign w:val="center"/>
          </w:tcPr>
          <w:p w:rsidR="00FF124B" w:rsidRDefault="00406FB9">
            <w:pPr>
              <w:jc w:val="center"/>
              <w:rPr>
                <w:rFonts w:asciiTheme="minorEastAsia" w:hAnsiTheme="minorEastAsia"/>
                <w:sz w:val="24"/>
                <w:szCs w:val="24"/>
              </w:rPr>
            </w:pPr>
            <w:bookmarkStart w:id="4" w:name="_资格证明文件"/>
            <w:bookmarkStart w:id="5" w:name="_Toc364329026"/>
            <w:bookmarkEnd w:id="4"/>
            <w:r>
              <w:rPr>
                <w:rFonts w:asciiTheme="minorEastAsia" w:hAnsiTheme="minorEastAsia" w:hint="eastAsia"/>
                <w:sz w:val="24"/>
                <w:szCs w:val="24"/>
              </w:rPr>
              <w:t>法定代表人授权代表身份证（正面）</w:t>
            </w:r>
            <w:bookmarkEnd w:id="5"/>
          </w:p>
        </w:tc>
        <w:tc>
          <w:tcPr>
            <w:tcW w:w="4492" w:type="dxa"/>
            <w:gridSpan w:val="2"/>
            <w:vAlign w:val="center"/>
          </w:tcPr>
          <w:p w:rsidR="00FF124B" w:rsidRDefault="00406FB9">
            <w:pPr>
              <w:jc w:val="center"/>
              <w:rPr>
                <w:rFonts w:asciiTheme="minorEastAsia" w:hAnsiTheme="minorEastAsia"/>
                <w:sz w:val="24"/>
                <w:szCs w:val="24"/>
              </w:rPr>
            </w:pPr>
            <w:bookmarkStart w:id="6" w:name="_Toc364329027"/>
            <w:r>
              <w:rPr>
                <w:rFonts w:asciiTheme="minorEastAsia" w:hAnsiTheme="minorEastAsia" w:hint="eastAsia"/>
                <w:sz w:val="24"/>
                <w:szCs w:val="24"/>
              </w:rPr>
              <w:t>法定代表人授权代表身份证（反面）</w:t>
            </w:r>
            <w:bookmarkEnd w:id="6"/>
          </w:p>
        </w:tc>
      </w:tr>
    </w:tbl>
    <w:p w:rsidR="00FF124B" w:rsidRDefault="00FF124B" w:rsidP="00A47C01">
      <w:pPr>
        <w:spacing w:line="320" w:lineRule="exact"/>
        <w:ind w:left="2" w:firstLineChars="149" w:firstLine="358"/>
        <w:rPr>
          <w:rFonts w:asciiTheme="minorEastAsia" w:hAnsiTheme="minorEastAsia" w:cs="Courier New"/>
          <w:sz w:val="24"/>
          <w:szCs w:val="24"/>
        </w:rPr>
      </w:pPr>
    </w:p>
    <w:p w:rsidR="00FF124B" w:rsidRDefault="00406FB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FF124B" w:rsidRDefault="00406FB9" w:rsidP="00995F15">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FF124B" w:rsidRDefault="00406FB9" w:rsidP="00995F15">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F124B" w:rsidRDefault="00406FB9" w:rsidP="00995F15">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FF124B" w:rsidRDefault="00406FB9" w:rsidP="00995F15">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FF124B" w:rsidRDefault="00FF124B" w:rsidP="00995F15">
      <w:pPr>
        <w:spacing w:beforeLines="50" w:afterLines="50" w:line="360" w:lineRule="auto"/>
        <w:ind w:firstLineChars="236" w:firstLine="566"/>
        <w:rPr>
          <w:rFonts w:asciiTheme="minorEastAsia" w:hAnsiTheme="minorEastAsia" w:cs="宋体"/>
          <w:sz w:val="24"/>
          <w:szCs w:val="24"/>
          <w:lang w:val="zh-CN"/>
        </w:rPr>
      </w:pPr>
    </w:p>
    <w:p w:rsidR="00FF124B" w:rsidRDefault="00406FB9" w:rsidP="00995F15">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FF124B" w:rsidRDefault="00406FB9" w:rsidP="00995F15">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FF124B" w:rsidRDefault="00FF124B" w:rsidP="00995F15">
      <w:pPr>
        <w:spacing w:beforeLines="50" w:afterLines="50" w:line="360" w:lineRule="auto"/>
        <w:ind w:right="420" w:firstLineChars="2286" w:firstLine="5486"/>
        <w:rPr>
          <w:rFonts w:asciiTheme="minorEastAsia" w:hAnsiTheme="minorEastAsia" w:cs="宋体"/>
          <w:sz w:val="24"/>
          <w:szCs w:val="24"/>
          <w:lang w:val="zh-CN"/>
        </w:rPr>
      </w:pPr>
    </w:p>
    <w:p w:rsidR="00FF124B" w:rsidRDefault="00FF124B" w:rsidP="00995F15">
      <w:pPr>
        <w:spacing w:beforeLines="50" w:afterLines="50" w:line="360" w:lineRule="auto"/>
        <w:ind w:right="420" w:firstLineChars="2286" w:firstLine="5486"/>
        <w:rPr>
          <w:rFonts w:asciiTheme="minorEastAsia" w:hAnsiTheme="minorEastAsia" w:cs="宋体"/>
          <w:sz w:val="24"/>
          <w:szCs w:val="24"/>
          <w:lang w:val="zh-CN"/>
        </w:rPr>
      </w:pPr>
    </w:p>
    <w:p w:rsidR="00FF124B" w:rsidRDefault="00FF124B" w:rsidP="00995F15">
      <w:pPr>
        <w:spacing w:beforeLines="50" w:afterLines="50" w:line="360" w:lineRule="auto"/>
        <w:ind w:right="420" w:firstLineChars="2286" w:firstLine="5486"/>
        <w:rPr>
          <w:rFonts w:asciiTheme="minorEastAsia" w:hAnsiTheme="minorEastAsia" w:cs="宋体"/>
          <w:sz w:val="24"/>
          <w:szCs w:val="24"/>
          <w:lang w:val="zh-CN"/>
        </w:rPr>
      </w:pPr>
    </w:p>
    <w:p w:rsidR="00FF124B" w:rsidRDefault="00406FB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406FB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FF124B" w:rsidRDefault="00FF124B">
      <w:pPr>
        <w:autoSpaceDE w:val="0"/>
        <w:autoSpaceDN w:val="0"/>
        <w:adjustRightInd w:val="0"/>
        <w:spacing w:line="360" w:lineRule="auto"/>
        <w:jc w:val="center"/>
        <w:rPr>
          <w:rFonts w:ascii="宋体" w:cs="宋体"/>
          <w:sz w:val="24"/>
          <w:lang w:val="zh-CN"/>
        </w:rPr>
      </w:pPr>
    </w:p>
    <w:p w:rsidR="00FF124B" w:rsidRDefault="00406FB9">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FF124B" w:rsidRDefault="00FF124B">
      <w:pPr>
        <w:autoSpaceDE w:val="0"/>
        <w:autoSpaceDN w:val="0"/>
        <w:adjustRightInd w:val="0"/>
        <w:spacing w:line="360" w:lineRule="auto"/>
        <w:ind w:right="-11"/>
        <w:rPr>
          <w:rFonts w:ascii="宋体" w:cs="宋体"/>
          <w:sz w:val="24"/>
          <w:lang w:val="zh-CN"/>
        </w:rPr>
      </w:pPr>
    </w:p>
    <w:p w:rsidR="00FF124B" w:rsidRDefault="00FF124B">
      <w:pPr>
        <w:autoSpaceDE w:val="0"/>
        <w:autoSpaceDN w:val="0"/>
        <w:adjustRightInd w:val="0"/>
        <w:spacing w:line="360" w:lineRule="auto"/>
        <w:jc w:val="center"/>
        <w:rPr>
          <w:rFonts w:asciiTheme="minorEastAsia" w:hAnsiTheme="minorEastAsia" w:cs="宋体"/>
          <w:sz w:val="24"/>
          <w:szCs w:val="24"/>
          <w:lang w:val="zh-CN"/>
        </w:rPr>
      </w:pPr>
    </w:p>
    <w:p w:rsidR="00FF124B" w:rsidRDefault="00FF124B">
      <w:pPr>
        <w:autoSpaceDE w:val="0"/>
        <w:autoSpaceDN w:val="0"/>
        <w:adjustRightInd w:val="0"/>
        <w:spacing w:line="360" w:lineRule="auto"/>
        <w:jc w:val="center"/>
        <w:rPr>
          <w:rFonts w:asciiTheme="minorEastAsia" w:hAnsiTheme="minorEastAsia" w:cs="宋体"/>
          <w:sz w:val="24"/>
          <w:szCs w:val="24"/>
          <w:lang w:val="zh-CN"/>
        </w:rPr>
      </w:pPr>
    </w:p>
    <w:p w:rsidR="00FF124B" w:rsidRDefault="00FF124B">
      <w:pPr>
        <w:autoSpaceDE w:val="0"/>
        <w:autoSpaceDN w:val="0"/>
        <w:adjustRightInd w:val="0"/>
        <w:spacing w:line="360" w:lineRule="auto"/>
        <w:outlineLvl w:val="0"/>
        <w:rPr>
          <w:rFonts w:ascii="宋体" w:cs="宋体"/>
          <w:sz w:val="24"/>
          <w:lang w:val="zh-CN"/>
        </w:rPr>
      </w:pPr>
    </w:p>
    <w:p w:rsidR="00FF124B" w:rsidRDefault="00406FB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406FB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406FB9">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lastRenderedPageBreak/>
        <w:t xml:space="preserve">4.1 </w:t>
      </w:r>
      <w:r>
        <w:rPr>
          <w:rFonts w:eastAsia="宋体" w:hAnsi="宋体" w:hint="eastAsia"/>
          <w:b/>
          <w:snapToGrid w:val="0"/>
          <w:kern w:val="0"/>
          <w:sz w:val="36"/>
          <w:szCs w:val="36"/>
        </w:rPr>
        <w:t>投标分项报价表</w:t>
      </w:r>
    </w:p>
    <w:p w:rsidR="00FF124B" w:rsidRDefault="00406FB9" w:rsidP="00995F1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F124B" w:rsidRDefault="00406FB9">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FF124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rPr>
                <w:rFonts w:asciiTheme="minorEastAsia" w:hAnsiTheme="minorEastAsia" w:cs="宋体"/>
                <w:b/>
                <w:color w:val="00B050"/>
                <w:sz w:val="24"/>
                <w:szCs w:val="24"/>
                <w:lang w:val="zh-CN"/>
              </w:rPr>
            </w:pPr>
            <w:r>
              <w:rPr>
                <w:rFonts w:asciiTheme="minorEastAsia" w:hAnsiTheme="minorEastAsia" w:cs="宋体" w:hint="eastAsia"/>
                <w:b/>
                <w:color w:val="00B050"/>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FF124B" w:rsidRDefault="00406FB9">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FF124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r>
      <w:tr w:rsidR="00FF124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r>
      <w:tr w:rsidR="00FF124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FF124B">
      <w:pPr>
        <w:autoSpaceDE w:val="0"/>
        <w:autoSpaceDN w:val="0"/>
        <w:adjustRightInd w:val="0"/>
        <w:spacing w:line="480" w:lineRule="auto"/>
        <w:rPr>
          <w:rFonts w:asciiTheme="minorEastAsia" w:hAnsiTheme="minorEastAsia" w:cs="宋体"/>
          <w:sz w:val="24"/>
          <w:szCs w:val="24"/>
          <w:lang w:val="zh-CN"/>
        </w:rPr>
      </w:pPr>
    </w:p>
    <w:p w:rsidR="00FF124B" w:rsidRDefault="00FF124B">
      <w:pPr>
        <w:spacing w:line="300" w:lineRule="exact"/>
        <w:rPr>
          <w:rFonts w:asciiTheme="minorEastAsia" w:hAnsiTheme="minorEastAsia"/>
          <w:color w:val="000000"/>
          <w:sz w:val="24"/>
          <w:szCs w:val="24"/>
        </w:rPr>
      </w:pPr>
    </w:p>
    <w:p w:rsidR="00FF124B" w:rsidRDefault="00406FB9">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FF124B" w:rsidRDefault="00406FB9" w:rsidP="00995F1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F124B" w:rsidRDefault="00406FB9">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FF124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color w:val="00B050"/>
                <w:sz w:val="24"/>
                <w:szCs w:val="24"/>
              </w:rPr>
            </w:pPr>
            <w:r>
              <w:rPr>
                <w:rFonts w:ascii="宋体" w:eastAsia="宋体" w:hAnsi="宋体" w:cs="宋体" w:hint="eastAsia"/>
                <w:b/>
                <w:bCs/>
                <w:color w:val="00B050"/>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FF124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jc w:val="center"/>
              <w:rPr>
                <w:rFonts w:asciiTheme="minorEastAsia" w:hAnsiTheme="minorEastAsia"/>
                <w:b/>
                <w:bCs/>
                <w:sz w:val="24"/>
                <w:szCs w:val="24"/>
              </w:rPr>
            </w:pPr>
          </w:p>
        </w:tc>
      </w:tr>
      <w:tr w:rsidR="00FF124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jc w:val="center"/>
              <w:rPr>
                <w:rFonts w:asciiTheme="minorEastAsia" w:hAnsiTheme="minorEastAsia"/>
                <w:b/>
                <w:bCs/>
                <w:sz w:val="24"/>
                <w:szCs w:val="24"/>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406FB9">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eastAsia="宋体" w:hAnsi="宋体" w:hint="eastAsia"/>
          <w:b/>
          <w:snapToGrid w:val="0"/>
          <w:kern w:val="0"/>
          <w:sz w:val="36"/>
          <w:szCs w:val="36"/>
        </w:rPr>
        <w:t>技术方案（实施方案）</w:t>
      </w:r>
    </w:p>
    <w:p w:rsidR="00FF124B" w:rsidRDefault="00FF124B">
      <w:pPr>
        <w:snapToGrid w:val="0"/>
        <w:spacing w:line="360" w:lineRule="auto"/>
        <w:jc w:val="center"/>
        <w:rPr>
          <w:rFonts w:eastAsia="宋体" w:hAnsi="宋体"/>
          <w:b/>
          <w:snapToGrid w:val="0"/>
          <w:kern w:val="0"/>
          <w:sz w:val="36"/>
          <w:szCs w:val="36"/>
        </w:rPr>
      </w:pPr>
    </w:p>
    <w:p w:rsidR="00FF124B" w:rsidRDefault="00406FB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F124B" w:rsidRDefault="00FF124B">
      <w:pPr>
        <w:snapToGrid w:val="0"/>
        <w:spacing w:line="360" w:lineRule="auto"/>
        <w:jc w:val="center"/>
        <w:rPr>
          <w:rFonts w:eastAsia="宋体" w:hAnsi="宋体"/>
          <w:b/>
          <w:snapToGrid w:val="0"/>
          <w:kern w:val="0"/>
          <w:sz w:val="36"/>
          <w:szCs w:val="36"/>
        </w:rPr>
      </w:pPr>
    </w:p>
    <w:p w:rsidR="00FF124B" w:rsidRDefault="00FF124B">
      <w:pPr>
        <w:snapToGrid w:val="0"/>
        <w:spacing w:line="360" w:lineRule="auto"/>
        <w:jc w:val="center"/>
        <w:rPr>
          <w:rFonts w:eastAsia="宋体" w:hAnsi="宋体"/>
          <w:b/>
          <w:snapToGrid w:val="0"/>
          <w:kern w:val="0"/>
          <w:sz w:val="36"/>
          <w:szCs w:val="36"/>
        </w:rPr>
      </w:pPr>
    </w:p>
    <w:p w:rsidR="00FF124B" w:rsidRDefault="00FF124B">
      <w:pPr>
        <w:snapToGrid w:val="0"/>
        <w:spacing w:line="360" w:lineRule="auto"/>
        <w:jc w:val="center"/>
        <w:rPr>
          <w:rFonts w:eastAsia="宋体" w:hAnsi="宋体"/>
          <w:b/>
          <w:snapToGrid w:val="0"/>
          <w:kern w:val="0"/>
          <w:sz w:val="36"/>
          <w:szCs w:val="36"/>
        </w:rPr>
      </w:pPr>
    </w:p>
    <w:p w:rsidR="00FF124B" w:rsidRDefault="00FF124B">
      <w:pPr>
        <w:snapToGrid w:val="0"/>
        <w:spacing w:line="360" w:lineRule="auto"/>
        <w:jc w:val="center"/>
        <w:rPr>
          <w:rFonts w:eastAsia="宋体" w:hAnsi="宋体"/>
          <w:b/>
          <w:snapToGrid w:val="0"/>
          <w:kern w:val="0"/>
          <w:sz w:val="36"/>
          <w:szCs w:val="36"/>
        </w:rPr>
      </w:pPr>
    </w:p>
    <w:p w:rsidR="00FF124B" w:rsidRDefault="00406FB9">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FF124B" w:rsidRDefault="00406FB9" w:rsidP="00995F1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F124B" w:rsidRDefault="00406FB9">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F124B">
        <w:trPr>
          <w:trHeight w:val="777"/>
        </w:trPr>
        <w:tc>
          <w:tcPr>
            <w:tcW w:w="712" w:type="dxa"/>
            <w:shd w:val="clear" w:color="auto" w:fill="F3F3F3"/>
            <w:vAlign w:val="center"/>
          </w:tcPr>
          <w:p w:rsidR="00FF124B" w:rsidRDefault="00406FB9">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F124B" w:rsidRDefault="00406FB9">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F124B" w:rsidRDefault="00406FB9">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F124B" w:rsidRDefault="00406FB9">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F124B" w:rsidRDefault="00406FB9">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F124B">
        <w:trPr>
          <w:trHeight w:val="680"/>
        </w:trPr>
        <w:tc>
          <w:tcPr>
            <w:tcW w:w="712" w:type="dxa"/>
            <w:vAlign w:val="center"/>
          </w:tcPr>
          <w:p w:rsidR="00FF124B" w:rsidRDefault="00406FB9">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F124B" w:rsidRDefault="00FF124B">
            <w:pPr>
              <w:pStyle w:val="a6"/>
              <w:spacing w:line="360" w:lineRule="auto"/>
              <w:rPr>
                <w:rFonts w:ascii="宋体" w:eastAsia="宋体" w:hAnsi="宋体" w:cs="Times New Roman"/>
                <w:sz w:val="24"/>
                <w:szCs w:val="24"/>
              </w:rPr>
            </w:pPr>
          </w:p>
        </w:tc>
        <w:tc>
          <w:tcPr>
            <w:tcW w:w="3579" w:type="dxa"/>
            <w:vAlign w:val="center"/>
          </w:tcPr>
          <w:p w:rsidR="00FF124B" w:rsidRDefault="00FF124B">
            <w:pPr>
              <w:pStyle w:val="a6"/>
              <w:spacing w:line="360" w:lineRule="auto"/>
              <w:rPr>
                <w:rFonts w:ascii="宋体" w:eastAsia="宋体" w:hAnsi="宋体" w:cs="Times New Roman"/>
                <w:sz w:val="24"/>
                <w:szCs w:val="24"/>
              </w:rPr>
            </w:pPr>
          </w:p>
        </w:tc>
        <w:tc>
          <w:tcPr>
            <w:tcW w:w="1440" w:type="dxa"/>
            <w:vAlign w:val="center"/>
          </w:tcPr>
          <w:p w:rsidR="00FF124B" w:rsidRDefault="00FF124B">
            <w:pPr>
              <w:pStyle w:val="a6"/>
              <w:spacing w:line="360" w:lineRule="auto"/>
              <w:rPr>
                <w:rFonts w:ascii="宋体" w:eastAsia="宋体" w:hAnsi="宋体" w:cs="Times New Roman"/>
                <w:sz w:val="24"/>
                <w:szCs w:val="24"/>
              </w:rPr>
            </w:pPr>
          </w:p>
        </w:tc>
        <w:tc>
          <w:tcPr>
            <w:tcW w:w="1706" w:type="dxa"/>
            <w:vAlign w:val="center"/>
          </w:tcPr>
          <w:p w:rsidR="00FF124B" w:rsidRDefault="00FF124B">
            <w:pPr>
              <w:pStyle w:val="a6"/>
              <w:spacing w:line="360" w:lineRule="auto"/>
              <w:rPr>
                <w:rFonts w:ascii="宋体" w:eastAsia="宋体" w:hAnsi="宋体" w:cs="Times New Roman"/>
                <w:sz w:val="24"/>
                <w:szCs w:val="24"/>
              </w:rPr>
            </w:pPr>
          </w:p>
        </w:tc>
      </w:tr>
      <w:tr w:rsidR="00FF124B">
        <w:trPr>
          <w:trHeight w:val="680"/>
        </w:trPr>
        <w:tc>
          <w:tcPr>
            <w:tcW w:w="712" w:type="dxa"/>
            <w:vAlign w:val="center"/>
          </w:tcPr>
          <w:p w:rsidR="00FF124B" w:rsidRDefault="00406FB9">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F124B" w:rsidRDefault="00FF124B">
            <w:pPr>
              <w:pStyle w:val="a6"/>
              <w:spacing w:line="360" w:lineRule="auto"/>
              <w:rPr>
                <w:rFonts w:ascii="宋体" w:eastAsia="宋体" w:hAnsi="宋体" w:cs="Times New Roman"/>
                <w:sz w:val="24"/>
                <w:szCs w:val="24"/>
              </w:rPr>
            </w:pPr>
          </w:p>
        </w:tc>
        <w:tc>
          <w:tcPr>
            <w:tcW w:w="3579" w:type="dxa"/>
            <w:vAlign w:val="center"/>
          </w:tcPr>
          <w:p w:rsidR="00FF124B" w:rsidRDefault="00FF124B">
            <w:pPr>
              <w:pStyle w:val="a6"/>
              <w:spacing w:line="360" w:lineRule="auto"/>
              <w:rPr>
                <w:rFonts w:ascii="宋体" w:eastAsia="宋体" w:hAnsi="宋体" w:cs="Times New Roman"/>
                <w:sz w:val="24"/>
                <w:szCs w:val="24"/>
              </w:rPr>
            </w:pPr>
          </w:p>
        </w:tc>
        <w:tc>
          <w:tcPr>
            <w:tcW w:w="1440" w:type="dxa"/>
            <w:vAlign w:val="center"/>
          </w:tcPr>
          <w:p w:rsidR="00FF124B" w:rsidRDefault="00FF124B">
            <w:pPr>
              <w:pStyle w:val="a6"/>
              <w:spacing w:line="360" w:lineRule="auto"/>
              <w:rPr>
                <w:rFonts w:ascii="宋体" w:eastAsia="宋体" w:hAnsi="宋体" w:cs="Times New Roman"/>
                <w:sz w:val="24"/>
                <w:szCs w:val="24"/>
              </w:rPr>
            </w:pPr>
          </w:p>
        </w:tc>
        <w:tc>
          <w:tcPr>
            <w:tcW w:w="1706" w:type="dxa"/>
            <w:vAlign w:val="center"/>
          </w:tcPr>
          <w:p w:rsidR="00FF124B" w:rsidRDefault="00FF124B">
            <w:pPr>
              <w:pStyle w:val="a6"/>
              <w:spacing w:line="360" w:lineRule="auto"/>
              <w:rPr>
                <w:rFonts w:ascii="宋体" w:eastAsia="宋体" w:hAnsi="宋体" w:cs="Times New Roman"/>
                <w:sz w:val="24"/>
                <w:szCs w:val="24"/>
              </w:rPr>
            </w:pPr>
          </w:p>
        </w:tc>
      </w:tr>
      <w:tr w:rsidR="00FF124B">
        <w:trPr>
          <w:trHeight w:val="680"/>
        </w:trPr>
        <w:tc>
          <w:tcPr>
            <w:tcW w:w="712" w:type="dxa"/>
            <w:vAlign w:val="center"/>
          </w:tcPr>
          <w:p w:rsidR="00FF124B" w:rsidRDefault="00406FB9">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F124B" w:rsidRDefault="00FF124B">
            <w:pPr>
              <w:pStyle w:val="a6"/>
              <w:spacing w:line="360" w:lineRule="auto"/>
              <w:rPr>
                <w:rFonts w:ascii="宋体" w:eastAsia="宋体" w:hAnsi="宋体" w:cs="Times New Roman"/>
                <w:sz w:val="24"/>
                <w:szCs w:val="24"/>
              </w:rPr>
            </w:pPr>
          </w:p>
        </w:tc>
        <w:tc>
          <w:tcPr>
            <w:tcW w:w="3579" w:type="dxa"/>
            <w:vAlign w:val="center"/>
          </w:tcPr>
          <w:p w:rsidR="00FF124B" w:rsidRDefault="00FF124B">
            <w:pPr>
              <w:pStyle w:val="a6"/>
              <w:spacing w:line="360" w:lineRule="auto"/>
              <w:rPr>
                <w:rFonts w:ascii="宋体" w:eastAsia="宋体" w:hAnsi="宋体" w:cs="Times New Roman"/>
                <w:sz w:val="24"/>
                <w:szCs w:val="24"/>
              </w:rPr>
            </w:pPr>
          </w:p>
        </w:tc>
        <w:tc>
          <w:tcPr>
            <w:tcW w:w="1440" w:type="dxa"/>
            <w:vAlign w:val="center"/>
          </w:tcPr>
          <w:p w:rsidR="00FF124B" w:rsidRDefault="00FF124B">
            <w:pPr>
              <w:pStyle w:val="a6"/>
              <w:spacing w:line="360" w:lineRule="auto"/>
              <w:rPr>
                <w:rFonts w:ascii="宋体" w:eastAsia="宋体" w:hAnsi="宋体" w:cs="Times New Roman"/>
                <w:sz w:val="24"/>
                <w:szCs w:val="24"/>
              </w:rPr>
            </w:pPr>
          </w:p>
        </w:tc>
        <w:tc>
          <w:tcPr>
            <w:tcW w:w="1706" w:type="dxa"/>
            <w:vAlign w:val="center"/>
          </w:tcPr>
          <w:p w:rsidR="00FF124B" w:rsidRDefault="00FF124B">
            <w:pPr>
              <w:pStyle w:val="a6"/>
              <w:spacing w:line="360" w:lineRule="auto"/>
              <w:rPr>
                <w:rFonts w:ascii="宋体" w:eastAsia="宋体" w:hAnsi="宋体" w:cs="Times New Roman"/>
                <w:sz w:val="24"/>
                <w:szCs w:val="24"/>
              </w:rPr>
            </w:pPr>
          </w:p>
        </w:tc>
      </w:tr>
      <w:tr w:rsidR="00FF124B">
        <w:trPr>
          <w:trHeight w:val="680"/>
        </w:trPr>
        <w:tc>
          <w:tcPr>
            <w:tcW w:w="712" w:type="dxa"/>
            <w:vAlign w:val="center"/>
          </w:tcPr>
          <w:p w:rsidR="00FF124B" w:rsidRDefault="00406FB9">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F124B" w:rsidRDefault="00FF124B">
            <w:pPr>
              <w:rPr>
                <w:rFonts w:ascii="宋体"/>
              </w:rPr>
            </w:pPr>
          </w:p>
        </w:tc>
        <w:tc>
          <w:tcPr>
            <w:tcW w:w="3579" w:type="dxa"/>
            <w:vAlign w:val="center"/>
          </w:tcPr>
          <w:p w:rsidR="00FF124B" w:rsidRDefault="00FF124B">
            <w:pPr>
              <w:rPr>
                <w:rFonts w:ascii="宋体"/>
              </w:rPr>
            </w:pPr>
          </w:p>
        </w:tc>
        <w:tc>
          <w:tcPr>
            <w:tcW w:w="1440" w:type="dxa"/>
            <w:vAlign w:val="center"/>
          </w:tcPr>
          <w:p w:rsidR="00FF124B" w:rsidRDefault="00FF124B">
            <w:pPr>
              <w:rPr>
                <w:rFonts w:ascii="宋体"/>
              </w:rPr>
            </w:pPr>
          </w:p>
        </w:tc>
        <w:tc>
          <w:tcPr>
            <w:tcW w:w="1706" w:type="dxa"/>
            <w:vAlign w:val="center"/>
          </w:tcPr>
          <w:p w:rsidR="00FF124B" w:rsidRDefault="00FF124B">
            <w:pPr>
              <w:rPr>
                <w:rFonts w:ascii="宋体"/>
              </w:rPr>
            </w:pPr>
          </w:p>
        </w:tc>
      </w:tr>
      <w:tr w:rsidR="00FF124B">
        <w:trPr>
          <w:trHeight w:val="680"/>
        </w:trPr>
        <w:tc>
          <w:tcPr>
            <w:tcW w:w="712"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F124B" w:rsidRDefault="00FF124B">
            <w:pPr>
              <w:rPr>
                <w:rFonts w:ascii="宋体"/>
              </w:rPr>
            </w:pPr>
          </w:p>
        </w:tc>
        <w:tc>
          <w:tcPr>
            <w:tcW w:w="3579" w:type="dxa"/>
            <w:vAlign w:val="center"/>
          </w:tcPr>
          <w:p w:rsidR="00FF124B" w:rsidRDefault="00FF124B">
            <w:pPr>
              <w:rPr>
                <w:rFonts w:ascii="宋体"/>
              </w:rPr>
            </w:pPr>
          </w:p>
        </w:tc>
        <w:tc>
          <w:tcPr>
            <w:tcW w:w="1440" w:type="dxa"/>
            <w:vAlign w:val="center"/>
          </w:tcPr>
          <w:p w:rsidR="00FF124B" w:rsidRDefault="00FF124B">
            <w:pPr>
              <w:rPr>
                <w:rFonts w:ascii="宋体"/>
              </w:rPr>
            </w:pPr>
          </w:p>
        </w:tc>
        <w:tc>
          <w:tcPr>
            <w:tcW w:w="1706" w:type="dxa"/>
            <w:vAlign w:val="center"/>
          </w:tcPr>
          <w:p w:rsidR="00FF124B" w:rsidRDefault="00FF124B">
            <w:pPr>
              <w:rPr>
                <w:rFonts w:ascii="宋体"/>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FF124B">
      <w:pPr>
        <w:autoSpaceDE w:val="0"/>
        <w:autoSpaceDN w:val="0"/>
        <w:adjustRightInd w:val="0"/>
        <w:spacing w:line="480" w:lineRule="auto"/>
        <w:rPr>
          <w:rFonts w:asciiTheme="minorEastAsia" w:hAnsiTheme="minorEastAsia" w:cs="宋体"/>
          <w:sz w:val="24"/>
          <w:szCs w:val="24"/>
          <w:lang w:val="zh-CN"/>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406FB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售后服务方案</w:t>
      </w: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406FB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FF124B">
      <w:pPr>
        <w:autoSpaceDE w:val="0"/>
        <w:autoSpaceDN w:val="0"/>
        <w:adjustRightInd w:val="0"/>
        <w:spacing w:line="360" w:lineRule="auto"/>
        <w:jc w:val="center"/>
        <w:outlineLvl w:val="0"/>
        <w:rPr>
          <w:rFonts w:hAnsi="宋体" w:cs="微软雅黑"/>
          <w:bCs/>
          <w:kern w:val="0"/>
        </w:rPr>
      </w:pPr>
    </w:p>
    <w:p w:rsidR="00FF124B" w:rsidRDefault="00406FB9">
      <w:pPr>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FF124B" w:rsidRDefault="00406FB9" w:rsidP="00995F1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F124B" w:rsidRDefault="00406FB9">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124B">
        <w:trPr>
          <w:trHeight w:val="225"/>
          <w:tblHeader/>
        </w:trPr>
        <w:tc>
          <w:tcPr>
            <w:tcW w:w="537"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FF124B">
      <w:pPr>
        <w:snapToGrid w:val="0"/>
        <w:spacing w:line="500" w:lineRule="exact"/>
        <w:rPr>
          <w:rFonts w:asciiTheme="minorEastAsia" w:hAnsiTheme="minorEastAsia" w:cs="宋体"/>
          <w:sz w:val="24"/>
          <w:szCs w:val="24"/>
          <w:lang w:val="zh-CN"/>
        </w:rPr>
      </w:pPr>
    </w:p>
    <w:p w:rsidR="00FF124B" w:rsidRDefault="00406FB9">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FF124B" w:rsidRDefault="00FF124B">
      <w:pPr>
        <w:rPr>
          <w:rFonts w:asciiTheme="minorEastAsia" w:hAnsiTheme="minorEastAsia" w:cs="宋体"/>
          <w:sz w:val="24"/>
          <w:szCs w:val="24"/>
          <w:lang w:val="zh-CN"/>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406FB9">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 “节能产品政府采购清单”优先采购产品情况</w:t>
      </w:r>
    </w:p>
    <w:p w:rsidR="00FF124B" w:rsidRDefault="00406FB9" w:rsidP="00995F1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F124B" w:rsidRDefault="00406FB9">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124B">
        <w:trPr>
          <w:trHeight w:val="225"/>
          <w:tblHeader/>
        </w:trPr>
        <w:tc>
          <w:tcPr>
            <w:tcW w:w="537"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FF124B">
      <w:pPr>
        <w:snapToGrid w:val="0"/>
        <w:spacing w:line="500" w:lineRule="exact"/>
        <w:rPr>
          <w:rFonts w:asciiTheme="minorEastAsia" w:hAnsiTheme="minorEastAsia" w:cs="宋体"/>
          <w:sz w:val="24"/>
          <w:szCs w:val="24"/>
          <w:lang w:val="zh-CN"/>
        </w:rPr>
      </w:pPr>
    </w:p>
    <w:p w:rsidR="00FF124B" w:rsidRDefault="00FF124B">
      <w:pPr>
        <w:snapToGrid w:val="0"/>
        <w:spacing w:line="500" w:lineRule="exact"/>
        <w:rPr>
          <w:rFonts w:asciiTheme="minorEastAsia" w:hAnsiTheme="minorEastAsia" w:cs="宋体"/>
          <w:sz w:val="24"/>
          <w:szCs w:val="24"/>
          <w:lang w:val="zh-CN"/>
        </w:rPr>
      </w:pPr>
    </w:p>
    <w:p w:rsidR="00FF124B" w:rsidRDefault="00406FB9">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406FB9">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4.8 “环境标志产品政府采购清单”优先采购产品情况</w:t>
      </w:r>
    </w:p>
    <w:p w:rsidR="00FF124B" w:rsidRDefault="00406FB9" w:rsidP="00995F1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F124B" w:rsidRDefault="00406FB9">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124B">
        <w:trPr>
          <w:trHeight w:val="225"/>
          <w:tblHeader/>
        </w:trPr>
        <w:tc>
          <w:tcPr>
            <w:tcW w:w="537"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FF124B">
      <w:pPr>
        <w:snapToGrid w:val="0"/>
        <w:spacing w:line="500" w:lineRule="exact"/>
        <w:rPr>
          <w:rFonts w:asciiTheme="minorEastAsia" w:hAnsiTheme="minorEastAsia" w:cs="宋体"/>
          <w:sz w:val="24"/>
          <w:szCs w:val="24"/>
          <w:lang w:val="zh-CN"/>
        </w:rPr>
      </w:pPr>
    </w:p>
    <w:p w:rsidR="00FF124B" w:rsidRDefault="00FF124B">
      <w:pPr>
        <w:snapToGrid w:val="0"/>
        <w:spacing w:line="500" w:lineRule="exact"/>
        <w:rPr>
          <w:rFonts w:asciiTheme="minorEastAsia" w:hAnsiTheme="minorEastAsia" w:cs="宋体"/>
          <w:sz w:val="24"/>
          <w:szCs w:val="24"/>
          <w:lang w:val="zh-CN"/>
        </w:rPr>
      </w:pPr>
    </w:p>
    <w:p w:rsidR="00FF124B" w:rsidRDefault="00406FB9">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406FB9">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4.9 中小企业声明函</w:t>
      </w:r>
    </w:p>
    <w:p w:rsidR="00FF124B" w:rsidRDefault="00FF124B">
      <w:pPr>
        <w:spacing w:line="360" w:lineRule="auto"/>
        <w:jc w:val="center"/>
        <w:rPr>
          <w:rFonts w:ascii="宋体" w:hAnsi="宋体"/>
          <w:b/>
          <w:bCs/>
          <w:color w:val="000000"/>
          <w:sz w:val="36"/>
          <w:szCs w:val="36"/>
        </w:rPr>
      </w:pPr>
    </w:p>
    <w:p w:rsidR="00FF124B" w:rsidRDefault="00406FB9">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FF0000"/>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color w:val="FF0000"/>
          <w:sz w:val="24"/>
          <w:szCs w:val="24"/>
        </w:rPr>
        <w:t>，本公司</w:t>
      </w:r>
      <w:r>
        <w:rPr>
          <w:rFonts w:ascii="宋体" w:hAnsi="宋体" w:cs="Arial" w:hint="eastAsia"/>
          <w:color w:val="FF0000"/>
          <w:kern w:val="0"/>
          <w:sz w:val="24"/>
          <w:szCs w:val="24"/>
        </w:rPr>
        <w:t>为______（请填写：中型、小型、微型）企业。</w:t>
      </w:r>
    </w:p>
    <w:p w:rsidR="00FF124B" w:rsidRDefault="00406FB9">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FF124B" w:rsidRDefault="00406FB9">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本公司对上述声明的真实性负责。如有虚假，将依法承担相应责任。</w:t>
      </w:r>
    </w:p>
    <w:p w:rsidR="00FF124B" w:rsidRDefault="00FF124B">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FF124B" w:rsidRDefault="00406FB9">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FF124B" w:rsidRDefault="00FF124B">
      <w:pPr>
        <w:widowControl/>
        <w:spacing w:before="100" w:beforeAutospacing="1" w:after="100" w:afterAutospacing="1" w:line="360" w:lineRule="auto"/>
        <w:jc w:val="left"/>
        <w:rPr>
          <w:rFonts w:ascii="宋体" w:hAnsi="宋体"/>
          <w:color w:val="000000"/>
          <w:sz w:val="24"/>
          <w:szCs w:val="24"/>
        </w:rPr>
      </w:pPr>
    </w:p>
    <w:p w:rsidR="00FF124B" w:rsidRDefault="00406FB9">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FF124B" w:rsidRDefault="00406FB9">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FF124B" w:rsidRDefault="00406FB9">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FF124B" w:rsidRDefault="00FF124B">
      <w:pPr>
        <w:autoSpaceDE w:val="0"/>
        <w:autoSpaceDN w:val="0"/>
        <w:adjustRightInd w:val="0"/>
        <w:spacing w:line="360" w:lineRule="auto"/>
        <w:jc w:val="center"/>
        <w:outlineLvl w:val="0"/>
        <w:rPr>
          <w:rFonts w:ascii="宋体" w:hAnsi="宋体" w:cs="Arial"/>
          <w:color w:val="000000"/>
          <w:kern w:val="0"/>
          <w:sz w:val="24"/>
          <w:szCs w:val="24"/>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406FB9">
      <w:pPr>
        <w:spacing w:line="360" w:lineRule="auto"/>
        <w:jc w:val="center"/>
        <w:rPr>
          <w:rFonts w:ascii="宋体" w:hAnsi="宋体"/>
          <w:b/>
          <w:bCs/>
          <w:color w:val="000000"/>
          <w:sz w:val="36"/>
          <w:szCs w:val="36"/>
        </w:rPr>
      </w:pPr>
      <w:bookmarkStart w:id="7" w:name="OLE_LINK14"/>
      <w:bookmarkStart w:id="8" w:name="OLE_LINK13"/>
      <w:r>
        <w:rPr>
          <w:rFonts w:ascii="宋体" w:hAnsi="宋体" w:hint="eastAsia"/>
          <w:b/>
          <w:bCs/>
          <w:color w:val="000000"/>
          <w:sz w:val="36"/>
          <w:szCs w:val="36"/>
        </w:rPr>
        <w:lastRenderedPageBreak/>
        <w:t>4.10 残疾人福利性单位声明函</w:t>
      </w:r>
    </w:p>
    <w:bookmarkEnd w:id="7"/>
    <w:bookmarkEnd w:id="8"/>
    <w:p w:rsidR="00FF124B" w:rsidRDefault="00FF124B">
      <w:pPr>
        <w:spacing w:line="360" w:lineRule="auto"/>
        <w:rPr>
          <w:rFonts w:ascii="宋体" w:hAnsi="宋体"/>
          <w:szCs w:val="21"/>
        </w:rPr>
      </w:pPr>
    </w:p>
    <w:p w:rsidR="00FF124B" w:rsidRDefault="00406FB9">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F124B" w:rsidRDefault="00406FB9">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FF124B" w:rsidRDefault="00FF124B">
      <w:pPr>
        <w:spacing w:line="360" w:lineRule="auto"/>
        <w:rPr>
          <w:rFonts w:ascii="宋体" w:hAnsi="宋体"/>
          <w:sz w:val="24"/>
          <w:szCs w:val="24"/>
        </w:rPr>
      </w:pPr>
    </w:p>
    <w:p w:rsidR="00FF124B" w:rsidRDefault="00FF124B">
      <w:pPr>
        <w:spacing w:line="360" w:lineRule="auto"/>
        <w:rPr>
          <w:rFonts w:ascii="宋体" w:hAnsi="宋体"/>
          <w:sz w:val="24"/>
          <w:szCs w:val="24"/>
        </w:rPr>
      </w:pPr>
    </w:p>
    <w:p w:rsidR="00FF124B" w:rsidRDefault="00406FB9">
      <w:pPr>
        <w:spacing w:line="360" w:lineRule="auto"/>
        <w:rPr>
          <w:rFonts w:ascii="宋体" w:hAnsi="宋体"/>
          <w:sz w:val="24"/>
          <w:szCs w:val="24"/>
        </w:rPr>
      </w:pPr>
      <w:r>
        <w:rPr>
          <w:rFonts w:ascii="宋体" w:hAnsi="宋体" w:hint="eastAsia"/>
          <w:sz w:val="24"/>
          <w:szCs w:val="24"/>
        </w:rPr>
        <w:t xml:space="preserve">                                    单位名称（盖章）：</w:t>
      </w:r>
    </w:p>
    <w:p w:rsidR="00FF124B" w:rsidRDefault="00406FB9">
      <w:pPr>
        <w:spacing w:line="360" w:lineRule="auto"/>
        <w:rPr>
          <w:rFonts w:ascii="宋体" w:hAnsi="宋体"/>
          <w:sz w:val="24"/>
          <w:szCs w:val="24"/>
        </w:rPr>
      </w:pPr>
      <w:r>
        <w:rPr>
          <w:rFonts w:ascii="宋体" w:hAnsi="宋体" w:hint="eastAsia"/>
          <w:sz w:val="24"/>
          <w:szCs w:val="24"/>
        </w:rPr>
        <w:t xml:space="preserve">                                    日    期：</w:t>
      </w:r>
    </w:p>
    <w:p w:rsidR="00FF124B" w:rsidRDefault="00FF124B"/>
    <w:p w:rsidR="00FF124B" w:rsidRDefault="00FF124B"/>
    <w:p w:rsidR="00FF124B" w:rsidRDefault="00FF124B"/>
    <w:p w:rsidR="00FF124B" w:rsidRDefault="00FF124B"/>
    <w:p w:rsidR="00FF124B" w:rsidRDefault="00FF124B"/>
    <w:p w:rsidR="00FF124B" w:rsidRDefault="00FF124B"/>
    <w:p w:rsidR="00FF124B" w:rsidRDefault="00FF124B"/>
    <w:p w:rsidR="00FF124B" w:rsidRDefault="00406FB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FF124B" w:rsidRDefault="00406FB9">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投标人所投产品涉及国家有属强制性规定的，须承诺其所投产品符合国家强制性要求（如CCC认证，格式自拟）</w:t>
      </w:r>
    </w:p>
    <w:p w:rsidR="00FF124B" w:rsidRDefault="00FF124B">
      <w:pPr>
        <w:widowControl/>
        <w:spacing w:before="100" w:beforeAutospacing="1" w:after="100" w:afterAutospacing="1" w:line="360" w:lineRule="auto"/>
        <w:jc w:val="center"/>
        <w:rPr>
          <w:rFonts w:ascii="宋体" w:hAnsi="宋体"/>
          <w:b/>
          <w:bCs/>
          <w:color w:val="000000"/>
          <w:sz w:val="36"/>
          <w:szCs w:val="36"/>
        </w:rPr>
      </w:pPr>
    </w:p>
    <w:p w:rsidR="00FF124B" w:rsidRDefault="00FF124B">
      <w:pPr>
        <w:widowControl/>
        <w:spacing w:before="100" w:beforeAutospacing="1" w:after="100" w:afterAutospacing="1" w:line="360" w:lineRule="auto"/>
        <w:jc w:val="center"/>
        <w:rPr>
          <w:rFonts w:ascii="宋体" w:hAnsi="宋体"/>
          <w:b/>
          <w:bCs/>
          <w:color w:val="000000"/>
          <w:sz w:val="36"/>
          <w:szCs w:val="36"/>
        </w:rPr>
      </w:pPr>
    </w:p>
    <w:p w:rsidR="00FF124B" w:rsidRDefault="00FF124B"/>
    <w:p w:rsidR="00FF124B" w:rsidRDefault="00FF124B"/>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406FB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FF124B" w:rsidRDefault="00FF124B"/>
    <w:p w:rsidR="00FF124B" w:rsidRDefault="00FF124B"/>
    <w:p w:rsidR="00FF124B" w:rsidRDefault="00FF124B"/>
    <w:p w:rsidR="00FF124B" w:rsidRDefault="00406FB9">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FF124B" w:rsidRDefault="00406FB9">
      <w:pPr>
        <w:spacing w:line="360" w:lineRule="auto"/>
        <w:jc w:val="center"/>
        <w:rPr>
          <w:rFonts w:ascii="宋体" w:hAnsi="宋体"/>
          <w:b/>
          <w:bCs/>
          <w:color w:val="000000"/>
          <w:sz w:val="28"/>
          <w:szCs w:val="28"/>
        </w:rPr>
      </w:pPr>
      <w:r>
        <w:rPr>
          <w:rFonts w:ascii="宋体" w:hAnsi="宋体"/>
          <w:b/>
          <w:bCs/>
          <w:color w:val="000000"/>
          <w:sz w:val="28"/>
          <w:szCs w:val="28"/>
        </w:rPr>
        <w:t> </w:t>
      </w:r>
    </w:p>
    <w:p w:rsidR="00FF124B" w:rsidRDefault="00FF124B"/>
    <w:p w:rsidR="00FF124B" w:rsidRDefault="00FF124B"/>
    <w:p w:rsidR="00FF124B" w:rsidRDefault="00FF124B"/>
    <w:p w:rsidR="00FF124B" w:rsidRDefault="00FF124B"/>
    <w:p w:rsidR="00FF124B" w:rsidRDefault="00FF124B"/>
    <w:p w:rsidR="00FF124B" w:rsidRDefault="00FF124B"/>
    <w:p w:rsidR="00FF124B" w:rsidRDefault="00FF124B"/>
    <w:sectPr w:rsidR="00FF124B" w:rsidSect="00FF124B">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8D1" w:rsidRDefault="001368D1" w:rsidP="00FF124B">
      <w:r>
        <w:separator/>
      </w:r>
    </w:p>
  </w:endnote>
  <w:endnote w:type="continuationSeparator" w:id="0">
    <w:p w:rsidR="001368D1" w:rsidRDefault="001368D1" w:rsidP="00FF1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3FF" w:rsidRDefault="00043DD5">
    <w:pPr>
      <w:pStyle w:val="a9"/>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5E33FF" w:rsidRDefault="00043DD5">
                <w:pPr>
                  <w:pStyle w:val="a9"/>
                </w:pPr>
                <w:fldSimple w:instr=" PAGE  \* MERGEFORMAT ">
                  <w:r w:rsidR="005F652B">
                    <w:rPr>
                      <w:noProof/>
                    </w:rPr>
                    <w:t>42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8D1" w:rsidRDefault="001368D1" w:rsidP="00FF124B">
      <w:r>
        <w:separator/>
      </w:r>
    </w:p>
  </w:footnote>
  <w:footnote w:type="continuationSeparator" w:id="0">
    <w:p w:rsidR="001368D1" w:rsidRDefault="001368D1" w:rsidP="00FF1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7BD0B11"/>
    <w:multiLevelType w:val="multilevel"/>
    <w:tmpl w:val="37BD0B11"/>
    <w:lvl w:ilvl="0">
      <w:start w:val="1"/>
      <w:numFmt w:val="decimal"/>
      <w:lvlText w:val="%1、"/>
      <w:lvlJc w:val="left"/>
      <w:pPr>
        <w:ind w:left="502" w:hanging="360"/>
      </w:pPr>
    </w:lvl>
    <w:lvl w:ilvl="1">
      <w:start w:val="1"/>
      <w:numFmt w:val="decimal"/>
      <w:lvlText w:val="%2."/>
      <w:lvlJc w:val="left"/>
      <w:pPr>
        <w:tabs>
          <w:tab w:val="left" w:pos="1582"/>
        </w:tabs>
        <w:ind w:left="1582" w:hanging="360"/>
      </w:pPr>
    </w:lvl>
    <w:lvl w:ilvl="2">
      <w:start w:val="1"/>
      <w:numFmt w:val="decimal"/>
      <w:lvlText w:val="%3."/>
      <w:lvlJc w:val="left"/>
      <w:pPr>
        <w:tabs>
          <w:tab w:val="left" w:pos="2302"/>
        </w:tabs>
        <w:ind w:left="2302" w:hanging="360"/>
      </w:pPr>
    </w:lvl>
    <w:lvl w:ilvl="3">
      <w:start w:val="1"/>
      <w:numFmt w:val="decimal"/>
      <w:lvlText w:val="%4."/>
      <w:lvlJc w:val="left"/>
      <w:pPr>
        <w:tabs>
          <w:tab w:val="left" w:pos="3022"/>
        </w:tabs>
        <w:ind w:left="3022" w:hanging="360"/>
      </w:pPr>
    </w:lvl>
    <w:lvl w:ilvl="4">
      <w:start w:val="1"/>
      <w:numFmt w:val="decimal"/>
      <w:lvlText w:val="%5."/>
      <w:lvlJc w:val="left"/>
      <w:pPr>
        <w:tabs>
          <w:tab w:val="left" w:pos="3742"/>
        </w:tabs>
        <w:ind w:left="3742" w:hanging="360"/>
      </w:pPr>
    </w:lvl>
    <w:lvl w:ilvl="5">
      <w:start w:val="1"/>
      <w:numFmt w:val="decimal"/>
      <w:lvlText w:val="%6."/>
      <w:lvlJc w:val="left"/>
      <w:pPr>
        <w:tabs>
          <w:tab w:val="left" w:pos="4462"/>
        </w:tabs>
        <w:ind w:left="4462" w:hanging="360"/>
      </w:pPr>
    </w:lvl>
    <w:lvl w:ilvl="6">
      <w:start w:val="1"/>
      <w:numFmt w:val="decimal"/>
      <w:lvlText w:val="%7."/>
      <w:lvlJc w:val="left"/>
      <w:pPr>
        <w:tabs>
          <w:tab w:val="left" w:pos="5182"/>
        </w:tabs>
        <w:ind w:left="5182" w:hanging="360"/>
      </w:pPr>
    </w:lvl>
    <w:lvl w:ilvl="7">
      <w:start w:val="1"/>
      <w:numFmt w:val="decimal"/>
      <w:lvlText w:val="%8."/>
      <w:lvlJc w:val="left"/>
      <w:pPr>
        <w:tabs>
          <w:tab w:val="left" w:pos="5902"/>
        </w:tabs>
        <w:ind w:left="5902" w:hanging="360"/>
      </w:pPr>
    </w:lvl>
    <w:lvl w:ilvl="8">
      <w:start w:val="1"/>
      <w:numFmt w:val="decimal"/>
      <w:lvlText w:val="%9."/>
      <w:lvlJc w:val="left"/>
      <w:pPr>
        <w:tabs>
          <w:tab w:val="left" w:pos="6622"/>
        </w:tabs>
        <w:ind w:left="6622" w:hanging="360"/>
      </w:pPr>
    </w:lvl>
  </w:abstractNum>
  <w:abstractNum w:abstractNumId="4">
    <w:nsid w:val="3D326E81"/>
    <w:multiLevelType w:val="multilevel"/>
    <w:tmpl w:val="3D326E81"/>
    <w:lvl w:ilvl="0">
      <w:start w:val="1"/>
      <w:numFmt w:val="decimal"/>
      <w:lvlText w:val="%1、"/>
      <w:lvlJc w:val="left"/>
      <w:pPr>
        <w:ind w:left="360" w:hanging="360"/>
      </w:pPr>
      <w:rPr>
        <w:rFonts w:cs="仿宋"/>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485812B3"/>
    <w:multiLevelType w:val="multilevel"/>
    <w:tmpl w:val="485812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9F817C2"/>
    <w:multiLevelType w:val="singleLevel"/>
    <w:tmpl w:val="59F817C2"/>
    <w:lvl w:ilvl="0">
      <w:start w:val="2"/>
      <w:numFmt w:val="chineseCounting"/>
      <w:suff w:val="space"/>
      <w:lvlText w:val="第%1章"/>
      <w:lvlJc w:val="left"/>
    </w:lvl>
  </w:abstractNum>
  <w:abstractNum w:abstractNumId="7">
    <w:nsid w:val="59F817E8"/>
    <w:multiLevelType w:val="singleLevel"/>
    <w:tmpl w:val="59F817E8"/>
    <w:lvl w:ilvl="0">
      <w:start w:val="1"/>
      <w:numFmt w:val="chineseCounting"/>
      <w:pStyle w:val="260"/>
      <w:suff w:val="nothing"/>
      <w:lvlText w:val="%1、"/>
      <w:lvlJc w:val="left"/>
    </w:lvl>
  </w:abstractNum>
  <w:abstractNum w:abstractNumId="8">
    <w:nsid w:val="692F6D09"/>
    <w:multiLevelType w:val="multilevel"/>
    <w:tmpl w:val="692F6D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7"/>
  </w:num>
  <w:num w:numId="4">
    <w:abstractNumId w:val="6"/>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1848"/>
    <w:rsid w:val="000159BD"/>
    <w:rsid w:val="00015CB5"/>
    <w:rsid w:val="00016ECB"/>
    <w:rsid w:val="00020755"/>
    <w:rsid w:val="00025E45"/>
    <w:rsid w:val="000311FB"/>
    <w:rsid w:val="000328B5"/>
    <w:rsid w:val="000344B2"/>
    <w:rsid w:val="00034E53"/>
    <w:rsid w:val="0003556C"/>
    <w:rsid w:val="000400E2"/>
    <w:rsid w:val="00040A19"/>
    <w:rsid w:val="0004289A"/>
    <w:rsid w:val="00043DD5"/>
    <w:rsid w:val="00043FBC"/>
    <w:rsid w:val="000463C9"/>
    <w:rsid w:val="00047B44"/>
    <w:rsid w:val="000530F0"/>
    <w:rsid w:val="00056CD3"/>
    <w:rsid w:val="000609FD"/>
    <w:rsid w:val="00061CC7"/>
    <w:rsid w:val="00065BB1"/>
    <w:rsid w:val="00067819"/>
    <w:rsid w:val="0007075F"/>
    <w:rsid w:val="00073DCF"/>
    <w:rsid w:val="00077FF3"/>
    <w:rsid w:val="00082C6E"/>
    <w:rsid w:val="00086DE9"/>
    <w:rsid w:val="00092652"/>
    <w:rsid w:val="000936D5"/>
    <w:rsid w:val="00093BD2"/>
    <w:rsid w:val="00094806"/>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62C8"/>
    <w:rsid w:val="001276EF"/>
    <w:rsid w:val="001368D1"/>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1B8D"/>
    <w:rsid w:val="001B41AD"/>
    <w:rsid w:val="001B6332"/>
    <w:rsid w:val="001B7057"/>
    <w:rsid w:val="001B7C18"/>
    <w:rsid w:val="001C0F1B"/>
    <w:rsid w:val="001C309B"/>
    <w:rsid w:val="001C6C61"/>
    <w:rsid w:val="001D0627"/>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07501"/>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B659C"/>
    <w:rsid w:val="002C08BF"/>
    <w:rsid w:val="002D0D13"/>
    <w:rsid w:val="002E3055"/>
    <w:rsid w:val="002E60F6"/>
    <w:rsid w:val="002E744B"/>
    <w:rsid w:val="002F225D"/>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769EC"/>
    <w:rsid w:val="00380000"/>
    <w:rsid w:val="00383277"/>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06FB9"/>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2ED3"/>
    <w:rsid w:val="00483BBC"/>
    <w:rsid w:val="0049069C"/>
    <w:rsid w:val="004A1281"/>
    <w:rsid w:val="004A35BF"/>
    <w:rsid w:val="004A3D12"/>
    <w:rsid w:val="004A69C6"/>
    <w:rsid w:val="004C00FF"/>
    <w:rsid w:val="004C15CA"/>
    <w:rsid w:val="004C3610"/>
    <w:rsid w:val="004D1A38"/>
    <w:rsid w:val="004D7FCC"/>
    <w:rsid w:val="004E0CE8"/>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3752"/>
    <w:rsid w:val="00546002"/>
    <w:rsid w:val="00550DFA"/>
    <w:rsid w:val="00555840"/>
    <w:rsid w:val="005601D7"/>
    <w:rsid w:val="0057088E"/>
    <w:rsid w:val="00570BD7"/>
    <w:rsid w:val="00572C46"/>
    <w:rsid w:val="005755F7"/>
    <w:rsid w:val="00576428"/>
    <w:rsid w:val="005813BD"/>
    <w:rsid w:val="00587160"/>
    <w:rsid w:val="00593882"/>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33FF"/>
    <w:rsid w:val="005E4F9E"/>
    <w:rsid w:val="005E6DCD"/>
    <w:rsid w:val="005F09E9"/>
    <w:rsid w:val="005F3918"/>
    <w:rsid w:val="005F652B"/>
    <w:rsid w:val="006010BB"/>
    <w:rsid w:val="00601DC9"/>
    <w:rsid w:val="00603BB7"/>
    <w:rsid w:val="006070B9"/>
    <w:rsid w:val="006211BD"/>
    <w:rsid w:val="00621788"/>
    <w:rsid w:val="00622134"/>
    <w:rsid w:val="00622FF6"/>
    <w:rsid w:val="006341CB"/>
    <w:rsid w:val="00636AAD"/>
    <w:rsid w:val="00642D96"/>
    <w:rsid w:val="00644E97"/>
    <w:rsid w:val="00651415"/>
    <w:rsid w:val="006674B6"/>
    <w:rsid w:val="0066760C"/>
    <w:rsid w:val="00671218"/>
    <w:rsid w:val="006724D6"/>
    <w:rsid w:val="00680403"/>
    <w:rsid w:val="00681A9E"/>
    <w:rsid w:val="0068441A"/>
    <w:rsid w:val="00685CAE"/>
    <w:rsid w:val="00687238"/>
    <w:rsid w:val="0069117B"/>
    <w:rsid w:val="006951C7"/>
    <w:rsid w:val="006958F1"/>
    <w:rsid w:val="006B3B14"/>
    <w:rsid w:val="006B7399"/>
    <w:rsid w:val="006C039A"/>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0A8C"/>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A3BDA"/>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390D"/>
    <w:rsid w:val="00845805"/>
    <w:rsid w:val="00847A1F"/>
    <w:rsid w:val="00856E26"/>
    <w:rsid w:val="008629A1"/>
    <w:rsid w:val="00870DCD"/>
    <w:rsid w:val="008728D5"/>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3A8D"/>
    <w:rsid w:val="0093593B"/>
    <w:rsid w:val="009407DF"/>
    <w:rsid w:val="0094149A"/>
    <w:rsid w:val="00944C89"/>
    <w:rsid w:val="009462A9"/>
    <w:rsid w:val="00947FB1"/>
    <w:rsid w:val="00951C8E"/>
    <w:rsid w:val="0095409B"/>
    <w:rsid w:val="009567E8"/>
    <w:rsid w:val="00964173"/>
    <w:rsid w:val="009652AA"/>
    <w:rsid w:val="00971DFC"/>
    <w:rsid w:val="00973BD1"/>
    <w:rsid w:val="00974710"/>
    <w:rsid w:val="00976944"/>
    <w:rsid w:val="00977773"/>
    <w:rsid w:val="00992F1F"/>
    <w:rsid w:val="0099354B"/>
    <w:rsid w:val="00993B7E"/>
    <w:rsid w:val="00994A8A"/>
    <w:rsid w:val="00995F15"/>
    <w:rsid w:val="009A0AC7"/>
    <w:rsid w:val="009A296B"/>
    <w:rsid w:val="009A2BC5"/>
    <w:rsid w:val="009A47E3"/>
    <w:rsid w:val="009A6F91"/>
    <w:rsid w:val="009B3ABA"/>
    <w:rsid w:val="009C12AB"/>
    <w:rsid w:val="009C35AA"/>
    <w:rsid w:val="009C5225"/>
    <w:rsid w:val="009D0D89"/>
    <w:rsid w:val="009D24B7"/>
    <w:rsid w:val="009E037C"/>
    <w:rsid w:val="009E1FE4"/>
    <w:rsid w:val="009E2AB7"/>
    <w:rsid w:val="009E483D"/>
    <w:rsid w:val="009E5112"/>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102F"/>
    <w:rsid w:val="00A31F0D"/>
    <w:rsid w:val="00A409A7"/>
    <w:rsid w:val="00A44E4A"/>
    <w:rsid w:val="00A47C01"/>
    <w:rsid w:val="00A5050D"/>
    <w:rsid w:val="00A57099"/>
    <w:rsid w:val="00A577F4"/>
    <w:rsid w:val="00A630FF"/>
    <w:rsid w:val="00A634C2"/>
    <w:rsid w:val="00A71479"/>
    <w:rsid w:val="00A72BD8"/>
    <w:rsid w:val="00A9002A"/>
    <w:rsid w:val="00A91872"/>
    <w:rsid w:val="00A97F1A"/>
    <w:rsid w:val="00AA0FE4"/>
    <w:rsid w:val="00AA16B6"/>
    <w:rsid w:val="00AA265E"/>
    <w:rsid w:val="00AC0D4D"/>
    <w:rsid w:val="00AC40D1"/>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41BB7"/>
    <w:rsid w:val="00B64EAB"/>
    <w:rsid w:val="00B65A0E"/>
    <w:rsid w:val="00B66E6E"/>
    <w:rsid w:val="00B726B6"/>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C629E"/>
    <w:rsid w:val="00BD0FE7"/>
    <w:rsid w:val="00BD3AFF"/>
    <w:rsid w:val="00BF1DA5"/>
    <w:rsid w:val="00BF21E1"/>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28EA"/>
    <w:rsid w:val="00CD44CC"/>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7AE5"/>
    <w:rsid w:val="00D87CA6"/>
    <w:rsid w:val="00D87DC1"/>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2FD8"/>
    <w:rsid w:val="00ED4705"/>
    <w:rsid w:val="00ED4AF7"/>
    <w:rsid w:val="00ED6B39"/>
    <w:rsid w:val="00EE20E3"/>
    <w:rsid w:val="00EE331D"/>
    <w:rsid w:val="00EE37D3"/>
    <w:rsid w:val="00EE38E4"/>
    <w:rsid w:val="00EF38CD"/>
    <w:rsid w:val="00EF4CE3"/>
    <w:rsid w:val="00EF56E4"/>
    <w:rsid w:val="00EF684F"/>
    <w:rsid w:val="00EF69A2"/>
    <w:rsid w:val="00F01880"/>
    <w:rsid w:val="00F02DD3"/>
    <w:rsid w:val="00F06A23"/>
    <w:rsid w:val="00F12CE8"/>
    <w:rsid w:val="00F13EFD"/>
    <w:rsid w:val="00F1551F"/>
    <w:rsid w:val="00F15640"/>
    <w:rsid w:val="00F165A3"/>
    <w:rsid w:val="00F21E3B"/>
    <w:rsid w:val="00F26247"/>
    <w:rsid w:val="00F27F81"/>
    <w:rsid w:val="00F30ABD"/>
    <w:rsid w:val="00F31689"/>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124B"/>
    <w:rsid w:val="00FF4EA4"/>
    <w:rsid w:val="13A72F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lsdException w:name="toc 4" w:uiPriority="39"/>
    <w:lsdException w:name="toc 5" w:semiHidden="0" w:uiPriority="39" w:unhideWhenUsed="0"/>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Body Text First Indent" w:semiHidden="0" w:uiPriority="0" w:unhideWhenUsed="0"/>
    <w:lsdException w:name="Body Tex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4B"/>
    <w:pPr>
      <w:widowControl w:val="0"/>
      <w:jc w:val="both"/>
    </w:pPr>
    <w:rPr>
      <w:kern w:val="2"/>
      <w:sz w:val="21"/>
      <w:szCs w:val="22"/>
    </w:rPr>
  </w:style>
  <w:style w:type="paragraph" w:styleId="1">
    <w:name w:val="heading 1"/>
    <w:basedOn w:val="a"/>
    <w:next w:val="a"/>
    <w:link w:val="1Char"/>
    <w:qFormat/>
    <w:rsid w:val="00FF124B"/>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F124B"/>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FF124B"/>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F124B"/>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rsid w:val="00FF124B"/>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rsid w:val="00FF124B"/>
    <w:pPr>
      <w:spacing w:after="120"/>
    </w:pPr>
  </w:style>
  <w:style w:type="paragraph" w:styleId="a5">
    <w:name w:val="Normal Indent"/>
    <w:basedOn w:val="a"/>
    <w:qFormat/>
    <w:rsid w:val="00FF124B"/>
    <w:pPr>
      <w:ind w:firstLine="425"/>
    </w:pPr>
    <w:rPr>
      <w:rFonts w:ascii="Times New Roman" w:eastAsia="宋体" w:hAnsi="Times New Roman" w:cs="Times New Roman"/>
      <w:szCs w:val="20"/>
    </w:rPr>
  </w:style>
  <w:style w:type="paragraph" w:styleId="a6">
    <w:name w:val="caption"/>
    <w:basedOn w:val="a"/>
    <w:next w:val="a"/>
    <w:qFormat/>
    <w:rsid w:val="00FF124B"/>
    <w:rPr>
      <w:rFonts w:ascii="Arial" w:eastAsia="黑体" w:hAnsi="Arial" w:cs="Arial"/>
      <w:sz w:val="20"/>
      <w:szCs w:val="20"/>
    </w:rPr>
  </w:style>
  <w:style w:type="paragraph" w:styleId="30">
    <w:name w:val="Body Text 3"/>
    <w:basedOn w:val="a"/>
    <w:link w:val="3Char0"/>
    <w:rsid w:val="00FF124B"/>
    <w:rPr>
      <w:rFonts w:ascii="Times New Roman" w:eastAsia="宋体" w:hAnsi="Times New Roman" w:cs="Times New Roman"/>
      <w:color w:val="FF0000"/>
      <w:sz w:val="24"/>
      <w:szCs w:val="24"/>
    </w:rPr>
  </w:style>
  <w:style w:type="paragraph" w:styleId="5">
    <w:name w:val="toc 5"/>
    <w:basedOn w:val="a"/>
    <w:next w:val="a"/>
    <w:uiPriority w:val="39"/>
    <w:rsid w:val="00FF124B"/>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FF124B"/>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FF124B"/>
    <w:rPr>
      <w:rFonts w:eastAsia="宋体"/>
      <w:sz w:val="24"/>
    </w:rPr>
  </w:style>
  <w:style w:type="paragraph" w:styleId="a8">
    <w:name w:val="Date"/>
    <w:basedOn w:val="a"/>
    <w:next w:val="a"/>
    <w:link w:val="Char2"/>
    <w:uiPriority w:val="99"/>
    <w:unhideWhenUsed/>
    <w:qFormat/>
    <w:rsid w:val="00FF124B"/>
    <w:pPr>
      <w:ind w:leftChars="2500" w:left="100"/>
    </w:pPr>
  </w:style>
  <w:style w:type="paragraph" w:styleId="a9">
    <w:name w:val="footer"/>
    <w:basedOn w:val="a"/>
    <w:link w:val="Char3"/>
    <w:uiPriority w:val="99"/>
    <w:unhideWhenUsed/>
    <w:qFormat/>
    <w:rsid w:val="00FF124B"/>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FF124B"/>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FF124B"/>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FF1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FF124B"/>
    <w:rPr>
      <w:rFonts w:ascii="Calibri" w:eastAsia="宋体" w:hAnsi="Calibri" w:cs="Times New Roman"/>
      <w:sz w:val="24"/>
      <w:szCs w:val="24"/>
    </w:rPr>
  </w:style>
  <w:style w:type="character" w:styleId="ac">
    <w:name w:val="Strong"/>
    <w:basedOn w:val="a0"/>
    <w:uiPriority w:val="22"/>
    <w:qFormat/>
    <w:rsid w:val="00FF124B"/>
    <w:rPr>
      <w:b/>
      <w:bCs/>
    </w:rPr>
  </w:style>
  <w:style w:type="character" w:styleId="ad">
    <w:name w:val="FollowedHyperlink"/>
    <w:basedOn w:val="a0"/>
    <w:uiPriority w:val="99"/>
    <w:semiHidden/>
    <w:unhideWhenUsed/>
    <w:rsid w:val="00FF124B"/>
    <w:rPr>
      <w:color w:val="800080" w:themeColor="followedHyperlink"/>
      <w:u w:val="single"/>
    </w:rPr>
  </w:style>
  <w:style w:type="character" w:styleId="ae">
    <w:name w:val="Emphasis"/>
    <w:basedOn w:val="a0"/>
    <w:uiPriority w:val="20"/>
    <w:qFormat/>
    <w:rsid w:val="00FF124B"/>
    <w:rPr>
      <w:i/>
      <w:iCs/>
    </w:rPr>
  </w:style>
  <w:style w:type="character" w:styleId="af">
    <w:name w:val="Hyperlink"/>
    <w:basedOn w:val="a0"/>
    <w:uiPriority w:val="99"/>
    <w:unhideWhenUsed/>
    <w:qFormat/>
    <w:rsid w:val="00FF124B"/>
    <w:rPr>
      <w:color w:val="0000FF"/>
      <w:u w:val="single"/>
    </w:rPr>
  </w:style>
  <w:style w:type="character" w:customStyle="1" w:styleId="1Char">
    <w:name w:val="标题 1 Char"/>
    <w:basedOn w:val="a0"/>
    <w:link w:val="1"/>
    <w:rsid w:val="00FF124B"/>
    <w:rPr>
      <w:rFonts w:ascii="Calibri" w:eastAsia="宋体" w:hAnsi="Calibri" w:cs="Times New Roman"/>
      <w:b/>
      <w:bCs/>
      <w:kern w:val="44"/>
      <w:sz w:val="44"/>
      <w:szCs w:val="44"/>
    </w:rPr>
  </w:style>
  <w:style w:type="character" w:customStyle="1" w:styleId="2Char">
    <w:name w:val="标题 2 Char"/>
    <w:basedOn w:val="a0"/>
    <w:link w:val="2"/>
    <w:rsid w:val="00FF124B"/>
    <w:rPr>
      <w:rFonts w:ascii="Arial" w:eastAsia="黑体" w:hAnsi="Arial" w:cs="Times New Roman"/>
      <w:b/>
      <w:bCs/>
      <w:kern w:val="0"/>
      <w:sz w:val="32"/>
      <w:szCs w:val="32"/>
    </w:rPr>
  </w:style>
  <w:style w:type="character" w:customStyle="1" w:styleId="3Char">
    <w:name w:val="标题 3 Char"/>
    <w:basedOn w:val="a0"/>
    <w:link w:val="3"/>
    <w:rsid w:val="00FF124B"/>
    <w:rPr>
      <w:rFonts w:ascii="宋体" w:eastAsia="宋体" w:hAnsi="宋体" w:cs="Times New Roman"/>
      <w:b/>
      <w:color w:val="000000"/>
      <w:kern w:val="0"/>
      <w:sz w:val="24"/>
      <w:szCs w:val="20"/>
      <w:lang w:val="en-GB"/>
    </w:rPr>
  </w:style>
  <w:style w:type="character" w:customStyle="1" w:styleId="4Char">
    <w:name w:val="标题 4 Char"/>
    <w:basedOn w:val="a0"/>
    <w:link w:val="4"/>
    <w:rsid w:val="00FF124B"/>
    <w:rPr>
      <w:rFonts w:ascii="Arial" w:eastAsia="黑体" w:hAnsi="Arial" w:cs="Times New Roman"/>
      <w:b/>
      <w:bCs/>
      <w:kern w:val="0"/>
      <w:sz w:val="28"/>
      <w:szCs w:val="28"/>
    </w:rPr>
  </w:style>
  <w:style w:type="character" w:customStyle="1" w:styleId="Char1">
    <w:name w:val="纯文本 Char"/>
    <w:basedOn w:val="a0"/>
    <w:link w:val="a7"/>
    <w:qFormat/>
    <w:rsid w:val="00FF124B"/>
    <w:rPr>
      <w:rFonts w:eastAsia="宋体"/>
      <w:sz w:val="24"/>
    </w:rPr>
  </w:style>
  <w:style w:type="character" w:customStyle="1" w:styleId="Char2">
    <w:name w:val="日期 Char"/>
    <w:basedOn w:val="a0"/>
    <w:link w:val="a8"/>
    <w:uiPriority w:val="99"/>
    <w:qFormat/>
    <w:rsid w:val="00FF124B"/>
  </w:style>
  <w:style w:type="character" w:customStyle="1" w:styleId="Char3">
    <w:name w:val="页脚 Char"/>
    <w:basedOn w:val="a0"/>
    <w:link w:val="a9"/>
    <w:uiPriority w:val="99"/>
    <w:qFormat/>
    <w:rsid w:val="00FF124B"/>
    <w:rPr>
      <w:sz w:val="18"/>
      <w:szCs w:val="18"/>
    </w:rPr>
  </w:style>
  <w:style w:type="character" w:customStyle="1" w:styleId="Char4">
    <w:name w:val="页眉 Char"/>
    <w:basedOn w:val="a0"/>
    <w:link w:val="aa"/>
    <w:uiPriority w:val="99"/>
    <w:qFormat/>
    <w:rsid w:val="00FF124B"/>
    <w:rPr>
      <w:sz w:val="18"/>
      <w:szCs w:val="18"/>
    </w:rPr>
  </w:style>
  <w:style w:type="character" w:customStyle="1" w:styleId="Char10">
    <w:name w:val="纯文本 Char1"/>
    <w:qFormat/>
    <w:rsid w:val="00FF124B"/>
    <w:rPr>
      <w:rFonts w:eastAsia="宋体"/>
      <w:sz w:val="24"/>
    </w:rPr>
  </w:style>
  <w:style w:type="paragraph" w:customStyle="1" w:styleId="Default">
    <w:name w:val="Default"/>
    <w:qFormat/>
    <w:rsid w:val="00FF124B"/>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FF124B"/>
    <w:pPr>
      <w:ind w:firstLineChars="200" w:firstLine="420"/>
    </w:pPr>
  </w:style>
  <w:style w:type="paragraph" w:styleId="af0">
    <w:name w:val="List Paragraph"/>
    <w:basedOn w:val="a"/>
    <w:uiPriority w:val="99"/>
    <w:unhideWhenUsed/>
    <w:qFormat/>
    <w:rsid w:val="00FF124B"/>
    <w:pPr>
      <w:ind w:firstLineChars="200" w:firstLine="420"/>
    </w:pPr>
  </w:style>
  <w:style w:type="character" w:customStyle="1" w:styleId="CharChar">
    <w:name w:val="正文文本缩进 Char Char"/>
    <w:link w:val="13"/>
    <w:rsid w:val="00FF124B"/>
    <w:rPr>
      <w:rFonts w:ascii="宋体"/>
      <w:sz w:val="24"/>
    </w:rPr>
  </w:style>
  <w:style w:type="paragraph" w:customStyle="1" w:styleId="13">
    <w:name w:val="正文文本缩进1"/>
    <w:basedOn w:val="a"/>
    <w:link w:val="CharChar"/>
    <w:rsid w:val="00FF124B"/>
    <w:pPr>
      <w:spacing w:line="360" w:lineRule="auto"/>
      <w:ind w:firstLineChars="200" w:firstLine="480"/>
    </w:pPr>
    <w:rPr>
      <w:rFonts w:ascii="宋体"/>
      <w:sz w:val="24"/>
    </w:rPr>
  </w:style>
  <w:style w:type="character" w:customStyle="1" w:styleId="CharChar0">
    <w:name w:val="日期 Char Char"/>
    <w:link w:val="14"/>
    <w:rsid w:val="00FF124B"/>
    <w:rPr>
      <w:sz w:val="24"/>
    </w:rPr>
  </w:style>
  <w:style w:type="paragraph" w:customStyle="1" w:styleId="14">
    <w:name w:val="日期1"/>
    <w:basedOn w:val="a"/>
    <w:next w:val="a"/>
    <w:link w:val="CharChar0"/>
    <w:rsid w:val="00FF124B"/>
    <w:rPr>
      <w:sz w:val="24"/>
    </w:rPr>
  </w:style>
  <w:style w:type="paragraph" w:customStyle="1" w:styleId="15">
    <w:name w:val="正文缩进1"/>
    <w:basedOn w:val="a"/>
    <w:rsid w:val="00FF124B"/>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FF124B"/>
    <w:pPr>
      <w:numPr>
        <w:numId w:val="2"/>
      </w:numPr>
      <w:adjustRightInd w:val="0"/>
      <w:textAlignment w:val="baseline"/>
    </w:pPr>
    <w:rPr>
      <w:rFonts w:ascii="宋体" w:eastAsia="宋体" w:hAnsi="宋体" w:cs="Times New Roman"/>
      <w:kern w:val="0"/>
      <w:szCs w:val="21"/>
    </w:rPr>
  </w:style>
  <w:style w:type="paragraph" w:customStyle="1" w:styleId="af1">
    <w:name w:val="图"/>
    <w:basedOn w:val="a"/>
    <w:rsid w:val="00FF124B"/>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rsid w:val="00FF124B"/>
    <w:rPr>
      <w:rFonts w:ascii="Times New Roman" w:eastAsia="宋体" w:hAnsi="Times New Roman" w:cs="Times New Roman"/>
      <w:color w:val="FF0000"/>
      <w:sz w:val="24"/>
      <w:szCs w:val="24"/>
    </w:rPr>
  </w:style>
  <w:style w:type="character" w:customStyle="1" w:styleId="edittexttarea">
    <w:name w:val="edittexttarea"/>
    <w:basedOn w:val="a0"/>
    <w:rsid w:val="00FF124B"/>
  </w:style>
  <w:style w:type="paragraph" w:customStyle="1" w:styleId="11212">
    <w:name w:val="样式 标题 1 + 四号 居中 段前: 12 磅 段后: 12 磅 行距: 单倍行距"/>
    <w:basedOn w:val="1"/>
    <w:rsid w:val="00FF124B"/>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F124B"/>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rsid w:val="00FF124B"/>
  </w:style>
  <w:style w:type="character" w:customStyle="1" w:styleId="Char">
    <w:name w:val="正文首行缩进 Char"/>
    <w:basedOn w:val="Char0"/>
    <w:link w:val="a3"/>
    <w:rsid w:val="00FF124B"/>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FF124B"/>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38200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7D1081-C2C0-42CC-9DCF-870E27ED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78</Pages>
  <Words>6406</Words>
  <Characters>36519</Characters>
  <Application>Microsoft Office Word</Application>
  <DocSecurity>0</DocSecurity>
  <Lines>304</Lines>
  <Paragraphs>85</Paragraphs>
  <ScaleCrop>false</ScaleCrop>
  <Company>Sky123.Org</Company>
  <LinksUpToDate>false</LinksUpToDate>
  <CharactersWithSpaces>42840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cp:lastModifiedBy>
  <cp:revision>129</cp:revision>
  <cp:lastPrinted>2018-07-31T02:20:00Z</cp:lastPrinted>
  <dcterms:created xsi:type="dcterms:W3CDTF">2018-04-16T02:52:00Z</dcterms:created>
  <dcterms:modified xsi:type="dcterms:W3CDTF">2018-12-04T01:14:00Z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