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19" w:rsidRDefault="00A404AC">
      <w:pPr>
        <w:widowControl/>
        <w:shd w:val="clear" w:color="auto" w:fill="FFFFFF"/>
        <w:spacing w:line="480" w:lineRule="exact"/>
        <w:contextualSpacing/>
        <w:jc w:val="center"/>
        <w:rPr>
          <w:rFonts w:ascii="宋体" w:eastAsia="宋体" w:hAnsi="宋体" w:cs="宋体"/>
          <w:b/>
          <w:color w:val="000000"/>
          <w:sz w:val="32"/>
          <w:szCs w:val="28"/>
          <w:lang w:val="zh-CN"/>
        </w:rPr>
      </w:pPr>
      <w:r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JZFCG-T2018</w:t>
      </w:r>
      <w:r>
        <w:rPr>
          <w:rFonts w:ascii="宋体" w:eastAsia="宋体" w:hAnsi="宋体" w:cs="宋体" w:hint="eastAsia"/>
          <w:b/>
          <w:color w:val="000000"/>
          <w:sz w:val="32"/>
          <w:szCs w:val="28"/>
        </w:rPr>
        <w:t>029-1</w:t>
      </w:r>
      <w:r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号</w:t>
      </w:r>
    </w:p>
    <w:p w:rsidR="00C82419" w:rsidRDefault="00A404AC">
      <w:pPr>
        <w:widowControl/>
        <w:shd w:val="clear" w:color="auto" w:fill="FFFFFF"/>
        <w:spacing w:line="480" w:lineRule="exact"/>
        <w:contextualSpacing/>
        <w:jc w:val="center"/>
        <w:rPr>
          <w:rFonts w:ascii="宋体" w:eastAsia="宋体" w:hAnsi="宋体" w:cs="宋体"/>
          <w:b/>
          <w:color w:val="000000"/>
          <w:sz w:val="32"/>
          <w:szCs w:val="28"/>
          <w:lang w:val="zh-CN"/>
        </w:rPr>
      </w:pPr>
      <w:r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许昌水投林业发展有限公司</w:t>
      </w:r>
    </w:p>
    <w:p w:rsidR="00C82419" w:rsidRDefault="00A404AC">
      <w:pPr>
        <w:widowControl/>
        <w:shd w:val="clear" w:color="auto" w:fill="FFFFFF"/>
        <w:spacing w:line="480" w:lineRule="exact"/>
        <w:contextualSpacing/>
        <w:jc w:val="center"/>
        <w:rPr>
          <w:rFonts w:ascii="宋体" w:eastAsia="宋体" w:hAnsi="宋体" w:cs="宋体"/>
          <w:b/>
          <w:color w:val="000000"/>
          <w:sz w:val="32"/>
          <w:szCs w:val="28"/>
          <w:lang w:val="zh-CN"/>
        </w:rPr>
      </w:pPr>
      <w:r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 xml:space="preserve">“建安区国储林示范基地景观树木采购项目” </w:t>
      </w:r>
    </w:p>
    <w:p w:rsidR="00C82419" w:rsidRDefault="00A404AC">
      <w:pPr>
        <w:widowControl/>
        <w:shd w:val="clear" w:color="auto" w:fill="FFFFFF"/>
        <w:spacing w:line="480" w:lineRule="exact"/>
        <w:contextualSpacing/>
        <w:jc w:val="center"/>
        <w:rPr>
          <w:rFonts w:ascii="宋体" w:eastAsia="宋体" w:hAnsi="宋体" w:cs="宋体"/>
          <w:b/>
          <w:color w:val="000000"/>
          <w:sz w:val="32"/>
          <w:szCs w:val="28"/>
          <w:lang w:val="zh-CN"/>
        </w:rPr>
      </w:pPr>
      <w:r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采购需求、评标标准等说明</w:t>
      </w:r>
    </w:p>
    <w:p w:rsidR="00C82419" w:rsidRDefault="00C82419">
      <w:pPr>
        <w:pStyle w:val="aa"/>
        <w:shd w:val="clear" w:color="auto" w:fill="FFFFFF"/>
        <w:spacing w:before="0" w:beforeAutospacing="0" w:after="0" w:afterAutospacing="0" w:line="480" w:lineRule="exact"/>
        <w:rPr>
          <w:shd w:val="clear" w:color="auto" w:fill="FFFFFF"/>
        </w:rPr>
      </w:pPr>
    </w:p>
    <w:p w:rsidR="00C82419" w:rsidRDefault="00A404AC">
      <w:pPr>
        <w:pStyle w:val="aa"/>
        <w:shd w:val="clear" w:color="auto" w:fill="FFFFFF"/>
        <w:spacing w:before="0" w:beforeAutospacing="0" w:after="0" w:afterAutospacing="0" w:line="480" w:lineRule="exact"/>
        <w:contextualSpacing/>
        <w:rPr>
          <w:rFonts w:asciiTheme="minorEastAsia" w:eastAsiaTheme="minorEastAsia" w:hAnsiTheme="minorEastAsia" w:cs="黑体"/>
          <w:b/>
          <w:bCs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="黑体" w:hint="eastAsia"/>
          <w:b/>
          <w:bCs/>
          <w:color w:val="000000"/>
          <w:kern w:val="2"/>
          <w:sz w:val="30"/>
          <w:szCs w:val="30"/>
          <w:shd w:val="clear" w:color="auto" w:fill="FFFFFF"/>
        </w:rPr>
        <w:t>一、项目概况</w:t>
      </w:r>
    </w:p>
    <w:p w:rsidR="00C82419" w:rsidRDefault="00A404AC">
      <w:pPr>
        <w:pStyle w:val="aa"/>
        <w:shd w:val="clear" w:color="auto" w:fill="FFFFFF"/>
        <w:spacing w:before="0" w:beforeAutospacing="0" w:after="0" w:afterAutospacing="0" w:line="480" w:lineRule="exact"/>
        <w:ind w:firstLine="556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（一）项目名称：建安区国储林示范基地景观树木采购项目</w:t>
      </w:r>
    </w:p>
    <w:p w:rsidR="00C82419" w:rsidRDefault="00A404AC">
      <w:pPr>
        <w:pStyle w:val="aa"/>
        <w:shd w:val="clear" w:color="auto" w:fill="FFFFFF"/>
        <w:spacing w:before="0" w:beforeAutospacing="0" w:after="0" w:afterAutospacing="0" w:line="480" w:lineRule="exact"/>
        <w:ind w:firstLine="556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（二）采购方式：竞争性谈判</w:t>
      </w:r>
    </w:p>
    <w:p w:rsidR="00C82419" w:rsidRDefault="00A404AC">
      <w:pPr>
        <w:pStyle w:val="aa"/>
        <w:shd w:val="clear" w:color="auto" w:fill="FFFFFF"/>
        <w:spacing w:before="0" w:beforeAutospacing="0" w:after="0" w:afterAutospacing="0" w:line="480" w:lineRule="exact"/>
        <w:ind w:firstLine="556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（三）主要内容、数量及要求：我公司拟采购一批景观树木；主要产品名称：美国红枫秋火焰、七叶树、金叶复叶槭等树木采购，共计1989棵。规格及数量详见采购清单。</w:t>
      </w:r>
    </w:p>
    <w:p w:rsidR="00C82419" w:rsidRDefault="00A404AC">
      <w:pPr>
        <w:pStyle w:val="aa"/>
        <w:shd w:val="clear" w:color="auto" w:fill="FFFFFF"/>
        <w:spacing w:before="0" w:beforeAutospacing="0" w:after="0" w:afterAutospacing="0" w:line="480" w:lineRule="exact"/>
        <w:ind w:firstLine="556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（四）预算金额：939605.00元；最高限价：939605.00元。</w:t>
      </w:r>
    </w:p>
    <w:p w:rsidR="00C82419" w:rsidRDefault="00A404AC">
      <w:pPr>
        <w:pStyle w:val="2"/>
        <w:spacing w:after="0" w:line="480" w:lineRule="exact"/>
        <w:ind w:firstLineChars="50" w:firstLine="140"/>
        <w:rPr>
          <w:rFonts w:ascii="仿宋" w:eastAsia="仿宋" w:hAnsi="仿宋" w:cs="宋体"/>
          <w:kern w:val="0"/>
          <w:sz w:val="28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（五）</w:t>
      </w:r>
      <w:r>
        <w:rPr>
          <w:rFonts w:ascii="仿宋" w:eastAsia="仿宋" w:hAnsi="仿宋" w:cs="宋体"/>
          <w:kern w:val="0"/>
          <w:sz w:val="28"/>
          <w:szCs w:val="24"/>
          <w:shd w:val="clear" w:color="auto" w:fill="FFFFFF"/>
        </w:rPr>
        <w:t>交付（服务、完工）时间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：树木采购交付时间段为2018年12月11日—2019年4 月1日，中标方须在接到采购方供货通知三日内将货物送达指定地点。采购方有权根据实际需要确定不同品种、不同规格的供货时间；有权调整同一品种、不同规格的供货数量，调整比例在20%以内上下浮动。</w:t>
      </w:r>
    </w:p>
    <w:p w:rsidR="00C82419" w:rsidRDefault="00A404AC">
      <w:pPr>
        <w:pStyle w:val="2"/>
        <w:spacing w:after="0" w:line="480" w:lineRule="exact"/>
        <w:ind w:firstLineChars="50" w:firstLine="140"/>
        <w:rPr>
          <w:rFonts w:ascii="仿宋" w:eastAsia="仿宋" w:hAnsi="仿宋" w:cs="宋体"/>
          <w:kern w:val="0"/>
          <w:sz w:val="28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（六）交付（服务、施工）地点：河南省许昌市新元大道与新建107国道交叉口南2公里处（国储林基地项目所在地）。</w:t>
      </w:r>
    </w:p>
    <w:p w:rsidR="00C82419" w:rsidRDefault="00A404AC">
      <w:pPr>
        <w:pStyle w:val="2"/>
        <w:spacing w:after="0" w:line="480" w:lineRule="exact"/>
        <w:ind w:leftChars="0" w:left="0" w:firstLine="555"/>
        <w:rPr>
          <w:rFonts w:ascii="仿宋" w:eastAsia="仿宋" w:hAnsi="仿宋" w:cs="宋体"/>
          <w:kern w:val="0"/>
          <w:sz w:val="28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（七）分包：不允许</w:t>
      </w:r>
    </w:p>
    <w:p w:rsidR="00C82419" w:rsidRDefault="00A404AC">
      <w:pPr>
        <w:pStyle w:val="aa"/>
        <w:shd w:val="clear" w:color="auto" w:fill="FFFFFF"/>
        <w:spacing w:before="0" w:beforeAutospacing="0" w:after="0" w:afterAutospacing="0" w:line="480" w:lineRule="exact"/>
        <w:contextualSpacing/>
        <w:rPr>
          <w:rFonts w:asciiTheme="minorEastAsia" w:eastAsiaTheme="minorEastAsia" w:hAnsiTheme="minorEastAsia" w:cs="黑体"/>
          <w:b/>
          <w:bCs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="黑体" w:hint="eastAsia"/>
          <w:b/>
          <w:bCs/>
          <w:color w:val="000000"/>
          <w:kern w:val="2"/>
          <w:sz w:val="30"/>
          <w:szCs w:val="30"/>
          <w:shd w:val="clear" w:color="auto" w:fill="FFFFFF"/>
        </w:rPr>
        <w:t>二、需要落实的政府采购政策</w:t>
      </w:r>
    </w:p>
    <w:p w:rsidR="00C82419" w:rsidRDefault="00A404AC">
      <w:pPr>
        <w:pStyle w:val="2"/>
        <w:spacing w:after="0"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本项目落实节能环保☑、中小微型企业扶持☑、支持监狱企业发展☑、残疾人福利性单位扶持☑等相关政府采购政策。</w:t>
      </w:r>
    </w:p>
    <w:p w:rsidR="00C82419" w:rsidRDefault="00A404AC">
      <w:pPr>
        <w:pStyle w:val="aa"/>
        <w:shd w:val="clear" w:color="auto" w:fill="FFFFFF"/>
        <w:spacing w:before="0" w:beforeAutospacing="0" w:after="0" w:afterAutospacing="0" w:line="480" w:lineRule="exact"/>
        <w:contextualSpacing/>
        <w:rPr>
          <w:rFonts w:asciiTheme="minorEastAsia" w:eastAsiaTheme="minorEastAsia" w:hAnsiTheme="minorEastAsia" w:cs="黑体"/>
          <w:b/>
          <w:bCs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="黑体" w:hint="eastAsia"/>
          <w:b/>
          <w:bCs/>
          <w:color w:val="000000"/>
          <w:kern w:val="2"/>
          <w:sz w:val="30"/>
          <w:szCs w:val="30"/>
          <w:shd w:val="clear" w:color="auto" w:fill="FFFFFF"/>
        </w:rPr>
        <w:t>三、供应商资格要求</w:t>
      </w:r>
    </w:p>
    <w:p w:rsidR="00C82419" w:rsidRDefault="00A404AC" w:rsidP="00A404AC">
      <w:pPr>
        <w:spacing w:line="480" w:lineRule="exact"/>
        <w:ind w:firstLineChars="152" w:firstLine="426"/>
        <w:rPr>
          <w:rFonts w:ascii="仿宋" w:eastAsia="仿宋" w:hAnsi="仿宋" w:cs="宋体"/>
          <w:kern w:val="0"/>
          <w:sz w:val="28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（一）具备《政府采购法》第二十二条第一款规定条件并提供相关材料；</w:t>
      </w:r>
    </w:p>
    <w:p w:rsidR="00C82419" w:rsidRDefault="00A404AC" w:rsidP="00A404AC">
      <w:pPr>
        <w:spacing w:line="480" w:lineRule="exact"/>
        <w:ind w:firstLineChars="152" w:firstLine="426"/>
        <w:rPr>
          <w:rFonts w:ascii="仿宋" w:eastAsia="仿宋" w:hAnsi="仿宋" w:cs="宋体"/>
          <w:kern w:val="0"/>
          <w:sz w:val="28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（二）投标人经营范围需包含苗木销售类；</w:t>
      </w:r>
    </w:p>
    <w:p w:rsidR="00C82419" w:rsidRDefault="00A404AC" w:rsidP="00A404AC">
      <w:pPr>
        <w:spacing w:line="480" w:lineRule="exact"/>
        <w:ind w:firstLineChars="152" w:firstLine="426"/>
        <w:rPr>
          <w:rFonts w:ascii="仿宋" w:eastAsia="仿宋" w:hAnsi="仿宋" w:cs="宋体"/>
          <w:kern w:val="0"/>
          <w:sz w:val="28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（三）未被列入“信用中国”网站(www.creditchina.gov.cn)失信被执行人、重大税收违法案件当事人名单、政府采购严重违法失信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lastRenderedPageBreak/>
        <w:t>名单的投标人；未被列入“中国政府采购网” (www.ccgp.gov.cn)政府采购严重违法失信行为记录名单的投标人；未被列入工商行政管理机关在“国家企业信用公示系统”网站（www.gsxt.gov.cn）严重违法失信企业名单（黑名单）的投标人；</w:t>
      </w:r>
    </w:p>
    <w:p w:rsidR="00C82419" w:rsidRDefault="00A404AC" w:rsidP="00A404AC">
      <w:pPr>
        <w:spacing w:line="480" w:lineRule="exact"/>
        <w:ind w:firstLineChars="152" w:firstLine="426"/>
        <w:rPr>
          <w:rFonts w:ascii="仿宋" w:eastAsia="仿宋" w:hAnsi="仿宋" w:cs="宋体"/>
          <w:kern w:val="0"/>
          <w:sz w:val="28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（四）本项目不接受联合体参加谈判。</w:t>
      </w:r>
    </w:p>
    <w:p w:rsidR="00C82419" w:rsidRDefault="00A404AC">
      <w:pPr>
        <w:pStyle w:val="aa"/>
        <w:shd w:val="clear" w:color="auto" w:fill="FFFFFF"/>
        <w:spacing w:before="0" w:beforeAutospacing="0" w:after="0" w:afterAutospacing="0" w:line="480" w:lineRule="exact"/>
        <w:contextualSpacing/>
        <w:rPr>
          <w:rFonts w:asciiTheme="minorEastAsia" w:eastAsiaTheme="minorEastAsia" w:hAnsiTheme="minorEastAsia" w:cs="黑体"/>
          <w:b/>
          <w:bCs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="黑体" w:hint="eastAsia"/>
          <w:b/>
          <w:bCs/>
          <w:color w:val="000000"/>
          <w:kern w:val="2"/>
          <w:sz w:val="30"/>
          <w:szCs w:val="30"/>
          <w:shd w:val="clear" w:color="auto" w:fill="FFFFFF"/>
        </w:rPr>
        <w:t>四、采购需求</w:t>
      </w:r>
    </w:p>
    <w:p w:rsidR="00C82419" w:rsidRDefault="00A404AC">
      <w:pPr>
        <w:pStyle w:val="aa"/>
        <w:shd w:val="clear" w:color="auto" w:fill="FFFFFF"/>
        <w:spacing w:before="0" w:beforeAutospacing="0" w:after="0" w:afterAutospacing="0" w:line="480" w:lineRule="exact"/>
        <w:ind w:firstLine="562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（一）本项目需实现的功能或者目标</w:t>
      </w:r>
    </w:p>
    <w:p w:rsidR="00C82419" w:rsidRDefault="00A404AC">
      <w:pPr>
        <w:pStyle w:val="aa"/>
        <w:shd w:val="clear" w:color="auto" w:fill="FFFFFF"/>
        <w:spacing w:before="0" w:beforeAutospacing="0" w:after="0" w:afterAutospacing="0" w:line="480" w:lineRule="exact"/>
        <w:ind w:firstLine="562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满足国储林道路景观树木栽植。本项目预算包含运输及相关费用（包含在该控制价内）。树木产地必须在许昌方圆100公里范围以内，每种树木数量可上下浮动20%。树木到货时需提供相关机构出具的检验检疫报告。</w:t>
      </w:r>
    </w:p>
    <w:p w:rsidR="00C82419" w:rsidRDefault="00A404AC">
      <w:pPr>
        <w:pStyle w:val="aa"/>
        <w:shd w:val="clear" w:color="auto" w:fill="FFFFFF"/>
        <w:spacing w:before="0" w:beforeAutospacing="0" w:after="0" w:afterAutospacing="0" w:line="480" w:lineRule="exact"/>
        <w:ind w:firstLine="562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（二）采购清单</w:t>
      </w:r>
    </w:p>
    <w:tbl>
      <w:tblPr>
        <w:tblStyle w:val="ae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1286"/>
        <w:gridCol w:w="1161"/>
        <w:gridCol w:w="4831"/>
        <w:gridCol w:w="705"/>
      </w:tblGrid>
      <w:tr w:rsidR="00C82419">
        <w:trPr>
          <w:trHeight w:val="840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/>
                <w:bCs/>
                <w:kern w:val="0"/>
                <w:sz w:val="22"/>
                <w:szCs w:val="20"/>
              </w:rPr>
            </w:pPr>
            <w:r>
              <w:rPr>
                <w:rFonts w:ascii="宋体" w:hint="eastAsia"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/>
                <w:bCs/>
                <w:kern w:val="0"/>
                <w:sz w:val="22"/>
                <w:szCs w:val="20"/>
              </w:rPr>
            </w:pPr>
            <w:r>
              <w:rPr>
                <w:rFonts w:ascii="宋体" w:hint="eastAsia"/>
                <w:bCs/>
                <w:kern w:val="0"/>
                <w:sz w:val="22"/>
                <w:szCs w:val="20"/>
              </w:rPr>
              <w:t>树种名称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/>
                <w:bCs/>
                <w:kern w:val="0"/>
                <w:sz w:val="22"/>
                <w:szCs w:val="20"/>
              </w:rPr>
            </w:pPr>
            <w:r>
              <w:rPr>
                <w:rFonts w:ascii="宋体" w:hint="eastAsia"/>
                <w:bCs/>
                <w:kern w:val="0"/>
                <w:sz w:val="22"/>
                <w:szCs w:val="20"/>
              </w:rPr>
              <w:t>规格(直径)cm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/>
                <w:bCs/>
                <w:kern w:val="0"/>
                <w:sz w:val="22"/>
                <w:szCs w:val="20"/>
              </w:rPr>
            </w:pPr>
            <w:r>
              <w:rPr>
                <w:rFonts w:ascii="宋体" w:hint="eastAsia"/>
                <w:bCs/>
                <w:kern w:val="0"/>
                <w:sz w:val="22"/>
                <w:szCs w:val="20"/>
              </w:rPr>
              <w:t>具体要求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/>
                <w:bCs/>
                <w:kern w:val="0"/>
                <w:sz w:val="22"/>
                <w:szCs w:val="20"/>
              </w:rPr>
            </w:pPr>
            <w:r>
              <w:rPr>
                <w:rFonts w:ascii="宋体" w:hint="eastAsia"/>
                <w:bCs/>
                <w:kern w:val="0"/>
                <w:sz w:val="22"/>
                <w:szCs w:val="20"/>
              </w:rPr>
              <w:t>拟采购</w:t>
            </w:r>
          </w:p>
          <w:p w:rsidR="00C82419" w:rsidRDefault="00A404AC">
            <w:pPr>
              <w:spacing w:line="480" w:lineRule="exact"/>
              <w:jc w:val="center"/>
              <w:rPr>
                <w:rFonts w:ascii="宋体"/>
                <w:bCs/>
                <w:kern w:val="0"/>
                <w:sz w:val="22"/>
                <w:szCs w:val="20"/>
              </w:rPr>
            </w:pPr>
            <w:r>
              <w:rPr>
                <w:rFonts w:ascii="宋体" w:hint="eastAsia"/>
                <w:bCs/>
                <w:kern w:val="0"/>
                <w:sz w:val="22"/>
                <w:szCs w:val="20"/>
              </w:rPr>
              <w:t>数量</w:t>
            </w:r>
          </w:p>
        </w:tc>
      </w:tr>
      <w:tr w:rsidR="00C82419">
        <w:trPr>
          <w:trHeight w:val="805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1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美国红枫  秋火焰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M9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全冠一级苗，7倍土球，杆体通直，分支点2.5米、冠幅3米以上。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183</w:t>
            </w:r>
          </w:p>
        </w:tc>
      </w:tr>
      <w:tr w:rsidR="00C82419">
        <w:trPr>
          <w:trHeight w:val="805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2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七叶树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M12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全冠一级苗，7倍土球，杆体通直，分支点3米、冠幅3.5米以上。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33</w:t>
            </w:r>
          </w:p>
        </w:tc>
      </w:tr>
      <w:tr w:rsidR="00C82419">
        <w:trPr>
          <w:trHeight w:val="805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金叶复叶槭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M10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全冠一级苗，7倍土球，杆体通直，分支点2.8米、冠幅3米以上。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95</w:t>
            </w:r>
          </w:p>
        </w:tc>
      </w:tr>
      <w:tr w:rsidR="00C82419">
        <w:trPr>
          <w:trHeight w:val="805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4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厚朴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M12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全冠一级苗，7倍土球，杆体通直，分支点2.5米、冠幅3.5米以上。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30</w:t>
            </w:r>
          </w:p>
        </w:tc>
      </w:tr>
      <w:tr w:rsidR="00C82419">
        <w:trPr>
          <w:trHeight w:val="805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珊瑚朴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M12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全冠一级苗，7倍土球，杆体通直，分支点2.5米、冠幅3.5米以上。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58</w:t>
            </w:r>
          </w:p>
        </w:tc>
      </w:tr>
      <w:tr w:rsidR="00C82419">
        <w:trPr>
          <w:trHeight w:val="805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6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楸树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M12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全冠一级苗，7倍土球，杆体通直，分支点2.5米、冠幅3.5米以上。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37</w:t>
            </w:r>
          </w:p>
        </w:tc>
      </w:tr>
      <w:tr w:rsidR="00C82419">
        <w:trPr>
          <w:trHeight w:val="805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7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马褂木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M12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全冠一级苗，7倍土球，杆体通直，分支点2.5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lastRenderedPageBreak/>
              <w:t>米、冠幅3.5米以上。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lastRenderedPageBreak/>
              <w:t>125</w:t>
            </w:r>
          </w:p>
        </w:tc>
      </w:tr>
      <w:tr w:rsidR="00C82419">
        <w:trPr>
          <w:trHeight w:val="805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lastRenderedPageBreak/>
              <w:t>8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南栾树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M12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全冠一级苗，7倍土球，杆体通直，分支点2.5米、冠幅3.5米以上。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86</w:t>
            </w:r>
          </w:p>
        </w:tc>
      </w:tr>
      <w:tr w:rsidR="00C82419">
        <w:trPr>
          <w:trHeight w:val="805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9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巨紫荆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M9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全冠一级苗，7倍土球，杆体通直，分支点2.2米、冠幅2.5米以上。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211</w:t>
            </w:r>
          </w:p>
        </w:tc>
      </w:tr>
      <w:tr w:rsidR="00C82419">
        <w:trPr>
          <w:trHeight w:val="805"/>
          <w:jc w:val="center"/>
        </w:trPr>
        <w:tc>
          <w:tcPr>
            <w:tcW w:w="539" w:type="dxa"/>
            <w:vMerge w:val="restart"/>
            <w:vAlign w:val="center"/>
          </w:tcPr>
          <w:p w:rsidR="00C82419" w:rsidRDefault="00A404AC">
            <w:pPr>
              <w:spacing w:line="480" w:lineRule="exact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10</w:t>
            </w:r>
          </w:p>
        </w:tc>
        <w:tc>
          <w:tcPr>
            <w:tcW w:w="1286" w:type="dxa"/>
            <w:vMerge w:val="restart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刺槐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M8</w:t>
            </w:r>
          </w:p>
        </w:tc>
        <w:tc>
          <w:tcPr>
            <w:tcW w:w="4831" w:type="dxa"/>
            <w:vAlign w:val="center"/>
          </w:tcPr>
          <w:p w:rsidR="00C82419" w:rsidRDefault="00A404AC" w:rsidP="009E0D5F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全冠一级苗，7倍土球，分支点3米、冠幅2米以上。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140</w:t>
            </w:r>
          </w:p>
        </w:tc>
      </w:tr>
      <w:tr w:rsidR="00C82419">
        <w:trPr>
          <w:trHeight w:val="805"/>
          <w:jc w:val="center"/>
        </w:trPr>
        <w:tc>
          <w:tcPr>
            <w:tcW w:w="539" w:type="dxa"/>
            <w:vMerge/>
            <w:vAlign w:val="center"/>
          </w:tcPr>
          <w:p w:rsidR="00C82419" w:rsidRDefault="00C82419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:rsidR="00C82419" w:rsidRDefault="00C82419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M12</w:t>
            </w:r>
          </w:p>
        </w:tc>
        <w:tc>
          <w:tcPr>
            <w:tcW w:w="4831" w:type="dxa"/>
            <w:vAlign w:val="center"/>
          </w:tcPr>
          <w:p w:rsidR="00C82419" w:rsidRDefault="00A404AC" w:rsidP="009E0D5F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全冠一级苗，7倍土球</w:t>
            </w:r>
            <w:r w:rsidR="001E527A">
              <w:rPr>
                <w:rFonts w:ascii="宋体" w:hAnsi="宋体" w:cs="宋体" w:hint="eastAsia"/>
                <w:kern w:val="0"/>
                <w:sz w:val="22"/>
                <w:szCs w:val="20"/>
              </w:rPr>
              <w:t>，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分支点3米、冠幅2.5米以上。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155</w:t>
            </w:r>
          </w:p>
        </w:tc>
      </w:tr>
      <w:tr w:rsidR="00C82419">
        <w:trPr>
          <w:trHeight w:val="805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11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八月桂花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G250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丛生金桂为主，少量丹桂，高2.5米以上，全冠一级苗，7倍土球，冠幅1.7米以上。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158</w:t>
            </w:r>
          </w:p>
        </w:tc>
      </w:tr>
      <w:tr w:rsidR="00C82419">
        <w:trPr>
          <w:trHeight w:val="805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12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榆树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M12</w:t>
            </w:r>
          </w:p>
        </w:tc>
        <w:tc>
          <w:tcPr>
            <w:tcW w:w="4831" w:type="dxa"/>
            <w:vAlign w:val="center"/>
          </w:tcPr>
          <w:p w:rsidR="00C82419" w:rsidRDefault="00A404AC" w:rsidP="009E0D5F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全冠一级苗，7倍土球，分支点2.5米、冠幅3米以上。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75</w:t>
            </w:r>
          </w:p>
        </w:tc>
      </w:tr>
      <w:tr w:rsidR="00C82419">
        <w:trPr>
          <w:trHeight w:val="805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13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法桐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M12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全冠一级苗，7倍土球，杆体通直，分支点3.5米、冠幅3.5米以上。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50</w:t>
            </w:r>
          </w:p>
        </w:tc>
      </w:tr>
      <w:tr w:rsidR="00C82419">
        <w:trPr>
          <w:trHeight w:val="1052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14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枇杷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Ф8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全冠一级苗，7倍土球，杆体通直，分支点1米、冠幅3米以上。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50</w:t>
            </w:r>
          </w:p>
        </w:tc>
      </w:tr>
      <w:tr w:rsidR="00C82419">
        <w:trPr>
          <w:trHeight w:val="96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15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  <w:lang w:bidi="ar"/>
              </w:rPr>
              <w:t>西府海棠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  <w:lang w:bidi="ar"/>
              </w:rPr>
              <w:t>D6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  <w:lang w:bidi="ar"/>
              </w:rPr>
              <w:t>全冠一级苗，7倍土球，杆体通直，分支点0.6米以上，冠幅1.5米以上。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105</w:t>
            </w:r>
          </w:p>
        </w:tc>
      </w:tr>
      <w:tr w:rsidR="00C82419">
        <w:trPr>
          <w:trHeight w:val="180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16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  <w:lang w:bidi="ar"/>
              </w:rPr>
              <w:t>垂丝海棠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  <w:lang w:bidi="ar"/>
              </w:rPr>
              <w:t>D4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  <w:lang w:bidi="ar"/>
              </w:rPr>
              <w:t>全冠一级苗，7倍土球，杆体通直，分支点0.6米以上，冠幅1.5米以上。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100</w:t>
            </w:r>
          </w:p>
        </w:tc>
      </w:tr>
      <w:tr w:rsidR="00C82419">
        <w:trPr>
          <w:trHeight w:val="144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17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  <w:lang w:bidi="ar"/>
              </w:rPr>
              <w:t>碧桃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  <w:lang w:bidi="ar"/>
              </w:rPr>
              <w:t>D8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  <w:lang w:bidi="ar"/>
              </w:rPr>
              <w:t>全冠一级苗，7倍土球，杆体通直，分支点0.8米以上，冠幅2米以上。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110</w:t>
            </w:r>
          </w:p>
        </w:tc>
      </w:tr>
      <w:tr w:rsidR="00C82419">
        <w:trPr>
          <w:trHeight w:val="180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18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  <w:lang w:bidi="ar"/>
              </w:rPr>
              <w:t>红梅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  <w:lang w:bidi="ar"/>
              </w:rPr>
              <w:t>D4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  <w:lang w:bidi="ar"/>
              </w:rPr>
              <w:t>全冠一级苗，7倍土球，杆体通直，分支点0.6米以上，冠幅1.5米以上。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95</w:t>
            </w:r>
          </w:p>
        </w:tc>
      </w:tr>
      <w:tr w:rsidR="00C82419">
        <w:trPr>
          <w:trHeight w:val="144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19</w:t>
            </w:r>
          </w:p>
        </w:tc>
        <w:tc>
          <w:tcPr>
            <w:tcW w:w="1286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  <w:lang w:bidi="ar"/>
              </w:rPr>
              <w:t>美人梅</w:t>
            </w:r>
          </w:p>
        </w:tc>
        <w:tc>
          <w:tcPr>
            <w:tcW w:w="1161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  <w:lang w:bidi="ar"/>
              </w:rPr>
              <w:t>D5</w:t>
            </w:r>
          </w:p>
        </w:tc>
        <w:tc>
          <w:tcPr>
            <w:tcW w:w="4831" w:type="dxa"/>
            <w:vAlign w:val="center"/>
          </w:tcPr>
          <w:p w:rsidR="00C82419" w:rsidRDefault="00A404AC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  <w:lang w:bidi="ar"/>
              </w:rPr>
              <w:t>全冠一级苗，7倍土球，杆体通直，分支点0.6米以上，冠幅1.5米以上。</w:t>
            </w:r>
          </w:p>
        </w:tc>
        <w:tc>
          <w:tcPr>
            <w:tcW w:w="705" w:type="dxa"/>
            <w:vAlign w:val="center"/>
          </w:tcPr>
          <w:p w:rsidR="00C82419" w:rsidRDefault="00A404AC">
            <w:pPr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93</w:t>
            </w:r>
          </w:p>
        </w:tc>
      </w:tr>
      <w:tr w:rsidR="00C82419">
        <w:trPr>
          <w:trHeight w:val="805"/>
          <w:jc w:val="center"/>
        </w:trPr>
        <w:tc>
          <w:tcPr>
            <w:tcW w:w="539" w:type="dxa"/>
            <w:vAlign w:val="center"/>
          </w:tcPr>
          <w:p w:rsidR="00C82419" w:rsidRDefault="00A404AC">
            <w:pPr>
              <w:spacing w:line="480" w:lineRule="exact"/>
              <w:jc w:val="center"/>
              <w:rPr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lastRenderedPageBreak/>
              <w:t>20</w:t>
            </w:r>
          </w:p>
        </w:tc>
        <w:tc>
          <w:tcPr>
            <w:tcW w:w="2447" w:type="dxa"/>
            <w:gridSpan w:val="2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合计</w:t>
            </w:r>
          </w:p>
        </w:tc>
        <w:tc>
          <w:tcPr>
            <w:tcW w:w="4831" w:type="dxa"/>
            <w:vAlign w:val="center"/>
          </w:tcPr>
          <w:p w:rsidR="00C82419" w:rsidRDefault="00C8241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C82419" w:rsidRDefault="00A404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1989</w:t>
            </w:r>
          </w:p>
        </w:tc>
      </w:tr>
    </w:tbl>
    <w:p w:rsidR="00C82419" w:rsidRDefault="00C82419">
      <w:pPr>
        <w:pStyle w:val="aa"/>
        <w:shd w:val="clear" w:color="auto" w:fill="FFFFFF"/>
        <w:spacing w:before="0" w:beforeAutospacing="0" w:after="0" w:afterAutospacing="0" w:line="480" w:lineRule="exact"/>
        <w:ind w:firstLine="562"/>
        <w:rPr>
          <w:rFonts w:ascii="仿宋" w:eastAsia="仿宋" w:hAnsi="仿宋"/>
          <w:sz w:val="28"/>
          <w:shd w:val="clear" w:color="auto" w:fill="FFFFFF"/>
        </w:rPr>
      </w:pPr>
    </w:p>
    <w:p w:rsidR="00C82419" w:rsidRDefault="00A404AC">
      <w:pPr>
        <w:pStyle w:val="aa"/>
        <w:shd w:val="clear" w:color="auto" w:fill="FFFFFF"/>
        <w:spacing w:before="0" w:beforeAutospacing="0" w:after="0" w:afterAutospacing="0" w:line="480" w:lineRule="exact"/>
        <w:ind w:firstLine="562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（三）验收标准</w:t>
      </w:r>
    </w:p>
    <w:p w:rsidR="00C82419" w:rsidRDefault="00A404AC">
      <w:pPr>
        <w:pStyle w:val="aa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1、由采购人成立验收小组,按照采购合同的约定对中标人履约情况进行验收。验收时,按照采购合同的约定对履约情况进行确认。验收结束后,出具验收书。</w:t>
      </w:r>
    </w:p>
    <w:p w:rsidR="00C82419" w:rsidRDefault="00A404AC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2、按照招标文件要求、投标文件响应和承诺验收。</w:t>
      </w:r>
    </w:p>
    <w:p w:rsidR="00C82419" w:rsidRDefault="00A404AC">
      <w:pPr>
        <w:spacing w:line="48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五、评标方法和评标标准</w:t>
      </w:r>
    </w:p>
    <w:p w:rsidR="00C82419" w:rsidRDefault="00A404AC">
      <w:pPr>
        <w:pStyle w:val="aa"/>
        <w:shd w:val="clear" w:color="auto" w:fill="FFFFFF"/>
        <w:spacing w:before="0" w:beforeAutospacing="0" w:after="0" w:afterAutospacing="0" w:line="480" w:lineRule="exact"/>
        <w:ind w:firstLine="562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cstheme="minorBidi" w:hint="eastAsia"/>
          <w:color w:val="000000"/>
          <w:kern w:val="2"/>
          <w:sz w:val="28"/>
          <w:szCs w:val="28"/>
        </w:rPr>
        <w:t>评标方法：最低评标价法</w:t>
      </w:r>
    </w:p>
    <w:p w:rsidR="00C82419" w:rsidRDefault="00A404AC">
      <w:pPr>
        <w:spacing w:line="480" w:lineRule="exact"/>
        <w:rPr>
          <w:rFonts w:asciiTheme="minorEastAsia" w:hAnsiTheme="minorEastAsia" w:cs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六、采购资金支付</w:t>
      </w:r>
    </w:p>
    <w:p w:rsidR="00C82419" w:rsidRDefault="00A404A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4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4"/>
          <w:lang w:val="zh-CN"/>
        </w:rPr>
        <w:t>1、支付方式：银行转账</w:t>
      </w:r>
    </w:p>
    <w:p w:rsidR="00C82419" w:rsidRDefault="00A404AC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lang w:val="zh-CN"/>
        </w:rPr>
      </w:pPr>
      <w:r>
        <w:rPr>
          <w:rFonts w:ascii="仿宋" w:eastAsia="仿宋" w:hAnsi="仿宋" w:hint="eastAsia"/>
          <w:color w:val="000000"/>
          <w:sz w:val="28"/>
          <w:lang w:val="zh-CN"/>
        </w:rPr>
        <w:t>2、支付时间及条件：供应商将货物送达采购人指定地点，经现场初验，数量、规格及质量合格后首付款为当批货物总价的60%，供货后三个月内终验，确认树种与合同要求完全相符后，一次性付清余款。每次申请付款前，供货方应开具并提交付款金额的发票，否则不予结算付款。</w:t>
      </w:r>
    </w:p>
    <w:p w:rsidR="00C82419" w:rsidRDefault="00A404AC">
      <w:pPr>
        <w:spacing w:line="480" w:lineRule="exact"/>
        <w:rPr>
          <w:rFonts w:asciiTheme="minorEastAsia" w:hAnsiTheme="minorEastAsia" w:cs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七、联系方式及地址</w:t>
      </w:r>
    </w:p>
    <w:p w:rsidR="00C82419" w:rsidRDefault="00A404AC" w:rsidP="00A404AC">
      <w:pPr>
        <w:spacing w:line="480" w:lineRule="exact"/>
        <w:ind w:firstLineChars="202" w:firstLine="566"/>
        <w:rPr>
          <w:rFonts w:ascii="仿宋" w:eastAsia="仿宋" w:hAnsi="仿宋"/>
          <w:color w:val="000000"/>
          <w:sz w:val="28"/>
          <w:lang w:val="zh-CN"/>
        </w:rPr>
      </w:pPr>
      <w:r>
        <w:rPr>
          <w:rFonts w:ascii="仿宋" w:eastAsia="仿宋" w:hAnsi="仿宋" w:hint="eastAsia"/>
          <w:color w:val="000000"/>
          <w:sz w:val="28"/>
          <w:lang w:val="zh-CN"/>
        </w:rPr>
        <w:t>采购人：许昌水投林业发展有限公司</w:t>
      </w:r>
    </w:p>
    <w:p w:rsidR="00C82419" w:rsidRDefault="00A404AC" w:rsidP="00A404AC">
      <w:pPr>
        <w:spacing w:line="480" w:lineRule="exact"/>
        <w:ind w:firstLineChars="202" w:firstLine="566"/>
        <w:rPr>
          <w:rFonts w:ascii="仿宋" w:eastAsia="仿宋" w:hAnsi="仿宋"/>
          <w:color w:val="000000"/>
          <w:sz w:val="28"/>
          <w:lang w:val="zh-CN"/>
        </w:rPr>
      </w:pPr>
      <w:r>
        <w:rPr>
          <w:rFonts w:ascii="仿宋" w:eastAsia="仿宋" w:hAnsi="仿宋" w:hint="eastAsia"/>
          <w:color w:val="000000"/>
          <w:sz w:val="28"/>
          <w:lang w:val="zh-CN"/>
        </w:rPr>
        <w:t>地 址：许昌市八一路3799号</w:t>
      </w:r>
    </w:p>
    <w:p w:rsidR="00C82419" w:rsidRDefault="00A404AC" w:rsidP="00A404AC">
      <w:pPr>
        <w:spacing w:line="480" w:lineRule="exact"/>
        <w:ind w:firstLineChars="202" w:firstLine="566"/>
        <w:rPr>
          <w:rFonts w:ascii="仿宋" w:eastAsia="仿宋" w:hAnsi="仿宋"/>
          <w:color w:val="000000"/>
          <w:sz w:val="28"/>
          <w:lang w:val="zh-CN"/>
        </w:rPr>
      </w:pPr>
      <w:r>
        <w:rPr>
          <w:rFonts w:ascii="仿宋" w:eastAsia="仿宋" w:hAnsi="仿宋" w:hint="eastAsia"/>
          <w:color w:val="000000"/>
          <w:sz w:val="28"/>
          <w:lang w:val="zh-CN"/>
        </w:rPr>
        <w:t xml:space="preserve">联系人：邢先生　</w:t>
      </w:r>
    </w:p>
    <w:p w:rsidR="00C82419" w:rsidRDefault="00A404AC" w:rsidP="00A404AC">
      <w:pPr>
        <w:spacing w:line="480" w:lineRule="exact"/>
        <w:ind w:firstLineChars="202" w:firstLine="566"/>
        <w:rPr>
          <w:rFonts w:ascii="仿宋" w:eastAsia="仿宋" w:hAnsi="仿宋"/>
          <w:color w:val="000000"/>
          <w:sz w:val="28"/>
          <w:lang w:val="zh-CN"/>
        </w:rPr>
      </w:pPr>
      <w:r>
        <w:rPr>
          <w:rFonts w:ascii="仿宋" w:eastAsia="仿宋" w:hAnsi="仿宋" w:hint="eastAsia"/>
          <w:color w:val="000000"/>
          <w:sz w:val="28"/>
          <w:lang w:val="zh-CN"/>
        </w:rPr>
        <w:t>联系电话：0374-6069078</w:t>
      </w:r>
    </w:p>
    <w:p w:rsidR="00C82419" w:rsidRDefault="00C82419">
      <w:pPr>
        <w:pStyle w:val="aa"/>
        <w:shd w:val="clear" w:color="auto" w:fill="FFFFFF"/>
        <w:spacing w:before="0" w:beforeAutospacing="0" w:after="0" w:afterAutospacing="0" w:line="480" w:lineRule="exact"/>
        <w:rPr>
          <w:rFonts w:ascii="仿宋" w:eastAsia="仿宋" w:hAnsi="仿宋"/>
          <w:sz w:val="28"/>
          <w:shd w:val="clear" w:color="auto" w:fill="FFFFFF"/>
        </w:rPr>
      </w:pPr>
    </w:p>
    <w:p w:rsidR="00C82419" w:rsidRDefault="00A404AC">
      <w:pPr>
        <w:pStyle w:val="aa"/>
        <w:shd w:val="clear" w:color="auto" w:fill="FFFFFF"/>
        <w:spacing w:before="0" w:beforeAutospacing="0" w:after="0" w:afterAutospacing="0" w:line="480" w:lineRule="exact"/>
        <w:ind w:firstLine="562"/>
        <w:jc w:val="right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许昌水投林业发展有限公司</w:t>
      </w:r>
    </w:p>
    <w:p w:rsidR="00C82419" w:rsidRDefault="00A404AC">
      <w:pPr>
        <w:pStyle w:val="aa"/>
        <w:shd w:val="clear" w:color="auto" w:fill="FFFFFF"/>
        <w:spacing w:before="0" w:beforeAutospacing="0" w:after="0" w:afterAutospacing="0" w:line="480" w:lineRule="exact"/>
        <w:ind w:firstLine="562"/>
        <w:jc w:val="right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2018年</w:t>
      </w:r>
      <w:r w:rsidR="0059685C">
        <w:rPr>
          <w:rFonts w:ascii="仿宋" w:eastAsia="仿宋" w:hAnsi="仿宋" w:hint="eastAsia"/>
          <w:sz w:val="28"/>
          <w:shd w:val="clear" w:color="auto" w:fill="FFFFFF"/>
        </w:rPr>
        <w:t>11</w:t>
      </w:r>
      <w:r>
        <w:rPr>
          <w:rFonts w:ascii="仿宋" w:eastAsia="仿宋" w:hAnsi="仿宋" w:hint="eastAsia"/>
          <w:sz w:val="28"/>
          <w:shd w:val="clear" w:color="auto" w:fill="FFFFFF"/>
        </w:rPr>
        <w:t>月</w:t>
      </w:r>
      <w:r w:rsidR="0059685C">
        <w:rPr>
          <w:rFonts w:ascii="仿宋" w:eastAsia="仿宋" w:hAnsi="仿宋" w:hint="eastAsia"/>
          <w:sz w:val="28"/>
          <w:shd w:val="clear" w:color="auto" w:fill="FFFFFF"/>
        </w:rPr>
        <w:t>30</w:t>
      </w:r>
      <w:bookmarkStart w:id="0" w:name="_GoBack"/>
      <w:bookmarkEnd w:id="0"/>
      <w:r>
        <w:rPr>
          <w:rFonts w:ascii="仿宋" w:eastAsia="仿宋" w:hAnsi="仿宋" w:hint="eastAsia"/>
          <w:sz w:val="28"/>
          <w:shd w:val="clear" w:color="auto" w:fill="FFFFFF"/>
        </w:rPr>
        <w:t xml:space="preserve"> 日</w:t>
      </w:r>
    </w:p>
    <w:p w:rsidR="00C82419" w:rsidRDefault="00C82419">
      <w:pPr>
        <w:widowControl/>
        <w:shd w:val="clear" w:color="auto" w:fill="FFFFFF"/>
        <w:spacing w:line="480" w:lineRule="exact"/>
        <w:contextualSpacing/>
        <w:jc w:val="left"/>
        <w:rPr>
          <w:rFonts w:ascii="黑体" w:eastAsia="黑体" w:hAnsi="黑体" w:cs="宋体"/>
          <w:color w:val="000000"/>
          <w:sz w:val="28"/>
          <w:szCs w:val="28"/>
        </w:rPr>
      </w:pPr>
    </w:p>
    <w:sectPr w:rsidR="00C8241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2E" w:rsidRDefault="00A404AC">
      <w:r>
        <w:separator/>
      </w:r>
    </w:p>
  </w:endnote>
  <w:endnote w:type="continuationSeparator" w:id="0">
    <w:p w:rsidR="00C87C2E" w:rsidRDefault="00A4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419" w:rsidRDefault="0059685C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82419" w:rsidRDefault="00A404AC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9685C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2E" w:rsidRDefault="00A404AC">
      <w:r>
        <w:separator/>
      </w:r>
    </w:p>
  </w:footnote>
  <w:footnote w:type="continuationSeparator" w:id="0">
    <w:p w:rsidR="00C87C2E" w:rsidRDefault="00A4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D0DB9"/>
    <w:rsid w:val="00020E03"/>
    <w:rsid w:val="00023886"/>
    <w:rsid w:val="000768E2"/>
    <w:rsid w:val="000962E5"/>
    <w:rsid w:val="000A40A8"/>
    <w:rsid w:val="000D0DB9"/>
    <w:rsid w:val="000E6841"/>
    <w:rsid w:val="00150B16"/>
    <w:rsid w:val="001A39A3"/>
    <w:rsid w:val="001C079B"/>
    <w:rsid w:val="001E14FA"/>
    <w:rsid w:val="001E527A"/>
    <w:rsid w:val="001F49D7"/>
    <w:rsid w:val="00214F53"/>
    <w:rsid w:val="002209C6"/>
    <w:rsid w:val="002247C8"/>
    <w:rsid w:val="0024003C"/>
    <w:rsid w:val="00271ED2"/>
    <w:rsid w:val="00280A96"/>
    <w:rsid w:val="002D039D"/>
    <w:rsid w:val="002F71ED"/>
    <w:rsid w:val="003305A4"/>
    <w:rsid w:val="00334BFE"/>
    <w:rsid w:val="00353109"/>
    <w:rsid w:val="00366766"/>
    <w:rsid w:val="003854A2"/>
    <w:rsid w:val="003A4F72"/>
    <w:rsid w:val="003B4FAB"/>
    <w:rsid w:val="003B6CD7"/>
    <w:rsid w:val="003C1538"/>
    <w:rsid w:val="003F6344"/>
    <w:rsid w:val="00433C1C"/>
    <w:rsid w:val="00434ED9"/>
    <w:rsid w:val="00437A1F"/>
    <w:rsid w:val="00445E0A"/>
    <w:rsid w:val="004825D7"/>
    <w:rsid w:val="004833A1"/>
    <w:rsid w:val="004F6412"/>
    <w:rsid w:val="00517728"/>
    <w:rsid w:val="00535848"/>
    <w:rsid w:val="00550919"/>
    <w:rsid w:val="00552A3C"/>
    <w:rsid w:val="005846F0"/>
    <w:rsid w:val="0059685C"/>
    <w:rsid w:val="005D046A"/>
    <w:rsid w:val="005F6E5B"/>
    <w:rsid w:val="006910CF"/>
    <w:rsid w:val="006B737B"/>
    <w:rsid w:val="00751E2F"/>
    <w:rsid w:val="007D34F2"/>
    <w:rsid w:val="007E624A"/>
    <w:rsid w:val="007F3DA4"/>
    <w:rsid w:val="00810799"/>
    <w:rsid w:val="008301DF"/>
    <w:rsid w:val="008C71F0"/>
    <w:rsid w:val="00905003"/>
    <w:rsid w:val="00906298"/>
    <w:rsid w:val="009504F1"/>
    <w:rsid w:val="00960828"/>
    <w:rsid w:val="00967181"/>
    <w:rsid w:val="00986767"/>
    <w:rsid w:val="00993E00"/>
    <w:rsid w:val="009A1B05"/>
    <w:rsid w:val="009B018E"/>
    <w:rsid w:val="009D3D3F"/>
    <w:rsid w:val="009E0D5F"/>
    <w:rsid w:val="009E32F3"/>
    <w:rsid w:val="00A05788"/>
    <w:rsid w:val="00A21DBD"/>
    <w:rsid w:val="00A404AC"/>
    <w:rsid w:val="00A87BB7"/>
    <w:rsid w:val="00AC3ADF"/>
    <w:rsid w:val="00B2319D"/>
    <w:rsid w:val="00B42690"/>
    <w:rsid w:val="00B7524D"/>
    <w:rsid w:val="00B75349"/>
    <w:rsid w:val="00BA0D54"/>
    <w:rsid w:val="00BD05DA"/>
    <w:rsid w:val="00BD4C19"/>
    <w:rsid w:val="00BE4D3F"/>
    <w:rsid w:val="00BE5B6A"/>
    <w:rsid w:val="00C00EB9"/>
    <w:rsid w:val="00C05AE1"/>
    <w:rsid w:val="00C22C44"/>
    <w:rsid w:val="00C52258"/>
    <w:rsid w:val="00C67C09"/>
    <w:rsid w:val="00C82419"/>
    <w:rsid w:val="00C85A43"/>
    <w:rsid w:val="00C87C2E"/>
    <w:rsid w:val="00CB64D7"/>
    <w:rsid w:val="00D04055"/>
    <w:rsid w:val="00D33DC2"/>
    <w:rsid w:val="00D401E2"/>
    <w:rsid w:val="00D412D0"/>
    <w:rsid w:val="00D44D13"/>
    <w:rsid w:val="00D93915"/>
    <w:rsid w:val="00D951D5"/>
    <w:rsid w:val="00DC2436"/>
    <w:rsid w:val="00DE0C39"/>
    <w:rsid w:val="00DF1439"/>
    <w:rsid w:val="00E30CE5"/>
    <w:rsid w:val="00E53EF4"/>
    <w:rsid w:val="00E904BF"/>
    <w:rsid w:val="00EA08A1"/>
    <w:rsid w:val="00EB284A"/>
    <w:rsid w:val="00EC6D0C"/>
    <w:rsid w:val="00ED3A7B"/>
    <w:rsid w:val="00EF2538"/>
    <w:rsid w:val="00F308BD"/>
    <w:rsid w:val="00F521FF"/>
    <w:rsid w:val="00F82AA2"/>
    <w:rsid w:val="00FD46A4"/>
    <w:rsid w:val="084D1137"/>
    <w:rsid w:val="09120AFF"/>
    <w:rsid w:val="0C2C3DAF"/>
    <w:rsid w:val="0F3C4164"/>
    <w:rsid w:val="107A7DA5"/>
    <w:rsid w:val="126E601D"/>
    <w:rsid w:val="12973211"/>
    <w:rsid w:val="17F5629B"/>
    <w:rsid w:val="18890757"/>
    <w:rsid w:val="18BB7147"/>
    <w:rsid w:val="18C04D89"/>
    <w:rsid w:val="21CC5268"/>
    <w:rsid w:val="23C63644"/>
    <w:rsid w:val="28171922"/>
    <w:rsid w:val="283F1004"/>
    <w:rsid w:val="286B543A"/>
    <w:rsid w:val="2DB668D5"/>
    <w:rsid w:val="2E460EEA"/>
    <w:rsid w:val="3A1363E5"/>
    <w:rsid w:val="3A3D12DE"/>
    <w:rsid w:val="3B6E5791"/>
    <w:rsid w:val="418241DD"/>
    <w:rsid w:val="41E01393"/>
    <w:rsid w:val="4287231A"/>
    <w:rsid w:val="43901518"/>
    <w:rsid w:val="48D04545"/>
    <w:rsid w:val="4985210D"/>
    <w:rsid w:val="4CC0511A"/>
    <w:rsid w:val="4CF71437"/>
    <w:rsid w:val="52AD0531"/>
    <w:rsid w:val="57860153"/>
    <w:rsid w:val="5B420BA7"/>
    <w:rsid w:val="5CCD05B2"/>
    <w:rsid w:val="5D8F7831"/>
    <w:rsid w:val="5DAC3FA0"/>
    <w:rsid w:val="5DFC12ED"/>
    <w:rsid w:val="5EE066D0"/>
    <w:rsid w:val="62B8780E"/>
    <w:rsid w:val="66116AAF"/>
    <w:rsid w:val="67E27DEA"/>
    <w:rsid w:val="6D1B0A36"/>
    <w:rsid w:val="6DB82FDA"/>
    <w:rsid w:val="6ED24B1F"/>
    <w:rsid w:val="6F766158"/>
    <w:rsid w:val="70E41773"/>
    <w:rsid w:val="72124BD1"/>
    <w:rsid w:val="77A9773B"/>
    <w:rsid w:val="7A5C4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0" w:unhideWhenUsed="0" w:qFormat="1"/>
    <w:lsdException w:name="Date" w:semiHidden="0" w:qFormat="1"/>
    <w:lsdException w:name="Body Text First Indent" w:semiHidden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link w:val="Char0"/>
    <w:uiPriority w:val="99"/>
    <w:unhideWhenUsed/>
    <w:qFormat/>
    <w:pPr>
      <w:spacing w:after="120"/>
    </w:pPr>
  </w:style>
  <w:style w:type="paragraph" w:styleId="a5">
    <w:name w:val="Plain Text"/>
    <w:basedOn w:val="a"/>
    <w:link w:val="Char1"/>
    <w:qFormat/>
    <w:rPr>
      <w:rFonts w:eastAsia="宋体"/>
      <w:sz w:val="24"/>
    </w:rPr>
  </w:style>
  <w:style w:type="paragraph" w:styleId="a6">
    <w:name w:val="Date"/>
    <w:basedOn w:val="a"/>
    <w:next w:val="a"/>
    <w:link w:val="Char2"/>
    <w:uiPriority w:val="99"/>
    <w:unhideWhenUsed/>
    <w:qFormat/>
    <w:pPr>
      <w:ind w:leftChars="2500" w:left="100"/>
    </w:pPr>
  </w:style>
  <w:style w:type="paragraph" w:styleId="2">
    <w:name w:val="Body Text Indent 2"/>
    <w:basedOn w:val="a"/>
    <w:link w:val="2Char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5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Pr>
      <w:color w:val="000000"/>
      <w:u w:val="none"/>
    </w:rPr>
  </w:style>
  <w:style w:type="character" w:styleId="ac">
    <w:name w:val="Emphasis"/>
    <w:basedOn w:val="a1"/>
    <w:qFormat/>
  </w:style>
  <w:style w:type="character" w:styleId="ad">
    <w:name w:val="Hyperlink"/>
    <w:basedOn w:val="a1"/>
    <w:uiPriority w:val="99"/>
    <w:semiHidden/>
    <w:unhideWhenUsed/>
    <w:rPr>
      <w:color w:val="000000"/>
      <w:u w:val="none"/>
    </w:rPr>
  </w:style>
  <w:style w:type="table" w:styleId="ae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5">
    <w:name w:val="副标题 Char"/>
    <w:basedOn w:val="a1"/>
    <w:link w:val="a9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纯文本 Char"/>
    <w:basedOn w:val="a1"/>
    <w:link w:val="a5"/>
    <w:qFormat/>
    <w:rPr>
      <w:rFonts w:asciiTheme="minorHAnsi" w:hAnsiTheme="minorHAnsi" w:cstheme="minorBidi"/>
      <w:kern w:val="2"/>
      <w:sz w:val="24"/>
      <w:szCs w:val="22"/>
    </w:rPr>
  </w:style>
  <w:style w:type="character" w:customStyle="1" w:styleId="Char4">
    <w:name w:val="页眉 Char"/>
    <w:basedOn w:val="a1"/>
    <w:link w:val="a8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1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日期 Char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正文文本缩进 2 Char"/>
    <w:basedOn w:val="a1"/>
    <w:link w:val="2"/>
    <w:qFormat/>
    <w:rPr>
      <w:kern w:val="2"/>
      <w:sz w:val="21"/>
    </w:rPr>
  </w:style>
  <w:style w:type="character" w:customStyle="1" w:styleId="Char0">
    <w:name w:val="正文文本 Char"/>
    <w:basedOn w:val="a1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正文首行缩进 Char"/>
    <w:basedOn w:val="Char0"/>
    <w:link w:val="a0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green">
    <w:name w:val="green"/>
    <w:basedOn w:val="a1"/>
    <w:qFormat/>
    <w:rPr>
      <w:color w:val="66AE00"/>
      <w:sz w:val="18"/>
      <w:szCs w:val="18"/>
    </w:rPr>
  </w:style>
  <w:style w:type="character" w:customStyle="1" w:styleId="green1">
    <w:name w:val="green1"/>
    <w:basedOn w:val="a1"/>
    <w:qFormat/>
    <w:rPr>
      <w:color w:val="66AE00"/>
      <w:sz w:val="18"/>
      <w:szCs w:val="18"/>
    </w:rPr>
  </w:style>
  <w:style w:type="character" w:customStyle="1" w:styleId="red">
    <w:name w:val="red"/>
    <w:basedOn w:val="a1"/>
    <w:qFormat/>
    <w:rPr>
      <w:color w:val="FF0000"/>
      <w:sz w:val="18"/>
      <w:szCs w:val="18"/>
    </w:rPr>
  </w:style>
  <w:style w:type="character" w:customStyle="1" w:styleId="red1">
    <w:name w:val="red1"/>
    <w:basedOn w:val="a1"/>
    <w:qFormat/>
    <w:rPr>
      <w:color w:val="FF0000"/>
      <w:sz w:val="18"/>
      <w:szCs w:val="18"/>
    </w:rPr>
  </w:style>
  <w:style w:type="character" w:customStyle="1" w:styleId="red2">
    <w:name w:val="red2"/>
    <w:basedOn w:val="a1"/>
    <w:qFormat/>
    <w:rPr>
      <w:color w:val="CC0000"/>
    </w:rPr>
  </w:style>
  <w:style w:type="character" w:customStyle="1" w:styleId="red3">
    <w:name w:val="red3"/>
    <w:basedOn w:val="a1"/>
    <w:qFormat/>
    <w:rPr>
      <w:color w:val="FF0000"/>
    </w:rPr>
  </w:style>
  <w:style w:type="character" w:customStyle="1" w:styleId="hover25">
    <w:name w:val="hover25"/>
    <w:basedOn w:val="a1"/>
    <w:qFormat/>
  </w:style>
  <w:style w:type="character" w:customStyle="1" w:styleId="gb-jt">
    <w:name w:val="gb-jt"/>
    <w:basedOn w:val="a1"/>
    <w:qFormat/>
  </w:style>
  <w:style w:type="character" w:customStyle="1" w:styleId="blue">
    <w:name w:val="blue"/>
    <w:basedOn w:val="a1"/>
    <w:qFormat/>
    <w:rPr>
      <w:color w:val="0371C6"/>
      <w:sz w:val="21"/>
      <w:szCs w:val="21"/>
    </w:rPr>
  </w:style>
  <w:style w:type="character" w:customStyle="1" w:styleId="right">
    <w:name w:val="right"/>
    <w:basedOn w:val="a1"/>
    <w:qFormat/>
    <w:rPr>
      <w:color w:val="9999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339</Words>
  <Characters>1933</Characters>
  <Application>Microsoft Office Word</Application>
  <DocSecurity>0</DocSecurity>
  <Lines>16</Lines>
  <Paragraphs>4</Paragraphs>
  <ScaleCrop>false</ScaleCrop>
  <Company>china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中建山河建设工程管理有限责任公司:王启超</cp:lastModifiedBy>
  <cp:revision>46</cp:revision>
  <cp:lastPrinted>2018-11-19T07:16:00Z</cp:lastPrinted>
  <dcterms:created xsi:type="dcterms:W3CDTF">2018-02-02T05:16:00Z</dcterms:created>
  <dcterms:modified xsi:type="dcterms:W3CDTF">2018-11-30T02:19:00Z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