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83" w:firstLineChars="200"/>
        <w:jc w:val="center"/>
        <w:textAlignment w:val="auto"/>
        <w:outlineLvl w:val="0"/>
        <w:rPr>
          <w:rFonts w:hAnsi="宋体" w:cs="宋体"/>
          <w:b/>
          <w:bCs w:val="0"/>
          <w:color w:val="auto"/>
          <w:sz w:val="44"/>
          <w:szCs w:val="44"/>
        </w:rPr>
      </w:pPr>
      <w:r>
        <w:rPr>
          <w:rFonts w:hint="eastAsia" w:hAnsi="宋体" w:cs="宋体"/>
          <w:b/>
          <w:bCs w:val="0"/>
          <w:color w:val="auto"/>
          <w:sz w:val="44"/>
          <w:szCs w:val="44"/>
        </w:rPr>
        <w:t>建安建工公字〔2018〕</w:t>
      </w:r>
      <w:r>
        <w:rPr>
          <w:rFonts w:hint="eastAsia" w:hAnsi="宋体" w:cs="宋体"/>
          <w:b/>
          <w:bCs w:val="0"/>
          <w:color w:val="auto"/>
          <w:sz w:val="44"/>
          <w:szCs w:val="44"/>
          <w:lang w:val="en-US" w:eastAsia="zh-CN"/>
        </w:rPr>
        <w:t>181</w:t>
      </w:r>
      <w:r>
        <w:rPr>
          <w:rFonts w:hint="eastAsia" w:hAnsi="宋体" w:cs="宋体"/>
          <w:b/>
          <w:bCs w:val="0"/>
          <w:color w:val="auto"/>
          <w:sz w:val="44"/>
          <w:szCs w:val="4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hAnsi="宋体" w:eastAsia="宋体" w:cs="宋体"/>
          <w:b/>
          <w:sz w:val="44"/>
          <w:szCs w:val="44"/>
          <w:lang w:eastAsia="zh-CN"/>
        </w:rPr>
      </w:pPr>
      <w:r>
        <w:rPr>
          <w:rFonts w:hint="eastAsia" w:hAnsi="宋体" w:cs="宋体"/>
          <w:b/>
          <w:sz w:val="44"/>
          <w:szCs w:val="44"/>
          <w:lang w:eastAsia="zh-CN"/>
        </w:rPr>
        <w:t>许昌市建安区农村饮水安全项目建设管理局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hAnsi="宋体" w:cs="宋体" w:eastAsiaTheme="minorEastAsia"/>
          <w:b/>
          <w:sz w:val="44"/>
          <w:szCs w:val="44"/>
          <w:lang w:eastAsia="zh-CN"/>
        </w:rPr>
        <w:t>国道107线许昌境内改建涉及农村饮水管网工程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3975" w:firstLineChars="900"/>
        <w:jc w:val="both"/>
        <w:textAlignment w:val="auto"/>
        <w:outlineLvl w:val="0"/>
        <w:rPr>
          <w:rFonts w:hAnsi="宋体" w:cs="宋体"/>
          <w:sz w:val="44"/>
          <w:szCs w:val="44"/>
        </w:rPr>
      </w:pPr>
      <w:r>
        <w:rPr>
          <w:rFonts w:hint="eastAsia" w:hAnsi="宋体" w:cs="宋体"/>
          <w:b/>
          <w:sz w:val="44"/>
          <w:szCs w:val="44"/>
          <w:lang w:eastAsia="zh-CN"/>
        </w:rPr>
        <w:t>变更</w:t>
      </w:r>
      <w:r>
        <w:rPr>
          <w:rFonts w:hAnsi="宋体" w:cs="宋体"/>
          <w:b/>
          <w:sz w:val="44"/>
          <w:szCs w:val="44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contextualSpacing/>
        <w:jc w:val="left"/>
        <w:textAlignment w:val="auto"/>
        <w:outlineLvl w:val="9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各潜在投标人：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00" w:firstLineChars="200"/>
        <w:contextualSpacing/>
        <w:jc w:val="left"/>
        <w:textAlignment w:val="auto"/>
        <w:outlineLvl w:val="9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一、建安建工公字〔2018〕181号-许国道107线许昌境内改建涉及农村饮水管网工程现做如下变更：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00" w:firstLineChars="200"/>
        <w:contextualSpacing/>
        <w:jc w:val="left"/>
        <w:textAlignment w:val="auto"/>
        <w:outlineLvl w:val="9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1、各潜在投标人登录【全国公共资源交易平台</w:t>
      </w:r>
      <w:r>
        <w:rPr>
          <w:rFonts w:hint="default" w:ascii="仿宋" w:hAnsi="仿宋" w:eastAsia="仿宋" w:cs="宋体"/>
          <w:sz w:val="30"/>
          <w:szCs w:val="30"/>
          <w:lang w:val="en-US" w:eastAsia="zh-CN"/>
        </w:rPr>
        <w:t>(河南省.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许昌市)】（</w:t>
      </w:r>
      <w:r>
        <w:rPr>
          <w:rFonts w:hint="default" w:ascii="仿宋" w:hAnsi="仿宋" w:eastAsia="仿宋" w:cs="宋体"/>
          <w:sz w:val="30"/>
          <w:szCs w:val="30"/>
          <w:lang w:val="en-US" w:eastAsia="zh-CN"/>
        </w:rPr>
        <w:t>http://www.xcggzy.gov.cn/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），</w:t>
      </w:r>
      <w:r>
        <w:rPr>
          <w:rFonts w:hint="default" w:ascii="仿宋" w:hAnsi="仿宋" w:eastAsia="仿宋" w:cs="宋体"/>
          <w:sz w:val="30"/>
          <w:szCs w:val="30"/>
          <w:lang w:val="en-US" w:eastAsia="zh-CN"/>
        </w:rPr>
        <w:t>通过“投标人/供应商登录”后重新下载招标文件EGP投标文件制作格式，重新制作投标文件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，以本次变更内容为准，请各潜在投标人及时下载相关文件。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00" w:firstLineChars="200"/>
        <w:contextualSpacing/>
        <w:jc w:val="left"/>
        <w:textAlignment w:val="auto"/>
        <w:outlineLvl w:val="9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2、本项目投标截止时间、开标时间、保证金缴纳截止时间由2018年11月7日上午10点30分推迟至2018年11月16日10时30分。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00" w:firstLineChars="200"/>
        <w:contextualSpacing/>
        <w:jc w:val="left"/>
        <w:textAlignment w:val="auto"/>
        <w:outlineLvl w:val="9"/>
        <w:rPr>
          <w:rFonts w:hint="eastAsia" w:ascii="仿宋" w:hAnsi="仿宋" w:eastAsia="仿宋" w:cs="宋体"/>
          <w:sz w:val="30"/>
          <w:szCs w:val="30"/>
          <w:lang w:eastAsia="zh-CN"/>
        </w:rPr>
      </w:pPr>
      <w:r>
        <w:rPr>
          <w:rFonts w:hint="default" w:ascii="仿宋" w:hAnsi="仿宋" w:eastAsia="仿宋" w:cs="宋体"/>
          <w:sz w:val="30"/>
          <w:szCs w:val="30"/>
          <w:lang w:eastAsia="zh-CN"/>
        </w:rPr>
        <w:t>二、其它内容不变，特此说明。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00" w:firstLineChars="200"/>
        <w:contextualSpacing/>
        <w:jc w:val="left"/>
        <w:textAlignment w:val="auto"/>
        <w:outlineLvl w:val="9"/>
        <w:rPr>
          <w:rFonts w:hint="default" w:ascii="仿宋" w:hAnsi="仿宋" w:eastAsia="仿宋" w:cs="宋体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sz w:val="30"/>
          <w:szCs w:val="30"/>
          <w:lang w:eastAsia="zh-CN"/>
        </w:rPr>
        <w:t>三、联系方式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00" w:firstLineChars="200"/>
        <w:contextualSpacing/>
        <w:jc w:val="left"/>
        <w:textAlignment w:val="auto"/>
        <w:outlineLvl w:val="9"/>
        <w:rPr>
          <w:rFonts w:hint="eastAsia" w:ascii="仿宋" w:hAnsi="仿宋" w:eastAsia="仿宋" w:cs="宋体"/>
          <w:sz w:val="30"/>
          <w:szCs w:val="30"/>
          <w:lang w:eastAsia="zh-CN"/>
        </w:rPr>
      </w:pPr>
      <w:r>
        <w:rPr>
          <w:rFonts w:ascii="仿宋" w:hAnsi="仿宋" w:eastAsia="仿宋" w:cs="宋体"/>
          <w:sz w:val="30"/>
          <w:szCs w:val="30"/>
        </w:rPr>
        <w:t>招 标 人：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许昌市建安区农村饮水安全项目建设管理局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00" w:firstLineChars="200"/>
        <w:contextualSpacing/>
        <w:jc w:val="left"/>
        <w:textAlignment w:val="auto"/>
        <w:outlineLvl w:val="9"/>
        <w:rPr>
          <w:rFonts w:hint="eastAsia" w:ascii="仿宋" w:hAnsi="仿宋" w:eastAsia="仿宋" w:cs="宋体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sz w:val="30"/>
          <w:szCs w:val="30"/>
          <w:lang w:eastAsia="zh-CN"/>
        </w:rPr>
        <w:t>项目负责人</w:t>
      </w:r>
      <w:r>
        <w:rPr>
          <w:rFonts w:ascii="仿宋" w:hAnsi="仿宋" w:eastAsia="仿宋" w:cs="宋体"/>
          <w:sz w:val="30"/>
          <w:szCs w:val="30"/>
        </w:rPr>
        <w:t>：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李景峰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00" w:firstLineChars="200"/>
        <w:contextualSpacing/>
        <w:jc w:val="left"/>
        <w:textAlignment w:val="auto"/>
        <w:outlineLvl w:val="9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ascii="仿宋" w:hAnsi="仿宋" w:eastAsia="仿宋" w:cs="宋体"/>
          <w:sz w:val="30"/>
          <w:szCs w:val="30"/>
        </w:rPr>
        <w:t>电    话：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13603742112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00" w:firstLineChars="200"/>
        <w:contextualSpacing/>
        <w:jc w:val="left"/>
        <w:textAlignment w:val="auto"/>
        <w:outlineLvl w:val="9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代理机构：</w:t>
      </w:r>
      <w:r>
        <w:rPr>
          <w:rFonts w:hint="eastAsia" w:ascii="仿宋" w:hAnsi="仿宋" w:eastAsia="仿宋" w:cs="宋体"/>
          <w:sz w:val="30"/>
          <w:szCs w:val="30"/>
        </w:rPr>
        <w:t>河南省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天隆工程</w:t>
      </w:r>
      <w:r>
        <w:rPr>
          <w:rFonts w:hint="eastAsia" w:ascii="仿宋" w:hAnsi="仿宋" w:eastAsia="仿宋" w:cs="宋体"/>
          <w:sz w:val="30"/>
          <w:szCs w:val="30"/>
        </w:rPr>
        <w:t>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00" w:firstLineChars="200"/>
        <w:contextualSpacing/>
        <w:jc w:val="left"/>
        <w:textAlignment w:val="auto"/>
        <w:outlineLvl w:val="9"/>
        <w:rPr>
          <w:rFonts w:hint="eastAsia" w:ascii="仿宋" w:hAnsi="仿宋" w:eastAsia="仿宋" w:cs="宋体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sz w:val="30"/>
          <w:szCs w:val="30"/>
          <w:lang w:eastAsia="zh-CN"/>
        </w:rPr>
        <w:t>项目负责人</w:t>
      </w:r>
      <w:bookmarkStart w:id="0" w:name="_GoBack"/>
      <w:bookmarkEnd w:id="0"/>
      <w:r>
        <w:rPr>
          <w:rFonts w:hint="eastAsia" w:ascii="仿宋" w:hAnsi="仿宋" w:eastAsia="仿宋" w:cs="宋体"/>
          <w:sz w:val="30"/>
          <w:szCs w:val="30"/>
        </w:rPr>
        <w:t>：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卢颜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00" w:firstLineChars="200"/>
        <w:contextualSpacing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</w:rPr>
        <w:t>电  话：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15936366625</w:t>
      </w:r>
    </w:p>
    <w:p>
      <w:pPr>
        <w:pStyle w:val="2"/>
        <w:spacing w:line="360" w:lineRule="auto"/>
        <w:ind w:firstLine="300"/>
        <w:contextualSpacing/>
        <w:jc w:val="right"/>
        <w:rPr>
          <w:rFonts w:hint="eastAsia" w:ascii="仿宋" w:hAnsi="仿宋" w:eastAsia="仿宋" w:cs="宋体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sz w:val="30"/>
          <w:szCs w:val="30"/>
          <w:lang w:eastAsia="zh-CN"/>
        </w:rPr>
        <w:t>许昌市建安区农村饮水安全项目建设管理局</w:t>
      </w:r>
    </w:p>
    <w:p>
      <w:pPr>
        <w:shd w:val="clear" w:color="auto" w:fill="FFFFFF"/>
        <w:snapToGrid w:val="0"/>
        <w:spacing w:line="312" w:lineRule="auto"/>
        <w:ind w:firstLine="5700" w:firstLineChars="1900"/>
      </w:pPr>
      <w:r>
        <w:rPr>
          <w:rFonts w:hint="eastAsia" w:ascii="仿宋" w:hAnsi="仿宋" w:eastAsia="仿宋" w:cs="宋体"/>
          <w:sz w:val="30"/>
          <w:szCs w:val="30"/>
          <w:lang w:val="en-US" w:eastAsia="zh-CN" w:bidi="ar-SA"/>
        </w:rPr>
        <w:t>2018年10月31日</w:t>
      </w:r>
    </w:p>
    <w:sectPr>
      <w:pgSz w:w="11906" w:h="16838"/>
      <w:pgMar w:top="1247" w:right="1247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F032F"/>
    <w:rsid w:val="15123797"/>
    <w:rsid w:val="18A121F1"/>
    <w:rsid w:val="1B04670D"/>
    <w:rsid w:val="22A57AAF"/>
    <w:rsid w:val="3ACA4692"/>
    <w:rsid w:val="66FB2627"/>
    <w:rsid w:val="6E4F032F"/>
    <w:rsid w:val="755C4616"/>
    <w:rsid w:val="781121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99"/>
    <w:rPr>
      <w:color w:val="000000"/>
      <w:u w:val="none"/>
    </w:rPr>
  </w:style>
  <w:style w:type="character" w:customStyle="1" w:styleId="10">
    <w:name w:val="red"/>
    <w:basedOn w:val="5"/>
    <w:qFormat/>
    <w:uiPriority w:val="0"/>
    <w:rPr>
      <w:color w:val="FF0000"/>
      <w:sz w:val="18"/>
      <w:szCs w:val="18"/>
    </w:rPr>
  </w:style>
  <w:style w:type="character" w:customStyle="1" w:styleId="11">
    <w:name w:val="red1"/>
    <w:basedOn w:val="5"/>
    <w:qFormat/>
    <w:uiPriority w:val="0"/>
    <w:rPr>
      <w:color w:val="FF0000"/>
      <w:sz w:val="18"/>
      <w:szCs w:val="18"/>
    </w:rPr>
  </w:style>
  <w:style w:type="character" w:customStyle="1" w:styleId="12">
    <w:name w:val="red2"/>
    <w:basedOn w:val="5"/>
    <w:qFormat/>
    <w:uiPriority w:val="0"/>
    <w:rPr>
      <w:color w:val="CC0000"/>
    </w:rPr>
  </w:style>
  <w:style w:type="character" w:customStyle="1" w:styleId="13">
    <w:name w:val="red3"/>
    <w:basedOn w:val="5"/>
    <w:qFormat/>
    <w:uiPriority w:val="0"/>
    <w:rPr>
      <w:color w:val="FF0000"/>
    </w:rPr>
  </w:style>
  <w:style w:type="character" w:customStyle="1" w:styleId="14">
    <w:name w:val="green"/>
    <w:basedOn w:val="5"/>
    <w:qFormat/>
    <w:uiPriority w:val="0"/>
    <w:rPr>
      <w:color w:val="66AE00"/>
      <w:sz w:val="18"/>
      <w:szCs w:val="18"/>
    </w:rPr>
  </w:style>
  <w:style w:type="character" w:customStyle="1" w:styleId="15">
    <w:name w:val="green1"/>
    <w:basedOn w:val="5"/>
    <w:qFormat/>
    <w:uiPriority w:val="0"/>
    <w:rPr>
      <w:color w:val="66AE00"/>
      <w:sz w:val="18"/>
      <w:szCs w:val="18"/>
    </w:rPr>
  </w:style>
  <w:style w:type="character" w:customStyle="1" w:styleId="16">
    <w:name w:val="hover25"/>
    <w:basedOn w:val="5"/>
    <w:qFormat/>
    <w:uiPriority w:val="0"/>
  </w:style>
  <w:style w:type="character" w:customStyle="1" w:styleId="17">
    <w:name w:val="gb-jt"/>
    <w:basedOn w:val="5"/>
    <w:qFormat/>
    <w:uiPriority w:val="0"/>
  </w:style>
  <w:style w:type="character" w:customStyle="1" w:styleId="18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19">
    <w:name w:val="right"/>
    <w:basedOn w:val="5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2018-10-14T09:28:00Z</dcterms:created>
  <dc:creator>『一直在走着』</dc:creator>
  <cp:lastModifiedBy>Administrator</cp:lastModifiedBy>
  <cp:lastPrinted>2018-10-30T09:32:00Z</cp:lastPrinted>
  <dcterms:modified xsi:type="dcterms:W3CDTF">2018-10-31T03:34:31Z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