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4E" w:rsidRPr="00931FE3" w:rsidRDefault="009E570E" w:rsidP="00BF6745">
      <w:pPr>
        <w:shd w:val="clear" w:color="auto" w:fill="FFFFFF"/>
        <w:adjustRightInd/>
        <w:snapToGrid/>
        <w:spacing w:after="0" w:line="540" w:lineRule="exact"/>
        <w:contextualSpacing/>
        <w:rPr>
          <w:rFonts w:asciiTheme="majorEastAsia" w:eastAsiaTheme="majorEastAsia" w:hAnsiTheme="majorEastAsia" w:cs="宋体"/>
          <w:b/>
          <w:bCs/>
          <w:color w:val="000000"/>
          <w:sz w:val="36"/>
          <w:szCs w:val="36"/>
          <w:u w:val="single"/>
        </w:rPr>
      </w:pPr>
      <w:r>
        <w:rPr>
          <w:rFonts w:asciiTheme="majorEastAsia" w:eastAsiaTheme="majorEastAsia" w:hAnsiTheme="majorEastAsia" w:cs="宋体" w:hint="eastAsia"/>
          <w:b/>
          <w:color w:val="000000"/>
          <w:sz w:val="36"/>
          <w:szCs w:val="36"/>
          <w:u w:val="single"/>
        </w:rPr>
        <w:t xml:space="preserve"> </w:t>
      </w:r>
      <w:r w:rsidR="0046614E" w:rsidRPr="00931FE3">
        <w:rPr>
          <w:rFonts w:asciiTheme="majorEastAsia" w:eastAsiaTheme="majorEastAsia" w:hAnsiTheme="majorEastAsia" w:cs="宋体" w:hint="eastAsia"/>
          <w:b/>
          <w:color w:val="000000"/>
          <w:sz w:val="36"/>
          <w:szCs w:val="36"/>
          <w:u w:val="single"/>
        </w:rPr>
        <w:t>鄢陵县</w:t>
      </w:r>
      <w:r w:rsidR="00F4350A" w:rsidRPr="00931FE3">
        <w:rPr>
          <w:rFonts w:asciiTheme="majorEastAsia" w:eastAsiaTheme="majorEastAsia" w:hAnsiTheme="majorEastAsia" w:cs="宋体" w:hint="eastAsia"/>
          <w:b/>
          <w:color w:val="000000"/>
          <w:sz w:val="36"/>
          <w:szCs w:val="36"/>
          <w:u w:val="single"/>
        </w:rPr>
        <w:t>2018年农业综合开发项目</w:t>
      </w:r>
      <w:r w:rsidR="00F4350A" w:rsidRPr="00931FE3">
        <w:rPr>
          <w:rFonts w:asciiTheme="majorEastAsia" w:eastAsiaTheme="majorEastAsia" w:hAnsiTheme="majorEastAsia" w:cs="宋体" w:hint="eastAsia"/>
          <w:b/>
          <w:bCs/>
          <w:color w:val="000000"/>
          <w:sz w:val="36"/>
          <w:szCs w:val="36"/>
          <w:u w:val="single"/>
        </w:rPr>
        <w:t>小麦种、配方肥</w:t>
      </w:r>
      <w:r w:rsidR="00BF6745">
        <w:rPr>
          <w:rFonts w:asciiTheme="majorEastAsia" w:eastAsiaTheme="majorEastAsia" w:hAnsiTheme="majorEastAsia" w:cs="宋体" w:hint="eastAsia"/>
          <w:b/>
          <w:bCs/>
          <w:color w:val="000000"/>
          <w:sz w:val="36"/>
          <w:szCs w:val="36"/>
          <w:u w:val="single"/>
        </w:rPr>
        <w:t>采购</w:t>
      </w:r>
    </w:p>
    <w:p w:rsidR="00AC0FE0" w:rsidRPr="00931FE3" w:rsidRDefault="00F4350A" w:rsidP="00931FE3">
      <w:pPr>
        <w:shd w:val="clear" w:color="auto" w:fill="FFFFFF"/>
        <w:adjustRightInd/>
        <w:snapToGrid/>
        <w:spacing w:after="0" w:line="540" w:lineRule="exact"/>
        <w:ind w:firstLineChars="200" w:firstLine="723"/>
        <w:contextualSpacing/>
        <w:jc w:val="center"/>
        <w:rPr>
          <w:rFonts w:asciiTheme="majorEastAsia" w:eastAsiaTheme="majorEastAsia" w:hAnsiTheme="majorEastAsia" w:cs="宋体"/>
          <w:color w:val="000000"/>
          <w:sz w:val="36"/>
          <w:szCs w:val="36"/>
        </w:rPr>
      </w:pPr>
      <w:r w:rsidRPr="00931FE3">
        <w:rPr>
          <w:rFonts w:asciiTheme="majorEastAsia" w:eastAsiaTheme="majorEastAsia" w:hAnsiTheme="majorEastAsia" w:cs="宋体" w:hint="eastAsia"/>
          <w:b/>
          <w:bCs/>
          <w:color w:val="000000"/>
          <w:sz w:val="36"/>
          <w:szCs w:val="36"/>
        </w:rPr>
        <w:t>采购需求、评标标准等说明</w:t>
      </w:r>
    </w:p>
    <w:p w:rsidR="00AC0FE0" w:rsidRPr="00931FE3" w:rsidRDefault="00AC0FE0">
      <w:pPr>
        <w:shd w:val="clear" w:color="auto" w:fill="FFFFFF"/>
        <w:adjustRightInd/>
        <w:snapToGrid/>
        <w:spacing w:after="0" w:line="540" w:lineRule="exact"/>
        <w:contextualSpacing/>
        <w:rPr>
          <w:rFonts w:asciiTheme="majorEastAsia" w:eastAsiaTheme="majorEastAsia" w:hAnsiTheme="majorEastAsia" w:cs="宋体"/>
          <w:color w:val="000000"/>
          <w:sz w:val="36"/>
          <w:szCs w:val="36"/>
        </w:rPr>
      </w:pP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color w:val="000000"/>
          <w:sz w:val="32"/>
          <w:szCs w:val="32"/>
        </w:rPr>
      </w:pPr>
      <w:r w:rsidRPr="00931FE3">
        <w:rPr>
          <w:rFonts w:ascii="仿宋" w:eastAsia="仿宋" w:hAnsi="仿宋" w:cs="宋体" w:hint="eastAsia"/>
          <w:b/>
          <w:bCs/>
          <w:color w:val="000000"/>
          <w:sz w:val="32"/>
          <w:szCs w:val="32"/>
        </w:rPr>
        <w:t>一、项目概况</w:t>
      </w: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b/>
          <w:bCs/>
          <w:color w:val="000000"/>
          <w:sz w:val="32"/>
          <w:szCs w:val="32"/>
        </w:rPr>
      </w:pPr>
      <w:r w:rsidRPr="00931FE3">
        <w:rPr>
          <w:rFonts w:ascii="仿宋" w:eastAsia="仿宋" w:hAnsi="仿宋" w:cs="宋体" w:hint="eastAsia"/>
          <w:b/>
          <w:color w:val="000000"/>
          <w:sz w:val="32"/>
          <w:szCs w:val="32"/>
        </w:rPr>
        <w:t>（一）项目名称：</w:t>
      </w:r>
      <w:r w:rsidR="0046614E" w:rsidRPr="00931FE3">
        <w:rPr>
          <w:rFonts w:ascii="仿宋" w:eastAsia="仿宋" w:hAnsi="仿宋" w:cs="宋体" w:hint="eastAsia"/>
          <w:b/>
          <w:color w:val="000000"/>
          <w:sz w:val="32"/>
          <w:szCs w:val="32"/>
        </w:rPr>
        <w:t>鄢陵县</w:t>
      </w:r>
      <w:r w:rsidRPr="00931FE3">
        <w:rPr>
          <w:rFonts w:ascii="仿宋" w:eastAsia="仿宋" w:hAnsi="仿宋" w:cs="宋体" w:hint="eastAsia"/>
          <w:b/>
          <w:bCs/>
          <w:color w:val="000000"/>
          <w:sz w:val="32"/>
          <w:szCs w:val="32"/>
        </w:rPr>
        <w:t>2018年农业综合开发项目</w:t>
      </w:r>
      <w:r w:rsidRPr="00931FE3">
        <w:rPr>
          <w:rFonts w:ascii="仿宋" w:eastAsia="仿宋" w:hAnsi="仿宋" w:cs="宋体" w:hint="eastAsia"/>
          <w:b/>
          <w:bCs/>
          <w:color w:val="000000"/>
          <w:sz w:val="30"/>
          <w:szCs w:val="30"/>
        </w:rPr>
        <w:t>小麦种、配方肥</w:t>
      </w:r>
      <w:r w:rsidR="0046614E" w:rsidRPr="00931FE3">
        <w:rPr>
          <w:rFonts w:ascii="仿宋" w:eastAsia="仿宋" w:hAnsi="仿宋" w:cs="宋体" w:hint="eastAsia"/>
          <w:b/>
          <w:bCs/>
          <w:color w:val="000000"/>
          <w:sz w:val="30"/>
          <w:szCs w:val="30"/>
        </w:rPr>
        <w:t>采购</w:t>
      </w: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color w:val="000000"/>
          <w:sz w:val="32"/>
          <w:szCs w:val="32"/>
        </w:rPr>
      </w:pPr>
      <w:r w:rsidRPr="00931FE3">
        <w:rPr>
          <w:rFonts w:ascii="仿宋" w:eastAsia="仿宋" w:hAnsi="仿宋" w:cs="宋体" w:hint="eastAsia"/>
          <w:b/>
          <w:color w:val="000000"/>
          <w:sz w:val="32"/>
          <w:szCs w:val="32"/>
        </w:rPr>
        <w:t>（二）采购方式：</w:t>
      </w:r>
      <w:r w:rsidRPr="00931FE3">
        <w:rPr>
          <w:rFonts w:ascii="仿宋" w:eastAsia="仿宋" w:hAnsi="仿宋" w:cs="宋体" w:hint="eastAsia"/>
          <w:color w:val="000000"/>
          <w:sz w:val="32"/>
          <w:szCs w:val="32"/>
        </w:rPr>
        <w:t>公开招标</w:t>
      </w:r>
    </w:p>
    <w:p w:rsidR="0046614E"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931FE3">
        <w:rPr>
          <w:rFonts w:ascii="仿宋" w:eastAsia="仿宋" w:hAnsi="仿宋" w:cs="宋体" w:hint="eastAsia"/>
          <w:b/>
          <w:color w:val="000000"/>
          <w:sz w:val="32"/>
          <w:szCs w:val="32"/>
        </w:rPr>
        <w:t>（三）主要内容、数量及要求：</w:t>
      </w:r>
    </w:p>
    <w:p w:rsidR="0046614E" w:rsidRPr="00931FE3" w:rsidRDefault="0046614E" w:rsidP="00931FE3">
      <w:pPr>
        <w:shd w:val="clear" w:color="auto" w:fill="FFFFFF"/>
        <w:adjustRightInd/>
        <w:snapToGrid/>
        <w:spacing w:after="0" w:line="540" w:lineRule="exact"/>
        <w:ind w:firstLineChars="200" w:firstLine="643"/>
        <w:contextualSpacing/>
        <w:rPr>
          <w:rFonts w:ascii="仿宋" w:eastAsia="仿宋" w:hAnsi="仿宋" w:cs="宋体"/>
          <w:color w:val="000000"/>
          <w:sz w:val="32"/>
          <w:szCs w:val="32"/>
        </w:rPr>
      </w:pPr>
      <w:r w:rsidRPr="00931FE3">
        <w:rPr>
          <w:rFonts w:ascii="仿宋" w:eastAsia="仿宋" w:hAnsi="仿宋" w:cs="宋体" w:hint="eastAsia"/>
          <w:b/>
          <w:color w:val="000000"/>
          <w:sz w:val="32"/>
          <w:szCs w:val="32"/>
        </w:rPr>
        <w:t>一标段：</w:t>
      </w:r>
      <w:proofErr w:type="gramStart"/>
      <w:r w:rsidR="00F4350A" w:rsidRPr="00931FE3">
        <w:rPr>
          <w:rFonts w:ascii="仿宋" w:eastAsia="仿宋" w:hAnsi="仿宋" w:cs="宋体" w:hint="eastAsia"/>
          <w:color w:val="000000"/>
          <w:sz w:val="32"/>
          <w:szCs w:val="32"/>
        </w:rPr>
        <w:t>矮抗</w:t>
      </w:r>
      <w:proofErr w:type="gramEnd"/>
      <w:r w:rsidR="00F4350A" w:rsidRPr="00931FE3">
        <w:rPr>
          <w:rFonts w:ascii="仿宋" w:eastAsia="仿宋" w:hAnsi="仿宋" w:cs="宋体" w:hint="eastAsia"/>
          <w:color w:val="000000"/>
          <w:sz w:val="32"/>
          <w:szCs w:val="32"/>
        </w:rPr>
        <w:t>58小麦种16000</w:t>
      </w:r>
      <w:r w:rsidRPr="00931FE3">
        <w:rPr>
          <w:rFonts w:ascii="仿宋" w:eastAsia="仿宋" w:hAnsi="仿宋" w:cs="宋体" w:hint="eastAsia"/>
          <w:color w:val="000000"/>
          <w:sz w:val="32"/>
          <w:szCs w:val="32"/>
        </w:rPr>
        <w:t>千克，</w:t>
      </w:r>
      <w:proofErr w:type="gramStart"/>
      <w:r w:rsidR="00F4350A" w:rsidRPr="00931FE3">
        <w:rPr>
          <w:rFonts w:ascii="仿宋" w:eastAsia="仿宋" w:hAnsi="仿宋" w:cs="宋体" w:hint="eastAsia"/>
          <w:color w:val="000000"/>
          <w:sz w:val="32"/>
          <w:szCs w:val="32"/>
        </w:rPr>
        <w:t>许农7号</w:t>
      </w:r>
      <w:proofErr w:type="gramEnd"/>
      <w:r w:rsidR="004D191F">
        <w:rPr>
          <w:rFonts w:ascii="仿宋" w:eastAsia="仿宋" w:hAnsi="仿宋" w:cs="宋体" w:hint="eastAsia"/>
          <w:color w:val="000000"/>
          <w:sz w:val="32"/>
          <w:szCs w:val="32"/>
        </w:rPr>
        <w:t>小麦种</w:t>
      </w:r>
      <w:r w:rsidR="00F4350A" w:rsidRPr="00931FE3">
        <w:rPr>
          <w:rFonts w:ascii="仿宋" w:eastAsia="仿宋" w:hAnsi="仿宋" w:cs="宋体" w:hint="eastAsia"/>
          <w:color w:val="000000"/>
          <w:sz w:val="32"/>
          <w:szCs w:val="32"/>
        </w:rPr>
        <w:t>10000千克；</w:t>
      </w:r>
    </w:p>
    <w:p w:rsidR="00AC0FE0" w:rsidRPr="00931FE3" w:rsidRDefault="0046614E" w:rsidP="00AC0FE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二标段：</w:t>
      </w:r>
      <w:r w:rsidR="00F4350A" w:rsidRPr="00931FE3">
        <w:rPr>
          <w:rFonts w:ascii="仿宋" w:eastAsia="仿宋" w:hAnsi="仿宋" w:cs="宋体" w:hint="eastAsia"/>
          <w:color w:val="000000"/>
          <w:sz w:val="32"/>
          <w:szCs w:val="32"/>
        </w:rPr>
        <w:t>40%（25-10-5）配方肥（含硝态氮）20吨，45%（24-13-8）配方肥（高氮纯硫基）40吨。</w:t>
      </w: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color w:val="000000"/>
          <w:sz w:val="32"/>
          <w:szCs w:val="32"/>
        </w:rPr>
      </w:pPr>
      <w:r w:rsidRPr="00931FE3">
        <w:rPr>
          <w:rFonts w:ascii="仿宋" w:eastAsia="仿宋" w:hAnsi="仿宋" w:cs="宋体" w:hint="eastAsia"/>
          <w:b/>
          <w:color w:val="000000"/>
          <w:sz w:val="32"/>
          <w:szCs w:val="32"/>
        </w:rPr>
        <w:t>（四）预算金额：</w:t>
      </w:r>
      <w:r w:rsidR="0046614E" w:rsidRPr="00931FE3">
        <w:rPr>
          <w:rFonts w:ascii="仿宋" w:eastAsia="仿宋" w:hAnsi="仿宋" w:cs="宋体" w:hint="eastAsia"/>
          <w:color w:val="000000"/>
          <w:sz w:val="32"/>
          <w:szCs w:val="32"/>
        </w:rPr>
        <w:t xml:space="preserve">一标段： </w:t>
      </w:r>
      <w:r w:rsidRPr="00931FE3">
        <w:rPr>
          <w:rFonts w:ascii="仿宋" w:eastAsia="仿宋" w:hAnsi="仿宋" w:cs="宋体" w:hint="eastAsia"/>
          <w:color w:val="000000"/>
          <w:sz w:val="32"/>
          <w:szCs w:val="32"/>
        </w:rPr>
        <w:t>13万元，</w:t>
      </w:r>
      <w:r w:rsidR="0046614E" w:rsidRPr="00931FE3">
        <w:rPr>
          <w:rFonts w:ascii="仿宋" w:eastAsia="仿宋" w:hAnsi="仿宋" w:cs="宋体" w:hint="eastAsia"/>
          <w:color w:val="000000"/>
          <w:sz w:val="32"/>
          <w:szCs w:val="32"/>
        </w:rPr>
        <w:t>二标段：</w:t>
      </w:r>
      <w:r w:rsidRPr="00931FE3">
        <w:rPr>
          <w:rFonts w:ascii="仿宋" w:eastAsia="仿宋" w:hAnsi="仿宋" w:cs="宋体" w:hint="eastAsia"/>
          <w:color w:val="000000"/>
          <w:sz w:val="32"/>
          <w:szCs w:val="32"/>
        </w:rPr>
        <w:t>18万元。</w:t>
      </w:r>
    </w:p>
    <w:p w:rsidR="00AC0FE0" w:rsidRPr="00931FE3" w:rsidRDefault="00F4350A" w:rsidP="00931FE3">
      <w:pPr>
        <w:shd w:val="clear" w:color="auto" w:fill="FFFFFF"/>
        <w:adjustRightInd/>
        <w:snapToGrid/>
        <w:spacing w:after="0" w:line="540" w:lineRule="exact"/>
        <w:ind w:firstLineChars="500" w:firstLine="1606"/>
        <w:contextualSpacing/>
        <w:rPr>
          <w:rFonts w:ascii="仿宋" w:eastAsia="仿宋" w:hAnsi="仿宋" w:cs="宋体"/>
          <w:color w:val="000000"/>
          <w:sz w:val="32"/>
          <w:szCs w:val="32"/>
        </w:rPr>
      </w:pPr>
      <w:r w:rsidRPr="00931FE3">
        <w:rPr>
          <w:rFonts w:ascii="仿宋" w:eastAsia="仿宋" w:hAnsi="仿宋" w:cs="宋体" w:hint="eastAsia"/>
          <w:b/>
          <w:color w:val="000000"/>
          <w:sz w:val="32"/>
          <w:szCs w:val="32"/>
        </w:rPr>
        <w:t>最高限价：</w:t>
      </w:r>
      <w:r w:rsidR="00B95606" w:rsidRPr="00931FE3">
        <w:rPr>
          <w:rFonts w:ascii="仿宋" w:eastAsia="仿宋" w:hAnsi="仿宋" w:cs="宋体" w:hint="eastAsia"/>
          <w:color w:val="000000"/>
          <w:sz w:val="32"/>
          <w:szCs w:val="32"/>
        </w:rPr>
        <w:t>一标段： 13万元，二标段：18万元。</w:t>
      </w: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color w:val="000000"/>
          <w:sz w:val="32"/>
          <w:szCs w:val="32"/>
        </w:rPr>
      </w:pPr>
      <w:r w:rsidRPr="00931FE3">
        <w:rPr>
          <w:rFonts w:ascii="仿宋" w:eastAsia="仿宋" w:hAnsi="仿宋" w:cs="宋体" w:hint="eastAsia"/>
          <w:b/>
          <w:color w:val="000000"/>
          <w:sz w:val="32"/>
          <w:szCs w:val="32"/>
        </w:rPr>
        <w:t>（五）交付（服务、完工）时间：</w:t>
      </w:r>
      <w:r w:rsidRPr="00931FE3">
        <w:rPr>
          <w:rFonts w:ascii="仿宋" w:eastAsia="仿宋" w:hAnsi="仿宋" w:cs="宋体" w:hint="eastAsia"/>
          <w:color w:val="000000"/>
          <w:sz w:val="32"/>
          <w:szCs w:val="32"/>
        </w:rPr>
        <w:t>合同签订后30历天。</w:t>
      </w: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color w:val="000000"/>
          <w:sz w:val="32"/>
          <w:szCs w:val="32"/>
        </w:rPr>
      </w:pPr>
      <w:r w:rsidRPr="00931FE3">
        <w:rPr>
          <w:rFonts w:ascii="仿宋" w:eastAsia="仿宋" w:hAnsi="仿宋" w:cs="宋体" w:hint="eastAsia"/>
          <w:b/>
          <w:color w:val="000000"/>
          <w:sz w:val="32"/>
          <w:szCs w:val="32"/>
        </w:rPr>
        <w:t>（六）交付（服务、施工）地点</w:t>
      </w:r>
      <w:r w:rsidRPr="00931FE3">
        <w:rPr>
          <w:rFonts w:ascii="仿宋" w:eastAsia="仿宋" w:hAnsi="仿宋" w:cs="宋体" w:hint="eastAsia"/>
          <w:color w:val="000000"/>
          <w:sz w:val="32"/>
          <w:szCs w:val="32"/>
        </w:rPr>
        <w:t>：鄢陵县马坊镇。</w:t>
      </w: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color w:val="000000"/>
          <w:sz w:val="32"/>
          <w:szCs w:val="32"/>
        </w:rPr>
      </w:pPr>
      <w:r w:rsidRPr="00931FE3">
        <w:rPr>
          <w:rFonts w:ascii="仿宋" w:eastAsia="仿宋" w:hAnsi="仿宋" w:cs="宋体" w:hint="eastAsia"/>
          <w:b/>
          <w:color w:val="000000"/>
          <w:sz w:val="32"/>
          <w:szCs w:val="32"/>
        </w:rPr>
        <w:t>（七）进口产品：</w:t>
      </w:r>
      <w:r w:rsidRPr="00931FE3">
        <w:rPr>
          <w:rFonts w:ascii="仿宋" w:eastAsia="仿宋" w:hAnsi="仿宋" w:cs="宋体" w:hint="eastAsia"/>
          <w:color w:val="000000"/>
          <w:sz w:val="32"/>
          <w:szCs w:val="32"/>
        </w:rPr>
        <w:t>不允许。</w:t>
      </w: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color w:val="000000"/>
          <w:sz w:val="32"/>
          <w:szCs w:val="32"/>
        </w:rPr>
      </w:pPr>
      <w:r w:rsidRPr="00931FE3">
        <w:rPr>
          <w:rFonts w:ascii="仿宋" w:eastAsia="仿宋" w:hAnsi="仿宋" w:cs="宋体" w:hint="eastAsia"/>
          <w:b/>
          <w:color w:val="000000"/>
          <w:sz w:val="32"/>
          <w:szCs w:val="32"/>
        </w:rPr>
        <w:t>（八）分包：</w:t>
      </w:r>
      <w:r w:rsidRPr="00931FE3">
        <w:rPr>
          <w:rFonts w:ascii="仿宋" w:eastAsia="仿宋" w:hAnsi="仿宋" w:cs="宋体" w:hint="eastAsia"/>
          <w:color w:val="000000"/>
          <w:sz w:val="32"/>
          <w:szCs w:val="32"/>
        </w:rPr>
        <w:t>不允许</w:t>
      </w: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931FE3">
        <w:rPr>
          <w:rFonts w:ascii="仿宋" w:eastAsia="仿宋" w:hAnsi="仿宋" w:cs="宋体" w:hint="eastAsia"/>
          <w:b/>
          <w:bCs/>
          <w:color w:val="000000"/>
          <w:sz w:val="32"/>
          <w:szCs w:val="32"/>
        </w:rPr>
        <w:t>二、需要落实的政府采购政策</w:t>
      </w:r>
    </w:p>
    <w:p w:rsidR="00AC0FE0" w:rsidRPr="00931FE3" w:rsidRDefault="00F4350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本项目落实节能环保√、中小微型企业扶持√等相关政府采购政策。</w:t>
      </w: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931FE3">
        <w:rPr>
          <w:rFonts w:ascii="仿宋" w:eastAsia="仿宋" w:hAnsi="仿宋" w:cs="宋体" w:hint="eastAsia"/>
          <w:b/>
          <w:color w:val="000000"/>
          <w:sz w:val="32"/>
          <w:szCs w:val="32"/>
        </w:rPr>
        <w:t>三、投标人资格要求</w:t>
      </w:r>
    </w:p>
    <w:p w:rsidR="00931FE3" w:rsidRDefault="00F4350A" w:rsidP="00931FE3">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（一）具备《政府采购法》第二十二条规定条件并提供相关材料。</w:t>
      </w:r>
    </w:p>
    <w:p w:rsidR="00B95606" w:rsidRPr="00931FE3" w:rsidRDefault="00B95606" w:rsidP="00931FE3">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lastRenderedPageBreak/>
        <w:t>（二）供应商须具备独立法人资格，必须是在中华人民共和国境内注册的具有产品合法生产资格的生产商或具有经营范围的经销商（以营业执照为准）。</w:t>
      </w:r>
    </w:p>
    <w:p w:rsidR="00AC0FE0" w:rsidRPr="00931FE3" w:rsidRDefault="00F4350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w:t>
      </w:r>
      <w:r w:rsidR="00B95606" w:rsidRPr="00931FE3">
        <w:rPr>
          <w:rFonts w:ascii="仿宋" w:eastAsia="仿宋" w:hAnsi="仿宋" w:cs="宋体" w:hint="eastAsia"/>
          <w:color w:val="000000"/>
          <w:sz w:val="32"/>
          <w:szCs w:val="32"/>
        </w:rPr>
        <w:t>三</w:t>
      </w:r>
      <w:r w:rsidRPr="00931FE3">
        <w:rPr>
          <w:rFonts w:ascii="仿宋" w:eastAsia="仿宋" w:hAnsi="仿宋" w:cs="宋体" w:hint="eastAsia"/>
          <w:color w:val="000000"/>
          <w:sz w:val="32"/>
          <w:szCs w:val="32"/>
        </w:rPr>
        <w:t>）</w:t>
      </w:r>
      <w:proofErr w:type="gramStart"/>
      <w:r w:rsidRPr="00931FE3">
        <w:rPr>
          <w:rFonts w:ascii="仿宋" w:eastAsia="仿宋" w:hAnsi="仿宋" w:cs="宋体" w:hint="eastAsia"/>
          <w:color w:val="000000"/>
          <w:sz w:val="32"/>
          <w:szCs w:val="32"/>
        </w:rPr>
        <w:t>根</w:t>
      </w:r>
      <w:r w:rsidR="00B95606" w:rsidRPr="00931FE3">
        <w:rPr>
          <w:rFonts w:ascii="仿宋" w:eastAsia="仿宋" w:hAnsi="仿宋" w:cs="宋体" w:hint="eastAsia"/>
          <w:color w:val="000000"/>
          <w:sz w:val="32"/>
          <w:szCs w:val="32"/>
        </w:rPr>
        <w:t>供应</w:t>
      </w:r>
      <w:proofErr w:type="gramEnd"/>
      <w:r w:rsidR="00B95606" w:rsidRPr="00931FE3">
        <w:rPr>
          <w:rFonts w:ascii="仿宋" w:eastAsia="仿宋" w:hAnsi="仿宋" w:cs="宋体" w:hint="eastAsia"/>
          <w:color w:val="000000"/>
          <w:sz w:val="32"/>
          <w:szCs w:val="32"/>
        </w:rPr>
        <w:t>商须提供</w:t>
      </w:r>
      <w:r w:rsidRPr="00931FE3">
        <w:rPr>
          <w:rFonts w:ascii="仿宋" w:eastAsia="仿宋" w:hAnsi="仿宋" w:cs="宋体" w:hint="eastAsia"/>
          <w:color w:val="000000"/>
          <w:sz w:val="32"/>
          <w:szCs w:val="32"/>
        </w:rPr>
        <w:t>：</w:t>
      </w:r>
    </w:p>
    <w:p w:rsidR="00AC0FE0" w:rsidRPr="00931FE3" w:rsidRDefault="00F4350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第一标段：种子检疫证、种子检验报告。</w:t>
      </w:r>
    </w:p>
    <w:p w:rsidR="00AC0FE0" w:rsidRPr="00931FE3" w:rsidRDefault="00F4350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第二标段：肥料登记证、生产许可证、检验报告。</w:t>
      </w:r>
    </w:p>
    <w:p w:rsidR="00B95606" w:rsidRPr="00931FE3" w:rsidRDefault="00B95606" w:rsidP="00931FE3">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(四)未被列入“信用中国”网站(www.creditchina.gov.cn)、中国政府采购网(www.ccgp.gov.cn)渠道信用记录失信被执行人、重大税收违法案件当事人名单、政府采购严重违法失信行为记录名单的投标人。</w:t>
      </w:r>
    </w:p>
    <w:p w:rsidR="00B95606" w:rsidRPr="00931FE3" w:rsidRDefault="00B95606" w:rsidP="00B9560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（五）本次招标不接受联合体投标。</w:t>
      </w: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931FE3">
        <w:rPr>
          <w:rFonts w:ascii="仿宋" w:eastAsia="仿宋" w:hAnsi="仿宋" w:cs="宋体" w:hint="eastAsia"/>
          <w:b/>
          <w:color w:val="000000"/>
          <w:sz w:val="32"/>
          <w:szCs w:val="32"/>
        </w:rPr>
        <w:t>四、采购需求</w:t>
      </w:r>
    </w:p>
    <w:p w:rsidR="00AC0FE0" w:rsidRPr="00441A91" w:rsidRDefault="00F4350A" w:rsidP="00441A91">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441A91">
        <w:rPr>
          <w:rFonts w:ascii="仿宋" w:eastAsia="仿宋" w:hAnsi="仿宋" w:cs="宋体" w:hint="eastAsia"/>
          <w:b/>
          <w:color w:val="000000"/>
          <w:sz w:val="32"/>
          <w:szCs w:val="32"/>
        </w:rPr>
        <w:t>（一）本项目需实现的功能或者目标</w:t>
      </w:r>
    </w:p>
    <w:p w:rsidR="00AC0FE0" w:rsidRPr="00931FE3" w:rsidRDefault="00F4350A">
      <w:pPr>
        <w:shd w:val="clear" w:color="auto" w:fill="FFFFFF"/>
        <w:adjustRightInd/>
        <w:snapToGrid/>
        <w:spacing w:after="0" w:line="540" w:lineRule="exact"/>
        <w:ind w:firstLineChars="200" w:firstLine="640"/>
        <w:contextualSpacing/>
        <w:rPr>
          <w:rFonts w:ascii="仿宋" w:eastAsia="仿宋" w:hAnsi="仿宋"/>
          <w:sz w:val="32"/>
          <w:szCs w:val="32"/>
        </w:rPr>
      </w:pPr>
      <w:r w:rsidRPr="00931FE3">
        <w:rPr>
          <w:rFonts w:ascii="仿宋" w:eastAsia="仿宋" w:hAnsi="仿宋" w:hint="eastAsia"/>
          <w:sz w:val="32"/>
          <w:szCs w:val="32"/>
        </w:rPr>
        <w:t>进一步优化农业产业结构，转变农业增长方式，推进农机农艺结合，提升农产品品质，推广应用新技术新品种，促进农业增效、农民增收。</w:t>
      </w:r>
    </w:p>
    <w:p w:rsidR="00AC0FE0" w:rsidRPr="00441A91" w:rsidRDefault="00F4350A" w:rsidP="00441A91">
      <w:pPr>
        <w:numPr>
          <w:ilvl w:val="0"/>
          <w:numId w:val="1"/>
        </w:num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441A91">
        <w:rPr>
          <w:rFonts w:ascii="仿宋" w:eastAsia="仿宋" w:hAnsi="仿宋" w:cs="宋体" w:hint="eastAsia"/>
          <w:b/>
          <w:color w:val="000000"/>
          <w:sz w:val="32"/>
          <w:szCs w:val="32"/>
        </w:rPr>
        <w:t>采购清单</w:t>
      </w:r>
    </w:p>
    <w:p w:rsidR="00AC0FE0" w:rsidRPr="00931FE3" w:rsidRDefault="00F4350A">
      <w:pPr>
        <w:shd w:val="clear" w:color="auto" w:fill="FFFFFF"/>
        <w:adjustRightInd/>
        <w:snapToGrid/>
        <w:spacing w:after="0" w:line="540" w:lineRule="exact"/>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 xml:space="preserve">    第一标段：</w:t>
      </w:r>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6"/>
        <w:gridCol w:w="1590"/>
        <w:gridCol w:w="3074"/>
        <w:gridCol w:w="1134"/>
        <w:gridCol w:w="1448"/>
      </w:tblGrid>
      <w:tr w:rsidR="00441A91" w:rsidRPr="00931FE3" w:rsidTr="000A4990">
        <w:trPr>
          <w:trHeight w:val="686"/>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contextualSpacing/>
              <w:jc w:val="both"/>
              <w:rPr>
                <w:rFonts w:ascii="仿宋" w:eastAsia="仿宋" w:hAnsi="仿宋" w:cs="宋体"/>
                <w:color w:val="000000"/>
                <w:sz w:val="24"/>
                <w:szCs w:val="24"/>
              </w:rPr>
            </w:pPr>
            <w:r w:rsidRPr="00931FE3">
              <w:rPr>
                <w:rFonts w:ascii="仿宋" w:eastAsia="仿宋" w:hAnsi="仿宋" w:cs="宋体" w:hint="eastAsia"/>
                <w:b/>
                <w:bCs/>
                <w:color w:val="000000"/>
                <w:sz w:val="24"/>
                <w:szCs w:val="24"/>
              </w:rPr>
              <w:t>序号</w:t>
            </w:r>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contextualSpacing/>
              <w:jc w:val="center"/>
              <w:rPr>
                <w:rFonts w:ascii="仿宋" w:eastAsia="仿宋" w:hAnsi="仿宋" w:cs="宋体"/>
                <w:color w:val="000000"/>
                <w:sz w:val="24"/>
                <w:szCs w:val="24"/>
              </w:rPr>
            </w:pPr>
            <w:r w:rsidRPr="00931FE3">
              <w:rPr>
                <w:rFonts w:ascii="仿宋" w:eastAsia="仿宋" w:hAnsi="仿宋" w:cs="宋体" w:hint="eastAsia"/>
                <w:b/>
                <w:bCs/>
                <w:color w:val="000000"/>
                <w:sz w:val="24"/>
                <w:szCs w:val="24"/>
              </w:rPr>
              <w:t>货物名称</w:t>
            </w:r>
          </w:p>
        </w:tc>
        <w:tc>
          <w:tcPr>
            <w:tcW w:w="30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contextualSpacing/>
              <w:jc w:val="center"/>
              <w:rPr>
                <w:rFonts w:ascii="仿宋" w:eastAsia="仿宋" w:hAnsi="仿宋" w:cs="宋体"/>
                <w:color w:val="000000"/>
                <w:sz w:val="24"/>
                <w:szCs w:val="24"/>
              </w:rPr>
            </w:pPr>
            <w:r w:rsidRPr="00931FE3">
              <w:rPr>
                <w:rFonts w:ascii="仿宋" w:eastAsia="仿宋" w:hAnsi="仿宋" w:cs="宋体" w:hint="eastAsia"/>
                <w:b/>
                <w:bCs/>
                <w:color w:val="000000"/>
                <w:sz w:val="24"/>
                <w:szCs w:val="24"/>
              </w:rPr>
              <w:t>技术规格及主要参数</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contextualSpacing/>
              <w:jc w:val="center"/>
              <w:rPr>
                <w:rFonts w:ascii="仿宋" w:eastAsia="仿宋" w:hAnsi="仿宋" w:cs="宋体"/>
                <w:color w:val="000000"/>
                <w:sz w:val="24"/>
                <w:szCs w:val="24"/>
              </w:rPr>
            </w:pPr>
            <w:r w:rsidRPr="00931FE3">
              <w:rPr>
                <w:rFonts w:ascii="仿宋" w:eastAsia="仿宋" w:hAnsi="仿宋" w:cs="宋体" w:hint="eastAsia"/>
                <w:b/>
                <w:bCs/>
                <w:color w:val="000000"/>
                <w:sz w:val="24"/>
                <w:szCs w:val="24"/>
              </w:rPr>
              <w:t>单位</w:t>
            </w:r>
          </w:p>
        </w:tc>
        <w:tc>
          <w:tcPr>
            <w:tcW w:w="14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contextualSpacing/>
              <w:jc w:val="center"/>
              <w:rPr>
                <w:rFonts w:ascii="仿宋" w:eastAsia="仿宋" w:hAnsi="仿宋" w:cs="宋体"/>
                <w:color w:val="000000"/>
                <w:sz w:val="24"/>
                <w:szCs w:val="24"/>
              </w:rPr>
            </w:pPr>
            <w:r w:rsidRPr="00931FE3">
              <w:rPr>
                <w:rFonts w:ascii="仿宋" w:eastAsia="仿宋" w:hAnsi="仿宋" w:cs="宋体" w:hint="eastAsia"/>
                <w:b/>
                <w:bCs/>
                <w:color w:val="000000"/>
                <w:sz w:val="24"/>
                <w:szCs w:val="24"/>
              </w:rPr>
              <w:t>数量</w:t>
            </w:r>
          </w:p>
        </w:tc>
      </w:tr>
      <w:tr w:rsidR="00441A91" w:rsidRPr="00931FE3" w:rsidTr="000A4990">
        <w:trPr>
          <w:trHeight w:val="1140"/>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宋体"/>
                <w:color w:val="000000"/>
                <w:sz w:val="24"/>
                <w:szCs w:val="24"/>
              </w:rPr>
            </w:pPr>
            <w:r w:rsidRPr="00931FE3">
              <w:rPr>
                <w:rFonts w:ascii="仿宋" w:eastAsia="仿宋" w:hAnsi="仿宋" w:cs="宋体" w:hint="eastAsia"/>
                <w:color w:val="000000"/>
                <w:sz w:val="24"/>
                <w:szCs w:val="24"/>
              </w:rPr>
              <w:t>1</w:t>
            </w:r>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sz w:val="24"/>
                <w:szCs w:val="24"/>
              </w:rPr>
            </w:pPr>
            <w:proofErr w:type="gramStart"/>
            <w:r w:rsidRPr="00931FE3">
              <w:rPr>
                <w:rFonts w:ascii="仿宋" w:eastAsia="仿宋" w:hAnsi="仿宋" w:cs="宋体" w:hint="eastAsia"/>
                <w:color w:val="000000"/>
                <w:sz w:val="24"/>
                <w:szCs w:val="24"/>
              </w:rPr>
              <w:t>矮抗</w:t>
            </w:r>
            <w:proofErr w:type="gramEnd"/>
            <w:r w:rsidRPr="00931FE3">
              <w:rPr>
                <w:rFonts w:ascii="仿宋" w:eastAsia="仿宋" w:hAnsi="仿宋" w:cs="宋体" w:hint="eastAsia"/>
                <w:color w:val="000000"/>
                <w:sz w:val="24"/>
                <w:szCs w:val="24"/>
              </w:rPr>
              <w:t>58</w:t>
            </w:r>
            <w:r w:rsidR="004D191F">
              <w:rPr>
                <w:rFonts w:ascii="仿宋" w:eastAsia="仿宋" w:hAnsi="仿宋" w:cs="宋体" w:hint="eastAsia"/>
                <w:color w:val="000000"/>
                <w:sz w:val="24"/>
                <w:szCs w:val="24"/>
              </w:rPr>
              <w:t>小麦种</w:t>
            </w:r>
          </w:p>
        </w:tc>
        <w:tc>
          <w:tcPr>
            <w:tcW w:w="30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napToGrid/>
              <w:spacing w:after="0"/>
              <w:rPr>
                <w:rFonts w:ascii="仿宋" w:eastAsia="仿宋" w:hAnsi="仿宋" w:cs="仿宋_GB2312"/>
                <w:sz w:val="24"/>
                <w:szCs w:val="24"/>
              </w:rPr>
            </w:pPr>
            <w:r w:rsidRPr="00931FE3">
              <w:rPr>
                <w:rFonts w:ascii="仿宋" w:eastAsia="仿宋" w:hAnsi="仿宋" w:cs="仿宋_GB2312" w:hint="eastAsia"/>
                <w:sz w:val="24"/>
                <w:szCs w:val="24"/>
              </w:rPr>
              <w:t>纯度≥96%、净度≥98%</w:t>
            </w:r>
          </w:p>
          <w:p w:rsidR="00441A91" w:rsidRPr="00931FE3" w:rsidRDefault="00441A91">
            <w:pPr>
              <w:snapToGrid/>
              <w:spacing w:after="0"/>
              <w:jc w:val="both"/>
              <w:rPr>
                <w:rFonts w:ascii="仿宋" w:eastAsia="仿宋" w:hAnsi="仿宋" w:cs="仿宋_GB2312"/>
                <w:sz w:val="24"/>
                <w:szCs w:val="24"/>
              </w:rPr>
            </w:pPr>
            <w:r w:rsidRPr="00931FE3">
              <w:rPr>
                <w:rFonts w:ascii="仿宋" w:eastAsia="仿宋" w:hAnsi="仿宋" w:cs="仿宋_GB2312" w:hint="eastAsia"/>
                <w:sz w:val="24"/>
                <w:szCs w:val="24"/>
              </w:rPr>
              <w:t>发芽率≥85%、水分≤13%</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千克</w:t>
            </w:r>
          </w:p>
        </w:tc>
        <w:tc>
          <w:tcPr>
            <w:tcW w:w="14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rsidP="00441A91">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1</w:t>
            </w:r>
            <w:r>
              <w:rPr>
                <w:rFonts w:ascii="仿宋" w:eastAsia="仿宋" w:hAnsi="仿宋" w:cs="宋体" w:hint="eastAsia"/>
                <w:color w:val="000000"/>
                <w:sz w:val="28"/>
                <w:szCs w:val="28"/>
              </w:rPr>
              <w:t>6000</w:t>
            </w:r>
          </w:p>
        </w:tc>
      </w:tr>
      <w:tr w:rsidR="00441A91" w:rsidRPr="00931FE3" w:rsidTr="000A4990">
        <w:trPr>
          <w:trHeight w:val="1137"/>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line="540" w:lineRule="exact"/>
              <w:contextualSpacing/>
              <w:jc w:val="center"/>
              <w:rPr>
                <w:rFonts w:ascii="仿宋" w:eastAsia="仿宋" w:hAnsi="仿宋" w:cs="宋体"/>
                <w:color w:val="000000"/>
                <w:sz w:val="24"/>
                <w:szCs w:val="24"/>
              </w:rPr>
            </w:pPr>
            <w:r w:rsidRPr="00931FE3">
              <w:rPr>
                <w:rFonts w:ascii="仿宋" w:eastAsia="仿宋" w:hAnsi="仿宋" w:cs="宋体" w:hint="eastAsia"/>
                <w:color w:val="000000"/>
                <w:sz w:val="24"/>
                <w:szCs w:val="24"/>
              </w:rPr>
              <w:t>2</w:t>
            </w:r>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sz w:val="24"/>
                <w:szCs w:val="24"/>
              </w:rPr>
            </w:pPr>
            <w:proofErr w:type="gramStart"/>
            <w:r w:rsidRPr="00931FE3">
              <w:rPr>
                <w:rFonts w:ascii="仿宋" w:eastAsia="仿宋" w:hAnsi="仿宋" w:cs="宋体" w:hint="eastAsia"/>
                <w:color w:val="000000"/>
                <w:sz w:val="24"/>
                <w:szCs w:val="24"/>
              </w:rPr>
              <w:t>许农7号</w:t>
            </w:r>
            <w:proofErr w:type="gramEnd"/>
            <w:r w:rsidR="004D191F">
              <w:rPr>
                <w:rFonts w:ascii="仿宋" w:eastAsia="仿宋" w:hAnsi="仿宋" w:cs="宋体" w:hint="eastAsia"/>
                <w:color w:val="000000"/>
                <w:sz w:val="24"/>
                <w:szCs w:val="24"/>
              </w:rPr>
              <w:t>小麦种</w:t>
            </w:r>
          </w:p>
        </w:tc>
        <w:tc>
          <w:tcPr>
            <w:tcW w:w="30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napToGrid/>
              <w:spacing w:after="0"/>
              <w:rPr>
                <w:rFonts w:ascii="仿宋" w:eastAsia="仿宋" w:hAnsi="仿宋" w:cs="仿宋_GB2312"/>
                <w:sz w:val="24"/>
                <w:szCs w:val="24"/>
              </w:rPr>
            </w:pPr>
            <w:r w:rsidRPr="00931FE3">
              <w:rPr>
                <w:rFonts w:ascii="仿宋" w:eastAsia="仿宋" w:hAnsi="仿宋" w:cs="仿宋_GB2312" w:hint="eastAsia"/>
                <w:sz w:val="24"/>
                <w:szCs w:val="24"/>
              </w:rPr>
              <w:t>纯度≥96%、净度≥98%</w:t>
            </w:r>
          </w:p>
          <w:p w:rsidR="00441A91" w:rsidRPr="00931FE3" w:rsidRDefault="00441A91">
            <w:pPr>
              <w:spacing w:after="0"/>
              <w:jc w:val="center"/>
              <w:rPr>
                <w:rFonts w:ascii="仿宋" w:eastAsia="仿宋" w:hAnsi="仿宋" w:cs="仿宋_GB2312"/>
                <w:sz w:val="24"/>
                <w:szCs w:val="24"/>
              </w:rPr>
            </w:pPr>
            <w:r w:rsidRPr="00931FE3">
              <w:rPr>
                <w:rFonts w:ascii="仿宋" w:eastAsia="仿宋" w:hAnsi="仿宋" w:cs="仿宋_GB2312" w:hint="eastAsia"/>
                <w:sz w:val="24"/>
                <w:szCs w:val="24"/>
              </w:rPr>
              <w:t>发芽率≥85%、水分≤13%</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千克</w:t>
            </w:r>
          </w:p>
        </w:tc>
        <w:tc>
          <w:tcPr>
            <w:tcW w:w="14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rsidP="00441A91">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1</w:t>
            </w:r>
            <w:r>
              <w:rPr>
                <w:rFonts w:ascii="仿宋" w:eastAsia="仿宋" w:hAnsi="仿宋" w:cs="宋体" w:hint="eastAsia"/>
                <w:color w:val="000000"/>
                <w:sz w:val="28"/>
                <w:szCs w:val="28"/>
              </w:rPr>
              <w:t>0000</w:t>
            </w:r>
          </w:p>
        </w:tc>
      </w:tr>
      <w:tr w:rsidR="00441A91" w:rsidRPr="00931FE3" w:rsidTr="000A4990">
        <w:trPr>
          <w:trHeight w:val="1137"/>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line="540" w:lineRule="exact"/>
              <w:contextualSpacing/>
              <w:jc w:val="center"/>
              <w:rPr>
                <w:rFonts w:ascii="仿宋" w:eastAsia="仿宋" w:hAnsi="仿宋" w:cs="宋体"/>
                <w:color w:val="000000"/>
                <w:sz w:val="24"/>
                <w:szCs w:val="24"/>
              </w:rPr>
            </w:pPr>
            <w:r>
              <w:rPr>
                <w:rFonts w:ascii="仿宋" w:eastAsia="仿宋" w:hAnsi="仿宋" w:cs="宋体" w:hint="eastAsia"/>
                <w:color w:val="000000"/>
                <w:sz w:val="24"/>
                <w:szCs w:val="24"/>
              </w:rPr>
              <w:lastRenderedPageBreak/>
              <w:t>3</w:t>
            </w:r>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sz w:val="24"/>
                <w:szCs w:val="24"/>
              </w:rPr>
            </w:pPr>
            <w:r w:rsidRPr="00931FE3">
              <w:rPr>
                <w:rFonts w:ascii="仿宋" w:eastAsia="仿宋" w:hAnsi="仿宋" w:hint="eastAsia"/>
                <w:sz w:val="24"/>
                <w:szCs w:val="24"/>
              </w:rPr>
              <w:t>合计</w:t>
            </w:r>
          </w:p>
        </w:tc>
        <w:tc>
          <w:tcPr>
            <w:tcW w:w="30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千克</w:t>
            </w:r>
          </w:p>
        </w:tc>
        <w:tc>
          <w:tcPr>
            <w:tcW w:w="14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rsidP="000A4990">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2</w:t>
            </w:r>
            <w:r w:rsidR="000A4990">
              <w:rPr>
                <w:rFonts w:ascii="仿宋" w:eastAsia="仿宋" w:hAnsi="仿宋" w:cs="宋体" w:hint="eastAsia"/>
                <w:color w:val="000000"/>
                <w:sz w:val="28"/>
                <w:szCs w:val="28"/>
              </w:rPr>
              <w:t>6000</w:t>
            </w:r>
          </w:p>
        </w:tc>
      </w:tr>
    </w:tbl>
    <w:p w:rsidR="00AC0FE0" w:rsidRPr="00931FE3" w:rsidRDefault="00AC0FE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p>
    <w:p w:rsidR="00AC0FE0" w:rsidRPr="00931FE3" w:rsidRDefault="00F4350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第二标段：</w:t>
      </w:r>
    </w:p>
    <w:tbl>
      <w:tblPr>
        <w:tblW w:w="7999"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2056"/>
        <w:gridCol w:w="3005"/>
        <w:gridCol w:w="1095"/>
        <w:gridCol w:w="1134"/>
      </w:tblGrid>
      <w:tr w:rsidR="00441A91" w:rsidRPr="00931FE3" w:rsidTr="000A4990">
        <w:trPr>
          <w:trHeight w:val="686"/>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contextualSpacing/>
              <w:jc w:val="both"/>
              <w:rPr>
                <w:rFonts w:ascii="仿宋" w:eastAsia="仿宋" w:hAnsi="仿宋" w:cs="宋体"/>
                <w:color w:val="000000"/>
                <w:sz w:val="24"/>
                <w:szCs w:val="24"/>
              </w:rPr>
            </w:pPr>
            <w:r w:rsidRPr="00931FE3">
              <w:rPr>
                <w:rFonts w:ascii="仿宋" w:eastAsia="仿宋" w:hAnsi="仿宋" w:cs="宋体" w:hint="eastAsia"/>
                <w:b/>
                <w:bCs/>
                <w:color w:val="000000"/>
                <w:sz w:val="24"/>
                <w:szCs w:val="24"/>
              </w:rPr>
              <w:t>序号</w:t>
            </w:r>
          </w:p>
        </w:tc>
        <w:tc>
          <w:tcPr>
            <w:tcW w:w="20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contextualSpacing/>
              <w:jc w:val="center"/>
              <w:rPr>
                <w:rFonts w:ascii="仿宋" w:eastAsia="仿宋" w:hAnsi="仿宋" w:cs="宋体"/>
                <w:color w:val="000000"/>
                <w:sz w:val="24"/>
                <w:szCs w:val="24"/>
              </w:rPr>
            </w:pPr>
            <w:r w:rsidRPr="00931FE3">
              <w:rPr>
                <w:rFonts w:ascii="仿宋" w:eastAsia="仿宋" w:hAnsi="仿宋" w:cs="宋体" w:hint="eastAsia"/>
                <w:b/>
                <w:bCs/>
                <w:color w:val="000000"/>
                <w:sz w:val="24"/>
                <w:szCs w:val="24"/>
              </w:rPr>
              <w:t>货物名称</w:t>
            </w:r>
          </w:p>
        </w:tc>
        <w:tc>
          <w:tcPr>
            <w:tcW w:w="3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contextualSpacing/>
              <w:jc w:val="center"/>
              <w:rPr>
                <w:rFonts w:ascii="仿宋" w:eastAsia="仿宋" w:hAnsi="仿宋" w:cs="宋体"/>
                <w:color w:val="000000"/>
                <w:sz w:val="24"/>
                <w:szCs w:val="24"/>
              </w:rPr>
            </w:pPr>
            <w:r w:rsidRPr="00931FE3">
              <w:rPr>
                <w:rFonts w:ascii="仿宋" w:eastAsia="仿宋" w:hAnsi="仿宋" w:cs="宋体" w:hint="eastAsia"/>
                <w:b/>
                <w:bCs/>
                <w:color w:val="000000"/>
                <w:sz w:val="24"/>
                <w:szCs w:val="24"/>
              </w:rPr>
              <w:t>技术规格及主要参数</w:t>
            </w:r>
          </w:p>
        </w:tc>
        <w:tc>
          <w:tcPr>
            <w:tcW w:w="1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contextualSpacing/>
              <w:jc w:val="center"/>
              <w:rPr>
                <w:rFonts w:ascii="仿宋" w:eastAsia="仿宋" w:hAnsi="仿宋" w:cs="宋体"/>
                <w:color w:val="000000"/>
                <w:sz w:val="24"/>
                <w:szCs w:val="24"/>
              </w:rPr>
            </w:pPr>
            <w:r w:rsidRPr="00931FE3">
              <w:rPr>
                <w:rFonts w:ascii="仿宋" w:eastAsia="仿宋" w:hAnsi="仿宋" w:cs="宋体" w:hint="eastAsia"/>
                <w:b/>
                <w:bCs/>
                <w:color w:val="000000"/>
                <w:sz w:val="24"/>
                <w:szCs w:val="24"/>
              </w:rPr>
              <w:t>单位</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contextualSpacing/>
              <w:jc w:val="center"/>
              <w:rPr>
                <w:rFonts w:ascii="仿宋" w:eastAsia="仿宋" w:hAnsi="仿宋" w:cs="宋体"/>
                <w:color w:val="000000"/>
                <w:sz w:val="24"/>
                <w:szCs w:val="24"/>
              </w:rPr>
            </w:pPr>
            <w:r w:rsidRPr="00931FE3">
              <w:rPr>
                <w:rFonts w:ascii="仿宋" w:eastAsia="仿宋" w:hAnsi="仿宋" w:cs="宋体" w:hint="eastAsia"/>
                <w:b/>
                <w:bCs/>
                <w:color w:val="000000"/>
                <w:sz w:val="24"/>
                <w:szCs w:val="24"/>
              </w:rPr>
              <w:t>数量</w:t>
            </w:r>
          </w:p>
        </w:tc>
      </w:tr>
      <w:tr w:rsidR="00441A91" w:rsidRPr="00931FE3" w:rsidTr="000A4990">
        <w:trPr>
          <w:trHeight w:val="1137"/>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line="540" w:lineRule="exact"/>
              <w:contextualSpacing/>
              <w:jc w:val="center"/>
              <w:rPr>
                <w:rFonts w:ascii="仿宋" w:eastAsia="仿宋" w:hAnsi="仿宋" w:cs="宋体"/>
                <w:color w:val="000000"/>
                <w:sz w:val="24"/>
                <w:szCs w:val="24"/>
              </w:rPr>
            </w:pPr>
            <w:r w:rsidRPr="00931FE3">
              <w:rPr>
                <w:rFonts w:ascii="仿宋" w:eastAsia="仿宋" w:hAnsi="仿宋" w:cs="宋体" w:hint="eastAsia"/>
                <w:color w:val="000000"/>
                <w:sz w:val="24"/>
                <w:szCs w:val="24"/>
              </w:rPr>
              <w:t>1</w:t>
            </w:r>
          </w:p>
        </w:tc>
        <w:tc>
          <w:tcPr>
            <w:tcW w:w="20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sz w:val="24"/>
                <w:szCs w:val="24"/>
              </w:rPr>
            </w:pPr>
            <w:r w:rsidRPr="00931FE3">
              <w:rPr>
                <w:rFonts w:ascii="仿宋" w:eastAsia="仿宋" w:hAnsi="仿宋" w:cs="宋体" w:hint="eastAsia"/>
                <w:color w:val="000000"/>
                <w:sz w:val="24"/>
                <w:szCs w:val="24"/>
              </w:rPr>
              <w:t>40%配方肥（25-10-5）</w:t>
            </w:r>
          </w:p>
        </w:tc>
        <w:tc>
          <w:tcPr>
            <w:tcW w:w="3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仿宋_GB2312"/>
                <w:sz w:val="24"/>
                <w:szCs w:val="24"/>
              </w:rPr>
            </w:pPr>
            <w:r w:rsidRPr="00931FE3">
              <w:rPr>
                <w:rFonts w:ascii="仿宋" w:eastAsia="仿宋" w:hAnsi="仿宋" w:cs="仿宋_GB2312" w:hint="eastAsia"/>
                <w:sz w:val="24"/>
                <w:szCs w:val="24"/>
              </w:rPr>
              <w:t>N≥25%、P</w:t>
            </w:r>
            <w:r w:rsidRPr="00931FE3">
              <w:rPr>
                <w:rFonts w:ascii="仿宋" w:eastAsia="仿宋" w:hAnsi="仿宋" w:cs="仿宋_GB2312" w:hint="eastAsia"/>
                <w:sz w:val="24"/>
                <w:szCs w:val="24"/>
                <w:vertAlign w:val="subscript"/>
              </w:rPr>
              <w:t>2</w:t>
            </w:r>
            <w:r w:rsidRPr="00931FE3">
              <w:rPr>
                <w:rFonts w:ascii="仿宋" w:eastAsia="仿宋" w:hAnsi="仿宋" w:cs="仿宋_GB2312" w:hint="eastAsia"/>
                <w:sz w:val="24"/>
                <w:szCs w:val="24"/>
              </w:rPr>
              <w:t>O</w:t>
            </w:r>
            <w:r w:rsidRPr="00931FE3">
              <w:rPr>
                <w:rFonts w:ascii="仿宋" w:eastAsia="仿宋" w:hAnsi="仿宋" w:cs="仿宋_GB2312" w:hint="eastAsia"/>
                <w:sz w:val="24"/>
                <w:szCs w:val="24"/>
                <w:vertAlign w:val="subscript"/>
              </w:rPr>
              <w:t>5</w:t>
            </w:r>
            <w:r w:rsidRPr="00931FE3">
              <w:rPr>
                <w:rFonts w:ascii="仿宋" w:eastAsia="仿宋" w:hAnsi="仿宋" w:cs="仿宋_GB2312" w:hint="eastAsia"/>
                <w:sz w:val="24"/>
                <w:szCs w:val="24"/>
              </w:rPr>
              <w:t>≥10%、</w:t>
            </w:r>
          </w:p>
          <w:p w:rsidR="00441A91" w:rsidRPr="00931FE3" w:rsidRDefault="00441A91">
            <w:pPr>
              <w:spacing w:after="0"/>
              <w:jc w:val="center"/>
              <w:rPr>
                <w:rFonts w:ascii="仿宋" w:eastAsia="仿宋" w:hAnsi="仿宋" w:cs="仿宋_GB2312"/>
                <w:sz w:val="24"/>
                <w:szCs w:val="24"/>
              </w:rPr>
            </w:pPr>
            <w:r w:rsidRPr="00931FE3">
              <w:rPr>
                <w:rFonts w:ascii="仿宋" w:eastAsia="仿宋" w:hAnsi="仿宋" w:cs="仿宋_GB2312" w:hint="eastAsia"/>
                <w:sz w:val="24"/>
                <w:szCs w:val="24"/>
              </w:rPr>
              <w:t>P</w:t>
            </w:r>
            <w:r w:rsidRPr="00931FE3">
              <w:rPr>
                <w:rFonts w:ascii="仿宋" w:eastAsia="仿宋" w:hAnsi="仿宋" w:cs="仿宋_GB2312" w:hint="eastAsia"/>
                <w:sz w:val="24"/>
                <w:szCs w:val="24"/>
                <w:vertAlign w:val="subscript"/>
              </w:rPr>
              <w:t>2</w:t>
            </w:r>
            <w:r w:rsidRPr="00931FE3">
              <w:rPr>
                <w:rFonts w:ascii="仿宋" w:eastAsia="仿宋" w:hAnsi="仿宋" w:cs="仿宋_GB2312" w:hint="eastAsia"/>
                <w:sz w:val="24"/>
                <w:szCs w:val="24"/>
              </w:rPr>
              <w:t>O</w:t>
            </w:r>
            <w:r w:rsidRPr="00931FE3">
              <w:rPr>
                <w:rFonts w:ascii="仿宋" w:eastAsia="仿宋" w:hAnsi="仿宋" w:cs="仿宋_GB2312" w:hint="eastAsia"/>
                <w:sz w:val="24"/>
                <w:szCs w:val="24"/>
                <w:vertAlign w:val="subscript"/>
              </w:rPr>
              <w:t>5</w:t>
            </w:r>
            <w:r w:rsidRPr="00931FE3">
              <w:rPr>
                <w:rFonts w:ascii="仿宋" w:eastAsia="仿宋" w:hAnsi="仿宋" w:cs="仿宋_GB2312" w:hint="eastAsia"/>
                <w:sz w:val="24"/>
                <w:szCs w:val="24"/>
              </w:rPr>
              <w:t>≥5%</w:t>
            </w:r>
          </w:p>
        </w:tc>
        <w:tc>
          <w:tcPr>
            <w:tcW w:w="1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吨</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20</w:t>
            </w:r>
          </w:p>
        </w:tc>
      </w:tr>
      <w:tr w:rsidR="00441A91" w:rsidRPr="00931FE3" w:rsidTr="000A4990">
        <w:trPr>
          <w:trHeight w:val="1137"/>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line="540" w:lineRule="exact"/>
              <w:contextualSpacing/>
              <w:jc w:val="center"/>
              <w:rPr>
                <w:rFonts w:ascii="仿宋" w:eastAsia="仿宋" w:hAnsi="仿宋" w:cs="宋体"/>
                <w:color w:val="000000"/>
                <w:sz w:val="24"/>
                <w:szCs w:val="24"/>
              </w:rPr>
            </w:pPr>
            <w:r w:rsidRPr="00931FE3">
              <w:rPr>
                <w:rFonts w:ascii="仿宋" w:eastAsia="仿宋" w:hAnsi="仿宋" w:cs="宋体" w:hint="eastAsia"/>
                <w:color w:val="000000"/>
                <w:sz w:val="24"/>
                <w:szCs w:val="24"/>
              </w:rPr>
              <w:t>2</w:t>
            </w:r>
          </w:p>
        </w:tc>
        <w:tc>
          <w:tcPr>
            <w:tcW w:w="20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sz w:val="24"/>
                <w:szCs w:val="24"/>
              </w:rPr>
            </w:pPr>
            <w:r w:rsidRPr="00931FE3">
              <w:rPr>
                <w:rFonts w:ascii="仿宋" w:eastAsia="仿宋" w:hAnsi="仿宋" w:cs="宋体" w:hint="eastAsia"/>
                <w:color w:val="000000"/>
                <w:sz w:val="24"/>
                <w:szCs w:val="24"/>
              </w:rPr>
              <w:t>45%配方肥（24-13-8）</w:t>
            </w:r>
          </w:p>
        </w:tc>
        <w:tc>
          <w:tcPr>
            <w:tcW w:w="3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仿宋_GB2312"/>
                <w:sz w:val="24"/>
                <w:szCs w:val="24"/>
              </w:rPr>
            </w:pPr>
            <w:r w:rsidRPr="00931FE3">
              <w:rPr>
                <w:rFonts w:ascii="仿宋" w:eastAsia="仿宋" w:hAnsi="仿宋" w:cs="仿宋_GB2312" w:hint="eastAsia"/>
                <w:sz w:val="24"/>
                <w:szCs w:val="24"/>
              </w:rPr>
              <w:t>N≥24%、P</w:t>
            </w:r>
            <w:r w:rsidRPr="00931FE3">
              <w:rPr>
                <w:rFonts w:ascii="仿宋" w:eastAsia="仿宋" w:hAnsi="仿宋" w:cs="仿宋_GB2312" w:hint="eastAsia"/>
                <w:sz w:val="24"/>
                <w:szCs w:val="24"/>
                <w:vertAlign w:val="subscript"/>
              </w:rPr>
              <w:t>2</w:t>
            </w:r>
            <w:r w:rsidRPr="00931FE3">
              <w:rPr>
                <w:rFonts w:ascii="仿宋" w:eastAsia="仿宋" w:hAnsi="仿宋" w:cs="仿宋_GB2312" w:hint="eastAsia"/>
                <w:sz w:val="24"/>
                <w:szCs w:val="24"/>
              </w:rPr>
              <w:t>O</w:t>
            </w:r>
            <w:r w:rsidRPr="00931FE3">
              <w:rPr>
                <w:rFonts w:ascii="仿宋" w:eastAsia="仿宋" w:hAnsi="仿宋" w:cs="仿宋_GB2312" w:hint="eastAsia"/>
                <w:sz w:val="24"/>
                <w:szCs w:val="24"/>
                <w:vertAlign w:val="subscript"/>
              </w:rPr>
              <w:t>5</w:t>
            </w:r>
            <w:r w:rsidRPr="00931FE3">
              <w:rPr>
                <w:rFonts w:ascii="仿宋" w:eastAsia="仿宋" w:hAnsi="仿宋" w:cs="仿宋_GB2312" w:hint="eastAsia"/>
                <w:sz w:val="24"/>
                <w:szCs w:val="24"/>
              </w:rPr>
              <w:t>≥13%、</w:t>
            </w:r>
          </w:p>
          <w:p w:rsidR="00441A91" w:rsidRPr="00931FE3" w:rsidRDefault="00441A91">
            <w:pPr>
              <w:spacing w:after="0"/>
              <w:jc w:val="center"/>
              <w:rPr>
                <w:rFonts w:ascii="仿宋" w:eastAsia="仿宋" w:hAnsi="仿宋" w:cs="仿宋_GB2312"/>
                <w:sz w:val="24"/>
                <w:szCs w:val="24"/>
              </w:rPr>
            </w:pPr>
            <w:r w:rsidRPr="00931FE3">
              <w:rPr>
                <w:rFonts w:ascii="仿宋" w:eastAsia="仿宋" w:hAnsi="仿宋" w:cs="仿宋_GB2312" w:hint="eastAsia"/>
                <w:sz w:val="24"/>
                <w:szCs w:val="24"/>
              </w:rPr>
              <w:t>P</w:t>
            </w:r>
            <w:r w:rsidRPr="00931FE3">
              <w:rPr>
                <w:rFonts w:ascii="仿宋" w:eastAsia="仿宋" w:hAnsi="仿宋" w:cs="仿宋_GB2312" w:hint="eastAsia"/>
                <w:sz w:val="24"/>
                <w:szCs w:val="24"/>
                <w:vertAlign w:val="subscript"/>
              </w:rPr>
              <w:t>2</w:t>
            </w:r>
            <w:r w:rsidRPr="00931FE3">
              <w:rPr>
                <w:rFonts w:ascii="仿宋" w:eastAsia="仿宋" w:hAnsi="仿宋" w:cs="仿宋_GB2312" w:hint="eastAsia"/>
                <w:sz w:val="24"/>
                <w:szCs w:val="24"/>
              </w:rPr>
              <w:t>O</w:t>
            </w:r>
            <w:r w:rsidRPr="00931FE3">
              <w:rPr>
                <w:rFonts w:ascii="仿宋" w:eastAsia="仿宋" w:hAnsi="仿宋" w:cs="仿宋_GB2312" w:hint="eastAsia"/>
                <w:sz w:val="24"/>
                <w:szCs w:val="24"/>
                <w:vertAlign w:val="subscript"/>
              </w:rPr>
              <w:t>5</w:t>
            </w:r>
            <w:r w:rsidRPr="00931FE3">
              <w:rPr>
                <w:rFonts w:ascii="仿宋" w:eastAsia="仿宋" w:hAnsi="仿宋" w:cs="仿宋_GB2312" w:hint="eastAsia"/>
                <w:sz w:val="24"/>
                <w:szCs w:val="24"/>
              </w:rPr>
              <w:t>≥8%</w:t>
            </w:r>
            <w:bookmarkStart w:id="0" w:name="_GoBack"/>
            <w:bookmarkEnd w:id="0"/>
          </w:p>
        </w:tc>
        <w:tc>
          <w:tcPr>
            <w:tcW w:w="1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吨</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40</w:t>
            </w:r>
          </w:p>
        </w:tc>
      </w:tr>
      <w:tr w:rsidR="00441A91" w:rsidRPr="00931FE3" w:rsidTr="000A4990">
        <w:trPr>
          <w:trHeight w:val="1137"/>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adjustRightInd/>
              <w:snapToGrid/>
              <w:spacing w:after="0" w:line="540" w:lineRule="exact"/>
              <w:contextualSpacing/>
              <w:jc w:val="center"/>
              <w:rPr>
                <w:rFonts w:ascii="仿宋" w:eastAsia="仿宋" w:hAnsi="仿宋" w:cs="宋体"/>
                <w:color w:val="000000"/>
                <w:sz w:val="24"/>
                <w:szCs w:val="24"/>
              </w:rPr>
            </w:pPr>
            <w:r w:rsidRPr="00931FE3">
              <w:rPr>
                <w:rFonts w:ascii="仿宋" w:eastAsia="仿宋" w:hAnsi="仿宋" w:cs="宋体" w:hint="eastAsia"/>
                <w:color w:val="000000"/>
                <w:sz w:val="24"/>
                <w:szCs w:val="24"/>
              </w:rPr>
              <w:t>3</w:t>
            </w:r>
          </w:p>
        </w:tc>
        <w:tc>
          <w:tcPr>
            <w:tcW w:w="20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sz w:val="24"/>
                <w:szCs w:val="24"/>
              </w:rPr>
            </w:pPr>
            <w:r w:rsidRPr="00931FE3">
              <w:rPr>
                <w:rFonts w:ascii="仿宋" w:eastAsia="仿宋" w:hAnsi="仿宋" w:hint="eastAsia"/>
                <w:sz w:val="24"/>
                <w:szCs w:val="24"/>
              </w:rPr>
              <w:t>合计</w:t>
            </w:r>
          </w:p>
        </w:tc>
        <w:tc>
          <w:tcPr>
            <w:tcW w:w="3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sz w:val="24"/>
                <w:szCs w:val="24"/>
              </w:rPr>
            </w:pPr>
          </w:p>
        </w:tc>
        <w:tc>
          <w:tcPr>
            <w:tcW w:w="1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吨</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1A91" w:rsidRPr="00931FE3" w:rsidRDefault="00441A91">
            <w:pPr>
              <w:spacing w:after="0"/>
              <w:jc w:val="center"/>
              <w:rPr>
                <w:rFonts w:ascii="仿宋" w:eastAsia="仿宋" w:hAnsi="仿宋" w:cs="宋体"/>
                <w:color w:val="000000"/>
                <w:sz w:val="28"/>
                <w:szCs w:val="28"/>
              </w:rPr>
            </w:pPr>
            <w:r w:rsidRPr="00931FE3">
              <w:rPr>
                <w:rFonts w:ascii="仿宋" w:eastAsia="仿宋" w:hAnsi="仿宋" w:cs="宋体" w:hint="eastAsia"/>
                <w:color w:val="000000"/>
                <w:sz w:val="28"/>
                <w:szCs w:val="28"/>
              </w:rPr>
              <w:t>60</w:t>
            </w:r>
          </w:p>
        </w:tc>
      </w:tr>
    </w:tbl>
    <w:p w:rsidR="00AC0FE0" w:rsidRPr="00931FE3" w:rsidRDefault="00F4350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（三）</w:t>
      </w:r>
      <w:r w:rsidR="000A4990">
        <w:rPr>
          <w:rFonts w:ascii="仿宋" w:eastAsia="仿宋" w:hAnsi="仿宋" w:cs="宋体" w:hint="eastAsia"/>
          <w:color w:val="000000"/>
          <w:sz w:val="32"/>
          <w:szCs w:val="32"/>
        </w:rPr>
        <w:t>、其他要求</w:t>
      </w:r>
    </w:p>
    <w:p w:rsidR="000A4990" w:rsidRPr="000A4990" w:rsidRDefault="000A4990" w:rsidP="000A499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0A4990">
        <w:rPr>
          <w:rFonts w:ascii="仿宋" w:eastAsia="仿宋" w:hAnsi="仿宋" w:cs="宋体" w:hint="eastAsia"/>
          <w:color w:val="000000"/>
          <w:sz w:val="32"/>
          <w:szCs w:val="32"/>
        </w:rPr>
        <w:t>1、 投标人须明确投标产品的厂家、产地、品牌、详细参数，否则为无效投标。</w:t>
      </w:r>
    </w:p>
    <w:p w:rsidR="000A4990" w:rsidRPr="000A4990" w:rsidRDefault="000A4990" w:rsidP="000A499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0A4990">
        <w:rPr>
          <w:rFonts w:ascii="仿宋" w:eastAsia="仿宋" w:hAnsi="仿宋" w:cs="宋体" w:hint="eastAsia"/>
          <w:color w:val="000000"/>
          <w:sz w:val="32"/>
          <w:szCs w:val="32"/>
        </w:rPr>
        <w:t>2、 投标人应就该项目完整投标，否则为无效投标。</w:t>
      </w:r>
    </w:p>
    <w:p w:rsidR="000A4990" w:rsidRPr="000A4990" w:rsidRDefault="000A4990" w:rsidP="000A499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0A4990">
        <w:rPr>
          <w:rFonts w:ascii="仿宋" w:eastAsia="仿宋" w:hAnsi="仿宋" w:cs="宋体" w:hint="eastAsia"/>
          <w:color w:val="000000"/>
          <w:sz w:val="32"/>
          <w:szCs w:val="32"/>
        </w:rPr>
        <w:t>3、 本招标文件所列需求为最低要求，投标产品不得低于最低要求，否则为无效投标。</w:t>
      </w:r>
    </w:p>
    <w:p w:rsidR="000A4990" w:rsidRPr="000A4990" w:rsidRDefault="000A4990" w:rsidP="000A499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0A4990">
        <w:rPr>
          <w:rFonts w:ascii="仿宋" w:eastAsia="仿宋" w:hAnsi="仿宋" w:cs="宋体" w:hint="eastAsia"/>
          <w:color w:val="000000"/>
          <w:sz w:val="32"/>
          <w:szCs w:val="32"/>
        </w:rPr>
        <w:t>4、交货期：合同签订后</w:t>
      </w:r>
      <w:r w:rsidR="00A97818">
        <w:rPr>
          <w:rFonts w:ascii="仿宋" w:eastAsia="仿宋" w:hAnsi="仿宋" w:cs="宋体" w:hint="eastAsia"/>
          <w:color w:val="000000"/>
          <w:sz w:val="32"/>
          <w:szCs w:val="32"/>
        </w:rPr>
        <w:t>30</w:t>
      </w:r>
      <w:r w:rsidRPr="000A4990">
        <w:rPr>
          <w:rFonts w:ascii="仿宋" w:eastAsia="仿宋" w:hAnsi="仿宋" w:cs="宋体" w:hint="eastAsia"/>
          <w:color w:val="000000"/>
          <w:sz w:val="32"/>
          <w:szCs w:val="32"/>
        </w:rPr>
        <w:t>日历天，不响应者为无效投标。</w:t>
      </w:r>
    </w:p>
    <w:p w:rsidR="000A4990" w:rsidRPr="000A4990" w:rsidRDefault="000A4990" w:rsidP="000A499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0A4990">
        <w:rPr>
          <w:rFonts w:ascii="仿宋" w:eastAsia="仿宋" w:hAnsi="仿宋" w:cs="宋体" w:hint="eastAsia"/>
          <w:color w:val="000000"/>
          <w:sz w:val="32"/>
          <w:szCs w:val="32"/>
        </w:rPr>
        <w:t>5、最高限价：一标段:</w:t>
      </w:r>
      <w:r w:rsidR="00A97818">
        <w:rPr>
          <w:rFonts w:ascii="仿宋" w:eastAsia="仿宋" w:hAnsi="仿宋" w:cs="宋体" w:hint="eastAsia"/>
          <w:color w:val="000000"/>
          <w:sz w:val="32"/>
          <w:szCs w:val="32"/>
        </w:rPr>
        <w:t>13</w:t>
      </w:r>
      <w:r w:rsidRPr="000A4990">
        <w:rPr>
          <w:rFonts w:ascii="仿宋" w:eastAsia="仿宋" w:hAnsi="仿宋" w:cs="宋体" w:hint="eastAsia"/>
          <w:color w:val="000000"/>
          <w:sz w:val="32"/>
          <w:szCs w:val="32"/>
        </w:rPr>
        <w:t>万元，</w:t>
      </w:r>
      <w:r w:rsidR="00A97818">
        <w:rPr>
          <w:rFonts w:ascii="仿宋" w:eastAsia="仿宋" w:hAnsi="仿宋" w:cs="宋体" w:hint="eastAsia"/>
          <w:color w:val="000000"/>
          <w:sz w:val="32"/>
          <w:szCs w:val="32"/>
        </w:rPr>
        <w:t>二标段：18万元，</w:t>
      </w:r>
      <w:r w:rsidRPr="000A4990">
        <w:rPr>
          <w:rFonts w:ascii="仿宋" w:eastAsia="仿宋" w:hAnsi="仿宋" w:cs="宋体" w:hint="eastAsia"/>
          <w:color w:val="000000"/>
          <w:sz w:val="32"/>
          <w:szCs w:val="32"/>
        </w:rPr>
        <w:t>超出最高限价者为无效投标。</w:t>
      </w:r>
    </w:p>
    <w:p w:rsidR="000A4990" w:rsidRPr="000A4990" w:rsidRDefault="00A97818" w:rsidP="000A499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6</w:t>
      </w:r>
      <w:r w:rsidR="000A4990" w:rsidRPr="000A4990">
        <w:rPr>
          <w:rFonts w:ascii="仿宋" w:eastAsia="仿宋" w:hAnsi="仿宋" w:cs="宋体" w:hint="eastAsia"/>
          <w:color w:val="000000"/>
          <w:sz w:val="32"/>
          <w:szCs w:val="32"/>
        </w:rPr>
        <w:t>、专利权：投标人应保证用户在使用该货物或其任何一部分时不受第三方提出侵犯其专利权、商标权和工业设计权等的起诉。</w:t>
      </w:r>
    </w:p>
    <w:p w:rsidR="000A4990" w:rsidRDefault="00A97818" w:rsidP="000A499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7</w:t>
      </w:r>
      <w:r w:rsidR="000A4990" w:rsidRPr="000A4990">
        <w:rPr>
          <w:rFonts w:ascii="仿宋" w:eastAsia="仿宋" w:hAnsi="仿宋" w:cs="宋体" w:hint="eastAsia"/>
          <w:color w:val="000000"/>
          <w:sz w:val="32"/>
          <w:szCs w:val="32"/>
        </w:rPr>
        <w:t>、本项目为交钥匙工程（包含货物采购、包装、运输、装卸、检测验收、质保、税金等一切费用），如有招标文件中没有明确，</w:t>
      </w:r>
      <w:r w:rsidR="000A4990" w:rsidRPr="000A4990">
        <w:rPr>
          <w:rFonts w:ascii="仿宋" w:eastAsia="仿宋" w:hAnsi="仿宋" w:cs="宋体" w:hint="eastAsia"/>
          <w:color w:val="000000"/>
          <w:sz w:val="32"/>
          <w:szCs w:val="32"/>
        </w:rPr>
        <w:lastRenderedPageBreak/>
        <w:t>而本项目必须的各种费用均应包括在本项目中，采购人不再另行进行支付有关款项。</w:t>
      </w:r>
    </w:p>
    <w:p w:rsidR="00AC0FE0" w:rsidRPr="00F4350A" w:rsidRDefault="00F4350A" w:rsidP="00F4350A">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F4350A">
        <w:rPr>
          <w:rFonts w:ascii="仿宋" w:eastAsia="仿宋" w:hAnsi="仿宋" w:cs="宋体" w:hint="eastAsia"/>
          <w:b/>
          <w:color w:val="000000"/>
          <w:sz w:val="32"/>
          <w:szCs w:val="32"/>
        </w:rPr>
        <w:t>（</w:t>
      </w:r>
      <w:r w:rsidR="00A97818" w:rsidRPr="00F4350A">
        <w:rPr>
          <w:rFonts w:ascii="仿宋" w:eastAsia="仿宋" w:hAnsi="仿宋" w:cs="宋体" w:hint="eastAsia"/>
          <w:b/>
          <w:color w:val="000000"/>
          <w:sz w:val="32"/>
          <w:szCs w:val="32"/>
        </w:rPr>
        <w:t>四</w:t>
      </w:r>
      <w:r w:rsidRPr="00F4350A">
        <w:rPr>
          <w:rFonts w:ascii="仿宋" w:eastAsia="仿宋" w:hAnsi="仿宋" w:cs="宋体" w:hint="eastAsia"/>
          <w:b/>
          <w:color w:val="000000"/>
          <w:sz w:val="32"/>
          <w:szCs w:val="32"/>
        </w:rPr>
        <w:t>）验收标准</w:t>
      </w:r>
    </w:p>
    <w:p w:rsidR="000A4990" w:rsidRPr="000A4990" w:rsidRDefault="000A4990" w:rsidP="000A499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0A4990">
        <w:rPr>
          <w:rFonts w:ascii="仿宋" w:eastAsia="仿宋" w:hAnsi="仿宋" w:cs="宋体" w:hint="eastAsia"/>
          <w:color w:val="000000"/>
          <w:sz w:val="32"/>
          <w:szCs w:val="32"/>
        </w:rPr>
        <w:t>1</w:t>
      </w:r>
      <w:r>
        <w:rPr>
          <w:rFonts w:ascii="仿宋" w:eastAsia="仿宋" w:hAnsi="仿宋" w:cs="宋体" w:hint="eastAsia"/>
          <w:color w:val="000000"/>
          <w:sz w:val="32"/>
          <w:szCs w:val="32"/>
        </w:rPr>
        <w:t>、</w:t>
      </w:r>
      <w:r w:rsidRPr="000A4990">
        <w:rPr>
          <w:rFonts w:ascii="仿宋" w:eastAsia="仿宋" w:hAnsi="仿宋" w:cs="宋体" w:hint="eastAsia"/>
          <w:color w:val="000000"/>
          <w:sz w:val="32"/>
          <w:szCs w:val="32"/>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A4990" w:rsidRPr="000A4990" w:rsidRDefault="000A4990" w:rsidP="000A499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0A4990">
        <w:rPr>
          <w:rFonts w:ascii="仿宋" w:eastAsia="仿宋" w:hAnsi="仿宋" w:cs="宋体" w:hint="eastAsia"/>
          <w:color w:val="000000"/>
          <w:sz w:val="32"/>
          <w:szCs w:val="32"/>
        </w:rPr>
        <w:t>2</w:t>
      </w:r>
      <w:r>
        <w:rPr>
          <w:rFonts w:ascii="仿宋" w:eastAsia="仿宋" w:hAnsi="仿宋" w:cs="宋体" w:hint="eastAsia"/>
          <w:color w:val="000000"/>
          <w:sz w:val="32"/>
          <w:szCs w:val="32"/>
        </w:rPr>
        <w:t>、</w:t>
      </w:r>
      <w:r w:rsidRPr="000A4990">
        <w:rPr>
          <w:rFonts w:ascii="仿宋" w:eastAsia="仿宋" w:hAnsi="仿宋" w:cs="宋体" w:hint="eastAsia"/>
          <w:color w:val="000000"/>
          <w:sz w:val="32"/>
          <w:szCs w:val="32"/>
        </w:rPr>
        <w:t>按照国家相关标准、行业标准、地方标准或者其他标准、规范验收。</w:t>
      </w:r>
    </w:p>
    <w:p w:rsidR="00AC0FE0" w:rsidRPr="00931FE3" w:rsidRDefault="000A4990" w:rsidP="000A4990">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0A4990">
        <w:rPr>
          <w:rFonts w:ascii="仿宋" w:eastAsia="仿宋" w:hAnsi="仿宋" w:cs="宋体" w:hint="eastAsia"/>
          <w:color w:val="000000"/>
          <w:sz w:val="32"/>
          <w:szCs w:val="32"/>
        </w:rPr>
        <w:t>3</w:t>
      </w:r>
      <w:r>
        <w:rPr>
          <w:rFonts w:ascii="仿宋" w:eastAsia="仿宋" w:hAnsi="仿宋" w:cs="宋体" w:hint="eastAsia"/>
          <w:color w:val="000000"/>
          <w:sz w:val="32"/>
          <w:szCs w:val="32"/>
        </w:rPr>
        <w:t>、</w:t>
      </w:r>
      <w:r w:rsidRPr="000A4990">
        <w:rPr>
          <w:rFonts w:ascii="仿宋" w:eastAsia="仿宋" w:hAnsi="仿宋" w:cs="宋体" w:hint="eastAsia"/>
          <w:color w:val="000000"/>
          <w:sz w:val="32"/>
          <w:szCs w:val="32"/>
        </w:rPr>
        <w:t>按照招标文件要求、投标文件响应和承诺验收。</w:t>
      </w:r>
    </w:p>
    <w:p w:rsidR="00A97818" w:rsidRDefault="00A97818" w:rsidP="00931FE3">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Pr>
          <w:rFonts w:ascii="仿宋" w:eastAsia="仿宋" w:hAnsi="仿宋" w:cs="宋体" w:hint="eastAsia"/>
          <w:b/>
          <w:color w:val="000000"/>
          <w:sz w:val="32"/>
          <w:szCs w:val="32"/>
        </w:rPr>
        <w:t>五、评标方法和评标标准</w:t>
      </w:r>
    </w:p>
    <w:p w:rsidR="00A97818" w:rsidRPr="00556BD7" w:rsidRDefault="00A97818" w:rsidP="00556BD7">
      <w:pPr>
        <w:shd w:val="clear" w:color="auto" w:fill="FFFFFF"/>
        <w:adjustRightInd/>
        <w:snapToGrid/>
        <w:spacing w:after="0" w:line="540" w:lineRule="exact"/>
        <w:ind w:firstLineChars="400" w:firstLine="1280"/>
        <w:contextualSpacing/>
        <w:rPr>
          <w:rFonts w:ascii="仿宋" w:eastAsia="仿宋" w:hAnsi="仿宋" w:cs="宋体"/>
          <w:color w:val="000000"/>
          <w:sz w:val="32"/>
          <w:szCs w:val="32"/>
        </w:rPr>
      </w:pPr>
      <w:r w:rsidRPr="00556BD7">
        <w:rPr>
          <w:rFonts w:ascii="仿宋" w:eastAsia="仿宋" w:hAnsi="仿宋" w:cs="宋体" w:hint="eastAsia"/>
          <w:color w:val="000000"/>
          <w:sz w:val="32"/>
          <w:szCs w:val="32"/>
        </w:rPr>
        <w:t>本项目采用最低评标价法</w:t>
      </w:r>
    </w:p>
    <w:p w:rsidR="00AC0FE0" w:rsidRPr="00931FE3" w:rsidRDefault="00A97818" w:rsidP="00931FE3">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Pr>
          <w:rFonts w:ascii="仿宋" w:eastAsia="仿宋" w:hAnsi="仿宋" w:cs="宋体" w:hint="eastAsia"/>
          <w:b/>
          <w:color w:val="000000"/>
          <w:sz w:val="32"/>
          <w:szCs w:val="32"/>
        </w:rPr>
        <w:t>六</w:t>
      </w:r>
      <w:r w:rsidR="00F4350A" w:rsidRPr="00931FE3">
        <w:rPr>
          <w:rFonts w:ascii="仿宋" w:eastAsia="仿宋" w:hAnsi="仿宋" w:cs="宋体" w:hint="eastAsia"/>
          <w:b/>
          <w:color w:val="000000"/>
          <w:sz w:val="32"/>
          <w:szCs w:val="32"/>
        </w:rPr>
        <w:t>、采购资金支付</w:t>
      </w:r>
    </w:p>
    <w:p w:rsidR="00AC0FE0" w:rsidRPr="00931FE3" w:rsidRDefault="00F4350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（一）支付方式：银行汇款。</w:t>
      </w:r>
    </w:p>
    <w:p w:rsidR="00AC0FE0" w:rsidRPr="00931FE3" w:rsidRDefault="00F4350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（二）支付时间及条件：供货完成并经验收合格后1个月内支付货款的90%，剩余10%作为质保金，质保期满后无质量问题一次性支付完毕，质保期为货物验收合格之日起1年。</w:t>
      </w:r>
    </w:p>
    <w:p w:rsidR="00AC0FE0" w:rsidRPr="00931FE3" w:rsidRDefault="00F4350A" w:rsidP="00931FE3">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931FE3">
        <w:rPr>
          <w:rFonts w:ascii="仿宋" w:eastAsia="仿宋" w:hAnsi="仿宋" w:cs="宋体" w:hint="eastAsia"/>
          <w:b/>
          <w:color w:val="000000"/>
          <w:sz w:val="32"/>
          <w:szCs w:val="32"/>
        </w:rPr>
        <w:t>六、联系方式</w:t>
      </w:r>
    </w:p>
    <w:p w:rsidR="00AC0FE0" w:rsidRPr="00931FE3" w:rsidRDefault="00F4350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 xml:space="preserve">联系人姓名：吴女士   </w:t>
      </w:r>
      <w:r w:rsidRPr="00931FE3">
        <w:rPr>
          <w:rFonts w:ascii="宋体" w:eastAsia="仿宋" w:hAnsi="宋体" w:cs="宋体" w:hint="eastAsia"/>
          <w:color w:val="000000"/>
          <w:sz w:val="32"/>
          <w:szCs w:val="32"/>
        </w:rPr>
        <w:t> </w:t>
      </w:r>
      <w:r w:rsidRPr="00931FE3">
        <w:rPr>
          <w:rFonts w:ascii="仿宋" w:eastAsia="仿宋" w:hAnsi="仿宋" w:cs="宋体" w:hint="eastAsia"/>
          <w:color w:val="000000"/>
          <w:sz w:val="32"/>
          <w:szCs w:val="32"/>
        </w:rPr>
        <w:t>联系电话：</w:t>
      </w:r>
      <w:r w:rsidR="00556BD7">
        <w:rPr>
          <w:rFonts w:ascii="仿宋" w:eastAsia="仿宋" w:hAnsi="仿宋" w:cs="宋体" w:hint="eastAsia"/>
          <w:color w:val="000000"/>
          <w:sz w:val="32"/>
          <w:szCs w:val="32"/>
        </w:rPr>
        <w:t>0374-</w:t>
      </w:r>
      <w:r w:rsidRPr="00931FE3">
        <w:rPr>
          <w:rFonts w:ascii="仿宋" w:eastAsia="仿宋" w:hAnsi="仿宋" w:cs="宋体" w:hint="eastAsia"/>
          <w:color w:val="000000"/>
          <w:sz w:val="32"/>
          <w:szCs w:val="32"/>
        </w:rPr>
        <w:t>7102556</w:t>
      </w:r>
    </w:p>
    <w:p w:rsidR="00AC0FE0" w:rsidRPr="00931FE3" w:rsidRDefault="00F4350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931FE3">
        <w:rPr>
          <w:rFonts w:ascii="仿宋" w:eastAsia="仿宋" w:hAnsi="仿宋" w:cs="宋体" w:hint="eastAsia"/>
          <w:color w:val="000000"/>
          <w:sz w:val="32"/>
          <w:szCs w:val="32"/>
        </w:rPr>
        <w:t>单位地址：鄢陵县梅里路南段</w:t>
      </w:r>
      <w:r w:rsidR="00556BD7" w:rsidRPr="00556BD7">
        <w:rPr>
          <w:rFonts w:ascii="仿宋" w:eastAsia="仿宋" w:hAnsi="仿宋" w:cs="宋体" w:hint="eastAsia"/>
          <w:color w:val="000000"/>
          <w:sz w:val="32"/>
          <w:szCs w:val="32"/>
        </w:rPr>
        <w:t>鄢陵县农业局</w:t>
      </w:r>
    </w:p>
    <w:p w:rsidR="00AC0FE0" w:rsidRPr="00931FE3" w:rsidRDefault="00AC0FE0">
      <w:pPr>
        <w:shd w:val="clear" w:color="auto" w:fill="FFFFFF"/>
        <w:adjustRightInd/>
        <w:snapToGrid/>
        <w:spacing w:after="0" w:line="540" w:lineRule="exact"/>
        <w:ind w:firstLineChars="200" w:firstLine="640"/>
        <w:contextualSpacing/>
        <w:jc w:val="right"/>
        <w:rPr>
          <w:rFonts w:ascii="仿宋" w:eastAsia="仿宋" w:hAnsi="仿宋" w:cs="宋体"/>
          <w:color w:val="000000"/>
          <w:sz w:val="32"/>
          <w:szCs w:val="32"/>
        </w:rPr>
      </w:pPr>
    </w:p>
    <w:p w:rsidR="00AC0FE0" w:rsidRPr="00931FE3" w:rsidRDefault="00F4350A">
      <w:pPr>
        <w:shd w:val="clear" w:color="auto" w:fill="FFFFFF"/>
        <w:adjustRightInd/>
        <w:snapToGrid/>
        <w:spacing w:after="0" w:line="540" w:lineRule="exact"/>
        <w:ind w:firstLineChars="200" w:firstLine="640"/>
        <w:contextualSpacing/>
        <w:jc w:val="right"/>
        <w:rPr>
          <w:rFonts w:ascii="仿宋" w:eastAsia="仿宋" w:hAnsi="仿宋" w:cs="宋体"/>
          <w:color w:val="000000"/>
          <w:sz w:val="32"/>
          <w:szCs w:val="32"/>
        </w:rPr>
      </w:pPr>
      <w:r w:rsidRPr="00931FE3">
        <w:rPr>
          <w:rFonts w:ascii="仿宋" w:eastAsia="仿宋" w:hAnsi="仿宋" w:cs="宋体" w:hint="eastAsia"/>
          <w:color w:val="000000"/>
          <w:sz w:val="32"/>
          <w:szCs w:val="32"/>
        </w:rPr>
        <w:t>2018年</w:t>
      </w:r>
      <w:r w:rsidR="00556BD7">
        <w:rPr>
          <w:rFonts w:ascii="仿宋" w:eastAsia="仿宋" w:hAnsi="仿宋" w:cs="宋体" w:hint="eastAsia"/>
          <w:color w:val="000000"/>
          <w:sz w:val="32"/>
          <w:szCs w:val="32"/>
        </w:rPr>
        <w:t>10</w:t>
      </w:r>
      <w:r w:rsidRPr="00931FE3">
        <w:rPr>
          <w:rFonts w:ascii="仿宋" w:eastAsia="仿宋" w:hAnsi="仿宋" w:cs="宋体" w:hint="eastAsia"/>
          <w:color w:val="000000"/>
          <w:sz w:val="32"/>
          <w:szCs w:val="32"/>
        </w:rPr>
        <w:t>月</w:t>
      </w:r>
      <w:r w:rsidR="00CA166B">
        <w:rPr>
          <w:rFonts w:ascii="仿宋" w:eastAsia="仿宋" w:hAnsi="仿宋" w:cs="宋体" w:hint="eastAsia"/>
          <w:color w:val="000000"/>
          <w:sz w:val="32"/>
          <w:szCs w:val="32"/>
        </w:rPr>
        <w:t>11</w:t>
      </w:r>
      <w:r w:rsidR="00556BD7">
        <w:rPr>
          <w:rFonts w:ascii="仿宋" w:eastAsia="仿宋" w:hAnsi="仿宋" w:cs="宋体" w:hint="eastAsia"/>
          <w:color w:val="000000"/>
          <w:sz w:val="32"/>
          <w:szCs w:val="32"/>
        </w:rPr>
        <w:t xml:space="preserve"> </w:t>
      </w:r>
      <w:r w:rsidRPr="00931FE3">
        <w:rPr>
          <w:rFonts w:ascii="仿宋" w:eastAsia="仿宋" w:hAnsi="仿宋" w:cs="宋体" w:hint="eastAsia"/>
          <w:color w:val="000000"/>
          <w:sz w:val="32"/>
          <w:szCs w:val="32"/>
        </w:rPr>
        <w:t>日</w:t>
      </w:r>
    </w:p>
    <w:p w:rsidR="00AC0FE0" w:rsidRPr="00931FE3" w:rsidRDefault="00AC0FE0">
      <w:pPr>
        <w:rPr>
          <w:rFonts w:ascii="仿宋" w:eastAsia="仿宋" w:hAnsi="仿宋"/>
        </w:rPr>
      </w:pPr>
    </w:p>
    <w:sectPr w:rsidR="00AC0FE0" w:rsidRPr="00931FE3" w:rsidSect="00931FE3">
      <w:footerReference w:type="default" r:id="rId8"/>
      <w:pgSz w:w="11906" w:h="16838"/>
      <w:pgMar w:top="1440" w:right="1418" w:bottom="1440"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A7E" w:rsidRDefault="00800A7E" w:rsidP="00AC0FE0">
      <w:pPr>
        <w:spacing w:after="0"/>
      </w:pPr>
      <w:r>
        <w:separator/>
      </w:r>
    </w:p>
  </w:endnote>
  <w:endnote w:type="continuationSeparator" w:id="1">
    <w:p w:rsidR="00800A7E" w:rsidRDefault="00800A7E" w:rsidP="00AC0F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AC0FE0" w:rsidRDefault="00DB66C7">
        <w:pPr>
          <w:pStyle w:val="a3"/>
          <w:jc w:val="center"/>
        </w:pPr>
        <w:r w:rsidRPr="00DB66C7">
          <w:fldChar w:fldCharType="begin"/>
        </w:r>
        <w:r w:rsidR="00F4350A">
          <w:instrText xml:space="preserve"> PAGE   \* MERGEFORMAT </w:instrText>
        </w:r>
        <w:r w:rsidRPr="00DB66C7">
          <w:fldChar w:fldCharType="separate"/>
        </w:r>
        <w:r w:rsidR="00CA166B" w:rsidRPr="00CA166B">
          <w:rPr>
            <w:noProof/>
            <w:lang w:val="zh-CN"/>
          </w:rPr>
          <w:t>1</w:t>
        </w:r>
        <w:r>
          <w:rPr>
            <w:lang w:val="zh-CN"/>
          </w:rPr>
          <w:fldChar w:fldCharType="end"/>
        </w:r>
      </w:p>
    </w:sdtContent>
  </w:sdt>
  <w:p w:rsidR="00AC0FE0" w:rsidRDefault="00AC0F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A7E" w:rsidRDefault="00800A7E" w:rsidP="00AC0FE0">
      <w:pPr>
        <w:spacing w:after="0"/>
      </w:pPr>
      <w:r>
        <w:separator/>
      </w:r>
    </w:p>
  </w:footnote>
  <w:footnote w:type="continuationSeparator" w:id="1">
    <w:p w:rsidR="00800A7E" w:rsidRDefault="00800A7E" w:rsidP="00AC0FE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F13DB4"/>
    <w:multiLevelType w:val="singleLevel"/>
    <w:tmpl w:val="CBF13DB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BBB49AD"/>
    <w:rsid w:val="0009640C"/>
    <w:rsid w:val="000A4990"/>
    <w:rsid w:val="002637A5"/>
    <w:rsid w:val="0041639C"/>
    <w:rsid w:val="00441A91"/>
    <w:rsid w:val="0046614E"/>
    <w:rsid w:val="004D191F"/>
    <w:rsid w:val="00556BD7"/>
    <w:rsid w:val="00726D88"/>
    <w:rsid w:val="00800A7E"/>
    <w:rsid w:val="00931FE3"/>
    <w:rsid w:val="009E570E"/>
    <w:rsid w:val="00A97818"/>
    <w:rsid w:val="00AC0FE0"/>
    <w:rsid w:val="00B45DB9"/>
    <w:rsid w:val="00B95606"/>
    <w:rsid w:val="00BF6745"/>
    <w:rsid w:val="00C54526"/>
    <w:rsid w:val="00CA166B"/>
    <w:rsid w:val="00DB66C7"/>
    <w:rsid w:val="00F31883"/>
    <w:rsid w:val="00F4350A"/>
    <w:rsid w:val="014263D1"/>
    <w:rsid w:val="03B14C18"/>
    <w:rsid w:val="05425A4A"/>
    <w:rsid w:val="08A85040"/>
    <w:rsid w:val="0ABF0FF8"/>
    <w:rsid w:val="0CC22848"/>
    <w:rsid w:val="105C1E3D"/>
    <w:rsid w:val="13110B0B"/>
    <w:rsid w:val="14102E42"/>
    <w:rsid w:val="162D72BF"/>
    <w:rsid w:val="1DAA1B10"/>
    <w:rsid w:val="1DE27707"/>
    <w:rsid w:val="1F2C6695"/>
    <w:rsid w:val="1F91752A"/>
    <w:rsid w:val="21EA5DF6"/>
    <w:rsid w:val="231F6F36"/>
    <w:rsid w:val="2A0D337B"/>
    <w:rsid w:val="31DA3F21"/>
    <w:rsid w:val="34F879AA"/>
    <w:rsid w:val="351E7AD6"/>
    <w:rsid w:val="356322A5"/>
    <w:rsid w:val="35790EC4"/>
    <w:rsid w:val="38894994"/>
    <w:rsid w:val="39E20C11"/>
    <w:rsid w:val="3B5F4CA6"/>
    <w:rsid w:val="3E432A6A"/>
    <w:rsid w:val="3F206577"/>
    <w:rsid w:val="4059023C"/>
    <w:rsid w:val="47A14A40"/>
    <w:rsid w:val="4AE03686"/>
    <w:rsid w:val="4B7E4735"/>
    <w:rsid w:val="4C471277"/>
    <w:rsid w:val="4ECE55A5"/>
    <w:rsid w:val="51014828"/>
    <w:rsid w:val="510C7A3B"/>
    <w:rsid w:val="555830A5"/>
    <w:rsid w:val="5BFD23A0"/>
    <w:rsid w:val="5C94049B"/>
    <w:rsid w:val="5F1376BE"/>
    <w:rsid w:val="5FDA29A7"/>
    <w:rsid w:val="604A147E"/>
    <w:rsid w:val="627A4BB3"/>
    <w:rsid w:val="63044613"/>
    <w:rsid w:val="646707DA"/>
    <w:rsid w:val="668C4BAC"/>
    <w:rsid w:val="6BBB49AD"/>
    <w:rsid w:val="6D535020"/>
    <w:rsid w:val="6D6B6C02"/>
    <w:rsid w:val="74566409"/>
    <w:rsid w:val="74591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FE0"/>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C0FE0"/>
    <w:pPr>
      <w:tabs>
        <w:tab w:val="center" w:pos="4153"/>
        <w:tab w:val="right" w:pos="8306"/>
      </w:tabs>
    </w:pPr>
    <w:rPr>
      <w:sz w:val="18"/>
      <w:szCs w:val="18"/>
    </w:rPr>
  </w:style>
  <w:style w:type="paragraph" w:styleId="a4">
    <w:name w:val="Balloon Text"/>
    <w:basedOn w:val="a"/>
    <w:link w:val="Char"/>
    <w:rsid w:val="0046614E"/>
    <w:pPr>
      <w:spacing w:after="0"/>
    </w:pPr>
    <w:rPr>
      <w:sz w:val="18"/>
      <w:szCs w:val="18"/>
    </w:rPr>
  </w:style>
  <w:style w:type="character" w:customStyle="1" w:styleId="Char">
    <w:name w:val="批注框文本 Char"/>
    <w:basedOn w:val="a0"/>
    <w:link w:val="a4"/>
    <w:rsid w:val="0046614E"/>
    <w:rPr>
      <w:rFonts w:ascii="Tahoma" w:eastAsia="微软雅黑" w:hAnsi="Tahoma" w:cstheme="minorBidi"/>
      <w:sz w:val="18"/>
      <w:szCs w:val="18"/>
    </w:rPr>
  </w:style>
  <w:style w:type="paragraph" w:styleId="a5">
    <w:name w:val="header"/>
    <w:basedOn w:val="a"/>
    <w:link w:val="Char0"/>
    <w:rsid w:val="0046614E"/>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rsid w:val="0046614E"/>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4</Pages>
  <Words>1470</Words>
  <Characters>290</Characters>
  <Application>Microsoft Office Word</Application>
  <DocSecurity>0</DocSecurity>
  <Lines>2</Lines>
  <Paragraphs>3</Paragraphs>
  <ScaleCrop>false</ScaleCrop>
  <Company>china</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淡然.</dc:creator>
  <cp:lastModifiedBy>鄢陵县公共资源交易中心:梁淑霞</cp:lastModifiedBy>
  <cp:revision>5</cp:revision>
  <cp:lastPrinted>2018-09-06T02:31:00Z</cp:lastPrinted>
  <dcterms:created xsi:type="dcterms:W3CDTF">2018-10-10T01:53:00Z</dcterms:created>
  <dcterms:modified xsi:type="dcterms:W3CDTF">2018-10-11T08:33:00Z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