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381" w:rsidRPr="00B0291B" w:rsidRDefault="001B3E01">
      <w:pPr>
        <w:widowControl/>
        <w:shd w:val="clear" w:color="auto" w:fill="FFFFFF"/>
        <w:spacing w:line="360" w:lineRule="auto"/>
        <w:jc w:val="center"/>
        <w:rPr>
          <w:rFonts w:ascii="黑体" w:eastAsia="黑体" w:hAnsi="黑体" w:cs="宋体"/>
          <w:b/>
          <w:bCs/>
          <w:color w:val="000000"/>
          <w:kern w:val="0"/>
          <w:sz w:val="44"/>
          <w:szCs w:val="44"/>
        </w:rPr>
      </w:pPr>
      <w:r>
        <w:rPr>
          <w:rFonts w:ascii="仿宋_GB2312" w:eastAsia="仿宋_GB2312" w:hAnsi="宋体" w:cs="宋体" w:hint="eastAsia"/>
          <w:color w:val="000000"/>
          <w:kern w:val="0"/>
          <w:sz w:val="32"/>
          <w:szCs w:val="32"/>
        </w:rPr>
        <w:t xml:space="preserve"> </w:t>
      </w:r>
      <w:r w:rsidRPr="00B0291B">
        <w:rPr>
          <w:rFonts w:ascii="仿宋_GB2312" w:eastAsia="仿宋_GB2312" w:hAnsi="宋体" w:cs="宋体" w:hint="eastAsia"/>
          <w:color w:val="000000"/>
          <w:kern w:val="0"/>
          <w:sz w:val="44"/>
          <w:szCs w:val="44"/>
        </w:rPr>
        <w:t xml:space="preserve"> </w:t>
      </w:r>
      <w:r w:rsidR="007133FA" w:rsidRPr="00B0291B">
        <w:rPr>
          <w:rFonts w:ascii="黑体" w:eastAsia="黑体" w:hAnsi="黑体" w:cs="宋体" w:hint="eastAsia"/>
          <w:b/>
          <w:bCs/>
          <w:color w:val="000000"/>
          <w:kern w:val="0"/>
          <w:sz w:val="44"/>
          <w:szCs w:val="44"/>
        </w:rPr>
        <w:t>鄢陵县</w:t>
      </w:r>
      <w:r w:rsidR="000A7A32" w:rsidRPr="00B0291B">
        <w:rPr>
          <w:rFonts w:ascii="黑体" w:eastAsia="黑体" w:hAnsi="黑体" w:cs="宋体" w:hint="eastAsia"/>
          <w:b/>
          <w:bCs/>
          <w:color w:val="000000"/>
          <w:kern w:val="0"/>
          <w:sz w:val="44"/>
          <w:szCs w:val="44"/>
        </w:rPr>
        <w:t>农村房屋不动产登记</w:t>
      </w:r>
      <w:r w:rsidR="007133FA" w:rsidRPr="00B0291B">
        <w:rPr>
          <w:rFonts w:ascii="黑体" w:eastAsia="黑体" w:hAnsi="黑体" w:cs="宋体" w:hint="eastAsia"/>
          <w:b/>
          <w:bCs/>
          <w:color w:val="000000"/>
          <w:kern w:val="0"/>
          <w:sz w:val="44"/>
          <w:szCs w:val="44"/>
        </w:rPr>
        <w:t>项目</w:t>
      </w:r>
    </w:p>
    <w:p w:rsidR="00D44381" w:rsidRDefault="007133FA">
      <w:pPr>
        <w:widowControl/>
        <w:shd w:val="clear" w:color="auto" w:fill="FFFFFF"/>
        <w:spacing w:line="360" w:lineRule="auto"/>
        <w:jc w:val="center"/>
        <w:rPr>
          <w:rFonts w:ascii="宋体" w:hAnsi="宋体" w:cs="宋体"/>
          <w:color w:val="000000"/>
          <w:kern w:val="0"/>
          <w:sz w:val="24"/>
        </w:rPr>
      </w:pPr>
      <w:r>
        <w:rPr>
          <w:rFonts w:ascii="黑体" w:eastAsia="黑体" w:hAnsi="黑体" w:cs="宋体" w:hint="eastAsia"/>
          <w:b/>
          <w:bCs/>
          <w:color w:val="000000"/>
          <w:kern w:val="0"/>
          <w:sz w:val="36"/>
          <w:szCs w:val="36"/>
        </w:rPr>
        <w:t>采购需求</w:t>
      </w:r>
    </w:p>
    <w:p w:rsidR="0069616F" w:rsidRDefault="007133FA" w:rsidP="008270F4">
      <w:pPr>
        <w:widowControl/>
        <w:shd w:val="clear" w:color="auto" w:fill="FFFFFF"/>
        <w:spacing w:line="570" w:lineRule="exact"/>
        <w:ind w:firstLine="600"/>
        <w:jc w:val="left"/>
        <w:rPr>
          <w:rFonts w:ascii="黑体" w:eastAsia="黑体" w:hAnsi="黑体" w:cs="宋体" w:hint="eastAsia"/>
          <w:color w:val="000000"/>
          <w:kern w:val="0"/>
          <w:sz w:val="30"/>
          <w:szCs w:val="30"/>
        </w:rPr>
      </w:pPr>
      <w:r>
        <w:rPr>
          <w:rFonts w:ascii="黑体" w:eastAsia="黑体" w:hAnsi="黑体" w:cs="宋体" w:hint="eastAsia"/>
          <w:color w:val="000000"/>
          <w:kern w:val="0"/>
          <w:sz w:val="30"/>
          <w:szCs w:val="30"/>
        </w:rPr>
        <w:t>一、项目概况</w:t>
      </w:r>
    </w:p>
    <w:p w:rsidR="00820ACF" w:rsidRDefault="007133FA" w:rsidP="008270F4">
      <w:pPr>
        <w:widowControl/>
        <w:shd w:val="clear" w:color="auto" w:fill="FFFFFF"/>
        <w:spacing w:line="570" w:lineRule="exact"/>
        <w:ind w:firstLine="600"/>
        <w:jc w:val="left"/>
        <w:rPr>
          <w:rFonts w:ascii="宋体" w:hAnsi="宋体" w:cs="宋体"/>
          <w:color w:val="000000"/>
          <w:kern w:val="0"/>
          <w:sz w:val="24"/>
        </w:rPr>
      </w:pPr>
      <w:r>
        <w:rPr>
          <w:rFonts w:ascii="仿宋" w:eastAsia="仿宋" w:hAnsi="仿宋" w:cs="宋体" w:hint="eastAsia"/>
          <w:color w:val="000000"/>
          <w:kern w:val="0"/>
          <w:sz w:val="30"/>
          <w:szCs w:val="30"/>
        </w:rPr>
        <w:t>（一）项目名称：</w:t>
      </w:r>
      <w:r w:rsidR="000A7A32">
        <w:rPr>
          <w:rFonts w:ascii="仿宋_GB2312" w:eastAsia="仿宋_GB2312" w:hAnsi="宋体" w:cs="宋体" w:hint="eastAsia"/>
          <w:color w:val="000000"/>
          <w:kern w:val="0"/>
          <w:sz w:val="32"/>
          <w:szCs w:val="32"/>
        </w:rPr>
        <w:t>鄢陵县农村房屋不动产登记项</w:t>
      </w:r>
      <w:r w:rsidR="009C24D2" w:rsidRPr="009C24D2">
        <w:rPr>
          <w:rFonts w:ascii="仿宋_GB2312" w:eastAsia="仿宋_GB2312" w:hAnsi="宋体" w:cs="宋体" w:hint="eastAsia"/>
          <w:color w:val="000000"/>
          <w:kern w:val="0"/>
          <w:sz w:val="32"/>
          <w:szCs w:val="32"/>
        </w:rPr>
        <w:t>目</w:t>
      </w:r>
    </w:p>
    <w:p w:rsidR="00D44381" w:rsidRPr="00820ACF" w:rsidRDefault="007133FA" w:rsidP="008270F4">
      <w:pPr>
        <w:widowControl/>
        <w:shd w:val="clear" w:color="auto" w:fill="FFFFFF"/>
        <w:spacing w:line="570" w:lineRule="exact"/>
        <w:ind w:firstLine="600"/>
        <w:jc w:val="left"/>
        <w:rPr>
          <w:rFonts w:ascii="宋体" w:hAnsi="宋体" w:cs="宋体"/>
          <w:color w:val="000000"/>
          <w:kern w:val="0"/>
          <w:sz w:val="24"/>
        </w:rPr>
      </w:pPr>
      <w:r>
        <w:rPr>
          <w:rFonts w:ascii="仿宋" w:eastAsia="仿宋" w:hAnsi="仿宋" w:cs="宋体" w:hint="eastAsia"/>
          <w:color w:val="000000"/>
          <w:kern w:val="0"/>
          <w:sz w:val="30"/>
          <w:szCs w:val="30"/>
        </w:rPr>
        <w:t>（二）采购方式：公开招标</w:t>
      </w:r>
    </w:p>
    <w:p w:rsidR="00D44381" w:rsidRDefault="007133FA" w:rsidP="008270F4">
      <w:pPr>
        <w:widowControl/>
        <w:shd w:val="clear" w:color="auto" w:fill="FFFFFF"/>
        <w:spacing w:line="570" w:lineRule="exact"/>
        <w:ind w:firstLine="60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（三）采购主要内容：</w:t>
      </w:r>
      <w:r w:rsidR="00F30E68">
        <w:rPr>
          <w:rFonts w:ascii="仿宋" w:eastAsia="仿宋" w:hAnsi="仿宋" w:cs="宋体" w:hint="eastAsia"/>
          <w:color w:val="000000"/>
          <w:kern w:val="0"/>
          <w:sz w:val="30"/>
          <w:szCs w:val="30"/>
        </w:rPr>
        <w:t>农村房屋</w:t>
      </w:r>
      <w:r w:rsidR="000A7A32">
        <w:rPr>
          <w:rFonts w:ascii="仿宋" w:eastAsia="仿宋" w:hAnsi="仿宋" w:cs="宋体" w:hint="eastAsia"/>
          <w:color w:val="000000"/>
          <w:kern w:val="0"/>
          <w:sz w:val="30"/>
          <w:szCs w:val="30"/>
        </w:rPr>
        <w:t>不动产登记</w:t>
      </w:r>
    </w:p>
    <w:tbl>
      <w:tblPr>
        <w:tblStyle w:val="a6"/>
        <w:tblW w:w="9180" w:type="dxa"/>
        <w:tblLook w:val="04A0"/>
      </w:tblPr>
      <w:tblGrid>
        <w:gridCol w:w="1101"/>
        <w:gridCol w:w="4536"/>
        <w:gridCol w:w="1701"/>
        <w:gridCol w:w="1842"/>
      </w:tblGrid>
      <w:tr w:rsidR="004B2893" w:rsidTr="004B2893">
        <w:tc>
          <w:tcPr>
            <w:tcW w:w="1101" w:type="dxa"/>
          </w:tcPr>
          <w:p w:rsidR="004B2893" w:rsidRPr="007C0DA6" w:rsidRDefault="004B2893" w:rsidP="008270F4">
            <w:pPr>
              <w:spacing w:line="570" w:lineRule="exact"/>
              <w:jc w:val="center"/>
              <w:rPr>
                <w:szCs w:val="21"/>
              </w:rPr>
            </w:pPr>
            <w:r w:rsidRPr="007C0DA6">
              <w:rPr>
                <w:rFonts w:hint="eastAsia"/>
                <w:szCs w:val="21"/>
              </w:rPr>
              <w:t>标段号</w:t>
            </w:r>
          </w:p>
        </w:tc>
        <w:tc>
          <w:tcPr>
            <w:tcW w:w="4536" w:type="dxa"/>
          </w:tcPr>
          <w:p w:rsidR="004B2893" w:rsidRPr="007C0DA6" w:rsidRDefault="004B2893" w:rsidP="008270F4">
            <w:pPr>
              <w:spacing w:line="570" w:lineRule="exact"/>
              <w:jc w:val="center"/>
              <w:rPr>
                <w:szCs w:val="21"/>
              </w:rPr>
            </w:pPr>
            <w:r w:rsidRPr="007C0DA6">
              <w:rPr>
                <w:rFonts w:hint="eastAsia"/>
                <w:szCs w:val="21"/>
              </w:rPr>
              <w:t>服务范围</w:t>
            </w:r>
          </w:p>
        </w:tc>
        <w:tc>
          <w:tcPr>
            <w:tcW w:w="1701" w:type="dxa"/>
          </w:tcPr>
          <w:p w:rsidR="004B2893" w:rsidRPr="007C0DA6" w:rsidRDefault="004B2893" w:rsidP="008270F4">
            <w:pPr>
              <w:spacing w:line="570" w:lineRule="exact"/>
              <w:jc w:val="center"/>
              <w:rPr>
                <w:szCs w:val="21"/>
              </w:rPr>
            </w:pPr>
            <w:r w:rsidRPr="007C0DA6">
              <w:rPr>
                <w:rFonts w:hint="eastAsia"/>
                <w:szCs w:val="21"/>
              </w:rPr>
              <w:t>预算金额（万元）</w:t>
            </w:r>
          </w:p>
        </w:tc>
        <w:tc>
          <w:tcPr>
            <w:tcW w:w="1842" w:type="dxa"/>
          </w:tcPr>
          <w:p w:rsidR="004B2893" w:rsidRPr="007C0DA6" w:rsidRDefault="004B2893" w:rsidP="008270F4">
            <w:pPr>
              <w:spacing w:line="570" w:lineRule="exact"/>
              <w:jc w:val="center"/>
              <w:rPr>
                <w:szCs w:val="21"/>
              </w:rPr>
            </w:pPr>
            <w:r w:rsidRPr="007C0DA6">
              <w:rPr>
                <w:rFonts w:hint="eastAsia"/>
                <w:szCs w:val="21"/>
              </w:rPr>
              <w:t>备注</w:t>
            </w:r>
          </w:p>
        </w:tc>
      </w:tr>
      <w:tr w:rsidR="004B2893" w:rsidTr="004B2893">
        <w:tc>
          <w:tcPr>
            <w:tcW w:w="1101" w:type="dxa"/>
          </w:tcPr>
          <w:p w:rsidR="004B2893" w:rsidRPr="007C0DA6" w:rsidRDefault="004B2893" w:rsidP="008270F4">
            <w:pPr>
              <w:spacing w:line="570" w:lineRule="exact"/>
              <w:jc w:val="center"/>
              <w:rPr>
                <w:szCs w:val="21"/>
              </w:rPr>
            </w:pPr>
            <w:r w:rsidRPr="007C0DA6">
              <w:rPr>
                <w:rFonts w:hint="eastAsia"/>
                <w:szCs w:val="21"/>
              </w:rPr>
              <w:t>一标段</w:t>
            </w:r>
          </w:p>
        </w:tc>
        <w:tc>
          <w:tcPr>
            <w:tcW w:w="4536" w:type="dxa"/>
          </w:tcPr>
          <w:p w:rsidR="004B2893" w:rsidRPr="007C0DA6" w:rsidRDefault="004B2893" w:rsidP="008270F4">
            <w:pPr>
              <w:spacing w:line="570" w:lineRule="exact"/>
              <w:jc w:val="center"/>
              <w:rPr>
                <w:szCs w:val="21"/>
              </w:rPr>
            </w:pPr>
            <w:r w:rsidRPr="007C0DA6">
              <w:rPr>
                <w:rFonts w:hint="eastAsia"/>
                <w:szCs w:val="21"/>
              </w:rPr>
              <w:t>全县农村房屋数据整合建库</w:t>
            </w:r>
          </w:p>
        </w:tc>
        <w:tc>
          <w:tcPr>
            <w:tcW w:w="1701" w:type="dxa"/>
          </w:tcPr>
          <w:p w:rsidR="004B2893" w:rsidRPr="007C0DA6" w:rsidRDefault="004B2893" w:rsidP="008270F4">
            <w:pPr>
              <w:spacing w:line="570" w:lineRule="exact"/>
              <w:jc w:val="center"/>
              <w:rPr>
                <w:szCs w:val="21"/>
              </w:rPr>
            </w:pPr>
            <w:r w:rsidRPr="007C0DA6">
              <w:rPr>
                <w:rFonts w:hint="eastAsia"/>
                <w:szCs w:val="21"/>
              </w:rPr>
              <w:t>226.0867</w:t>
            </w:r>
          </w:p>
        </w:tc>
        <w:tc>
          <w:tcPr>
            <w:tcW w:w="1842" w:type="dxa"/>
            <w:vMerge w:val="restart"/>
          </w:tcPr>
          <w:p w:rsidR="004B2893" w:rsidRPr="007C0DA6" w:rsidRDefault="004B2893" w:rsidP="008270F4">
            <w:pPr>
              <w:spacing w:line="570" w:lineRule="exact"/>
              <w:jc w:val="center"/>
              <w:rPr>
                <w:rFonts w:ascii="仿宋_GB2312" w:eastAsia="仿宋_GB2312" w:hAnsi="宋体" w:cs="宋体"/>
                <w:b/>
                <w:kern w:val="0"/>
                <w:szCs w:val="21"/>
              </w:rPr>
            </w:pPr>
            <w:r w:rsidRPr="007C0DA6">
              <w:rPr>
                <w:rFonts w:hint="eastAsia"/>
                <w:szCs w:val="21"/>
              </w:rPr>
              <w:t>以上数据为鄢陵县农村集体土地使用权确权成果数据，具体以实际需求数量为准。</w:t>
            </w:r>
          </w:p>
        </w:tc>
      </w:tr>
      <w:tr w:rsidR="004B2893" w:rsidTr="004B2893">
        <w:tc>
          <w:tcPr>
            <w:tcW w:w="1101" w:type="dxa"/>
          </w:tcPr>
          <w:p w:rsidR="004B2893" w:rsidRDefault="004B2893" w:rsidP="008270F4">
            <w:pPr>
              <w:widowControl/>
              <w:spacing w:line="570" w:lineRule="exact"/>
              <w:jc w:val="center"/>
              <w:rPr>
                <w:rFonts w:ascii="仿宋" w:eastAsia="仿宋" w:hAnsi="仿宋" w:cs="宋体"/>
                <w:color w:val="000000"/>
                <w:kern w:val="0"/>
                <w:sz w:val="30"/>
                <w:szCs w:val="30"/>
              </w:rPr>
            </w:pPr>
            <w:r w:rsidRPr="007C0DA6">
              <w:rPr>
                <w:rFonts w:hint="eastAsia"/>
                <w:szCs w:val="21"/>
              </w:rPr>
              <w:t>二标段</w:t>
            </w:r>
          </w:p>
        </w:tc>
        <w:tc>
          <w:tcPr>
            <w:tcW w:w="4536" w:type="dxa"/>
          </w:tcPr>
          <w:p w:rsidR="004B2893" w:rsidRDefault="004B2893" w:rsidP="008270F4">
            <w:pPr>
              <w:widowControl/>
              <w:spacing w:line="570" w:lineRule="exact"/>
              <w:jc w:val="center"/>
              <w:rPr>
                <w:rFonts w:ascii="仿宋" w:eastAsia="仿宋" w:hAnsi="仿宋" w:cs="宋体"/>
                <w:color w:val="000000"/>
                <w:kern w:val="0"/>
                <w:sz w:val="30"/>
                <w:szCs w:val="30"/>
              </w:rPr>
            </w:pPr>
            <w:r w:rsidRPr="007C0DA6">
              <w:rPr>
                <w:rFonts w:hint="eastAsia"/>
                <w:szCs w:val="21"/>
              </w:rPr>
              <w:t>南坞镇、只乐镇共计</w:t>
            </w:r>
            <w:r w:rsidRPr="007C0DA6">
              <w:rPr>
                <w:rFonts w:hint="eastAsia"/>
                <w:szCs w:val="21"/>
              </w:rPr>
              <w:t>65</w:t>
            </w:r>
            <w:r w:rsidRPr="007C0DA6">
              <w:rPr>
                <w:rFonts w:hint="eastAsia"/>
                <w:szCs w:val="21"/>
              </w:rPr>
              <w:t>个行政村约</w:t>
            </w:r>
            <w:r w:rsidRPr="007C0DA6">
              <w:rPr>
                <w:rFonts w:hint="eastAsia"/>
                <w:szCs w:val="21"/>
              </w:rPr>
              <w:t>23974</w:t>
            </w:r>
            <w:r w:rsidRPr="007C0DA6">
              <w:rPr>
                <w:rFonts w:hint="eastAsia"/>
                <w:szCs w:val="21"/>
              </w:rPr>
              <w:t>户</w:t>
            </w:r>
          </w:p>
        </w:tc>
        <w:tc>
          <w:tcPr>
            <w:tcW w:w="1701" w:type="dxa"/>
          </w:tcPr>
          <w:p w:rsidR="004B2893" w:rsidRDefault="004B2893" w:rsidP="008270F4">
            <w:pPr>
              <w:widowControl/>
              <w:spacing w:line="570" w:lineRule="exact"/>
              <w:jc w:val="center"/>
              <w:rPr>
                <w:rFonts w:ascii="仿宋" w:eastAsia="仿宋" w:hAnsi="仿宋" w:cs="宋体"/>
                <w:color w:val="000000"/>
                <w:kern w:val="0"/>
                <w:sz w:val="30"/>
                <w:szCs w:val="30"/>
              </w:rPr>
            </w:pPr>
            <w:r w:rsidRPr="007C0DA6">
              <w:rPr>
                <w:rFonts w:hint="eastAsia"/>
                <w:szCs w:val="21"/>
              </w:rPr>
              <w:t>259.4707</w:t>
            </w:r>
          </w:p>
        </w:tc>
        <w:tc>
          <w:tcPr>
            <w:tcW w:w="1842" w:type="dxa"/>
            <w:vMerge/>
          </w:tcPr>
          <w:p w:rsidR="004B2893" w:rsidRDefault="004B2893" w:rsidP="008270F4">
            <w:pPr>
              <w:widowControl/>
              <w:spacing w:line="570" w:lineRule="exact"/>
              <w:jc w:val="center"/>
              <w:rPr>
                <w:rFonts w:ascii="仿宋" w:eastAsia="仿宋" w:hAnsi="仿宋" w:cs="宋体"/>
                <w:color w:val="000000"/>
                <w:kern w:val="0"/>
                <w:sz w:val="30"/>
                <w:szCs w:val="30"/>
              </w:rPr>
            </w:pPr>
          </w:p>
        </w:tc>
      </w:tr>
      <w:tr w:rsidR="004B2893" w:rsidTr="004B2893">
        <w:tc>
          <w:tcPr>
            <w:tcW w:w="1101" w:type="dxa"/>
          </w:tcPr>
          <w:p w:rsidR="004B2893" w:rsidRDefault="004B2893" w:rsidP="008270F4">
            <w:pPr>
              <w:widowControl/>
              <w:spacing w:line="570" w:lineRule="exact"/>
              <w:jc w:val="center"/>
              <w:rPr>
                <w:rFonts w:ascii="仿宋" w:eastAsia="仿宋" w:hAnsi="仿宋" w:cs="宋体"/>
                <w:color w:val="000000"/>
                <w:kern w:val="0"/>
                <w:sz w:val="30"/>
                <w:szCs w:val="30"/>
              </w:rPr>
            </w:pPr>
            <w:r w:rsidRPr="007C0DA6">
              <w:rPr>
                <w:rFonts w:hint="eastAsia"/>
                <w:szCs w:val="21"/>
              </w:rPr>
              <w:t>三标段</w:t>
            </w:r>
          </w:p>
        </w:tc>
        <w:tc>
          <w:tcPr>
            <w:tcW w:w="4536" w:type="dxa"/>
          </w:tcPr>
          <w:p w:rsidR="004B2893" w:rsidRDefault="004B2893" w:rsidP="008270F4">
            <w:pPr>
              <w:widowControl/>
              <w:spacing w:line="570" w:lineRule="exact"/>
              <w:jc w:val="center"/>
              <w:rPr>
                <w:rFonts w:ascii="仿宋" w:eastAsia="仿宋" w:hAnsi="仿宋" w:cs="宋体"/>
                <w:color w:val="000000"/>
                <w:kern w:val="0"/>
                <w:sz w:val="30"/>
                <w:szCs w:val="30"/>
              </w:rPr>
            </w:pPr>
            <w:r w:rsidRPr="007C0DA6">
              <w:rPr>
                <w:rFonts w:hint="eastAsia"/>
                <w:szCs w:val="21"/>
              </w:rPr>
              <w:t>马栏镇共计</w:t>
            </w:r>
            <w:r w:rsidRPr="007C0DA6">
              <w:rPr>
                <w:rFonts w:hint="eastAsia"/>
                <w:szCs w:val="21"/>
              </w:rPr>
              <w:t>49</w:t>
            </w:r>
            <w:r w:rsidRPr="007C0DA6">
              <w:rPr>
                <w:rFonts w:hint="eastAsia"/>
                <w:szCs w:val="21"/>
              </w:rPr>
              <w:t>个行政村约</w:t>
            </w:r>
            <w:r w:rsidRPr="007C0DA6">
              <w:rPr>
                <w:rFonts w:hint="eastAsia"/>
                <w:szCs w:val="21"/>
              </w:rPr>
              <w:t>22196</w:t>
            </w:r>
            <w:r w:rsidRPr="007C0DA6">
              <w:rPr>
                <w:rFonts w:hint="eastAsia"/>
                <w:szCs w:val="21"/>
              </w:rPr>
              <w:t>户</w:t>
            </w:r>
          </w:p>
        </w:tc>
        <w:tc>
          <w:tcPr>
            <w:tcW w:w="1701" w:type="dxa"/>
          </w:tcPr>
          <w:p w:rsidR="004B2893" w:rsidRDefault="004B2893" w:rsidP="008270F4">
            <w:pPr>
              <w:widowControl/>
              <w:spacing w:line="570" w:lineRule="exact"/>
              <w:jc w:val="center"/>
              <w:rPr>
                <w:rFonts w:ascii="仿宋" w:eastAsia="仿宋" w:hAnsi="仿宋" w:cs="宋体"/>
                <w:color w:val="000000"/>
                <w:kern w:val="0"/>
                <w:sz w:val="30"/>
                <w:szCs w:val="30"/>
              </w:rPr>
            </w:pPr>
            <w:r w:rsidRPr="007C0DA6">
              <w:rPr>
                <w:rFonts w:hint="eastAsia"/>
                <w:szCs w:val="21"/>
              </w:rPr>
              <w:t>256.5135</w:t>
            </w:r>
          </w:p>
        </w:tc>
        <w:tc>
          <w:tcPr>
            <w:tcW w:w="1842" w:type="dxa"/>
            <w:vMerge/>
          </w:tcPr>
          <w:p w:rsidR="004B2893" w:rsidRDefault="004B2893" w:rsidP="008270F4">
            <w:pPr>
              <w:widowControl/>
              <w:spacing w:line="570" w:lineRule="exact"/>
              <w:jc w:val="center"/>
              <w:rPr>
                <w:rFonts w:ascii="仿宋" w:eastAsia="仿宋" w:hAnsi="仿宋" w:cs="宋体"/>
                <w:color w:val="000000"/>
                <w:kern w:val="0"/>
                <w:sz w:val="30"/>
                <w:szCs w:val="30"/>
              </w:rPr>
            </w:pPr>
          </w:p>
        </w:tc>
      </w:tr>
      <w:tr w:rsidR="004B2893" w:rsidTr="004B2893">
        <w:tc>
          <w:tcPr>
            <w:tcW w:w="1101" w:type="dxa"/>
          </w:tcPr>
          <w:p w:rsidR="004B2893" w:rsidRDefault="004B2893" w:rsidP="008270F4">
            <w:pPr>
              <w:widowControl/>
              <w:spacing w:line="570" w:lineRule="exact"/>
              <w:jc w:val="center"/>
              <w:rPr>
                <w:rFonts w:ascii="仿宋" w:eastAsia="仿宋" w:hAnsi="仿宋" w:cs="宋体"/>
                <w:color w:val="000000"/>
                <w:kern w:val="0"/>
                <w:sz w:val="30"/>
                <w:szCs w:val="30"/>
              </w:rPr>
            </w:pPr>
            <w:r w:rsidRPr="007C0DA6">
              <w:rPr>
                <w:rFonts w:hint="eastAsia"/>
                <w:szCs w:val="21"/>
              </w:rPr>
              <w:t>四标段</w:t>
            </w:r>
          </w:p>
        </w:tc>
        <w:tc>
          <w:tcPr>
            <w:tcW w:w="4536" w:type="dxa"/>
          </w:tcPr>
          <w:p w:rsidR="004B2893" w:rsidRDefault="004B2893" w:rsidP="008270F4">
            <w:pPr>
              <w:widowControl/>
              <w:spacing w:line="570" w:lineRule="exact"/>
              <w:jc w:val="center"/>
              <w:rPr>
                <w:rFonts w:ascii="仿宋" w:eastAsia="仿宋" w:hAnsi="仿宋" w:cs="宋体"/>
                <w:color w:val="000000"/>
                <w:kern w:val="0"/>
                <w:sz w:val="30"/>
                <w:szCs w:val="30"/>
              </w:rPr>
            </w:pPr>
            <w:r w:rsidRPr="007C0DA6">
              <w:rPr>
                <w:rFonts w:hint="eastAsia"/>
                <w:szCs w:val="21"/>
              </w:rPr>
              <w:t>柏梁镇、陈化店镇共计</w:t>
            </w:r>
            <w:r w:rsidRPr="007C0DA6">
              <w:rPr>
                <w:rFonts w:hint="eastAsia"/>
                <w:szCs w:val="21"/>
              </w:rPr>
              <w:t>57</w:t>
            </w:r>
            <w:r w:rsidRPr="007C0DA6">
              <w:rPr>
                <w:rFonts w:hint="eastAsia"/>
                <w:szCs w:val="21"/>
              </w:rPr>
              <w:t>个行政村约</w:t>
            </w:r>
            <w:r w:rsidRPr="007C0DA6">
              <w:rPr>
                <w:rFonts w:hint="eastAsia"/>
                <w:szCs w:val="21"/>
              </w:rPr>
              <w:t>21494</w:t>
            </w:r>
            <w:r w:rsidRPr="007C0DA6">
              <w:rPr>
                <w:rFonts w:hint="eastAsia"/>
                <w:szCs w:val="21"/>
              </w:rPr>
              <w:t>户</w:t>
            </w:r>
          </w:p>
        </w:tc>
        <w:tc>
          <w:tcPr>
            <w:tcW w:w="1701" w:type="dxa"/>
          </w:tcPr>
          <w:p w:rsidR="004B2893" w:rsidRDefault="004B2893" w:rsidP="008270F4">
            <w:pPr>
              <w:widowControl/>
              <w:spacing w:line="570" w:lineRule="exact"/>
              <w:jc w:val="center"/>
              <w:rPr>
                <w:rFonts w:ascii="仿宋" w:eastAsia="仿宋" w:hAnsi="仿宋" w:cs="宋体"/>
                <w:color w:val="000000"/>
                <w:kern w:val="0"/>
                <w:sz w:val="30"/>
                <w:szCs w:val="30"/>
              </w:rPr>
            </w:pPr>
            <w:r w:rsidRPr="007C0DA6">
              <w:rPr>
                <w:rFonts w:hint="eastAsia"/>
                <w:szCs w:val="21"/>
              </w:rPr>
              <w:t>249.7685</w:t>
            </w:r>
          </w:p>
        </w:tc>
        <w:tc>
          <w:tcPr>
            <w:tcW w:w="1842" w:type="dxa"/>
            <w:vMerge/>
          </w:tcPr>
          <w:p w:rsidR="004B2893" w:rsidRDefault="004B2893" w:rsidP="008270F4">
            <w:pPr>
              <w:widowControl/>
              <w:spacing w:line="570" w:lineRule="exact"/>
              <w:jc w:val="center"/>
              <w:rPr>
                <w:rFonts w:ascii="仿宋" w:eastAsia="仿宋" w:hAnsi="仿宋" w:cs="宋体"/>
                <w:color w:val="000000"/>
                <w:kern w:val="0"/>
                <w:sz w:val="30"/>
                <w:szCs w:val="30"/>
              </w:rPr>
            </w:pPr>
          </w:p>
        </w:tc>
      </w:tr>
      <w:tr w:rsidR="004B2893" w:rsidTr="004B2893">
        <w:tc>
          <w:tcPr>
            <w:tcW w:w="1101" w:type="dxa"/>
          </w:tcPr>
          <w:p w:rsidR="004B2893" w:rsidRDefault="004B2893" w:rsidP="008270F4">
            <w:pPr>
              <w:widowControl/>
              <w:spacing w:line="570" w:lineRule="exact"/>
              <w:jc w:val="center"/>
              <w:rPr>
                <w:rFonts w:ascii="仿宋" w:eastAsia="仿宋" w:hAnsi="仿宋" w:cs="宋体"/>
                <w:color w:val="000000"/>
                <w:kern w:val="0"/>
                <w:sz w:val="30"/>
                <w:szCs w:val="30"/>
              </w:rPr>
            </w:pPr>
            <w:r w:rsidRPr="007C0DA6">
              <w:rPr>
                <w:rFonts w:hint="eastAsia"/>
                <w:szCs w:val="21"/>
              </w:rPr>
              <w:t>五标段</w:t>
            </w:r>
          </w:p>
        </w:tc>
        <w:tc>
          <w:tcPr>
            <w:tcW w:w="4536" w:type="dxa"/>
          </w:tcPr>
          <w:p w:rsidR="004B2893" w:rsidRDefault="004B2893" w:rsidP="008270F4">
            <w:pPr>
              <w:widowControl/>
              <w:spacing w:line="570" w:lineRule="exact"/>
              <w:jc w:val="center"/>
              <w:rPr>
                <w:rFonts w:ascii="仿宋" w:eastAsia="仿宋" w:hAnsi="仿宋" w:cs="宋体"/>
                <w:color w:val="000000"/>
                <w:kern w:val="0"/>
                <w:sz w:val="30"/>
                <w:szCs w:val="30"/>
              </w:rPr>
            </w:pPr>
            <w:r w:rsidRPr="007C0DA6">
              <w:rPr>
                <w:rFonts w:hint="eastAsia"/>
                <w:szCs w:val="21"/>
              </w:rPr>
              <w:t>陶城镇共计</w:t>
            </w:r>
            <w:r w:rsidRPr="007C0DA6">
              <w:rPr>
                <w:rFonts w:hint="eastAsia"/>
                <w:szCs w:val="21"/>
              </w:rPr>
              <w:t>27</w:t>
            </w:r>
            <w:r w:rsidRPr="007C0DA6">
              <w:rPr>
                <w:rFonts w:hint="eastAsia"/>
                <w:szCs w:val="21"/>
              </w:rPr>
              <w:t>个行政村约</w:t>
            </w:r>
            <w:r w:rsidRPr="007C0DA6">
              <w:rPr>
                <w:rFonts w:hint="eastAsia"/>
                <w:szCs w:val="21"/>
              </w:rPr>
              <w:t>18788</w:t>
            </w:r>
            <w:r w:rsidRPr="007C0DA6">
              <w:rPr>
                <w:rFonts w:hint="eastAsia"/>
                <w:szCs w:val="21"/>
              </w:rPr>
              <w:t>户</w:t>
            </w:r>
          </w:p>
        </w:tc>
        <w:tc>
          <w:tcPr>
            <w:tcW w:w="1701" w:type="dxa"/>
          </w:tcPr>
          <w:p w:rsidR="004B2893" w:rsidRDefault="004B2893" w:rsidP="008270F4">
            <w:pPr>
              <w:widowControl/>
              <w:spacing w:line="570" w:lineRule="exact"/>
              <w:jc w:val="center"/>
              <w:rPr>
                <w:rFonts w:ascii="仿宋" w:eastAsia="仿宋" w:hAnsi="仿宋" w:cs="宋体"/>
                <w:color w:val="000000"/>
                <w:kern w:val="0"/>
                <w:sz w:val="30"/>
                <w:szCs w:val="30"/>
              </w:rPr>
            </w:pPr>
            <w:r w:rsidRPr="007C0DA6">
              <w:rPr>
                <w:rFonts w:hint="eastAsia"/>
                <w:szCs w:val="21"/>
              </w:rPr>
              <w:t>232.7490</w:t>
            </w:r>
          </w:p>
        </w:tc>
        <w:tc>
          <w:tcPr>
            <w:tcW w:w="1842" w:type="dxa"/>
            <w:vMerge/>
          </w:tcPr>
          <w:p w:rsidR="004B2893" w:rsidRDefault="004B2893" w:rsidP="008270F4">
            <w:pPr>
              <w:widowControl/>
              <w:spacing w:line="570" w:lineRule="exact"/>
              <w:jc w:val="center"/>
              <w:rPr>
                <w:rFonts w:ascii="仿宋" w:eastAsia="仿宋" w:hAnsi="仿宋" w:cs="宋体"/>
                <w:color w:val="000000"/>
                <w:kern w:val="0"/>
                <w:sz w:val="30"/>
                <w:szCs w:val="30"/>
              </w:rPr>
            </w:pPr>
          </w:p>
        </w:tc>
      </w:tr>
      <w:tr w:rsidR="004B2893" w:rsidTr="004B2893">
        <w:tc>
          <w:tcPr>
            <w:tcW w:w="1101" w:type="dxa"/>
          </w:tcPr>
          <w:p w:rsidR="004B2893" w:rsidRDefault="004B2893" w:rsidP="008270F4">
            <w:pPr>
              <w:widowControl/>
              <w:spacing w:line="570" w:lineRule="exact"/>
              <w:jc w:val="center"/>
              <w:rPr>
                <w:rFonts w:ascii="仿宋" w:eastAsia="仿宋" w:hAnsi="仿宋" w:cs="宋体"/>
                <w:color w:val="000000"/>
                <w:kern w:val="0"/>
                <w:sz w:val="30"/>
                <w:szCs w:val="30"/>
              </w:rPr>
            </w:pPr>
            <w:r w:rsidRPr="007C0DA6">
              <w:rPr>
                <w:rFonts w:hint="eastAsia"/>
                <w:szCs w:val="21"/>
              </w:rPr>
              <w:t>六标段</w:t>
            </w:r>
          </w:p>
        </w:tc>
        <w:tc>
          <w:tcPr>
            <w:tcW w:w="4536" w:type="dxa"/>
          </w:tcPr>
          <w:p w:rsidR="004B2893" w:rsidRDefault="004B2893" w:rsidP="008270F4">
            <w:pPr>
              <w:widowControl/>
              <w:spacing w:line="570" w:lineRule="exact"/>
              <w:jc w:val="center"/>
              <w:rPr>
                <w:rFonts w:ascii="仿宋" w:eastAsia="仿宋" w:hAnsi="仿宋" w:cs="宋体"/>
                <w:color w:val="000000"/>
                <w:kern w:val="0"/>
                <w:sz w:val="30"/>
                <w:szCs w:val="30"/>
              </w:rPr>
            </w:pPr>
            <w:r w:rsidRPr="007C0DA6">
              <w:rPr>
                <w:rFonts w:hint="eastAsia"/>
                <w:szCs w:val="21"/>
              </w:rPr>
              <w:t>彭店镇共计</w:t>
            </w:r>
            <w:r w:rsidRPr="007C0DA6">
              <w:rPr>
                <w:rFonts w:hint="eastAsia"/>
                <w:szCs w:val="21"/>
              </w:rPr>
              <w:t>35</w:t>
            </w:r>
            <w:r w:rsidRPr="007C0DA6">
              <w:rPr>
                <w:rFonts w:hint="eastAsia"/>
                <w:szCs w:val="21"/>
              </w:rPr>
              <w:t>个行政村约</w:t>
            </w:r>
            <w:r w:rsidRPr="007C0DA6">
              <w:rPr>
                <w:rFonts w:hint="eastAsia"/>
                <w:szCs w:val="21"/>
              </w:rPr>
              <w:t>17434</w:t>
            </w:r>
            <w:r w:rsidRPr="007C0DA6">
              <w:rPr>
                <w:rFonts w:hint="eastAsia"/>
                <w:szCs w:val="21"/>
              </w:rPr>
              <w:t>户</w:t>
            </w:r>
          </w:p>
        </w:tc>
        <w:tc>
          <w:tcPr>
            <w:tcW w:w="1701" w:type="dxa"/>
          </w:tcPr>
          <w:p w:rsidR="004B2893" w:rsidRDefault="004B2893" w:rsidP="008270F4">
            <w:pPr>
              <w:widowControl/>
              <w:spacing w:line="570" w:lineRule="exact"/>
              <w:jc w:val="center"/>
              <w:rPr>
                <w:rFonts w:ascii="仿宋" w:eastAsia="仿宋" w:hAnsi="仿宋" w:cs="宋体"/>
                <w:color w:val="000000"/>
                <w:kern w:val="0"/>
                <w:sz w:val="30"/>
                <w:szCs w:val="30"/>
              </w:rPr>
            </w:pPr>
            <w:r w:rsidRPr="007C0DA6">
              <w:rPr>
                <w:rFonts w:hint="eastAsia"/>
                <w:szCs w:val="21"/>
              </w:rPr>
              <w:t>214.5037</w:t>
            </w:r>
          </w:p>
        </w:tc>
        <w:tc>
          <w:tcPr>
            <w:tcW w:w="1842" w:type="dxa"/>
            <w:vMerge/>
          </w:tcPr>
          <w:p w:rsidR="004B2893" w:rsidRDefault="004B2893" w:rsidP="008270F4">
            <w:pPr>
              <w:widowControl/>
              <w:spacing w:line="570" w:lineRule="exact"/>
              <w:jc w:val="center"/>
              <w:rPr>
                <w:rFonts w:ascii="仿宋" w:eastAsia="仿宋" w:hAnsi="仿宋" w:cs="宋体"/>
                <w:color w:val="000000"/>
                <w:kern w:val="0"/>
                <w:sz w:val="30"/>
                <w:szCs w:val="30"/>
              </w:rPr>
            </w:pPr>
          </w:p>
        </w:tc>
      </w:tr>
      <w:tr w:rsidR="004B2893" w:rsidTr="004B2893">
        <w:tc>
          <w:tcPr>
            <w:tcW w:w="1101" w:type="dxa"/>
          </w:tcPr>
          <w:p w:rsidR="004B2893" w:rsidRDefault="004B2893" w:rsidP="008270F4">
            <w:pPr>
              <w:widowControl/>
              <w:spacing w:line="570" w:lineRule="exact"/>
              <w:jc w:val="center"/>
              <w:rPr>
                <w:rFonts w:ascii="仿宋" w:eastAsia="仿宋" w:hAnsi="仿宋" w:cs="宋体"/>
                <w:color w:val="000000"/>
                <w:kern w:val="0"/>
                <w:sz w:val="30"/>
                <w:szCs w:val="30"/>
              </w:rPr>
            </w:pPr>
            <w:r w:rsidRPr="007C0DA6">
              <w:rPr>
                <w:rFonts w:hint="eastAsia"/>
                <w:szCs w:val="21"/>
              </w:rPr>
              <w:t>七标段</w:t>
            </w:r>
          </w:p>
        </w:tc>
        <w:tc>
          <w:tcPr>
            <w:tcW w:w="4536" w:type="dxa"/>
          </w:tcPr>
          <w:p w:rsidR="004B2893" w:rsidRDefault="004B2893" w:rsidP="008270F4">
            <w:pPr>
              <w:widowControl/>
              <w:spacing w:line="570" w:lineRule="exact"/>
              <w:jc w:val="center"/>
              <w:rPr>
                <w:rFonts w:ascii="仿宋" w:eastAsia="仿宋" w:hAnsi="仿宋" w:cs="宋体"/>
                <w:color w:val="000000"/>
                <w:kern w:val="0"/>
                <w:sz w:val="30"/>
                <w:szCs w:val="30"/>
              </w:rPr>
            </w:pPr>
            <w:r w:rsidRPr="007C0DA6">
              <w:rPr>
                <w:rFonts w:hint="eastAsia"/>
                <w:szCs w:val="21"/>
              </w:rPr>
              <w:t>望田镇共计</w:t>
            </w:r>
            <w:r w:rsidRPr="007C0DA6">
              <w:rPr>
                <w:rFonts w:hint="eastAsia"/>
                <w:szCs w:val="21"/>
              </w:rPr>
              <w:t>30</w:t>
            </w:r>
            <w:r w:rsidRPr="007C0DA6">
              <w:rPr>
                <w:rFonts w:hint="eastAsia"/>
                <w:szCs w:val="21"/>
              </w:rPr>
              <w:t>个行政村约</w:t>
            </w:r>
            <w:r w:rsidRPr="007C0DA6">
              <w:rPr>
                <w:rFonts w:hint="eastAsia"/>
                <w:szCs w:val="21"/>
              </w:rPr>
              <w:t>14341</w:t>
            </w:r>
            <w:r w:rsidRPr="007C0DA6">
              <w:rPr>
                <w:rFonts w:hint="eastAsia"/>
                <w:szCs w:val="21"/>
              </w:rPr>
              <w:t>户</w:t>
            </w:r>
          </w:p>
        </w:tc>
        <w:tc>
          <w:tcPr>
            <w:tcW w:w="1701" w:type="dxa"/>
          </w:tcPr>
          <w:p w:rsidR="004B2893" w:rsidRDefault="004B2893" w:rsidP="008270F4">
            <w:pPr>
              <w:widowControl/>
              <w:spacing w:line="570" w:lineRule="exact"/>
              <w:jc w:val="center"/>
              <w:rPr>
                <w:rFonts w:ascii="仿宋" w:eastAsia="仿宋" w:hAnsi="仿宋" w:cs="宋体"/>
                <w:color w:val="000000"/>
                <w:kern w:val="0"/>
                <w:sz w:val="30"/>
                <w:szCs w:val="30"/>
              </w:rPr>
            </w:pPr>
            <w:r w:rsidRPr="007C0DA6">
              <w:rPr>
                <w:rFonts w:hint="eastAsia"/>
                <w:szCs w:val="21"/>
              </w:rPr>
              <w:t>187.6409</w:t>
            </w:r>
          </w:p>
        </w:tc>
        <w:tc>
          <w:tcPr>
            <w:tcW w:w="1842" w:type="dxa"/>
            <w:vMerge/>
          </w:tcPr>
          <w:p w:rsidR="004B2893" w:rsidRDefault="004B2893" w:rsidP="008270F4">
            <w:pPr>
              <w:widowControl/>
              <w:spacing w:line="570" w:lineRule="exact"/>
              <w:jc w:val="center"/>
              <w:rPr>
                <w:rFonts w:ascii="仿宋" w:eastAsia="仿宋" w:hAnsi="仿宋" w:cs="宋体"/>
                <w:color w:val="000000"/>
                <w:kern w:val="0"/>
                <w:sz w:val="30"/>
                <w:szCs w:val="30"/>
              </w:rPr>
            </w:pPr>
          </w:p>
        </w:tc>
      </w:tr>
      <w:tr w:rsidR="004B2893" w:rsidTr="004B2893">
        <w:tc>
          <w:tcPr>
            <w:tcW w:w="1101" w:type="dxa"/>
          </w:tcPr>
          <w:p w:rsidR="004B2893" w:rsidRDefault="004B2893" w:rsidP="008270F4">
            <w:pPr>
              <w:widowControl/>
              <w:spacing w:line="570" w:lineRule="exact"/>
              <w:jc w:val="center"/>
              <w:rPr>
                <w:rFonts w:ascii="仿宋" w:eastAsia="仿宋" w:hAnsi="仿宋" w:cs="宋体"/>
                <w:color w:val="000000"/>
                <w:kern w:val="0"/>
                <w:sz w:val="30"/>
                <w:szCs w:val="30"/>
              </w:rPr>
            </w:pPr>
            <w:r w:rsidRPr="007C0DA6">
              <w:rPr>
                <w:rFonts w:hint="eastAsia"/>
                <w:szCs w:val="21"/>
              </w:rPr>
              <w:t>八标段</w:t>
            </w:r>
          </w:p>
        </w:tc>
        <w:tc>
          <w:tcPr>
            <w:tcW w:w="4536" w:type="dxa"/>
          </w:tcPr>
          <w:p w:rsidR="004B2893" w:rsidRDefault="004B2893" w:rsidP="008270F4">
            <w:pPr>
              <w:widowControl/>
              <w:spacing w:line="570" w:lineRule="exact"/>
              <w:jc w:val="center"/>
              <w:rPr>
                <w:rFonts w:ascii="仿宋" w:eastAsia="仿宋" w:hAnsi="仿宋" w:cs="宋体"/>
                <w:color w:val="000000"/>
                <w:kern w:val="0"/>
                <w:sz w:val="30"/>
                <w:szCs w:val="30"/>
              </w:rPr>
            </w:pPr>
            <w:r w:rsidRPr="007C0DA6">
              <w:rPr>
                <w:rFonts w:hint="eastAsia"/>
                <w:szCs w:val="21"/>
              </w:rPr>
              <w:t>马坊镇共计</w:t>
            </w:r>
            <w:r w:rsidRPr="007C0DA6">
              <w:rPr>
                <w:rFonts w:hint="eastAsia"/>
                <w:szCs w:val="21"/>
              </w:rPr>
              <w:t>41</w:t>
            </w:r>
            <w:r w:rsidRPr="007C0DA6">
              <w:rPr>
                <w:rFonts w:hint="eastAsia"/>
                <w:szCs w:val="21"/>
              </w:rPr>
              <w:t>个行政村约</w:t>
            </w:r>
            <w:r w:rsidRPr="007C0DA6">
              <w:rPr>
                <w:rFonts w:hint="eastAsia"/>
                <w:szCs w:val="21"/>
              </w:rPr>
              <w:t>15943</w:t>
            </w:r>
            <w:r w:rsidRPr="007C0DA6">
              <w:rPr>
                <w:rFonts w:hint="eastAsia"/>
                <w:szCs w:val="21"/>
              </w:rPr>
              <w:t>户</w:t>
            </w:r>
          </w:p>
        </w:tc>
        <w:tc>
          <w:tcPr>
            <w:tcW w:w="1701" w:type="dxa"/>
          </w:tcPr>
          <w:p w:rsidR="004B2893" w:rsidRDefault="004B2893" w:rsidP="008270F4">
            <w:pPr>
              <w:widowControl/>
              <w:spacing w:line="570" w:lineRule="exact"/>
              <w:jc w:val="center"/>
              <w:rPr>
                <w:rFonts w:ascii="仿宋" w:eastAsia="仿宋" w:hAnsi="仿宋" w:cs="宋体"/>
                <w:color w:val="000000"/>
                <w:kern w:val="0"/>
                <w:sz w:val="30"/>
                <w:szCs w:val="30"/>
              </w:rPr>
            </w:pPr>
            <w:r w:rsidRPr="007C0DA6">
              <w:rPr>
                <w:rFonts w:hint="eastAsia"/>
                <w:szCs w:val="21"/>
              </w:rPr>
              <w:t>183.4787</w:t>
            </w:r>
          </w:p>
        </w:tc>
        <w:tc>
          <w:tcPr>
            <w:tcW w:w="1842" w:type="dxa"/>
            <w:vMerge/>
          </w:tcPr>
          <w:p w:rsidR="004B2893" w:rsidRDefault="004B2893" w:rsidP="008270F4">
            <w:pPr>
              <w:widowControl/>
              <w:spacing w:line="570" w:lineRule="exact"/>
              <w:jc w:val="center"/>
              <w:rPr>
                <w:rFonts w:ascii="仿宋" w:eastAsia="仿宋" w:hAnsi="仿宋" w:cs="宋体"/>
                <w:color w:val="000000"/>
                <w:kern w:val="0"/>
                <w:sz w:val="30"/>
                <w:szCs w:val="30"/>
              </w:rPr>
            </w:pPr>
          </w:p>
        </w:tc>
      </w:tr>
      <w:tr w:rsidR="004B2893" w:rsidTr="004B2893">
        <w:tc>
          <w:tcPr>
            <w:tcW w:w="1101" w:type="dxa"/>
          </w:tcPr>
          <w:p w:rsidR="004B2893" w:rsidRDefault="004B2893" w:rsidP="008270F4">
            <w:pPr>
              <w:widowControl/>
              <w:spacing w:line="570" w:lineRule="exact"/>
              <w:jc w:val="center"/>
              <w:rPr>
                <w:rFonts w:ascii="仿宋" w:eastAsia="仿宋" w:hAnsi="仿宋" w:cs="宋体"/>
                <w:color w:val="000000"/>
                <w:kern w:val="0"/>
                <w:sz w:val="30"/>
                <w:szCs w:val="30"/>
              </w:rPr>
            </w:pPr>
            <w:r w:rsidRPr="007C0DA6">
              <w:rPr>
                <w:rFonts w:hint="eastAsia"/>
                <w:szCs w:val="21"/>
              </w:rPr>
              <w:t>九标段</w:t>
            </w:r>
          </w:p>
        </w:tc>
        <w:tc>
          <w:tcPr>
            <w:tcW w:w="4536" w:type="dxa"/>
          </w:tcPr>
          <w:p w:rsidR="004B2893" w:rsidRDefault="004B2893" w:rsidP="008270F4">
            <w:pPr>
              <w:widowControl/>
              <w:spacing w:line="570" w:lineRule="exact"/>
              <w:jc w:val="center"/>
              <w:rPr>
                <w:rFonts w:ascii="仿宋" w:eastAsia="仿宋" w:hAnsi="仿宋" w:cs="宋体"/>
                <w:color w:val="000000"/>
                <w:kern w:val="0"/>
                <w:sz w:val="30"/>
                <w:szCs w:val="30"/>
              </w:rPr>
            </w:pPr>
            <w:r w:rsidRPr="007C0DA6">
              <w:rPr>
                <w:rFonts w:hint="eastAsia"/>
                <w:szCs w:val="21"/>
              </w:rPr>
              <w:t>张桥镇共计</w:t>
            </w:r>
            <w:r w:rsidRPr="007C0DA6">
              <w:rPr>
                <w:rFonts w:hint="eastAsia"/>
                <w:szCs w:val="21"/>
              </w:rPr>
              <w:t>35</w:t>
            </w:r>
            <w:r w:rsidRPr="007C0DA6">
              <w:rPr>
                <w:rFonts w:hint="eastAsia"/>
                <w:szCs w:val="21"/>
              </w:rPr>
              <w:t>个行政村约</w:t>
            </w:r>
            <w:r w:rsidRPr="007C0DA6">
              <w:rPr>
                <w:rFonts w:hint="eastAsia"/>
                <w:szCs w:val="21"/>
              </w:rPr>
              <w:t>14924</w:t>
            </w:r>
            <w:r w:rsidRPr="007C0DA6">
              <w:rPr>
                <w:rFonts w:hint="eastAsia"/>
                <w:szCs w:val="21"/>
              </w:rPr>
              <w:t>户</w:t>
            </w:r>
          </w:p>
        </w:tc>
        <w:tc>
          <w:tcPr>
            <w:tcW w:w="1701" w:type="dxa"/>
          </w:tcPr>
          <w:p w:rsidR="004B2893" w:rsidRDefault="004B2893" w:rsidP="008270F4">
            <w:pPr>
              <w:widowControl/>
              <w:spacing w:line="570" w:lineRule="exact"/>
              <w:jc w:val="center"/>
              <w:rPr>
                <w:rFonts w:ascii="仿宋" w:eastAsia="仿宋" w:hAnsi="仿宋" w:cs="宋体"/>
                <w:color w:val="000000"/>
                <w:kern w:val="0"/>
                <w:sz w:val="30"/>
                <w:szCs w:val="30"/>
              </w:rPr>
            </w:pPr>
            <w:r w:rsidRPr="007C0DA6">
              <w:rPr>
                <w:rFonts w:hint="eastAsia"/>
                <w:szCs w:val="21"/>
              </w:rPr>
              <w:t>181.4086</w:t>
            </w:r>
          </w:p>
        </w:tc>
        <w:tc>
          <w:tcPr>
            <w:tcW w:w="1842" w:type="dxa"/>
            <w:vMerge/>
          </w:tcPr>
          <w:p w:rsidR="004B2893" w:rsidRDefault="004B2893" w:rsidP="008270F4">
            <w:pPr>
              <w:widowControl/>
              <w:spacing w:line="570" w:lineRule="exact"/>
              <w:jc w:val="center"/>
              <w:rPr>
                <w:rFonts w:ascii="仿宋" w:eastAsia="仿宋" w:hAnsi="仿宋" w:cs="宋体"/>
                <w:color w:val="000000"/>
                <w:kern w:val="0"/>
                <w:sz w:val="30"/>
                <w:szCs w:val="30"/>
              </w:rPr>
            </w:pPr>
          </w:p>
        </w:tc>
      </w:tr>
      <w:tr w:rsidR="004B2893" w:rsidTr="004B2893">
        <w:tc>
          <w:tcPr>
            <w:tcW w:w="1101" w:type="dxa"/>
          </w:tcPr>
          <w:p w:rsidR="004B2893" w:rsidRDefault="004B2893" w:rsidP="008270F4">
            <w:pPr>
              <w:widowControl/>
              <w:spacing w:line="570" w:lineRule="exact"/>
              <w:jc w:val="center"/>
              <w:rPr>
                <w:rFonts w:ascii="仿宋" w:eastAsia="仿宋" w:hAnsi="仿宋" w:cs="宋体"/>
                <w:color w:val="000000"/>
                <w:kern w:val="0"/>
                <w:sz w:val="30"/>
                <w:szCs w:val="30"/>
              </w:rPr>
            </w:pPr>
            <w:r w:rsidRPr="007C0DA6">
              <w:rPr>
                <w:rFonts w:hint="eastAsia"/>
                <w:szCs w:val="21"/>
              </w:rPr>
              <w:t>十标段</w:t>
            </w:r>
          </w:p>
        </w:tc>
        <w:tc>
          <w:tcPr>
            <w:tcW w:w="4536" w:type="dxa"/>
          </w:tcPr>
          <w:p w:rsidR="004B2893" w:rsidRDefault="004B2893" w:rsidP="008270F4">
            <w:pPr>
              <w:widowControl/>
              <w:spacing w:line="570" w:lineRule="exact"/>
              <w:jc w:val="center"/>
              <w:rPr>
                <w:rFonts w:ascii="仿宋" w:eastAsia="仿宋" w:hAnsi="仿宋" w:cs="宋体"/>
                <w:color w:val="000000"/>
                <w:kern w:val="0"/>
                <w:sz w:val="30"/>
                <w:szCs w:val="30"/>
              </w:rPr>
            </w:pPr>
            <w:r w:rsidRPr="007C0DA6">
              <w:rPr>
                <w:rFonts w:hint="eastAsia"/>
                <w:szCs w:val="21"/>
              </w:rPr>
              <w:t>大马镇共计</w:t>
            </w:r>
            <w:r w:rsidRPr="007C0DA6">
              <w:rPr>
                <w:rFonts w:hint="eastAsia"/>
                <w:szCs w:val="21"/>
              </w:rPr>
              <w:t>34</w:t>
            </w:r>
            <w:r w:rsidRPr="007C0DA6">
              <w:rPr>
                <w:rFonts w:hint="eastAsia"/>
                <w:szCs w:val="21"/>
              </w:rPr>
              <w:t>个行政村约</w:t>
            </w:r>
            <w:r w:rsidRPr="007C0DA6">
              <w:rPr>
                <w:rFonts w:hint="eastAsia"/>
                <w:szCs w:val="21"/>
              </w:rPr>
              <w:t>11889</w:t>
            </w:r>
            <w:r w:rsidRPr="007C0DA6">
              <w:rPr>
                <w:rFonts w:hint="eastAsia"/>
                <w:szCs w:val="21"/>
              </w:rPr>
              <w:t>户</w:t>
            </w:r>
          </w:p>
        </w:tc>
        <w:tc>
          <w:tcPr>
            <w:tcW w:w="1701" w:type="dxa"/>
          </w:tcPr>
          <w:p w:rsidR="004B2893" w:rsidRDefault="004B2893" w:rsidP="008270F4">
            <w:pPr>
              <w:widowControl/>
              <w:spacing w:line="570" w:lineRule="exact"/>
              <w:jc w:val="center"/>
              <w:rPr>
                <w:rFonts w:ascii="仿宋" w:eastAsia="仿宋" w:hAnsi="仿宋" w:cs="宋体"/>
                <w:color w:val="000000"/>
                <w:kern w:val="0"/>
                <w:sz w:val="30"/>
                <w:szCs w:val="30"/>
              </w:rPr>
            </w:pPr>
            <w:r w:rsidRPr="007C0DA6">
              <w:rPr>
                <w:rFonts w:hint="eastAsia"/>
                <w:szCs w:val="21"/>
              </w:rPr>
              <w:t>161.9064</w:t>
            </w:r>
          </w:p>
        </w:tc>
        <w:tc>
          <w:tcPr>
            <w:tcW w:w="1842" w:type="dxa"/>
            <w:vMerge/>
          </w:tcPr>
          <w:p w:rsidR="004B2893" w:rsidRDefault="004B2893" w:rsidP="008270F4">
            <w:pPr>
              <w:widowControl/>
              <w:spacing w:line="570" w:lineRule="exact"/>
              <w:jc w:val="center"/>
              <w:rPr>
                <w:rFonts w:ascii="仿宋" w:eastAsia="仿宋" w:hAnsi="仿宋" w:cs="宋体"/>
                <w:color w:val="000000"/>
                <w:kern w:val="0"/>
                <w:sz w:val="30"/>
                <w:szCs w:val="30"/>
              </w:rPr>
            </w:pPr>
          </w:p>
        </w:tc>
      </w:tr>
      <w:tr w:rsidR="004B2893" w:rsidTr="004B2893">
        <w:tc>
          <w:tcPr>
            <w:tcW w:w="1101" w:type="dxa"/>
          </w:tcPr>
          <w:p w:rsidR="004B2893" w:rsidRPr="007C0DA6" w:rsidRDefault="004B2893" w:rsidP="008270F4">
            <w:pPr>
              <w:spacing w:line="570" w:lineRule="exact"/>
              <w:jc w:val="center"/>
              <w:rPr>
                <w:szCs w:val="21"/>
              </w:rPr>
            </w:pPr>
            <w:r w:rsidRPr="007C0DA6">
              <w:rPr>
                <w:rFonts w:hint="eastAsia"/>
                <w:szCs w:val="21"/>
              </w:rPr>
              <w:t>合计</w:t>
            </w:r>
          </w:p>
        </w:tc>
        <w:tc>
          <w:tcPr>
            <w:tcW w:w="8079" w:type="dxa"/>
            <w:gridSpan w:val="3"/>
          </w:tcPr>
          <w:p w:rsidR="004B2893" w:rsidRPr="007C0DA6" w:rsidRDefault="004B2893" w:rsidP="008270F4">
            <w:pPr>
              <w:spacing w:line="570" w:lineRule="exact"/>
              <w:jc w:val="center"/>
              <w:rPr>
                <w:szCs w:val="21"/>
              </w:rPr>
            </w:pPr>
            <w:r w:rsidRPr="007C0DA6">
              <w:rPr>
                <w:rFonts w:hint="eastAsia"/>
                <w:szCs w:val="21"/>
              </w:rPr>
              <w:t>总预算：</w:t>
            </w:r>
            <w:r w:rsidRPr="007C0DA6">
              <w:rPr>
                <w:rFonts w:hint="eastAsia"/>
                <w:szCs w:val="21"/>
              </w:rPr>
              <w:t>21535267</w:t>
            </w:r>
          </w:p>
        </w:tc>
      </w:tr>
    </w:tbl>
    <w:p w:rsidR="009060D2" w:rsidRDefault="004B2893" w:rsidP="008270F4">
      <w:pPr>
        <w:spacing w:line="570" w:lineRule="exac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    </w:t>
      </w:r>
      <w:r w:rsidR="007133FA">
        <w:rPr>
          <w:rFonts w:ascii="仿宋" w:eastAsia="仿宋" w:hAnsi="仿宋" w:cs="宋体" w:hint="eastAsia"/>
          <w:color w:val="000000"/>
          <w:kern w:val="0"/>
          <w:sz w:val="30"/>
          <w:szCs w:val="30"/>
        </w:rPr>
        <w:t>（四）预算金额：</w:t>
      </w:r>
      <w:r w:rsidR="000A7A32">
        <w:rPr>
          <w:rFonts w:ascii="仿宋" w:eastAsia="仿宋" w:hAnsi="仿宋" w:cs="宋体" w:hint="eastAsia"/>
          <w:color w:val="000000"/>
          <w:kern w:val="0"/>
          <w:sz w:val="30"/>
          <w:szCs w:val="30"/>
        </w:rPr>
        <w:t>21535267</w:t>
      </w:r>
      <w:r w:rsidR="007133FA">
        <w:rPr>
          <w:rFonts w:ascii="仿宋" w:eastAsia="仿宋" w:hAnsi="仿宋" w:cs="宋体" w:hint="eastAsia"/>
          <w:color w:val="000000"/>
          <w:kern w:val="0"/>
          <w:sz w:val="30"/>
          <w:szCs w:val="30"/>
        </w:rPr>
        <w:t>元；最高限价：</w:t>
      </w:r>
    </w:p>
    <w:p w:rsidR="009060D2" w:rsidRPr="009060D2" w:rsidRDefault="009060D2" w:rsidP="008270F4">
      <w:pPr>
        <w:spacing w:line="570" w:lineRule="exact"/>
        <w:ind w:firstLineChars="200" w:firstLine="600"/>
        <w:rPr>
          <w:rFonts w:ascii="仿宋" w:eastAsia="仿宋" w:hAnsi="仿宋" w:cs="宋体"/>
          <w:color w:val="000000"/>
          <w:kern w:val="0"/>
          <w:sz w:val="30"/>
          <w:szCs w:val="30"/>
        </w:rPr>
      </w:pPr>
      <w:r w:rsidRPr="009060D2">
        <w:rPr>
          <w:rFonts w:ascii="仿宋" w:eastAsia="仿宋" w:hAnsi="仿宋" w:cs="宋体" w:hint="eastAsia"/>
          <w:color w:val="000000"/>
          <w:kern w:val="0"/>
          <w:sz w:val="30"/>
          <w:szCs w:val="30"/>
        </w:rPr>
        <w:t>一标段</w:t>
      </w:r>
      <w:r w:rsidR="00E22991">
        <w:rPr>
          <w:rFonts w:ascii="仿宋" w:eastAsia="仿宋" w:hAnsi="仿宋" w:cs="宋体" w:hint="eastAsia"/>
          <w:color w:val="000000"/>
          <w:kern w:val="0"/>
          <w:sz w:val="30"/>
          <w:szCs w:val="30"/>
        </w:rPr>
        <w:t>：</w:t>
      </w:r>
      <w:r w:rsidR="00D228C3" w:rsidRPr="009060D2">
        <w:rPr>
          <w:rFonts w:ascii="仿宋" w:eastAsia="仿宋" w:hAnsi="仿宋" w:cs="宋体" w:hint="eastAsia"/>
          <w:color w:val="000000"/>
          <w:kern w:val="0"/>
          <w:sz w:val="30"/>
          <w:szCs w:val="30"/>
        </w:rPr>
        <w:t>全县数据库整合；招标控制价：226.0867万元。</w:t>
      </w:r>
    </w:p>
    <w:p w:rsidR="009060D2" w:rsidRPr="009060D2" w:rsidRDefault="009060D2" w:rsidP="008270F4">
      <w:pPr>
        <w:spacing w:line="570" w:lineRule="exact"/>
        <w:ind w:firstLineChars="200" w:firstLine="600"/>
        <w:rPr>
          <w:rFonts w:ascii="仿宋" w:eastAsia="仿宋" w:hAnsi="仿宋" w:cs="宋体"/>
          <w:color w:val="000000"/>
          <w:kern w:val="0"/>
          <w:sz w:val="30"/>
          <w:szCs w:val="30"/>
        </w:rPr>
      </w:pPr>
      <w:r w:rsidRPr="009060D2">
        <w:rPr>
          <w:rFonts w:ascii="仿宋" w:eastAsia="仿宋" w:hAnsi="仿宋" w:cs="宋体" w:hint="eastAsia"/>
          <w:color w:val="000000"/>
          <w:kern w:val="0"/>
          <w:sz w:val="30"/>
          <w:szCs w:val="30"/>
        </w:rPr>
        <w:t>二标段</w:t>
      </w:r>
      <w:r w:rsidR="00E22991">
        <w:rPr>
          <w:rFonts w:ascii="仿宋" w:eastAsia="仿宋" w:hAnsi="仿宋" w:cs="宋体" w:hint="eastAsia"/>
          <w:color w:val="000000"/>
          <w:kern w:val="0"/>
          <w:sz w:val="30"/>
          <w:szCs w:val="30"/>
        </w:rPr>
        <w:t>：</w:t>
      </w:r>
      <w:r w:rsidR="00D228C3" w:rsidRPr="009060D2">
        <w:rPr>
          <w:rFonts w:ascii="仿宋" w:eastAsia="仿宋" w:hAnsi="仿宋" w:cs="宋体" w:hint="eastAsia"/>
          <w:color w:val="000000"/>
          <w:kern w:val="0"/>
          <w:sz w:val="30"/>
          <w:szCs w:val="30"/>
        </w:rPr>
        <w:t>南坞镇、只乐镇农村房屋不动产登记；招标控制价：259.4707万元。</w:t>
      </w:r>
    </w:p>
    <w:p w:rsidR="009060D2" w:rsidRPr="009060D2" w:rsidRDefault="009060D2" w:rsidP="008270F4">
      <w:pPr>
        <w:spacing w:line="570" w:lineRule="exact"/>
        <w:ind w:firstLineChars="200" w:firstLine="600"/>
        <w:rPr>
          <w:rFonts w:ascii="仿宋" w:eastAsia="仿宋" w:hAnsi="仿宋" w:cs="宋体"/>
          <w:color w:val="000000"/>
          <w:kern w:val="0"/>
          <w:sz w:val="30"/>
          <w:szCs w:val="30"/>
        </w:rPr>
      </w:pPr>
      <w:r w:rsidRPr="009060D2">
        <w:rPr>
          <w:rFonts w:ascii="仿宋" w:eastAsia="仿宋" w:hAnsi="仿宋" w:cs="宋体" w:hint="eastAsia"/>
          <w:color w:val="000000"/>
          <w:kern w:val="0"/>
          <w:sz w:val="30"/>
          <w:szCs w:val="30"/>
        </w:rPr>
        <w:t>三标段：</w:t>
      </w:r>
      <w:r w:rsidR="00D228C3" w:rsidRPr="009060D2">
        <w:rPr>
          <w:rFonts w:ascii="仿宋" w:eastAsia="仿宋" w:hAnsi="仿宋" w:cs="宋体" w:hint="eastAsia"/>
          <w:color w:val="000000"/>
          <w:kern w:val="0"/>
          <w:sz w:val="30"/>
          <w:szCs w:val="30"/>
        </w:rPr>
        <w:t xml:space="preserve">马栏镇农村房屋不动产登记；招标控制价：256.5135万元。  </w:t>
      </w:r>
    </w:p>
    <w:p w:rsidR="009060D2" w:rsidRPr="009060D2" w:rsidRDefault="009060D2" w:rsidP="008270F4">
      <w:pPr>
        <w:snapToGrid w:val="0"/>
        <w:spacing w:line="570" w:lineRule="exact"/>
        <w:ind w:firstLineChars="200" w:firstLine="600"/>
        <w:rPr>
          <w:rFonts w:ascii="仿宋" w:eastAsia="仿宋" w:hAnsi="仿宋" w:cs="宋体"/>
          <w:color w:val="000000"/>
          <w:kern w:val="0"/>
          <w:sz w:val="30"/>
          <w:szCs w:val="30"/>
        </w:rPr>
      </w:pPr>
      <w:r w:rsidRPr="009060D2">
        <w:rPr>
          <w:rFonts w:ascii="仿宋" w:eastAsia="仿宋" w:hAnsi="仿宋" w:cs="宋体" w:hint="eastAsia"/>
          <w:color w:val="000000"/>
          <w:kern w:val="0"/>
          <w:sz w:val="30"/>
          <w:szCs w:val="30"/>
        </w:rPr>
        <w:lastRenderedPageBreak/>
        <w:t>四标段：</w:t>
      </w:r>
      <w:r w:rsidR="00D228C3" w:rsidRPr="009060D2">
        <w:rPr>
          <w:rFonts w:ascii="仿宋" w:eastAsia="仿宋" w:hAnsi="仿宋" w:cs="宋体" w:hint="eastAsia"/>
          <w:color w:val="000000"/>
          <w:kern w:val="0"/>
          <w:sz w:val="30"/>
          <w:szCs w:val="30"/>
        </w:rPr>
        <w:t>柏梁镇、陈化店镇农村房屋不动产登记；招标控制价：249.7685万元。</w:t>
      </w:r>
      <w:r w:rsidRPr="009060D2">
        <w:rPr>
          <w:rFonts w:ascii="仿宋" w:eastAsia="仿宋" w:hAnsi="仿宋" w:cs="宋体" w:hint="eastAsia"/>
          <w:color w:val="000000"/>
          <w:kern w:val="0"/>
          <w:sz w:val="30"/>
          <w:szCs w:val="30"/>
        </w:rPr>
        <w:t xml:space="preserve"> </w:t>
      </w:r>
    </w:p>
    <w:p w:rsidR="009060D2" w:rsidRPr="009060D2" w:rsidRDefault="009060D2" w:rsidP="008270F4">
      <w:pPr>
        <w:spacing w:line="570" w:lineRule="exact"/>
        <w:ind w:firstLineChars="200" w:firstLine="600"/>
        <w:rPr>
          <w:rFonts w:ascii="仿宋" w:eastAsia="仿宋" w:hAnsi="仿宋" w:cs="宋体"/>
          <w:color w:val="000000"/>
          <w:kern w:val="0"/>
          <w:sz w:val="30"/>
          <w:szCs w:val="30"/>
        </w:rPr>
      </w:pPr>
      <w:r w:rsidRPr="009060D2">
        <w:rPr>
          <w:rFonts w:ascii="仿宋" w:eastAsia="仿宋" w:hAnsi="仿宋" w:cs="宋体" w:hint="eastAsia"/>
          <w:color w:val="000000"/>
          <w:kern w:val="0"/>
          <w:sz w:val="30"/>
          <w:szCs w:val="30"/>
        </w:rPr>
        <w:t>五标段：</w:t>
      </w:r>
      <w:r w:rsidR="00D228C3" w:rsidRPr="009060D2">
        <w:rPr>
          <w:rFonts w:ascii="仿宋" w:eastAsia="仿宋" w:hAnsi="仿宋" w:cs="宋体" w:hint="eastAsia"/>
          <w:color w:val="000000"/>
          <w:kern w:val="0"/>
          <w:sz w:val="30"/>
          <w:szCs w:val="30"/>
        </w:rPr>
        <w:t>陶城镇农村房屋不动产登记；招标控制价：232.7490万元。</w:t>
      </w:r>
      <w:r w:rsidR="00D228C3" w:rsidRPr="009060D2">
        <w:rPr>
          <w:rFonts w:ascii="仿宋" w:eastAsia="仿宋" w:hAnsi="仿宋" w:cs="宋体"/>
          <w:color w:val="000000"/>
          <w:kern w:val="0"/>
          <w:sz w:val="30"/>
          <w:szCs w:val="30"/>
        </w:rPr>
        <w:t xml:space="preserve"> </w:t>
      </w:r>
    </w:p>
    <w:p w:rsidR="009060D2" w:rsidRPr="009060D2" w:rsidRDefault="009060D2" w:rsidP="008270F4">
      <w:pPr>
        <w:spacing w:line="570" w:lineRule="exact"/>
        <w:ind w:firstLineChars="200" w:firstLine="600"/>
        <w:rPr>
          <w:rFonts w:ascii="仿宋" w:eastAsia="仿宋" w:hAnsi="仿宋" w:cs="宋体"/>
          <w:color w:val="000000"/>
          <w:kern w:val="0"/>
          <w:sz w:val="30"/>
          <w:szCs w:val="30"/>
        </w:rPr>
      </w:pPr>
      <w:r w:rsidRPr="009060D2">
        <w:rPr>
          <w:rFonts w:ascii="仿宋" w:eastAsia="仿宋" w:hAnsi="仿宋" w:cs="宋体" w:hint="eastAsia"/>
          <w:color w:val="000000"/>
          <w:kern w:val="0"/>
          <w:sz w:val="30"/>
          <w:szCs w:val="30"/>
        </w:rPr>
        <w:t>六标段：</w:t>
      </w:r>
      <w:r w:rsidR="00D228C3" w:rsidRPr="009060D2">
        <w:rPr>
          <w:rFonts w:ascii="仿宋" w:eastAsia="仿宋" w:hAnsi="仿宋" w:cs="宋体" w:hint="eastAsia"/>
          <w:color w:val="000000"/>
          <w:kern w:val="0"/>
          <w:sz w:val="30"/>
          <w:szCs w:val="30"/>
        </w:rPr>
        <w:t>彭店镇农村房屋不动产登记；招标控制价：214.5037万元。</w:t>
      </w:r>
    </w:p>
    <w:p w:rsidR="009060D2" w:rsidRPr="009060D2" w:rsidRDefault="009060D2" w:rsidP="008270F4">
      <w:pPr>
        <w:spacing w:line="570" w:lineRule="exact"/>
        <w:ind w:firstLineChars="200" w:firstLine="600"/>
        <w:rPr>
          <w:rFonts w:ascii="仿宋" w:eastAsia="仿宋" w:hAnsi="仿宋" w:cs="宋体"/>
          <w:color w:val="000000"/>
          <w:kern w:val="0"/>
          <w:sz w:val="30"/>
          <w:szCs w:val="30"/>
        </w:rPr>
      </w:pPr>
      <w:r w:rsidRPr="009060D2">
        <w:rPr>
          <w:rFonts w:ascii="仿宋" w:eastAsia="仿宋" w:hAnsi="仿宋" w:cs="宋体" w:hint="eastAsia"/>
          <w:color w:val="000000"/>
          <w:kern w:val="0"/>
          <w:sz w:val="30"/>
          <w:szCs w:val="30"/>
        </w:rPr>
        <w:t>七标段：望田镇农村房屋不动产登记；招标控制价：187.6409万元。</w:t>
      </w:r>
    </w:p>
    <w:p w:rsidR="009060D2" w:rsidRPr="009060D2" w:rsidRDefault="009060D2" w:rsidP="008270F4">
      <w:pPr>
        <w:spacing w:line="570" w:lineRule="exact"/>
        <w:ind w:firstLineChars="200" w:firstLine="600"/>
        <w:rPr>
          <w:rFonts w:ascii="仿宋" w:eastAsia="仿宋" w:hAnsi="仿宋" w:cs="宋体"/>
          <w:color w:val="000000"/>
          <w:kern w:val="0"/>
          <w:sz w:val="30"/>
          <w:szCs w:val="30"/>
        </w:rPr>
      </w:pPr>
      <w:r w:rsidRPr="009060D2">
        <w:rPr>
          <w:rFonts w:ascii="仿宋" w:eastAsia="仿宋" w:hAnsi="仿宋" w:cs="宋体" w:hint="eastAsia"/>
          <w:color w:val="000000"/>
          <w:kern w:val="0"/>
          <w:sz w:val="30"/>
          <w:szCs w:val="30"/>
        </w:rPr>
        <w:t>八标段：</w:t>
      </w:r>
      <w:r w:rsidR="00D228C3" w:rsidRPr="009060D2">
        <w:rPr>
          <w:rFonts w:ascii="仿宋" w:eastAsia="仿宋" w:hAnsi="仿宋" w:cs="宋体" w:hint="eastAsia"/>
          <w:color w:val="000000"/>
          <w:kern w:val="0"/>
          <w:sz w:val="30"/>
          <w:szCs w:val="30"/>
        </w:rPr>
        <w:t>马坊镇农村房屋不动产登记；招标控制价：183.4787万元。</w:t>
      </w:r>
    </w:p>
    <w:p w:rsidR="009060D2" w:rsidRPr="009060D2" w:rsidRDefault="009060D2" w:rsidP="008270F4">
      <w:pPr>
        <w:spacing w:line="570" w:lineRule="exact"/>
        <w:ind w:firstLineChars="200" w:firstLine="600"/>
        <w:rPr>
          <w:rFonts w:ascii="仿宋" w:eastAsia="仿宋" w:hAnsi="仿宋" w:cs="宋体"/>
          <w:color w:val="000000"/>
          <w:kern w:val="0"/>
          <w:sz w:val="30"/>
          <w:szCs w:val="30"/>
        </w:rPr>
      </w:pPr>
      <w:r w:rsidRPr="009060D2">
        <w:rPr>
          <w:rFonts w:ascii="仿宋" w:eastAsia="仿宋" w:hAnsi="仿宋" w:cs="宋体" w:hint="eastAsia"/>
          <w:color w:val="000000"/>
          <w:kern w:val="0"/>
          <w:sz w:val="30"/>
          <w:szCs w:val="30"/>
        </w:rPr>
        <w:t>九标段：</w:t>
      </w:r>
      <w:r w:rsidR="00D228C3" w:rsidRPr="009060D2">
        <w:rPr>
          <w:rFonts w:ascii="仿宋" w:eastAsia="仿宋" w:hAnsi="仿宋" w:cs="宋体" w:hint="eastAsia"/>
          <w:color w:val="000000"/>
          <w:kern w:val="0"/>
          <w:sz w:val="30"/>
          <w:szCs w:val="30"/>
        </w:rPr>
        <w:t>张桥镇农村房屋不动产登记；招标控制价：</w:t>
      </w:r>
      <w:r w:rsidR="008F1879">
        <w:rPr>
          <w:rFonts w:ascii="仿宋" w:eastAsia="仿宋" w:hAnsi="仿宋" w:cs="宋体" w:hint="eastAsia"/>
          <w:color w:val="000000"/>
          <w:kern w:val="0"/>
          <w:sz w:val="30"/>
          <w:szCs w:val="30"/>
        </w:rPr>
        <w:t>181.4086</w:t>
      </w:r>
      <w:r w:rsidR="00D228C3" w:rsidRPr="009060D2">
        <w:rPr>
          <w:rFonts w:ascii="仿宋" w:eastAsia="仿宋" w:hAnsi="仿宋" w:cs="宋体" w:hint="eastAsia"/>
          <w:color w:val="000000"/>
          <w:kern w:val="0"/>
          <w:sz w:val="30"/>
          <w:szCs w:val="30"/>
        </w:rPr>
        <w:t>万元。</w:t>
      </w:r>
      <w:r w:rsidR="00D228C3" w:rsidRPr="009060D2">
        <w:rPr>
          <w:rFonts w:ascii="仿宋" w:eastAsia="仿宋" w:hAnsi="仿宋" w:cs="宋体"/>
          <w:color w:val="000000"/>
          <w:kern w:val="0"/>
          <w:sz w:val="30"/>
          <w:szCs w:val="30"/>
        </w:rPr>
        <w:t xml:space="preserve"> </w:t>
      </w:r>
    </w:p>
    <w:p w:rsidR="009060D2" w:rsidRPr="009060D2" w:rsidRDefault="009060D2" w:rsidP="008270F4">
      <w:pPr>
        <w:spacing w:line="570" w:lineRule="exact"/>
        <w:ind w:firstLineChars="200" w:firstLine="600"/>
        <w:rPr>
          <w:rFonts w:ascii="仿宋" w:eastAsia="仿宋" w:hAnsi="仿宋" w:cs="宋体"/>
          <w:color w:val="000000"/>
          <w:kern w:val="0"/>
          <w:sz w:val="30"/>
          <w:szCs w:val="30"/>
        </w:rPr>
      </w:pPr>
      <w:r w:rsidRPr="009060D2">
        <w:rPr>
          <w:rFonts w:ascii="仿宋" w:eastAsia="仿宋" w:hAnsi="仿宋" w:cs="宋体" w:hint="eastAsia"/>
          <w:color w:val="000000"/>
          <w:kern w:val="0"/>
          <w:sz w:val="30"/>
          <w:szCs w:val="30"/>
        </w:rPr>
        <w:t>十标段：</w:t>
      </w:r>
      <w:r w:rsidR="00D228C3" w:rsidRPr="009060D2">
        <w:rPr>
          <w:rFonts w:ascii="仿宋" w:eastAsia="仿宋" w:hAnsi="仿宋" w:cs="宋体" w:hint="eastAsia"/>
          <w:color w:val="000000"/>
          <w:kern w:val="0"/>
          <w:sz w:val="30"/>
          <w:szCs w:val="30"/>
        </w:rPr>
        <w:t>大马镇农村房屋不动产登记；招标控制价：161.9064万元。</w:t>
      </w:r>
      <w:r w:rsidR="00D228C3" w:rsidRPr="009060D2">
        <w:rPr>
          <w:rFonts w:ascii="仿宋" w:eastAsia="仿宋" w:hAnsi="仿宋" w:cs="宋体"/>
          <w:color w:val="000000"/>
          <w:kern w:val="0"/>
          <w:sz w:val="30"/>
          <w:szCs w:val="30"/>
        </w:rPr>
        <w:t xml:space="preserve"> </w:t>
      </w:r>
    </w:p>
    <w:p w:rsidR="00D44381" w:rsidRDefault="007133FA" w:rsidP="008270F4">
      <w:pPr>
        <w:widowControl/>
        <w:shd w:val="clear" w:color="auto" w:fill="FFFFFF"/>
        <w:spacing w:line="570" w:lineRule="exact"/>
        <w:ind w:firstLine="600"/>
        <w:jc w:val="left"/>
        <w:rPr>
          <w:rFonts w:ascii="宋体" w:hAnsi="宋体" w:cs="宋体"/>
          <w:color w:val="000000"/>
          <w:kern w:val="0"/>
          <w:sz w:val="24"/>
        </w:rPr>
      </w:pPr>
      <w:r>
        <w:rPr>
          <w:rFonts w:ascii="仿宋" w:eastAsia="仿宋" w:hAnsi="仿宋" w:cs="宋体" w:hint="eastAsia"/>
          <w:color w:val="000000"/>
          <w:kern w:val="0"/>
          <w:sz w:val="30"/>
          <w:szCs w:val="30"/>
        </w:rPr>
        <w:t>（五）交付（服务、完工）时间：</w:t>
      </w:r>
      <w:r w:rsidR="0065103A">
        <w:rPr>
          <w:rFonts w:ascii="仿宋" w:eastAsia="仿宋" w:hAnsi="仿宋" w:cs="宋体" w:hint="eastAsia"/>
          <w:color w:val="000000"/>
          <w:kern w:val="0"/>
          <w:sz w:val="30"/>
          <w:szCs w:val="30"/>
        </w:rPr>
        <w:t>一标段</w:t>
      </w:r>
      <w:r w:rsidR="009C24D2">
        <w:rPr>
          <w:rFonts w:ascii="仿宋" w:eastAsia="仿宋" w:hAnsi="仿宋" w:cs="宋体" w:hint="eastAsia"/>
          <w:color w:val="000000"/>
          <w:kern w:val="0"/>
          <w:sz w:val="30"/>
          <w:szCs w:val="30"/>
        </w:rPr>
        <w:t>2019年</w:t>
      </w:r>
      <w:r w:rsidR="0065103A">
        <w:rPr>
          <w:rFonts w:ascii="仿宋" w:eastAsia="仿宋" w:hAnsi="仿宋" w:cs="宋体" w:hint="eastAsia"/>
          <w:color w:val="000000"/>
          <w:kern w:val="0"/>
          <w:sz w:val="30"/>
          <w:szCs w:val="30"/>
        </w:rPr>
        <w:t>11</w:t>
      </w:r>
      <w:r w:rsidR="009C24D2">
        <w:rPr>
          <w:rFonts w:ascii="仿宋" w:eastAsia="仿宋" w:hAnsi="仿宋" w:cs="宋体" w:hint="eastAsia"/>
          <w:color w:val="000000"/>
          <w:kern w:val="0"/>
          <w:sz w:val="30"/>
          <w:szCs w:val="30"/>
        </w:rPr>
        <w:t>月30日前</w:t>
      </w:r>
      <w:r w:rsidR="0065103A">
        <w:rPr>
          <w:rFonts w:ascii="仿宋" w:eastAsia="仿宋" w:hAnsi="仿宋" w:cs="宋体" w:hint="eastAsia"/>
          <w:color w:val="000000"/>
          <w:kern w:val="0"/>
          <w:sz w:val="30"/>
          <w:szCs w:val="30"/>
        </w:rPr>
        <w:t>；二</w:t>
      </w:r>
      <w:r w:rsidR="004B2893">
        <w:rPr>
          <w:rFonts w:ascii="仿宋" w:eastAsia="仿宋" w:hAnsi="仿宋" w:cs="宋体" w:hint="eastAsia"/>
          <w:color w:val="000000"/>
          <w:kern w:val="0"/>
          <w:sz w:val="30"/>
          <w:szCs w:val="30"/>
        </w:rPr>
        <w:t>——十</w:t>
      </w:r>
      <w:r w:rsidR="0065103A">
        <w:rPr>
          <w:rFonts w:ascii="仿宋" w:eastAsia="仿宋" w:hAnsi="仿宋" w:cs="宋体" w:hint="eastAsia"/>
          <w:color w:val="000000"/>
          <w:kern w:val="0"/>
          <w:sz w:val="30"/>
          <w:szCs w:val="30"/>
        </w:rPr>
        <w:t>标段2019</w:t>
      </w:r>
      <w:r w:rsidR="001B3E01">
        <w:rPr>
          <w:rFonts w:ascii="仿宋" w:eastAsia="仿宋" w:hAnsi="仿宋" w:cs="宋体" w:hint="eastAsia"/>
          <w:color w:val="000000"/>
          <w:kern w:val="0"/>
          <w:sz w:val="30"/>
          <w:szCs w:val="30"/>
        </w:rPr>
        <w:t>年</w:t>
      </w:r>
      <w:r w:rsidR="0065103A">
        <w:rPr>
          <w:rFonts w:ascii="仿宋" w:eastAsia="仿宋" w:hAnsi="仿宋" w:cs="宋体" w:hint="eastAsia"/>
          <w:color w:val="000000"/>
          <w:kern w:val="0"/>
          <w:sz w:val="30"/>
          <w:szCs w:val="30"/>
        </w:rPr>
        <w:t>9月30日前</w:t>
      </w:r>
    </w:p>
    <w:p w:rsidR="00D44381" w:rsidRDefault="007133FA" w:rsidP="008270F4">
      <w:pPr>
        <w:widowControl/>
        <w:shd w:val="clear" w:color="auto" w:fill="FFFFFF"/>
        <w:spacing w:line="570" w:lineRule="exact"/>
        <w:ind w:firstLine="600"/>
        <w:jc w:val="left"/>
        <w:rPr>
          <w:rFonts w:ascii="宋体" w:hAnsi="宋体" w:cs="宋体"/>
          <w:color w:val="000000"/>
          <w:kern w:val="0"/>
          <w:sz w:val="24"/>
        </w:rPr>
      </w:pPr>
      <w:r>
        <w:rPr>
          <w:rFonts w:ascii="仿宋" w:eastAsia="仿宋" w:hAnsi="仿宋" w:cs="宋体" w:hint="eastAsia"/>
          <w:color w:val="000000"/>
          <w:kern w:val="0"/>
          <w:sz w:val="30"/>
          <w:szCs w:val="30"/>
        </w:rPr>
        <w:t>（六）交付（服务、施工）地点：鄢陵县</w:t>
      </w:r>
      <w:r w:rsidR="000A7A32">
        <w:rPr>
          <w:rFonts w:ascii="仿宋" w:eastAsia="仿宋" w:hAnsi="仿宋" w:cs="宋体" w:hint="eastAsia"/>
          <w:color w:val="000000"/>
          <w:kern w:val="0"/>
          <w:sz w:val="30"/>
          <w:szCs w:val="30"/>
        </w:rPr>
        <w:t>国土资源局</w:t>
      </w:r>
    </w:p>
    <w:p w:rsidR="0069616F" w:rsidRDefault="0069616F" w:rsidP="008270F4">
      <w:pPr>
        <w:widowControl/>
        <w:shd w:val="clear" w:color="auto" w:fill="FFFFFF"/>
        <w:spacing w:line="570" w:lineRule="exact"/>
        <w:ind w:firstLine="600"/>
        <w:jc w:val="left"/>
        <w:rPr>
          <w:rFonts w:ascii="仿宋" w:eastAsia="仿宋" w:hAnsi="仿宋" w:cs="宋体" w:hint="eastAsia"/>
          <w:color w:val="000000"/>
          <w:kern w:val="0"/>
          <w:sz w:val="30"/>
          <w:szCs w:val="30"/>
        </w:rPr>
      </w:pPr>
      <w:r>
        <w:rPr>
          <w:rFonts w:ascii="仿宋" w:eastAsia="仿宋" w:hAnsi="仿宋" w:cs="宋体" w:hint="eastAsia"/>
          <w:color w:val="000000"/>
          <w:kern w:val="0"/>
          <w:sz w:val="30"/>
          <w:szCs w:val="30"/>
        </w:rPr>
        <w:t>（七）进口产品：</w:t>
      </w:r>
      <w:r w:rsidR="007133FA">
        <w:rPr>
          <w:rFonts w:ascii="仿宋" w:eastAsia="仿宋" w:hAnsi="仿宋" w:cs="宋体" w:hint="eastAsia"/>
          <w:color w:val="000000"/>
          <w:kern w:val="0"/>
          <w:sz w:val="30"/>
          <w:szCs w:val="30"/>
        </w:rPr>
        <w:t>不允许</w:t>
      </w:r>
    </w:p>
    <w:p w:rsidR="0069616F" w:rsidRDefault="0069616F" w:rsidP="008270F4">
      <w:pPr>
        <w:widowControl/>
        <w:shd w:val="clear" w:color="auto" w:fill="FFFFFF"/>
        <w:spacing w:line="570" w:lineRule="exact"/>
        <w:ind w:firstLine="600"/>
        <w:jc w:val="left"/>
        <w:rPr>
          <w:rFonts w:ascii="仿宋" w:eastAsia="仿宋" w:hAnsi="仿宋" w:cs="宋体" w:hint="eastAsia"/>
          <w:color w:val="000000"/>
          <w:kern w:val="0"/>
          <w:sz w:val="30"/>
          <w:szCs w:val="30"/>
        </w:rPr>
      </w:pPr>
      <w:r>
        <w:rPr>
          <w:rFonts w:ascii="仿宋" w:eastAsia="仿宋" w:hAnsi="仿宋" w:cs="宋体" w:hint="eastAsia"/>
          <w:color w:val="000000"/>
          <w:kern w:val="0"/>
          <w:sz w:val="30"/>
          <w:szCs w:val="30"/>
        </w:rPr>
        <w:t>（八）分包：</w:t>
      </w:r>
      <w:r w:rsidR="007133FA">
        <w:rPr>
          <w:rFonts w:ascii="仿宋" w:eastAsia="仿宋" w:hAnsi="仿宋" w:cs="宋体" w:hint="eastAsia"/>
          <w:color w:val="000000"/>
          <w:kern w:val="0"/>
          <w:sz w:val="30"/>
          <w:szCs w:val="30"/>
        </w:rPr>
        <w:t>不允许</w:t>
      </w:r>
    </w:p>
    <w:p w:rsidR="00D44381" w:rsidRDefault="007133FA" w:rsidP="008270F4">
      <w:pPr>
        <w:widowControl/>
        <w:shd w:val="clear" w:color="auto" w:fill="FFFFFF"/>
        <w:spacing w:line="570" w:lineRule="exact"/>
        <w:ind w:firstLine="600"/>
        <w:jc w:val="left"/>
        <w:rPr>
          <w:rFonts w:ascii="宋体" w:hAnsi="宋体" w:cs="宋体"/>
          <w:color w:val="000000"/>
          <w:kern w:val="0"/>
          <w:sz w:val="24"/>
        </w:rPr>
      </w:pPr>
      <w:r>
        <w:rPr>
          <w:rFonts w:ascii="黑体" w:eastAsia="黑体" w:hAnsi="黑体" w:cs="宋体" w:hint="eastAsia"/>
          <w:color w:val="000000"/>
          <w:kern w:val="0"/>
          <w:sz w:val="30"/>
          <w:szCs w:val="30"/>
        </w:rPr>
        <w:t>二、需要落实的政府采购政策</w:t>
      </w:r>
    </w:p>
    <w:p w:rsidR="0069616F" w:rsidRDefault="007133FA" w:rsidP="008270F4">
      <w:pPr>
        <w:widowControl/>
        <w:shd w:val="clear" w:color="auto" w:fill="FFFFFF"/>
        <w:spacing w:line="570" w:lineRule="exact"/>
        <w:ind w:firstLine="600"/>
        <w:jc w:val="left"/>
        <w:rPr>
          <w:rFonts w:ascii="仿宋" w:eastAsia="仿宋" w:hAnsi="仿宋" w:cs="宋体" w:hint="eastAsia"/>
          <w:color w:val="000000"/>
          <w:kern w:val="0"/>
          <w:sz w:val="30"/>
          <w:szCs w:val="30"/>
        </w:rPr>
      </w:pPr>
      <w:r>
        <w:rPr>
          <w:rFonts w:ascii="仿宋" w:eastAsia="仿宋" w:hAnsi="仿宋" w:cs="宋体" w:hint="eastAsia"/>
          <w:color w:val="000000"/>
          <w:kern w:val="0"/>
          <w:sz w:val="30"/>
          <w:szCs w:val="30"/>
        </w:rPr>
        <w:t>本项目落实节能环保</w:t>
      </w:r>
      <w:r>
        <w:rPr>
          <w:rFonts w:ascii="宋体" w:hAnsi="宋体" w:cs="宋体"/>
          <w:color w:val="000000"/>
          <w:kern w:val="0"/>
          <w:sz w:val="24"/>
        </w:rPr>
        <w:t>√</w:t>
      </w:r>
      <w:r>
        <w:rPr>
          <w:rFonts w:ascii="仿宋" w:eastAsia="仿宋" w:hAnsi="仿宋" w:cs="宋体" w:hint="eastAsia"/>
          <w:color w:val="000000"/>
          <w:kern w:val="0"/>
          <w:sz w:val="30"/>
          <w:szCs w:val="30"/>
        </w:rPr>
        <w:t>、中小微型企业扶持</w:t>
      </w:r>
      <w:r>
        <w:rPr>
          <w:rFonts w:ascii="宋体" w:hAnsi="宋体" w:cs="宋体"/>
          <w:color w:val="000000"/>
          <w:kern w:val="0"/>
          <w:sz w:val="24"/>
        </w:rPr>
        <w:t>√</w:t>
      </w:r>
      <w:r>
        <w:rPr>
          <w:rFonts w:ascii="仿宋" w:eastAsia="仿宋" w:hAnsi="仿宋" w:cs="宋体" w:hint="eastAsia"/>
          <w:color w:val="000000"/>
          <w:kern w:val="0"/>
          <w:sz w:val="30"/>
          <w:szCs w:val="30"/>
        </w:rPr>
        <w:t>、支持监狱企业发展</w:t>
      </w:r>
      <w:r>
        <w:rPr>
          <w:rFonts w:ascii="宋体" w:hAnsi="宋体" w:cs="宋体"/>
          <w:color w:val="000000"/>
          <w:kern w:val="0"/>
          <w:sz w:val="24"/>
        </w:rPr>
        <w:t>√</w:t>
      </w:r>
      <w:r>
        <w:rPr>
          <w:rFonts w:ascii="仿宋" w:eastAsia="仿宋" w:hAnsi="仿宋" w:cs="宋体" w:hint="eastAsia"/>
          <w:color w:val="000000"/>
          <w:kern w:val="0"/>
          <w:sz w:val="30"/>
          <w:szCs w:val="30"/>
        </w:rPr>
        <w:t>、残疾人福利性单位扶持</w:t>
      </w:r>
      <w:r>
        <w:rPr>
          <w:rFonts w:ascii="宋体" w:hAnsi="宋体" w:cs="宋体"/>
          <w:color w:val="000000"/>
          <w:kern w:val="0"/>
          <w:sz w:val="24"/>
        </w:rPr>
        <w:t>√</w:t>
      </w:r>
    </w:p>
    <w:p w:rsidR="00D44381" w:rsidRDefault="007133FA" w:rsidP="008270F4">
      <w:pPr>
        <w:widowControl/>
        <w:shd w:val="clear" w:color="auto" w:fill="FFFFFF"/>
        <w:spacing w:line="570" w:lineRule="exact"/>
        <w:ind w:firstLine="600"/>
        <w:jc w:val="left"/>
        <w:rPr>
          <w:rFonts w:ascii="宋体" w:hAnsi="宋体" w:cs="宋体"/>
          <w:color w:val="000000"/>
          <w:kern w:val="0"/>
          <w:sz w:val="24"/>
        </w:rPr>
      </w:pPr>
      <w:r>
        <w:rPr>
          <w:rFonts w:ascii="黑体" w:eastAsia="黑体" w:hAnsi="黑体" w:cs="宋体" w:hint="eastAsia"/>
          <w:color w:val="000000"/>
          <w:kern w:val="0"/>
          <w:sz w:val="30"/>
          <w:szCs w:val="30"/>
        </w:rPr>
        <w:t>三、投标人资格要求</w:t>
      </w:r>
    </w:p>
    <w:p w:rsidR="00D44381" w:rsidRDefault="007133FA" w:rsidP="008270F4">
      <w:pPr>
        <w:widowControl/>
        <w:shd w:val="clear" w:color="auto" w:fill="FFFFFF"/>
        <w:spacing w:line="570" w:lineRule="exact"/>
        <w:ind w:firstLine="60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lastRenderedPageBreak/>
        <w:t>（一）具备《政府采购法》第二十二条第一款规定条件并提供相关材料。</w:t>
      </w:r>
    </w:p>
    <w:p w:rsidR="00D44381" w:rsidRDefault="007133FA" w:rsidP="008270F4">
      <w:pPr>
        <w:widowControl/>
        <w:shd w:val="clear" w:color="auto" w:fill="FFFFFF"/>
        <w:spacing w:line="570" w:lineRule="exact"/>
        <w:ind w:firstLine="60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（二）未被列入“信用中国”网站(www.creditchina.gov.cn)、中国政府采购网(www.ccgp.gov.cn)渠道信用记录失信被执行人、重大税收违法案件当事人名单、政府采购严重违法失信行为记录名单的投标人。</w:t>
      </w:r>
    </w:p>
    <w:p w:rsidR="007157B4" w:rsidRPr="007157B4" w:rsidRDefault="004D0094" w:rsidP="007157B4">
      <w:pPr>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（三</w:t>
      </w:r>
      <w:r w:rsidR="007157B4">
        <w:rPr>
          <w:rFonts w:ascii="仿宋" w:eastAsia="仿宋" w:hAnsi="仿宋" w:cs="宋体" w:hint="eastAsia"/>
          <w:color w:val="000000"/>
          <w:kern w:val="0"/>
          <w:sz w:val="30"/>
          <w:szCs w:val="30"/>
        </w:rPr>
        <w:t>）</w:t>
      </w:r>
      <w:r w:rsidR="007157B4" w:rsidRPr="007157B4">
        <w:rPr>
          <w:rFonts w:ascii="仿宋" w:eastAsia="仿宋" w:hAnsi="仿宋" w:cs="宋体"/>
          <w:color w:val="000000"/>
          <w:kern w:val="0"/>
          <w:sz w:val="30"/>
          <w:szCs w:val="30"/>
        </w:rPr>
        <w:t>1</w:t>
      </w:r>
      <w:r w:rsidR="007157B4" w:rsidRPr="007157B4">
        <w:rPr>
          <w:rFonts w:ascii="仿宋" w:eastAsia="仿宋" w:hAnsi="仿宋" w:cs="宋体" w:hint="eastAsia"/>
          <w:color w:val="000000"/>
          <w:kern w:val="0"/>
          <w:sz w:val="30"/>
          <w:szCs w:val="30"/>
        </w:rPr>
        <w:t>标段投标人须具备测绘地理信息行政主管部门颁发的测绘甲级（专业范围含地理信息系统工程、不动产测绘）资质，并在人员、设备、资金等方面具有相应的能力，拟派项目负责人须具有测绘专业高级及以上职称或注册测绘师资格（提供劳动合同及近半年社保证明材料），拟投入项目人员中最少</w:t>
      </w:r>
      <w:r w:rsidR="007157B4" w:rsidRPr="007157B4">
        <w:rPr>
          <w:rFonts w:ascii="仿宋" w:eastAsia="仿宋" w:hAnsi="仿宋" w:cs="宋体"/>
          <w:color w:val="000000"/>
          <w:kern w:val="0"/>
          <w:sz w:val="30"/>
          <w:szCs w:val="30"/>
        </w:rPr>
        <w:t>2</w:t>
      </w:r>
      <w:r w:rsidR="007157B4" w:rsidRPr="007157B4">
        <w:rPr>
          <w:rFonts w:ascii="仿宋" w:eastAsia="仿宋" w:hAnsi="仿宋" w:cs="宋体" w:hint="eastAsia"/>
          <w:color w:val="000000"/>
          <w:kern w:val="0"/>
          <w:sz w:val="30"/>
          <w:szCs w:val="30"/>
        </w:rPr>
        <w:t>人须具备国家测绘部门颁发的涉密测绘成果管理人员岗位培训证书；</w:t>
      </w:r>
    </w:p>
    <w:p w:rsidR="007157B4" w:rsidRPr="007157B4" w:rsidRDefault="007157B4" w:rsidP="007157B4">
      <w:pPr>
        <w:spacing w:line="360" w:lineRule="auto"/>
        <w:ind w:firstLineChars="200" w:firstLine="600"/>
        <w:rPr>
          <w:rFonts w:ascii="仿宋" w:eastAsia="仿宋" w:hAnsi="仿宋" w:cs="宋体"/>
          <w:color w:val="000000"/>
          <w:kern w:val="0"/>
          <w:sz w:val="30"/>
          <w:szCs w:val="30"/>
        </w:rPr>
      </w:pPr>
      <w:r w:rsidRPr="007157B4">
        <w:rPr>
          <w:rFonts w:ascii="仿宋" w:eastAsia="仿宋" w:hAnsi="仿宋" w:cs="宋体"/>
          <w:color w:val="000000"/>
          <w:kern w:val="0"/>
          <w:sz w:val="30"/>
          <w:szCs w:val="30"/>
        </w:rPr>
        <w:t>2-10</w:t>
      </w:r>
      <w:r w:rsidRPr="007157B4">
        <w:rPr>
          <w:rFonts w:ascii="仿宋" w:eastAsia="仿宋" w:hAnsi="仿宋" w:cs="宋体" w:hint="eastAsia"/>
          <w:color w:val="000000"/>
          <w:kern w:val="0"/>
          <w:sz w:val="30"/>
          <w:szCs w:val="30"/>
        </w:rPr>
        <w:t>标段投标人须具备测绘地理信息行政主管部门颁发的测绘乙级（专业范围含地理信息系统工程、不动产测绘</w:t>
      </w:r>
      <w:r w:rsidRPr="007157B4">
        <w:rPr>
          <w:rFonts w:ascii="仿宋" w:eastAsia="仿宋" w:hAnsi="仿宋" w:cs="宋体"/>
          <w:color w:val="000000"/>
          <w:kern w:val="0"/>
          <w:sz w:val="30"/>
          <w:szCs w:val="30"/>
        </w:rPr>
        <w:t>)</w:t>
      </w:r>
      <w:r w:rsidRPr="007157B4">
        <w:rPr>
          <w:rFonts w:ascii="仿宋" w:eastAsia="仿宋" w:hAnsi="仿宋" w:cs="宋体" w:hint="eastAsia"/>
          <w:color w:val="000000"/>
          <w:kern w:val="0"/>
          <w:sz w:val="30"/>
          <w:szCs w:val="30"/>
        </w:rPr>
        <w:t>及以上资质，并在人员、设备、资金等方面具有相应的能力，拟派项目负责人须具有测绘专业高级职称或注册测绘师资格（提供劳动合同及近半年社保证明材料），拟投入项目人员中最少</w:t>
      </w:r>
      <w:r w:rsidRPr="007157B4">
        <w:rPr>
          <w:rFonts w:ascii="仿宋" w:eastAsia="仿宋" w:hAnsi="仿宋" w:cs="宋体"/>
          <w:color w:val="000000"/>
          <w:kern w:val="0"/>
          <w:sz w:val="30"/>
          <w:szCs w:val="30"/>
        </w:rPr>
        <w:t>2</w:t>
      </w:r>
      <w:r w:rsidRPr="007157B4">
        <w:rPr>
          <w:rFonts w:ascii="仿宋" w:eastAsia="仿宋" w:hAnsi="仿宋" w:cs="宋体" w:hint="eastAsia"/>
          <w:color w:val="000000"/>
          <w:kern w:val="0"/>
          <w:sz w:val="30"/>
          <w:szCs w:val="30"/>
        </w:rPr>
        <w:t>人须具备国家测绘部门颁发的涉密测绘成果管理人员岗位培训证书。</w:t>
      </w:r>
    </w:p>
    <w:p w:rsidR="000F2B4B" w:rsidRDefault="004D0094" w:rsidP="008270F4">
      <w:pPr>
        <w:widowControl/>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（四）</w:t>
      </w:r>
      <w:r w:rsidR="000F2B4B" w:rsidRPr="00943A8B">
        <w:rPr>
          <w:rFonts w:ascii="仿宋" w:eastAsia="仿宋" w:hAnsi="仿宋" w:cs="宋体" w:hint="eastAsia"/>
          <w:color w:val="000000"/>
          <w:kern w:val="0"/>
          <w:sz w:val="30"/>
          <w:szCs w:val="30"/>
        </w:rPr>
        <w:t>投标人均可就本招标项目上述标段中的多个标段进行投标，但只能中一个标段，投标人如果同时在多个标段排名第一，以标段排列正顺序最前选取为中标标段，其他中标标段顺延为第二中标候选人。</w:t>
      </w:r>
    </w:p>
    <w:p w:rsidR="000F2B4B" w:rsidRDefault="004D0094" w:rsidP="008270F4">
      <w:pPr>
        <w:widowControl/>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lastRenderedPageBreak/>
        <w:t>（五）</w:t>
      </w:r>
      <w:r w:rsidR="000F2B4B" w:rsidRPr="00943A8B">
        <w:rPr>
          <w:rFonts w:ascii="仿宋" w:eastAsia="仿宋" w:hAnsi="仿宋" w:cs="宋体" w:hint="eastAsia"/>
          <w:color w:val="000000"/>
          <w:kern w:val="0"/>
          <w:sz w:val="30"/>
          <w:szCs w:val="30"/>
        </w:rPr>
        <w:t>法定代表人授权代表须是投标人本单位</w:t>
      </w:r>
      <w:r w:rsidR="001B3E01">
        <w:rPr>
          <w:rFonts w:ascii="仿宋" w:eastAsia="仿宋" w:hAnsi="仿宋" w:cs="宋体" w:hint="eastAsia"/>
          <w:color w:val="000000"/>
          <w:kern w:val="0"/>
          <w:sz w:val="30"/>
          <w:szCs w:val="30"/>
        </w:rPr>
        <w:t>全职</w:t>
      </w:r>
      <w:r w:rsidR="000F2B4B" w:rsidRPr="00943A8B">
        <w:rPr>
          <w:rFonts w:ascii="仿宋" w:eastAsia="仿宋" w:hAnsi="仿宋" w:cs="宋体" w:hint="eastAsia"/>
          <w:color w:val="000000"/>
          <w:kern w:val="0"/>
          <w:sz w:val="30"/>
          <w:szCs w:val="30"/>
        </w:rPr>
        <w:t>职工，应提供本公司缴纳社会保险证明；</w:t>
      </w:r>
    </w:p>
    <w:p w:rsidR="00943A8B" w:rsidRDefault="00943A8B" w:rsidP="008270F4">
      <w:pPr>
        <w:widowControl/>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（六）</w:t>
      </w:r>
      <w:r w:rsidR="000F2B4B">
        <w:rPr>
          <w:rFonts w:ascii="仿宋" w:eastAsia="仿宋" w:hAnsi="仿宋" w:cs="宋体" w:hint="eastAsia"/>
          <w:color w:val="000000"/>
          <w:kern w:val="0"/>
          <w:sz w:val="30"/>
          <w:szCs w:val="30"/>
        </w:rPr>
        <w:t>本项目不接受联合体投标；</w:t>
      </w:r>
    </w:p>
    <w:p w:rsidR="00E66833" w:rsidRDefault="00943A8B" w:rsidP="008270F4">
      <w:pPr>
        <w:widowControl/>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（七）</w:t>
      </w:r>
      <w:r w:rsidR="000F2B4B">
        <w:rPr>
          <w:rFonts w:ascii="仿宋" w:eastAsia="仿宋" w:hAnsi="仿宋" w:cs="宋体" w:hint="eastAsia"/>
          <w:color w:val="000000"/>
          <w:kern w:val="0"/>
          <w:sz w:val="30"/>
          <w:szCs w:val="30"/>
        </w:rPr>
        <w:t>本项目实行资格后审。</w:t>
      </w:r>
    </w:p>
    <w:p w:rsidR="00D44381" w:rsidRDefault="007133FA" w:rsidP="008270F4">
      <w:pPr>
        <w:widowControl/>
        <w:shd w:val="clear" w:color="auto" w:fill="FFFFFF"/>
        <w:spacing w:line="570" w:lineRule="exact"/>
        <w:ind w:firstLine="600"/>
        <w:jc w:val="left"/>
        <w:rPr>
          <w:rFonts w:ascii="宋体" w:hAnsi="宋体" w:cs="宋体"/>
          <w:color w:val="000000"/>
          <w:kern w:val="0"/>
          <w:sz w:val="24"/>
        </w:rPr>
      </w:pPr>
      <w:r>
        <w:rPr>
          <w:rFonts w:ascii="黑体" w:eastAsia="黑体" w:hAnsi="黑体" w:cs="宋体" w:hint="eastAsia"/>
          <w:color w:val="000000"/>
          <w:kern w:val="0"/>
          <w:sz w:val="30"/>
          <w:szCs w:val="30"/>
        </w:rPr>
        <w:t>四、采购需求</w:t>
      </w:r>
    </w:p>
    <w:p w:rsidR="00D44381" w:rsidRPr="00FC320A" w:rsidRDefault="007133FA" w:rsidP="008270F4">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（一）本项目需实现的功能或者目标：</w:t>
      </w:r>
      <w:r w:rsidRPr="00FC320A">
        <w:rPr>
          <w:rFonts w:ascii="仿宋" w:eastAsia="仿宋" w:hAnsi="仿宋" w:cs="宋体" w:hint="eastAsia"/>
          <w:color w:val="000000"/>
          <w:kern w:val="0"/>
          <w:sz w:val="30"/>
          <w:szCs w:val="30"/>
        </w:rPr>
        <w:t>通过对</w:t>
      </w:r>
      <w:r w:rsidR="00D018FA" w:rsidRPr="00FC320A">
        <w:rPr>
          <w:rFonts w:ascii="仿宋" w:eastAsia="仿宋" w:hAnsi="仿宋" w:cs="宋体" w:hint="eastAsia"/>
          <w:color w:val="000000"/>
          <w:kern w:val="0"/>
          <w:sz w:val="30"/>
          <w:szCs w:val="30"/>
        </w:rPr>
        <w:t>农村房屋不动产登记</w:t>
      </w:r>
      <w:r w:rsidRPr="00FC320A">
        <w:rPr>
          <w:rFonts w:ascii="仿宋" w:eastAsia="仿宋" w:hAnsi="仿宋" w:cs="宋体" w:hint="eastAsia"/>
          <w:color w:val="000000"/>
          <w:kern w:val="0"/>
          <w:sz w:val="30"/>
          <w:szCs w:val="30"/>
        </w:rPr>
        <w:t>项目实施，</w:t>
      </w:r>
      <w:r w:rsidR="009C24D2" w:rsidRPr="00FC320A">
        <w:rPr>
          <w:rFonts w:ascii="仿宋" w:eastAsia="仿宋" w:hAnsi="仿宋" w:cs="宋体" w:hint="eastAsia"/>
          <w:color w:val="000000"/>
          <w:kern w:val="0"/>
          <w:sz w:val="30"/>
          <w:szCs w:val="30"/>
        </w:rPr>
        <w:t>全面完成农村房屋不动产登记工作，为深入推进农村改革创造条件</w:t>
      </w:r>
      <w:r w:rsidRPr="00FC320A">
        <w:rPr>
          <w:rFonts w:ascii="仿宋" w:eastAsia="仿宋" w:hAnsi="仿宋" w:cs="宋体" w:hint="eastAsia"/>
          <w:color w:val="000000"/>
          <w:kern w:val="0"/>
          <w:sz w:val="30"/>
          <w:szCs w:val="30"/>
        </w:rPr>
        <w:t>。</w:t>
      </w:r>
    </w:p>
    <w:p w:rsidR="00D44381" w:rsidRPr="00FC320A" w:rsidRDefault="007133FA" w:rsidP="008270F4">
      <w:pPr>
        <w:tabs>
          <w:tab w:val="left" w:pos="2127"/>
        </w:tabs>
        <w:spacing w:line="570" w:lineRule="exact"/>
        <w:ind w:firstLineChars="200" w:firstLine="600"/>
        <w:rPr>
          <w:rFonts w:ascii="仿宋" w:eastAsia="仿宋" w:hAnsi="仿宋" w:cs="宋体"/>
          <w:color w:val="000000"/>
          <w:kern w:val="0"/>
          <w:sz w:val="30"/>
          <w:szCs w:val="30"/>
        </w:rPr>
      </w:pPr>
      <w:r w:rsidRPr="00FC320A">
        <w:rPr>
          <w:rFonts w:ascii="仿宋" w:eastAsia="仿宋" w:hAnsi="仿宋" w:cs="宋体" w:hint="eastAsia"/>
          <w:color w:val="000000"/>
          <w:kern w:val="0"/>
          <w:sz w:val="30"/>
          <w:szCs w:val="30"/>
        </w:rPr>
        <w:t>（二）采购清单（服务项目可使用表格或文字）</w:t>
      </w:r>
    </w:p>
    <w:p w:rsidR="00CF476B" w:rsidRPr="00FC320A" w:rsidRDefault="00CF476B" w:rsidP="008270F4">
      <w:pPr>
        <w:tabs>
          <w:tab w:val="left" w:pos="2127"/>
        </w:tabs>
        <w:spacing w:line="570" w:lineRule="exact"/>
        <w:ind w:firstLineChars="200" w:firstLine="600"/>
        <w:rPr>
          <w:rFonts w:ascii="仿宋" w:eastAsia="仿宋" w:hAnsi="仿宋" w:cs="宋体"/>
          <w:color w:val="000000"/>
          <w:kern w:val="0"/>
          <w:sz w:val="30"/>
          <w:szCs w:val="30"/>
        </w:rPr>
      </w:pPr>
      <w:r w:rsidRPr="00CF476B">
        <w:rPr>
          <w:rFonts w:ascii="仿宋" w:eastAsia="仿宋" w:hAnsi="仿宋" w:cs="宋体" w:hint="eastAsia"/>
          <w:color w:val="000000"/>
          <w:kern w:val="0"/>
          <w:sz w:val="30"/>
          <w:szCs w:val="30"/>
        </w:rPr>
        <w:t>对</w:t>
      </w:r>
      <w:r w:rsidRPr="00FC320A">
        <w:rPr>
          <w:rFonts w:ascii="仿宋" w:eastAsia="仿宋" w:hAnsi="仿宋" w:cs="宋体" w:hint="eastAsia"/>
          <w:color w:val="000000"/>
          <w:kern w:val="0"/>
          <w:sz w:val="30"/>
          <w:szCs w:val="30"/>
        </w:rPr>
        <w:t>鄢陵</w:t>
      </w:r>
      <w:r w:rsidRPr="00CF476B">
        <w:rPr>
          <w:rFonts w:ascii="仿宋" w:eastAsia="仿宋" w:hAnsi="仿宋" w:cs="宋体" w:hint="eastAsia"/>
          <w:color w:val="000000"/>
          <w:kern w:val="0"/>
          <w:sz w:val="30"/>
          <w:szCs w:val="30"/>
        </w:rPr>
        <w:t>县农村房屋不动产登记、房屋权籍调查、房地一体权籍调查、权籍信息叠加整合、纸质档案数字化、叠加信息库合库质检及</w:t>
      </w:r>
      <w:r w:rsidR="00820ACF" w:rsidRPr="00FC320A">
        <w:rPr>
          <w:rFonts w:ascii="仿宋" w:eastAsia="仿宋" w:hAnsi="仿宋" w:cs="宋体" w:hint="eastAsia"/>
          <w:color w:val="000000"/>
          <w:kern w:val="0"/>
          <w:sz w:val="30"/>
          <w:szCs w:val="30"/>
        </w:rPr>
        <w:t>纸质档案标准化</w:t>
      </w:r>
      <w:r w:rsidR="00522B02" w:rsidRPr="00FC320A">
        <w:rPr>
          <w:rFonts w:ascii="仿宋" w:eastAsia="仿宋" w:hAnsi="仿宋" w:cs="宋体" w:hint="eastAsia"/>
          <w:color w:val="000000"/>
          <w:kern w:val="0"/>
          <w:sz w:val="30"/>
          <w:szCs w:val="30"/>
        </w:rPr>
        <w:t>、全县农村房屋不动产登记项目全过程质量监理服务。</w:t>
      </w:r>
    </w:p>
    <w:p w:rsidR="00CF476B" w:rsidRPr="00CF476B" w:rsidRDefault="00CF476B" w:rsidP="008270F4">
      <w:pPr>
        <w:tabs>
          <w:tab w:val="left" w:pos="2127"/>
        </w:tabs>
        <w:spacing w:line="570" w:lineRule="exact"/>
        <w:ind w:firstLineChars="200" w:firstLine="482"/>
        <w:rPr>
          <w:rFonts w:ascii="仿宋" w:eastAsia="仿宋" w:hAnsi="仿宋" w:cs="宋体"/>
          <w:color w:val="000000"/>
          <w:kern w:val="0"/>
          <w:sz w:val="30"/>
          <w:szCs w:val="30"/>
        </w:rPr>
      </w:pPr>
      <w:r>
        <w:rPr>
          <w:rFonts w:ascii="宋体" w:hAnsi="宋体" w:cs="宋体" w:hint="eastAsia"/>
          <w:b/>
          <w:kern w:val="0"/>
          <w:sz w:val="24"/>
          <w:shd w:val="clear" w:color="auto" w:fill="FFFFFF"/>
        </w:rPr>
        <w:t xml:space="preserve"> 权籍调查工作内容包括：</w:t>
      </w:r>
      <w:r w:rsidRPr="00FC320A">
        <w:rPr>
          <w:rFonts w:ascii="仿宋" w:eastAsia="仿宋" w:hAnsi="仿宋" w:cs="宋体" w:hint="eastAsia"/>
          <w:color w:val="000000"/>
          <w:kern w:val="0"/>
          <w:sz w:val="30"/>
          <w:szCs w:val="30"/>
        </w:rPr>
        <w:t>在</w:t>
      </w:r>
      <w:r w:rsidRPr="00CF476B">
        <w:rPr>
          <w:rFonts w:ascii="仿宋" w:eastAsia="仿宋" w:hAnsi="仿宋" w:cs="宋体" w:hint="eastAsia"/>
          <w:color w:val="000000"/>
          <w:kern w:val="0"/>
          <w:sz w:val="30"/>
          <w:szCs w:val="30"/>
        </w:rPr>
        <w:t>核实已完成的宅基地和集体建设用地权籍（地籍）调查成果的基础上，补充进行其上附着的、未登记的房屋等建筑物、构筑物的权籍调查（简称为“农村房屋权籍调查”）；对新增的宅基地、集体建设用地和其上附着的房屋等建筑物、构筑物进行房地一体的权籍调查（简称为“农村房地一体权籍调查”）。提交符合不动产登记要求的表、册、图、数等权籍调查成果。农村房屋不动产登记权籍调查包括权属调查和不动产测量。</w:t>
      </w:r>
    </w:p>
    <w:p w:rsidR="00CF476B" w:rsidRPr="00CF476B" w:rsidRDefault="00CF476B" w:rsidP="008270F4">
      <w:pPr>
        <w:tabs>
          <w:tab w:val="left" w:pos="2127"/>
        </w:tabs>
        <w:spacing w:line="570" w:lineRule="exact"/>
        <w:ind w:firstLineChars="200" w:firstLine="482"/>
        <w:rPr>
          <w:rFonts w:ascii="仿宋" w:eastAsia="仿宋" w:hAnsi="仿宋" w:cs="宋体"/>
          <w:color w:val="000000"/>
          <w:kern w:val="0"/>
          <w:sz w:val="30"/>
          <w:szCs w:val="30"/>
        </w:rPr>
      </w:pPr>
      <w:r>
        <w:rPr>
          <w:rFonts w:ascii="宋体" w:hAnsi="宋体" w:cs="宋体" w:hint="eastAsia"/>
          <w:b/>
          <w:kern w:val="0"/>
          <w:sz w:val="24"/>
          <w:shd w:val="clear" w:color="auto" w:fill="FFFFFF"/>
        </w:rPr>
        <w:t xml:space="preserve"> 权籍信息叠加整合工作内容包括：</w:t>
      </w:r>
      <w:r w:rsidRPr="00CF476B">
        <w:rPr>
          <w:rFonts w:ascii="仿宋" w:eastAsia="仿宋" w:hAnsi="仿宋" w:cs="宋体" w:hint="eastAsia"/>
          <w:color w:val="000000"/>
          <w:kern w:val="0"/>
          <w:sz w:val="30"/>
          <w:szCs w:val="30"/>
        </w:rPr>
        <w:t>以宅基地和集体建设用地权籍（地籍）信息和数据库为依托，叠加整合农村房屋等建筑物、构筑物以及新增的宅基地、集体建设用地权籍信息，形成农村房地</w:t>
      </w:r>
      <w:r w:rsidRPr="00CF476B">
        <w:rPr>
          <w:rFonts w:ascii="仿宋" w:eastAsia="仿宋" w:hAnsi="仿宋" w:cs="宋体" w:hint="eastAsia"/>
          <w:color w:val="000000"/>
          <w:kern w:val="0"/>
          <w:sz w:val="30"/>
          <w:szCs w:val="30"/>
        </w:rPr>
        <w:lastRenderedPageBreak/>
        <w:t>一体的不动产权籍信息数据库，为登记提供信息化基础。</w:t>
      </w:r>
    </w:p>
    <w:p w:rsidR="00CF476B" w:rsidRPr="00CF476B" w:rsidRDefault="00CF476B" w:rsidP="008270F4">
      <w:pPr>
        <w:tabs>
          <w:tab w:val="left" w:pos="2127"/>
        </w:tabs>
        <w:spacing w:line="570" w:lineRule="exact"/>
        <w:ind w:firstLineChars="200" w:firstLine="482"/>
        <w:rPr>
          <w:rFonts w:ascii="仿宋" w:eastAsia="仿宋" w:hAnsi="仿宋" w:cs="宋体"/>
          <w:color w:val="000000"/>
          <w:kern w:val="0"/>
          <w:sz w:val="30"/>
          <w:szCs w:val="30"/>
        </w:rPr>
      </w:pPr>
      <w:r>
        <w:rPr>
          <w:rFonts w:ascii="宋体" w:hAnsi="宋体" w:cs="宋体" w:hint="eastAsia"/>
          <w:b/>
          <w:kern w:val="0"/>
          <w:sz w:val="24"/>
          <w:shd w:val="clear" w:color="auto" w:fill="FFFFFF"/>
        </w:rPr>
        <w:t xml:space="preserve"> 数据库合库质检工作内容包括：</w:t>
      </w:r>
      <w:r w:rsidRPr="00CF476B">
        <w:rPr>
          <w:rFonts w:ascii="仿宋" w:eastAsia="仿宋" w:hAnsi="仿宋" w:cs="宋体" w:hint="eastAsia"/>
          <w:color w:val="000000"/>
          <w:kern w:val="0"/>
          <w:sz w:val="30"/>
          <w:szCs w:val="30"/>
        </w:rPr>
        <w:t>制定各标段数据录入技术规程、合库、数据库质检、审核，数据库成果移交和项目验收，并实现与不动产登记信息管理基础平台的关联。</w:t>
      </w:r>
    </w:p>
    <w:p w:rsidR="00B0291B" w:rsidRDefault="00CF476B" w:rsidP="008270F4">
      <w:pPr>
        <w:tabs>
          <w:tab w:val="left" w:pos="2127"/>
        </w:tabs>
        <w:spacing w:line="570" w:lineRule="exact"/>
        <w:ind w:firstLineChars="200" w:firstLine="482"/>
        <w:rPr>
          <w:rFonts w:cs="宋体"/>
          <w:b/>
          <w:kern w:val="0"/>
          <w:sz w:val="24"/>
          <w:shd w:val="clear" w:color="auto" w:fill="FFFFFF"/>
        </w:rPr>
      </w:pPr>
      <w:r>
        <w:rPr>
          <w:rFonts w:ascii="宋体" w:hAnsi="宋体" w:cs="宋体" w:hint="eastAsia"/>
          <w:b/>
          <w:kern w:val="0"/>
          <w:sz w:val="24"/>
          <w:shd w:val="clear" w:color="auto" w:fill="FFFFFF"/>
        </w:rPr>
        <w:t xml:space="preserve"> 纸质档案数字化工作内容包括：</w:t>
      </w:r>
      <w:r w:rsidRPr="00CF476B">
        <w:rPr>
          <w:rFonts w:ascii="仿宋" w:eastAsia="仿宋" w:hAnsi="仿宋" w:cs="宋体" w:hint="eastAsia"/>
          <w:color w:val="000000"/>
          <w:kern w:val="0"/>
          <w:sz w:val="30"/>
          <w:szCs w:val="30"/>
        </w:rPr>
        <w:t>将农村房屋不动产登记、登记申请、登记审核以及登记成果等全部纸质档案数字化，建立数字材料信息库。</w:t>
      </w:r>
      <w:r>
        <w:rPr>
          <w:rFonts w:ascii="宋体" w:hAnsi="宋体" w:cs="宋体" w:hint="eastAsia"/>
          <w:b/>
          <w:kern w:val="0"/>
          <w:sz w:val="24"/>
          <w:shd w:val="clear" w:color="auto" w:fill="FFFFFF"/>
        </w:rPr>
        <w:t xml:space="preserve"> </w:t>
      </w:r>
      <w:r w:rsidR="00B0291B">
        <w:rPr>
          <w:rFonts w:cs="宋体" w:hint="eastAsia"/>
          <w:b/>
          <w:kern w:val="0"/>
          <w:sz w:val="24"/>
          <w:shd w:val="clear" w:color="auto" w:fill="FFFFFF"/>
        </w:rPr>
        <w:t xml:space="preserve">    </w:t>
      </w:r>
    </w:p>
    <w:p w:rsidR="00B93E1F" w:rsidRPr="00835E52" w:rsidRDefault="00B0291B" w:rsidP="00835E52">
      <w:pPr>
        <w:tabs>
          <w:tab w:val="left" w:pos="2127"/>
        </w:tabs>
        <w:spacing w:line="570" w:lineRule="exact"/>
        <w:ind w:firstLineChars="200" w:firstLine="482"/>
        <w:rPr>
          <w:rFonts w:ascii="仿宋" w:eastAsia="仿宋" w:hAnsi="仿宋" w:cs="宋体"/>
          <w:color w:val="000000"/>
          <w:kern w:val="0"/>
          <w:sz w:val="30"/>
          <w:szCs w:val="30"/>
        </w:rPr>
      </w:pPr>
      <w:r>
        <w:rPr>
          <w:rFonts w:cs="宋体" w:hint="eastAsia"/>
          <w:b/>
          <w:kern w:val="0"/>
          <w:sz w:val="24"/>
          <w:shd w:val="clear" w:color="auto" w:fill="FFFFFF"/>
        </w:rPr>
        <w:t xml:space="preserve"> </w:t>
      </w:r>
      <w:r w:rsidR="00CF476B" w:rsidRPr="00CF476B">
        <w:rPr>
          <w:rFonts w:ascii="宋体" w:hAnsi="宋体" w:cs="宋体" w:hint="eastAsia"/>
          <w:b/>
          <w:kern w:val="0"/>
          <w:sz w:val="24"/>
          <w:shd w:val="clear" w:color="auto" w:fill="FFFFFF"/>
        </w:rPr>
        <w:t>纸质档案标准化</w:t>
      </w:r>
      <w:r w:rsidR="00CF476B">
        <w:rPr>
          <w:rFonts w:ascii="宋体" w:hAnsi="宋体" w:cs="宋体" w:hint="eastAsia"/>
          <w:b/>
          <w:kern w:val="0"/>
          <w:sz w:val="24"/>
          <w:shd w:val="clear" w:color="auto" w:fill="FFFFFF"/>
        </w:rPr>
        <w:t>：</w:t>
      </w:r>
      <w:r w:rsidRPr="00B0291B">
        <w:rPr>
          <w:rFonts w:ascii="仿宋" w:eastAsia="仿宋" w:hAnsi="仿宋" w:cs="宋体" w:hint="eastAsia"/>
          <w:color w:val="000000"/>
          <w:kern w:val="0"/>
          <w:sz w:val="30"/>
          <w:szCs w:val="30"/>
        </w:rPr>
        <w:t>按照《中华人民共和国档案法》的要求，根据采购人提供的场所面积，建立标准化档案室，确保档案室防火、防盗、防潮、防高温、防尘、防光、防霉菌、防虫、防鼠等。具体要求内容详见</w:t>
      </w:r>
      <w:bookmarkStart w:id="0" w:name="_Toc416957709"/>
      <w:r w:rsidRPr="00B0291B">
        <w:rPr>
          <w:rFonts w:ascii="仿宋" w:eastAsia="仿宋" w:hAnsi="仿宋" w:cs="宋体" w:hint="eastAsia"/>
          <w:color w:val="000000"/>
          <w:kern w:val="0"/>
          <w:sz w:val="30"/>
          <w:szCs w:val="30"/>
        </w:rPr>
        <w:t>设备参数及说明</w:t>
      </w:r>
      <w:bookmarkEnd w:id="0"/>
      <w:r w:rsidRPr="00B0291B">
        <w:rPr>
          <w:rFonts w:ascii="仿宋" w:eastAsia="仿宋" w:hAnsi="仿宋" w:cs="宋体" w:hint="eastAsia"/>
          <w:color w:val="000000"/>
          <w:kern w:val="0"/>
          <w:sz w:val="30"/>
          <w:szCs w:val="30"/>
        </w:rPr>
        <w:t>:</w:t>
      </w:r>
    </w:p>
    <w:p w:rsidR="00B0291B" w:rsidRPr="00B0291B" w:rsidRDefault="00B0291B" w:rsidP="008270F4">
      <w:pPr>
        <w:tabs>
          <w:tab w:val="left" w:pos="2127"/>
        </w:tabs>
        <w:spacing w:line="570" w:lineRule="exact"/>
        <w:ind w:firstLineChars="200" w:firstLine="602"/>
        <w:jc w:val="center"/>
        <w:rPr>
          <w:rFonts w:ascii="仿宋" w:eastAsia="仿宋" w:hAnsi="仿宋" w:cs="宋体"/>
          <w:color w:val="000000" w:themeColor="text1"/>
          <w:kern w:val="0"/>
          <w:sz w:val="30"/>
          <w:szCs w:val="30"/>
        </w:rPr>
      </w:pPr>
      <w:r w:rsidRPr="00B0291B">
        <w:rPr>
          <w:rFonts w:ascii="仿宋" w:eastAsia="仿宋" w:hAnsi="仿宋" w:cs="宋体" w:hint="eastAsia"/>
          <w:b/>
          <w:color w:val="000000"/>
          <w:kern w:val="0"/>
          <w:sz w:val="30"/>
          <w:szCs w:val="30"/>
        </w:rPr>
        <w:t>设备参数及说明</w:t>
      </w:r>
    </w:p>
    <w:p w:rsidR="00B0291B" w:rsidRPr="00B0291B" w:rsidRDefault="00B0291B" w:rsidP="008270F4">
      <w:pPr>
        <w:spacing w:line="570" w:lineRule="exact"/>
        <w:jc w:val="left"/>
        <w:rPr>
          <w:rFonts w:ascii="仿宋" w:eastAsia="仿宋" w:hAnsi="仿宋" w:cs="宋体"/>
          <w:color w:val="000000"/>
          <w:kern w:val="0"/>
          <w:sz w:val="30"/>
          <w:szCs w:val="30"/>
        </w:rPr>
      </w:pPr>
      <w:r w:rsidRPr="00B0291B">
        <w:rPr>
          <w:rFonts w:ascii="仿宋" w:eastAsia="仿宋" w:hAnsi="仿宋" w:cs="宋体" w:hint="eastAsia"/>
          <w:color w:val="000000"/>
          <w:kern w:val="0"/>
          <w:sz w:val="30"/>
          <w:szCs w:val="30"/>
        </w:rPr>
        <w:t>密集架每节长850mm*宽540mm*总高为2400m，分六层。</w:t>
      </w:r>
    </w:p>
    <w:p w:rsidR="00B0291B" w:rsidRPr="00B0291B" w:rsidRDefault="00B0291B" w:rsidP="008270F4">
      <w:pPr>
        <w:spacing w:line="570" w:lineRule="exact"/>
        <w:rPr>
          <w:rFonts w:ascii="仿宋" w:eastAsia="仿宋" w:hAnsi="仿宋" w:cs="宋体"/>
          <w:color w:val="000000"/>
          <w:kern w:val="0"/>
          <w:sz w:val="30"/>
          <w:szCs w:val="30"/>
        </w:rPr>
      </w:pPr>
      <w:r w:rsidRPr="00B0291B">
        <w:rPr>
          <w:rFonts w:ascii="仿宋" w:eastAsia="仿宋" w:hAnsi="仿宋" w:cs="宋体" w:hint="eastAsia"/>
          <w:color w:val="000000"/>
          <w:kern w:val="0"/>
          <w:sz w:val="30"/>
          <w:szCs w:val="30"/>
        </w:rPr>
        <w:t>1.密集架及相应配套密集架隔板功能汇总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4"/>
        <w:gridCol w:w="1260"/>
        <w:gridCol w:w="7034"/>
      </w:tblGrid>
      <w:tr w:rsidR="00B0291B" w:rsidRPr="00B0291B" w:rsidTr="00760DC2">
        <w:trPr>
          <w:trHeight w:val="506"/>
          <w:jc w:val="center"/>
        </w:trPr>
        <w:tc>
          <w:tcPr>
            <w:tcW w:w="914" w:type="dxa"/>
            <w:vAlign w:val="center"/>
          </w:tcPr>
          <w:p w:rsidR="00B0291B" w:rsidRPr="00B0291B" w:rsidRDefault="00B0291B" w:rsidP="008270F4">
            <w:pPr>
              <w:spacing w:line="570" w:lineRule="exact"/>
              <w:jc w:val="center"/>
              <w:rPr>
                <w:rFonts w:ascii="仿宋" w:eastAsia="仿宋" w:hAnsi="仿宋" w:cs="宋体"/>
                <w:color w:val="000000"/>
                <w:kern w:val="0"/>
                <w:sz w:val="24"/>
              </w:rPr>
            </w:pPr>
            <w:bookmarkStart w:id="1" w:name="_第五章_合同协议书及合同条款"/>
            <w:bookmarkEnd w:id="1"/>
            <w:r w:rsidRPr="00B0291B">
              <w:rPr>
                <w:rFonts w:ascii="仿宋" w:eastAsia="仿宋" w:hAnsi="仿宋" w:cs="宋体" w:hint="eastAsia"/>
                <w:color w:val="000000"/>
                <w:kern w:val="0"/>
                <w:sz w:val="24"/>
              </w:rPr>
              <w:t>序 号</w:t>
            </w:r>
          </w:p>
        </w:tc>
        <w:tc>
          <w:tcPr>
            <w:tcW w:w="1260" w:type="dxa"/>
            <w:vAlign w:val="center"/>
          </w:tcPr>
          <w:p w:rsidR="00B0291B" w:rsidRPr="00B0291B" w:rsidRDefault="00B0291B" w:rsidP="008270F4">
            <w:pPr>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项  目</w:t>
            </w:r>
          </w:p>
        </w:tc>
        <w:tc>
          <w:tcPr>
            <w:tcW w:w="7034" w:type="dxa"/>
            <w:vAlign w:val="center"/>
          </w:tcPr>
          <w:p w:rsidR="00B0291B" w:rsidRPr="00B0291B" w:rsidRDefault="00B0291B" w:rsidP="008270F4">
            <w:pPr>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性 能 特 点</w:t>
            </w:r>
          </w:p>
        </w:tc>
      </w:tr>
      <w:tr w:rsidR="00B0291B" w:rsidRPr="00B0291B" w:rsidTr="00760DC2">
        <w:trPr>
          <w:trHeight w:val="612"/>
          <w:jc w:val="center"/>
        </w:trPr>
        <w:tc>
          <w:tcPr>
            <w:tcW w:w="914" w:type="dxa"/>
            <w:vAlign w:val="center"/>
          </w:tcPr>
          <w:p w:rsidR="00B0291B" w:rsidRPr="00B0291B" w:rsidRDefault="00B0291B" w:rsidP="008270F4">
            <w:pPr>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1</w:t>
            </w:r>
          </w:p>
        </w:tc>
        <w:tc>
          <w:tcPr>
            <w:tcW w:w="1260" w:type="dxa"/>
            <w:vAlign w:val="center"/>
          </w:tcPr>
          <w:p w:rsidR="00B0291B" w:rsidRPr="00B0291B" w:rsidRDefault="00B0291B" w:rsidP="008270F4">
            <w:pPr>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传  动</w:t>
            </w:r>
          </w:p>
        </w:tc>
        <w:tc>
          <w:tcPr>
            <w:tcW w:w="7034" w:type="dxa"/>
            <w:vAlign w:val="center"/>
          </w:tcPr>
          <w:p w:rsidR="00B0291B" w:rsidRPr="00B0291B" w:rsidRDefault="00B0291B" w:rsidP="008270F4">
            <w:pPr>
              <w:spacing w:line="570" w:lineRule="exact"/>
              <w:jc w:val="left"/>
              <w:rPr>
                <w:rFonts w:ascii="仿宋" w:eastAsia="仿宋" w:hAnsi="仿宋" w:cs="宋体"/>
                <w:color w:val="000000"/>
                <w:kern w:val="0"/>
                <w:sz w:val="24"/>
              </w:rPr>
            </w:pPr>
            <w:r w:rsidRPr="00B0291B">
              <w:rPr>
                <w:rFonts w:ascii="仿宋" w:eastAsia="仿宋" w:hAnsi="仿宋" w:cs="宋体" w:hint="eastAsia"/>
                <w:color w:val="000000"/>
                <w:kern w:val="0"/>
                <w:sz w:val="24"/>
              </w:rPr>
              <w:t>轴承精密双排珠，传动轴采用规格Φ20牌号45#优质结构钢，传动机构转动灵活、平稳并且不会有失灵现象</w:t>
            </w:r>
          </w:p>
        </w:tc>
      </w:tr>
      <w:tr w:rsidR="00B0291B" w:rsidRPr="00B0291B" w:rsidTr="00760DC2">
        <w:trPr>
          <w:trHeight w:val="888"/>
          <w:jc w:val="center"/>
        </w:trPr>
        <w:tc>
          <w:tcPr>
            <w:tcW w:w="914" w:type="dxa"/>
            <w:vAlign w:val="center"/>
          </w:tcPr>
          <w:p w:rsidR="00B0291B" w:rsidRPr="00B0291B" w:rsidRDefault="00B0291B" w:rsidP="008270F4">
            <w:pPr>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2</w:t>
            </w:r>
          </w:p>
        </w:tc>
        <w:tc>
          <w:tcPr>
            <w:tcW w:w="1260" w:type="dxa"/>
            <w:vAlign w:val="center"/>
          </w:tcPr>
          <w:p w:rsidR="00B0291B" w:rsidRPr="00B0291B" w:rsidRDefault="00B0291B" w:rsidP="008270F4">
            <w:pPr>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外  观</w:t>
            </w:r>
          </w:p>
        </w:tc>
        <w:tc>
          <w:tcPr>
            <w:tcW w:w="7034" w:type="dxa"/>
            <w:vAlign w:val="center"/>
          </w:tcPr>
          <w:p w:rsidR="00B0291B" w:rsidRPr="00B0291B" w:rsidRDefault="00B0291B" w:rsidP="008270F4">
            <w:pPr>
              <w:spacing w:line="570" w:lineRule="exact"/>
              <w:jc w:val="left"/>
              <w:rPr>
                <w:rFonts w:ascii="仿宋" w:eastAsia="仿宋" w:hAnsi="仿宋" w:cs="宋体"/>
                <w:color w:val="000000"/>
                <w:kern w:val="0"/>
                <w:sz w:val="24"/>
              </w:rPr>
            </w:pPr>
            <w:r w:rsidRPr="00B0291B">
              <w:rPr>
                <w:rFonts w:ascii="仿宋" w:eastAsia="仿宋" w:hAnsi="仿宋" w:cs="宋体" w:hint="eastAsia"/>
                <w:color w:val="000000"/>
                <w:kern w:val="0"/>
                <w:sz w:val="24"/>
              </w:rPr>
              <w:t>亚光浅灰色。色泽均匀一致，表面均匀光滑、无划伤、流捷、斑纹等外观缺陷</w:t>
            </w:r>
          </w:p>
        </w:tc>
      </w:tr>
      <w:tr w:rsidR="00B0291B" w:rsidRPr="00B0291B" w:rsidTr="00760DC2">
        <w:trPr>
          <w:trHeight w:val="772"/>
          <w:jc w:val="center"/>
        </w:trPr>
        <w:tc>
          <w:tcPr>
            <w:tcW w:w="914" w:type="dxa"/>
            <w:vAlign w:val="center"/>
          </w:tcPr>
          <w:p w:rsidR="00B0291B" w:rsidRPr="00B0291B" w:rsidRDefault="00B0291B" w:rsidP="008270F4">
            <w:pPr>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3</w:t>
            </w:r>
          </w:p>
        </w:tc>
        <w:tc>
          <w:tcPr>
            <w:tcW w:w="1260" w:type="dxa"/>
            <w:vAlign w:val="center"/>
          </w:tcPr>
          <w:p w:rsidR="00B0291B" w:rsidRPr="00B0291B" w:rsidRDefault="00B0291B" w:rsidP="008270F4">
            <w:pPr>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安全性</w:t>
            </w:r>
          </w:p>
        </w:tc>
        <w:tc>
          <w:tcPr>
            <w:tcW w:w="7034" w:type="dxa"/>
            <w:vAlign w:val="center"/>
          </w:tcPr>
          <w:p w:rsidR="00B0291B" w:rsidRPr="00B0291B" w:rsidRDefault="00B0291B" w:rsidP="008270F4">
            <w:pPr>
              <w:spacing w:line="570" w:lineRule="exact"/>
              <w:jc w:val="left"/>
              <w:rPr>
                <w:rFonts w:ascii="仿宋" w:eastAsia="仿宋" w:hAnsi="仿宋" w:cs="宋体"/>
                <w:color w:val="000000"/>
                <w:kern w:val="0"/>
                <w:sz w:val="24"/>
              </w:rPr>
            </w:pPr>
            <w:r w:rsidRPr="00B0291B">
              <w:rPr>
                <w:rFonts w:ascii="仿宋" w:eastAsia="仿宋" w:hAnsi="仿宋" w:cs="宋体" w:hint="eastAsia"/>
                <w:color w:val="000000"/>
                <w:kern w:val="0"/>
                <w:sz w:val="24"/>
              </w:rPr>
              <w:t>设有安全防倒装置及限位禁止移动装置，边列装有锁具，保证资料人员安全</w:t>
            </w:r>
          </w:p>
        </w:tc>
      </w:tr>
      <w:tr w:rsidR="00B0291B" w:rsidRPr="00B0291B" w:rsidTr="00760DC2">
        <w:trPr>
          <w:trHeight w:val="457"/>
          <w:jc w:val="center"/>
        </w:trPr>
        <w:tc>
          <w:tcPr>
            <w:tcW w:w="914" w:type="dxa"/>
            <w:vAlign w:val="center"/>
          </w:tcPr>
          <w:p w:rsidR="00B0291B" w:rsidRPr="00B0291B" w:rsidRDefault="00B0291B" w:rsidP="008270F4">
            <w:pPr>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4</w:t>
            </w:r>
          </w:p>
        </w:tc>
        <w:tc>
          <w:tcPr>
            <w:tcW w:w="1260" w:type="dxa"/>
            <w:vAlign w:val="center"/>
          </w:tcPr>
          <w:p w:rsidR="00B0291B" w:rsidRPr="00B0291B" w:rsidRDefault="00B0291B" w:rsidP="008270F4">
            <w:pPr>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承  重</w:t>
            </w:r>
          </w:p>
        </w:tc>
        <w:tc>
          <w:tcPr>
            <w:tcW w:w="7034" w:type="dxa"/>
            <w:vAlign w:val="center"/>
          </w:tcPr>
          <w:p w:rsidR="00B0291B" w:rsidRPr="00B0291B" w:rsidRDefault="00B0291B" w:rsidP="008270F4">
            <w:pPr>
              <w:spacing w:line="570" w:lineRule="exact"/>
              <w:jc w:val="left"/>
              <w:rPr>
                <w:rFonts w:ascii="仿宋" w:eastAsia="仿宋" w:hAnsi="仿宋" w:cs="宋体"/>
                <w:color w:val="000000"/>
                <w:kern w:val="0"/>
                <w:sz w:val="24"/>
              </w:rPr>
            </w:pPr>
            <w:r w:rsidRPr="00B0291B">
              <w:rPr>
                <w:rFonts w:ascii="仿宋" w:eastAsia="仿宋" w:hAnsi="仿宋" w:cs="宋体" w:hint="eastAsia"/>
                <w:color w:val="000000"/>
                <w:kern w:val="0"/>
                <w:sz w:val="24"/>
              </w:rPr>
              <w:t>加强活动层板：单层承重100kg</w:t>
            </w:r>
          </w:p>
        </w:tc>
      </w:tr>
      <w:tr w:rsidR="00B0291B" w:rsidRPr="00B0291B" w:rsidTr="00760DC2">
        <w:trPr>
          <w:trHeight w:val="463"/>
          <w:jc w:val="center"/>
        </w:trPr>
        <w:tc>
          <w:tcPr>
            <w:tcW w:w="914" w:type="dxa"/>
            <w:vAlign w:val="center"/>
          </w:tcPr>
          <w:p w:rsidR="00B0291B" w:rsidRPr="00B0291B" w:rsidRDefault="00B0291B" w:rsidP="008270F4">
            <w:pPr>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5</w:t>
            </w:r>
          </w:p>
        </w:tc>
        <w:tc>
          <w:tcPr>
            <w:tcW w:w="1260" w:type="dxa"/>
            <w:vAlign w:val="center"/>
          </w:tcPr>
          <w:p w:rsidR="00B0291B" w:rsidRPr="00B0291B" w:rsidRDefault="00B0291B" w:rsidP="008270F4">
            <w:pPr>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空间利用</w:t>
            </w:r>
          </w:p>
        </w:tc>
        <w:tc>
          <w:tcPr>
            <w:tcW w:w="7034" w:type="dxa"/>
            <w:vAlign w:val="center"/>
          </w:tcPr>
          <w:p w:rsidR="00B0291B" w:rsidRPr="00B0291B" w:rsidRDefault="00B0291B" w:rsidP="008270F4">
            <w:pPr>
              <w:spacing w:line="570" w:lineRule="exact"/>
              <w:jc w:val="left"/>
              <w:rPr>
                <w:rFonts w:ascii="仿宋" w:eastAsia="仿宋" w:hAnsi="仿宋" w:cs="宋体"/>
                <w:color w:val="000000"/>
                <w:kern w:val="0"/>
                <w:sz w:val="24"/>
              </w:rPr>
            </w:pPr>
            <w:r w:rsidRPr="00B0291B">
              <w:rPr>
                <w:rFonts w:ascii="仿宋" w:eastAsia="仿宋" w:hAnsi="仿宋" w:cs="宋体" w:hint="eastAsia"/>
                <w:color w:val="000000"/>
                <w:kern w:val="0"/>
                <w:sz w:val="24"/>
              </w:rPr>
              <w:t>与传统固定相比节省空间，利用率高达85%</w:t>
            </w:r>
          </w:p>
        </w:tc>
      </w:tr>
      <w:tr w:rsidR="00B0291B" w:rsidRPr="00B0291B" w:rsidTr="00760DC2">
        <w:trPr>
          <w:trHeight w:val="468"/>
          <w:jc w:val="center"/>
        </w:trPr>
        <w:tc>
          <w:tcPr>
            <w:tcW w:w="914" w:type="dxa"/>
            <w:vAlign w:val="center"/>
          </w:tcPr>
          <w:p w:rsidR="00B0291B" w:rsidRPr="00B0291B" w:rsidRDefault="00B0291B" w:rsidP="008270F4">
            <w:pPr>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6</w:t>
            </w:r>
          </w:p>
        </w:tc>
        <w:tc>
          <w:tcPr>
            <w:tcW w:w="1260" w:type="dxa"/>
            <w:vAlign w:val="center"/>
          </w:tcPr>
          <w:p w:rsidR="00B0291B" w:rsidRPr="00B0291B" w:rsidRDefault="00B0291B" w:rsidP="008270F4">
            <w:pPr>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摇动力矩</w:t>
            </w:r>
          </w:p>
        </w:tc>
        <w:tc>
          <w:tcPr>
            <w:tcW w:w="7034" w:type="dxa"/>
            <w:vAlign w:val="center"/>
          </w:tcPr>
          <w:p w:rsidR="00B0291B" w:rsidRPr="00B0291B" w:rsidRDefault="00B0291B" w:rsidP="008270F4">
            <w:pPr>
              <w:spacing w:line="570" w:lineRule="exact"/>
              <w:jc w:val="left"/>
              <w:rPr>
                <w:rFonts w:ascii="仿宋" w:eastAsia="仿宋" w:hAnsi="仿宋" w:cs="宋体"/>
                <w:color w:val="000000"/>
                <w:kern w:val="0"/>
                <w:sz w:val="24"/>
              </w:rPr>
            </w:pPr>
            <w:r w:rsidRPr="00B0291B">
              <w:rPr>
                <w:rFonts w:ascii="仿宋" w:eastAsia="仿宋" w:hAnsi="仿宋" w:cs="宋体" w:hint="eastAsia"/>
                <w:color w:val="000000"/>
                <w:kern w:val="0"/>
                <w:sz w:val="24"/>
              </w:rPr>
              <w:t>单节负荷摇动力矩≤4N</w:t>
            </w:r>
          </w:p>
        </w:tc>
      </w:tr>
      <w:tr w:rsidR="00B0291B" w:rsidRPr="00B0291B" w:rsidTr="00760DC2">
        <w:trPr>
          <w:trHeight w:val="446"/>
          <w:jc w:val="center"/>
        </w:trPr>
        <w:tc>
          <w:tcPr>
            <w:tcW w:w="914" w:type="dxa"/>
            <w:vAlign w:val="center"/>
          </w:tcPr>
          <w:p w:rsidR="00B0291B" w:rsidRPr="00B0291B" w:rsidRDefault="00B0291B" w:rsidP="008270F4">
            <w:pPr>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lastRenderedPageBreak/>
              <w:t>7</w:t>
            </w:r>
          </w:p>
        </w:tc>
        <w:tc>
          <w:tcPr>
            <w:tcW w:w="1260" w:type="dxa"/>
            <w:vAlign w:val="center"/>
          </w:tcPr>
          <w:p w:rsidR="00B0291B" w:rsidRPr="00B0291B" w:rsidRDefault="00B0291B" w:rsidP="008270F4">
            <w:pPr>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传动比</w:t>
            </w:r>
          </w:p>
        </w:tc>
        <w:tc>
          <w:tcPr>
            <w:tcW w:w="7034" w:type="dxa"/>
            <w:vAlign w:val="center"/>
          </w:tcPr>
          <w:p w:rsidR="00B0291B" w:rsidRPr="00B0291B" w:rsidRDefault="00B0291B" w:rsidP="008270F4">
            <w:pPr>
              <w:spacing w:line="570" w:lineRule="exact"/>
              <w:jc w:val="left"/>
              <w:rPr>
                <w:rFonts w:ascii="仿宋" w:eastAsia="仿宋" w:hAnsi="仿宋" w:cs="宋体"/>
                <w:color w:val="000000"/>
                <w:kern w:val="0"/>
                <w:sz w:val="24"/>
              </w:rPr>
            </w:pPr>
            <w:r w:rsidRPr="00B0291B">
              <w:rPr>
                <w:rFonts w:ascii="仿宋" w:eastAsia="仿宋" w:hAnsi="仿宋" w:cs="宋体" w:hint="eastAsia"/>
                <w:color w:val="000000"/>
                <w:kern w:val="0"/>
                <w:sz w:val="24"/>
              </w:rPr>
              <w:t>1：6</w:t>
            </w:r>
          </w:p>
        </w:tc>
      </w:tr>
      <w:tr w:rsidR="00B0291B" w:rsidRPr="00B0291B" w:rsidTr="00760DC2">
        <w:trPr>
          <w:trHeight w:val="453"/>
          <w:jc w:val="center"/>
        </w:trPr>
        <w:tc>
          <w:tcPr>
            <w:tcW w:w="914" w:type="dxa"/>
            <w:vAlign w:val="center"/>
          </w:tcPr>
          <w:p w:rsidR="00B0291B" w:rsidRPr="00B0291B" w:rsidRDefault="00B0291B" w:rsidP="008270F4">
            <w:pPr>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8</w:t>
            </w:r>
          </w:p>
        </w:tc>
        <w:tc>
          <w:tcPr>
            <w:tcW w:w="1260" w:type="dxa"/>
            <w:vAlign w:val="center"/>
          </w:tcPr>
          <w:p w:rsidR="00B0291B" w:rsidRPr="00B0291B" w:rsidRDefault="00B0291B" w:rsidP="008270F4">
            <w:pPr>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手  柄</w:t>
            </w:r>
          </w:p>
        </w:tc>
        <w:tc>
          <w:tcPr>
            <w:tcW w:w="7034" w:type="dxa"/>
            <w:vAlign w:val="center"/>
          </w:tcPr>
          <w:p w:rsidR="00B0291B" w:rsidRPr="00B0291B" w:rsidRDefault="00B0291B" w:rsidP="008270F4">
            <w:pPr>
              <w:spacing w:line="570" w:lineRule="exact"/>
              <w:jc w:val="left"/>
              <w:rPr>
                <w:rFonts w:ascii="仿宋" w:eastAsia="仿宋" w:hAnsi="仿宋" w:cs="宋体"/>
                <w:color w:val="000000"/>
                <w:kern w:val="0"/>
                <w:sz w:val="24"/>
              </w:rPr>
            </w:pPr>
            <w:r w:rsidRPr="00B0291B">
              <w:rPr>
                <w:rFonts w:ascii="仿宋" w:eastAsia="仿宋" w:hAnsi="仿宋" w:cs="宋体" w:hint="eastAsia"/>
                <w:color w:val="000000"/>
                <w:kern w:val="0"/>
                <w:sz w:val="24"/>
              </w:rPr>
              <w:t>自动挂档、自动归位</w:t>
            </w:r>
          </w:p>
        </w:tc>
      </w:tr>
      <w:tr w:rsidR="00B0291B" w:rsidRPr="00B0291B" w:rsidTr="00760DC2">
        <w:trPr>
          <w:trHeight w:val="614"/>
          <w:jc w:val="center"/>
        </w:trPr>
        <w:tc>
          <w:tcPr>
            <w:tcW w:w="914" w:type="dxa"/>
            <w:vAlign w:val="center"/>
          </w:tcPr>
          <w:p w:rsidR="00B0291B" w:rsidRPr="00B0291B" w:rsidRDefault="00B0291B" w:rsidP="008270F4">
            <w:pPr>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9</w:t>
            </w:r>
          </w:p>
        </w:tc>
        <w:tc>
          <w:tcPr>
            <w:tcW w:w="1260" w:type="dxa"/>
            <w:vAlign w:val="center"/>
          </w:tcPr>
          <w:p w:rsidR="00B0291B" w:rsidRPr="00B0291B" w:rsidRDefault="00B0291B" w:rsidP="008270F4">
            <w:pPr>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底  盘</w:t>
            </w:r>
          </w:p>
        </w:tc>
        <w:tc>
          <w:tcPr>
            <w:tcW w:w="7034" w:type="dxa"/>
            <w:vAlign w:val="center"/>
          </w:tcPr>
          <w:p w:rsidR="00B0291B" w:rsidRPr="00B0291B" w:rsidRDefault="00B0291B" w:rsidP="008270F4">
            <w:pPr>
              <w:spacing w:line="570" w:lineRule="exact"/>
              <w:jc w:val="left"/>
              <w:rPr>
                <w:rFonts w:ascii="仿宋" w:eastAsia="仿宋" w:hAnsi="仿宋" w:cs="宋体"/>
                <w:color w:val="000000"/>
                <w:kern w:val="0"/>
                <w:sz w:val="24"/>
              </w:rPr>
            </w:pPr>
            <w:r w:rsidRPr="00B0291B">
              <w:rPr>
                <w:rFonts w:ascii="仿宋" w:eastAsia="仿宋" w:hAnsi="仿宋" w:cs="宋体" w:hint="eastAsia"/>
                <w:color w:val="000000"/>
                <w:kern w:val="0"/>
                <w:sz w:val="24"/>
              </w:rPr>
              <w:t>安全负重1000kg,最大负重1500 kg，不变形，不开裂</w:t>
            </w:r>
          </w:p>
        </w:tc>
      </w:tr>
      <w:tr w:rsidR="00B0291B" w:rsidRPr="00B0291B" w:rsidTr="00760DC2">
        <w:trPr>
          <w:trHeight w:val="467"/>
          <w:jc w:val="center"/>
        </w:trPr>
        <w:tc>
          <w:tcPr>
            <w:tcW w:w="914" w:type="dxa"/>
            <w:vAlign w:val="center"/>
          </w:tcPr>
          <w:p w:rsidR="00B0291B" w:rsidRPr="00B0291B" w:rsidRDefault="00B0291B" w:rsidP="008270F4">
            <w:pPr>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10</w:t>
            </w:r>
          </w:p>
        </w:tc>
        <w:tc>
          <w:tcPr>
            <w:tcW w:w="1260" w:type="dxa"/>
            <w:vAlign w:val="center"/>
          </w:tcPr>
          <w:p w:rsidR="00B0291B" w:rsidRPr="00B0291B" w:rsidRDefault="00B0291B" w:rsidP="008270F4">
            <w:pPr>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其  它</w:t>
            </w:r>
          </w:p>
        </w:tc>
        <w:tc>
          <w:tcPr>
            <w:tcW w:w="7034" w:type="dxa"/>
            <w:vAlign w:val="center"/>
          </w:tcPr>
          <w:p w:rsidR="00B0291B" w:rsidRPr="00B0291B" w:rsidRDefault="00B0291B" w:rsidP="008270F4">
            <w:pPr>
              <w:spacing w:line="570" w:lineRule="exact"/>
              <w:jc w:val="left"/>
              <w:rPr>
                <w:rFonts w:ascii="仿宋" w:eastAsia="仿宋" w:hAnsi="仿宋" w:cs="宋体"/>
                <w:color w:val="000000"/>
                <w:kern w:val="0"/>
                <w:sz w:val="24"/>
              </w:rPr>
            </w:pPr>
            <w:r w:rsidRPr="00B0291B">
              <w:rPr>
                <w:rFonts w:ascii="仿宋" w:eastAsia="仿宋" w:hAnsi="仿宋" w:cs="宋体" w:hint="eastAsia"/>
                <w:color w:val="000000"/>
                <w:kern w:val="0"/>
                <w:sz w:val="24"/>
              </w:rPr>
              <w:t>装有防尘、防鼠装置</w:t>
            </w:r>
          </w:p>
        </w:tc>
      </w:tr>
    </w:tbl>
    <w:p w:rsidR="00B0291B" w:rsidRPr="00B0291B" w:rsidRDefault="00B93E1F" w:rsidP="008270F4">
      <w:pPr>
        <w:spacing w:line="570" w:lineRule="exac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  </w:t>
      </w:r>
      <w:r w:rsidR="00B0291B" w:rsidRPr="00B0291B">
        <w:rPr>
          <w:rFonts w:ascii="仿宋" w:eastAsia="仿宋" w:hAnsi="仿宋" w:cs="宋体" w:hint="eastAsia"/>
          <w:color w:val="000000"/>
          <w:kern w:val="0"/>
          <w:sz w:val="30"/>
          <w:szCs w:val="30"/>
        </w:rPr>
        <w:t>2.密集架用料要求</w:t>
      </w:r>
    </w:p>
    <w:tbl>
      <w:tblPr>
        <w:tblW w:w="9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8"/>
        <w:gridCol w:w="1252"/>
        <w:gridCol w:w="8"/>
        <w:gridCol w:w="438"/>
        <w:gridCol w:w="880"/>
        <w:gridCol w:w="253"/>
        <w:gridCol w:w="1257"/>
        <w:gridCol w:w="165"/>
        <w:gridCol w:w="1095"/>
        <w:gridCol w:w="3061"/>
      </w:tblGrid>
      <w:tr w:rsidR="00B0291B" w:rsidRPr="00B0291B" w:rsidTr="00760DC2">
        <w:trPr>
          <w:jc w:val="center"/>
        </w:trPr>
        <w:tc>
          <w:tcPr>
            <w:tcW w:w="808" w:type="dxa"/>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名称</w:t>
            </w:r>
          </w:p>
        </w:tc>
        <w:tc>
          <w:tcPr>
            <w:tcW w:w="1260" w:type="dxa"/>
            <w:gridSpan w:val="2"/>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设备配置</w:t>
            </w:r>
          </w:p>
        </w:tc>
        <w:tc>
          <w:tcPr>
            <w:tcW w:w="1318" w:type="dxa"/>
            <w:gridSpan w:val="2"/>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材料规格</w:t>
            </w:r>
          </w:p>
        </w:tc>
        <w:tc>
          <w:tcPr>
            <w:tcW w:w="1510" w:type="dxa"/>
            <w:gridSpan w:val="2"/>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材质</w:t>
            </w:r>
          </w:p>
        </w:tc>
        <w:tc>
          <w:tcPr>
            <w:tcW w:w="1260" w:type="dxa"/>
            <w:gridSpan w:val="2"/>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采用标准</w:t>
            </w:r>
          </w:p>
        </w:tc>
        <w:tc>
          <w:tcPr>
            <w:tcW w:w="3061" w:type="dxa"/>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性能说明</w:t>
            </w:r>
          </w:p>
        </w:tc>
      </w:tr>
      <w:tr w:rsidR="00B0291B" w:rsidRPr="00B0291B" w:rsidTr="00760DC2">
        <w:trPr>
          <w:cantSplit/>
          <w:trHeight w:val="347"/>
          <w:jc w:val="center"/>
        </w:trPr>
        <w:tc>
          <w:tcPr>
            <w:tcW w:w="808" w:type="dxa"/>
            <w:vMerge w:val="restart"/>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轨道</w:t>
            </w:r>
          </w:p>
        </w:tc>
        <w:tc>
          <w:tcPr>
            <w:tcW w:w="1260" w:type="dxa"/>
            <w:gridSpan w:val="2"/>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轨道座</w:t>
            </w:r>
          </w:p>
        </w:tc>
        <w:tc>
          <w:tcPr>
            <w:tcW w:w="1318" w:type="dxa"/>
            <w:gridSpan w:val="2"/>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2.5mm</w:t>
            </w:r>
          </w:p>
        </w:tc>
        <w:tc>
          <w:tcPr>
            <w:tcW w:w="1510" w:type="dxa"/>
            <w:gridSpan w:val="2"/>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热轧钢板</w:t>
            </w:r>
          </w:p>
        </w:tc>
        <w:tc>
          <w:tcPr>
            <w:tcW w:w="1260" w:type="dxa"/>
            <w:gridSpan w:val="2"/>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GB699-88</w:t>
            </w:r>
          </w:p>
        </w:tc>
        <w:tc>
          <w:tcPr>
            <w:tcW w:w="3061" w:type="dxa"/>
            <w:vMerge w:val="restart"/>
            <w:vAlign w:val="center"/>
          </w:tcPr>
          <w:p w:rsidR="00B0291B" w:rsidRPr="00B0291B" w:rsidRDefault="00B0291B" w:rsidP="008270F4">
            <w:pPr>
              <w:snapToGrid w:val="0"/>
              <w:spacing w:line="570" w:lineRule="exact"/>
              <w:rPr>
                <w:rFonts w:ascii="仿宋" w:eastAsia="仿宋" w:hAnsi="仿宋" w:cs="宋体"/>
                <w:color w:val="000000"/>
                <w:kern w:val="0"/>
                <w:sz w:val="24"/>
              </w:rPr>
            </w:pPr>
            <w:r w:rsidRPr="00B0291B">
              <w:rPr>
                <w:rFonts w:ascii="仿宋" w:eastAsia="仿宋" w:hAnsi="仿宋" w:cs="宋体" w:hint="eastAsia"/>
                <w:color w:val="000000"/>
                <w:kern w:val="0"/>
                <w:sz w:val="24"/>
              </w:rPr>
              <w:t>表面静电喷塑，喷塑前十三工位前处理。路轨埋设为预埋式。</w:t>
            </w:r>
          </w:p>
        </w:tc>
      </w:tr>
      <w:tr w:rsidR="00B0291B" w:rsidRPr="00B0291B" w:rsidTr="00760DC2">
        <w:trPr>
          <w:cantSplit/>
          <w:trHeight w:val="309"/>
          <w:jc w:val="center"/>
        </w:trPr>
        <w:tc>
          <w:tcPr>
            <w:tcW w:w="808" w:type="dxa"/>
            <w:vMerge/>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p>
        </w:tc>
        <w:tc>
          <w:tcPr>
            <w:tcW w:w="1260" w:type="dxa"/>
            <w:gridSpan w:val="2"/>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轨道</w:t>
            </w:r>
          </w:p>
        </w:tc>
        <w:tc>
          <w:tcPr>
            <w:tcW w:w="1318" w:type="dxa"/>
            <w:gridSpan w:val="2"/>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20*20mm</w:t>
            </w:r>
          </w:p>
        </w:tc>
        <w:tc>
          <w:tcPr>
            <w:tcW w:w="1510" w:type="dxa"/>
            <w:gridSpan w:val="2"/>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45#实心方钢（镀硬铬处理）</w:t>
            </w:r>
          </w:p>
        </w:tc>
        <w:tc>
          <w:tcPr>
            <w:tcW w:w="1260" w:type="dxa"/>
            <w:gridSpan w:val="2"/>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GB699-88</w:t>
            </w:r>
          </w:p>
        </w:tc>
        <w:tc>
          <w:tcPr>
            <w:tcW w:w="3061" w:type="dxa"/>
            <w:vMerge/>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p>
        </w:tc>
      </w:tr>
      <w:tr w:rsidR="00B0291B" w:rsidRPr="00B0291B" w:rsidTr="00760DC2">
        <w:trPr>
          <w:cantSplit/>
          <w:trHeight w:val="365"/>
          <w:jc w:val="center"/>
        </w:trPr>
        <w:tc>
          <w:tcPr>
            <w:tcW w:w="808" w:type="dxa"/>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底盘</w:t>
            </w:r>
          </w:p>
        </w:tc>
        <w:tc>
          <w:tcPr>
            <w:tcW w:w="1260" w:type="dxa"/>
            <w:gridSpan w:val="2"/>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底梁，轴承档，夹紧块</w:t>
            </w:r>
          </w:p>
        </w:tc>
        <w:tc>
          <w:tcPr>
            <w:tcW w:w="1318" w:type="dxa"/>
            <w:gridSpan w:val="2"/>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2.5mm</w:t>
            </w:r>
          </w:p>
        </w:tc>
        <w:tc>
          <w:tcPr>
            <w:tcW w:w="1510" w:type="dxa"/>
            <w:gridSpan w:val="2"/>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热轧钢板</w:t>
            </w:r>
          </w:p>
        </w:tc>
        <w:tc>
          <w:tcPr>
            <w:tcW w:w="1260" w:type="dxa"/>
            <w:gridSpan w:val="2"/>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GB699-88</w:t>
            </w:r>
          </w:p>
        </w:tc>
        <w:tc>
          <w:tcPr>
            <w:tcW w:w="3061" w:type="dxa"/>
            <w:vAlign w:val="center"/>
          </w:tcPr>
          <w:p w:rsidR="00B0291B" w:rsidRPr="00B0291B" w:rsidRDefault="00B0291B" w:rsidP="008270F4">
            <w:pPr>
              <w:snapToGrid w:val="0"/>
              <w:spacing w:line="570" w:lineRule="exact"/>
              <w:rPr>
                <w:rFonts w:ascii="仿宋" w:eastAsia="仿宋" w:hAnsi="仿宋" w:cs="宋体"/>
                <w:color w:val="000000"/>
                <w:kern w:val="0"/>
                <w:sz w:val="24"/>
              </w:rPr>
            </w:pPr>
            <w:r w:rsidRPr="00B0291B">
              <w:rPr>
                <w:rFonts w:ascii="仿宋" w:eastAsia="仿宋" w:hAnsi="仿宋" w:cs="宋体" w:hint="eastAsia"/>
                <w:color w:val="000000"/>
                <w:kern w:val="0"/>
                <w:sz w:val="24"/>
              </w:rPr>
              <w:t>底盘采用整体焊接，钢性足，不变形，表面喷塑，</w:t>
            </w:r>
          </w:p>
        </w:tc>
      </w:tr>
      <w:tr w:rsidR="00B0291B" w:rsidRPr="00B0291B" w:rsidTr="00760DC2">
        <w:trPr>
          <w:cantSplit/>
          <w:trHeight w:val="329"/>
          <w:jc w:val="center"/>
        </w:trPr>
        <w:tc>
          <w:tcPr>
            <w:tcW w:w="808" w:type="dxa"/>
            <w:vMerge w:val="restart"/>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架体</w:t>
            </w:r>
          </w:p>
        </w:tc>
        <w:tc>
          <w:tcPr>
            <w:tcW w:w="1260" w:type="dxa"/>
            <w:gridSpan w:val="2"/>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立柱</w:t>
            </w:r>
          </w:p>
        </w:tc>
        <w:tc>
          <w:tcPr>
            <w:tcW w:w="1318" w:type="dxa"/>
            <w:gridSpan w:val="2"/>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1.5mm</w:t>
            </w:r>
          </w:p>
        </w:tc>
        <w:tc>
          <w:tcPr>
            <w:tcW w:w="1510" w:type="dxa"/>
            <w:gridSpan w:val="2"/>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冷轧钢板</w:t>
            </w:r>
          </w:p>
        </w:tc>
        <w:tc>
          <w:tcPr>
            <w:tcW w:w="1260" w:type="dxa"/>
            <w:gridSpan w:val="2"/>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GB699-88</w:t>
            </w:r>
          </w:p>
        </w:tc>
        <w:tc>
          <w:tcPr>
            <w:tcW w:w="3061" w:type="dxa"/>
            <w:vMerge w:val="restart"/>
            <w:vAlign w:val="center"/>
          </w:tcPr>
          <w:p w:rsidR="00B0291B" w:rsidRPr="00B0291B" w:rsidRDefault="00B0291B" w:rsidP="008270F4">
            <w:pPr>
              <w:snapToGrid w:val="0"/>
              <w:spacing w:line="570" w:lineRule="exact"/>
              <w:rPr>
                <w:rFonts w:ascii="仿宋" w:eastAsia="仿宋" w:hAnsi="仿宋" w:cs="宋体"/>
                <w:color w:val="000000"/>
                <w:kern w:val="0"/>
                <w:sz w:val="24"/>
              </w:rPr>
            </w:pPr>
            <w:r w:rsidRPr="00B0291B">
              <w:rPr>
                <w:rFonts w:ascii="仿宋" w:eastAsia="仿宋" w:hAnsi="仿宋" w:cs="宋体" w:hint="eastAsia"/>
                <w:color w:val="000000"/>
                <w:kern w:val="0"/>
                <w:sz w:val="24"/>
              </w:rPr>
              <w:t>架体结实，坚固，设备新颖，安装规范，柜内层与层的搁板间距可调</w:t>
            </w:r>
          </w:p>
        </w:tc>
      </w:tr>
      <w:tr w:rsidR="00B0291B" w:rsidRPr="00B0291B" w:rsidTr="00760DC2">
        <w:trPr>
          <w:cantSplit/>
          <w:trHeight w:val="405"/>
          <w:jc w:val="center"/>
        </w:trPr>
        <w:tc>
          <w:tcPr>
            <w:tcW w:w="808" w:type="dxa"/>
            <w:vMerge/>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p>
        </w:tc>
        <w:tc>
          <w:tcPr>
            <w:tcW w:w="1260" w:type="dxa"/>
            <w:gridSpan w:val="2"/>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搁板</w:t>
            </w:r>
          </w:p>
        </w:tc>
        <w:tc>
          <w:tcPr>
            <w:tcW w:w="1318" w:type="dxa"/>
            <w:gridSpan w:val="2"/>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1.0mm</w:t>
            </w:r>
          </w:p>
        </w:tc>
        <w:tc>
          <w:tcPr>
            <w:tcW w:w="1510" w:type="dxa"/>
            <w:gridSpan w:val="2"/>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冷轧钢板</w:t>
            </w:r>
          </w:p>
        </w:tc>
        <w:tc>
          <w:tcPr>
            <w:tcW w:w="1260" w:type="dxa"/>
            <w:gridSpan w:val="2"/>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GB710-88</w:t>
            </w:r>
          </w:p>
        </w:tc>
        <w:tc>
          <w:tcPr>
            <w:tcW w:w="3061" w:type="dxa"/>
            <w:vMerge/>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p>
        </w:tc>
      </w:tr>
      <w:tr w:rsidR="00B0291B" w:rsidRPr="00B0291B" w:rsidTr="00760DC2">
        <w:trPr>
          <w:cantSplit/>
          <w:trHeight w:val="195"/>
          <w:jc w:val="center"/>
        </w:trPr>
        <w:tc>
          <w:tcPr>
            <w:tcW w:w="808" w:type="dxa"/>
            <w:vMerge/>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p>
        </w:tc>
        <w:tc>
          <w:tcPr>
            <w:tcW w:w="1260" w:type="dxa"/>
            <w:gridSpan w:val="2"/>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挂板</w:t>
            </w:r>
          </w:p>
        </w:tc>
        <w:tc>
          <w:tcPr>
            <w:tcW w:w="1318" w:type="dxa"/>
            <w:gridSpan w:val="2"/>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1.2mm</w:t>
            </w:r>
          </w:p>
        </w:tc>
        <w:tc>
          <w:tcPr>
            <w:tcW w:w="1510" w:type="dxa"/>
            <w:gridSpan w:val="2"/>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冷轧钢板</w:t>
            </w:r>
          </w:p>
        </w:tc>
        <w:tc>
          <w:tcPr>
            <w:tcW w:w="1260" w:type="dxa"/>
            <w:gridSpan w:val="2"/>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GB710-88</w:t>
            </w:r>
          </w:p>
        </w:tc>
        <w:tc>
          <w:tcPr>
            <w:tcW w:w="3061" w:type="dxa"/>
            <w:vMerge/>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p>
        </w:tc>
      </w:tr>
      <w:tr w:rsidR="00B0291B" w:rsidRPr="00B0291B" w:rsidTr="00760DC2">
        <w:trPr>
          <w:cantSplit/>
          <w:jc w:val="center"/>
        </w:trPr>
        <w:tc>
          <w:tcPr>
            <w:tcW w:w="808" w:type="dxa"/>
            <w:vMerge w:val="restart"/>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门面</w:t>
            </w:r>
          </w:p>
        </w:tc>
        <w:tc>
          <w:tcPr>
            <w:tcW w:w="1260" w:type="dxa"/>
            <w:gridSpan w:val="2"/>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门框</w:t>
            </w:r>
          </w:p>
        </w:tc>
        <w:tc>
          <w:tcPr>
            <w:tcW w:w="1318" w:type="dxa"/>
            <w:gridSpan w:val="2"/>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1.0mm</w:t>
            </w:r>
          </w:p>
        </w:tc>
        <w:tc>
          <w:tcPr>
            <w:tcW w:w="1510" w:type="dxa"/>
            <w:gridSpan w:val="2"/>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冷轧钢板</w:t>
            </w:r>
          </w:p>
        </w:tc>
        <w:tc>
          <w:tcPr>
            <w:tcW w:w="1260" w:type="dxa"/>
            <w:gridSpan w:val="2"/>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GB710-88</w:t>
            </w:r>
          </w:p>
        </w:tc>
        <w:tc>
          <w:tcPr>
            <w:tcW w:w="3061" w:type="dxa"/>
            <w:vMerge w:val="restart"/>
            <w:vAlign w:val="center"/>
          </w:tcPr>
          <w:p w:rsidR="00B0291B" w:rsidRPr="00B0291B" w:rsidRDefault="00B0291B" w:rsidP="008270F4">
            <w:pPr>
              <w:snapToGrid w:val="0"/>
              <w:spacing w:line="570" w:lineRule="exact"/>
              <w:rPr>
                <w:rFonts w:ascii="仿宋" w:eastAsia="仿宋" w:hAnsi="仿宋" w:cs="宋体"/>
                <w:color w:val="000000"/>
                <w:kern w:val="0"/>
                <w:sz w:val="24"/>
              </w:rPr>
            </w:pPr>
            <w:r w:rsidRPr="00B0291B">
              <w:rPr>
                <w:rFonts w:ascii="仿宋" w:eastAsia="仿宋" w:hAnsi="仿宋" w:cs="宋体" w:hint="eastAsia"/>
                <w:color w:val="000000"/>
                <w:kern w:val="0"/>
                <w:sz w:val="24"/>
              </w:rPr>
              <w:t>门面平整，款式新颖，表面喷塑，侧板兰色镶边表面平整，设计美观</w:t>
            </w:r>
          </w:p>
        </w:tc>
      </w:tr>
      <w:tr w:rsidR="00B0291B" w:rsidRPr="00B0291B" w:rsidTr="00760DC2">
        <w:trPr>
          <w:cantSplit/>
          <w:trHeight w:val="209"/>
          <w:jc w:val="center"/>
        </w:trPr>
        <w:tc>
          <w:tcPr>
            <w:tcW w:w="808" w:type="dxa"/>
            <w:vMerge/>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p>
        </w:tc>
        <w:tc>
          <w:tcPr>
            <w:tcW w:w="1260" w:type="dxa"/>
            <w:gridSpan w:val="2"/>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门板</w:t>
            </w:r>
          </w:p>
        </w:tc>
        <w:tc>
          <w:tcPr>
            <w:tcW w:w="1318" w:type="dxa"/>
            <w:gridSpan w:val="2"/>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1.0mm</w:t>
            </w:r>
          </w:p>
        </w:tc>
        <w:tc>
          <w:tcPr>
            <w:tcW w:w="1510" w:type="dxa"/>
            <w:gridSpan w:val="2"/>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冷轧钢板</w:t>
            </w:r>
          </w:p>
        </w:tc>
        <w:tc>
          <w:tcPr>
            <w:tcW w:w="1260" w:type="dxa"/>
            <w:gridSpan w:val="2"/>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GB710-88</w:t>
            </w:r>
          </w:p>
        </w:tc>
        <w:tc>
          <w:tcPr>
            <w:tcW w:w="3061" w:type="dxa"/>
            <w:vMerge/>
            <w:vAlign w:val="center"/>
          </w:tcPr>
          <w:p w:rsidR="00B0291B" w:rsidRPr="00B0291B" w:rsidRDefault="00B0291B" w:rsidP="008270F4">
            <w:pPr>
              <w:snapToGrid w:val="0"/>
              <w:spacing w:line="570" w:lineRule="exact"/>
              <w:rPr>
                <w:rFonts w:ascii="仿宋" w:eastAsia="仿宋" w:hAnsi="仿宋" w:cs="宋体"/>
                <w:color w:val="000000"/>
                <w:kern w:val="0"/>
                <w:sz w:val="24"/>
              </w:rPr>
            </w:pPr>
          </w:p>
        </w:tc>
      </w:tr>
      <w:tr w:rsidR="00B0291B" w:rsidRPr="00B0291B" w:rsidTr="00760DC2">
        <w:trPr>
          <w:cantSplit/>
          <w:jc w:val="center"/>
        </w:trPr>
        <w:tc>
          <w:tcPr>
            <w:tcW w:w="808" w:type="dxa"/>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侧板</w:t>
            </w:r>
          </w:p>
        </w:tc>
        <w:tc>
          <w:tcPr>
            <w:tcW w:w="1260" w:type="dxa"/>
            <w:gridSpan w:val="2"/>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钢制护板</w:t>
            </w:r>
          </w:p>
        </w:tc>
        <w:tc>
          <w:tcPr>
            <w:tcW w:w="1318" w:type="dxa"/>
            <w:gridSpan w:val="2"/>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1.0mm</w:t>
            </w:r>
          </w:p>
        </w:tc>
        <w:tc>
          <w:tcPr>
            <w:tcW w:w="1510" w:type="dxa"/>
            <w:gridSpan w:val="2"/>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冷轧钢板</w:t>
            </w:r>
          </w:p>
        </w:tc>
        <w:tc>
          <w:tcPr>
            <w:tcW w:w="1260" w:type="dxa"/>
            <w:gridSpan w:val="2"/>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GB710-88</w:t>
            </w:r>
          </w:p>
        </w:tc>
        <w:tc>
          <w:tcPr>
            <w:tcW w:w="3061" w:type="dxa"/>
            <w:vMerge/>
            <w:vAlign w:val="center"/>
          </w:tcPr>
          <w:p w:rsidR="00B0291B" w:rsidRPr="00B0291B" w:rsidRDefault="00B0291B" w:rsidP="008270F4">
            <w:pPr>
              <w:snapToGrid w:val="0"/>
              <w:spacing w:line="570" w:lineRule="exact"/>
              <w:rPr>
                <w:rFonts w:ascii="仿宋" w:eastAsia="仿宋" w:hAnsi="仿宋" w:cs="宋体"/>
                <w:color w:val="000000"/>
                <w:kern w:val="0"/>
                <w:sz w:val="24"/>
              </w:rPr>
            </w:pPr>
          </w:p>
        </w:tc>
      </w:tr>
      <w:tr w:rsidR="00B0291B" w:rsidRPr="00B0291B" w:rsidTr="00760DC2">
        <w:trPr>
          <w:cantSplit/>
          <w:jc w:val="center"/>
        </w:trPr>
        <w:tc>
          <w:tcPr>
            <w:tcW w:w="808" w:type="dxa"/>
            <w:vMerge w:val="restart"/>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传动机构（采用机械式</w:t>
            </w:r>
            <w:r w:rsidRPr="00B0291B">
              <w:rPr>
                <w:rFonts w:ascii="仿宋" w:eastAsia="仿宋" w:hAnsi="仿宋" w:cs="宋体" w:hint="eastAsia"/>
                <w:color w:val="000000"/>
                <w:kern w:val="0"/>
                <w:sz w:val="24"/>
              </w:rPr>
              <w:lastRenderedPageBreak/>
              <w:t>自动脱离驱动装置）</w:t>
            </w:r>
          </w:p>
        </w:tc>
        <w:tc>
          <w:tcPr>
            <w:tcW w:w="1260" w:type="dxa"/>
            <w:gridSpan w:val="2"/>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lastRenderedPageBreak/>
              <w:t>轴承</w:t>
            </w:r>
          </w:p>
        </w:tc>
        <w:tc>
          <w:tcPr>
            <w:tcW w:w="1318" w:type="dxa"/>
            <w:gridSpan w:val="2"/>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HR1204</w:t>
            </w:r>
          </w:p>
        </w:tc>
        <w:tc>
          <w:tcPr>
            <w:tcW w:w="1510" w:type="dxa"/>
            <w:gridSpan w:val="2"/>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双排珠心</w:t>
            </w:r>
          </w:p>
        </w:tc>
        <w:tc>
          <w:tcPr>
            <w:tcW w:w="1260" w:type="dxa"/>
            <w:gridSpan w:val="2"/>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GB710-88</w:t>
            </w:r>
          </w:p>
        </w:tc>
        <w:tc>
          <w:tcPr>
            <w:tcW w:w="3061" w:type="dxa"/>
            <w:vAlign w:val="center"/>
          </w:tcPr>
          <w:p w:rsidR="00B0291B" w:rsidRPr="00B0291B" w:rsidRDefault="00B0291B" w:rsidP="008270F4">
            <w:pPr>
              <w:snapToGrid w:val="0"/>
              <w:spacing w:line="570" w:lineRule="exact"/>
              <w:rPr>
                <w:rFonts w:ascii="仿宋" w:eastAsia="仿宋" w:hAnsi="仿宋" w:cs="宋体"/>
                <w:color w:val="000000"/>
                <w:kern w:val="0"/>
                <w:sz w:val="24"/>
              </w:rPr>
            </w:pPr>
            <w:r w:rsidRPr="00B0291B">
              <w:rPr>
                <w:rFonts w:ascii="仿宋" w:eastAsia="仿宋" w:hAnsi="仿宋" w:cs="宋体" w:hint="eastAsia"/>
                <w:color w:val="000000"/>
                <w:kern w:val="0"/>
                <w:sz w:val="24"/>
              </w:rPr>
              <w:t>精密度高，万向灵活，耐压与耐磨性能好。</w:t>
            </w:r>
          </w:p>
        </w:tc>
      </w:tr>
      <w:tr w:rsidR="00B0291B" w:rsidRPr="00B0291B" w:rsidTr="00760DC2">
        <w:trPr>
          <w:cantSplit/>
          <w:trHeight w:val="420"/>
          <w:jc w:val="center"/>
        </w:trPr>
        <w:tc>
          <w:tcPr>
            <w:tcW w:w="808" w:type="dxa"/>
            <w:vMerge/>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p>
        </w:tc>
        <w:tc>
          <w:tcPr>
            <w:tcW w:w="1260" w:type="dxa"/>
            <w:gridSpan w:val="2"/>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实心轴</w:t>
            </w:r>
          </w:p>
        </w:tc>
        <w:tc>
          <w:tcPr>
            <w:tcW w:w="1318" w:type="dxa"/>
            <w:gridSpan w:val="2"/>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φ20</w:t>
            </w:r>
          </w:p>
        </w:tc>
        <w:tc>
          <w:tcPr>
            <w:tcW w:w="1510" w:type="dxa"/>
            <w:gridSpan w:val="2"/>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45＃钢</w:t>
            </w:r>
          </w:p>
        </w:tc>
        <w:tc>
          <w:tcPr>
            <w:tcW w:w="1260" w:type="dxa"/>
            <w:gridSpan w:val="2"/>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p>
        </w:tc>
        <w:tc>
          <w:tcPr>
            <w:tcW w:w="3061" w:type="dxa"/>
            <w:vMerge w:val="restart"/>
            <w:vAlign w:val="center"/>
          </w:tcPr>
          <w:p w:rsidR="00B0291B" w:rsidRPr="00B0291B" w:rsidRDefault="00B0291B" w:rsidP="008270F4">
            <w:pPr>
              <w:snapToGrid w:val="0"/>
              <w:spacing w:line="570" w:lineRule="exact"/>
              <w:rPr>
                <w:rFonts w:ascii="仿宋" w:eastAsia="仿宋" w:hAnsi="仿宋" w:cs="宋体"/>
                <w:color w:val="000000"/>
                <w:kern w:val="0"/>
                <w:sz w:val="24"/>
              </w:rPr>
            </w:pPr>
            <w:r w:rsidRPr="00B0291B">
              <w:rPr>
                <w:rFonts w:ascii="仿宋" w:eastAsia="仿宋" w:hAnsi="仿宋" w:cs="宋体" w:hint="eastAsia"/>
                <w:color w:val="000000"/>
                <w:kern w:val="0"/>
                <w:sz w:val="24"/>
              </w:rPr>
              <w:t>传动机构配合精密度高，定位可靠，传动轻便灵活，摇手轻，运行平稳性能达到和</w:t>
            </w:r>
            <w:r w:rsidRPr="00B0291B">
              <w:rPr>
                <w:rFonts w:ascii="仿宋" w:eastAsia="仿宋" w:hAnsi="仿宋" w:cs="宋体" w:hint="eastAsia"/>
                <w:color w:val="000000"/>
                <w:kern w:val="0"/>
                <w:sz w:val="24"/>
              </w:rPr>
              <w:lastRenderedPageBreak/>
              <w:t>超过国家标准</w:t>
            </w:r>
          </w:p>
        </w:tc>
      </w:tr>
      <w:tr w:rsidR="00B0291B" w:rsidRPr="00B0291B" w:rsidTr="00760DC2">
        <w:trPr>
          <w:cantSplit/>
          <w:trHeight w:val="285"/>
          <w:jc w:val="center"/>
        </w:trPr>
        <w:tc>
          <w:tcPr>
            <w:tcW w:w="808" w:type="dxa"/>
            <w:vMerge/>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p>
        </w:tc>
        <w:tc>
          <w:tcPr>
            <w:tcW w:w="1260" w:type="dxa"/>
            <w:gridSpan w:val="2"/>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连接钢管</w:t>
            </w:r>
          </w:p>
        </w:tc>
        <w:tc>
          <w:tcPr>
            <w:tcW w:w="1318" w:type="dxa"/>
            <w:gridSpan w:val="2"/>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φ20实心45mm#圆钢</w:t>
            </w:r>
          </w:p>
        </w:tc>
        <w:tc>
          <w:tcPr>
            <w:tcW w:w="1510" w:type="dxa"/>
            <w:gridSpan w:val="2"/>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p>
        </w:tc>
        <w:tc>
          <w:tcPr>
            <w:tcW w:w="1260" w:type="dxa"/>
            <w:gridSpan w:val="2"/>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p>
        </w:tc>
        <w:tc>
          <w:tcPr>
            <w:tcW w:w="3061" w:type="dxa"/>
            <w:vMerge/>
            <w:vAlign w:val="center"/>
          </w:tcPr>
          <w:p w:rsidR="00B0291B" w:rsidRPr="00B0291B" w:rsidRDefault="00B0291B" w:rsidP="008270F4">
            <w:pPr>
              <w:snapToGrid w:val="0"/>
              <w:spacing w:line="570" w:lineRule="exact"/>
              <w:rPr>
                <w:rFonts w:ascii="仿宋" w:eastAsia="仿宋" w:hAnsi="仿宋" w:cs="宋体"/>
                <w:color w:val="000000"/>
                <w:kern w:val="0"/>
                <w:sz w:val="24"/>
              </w:rPr>
            </w:pPr>
          </w:p>
        </w:tc>
      </w:tr>
      <w:tr w:rsidR="00B0291B" w:rsidRPr="00B0291B" w:rsidTr="00760DC2">
        <w:trPr>
          <w:cantSplit/>
          <w:trHeight w:val="405"/>
          <w:jc w:val="center"/>
        </w:trPr>
        <w:tc>
          <w:tcPr>
            <w:tcW w:w="808" w:type="dxa"/>
            <w:vMerge/>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p>
        </w:tc>
        <w:tc>
          <w:tcPr>
            <w:tcW w:w="1260" w:type="dxa"/>
            <w:gridSpan w:val="2"/>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铁滚轮</w:t>
            </w:r>
          </w:p>
        </w:tc>
        <w:tc>
          <w:tcPr>
            <w:tcW w:w="1318" w:type="dxa"/>
            <w:gridSpan w:val="2"/>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GT200</w:t>
            </w:r>
          </w:p>
        </w:tc>
        <w:tc>
          <w:tcPr>
            <w:tcW w:w="1510" w:type="dxa"/>
            <w:gridSpan w:val="2"/>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灰铁铸造</w:t>
            </w:r>
          </w:p>
        </w:tc>
        <w:tc>
          <w:tcPr>
            <w:tcW w:w="1260" w:type="dxa"/>
            <w:gridSpan w:val="2"/>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p>
        </w:tc>
        <w:tc>
          <w:tcPr>
            <w:tcW w:w="3061" w:type="dxa"/>
            <w:vMerge/>
            <w:vAlign w:val="center"/>
          </w:tcPr>
          <w:p w:rsidR="00B0291B" w:rsidRPr="00B0291B" w:rsidRDefault="00B0291B" w:rsidP="008270F4">
            <w:pPr>
              <w:snapToGrid w:val="0"/>
              <w:spacing w:line="570" w:lineRule="exact"/>
              <w:rPr>
                <w:rFonts w:ascii="仿宋" w:eastAsia="仿宋" w:hAnsi="仿宋" w:cs="宋体"/>
                <w:color w:val="000000"/>
                <w:kern w:val="0"/>
                <w:sz w:val="24"/>
              </w:rPr>
            </w:pPr>
          </w:p>
        </w:tc>
      </w:tr>
      <w:tr w:rsidR="00B0291B" w:rsidRPr="00B0291B" w:rsidTr="00760DC2">
        <w:trPr>
          <w:cantSplit/>
          <w:jc w:val="center"/>
        </w:trPr>
        <w:tc>
          <w:tcPr>
            <w:tcW w:w="808" w:type="dxa"/>
            <w:vMerge/>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p>
        </w:tc>
        <w:tc>
          <w:tcPr>
            <w:tcW w:w="1260" w:type="dxa"/>
            <w:gridSpan w:val="2"/>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链轮</w:t>
            </w:r>
          </w:p>
        </w:tc>
        <w:tc>
          <w:tcPr>
            <w:tcW w:w="1318" w:type="dxa"/>
            <w:gridSpan w:val="2"/>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ZG45</w:t>
            </w:r>
          </w:p>
        </w:tc>
        <w:tc>
          <w:tcPr>
            <w:tcW w:w="1510" w:type="dxa"/>
            <w:gridSpan w:val="2"/>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滚齿精制</w:t>
            </w:r>
          </w:p>
        </w:tc>
        <w:tc>
          <w:tcPr>
            <w:tcW w:w="1260" w:type="dxa"/>
            <w:gridSpan w:val="2"/>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p>
        </w:tc>
        <w:tc>
          <w:tcPr>
            <w:tcW w:w="3061" w:type="dxa"/>
            <w:vMerge/>
            <w:vAlign w:val="center"/>
          </w:tcPr>
          <w:p w:rsidR="00B0291B" w:rsidRPr="00B0291B" w:rsidRDefault="00B0291B" w:rsidP="008270F4">
            <w:pPr>
              <w:snapToGrid w:val="0"/>
              <w:spacing w:line="570" w:lineRule="exact"/>
              <w:rPr>
                <w:rFonts w:ascii="仿宋" w:eastAsia="仿宋" w:hAnsi="仿宋" w:cs="宋体"/>
                <w:color w:val="000000"/>
                <w:kern w:val="0"/>
                <w:sz w:val="24"/>
              </w:rPr>
            </w:pPr>
          </w:p>
        </w:tc>
      </w:tr>
      <w:tr w:rsidR="00B0291B" w:rsidRPr="00B0291B" w:rsidTr="00760DC2">
        <w:trPr>
          <w:cantSplit/>
          <w:jc w:val="center"/>
        </w:trPr>
        <w:tc>
          <w:tcPr>
            <w:tcW w:w="808" w:type="dxa"/>
            <w:vMerge/>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p>
        </w:tc>
        <w:tc>
          <w:tcPr>
            <w:tcW w:w="1260" w:type="dxa"/>
            <w:gridSpan w:val="2"/>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摩托车</w:t>
            </w:r>
          </w:p>
          <w:p w:rsidR="00B0291B" w:rsidRPr="00B0291B" w:rsidRDefault="00B0291B" w:rsidP="008270F4">
            <w:pPr>
              <w:snapToGrid w:val="0"/>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链条</w:t>
            </w:r>
          </w:p>
        </w:tc>
        <w:tc>
          <w:tcPr>
            <w:tcW w:w="1318" w:type="dxa"/>
            <w:gridSpan w:val="2"/>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ER420</w:t>
            </w:r>
          </w:p>
        </w:tc>
        <w:tc>
          <w:tcPr>
            <w:tcW w:w="1510" w:type="dxa"/>
            <w:gridSpan w:val="2"/>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φ8.5</w:t>
            </w:r>
          </w:p>
          <w:p w:rsidR="00B0291B" w:rsidRPr="00B0291B" w:rsidRDefault="00B0291B" w:rsidP="008270F4">
            <w:pPr>
              <w:snapToGrid w:val="0"/>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节距12.7</w:t>
            </w:r>
          </w:p>
        </w:tc>
        <w:tc>
          <w:tcPr>
            <w:tcW w:w="1260" w:type="dxa"/>
            <w:gridSpan w:val="2"/>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p>
        </w:tc>
        <w:tc>
          <w:tcPr>
            <w:tcW w:w="3061" w:type="dxa"/>
            <w:vAlign w:val="center"/>
          </w:tcPr>
          <w:p w:rsidR="00B0291B" w:rsidRPr="00B0291B" w:rsidRDefault="00B0291B" w:rsidP="008270F4">
            <w:pPr>
              <w:snapToGrid w:val="0"/>
              <w:spacing w:line="570" w:lineRule="exact"/>
              <w:rPr>
                <w:rFonts w:ascii="仿宋" w:eastAsia="仿宋" w:hAnsi="仿宋" w:cs="宋体"/>
                <w:color w:val="000000"/>
                <w:kern w:val="0"/>
                <w:sz w:val="24"/>
              </w:rPr>
            </w:pPr>
            <w:r w:rsidRPr="00B0291B">
              <w:rPr>
                <w:rFonts w:ascii="仿宋" w:eastAsia="仿宋" w:hAnsi="仿宋" w:cs="宋体" w:hint="eastAsia"/>
                <w:color w:val="000000"/>
                <w:kern w:val="0"/>
                <w:sz w:val="24"/>
              </w:rPr>
              <w:t>带短滚珠，并采用国际优良产品</w:t>
            </w:r>
          </w:p>
        </w:tc>
      </w:tr>
      <w:tr w:rsidR="00B0291B" w:rsidRPr="00B0291B" w:rsidTr="00760DC2">
        <w:trPr>
          <w:cantSplit/>
          <w:trHeight w:val="64"/>
          <w:jc w:val="center"/>
        </w:trPr>
        <w:tc>
          <w:tcPr>
            <w:tcW w:w="808" w:type="dxa"/>
            <w:vMerge/>
            <w:tcBorders>
              <w:bottom w:val="single" w:sz="4" w:space="0" w:color="auto"/>
            </w:tcBorders>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p>
        </w:tc>
        <w:tc>
          <w:tcPr>
            <w:tcW w:w="1252" w:type="dxa"/>
            <w:tcBorders>
              <w:bottom w:val="single" w:sz="4" w:space="0" w:color="auto"/>
            </w:tcBorders>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摇手体总成</w:t>
            </w:r>
          </w:p>
        </w:tc>
        <w:tc>
          <w:tcPr>
            <w:tcW w:w="1326" w:type="dxa"/>
            <w:gridSpan w:val="3"/>
            <w:tcBorders>
              <w:bottom w:val="single" w:sz="4" w:space="0" w:color="auto"/>
            </w:tcBorders>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ZG45</w:t>
            </w:r>
          </w:p>
        </w:tc>
        <w:tc>
          <w:tcPr>
            <w:tcW w:w="1510" w:type="dxa"/>
            <w:gridSpan w:val="2"/>
            <w:tcBorders>
              <w:bottom w:val="single" w:sz="4" w:space="0" w:color="auto"/>
            </w:tcBorders>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双向超越离合器结构铸钢滚珠轴</w:t>
            </w:r>
          </w:p>
        </w:tc>
        <w:tc>
          <w:tcPr>
            <w:tcW w:w="1260" w:type="dxa"/>
            <w:gridSpan w:val="2"/>
            <w:tcBorders>
              <w:bottom w:val="single" w:sz="4" w:space="0" w:color="auto"/>
            </w:tcBorders>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p>
        </w:tc>
        <w:tc>
          <w:tcPr>
            <w:tcW w:w="3061" w:type="dxa"/>
            <w:tcBorders>
              <w:bottom w:val="single" w:sz="4" w:space="0" w:color="auto"/>
            </w:tcBorders>
            <w:vAlign w:val="center"/>
          </w:tcPr>
          <w:p w:rsidR="00B0291B" w:rsidRPr="00B0291B" w:rsidRDefault="00B0291B" w:rsidP="008270F4">
            <w:pPr>
              <w:snapToGrid w:val="0"/>
              <w:spacing w:line="570" w:lineRule="exact"/>
              <w:rPr>
                <w:rFonts w:ascii="仿宋" w:eastAsia="仿宋" w:hAnsi="仿宋" w:cs="宋体"/>
                <w:color w:val="000000"/>
                <w:kern w:val="0"/>
                <w:sz w:val="24"/>
              </w:rPr>
            </w:pPr>
            <w:r w:rsidRPr="00B0291B">
              <w:rPr>
                <w:rFonts w:ascii="仿宋" w:eastAsia="仿宋" w:hAnsi="仿宋" w:cs="宋体" w:hint="eastAsia"/>
                <w:color w:val="000000"/>
                <w:kern w:val="0"/>
                <w:sz w:val="24"/>
              </w:rPr>
              <w:t>造型美观，把手为折叠式，可避免通道障碍，摇动任意一列不会带动其它把手</w:t>
            </w:r>
          </w:p>
        </w:tc>
      </w:tr>
      <w:tr w:rsidR="00B0291B" w:rsidRPr="00B0291B" w:rsidTr="00760DC2">
        <w:trPr>
          <w:cantSplit/>
          <w:trHeight w:val="704"/>
          <w:jc w:val="center"/>
        </w:trPr>
        <w:tc>
          <w:tcPr>
            <w:tcW w:w="808" w:type="dxa"/>
            <w:vMerge w:val="restart"/>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制动装置</w:t>
            </w:r>
          </w:p>
        </w:tc>
        <w:tc>
          <w:tcPr>
            <w:tcW w:w="1698" w:type="dxa"/>
            <w:gridSpan w:val="3"/>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侧列锁定装置</w:t>
            </w:r>
          </w:p>
        </w:tc>
        <w:tc>
          <w:tcPr>
            <w:tcW w:w="880" w:type="dxa"/>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808锁</w:t>
            </w:r>
          </w:p>
        </w:tc>
        <w:tc>
          <w:tcPr>
            <w:tcW w:w="2770" w:type="dxa"/>
            <w:gridSpan w:val="4"/>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p>
        </w:tc>
        <w:tc>
          <w:tcPr>
            <w:tcW w:w="3061" w:type="dxa"/>
            <w:vMerge w:val="restart"/>
            <w:vAlign w:val="center"/>
          </w:tcPr>
          <w:p w:rsidR="00B0291B" w:rsidRPr="00B0291B" w:rsidRDefault="00B0291B" w:rsidP="008270F4">
            <w:pPr>
              <w:snapToGrid w:val="0"/>
              <w:spacing w:line="570" w:lineRule="exact"/>
              <w:rPr>
                <w:rFonts w:ascii="仿宋" w:eastAsia="仿宋" w:hAnsi="仿宋" w:cs="宋体"/>
                <w:color w:val="000000"/>
                <w:kern w:val="0"/>
                <w:sz w:val="24"/>
              </w:rPr>
            </w:pPr>
            <w:r w:rsidRPr="00B0291B">
              <w:rPr>
                <w:rFonts w:ascii="仿宋" w:eastAsia="仿宋" w:hAnsi="仿宋" w:cs="宋体" w:hint="eastAsia"/>
                <w:color w:val="000000"/>
                <w:kern w:val="0"/>
                <w:sz w:val="24"/>
              </w:rPr>
              <w:t>每列均装有制动装置；操作方便可靠，边列装有锁具，使用存取安全。</w:t>
            </w:r>
          </w:p>
        </w:tc>
      </w:tr>
      <w:tr w:rsidR="00B0291B" w:rsidRPr="00B0291B" w:rsidTr="00760DC2">
        <w:trPr>
          <w:cantSplit/>
          <w:trHeight w:val="433"/>
          <w:jc w:val="center"/>
        </w:trPr>
        <w:tc>
          <w:tcPr>
            <w:tcW w:w="808" w:type="dxa"/>
            <w:vMerge/>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p>
        </w:tc>
        <w:tc>
          <w:tcPr>
            <w:tcW w:w="1698" w:type="dxa"/>
            <w:gridSpan w:val="3"/>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中列制动装置</w:t>
            </w:r>
          </w:p>
        </w:tc>
        <w:tc>
          <w:tcPr>
            <w:tcW w:w="1133" w:type="dxa"/>
            <w:gridSpan w:val="2"/>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制动开关</w:t>
            </w:r>
          </w:p>
        </w:tc>
        <w:tc>
          <w:tcPr>
            <w:tcW w:w="2517" w:type="dxa"/>
            <w:gridSpan w:val="3"/>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p>
        </w:tc>
        <w:tc>
          <w:tcPr>
            <w:tcW w:w="3061" w:type="dxa"/>
            <w:vMerge/>
            <w:vAlign w:val="center"/>
          </w:tcPr>
          <w:p w:rsidR="00B0291B" w:rsidRPr="00B0291B" w:rsidRDefault="00B0291B" w:rsidP="008270F4">
            <w:pPr>
              <w:snapToGrid w:val="0"/>
              <w:spacing w:line="570" w:lineRule="exact"/>
              <w:rPr>
                <w:rFonts w:ascii="仿宋" w:eastAsia="仿宋" w:hAnsi="仿宋" w:cs="宋体"/>
                <w:color w:val="000000"/>
                <w:kern w:val="0"/>
                <w:sz w:val="24"/>
              </w:rPr>
            </w:pPr>
          </w:p>
        </w:tc>
      </w:tr>
      <w:tr w:rsidR="00B0291B" w:rsidRPr="00B0291B" w:rsidTr="00760DC2">
        <w:trPr>
          <w:cantSplit/>
          <w:trHeight w:val="402"/>
          <w:jc w:val="center"/>
        </w:trPr>
        <w:tc>
          <w:tcPr>
            <w:tcW w:w="808" w:type="dxa"/>
            <w:vMerge w:val="restart"/>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防护装置</w:t>
            </w:r>
          </w:p>
        </w:tc>
        <w:tc>
          <w:tcPr>
            <w:tcW w:w="1698" w:type="dxa"/>
            <w:gridSpan w:val="3"/>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防尘防震装置</w:t>
            </w:r>
          </w:p>
        </w:tc>
        <w:tc>
          <w:tcPr>
            <w:tcW w:w="880" w:type="dxa"/>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20mm</w:t>
            </w:r>
          </w:p>
        </w:tc>
        <w:tc>
          <w:tcPr>
            <w:tcW w:w="2770" w:type="dxa"/>
            <w:gridSpan w:val="4"/>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磁性密封条</w:t>
            </w:r>
          </w:p>
        </w:tc>
        <w:tc>
          <w:tcPr>
            <w:tcW w:w="3061" w:type="dxa"/>
            <w:vMerge w:val="restart"/>
            <w:vAlign w:val="center"/>
          </w:tcPr>
          <w:p w:rsidR="00B0291B" w:rsidRPr="00B0291B" w:rsidRDefault="00B0291B" w:rsidP="008270F4">
            <w:pPr>
              <w:snapToGrid w:val="0"/>
              <w:spacing w:line="570" w:lineRule="exact"/>
              <w:rPr>
                <w:rFonts w:ascii="仿宋" w:eastAsia="仿宋" w:hAnsi="仿宋" w:cs="宋体"/>
                <w:color w:val="000000"/>
                <w:kern w:val="0"/>
                <w:sz w:val="24"/>
              </w:rPr>
            </w:pPr>
            <w:r w:rsidRPr="00B0291B">
              <w:rPr>
                <w:rFonts w:ascii="仿宋" w:eastAsia="仿宋" w:hAnsi="仿宋" w:cs="宋体" w:hint="eastAsia"/>
                <w:color w:val="000000"/>
                <w:kern w:val="0"/>
                <w:sz w:val="24"/>
              </w:rPr>
              <w:t>每列的接触面均有缓冲及密封装置，（抗老化橡塑磁封条）具有良好的防震、防尘、防鼠、防光、防潮、防火功能</w:t>
            </w:r>
          </w:p>
        </w:tc>
      </w:tr>
      <w:tr w:rsidR="00B0291B" w:rsidRPr="00B0291B" w:rsidTr="00760DC2">
        <w:trPr>
          <w:cantSplit/>
          <w:trHeight w:val="284"/>
          <w:jc w:val="center"/>
        </w:trPr>
        <w:tc>
          <w:tcPr>
            <w:tcW w:w="808" w:type="dxa"/>
            <w:vMerge/>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p>
        </w:tc>
        <w:tc>
          <w:tcPr>
            <w:tcW w:w="1698" w:type="dxa"/>
            <w:gridSpan w:val="3"/>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防尘板</w:t>
            </w:r>
          </w:p>
        </w:tc>
        <w:tc>
          <w:tcPr>
            <w:tcW w:w="880" w:type="dxa"/>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0.9mm</w:t>
            </w:r>
          </w:p>
        </w:tc>
        <w:tc>
          <w:tcPr>
            <w:tcW w:w="1675" w:type="dxa"/>
            <w:gridSpan w:val="3"/>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冷轧钢板</w:t>
            </w:r>
          </w:p>
        </w:tc>
        <w:tc>
          <w:tcPr>
            <w:tcW w:w="1095" w:type="dxa"/>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GB11253</w:t>
            </w:r>
          </w:p>
        </w:tc>
        <w:tc>
          <w:tcPr>
            <w:tcW w:w="3061" w:type="dxa"/>
            <w:vMerge/>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p>
        </w:tc>
      </w:tr>
      <w:tr w:rsidR="00B0291B" w:rsidRPr="00B0291B" w:rsidTr="00760DC2">
        <w:trPr>
          <w:cantSplit/>
          <w:trHeight w:val="369"/>
          <w:jc w:val="center"/>
        </w:trPr>
        <w:tc>
          <w:tcPr>
            <w:tcW w:w="808" w:type="dxa"/>
            <w:vMerge/>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p>
        </w:tc>
        <w:tc>
          <w:tcPr>
            <w:tcW w:w="1698" w:type="dxa"/>
            <w:gridSpan w:val="3"/>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盖板</w:t>
            </w:r>
          </w:p>
        </w:tc>
        <w:tc>
          <w:tcPr>
            <w:tcW w:w="880" w:type="dxa"/>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0.7mm</w:t>
            </w:r>
          </w:p>
        </w:tc>
        <w:tc>
          <w:tcPr>
            <w:tcW w:w="1675" w:type="dxa"/>
            <w:gridSpan w:val="3"/>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冷轧钢板</w:t>
            </w:r>
          </w:p>
        </w:tc>
        <w:tc>
          <w:tcPr>
            <w:tcW w:w="1095" w:type="dxa"/>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GB11253</w:t>
            </w:r>
          </w:p>
        </w:tc>
        <w:tc>
          <w:tcPr>
            <w:tcW w:w="3061" w:type="dxa"/>
            <w:vMerge/>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p>
        </w:tc>
      </w:tr>
      <w:tr w:rsidR="00B0291B" w:rsidRPr="00B0291B" w:rsidTr="00760DC2">
        <w:trPr>
          <w:cantSplit/>
          <w:trHeight w:val="418"/>
          <w:jc w:val="center"/>
        </w:trPr>
        <w:tc>
          <w:tcPr>
            <w:tcW w:w="808" w:type="dxa"/>
            <w:vMerge/>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p>
        </w:tc>
        <w:tc>
          <w:tcPr>
            <w:tcW w:w="1698" w:type="dxa"/>
            <w:gridSpan w:val="3"/>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防鼠板</w:t>
            </w:r>
          </w:p>
        </w:tc>
        <w:tc>
          <w:tcPr>
            <w:tcW w:w="880" w:type="dxa"/>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1.0mm</w:t>
            </w:r>
          </w:p>
        </w:tc>
        <w:tc>
          <w:tcPr>
            <w:tcW w:w="1675" w:type="dxa"/>
            <w:gridSpan w:val="3"/>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冷轧钢板</w:t>
            </w:r>
          </w:p>
        </w:tc>
        <w:tc>
          <w:tcPr>
            <w:tcW w:w="1095" w:type="dxa"/>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GB11253</w:t>
            </w:r>
          </w:p>
        </w:tc>
        <w:tc>
          <w:tcPr>
            <w:tcW w:w="3061" w:type="dxa"/>
            <w:vMerge/>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p>
        </w:tc>
      </w:tr>
      <w:tr w:rsidR="00B0291B" w:rsidRPr="00B0291B" w:rsidTr="00760DC2">
        <w:trPr>
          <w:cantSplit/>
          <w:trHeight w:val="452"/>
          <w:jc w:val="center"/>
        </w:trPr>
        <w:tc>
          <w:tcPr>
            <w:tcW w:w="808" w:type="dxa"/>
            <w:vMerge/>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p>
        </w:tc>
        <w:tc>
          <w:tcPr>
            <w:tcW w:w="1698" w:type="dxa"/>
            <w:gridSpan w:val="3"/>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防倒钩</w:t>
            </w:r>
          </w:p>
        </w:tc>
        <w:tc>
          <w:tcPr>
            <w:tcW w:w="880" w:type="dxa"/>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3.0mm</w:t>
            </w:r>
          </w:p>
        </w:tc>
        <w:tc>
          <w:tcPr>
            <w:tcW w:w="1675" w:type="dxa"/>
            <w:gridSpan w:val="3"/>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冷轧钢板</w:t>
            </w:r>
          </w:p>
        </w:tc>
        <w:tc>
          <w:tcPr>
            <w:tcW w:w="1095" w:type="dxa"/>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GB11253</w:t>
            </w:r>
          </w:p>
        </w:tc>
        <w:tc>
          <w:tcPr>
            <w:tcW w:w="3061" w:type="dxa"/>
            <w:vMerge/>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p>
        </w:tc>
      </w:tr>
      <w:tr w:rsidR="00B0291B" w:rsidRPr="00B0291B" w:rsidTr="00760DC2">
        <w:trPr>
          <w:cantSplit/>
          <w:trHeight w:val="452"/>
          <w:jc w:val="center"/>
        </w:trPr>
        <w:tc>
          <w:tcPr>
            <w:tcW w:w="808" w:type="dxa"/>
            <w:vMerge w:val="restart"/>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表面</w:t>
            </w:r>
          </w:p>
          <w:p w:rsidR="00B0291B" w:rsidRPr="00B0291B" w:rsidRDefault="00B0291B" w:rsidP="008270F4">
            <w:pPr>
              <w:snapToGrid w:val="0"/>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处理</w:t>
            </w:r>
          </w:p>
        </w:tc>
        <w:tc>
          <w:tcPr>
            <w:tcW w:w="1698" w:type="dxa"/>
            <w:gridSpan w:val="3"/>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前处理药剂</w:t>
            </w:r>
          </w:p>
        </w:tc>
        <w:tc>
          <w:tcPr>
            <w:tcW w:w="2555" w:type="dxa"/>
            <w:gridSpan w:val="4"/>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Zn系磷化</w:t>
            </w:r>
          </w:p>
        </w:tc>
        <w:tc>
          <w:tcPr>
            <w:tcW w:w="1095" w:type="dxa"/>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国家标准</w:t>
            </w:r>
          </w:p>
        </w:tc>
        <w:tc>
          <w:tcPr>
            <w:tcW w:w="3061" w:type="dxa"/>
            <w:vAlign w:val="center"/>
          </w:tcPr>
          <w:p w:rsidR="00B0291B" w:rsidRPr="00B0291B" w:rsidRDefault="00B0291B" w:rsidP="008270F4">
            <w:pPr>
              <w:snapToGrid w:val="0"/>
              <w:spacing w:line="570" w:lineRule="exact"/>
              <w:rPr>
                <w:rFonts w:ascii="仿宋" w:eastAsia="仿宋" w:hAnsi="仿宋" w:cs="宋体"/>
                <w:color w:val="000000"/>
                <w:kern w:val="0"/>
                <w:sz w:val="24"/>
              </w:rPr>
            </w:pPr>
            <w:r w:rsidRPr="00B0291B">
              <w:rPr>
                <w:rFonts w:ascii="仿宋" w:eastAsia="仿宋" w:hAnsi="仿宋" w:cs="宋体" w:hint="eastAsia"/>
                <w:color w:val="000000"/>
                <w:kern w:val="0"/>
                <w:sz w:val="24"/>
              </w:rPr>
              <w:t>ISO9001认证产品</w:t>
            </w:r>
          </w:p>
        </w:tc>
      </w:tr>
      <w:tr w:rsidR="00B0291B" w:rsidRPr="00B0291B" w:rsidTr="00760DC2">
        <w:trPr>
          <w:cantSplit/>
          <w:trHeight w:val="452"/>
          <w:jc w:val="center"/>
        </w:trPr>
        <w:tc>
          <w:tcPr>
            <w:tcW w:w="808" w:type="dxa"/>
            <w:vMerge/>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p>
        </w:tc>
        <w:tc>
          <w:tcPr>
            <w:tcW w:w="1698" w:type="dxa"/>
            <w:gridSpan w:val="3"/>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静电喷塑</w:t>
            </w:r>
          </w:p>
        </w:tc>
        <w:tc>
          <w:tcPr>
            <w:tcW w:w="2555" w:type="dxa"/>
            <w:gridSpan w:val="4"/>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环氧型聚酯混合粉</w:t>
            </w:r>
          </w:p>
        </w:tc>
        <w:tc>
          <w:tcPr>
            <w:tcW w:w="1095" w:type="dxa"/>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p>
        </w:tc>
        <w:tc>
          <w:tcPr>
            <w:tcW w:w="3061" w:type="dxa"/>
            <w:vAlign w:val="center"/>
          </w:tcPr>
          <w:p w:rsidR="00B0291B" w:rsidRPr="00B0291B" w:rsidRDefault="00B0291B" w:rsidP="008270F4">
            <w:pPr>
              <w:snapToGrid w:val="0"/>
              <w:spacing w:line="570" w:lineRule="exact"/>
              <w:rPr>
                <w:rFonts w:ascii="仿宋" w:eastAsia="仿宋" w:hAnsi="仿宋" w:cs="宋体"/>
                <w:color w:val="000000"/>
                <w:kern w:val="0"/>
                <w:sz w:val="24"/>
              </w:rPr>
            </w:pPr>
            <w:r w:rsidRPr="00B0291B">
              <w:rPr>
                <w:rFonts w:ascii="仿宋" w:eastAsia="仿宋" w:hAnsi="仿宋" w:cs="宋体" w:hint="eastAsia"/>
                <w:color w:val="000000"/>
                <w:kern w:val="0"/>
                <w:sz w:val="24"/>
              </w:rPr>
              <w:t>通过ISO14001国际环保认证企业</w:t>
            </w:r>
          </w:p>
        </w:tc>
      </w:tr>
      <w:tr w:rsidR="00B0291B" w:rsidRPr="00B0291B" w:rsidTr="00760DC2">
        <w:trPr>
          <w:cantSplit/>
          <w:trHeight w:val="452"/>
          <w:jc w:val="center"/>
        </w:trPr>
        <w:tc>
          <w:tcPr>
            <w:tcW w:w="808" w:type="dxa"/>
            <w:vMerge/>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p>
        </w:tc>
        <w:tc>
          <w:tcPr>
            <w:tcW w:w="1698" w:type="dxa"/>
            <w:gridSpan w:val="3"/>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纯水洗</w:t>
            </w:r>
          </w:p>
        </w:tc>
        <w:tc>
          <w:tcPr>
            <w:tcW w:w="2555" w:type="dxa"/>
            <w:gridSpan w:val="4"/>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≤10LIS电导率</w:t>
            </w:r>
          </w:p>
        </w:tc>
        <w:tc>
          <w:tcPr>
            <w:tcW w:w="1095" w:type="dxa"/>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r w:rsidRPr="00B0291B">
              <w:rPr>
                <w:rFonts w:ascii="仿宋" w:eastAsia="仿宋" w:hAnsi="仿宋" w:cs="宋体" w:hint="eastAsia"/>
                <w:color w:val="000000"/>
                <w:kern w:val="0"/>
                <w:sz w:val="24"/>
              </w:rPr>
              <w:t>国家标准</w:t>
            </w:r>
          </w:p>
        </w:tc>
        <w:tc>
          <w:tcPr>
            <w:tcW w:w="3061" w:type="dxa"/>
            <w:vAlign w:val="center"/>
          </w:tcPr>
          <w:p w:rsidR="00B0291B" w:rsidRPr="00B0291B" w:rsidRDefault="00B0291B" w:rsidP="008270F4">
            <w:pPr>
              <w:snapToGrid w:val="0"/>
              <w:spacing w:line="570" w:lineRule="exact"/>
              <w:jc w:val="center"/>
              <w:rPr>
                <w:rFonts w:ascii="仿宋" w:eastAsia="仿宋" w:hAnsi="仿宋" w:cs="宋体"/>
                <w:color w:val="000000"/>
                <w:kern w:val="0"/>
                <w:sz w:val="24"/>
              </w:rPr>
            </w:pPr>
          </w:p>
        </w:tc>
      </w:tr>
    </w:tbl>
    <w:p w:rsidR="008F1879" w:rsidRPr="008F1879" w:rsidRDefault="00B0291B" w:rsidP="008270F4">
      <w:pPr>
        <w:tabs>
          <w:tab w:val="left" w:pos="2127"/>
        </w:tabs>
        <w:spacing w:line="570" w:lineRule="exact"/>
        <w:ind w:firstLineChars="200" w:firstLine="482"/>
        <w:rPr>
          <w:rFonts w:ascii="仿宋" w:eastAsia="仿宋" w:hAnsi="仿宋" w:cs="宋体"/>
          <w:color w:val="000000"/>
          <w:kern w:val="0"/>
          <w:sz w:val="30"/>
          <w:szCs w:val="30"/>
        </w:rPr>
      </w:pPr>
      <w:r w:rsidRPr="008F1879">
        <w:rPr>
          <w:rFonts w:ascii="宋体" w:hAnsi="宋体" w:cs="宋体"/>
          <w:b/>
          <w:kern w:val="0"/>
          <w:sz w:val="24"/>
          <w:shd w:val="clear" w:color="auto" w:fill="FFFFFF"/>
        </w:rPr>
        <w:t>全县</w:t>
      </w:r>
      <w:r w:rsidRPr="008F1879">
        <w:rPr>
          <w:rFonts w:ascii="宋体" w:hAnsi="宋体" w:cs="宋体" w:hint="eastAsia"/>
          <w:b/>
          <w:kern w:val="0"/>
          <w:sz w:val="24"/>
          <w:shd w:val="clear" w:color="auto" w:fill="FFFFFF"/>
        </w:rPr>
        <w:t>农</w:t>
      </w:r>
      <w:r w:rsidR="008F1879" w:rsidRPr="008F1879">
        <w:rPr>
          <w:rFonts w:ascii="宋体" w:hAnsi="宋体" w:cs="宋体" w:hint="eastAsia"/>
          <w:b/>
          <w:kern w:val="0"/>
          <w:sz w:val="24"/>
          <w:shd w:val="clear" w:color="auto" w:fill="FFFFFF"/>
        </w:rPr>
        <w:t>村房屋不动产登记监理工作内容包括：</w:t>
      </w:r>
      <w:r w:rsidR="008F1879" w:rsidRPr="008F1879">
        <w:rPr>
          <w:rFonts w:ascii="仿宋" w:eastAsia="仿宋" w:hAnsi="仿宋" w:cs="宋体" w:hint="eastAsia"/>
          <w:color w:val="000000"/>
          <w:kern w:val="0"/>
          <w:sz w:val="30"/>
          <w:szCs w:val="30"/>
        </w:rPr>
        <w:t>项目各标段的质量控制、进度（工期）控制、合同管理、信息管理、组织协调、操作规范</w:t>
      </w:r>
      <w:r w:rsidR="008F1879" w:rsidRPr="008F1879">
        <w:rPr>
          <w:rFonts w:ascii="仿宋" w:eastAsia="仿宋" w:hAnsi="仿宋" w:cs="宋体" w:hint="eastAsia"/>
          <w:color w:val="000000"/>
          <w:kern w:val="0"/>
          <w:sz w:val="30"/>
          <w:szCs w:val="30"/>
        </w:rPr>
        <w:lastRenderedPageBreak/>
        <w:t>等；提供服务成果资料、验收资料、文件，负责验收相关工作，确保通过省级核查、验收的全过程监理服务。</w:t>
      </w:r>
    </w:p>
    <w:p w:rsidR="00CF476B" w:rsidRPr="009060D2" w:rsidRDefault="00CF476B" w:rsidP="008270F4">
      <w:pPr>
        <w:widowControl/>
        <w:shd w:val="clear" w:color="auto" w:fill="FFFFFF"/>
        <w:spacing w:line="570" w:lineRule="exact"/>
        <w:ind w:firstLine="600"/>
        <w:jc w:val="left"/>
        <w:rPr>
          <w:rFonts w:ascii="仿宋" w:eastAsia="仿宋" w:hAnsi="仿宋" w:cs="宋体"/>
          <w:color w:val="000000" w:themeColor="text1"/>
          <w:kern w:val="0"/>
          <w:sz w:val="30"/>
          <w:szCs w:val="30"/>
        </w:rPr>
      </w:pPr>
      <w:r w:rsidRPr="009060D2">
        <w:rPr>
          <w:rFonts w:ascii="仿宋" w:eastAsia="仿宋" w:hAnsi="仿宋" w:cs="宋体" w:hint="eastAsia"/>
          <w:color w:val="000000" w:themeColor="text1"/>
          <w:kern w:val="0"/>
          <w:sz w:val="30"/>
          <w:szCs w:val="30"/>
        </w:rPr>
        <w:t>其中：</w:t>
      </w:r>
    </w:p>
    <w:p w:rsidR="00CF476B" w:rsidRPr="00522B02" w:rsidRDefault="00CF476B" w:rsidP="008270F4">
      <w:pPr>
        <w:tabs>
          <w:tab w:val="left" w:pos="2127"/>
        </w:tabs>
        <w:spacing w:line="570" w:lineRule="exact"/>
        <w:ind w:firstLineChars="200" w:firstLine="600"/>
        <w:rPr>
          <w:rFonts w:ascii="仿宋" w:eastAsia="仿宋" w:hAnsi="仿宋" w:cs="宋体"/>
          <w:color w:val="000000"/>
          <w:kern w:val="0"/>
          <w:sz w:val="30"/>
          <w:szCs w:val="30"/>
        </w:rPr>
      </w:pPr>
      <w:r w:rsidRPr="009060D2">
        <w:rPr>
          <w:rFonts w:ascii="仿宋" w:eastAsia="仿宋" w:hAnsi="仿宋" w:cs="宋体" w:hint="eastAsia"/>
          <w:color w:val="000000"/>
          <w:kern w:val="0"/>
          <w:sz w:val="30"/>
          <w:szCs w:val="30"/>
        </w:rPr>
        <w:t>第</w:t>
      </w:r>
      <w:r w:rsidRPr="009060D2">
        <w:rPr>
          <w:rFonts w:ascii="仿宋" w:eastAsia="仿宋" w:hAnsi="仿宋" w:cs="宋体" w:hint="eastAsia"/>
          <w:color w:val="000000" w:themeColor="text1"/>
          <w:kern w:val="0"/>
          <w:sz w:val="30"/>
          <w:szCs w:val="30"/>
        </w:rPr>
        <w:t>1</w:t>
      </w:r>
      <w:r w:rsidRPr="009060D2">
        <w:rPr>
          <w:rFonts w:ascii="仿宋" w:eastAsia="仿宋" w:hAnsi="仿宋" w:cs="宋体" w:hint="eastAsia"/>
          <w:color w:val="000000"/>
          <w:kern w:val="0"/>
          <w:sz w:val="30"/>
          <w:szCs w:val="30"/>
        </w:rPr>
        <w:t>标段：</w:t>
      </w:r>
      <w:r w:rsidR="00D228C3" w:rsidRPr="009060D2">
        <w:rPr>
          <w:rFonts w:ascii="仿宋" w:eastAsia="仿宋" w:hAnsi="仿宋" w:cs="宋体" w:hint="eastAsia"/>
          <w:color w:val="000000"/>
          <w:kern w:val="0"/>
          <w:sz w:val="30"/>
          <w:szCs w:val="30"/>
        </w:rPr>
        <w:t>完成全县数据库整合；权籍信息叠加整合、纸质档案数字化</w:t>
      </w:r>
      <w:r w:rsidR="00AA4556">
        <w:rPr>
          <w:rFonts w:ascii="仿宋" w:eastAsia="仿宋" w:hAnsi="仿宋" w:cs="宋体" w:hint="eastAsia"/>
          <w:color w:val="000000"/>
          <w:kern w:val="0"/>
          <w:sz w:val="30"/>
          <w:szCs w:val="30"/>
        </w:rPr>
        <w:t>、纸质档案标准化</w:t>
      </w:r>
      <w:r w:rsidR="00D228C3" w:rsidRPr="009060D2">
        <w:rPr>
          <w:rFonts w:ascii="仿宋" w:eastAsia="仿宋" w:hAnsi="仿宋" w:cs="宋体" w:hint="eastAsia"/>
          <w:color w:val="000000"/>
          <w:kern w:val="0"/>
          <w:sz w:val="30"/>
          <w:szCs w:val="30"/>
        </w:rPr>
        <w:t>，同时完成全县权籍信息叠加整合库的质检和项目验收工作；建立全县农村房屋权籍纸质</w:t>
      </w:r>
      <w:r w:rsidR="00522B02">
        <w:rPr>
          <w:rFonts w:ascii="仿宋" w:eastAsia="仿宋" w:hAnsi="仿宋" w:cs="宋体" w:hint="eastAsia"/>
          <w:color w:val="000000"/>
          <w:kern w:val="0"/>
          <w:sz w:val="30"/>
          <w:szCs w:val="30"/>
        </w:rPr>
        <w:t>档案数字化资料信息库，并建立与不动产登记信息管理基础平台的关联；</w:t>
      </w:r>
      <w:r w:rsidR="00522B02" w:rsidRPr="00522B02">
        <w:rPr>
          <w:rFonts w:ascii="仿宋" w:eastAsia="仿宋" w:hAnsi="仿宋" w:cs="宋体" w:hint="eastAsia"/>
          <w:color w:val="000000"/>
          <w:kern w:val="0"/>
          <w:sz w:val="30"/>
          <w:szCs w:val="30"/>
        </w:rPr>
        <w:t>全县农村房屋不动产登记项目</w:t>
      </w:r>
      <w:r w:rsidR="00084081">
        <w:rPr>
          <w:rFonts w:ascii="仿宋" w:eastAsia="仿宋" w:hAnsi="仿宋" w:cs="宋体" w:hint="eastAsia"/>
          <w:color w:val="000000"/>
          <w:kern w:val="0"/>
          <w:sz w:val="30"/>
          <w:szCs w:val="30"/>
        </w:rPr>
        <w:t>2-10标段</w:t>
      </w:r>
      <w:r w:rsidR="00522B02" w:rsidRPr="00522B02">
        <w:rPr>
          <w:rFonts w:ascii="仿宋" w:eastAsia="仿宋" w:hAnsi="仿宋" w:cs="宋体" w:hint="eastAsia"/>
          <w:color w:val="000000"/>
          <w:kern w:val="0"/>
          <w:sz w:val="30"/>
          <w:szCs w:val="30"/>
        </w:rPr>
        <w:t>质量监理服务。</w:t>
      </w:r>
    </w:p>
    <w:p w:rsidR="00CF476B" w:rsidRPr="009060D2" w:rsidRDefault="00CF476B" w:rsidP="008270F4">
      <w:pPr>
        <w:widowControl/>
        <w:shd w:val="clear" w:color="auto" w:fill="FFFFFF"/>
        <w:spacing w:line="570" w:lineRule="exact"/>
        <w:ind w:firstLine="600"/>
        <w:jc w:val="left"/>
        <w:rPr>
          <w:rFonts w:ascii="仿宋" w:eastAsia="仿宋" w:hAnsi="仿宋" w:cs="宋体"/>
          <w:color w:val="000000" w:themeColor="text1"/>
          <w:kern w:val="0"/>
          <w:sz w:val="30"/>
          <w:szCs w:val="30"/>
        </w:rPr>
      </w:pPr>
      <w:r w:rsidRPr="009060D2">
        <w:rPr>
          <w:rFonts w:ascii="仿宋" w:eastAsia="仿宋" w:hAnsi="仿宋" w:cs="宋体" w:hint="eastAsia"/>
          <w:color w:val="000000"/>
          <w:kern w:val="0"/>
          <w:sz w:val="30"/>
          <w:szCs w:val="30"/>
        </w:rPr>
        <w:t>第2标段：</w:t>
      </w:r>
      <w:r w:rsidR="00D228C3" w:rsidRPr="009060D2">
        <w:rPr>
          <w:rFonts w:ascii="仿宋" w:eastAsia="仿宋" w:hAnsi="仿宋" w:cs="宋体" w:hint="eastAsia"/>
          <w:color w:val="000000"/>
          <w:kern w:val="0"/>
          <w:sz w:val="30"/>
          <w:szCs w:val="30"/>
        </w:rPr>
        <w:t>完成南坞镇、只乐镇的房屋权籍调查，房地一体权籍调查，</w:t>
      </w:r>
      <w:r w:rsidR="00D228C3">
        <w:rPr>
          <w:rFonts w:ascii="仿宋" w:eastAsia="仿宋" w:hAnsi="仿宋" w:cs="宋体" w:hint="eastAsia"/>
          <w:color w:val="000000"/>
          <w:kern w:val="0"/>
          <w:sz w:val="30"/>
          <w:szCs w:val="30"/>
        </w:rPr>
        <w:t>调查数据录入，</w:t>
      </w:r>
      <w:r w:rsidR="00D228C3" w:rsidRPr="009060D2">
        <w:rPr>
          <w:rFonts w:ascii="仿宋" w:eastAsia="仿宋" w:hAnsi="仿宋" w:cs="宋体" w:hint="eastAsia"/>
          <w:color w:val="000000"/>
          <w:kern w:val="0"/>
          <w:sz w:val="30"/>
          <w:szCs w:val="30"/>
        </w:rPr>
        <w:t>并配合1标段完成项目质检和验收工作。</w:t>
      </w:r>
    </w:p>
    <w:p w:rsidR="00CF476B" w:rsidRPr="009060D2" w:rsidRDefault="00CF476B" w:rsidP="008270F4">
      <w:pPr>
        <w:widowControl/>
        <w:shd w:val="clear" w:color="auto" w:fill="FFFFFF"/>
        <w:spacing w:line="570" w:lineRule="exact"/>
        <w:ind w:firstLine="600"/>
        <w:jc w:val="left"/>
        <w:rPr>
          <w:rFonts w:ascii="仿宋" w:eastAsia="仿宋" w:hAnsi="仿宋" w:cs="宋体"/>
          <w:color w:val="000000" w:themeColor="text1"/>
          <w:kern w:val="0"/>
          <w:sz w:val="30"/>
          <w:szCs w:val="30"/>
        </w:rPr>
      </w:pPr>
      <w:r w:rsidRPr="009060D2">
        <w:rPr>
          <w:rFonts w:ascii="仿宋" w:eastAsia="仿宋" w:hAnsi="仿宋" w:cs="宋体" w:hint="eastAsia"/>
          <w:color w:val="000000"/>
          <w:kern w:val="0"/>
          <w:sz w:val="30"/>
          <w:szCs w:val="30"/>
        </w:rPr>
        <w:t>第</w:t>
      </w:r>
      <w:r w:rsidRPr="009060D2">
        <w:rPr>
          <w:rFonts w:ascii="仿宋" w:eastAsia="仿宋" w:hAnsi="仿宋" w:cs="宋体" w:hint="eastAsia"/>
          <w:color w:val="000000" w:themeColor="text1"/>
          <w:kern w:val="0"/>
          <w:sz w:val="30"/>
          <w:szCs w:val="30"/>
        </w:rPr>
        <w:t>3</w:t>
      </w:r>
      <w:r w:rsidRPr="009060D2">
        <w:rPr>
          <w:rFonts w:ascii="仿宋" w:eastAsia="仿宋" w:hAnsi="仿宋" w:cs="宋体" w:hint="eastAsia"/>
          <w:color w:val="000000"/>
          <w:kern w:val="0"/>
          <w:sz w:val="30"/>
          <w:szCs w:val="30"/>
        </w:rPr>
        <w:t>标段：</w:t>
      </w:r>
      <w:r w:rsidR="00D228C3" w:rsidRPr="009060D2">
        <w:rPr>
          <w:rFonts w:ascii="仿宋" w:eastAsia="仿宋" w:hAnsi="仿宋" w:cs="宋体" w:hint="eastAsia"/>
          <w:color w:val="000000"/>
          <w:kern w:val="0"/>
          <w:sz w:val="30"/>
          <w:szCs w:val="30"/>
        </w:rPr>
        <w:t>完成马栏镇的房屋权籍调查、房地一体权籍调查，</w:t>
      </w:r>
      <w:r w:rsidR="00D228C3">
        <w:rPr>
          <w:rFonts w:ascii="仿宋" w:eastAsia="仿宋" w:hAnsi="仿宋" w:cs="宋体" w:hint="eastAsia"/>
          <w:color w:val="000000"/>
          <w:kern w:val="0"/>
          <w:sz w:val="30"/>
          <w:szCs w:val="30"/>
        </w:rPr>
        <w:t>调查数据录入，</w:t>
      </w:r>
      <w:r w:rsidR="00D228C3" w:rsidRPr="009060D2">
        <w:rPr>
          <w:rFonts w:ascii="仿宋" w:eastAsia="仿宋" w:hAnsi="仿宋" w:cs="宋体" w:hint="eastAsia"/>
          <w:color w:val="000000"/>
          <w:kern w:val="0"/>
          <w:sz w:val="30"/>
          <w:szCs w:val="30"/>
        </w:rPr>
        <w:t>并配合1标段完成项目质检和验收工作。</w:t>
      </w:r>
    </w:p>
    <w:p w:rsidR="00CF476B" w:rsidRPr="009060D2" w:rsidRDefault="00CF476B" w:rsidP="008270F4">
      <w:pPr>
        <w:widowControl/>
        <w:shd w:val="clear" w:color="auto" w:fill="FFFFFF"/>
        <w:spacing w:line="570" w:lineRule="exact"/>
        <w:ind w:firstLine="600"/>
        <w:jc w:val="left"/>
        <w:rPr>
          <w:rFonts w:ascii="仿宋" w:eastAsia="仿宋" w:hAnsi="仿宋" w:cs="宋体"/>
          <w:color w:val="000000" w:themeColor="text1"/>
          <w:kern w:val="0"/>
          <w:sz w:val="30"/>
          <w:szCs w:val="30"/>
        </w:rPr>
      </w:pPr>
      <w:r w:rsidRPr="009060D2">
        <w:rPr>
          <w:rFonts w:ascii="仿宋" w:eastAsia="仿宋" w:hAnsi="仿宋" w:cs="宋体" w:hint="eastAsia"/>
          <w:color w:val="000000"/>
          <w:kern w:val="0"/>
          <w:sz w:val="30"/>
          <w:szCs w:val="30"/>
        </w:rPr>
        <w:t>第</w:t>
      </w:r>
      <w:r w:rsidRPr="009060D2">
        <w:rPr>
          <w:rFonts w:ascii="仿宋" w:eastAsia="仿宋" w:hAnsi="仿宋" w:cs="宋体" w:hint="eastAsia"/>
          <w:color w:val="000000" w:themeColor="text1"/>
          <w:kern w:val="0"/>
          <w:sz w:val="30"/>
          <w:szCs w:val="30"/>
        </w:rPr>
        <w:t>4</w:t>
      </w:r>
      <w:r w:rsidRPr="009060D2">
        <w:rPr>
          <w:rFonts w:ascii="仿宋" w:eastAsia="仿宋" w:hAnsi="仿宋" w:cs="宋体" w:hint="eastAsia"/>
          <w:color w:val="000000"/>
          <w:kern w:val="0"/>
          <w:sz w:val="30"/>
          <w:szCs w:val="30"/>
        </w:rPr>
        <w:t>标段：</w:t>
      </w:r>
      <w:r w:rsidR="00D228C3" w:rsidRPr="009060D2">
        <w:rPr>
          <w:rFonts w:ascii="仿宋" w:eastAsia="仿宋" w:hAnsi="仿宋" w:cs="宋体" w:hint="eastAsia"/>
          <w:color w:val="000000"/>
          <w:kern w:val="0"/>
          <w:sz w:val="30"/>
          <w:szCs w:val="30"/>
        </w:rPr>
        <w:t>完成柏梁镇、陈化店镇的房屋权籍调查、房地一体权籍调查，</w:t>
      </w:r>
      <w:r w:rsidR="00D228C3">
        <w:rPr>
          <w:rFonts w:ascii="仿宋" w:eastAsia="仿宋" w:hAnsi="仿宋" w:cs="宋体" w:hint="eastAsia"/>
          <w:color w:val="000000"/>
          <w:kern w:val="0"/>
          <w:sz w:val="30"/>
          <w:szCs w:val="30"/>
        </w:rPr>
        <w:t>调查数据录入，</w:t>
      </w:r>
      <w:r w:rsidR="00D228C3" w:rsidRPr="009060D2">
        <w:rPr>
          <w:rFonts w:ascii="仿宋" w:eastAsia="仿宋" w:hAnsi="仿宋" w:cs="宋体" w:hint="eastAsia"/>
          <w:color w:val="000000"/>
          <w:kern w:val="0"/>
          <w:sz w:val="30"/>
          <w:szCs w:val="30"/>
        </w:rPr>
        <w:t>并配合1标段完成项目质检和验收工作。</w:t>
      </w:r>
    </w:p>
    <w:p w:rsidR="00CF476B" w:rsidRPr="009060D2" w:rsidRDefault="00CF476B" w:rsidP="008270F4">
      <w:pPr>
        <w:widowControl/>
        <w:shd w:val="clear" w:color="auto" w:fill="FFFFFF"/>
        <w:spacing w:line="570" w:lineRule="exact"/>
        <w:ind w:firstLine="600"/>
        <w:jc w:val="left"/>
        <w:rPr>
          <w:rFonts w:ascii="仿宋" w:eastAsia="仿宋" w:hAnsi="仿宋" w:cs="宋体"/>
          <w:color w:val="000000" w:themeColor="text1"/>
          <w:kern w:val="0"/>
          <w:sz w:val="30"/>
          <w:szCs w:val="30"/>
        </w:rPr>
      </w:pPr>
      <w:r w:rsidRPr="009060D2">
        <w:rPr>
          <w:rFonts w:ascii="仿宋" w:eastAsia="仿宋" w:hAnsi="仿宋" w:cs="宋体" w:hint="eastAsia"/>
          <w:color w:val="000000"/>
          <w:kern w:val="0"/>
          <w:sz w:val="30"/>
          <w:szCs w:val="30"/>
        </w:rPr>
        <w:t>第</w:t>
      </w:r>
      <w:r w:rsidRPr="009060D2">
        <w:rPr>
          <w:rFonts w:ascii="仿宋" w:eastAsia="仿宋" w:hAnsi="仿宋" w:cs="宋体" w:hint="eastAsia"/>
          <w:color w:val="000000" w:themeColor="text1"/>
          <w:kern w:val="0"/>
          <w:sz w:val="30"/>
          <w:szCs w:val="30"/>
        </w:rPr>
        <w:t>5</w:t>
      </w:r>
      <w:r w:rsidRPr="009060D2">
        <w:rPr>
          <w:rFonts w:ascii="仿宋" w:eastAsia="仿宋" w:hAnsi="仿宋" w:cs="宋体" w:hint="eastAsia"/>
          <w:color w:val="000000"/>
          <w:kern w:val="0"/>
          <w:sz w:val="30"/>
          <w:szCs w:val="30"/>
        </w:rPr>
        <w:t>标段：</w:t>
      </w:r>
      <w:r w:rsidR="00D228C3" w:rsidRPr="009060D2">
        <w:rPr>
          <w:rFonts w:ascii="仿宋" w:eastAsia="仿宋" w:hAnsi="仿宋" w:cs="宋体" w:hint="eastAsia"/>
          <w:color w:val="000000"/>
          <w:kern w:val="0"/>
          <w:sz w:val="30"/>
          <w:szCs w:val="30"/>
        </w:rPr>
        <w:t>完成陶城镇的房屋权籍调查、房地一体权籍调查，</w:t>
      </w:r>
      <w:r w:rsidR="00D228C3">
        <w:rPr>
          <w:rFonts w:ascii="仿宋" w:eastAsia="仿宋" w:hAnsi="仿宋" w:cs="宋体" w:hint="eastAsia"/>
          <w:color w:val="000000"/>
          <w:kern w:val="0"/>
          <w:sz w:val="30"/>
          <w:szCs w:val="30"/>
        </w:rPr>
        <w:t>调查数据录入，</w:t>
      </w:r>
      <w:r w:rsidR="00D228C3" w:rsidRPr="009060D2">
        <w:rPr>
          <w:rFonts w:ascii="仿宋" w:eastAsia="仿宋" w:hAnsi="仿宋" w:cs="宋体" w:hint="eastAsia"/>
          <w:color w:val="000000"/>
          <w:kern w:val="0"/>
          <w:sz w:val="30"/>
          <w:szCs w:val="30"/>
        </w:rPr>
        <w:t>并配合</w:t>
      </w:r>
      <w:r w:rsidR="000F2B4B">
        <w:rPr>
          <w:rFonts w:ascii="仿宋" w:eastAsia="仿宋" w:hAnsi="仿宋" w:cs="宋体" w:hint="eastAsia"/>
          <w:color w:val="000000" w:themeColor="text1"/>
          <w:kern w:val="0"/>
          <w:sz w:val="30"/>
          <w:szCs w:val="30"/>
        </w:rPr>
        <w:t>1</w:t>
      </w:r>
      <w:r w:rsidR="00D228C3" w:rsidRPr="009060D2">
        <w:rPr>
          <w:rFonts w:ascii="仿宋" w:eastAsia="仿宋" w:hAnsi="仿宋" w:cs="宋体" w:hint="eastAsia"/>
          <w:color w:val="000000"/>
          <w:kern w:val="0"/>
          <w:sz w:val="30"/>
          <w:szCs w:val="30"/>
        </w:rPr>
        <w:t>标段完成项目质检和验收工作。</w:t>
      </w:r>
    </w:p>
    <w:p w:rsidR="00CF476B" w:rsidRPr="009060D2" w:rsidRDefault="00CF476B" w:rsidP="008270F4">
      <w:pPr>
        <w:widowControl/>
        <w:shd w:val="clear" w:color="auto" w:fill="FFFFFF"/>
        <w:spacing w:line="570" w:lineRule="exact"/>
        <w:ind w:firstLine="600"/>
        <w:jc w:val="left"/>
        <w:rPr>
          <w:rFonts w:ascii="仿宋" w:eastAsia="仿宋" w:hAnsi="仿宋" w:cs="宋体"/>
          <w:color w:val="000000" w:themeColor="text1"/>
          <w:kern w:val="0"/>
          <w:sz w:val="30"/>
          <w:szCs w:val="30"/>
        </w:rPr>
      </w:pPr>
      <w:r w:rsidRPr="009060D2">
        <w:rPr>
          <w:rFonts w:ascii="仿宋" w:eastAsia="仿宋" w:hAnsi="仿宋" w:cs="宋体" w:hint="eastAsia"/>
          <w:color w:val="000000"/>
          <w:kern w:val="0"/>
          <w:sz w:val="30"/>
          <w:szCs w:val="30"/>
        </w:rPr>
        <w:t>第</w:t>
      </w:r>
      <w:r w:rsidRPr="009060D2">
        <w:rPr>
          <w:rFonts w:ascii="仿宋" w:eastAsia="仿宋" w:hAnsi="仿宋" w:cs="宋体" w:hint="eastAsia"/>
          <w:color w:val="000000" w:themeColor="text1"/>
          <w:kern w:val="0"/>
          <w:sz w:val="30"/>
          <w:szCs w:val="30"/>
        </w:rPr>
        <w:t>6</w:t>
      </w:r>
      <w:r w:rsidRPr="009060D2">
        <w:rPr>
          <w:rFonts w:ascii="仿宋" w:eastAsia="仿宋" w:hAnsi="仿宋" w:cs="宋体" w:hint="eastAsia"/>
          <w:color w:val="000000"/>
          <w:kern w:val="0"/>
          <w:sz w:val="30"/>
          <w:szCs w:val="30"/>
        </w:rPr>
        <w:t>标段：</w:t>
      </w:r>
      <w:r w:rsidR="00D228C3" w:rsidRPr="009060D2">
        <w:rPr>
          <w:rFonts w:ascii="仿宋" w:eastAsia="仿宋" w:hAnsi="仿宋" w:cs="宋体" w:hint="eastAsia"/>
          <w:color w:val="000000"/>
          <w:kern w:val="0"/>
          <w:sz w:val="30"/>
          <w:szCs w:val="30"/>
        </w:rPr>
        <w:t>完成彭店镇的房屋权籍调查、房地一体权籍调查，</w:t>
      </w:r>
      <w:r w:rsidR="00D228C3">
        <w:rPr>
          <w:rFonts w:ascii="仿宋" w:eastAsia="仿宋" w:hAnsi="仿宋" w:cs="宋体" w:hint="eastAsia"/>
          <w:color w:val="000000"/>
          <w:kern w:val="0"/>
          <w:sz w:val="30"/>
          <w:szCs w:val="30"/>
        </w:rPr>
        <w:t>调查数据录入，</w:t>
      </w:r>
      <w:r w:rsidR="00D228C3" w:rsidRPr="009060D2">
        <w:rPr>
          <w:rFonts w:ascii="仿宋" w:eastAsia="仿宋" w:hAnsi="仿宋" w:cs="宋体" w:hint="eastAsia"/>
          <w:color w:val="000000"/>
          <w:kern w:val="0"/>
          <w:sz w:val="30"/>
          <w:szCs w:val="30"/>
        </w:rPr>
        <w:t>并配合1标段完成项目质检和验收工作。</w:t>
      </w:r>
      <w:r w:rsidR="00D228C3" w:rsidRPr="009060D2">
        <w:rPr>
          <w:rFonts w:ascii="仿宋" w:eastAsia="仿宋" w:hAnsi="仿宋" w:cs="宋体"/>
          <w:color w:val="000000" w:themeColor="text1"/>
          <w:kern w:val="0"/>
          <w:sz w:val="30"/>
          <w:szCs w:val="30"/>
        </w:rPr>
        <w:t xml:space="preserve"> </w:t>
      </w:r>
    </w:p>
    <w:p w:rsidR="00CF476B" w:rsidRPr="009060D2" w:rsidRDefault="00CF476B" w:rsidP="008270F4">
      <w:pPr>
        <w:widowControl/>
        <w:shd w:val="clear" w:color="auto" w:fill="FFFFFF"/>
        <w:spacing w:line="570" w:lineRule="exact"/>
        <w:ind w:firstLine="600"/>
        <w:jc w:val="left"/>
        <w:rPr>
          <w:rFonts w:ascii="仿宋" w:eastAsia="仿宋" w:hAnsi="仿宋" w:cs="宋体"/>
          <w:color w:val="000000" w:themeColor="text1"/>
          <w:kern w:val="0"/>
          <w:sz w:val="30"/>
          <w:szCs w:val="30"/>
        </w:rPr>
      </w:pPr>
      <w:r w:rsidRPr="009060D2">
        <w:rPr>
          <w:rFonts w:ascii="仿宋" w:eastAsia="仿宋" w:hAnsi="仿宋" w:cs="宋体" w:hint="eastAsia"/>
          <w:color w:val="000000"/>
          <w:kern w:val="0"/>
          <w:sz w:val="30"/>
          <w:szCs w:val="30"/>
        </w:rPr>
        <w:t>第</w:t>
      </w:r>
      <w:r w:rsidRPr="009060D2">
        <w:rPr>
          <w:rFonts w:ascii="仿宋" w:eastAsia="仿宋" w:hAnsi="仿宋" w:cs="宋体" w:hint="eastAsia"/>
          <w:color w:val="000000" w:themeColor="text1"/>
          <w:kern w:val="0"/>
          <w:sz w:val="30"/>
          <w:szCs w:val="30"/>
        </w:rPr>
        <w:t>7</w:t>
      </w:r>
      <w:r w:rsidRPr="009060D2">
        <w:rPr>
          <w:rFonts w:ascii="仿宋" w:eastAsia="仿宋" w:hAnsi="仿宋" w:cs="宋体" w:hint="eastAsia"/>
          <w:color w:val="000000"/>
          <w:kern w:val="0"/>
          <w:sz w:val="30"/>
          <w:szCs w:val="30"/>
        </w:rPr>
        <w:t>标段：完成</w:t>
      </w:r>
      <w:r w:rsidR="009060D2" w:rsidRPr="009060D2">
        <w:rPr>
          <w:rFonts w:ascii="仿宋" w:eastAsia="仿宋" w:hAnsi="仿宋" w:cs="宋体" w:hint="eastAsia"/>
          <w:color w:val="000000"/>
          <w:kern w:val="0"/>
          <w:sz w:val="30"/>
          <w:szCs w:val="30"/>
        </w:rPr>
        <w:t>望田镇</w:t>
      </w:r>
      <w:r w:rsidRPr="009060D2">
        <w:rPr>
          <w:rFonts w:ascii="仿宋" w:eastAsia="仿宋" w:hAnsi="仿宋" w:cs="宋体" w:hint="eastAsia"/>
          <w:color w:val="000000"/>
          <w:kern w:val="0"/>
          <w:sz w:val="30"/>
          <w:szCs w:val="30"/>
        </w:rPr>
        <w:t>的房屋权籍调查、房地一体权籍调查，</w:t>
      </w:r>
      <w:r w:rsidR="00D228C3">
        <w:rPr>
          <w:rFonts w:ascii="仿宋" w:eastAsia="仿宋" w:hAnsi="仿宋" w:cs="宋体" w:hint="eastAsia"/>
          <w:color w:val="000000"/>
          <w:kern w:val="0"/>
          <w:sz w:val="30"/>
          <w:szCs w:val="30"/>
        </w:rPr>
        <w:t>调查数据录入，</w:t>
      </w:r>
      <w:r w:rsidRPr="009060D2">
        <w:rPr>
          <w:rFonts w:ascii="仿宋" w:eastAsia="仿宋" w:hAnsi="仿宋" w:cs="宋体" w:hint="eastAsia"/>
          <w:color w:val="000000"/>
          <w:kern w:val="0"/>
          <w:sz w:val="30"/>
          <w:szCs w:val="30"/>
        </w:rPr>
        <w:t>并配合1标段完成项目质检和验收工作。</w:t>
      </w:r>
    </w:p>
    <w:p w:rsidR="00CF476B" w:rsidRPr="009060D2" w:rsidRDefault="00CF476B" w:rsidP="008270F4">
      <w:pPr>
        <w:widowControl/>
        <w:shd w:val="clear" w:color="auto" w:fill="FFFFFF"/>
        <w:spacing w:line="570" w:lineRule="exact"/>
        <w:ind w:firstLine="600"/>
        <w:jc w:val="left"/>
        <w:rPr>
          <w:rFonts w:ascii="仿宋" w:eastAsia="仿宋" w:hAnsi="仿宋" w:cs="宋体"/>
          <w:color w:val="000000" w:themeColor="text1"/>
          <w:kern w:val="0"/>
          <w:sz w:val="30"/>
          <w:szCs w:val="30"/>
        </w:rPr>
      </w:pPr>
      <w:r w:rsidRPr="009060D2">
        <w:rPr>
          <w:rFonts w:ascii="仿宋" w:eastAsia="仿宋" w:hAnsi="仿宋" w:cs="宋体" w:hint="eastAsia"/>
          <w:color w:val="000000"/>
          <w:kern w:val="0"/>
          <w:sz w:val="30"/>
          <w:szCs w:val="30"/>
        </w:rPr>
        <w:t>第</w:t>
      </w:r>
      <w:r w:rsidRPr="009060D2">
        <w:rPr>
          <w:rFonts w:ascii="仿宋" w:eastAsia="仿宋" w:hAnsi="仿宋" w:cs="宋体" w:hint="eastAsia"/>
          <w:color w:val="000000" w:themeColor="text1"/>
          <w:kern w:val="0"/>
          <w:sz w:val="30"/>
          <w:szCs w:val="30"/>
        </w:rPr>
        <w:t>8</w:t>
      </w:r>
      <w:r w:rsidRPr="009060D2">
        <w:rPr>
          <w:rFonts w:ascii="仿宋" w:eastAsia="仿宋" w:hAnsi="仿宋" w:cs="宋体" w:hint="eastAsia"/>
          <w:color w:val="000000"/>
          <w:kern w:val="0"/>
          <w:sz w:val="30"/>
          <w:szCs w:val="30"/>
        </w:rPr>
        <w:t>标段：</w:t>
      </w:r>
      <w:r w:rsidR="00D228C3" w:rsidRPr="009060D2">
        <w:rPr>
          <w:rFonts w:ascii="仿宋" w:eastAsia="仿宋" w:hAnsi="仿宋" w:cs="宋体" w:hint="eastAsia"/>
          <w:color w:val="000000"/>
          <w:kern w:val="0"/>
          <w:sz w:val="30"/>
          <w:szCs w:val="30"/>
        </w:rPr>
        <w:t>完成马坊镇的房屋权籍调查、房地一体权籍调查，</w:t>
      </w:r>
      <w:r w:rsidR="00D228C3">
        <w:rPr>
          <w:rFonts w:ascii="仿宋" w:eastAsia="仿宋" w:hAnsi="仿宋" w:cs="宋体" w:hint="eastAsia"/>
          <w:color w:val="000000"/>
          <w:kern w:val="0"/>
          <w:sz w:val="30"/>
          <w:szCs w:val="30"/>
        </w:rPr>
        <w:t>调查数据录入，</w:t>
      </w:r>
      <w:r w:rsidR="00D228C3" w:rsidRPr="009060D2">
        <w:rPr>
          <w:rFonts w:ascii="仿宋" w:eastAsia="仿宋" w:hAnsi="仿宋" w:cs="宋体" w:hint="eastAsia"/>
          <w:color w:val="000000"/>
          <w:kern w:val="0"/>
          <w:sz w:val="30"/>
          <w:szCs w:val="30"/>
        </w:rPr>
        <w:t>并配合1标段完成项目质检和验收工作。</w:t>
      </w:r>
    </w:p>
    <w:p w:rsidR="00CF476B" w:rsidRPr="009060D2" w:rsidRDefault="00CF476B" w:rsidP="008270F4">
      <w:pPr>
        <w:widowControl/>
        <w:shd w:val="clear" w:color="auto" w:fill="FFFFFF"/>
        <w:spacing w:line="570" w:lineRule="exact"/>
        <w:ind w:firstLine="600"/>
        <w:jc w:val="left"/>
        <w:rPr>
          <w:rFonts w:ascii="仿宋" w:eastAsia="仿宋" w:hAnsi="仿宋" w:cs="宋体"/>
          <w:color w:val="000000" w:themeColor="text1"/>
          <w:kern w:val="0"/>
          <w:sz w:val="30"/>
          <w:szCs w:val="30"/>
        </w:rPr>
      </w:pPr>
      <w:r w:rsidRPr="009060D2">
        <w:rPr>
          <w:rFonts w:ascii="仿宋" w:eastAsia="仿宋" w:hAnsi="仿宋" w:cs="宋体" w:hint="eastAsia"/>
          <w:color w:val="000000"/>
          <w:kern w:val="0"/>
          <w:sz w:val="30"/>
          <w:szCs w:val="30"/>
        </w:rPr>
        <w:lastRenderedPageBreak/>
        <w:t>第</w:t>
      </w:r>
      <w:r w:rsidRPr="009060D2">
        <w:rPr>
          <w:rFonts w:ascii="仿宋" w:eastAsia="仿宋" w:hAnsi="仿宋" w:cs="宋体" w:hint="eastAsia"/>
          <w:color w:val="000000" w:themeColor="text1"/>
          <w:kern w:val="0"/>
          <w:sz w:val="30"/>
          <w:szCs w:val="30"/>
        </w:rPr>
        <w:t>9</w:t>
      </w:r>
      <w:r w:rsidRPr="009060D2">
        <w:rPr>
          <w:rFonts w:ascii="仿宋" w:eastAsia="仿宋" w:hAnsi="仿宋" w:cs="宋体" w:hint="eastAsia"/>
          <w:color w:val="000000"/>
          <w:kern w:val="0"/>
          <w:sz w:val="30"/>
          <w:szCs w:val="30"/>
        </w:rPr>
        <w:t>标段：</w:t>
      </w:r>
      <w:r w:rsidR="00D228C3" w:rsidRPr="009060D2">
        <w:rPr>
          <w:rFonts w:ascii="仿宋" w:eastAsia="仿宋" w:hAnsi="仿宋" w:cs="宋体" w:hint="eastAsia"/>
          <w:color w:val="000000"/>
          <w:kern w:val="0"/>
          <w:sz w:val="30"/>
          <w:szCs w:val="30"/>
        </w:rPr>
        <w:t>完成张桥镇的房屋权籍调查、房地一体权籍调查，</w:t>
      </w:r>
      <w:r w:rsidR="00D228C3">
        <w:rPr>
          <w:rFonts w:ascii="仿宋" w:eastAsia="仿宋" w:hAnsi="仿宋" w:cs="宋体" w:hint="eastAsia"/>
          <w:color w:val="000000"/>
          <w:kern w:val="0"/>
          <w:sz w:val="30"/>
          <w:szCs w:val="30"/>
        </w:rPr>
        <w:t>调查数据录入，</w:t>
      </w:r>
      <w:r w:rsidR="00D228C3" w:rsidRPr="009060D2">
        <w:rPr>
          <w:rFonts w:ascii="仿宋" w:eastAsia="仿宋" w:hAnsi="仿宋" w:cs="宋体" w:hint="eastAsia"/>
          <w:color w:val="000000"/>
          <w:kern w:val="0"/>
          <w:sz w:val="30"/>
          <w:szCs w:val="30"/>
        </w:rPr>
        <w:t>并配合1标段完成项目质检和验收工作。</w:t>
      </w:r>
      <w:r w:rsidR="00D228C3" w:rsidRPr="009060D2">
        <w:rPr>
          <w:rFonts w:ascii="仿宋" w:eastAsia="仿宋" w:hAnsi="仿宋" w:cs="宋体"/>
          <w:color w:val="000000" w:themeColor="text1"/>
          <w:kern w:val="0"/>
          <w:sz w:val="30"/>
          <w:szCs w:val="30"/>
        </w:rPr>
        <w:t xml:space="preserve"> </w:t>
      </w:r>
    </w:p>
    <w:p w:rsidR="00CF476B" w:rsidRPr="00CF476B" w:rsidRDefault="00CF476B" w:rsidP="008270F4">
      <w:pPr>
        <w:tabs>
          <w:tab w:val="left" w:pos="2127"/>
        </w:tabs>
        <w:spacing w:line="570" w:lineRule="exact"/>
        <w:ind w:firstLineChars="200" w:firstLine="600"/>
        <w:rPr>
          <w:rFonts w:ascii="仿宋" w:eastAsia="仿宋" w:hAnsi="仿宋" w:cs="宋体"/>
          <w:color w:val="000000" w:themeColor="text1"/>
          <w:kern w:val="0"/>
          <w:sz w:val="30"/>
          <w:szCs w:val="30"/>
        </w:rPr>
      </w:pPr>
      <w:r w:rsidRPr="009060D2">
        <w:rPr>
          <w:rFonts w:ascii="仿宋" w:eastAsia="仿宋" w:hAnsi="仿宋" w:cs="宋体" w:hint="eastAsia"/>
          <w:color w:val="000000"/>
          <w:kern w:val="0"/>
          <w:sz w:val="30"/>
          <w:szCs w:val="30"/>
        </w:rPr>
        <w:t>第1</w:t>
      </w:r>
      <w:r w:rsidRPr="009060D2">
        <w:rPr>
          <w:rFonts w:ascii="仿宋" w:eastAsia="仿宋" w:hAnsi="仿宋" w:cs="宋体" w:hint="eastAsia"/>
          <w:color w:val="000000" w:themeColor="text1"/>
          <w:kern w:val="0"/>
          <w:sz w:val="30"/>
          <w:szCs w:val="30"/>
        </w:rPr>
        <w:t>0</w:t>
      </w:r>
      <w:r w:rsidR="00D228C3">
        <w:rPr>
          <w:rFonts w:ascii="仿宋" w:eastAsia="仿宋" w:hAnsi="仿宋" w:cs="宋体" w:hint="eastAsia"/>
          <w:color w:val="000000"/>
          <w:kern w:val="0"/>
          <w:sz w:val="30"/>
          <w:szCs w:val="30"/>
        </w:rPr>
        <w:t>标段：</w:t>
      </w:r>
      <w:r w:rsidR="00D228C3" w:rsidRPr="009060D2">
        <w:rPr>
          <w:rFonts w:ascii="仿宋" w:eastAsia="仿宋" w:hAnsi="仿宋" w:cs="宋体" w:hint="eastAsia"/>
          <w:color w:val="000000"/>
          <w:kern w:val="0"/>
          <w:sz w:val="30"/>
          <w:szCs w:val="30"/>
        </w:rPr>
        <w:t>完成大马镇的房屋权籍调查、房地一体权籍调查，</w:t>
      </w:r>
      <w:r w:rsidR="00D228C3">
        <w:rPr>
          <w:rFonts w:ascii="仿宋" w:eastAsia="仿宋" w:hAnsi="仿宋" w:cs="宋体" w:hint="eastAsia"/>
          <w:color w:val="000000"/>
          <w:kern w:val="0"/>
          <w:sz w:val="30"/>
          <w:szCs w:val="30"/>
        </w:rPr>
        <w:t>调查数据录入，</w:t>
      </w:r>
      <w:r w:rsidR="00D228C3" w:rsidRPr="009060D2">
        <w:rPr>
          <w:rFonts w:ascii="仿宋" w:eastAsia="仿宋" w:hAnsi="仿宋" w:cs="宋体" w:hint="eastAsia"/>
          <w:color w:val="000000"/>
          <w:kern w:val="0"/>
          <w:sz w:val="30"/>
          <w:szCs w:val="30"/>
        </w:rPr>
        <w:t>并配合1标段完成项目质检和验收工作。</w:t>
      </w:r>
    </w:p>
    <w:p w:rsidR="00D44381" w:rsidRPr="008270F4" w:rsidRDefault="008270F4" w:rsidP="008270F4">
      <w:pPr>
        <w:widowControl/>
        <w:shd w:val="clear" w:color="auto" w:fill="FFFFFF"/>
        <w:spacing w:line="570" w:lineRule="exact"/>
        <w:ind w:firstLine="600"/>
        <w:jc w:val="left"/>
        <w:rPr>
          <w:rFonts w:ascii="黑体" w:eastAsia="黑体" w:hAnsi="黑体" w:cs="宋体"/>
          <w:color w:val="000000"/>
          <w:kern w:val="0"/>
          <w:sz w:val="30"/>
          <w:szCs w:val="30"/>
        </w:rPr>
      </w:pPr>
      <w:r w:rsidRPr="008270F4">
        <w:rPr>
          <w:rFonts w:ascii="黑体" w:eastAsia="黑体" w:hAnsi="黑体" w:cs="宋体" w:hint="eastAsia"/>
          <w:color w:val="000000"/>
          <w:kern w:val="0"/>
          <w:sz w:val="30"/>
          <w:szCs w:val="30"/>
        </w:rPr>
        <w:t>五、</w:t>
      </w:r>
      <w:r w:rsidR="007133FA" w:rsidRPr="008270F4">
        <w:rPr>
          <w:rFonts w:ascii="黑体" w:eastAsia="黑体" w:hAnsi="黑体" w:cs="宋体" w:hint="eastAsia"/>
          <w:color w:val="000000"/>
          <w:kern w:val="0"/>
          <w:sz w:val="30"/>
          <w:szCs w:val="30"/>
        </w:rPr>
        <w:t>采购标的执行标准</w:t>
      </w:r>
    </w:p>
    <w:p w:rsidR="00820ACF" w:rsidRPr="00820ACF" w:rsidRDefault="00820ACF" w:rsidP="008270F4">
      <w:pPr>
        <w:tabs>
          <w:tab w:val="left" w:pos="2127"/>
        </w:tabs>
        <w:spacing w:line="570" w:lineRule="exact"/>
        <w:ind w:firstLineChars="200" w:firstLine="600"/>
        <w:rPr>
          <w:rFonts w:ascii="仿宋" w:eastAsia="仿宋" w:hAnsi="仿宋" w:cs="宋体"/>
          <w:color w:val="000000"/>
          <w:kern w:val="0"/>
          <w:sz w:val="30"/>
          <w:szCs w:val="30"/>
        </w:rPr>
      </w:pPr>
      <w:r w:rsidRPr="00820ACF">
        <w:rPr>
          <w:rFonts w:ascii="仿宋" w:eastAsia="仿宋" w:hAnsi="仿宋" w:cs="宋体" w:hint="eastAsia"/>
          <w:color w:val="000000"/>
          <w:kern w:val="0"/>
          <w:sz w:val="30"/>
          <w:szCs w:val="30"/>
        </w:rPr>
        <w:t>本项目必须符合国土资源部、省、市相关部门已经下发与在登记过程中将要下发的各类相关文件、规定，目前已经下发的文件包括：</w:t>
      </w:r>
    </w:p>
    <w:p w:rsidR="00820ACF" w:rsidRPr="00820ACF" w:rsidRDefault="00820ACF" w:rsidP="008270F4">
      <w:pPr>
        <w:tabs>
          <w:tab w:val="left" w:pos="2127"/>
        </w:tabs>
        <w:spacing w:line="570" w:lineRule="exact"/>
        <w:rPr>
          <w:rFonts w:ascii="仿宋" w:eastAsia="仿宋" w:hAnsi="仿宋" w:cs="宋体"/>
          <w:color w:val="000000"/>
          <w:kern w:val="0"/>
          <w:sz w:val="30"/>
          <w:szCs w:val="30"/>
        </w:rPr>
      </w:pPr>
      <w:r w:rsidRPr="00820ACF">
        <w:rPr>
          <w:rFonts w:ascii="仿宋" w:eastAsia="仿宋" w:hAnsi="仿宋" w:cs="宋体" w:hint="eastAsia"/>
          <w:color w:val="000000"/>
          <w:kern w:val="0"/>
          <w:sz w:val="30"/>
          <w:szCs w:val="30"/>
        </w:rPr>
        <w:t xml:space="preserve">   </w:t>
      </w:r>
      <w:r w:rsidR="00FC320A">
        <w:rPr>
          <w:rFonts w:ascii="仿宋" w:eastAsia="仿宋" w:hAnsi="仿宋" w:cs="宋体" w:hint="eastAsia"/>
          <w:color w:val="000000"/>
          <w:kern w:val="0"/>
          <w:sz w:val="30"/>
          <w:szCs w:val="30"/>
        </w:rPr>
        <w:t xml:space="preserve"> </w:t>
      </w:r>
      <w:r w:rsidRPr="00820ACF">
        <w:rPr>
          <w:rFonts w:ascii="仿宋" w:eastAsia="仿宋" w:hAnsi="仿宋" w:cs="宋体" w:hint="eastAsia"/>
          <w:color w:val="000000"/>
          <w:kern w:val="0"/>
          <w:sz w:val="30"/>
          <w:szCs w:val="30"/>
        </w:rPr>
        <w:t>（1）《国土资源部关于进一步加快宅基地和集体建设用地确权登记发证有关问题的通知》（国土资发〔</w:t>
      </w:r>
      <w:r w:rsidRPr="00820ACF">
        <w:rPr>
          <w:rFonts w:ascii="仿宋" w:eastAsia="仿宋" w:hAnsi="仿宋" w:cs="宋体"/>
          <w:color w:val="000000"/>
          <w:kern w:val="0"/>
          <w:sz w:val="30"/>
          <w:szCs w:val="30"/>
        </w:rPr>
        <w:t>2016</w:t>
      </w:r>
      <w:r w:rsidRPr="00820ACF">
        <w:rPr>
          <w:rFonts w:ascii="仿宋" w:eastAsia="仿宋" w:hAnsi="仿宋" w:cs="宋体" w:hint="eastAsia"/>
          <w:color w:val="000000"/>
          <w:kern w:val="0"/>
          <w:sz w:val="30"/>
          <w:szCs w:val="30"/>
        </w:rPr>
        <w:t>〕</w:t>
      </w:r>
      <w:r w:rsidRPr="00820ACF">
        <w:rPr>
          <w:rFonts w:ascii="仿宋" w:eastAsia="仿宋" w:hAnsi="仿宋" w:cs="宋体"/>
          <w:color w:val="000000"/>
          <w:kern w:val="0"/>
          <w:sz w:val="30"/>
          <w:szCs w:val="30"/>
        </w:rPr>
        <w:t xml:space="preserve">191 </w:t>
      </w:r>
      <w:r w:rsidRPr="00820ACF">
        <w:rPr>
          <w:rFonts w:ascii="仿宋" w:eastAsia="仿宋" w:hAnsi="仿宋" w:cs="宋体" w:hint="eastAsia"/>
          <w:color w:val="000000"/>
          <w:kern w:val="0"/>
          <w:sz w:val="30"/>
          <w:szCs w:val="30"/>
        </w:rPr>
        <w:t>号）；</w:t>
      </w:r>
      <w:r w:rsidRPr="00820ACF">
        <w:rPr>
          <w:rFonts w:ascii="仿宋" w:eastAsia="仿宋" w:hAnsi="仿宋" w:cs="宋体"/>
          <w:color w:val="000000"/>
          <w:kern w:val="0"/>
          <w:sz w:val="30"/>
          <w:szCs w:val="30"/>
        </w:rPr>
        <w:t xml:space="preserve"> </w:t>
      </w:r>
    </w:p>
    <w:p w:rsidR="00820ACF" w:rsidRPr="00820ACF" w:rsidRDefault="00820ACF" w:rsidP="008270F4">
      <w:pPr>
        <w:tabs>
          <w:tab w:val="left" w:pos="2127"/>
        </w:tabs>
        <w:spacing w:line="570" w:lineRule="exact"/>
        <w:rPr>
          <w:rFonts w:ascii="仿宋" w:eastAsia="仿宋" w:hAnsi="仿宋" w:cs="宋体"/>
          <w:color w:val="000000"/>
          <w:kern w:val="0"/>
          <w:sz w:val="30"/>
          <w:szCs w:val="30"/>
        </w:rPr>
      </w:pPr>
      <w:r w:rsidRPr="00820ACF">
        <w:rPr>
          <w:rFonts w:ascii="仿宋" w:eastAsia="仿宋" w:hAnsi="仿宋" w:cs="宋体" w:hint="eastAsia"/>
          <w:color w:val="000000"/>
          <w:kern w:val="0"/>
          <w:sz w:val="30"/>
          <w:szCs w:val="30"/>
        </w:rPr>
        <w:t xml:space="preserve">   </w:t>
      </w:r>
      <w:r w:rsidR="00FC320A">
        <w:rPr>
          <w:rFonts w:ascii="仿宋" w:eastAsia="仿宋" w:hAnsi="仿宋" w:cs="宋体" w:hint="eastAsia"/>
          <w:color w:val="000000"/>
          <w:kern w:val="0"/>
          <w:sz w:val="30"/>
          <w:szCs w:val="30"/>
        </w:rPr>
        <w:t xml:space="preserve"> </w:t>
      </w:r>
      <w:r w:rsidRPr="00820ACF">
        <w:rPr>
          <w:rFonts w:ascii="仿宋" w:eastAsia="仿宋" w:hAnsi="仿宋" w:cs="宋体" w:hint="eastAsia"/>
          <w:color w:val="000000"/>
          <w:kern w:val="0"/>
          <w:sz w:val="30"/>
          <w:szCs w:val="30"/>
        </w:rPr>
        <w:t>（2）《中共河南省委、河南省人民政府关于深入推进农业供给侧结构性改革加快培育农业农村发展新动能的实施意见》（豫发〔</w:t>
      </w:r>
      <w:r w:rsidRPr="00820ACF">
        <w:rPr>
          <w:rFonts w:ascii="仿宋" w:eastAsia="仿宋" w:hAnsi="仿宋" w:cs="宋体"/>
          <w:color w:val="000000"/>
          <w:kern w:val="0"/>
          <w:sz w:val="30"/>
          <w:szCs w:val="30"/>
        </w:rPr>
        <w:t>2017</w:t>
      </w:r>
      <w:r w:rsidRPr="00820ACF">
        <w:rPr>
          <w:rFonts w:ascii="仿宋" w:eastAsia="仿宋" w:hAnsi="仿宋" w:cs="宋体" w:hint="eastAsia"/>
          <w:color w:val="000000"/>
          <w:kern w:val="0"/>
          <w:sz w:val="30"/>
          <w:szCs w:val="30"/>
        </w:rPr>
        <w:t>〕</w:t>
      </w:r>
      <w:r w:rsidRPr="00820ACF">
        <w:rPr>
          <w:rFonts w:ascii="仿宋" w:eastAsia="仿宋" w:hAnsi="仿宋" w:cs="宋体"/>
          <w:color w:val="000000"/>
          <w:kern w:val="0"/>
          <w:sz w:val="30"/>
          <w:szCs w:val="30"/>
        </w:rPr>
        <w:t xml:space="preserve">1 </w:t>
      </w:r>
      <w:r w:rsidRPr="00820ACF">
        <w:rPr>
          <w:rFonts w:ascii="仿宋" w:eastAsia="仿宋" w:hAnsi="仿宋" w:cs="宋体" w:hint="eastAsia"/>
          <w:color w:val="000000"/>
          <w:kern w:val="0"/>
          <w:sz w:val="30"/>
          <w:szCs w:val="30"/>
        </w:rPr>
        <w:t>号）</w:t>
      </w:r>
      <w:r w:rsidRPr="00820ACF">
        <w:rPr>
          <w:rFonts w:ascii="仿宋" w:eastAsia="仿宋" w:hAnsi="仿宋" w:cs="宋体"/>
          <w:color w:val="000000"/>
          <w:kern w:val="0"/>
          <w:sz w:val="30"/>
          <w:szCs w:val="30"/>
        </w:rPr>
        <w:t xml:space="preserve"> </w:t>
      </w:r>
      <w:r w:rsidRPr="00820ACF">
        <w:rPr>
          <w:rFonts w:ascii="仿宋" w:eastAsia="仿宋" w:hAnsi="仿宋" w:cs="宋体" w:hint="eastAsia"/>
          <w:color w:val="000000"/>
          <w:kern w:val="0"/>
          <w:sz w:val="30"/>
          <w:szCs w:val="30"/>
        </w:rPr>
        <w:t>；</w:t>
      </w:r>
    </w:p>
    <w:p w:rsidR="00820ACF" w:rsidRPr="00820ACF" w:rsidRDefault="00820ACF" w:rsidP="008270F4">
      <w:pPr>
        <w:tabs>
          <w:tab w:val="left" w:pos="2127"/>
        </w:tabs>
        <w:spacing w:line="570" w:lineRule="exact"/>
        <w:rPr>
          <w:rFonts w:ascii="仿宋" w:eastAsia="仿宋" w:hAnsi="仿宋" w:cs="宋体"/>
          <w:color w:val="000000"/>
          <w:kern w:val="0"/>
          <w:sz w:val="30"/>
          <w:szCs w:val="30"/>
        </w:rPr>
      </w:pPr>
      <w:r w:rsidRPr="00820ACF">
        <w:rPr>
          <w:rFonts w:ascii="仿宋" w:eastAsia="仿宋" w:hAnsi="仿宋" w:cs="宋体" w:hint="eastAsia"/>
          <w:color w:val="000000"/>
          <w:kern w:val="0"/>
          <w:sz w:val="30"/>
          <w:szCs w:val="30"/>
        </w:rPr>
        <w:t xml:space="preserve">   </w:t>
      </w:r>
      <w:r w:rsidR="00FC320A">
        <w:rPr>
          <w:rFonts w:ascii="仿宋" w:eastAsia="仿宋" w:hAnsi="仿宋" w:cs="宋体" w:hint="eastAsia"/>
          <w:color w:val="000000"/>
          <w:kern w:val="0"/>
          <w:sz w:val="30"/>
          <w:szCs w:val="30"/>
        </w:rPr>
        <w:t xml:space="preserve"> </w:t>
      </w:r>
      <w:r w:rsidRPr="00820ACF">
        <w:rPr>
          <w:rFonts w:ascii="仿宋" w:eastAsia="仿宋" w:hAnsi="仿宋" w:cs="宋体" w:hint="eastAsia"/>
          <w:color w:val="000000"/>
          <w:kern w:val="0"/>
          <w:sz w:val="30"/>
          <w:szCs w:val="30"/>
        </w:rPr>
        <w:t>（3）《河南省不动产统一登记制度建设联席会议办公室关于印发〈河南省农村房屋不动产登记实施方案〉的通知》（豫不动产登记联办发〔</w:t>
      </w:r>
      <w:r w:rsidRPr="00820ACF">
        <w:rPr>
          <w:rFonts w:ascii="仿宋" w:eastAsia="仿宋" w:hAnsi="仿宋" w:cs="宋体"/>
          <w:color w:val="000000"/>
          <w:kern w:val="0"/>
          <w:sz w:val="30"/>
          <w:szCs w:val="30"/>
        </w:rPr>
        <w:t>2017</w:t>
      </w:r>
      <w:r w:rsidRPr="00820ACF">
        <w:rPr>
          <w:rFonts w:ascii="仿宋" w:eastAsia="仿宋" w:hAnsi="仿宋" w:cs="宋体" w:hint="eastAsia"/>
          <w:color w:val="000000"/>
          <w:kern w:val="0"/>
          <w:sz w:val="30"/>
          <w:szCs w:val="30"/>
        </w:rPr>
        <w:t>〕</w:t>
      </w:r>
      <w:r w:rsidRPr="00820ACF">
        <w:rPr>
          <w:rFonts w:ascii="仿宋" w:eastAsia="仿宋" w:hAnsi="仿宋" w:cs="宋体"/>
          <w:color w:val="000000"/>
          <w:kern w:val="0"/>
          <w:sz w:val="30"/>
          <w:szCs w:val="30"/>
        </w:rPr>
        <w:t xml:space="preserve">1 </w:t>
      </w:r>
      <w:r w:rsidRPr="00820ACF">
        <w:rPr>
          <w:rFonts w:ascii="仿宋" w:eastAsia="仿宋" w:hAnsi="仿宋" w:cs="宋体" w:hint="eastAsia"/>
          <w:color w:val="000000"/>
          <w:kern w:val="0"/>
          <w:sz w:val="30"/>
          <w:szCs w:val="30"/>
        </w:rPr>
        <w:t>号）；</w:t>
      </w:r>
    </w:p>
    <w:p w:rsidR="00820ACF" w:rsidRPr="00820ACF" w:rsidRDefault="00820ACF" w:rsidP="008270F4">
      <w:pPr>
        <w:tabs>
          <w:tab w:val="left" w:pos="2127"/>
        </w:tabs>
        <w:spacing w:line="570" w:lineRule="exact"/>
        <w:rPr>
          <w:rFonts w:ascii="仿宋" w:eastAsia="仿宋" w:hAnsi="仿宋" w:cs="宋体"/>
          <w:color w:val="000000"/>
          <w:kern w:val="0"/>
          <w:sz w:val="30"/>
          <w:szCs w:val="30"/>
        </w:rPr>
      </w:pPr>
      <w:r w:rsidRPr="00820ACF">
        <w:rPr>
          <w:rFonts w:ascii="仿宋" w:eastAsia="仿宋" w:hAnsi="仿宋" w:cs="宋体" w:hint="eastAsia"/>
          <w:color w:val="000000"/>
          <w:kern w:val="0"/>
          <w:sz w:val="30"/>
          <w:szCs w:val="30"/>
        </w:rPr>
        <w:t xml:space="preserve">   </w:t>
      </w:r>
      <w:r w:rsidR="00FC320A">
        <w:rPr>
          <w:rFonts w:ascii="仿宋" w:eastAsia="仿宋" w:hAnsi="仿宋" w:cs="宋体" w:hint="eastAsia"/>
          <w:color w:val="000000"/>
          <w:kern w:val="0"/>
          <w:sz w:val="30"/>
          <w:szCs w:val="30"/>
        </w:rPr>
        <w:t xml:space="preserve"> </w:t>
      </w:r>
      <w:r w:rsidRPr="00820ACF">
        <w:rPr>
          <w:rFonts w:ascii="仿宋" w:eastAsia="仿宋" w:hAnsi="仿宋" w:cs="宋体" w:hint="eastAsia"/>
          <w:color w:val="000000"/>
          <w:kern w:val="0"/>
          <w:sz w:val="30"/>
          <w:szCs w:val="30"/>
        </w:rPr>
        <w:t>（4）《河南省农村集体土地使用权确权登记发证实施细则》（豫集办发〔</w:t>
      </w:r>
      <w:r w:rsidRPr="00820ACF">
        <w:rPr>
          <w:rFonts w:ascii="仿宋" w:eastAsia="仿宋" w:hAnsi="仿宋" w:cs="宋体"/>
          <w:color w:val="000000"/>
          <w:kern w:val="0"/>
          <w:sz w:val="30"/>
          <w:szCs w:val="30"/>
        </w:rPr>
        <w:t>2013</w:t>
      </w:r>
      <w:r w:rsidRPr="00820ACF">
        <w:rPr>
          <w:rFonts w:ascii="仿宋" w:eastAsia="仿宋" w:hAnsi="仿宋" w:cs="宋体" w:hint="eastAsia"/>
          <w:color w:val="000000"/>
          <w:kern w:val="0"/>
          <w:sz w:val="30"/>
          <w:szCs w:val="30"/>
        </w:rPr>
        <w:t>〕</w:t>
      </w:r>
      <w:r w:rsidRPr="00820ACF">
        <w:rPr>
          <w:rFonts w:ascii="仿宋" w:eastAsia="仿宋" w:hAnsi="仿宋" w:cs="宋体"/>
          <w:color w:val="000000"/>
          <w:kern w:val="0"/>
          <w:sz w:val="30"/>
          <w:szCs w:val="30"/>
        </w:rPr>
        <w:t xml:space="preserve">17 </w:t>
      </w:r>
      <w:r w:rsidRPr="00820ACF">
        <w:rPr>
          <w:rFonts w:ascii="仿宋" w:eastAsia="仿宋" w:hAnsi="仿宋" w:cs="宋体" w:hint="eastAsia"/>
          <w:color w:val="000000"/>
          <w:kern w:val="0"/>
          <w:sz w:val="30"/>
          <w:szCs w:val="30"/>
        </w:rPr>
        <w:t>号）</w:t>
      </w:r>
      <w:r w:rsidRPr="00820ACF">
        <w:rPr>
          <w:rFonts w:ascii="仿宋" w:eastAsia="仿宋" w:hAnsi="仿宋" w:cs="宋体"/>
          <w:color w:val="000000"/>
          <w:kern w:val="0"/>
          <w:sz w:val="30"/>
          <w:szCs w:val="30"/>
        </w:rPr>
        <w:t xml:space="preserve"> </w:t>
      </w:r>
      <w:r w:rsidRPr="00820ACF">
        <w:rPr>
          <w:rFonts w:ascii="仿宋" w:eastAsia="仿宋" w:hAnsi="仿宋" w:cs="宋体" w:hint="eastAsia"/>
          <w:color w:val="000000"/>
          <w:kern w:val="0"/>
          <w:sz w:val="30"/>
          <w:szCs w:val="30"/>
        </w:rPr>
        <w:t>。</w:t>
      </w:r>
    </w:p>
    <w:p w:rsidR="0098321F" w:rsidRDefault="00820ACF" w:rsidP="008270F4">
      <w:pPr>
        <w:widowControl/>
        <w:shd w:val="clear" w:color="auto" w:fill="FFFFFF"/>
        <w:spacing w:line="570" w:lineRule="exact"/>
        <w:contextualSpacing/>
        <w:jc w:val="left"/>
        <w:rPr>
          <w:rFonts w:ascii="仿宋" w:eastAsia="仿宋" w:hAnsi="仿宋" w:cs="宋体"/>
          <w:color w:val="000000"/>
          <w:kern w:val="0"/>
          <w:sz w:val="30"/>
          <w:szCs w:val="30"/>
        </w:rPr>
      </w:pPr>
      <w:r w:rsidRPr="00820ACF">
        <w:rPr>
          <w:rFonts w:ascii="仿宋" w:eastAsia="仿宋" w:hAnsi="仿宋" w:cs="宋体" w:hint="eastAsia"/>
          <w:color w:val="000000"/>
          <w:kern w:val="0"/>
          <w:sz w:val="30"/>
          <w:szCs w:val="30"/>
        </w:rPr>
        <w:t xml:space="preserve">  </w:t>
      </w:r>
      <w:r w:rsidR="00FC320A">
        <w:rPr>
          <w:rFonts w:ascii="仿宋" w:eastAsia="仿宋" w:hAnsi="仿宋" w:cs="宋体" w:hint="eastAsia"/>
          <w:color w:val="000000"/>
          <w:kern w:val="0"/>
          <w:sz w:val="30"/>
          <w:szCs w:val="30"/>
        </w:rPr>
        <w:t xml:space="preserve"> </w:t>
      </w:r>
      <w:r w:rsidRPr="00820ACF">
        <w:rPr>
          <w:rFonts w:ascii="仿宋" w:eastAsia="仿宋" w:hAnsi="仿宋" w:cs="宋体" w:hint="eastAsia"/>
          <w:color w:val="000000"/>
          <w:kern w:val="0"/>
          <w:sz w:val="30"/>
          <w:szCs w:val="30"/>
        </w:rPr>
        <w:t xml:space="preserve"> （5）《河南省农村房屋不动产登记权籍调查技术细则》（豫不动产登记联办发〔2018〕1号）</w:t>
      </w:r>
    </w:p>
    <w:p w:rsidR="0098321F" w:rsidRPr="008270F4" w:rsidRDefault="008270F4" w:rsidP="008270F4">
      <w:pPr>
        <w:widowControl/>
        <w:shd w:val="clear" w:color="auto" w:fill="FFFFFF"/>
        <w:spacing w:line="570" w:lineRule="exact"/>
        <w:contextualSpacing/>
        <w:jc w:val="left"/>
        <w:rPr>
          <w:rFonts w:ascii="黑体" w:eastAsia="黑体" w:hAnsi="黑体" w:cs="宋体"/>
          <w:color w:val="000000"/>
          <w:kern w:val="0"/>
          <w:sz w:val="30"/>
          <w:szCs w:val="30"/>
        </w:rPr>
      </w:pPr>
      <w:r>
        <w:rPr>
          <w:rFonts w:ascii="仿宋" w:eastAsia="仿宋" w:hAnsi="仿宋" w:cs="宋体" w:hint="eastAsia"/>
          <w:color w:val="000000"/>
          <w:kern w:val="0"/>
          <w:sz w:val="30"/>
          <w:szCs w:val="30"/>
        </w:rPr>
        <w:t xml:space="preserve">   </w:t>
      </w:r>
      <w:r w:rsidRPr="008270F4">
        <w:rPr>
          <w:rFonts w:ascii="黑体" w:eastAsia="黑体" w:hAnsi="黑体" w:cs="宋体" w:hint="eastAsia"/>
          <w:color w:val="000000"/>
          <w:kern w:val="0"/>
          <w:sz w:val="30"/>
          <w:szCs w:val="30"/>
        </w:rPr>
        <w:t xml:space="preserve"> 六、</w:t>
      </w:r>
      <w:r w:rsidR="0098321F" w:rsidRPr="008270F4">
        <w:rPr>
          <w:rFonts w:ascii="黑体" w:eastAsia="黑体" w:hAnsi="黑体" w:cs="宋体" w:hint="eastAsia"/>
          <w:color w:val="000000"/>
          <w:kern w:val="0"/>
          <w:sz w:val="30"/>
          <w:szCs w:val="30"/>
        </w:rPr>
        <w:t>招标项目要求</w:t>
      </w:r>
    </w:p>
    <w:p w:rsidR="0098321F" w:rsidRPr="0098321F" w:rsidRDefault="0098321F" w:rsidP="008270F4">
      <w:pPr>
        <w:spacing w:line="570" w:lineRule="exact"/>
        <w:ind w:firstLineChars="200" w:firstLine="600"/>
        <w:rPr>
          <w:rFonts w:ascii="仿宋" w:eastAsia="仿宋" w:hAnsi="仿宋" w:cs="宋体"/>
          <w:color w:val="000000"/>
          <w:kern w:val="0"/>
          <w:sz w:val="30"/>
          <w:szCs w:val="30"/>
        </w:rPr>
      </w:pPr>
      <w:r w:rsidRPr="0098321F">
        <w:rPr>
          <w:rFonts w:ascii="仿宋" w:eastAsia="仿宋" w:hAnsi="仿宋" w:cs="宋体" w:hint="eastAsia"/>
          <w:color w:val="000000"/>
          <w:kern w:val="0"/>
          <w:sz w:val="30"/>
          <w:szCs w:val="30"/>
        </w:rPr>
        <w:t>一、投标人资格要求见投标人须知前附表。如资格证明文件遇年检、换证，则必须提供法定年检、换证单位出具的有效证明原件。</w:t>
      </w:r>
    </w:p>
    <w:p w:rsidR="0098321F" w:rsidRPr="0098321F" w:rsidRDefault="0098321F" w:rsidP="008270F4">
      <w:pPr>
        <w:spacing w:line="570" w:lineRule="exact"/>
        <w:ind w:firstLineChars="200" w:firstLine="600"/>
        <w:rPr>
          <w:rFonts w:ascii="仿宋" w:eastAsia="仿宋" w:hAnsi="仿宋" w:cs="宋体"/>
          <w:color w:val="000000"/>
          <w:kern w:val="0"/>
          <w:sz w:val="30"/>
          <w:szCs w:val="30"/>
        </w:rPr>
      </w:pPr>
      <w:r w:rsidRPr="0098321F">
        <w:rPr>
          <w:rFonts w:ascii="仿宋" w:eastAsia="仿宋" w:hAnsi="仿宋" w:cs="宋体" w:hint="eastAsia"/>
          <w:color w:val="000000"/>
          <w:kern w:val="0"/>
          <w:sz w:val="30"/>
          <w:szCs w:val="30"/>
        </w:rPr>
        <w:lastRenderedPageBreak/>
        <w:t>二、投标人须提供符合国家质量标准、部颁标准、行业标准、地方标准、规范或本招标文件规定标准的、供货渠道合法的全新原装合格正品（包括零部件、备件），且是成熟产品，而非试制品。如安装或配置软件的，须为正版软件。所提供的货物（服务）应当同时符合国家有关安全、卫生、环保规定。</w:t>
      </w:r>
    </w:p>
    <w:p w:rsidR="0098321F" w:rsidRPr="0098321F" w:rsidRDefault="0098321F" w:rsidP="008270F4">
      <w:pPr>
        <w:spacing w:line="570" w:lineRule="exact"/>
        <w:ind w:firstLineChars="200" w:firstLine="600"/>
        <w:rPr>
          <w:rFonts w:ascii="仿宋" w:eastAsia="仿宋" w:hAnsi="仿宋" w:cs="宋体"/>
          <w:color w:val="000000"/>
          <w:kern w:val="0"/>
          <w:sz w:val="30"/>
          <w:szCs w:val="30"/>
        </w:rPr>
      </w:pPr>
      <w:r w:rsidRPr="0098321F">
        <w:rPr>
          <w:rFonts w:ascii="仿宋" w:eastAsia="仿宋" w:hAnsi="仿宋" w:cs="宋体" w:hint="eastAsia"/>
          <w:color w:val="000000"/>
          <w:kern w:val="0"/>
          <w:sz w:val="30"/>
          <w:szCs w:val="30"/>
        </w:rPr>
        <w:t>三、如果本项目报经政府采购管理部门批准允许采购进口产品，则进口货物（服务）及其有关服务必须符合原产地或中华人民共和国的设计和制造生产标准或行业标准。进口的货物（服务）必须具有合法的进口手续和途径，并通过中华人民共和国质检、商检部门检验。</w:t>
      </w:r>
    </w:p>
    <w:p w:rsidR="0098321F" w:rsidRPr="0098321F" w:rsidRDefault="0098321F" w:rsidP="008270F4">
      <w:pPr>
        <w:spacing w:line="570" w:lineRule="exact"/>
        <w:ind w:firstLineChars="200" w:firstLine="600"/>
        <w:rPr>
          <w:rFonts w:ascii="仿宋" w:eastAsia="仿宋" w:hAnsi="仿宋" w:cs="宋体"/>
          <w:color w:val="000000"/>
          <w:kern w:val="0"/>
          <w:sz w:val="30"/>
          <w:szCs w:val="30"/>
        </w:rPr>
      </w:pPr>
      <w:r w:rsidRPr="0098321F">
        <w:rPr>
          <w:rFonts w:ascii="仿宋" w:eastAsia="仿宋" w:hAnsi="仿宋" w:cs="宋体" w:hint="eastAsia"/>
          <w:color w:val="000000"/>
          <w:kern w:val="0"/>
          <w:sz w:val="30"/>
          <w:szCs w:val="30"/>
        </w:rPr>
        <w:t>四、投标报价是履行合同的最终报价，无特别注明，均为人民币报价。应包括本招标项目所包含的货物（服务）、软件、标准附件、备品备件、专用工具、图纸资料、技术服务，包装、仓储、运输、装卸、保险、税金，货到就位以及安装、调试、培训、保修等一切税金和费用。</w:t>
      </w:r>
    </w:p>
    <w:p w:rsidR="0098321F" w:rsidRPr="0098321F" w:rsidRDefault="0098321F" w:rsidP="008270F4">
      <w:pPr>
        <w:spacing w:line="570" w:lineRule="exact"/>
        <w:ind w:firstLineChars="196" w:firstLine="588"/>
        <w:rPr>
          <w:rFonts w:ascii="仿宋" w:eastAsia="仿宋" w:hAnsi="仿宋" w:cs="宋体"/>
          <w:color w:val="000000"/>
          <w:kern w:val="0"/>
          <w:sz w:val="30"/>
          <w:szCs w:val="30"/>
        </w:rPr>
      </w:pPr>
      <w:r w:rsidRPr="0098321F">
        <w:rPr>
          <w:rFonts w:ascii="仿宋" w:eastAsia="仿宋" w:hAnsi="仿宋" w:cs="宋体" w:hint="eastAsia"/>
          <w:color w:val="000000"/>
          <w:kern w:val="0"/>
          <w:sz w:val="30"/>
          <w:szCs w:val="30"/>
        </w:rPr>
        <w:t>如果本项目报经政府采购管理部门批准允许采购进口产品，除上述一切税金和费用外，投标报价还应包含国际运输、保险、进口产品报关清关、商检等一切税金和费用。</w:t>
      </w:r>
    </w:p>
    <w:p w:rsidR="0098321F" w:rsidRPr="0098321F" w:rsidRDefault="0098321F" w:rsidP="008270F4">
      <w:pPr>
        <w:spacing w:line="570" w:lineRule="exact"/>
        <w:ind w:firstLineChars="200" w:firstLine="600"/>
        <w:rPr>
          <w:rFonts w:ascii="仿宋" w:eastAsia="仿宋" w:hAnsi="仿宋" w:cs="宋体"/>
          <w:color w:val="000000"/>
          <w:kern w:val="0"/>
          <w:sz w:val="30"/>
          <w:szCs w:val="30"/>
        </w:rPr>
      </w:pPr>
      <w:r w:rsidRPr="0098321F">
        <w:rPr>
          <w:rFonts w:ascii="仿宋" w:eastAsia="仿宋" w:hAnsi="仿宋" w:cs="宋体" w:hint="eastAsia"/>
          <w:color w:val="000000"/>
          <w:kern w:val="0"/>
          <w:sz w:val="30"/>
          <w:szCs w:val="30"/>
        </w:rPr>
        <w:t>五、投标人对每种产品只允许有一种报价，采购人不接受有任何选择报价的投标。</w:t>
      </w:r>
    </w:p>
    <w:p w:rsidR="0098321F" w:rsidRPr="0098321F" w:rsidRDefault="0098321F" w:rsidP="008270F4">
      <w:pPr>
        <w:spacing w:line="570" w:lineRule="exact"/>
        <w:ind w:firstLineChars="200" w:firstLine="600"/>
        <w:rPr>
          <w:rFonts w:ascii="仿宋" w:eastAsia="仿宋" w:hAnsi="仿宋" w:cs="宋体"/>
          <w:color w:val="000000"/>
          <w:kern w:val="0"/>
          <w:sz w:val="30"/>
          <w:szCs w:val="30"/>
        </w:rPr>
      </w:pPr>
      <w:r w:rsidRPr="0098321F">
        <w:rPr>
          <w:rFonts w:ascii="仿宋" w:eastAsia="仿宋" w:hAnsi="仿宋" w:cs="宋体" w:hint="eastAsia"/>
          <w:color w:val="000000"/>
          <w:kern w:val="0"/>
          <w:sz w:val="30"/>
          <w:szCs w:val="30"/>
        </w:rPr>
        <w:t>六、合同签订：合同由采购人与中标人签订。</w:t>
      </w:r>
    </w:p>
    <w:p w:rsidR="0098321F" w:rsidRPr="0098321F" w:rsidRDefault="0098321F" w:rsidP="008270F4">
      <w:pPr>
        <w:spacing w:line="570" w:lineRule="exact"/>
        <w:ind w:firstLineChars="200" w:firstLine="600"/>
        <w:rPr>
          <w:rFonts w:ascii="仿宋" w:eastAsia="仿宋" w:hAnsi="仿宋" w:cs="宋体"/>
          <w:color w:val="000000"/>
          <w:kern w:val="0"/>
          <w:sz w:val="30"/>
          <w:szCs w:val="30"/>
        </w:rPr>
      </w:pPr>
      <w:r w:rsidRPr="0098321F">
        <w:rPr>
          <w:rFonts w:ascii="仿宋" w:eastAsia="仿宋" w:hAnsi="仿宋" w:cs="宋体" w:hint="eastAsia"/>
          <w:color w:val="000000"/>
          <w:kern w:val="0"/>
          <w:sz w:val="30"/>
          <w:szCs w:val="30"/>
        </w:rPr>
        <w:t>七、服务要求：</w:t>
      </w:r>
    </w:p>
    <w:p w:rsidR="0098321F" w:rsidRPr="0098321F" w:rsidRDefault="0098321F" w:rsidP="008270F4">
      <w:pPr>
        <w:spacing w:line="570" w:lineRule="exact"/>
        <w:ind w:firstLineChars="200" w:firstLine="600"/>
        <w:rPr>
          <w:rFonts w:ascii="仿宋" w:eastAsia="仿宋" w:hAnsi="仿宋" w:cs="宋体"/>
          <w:color w:val="000000"/>
          <w:kern w:val="0"/>
          <w:sz w:val="30"/>
          <w:szCs w:val="30"/>
        </w:rPr>
      </w:pPr>
      <w:r w:rsidRPr="0098321F">
        <w:rPr>
          <w:rFonts w:ascii="仿宋" w:eastAsia="仿宋" w:hAnsi="仿宋" w:cs="宋体" w:hint="eastAsia"/>
          <w:color w:val="000000"/>
          <w:kern w:val="0"/>
          <w:sz w:val="30"/>
          <w:szCs w:val="30"/>
        </w:rPr>
        <w:t>1、工期（竣工期）：见投标人须知前附表。超出招标文件规定工期的投标将不被接受。</w:t>
      </w:r>
    </w:p>
    <w:p w:rsidR="0098321F" w:rsidRPr="0098321F" w:rsidRDefault="0098321F" w:rsidP="008270F4">
      <w:pPr>
        <w:spacing w:line="570" w:lineRule="exact"/>
        <w:ind w:firstLineChars="200" w:firstLine="600"/>
        <w:rPr>
          <w:rFonts w:ascii="仿宋" w:eastAsia="仿宋" w:hAnsi="仿宋" w:cs="宋体"/>
          <w:color w:val="000000"/>
          <w:kern w:val="0"/>
          <w:sz w:val="30"/>
          <w:szCs w:val="30"/>
        </w:rPr>
      </w:pPr>
      <w:r w:rsidRPr="0098321F">
        <w:rPr>
          <w:rFonts w:ascii="仿宋" w:eastAsia="仿宋" w:hAnsi="仿宋" w:cs="宋体" w:hint="eastAsia"/>
          <w:color w:val="000000"/>
          <w:kern w:val="0"/>
          <w:sz w:val="30"/>
          <w:szCs w:val="30"/>
        </w:rPr>
        <w:lastRenderedPageBreak/>
        <w:t>2、服务地点：采购人指定地点。</w:t>
      </w:r>
    </w:p>
    <w:p w:rsidR="0098321F" w:rsidRPr="0098321F" w:rsidRDefault="0098321F" w:rsidP="008270F4">
      <w:pPr>
        <w:spacing w:line="570" w:lineRule="exact"/>
        <w:ind w:firstLineChars="200" w:firstLine="600"/>
        <w:rPr>
          <w:rFonts w:ascii="仿宋" w:eastAsia="仿宋" w:hAnsi="仿宋" w:cs="宋体"/>
          <w:color w:val="000000"/>
          <w:kern w:val="0"/>
          <w:sz w:val="30"/>
          <w:szCs w:val="30"/>
        </w:rPr>
      </w:pPr>
      <w:r w:rsidRPr="0098321F">
        <w:rPr>
          <w:rFonts w:ascii="仿宋" w:eastAsia="仿宋" w:hAnsi="仿宋" w:cs="宋体" w:hint="eastAsia"/>
          <w:color w:val="000000"/>
          <w:kern w:val="0"/>
          <w:sz w:val="30"/>
          <w:szCs w:val="30"/>
        </w:rPr>
        <w:t>3、投标人应严格按照国家规范及和河南省有关技术要求，确保通过省级核查、验收。</w:t>
      </w:r>
    </w:p>
    <w:p w:rsidR="0098321F" w:rsidRPr="0098321F" w:rsidRDefault="0098321F" w:rsidP="008270F4">
      <w:pPr>
        <w:spacing w:line="570" w:lineRule="exact"/>
        <w:ind w:firstLineChars="200" w:firstLine="600"/>
        <w:rPr>
          <w:rFonts w:ascii="仿宋" w:eastAsia="仿宋" w:hAnsi="仿宋" w:cs="宋体"/>
          <w:color w:val="000000"/>
          <w:kern w:val="0"/>
          <w:sz w:val="30"/>
          <w:szCs w:val="30"/>
        </w:rPr>
      </w:pPr>
      <w:r w:rsidRPr="0098321F">
        <w:rPr>
          <w:rFonts w:ascii="仿宋" w:eastAsia="仿宋" w:hAnsi="仿宋" w:cs="宋体" w:hint="eastAsia"/>
          <w:color w:val="000000"/>
          <w:kern w:val="0"/>
          <w:sz w:val="30"/>
          <w:szCs w:val="30"/>
        </w:rPr>
        <w:t>八、履约验收：采购人根据国家有关规定、招标文件、中标方的投标文件以及合同约定的内容和验收标准进行验收，采购人可以视项目情况邀请第三方机构或者参加本项目投标的落标人参与验收。验收情况作为支付货款的依据。如有异议，以相关质量技术检验检测机构的检验结果为准，如产生检验检测费用，则该费用由过失方承担。</w:t>
      </w:r>
    </w:p>
    <w:p w:rsidR="0098321F" w:rsidRPr="0098321F" w:rsidRDefault="0098321F" w:rsidP="008270F4">
      <w:pPr>
        <w:spacing w:line="570" w:lineRule="exact"/>
        <w:ind w:firstLineChars="200" w:firstLine="600"/>
        <w:rPr>
          <w:rFonts w:ascii="仿宋" w:eastAsia="仿宋" w:hAnsi="仿宋" w:cs="宋体"/>
          <w:color w:val="000000"/>
          <w:kern w:val="0"/>
          <w:sz w:val="30"/>
          <w:szCs w:val="30"/>
        </w:rPr>
      </w:pPr>
      <w:r w:rsidRPr="0098321F">
        <w:rPr>
          <w:rFonts w:ascii="仿宋" w:eastAsia="仿宋" w:hAnsi="仿宋" w:cs="宋体" w:hint="eastAsia"/>
          <w:color w:val="000000"/>
          <w:kern w:val="0"/>
          <w:sz w:val="30"/>
          <w:szCs w:val="30"/>
        </w:rPr>
        <w:t>九、付款方式：根据合同履行。</w:t>
      </w:r>
    </w:p>
    <w:p w:rsidR="0098321F" w:rsidRPr="0098321F" w:rsidRDefault="0098321F" w:rsidP="008270F4">
      <w:pPr>
        <w:spacing w:line="570" w:lineRule="exact"/>
        <w:ind w:firstLineChars="200" w:firstLine="600"/>
        <w:rPr>
          <w:rFonts w:ascii="仿宋" w:eastAsia="仿宋" w:hAnsi="仿宋" w:cs="宋体"/>
          <w:color w:val="000000"/>
          <w:kern w:val="0"/>
          <w:sz w:val="30"/>
          <w:szCs w:val="30"/>
        </w:rPr>
      </w:pPr>
      <w:r w:rsidRPr="0098321F">
        <w:rPr>
          <w:rFonts w:ascii="仿宋" w:eastAsia="仿宋" w:hAnsi="仿宋" w:cs="宋体" w:hint="eastAsia"/>
          <w:color w:val="000000"/>
          <w:kern w:val="0"/>
          <w:sz w:val="30"/>
          <w:szCs w:val="30"/>
        </w:rPr>
        <w:t>十、投标人必须由法定代表人或委托代理人参加开标仪式，随时接受评标委员会询问，并予以解答。</w:t>
      </w:r>
    </w:p>
    <w:p w:rsidR="0098321F" w:rsidRPr="0098321F" w:rsidRDefault="0098321F" w:rsidP="008270F4">
      <w:pPr>
        <w:spacing w:line="570" w:lineRule="exact"/>
        <w:ind w:firstLineChars="200" w:firstLine="600"/>
        <w:rPr>
          <w:rFonts w:ascii="仿宋" w:eastAsia="仿宋" w:hAnsi="仿宋" w:cs="宋体"/>
          <w:color w:val="000000"/>
          <w:kern w:val="0"/>
          <w:sz w:val="30"/>
          <w:szCs w:val="30"/>
        </w:rPr>
      </w:pPr>
      <w:r w:rsidRPr="0098321F">
        <w:rPr>
          <w:rFonts w:ascii="仿宋" w:eastAsia="仿宋" w:hAnsi="仿宋" w:cs="宋体" w:hint="eastAsia"/>
          <w:color w:val="000000"/>
          <w:kern w:val="0"/>
          <w:sz w:val="30"/>
          <w:szCs w:val="30"/>
        </w:rPr>
        <w:t>十一、项目总体要求</w:t>
      </w:r>
    </w:p>
    <w:p w:rsidR="0098321F" w:rsidRPr="0098321F" w:rsidRDefault="0098321F" w:rsidP="008270F4">
      <w:pPr>
        <w:tabs>
          <w:tab w:val="left" w:pos="2127"/>
        </w:tabs>
        <w:spacing w:line="570" w:lineRule="exact"/>
        <w:ind w:firstLineChars="200" w:firstLine="600"/>
        <w:rPr>
          <w:rFonts w:ascii="仿宋" w:eastAsia="仿宋" w:hAnsi="仿宋" w:cs="宋体"/>
          <w:color w:val="000000"/>
          <w:kern w:val="0"/>
          <w:sz w:val="30"/>
          <w:szCs w:val="30"/>
        </w:rPr>
      </w:pPr>
      <w:r w:rsidRPr="0098321F">
        <w:rPr>
          <w:rFonts w:ascii="仿宋" w:eastAsia="仿宋" w:hAnsi="仿宋" w:cs="宋体" w:hint="eastAsia"/>
          <w:color w:val="000000"/>
          <w:kern w:val="0"/>
          <w:sz w:val="30"/>
          <w:szCs w:val="30"/>
        </w:rPr>
        <w:t>（一）农村房屋不动产登记权籍调查工作</w:t>
      </w:r>
    </w:p>
    <w:p w:rsidR="0098321F" w:rsidRPr="0098321F" w:rsidRDefault="0098321F" w:rsidP="008270F4">
      <w:pPr>
        <w:tabs>
          <w:tab w:val="left" w:pos="2127"/>
        </w:tabs>
        <w:spacing w:line="570" w:lineRule="exact"/>
        <w:ind w:firstLineChars="200" w:firstLine="600"/>
        <w:rPr>
          <w:rFonts w:ascii="仿宋" w:eastAsia="仿宋" w:hAnsi="仿宋" w:cs="宋体"/>
          <w:color w:val="000000"/>
          <w:kern w:val="0"/>
          <w:sz w:val="30"/>
          <w:szCs w:val="30"/>
        </w:rPr>
      </w:pPr>
      <w:r w:rsidRPr="0098321F">
        <w:rPr>
          <w:rFonts w:ascii="仿宋" w:eastAsia="仿宋" w:hAnsi="仿宋" w:cs="宋体" w:hint="eastAsia"/>
          <w:color w:val="000000"/>
          <w:kern w:val="0"/>
          <w:sz w:val="30"/>
          <w:szCs w:val="30"/>
        </w:rPr>
        <w:t>1、开展权籍调查。按照《河南省农村房屋不动产登记权籍调查技术细则》（豫不动产登记联办发【2018】1号）的规定，以实地房屋等建筑物、构筑物状况为依据，进行权属调查；按照《河南省农村集体土地使用权确权登记发证实施细则》的规定，对新增的宅基地和集体建设用地进行权属调查；采用合规有效的测量方法，施测界址、计算面积，并制作权籍调查成果。</w:t>
      </w:r>
    </w:p>
    <w:p w:rsidR="0098321F" w:rsidRPr="0098321F" w:rsidRDefault="0098321F" w:rsidP="008270F4">
      <w:pPr>
        <w:tabs>
          <w:tab w:val="left" w:pos="2127"/>
        </w:tabs>
        <w:spacing w:line="570" w:lineRule="exact"/>
        <w:ind w:firstLineChars="200" w:firstLine="600"/>
        <w:rPr>
          <w:rFonts w:ascii="仿宋" w:eastAsia="仿宋" w:hAnsi="仿宋" w:cs="宋体"/>
          <w:color w:val="000000"/>
          <w:kern w:val="0"/>
          <w:sz w:val="30"/>
          <w:szCs w:val="30"/>
        </w:rPr>
      </w:pPr>
      <w:r w:rsidRPr="0098321F">
        <w:rPr>
          <w:rFonts w:ascii="仿宋" w:eastAsia="仿宋" w:hAnsi="仿宋" w:cs="宋体" w:hint="eastAsia"/>
          <w:color w:val="000000"/>
          <w:kern w:val="0"/>
          <w:sz w:val="30"/>
          <w:szCs w:val="30"/>
        </w:rPr>
        <w:t xml:space="preserve">2、叠加整合信息。以宅基地和集体建设用地权籍（地籍）信息和数据库为依托，叠加整合农村房屋等建筑物、构筑物以及新增的宅基地、集体建设用地权籍信息，形成农村房地一体的不动产权籍信息数据库，为登记提供信息化基础。 </w:t>
      </w:r>
    </w:p>
    <w:p w:rsidR="0098321F" w:rsidRPr="0098321F" w:rsidRDefault="0098321F" w:rsidP="008270F4">
      <w:pPr>
        <w:tabs>
          <w:tab w:val="left" w:pos="2127"/>
        </w:tabs>
        <w:spacing w:line="570" w:lineRule="exact"/>
        <w:ind w:firstLineChars="200" w:firstLine="600"/>
        <w:rPr>
          <w:rFonts w:ascii="仿宋" w:eastAsia="仿宋" w:hAnsi="仿宋" w:cs="宋体"/>
          <w:color w:val="000000"/>
          <w:kern w:val="0"/>
          <w:sz w:val="30"/>
          <w:szCs w:val="30"/>
        </w:rPr>
      </w:pPr>
      <w:r w:rsidRPr="0098321F">
        <w:rPr>
          <w:rFonts w:ascii="仿宋" w:eastAsia="仿宋" w:hAnsi="仿宋" w:cs="宋体" w:hint="eastAsia"/>
          <w:color w:val="000000"/>
          <w:kern w:val="0"/>
          <w:sz w:val="30"/>
          <w:szCs w:val="30"/>
        </w:rPr>
        <w:lastRenderedPageBreak/>
        <w:t xml:space="preserve">3、不动产登记办理。不动产登记机构采取有效的方式，统一组织当事人申请不动产登记；统一组织不动产权籍调查成果审核等工作，依托各地建设的不动产登记信息管理基础平台，办理不动产登记，向权利人颁发不动产权证书。 </w:t>
      </w:r>
    </w:p>
    <w:p w:rsidR="00BF6CE2" w:rsidRDefault="0098321F" w:rsidP="00BF6CE2">
      <w:pPr>
        <w:tabs>
          <w:tab w:val="left" w:pos="2127"/>
        </w:tabs>
        <w:spacing w:line="360" w:lineRule="auto"/>
        <w:ind w:firstLineChars="200" w:firstLine="600"/>
        <w:jc w:val="left"/>
        <w:rPr>
          <w:rFonts w:ascii="仿宋" w:eastAsia="仿宋" w:hAnsi="仿宋" w:cs="宋体"/>
          <w:color w:val="000000"/>
          <w:kern w:val="0"/>
          <w:sz w:val="30"/>
          <w:szCs w:val="30"/>
        </w:rPr>
      </w:pPr>
      <w:r w:rsidRPr="0098321F">
        <w:rPr>
          <w:rFonts w:ascii="仿宋" w:eastAsia="仿宋" w:hAnsi="仿宋" w:cs="宋体" w:hint="eastAsia"/>
          <w:color w:val="000000"/>
          <w:kern w:val="0"/>
          <w:sz w:val="30"/>
          <w:szCs w:val="30"/>
        </w:rPr>
        <w:t xml:space="preserve">4、纸质档案数字化。将农村房屋不动产登记权籍调查、登记申请、登记审核以及登记成果等全部纸质档案数字化，建立数字材料信息库，并实现与不动产登记信息管理基础平台的关联。 </w:t>
      </w:r>
      <w:r w:rsidR="00BF6CE2">
        <w:rPr>
          <w:rFonts w:ascii="仿宋" w:eastAsia="仿宋" w:hAnsi="仿宋" w:cs="宋体" w:hint="eastAsia"/>
          <w:color w:val="000000"/>
          <w:kern w:val="0"/>
          <w:sz w:val="30"/>
          <w:szCs w:val="30"/>
        </w:rPr>
        <w:t xml:space="preserve">  </w:t>
      </w:r>
    </w:p>
    <w:p w:rsidR="00BF6CE2" w:rsidRPr="00BF6CE2" w:rsidRDefault="00BF6CE2" w:rsidP="00BF6CE2">
      <w:pPr>
        <w:tabs>
          <w:tab w:val="left" w:pos="2127"/>
        </w:tabs>
        <w:spacing w:line="360" w:lineRule="auto"/>
        <w:ind w:firstLineChars="200" w:firstLine="600"/>
        <w:jc w:val="left"/>
        <w:rPr>
          <w:rFonts w:ascii="仿宋" w:eastAsia="仿宋" w:hAnsi="仿宋" w:cs="宋体"/>
          <w:color w:val="000000"/>
          <w:kern w:val="0"/>
          <w:sz w:val="30"/>
          <w:szCs w:val="30"/>
        </w:rPr>
      </w:pPr>
      <w:r w:rsidRPr="00BF6CE2">
        <w:rPr>
          <w:rFonts w:ascii="仿宋" w:eastAsia="仿宋" w:hAnsi="仿宋" w:cs="宋体" w:hint="eastAsia"/>
          <w:color w:val="000000"/>
          <w:kern w:val="0"/>
          <w:sz w:val="30"/>
          <w:szCs w:val="30"/>
        </w:rPr>
        <w:t>（二）监理主要工作如下：</w:t>
      </w:r>
    </w:p>
    <w:p w:rsidR="00BF6CE2" w:rsidRPr="00BF6CE2" w:rsidRDefault="00BF6CE2" w:rsidP="00BF6CE2">
      <w:pPr>
        <w:tabs>
          <w:tab w:val="left" w:pos="2127"/>
        </w:tabs>
        <w:spacing w:line="360" w:lineRule="auto"/>
        <w:ind w:firstLineChars="200" w:firstLine="600"/>
        <w:rPr>
          <w:rFonts w:ascii="仿宋" w:eastAsia="仿宋" w:hAnsi="仿宋" w:cs="宋体"/>
          <w:color w:val="000000"/>
          <w:kern w:val="0"/>
          <w:sz w:val="30"/>
          <w:szCs w:val="30"/>
        </w:rPr>
      </w:pPr>
      <w:r w:rsidRPr="00BF6CE2">
        <w:rPr>
          <w:rFonts w:ascii="仿宋" w:eastAsia="仿宋" w:hAnsi="仿宋" w:cs="宋体" w:hint="eastAsia"/>
          <w:color w:val="000000"/>
          <w:kern w:val="0"/>
          <w:sz w:val="30"/>
          <w:szCs w:val="30"/>
        </w:rPr>
        <w:t>1、监理工作内容</w:t>
      </w:r>
    </w:p>
    <w:p w:rsidR="00BF6CE2" w:rsidRPr="00BF6CE2" w:rsidRDefault="00BF6CE2" w:rsidP="00BF6CE2">
      <w:pPr>
        <w:tabs>
          <w:tab w:val="left" w:pos="2127"/>
        </w:tabs>
        <w:spacing w:line="360" w:lineRule="auto"/>
        <w:ind w:firstLineChars="200" w:firstLine="600"/>
        <w:rPr>
          <w:rFonts w:ascii="仿宋" w:eastAsia="仿宋" w:hAnsi="仿宋" w:cs="宋体"/>
          <w:color w:val="000000"/>
          <w:kern w:val="0"/>
          <w:sz w:val="30"/>
          <w:szCs w:val="30"/>
        </w:rPr>
      </w:pPr>
      <w:r w:rsidRPr="00BF6CE2">
        <w:rPr>
          <w:rFonts w:ascii="仿宋" w:eastAsia="仿宋" w:hAnsi="仿宋" w:cs="宋体" w:hint="eastAsia"/>
          <w:color w:val="000000"/>
          <w:kern w:val="0"/>
          <w:sz w:val="30"/>
          <w:szCs w:val="30"/>
        </w:rPr>
        <w:t>（1）对</w:t>
      </w:r>
      <w:r>
        <w:rPr>
          <w:rFonts w:ascii="仿宋" w:eastAsia="仿宋" w:hAnsi="仿宋" w:cs="宋体" w:hint="eastAsia"/>
          <w:color w:val="000000"/>
          <w:kern w:val="0"/>
          <w:sz w:val="30"/>
          <w:szCs w:val="30"/>
        </w:rPr>
        <w:t>鄢陵</w:t>
      </w:r>
      <w:r w:rsidRPr="00BF6CE2">
        <w:rPr>
          <w:rFonts w:ascii="仿宋" w:eastAsia="仿宋" w:hAnsi="仿宋" w:cs="宋体" w:hint="eastAsia"/>
          <w:color w:val="000000"/>
          <w:kern w:val="0"/>
          <w:sz w:val="30"/>
          <w:szCs w:val="30"/>
        </w:rPr>
        <w:t>县农村房屋不动产登记权籍调查、测绘、权籍信息叠加整合、权籍叠加信息库合库、权籍纸质档案数字化、信息平台建设、资料归档等工作进行全程监理，确保各作业单位按照合同约定以及国家相关规范要求进行项目实施，保质保量完成工作任务。</w:t>
      </w:r>
    </w:p>
    <w:p w:rsidR="00BF6CE2" w:rsidRPr="00BF6CE2" w:rsidRDefault="00BF6CE2" w:rsidP="00BF6CE2">
      <w:pPr>
        <w:tabs>
          <w:tab w:val="left" w:pos="2127"/>
        </w:tabs>
        <w:spacing w:line="360" w:lineRule="auto"/>
        <w:ind w:firstLineChars="200" w:firstLine="600"/>
        <w:rPr>
          <w:rFonts w:ascii="仿宋" w:eastAsia="仿宋" w:hAnsi="仿宋" w:cs="宋体"/>
          <w:color w:val="000000"/>
          <w:kern w:val="0"/>
          <w:sz w:val="30"/>
          <w:szCs w:val="30"/>
        </w:rPr>
      </w:pPr>
      <w:r w:rsidRPr="00BF6CE2">
        <w:rPr>
          <w:rFonts w:ascii="仿宋" w:eastAsia="仿宋" w:hAnsi="仿宋" w:cs="宋体" w:hint="eastAsia"/>
          <w:color w:val="000000"/>
          <w:kern w:val="0"/>
          <w:sz w:val="30"/>
          <w:szCs w:val="30"/>
        </w:rPr>
        <w:t>（2）对各作业单位的阶段性和整体性工作进行质量、进度确认，提供支付合同款依据。</w:t>
      </w:r>
    </w:p>
    <w:p w:rsidR="00BF6CE2" w:rsidRPr="00BF6CE2" w:rsidRDefault="00BF6CE2" w:rsidP="00BF6CE2">
      <w:pPr>
        <w:tabs>
          <w:tab w:val="left" w:pos="2127"/>
        </w:tabs>
        <w:spacing w:line="360" w:lineRule="auto"/>
        <w:ind w:firstLineChars="200" w:firstLine="600"/>
        <w:rPr>
          <w:rFonts w:ascii="仿宋" w:eastAsia="仿宋" w:hAnsi="仿宋" w:cs="宋体"/>
          <w:color w:val="000000"/>
          <w:kern w:val="0"/>
          <w:sz w:val="30"/>
          <w:szCs w:val="30"/>
        </w:rPr>
      </w:pPr>
      <w:r w:rsidRPr="00BF6CE2">
        <w:rPr>
          <w:rFonts w:ascii="仿宋" w:eastAsia="仿宋" w:hAnsi="仿宋" w:cs="宋体" w:hint="eastAsia"/>
          <w:color w:val="000000"/>
          <w:kern w:val="0"/>
          <w:sz w:val="30"/>
          <w:szCs w:val="30"/>
        </w:rPr>
        <w:t>（3）监理各作业单位项目进度、质量，要求服务单位进行工作汇报，同时协调处理各服务单位出现的技术问题。</w:t>
      </w:r>
    </w:p>
    <w:p w:rsidR="00BF6CE2" w:rsidRPr="00BF6CE2" w:rsidRDefault="00BF6CE2" w:rsidP="00BF6CE2">
      <w:pPr>
        <w:tabs>
          <w:tab w:val="left" w:pos="2127"/>
        </w:tabs>
        <w:spacing w:line="360" w:lineRule="auto"/>
        <w:ind w:firstLineChars="200" w:firstLine="600"/>
        <w:rPr>
          <w:rFonts w:ascii="仿宋" w:eastAsia="仿宋" w:hAnsi="仿宋" w:cs="宋体"/>
          <w:color w:val="000000"/>
          <w:kern w:val="0"/>
          <w:sz w:val="30"/>
          <w:szCs w:val="30"/>
        </w:rPr>
      </w:pPr>
      <w:r w:rsidRPr="00BF6CE2">
        <w:rPr>
          <w:rFonts w:ascii="仿宋" w:eastAsia="仿宋" w:hAnsi="仿宋" w:cs="宋体" w:hint="eastAsia"/>
          <w:color w:val="000000"/>
          <w:kern w:val="0"/>
          <w:sz w:val="30"/>
          <w:szCs w:val="30"/>
        </w:rPr>
        <w:t>（4）及时向甲方提供阶段性监理报告，提出工作建议，最终提交完整的监理报告及其它监理成果。</w:t>
      </w:r>
      <w:bookmarkStart w:id="2" w:name="_Toc26175"/>
      <w:bookmarkStart w:id="3" w:name="_Toc422907109"/>
      <w:bookmarkStart w:id="4" w:name="_Toc28980"/>
      <w:bookmarkStart w:id="5" w:name="_Toc22411"/>
      <w:bookmarkStart w:id="6" w:name="_Toc12508"/>
      <w:bookmarkStart w:id="7" w:name="_Toc25471"/>
      <w:bookmarkStart w:id="8" w:name="_Toc17408"/>
      <w:bookmarkStart w:id="9" w:name="_Toc1171"/>
    </w:p>
    <w:p w:rsidR="00BF6CE2" w:rsidRPr="00BF6CE2" w:rsidRDefault="00BF6CE2" w:rsidP="00BF6CE2">
      <w:pPr>
        <w:tabs>
          <w:tab w:val="left" w:pos="2127"/>
        </w:tabs>
        <w:spacing w:line="360" w:lineRule="auto"/>
        <w:ind w:firstLineChars="200" w:firstLine="600"/>
        <w:rPr>
          <w:rFonts w:ascii="仿宋" w:eastAsia="仿宋" w:hAnsi="仿宋" w:cs="宋体"/>
          <w:color w:val="000000"/>
          <w:kern w:val="0"/>
          <w:sz w:val="30"/>
          <w:szCs w:val="30"/>
        </w:rPr>
      </w:pPr>
      <w:r w:rsidRPr="00BF6CE2">
        <w:rPr>
          <w:rFonts w:ascii="仿宋" w:eastAsia="仿宋" w:hAnsi="仿宋" w:cs="宋体" w:hint="eastAsia"/>
          <w:color w:val="000000"/>
          <w:kern w:val="0"/>
          <w:sz w:val="30"/>
          <w:szCs w:val="30"/>
        </w:rPr>
        <w:t>（5）做好上级部门检查验收的资料编写、文件整理等各项工作，负责验收相关工作，确保通过上级部门的验收。</w:t>
      </w:r>
    </w:p>
    <w:p w:rsidR="00BF6CE2" w:rsidRPr="00BF6CE2" w:rsidRDefault="00BF6CE2" w:rsidP="00BF6CE2">
      <w:pPr>
        <w:tabs>
          <w:tab w:val="left" w:pos="2127"/>
        </w:tabs>
        <w:spacing w:line="360" w:lineRule="auto"/>
        <w:ind w:firstLineChars="200" w:firstLine="600"/>
        <w:rPr>
          <w:rFonts w:ascii="仿宋" w:eastAsia="仿宋" w:hAnsi="仿宋" w:cs="宋体"/>
          <w:color w:val="000000"/>
          <w:kern w:val="0"/>
          <w:sz w:val="30"/>
          <w:szCs w:val="30"/>
        </w:rPr>
      </w:pPr>
      <w:r w:rsidRPr="00BF6CE2">
        <w:rPr>
          <w:rFonts w:ascii="仿宋" w:eastAsia="仿宋" w:hAnsi="仿宋" w:cs="宋体" w:hint="eastAsia"/>
          <w:color w:val="000000"/>
          <w:kern w:val="0"/>
          <w:sz w:val="30"/>
          <w:szCs w:val="30"/>
        </w:rPr>
        <w:lastRenderedPageBreak/>
        <w:t>2、监理工作要求</w:t>
      </w:r>
      <w:bookmarkEnd w:id="2"/>
      <w:bookmarkEnd w:id="3"/>
      <w:bookmarkEnd w:id="4"/>
      <w:bookmarkEnd w:id="5"/>
      <w:bookmarkEnd w:id="6"/>
      <w:bookmarkEnd w:id="7"/>
      <w:bookmarkEnd w:id="8"/>
      <w:bookmarkEnd w:id="9"/>
    </w:p>
    <w:p w:rsidR="00BF6CE2" w:rsidRPr="00BF6CE2" w:rsidRDefault="00BF6CE2" w:rsidP="00BF6CE2">
      <w:pPr>
        <w:tabs>
          <w:tab w:val="left" w:pos="2127"/>
        </w:tabs>
        <w:spacing w:line="360" w:lineRule="auto"/>
        <w:ind w:firstLineChars="200" w:firstLine="600"/>
        <w:rPr>
          <w:rFonts w:ascii="仿宋" w:eastAsia="仿宋" w:hAnsi="仿宋" w:cs="宋体"/>
          <w:color w:val="000000"/>
          <w:kern w:val="0"/>
          <w:sz w:val="30"/>
          <w:szCs w:val="30"/>
        </w:rPr>
      </w:pPr>
      <w:r w:rsidRPr="00BF6CE2">
        <w:rPr>
          <w:rFonts w:ascii="仿宋" w:eastAsia="仿宋" w:hAnsi="仿宋" w:cs="宋体" w:hint="eastAsia"/>
          <w:color w:val="000000"/>
          <w:kern w:val="0"/>
          <w:sz w:val="30"/>
          <w:szCs w:val="30"/>
        </w:rPr>
        <w:t>（1）项目实施前，甲方应向监理单位下达监理任务书，监理单位应将监理通知书送达各作业单位，依据监理任务书制定详细的监理方案，并附具监理实施计划表，报甲方批准后，方可实施。</w:t>
      </w:r>
    </w:p>
    <w:p w:rsidR="00BF6CE2" w:rsidRPr="00BF6CE2" w:rsidRDefault="00BF6CE2" w:rsidP="00BF6CE2">
      <w:pPr>
        <w:tabs>
          <w:tab w:val="left" w:pos="2127"/>
        </w:tabs>
        <w:spacing w:line="360" w:lineRule="auto"/>
        <w:ind w:firstLineChars="200" w:firstLine="600"/>
        <w:rPr>
          <w:rFonts w:ascii="仿宋" w:eastAsia="仿宋" w:hAnsi="仿宋" w:cs="宋体"/>
          <w:color w:val="000000"/>
          <w:kern w:val="0"/>
          <w:sz w:val="30"/>
          <w:szCs w:val="30"/>
        </w:rPr>
      </w:pPr>
      <w:r w:rsidRPr="00BF6CE2">
        <w:rPr>
          <w:rFonts w:ascii="仿宋" w:eastAsia="仿宋" w:hAnsi="仿宋" w:cs="宋体" w:hint="eastAsia"/>
          <w:color w:val="000000"/>
          <w:kern w:val="0"/>
          <w:sz w:val="30"/>
          <w:szCs w:val="30"/>
        </w:rPr>
        <w:t>（2）项目实行全过程监理，监理情况应边监理边记录。</w:t>
      </w:r>
    </w:p>
    <w:p w:rsidR="00BF6CE2" w:rsidRPr="00BF6CE2" w:rsidRDefault="00BF6CE2" w:rsidP="00BF6CE2">
      <w:pPr>
        <w:tabs>
          <w:tab w:val="left" w:pos="2127"/>
        </w:tabs>
        <w:spacing w:line="360" w:lineRule="auto"/>
        <w:ind w:firstLineChars="200" w:firstLine="600"/>
        <w:rPr>
          <w:rFonts w:ascii="仿宋" w:eastAsia="仿宋" w:hAnsi="仿宋" w:cs="宋体"/>
          <w:color w:val="000000"/>
          <w:kern w:val="0"/>
          <w:sz w:val="30"/>
          <w:szCs w:val="30"/>
        </w:rPr>
      </w:pPr>
      <w:r w:rsidRPr="00BF6CE2">
        <w:rPr>
          <w:rFonts w:ascii="仿宋" w:eastAsia="仿宋" w:hAnsi="仿宋" w:cs="宋体" w:hint="eastAsia"/>
          <w:color w:val="000000"/>
          <w:kern w:val="0"/>
          <w:sz w:val="30"/>
          <w:szCs w:val="30"/>
        </w:rPr>
        <w:t>（3）监理报告应当按照不同工序内容，进行阶段性监理，形成阶段性监理报告。监理任务完成后，形成监理报告。监理有关记录和监理报告作为预检和验收的要件之一。</w:t>
      </w:r>
    </w:p>
    <w:p w:rsidR="00BF6CE2" w:rsidRPr="00BF6CE2" w:rsidRDefault="00BF6CE2" w:rsidP="00BF6CE2">
      <w:pPr>
        <w:tabs>
          <w:tab w:val="left" w:pos="2127"/>
        </w:tabs>
        <w:spacing w:line="360" w:lineRule="auto"/>
        <w:ind w:firstLineChars="200" w:firstLine="600"/>
        <w:rPr>
          <w:rFonts w:ascii="仿宋" w:eastAsia="仿宋" w:hAnsi="仿宋" w:cs="宋体"/>
          <w:color w:val="000000"/>
          <w:kern w:val="0"/>
          <w:sz w:val="30"/>
          <w:szCs w:val="30"/>
        </w:rPr>
      </w:pPr>
      <w:r w:rsidRPr="00BF6CE2">
        <w:rPr>
          <w:rFonts w:ascii="仿宋" w:eastAsia="仿宋" w:hAnsi="仿宋" w:cs="宋体" w:hint="eastAsia"/>
          <w:color w:val="000000"/>
          <w:kern w:val="0"/>
          <w:sz w:val="30"/>
          <w:szCs w:val="30"/>
        </w:rPr>
        <w:t>（4）分阶段监理报告应及时提交给作业单位，同时报甲方。各作业单位应对监理报告中提出存在的问题进行整改，逾期不改或屡次修改不完善者，提交甲方处理。</w:t>
      </w:r>
      <w:bookmarkStart w:id="10" w:name="_Toc7639"/>
      <w:bookmarkStart w:id="11" w:name="_Toc25275"/>
      <w:bookmarkStart w:id="12" w:name="_Toc16631"/>
      <w:bookmarkStart w:id="13" w:name="_Toc10442"/>
      <w:bookmarkStart w:id="14" w:name="_Toc17365"/>
      <w:bookmarkStart w:id="15" w:name="_Toc11791"/>
      <w:bookmarkStart w:id="16" w:name="_Toc18626"/>
      <w:bookmarkStart w:id="17" w:name="_Toc422907111"/>
    </w:p>
    <w:p w:rsidR="00BF6CE2" w:rsidRPr="00BF6CE2" w:rsidRDefault="00BF6CE2" w:rsidP="00BF6CE2">
      <w:pPr>
        <w:tabs>
          <w:tab w:val="left" w:pos="2127"/>
        </w:tabs>
        <w:spacing w:line="360" w:lineRule="auto"/>
        <w:ind w:firstLineChars="200" w:firstLine="600"/>
        <w:rPr>
          <w:rFonts w:ascii="仿宋" w:eastAsia="仿宋" w:hAnsi="仿宋" w:cs="宋体"/>
          <w:color w:val="000000"/>
          <w:kern w:val="0"/>
          <w:sz w:val="30"/>
          <w:szCs w:val="30"/>
        </w:rPr>
      </w:pPr>
      <w:r w:rsidRPr="00BF6CE2">
        <w:rPr>
          <w:rFonts w:ascii="仿宋" w:eastAsia="仿宋" w:hAnsi="仿宋" w:cs="宋体" w:hint="eastAsia"/>
          <w:color w:val="000000"/>
          <w:kern w:val="0"/>
          <w:sz w:val="30"/>
          <w:szCs w:val="30"/>
        </w:rPr>
        <w:t>3.</w:t>
      </w:r>
      <w:bookmarkEnd w:id="10"/>
      <w:bookmarkEnd w:id="11"/>
      <w:bookmarkEnd w:id="12"/>
      <w:bookmarkEnd w:id="13"/>
      <w:bookmarkEnd w:id="14"/>
      <w:bookmarkEnd w:id="15"/>
      <w:bookmarkEnd w:id="16"/>
      <w:bookmarkEnd w:id="17"/>
      <w:r w:rsidRPr="00BF6CE2">
        <w:rPr>
          <w:rFonts w:ascii="仿宋" w:eastAsia="仿宋" w:hAnsi="仿宋" w:cs="宋体" w:hint="eastAsia"/>
          <w:color w:val="000000"/>
          <w:kern w:val="0"/>
          <w:sz w:val="30"/>
          <w:szCs w:val="30"/>
        </w:rPr>
        <w:t xml:space="preserve"> 监理职责：</w:t>
      </w:r>
    </w:p>
    <w:p w:rsidR="00BF6CE2" w:rsidRPr="00BF6CE2" w:rsidRDefault="00BF6CE2" w:rsidP="00BF6CE2">
      <w:pPr>
        <w:tabs>
          <w:tab w:val="left" w:pos="2127"/>
        </w:tabs>
        <w:spacing w:line="360" w:lineRule="auto"/>
        <w:ind w:firstLineChars="200" w:firstLine="600"/>
        <w:rPr>
          <w:rFonts w:ascii="仿宋" w:eastAsia="仿宋" w:hAnsi="仿宋" w:cs="宋体"/>
          <w:color w:val="000000"/>
          <w:kern w:val="0"/>
          <w:sz w:val="30"/>
          <w:szCs w:val="30"/>
        </w:rPr>
      </w:pPr>
      <w:r w:rsidRPr="00BF6CE2">
        <w:rPr>
          <w:rFonts w:ascii="仿宋" w:eastAsia="仿宋" w:hAnsi="仿宋" w:cs="宋体" w:hint="eastAsia"/>
          <w:color w:val="000000"/>
          <w:kern w:val="0"/>
          <w:sz w:val="30"/>
          <w:szCs w:val="30"/>
        </w:rPr>
        <w:t>监理单位应当根据监理合同约定的监理任务，成立由监理组长、监理工程师和监理员组成的监理实施机构。监理组长一般是监理单位的技术负责人全权负责项目的监理工作，监理工程师负责项目监理的业务工作，签发监理工程师通知书。监理员负责具体监理工作，填写监理记录。同时，监理单位还应认真履行以下职责：</w:t>
      </w:r>
    </w:p>
    <w:p w:rsidR="00BF6CE2" w:rsidRPr="00BF6CE2" w:rsidRDefault="00BF6CE2" w:rsidP="00BF6CE2">
      <w:pPr>
        <w:tabs>
          <w:tab w:val="left" w:pos="2127"/>
        </w:tabs>
        <w:spacing w:line="360" w:lineRule="auto"/>
        <w:ind w:firstLineChars="200" w:firstLine="600"/>
        <w:rPr>
          <w:rFonts w:ascii="仿宋" w:eastAsia="仿宋" w:hAnsi="仿宋" w:cs="宋体"/>
          <w:color w:val="000000"/>
          <w:kern w:val="0"/>
          <w:sz w:val="30"/>
          <w:szCs w:val="30"/>
        </w:rPr>
      </w:pPr>
      <w:r w:rsidRPr="00BF6CE2">
        <w:rPr>
          <w:rFonts w:ascii="仿宋" w:eastAsia="仿宋" w:hAnsi="仿宋" w:cs="宋体" w:hint="eastAsia"/>
          <w:color w:val="000000"/>
          <w:kern w:val="0"/>
          <w:sz w:val="30"/>
          <w:szCs w:val="30"/>
        </w:rPr>
        <w:t>重点监理作业标段漏调、错调现象。</w:t>
      </w:r>
    </w:p>
    <w:p w:rsidR="00BF6CE2" w:rsidRPr="00BF6CE2" w:rsidRDefault="00BF6CE2" w:rsidP="00BF6CE2">
      <w:pPr>
        <w:tabs>
          <w:tab w:val="left" w:pos="2127"/>
        </w:tabs>
        <w:spacing w:line="360" w:lineRule="auto"/>
        <w:ind w:firstLineChars="200" w:firstLine="600"/>
        <w:rPr>
          <w:rFonts w:ascii="仿宋" w:eastAsia="仿宋" w:hAnsi="仿宋" w:cs="宋体"/>
          <w:color w:val="000000"/>
          <w:kern w:val="0"/>
          <w:sz w:val="30"/>
          <w:szCs w:val="30"/>
        </w:rPr>
      </w:pPr>
      <w:r w:rsidRPr="00BF6CE2">
        <w:rPr>
          <w:rFonts w:ascii="仿宋" w:eastAsia="仿宋" w:hAnsi="仿宋" w:cs="宋体" w:hint="eastAsia"/>
          <w:color w:val="000000"/>
          <w:kern w:val="0"/>
          <w:sz w:val="30"/>
          <w:szCs w:val="30"/>
        </w:rPr>
        <w:t>密切配合甲方，全面履行合同，认真实施监理，保证工作按要求有序进行。</w:t>
      </w:r>
    </w:p>
    <w:p w:rsidR="00BF6CE2" w:rsidRPr="00BF6CE2" w:rsidRDefault="00BF6CE2" w:rsidP="00BF6CE2">
      <w:pPr>
        <w:tabs>
          <w:tab w:val="left" w:pos="2127"/>
        </w:tabs>
        <w:spacing w:line="360" w:lineRule="auto"/>
        <w:ind w:firstLineChars="200" w:firstLine="600"/>
        <w:rPr>
          <w:rFonts w:ascii="仿宋" w:eastAsia="仿宋" w:hAnsi="仿宋" w:cs="宋体"/>
          <w:color w:val="000000"/>
          <w:kern w:val="0"/>
          <w:sz w:val="30"/>
          <w:szCs w:val="30"/>
        </w:rPr>
      </w:pPr>
      <w:r w:rsidRPr="00BF6CE2">
        <w:rPr>
          <w:rFonts w:ascii="仿宋" w:eastAsia="仿宋" w:hAnsi="仿宋" w:cs="宋体" w:hint="eastAsia"/>
          <w:color w:val="000000"/>
          <w:kern w:val="0"/>
          <w:sz w:val="30"/>
          <w:szCs w:val="30"/>
        </w:rPr>
        <w:lastRenderedPageBreak/>
        <w:t>依据有关规程、细则、办法、实施方案等，采取相应措施，掌控工作进度，检查作业质量。</w:t>
      </w:r>
    </w:p>
    <w:p w:rsidR="00BF6CE2" w:rsidRPr="00BF6CE2" w:rsidRDefault="00BF6CE2" w:rsidP="00BF6CE2">
      <w:pPr>
        <w:tabs>
          <w:tab w:val="left" w:pos="2127"/>
        </w:tabs>
        <w:spacing w:line="360" w:lineRule="auto"/>
        <w:ind w:firstLineChars="200" w:firstLine="600"/>
        <w:rPr>
          <w:rFonts w:ascii="仿宋" w:eastAsia="仿宋" w:hAnsi="仿宋" w:cs="宋体"/>
          <w:color w:val="000000"/>
          <w:kern w:val="0"/>
          <w:sz w:val="30"/>
          <w:szCs w:val="30"/>
        </w:rPr>
      </w:pPr>
      <w:r w:rsidRPr="00BF6CE2">
        <w:rPr>
          <w:rFonts w:ascii="仿宋" w:eastAsia="仿宋" w:hAnsi="仿宋" w:cs="宋体" w:hint="eastAsia"/>
          <w:color w:val="000000"/>
          <w:kern w:val="0"/>
          <w:sz w:val="30"/>
          <w:szCs w:val="30"/>
        </w:rPr>
        <w:t>组织相关人员，初审作业单位的技术设计书，及时提出意见和建议报委托单位。</w:t>
      </w:r>
    </w:p>
    <w:p w:rsidR="00BF6CE2" w:rsidRPr="00BF6CE2" w:rsidRDefault="00BF6CE2" w:rsidP="00BF6CE2">
      <w:pPr>
        <w:tabs>
          <w:tab w:val="left" w:pos="2127"/>
        </w:tabs>
        <w:spacing w:line="360" w:lineRule="auto"/>
        <w:ind w:firstLineChars="200" w:firstLine="600"/>
        <w:rPr>
          <w:rFonts w:ascii="仿宋" w:eastAsia="仿宋" w:hAnsi="仿宋" w:cs="宋体"/>
          <w:color w:val="000000"/>
          <w:kern w:val="0"/>
          <w:sz w:val="30"/>
          <w:szCs w:val="30"/>
        </w:rPr>
      </w:pPr>
      <w:r w:rsidRPr="00BF6CE2">
        <w:rPr>
          <w:rFonts w:ascii="仿宋" w:eastAsia="仿宋" w:hAnsi="仿宋" w:cs="宋体" w:hint="eastAsia"/>
          <w:color w:val="000000"/>
          <w:kern w:val="0"/>
          <w:sz w:val="30"/>
          <w:szCs w:val="30"/>
        </w:rPr>
        <w:t>对作业单位提交的阶段性成果、最终成果应及时进行检查，同时向甲方和作业单位报告检查情况。</w:t>
      </w:r>
    </w:p>
    <w:p w:rsidR="00BF6CE2" w:rsidRPr="00BF6CE2" w:rsidRDefault="00BF6CE2" w:rsidP="00BF6CE2">
      <w:pPr>
        <w:tabs>
          <w:tab w:val="left" w:pos="2127"/>
        </w:tabs>
        <w:spacing w:line="360" w:lineRule="auto"/>
        <w:ind w:firstLineChars="200" w:firstLine="600"/>
        <w:rPr>
          <w:rFonts w:ascii="仿宋" w:eastAsia="仿宋" w:hAnsi="仿宋" w:cs="宋体"/>
          <w:color w:val="000000"/>
          <w:kern w:val="0"/>
          <w:sz w:val="30"/>
          <w:szCs w:val="30"/>
        </w:rPr>
      </w:pPr>
      <w:r w:rsidRPr="00BF6CE2">
        <w:rPr>
          <w:rFonts w:ascii="仿宋" w:eastAsia="仿宋" w:hAnsi="仿宋" w:cs="宋体" w:hint="eastAsia"/>
          <w:color w:val="000000"/>
          <w:kern w:val="0"/>
          <w:sz w:val="30"/>
          <w:szCs w:val="30"/>
        </w:rPr>
        <w:t>组织编制阶段性和最终监理报告，对调查成果质量进行评定，出具结论性意见。</w:t>
      </w:r>
    </w:p>
    <w:p w:rsidR="00BF6CE2" w:rsidRPr="00BF6CE2" w:rsidRDefault="00BF6CE2" w:rsidP="00BF6CE2">
      <w:pPr>
        <w:tabs>
          <w:tab w:val="left" w:pos="2127"/>
        </w:tabs>
        <w:spacing w:line="360" w:lineRule="auto"/>
        <w:ind w:firstLineChars="200" w:firstLine="600"/>
        <w:rPr>
          <w:rFonts w:ascii="仿宋" w:eastAsia="仿宋" w:hAnsi="仿宋" w:cs="宋体"/>
          <w:color w:val="000000"/>
          <w:kern w:val="0"/>
          <w:sz w:val="30"/>
          <w:szCs w:val="30"/>
        </w:rPr>
      </w:pPr>
      <w:r w:rsidRPr="00BF6CE2">
        <w:rPr>
          <w:rFonts w:ascii="仿宋" w:eastAsia="仿宋" w:hAnsi="仿宋" w:cs="宋体" w:hint="eastAsia"/>
          <w:color w:val="000000"/>
          <w:kern w:val="0"/>
          <w:sz w:val="30"/>
          <w:szCs w:val="30"/>
        </w:rPr>
        <w:t>对所监理项目的进度和质量负有监理责任。</w:t>
      </w:r>
    </w:p>
    <w:p w:rsidR="00BF6CE2" w:rsidRPr="00BF6CE2" w:rsidRDefault="00BF6CE2" w:rsidP="00BF6CE2">
      <w:pPr>
        <w:tabs>
          <w:tab w:val="left" w:pos="2127"/>
        </w:tabs>
        <w:spacing w:line="360" w:lineRule="auto"/>
        <w:ind w:firstLineChars="200" w:firstLine="600"/>
        <w:rPr>
          <w:rFonts w:ascii="仿宋" w:eastAsia="仿宋" w:hAnsi="仿宋" w:cs="宋体"/>
          <w:color w:val="000000"/>
          <w:kern w:val="0"/>
          <w:sz w:val="30"/>
          <w:szCs w:val="30"/>
        </w:rPr>
      </w:pPr>
      <w:r w:rsidRPr="00BF6CE2">
        <w:rPr>
          <w:rFonts w:ascii="仿宋" w:eastAsia="仿宋" w:hAnsi="仿宋" w:cs="宋体" w:hint="eastAsia"/>
          <w:color w:val="000000"/>
          <w:kern w:val="0"/>
          <w:sz w:val="30"/>
          <w:szCs w:val="30"/>
        </w:rPr>
        <w:t>定期向甲方报告监理工作情况，负责提交完整监理资料。</w:t>
      </w:r>
    </w:p>
    <w:p w:rsidR="00BF6CE2" w:rsidRPr="00BF6CE2" w:rsidRDefault="00BF6CE2" w:rsidP="00BF6CE2">
      <w:pPr>
        <w:tabs>
          <w:tab w:val="left" w:pos="2127"/>
        </w:tabs>
        <w:spacing w:line="360" w:lineRule="auto"/>
        <w:ind w:firstLineChars="200" w:firstLine="600"/>
        <w:rPr>
          <w:rFonts w:ascii="仿宋" w:eastAsia="仿宋" w:hAnsi="仿宋" w:cs="宋体"/>
          <w:color w:val="000000"/>
          <w:kern w:val="0"/>
          <w:sz w:val="30"/>
          <w:szCs w:val="30"/>
        </w:rPr>
      </w:pPr>
      <w:r w:rsidRPr="00BF6CE2">
        <w:rPr>
          <w:rFonts w:ascii="仿宋" w:eastAsia="仿宋" w:hAnsi="仿宋" w:cs="宋体" w:hint="eastAsia"/>
          <w:color w:val="000000"/>
          <w:kern w:val="0"/>
          <w:sz w:val="30"/>
          <w:szCs w:val="30"/>
        </w:rPr>
        <w:t>4.监理权限：</w:t>
      </w:r>
    </w:p>
    <w:p w:rsidR="00BF6CE2" w:rsidRPr="00BF6CE2" w:rsidRDefault="00BF6CE2" w:rsidP="00BF6CE2">
      <w:pPr>
        <w:tabs>
          <w:tab w:val="left" w:pos="2127"/>
        </w:tabs>
        <w:spacing w:line="360" w:lineRule="auto"/>
        <w:ind w:firstLineChars="200" w:firstLine="600"/>
        <w:rPr>
          <w:rFonts w:ascii="仿宋" w:eastAsia="仿宋" w:hAnsi="仿宋" w:cs="宋体"/>
          <w:color w:val="000000"/>
          <w:kern w:val="0"/>
          <w:sz w:val="30"/>
          <w:szCs w:val="30"/>
        </w:rPr>
      </w:pPr>
      <w:r w:rsidRPr="00BF6CE2">
        <w:rPr>
          <w:rFonts w:ascii="仿宋" w:eastAsia="仿宋" w:hAnsi="仿宋" w:cs="宋体" w:hint="eastAsia"/>
          <w:color w:val="000000"/>
          <w:kern w:val="0"/>
          <w:sz w:val="30"/>
          <w:szCs w:val="30"/>
        </w:rPr>
        <w:t>(1)审查作业单位有关作业人员的资格和承担调查项目的类型、数量是否相符，提出建议报甲方核准。</w:t>
      </w:r>
    </w:p>
    <w:p w:rsidR="00BF6CE2" w:rsidRPr="00BF6CE2" w:rsidRDefault="00BF6CE2" w:rsidP="00BF6CE2">
      <w:pPr>
        <w:tabs>
          <w:tab w:val="left" w:pos="2127"/>
        </w:tabs>
        <w:spacing w:line="360" w:lineRule="auto"/>
        <w:ind w:firstLineChars="200" w:firstLine="600"/>
        <w:rPr>
          <w:rFonts w:ascii="仿宋" w:eastAsia="仿宋" w:hAnsi="仿宋" w:cs="宋体"/>
          <w:color w:val="000000"/>
          <w:kern w:val="0"/>
          <w:sz w:val="30"/>
          <w:szCs w:val="30"/>
        </w:rPr>
      </w:pPr>
      <w:r w:rsidRPr="00BF6CE2">
        <w:rPr>
          <w:rFonts w:ascii="仿宋" w:eastAsia="仿宋" w:hAnsi="仿宋" w:cs="宋体" w:hint="eastAsia"/>
          <w:color w:val="000000"/>
          <w:kern w:val="0"/>
          <w:sz w:val="30"/>
          <w:szCs w:val="30"/>
        </w:rPr>
        <w:t>(2)检查作业单位用于调查项目的仪器和设备，对于不符合技术要求的，有权责令其停止使用。</w:t>
      </w:r>
    </w:p>
    <w:p w:rsidR="00BF6CE2" w:rsidRPr="00BF6CE2" w:rsidRDefault="00BF6CE2" w:rsidP="00BF6CE2">
      <w:pPr>
        <w:tabs>
          <w:tab w:val="left" w:pos="2127"/>
        </w:tabs>
        <w:spacing w:line="360" w:lineRule="auto"/>
        <w:ind w:firstLineChars="200" w:firstLine="600"/>
        <w:rPr>
          <w:rFonts w:ascii="仿宋" w:eastAsia="仿宋" w:hAnsi="仿宋" w:cs="宋体"/>
          <w:color w:val="000000"/>
          <w:kern w:val="0"/>
          <w:sz w:val="30"/>
          <w:szCs w:val="30"/>
        </w:rPr>
      </w:pPr>
      <w:r w:rsidRPr="00BF6CE2">
        <w:rPr>
          <w:rFonts w:ascii="仿宋" w:eastAsia="仿宋" w:hAnsi="仿宋" w:cs="宋体" w:hint="eastAsia"/>
          <w:color w:val="000000"/>
          <w:kern w:val="0"/>
          <w:sz w:val="30"/>
          <w:szCs w:val="30"/>
        </w:rPr>
        <w:t>(3)全过程监理作业单位的调查工作进度和成果质量，对于不符合合同要求的，有权责令其改正。</w:t>
      </w:r>
    </w:p>
    <w:p w:rsidR="00BF6CE2" w:rsidRPr="00BF6CE2" w:rsidRDefault="00BF6CE2" w:rsidP="00BF6CE2">
      <w:pPr>
        <w:tabs>
          <w:tab w:val="left" w:pos="2127"/>
        </w:tabs>
        <w:spacing w:line="360" w:lineRule="auto"/>
        <w:ind w:firstLineChars="200" w:firstLine="600"/>
        <w:rPr>
          <w:rFonts w:ascii="仿宋" w:eastAsia="仿宋" w:hAnsi="仿宋" w:cs="宋体"/>
          <w:color w:val="000000"/>
          <w:kern w:val="0"/>
          <w:sz w:val="30"/>
          <w:szCs w:val="30"/>
        </w:rPr>
      </w:pPr>
      <w:r w:rsidRPr="00BF6CE2">
        <w:rPr>
          <w:rFonts w:ascii="仿宋" w:eastAsia="仿宋" w:hAnsi="仿宋" w:cs="宋体" w:hint="eastAsia"/>
          <w:color w:val="000000"/>
          <w:kern w:val="0"/>
          <w:sz w:val="30"/>
          <w:szCs w:val="30"/>
        </w:rPr>
        <w:t>(4)对调查各个阶段的成果质量进行跟踪检查和监督。对符合合同质量要求的调查成果予以确认：对不符合合同质量要求的调查成果，有权要求作业单位返工或采取补救措施，直至达到合同规定的质量要求。</w:t>
      </w:r>
    </w:p>
    <w:p w:rsidR="00BF6CE2" w:rsidRPr="00BF6CE2" w:rsidRDefault="00BF6CE2" w:rsidP="00BF6CE2">
      <w:pPr>
        <w:tabs>
          <w:tab w:val="left" w:pos="2127"/>
        </w:tabs>
        <w:spacing w:line="360" w:lineRule="auto"/>
        <w:ind w:firstLineChars="200" w:firstLine="600"/>
        <w:rPr>
          <w:rFonts w:ascii="仿宋" w:eastAsia="仿宋" w:hAnsi="仿宋" w:cs="宋体"/>
          <w:color w:val="000000"/>
          <w:kern w:val="0"/>
          <w:sz w:val="30"/>
          <w:szCs w:val="30"/>
        </w:rPr>
      </w:pPr>
      <w:r w:rsidRPr="00BF6CE2">
        <w:rPr>
          <w:rFonts w:ascii="仿宋" w:eastAsia="仿宋" w:hAnsi="仿宋" w:cs="宋体" w:hint="eastAsia"/>
          <w:color w:val="000000"/>
          <w:kern w:val="0"/>
          <w:sz w:val="30"/>
          <w:szCs w:val="30"/>
        </w:rPr>
        <w:t>(5)有权参加作业单位为实施调查项目而召开的相关业务会</w:t>
      </w:r>
      <w:r w:rsidRPr="00BF6CE2">
        <w:rPr>
          <w:rFonts w:ascii="仿宋" w:eastAsia="仿宋" w:hAnsi="仿宋" w:cs="宋体" w:hint="eastAsia"/>
          <w:color w:val="000000"/>
          <w:kern w:val="0"/>
          <w:sz w:val="30"/>
          <w:szCs w:val="30"/>
        </w:rPr>
        <w:lastRenderedPageBreak/>
        <w:t>议。</w:t>
      </w:r>
    </w:p>
    <w:p w:rsidR="00BF6CE2" w:rsidRPr="00BF6CE2" w:rsidRDefault="00BF6CE2" w:rsidP="00BF6CE2">
      <w:pPr>
        <w:tabs>
          <w:tab w:val="left" w:pos="2127"/>
        </w:tabs>
        <w:spacing w:line="360" w:lineRule="auto"/>
        <w:ind w:firstLineChars="200" w:firstLine="600"/>
        <w:rPr>
          <w:rFonts w:ascii="仿宋" w:eastAsia="仿宋" w:hAnsi="仿宋" w:cs="宋体"/>
          <w:color w:val="000000"/>
          <w:kern w:val="0"/>
          <w:sz w:val="30"/>
          <w:szCs w:val="30"/>
        </w:rPr>
      </w:pPr>
      <w:r w:rsidRPr="00BF6CE2">
        <w:rPr>
          <w:rFonts w:ascii="仿宋" w:eastAsia="仿宋" w:hAnsi="仿宋" w:cs="宋体" w:hint="eastAsia"/>
          <w:color w:val="000000"/>
          <w:kern w:val="0"/>
          <w:sz w:val="30"/>
          <w:szCs w:val="30"/>
        </w:rPr>
        <w:t>(6)督促甲方和作业单位双方及时履行合同规定的责任事项和法律承诺。</w:t>
      </w:r>
    </w:p>
    <w:p w:rsidR="00BF6CE2" w:rsidRPr="00BF6CE2" w:rsidRDefault="00BF6CE2" w:rsidP="00BF6CE2">
      <w:pPr>
        <w:tabs>
          <w:tab w:val="left" w:pos="2127"/>
        </w:tabs>
        <w:spacing w:line="360" w:lineRule="auto"/>
        <w:ind w:firstLineChars="200" w:firstLine="600"/>
        <w:rPr>
          <w:rFonts w:ascii="仿宋" w:eastAsia="仿宋" w:hAnsi="仿宋" w:cs="宋体"/>
          <w:color w:val="000000"/>
          <w:kern w:val="0"/>
          <w:sz w:val="30"/>
          <w:szCs w:val="30"/>
        </w:rPr>
      </w:pPr>
      <w:r w:rsidRPr="00BF6CE2">
        <w:rPr>
          <w:rFonts w:ascii="仿宋" w:eastAsia="仿宋" w:hAnsi="仿宋" w:cs="宋体" w:hint="eastAsia"/>
          <w:color w:val="000000"/>
          <w:kern w:val="0"/>
          <w:sz w:val="30"/>
          <w:szCs w:val="30"/>
        </w:rPr>
        <w:t>5.质量控制监理：</w:t>
      </w:r>
    </w:p>
    <w:p w:rsidR="00BF6CE2" w:rsidRPr="00BF6CE2" w:rsidRDefault="00BF6CE2" w:rsidP="00BF6CE2">
      <w:pPr>
        <w:tabs>
          <w:tab w:val="left" w:pos="2127"/>
        </w:tabs>
        <w:spacing w:line="360" w:lineRule="auto"/>
        <w:ind w:firstLineChars="200" w:firstLine="600"/>
        <w:rPr>
          <w:rFonts w:ascii="仿宋" w:eastAsia="仿宋" w:hAnsi="仿宋" w:cs="宋体"/>
          <w:color w:val="000000"/>
          <w:kern w:val="0"/>
          <w:sz w:val="30"/>
          <w:szCs w:val="30"/>
        </w:rPr>
      </w:pPr>
      <w:r w:rsidRPr="00BF6CE2">
        <w:rPr>
          <w:rFonts w:ascii="仿宋" w:eastAsia="仿宋" w:hAnsi="仿宋" w:cs="宋体" w:hint="eastAsia"/>
          <w:color w:val="000000"/>
          <w:kern w:val="0"/>
          <w:sz w:val="30"/>
          <w:szCs w:val="30"/>
        </w:rPr>
        <w:t>(1)质量控制的原则</w:t>
      </w:r>
    </w:p>
    <w:p w:rsidR="00BF6CE2" w:rsidRPr="00BF6CE2" w:rsidRDefault="00BF6CE2" w:rsidP="00BF6CE2">
      <w:pPr>
        <w:tabs>
          <w:tab w:val="left" w:pos="2127"/>
        </w:tabs>
        <w:spacing w:line="360" w:lineRule="auto"/>
        <w:ind w:firstLineChars="200" w:firstLine="600"/>
        <w:rPr>
          <w:rFonts w:ascii="仿宋" w:eastAsia="仿宋" w:hAnsi="仿宋" w:cs="宋体"/>
          <w:color w:val="000000"/>
          <w:kern w:val="0"/>
          <w:sz w:val="30"/>
          <w:szCs w:val="30"/>
        </w:rPr>
      </w:pPr>
      <w:r w:rsidRPr="00BF6CE2">
        <w:rPr>
          <w:rFonts w:ascii="仿宋" w:eastAsia="仿宋" w:hAnsi="仿宋" w:cs="宋体" w:hint="eastAsia"/>
          <w:color w:val="000000"/>
          <w:kern w:val="0"/>
          <w:sz w:val="30"/>
          <w:szCs w:val="30"/>
        </w:rPr>
        <w:t>1)坚持以预防为重点，控制影响成果质量的不利因素，保证成果质量的原则。</w:t>
      </w:r>
    </w:p>
    <w:p w:rsidR="00BF6CE2" w:rsidRPr="00BF6CE2" w:rsidRDefault="00BF6CE2" w:rsidP="00BF6CE2">
      <w:pPr>
        <w:tabs>
          <w:tab w:val="left" w:pos="2127"/>
        </w:tabs>
        <w:spacing w:line="360" w:lineRule="auto"/>
        <w:ind w:firstLineChars="200" w:firstLine="600"/>
        <w:rPr>
          <w:rFonts w:ascii="仿宋" w:eastAsia="仿宋" w:hAnsi="仿宋" w:cs="宋体"/>
          <w:color w:val="000000"/>
          <w:kern w:val="0"/>
          <w:sz w:val="30"/>
          <w:szCs w:val="30"/>
        </w:rPr>
      </w:pPr>
      <w:r w:rsidRPr="00BF6CE2">
        <w:rPr>
          <w:rFonts w:ascii="仿宋" w:eastAsia="仿宋" w:hAnsi="仿宋" w:cs="宋体" w:hint="eastAsia"/>
          <w:color w:val="000000"/>
          <w:kern w:val="0"/>
          <w:sz w:val="30"/>
          <w:szCs w:val="30"/>
        </w:rPr>
        <w:t>2)坚持项目投入人员、设备不报验签认合格，不得开工或作业的原则。</w:t>
      </w:r>
    </w:p>
    <w:p w:rsidR="00BF6CE2" w:rsidRPr="00BF6CE2" w:rsidRDefault="00BF6CE2" w:rsidP="00BF6CE2">
      <w:pPr>
        <w:tabs>
          <w:tab w:val="left" w:pos="2127"/>
        </w:tabs>
        <w:spacing w:line="360" w:lineRule="auto"/>
        <w:ind w:firstLineChars="200" w:firstLine="600"/>
        <w:rPr>
          <w:rFonts w:ascii="仿宋" w:eastAsia="仿宋" w:hAnsi="仿宋" w:cs="宋体"/>
          <w:color w:val="000000"/>
          <w:kern w:val="0"/>
          <w:sz w:val="30"/>
          <w:szCs w:val="30"/>
        </w:rPr>
      </w:pPr>
      <w:r w:rsidRPr="00BF6CE2">
        <w:rPr>
          <w:rFonts w:ascii="仿宋" w:eastAsia="仿宋" w:hAnsi="仿宋" w:cs="宋体" w:hint="eastAsia"/>
          <w:color w:val="000000"/>
          <w:kern w:val="0"/>
          <w:sz w:val="30"/>
          <w:szCs w:val="30"/>
        </w:rPr>
        <w:t>3)坚持本阶段质量不合格或未经检查，监理工程师不予签认，下一阶段不得开工的原则。</w:t>
      </w:r>
    </w:p>
    <w:p w:rsidR="00BF6CE2" w:rsidRPr="00BF6CE2" w:rsidRDefault="00BF6CE2" w:rsidP="00BF6CE2">
      <w:pPr>
        <w:tabs>
          <w:tab w:val="left" w:pos="2127"/>
        </w:tabs>
        <w:spacing w:line="360" w:lineRule="auto"/>
        <w:ind w:firstLineChars="200" w:firstLine="600"/>
        <w:rPr>
          <w:rFonts w:ascii="仿宋" w:eastAsia="仿宋" w:hAnsi="仿宋" w:cs="宋体"/>
          <w:color w:val="000000"/>
          <w:kern w:val="0"/>
          <w:sz w:val="30"/>
          <w:szCs w:val="30"/>
        </w:rPr>
      </w:pPr>
      <w:r w:rsidRPr="00BF6CE2">
        <w:rPr>
          <w:rFonts w:ascii="仿宋" w:eastAsia="仿宋" w:hAnsi="仿宋" w:cs="宋体" w:hint="eastAsia"/>
          <w:color w:val="000000"/>
          <w:kern w:val="0"/>
          <w:sz w:val="30"/>
          <w:szCs w:val="30"/>
        </w:rPr>
        <w:t>(2)质量控制的主要方法</w:t>
      </w:r>
    </w:p>
    <w:p w:rsidR="00BF6CE2" w:rsidRPr="00BF6CE2" w:rsidRDefault="00BF6CE2" w:rsidP="00BF6CE2">
      <w:pPr>
        <w:tabs>
          <w:tab w:val="left" w:pos="2127"/>
        </w:tabs>
        <w:spacing w:line="360" w:lineRule="auto"/>
        <w:ind w:firstLineChars="200" w:firstLine="600"/>
        <w:rPr>
          <w:rFonts w:ascii="仿宋" w:eastAsia="仿宋" w:hAnsi="仿宋" w:cs="宋体"/>
          <w:color w:val="000000"/>
          <w:kern w:val="0"/>
          <w:sz w:val="30"/>
          <w:szCs w:val="30"/>
        </w:rPr>
      </w:pPr>
      <w:r w:rsidRPr="00BF6CE2">
        <w:rPr>
          <w:rFonts w:ascii="仿宋" w:eastAsia="仿宋" w:hAnsi="仿宋" w:cs="宋体" w:hint="eastAsia"/>
          <w:color w:val="000000"/>
          <w:kern w:val="0"/>
          <w:sz w:val="30"/>
          <w:szCs w:val="30"/>
        </w:rPr>
        <w:t>1)审查：监理单位组织技术人员，以审阅、询问、质疑等方式对作业单位编写的技术设计书和各阶段方案进行审查，确保其符合调查项目要求，实现调查项目目标。</w:t>
      </w:r>
    </w:p>
    <w:p w:rsidR="00BF6CE2" w:rsidRPr="00BF6CE2" w:rsidRDefault="00BF6CE2" w:rsidP="00BF6CE2">
      <w:pPr>
        <w:tabs>
          <w:tab w:val="left" w:pos="2127"/>
        </w:tabs>
        <w:spacing w:line="360" w:lineRule="auto"/>
        <w:ind w:firstLineChars="200" w:firstLine="600"/>
        <w:rPr>
          <w:rFonts w:ascii="仿宋" w:eastAsia="仿宋" w:hAnsi="仿宋" w:cs="宋体"/>
          <w:color w:val="000000"/>
          <w:kern w:val="0"/>
          <w:sz w:val="30"/>
          <w:szCs w:val="30"/>
        </w:rPr>
      </w:pPr>
      <w:r w:rsidRPr="00BF6CE2">
        <w:rPr>
          <w:rFonts w:ascii="仿宋" w:eastAsia="仿宋" w:hAnsi="仿宋" w:cs="宋体" w:hint="eastAsia"/>
          <w:color w:val="000000"/>
          <w:kern w:val="0"/>
          <w:sz w:val="30"/>
          <w:szCs w:val="30"/>
        </w:rPr>
        <w:t>2)检视：监理人员按照合同约定或技术要求规定的内容，对调查项目必备人员和设备、决定性工序、最终成果进行全方位的检核和审视。包括：巡视、跟踪检查、抽检等内容。</w:t>
      </w:r>
    </w:p>
    <w:p w:rsidR="00BF6CE2" w:rsidRPr="00BF6CE2" w:rsidRDefault="00BF6CE2" w:rsidP="00BF6CE2">
      <w:pPr>
        <w:tabs>
          <w:tab w:val="left" w:pos="2127"/>
        </w:tabs>
        <w:spacing w:line="360" w:lineRule="auto"/>
        <w:ind w:firstLineChars="200" w:firstLine="600"/>
        <w:rPr>
          <w:rFonts w:ascii="仿宋" w:eastAsia="仿宋" w:hAnsi="仿宋" w:cs="宋体"/>
          <w:color w:val="000000"/>
          <w:kern w:val="0"/>
          <w:sz w:val="30"/>
          <w:szCs w:val="30"/>
        </w:rPr>
      </w:pPr>
      <w:r w:rsidRPr="00BF6CE2">
        <w:rPr>
          <w:rFonts w:ascii="仿宋" w:eastAsia="仿宋" w:hAnsi="仿宋" w:cs="宋体" w:hint="eastAsia"/>
          <w:color w:val="000000"/>
          <w:kern w:val="0"/>
          <w:sz w:val="30"/>
          <w:szCs w:val="30"/>
        </w:rPr>
        <w:t>A、巡视：监理人员在调查区对调查工作进行有目的或随机检视的一种监理活动，以检查调查成果内容是否与实施一致。</w:t>
      </w:r>
    </w:p>
    <w:p w:rsidR="00BF6CE2" w:rsidRPr="00BF6CE2" w:rsidRDefault="00BF6CE2" w:rsidP="00BF6CE2">
      <w:pPr>
        <w:tabs>
          <w:tab w:val="left" w:pos="2127"/>
        </w:tabs>
        <w:spacing w:line="360" w:lineRule="auto"/>
        <w:ind w:firstLineChars="200" w:firstLine="600"/>
        <w:rPr>
          <w:rFonts w:ascii="仿宋" w:eastAsia="仿宋" w:hAnsi="仿宋" w:cs="宋体"/>
          <w:color w:val="000000"/>
          <w:kern w:val="0"/>
          <w:sz w:val="30"/>
          <w:szCs w:val="30"/>
        </w:rPr>
      </w:pPr>
      <w:r w:rsidRPr="00BF6CE2">
        <w:rPr>
          <w:rFonts w:ascii="仿宋" w:eastAsia="仿宋" w:hAnsi="仿宋" w:cs="宋体" w:hint="eastAsia"/>
          <w:color w:val="000000"/>
          <w:kern w:val="0"/>
          <w:sz w:val="30"/>
          <w:szCs w:val="30"/>
        </w:rPr>
        <w:t>B、跟踪检查：监理人员对调查过程中某些关键部分或工序进行的全过程连续监控的活动。</w:t>
      </w:r>
    </w:p>
    <w:p w:rsidR="00BF6CE2" w:rsidRPr="00BF6CE2" w:rsidRDefault="00BF6CE2" w:rsidP="00BF6CE2">
      <w:pPr>
        <w:tabs>
          <w:tab w:val="left" w:pos="2127"/>
        </w:tabs>
        <w:spacing w:line="360" w:lineRule="auto"/>
        <w:ind w:firstLineChars="200" w:firstLine="600"/>
        <w:rPr>
          <w:rFonts w:ascii="仿宋" w:eastAsia="仿宋" w:hAnsi="仿宋" w:cs="宋体"/>
          <w:color w:val="000000"/>
          <w:kern w:val="0"/>
          <w:sz w:val="30"/>
          <w:szCs w:val="30"/>
        </w:rPr>
      </w:pPr>
      <w:r w:rsidRPr="00BF6CE2">
        <w:rPr>
          <w:rFonts w:ascii="仿宋" w:eastAsia="仿宋" w:hAnsi="仿宋" w:cs="宋体" w:hint="eastAsia"/>
          <w:color w:val="000000"/>
          <w:kern w:val="0"/>
          <w:sz w:val="30"/>
          <w:szCs w:val="30"/>
        </w:rPr>
        <w:lastRenderedPageBreak/>
        <w:t>C、抽检：监理单位利用一定的检查手段，在作业单位自检的基础上抽取一定比例独立进行的检查活动。</w:t>
      </w:r>
    </w:p>
    <w:p w:rsidR="00BF6CE2" w:rsidRPr="00BF6CE2" w:rsidRDefault="00BF6CE2" w:rsidP="00BF6CE2">
      <w:pPr>
        <w:tabs>
          <w:tab w:val="left" w:pos="2127"/>
        </w:tabs>
        <w:spacing w:line="360" w:lineRule="auto"/>
        <w:ind w:firstLineChars="200" w:firstLine="600"/>
        <w:rPr>
          <w:rFonts w:ascii="仿宋" w:eastAsia="仿宋" w:hAnsi="仿宋" w:cs="宋体"/>
          <w:color w:val="000000"/>
          <w:kern w:val="0"/>
          <w:sz w:val="30"/>
          <w:szCs w:val="30"/>
        </w:rPr>
      </w:pPr>
      <w:r w:rsidRPr="00BF6CE2">
        <w:rPr>
          <w:rFonts w:ascii="仿宋" w:eastAsia="仿宋" w:hAnsi="仿宋" w:cs="宋体" w:hint="eastAsia"/>
          <w:color w:val="000000"/>
          <w:kern w:val="0"/>
          <w:sz w:val="30"/>
          <w:szCs w:val="30"/>
        </w:rPr>
        <w:t>6.进度控制监理：</w:t>
      </w:r>
    </w:p>
    <w:p w:rsidR="00BF6CE2" w:rsidRPr="00BF6CE2" w:rsidRDefault="00BF6CE2" w:rsidP="00BF6CE2">
      <w:pPr>
        <w:tabs>
          <w:tab w:val="left" w:pos="2127"/>
        </w:tabs>
        <w:spacing w:line="360" w:lineRule="auto"/>
        <w:ind w:firstLineChars="200" w:firstLine="600"/>
        <w:rPr>
          <w:rFonts w:ascii="仿宋" w:eastAsia="仿宋" w:hAnsi="仿宋" w:cs="宋体"/>
          <w:color w:val="000000"/>
          <w:kern w:val="0"/>
          <w:sz w:val="30"/>
          <w:szCs w:val="30"/>
        </w:rPr>
      </w:pPr>
      <w:r w:rsidRPr="00BF6CE2">
        <w:rPr>
          <w:rFonts w:ascii="仿宋" w:eastAsia="仿宋" w:hAnsi="仿宋" w:cs="宋体" w:hint="eastAsia"/>
          <w:color w:val="000000"/>
          <w:kern w:val="0"/>
          <w:sz w:val="30"/>
          <w:szCs w:val="30"/>
        </w:rPr>
        <w:t>(1)进度控制的要求</w:t>
      </w:r>
    </w:p>
    <w:p w:rsidR="00BF6CE2" w:rsidRPr="00BF6CE2" w:rsidRDefault="00BF6CE2" w:rsidP="00BF6CE2">
      <w:pPr>
        <w:tabs>
          <w:tab w:val="left" w:pos="2127"/>
        </w:tabs>
        <w:spacing w:line="360" w:lineRule="auto"/>
        <w:ind w:firstLineChars="200" w:firstLine="600"/>
        <w:rPr>
          <w:rFonts w:ascii="仿宋" w:eastAsia="仿宋" w:hAnsi="仿宋" w:cs="宋体"/>
          <w:color w:val="000000"/>
          <w:kern w:val="0"/>
          <w:sz w:val="30"/>
          <w:szCs w:val="30"/>
        </w:rPr>
      </w:pPr>
      <w:r w:rsidRPr="00BF6CE2">
        <w:rPr>
          <w:rFonts w:ascii="仿宋" w:eastAsia="仿宋" w:hAnsi="仿宋" w:cs="宋体" w:hint="eastAsia"/>
          <w:color w:val="000000"/>
          <w:kern w:val="0"/>
          <w:sz w:val="30"/>
          <w:szCs w:val="30"/>
        </w:rPr>
        <w:t>对项目进度采取主动、动态的监理控制方法，在保证投资、质量、安全的前提下，实现合同约定的工期目标。</w:t>
      </w:r>
    </w:p>
    <w:p w:rsidR="00BF6CE2" w:rsidRPr="00BF6CE2" w:rsidRDefault="00BF6CE2" w:rsidP="00BF6CE2">
      <w:pPr>
        <w:tabs>
          <w:tab w:val="left" w:pos="2127"/>
        </w:tabs>
        <w:spacing w:line="360" w:lineRule="auto"/>
        <w:ind w:firstLineChars="200" w:firstLine="600"/>
        <w:rPr>
          <w:rFonts w:ascii="仿宋" w:eastAsia="仿宋" w:hAnsi="仿宋" w:cs="宋体"/>
          <w:color w:val="000000"/>
          <w:kern w:val="0"/>
          <w:sz w:val="30"/>
          <w:szCs w:val="30"/>
        </w:rPr>
      </w:pPr>
      <w:r w:rsidRPr="00BF6CE2">
        <w:rPr>
          <w:rFonts w:ascii="仿宋" w:eastAsia="仿宋" w:hAnsi="仿宋" w:cs="宋体" w:hint="eastAsia"/>
          <w:color w:val="000000"/>
          <w:kern w:val="0"/>
          <w:sz w:val="30"/>
          <w:szCs w:val="30"/>
        </w:rPr>
        <w:t>(2)监理单位依据项目进展计划监督项目进展情况，主要包括：</w:t>
      </w:r>
    </w:p>
    <w:p w:rsidR="00BF6CE2" w:rsidRPr="00BF6CE2" w:rsidRDefault="00BF6CE2" w:rsidP="00BF6CE2">
      <w:pPr>
        <w:tabs>
          <w:tab w:val="left" w:pos="2127"/>
        </w:tabs>
        <w:spacing w:line="360" w:lineRule="auto"/>
        <w:ind w:firstLineChars="200" w:firstLine="600"/>
        <w:rPr>
          <w:rFonts w:ascii="仿宋" w:eastAsia="仿宋" w:hAnsi="仿宋" w:cs="宋体"/>
          <w:color w:val="000000"/>
          <w:kern w:val="0"/>
          <w:sz w:val="30"/>
          <w:szCs w:val="30"/>
        </w:rPr>
      </w:pPr>
      <w:r w:rsidRPr="00BF6CE2">
        <w:rPr>
          <w:rFonts w:ascii="仿宋" w:eastAsia="仿宋" w:hAnsi="仿宋" w:cs="宋体" w:hint="eastAsia"/>
          <w:color w:val="000000"/>
          <w:kern w:val="0"/>
          <w:sz w:val="30"/>
          <w:szCs w:val="30"/>
        </w:rPr>
        <w:t>1)跟踪检查项目进展的实际情况。</w:t>
      </w:r>
    </w:p>
    <w:p w:rsidR="00BF6CE2" w:rsidRPr="00BF6CE2" w:rsidRDefault="00BF6CE2" w:rsidP="00BF6CE2">
      <w:pPr>
        <w:tabs>
          <w:tab w:val="left" w:pos="2127"/>
        </w:tabs>
        <w:spacing w:line="360" w:lineRule="auto"/>
        <w:ind w:firstLineChars="200" w:firstLine="600"/>
        <w:rPr>
          <w:rFonts w:ascii="仿宋" w:eastAsia="仿宋" w:hAnsi="仿宋" w:cs="宋体"/>
          <w:color w:val="000000"/>
          <w:kern w:val="0"/>
          <w:sz w:val="30"/>
          <w:szCs w:val="30"/>
        </w:rPr>
      </w:pPr>
      <w:r w:rsidRPr="00BF6CE2">
        <w:rPr>
          <w:rFonts w:ascii="仿宋" w:eastAsia="仿宋" w:hAnsi="仿宋" w:cs="宋体" w:hint="eastAsia"/>
          <w:color w:val="000000"/>
          <w:kern w:val="0"/>
          <w:sz w:val="30"/>
          <w:szCs w:val="30"/>
        </w:rPr>
        <w:t>2)要求作业单位按期书面报告实际完成的项目进度。</w:t>
      </w:r>
    </w:p>
    <w:p w:rsidR="00BF6CE2" w:rsidRPr="00BF6CE2" w:rsidRDefault="00BF6CE2" w:rsidP="00BF6CE2">
      <w:pPr>
        <w:tabs>
          <w:tab w:val="left" w:pos="2127"/>
        </w:tabs>
        <w:spacing w:line="360" w:lineRule="auto"/>
        <w:ind w:firstLineChars="200" w:firstLine="600"/>
        <w:rPr>
          <w:rFonts w:ascii="仿宋" w:eastAsia="仿宋" w:hAnsi="仿宋" w:cs="宋体"/>
          <w:color w:val="000000"/>
          <w:kern w:val="0"/>
          <w:sz w:val="30"/>
          <w:szCs w:val="30"/>
        </w:rPr>
      </w:pPr>
      <w:r w:rsidRPr="00BF6CE2">
        <w:rPr>
          <w:rFonts w:ascii="仿宋" w:eastAsia="仿宋" w:hAnsi="仿宋" w:cs="宋体" w:hint="eastAsia"/>
          <w:color w:val="000000"/>
          <w:kern w:val="0"/>
          <w:sz w:val="30"/>
          <w:szCs w:val="30"/>
        </w:rPr>
        <w:t>3)在检查中发现实际进度偏离计划进度，签发监理通知要求作业单位及时采取措施：如采取措施后确实不能实现原计划，则要求作业单位提出调整进度计划，经监理组长审核后报甲方，经甲方批准后监督作业单位在合理的状态下继续施工。</w:t>
      </w:r>
    </w:p>
    <w:p w:rsidR="00BF6CE2" w:rsidRPr="00BF6CE2" w:rsidRDefault="00BF6CE2" w:rsidP="00BF6CE2">
      <w:pPr>
        <w:tabs>
          <w:tab w:val="left" w:pos="2127"/>
        </w:tabs>
        <w:spacing w:line="360" w:lineRule="auto"/>
        <w:ind w:firstLineChars="200" w:firstLine="600"/>
        <w:rPr>
          <w:rFonts w:ascii="仿宋" w:eastAsia="仿宋" w:hAnsi="仿宋" w:cs="宋体"/>
          <w:color w:val="000000"/>
          <w:kern w:val="0"/>
          <w:sz w:val="30"/>
          <w:szCs w:val="30"/>
        </w:rPr>
      </w:pPr>
      <w:r w:rsidRPr="00BF6CE2">
        <w:rPr>
          <w:rFonts w:ascii="仿宋" w:eastAsia="仿宋" w:hAnsi="仿宋" w:cs="宋体" w:hint="eastAsia"/>
          <w:color w:val="000000"/>
          <w:kern w:val="0"/>
          <w:sz w:val="30"/>
          <w:szCs w:val="30"/>
        </w:rPr>
        <w:t>4)要求作业单位及时如实填写计划进度表、实际进度表。</w:t>
      </w:r>
    </w:p>
    <w:p w:rsidR="00BF6CE2" w:rsidRPr="00BF6CE2" w:rsidRDefault="00BF6CE2" w:rsidP="00BF6CE2">
      <w:pPr>
        <w:tabs>
          <w:tab w:val="left" w:pos="2127"/>
        </w:tabs>
        <w:spacing w:line="360" w:lineRule="auto"/>
        <w:ind w:firstLineChars="200" w:firstLine="600"/>
        <w:rPr>
          <w:rFonts w:ascii="仿宋" w:eastAsia="仿宋" w:hAnsi="仿宋" w:cs="宋体"/>
          <w:color w:val="000000"/>
          <w:kern w:val="0"/>
          <w:sz w:val="30"/>
          <w:szCs w:val="30"/>
        </w:rPr>
      </w:pPr>
      <w:r w:rsidRPr="00BF6CE2">
        <w:rPr>
          <w:rFonts w:ascii="仿宋" w:eastAsia="仿宋" w:hAnsi="仿宋" w:cs="宋体" w:hint="eastAsia"/>
          <w:color w:val="000000"/>
          <w:kern w:val="0"/>
          <w:sz w:val="30"/>
          <w:szCs w:val="30"/>
        </w:rPr>
        <w:t>5)定期召开进度协调会，分析研究影响进度的各种因素，研究需要采取的补救措施。</w:t>
      </w:r>
    </w:p>
    <w:p w:rsidR="0098321F" w:rsidRPr="0098321F" w:rsidRDefault="00BF6CE2" w:rsidP="00BF6CE2">
      <w:pPr>
        <w:tabs>
          <w:tab w:val="left" w:pos="2127"/>
        </w:tabs>
        <w:spacing w:line="570" w:lineRule="exac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    </w:t>
      </w:r>
      <w:r w:rsidR="007D6DE6">
        <w:rPr>
          <w:rFonts w:ascii="仿宋" w:eastAsia="仿宋" w:hAnsi="仿宋" w:cs="宋体" w:hint="eastAsia"/>
          <w:color w:val="000000"/>
          <w:kern w:val="0"/>
          <w:sz w:val="30"/>
          <w:szCs w:val="30"/>
        </w:rPr>
        <w:t>（三）</w:t>
      </w:r>
      <w:r w:rsidR="0098321F" w:rsidRPr="0098321F">
        <w:rPr>
          <w:rFonts w:ascii="仿宋" w:eastAsia="仿宋" w:hAnsi="仿宋" w:cs="宋体" w:hint="eastAsia"/>
          <w:color w:val="000000"/>
          <w:kern w:val="0"/>
          <w:sz w:val="30"/>
          <w:szCs w:val="30"/>
        </w:rPr>
        <w:t>技术要求</w:t>
      </w:r>
    </w:p>
    <w:p w:rsidR="0098321F" w:rsidRPr="0098321F" w:rsidRDefault="007D6DE6" w:rsidP="008270F4">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1、</w:t>
      </w:r>
      <w:r w:rsidR="0098321F" w:rsidRPr="0098321F">
        <w:rPr>
          <w:rFonts w:ascii="仿宋" w:eastAsia="仿宋" w:hAnsi="仿宋" w:cs="宋体" w:hint="eastAsia"/>
          <w:color w:val="000000"/>
          <w:kern w:val="0"/>
          <w:sz w:val="30"/>
          <w:szCs w:val="30"/>
        </w:rPr>
        <w:t>技术标准</w:t>
      </w:r>
    </w:p>
    <w:p w:rsidR="0098321F" w:rsidRPr="0098321F" w:rsidRDefault="007D6DE6" w:rsidP="008270F4">
      <w:pPr>
        <w:tabs>
          <w:tab w:val="left" w:pos="2127"/>
        </w:tabs>
        <w:spacing w:line="570" w:lineRule="exact"/>
        <w:ind w:firstLineChars="200" w:firstLine="600"/>
        <w:rPr>
          <w:rFonts w:ascii="仿宋" w:eastAsia="仿宋" w:hAnsi="仿宋" w:cs="宋体"/>
          <w:color w:val="000000"/>
          <w:kern w:val="0"/>
          <w:sz w:val="30"/>
          <w:szCs w:val="30"/>
        </w:rPr>
      </w:pPr>
      <w:bookmarkStart w:id="18" w:name="_Toc510454027"/>
      <w:r>
        <w:rPr>
          <w:rFonts w:ascii="仿宋" w:eastAsia="仿宋" w:hAnsi="仿宋" w:cs="宋体" w:hint="eastAsia"/>
          <w:color w:val="000000"/>
          <w:kern w:val="0"/>
          <w:sz w:val="30"/>
          <w:szCs w:val="30"/>
        </w:rPr>
        <w:t>（</w:t>
      </w:r>
      <w:r w:rsidR="0098321F" w:rsidRPr="0098321F">
        <w:rPr>
          <w:rFonts w:ascii="仿宋" w:eastAsia="仿宋" w:hAnsi="仿宋" w:cs="宋体" w:hint="eastAsia"/>
          <w:color w:val="000000"/>
          <w:kern w:val="0"/>
          <w:sz w:val="30"/>
          <w:szCs w:val="30"/>
        </w:rPr>
        <w:t>1</w:t>
      </w:r>
      <w:r>
        <w:rPr>
          <w:rFonts w:ascii="仿宋" w:eastAsia="仿宋" w:hAnsi="仿宋" w:cs="宋体" w:hint="eastAsia"/>
          <w:color w:val="000000"/>
          <w:kern w:val="0"/>
          <w:sz w:val="30"/>
          <w:szCs w:val="30"/>
        </w:rPr>
        <w:t>）</w:t>
      </w:r>
      <w:r w:rsidR="0098321F" w:rsidRPr="0098321F">
        <w:rPr>
          <w:rFonts w:ascii="仿宋" w:eastAsia="仿宋" w:hAnsi="仿宋" w:cs="宋体" w:hint="eastAsia"/>
          <w:color w:val="000000"/>
          <w:kern w:val="0"/>
          <w:sz w:val="30"/>
          <w:szCs w:val="30"/>
        </w:rPr>
        <w:t>数学基础</w:t>
      </w:r>
      <w:bookmarkEnd w:id="18"/>
      <w:r w:rsidR="0098321F" w:rsidRPr="0098321F">
        <w:rPr>
          <w:rFonts w:ascii="仿宋" w:eastAsia="仿宋" w:hAnsi="仿宋" w:cs="宋体" w:hint="eastAsia"/>
          <w:color w:val="000000"/>
          <w:kern w:val="0"/>
          <w:sz w:val="30"/>
          <w:szCs w:val="30"/>
        </w:rPr>
        <w:t xml:space="preserve"> </w:t>
      </w:r>
    </w:p>
    <w:p w:rsidR="0098321F" w:rsidRPr="0098321F" w:rsidRDefault="0098321F" w:rsidP="008270F4">
      <w:pPr>
        <w:tabs>
          <w:tab w:val="left" w:pos="2127"/>
        </w:tabs>
        <w:spacing w:line="570" w:lineRule="exact"/>
        <w:ind w:firstLineChars="200" w:firstLine="600"/>
        <w:rPr>
          <w:rFonts w:ascii="仿宋" w:eastAsia="仿宋" w:hAnsi="仿宋" w:cs="宋体"/>
          <w:color w:val="000000"/>
          <w:kern w:val="0"/>
          <w:sz w:val="30"/>
          <w:szCs w:val="30"/>
        </w:rPr>
      </w:pPr>
      <w:r w:rsidRPr="0098321F">
        <w:rPr>
          <w:rFonts w:ascii="仿宋" w:eastAsia="仿宋" w:hAnsi="仿宋" w:cs="宋体" w:hint="eastAsia"/>
          <w:color w:val="000000"/>
          <w:kern w:val="0"/>
          <w:sz w:val="30"/>
          <w:szCs w:val="30"/>
        </w:rPr>
        <w:t>平面坐标系统采用“2000 国家大地坐标系”。高程系统采用“1985 国家高程基准”。投影类型采用“高斯-克吕格投影”，</w:t>
      </w:r>
      <w:r w:rsidRPr="0098321F">
        <w:rPr>
          <w:rFonts w:ascii="仿宋" w:eastAsia="仿宋" w:hAnsi="仿宋" w:cs="宋体" w:hint="eastAsia"/>
          <w:color w:val="000000"/>
          <w:kern w:val="0"/>
          <w:sz w:val="30"/>
          <w:szCs w:val="30"/>
        </w:rPr>
        <w:lastRenderedPageBreak/>
        <w:t xml:space="preserve">3°分带。 </w:t>
      </w:r>
    </w:p>
    <w:p w:rsidR="0098321F" w:rsidRPr="0098321F" w:rsidRDefault="0098321F" w:rsidP="008270F4">
      <w:pPr>
        <w:tabs>
          <w:tab w:val="left" w:pos="2127"/>
        </w:tabs>
        <w:spacing w:line="570" w:lineRule="exact"/>
        <w:ind w:firstLineChars="200" w:firstLine="600"/>
        <w:rPr>
          <w:rFonts w:ascii="仿宋" w:eastAsia="仿宋" w:hAnsi="仿宋" w:cs="宋体"/>
          <w:color w:val="000000"/>
          <w:kern w:val="0"/>
          <w:sz w:val="30"/>
          <w:szCs w:val="30"/>
        </w:rPr>
      </w:pPr>
      <w:r w:rsidRPr="0098321F">
        <w:rPr>
          <w:rFonts w:ascii="仿宋" w:eastAsia="仿宋" w:hAnsi="仿宋" w:cs="宋体" w:hint="eastAsia"/>
          <w:color w:val="000000"/>
          <w:kern w:val="0"/>
          <w:sz w:val="30"/>
          <w:szCs w:val="30"/>
        </w:rPr>
        <w:t xml:space="preserve">长度变形不符合要求时，按照《河南省国土资源厅办公室关于印发河南省地籍调查县级平面直角坐标系建设若干意见（试行）的通知》（豫国土资办发〔2014〕13 号）的方法建立基于“2000 国家大地坐标系”的相对独立的平面直角坐标系统。 </w:t>
      </w:r>
    </w:p>
    <w:p w:rsidR="0098321F" w:rsidRPr="0098321F" w:rsidRDefault="007D6DE6" w:rsidP="008270F4">
      <w:pPr>
        <w:tabs>
          <w:tab w:val="left" w:pos="2127"/>
        </w:tabs>
        <w:spacing w:line="570" w:lineRule="exact"/>
        <w:ind w:firstLineChars="200" w:firstLine="600"/>
        <w:rPr>
          <w:rFonts w:ascii="仿宋" w:eastAsia="仿宋" w:hAnsi="仿宋" w:cs="宋体"/>
          <w:color w:val="000000"/>
          <w:kern w:val="0"/>
          <w:sz w:val="30"/>
          <w:szCs w:val="30"/>
        </w:rPr>
      </w:pPr>
      <w:bookmarkStart w:id="19" w:name="_Toc510454028"/>
      <w:r>
        <w:rPr>
          <w:rFonts w:ascii="仿宋" w:eastAsia="仿宋" w:hAnsi="仿宋" w:cs="宋体" w:hint="eastAsia"/>
          <w:color w:val="000000"/>
          <w:kern w:val="0"/>
          <w:sz w:val="30"/>
          <w:szCs w:val="30"/>
        </w:rPr>
        <w:t>（</w:t>
      </w:r>
      <w:r w:rsidR="0098321F" w:rsidRPr="0098321F">
        <w:rPr>
          <w:rFonts w:ascii="仿宋" w:eastAsia="仿宋" w:hAnsi="仿宋" w:cs="宋体" w:hint="eastAsia"/>
          <w:color w:val="000000"/>
          <w:kern w:val="0"/>
          <w:sz w:val="30"/>
          <w:szCs w:val="30"/>
        </w:rPr>
        <w:t>2</w:t>
      </w:r>
      <w:r>
        <w:rPr>
          <w:rFonts w:ascii="仿宋" w:eastAsia="仿宋" w:hAnsi="仿宋" w:cs="宋体" w:hint="eastAsia"/>
          <w:color w:val="000000"/>
          <w:kern w:val="0"/>
          <w:sz w:val="30"/>
          <w:szCs w:val="30"/>
        </w:rPr>
        <w:t>）</w:t>
      </w:r>
      <w:r w:rsidR="0098321F" w:rsidRPr="0098321F">
        <w:rPr>
          <w:rFonts w:ascii="仿宋" w:eastAsia="仿宋" w:hAnsi="仿宋" w:cs="宋体" w:hint="eastAsia"/>
          <w:color w:val="000000"/>
          <w:kern w:val="0"/>
          <w:sz w:val="30"/>
          <w:szCs w:val="30"/>
        </w:rPr>
        <w:t>界址点坐标成果</w:t>
      </w:r>
      <w:bookmarkEnd w:id="19"/>
      <w:r w:rsidR="0098321F" w:rsidRPr="0098321F">
        <w:rPr>
          <w:rFonts w:ascii="仿宋" w:eastAsia="仿宋" w:hAnsi="仿宋" w:cs="宋体" w:hint="eastAsia"/>
          <w:color w:val="000000"/>
          <w:kern w:val="0"/>
          <w:sz w:val="30"/>
          <w:szCs w:val="30"/>
        </w:rPr>
        <w:t xml:space="preserve"> </w:t>
      </w:r>
    </w:p>
    <w:p w:rsidR="0098321F" w:rsidRPr="0098321F" w:rsidRDefault="0098321F" w:rsidP="008270F4">
      <w:pPr>
        <w:tabs>
          <w:tab w:val="left" w:pos="2127"/>
        </w:tabs>
        <w:spacing w:line="570" w:lineRule="exact"/>
        <w:ind w:firstLineChars="200" w:firstLine="600"/>
        <w:rPr>
          <w:rFonts w:ascii="仿宋" w:eastAsia="仿宋" w:hAnsi="仿宋" w:cs="宋体"/>
          <w:color w:val="000000"/>
          <w:kern w:val="0"/>
          <w:sz w:val="30"/>
          <w:szCs w:val="30"/>
        </w:rPr>
      </w:pPr>
      <w:r w:rsidRPr="0098321F">
        <w:rPr>
          <w:rFonts w:ascii="仿宋" w:eastAsia="仿宋" w:hAnsi="仿宋" w:cs="宋体" w:hint="eastAsia"/>
          <w:color w:val="000000"/>
          <w:kern w:val="0"/>
          <w:sz w:val="30"/>
          <w:szCs w:val="30"/>
        </w:rPr>
        <w:t xml:space="preserve">界址点坐标分别提供 2000 国家大地坐标系和 1980 西安坐标系两套成果。 </w:t>
      </w:r>
    </w:p>
    <w:p w:rsidR="0098321F" w:rsidRPr="0098321F" w:rsidRDefault="007D6DE6" w:rsidP="008270F4">
      <w:pPr>
        <w:tabs>
          <w:tab w:val="left" w:pos="2127"/>
        </w:tabs>
        <w:spacing w:line="570" w:lineRule="exact"/>
        <w:ind w:firstLineChars="200" w:firstLine="600"/>
        <w:rPr>
          <w:rFonts w:ascii="仿宋" w:eastAsia="仿宋" w:hAnsi="仿宋" w:cs="宋体"/>
          <w:color w:val="000000"/>
          <w:kern w:val="0"/>
          <w:sz w:val="30"/>
          <w:szCs w:val="30"/>
        </w:rPr>
      </w:pPr>
      <w:bookmarkStart w:id="20" w:name="_Toc510454029"/>
      <w:r>
        <w:rPr>
          <w:rFonts w:ascii="仿宋" w:eastAsia="仿宋" w:hAnsi="仿宋" w:cs="宋体" w:hint="eastAsia"/>
          <w:color w:val="000000"/>
          <w:kern w:val="0"/>
          <w:sz w:val="30"/>
          <w:szCs w:val="30"/>
        </w:rPr>
        <w:t>（</w:t>
      </w:r>
      <w:r w:rsidR="0098321F" w:rsidRPr="0098321F">
        <w:rPr>
          <w:rFonts w:ascii="仿宋" w:eastAsia="仿宋" w:hAnsi="仿宋" w:cs="宋体" w:hint="eastAsia"/>
          <w:color w:val="000000"/>
          <w:kern w:val="0"/>
          <w:sz w:val="30"/>
          <w:szCs w:val="30"/>
        </w:rPr>
        <w:t>3</w:t>
      </w:r>
      <w:r>
        <w:rPr>
          <w:rFonts w:ascii="仿宋" w:eastAsia="仿宋" w:hAnsi="仿宋" w:cs="宋体" w:hint="eastAsia"/>
          <w:color w:val="000000"/>
          <w:kern w:val="0"/>
          <w:sz w:val="30"/>
          <w:szCs w:val="30"/>
        </w:rPr>
        <w:t>）</w:t>
      </w:r>
      <w:r w:rsidR="0098321F" w:rsidRPr="0098321F">
        <w:rPr>
          <w:rFonts w:ascii="仿宋" w:eastAsia="仿宋" w:hAnsi="仿宋" w:cs="宋体" w:hint="eastAsia"/>
          <w:color w:val="000000"/>
          <w:kern w:val="0"/>
          <w:sz w:val="30"/>
          <w:szCs w:val="30"/>
        </w:rPr>
        <w:t>地籍图比例尺、分幅和编号</w:t>
      </w:r>
      <w:bookmarkEnd w:id="20"/>
    </w:p>
    <w:p w:rsidR="0098321F" w:rsidRPr="0098321F" w:rsidRDefault="0098321F" w:rsidP="008270F4">
      <w:pPr>
        <w:tabs>
          <w:tab w:val="left" w:pos="2127"/>
        </w:tabs>
        <w:spacing w:line="570" w:lineRule="exact"/>
        <w:ind w:firstLineChars="200" w:firstLine="600"/>
        <w:rPr>
          <w:rFonts w:ascii="仿宋" w:eastAsia="仿宋" w:hAnsi="仿宋" w:cs="宋体"/>
          <w:color w:val="000000"/>
          <w:kern w:val="0"/>
          <w:sz w:val="30"/>
          <w:szCs w:val="30"/>
        </w:rPr>
      </w:pPr>
      <w:r w:rsidRPr="0098321F">
        <w:rPr>
          <w:rFonts w:ascii="仿宋" w:eastAsia="仿宋" w:hAnsi="仿宋" w:cs="宋体" w:hint="eastAsia"/>
          <w:color w:val="000000"/>
          <w:kern w:val="0"/>
          <w:sz w:val="30"/>
          <w:szCs w:val="30"/>
        </w:rPr>
        <w:t xml:space="preserve">农村不动产权籍图采用 1∶500 的比例尺；50cm×50cm 正方形分幅；图幅编号按照西南角坐标公里数编号，保留两位小数，X 坐标在前，Y 坐标在后，中间用短横线连接。  </w:t>
      </w:r>
    </w:p>
    <w:p w:rsidR="0098321F" w:rsidRPr="0098321F" w:rsidRDefault="007D6DE6" w:rsidP="008270F4">
      <w:pPr>
        <w:tabs>
          <w:tab w:val="left" w:pos="2127"/>
        </w:tabs>
        <w:spacing w:line="570" w:lineRule="exact"/>
        <w:ind w:firstLineChars="200" w:firstLine="600"/>
        <w:rPr>
          <w:rFonts w:ascii="仿宋" w:eastAsia="仿宋" w:hAnsi="仿宋" w:cs="宋体"/>
          <w:color w:val="000000"/>
          <w:kern w:val="0"/>
          <w:sz w:val="30"/>
          <w:szCs w:val="30"/>
        </w:rPr>
      </w:pPr>
      <w:bookmarkStart w:id="21" w:name="_Toc510454030"/>
      <w:r>
        <w:rPr>
          <w:rFonts w:ascii="仿宋" w:eastAsia="仿宋" w:hAnsi="仿宋" w:cs="宋体" w:hint="eastAsia"/>
          <w:color w:val="000000"/>
          <w:kern w:val="0"/>
          <w:sz w:val="30"/>
          <w:szCs w:val="30"/>
        </w:rPr>
        <w:t>（</w:t>
      </w:r>
      <w:r w:rsidR="0098321F" w:rsidRPr="0098321F">
        <w:rPr>
          <w:rFonts w:ascii="仿宋" w:eastAsia="仿宋" w:hAnsi="仿宋" w:cs="宋体" w:hint="eastAsia"/>
          <w:color w:val="000000"/>
          <w:kern w:val="0"/>
          <w:sz w:val="30"/>
          <w:szCs w:val="30"/>
        </w:rPr>
        <w:t>4</w:t>
      </w:r>
      <w:r>
        <w:rPr>
          <w:rFonts w:ascii="仿宋" w:eastAsia="仿宋" w:hAnsi="仿宋" w:cs="宋体" w:hint="eastAsia"/>
          <w:color w:val="000000"/>
          <w:kern w:val="0"/>
          <w:sz w:val="30"/>
          <w:szCs w:val="30"/>
        </w:rPr>
        <w:t>）</w:t>
      </w:r>
      <w:r w:rsidR="0098321F" w:rsidRPr="0098321F">
        <w:rPr>
          <w:rFonts w:ascii="仿宋" w:eastAsia="仿宋" w:hAnsi="仿宋" w:cs="宋体" w:hint="eastAsia"/>
          <w:color w:val="000000"/>
          <w:kern w:val="0"/>
          <w:sz w:val="30"/>
          <w:szCs w:val="30"/>
        </w:rPr>
        <w:t>计量单位</w:t>
      </w:r>
      <w:bookmarkEnd w:id="21"/>
      <w:r w:rsidR="0098321F" w:rsidRPr="0098321F">
        <w:rPr>
          <w:rFonts w:ascii="仿宋" w:eastAsia="仿宋" w:hAnsi="仿宋" w:cs="宋体" w:hint="eastAsia"/>
          <w:color w:val="000000"/>
          <w:kern w:val="0"/>
          <w:sz w:val="30"/>
          <w:szCs w:val="30"/>
        </w:rPr>
        <w:t xml:space="preserve"> </w:t>
      </w:r>
    </w:p>
    <w:p w:rsidR="0098321F" w:rsidRPr="0098321F" w:rsidRDefault="0098321F" w:rsidP="008270F4">
      <w:pPr>
        <w:tabs>
          <w:tab w:val="left" w:pos="2127"/>
        </w:tabs>
        <w:spacing w:line="570" w:lineRule="exact"/>
        <w:ind w:firstLineChars="200" w:firstLine="600"/>
        <w:rPr>
          <w:rFonts w:ascii="仿宋" w:eastAsia="仿宋" w:hAnsi="仿宋" w:cs="宋体"/>
          <w:color w:val="000000"/>
          <w:kern w:val="0"/>
          <w:sz w:val="30"/>
          <w:szCs w:val="30"/>
        </w:rPr>
      </w:pPr>
      <w:r w:rsidRPr="0098321F">
        <w:rPr>
          <w:rFonts w:ascii="仿宋" w:eastAsia="仿宋" w:hAnsi="仿宋" w:cs="宋体" w:hint="eastAsia"/>
          <w:color w:val="000000"/>
          <w:kern w:val="0"/>
          <w:sz w:val="30"/>
          <w:szCs w:val="30"/>
        </w:rPr>
        <w:t xml:space="preserve">长度单位为米（m），面积单位为平方米（m2），面积汇总单位为平方米（m2）；全部保留两位小数。 </w:t>
      </w:r>
    </w:p>
    <w:p w:rsidR="0098321F" w:rsidRPr="0098321F" w:rsidRDefault="007D6DE6" w:rsidP="008270F4">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2、</w:t>
      </w:r>
      <w:r w:rsidR="0098321F" w:rsidRPr="0098321F">
        <w:rPr>
          <w:rFonts w:ascii="仿宋" w:eastAsia="仿宋" w:hAnsi="仿宋" w:cs="宋体" w:hint="eastAsia"/>
          <w:color w:val="000000"/>
          <w:kern w:val="0"/>
          <w:sz w:val="30"/>
          <w:szCs w:val="30"/>
        </w:rPr>
        <w:t xml:space="preserve">法律法规、政策依据 </w:t>
      </w:r>
    </w:p>
    <w:p w:rsidR="0098321F" w:rsidRPr="0098321F" w:rsidRDefault="0098321F" w:rsidP="008270F4">
      <w:pPr>
        <w:tabs>
          <w:tab w:val="left" w:pos="2127"/>
        </w:tabs>
        <w:spacing w:line="570" w:lineRule="exact"/>
        <w:ind w:firstLineChars="200" w:firstLine="600"/>
        <w:rPr>
          <w:rFonts w:ascii="仿宋" w:eastAsia="仿宋" w:hAnsi="仿宋" w:cs="宋体"/>
          <w:color w:val="000000"/>
          <w:kern w:val="0"/>
          <w:sz w:val="30"/>
          <w:szCs w:val="30"/>
        </w:rPr>
      </w:pPr>
      <w:r w:rsidRPr="0098321F">
        <w:rPr>
          <w:rFonts w:ascii="仿宋" w:eastAsia="仿宋" w:hAnsi="仿宋" w:cs="宋体" w:hint="eastAsia"/>
          <w:color w:val="000000"/>
          <w:kern w:val="0"/>
          <w:sz w:val="30"/>
          <w:szCs w:val="30"/>
        </w:rPr>
        <w:t xml:space="preserve">（1）《中华人民共和国物权法》（中华人民共和国主席令第 62 号） </w:t>
      </w:r>
    </w:p>
    <w:p w:rsidR="0098321F" w:rsidRPr="0098321F" w:rsidRDefault="0098321F" w:rsidP="008270F4">
      <w:pPr>
        <w:tabs>
          <w:tab w:val="left" w:pos="2127"/>
        </w:tabs>
        <w:spacing w:line="570" w:lineRule="exact"/>
        <w:ind w:firstLineChars="200" w:firstLine="600"/>
        <w:rPr>
          <w:rFonts w:ascii="仿宋" w:eastAsia="仿宋" w:hAnsi="仿宋" w:cs="宋体"/>
          <w:color w:val="000000"/>
          <w:kern w:val="0"/>
          <w:sz w:val="30"/>
          <w:szCs w:val="30"/>
        </w:rPr>
      </w:pPr>
      <w:r w:rsidRPr="0098321F">
        <w:rPr>
          <w:rFonts w:ascii="仿宋" w:eastAsia="仿宋" w:hAnsi="仿宋" w:cs="宋体" w:hint="eastAsia"/>
          <w:color w:val="000000"/>
          <w:kern w:val="0"/>
          <w:sz w:val="30"/>
          <w:szCs w:val="30"/>
        </w:rPr>
        <w:t xml:space="preserve">（2）《中华人民共和国土地管理法》（中华人民共和国主席令第 28 号） </w:t>
      </w:r>
    </w:p>
    <w:p w:rsidR="0098321F" w:rsidRPr="0098321F" w:rsidRDefault="0098321F" w:rsidP="008270F4">
      <w:pPr>
        <w:tabs>
          <w:tab w:val="left" w:pos="2127"/>
        </w:tabs>
        <w:spacing w:line="570" w:lineRule="exact"/>
        <w:ind w:firstLineChars="200" w:firstLine="600"/>
        <w:rPr>
          <w:rFonts w:ascii="仿宋" w:eastAsia="仿宋" w:hAnsi="仿宋" w:cs="宋体"/>
          <w:color w:val="000000"/>
          <w:kern w:val="0"/>
          <w:sz w:val="30"/>
          <w:szCs w:val="30"/>
        </w:rPr>
      </w:pPr>
      <w:r w:rsidRPr="0098321F">
        <w:rPr>
          <w:rFonts w:ascii="仿宋" w:eastAsia="仿宋" w:hAnsi="仿宋" w:cs="宋体" w:hint="eastAsia"/>
          <w:color w:val="000000"/>
          <w:kern w:val="0"/>
          <w:sz w:val="30"/>
          <w:szCs w:val="30"/>
        </w:rPr>
        <w:t xml:space="preserve">（3）《中华人民共和国土地管理法实施条例》（国务院令第 256 号） </w:t>
      </w:r>
    </w:p>
    <w:p w:rsidR="0098321F" w:rsidRPr="0098321F" w:rsidRDefault="0098321F" w:rsidP="008270F4">
      <w:pPr>
        <w:tabs>
          <w:tab w:val="left" w:pos="2127"/>
        </w:tabs>
        <w:spacing w:line="570" w:lineRule="exact"/>
        <w:ind w:firstLineChars="200" w:firstLine="600"/>
        <w:rPr>
          <w:rFonts w:ascii="仿宋" w:eastAsia="仿宋" w:hAnsi="仿宋" w:cs="宋体"/>
          <w:color w:val="000000"/>
          <w:kern w:val="0"/>
          <w:sz w:val="30"/>
          <w:szCs w:val="30"/>
        </w:rPr>
      </w:pPr>
      <w:r w:rsidRPr="0098321F">
        <w:rPr>
          <w:rFonts w:ascii="仿宋" w:eastAsia="仿宋" w:hAnsi="仿宋" w:cs="宋体" w:hint="eastAsia"/>
          <w:color w:val="000000"/>
          <w:kern w:val="0"/>
          <w:sz w:val="30"/>
          <w:szCs w:val="30"/>
        </w:rPr>
        <w:t xml:space="preserve">（4）《土地调查条例》（国务院令第 518 号） </w:t>
      </w:r>
    </w:p>
    <w:p w:rsidR="0098321F" w:rsidRPr="0098321F" w:rsidRDefault="0098321F" w:rsidP="008270F4">
      <w:pPr>
        <w:tabs>
          <w:tab w:val="left" w:pos="2127"/>
        </w:tabs>
        <w:spacing w:line="570" w:lineRule="exact"/>
        <w:ind w:firstLineChars="200" w:firstLine="600"/>
        <w:rPr>
          <w:rFonts w:ascii="仿宋" w:eastAsia="仿宋" w:hAnsi="仿宋" w:cs="宋体"/>
          <w:color w:val="000000"/>
          <w:kern w:val="0"/>
          <w:sz w:val="30"/>
          <w:szCs w:val="30"/>
        </w:rPr>
      </w:pPr>
      <w:r w:rsidRPr="0098321F">
        <w:rPr>
          <w:rFonts w:ascii="仿宋" w:eastAsia="仿宋" w:hAnsi="仿宋" w:cs="宋体" w:hint="eastAsia"/>
          <w:color w:val="000000"/>
          <w:kern w:val="0"/>
          <w:sz w:val="30"/>
          <w:szCs w:val="30"/>
        </w:rPr>
        <w:t xml:space="preserve">（5）《不动产登记暂行条例》（国务院令第 656 号） </w:t>
      </w:r>
    </w:p>
    <w:p w:rsidR="0098321F" w:rsidRPr="0098321F" w:rsidRDefault="0098321F" w:rsidP="008270F4">
      <w:pPr>
        <w:tabs>
          <w:tab w:val="left" w:pos="2127"/>
        </w:tabs>
        <w:spacing w:line="570" w:lineRule="exact"/>
        <w:ind w:firstLineChars="200" w:firstLine="600"/>
        <w:rPr>
          <w:rFonts w:ascii="仿宋" w:eastAsia="仿宋" w:hAnsi="仿宋" w:cs="宋体"/>
          <w:color w:val="000000"/>
          <w:kern w:val="0"/>
          <w:sz w:val="30"/>
          <w:szCs w:val="30"/>
        </w:rPr>
      </w:pPr>
      <w:r w:rsidRPr="0098321F">
        <w:rPr>
          <w:rFonts w:ascii="仿宋" w:eastAsia="仿宋" w:hAnsi="仿宋" w:cs="宋体" w:hint="eastAsia"/>
          <w:color w:val="000000"/>
          <w:kern w:val="0"/>
          <w:sz w:val="30"/>
          <w:szCs w:val="30"/>
        </w:rPr>
        <w:lastRenderedPageBreak/>
        <w:t xml:space="preserve">（6）《国土资源部关于进一步加快宅基地和集体建设用地确权登记发证有关问题的通知》（国土资发〔2016〕191 号） </w:t>
      </w:r>
    </w:p>
    <w:p w:rsidR="0098321F" w:rsidRPr="0098321F" w:rsidRDefault="0098321F" w:rsidP="008270F4">
      <w:pPr>
        <w:tabs>
          <w:tab w:val="left" w:pos="2127"/>
        </w:tabs>
        <w:spacing w:line="570" w:lineRule="exact"/>
        <w:ind w:firstLineChars="200" w:firstLine="600"/>
        <w:rPr>
          <w:rFonts w:ascii="仿宋" w:eastAsia="仿宋" w:hAnsi="仿宋" w:cs="宋体"/>
          <w:color w:val="000000"/>
          <w:kern w:val="0"/>
          <w:sz w:val="30"/>
          <w:szCs w:val="30"/>
        </w:rPr>
      </w:pPr>
      <w:r w:rsidRPr="0098321F">
        <w:rPr>
          <w:rFonts w:ascii="仿宋" w:eastAsia="仿宋" w:hAnsi="仿宋" w:cs="宋体" w:hint="eastAsia"/>
          <w:color w:val="000000"/>
          <w:kern w:val="0"/>
          <w:sz w:val="30"/>
          <w:szCs w:val="30"/>
        </w:rPr>
        <w:t xml:space="preserve">（7）《中共河南省委、河南省人民政府关于深入推进农业供给侧结构性改革加快培育农业农村发展新动能的实施意见》（豫发〔2017〕1 号） </w:t>
      </w:r>
    </w:p>
    <w:p w:rsidR="0098321F" w:rsidRPr="0098321F" w:rsidRDefault="0098321F" w:rsidP="008270F4">
      <w:pPr>
        <w:tabs>
          <w:tab w:val="left" w:pos="2127"/>
        </w:tabs>
        <w:spacing w:line="570" w:lineRule="exact"/>
        <w:ind w:firstLineChars="200" w:firstLine="600"/>
        <w:rPr>
          <w:rFonts w:ascii="仿宋" w:eastAsia="仿宋" w:hAnsi="仿宋" w:cs="宋体"/>
          <w:color w:val="000000"/>
          <w:kern w:val="0"/>
          <w:sz w:val="30"/>
          <w:szCs w:val="30"/>
        </w:rPr>
      </w:pPr>
      <w:r w:rsidRPr="0098321F">
        <w:rPr>
          <w:rFonts w:ascii="仿宋" w:eastAsia="仿宋" w:hAnsi="仿宋" w:cs="宋体" w:hint="eastAsia"/>
          <w:color w:val="000000"/>
          <w:kern w:val="0"/>
          <w:sz w:val="30"/>
          <w:szCs w:val="30"/>
        </w:rPr>
        <w:t xml:space="preserve">（8）《河南省不动产统一登记制度建设联席会议办公室关于印发〈河南省农村房屋不动产登记实施方案〉的通知》（豫不动产登记联办发〔2017〕1 号） </w:t>
      </w:r>
    </w:p>
    <w:p w:rsidR="0098321F" w:rsidRPr="0098321F" w:rsidRDefault="0098321F" w:rsidP="008270F4">
      <w:pPr>
        <w:tabs>
          <w:tab w:val="left" w:pos="2127"/>
        </w:tabs>
        <w:spacing w:line="570" w:lineRule="exact"/>
        <w:ind w:firstLineChars="200" w:firstLine="600"/>
        <w:rPr>
          <w:rFonts w:ascii="仿宋" w:eastAsia="仿宋" w:hAnsi="仿宋" w:cs="宋体"/>
          <w:color w:val="000000"/>
          <w:kern w:val="0"/>
          <w:sz w:val="30"/>
          <w:szCs w:val="30"/>
        </w:rPr>
      </w:pPr>
      <w:r w:rsidRPr="0098321F">
        <w:rPr>
          <w:rFonts w:ascii="仿宋" w:eastAsia="仿宋" w:hAnsi="仿宋" w:cs="宋体" w:hint="eastAsia"/>
          <w:color w:val="000000"/>
          <w:kern w:val="0"/>
          <w:sz w:val="30"/>
          <w:szCs w:val="30"/>
        </w:rPr>
        <w:t xml:space="preserve">（9）《2017 年河南省政府工作报告》 </w:t>
      </w:r>
    </w:p>
    <w:p w:rsidR="0098321F" w:rsidRPr="0098321F" w:rsidRDefault="0098321F" w:rsidP="008270F4">
      <w:pPr>
        <w:tabs>
          <w:tab w:val="left" w:pos="2127"/>
        </w:tabs>
        <w:spacing w:line="570" w:lineRule="exact"/>
        <w:ind w:firstLineChars="200" w:firstLine="600"/>
        <w:rPr>
          <w:rFonts w:ascii="仿宋" w:eastAsia="仿宋" w:hAnsi="仿宋" w:cs="宋体"/>
          <w:color w:val="000000"/>
          <w:kern w:val="0"/>
          <w:sz w:val="30"/>
          <w:szCs w:val="30"/>
        </w:rPr>
      </w:pPr>
      <w:r w:rsidRPr="0098321F">
        <w:rPr>
          <w:rFonts w:ascii="仿宋" w:eastAsia="仿宋" w:hAnsi="仿宋" w:cs="宋体" w:hint="eastAsia"/>
          <w:color w:val="000000"/>
          <w:kern w:val="0"/>
          <w:sz w:val="30"/>
          <w:szCs w:val="30"/>
        </w:rPr>
        <w:t xml:space="preserve">（三）技术依据 </w:t>
      </w:r>
    </w:p>
    <w:p w:rsidR="0098321F" w:rsidRPr="0098321F" w:rsidRDefault="007D6DE6" w:rsidP="008270F4">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1、</w:t>
      </w:r>
      <w:r w:rsidR="0098321F" w:rsidRPr="0098321F">
        <w:rPr>
          <w:rFonts w:ascii="仿宋" w:eastAsia="仿宋" w:hAnsi="仿宋" w:cs="宋体" w:hint="eastAsia"/>
          <w:color w:val="000000"/>
          <w:kern w:val="0"/>
          <w:sz w:val="30"/>
          <w:szCs w:val="30"/>
        </w:rPr>
        <w:t xml:space="preserve">《地籍调查规程》（TD/T 1001—2012） </w:t>
      </w:r>
    </w:p>
    <w:p w:rsidR="0098321F" w:rsidRPr="0098321F" w:rsidRDefault="007D6DE6" w:rsidP="008270F4">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2、</w:t>
      </w:r>
      <w:r w:rsidR="0098321F" w:rsidRPr="0098321F">
        <w:rPr>
          <w:rFonts w:ascii="仿宋" w:eastAsia="仿宋" w:hAnsi="仿宋" w:cs="宋体" w:hint="eastAsia"/>
          <w:color w:val="000000"/>
          <w:kern w:val="0"/>
          <w:sz w:val="30"/>
          <w:szCs w:val="30"/>
        </w:rPr>
        <w:t xml:space="preserve">《房产测量规范》（GB/T 17986-2000） </w:t>
      </w:r>
    </w:p>
    <w:p w:rsidR="0098321F" w:rsidRPr="0098321F" w:rsidRDefault="007D6DE6" w:rsidP="008270F4">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3、</w:t>
      </w:r>
      <w:r w:rsidR="0098321F" w:rsidRPr="0098321F">
        <w:rPr>
          <w:rFonts w:ascii="仿宋" w:eastAsia="仿宋" w:hAnsi="仿宋" w:cs="宋体" w:hint="eastAsia"/>
          <w:color w:val="000000"/>
          <w:kern w:val="0"/>
          <w:sz w:val="30"/>
          <w:szCs w:val="30"/>
        </w:rPr>
        <w:t xml:space="preserve">《国土资源部关于做好不动产权籍调查工作的通知》（国土资发〔2015〕41 号） </w:t>
      </w:r>
    </w:p>
    <w:p w:rsidR="0098321F" w:rsidRPr="0098321F" w:rsidRDefault="007D6DE6" w:rsidP="008270F4">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4、</w:t>
      </w:r>
      <w:r w:rsidR="0098321F" w:rsidRPr="0098321F">
        <w:rPr>
          <w:rFonts w:ascii="仿宋" w:eastAsia="仿宋" w:hAnsi="仿宋" w:cs="宋体" w:hint="eastAsia"/>
          <w:color w:val="000000"/>
          <w:kern w:val="0"/>
          <w:sz w:val="30"/>
          <w:szCs w:val="30"/>
        </w:rPr>
        <w:t xml:space="preserve">《国土资源部办公厅关于印发〈不动产单元设定与代码编制规则〉的函》（国土资厅函〔2017〕号） </w:t>
      </w:r>
    </w:p>
    <w:p w:rsidR="0098321F" w:rsidRPr="0098321F" w:rsidRDefault="007D6DE6" w:rsidP="008270F4">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5、</w:t>
      </w:r>
      <w:r w:rsidR="0098321F" w:rsidRPr="0098321F">
        <w:rPr>
          <w:rFonts w:ascii="仿宋" w:eastAsia="仿宋" w:hAnsi="仿宋" w:cs="宋体" w:hint="eastAsia"/>
          <w:color w:val="000000"/>
          <w:kern w:val="0"/>
          <w:sz w:val="30"/>
          <w:szCs w:val="30"/>
        </w:rPr>
        <w:t xml:space="preserve">《农村地籍和房屋调查技术方案（试行）》（国土资发〔2014〕101 号） </w:t>
      </w:r>
    </w:p>
    <w:p w:rsidR="0098321F" w:rsidRPr="0098321F" w:rsidRDefault="007D6DE6" w:rsidP="008270F4">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6、</w:t>
      </w:r>
      <w:r w:rsidR="0098321F" w:rsidRPr="0098321F">
        <w:rPr>
          <w:rFonts w:ascii="仿宋" w:eastAsia="仿宋" w:hAnsi="仿宋" w:cs="宋体" w:hint="eastAsia"/>
          <w:color w:val="000000"/>
          <w:kern w:val="0"/>
          <w:sz w:val="30"/>
          <w:szCs w:val="30"/>
        </w:rPr>
        <w:t xml:space="preserve">《不动产登记数据库标准（试行）》（国土资发〔2015〕103 号） </w:t>
      </w:r>
    </w:p>
    <w:p w:rsidR="0098321F" w:rsidRPr="0098321F" w:rsidRDefault="007D6DE6" w:rsidP="008270F4">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7、</w:t>
      </w:r>
      <w:r w:rsidR="0098321F" w:rsidRPr="0098321F">
        <w:rPr>
          <w:rFonts w:ascii="仿宋" w:eastAsia="仿宋" w:hAnsi="仿宋" w:cs="宋体" w:hint="eastAsia"/>
          <w:color w:val="000000"/>
          <w:kern w:val="0"/>
          <w:sz w:val="30"/>
          <w:szCs w:val="30"/>
        </w:rPr>
        <w:t xml:space="preserve">《河南省农村集体土地使用权确权登记发证实施细则》（豫集办发〔2013〕17 号） </w:t>
      </w:r>
    </w:p>
    <w:p w:rsidR="0098321F" w:rsidRPr="0098321F" w:rsidRDefault="007D6DE6" w:rsidP="008270F4">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8、</w:t>
      </w:r>
      <w:r w:rsidR="0098321F" w:rsidRPr="0098321F">
        <w:rPr>
          <w:rFonts w:ascii="仿宋" w:eastAsia="仿宋" w:hAnsi="仿宋" w:cs="宋体" w:hint="eastAsia"/>
          <w:color w:val="000000"/>
          <w:kern w:val="0"/>
          <w:sz w:val="30"/>
          <w:szCs w:val="30"/>
        </w:rPr>
        <w:t>《河南省国土资源厅办公室关于印发〈河南省地籍调查县级平面直角坐标系建设若干意见（试行）〉的通知》（豫国土</w:t>
      </w:r>
      <w:r w:rsidR="0098321F" w:rsidRPr="0098321F">
        <w:rPr>
          <w:rFonts w:ascii="仿宋" w:eastAsia="仿宋" w:hAnsi="仿宋" w:cs="宋体" w:hint="eastAsia"/>
          <w:color w:val="000000"/>
          <w:kern w:val="0"/>
          <w:sz w:val="30"/>
          <w:szCs w:val="30"/>
        </w:rPr>
        <w:lastRenderedPageBreak/>
        <w:t xml:space="preserve">资办发〔2014〕13 号） </w:t>
      </w:r>
    </w:p>
    <w:p w:rsidR="0098321F" w:rsidRPr="0098321F" w:rsidRDefault="007D6DE6" w:rsidP="008270F4">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9、</w:t>
      </w:r>
      <w:r w:rsidR="0098321F" w:rsidRPr="0098321F">
        <w:rPr>
          <w:rFonts w:ascii="仿宋" w:eastAsia="仿宋" w:hAnsi="仿宋" w:cs="宋体" w:hint="eastAsia"/>
          <w:color w:val="000000"/>
          <w:kern w:val="0"/>
          <w:sz w:val="30"/>
          <w:szCs w:val="30"/>
        </w:rPr>
        <w:t xml:space="preserve">《土地利用现状分类》（GB/T 21010—2017） </w:t>
      </w:r>
    </w:p>
    <w:p w:rsidR="007D6DE6" w:rsidRDefault="007D6DE6" w:rsidP="008270F4">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10、</w:t>
      </w:r>
      <w:r w:rsidR="0098321F" w:rsidRPr="0098321F">
        <w:rPr>
          <w:rFonts w:ascii="仿宋" w:eastAsia="仿宋" w:hAnsi="仿宋" w:cs="宋体" w:hint="eastAsia"/>
          <w:color w:val="000000"/>
          <w:kern w:val="0"/>
          <w:sz w:val="30"/>
          <w:szCs w:val="30"/>
        </w:rPr>
        <w:t xml:space="preserve">《中华人民共和国行政区域代码》（GB/T 2260—2007） </w:t>
      </w:r>
      <w:r>
        <w:rPr>
          <w:rFonts w:ascii="仿宋" w:eastAsia="仿宋" w:hAnsi="仿宋" w:cs="宋体" w:hint="eastAsia"/>
          <w:color w:val="000000"/>
          <w:kern w:val="0"/>
          <w:sz w:val="30"/>
          <w:szCs w:val="30"/>
        </w:rPr>
        <w:t xml:space="preserve"> </w:t>
      </w:r>
    </w:p>
    <w:p w:rsidR="0098321F" w:rsidRPr="0098321F" w:rsidRDefault="007D6DE6" w:rsidP="008270F4">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11、</w:t>
      </w:r>
      <w:r w:rsidR="0098321F" w:rsidRPr="0098321F">
        <w:rPr>
          <w:rFonts w:ascii="仿宋" w:eastAsia="仿宋" w:hAnsi="仿宋" w:cs="宋体" w:hint="eastAsia"/>
          <w:color w:val="000000"/>
          <w:kern w:val="0"/>
          <w:sz w:val="30"/>
          <w:szCs w:val="30"/>
        </w:rPr>
        <w:t xml:space="preserve">《国家基本比例尺地形图分幅与编号》（GB/T 13989—2012） </w:t>
      </w:r>
    </w:p>
    <w:p w:rsidR="0098321F" w:rsidRPr="0098321F" w:rsidRDefault="007D6DE6" w:rsidP="008270F4">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12、</w:t>
      </w:r>
      <w:r w:rsidR="0098321F" w:rsidRPr="0098321F">
        <w:rPr>
          <w:rFonts w:ascii="仿宋" w:eastAsia="仿宋" w:hAnsi="仿宋" w:cs="宋体" w:hint="eastAsia"/>
          <w:color w:val="000000"/>
          <w:kern w:val="0"/>
          <w:sz w:val="30"/>
          <w:szCs w:val="30"/>
        </w:rPr>
        <w:t xml:space="preserve">《全球定位系统（GPS）测量规范》（GB/T 18314—2009） </w:t>
      </w:r>
    </w:p>
    <w:p w:rsidR="0098321F" w:rsidRPr="0098321F" w:rsidRDefault="007D6DE6" w:rsidP="008270F4">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13、</w:t>
      </w:r>
      <w:r w:rsidR="0098321F" w:rsidRPr="0098321F">
        <w:rPr>
          <w:rFonts w:ascii="仿宋" w:eastAsia="仿宋" w:hAnsi="仿宋" w:cs="宋体" w:hint="eastAsia"/>
          <w:color w:val="000000"/>
          <w:kern w:val="0"/>
          <w:sz w:val="30"/>
          <w:szCs w:val="30"/>
        </w:rPr>
        <w:t xml:space="preserve">《城市测量规范》（CJJ/T 8-2011） </w:t>
      </w:r>
    </w:p>
    <w:p w:rsidR="0098321F" w:rsidRPr="0098321F" w:rsidRDefault="007D6DE6" w:rsidP="008270F4">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14、</w:t>
      </w:r>
      <w:r w:rsidR="0098321F" w:rsidRPr="0098321F">
        <w:rPr>
          <w:rFonts w:ascii="仿宋" w:eastAsia="仿宋" w:hAnsi="仿宋" w:cs="宋体" w:hint="eastAsia"/>
          <w:color w:val="000000"/>
          <w:kern w:val="0"/>
          <w:sz w:val="30"/>
          <w:szCs w:val="30"/>
        </w:rPr>
        <w:t xml:space="preserve">《全球定位系统实时动态测量（RTK）技术规范》（CH/T 2009―2010） </w:t>
      </w:r>
    </w:p>
    <w:p w:rsidR="0098321F" w:rsidRPr="0098321F" w:rsidRDefault="007D6DE6" w:rsidP="008270F4">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15、</w:t>
      </w:r>
      <w:r w:rsidR="0098321F" w:rsidRPr="0098321F">
        <w:rPr>
          <w:rFonts w:ascii="仿宋" w:eastAsia="仿宋" w:hAnsi="仿宋" w:cs="宋体" w:hint="eastAsia"/>
          <w:color w:val="000000"/>
          <w:kern w:val="0"/>
          <w:sz w:val="30"/>
          <w:szCs w:val="30"/>
        </w:rPr>
        <w:t xml:space="preserve">《国家基本比例尺地图图式第 1 部分：1∶500  1∶1 000 1∶2 000 地形图图式 》（GB/T 20257.1―2007） </w:t>
      </w:r>
    </w:p>
    <w:p w:rsidR="0098321F" w:rsidRPr="0098321F" w:rsidRDefault="007D6DE6" w:rsidP="008270F4">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16、</w:t>
      </w:r>
      <w:r w:rsidR="0098321F" w:rsidRPr="0098321F">
        <w:rPr>
          <w:rFonts w:ascii="仿宋" w:eastAsia="仿宋" w:hAnsi="仿宋" w:cs="宋体" w:hint="eastAsia"/>
          <w:color w:val="000000"/>
          <w:kern w:val="0"/>
          <w:sz w:val="30"/>
          <w:szCs w:val="30"/>
        </w:rPr>
        <w:t>《河南省农村房屋不动产登记权籍调查技术细则》（豫不动产登记联办发〔2018〕1号）</w:t>
      </w:r>
    </w:p>
    <w:p w:rsidR="0098321F" w:rsidRPr="008270F4" w:rsidRDefault="008270F4" w:rsidP="008270F4">
      <w:pPr>
        <w:tabs>
          <w:tab w:val="left" w:pos="2127"/>
        </w:tabs>
        <w:spacing w:line="570" w:lineRule="exact"/>
        <w:ind w:firstLineChars="200" w:firstLine="600"/>
        <w:rPr>
          <w:rFonts w:ascii="黑体" w:eastAsia="黑体" w:hAnsi="黑体" w:cs="宋体"/>
          <w:color w:val="000000"/>
          <w:kern w:val="0"/>
          <w:sz w:val="30"/>
          <w:szCs w:val="30"/>
        </w:rPr>
      </w:pPr>
      <w:r w:rsidRPr="008270F4">
        <w:rPr>
          <w:rFonts w:ascii="黑体" w:eastAsia="黑体" w:hAnsi="黑体" w:cs="宋体" w:hint="eastAsia"/>
          <w:color w:val="000000"/>
          <w:kern w:val="0"/>
          <w:sz w:val="30"/>
          <w:szCs w:val="30"/>
        </w:rPr>
        <w:t>七</w:t>
      </w:r>
      <w:r w:rsidR="0098321F" w:rsidRPr="008270F4">
        <w:rPr>
          <w:rFonts w:ascii="黑体" w:eastAsia="黑体" w:hAnsi="黑体" w:cs="宋体" w:hint="eastAsia"/>
          <w:color w:val="000000"/>
          <w:kern w:val="0"/>
          <w:sz w:val="30"/>
          <w:szCs w:val="30"/>
        </w:rPr>
        <w:t>、其他要求</w:t>
      </w:r>
    </w:p>
    <w:p w:rsidR="0098321F" w:rsidRPr="0098321F" w:rsidRDefault="0098321F" w:rsidP="008270F4">
      <w:pPr>
        <w:tabs>
          <w:tab w:val="left" w:pos="2127"/>
        </w:tabs>
        <w:spacing w:line="570" w:lineRule="exact"/>
        <w:ind w:firstLineChars="200" w:firstLine="600"/>
        <w:rPr>
          <w:rFonts w:ascii="仿宋" w:eastAsia="仿宋" w:hAnsi="仿宋" w:cs="宋体"/>
          <w:color w:val="000000"/>
          <w:kern w:val="0"/>
          <w:sz w:val="30"/>
          <w:szCs w:val="30"/>
        </w:rPr>
      </w:pPr>
      <w:r w:rsidRPr="0098321F">
        <w:rPr>
          <w:rFonts w:ascii="仿宋" w:eastAsia="仿宋" w:hAnsi="仿宋" w:cs="宋体" w:hint="eastAsia"/>
          <w:color w:val="000000"/>
          <w:kern w:val="0"/>
          <w:sz w:val="30"/>
          <w:szCs w:val="30"/>
        </w:rPr>
        <w:t>1、投标需提供服务期限承诺、质量承诺和售后服务承诺函。</w:t>
      </w:r>
    </w:p>
    <w:p w:rsidR="0098321F" w:rsidRPr="0098321F" w:rsidRDefault="0098321F" w:rsidP="008270F4">
      <w:pPr>
        <w:tabs>
          <w:tab w:val="left" w:pos="2127"/>
        </w:tabs>
        <w:spacing w:line="570" w:lineRule="exact"/>
        <w:ind w:firstLineChars="200" w:firstLine="600"/>
        <w:rPr>
          <w:rFonts w:ascii="仿宋" w:eastAsia="仿宋" w:hAnsi="仿宋" w:cs="宋体"/>
          <w:color w:val="000000"/>
          <w:kern w:val="0"/>
          <w:sz w:val="30"/>
          <w:szCs w:val="30"/>
        </w:rPr>
      </w:pPr>
      <w:r w:rsidRPr="0098321F">
        <w:rPr>
          <w:rFonts w:ascii="仿宋" w:eastAsia="仿宋" w:hAnsi="仿宋" w:cs="宋体" w:hint="eastAsia"/>
          <w:color w:val="000000"/>
          <w:kern w:val="0"/>
          <w:sz w:val="30"/>
          <w:szCs w:val="30"/>
        </w:rPr>
        <w:t>2、服务结算：投标人需严格按项目说明的情况进行报价，最终以实际工作量据实结算。</w:t>
      </w:r>
    </w:p>
    <w:p w:rsidR="0098321F" w:rsidRPr="0098321F" w:rsidRDefault="0098321F" w:rsidP="008270F4">
      <w:pPr>
        <w:tabs>
          <w:tab w:val="left" w:pos="2127"/>
        </w:tabs>
        <w:spacing w:line="570" w:lineRule="exact"/>
        <w:ind w:firstLineChars="200" w:firstLine="600"/>
        <w:rPr>
          <w:rFonts w:ascii="仿宋" w:eastAsia="仿宋" w:hAnsi="仿宋" w:cs="宋体"/>
          <w:color w:val="000000"/>
          <w:kern w:val="0"/>
          <w:sz w:val="30"/>
          <w:szCs w:val="30"/>
        </w:rPr>
      </w:pPr>
      <w:r w:rsidRPr="0098321F">
        <w:rPr>
          <w:rFonts w:ascii="仿宋" w:eastAsia="仿宋" w:hAnsi="仿宋" w:cs="宋体" w:hint="eastAsia"/>
          <w:color w:val="000000"/>
          <w:kern w:val="0"/>
          <w:sz w:val="30"/>
          <w:szCs w:val="30"/>
        </w:rPr>
        <w:t>3、因中标人自身原因，导致验收不合格，由中标人承担所有费用，直至验收合格。</w:t>
      </w:r>
    </w:p>
    <w:p w:rsidR="0098321F" w:rsidRPr="008270F4" w:rsidRDefault="008270F4" w:rsidP="008270F4">
      <w:pPr>
        <w:tabs>
          <w:tab w:val="left" w:pos="2127"/>
        </w:tabs>
        <w:spacing w:line="570" w:lineRule="exact"/>
        <w:ind w:firstLineChars="200" w:firstLine="600"/>
        <w:rPr>
          <w:rFonts w:ascii="黑体" w:eastAsia="黑体" w:hAnsi="黑体" w:cs="宋体"/>
          <w:color w:val="000000"/>
          <w:kern w:val="0"/>
          <w:sz w:val="30"/>
          <w:szCs w:val="30"/>
        </w:rPr>
      </w:pPr>
      <w:r>
        <w:rPr>
          <w:rFonts w:ascii="黑体" w:eastAsia="黑体" w:hAnsi="黑体" w:cs="宋体" w:hint="eastAsia"/>
          <w:color w:val="000000"/>
          <w:kern w:val="0"/>
          <w:sz w:val="30"/>
          <w:szCs w:val="30"/>
        </w:rPr>
        <w:t>八</w:t>
      </w:r>
      <w:r w:rsidR="0098321F" w:rsidRPr="008270F4">
        <w:rPr>
          <w:rFonts w:ascii="黑体" w:eastAsia="黑体" w:hAnsi="黑体" w:cs="宋体" w:hint="eastAsia"/>
          <w:color w:val="000000"/>
          <w:kern w:val="0"/>
          <w:sz w:val="30"/>
          <w:szCs w:val="30"/>
        </w:rPr>
        <w:t>、质量标准</w:t>
      </w:r>
    </w:p>
    <w:p w:rsidR="0098321F" w:rsidRPr="0098321F" w:rsidRDefault="0098321F" w:rsidP="008270F4">
      <w:pPr>
        <w:tabs>
          <w:tab w:val="left" w:pos="2127"/>
        </w:tabs>
        <w:spacing w:line="570" w:lineRule="exact"/>
        <w:ind w:firstLineChars="200" w:firstLine="600"/>
        <w:rPr>
          <w:rFonts w:ascii="仿宋" w:eastAsia="仿宋" w:hAnsi="仿宋" w:cs="宋体"/>
          <w:color w:val="000000"/>
          <w:kern w:val="0"/>
          <w:sz w:val="30"/>
          <w:szCs w:val="30"/>
        </w:rPr>
      </w:pPr>
      <w:r w:rsidRPr="0098321F">
        <w:rPr>
          <w:rFonts w:ascii="仿宋" w:eastAsia="仿宋" w:hAnsi="仿宋" w:cs="宋体" w:hint="eastAsia"/>
          <w:color w:val="000000"/>
          <w:kern w:val="0"/>
          <w:sz w:val="30"/>
          <w:szCs w:val="30"/>
        </w:rPr>
        <w:t>符合《河南省农村房屋不动产登记权籍调查成果检查验收实施细则（试行）》[2015]9号、《河南省农村房屋不动产登记权籍调查技术细则》（豫不动产登记联办发〔2018〕1号）等国家规范及和河南省有关技术要求，确保通过省级核查、验收。</w:t>
      </w:r>
    </w:p>
    <w:p w:rsidR="00D44381" w:rsidRPr="008270F4" w:rsidRDefault="008270F4" w:rsidP="008270F4">
      <w:pPr>
        <w:widowControl/>
        <w:shd w:val="clear" w:color="auto" w:fill="FFFFFF"/>
        <w:spacing w:line="570" w:lineRule="exact"/>
        <w:ind w:firstLine="600"/>
        <w:jc w:val="left"/>
        <w:rPr>
          <w:rFonts w:ascii="黑体" w:eastAsia="黑体" w:hAnsi="黑体" w:cs="宋体"/>
          <w:color w:val="000000"/>
          <w:kern w:val="0"/>
          <w:sz w:val="30"/>
          <w:szCs w:val="30"/>
        </w:rPr>
      </w:pPr>
      <w:r w:rsidRPr="008270F4">
        <w:rPr>
          <w:rFonts w:ascii="黑体" w:eastAsia="黑体" w:hAnsi="黑体" w:cs="宋体" w:hint="eastAsia"/>
          <w:color w:val="000000"/>
          <w:kern w:val="0"/>
          <w:sz w:val="30"/>
          <w:szCs w:val="30"/>
        </w:rPr>
        <w:lastRenderedPageBreak/>
        <w:t>九、</w:t>
      </w:r>
      <w:r w:rsidR="007133FA" w:rsidRPr="008270F4">
        <w:rPr>
          <w:rFonts w:ascii="黑体" w:eastAsia="黑体" w:hAnsi="黑体" w:cs="宋体" w:hint="eastAsia"/>
          <w:color w:val="000000"/>
          <w:kern w:val="0"/>
          <w:sz w:val="30"/>
          <w:szCs w:val="30"/>
        </w:rPr>
        <w:t>验收标准</w:t>
      </w:r>
    </w:p>
    <w:p w:rsidR="00522B02" w:rsidRPr="00522B02" w:rsidRDefault="00522B02" w:rsidP="008270F4">
      <w:pPr>
        <w:spacing w:line="570" w:lineRule="exac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    </w:t>
      </w:r>
      <w:r w:rsidRPr="00522B02">
        <w:rPr>
          <w:rFonts w:ascii="仿宋" w:eastAsia="仿宋" w:hAnsi="仿宋" w:cs="宋体" w:hint="eastAsia"/>
          <w:color w:val="000000"/>
          <w:kern w:val="0"/>
          <w:sz w:val="30"/>
          <w:szCs w:val="30"/>
        </w:rPr>
        <w:t>1.项目完成后，乙方组织自查，乙方自查工作完成后，向甲方提出验收申请，甲方进行初验。初验合格后报省</w:t>
      </w:r>
      <w:r w:rsidR="00084081">
        <w:rPr>
          <w:rFonts w:ascii="仿宋" w:eastAsia="仿宋" w:hAnsi="仿宋" w:cs="宋体" w:hint="eastAsia"/>
          <w:color w:val="000000"/>
          <w:kern w:val="0"/>
          <w:sz w:val="30"/>
          <w:szCs w:val="30"/>
        </w:rPr>
        <w:t>厅</w:t>
      </w:r>
      <w:r w:rsidRPr="00522B02">
        <w:rPr>
          <w:rFonts w:ascii="仿宋" w:eastAsia="仿宋" w:hAnsi="仿宋" w:cs="宋体" w:hint="eastAsia"/>
          <w:color w:val="000000"/>
          <w:kern w:val="0"/>
          <w:sz w:val="30"/>
          <w:szCs w:val="30"/>
        </w:rPr>
        <w:t>组织专家进行验收，并出具成果验收报告。未能通过相关部门验收的，乙方应在收到甲方整改意见书之日起20个工作日内完成项目整改，整改完成后重新提交书面验收申请。</w:t>
      </w:r>
    </w:p>
    <w:p w:rsidR="00522B02" w:rsidRPr="00522B02" w:rsidRDefault="00FC320A" w:rsidP="008270F4">
      <w:pPr>
        <w:spacing w:line="570" w:lineRule="exac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    </w:t>
      </w:r>
      <w:r w:rsidR="00522B02" w:rsidRPr="00522B02">
        <w:rPr>
          <w:rFonts w:ascii="仿宋" w:eastAsia="仿宋" w:hAnsi="仿宋" w:cs="宋体" w:hint="eastAsia"/>
          <w:color w:val="000000"/>
          <w:kern w:val="0"/>
          <w:sz w:val="30"/>
          <w:szCs w:val="30"/>
        </w:rPr>
        <w:t>2.对乙方所提供的项目成果的质量有争议的，由具有相关资质的单位依法裁决，其费用由败诉方承担。</w:t>
      </w:r>
    </w:p>
    <w:p w:rsidR="00522B02" w:rsidRPr="00522B02" w:rsidRDefault="00522B02" w:rsidP="008270F4">
      <w:pPr>
        <w:spacing w:line="570" w:lineRule="exac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    </w:t>
      </w:r>
      <w:r w:rsidRPr="00522B02">
        <w:rPr>
          <w:rFonts w:ascii="仿宋" w:eastAsia="仿宋" w:hAnsi="仿宋" w:cs="宋体" w:hint="eastAsia"/>
          <w:color w:val="000000"/>
          <w:kern w:val="0"/>
          <w:sz w:val="30"/>
          <w:szCs w:val="30"/>
        </w:rPr>
        <w:t>3.乙方应根据合同要求向甲方交付阶段性成果。自最终验收之日起30日内，乙方向甲方交付合同要求的全部成果。</w:t>
      </w:r>
    </w:p>
    <w:p w:rsidR="00D44381" w:rsidRDefault="008270F4" w:rsidP="008270F4">
      <w:pPr>
        <w:widowControl/>
        <w:shd w:val="clear" w:color="auto" w:fill="FFFFFF"/>
        <w:spacing w:line="570" w:lineRule="exact"/>
        <w:ind w:firstLine="600"/>
        <w:jc w:val="left"/>
        <w:rPr>
          <w:rFonts w:ascii="宋体" w:hAnsi="宋体" w:cs="宋体"/>
          <w:color w:val="000000"/>
          <w:kern w:val="0"/>
          <w:sz w:val="24"/>
        </w:rPr>
      </w:pPr>
      <w:r>
        <w:rPr>
          <w:rFonts w:ascii="黑体" w:eastAsia="黑体" w:hAnsi="黑体" w:cs="宋体" w:hint="eastAsia"/>
          <w:color w:val="000000"/>
          <w:kern w:val="0"/>
          <w:sz w:val="30"/>
          <w:szCs w:val="30"/>
        </w:rPr>
        <w:t>十</w:t>
      </w:r>
      <w:r w:rsidR="007133FA">
        <w:rPr>
          <w:rFonts w:ascii="黑体" w:eastAsia="黑体" w:hAnsi="黑体" w:cs="宋体" w:hint="eastAsia"/>
          <w:color w:val="000000"/>
          <w:kern w:val="0"/>
          <w:sz w:val="30"/>
          <w:szCs w:val="30"/>
        </w:rPr>
        <w:t>、采购资金支付</w:t>
      </w:r>
    </w:p>
    <w:p w:rsidR="00D44381" w:rsidRDefault="007D6DE6" w:rsidP="008270F4">
      <w:pPr>
        <w:widowControl/>
        <w:shd w:val="clear" w:color="auto" w:fill="FFFFFF"/>
        <w:spacing w:line="570" w:lineRule="exact"/>
        <w:ind w:firstLine="600"/>
        <w:jc w:val="left"/>
        <w:rPr>
          <w:rFonts w:ascii="宋体" w:hAnsi="宋体" w:cs="宋体"/>
          <w:color w:val="000000"/>
          <w:kern w:val="0"/>
          <w:sz w:val="24"/>
        </w:rPr>
      </w:pPr>
      <w:r>
        <w:rPr>
          <w:rFonts w:ascii="仿宋" w:eastAsia="仿宋" w:hAnsi="仿宋" w:cs="宋体" w:hint="eastAsia"/>
          <w:color w:val="000000"/>
          <w:kern w:val="0"/>
          <w:sz w:val="30"/>
          <w:szCs w:val="30"/>
        </w:rPr>
        <w:t>1、</w:t>
      </w:r>
      <w:r w:rsidR="007133FA">
        <w:rPr>
          <w:rFonts w:ascii="仿宋" w:eastAsia="仿宋" w:hAnsi="仿宋" w:cs="宋体" w:hint="eastAsia"/>
          <w:color w:val="000000"/>
          <w:kern w:val="0"/>
          <w:sz w:val="30"/>
          <w:szCs w:val="30"/>
        </w:rPr>
        <w:t>支付方式：</w:t>
      </w:r>
      <w:r w:rsidR="00577A74">
        <w:rPr>
          <w:rFonts w:ascii="仿宋" w:eastAsia="仿宋" w:hAnsi="仿宋" w:cs="宋体" w:hint="eastAsia"/>
          <w:color w:val="000000"/>
          <w:kern w:val="0"/>
          <w:sz w:val="30"/>
          <w:szCs w:val="30"/>
        </w:rPr>
        <w:t>分四次拨付</w:t>
      </w:r>
    </w:p>
    <w:p w:rsidR="00D44381" w:rsidRPr="00B93E1F" w:rsidRDefault="007D6DE6" w:rsidP="008270F4">
      <w:pPr>
        <w:widowControl/>
        <w:shd w:val="clear" w:color="auto" w:fill="FFFFFF"/>
        <w:spacing w:line="570" w:lineRule="exact"/>
        <w:ind w:firstLine="600"/>
        <w:jc w:val="left"/>
        <w:rPr>
          <w:rFonts w:ascii="宋体" w:hAnsi="宋体" w:cs="宋体"/>
          <w:color w:val="000000"/>
          <w:kern w:val="0"/>
          <w:sz w:val="24"/>
        </w:rPr>
      </w:pPr>
      <w:r>
        <w:rPr>
          <w:rFonts w:ascii="仿宋" w:eastAsia="仿宋" w:hAnsi="仿宋" w:cs="宋体" w:hint="eastAsia"/>
          <w:color w:val="000000"/>
          <w:kern w:val="0"/>
          <w:sz w:val="30"/>
          <w:szCs w:val="30"/>
        </w:rPr>
        <w:t>2、</w:t>
      </w:r>
      <w:r w:rsidR="007133FA">
        <w:rPr>
          <w:rFonts w:ascii="仿宋" w:eastAsia="仿宋" w:hAnsi="仿宋" w:cs="宋体" w:hint="eastAsia"/>
          <w:color w:val="000000"/>
          <w:kern w:val="0"/>
          <w:sz w:val="30"/>
          <w:szCs w:val="30"/>
        </w:rPr>
        <w:t>支付时间及条件：</w:t>
      </w:r>
      <w:bookmarkStart w:id="22" w:name="_GoBack"/>
      <w:bookmarkEnd w:id="22"/>
      <w:r w:rsidR="00577A74">
        <w:rPr>
          <w:rFonts w:ascii="仿宋" w:eastAsia="仿宋" w:hAnsi="仿宋" w:cs="宋体" w:hint="eastAsia"/>
          <w:color w:val="000000"/>
          <w:kern w:val="0"/>
          <w:sz w:val="30"/>
          <w:szCs w:val="30"/>
        </w:rPr>
        <w:t>按</w:t>
      </w:r>
      <w:r w:rsidR="00312A36">
        <w:rPr>
          <w:rFonts w:ascii="仿宋" w:eastAsia="仿宋" w:hAnsi="仿宋" w:cs="宋体" w:hint="eastAsia"/>
          <w:color w:val="000000"/>
          <w:kern w:val="0"/>
          <w:sz w:val="30"/>
          <w:szCs w:val="30"/>
        </w:rPr>
        <w:t>各</w:t>
      </w:r>
      <w:r w:rsidR="00577A74">
        <w:rPr>
          <w:rFonts w:ascii="仿宋" w:eastAsia="仿宋" w:hAnsi="仿宋" w:cs="宋体" w:hint="eastAsia"/>
          <w:color w:val="000000"/>
          <w:kern w:val="0"/>
          <w:sz w:val="30"/>
          <w:szCs w:val="30"/>
        </w:rPr>
        <w:t>个标段实际完成工作量，第一次2018年12月31日完成</w:t>
      </w:r>
      <w:r w:rsidR="001B3E01">
        <w:rPr>
          <w:rFonts w:ascii="仿宋" w:eastAsia="仿宋" w:hAnsi="仿宋" w:cs="宋体" w:hint="eastAsia"/>
          <w:color w:val="000000"/>
          <w:kern w:val="0"/>
          <w:sz w:val="30"/>
          <w:szCs w:val="30"/>
        </w:rPr>
        <w:t>工作总量</w:t>
      </w:r>
      <w:r w:rsidR="00577A74">
        <w:rPr>
          <w:rFonts w:ascii="仿宋" w:eastAsia="仿宋" w:hAnsi="仿宋" w:cs="宋体" w:hint="eastAsia"/>
          <w:color w:val="000000"/>
          <w:kern w:val="0"/>
          <w:sz w:val="30"/>
          <w:szCs w:val="30"/>
        </w:rPr>
        <w:t>30%以上拨付30%费用；第二次2019年6月30日完成</w:t>
      </w:r>
      <w:r w:rsidR="00D228C3">
        <w:rPr>
          <w:rFonts w:ascii="仿宋" w:eastAsia="仿宋" w:hAnsi="仿宋" w:cs="宋体" w:hint="eastAsia"/>
          <w:color w:val="000000"/>
          <w:kern w:val="0"/>
          <w:sz w:val="30"/>
          <w:szCs w:val="30"/>
        </w:rPr>
        <w:t>工作</w:t>
      </w:r>
      <w:r w:rsidR="001B3E01">
        <w:rPr>
          <w:rFonts w:ascii="仿宋" w:eastAsia="仿宋" w:hAnsi="仿宋" w:cs="宋体" w:hint="eastAsia"/>
          <w:color w:val="000000"/>
          <w:kern w:val="0"/>
          <w:sz w:val="30"/>
          <w:szCs w:val="30"/>
        </w:rPr>
        <w:t>总</w:t>
      </w:r>
      <w:r w:rsidR="00D228C3">
        <w:rPr>
          <w:rFonts w:ascii="仿宋" w:eastAsia="仿宋" w:hAnsi="仿宋" w:cs="宋体" w:hint="eastAsia"/>
          <w:color w:val="000000"/>
          <w:kern w:val="0"/>
          <w:sz w:val="30"/>
          <w:szCs w:val="30"/>
        </w:rPr>
        <w:t>量</w:t>
      </w:r>
      <w:r w:rsidR="00577A74">
        <w:rPr>
          <w:rFonts w:ascii="仿宋" w:eastAsia="仿宋" w:hAnsi="仿宋" w:cs="宋体" w:hint="eastAsia"/>
          <w:color w:val="000000"/>
          <w:kern w:val="0"/>
          <w:sz w:val="30"/>
          <w:szCs w:val="30"/>
        </w:rPr>
        <w:t>60%以上拨付</w:t>
      </w:r>
      <w:r w:rsidR="00D228C3">
        <w:rPr>
          <w:rFonts w:ascii="仿宋" w:eastAsia="仿宋" w:hAnsi="仿宋" w:cs="宋体" w:hint="eastAsia"/>
          <w:color w:val="000000"/>
          <w:kern w:val="0"/>
          <w:sz w:val="30"/>
          <w:szCs w:val="30"/>
        </w:rPr>
        <w:t>总费用</w:t>
      </w:r>
      <w:r w:rsidR="00577A74">
        <w:rPr>
          <w:rFonts w:ascii="仿宋" w:eastAsia="仿宋" w:hAnsi="仿宋" w:cs="宋体" w:hint="eastAsia"/>
          <w:color w:val="000000"/>
          <w:kern w:val="0"/>
          <w:sz w:val="30"/>
          <w:szCs w:val="30"/>
        </w:rPr>
        <w:t>30%费用；第三次待项目验收后拨付</w:t>
      </w:r>
      <w:r w:rsidR="00D228C3">
        <w:rPr>
          <w:rFonts w:ascii="仿宋" w:eastAsia="仿宋" w:hAnsi="仿宋" w:cs="宋体" w:hint="eastAsia"/>
          <w:color w:val="000000"/>
          <w:kern w:val="0"/>
          <w:sz w:val="30"/>
          <w:szCs w:val="30"/>
        </w:rPr>
        <w:t>总费用</w:t>
      </w:r>
      <w:r w:rsidR="00577A74">
        <w:rPr>
          <w:rFonts w:ascii="仿宋" w:eastAsia="仿宋" w:hAnsi="仿宋" w:cs="宋体" w:hint="eastAsia"/>
          <w:color w:val="000000"/>
          <w:kern w:val="0"/>
          <w:sz w:val="30"/>
          <w:szCs w:val="30"/>
        </w:rPr>
        <w:t>30%费用；其余10%待验收一年后不出现质量问题拨付剩余全部费用。</w:t>
      </w:r>
    </w:p>
    <w:sectPr w:rsidR="00D44381" w:rsidRPr="00B93E1F" w:rsidSect="00D4438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7AD9" w:rsidRPr="008820FB" w:rsidRDefault="00807AD9" w:rsidP="000A7A32">
      <w:r>
        <w:separator/>
      </w:r>
    </w:p>
  </w:endnote>
  <w:endnote w:type="continuationSeparator" w:id="1">
    <w:p w:rsidR="00807AD9" w:rsidRPr="008820FB" w:rsidRDefault="00807AD9" w:rsidP="000A7A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7AD9" w:rsidRPr="008820FB" w:rsidRDefault="00807AD9" w:rsidP="000A7A32">
      <w:r>
        <w:separator/>
      </w:r>
    </w:p>
  </w:footnote>
  <w:footnote w:type="continuationSeparator" w:id="1">
    <w:p w:rsidR="00807AD9" w:rsidRPr="008820FB" w:rsidRDefault="00807AD9" w:rsidP="000A7A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148FA"/>
    <w:rsid w:val="00012747"/>
    <w:rsid w:val="00071451"/>
    <w:rsid w:val="00084081"/>
    <w:rsid w:val="000A7A32"/>
    <w:rsid w:val="000F2B4B"/>
    <w:rsid w:val="001B3E01"/>
    <w:rsid w:val="001D28AF"/>
    <w:rsid w:val="001E2D13"/>
    <w:rsid w:val="0029635A"/>
    <w:rsid w:val="002D1215"/>
    <w:rsid w:val="002F1554"/>
    <w:rsid w:val="003123B3"/>
    <w:rsid w:val="00312A36"/>
    <w:rsid w:val="00325290"/>
    <w:rsid w:val="003456FA"/>
    <w:rsid w:val="003C6A97"/>
    <w:rsid w:val="004B2893"/>
    <w:rsid w:val="004D0094"/>
    <w:rsid w:val="004D2F66"/>
    <w:rsid w:val="004D55A4"/>
    <w:rsid w:val="004E160D"/>
    <w:rsid w:val="005148FA"/>
    <w:rsid w:val="00522B02"/>
    <w:rsid w:val="0052359C"/>
    <w:rsid w:val="00537306"/>
    <w:rsid w:val="00577A74"/>
    <w:rsid w:val="005A5535"/>
    <w:rsid w:val="005B67D0"/>
    <w:rsid w:val="005C7493"/>
    <w:rsid w:val="005C7A45"/>
    <w:rsid w:val="005D09F7"/>
    <w:rsid w:val="00621019"/>
    <w:rsid w:val="00625DE1"/>
    <w:rsid w:val="0065103A"/>
    <w:rsid w:val="0069616F"/>
    <w:rsid w:val="007133FA"/>
    <w:rsid w:val="007157B4"/>
    <w:rsid w:val="00756CE2"/>
    <w:rsid w:val="00796F14"/>
    <w:rsid w:val="007D6DE6"/>
    <w:rsid w:val="007E3EEA"/>
    <w:rsid w:val="00807AD9"/>
    <w:rsid w:val="00820ACF"/>
    <w:rsid w:val="008270F4"/>
    <w:rsid w:val="00835E52"/>
    <w:rsid w:val="008445F1"/>
    <w:rsid w:val="0089793C"/>
    <w:rsid w:val="008E3B3C"/>
    <w:rsid w:val="008F1879"/>
    <w:rsid w:val="009060D2"/>
    <w:rsid w:val="009409FE"/>
    <w:rsid w:val="00943A8B"/>
    <w:rsid w:val="0098321F"/>
    <w:rsid w:val="009B7C7E"/>
    <w:rsid w:val="009C24D2"/>
    <w:rsid w:val="00AA4556"/>
    <w:rsid w:val="00AA66B0"/>
    <w:rsid w:val="00AD0BBC"/>
    <w:rsid w:val="00AD195F"/>
    <w:rsid w:val="00B0291B"/>
    <w:rsid w:val="00B83BEF"/>
    <w:rsid w:val="00B93E1F"/>
    <w:rsid w:val="00BF6CE2"/>
    <w:rsid w:val="00C65C99"/>
    <w:rsid w:val="00C96E44"/>
    <w:rsid w:val="00CA37C6"/>
    <w:rsid w:val="00CA3F29"/>
    <w:rsid w:val="00CF476B"/>
    <w:rsid w:val="00CF5305"/>
    <w:rsid w:val="00D018FA"/>
    <w:rsid w:val="00D228C3"/>
    <w:rsid w:val="00D44381"/>
    <w:rsid w:val="00DB215E"/>
    <w:rsid w:val="00DD01B0"/>
    <w:rsid w:val="00DD38A7"/>
    <w:rsid w:val="00E22991"/>
    <w:rsid w:val="00E66833"/>
    <w:rsid w:val="00ED4339"/>
    <w:rsid w:val="00ED7558"/>
    <w:rsid w:val="00F30E68"/>
    <w:rsid w:val="00FC320A"/>
    <w:rsid w:val="199E3A48"/>
    <w:rsid w:val="1D4715CC"/>
    <w:rsid w:val="29FF2894"/>
    <w:rsid w:val="2FE604E9"/>
    <w:rsid w:val="47962815"/>
    <w:rsid w:val="6D064A3F"/>
    <w:rsid w:val="7DB64BFE"/>
    <w:rsid w:val="7F4F00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381"/>
    <w:pPr>
      <w:widowControl w:val="0"/>
      <w:jc w:val="both"/>
    </w:pPr>
    <w:rPr>
      <w:rFonts w:eastAsia="宋体"/>
      <w:kern w:val="2"/>
      <w:sz w:val="21"/>
      <w:szCs w:val="24"/>
    </w:rPr>
  </w:style>
  <w:style w:type="paragraph" w:styleId="1">
    <w:name w:val="heading 1"/>
    <w:basedOn w:val="a"/>
    <w:next w:val="a"/>
    <w:link w:val="1Char"/>
    <w:uiPriority w:val="9"/>
    <w:qFormat/>
    <w:rsid w:val="0098321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B0291B"/>
    <w:pPr>
      <w:keepNext/>
      <w:jc w:val="center"/>
      <w:outlineLvl w:val="1"/>
    </w:pPr>
    <w:rPr>
      <w:rFonts w:ascii="宋体" w:hAnsi="宋体"/>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semiHidden/>
    <w:unhideWhenUsed/>
    <w:qFormat/>
    <w:rsid w:val="00D44381"/>
    <w:rPr>
      <w:rFonts w:ascii="宋体" w:hAnsi="Courier New"/>
    </w:rPr>
  </w:style>
  <w:style w:type="paragraph" w:styleId="a4">
    <w:name w:val="footer"/>
    <w:basedOn w:val="a"/>
    <w:link w:val="Char"/>
    <w:uiPriority w:val="99"/>
    <w:semiHidden/>
    <w:unhideWhenUsed/>
    <w:qFormat/>
    <w:rsid w:val="00D44381"/>
    <w:pPr>
      <w:tabs>
        <w:tab w:val="center" w:pos="4153"/>
        <w:tab w:val="right" w:pos="8306"/>
      </w:tabs>
      <w:snapToGrid w:val="0"/>
      <w:jc w:val="left"/>
    </w:pPr>
    <w:rPr>
      <w:sz w:val="18"/>
      <w:szCs w:val="18"/>
    </w:rPr>
  </w:style>
  <w:style w:type="character" w:customStyle="1" w:styleId="Char">
    <w:name w:val="页脚 Char"/>
    <w:basedOn w:val="a0"/>
    <w:link w:val="a4"/>
    <w:uiPriority w:val="99"/>
    <w:semiHidden/>
    <w:qFormat/>
    <w:rsid w:val="00D44381"/>
    <w:rPr>
      <w:rFonts w:eastAsia="宋体"/>
      <w:kern w:val="2"/>
      <w:sz w:val="18"/>
      <w:szCs w:val="18"/>
    </w:rPr>
  </w:style>
  <w:style w:type="paragraph" w:styleId="a5">
    <w:name w:val="header"/>
    <w:basedOn w:val="a"/>
    <w:link w:val="Char0"/>
    <w:uiPriority w:val="99"/>
    <w:semiHidden/>
    <w:unhideWhenUsed/>
    <w:rsid w:val="000A7A3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A7A32"/>
    <w:rPr>
      <w:rFonts w:eastAsia="宋体"/>
      <w:kern w:val="2"/>
      <w:sz w:val="18"/>
      <w:szCs w:val="18"/>
    </w:rPr>
  </w:style>
  <w:style w:type="character" w:customStyle="1" w:styleId="2Char">
    <w:name w:val="标题 2 Char"/>
    <w:basedOn w:val="a0"/>
    <w:link w:val="2"/>
    <w:uiPriority w:val="9"/>
    <w:rsid w:val="00B0291B"/>
    <w:rPr>
      <w:rFonts w:ascii="宋体" w:eastAsia="宋体" w:hAnsi="宋体"/>
      <w:kern w:val="2"/>
      <w:sz w:val="28"/>
    </w:rPr>
  </w:style>
  <w:style w:type="table" w:styleId="a6">
    <w:name w:val="Table Grid"/>
    <w:basedOn w:val="a1"/>
    <w:uiPriority w:val="59"/>
    <w:rsid w:val="004B289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Char">
    <w:name w:val="标题 1 Char"/>
    <w:basedOn w:val="a0"/>
    <w:link w:val="1"/>
    <w:uiPriority w:val="9"/>
    <w:rsid w:val="0098321F"/>
    <w:rPr>
      <w:rFonts w:eastAsia="宋体"/>
      <w:b/>
      <w:bCs/>
      <w:kern w:val="44"/>
      <w:sz w:val="44"/>
      <w:szCs w:val="4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20</Pages>
  <Words>1576</Words>
  <Characters>8989</Characters>
  <Application>Microsoft Office Word</Application>
  <DocSecurity>0</DocSecurity>
  <Lines>74</Lines>
  <Paragraphs>21</Paragraphs>
  <ScaleCrop>false</ScaleCrop>
  <Company>Microsoft</Company>
  <LinksUpToDate>false</LinksUpToDate>
  <CharactersWithSpaces>10544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鄢陵县公共资源交易中心:董建民</dc:creator>
  <cp:lastModifiedBy>鄢陵县公共资源交易中心:梁淑霞</cp:lastModifiedBy>
  <cp:revision>40</cp:revision>
  <cp:lastPrinted>2018-09-04T01:55:00Z</cp:lastPrinted>
  <dcterms:created xsi:type="dcterms:W3CDTF">2018-01-10T00:55:00Z</dcterms:created>
  <dcterms:modified xsi:type="dcterms:W3CDTF">2018-09-17T09:11:00Z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