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DB167C" w:rsidP="00FB5390">
      <w:pPr>
        <w:pStyle w:val="p16"/>
        <w:spacing w:before="0" w:after="0" w:line="360" w:lineRule="auto"/>
        <w:jc w:val="center"/>
        <w:rPr>
          <w:b/>
          <w:spacing w:val="20"/>
          <w:sz w:val="48"/>
          <w:szCs w:val="48"/>
        </w:rPr>
      </w:pPr>
      <w:r>
        <w:rPr>
          <w:rFonts w:hint="eastAsia"/>
          <w:b/>
          <w:bCs/>
          <w:sz w:val="48"/>
          <w:szCs w:val="48"/>
        </w:rPr>
        <w:t>襄城县空气自助监测站建设</w:t>
      </w:r>
      <w:r w:rsidR="00161159" w:rsidRPr="00161159">
        <w:rPr>
          <w:rFonts w:hint="eastAsia"/>
          <w:b/>
          <w:bCs/>
          <w:sz w:val="48"/>
          <w:szCs w:val="48"/>
        </w:rPr>
        <w:t>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B527BA">
        <w:rPr>
          <w:rFonts w:ascii="宋体" w:hAnsi="宋体" w:hint="eastAsia"/>
          <w:b/>
          <w:spacing w:val="20"/>
          <w:sz w:val="36"/>
          <w:szCs w:val="36"/>
        </w:rPr>
        <w:t>4</w:t>
      </w:r>
      <w:r w:rsidR="00DB167C">
        <w:rPr>
          <w:rFonts w:ascii="宋体" w:hAnsi="宋体" w:hint="eastAsia"/>
          <w:b/>
          <w:spacing w:val="20"/>
          <w:sz w:val="36"/>
          <w:szCs w:val="36"/>
        </w:rPr>
        <w:t>3</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55030F">
        <w:rPr>
          <w:rFonts w:ascii="宋体" w:hAnsi="宋体" w:hint="eastAsia"/>
          <w:b/>
          <w:spacing w:val="20"/>
          <w:sz w:val="36"/>
          <w:szCs w:val="36"/>
        </w:rPr>
        <w:t>7</w:t>
      </w:r>
      <w:r>
        <w:rPr>
          <w:rFonts w:ascii="宋体" w:hAnsi="宋体" w:hint="eastAsia"/>
          <w:b/>
          <w:spacing w:val="20"/>
          <w:sz w:val="36"/>
          <w:szCs w:val="36"/>
        </w:rPr>
        <w:t>月</w:t>
      </w:r>
      <w:r w:rsidR="00DB167C">
        <w:rPr>
          <w:rFonts w:ascii="宋体" w:hAnsi="宋体" w:hint="eastAsia"/>
          <w:b/>
          <w:spacing w:val="20"/>
          <w:sz w:val="36"/>
          <w:szCs w:val="36"/>
        </w:rPr>
        <w:t>24</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DB167C" w:rsidRPr="00371E28" w:rsidRDefault="00DB167C" w:rsidP="00371E28">
      <w:pPr>
        <w:pStyle w:val="p16"/>
        <w:spacing w:line="360" w:lineRule="auto"/>
        <w:ind w:firstLineChars="200" w:firstLine="480"/>
        <w:jc w:val="both"/>
        <w:rPr>
          <w:bCs/>
          <w:color w:val="000000"/>
        </w:rPr>
      </w:pPr>
      <w:r w:rsidRPr="00371E28">
        <w:rPr>
          <w:rFonts w:hint="eastAsia"/>
          <w:bCs/>
          <w:color w:val="000000"/>
        </w:rPr>
        <w:t>襄城县政府采购中心受襄城县环境保护局的委托，对“襄城县空气自助监测站建设项目”进行竞争性谈判采购,欢迎符合相关条件的投标企业报名参加。</w:t>
      </w:r>
    </w:p>
    <w:p w:rsidR="00D276B8" w:rsidRPr="00371E28" w:rsidRDefault="00B92A7A" w:rsidP="00371E28">
      <w:pPr>
        <w:pStyle w:val="p16"/>
        <w:spacing w:line="360" w:lineRule="auto"/>
        <w:ind w:firstLineChars="200" w:firstLine="482"/>
        <w:jc w:val="both"/>
        <w:rPr>
          <w:b/>
          <w:bCs/>
          <w:color w:val="000000"/>
        </w:rPr>
      </w:pPr>
      <w:r w:rsidRPr="00371E28">
        <w:rPr>
          <w:rFonts w:hint="eastAsia"/>
          <w:b/>
          <w:bCs/>
          <w:color w:val="000000"/>
        </w:rPr>
        <w:t>一、项目名称及编号：</w:t>
      </w:r>
    </w:p>
    <w:p w:rsidR="00A04671" w:rsidRPr="00371E28" w:rsidRDefault="00DB167C" w:rsidP="00371E28">
      <w:pPr>
        <w:pStyle w:val="p16"/>
        <w:spacing w:line="360" w:lineRule="auto"/>
        <w:ind w:firstLineChars="200" w:firstLine="480"/>
        <w:jc w:val="both"/>
        <w:rPr>
          <w:bCs/>
          <w:color w:val="000000"/>
        </w:rPr>
      </w:pPr>
      <w:r w:rsidRPr="00371E28">
        <w:rPr>
          <w:rFonts w:hint="eastAsia"/>
          <w:bCs/>
          <w:color w:val="000000"/>
        </w:rPr>
        <w:t>襄城县空气自助监测站建设项目</w:t>
      </w:r>
      <w:r w:rsidR="00A04671" w:rsidRPr="00371E28">
        <w:rPr>
          <w:rFonts w:hint="eastAsia"/>
          <w:bCs/>
          <w:color w:val="000000"/>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161159">
        <w:rPr>
          <w:rFonts w:cs="宋体" w:hint="eastAsia"/>
          <w:bCs/>
          <w:sz w:val="24"/>
        </w:rPr>
        <w:t>4</w:t>
      </w:r>
      <w:r w:rsidR="00DB167C">
        <w:rPr>
          <w:rFonts w:cs="宋体" w:hint="eastAsia"/>
          <w:bCs/>
          <w:sz w:val="24"/>
        </w:rPr>
        <w:t>3</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rsidP="00DB167C">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DB167C" w:rsidRPr="00DB167C" w:rsidRDefault="00DB167C" w:rsidP="00DB167C">
      <w:pPr>
        <w:pStyle w:val="p16"/>
        <w:ind w:firstLineChars="200" w:firstLine="480"/>
        <w:rPr>
          <w:rFonts w:ascii="Times New Roman" w:hAnsi="Times New Roman"/>
          <w:szCs w:val="21"/>
        </w:rPr>
      </w:pPr>
      <w:r w:rsidRPr="00DB167C">
        <w:rPr>
          <w:rFonts w:ascii="Times New Roman" w:hAnsi="Times New Roman" w:hint="eastAsia"/>
          <w:bCs/>
          <w:szCs w:val="21"/>
        </w:rPr>
        <w:t>空气自助监测站建设</w:t>
      </w:r>
      <w:r w:rsidRPr="00DB167C">
        <w:rPr>
          <w:rFonts w:ascii="Times New Roman" w:hAnsi="Times New Roman" w:hint="eastAsia"/>
          <w:szCs w:val="21"/>
        </w:rPr>
        <w:t>。</w:t>
      </w:r>
    </w:p>
    <w:p w:rsidR="00DB167C" w:rsidRPr="00DB167C" w:rsidRDefault="00DB167C" w:rsidP="00DB167C">
      <w:pPr>
        <w:pStyle w:val="p16"/>
        <w:ind w:firstLineChars="200" w:firstLine="480"/>
        <w:rPr>
          <w:rFonts w:ascii="Times New Roman" w:hAnsi="Times New Roman"/>
          <w:szCs w:val="21"/>
        </w:rPr>
      </w:pPr>
      <w:r w:rsidRPr="00DB167C">
        <w:rPr>
          <w:rFonts w:ascii="Times New Roman" w:hAnsi="Times New Roman" w:hint="eastAsia"/>
          <w:szCs w:val="21"/>
        </w:rPr>
        <w:t>项目预算：</w:t>
      </w:r>
      <w:r w:rsidRPr="00DB167C">
        <w:rPr>
          <w:rFonts w:ascii="Times New Roman" w:hAnsi="Times New Roman" w:hint="eastAsia"/>
          <w:szCs w:val="21"/>
        </w:rPr>
        <w:t>1050000.00</w:t>
      </w:r>
      <w:r w:rsidRPr="00DB167C">
        <w:rPr>
          <w:rFonts w:ascii="Times New Roman" w:hAnsi="Times New Roman" w:hint="eastAsia"/>
          <w:b/>
          <w:bCs/>
          <w:szCs w:val="21"/>
        </w:rPr>
        <w:t>元</w:t>
      </w:r>
      <w:r w:rsidRPr="00DB167C">
        <w:rPr>
          <w:rFonts w:ascii="Times New Roman" w:hAnsi="Times New Roman" w:hint="eastAsia"/>
          <w:szCs w:val="21"/>
        </w:rPr>
        <w:t>。（具体清单参数及要求见谈判文件）</w:t>
      </w:r>
    </w:p>
    <w:p w:rsidR="00D276B8" w:rsidRPr="00DB167C" w:rsidRDefault="00B92A7A" w:rsidP="00DB167C">
      <w:pPr>
        <w:pStyle w:val="p16"/>
        <w:spacing w:line="360" w:lineRule="auto"/>
        <w:ind w:firstLineChars="200" w:firstLine="482"/>
        <w:jc w:val="both"/>
        <w:rPr>
          <w:b/>
          <w:bCs/>
          <w:color w:val="000000"/>
        </w:rPr>
      </w:pPr>
      <w:r w:rsidRPr="00DB167C">
        <w:rPr>
          <w:rFonts w:hint="eastAsia"/>
          <w:b/>
          <w:bCs/>
        </w:rPr>
        <w:t>三</w:t>
      </w:r>
      <w:r w:rsidRPr="00DB167C">
        <w:rPr>
          <w:rFonts w:hint="eastAsia"/>
          <w:b/>
          <w:bCs/>
          <w:color w:val="000000"/>
        </w:rPr>
        <w:t>、投标人资质要求：</w:t>
      </w:r>
    </w:p>
    <w:p w:rsidR="00DB167C" w:rsidRPr="00DB167C" w:rsidRDefault="00DB167C" w:rsidP="00DB167C">
      <w:pPr>
        <w:pStyle w:val="p16"/>
        <w:spacing w:line="360" w:lineRule="auto"/>
        <w:ind w:firstLineChars="200" w:firstLine="480"/>
        <w:jc w:val="both"/>
        <w:rPr>
          <w:bCs/>
          <w:color w:val="000000"/>
        </w:rPr>
      </w:pPr>
      <w:r w:rsidRPr="00DB167C">
        <w:rPr>
          <w:rFonts w:hint="eastAsia"/>
          <w:bCs/>
          <w:color w:val="000000"/>
        </w:rPr>
        <w:t>（一）符合《中华人民共和国政府采购法》第二十二条规定；</w:t>
      </w:r>
    </w:p>
    <w:p w:rsidR="00DB167C" w:rsidRPr="00DB167C" w:rsidRDefault="00DB167C" w:rsidP="00DB167C">
      <w:pPr>
        <w:pStyle w:val="p16"/>
        <w:spacing w:line="360" w:lineRule="auto"/>
        <w:ind w:firstLineChars="200" w:firstLine="480"/>
        <w:jc w:val="both"/>
        <w:rPr>
          <w:bCs/>
          <w:color w:val="000000"/>
        </w:rPr>
      </w:pPr>
      <w:r w:rsidRPr="00DB167C">
        <w:rPr>
          <w:rFonts w:hint="eastAsia"/>
          <w:bCs/>
          <w:color w:val="000000"/>
        </w:rPr>
        <w:t>（二）供应商要求具有相应经营范围的经销商或生产商，提供营业执照 、法人身份证、经营许可证等；</w:t>
      </w:r>
      <w:r w:rsidRPr="00DB167C">
        <w:rPr>
          <w:bCs/>
          <w:color w:val="000000"/>
        </w:rPr>
        <w:t xml:space="preserve"> </w:t>
      </w:r>
    </w:p>
    <w:p w:rsidR="00DB167C" w:rsidRPr="00DB167C" w:rsidRDefault="00DB167C" w:rsidP="00DB167C">
      <w:pPr>
        <w:pStyle w:val="p16"/>
        <w:spacing w:line="360" w:lineRule="auto"/>
        <w:ind w:firstLineChars="200" w:firstLine="480"/>
        <w:jc w:val="both"/>
        <w:rPr>
          <w:bCs/>
          <w:color w:val="000000"/>
        </w:rPr>
      </w:pPr>
      <w:r w:rsidRPr="00DB167C">
        <w:rPr>
          <w:rFonts w:hint="eastAsia"/>
          <w:bCs/>
          <w:color w:val="000000"/>
        </w:rPr>
        <w:t xml:space="preserve">（三）根据《关于在政府采购活动中查询及使用信用记录有关问题的通知》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DB167C">
      <w:pPr>
        <w:pStyle w:val="p16"/>
        <w:spacing w:line="360" w:lineRule="auto"/>
        <w:ind w:firstLineChars="200" w:firstLine="480"/>
        <w:jc w:val="both"/>
        <w:rPr>
          <w:bCs/>
          <w:color w:val="000000"/>
        </w:rPr>
      </w:pPr>
      <w:r w:rsidRPr="0070038E">
        <w:rPr>
          <w:bCs/>
          <w:color w:val="000000"/>
        </w:rPr>
        <w:t>（</w:t>
      </w:r>
      <w:r w:rsidR="00DB167C">
        <w:rPr>
          <w:bCs/>
          <w:color w:val="000000"/>
        </w:rPr>
        <w:t>四</w:t>
      </w:r>
      <w:r w:rsidRPr="0070038E">
        <w:rPr>
          <w:bCs/>
          <w:color w:val="000000"/>
        </w:rPr>
        <w:t>）</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DB167C">
      <w:pPr>
        <w:pStyle w:val="p16"/>
        <w:spacing w:line="360" w:lineRule="auto"/>
        <w:ind w:firstLineChars="200" w:firstLine="480"/>
        <w:jc w:val="both"/>
        <w:rPr>
          <w:bCs/>
          <w:color w:val="000000"/>
        </w:rPr>
      </w:pPr>
      <w:r w:rsidRPr="0070038E">
        <w:rPr>
          <w:rFonts w:hint="eastAsia"/>
          <w:bCs/>
          <w:color w:val="000000"/>
        </w:rPr>
        <w:t>（</w:t>
      </w:r>
      <w:r w:rsidR="00DB167C">
        <w:rPr>
          <w:rFonts w:hint="eastAsia"/>
          <w:bCs/>
          <w:color w:val="000000"/>
        </w:rPr>
        <w:t>五</w:t>
      </w:r>
      <w:r w:rsidRPr="0070038E">
        <w:rPr>
          <w:rFonts w:hint="eastAsia"/>
          <w:bCs/>
          <w:color w:val="000000"/>
        </w:rPr>
        <w:t>）谈判现场需提供资质资料详见谈判文件（资格后审）。</w:t>
      </w:r>
    </w:p>
    <w:p w:rsidR="00D276B8" w:rsidRDefault="00B92A7A" w:rsidP="00DB167C">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lastRenderedPageBreak/>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DB167C">
        <w:rPr>
          <w:rFonts w:hint="eastAsia"/>
          <w:bCs/>
          <w:color w:val="000000"/>
        </w:rPr>
        <w:t>8</w:t>
      </w:r>
      <w:r w:rsidRPr="00B92A7A">
        <w:rPr>
          <w:rFonts w:hint="eastAsia"/>
          <w:bCs/>
          <w:color w:val="000000"/>
        </w:rPr>
        <w:t>月</w:t>
      </w:r>
      <w:r w:rsidR="00DB167C">
        <w:rPr>
          <w:rFonts w:hint="eastAsia"/>
          <w:bCs/>
          <w:color w:val="000000"/>
        </w:rPr>
        <w:t>2</w:t>
      </w:r>
      <w:r w:rsidRPr="00B92A7A">
        <w:rPr>
          <w:rFonts w:hint="eastAsia"/>
          <w:bCs/>
          <w:color w:val="000000"/>
        </w:rPr>
        <w:t>日</w:t>
      </w:r>
      <w:r w:rsidR="00DB167C">
        <w:rPr>
          <w:rFonts w:hint="eastAsia"/>
          <w:bCs/>
          <w:color w:val="000000"/>
        </w:rPr>
        <w:t>15：30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DB167C">
        <w:rPr>
          <w:rFonts w:ascii="宋体" w:hAnsi="宋体" w:cs="宋体" w:hint="eastAsia"/>
          <w:b/>
          <w:bCs/>
          <w:sz w:val="24"/>
          <w:szCs w:val="24"/>
          <w:u w:val="single"/>
        </w:rPr>
        <w:t>20000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w:t>
      </w:r>
      <w:r w:rsidR="00DB167C">
        <w:rPr>
          <w:rFonts w:ascii="宋体" w:hAnsi="宋体" w:cs="宋体" w:hint="eastAsia"/>
          <w:color w:val="000000"/>
          <w:sz w:val="24"/>
          <w:szCs w:val="24"/>
        </w:rPr>
        <w:t>（三）企业法人营业执照、税务登记证、组织机构代码证</w:t>
      </w:r>
      <w:r>
        <w:rPr>
          <w:rFonts w:ascii="宋体" w:hAnsi="宋体" w:cs="宋体" w:hint="eastAsia"/>
          <w:color w:val="000000"/>
          <w:sz w:val="24"/>
          <w:szCs w:val="24"/>
        </w:rPr>
        <w:t>、或三证合一的营业执照；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DB167C" w:rsidRPr="00DB167C">
        <w:rPr>
          <w:rFonts w:ascii="宋体" w:hAnsi="宋体" w:cs="宋体" w:hint="eastAsia"/>
          <w:bCs/>
          <w:color w:val="000000"/>
          <w:sz w:val="24"/>
          <w:szCs w:val="24"/>
        </w:rPr>
        <w:t>8月2日15：30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00DB167C" w:rsidRPr="00DB167C">
        <w:rPr>
          <w:rFonts w:cs="宋体" w:hint="eastAsia"/>
          <w:sz w:val="24"/>
        </w:rPr>
        <w:t>襄城县环境保护局</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襄城县</w:t>
      </w:r>
      <w:proofErr w:type="gramStart"/>
      <w:r w:rsidR="00DB167C">
        <w:rPr>
          <w:rFonts w:ascii="宋体" w:hAnsi="宋体" w:cs="宋体" w:hint="eastAsia"/>
          <w:bCs/>
          <w:color w:val="000000"/>
          <w:sz w:val="24"/>
        </w:rPr>
        <w:t>八七</w:t>
      </w:r>
      <w:proofErr w:type="gramEnd"/>
      <w:r w:rsidR="00DB167C">
        <w:rPr>
          <w:rFonts w:ascii="宋体" w:hAnsi="宋体" w:cs="宋体" w:hint="eastAsia"/>
          <w:bCs/>
          <w:color w:val="000000"/>
          <w:sz w:val="24"/>
        </w:rPr>
        <w:t>路东段</w:t>
      </w:r>
      <w:r w:rsidR="0070038E">
        <w:rPr>
          <w:rFonts w:ascii="宋体" w:hAnsi="宋体" w:cs="宋体" w:hint="eastAsia"/>
          <w:bCs/>
          <w:color w:val="000000"/>
          <w:sz w:val="24"/>
        </w:rPr>
        <w:t xml:space="preserve"> </w:t>
      </w:r>
      <w:r w:rsidRPr="00A04671">
        <w:rPr>
          <w:rFonts w:ascii="宋体" w:hAnsi="宋体" w:cs="宋体" w:hint="eastAsia"/>
          <w:bCs/>
          <w:color w:val="000000"/>
          <w:sz w:val="24"/>
        </w:rPr>
        <w:t xml:space="preserve">  </w:t>
      </w:r>
    </w:p>
    <w:p w:rsidR="00DB167C" w:rsidRPr="00DB167C" w:rsidRDefault="00A04671" w:rsidP="00DB167C">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w:t>
      </w:r>
      <w:r w:rsidR="00DB167C" w:rsidRPr="00DB167C">
        <w:rPr>
          <w:rFonts w:ascii="宋体" w:hAnsi="宋体" w:cs="宋体" w:hint="eastAsia"/>
          <w:color w:val="000000"/>
          <w:sz w:val="24"/>
        </w:rPr>
        <w:t>15638759797</w:t>
      </w:r>
    </w:p>
    <w:p w:rsidR="00D276B8" w:rsidRDefault="00B92A7A" w:rsidP="00DB167C">
      <w:pPr>
        <w:pStyle w:val="p0"/>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lastRenderedPageBreak/>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55030F">
        <w:rPr>
          <w:rFonts w:ascii="宋体" w:hAnsi="宋体" w:cs="宋体" w:hint="eastAsia"/>
          <w:sz w:val="24"/>
          <w:szCs w:val="24"/>
        </w:rPr>
        <w:t>7</w:t>
      </w:r>
      <w:r>
        <w:rPr>
          <w:rFonts w:ascii="宋体" w:hAnsi="宋体" w:cs="宋体" w:hint="eastAsia"/>
          <w:sz w:val="24"/>
          <w:szCs w:val="24"/>
        </w:rPr>
        <w:t>月</w:t>
      </w:r>
      <w:r w:rsidR="00DB167C">
        <w:rPr>
          <w:rFonts w:ascii="宋体" w:hAnsi="宋体" w:cs="宋体" w:hint="eastAsia"/>
          <w:sz w:val="24"/>
          <w:szCs w:val="24"/>
        </w:rPr>
        <w:t>24</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DB167C" w:rsidRDefault="00DB167C" w:rsidP="00FC6A59">
      <w:pPr>
        <w:pStyle w:val="p0"/>
        <w:spacing w:before="100" w:after="100" w:line="400" w:lineRule="exact"/>
        <w:jc w:val="center"/>
        <w:rPr>
          <w:rFonts w:ascii="宋体" w:hAnsi="宋体"/>
          <w:b/>
          <w:sz w:val="32"/>
          <w:szCs w:val="32"/>
        </w:rPr>
      </w:pPr>
    </w:p>
    <w:p w:rsidR="00DB167C" w:rsidRDefault="00DB167C" w:rsidP="00FC6A59">
      <w:pPr>
        <w:pStyle w:val="p0"/>
        <w:spacing w:before="100" w:after="100" w:line="400" w:lineRule="exact"/>
        <w:jc w:val="center"/>
        <w:rPr>
          <w:rFonts w:ascii="宋体" w:hAnsi="宋体"/>
          <w:b/>
          <w:sz w:val="32"/>
          <w:szCs w:val="32"/>
        </w:rPr>
      </w:pPr>
    </w:p>
    <w:p w:rsidR="00DB167C" w:rsidRDefault="00DB167C" w:rsidP="00FC6A59">
      <w:pPr>
        <w:pStyle w:val="p0"/>
        <w:spacing w:before="100" w:after="100" w:line="400" w:lineRule="exact"/>
        <w:jc w:val="center"/>
        <w:rPr>
          <w:rFonts w:ascii="宋体" w:hAnsi="宋体"/>
          <w:b/>
          <w:sz w:val="32"/>
          <w:szCs w:val="32"/>
        </w:rPr>
      </w:pPr>
    </w:p>
    <w:p w:rsidR="00E27D5B" w:rsidRPr="00371E28" w:rsidRDefault="00B92A7A" w:rsidP="00371E28">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371E28" w:rsidRDefault="00371E28" w:rsidP="00371E28">
      <w:pP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附件：</w:t>
      </w:r>
    </w:p>
    <w:p w:rsidR="00371E28" w:rsidRPr="00781C6F" w:rsidRDefault="00371E28" w:rsidP="00781C6F">
      <w:pPr>
        <w:ind w:firstLineChars="100" w:firstLine="321"/>
        <w:jc w:val="center"/>
        <w:rPr>
          <w:rFonts w:ascii="黑体" w:eastAsia="黑体" w:hAnsi="黑体"/>
          <w:b/>
          <w:bCs/>
          <w:sz w:val="32"/>
          <w:szCs w:val="32"/>
        </w:rPr>
      </w:pPr>
      <w:r w:rsidRPr="00781C6F">
        <w:rPr>
          <w:rFonts w:ascii="黑体" w:eastAsia="黑体" w:hAnsi="黑体" w:hint="eastAsia"/>
          <w:b/>
          <w:bCs/>
          <w:sz w:val="32"/>
          <w:szCs w:val="32"/>
        </w:rPr>
        <w:t>技术参数及质量要求</w:t>
      </w:r>
    </w:p>
    <w:p w:rsidR="00371E28" w:rsidRPr="00781C6F" w:rsidRDefault="00371E28" w:rsidP="00371E28">
      <w:pPr>
        <w:spacing w:line="400" w:lineRule="exact"/>
        <w:rPr>
          <w:rFonts w:ascii="宋体" w:hAnsi="宋体" w:cs="楷体_GB2312"/>
          <w:b/>
          <w:bCs/>
          <w:sz w:val="24"/>
        </w:rPr>
      </w:pPr>
    </w:p>
    <w:p w:rsidR="00371E28" w:rsidRPr="00781C6F" w:rsidRDefault="00781C6F" w:rsidP="00781C6F">
      <w:pPr>
        <w:spacing w:line="360" w:lineRule="exact"/>
        <w:ind w:firstLineChars="200" w:firstLine="480"/>
        <w:jc w:val="left"/>
        <w:rPr>
          <w:rFonts w:ascii="宋体" w:hAnsi="宋体"/>
          <w:b/>
          <w:bCs/>
          <w:sz w:val="24"/>
        </w:rPr>
      </w:pPr>
      <w:r>
        <w:rPr>
          <w:rFonts w:ascii="宋体" w:hAnsi="宋体" w:hint="eastAsia"/>
          <w:bCs/>
          <w:sz w:val="24"/>
        </w:rPr>
        <w:t>一</w:t>
      </w:r>
      <w:r>
        <w:rPr>
          <w:rFonts w:ascii="宋体" w:hAnsi="宋体" w:hint="eastAsia"/>
          <w:b/>
          <w:bCs/>
          <w:sz w:val="24"/>
        </w:rPr>
        <w:t>、</w:t>
      </w:r>
      <w:r w:rsidR="00371E28" w:rsidRPr="00781C6F">
        <w:rPr>
          <w:rFonts w:ascii="宋体" w:hAnsi="宋体" w:hint="eastAsia"/>
          <w:b/>
          <w:bCs/>
          <w:sz w:val="24"/>
        </w:rPr>
        <w:t>项目内容及数量</w:t>
      </w:r>
    </w:p>
    <w:tbl>
      <w:tblPr>
        <w:tblW w:w="8323"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0"/>
        <w:gridCol w:w="4216"/>
        <w:gridCol w:w="2807"/>
      </w:tblGrid>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
                <w:sz w:val="24"/>
              </w:rPr>
              <w:t>序号</w:t>
            </w:r>
          </w:p>
        </w:tc>
        <w:tc>
          <w:tcPr>
            <w:tcW w:w="4216" w:type="dxa"/>
            <w:vAlign w:val="center"/>
          </w:tcPr>
          <w:p w:rsidR="00371E28" w:rsidRPr="00781C6F" w:rsidRDefault="00371E28" w:rsidP="00781C6F">
            <w:pPr>
              <w:pStyle w:val="2"/>
              <w:ind w:firstLine="482"/>
              <w:jc w:val="center"/>
              <w:rPr>
                <w:rFonts w:ascii="宋体" w:hAnsi="宋体" w:cs="仿宋_GB2312"/>
                <w:bCs/>
                <w:sz w:val="24"/>
              </w:rPr>
            </w:pPr>
            <w:r w:rsidRPr="00781C6F">
              <w:rPr>
                <w:rFonts w:ascii="宋体" w:hAnsi="宋体" w:cs="仿宋_GB2312" w:hint="eastAsia"/>
                <w:b/>
                <w:sz w:val="24"/>
              </w:rPr>
              <w:t>设备名称</w:t>
            </w:r>
          </w:p>
        </w:tc>
        <w:tc>
          <w:tcPr>
            <w:tcW w:w="2807" w:type="dxa"/>
            <w:vAlign w:val="center"/>
          </w:tcPr>
          <w:p w:rsidR="00371E28" w:rsidRPr="00781C6F" w:rsidRDefault="00371E28" w:rsidP="00781C6F">
            <w:pPr>
              <w:pStyle w:val="2"/>
              <w:ind w:firstLineChars="49" w:firstLine="118"/>
              <w:jc w:val="center"/>
              <w:rPr>
                <w:rFonts w:ascii="宋体" w:hAnsi="宋体" w:cs="仿宋_GB2312"/>
                <w:bCs/>
                <w:sz w:val="24"/>
              </w:rPr>
            </w:pPr>
            <w:r w:rsidRPr="00781C6F">
              <w:rPr>
                <w:rFonts w:ascii="宋体" w:hAnsi="宋体" w:cs="仿宋_GB2312" w:hint="eastAsia"/>
                <w:b/>
                <w:sz w:val="24"/>
              </w:rPr>
              <w:t>数量</w:t>
            </w:r>
          </w:p>
        </w:tc>
      </w:tr>
      <w:tr w:rsidR="00371E28" w:rsidRPr="00781C6F" w:rsidTr="00371E28">
        <w:trPr>
          <w:trHeight w:val="551"/>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臭氧自动分析仪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2</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二氧化硫自动分析仪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3</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氮氧化物自动分析仪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4</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一氧化碳自动分析仪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51"/>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5</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kern w:val="0"/>
                <w:sz w:val="24"/>
              </w:rPr>
              <w:t>动态校准仪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6</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零气发生器</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7</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PM10自动分析仪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8</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PM2.5自动分析仪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1台</w:t>
            </w:r>
          </w:p>
        </w:tc>
      </w:tr>
      <w:tr w:rsidR="00371E28" w:rsidRPr="00781C6F" w:rsidTr="00371E28">
        <w:trPr>
          <w:trHeight w:val="551"/>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9</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气象五参数监测仪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1套</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10</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数据采集仪</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1套</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11</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监控系统</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1套</w:t>
            </w:r>
          </w:p>
        </w:tc>
      </w:tr>
      <w:tr w:rsidR="00371E28" w:rsidRPr="00781C6F" w:rsidTr="00371E28">
        <w:trPr>
          <w:trHeight w:val="1133"/>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12</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配套采样系统及辅助设施</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1套</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13</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避雷设备</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1套</w:t>
            </w:r>
          </w:p>
        </w:tc>
      </w:tr>
      <w:tr w:rsidR="00371E28" w:rsidRPr="00781C6F" w:rsidTr="00371E28">
        <w:trPr>
          <w:trHeight w:val="566"/>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14</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空调</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1套</w:t>
            </w:r>
          </w:p>
        </w:tc>
      </w:tr>
      <w:tr w:rsidR="00371E28" w:rsidRPr="00781C6F" w:rsidTr="00371E28">
        <w:trPr>
          <w:trHeight w:val="1148"/>
        </w:trPr>
        <w:tc>
          <w:tcPr>
            <w:tcW w:w="1300"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15</w:t>
            </w:r>
          </w:p>
        </w:tc>
        <w:tc>
          <w:tcPr>
            <w:tcW w:w="4216"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站房室内装饰及线路改造</w:t>
            </w:r>
          </w:p>
        </w:tc>
        <w:tc>
          <w:tcPr>
            <w:tcW w:w="2807" w:type="dxa"/>
            <w:vAlign w:val="center"/>
          </w:tcPr>
          <w:p w:rsidR="00371E28" w:rsidRPr="00781C6F" w:rsidRDefault="00371E28" w:rsidP="00371E28">
            <w:pPr>
              <w:pStyle w:val="2"/>
              <w:ind w:firstLineChars="0" w:firstLine="0"/>
              <w:jc w:val="center"/>
              <w:rPr>
                <w:rFonts w:ascii="宋体" w:hAnsi="宋体" w:cs="仿宋_GB2312"/>
                <w:bCs/>
                <w:sz w:val="24"/>
              </w:rPr>
            </w:pPr>
            <w:r w:rsidRPr="00781C6F">
              <w:rPr>
                <w:rFonts w:ascii="宋体" w:hAnsi="宋体" w:cs="仿宋_GB2312" w:hint="eastAsia"/>
                <w:bCs/>
                <w:sz w:val="24"/>
              </w:rPr>
              <w:t>1 套</w:t>
            </w:r>
          </w:p>
        </w:tc>
      </w:tr>
    </w:tbl>
    <w:p w:rsidR="00371E28" w:rsidRDefault="00371E28" w:rsidP="00371E28">
      <w:pPr>
        <w:spacing w:line="400" w:lineRule="exact"/>
        <w:ind w:firstLineChars="200" w:firstLine="640"/>
        <w:rPr>
          <w:rFonts w:ascii="楷体_GB2312" w:eastAsia="楷体_GB2312" w:hAnsi="楷体_GB2312" w:cs="楷体_GB2312"/>
          <w:b/>
          <w:bCs/>
          <w:sz w:val="32"/>
          <w:szCs w:val="32"/>
        </w:rPr>
      </w:pPr>
    </w:p>
    <w:p w:rsidR="00371E28" w:rsidRDefault="00371E28" w:rsidP="00371E28">
      <w:pPr>
        <w:ind w:firstLineChars="200" w:firstLine="643"/>
        <w:rPr>
          <w:rFonts w:ascii="黑体" w:eastAsia="黑体" w:hAnsi="黑体"/>
          <w:b/>
          <w:bCs/>
          <w:sz w:val="32"/>
          <w:szCs w:val="32"/>
        </w:rPr>
      </w:pPr>
      <w:r>
        <w:rPr>
          <w:rFonts w:ascii="黑体" w:eastAsia="黑体" w:hAnsi="黑体" w:hint="eastAsia"/>
          <w:b/>
          <w:bCs/>
          <w:sz w:val="32"/>
          <w:szCs w:val="32"/>
        </w:rPr>
        <w:t>二、技术参数及质量要求</w:t>
      </w:r>
    </w:p>
    <w:p w:rsidR="00371E28" w:rsidRPr="00371E28" w:rsidRDefault="00371E28" w:rsidP="00371E28">
      <w:pPr>
        <w:spacing w:line="400" w:lineRule="exact"/>
        <w:ind w:firstLineChars="200" w:firstLine="482"/>
        <w:rPr>
          <w:rFonts w:ascii="宋体" w:hAnsi="宋体" w:cs="宋体"/>
          <w:sz w:val="24"/>
        </w:rPr>
      </w:pPr>
      <w:r w:rsidRPr="00371E28">
        <w:rPr>
          <w:rFonts w:ascii="宋体" w:hAnsi="宋体" w:cs="楷体_GB2312" w:hint="eastAsia"/>
          <w:b/>
          <w:bCs/>
          <w:sz w:val="24"/>
        </w:rPr>
        <w:lastRenderedPageBreak/>
        <w:t>1</w:t>
      </w:r>
      <w:r w:rsidRPr="00371E28">
        <w:rPr>
          <w:rFonts w:ascii="宋体" w:hAnsi="宋体" w:cs="宋体" w:hint="eastAsia"/>
          <w:sz w:val="24"/>
        </w:rPr>
        <w:t>.氮氧化物自动分析仪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 分析方法：化学发光法，可实时监测 </w:t>
      </w:r>
      <w:proofErr w:type="spellStart"/>
      <w:r w:rsidRPr="00371E28">
        <w:rPr>
          <w:rFonts w:ascii="宋体" w:hAnsi="宋体" w:cs="宋体" w:hint="eastAsia"/>
          <w:sz w:val="24"/>
        </w:rPr>
        <w:t>NOx</w:t>
      </w:r>
      <w:proofErr w:type="spellEnd"/>
      <w:r w:rsidRPr="00371E28">
        <w:rPr>
          <w:rFonts w:ascii="宋体" w:hAnsi="宋体" w:cs="宋体" w:hint="eastAsia"/>
          <w:sz w:val="24"/>
        </w:rPr>
        <w:t>；</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(2) 测量范围：0-0.05, 0.1, 0.2, 0.5, 1, 2, 5, 10, 20, 50 ,100 </w:t>
      </w:r>
      <w:proofErr w:type="spellStart"/>
      <w:r w:rsidRPr="00371E28">
        <w:rPr>
          <w:rFonts w:ascii="宋体" w:hAnsi="宋体" w:cs="宋体" w:hint="eastAsia"/>
          <w:sz w:val="24"/>
        </w:rPr>
        <w:t>ppm</w:t>
      </w:r>
      <w:proofErr w:type="spellEnd"/>
      <w:r w:rsidRPr="00371E28">
        <w:rPr>
          <w:rFonts w:ascii="宋体" w:hAnsi="宋体" w:cs="宋体" w:hint="eastAsia"/>
          <w:sz w:val="24"/>
        </w:rPr>
        <w:t xml:space="preserve">可选，双量程自动切换；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(3) 零点噪声：≤0.2ppb(RMS)；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(4) 最低检测限：0.4ppb；★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(5) 测量精度：±0.5 ppb；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(6) 线性：±1%满度值；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(7) 零点飘移：&lt;0.5ppb/24h，&lt;1ppb/7d；</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(8) 跨度飘移：±1%满度值；</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(9) 响应时间：&lt;120s 到 90%；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(10) </w:t>
      </w:r>
      <w:proofErr w:type="gramStart"/>
      <w:r w:rsidRPr="00371E28">
        <w:rPr>
          <w:rFonts w:ascii="宋体" w:hAnsi="宋体" w:cs="宋体" w:hint="eastAsia"/>
          <w:sz w:val="24"/>
        </w:rPr>
        <w:t>零跨阀</w:t>
      </w:r>
      <w:proofErr w:type="gramEnd"/>
      <w:r w:rsidRPr="00371E28">
        <w:rPr>
          <w:rFonts w:ascii="宋体" w:hAnsi="宋体" w:cs="宋体" w:hint="eastAsia"/>
          <w:sz w:val="24"/>
        </w:rPr>
        <w:t xml:space="preserve">：外置，可满足自动校准；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(11) 测量值输出：电压 10v、5v、1v、100mv，或电流 4-20mA，以及 RS232 双向通讯界面及</w:t>
      </w:r>
      <w:proofErr w:type="gramStart"/>
      <w:r w:rsidRPr="00371E28">
        <w:rPr>
          <w:rFonts w:ascii="宋体" w:hAnsi="宋体" w:cs="宋体" w:hint="eastAsia"/>
          <w:sz w:val="24"/>
        </w:rPr>
        <w:t>以太口</w:t>
      </w:r>
      <w:proofErr w:type="gramEnd"/>
      <w:r w:rsidRPr="00371E28">
        <w:rPr>
          <w:rFonts w:ascii="宋体" w:hAnsi="宋体" w:cs="宋体" w:hint="eastAsia"/>
          <w:sz w:val="24"/>
        </w:rPr>
        <w:t xml:space="preserve"> ；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(12) 运行方式：微处理机控制,具有参 数设定,自我诊断报警、仪器运行状态参数显示、远程遥控诊断操作、存储分析数据和运行状态参数的功能；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(13) 电源电压：220±10%VAC/50Hz。</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2、二氧化硫自动分析仪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(1)分析方法：脉冲紫外荧光法★</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(2) 测量范围：0-0.05, 0.1, 0.2, 0.5, 1, 2, 5, 10, 20, 50,100 </w:t>
      </w:r>
      <w:proofErr w:type="spellStart"/>
      <w:r w:rsidRPr="00371E28">
        <w:rPr>
          <w:rFonts w:ascii="宋体" w:hAnsi="宋体" w:cs="宋体" w:hint="eastAsia"/>
          <w:sz w:val="24"/>
        </w:rPr>
        <w:t>ppm</w:t>
      </w:r>
      <w:proofErr w:type="spellEnd"/>
      <w:r w:rsidRPr="00371E28">
        <w:rPr>
          <w:rFonts w:ascii="宋体" w:hAnsi="宋体" w:cs="宋体" w:hint="eastAsia"/>
          <w:sz w:val="24"/>
        </w:rPr>
        <w:t xml:space="preserve">可选，自动或手动选择分档；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(3) 零点噪声：&lt;0.5ppb(RMS)；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(4) 最低检测限：0.5ppb；★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(5) 测量精度：读数值的 1%；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(6) 线性：±1%满度值；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(7) 零点飘移：&lt;1ppb/24h， &lt;1.0ppb/7d；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(8) 跨度飘移：±1%满度值/24h；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(9) 响应时间：&lt;120s/(0-95%)；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(10) 运行温度范围：20-30℃；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(11) </w:t>
      </w:r>
      <w:proofErr w:type="gramStart"/>
      <w:r w:rsidRPr="00371E28">
        <w:rPr>
          <w:rFonts w:ascii="宋体" w:hAnsi="宋体" w:cs="宋体" w:hint="eastAsia"/>
          <w:sz w:val="24"/>
        </w:rPr>
        <w:t>零跨阀</w:t>
      </w:r>
      <w:proofErr w:type="gramEnd"/>
      <w:r w:rsidRPr="00371E28">
        <w:rPr>
          <w:rFonts w:ascii="宋体" w:hAnsi="宋体" w:cs="宋体" w:hint="eastAsia"/>
          <w:sz w:val="24"/>
        </w:rPr>
        <w:t xml:space="preserve">：外置，可满足自动校准；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(12) 测量值输出：电压 10v、5v、1v、100mv，或电流 4-20mA，以及 RS232 双向通讯界面及以太口；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(13) 运行方式：微处理机控制,具有参 数设定,自我诊断报警、仪器运行状态参数显示、远程遥控诊断操作、存储分析数据和运行状态参数的功能；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lastRenderedPageBreak/>
        <w:t xml:space="preserve">(14) 电 源电压：220±10%VAC/50Hz。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(15)紫外灯：寿命在3年以上★</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3、一氧化碳自动分析仪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 分析方法：气体滤波相关红外法；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(2) 测量范围：0-1, 2, 5, 10, 20, 50, 100, 200, 500, 1000, 2000, 5000,10000 </w:t>
      </w:r>
      <w:proofErr w:type="spellStart"/>
      <w:r w:rsidRPr="00371E28">
        <w:rPr>
          <w:rFonts w:ascii="宋体" w:hAnsi="宋体" w:cs="宋体" w:hint="eastAsia"/>
          <w:sz w:val="24"/>
        </w:rPr>
        <w:t>ppm</w:t>
      </w:r>
      <w:proofErr w:type="spellEnd"/>
      <w:r w:rsidRPr="00371E28">
        <w:rPr>
          <w:rFonts w:ascii="宋体" w:hAnsi="宋体" w:cs="宋体" w:hint="eastAsia"/>
          <w:sz w:val="24"/>
        </w:rPr>
        <w:t xml:space="preserve">可选，双量程自动切换；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(3) 零点噪声：0.02ppm（RMS）；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(4) 最低检出限：0.04ppm；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(5) 测量精度：±0.1ppm；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(6) 线性：±1%满度值；</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(7) 零点飘移：&lt;0.1ppm/24h，&lt;0.2ppm/7d；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(8) 跨度飘移：±1%满度值/24h， &lt;1.0%满度值/7d；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(9)响应时间：&lt;120s 到 95%；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(10) 运行温度范围：20-30℃；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(11) </w:t>
      </w:r>
      <w:proofErr w:type="gramStart"/>
      <w:r w:rsidRPr="00371E28">
        <w:rPr>
          <w:rFonts w:ascii="宋体" w:hAnsi="宋体" w:cs="宋体" w:hint="eastAsia"/>
          <w:sz w:val="24"/>
        </w:rPr>
        <w:t>零跨阀</w:t>
      </w:r>
      <w:proofErr w:type="gramEnd"/>
      <w:r w:rsidRPr="00371E28">
        <w:rPr>
          <w:rFonts w:ascii="宋体" w:hAnsi="宋体" w:cs="宋体" w:hint="eastAsia"/>
          <w:sz w:val="24"/>
        </w:rPr>
        <w:t>：外置，可满足自动校准；</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(12) 具有内置自动零点校正系统</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(13) 测量值输出：断电指示，16路数字输入，以及 双向通讯界面及以太网口；</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(14) 测量值输出：电压 10v、5v、1v、100mv，电流 4-20mA，双向通讯界面及以太口；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(15) 运行方式：微处理机控制,具有参 数设定,自我诊断报警、仪器运行状态参数显示、</w:t>
      </w:r>
      <w:proofErr w:type="gramStart"/>
      <w:r w:rsidRPr="00371E28">
        <w:rPr>
          <w:rFonts w:ascii="宋体" w:hAnsi="宋体" w:cs="宋体" w:hint="eastAsia"/>
          <w:sz w:val="24"/>
        </w:rPr>
        <w:t>远程遥</w:t>
      </w:r>
      <w:proofErr w:type="gramEnd"/>
      <w:r w:rsidRPr="00371E28">
        <w:rPr>
          <w:rFonts w:ascii="宋体" w:hAnsi="宋体" w:cs="宋体" w:hint="eastAsia"/>
          <w:sz w:val="24"/>
        </w:rPr>
        <w:t xml:space="preserve"> 控诊断操作、存储分析数据和运行状态参数的功能；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(16) 仪器易于维护，周期性维护时部件电位调整由软件完成，无需打开机箱和借助于专用工具。</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(17) 电源电压：220±10%VAC/50Hz。</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4、臭氧自动分析仪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 分析方法：紫外吸收光度★</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 测量范围：0-0.05, 0.1, 0.2, 0.5, 1, 2, 5, 10, 20, 50,100,200PPM;</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0-0.1, 0.2, 1, 2, 5, 10, 20, 50, 100, 200 and 400 mg/m3；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(3)零点噪声：≤0.3ppb(RMS)；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(4)最低检测限：0.6ppb；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(5) 测量精度：1.0ppb；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(6) 线性：±1%满度值；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(7) 零点飘移：&lt;1.0ppb/24h/7d；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(8) 跨度飘移：&lt;1.0%满度值/24h/7d；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(9) 响应时间：&lt;300s 到 95%；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lastRenderedPageBreak/>
        <w:t xml:space="preserve">(10)运行温度：20-30℃；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(11) 测量值输出：电压 10v、5v、1v、100mv，电流 4-20mA，10个状态继电器，断电指示，以及 RS232双向通讯界面及以太口；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(12) 运行方式：微处理机控制,具有参数设定,自我诊断报警、仪器运行状态参数显示、远程遥控诊断操作、存储分析数据和运行状态参数的功能；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(13) 电源电压:220±10%VAC/50Hz。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5、颗粒物PM10自动分析仪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(1)用途：测量环境空气中的PM10质量浓度</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★(2)测量方法：连续地实时地在环境温度下同时进行颗粒物的采集和质量测量</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★(3)通过国际权威认证</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★(4)采样头： EPA认可或国内权威机构认可的PM10采样头和 PM-2.5切割器</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★(5)智能加热系统：获得EPA或国内权威机构认可，配置智能加热系统，可设置恒温加热和动态加热模式，能有效地控制样品的温度和湿度</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(6)干扰消除：需要考虑来自于自然界的β射线源对背景值的干扰，可消除或削减外界环境的放射性干扰</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(7) 测量量程：在0-1mg/m3和0-10mg/m3</w:t>
      </w:r>
      <w:proofErr w:type="gramStart"/>
      <w:r w:rsidRPr="00371E28">
        <w:rPr>
          <w:rFonts w:ascii="宋体" w:hAnsi="宋体" w:cs="宋体" w:hint="eastAsia"/>
          <w:sz w:val="24"/>
        </w:rPr>
        <w:t>两个</w:t>
      </w:r>
      <w:proofErr w:type="gramEnd"/>
      <w:r w:rsidRPr="00371E28">
        <w:rPr>
          <w:rFonts w:ascii="宋体" w:hAnsi="宋体" w:cs="宋体" w:hint="eastAsia"/>
          <w:sz w:val="24"/>
        </w:rPr>
        <w:t>量程</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(8) 最低检测限：4ug/m3（1小时数据）</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(9)测量小时精度：±2.0ug/m3小于80ug/m3，其他±5.0ug/m3</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(10) 准确度：±5%（使用NIST可溯源标准膜片）</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(11)采样流量： 16.67升/分钟。</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(12)流量精度：±2%测量值</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(13)检测器源：β射线</w:t>
      </w:r>
      <w:proofErr w:type="gramStart"/>
      <w:r w:rsidRPr="00371E28">
        <w:rPr>
          <w:rFonts w:ascii="宋体" w:hAnsi="宋体" w:cs="宋体" w:hint="eastAsia"/>
          <w:sz w:val="24"/>
        </w:rPr>
        <w:t>源采用</w:t>
      </w:r>
      <w:proofErr w:type="gramEnd"/>
      <w:r w:rsidRPr="00371E28">
        <w:rPr>
          <w:rFonts w:ascii="宋体" w:hAnsi="宋体" w:cs="宋体" w:hint="eastAsia"/>
          <w:sz w:val="24"/>
        </w:rPr>
        <w:t>小于100µCi的碳-14</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(14)仪器的质量浓度时间周期：60到3600秒和24小时，可出具分钟值数据</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★(15)每分钟出具实时数据,每小时形成合理的变化曲线。</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(16).实时监控滤膜负载情况：仪器更换</w:t>
      </w:r>
      <w:proofErr w:type="gramStart"/>
      <w:r w:rsidRPr="00371E28">
        <w:rPr>
          <w:rFonts w:ascii="宋体" w:hAnsi="宋体" w:cs="宋体" w:hint="eastAsia"/>
          <w:sz w:val="24"/>
        </w:rPr>
        <w:t>滤带采</w:t>
      </w:r>
      <w:proofErr w:type="gramEnd"/>
      <w:r w:rsidRPr="00371E28">
        <w:rPr>
          <w:rFonts w:ascii="宋体" w:hAnsi="宋体" w:cs="宋体" w:hint="eastAsia"/>
          <w:sz w:val="24"/>
        </w:rPr>
        <w:t>样点可以有流量，颗粒物浓度值，时间设置来控制，</w:t>
      </w:r>
      <w:proofErr w:type="gramStart"/>
      <w:r w:rsidRPr="00371E28">
        <w:rPr>
          <w:rFonts w:ascii="宋体" w:hAnsi="宋体" w:cs="宋体" w:hint="eastAsia"/>
          <w:sz w:val="24"/>
        </w:rPr>
        <w:t>节约滤带的</w:t>
      </w:r>
      <w:proofErr w:type="gramEnd"/>
      <w:r w:rsidRPr="00371E28">
        <w:rPr>
          <w:rFonts w:ascii="宋体" w:hAnsi="宋体" w:cs="宋体" w:hint="eastAsia"/>
          <w:sz w:val="24"/>
        </w:rPr>
        <w:t>使用量，不会出现因滤膜超载而产生的数据丢失情况</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(17)压力/温度测量：实时监测环境压力与温度，自动修正数据</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(18) 可以使用软件进行远程控制，实时调取仪器操作界面，方便对仪器进行远程操作</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(19) 纸带节能环保，和手工设备比对误差小于10%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6 、颗粒物PM2.5自动分析仪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(1)用途：测量环境空气中的PM2.5质量浓度</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★(2)测量方法：连续地实时地在环境温度下同时进行颗粒物的采集和质量测量，采用β射线吸收检测技术</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★(3)采样头： 国内权威机构认可的PM-2.5切割器</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lastRenderedPageBreak/>
        <w:t>★(4)智能加热系统：国内权威机构认可，配置智能加热系统，可设置恒温加热和动态加热模式，能有效地控制样品的温度和湿度</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(5)干扰消除：</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(6)测量量程：在0-1mg/m3和0-10mg/m3</w:t>
      </w:r>
      <w:proofErr w:type="gramStart"/>
      <w:r w:rsidRPr="00371E28">
        <w:rPr>
          <w:rFonts w:ascii="宋体" w:hAnsi="宋体" w:cs="宋体" w:hint="eastAsia"/>
          <w:sz w:val="24"/>
        </w:rPr>
        <w:t>两个</w:t>
      </w:r>
      <w:proofErr w:type="gramEnd"/>
      <w:r w:rsidRPr="00371E28">
        <w:rPr>
          <w:rFonts w:ascii="宋体" w:hAnsi="宋体" w:cs="宋体" w:hint="eastAsia"/>
          <w:sz w:val="24"/>
        </w:rPr>
        <w:t>量程</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(7) 最低检测限：4ug/m3（1小时数据）</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★(8)测量小时精度：±2.0ug/m3小于80ug/m3，其他±5.0ug/m3</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(9) 准确度：±5%</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(10)采样流量： 16.67升/分钟。</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(12)流量精度：±2%测量值</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(13)检测器源：β射线</w:t>
      </w:r>
      <w:proofErr w:type="gramStart"/>
      <w:r w:rsidRPr="00371E28">
        <w:rPr>
          <w:rFonts w:ascii="宋体" w:hAnsi="宋体" w:cs="宋体" w:hint="eastAsia"/>
          <w:sz w:val="24"/>
        </w:rPr>
        <w:t>源采用</w:t>
      </w:r>
      <w:proofErr w:type="gramEnd"/>
      <w:r w:rsidRPr="00371E28">
        <w:rPr>
          <w:rFonts w:ascii="宋体" w:hAnsi="宋体" w:cs="宋体" w:hint="eastAsia"/>
          <w:sz w:val="24"/>
        </w:rPr>
        <w:t>小于100µCi的碳-14</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(14)仪器的质量浓度时间周期：60到3600秒和24小时。</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(15)数据输出频率：1秒；</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(16)实时监控滤膜负载情况：仪器更换</w:t>
      </w:r>
      <w:proofErr w:type="gramStart"/>
      <w:r w:rsidRPr="00371E28">
        <w:rPr>
          <w:rFonts w:ascii="宋体" w:hAnsi="宋体" w:cs="宋体" w:hint="eastAsia"/>
          <w:sz w:val="24"/>
        </w:rPr>
        <w:t>滤带采</w:t>
      </w:r>
      <w:proofErr w:type="gramEnd"/>
      <w:r w:rsidRPr="00371E28">
        <w:rPr>
          <w:rFonts w:ascii="宋体" w:hAnsi="宋体" w:cs="宋体" w:hint="eastAsia"/>
          <w:sz w:val="24"/>
        </w:rPr>
        <w:t>样点可以有流量，颗粒物浓度值，时间设置来控制，</w:t>
      </w:r>
      <w:proofErr w:type="gramStart"/>
      <w:r w:rsidRPr="00371E28">
        <w:rPr>
          <w:rFonts w:ascii="宋体" w:hAnsi="宋体" w:cs="宋体" w:hint="eastAsia"/>
          <w:sz w:val="24"/>
        </w:rPr>
        <w:t>节约滤带的</w:t>
      </w:r>
      <w:proofErr w:type="gramEnd"/>
      <w:r w:rsidRPr="00371E28">
        <w:rPr>
          <w:rFonts w:ascii="宋体" w:hAnsi="宋体" w:cs="宋体" w:hint="eastAsia"/>
          <w:sz w:val="24"/>
        </w:rPr>
        <w:t>使用量，不会出现因滤膜超载而产生的数据丢失情况</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(17)压力/温度测量：实时监测环境压力与温度，自动修正数据</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(18)信号输出：0-1V，0-5V，0-10V或4-20mA，RS232/RS485,TCP/IP,10继电器输出</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(19)可以使用软件进行远程控制，实时调取仪器操作界面，方便对仪器进行远程操作。</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★(20)每分钟出具实时数据,每小时形成合理的变化曲线。</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7 、动态校准仪：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(1)具有稀释系统及多种气体标准气源入口，动态配置多种不同浓度的标准气，实现对气态分析仪的单点和多点校准的功能；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(2) 能接受控制指令进行自动零、跨（单点和多点）校准，也能以手动方式进行校准；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(3) 具有自编程能力，编制/存储校准 程序,并启动和控制分析仪器进行零/跨或多点校准；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(4) 流量测量准确度：±1%满量程；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(6) 流量测量线性度：±0.5%满量程；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(7) 标准气输入口 3 </w:t>
      </w:r>
      <w:proofErr w:type="gramStart"/>
      <w:r w:rsidRPr="00371E28">
        <w:rPr>
          <w:rFonts w:ascii="宋体" w:hAnsi="宋体" w:cs="宋体" w:hint="eastAsia"/>
          <w:sz w:val="24"/>
        </w:rPr>
        <w:t>个</w:t>
      </w:r>
      <w:proofErr w:type="gramEnd"/>
      <w:r w:rsidRPr="00371E28">
        <w:rPr>
          <w:rFonts w:ascii="宋体" w:hAnsi="宋体" w:cs="宋体" w:hint="eastAsia"/>
          <w:sz w:val="24"/>
        </w:rPr>
        <w:t xml:space="preserve">或以上，稀释气输出口 1 </w:t>
      </w:r>
      <w:proofErr w:type="gramStart"/>
      <w:r w:rsidRPr="00371E28">
        <w:rPr>
          <w:rFonts w:ascii="宋体" w:hAnsi="宋体" w:cs="宋体" w:hint="eastAsia"/>
          <w:sz w:val="24"/>
        </w:rPr>
        <w:t>个</w:t>
      </w:r>
      <w:proofErr w:type="gramEnd"/>
      <w:r w:rsidRPr="00371E28">
        <w:rPr>
          <w:rFonts w:ascii="宋体" w:hAnsi="宋体" w:cs="宋体" w:hint="eastAsia"/>
          <w:sz w:val="24"/>
        </w:rPr>
        <w:t xml:space="preserve">；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(8) 臭氧发生器输出臭氧浓度范围 0.1ppm-6ppm，反应时间 180s(98%)；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(9)具有自动检漏、压力检测和报警及自动断路功能；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(10)电源电压：220VAC±10%/50Hz。</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8 、零气发生器：</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 输出流量：10L/min；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(2) 输出压力：10-30PSI；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(3) 含去除 HC 和 CO 装置；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(4) 零气纯度：NO、NO2、SO2、O3 &lt;0.5ppb，CO、HC≤0.03ppm；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lastRenderedPageBreak/>
        <w:t>(5) 电源电压：220 VAC±10%/50Hz。</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9、气象五参数</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(1)风向传感器 方位：360 度；精度 ：±3 度；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(2)风速传感器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测量范围：0-60m/s；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精度：±0.5m/s；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激活风速：1.0m/s；</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(3)温度传感器</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测量范围：－50～＋50℃；</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精度： 2℃；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(4)湿度传感器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测量范围：0-100%相对湿度；</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精度：±0.5%；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(5)气压传感器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测量范围：800－1100mBar；</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精度±0.5mBar。</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10、配套采样系统及辅助设施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设备用途：本次采购的氮氧化合物、二氧化硫、一氧化碳、臭氧、PM10、PM2.5自动分析仪等设备所必要配备的采样系统、机架等辅助设施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采样系统</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综合考虑我国的气候环境，南北气候差异大的情况而量身定制的一套采样系统，用于SO2、NOX、CO、O3分析</w:t>
      </w:r>
      <w:proofErr w:type="gramStart"/>
      <w:r w:rsidRPr="00371E28">
        <w:rPr>
          <w:rFonts w:ascii="宋体" w:hAnsi="宋体" w:cs="宋体" w:hint="eastAsia"/>
          <w:sz w:val="24"/>
        </w:rPr>
        <w:t>仪样气</w:t>
      </w:r>
      <w:proofErr w:type="gramEnd"/>
      <w:r w:rsidRPr="00371E28">
        <w:rPr>
          <w:rFonts w:ascii="宋体" w:hAnsi="宋体" w:cs="宋体" w:hint="eastAsia"/>
          <w:sz w:val="24"/>
        </w:rPr>
        <w:t>采集。</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技术参数：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(1) 采样管结构：垂直层流多路支管或竹节式多路支管； (2) 制作材料：不锈钢或聚四氟乙烯或硼硅酸盐玻璃； (3) 采样管内径：5-15cm； (4) 样品滞留时间：&lt;10s； (5) 样品输出温度 50±5℃； (6) 样品相对湿度:≤80%; (7) 样品输出点距离&lt;8cm； (8) 雷诺数&lt;2000； (9) 电源电压：220VAC/50Hz。 </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性能特征：</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电动球阀（通径为1/2英寸，316不锈钢材质，AC220V） 1个；球阀入口防雨罩1个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20mm管牙转Ф12 mm聚四氟乙烯球阀接头1个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“DC 24V 10A”球阀控制继电器1个，Ф1mm2三星电缆20米</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Ф12mm×1 mm聚四氟乙烯管20米</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聚四氟乙烯六分路多支路管1根，长度450mm，管径为Ф20 mm×5mm；带连接头，</w:t>
      </w:r>
      <w:proofErr w:type="gramStart"/>
      <w:r w:rsidRPr="00371E28">
        <w:rPr>
          <w:rFonts w:ascii="宋体" w:hAnsi="宋体" w:cs="宋体" w:hint="eastAsia"/>
          <w:sz w:val="24"/>
        </w:rPr>
        <w:t>连接头主通</w:t>
      </w:r>
      <w:proofErr w:type="gramEnd"/>
      <w:r w:rsidRPr="00371E28">
        <w:rPr>
          <w:rFonts w:ascii="宋体" w:hAnsi="宋体" w:cs="宋体" w:hint="eastAsia"/>
          <w:sz w:val="24"/>
        </w:rPr>
        <w:t>径为Ф12mm，分支路接头为Ф1/4英寸</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lastRenderedPageBreak/>
        <w:t>带接头的Ф12mm聚四氟乙烯两通2个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带接头的Ф12mm聚四氟乙烯三通2个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带接头的Ф12mm转Ф1/4英寸两通2个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Ф12mm×20mm海绵保温管5米</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Ф6mm×10mm海绵保温管10米</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户外采样管安装固定支架1套，材质为304不锈钢</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空载流量为10升的“AC 220V 60W”膜片泵1台（带1升缓冲罐）</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Ф1/4英寸聚四氟乙烯管30米</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外置电磁阀8组</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机架技术参数：</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标准配置3个立式机柜，散热性能良好，可容纳本次采购的SO2、NO2、CO、O3、PM2.5、PM10分析仪、零气发生器、校准仪、</w:t>
      </w:r>
      <w:proofErr w:type="gramStart"/>
      <w:r w:rsidRPr="00371E28">
        <w:rPr>
          <w:rFonts w:ascii="宋体" w:hAnsi="宋体" w:cs="宋体" w:hint="eastAsia"/>
          <w:sz w:val="24"/>
        </w:rPr>
        <w:t>数采仪</w:t>
      </w:r>
      <w:proofErr w:type="gramEnd"/>
      <w:r w:rsidRPr="00371E28">
        <w:rPr>
          <w:rFonts w:ascii="宋体" w:hAnsi="宋体" w:cs="宋体" w:hint="eastAsia"/>
          <w:sz w:val="24"/>
        </w:rPr>
        <w:t>等仪器必要时也需要包括相应的其他配套设备；</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使用机柜情况下，机柜采用航空级导轨抽拉连接装载仪器，方便拆卸仪器与清洗仪器内部管路，机柜后侧有纵向导轨汇总各仪器的电缆线路</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机柜有接地孔线，所有的连接管线、接头等应采用防腐材质，不与被测污染物发生化学反应</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数据采集仪</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不低于PCA-6006LV/P42.8G/1G/160G/DVD-RW/10M-100M 网卡/KB+M配置要求</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12、监控系统</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室内、外</w:t>
      </w:r>
      <w:proofErr w:type="gramStart"/>
      <w:r w:rsidRPr="00371E28">
        <w:rPr>
          <w:rFonts w:ascii="宋体" w:hAnsi="宋体" w:cs="宋体" w:hint="eastAsia"/>
          <w:sz w:val="24"/>
        </w:rPr>
        <w:t>安时</w:t>
      </w:r>
      <w:proofErr w:type="gramEnd"/>
      <w:r w:rsidRPr="00371E28">
        <w:rPr>
          <w:rFonts w:ascii="宋体" w:hAnsi="宋体" w:cs="宋体" w:hint="eastAsia"/>
          <w:sz w:val="24"/>
        </w:rPr>
        <w:t>摄像监控：</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（1）主要用于室内、</w:t>
      </w:r>
      <w:proofErr w:type="gramStart"/>
      <w:r w:rsidRPr="00371E28">
        <w:rPr>
          <w:rFonts w:ascii="宋体" w:hAnsi="宋体" w:cs="宋体" w:hint="eastAsia"/>
          <w:sz w:val="24"/>
        </w:rPr>
        <w:t>外安保</w:t>
      </w:r>
      <w:proofErr w:type="gramEnd"/>
      <w:r w:rsidRPr="00371E28">
        <w:rPr>
          <w:rFonts w:ascii="宋体" w:hAnsi="宋体" w:cs="宋体" w:hint="eastAsia"/>
          <w:sz w:val="24"/>
        </w:rPr>
        <w:t>实时摄像监控；</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（2）功能: 实时摄像远程传输到城市站支持在网络条件具备时被中心站和各</w:t>
      </w:r>
      <w:proofErr w:type="gramStart"/>
      <w:r w:rsidRPr="00371E28">
        <w:rPr>
          <w:rFonts w:ascii="宋体" w:hAnsi="宋体" w:cs="宋体" w:hint="eastAsia"/>
          <w:sz w:val="24"/>
        </w:rPr>
        <w:t>区县站调用</w:t>
      </w:r>
      <w:proofErr w:type="gramEnd"/>
      <w:r w:rsidRPr="00371E28">
        <w:rPr>
          <w:rFonts w:ascii="宋体" w:hAnsi="宋体" w:cs="宋体" w:hint="eastAsia"/>
          <w:sz w:val="24"/>
        </w:rPr>
        <w:t>；</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（3）旋转镜头，能够拍摄多个方位摄影分辨率大于200万象素；</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（4）室内旋转镜头需至少覆盖自动监测室等关键部分；</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（5）室内、外摄像头均具备变焦功能，摄像头可360度旋转；室内变焦可看清仪器面板显示内容；</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（6）摄影数据实时传输到计算机储存，储存期至少1月。</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管理平台：可远程操作，整套系统支持远程控制和管理，远端可以自由采集和调用数字图像数据以小时为单位采集并存储，要求软件具有查询、搜索数据等功能；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（1）方便使用、操作管理简单：既可以安装客户端软件，也可以直接通过WEB 方式进行远程监控和远程管理，图形化界面；</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（2）监控管理功能：灵活的监控画面选择,实现图像抓拍、录像和录像回放、报警和报警联动功能；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（3）网络图像传输：网络资源占用低，能够在低带宽条件下传输高画质、流畅图像；</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lastRenderedPageBreak/>
        <w:t>（4）网络化：在条件具备时，支持通过计算机网络、宽带、卫星等网络通讯技术，做到任何时间、从任何地方、对任何现场都能实现监控；</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（5）支持USB、以太网口等接口；</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（6）在点位配置专用于安保实时摄像监控系统集成的独立的计算机、拍照和摄像、实时传输等必要设备</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13、空调</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空调技术参数：1台。3P冷暖来电自启动柜机，国家环保节能产品目录推荐产品，提供环保节能产品目录。保证站房内温度范围为：25℃±5℃。</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14、站房及配套设施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符合国家环境空气自动监测站建设规范中关于站房的要求，配备步梯、消防、防雷等必要设施。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城市空气监测自动站的新建站房的建设和内部设计满足《环境空气质量自动监测技术规范（HJ/T193-2013）》中对站房部分的要求，安装温湿度传感显示器及消防及火警警报设施。</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站房供电采用三相供电，分相使用；站房监测仪器供电线路独立走线。</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15、避雷系统</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防雷装置的避雷带、引下线及杆塔等金属材料，需先</w:t>
      </w:r>
      <w:proofErr w:type="gramStart"/>
      <w:r w:rsidRPr="00371E28">
        <w:rPr>
          <w:rFonts w:ascii="宋体" w:hAnsi="宋体" w:cs="宋体" w:hint="eastAsia"/>
          <w:sz w:val="24"/>
        </w:rPr>
        <w:t>经调直</w:t>
      </w:r>
      <w:proofErr w:type="gramEnd"/>
      <w:r w:rsidRPr="00371E28">
        <w:rPr>
          <w:rFonts w:ascii="宋体" w:hAnsi="宋体" w:cs="宋体" w:hint="eastAsia"/>
          <w:sz w:val="24"/>
        </w:rPr>
        <w:t>后安装的、引下线支持卡子的间距要均匀，引下线转弯处弯曲半径不小于10D。</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避雷引下线与建筑物的其他金属部分不能满足S≥0.3R+0.1hx时，应做好相互连接；</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避雷引下线在地面以上1.7米长的一段，用角钢或硬塑料管保护。采用2支及以上引下线时，应在距地1.8米处</w:t>
      </w:r>
      <w:proofErr w:type="gramStart"/>
      <w:r w:rsidRPr="00371E28">
        <w:rPr>
          <w:rFonts w:ascii="宋体" w:hAnsi="宋体" w:cs="宋体" w:hint="eastAsia"/>
          <w:sz w:val="24"/>
        </w:rPr>
        <w:t>做断接</w:t>
      </w:r>
      <w:proofErr w:type="gramEnd"/>
      <w:r w:rsidRPr="00371E28">
        <w:rPr>
          <w:rFonts w:ascii="宋体" w:hAnsi="宋体" w:cs="宋体" w:hint="eastAsia"/>
          <w:sz w:val="24"/>
        </w:rPr>
        <w:t>卡子，供测量接地电阻使用。</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站房内供电电源分别安装高压三相四线B+C级电源防雷器和低压单相二线B+C级电源避雷器，工控机内供电前端自备复合型B+C级电源防雷器，通讯线路安装信息线路保护器。</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站房内要有电源系统、通道和信号系统、接地系统的防雷设计。</w:t>
      </w: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网络吞吐量不低于10 Mbps，安全过滤宽带不低于10 Mbps</w:t>
      </w:r>
    </w:p>
    <w:p w:rsidR="00371E28" w:rsidRPr="00371E28" w:rsidRDefault="00371E28" w:rsidP="00371E28">
      <w:pPr>
        <w:spacing w:line="400" w:lineRule="exact"/>
        <w:ind w:firstLineChars="200" w:firstLine="480"/>
        <w:rPr>
          <w:rFonts w:ascii="宋体" w:hAnsi="宋体" w:cs="宋体"/>
          <w:sz w:val="24"/>
        </w:rPr>
      </w:pPr>
    </w:p>
    <w:p w:rsidR="00371E28" w:rsidRPr="00371E28" w:rsidRDefault="00371E28" w:rsidP="00371E28">
      <w:pPr>
        <w:spacing w:line="400" w:lineRule="exact"/>
        <w:ind w:firstLineChars="200" w:firstLine="480"/>
        <w:rPr>
          <w:rFonts w:ascii="宋体" w:hAnsi="宋体" w:cs="宋体"/>
          <w:sz w:val="24"/>
        </w:rPr>
      </w:pPr>
      <w:r w:rsidRPr="00371E28">
        <w:rPr>
          <w:rFonts w:ascii="宋体" w:hAnsi="宋体" w:cs="宋体" w:hint="eastAsia"/>
          <w:sz w:val="24"/>
        </w:rPr>
        <w:t xml:space="preserve">    </w:t>
      </w:r>
    </w:p>
    <w:p w:rsidR="00371E28" w:rsidRPr="00371E28" w:rsidRDefault="00371E28" w:rsidP="00371E28">
      <w:pPr>
        <w:spacing w:line="400" w:lineRule="exact"/>
        <w:ind w:firstLineChars="200" w:firstLine="480"/>
        <w:rPr>
          <w:rFonts w:ascii="宋体" w:hAnsi="宋体" w:cs="宋体"/>
          <w:sz w:val="24"/>
        </w:rPr>
      </w:pPr>
    </w:p>
    <w:p w:rsidR="00371E28" w:rsidRPr="00371E28" w:rsidRDefault="00371E28" w:rsidP="00371E28">
      <w:pPr>
        <w:spacing w:line="400" w:lineRule="exact"/>
        <w:ind w:firstLineChars="300" w:firstLine="720"/>
        <w:rPr>
          <w:rFonts w:ascii="宋体" w:hAnsi="宋体" w:cs="仿宋_GB2312"/>
          <w:sz w:val="24"/>
        </w:rPr>
      </w:pPr>
    </w:p>
    <w:p w:rsidR="00371E28" w:rsidRPr="00371E28" w:rsidRDefault="00371E28" w:rsidP="00371E28">
      <w:pPr>
        <w:pStyle w:val="a8"/>
        <w:rPr>
          <w:rFonts w:ascii="宋体" w:hAnsi="宋体" w:cs="仿宋_GB2312"/>
          <w:szCs w:val="24"/>
        </w:rPr>
      </w:pPr>
    </w:p>
    <w:p w:rsidR="00371E28" w:rsidRDefault="00371E28" w:rsidP="00371E28">
      <w:pPr>
        <w:pStyle w:val="a8"/>
        <w:rPr>
          <w:rFonts w:ascii="仿宋_GB2312" w:eastAsia="仿宋_GB2312" w:hAnsi="仿宋_GB2312" w:cs="仿宋_GB2312"/>
          <w:sz w:val="32"/>
          <w:szCs w:val="32"/>
        </w:rPr>
      </w:pPr>
    </w:p>
    <w:p w:rsidR="00371E28" w:rsidRDefault="00371E28" w:rsidP="00D9491F">
      <w:pPr>
        <w:spacing w:line="500" w:lineRule="exact"/>
        <w:rPr>
          <w:rFonts w:ascii="宋体" w:eastAsia="新宋体" w:hAnsi="宋体" w:cs="宋体" w:hint="eastAsia"/>
          <w:b/>
          <w:bCs/>
          <w:sz w:val="28"/>
          <w:szCs w:val="28"/>
        </w:rPr>
      </w:pPr>
    </w:p>
    <w:p w:rsidR="00371E28" w:rsidRDefault="00371E28" w:rsidP="00D9491F">
      <w:pPr>
        <w:spacing w:line="500" w:lineRule="exact"/>
        <w:rPr>
          <w:rFonts w:ascii="宋体" w:eastAsia="新宋体" w:hAnsi="宋体" w:cs="宋体" w:hint="eastAsia"/>
          <w:b/>
          <w:bCs/>
          <w:sz w:val="28"/>
          <w:szCs w:val="28"/>
        </w:rPr>
      </w:pPr>
    </w:p>
    <w:p w:rsidR="00371E28" w:rsidRDefault="00371E28" w:rsidP="00D9491F">
      <w:pPr>
        <w:spacing w:line="500" w:lineRule="exact"/>
        <w:rPr>
          <w:rFonts w:ascii="宋体" w:eastAsia="新宋体" w:hAnsi="宋体" w:cs="宋体" w:hint="eastAsia"/>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w:t>
      </w:r>
      <w:r w:rsidR="00371E28" w:rsidRPr="00371E28">
        <w:rPr>
          <w:rFonts w:ascii="新宋体" w:eastAsia="新宋体" w:hAnsi="新宋体" w:cs="新宋体" w:hint="eastAsia"/>
          <w:sz w:val="24"/>
        </w:rPr>
        <w:t>本采购文件所列需求为最低要求，投标标准不得低于最低要求。未</w:t>
      </w:r>
      <w:r w:rsidR="00371E28">
        <w:rPr>
          <w:rFonts w:ascii="新宋体" w:eastAsia="新宋体" w:hAnsi="新宋体" w:cs="新宋体" w:hint="eastAsia"/>
          <w:sz w:val="24"/>
        </w:rPr>
        <w:t>尽之处，以国家有关规定为准</w:t>
      </w:r>
      <w:r>
        <w:rPr>
          <w:rFonts w:ascii="新宋体" w:eastAsia="新宋体" w:hAnsi="新宋体" w:cs="新宋体" w:hint="eastAsia"/>
          <w:sz w:val="24"/>
        </w:rPr>
        <w:t>。</w:t>
      </w:r>
    </w:p>
    <w:p w:rsidR="00D276B8" w:rsidRPr="00371E28"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371E28" w:rsidRPr="00371E28">
        <w:rPr>
          <w:rFonts w:ascii="新宋体" w:eastAsia="新宋体" w:hAnsi="新宋体" w:cs="新宋体" w:hint="eastAsia"/>
          <w:sz w:val="24"/>
        </w:rPr>
        <w:t>设备安装并投入试运行后支付设备总价的65%;设备通过有关部门验收后支付设备总价的25%;质保期一年后设备运行无故障支付剩余的全部货款。</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371E28">
        <w:rPr>
          <w:rFonts w:ascii="新宋体" w:eastAsia="新宋体" w:hAnsi="新宋体" w:hint="eastAsia"/>
          <w:b/>
          <w:bCs/>
          <w:sz w:val="24"/>
        </w:rPr>
        <w:t>1050000.00</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371E28" w:rsidRPr="00371E28" w:rsidRDefault="00371E28" w:rsidP="00371E28">
      <w:pPr>
        <w:spacing w:line="500" w:lineRule="exact"/>
        <w:rPr>
          <w:rFonts w:ascii="新宋体" w:eastAsia="新宋体" w:hAnsi="新宋体" w:hint="eastAsia"/>
          <w:sz w:val="24"/>
        </w:rPr>
      </w:pPr>
      <w:r>
        <w:rPr>
          <w:rFonts w:ascii="新宋体" w:eastAsia="新宋体" w:hAnsi="新宋体" w:hint="eastAsia"/>
          <w:sz w:val="24"/>
        </w:rPr>
        <w:t>（四）</w:t>
      </w:r>
      <w:r w:rsidR="00B92A7A" w:rsidRPr="00371E28">
        <w:rPr>
          <w:rFonts w:ascii="新宋体" w:eastAsia="新宋体" w:hAnsi="新宋体" w:hint="eastAsia"/>
          <w:sz w:val="24"/>
        </w:rPr>
        <w:t>、工期：</w:t>
      </w:r>
      <w:r w:rsidRPr="00371E28">
        <w:rPr>
          <w:rFonts w:ascii="新宋体" w:eastAsia="新宋体" w:hAnsi="新宋体" w:hint="eastAsia"/>
          <w:sz w:val="24"/>
        </w:rPr>
        <w:t>中标人</w:t>
      </w:r>
      <w:r>
        <w:rPr>
          <w:rFonts w:ascii="新宋体" w:eastAsia="新宋体" w:hAnsi="新宋体" w:hint="eastAsia"/>
          <w:sz w:val="24"/>
        </w:rPr>
        <w:t>签订合同后</w:t>
      </w:r>
      <w:r w:rsidRPr="00371E28">
        <w:rPr>
          <w:rFonts w:ascii="新宋体" w:eastAsia="新宋体" w:hAnsi="新宋体" w:hint="eastAsia"/>
          <w:sz w:val="24"/>
        </w:rPr>
        <w:t>7天以内完成设备安装并投入试运行。</w:t>
      </w:r>
    </w:p>
    <w:p w:rsidR="00D276B8" w:rsidRDefault="00371E28" w:rsidP="00371E28">
      <w:pPr>
        <w:spacing w:line="500" w:lineRule="exact"/>
        <w:rPr>
          <w:rFonts w:ascii="新宋体" w:eastAsia="新宋体" w:hAnsi="新宋体" w:hint="eastAsia"/>
          <w:sz w:val="24"/>
        </w:rPr>
      </w:pPr>
      <w:r>
        <w:rPr>
          <w:rFonts w:ascii="新宋体" w:eastAsia="新宋体" w:hAnsi="新宋体" w:hint="eastAsia"/>
          <w:sz w:val="24"/>
        </w:rPr>
        <w:t>（五）、</w:t>
      </w:r>
      <w:r w:rsidRPr="00371E28">
        <w:rPr>
          <w:rFonts w:ascii="新宋体" w:eastAsia="新宋体" w:hAnsi="新宋体" w:hint="eastAsia"/>
          <w:sz w:val="24"/>
        </w:rPr>
        <w:t>质保期：</w:t>
      </w:r>
      <w:proofErr w:type="gramStart"/>
      <w:r w:rsidRPr="00371E28">
        <w:rPr>
          <w:rFonts w:ascii="新宋体" w:eastAsia="新宋体" w:hAnsi="新宋体" w:hint="eastAsia"/>
          <w:sz w:val="24"/>
        </w:rPr>
        <w:t>自设备</w:t>
      </w:r>
      <w:proofErr w:type="gramEnd"/>
      <w:r w:rsidRPr="00371E28">
        <w:rPr>
          <w:rFonts w:ascii="新宋体" w:eastAsia="新宋体" w:hAnsi="新宋体" w:hint="eastAsia"/>
          <w:sz w:val="24"/>
        </w:rPr>
        <w:t>验收合格之日起：一年</w:t>
      </w:r>
      <w:r w:rsidR="00B92A7A" w:rsidRPr="00371E28">
        <w:rPr>
          <w:rFonts w:ascii="新宋体" w:eastAsia="新宋体" w:hAnsi="新宋体" w:hint="eastAsia"/>
          <w:sz w:val="24"/>
        </w:rPr>
        <w:t>。</w:t>
      </w:r>
    </w:p>
    <w:p w:rsidR="00371E28" w:rsidRPr="00371E28" w:rsidRDefault="00371E28" w:rsidP="00371E28">
      <w:pPr>
        <w:spacing w:line="500" w:lineRule="exact"/>
        <w:rPr>
          <w:rFonts w:ascii="新宋体" w:eastAsia="新宋体" w:hAnsi="新宋体" w:hint="eastAsia"/>
          <w:sz w:val="24"/>
        </w:rPr>
      </w:pPr>
      <w:r>
        <w:rPr>
          <w:rFonts w:ascii="新宋体" w:eastAsia="新宋体" w:hAnsi="新宋体" w:hint="eastAsia"/>
          <w:sz w:val="24"/>
        </w:rPr>
        <w:t>（六）、投标</w:t>
      </w:r>
      <w:r w:rsidRPr="00371E28">
        <w:rPr>
          <w:rFonts w:ascii="新宋体" w:eastAsia="新宋体" w:hAnsi="新宋体" w:hint="eastAsia"/>
          <w:sz w:val="24"/>
        </w:rPr>
        <w:t>供应商应保证所投设备</w:t>
      </w:r>
      <w:proofErr w:type="gramStart"/>
      <w:r w:rsidRPr="00371E28">
        <w:rPr>
          <w:rFonts w:ascii="新宋体" w:eastAsia="新宋体" w:hAnsi="新宋体" w:hint="eastAsia"/>
          <w:sz w:val="24"/>
        </w:rPr>
        <w:t>每分钟出值每小时</w:t>
      </w:r>
      <w:proofErr w:type="gramEnd"/>
      <w:r w:rsidRPr="00371E28">
        <w:rPr>
          <w:rFonts w:ascii="新宋体" w:eastAsia="新宋体" w:hAnsi="新宋体" w:hint="eastAsia"/>
          <w:sz w:val="24"/>
        </w:rPr>
        <w:t>形成合理曲线，并出具保证书及相关证明</w:t>
      </w:r>
    </w:p>
    <w:p w:rsidR="00371E28" w:rsidRPr="00371E28" w:rsidRDefault="00371E28" w:rsidP="00371E28">
      <w:pPr>
        <w:spacing w:line="500" w:lineRule="exact"/>
        <w:jc w:val="left"/>
        <w:rPr>
          <w:rFonts w:ascii="新宋体" w:eastAsia="新宋体" w:hAnsi="新宋体"/>
          <w:sz w:val="24"/>
        </w:rPr>
      </w:pPr>
      <w:r>
        <w:rPr>
          <w:rFonts w:ascii="新宋体" w:eastAsia="新宋体" w:hAnsi="新宋体" w:hint="eastAsia"/>
          <w:sz w:val="24"/>
        </w:rPr>
        <w:t xml:space="preserve"> </w:t>
      </w:r>
    </w:p>
    <w:p w:rsidR="0055030F" w:rsidRPr="0055030F" w:rsidRDefault="0070038E" w:rsidP="00371E28">
      <w:pPr>
        <w:spacing w:line="500" w:lineRule="exact"/>
        <w:jc w:val="left"/>
        <w:rPr>
          <w:rFonts w:ascii="新宋体" w:eastAsia="新宋体" w:hAnsi="新宋体"/>
          <w:sz w:val="24"/>
        </w:rPr>
      </w:pPr>
      <w:r>
        <w:rPr>
          <w:rFonts w:ascii="新宋体" w:eastAsia="新宋体" w:hAnsi="新宋体" w:hint="eastAsia"/>
          <w:sz w:val="24"/>
        </w:rPr>
        <w:t xml:space="preserve"> </w:t>
      </w:r>
    </w:p>
    <w:p w:rsidR="0070038E" w:rsidRPr="00161159"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Pr="00371E28"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DB167C" w:rsidRDefault="00DB167C" w:rsidP="0055030F">
      <w:pPr>
        <w:spacing w:line="500" w:lineRule="exact"/>
        <w:jc w:val="center"/>
        <w:rPr>
          <w:rFonts w:ascii="宋体" w:hAnsi="宋体"/>
          <w:b/>
          <w:sz w:val="32"/>
          <w:szCs w:val="32"/>
        </w:rPr>
      </w:pPr>
    </w:p>
    <w:p w:rsidR="00371E28" w:rsidRDefault="00371E28" w:rsidP="0055030F">
      <w:pPr>
        <w:spacing w:line="500" w:lineRule="exact"/>
        <w:jc w:val="center"/>
        <w:rPr>
          <w:rFonts w:ascii="宋体" w:hAnsi="宋体" w:hint="eastAsia"/>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中所述的货物</w:t>
      </w:r>
      <w:r w:rsidR="009A7621">
        <w:rPr>
          <w:rFonts w:ascii="宋体" w:hAnsi="宋体" w:cs="宋体" w:hint="eastAsia"/>
          <w:sz w:val="24"/>
        </w:rPr>
        <w:t xml:space="preserve"> </w:t>
      </w:r>
      <w:r>
        <w:rPr>
          <w:rFonts w:ascii="宋体" w:hAnsi="宋体" w:cs="宋体" w:hint="eastAsia"/>
          <w:sz w:val="24"/>
        </w:rPr>
        <w:t>，采购文件即招标文件。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371E28" w:rsidRPr="00371E28">
        <w:rPr>
          <w:rFonts w:hint="eastAsia"/>
          <w:bCs/>
        </w:rPr>
        <w:t>襄城县环境保护局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A7621">
        <w:rPr>
          <w:rFonts w:ascii="宋体" w:hAnsi="宋体" w:cs="宋体" w:hint="eastAsia"/>
          <w:kern w:val="0"/>
          <w:sz w:val="24"/>
          <w:u w:val="single"/>
        </w:rPr>
        <w:t>2</w:t>
      </w:r>
      <w:r w:rsidR="0070038E">
        <w:rPr>
          <w:rFonts w:ascii="宋体" w:hAnsi="宋体" w:cs="宋体" w:hint="eastAsia"/>
          <w:kern w:val="0"/>
          <w:sz w:val="24"/>
          <w:u w:val="single"/>
        </w:rPr>
        <w:t>0</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9B4731" w:rsidRDefault="009B4731" w:rsidP="009B4731">
      <w:pPr>
        <w:spacing w:line="400" w:lineRule="exact"/>
        <w:ind w:firstLineChars="200" w:firstLine="480"/>
        <w:rPr>
          <w:sz w:val="24"/>
        </w:rPr>
      </w:pPr>
      <w:r>
        <w:rPr>
          <w:rFonts w:hint="eastAsia"/>
          <w:sz w:val="24"/>
        </w:rPr>
        <w:t>开标后，评标委员会根据各供应商的投标文件，依据以下所列因素，做出资格性、符合性评审。</w:t>
      </w:r>
      <w:r>
        <w:rPr>
          <w:rFonts w:ascii="宋体" w:hAnsi="宋体" w:cs="宋体" w:hint="eastAsia"/>
          <w:sz w:val="24"/>
        </w:rPr>
        <w:t>评审为不可行的投标文件，不再评审其报价，可列为无效投标</w:t>
      </w:r>
      <w:r>
        <w:rPr>
          <w:rFonts w:hint="eastAsia"/>
          <w:sz w:val="24"/>
        </w:rPr>
        <w:t>。</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（1）、投标人名称须与营业执照、资质证书等投标材料一致。</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（2）、投标函。投标函附录须有法定代表人或其委托代理人签字，并加盖单位公章。</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（3）、投标文件格式须符合招标文件要求，营业执照、税务登记证、组织机构代码证、企业资质证等招标文件中的投标材料必须有效。</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（4）、需提供招标文件要求中的投标材料且全部有效；</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（5）、资质等级须满足要求；</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（6）、投标内容、投标有效期、投标保证金等须符合招标文件规定内容；</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（7）、不得有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（8）、投标文件必须装订规范、文字清晰、无实质性差错，所提供资料准确完整。</w:t>
      </w:r>
    </w:p>
    <w:p w:rsidR="009B4731" w:rsidRDefault="009B4731" w:rsidP="009B4731">
      <w:pPr>
        <w:spacing w:line="400" w:lineRule="exact"/>
        <w:ind w:firstLineChars="200" w:firstLine="480"/>
        <w:rPr>
          <w:rFonts w:ascii="宋体" w:hAnsi="宋体" w:cs="宋体"/>
          <w:sz w:val="24"/>
        </w:rPr>
      </w:pPr>
      <w:r>
        <w:rPr>
          <w:rFonts w:ascii="宋体" w:hAnsi="宋体" w:cs="宋体" w:hint="eastAsia"/>
          <w:sz w:val="24"/>
        </w:rPr>
        <w:t>（9）、必须满足招标文件规定的实质性要求。</w:t>
      </w:r>
    </w:p>
    <w:p w:rsidR="009B4731" w:rsidRDefault="009B4731" w:rsidP="009B4731">
      <w:pPr>
        <w:spacing w:line="520" w:lineRule="exact"/>
        <w:rPr>
          <w:rFonts w:ascii="宋体" w:hAnsi="宋体" w:cs="宋体"/>
          <w:sz w:val="24"/>
        </w:rPr>
      </w:pPr>
      <w:r>
        <w:rPr>
          <w:rFonts w:ascii="宋体" w:hAnsi="宋体" w:cs="宋体" w:hint="eastAsia"/>
          <w:sz w:val="24"/>
        </w:rPr>
        <w:t xml:space="preserve">　　</w:t>
      </w:r>
      <w:r>
        <w:rPr>
          <w:rFonts w:hint="eastAsia"/>
          <w:sz w:val="24"/>
        </w:rPr>
        <w:t xml:space="preserve"> </w:t>
      </w:r>
      <w:r>
        <w:rPr>
          <w:rFonts w:ascii="宋体" w:hAnsi="宋体" w:cs="宋体" w:hint="eastAsia"/>
          <w:sz w:val="24"/>
        </w:rPr>
        <w:t>4、满足资格性符合性的供应商进行第二轮报价，最后根据其最终报价评审，最终报价最低的为成交候选供应商</w:t>
      </w:r>
      <w:r>
        <w:rPr>
          <w:rFonts w:ascii="宋体" w:hAnsi="宋体" w:cs="宋体" w:hint="eastAsia"/>
          <w:sz w:val="24"/>
          <w:lang w:val="zh-CN"/>
        </w:rPr>
        <w:t>。</w:t>
      </w:r>
      <w:r>
        <w:rPr>
          <w:rFonts w:ascii="宋体" w:hAnsi="宋体" w:cs="宋体" w:hint="eastAsia"/>
          <w:sz w:val="24"/>
        </w:rPr>
        <w:t>评标委员会认为投标人的报价明显低于其他通过符合性审查投标人的报价，有可能影响服务质量或不能诚信履约的，应当要求其在评标现场合理的时间内提供书面说明，必要时提供相关证明材料；投标人不能证明其报价合理性的，评标委员会应当将其作为无效投标处理。</w:t>
      </w:r>
    </w:p>
    <w:p w:rsidR="009B4731" w:rsidRDefault="009B4731" w:rsidP="009B4731">
      <w:pPr>
        <w:spacing w:line="520" w:lineRule="exact"/>
        <w:ind w:firstLineChars="200" w:firstLine="480"/>
        <w:rPr>
          <w:b/>
          <w:bCs/>
          <w:sz w:val="32"/>
          <w:szCs w:val="32"/>
        </w:rPr>
      </w:pPr>
      <w:r>
        <w:rPr>
          <w:rFonts w:ascii="宋体" w:hAnsi="宋体" w:hint="eastAsia"/>
          <w:sz w:val="24"/>
        </w:rPr>
        <w:lastRenderedPageBreak/>
        <w:t>第一成交供应商放弃中标、因不可抗力不能履行合同或者被查实存在影响成交结果的违法行为等情形，不符合成交条件的，采购人可以按照评标委员会提出的成交候选人名单排序第二、三名为成交供应商，也可以重新招标。</w:t>
      </w:r>
      <w:r>
        <w:rPr>
          <w:rFonts w:ascii="宋体" w:hAnsi="宋体" w:hint="eastAsia"/>
          <w:b/>
          <w:bCs/>
          <w:sz w:val="24"/>
        </w:rPr>
        <w:t xml:space="preserve">  </w:t>
      </w:r>
    </w:p>
    <w:p w:rsidR="00D276B8" w:rsidRPr="00371E28" w:rsidRDefault="009B4731" w:rsidP="00371E28">
      <w:pPr>
        <w:spacing w:line="400" w:lineRule="exact"/>
        <w:ind w:firstLineChars="200" w:firstLine="480"/>
        <w:rPr>
          <w:rFonts w:ascii="宋体" w:hAnsi="宋体" w:cs="宋体"/>
          <w:sz w:val="24"/>
        </w:rPr>
      </w:pPr>
      <w:r>
        <w:rPr>
          <w:rFonts w:ascii="宋体" w:hAnsi="宋体" w:cs="宋体" w:hint="eastAsia"/>
          <w:sz w:val="24"/>
        </w:rPr>
        <w:t xml:space="preserve">5、本评分办法中的各种有效证明材料，投标文件中必须提供复印件（复印件加盖公章），且在评标时同时提供与复印件一致的原件。 </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Pr="00371E28" w:rsidRDefault="00B92A7A" w:rsidP="00371E28">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r w:rsidR="00371E28" w:rsidRPr="00371E28">
        <w:rPr>
          <w:rFonts w:ascii="宋体" w:hAnsi="宋体" w:cs="宋体" w:hint="eastAsia"/>
          <w:b/>
          <w:sz w:val="24"/>
        </w:rPr>
        <w:t>中</w:t>
      </w:r>
      <w:r w:rsidR="00371E28" w:rsidRPr="00371E28">
        <w:rPr>
          <w:rFonts w:ascii="宋体" w:hAnsi="宋体" w:cs="宋体"/>
          <w:b/>
          <w:sz w:val="24"/>
        </w:rPr>
        <w:t>标人在领取中标通知书的同时须提供项目所在地或者企业注册所在地检察机关办理的“查询行贿犯罪档案结果告知函” （在有效期范围内）</w:t>
      </w:r>
      <w:r w:rsidR="00371E28" w:rsidRPr="00371E28">
        <w:rPr>
          <w:rFonts w:ascii="宋体" w:hAnsi="宋体" w:cs="宋体"/>
          <w:sz w:val="24"/>
        </w:rPr>
        <w:t>。</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371E28">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371E28" w:rsidRDefault="00B92A7A" w:rsidP="00371E28">
      <w:pPr>
        <w:spacing w:line="360" w:lineRule="auto"/>
        <w:ind w:firstLineChars="200" w:firstLine="480"/>
        <w:jc w:val="center"/>
        <w:rPr>
          <w:sz w:val="24"/>
          <w:szCs w:val="28"/>
        </w:rPr>
      </w:pPr>
      <w:r>
        <w:rPr>
          <w:rFonts w:ascii="宋体" w:hAnsi="宋体" w:hint="eastAsia"/>
          <w:sz w:val="24"/>
          <w:szCs w:val="20"/>
        </w:rPr>
        <w:t xml:space="preserve">   </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1、定义</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1.3“甲方”系指通过谈判方式，接受合同服务的采购人。</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2.适用范围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本合同条款仅适用于本次谈判活动。</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3.技术规格和标准</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w:t>
      </w:r>
      <w:proofErr w:type="gramStart"/>
      <w:r>
        <w:rPr>
          <w:rFonts w:ascii="宋体" w:hAnsi="宋体" w:cs="宋体" w:hint="eastAsia"/>
          <w:sz w:val="24"/>
        </w:rPr>
        <w:t>本谈判</w:t>
      </w:r>
      <w:proofErr w:type="gramEnd"/>
      <w:r>
        <w:rPr>
          <w:rFonts w:ascii="宋体" w:hAnsi="宋体" w:cs="宋体" w:hint="eastAsia"/>
          <w:sz w:val="24"/>
        </w:rPr>
        <w:t>文件技术规格规定的标准相一致。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4.合同期限</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5.价格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6.索赔</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7.不可抗力</w:t>
      </w:r>
    </w:p>
    <w:p w:rsidR="00371E28" w:rsidRDefault="00371E28" w:rsidP="00371E28">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8.履约保证金</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9.争议的解决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10.合同终止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10.2.1发生不可抗力时。</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10.2.2一方不履行合同条款，造成另一方无法执行合同协议，协商又不能求得解决，合同终止，责任方赔偿损失。</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lastRenderedPageBreak/>
        <w:t>11.合同修改</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12.适用法律</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13.主导语言与计量单位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13.1合同书应用中文书写。合同五份，甲乙双方及襄城县公共资源交易中心和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14.合同生效</w:t>
      </w:r>
    </w:p>
    <w:p w:rsidR="00371E28" w:rsidRDefault="00371E28" w:rsidP="00371E28">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除非合同中另有说明，本合同经双方签字盖章，并在谈判人收到乙方的履约保证金后，即开始生效。</w:t>
      </w:r>
    </w:p>
    <w:p w:rsidR="00371E28" w:rsidRDefault="00371E28" w:rsidP="00371E28">
      <w:pPr>
        <w:spacing w:line="360" w:lineRule="auto"/>
        <w:rPr>
          <w:rFonts w:ascii="宋体" w:hAnsi="宋体" w:cs="宋体"/>
          <w:b/>
          <w:sz w:val="24"/>
        </w:rPr>
      </w:pPr>
    </w:p>
    <w:p w:rsidR="00D276B8" w:rsidRPr="00371E28" w:rsidRDefault="00D276B8">
      <w:pPr>
        <w:spacing w:line="360" w:lineRule="auto"/>
        <w:jc w:val="left"/>
        <w:rPr>
          <w:rFonts w:ascii="宋体" w:hAnsi="宋体"/>
          <w:sz w:val="24"/>
          <w:szCs w:val="20"/>
        </w:rPr>
      </w:pP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B92A7A" w:rsidP="00371E28">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9B4731" w:rsidRDefault="009B4731" w:rsidP="009B4731">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9B4731" w:rsidRDefault="009B4731" w:rsidP="009B4731">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9B4731" w:rsidRDefault="009B4731" w:rsidP="009B4731">
      <w:pPr>
        <w:spacing w:line="360" w:lineRule="auto"/>
        <w:rPr>
          <w:sz w:val="24"/>
          <w:szCs w:val="28"/>
        </w:rPr>
      </w:pPr>
    </w:p>
    <w:p w:rsidR="00D276B8" w:rsidRPr="009B4731" w:rsidRDefault="00D276B8" w:rsidP="009B4731">
      <w:pPr>
        <w:spacing w:line="360" w:lineRule="auto"/>
        <w:ind w:firstLineChars="250" w:firstLine="803"/>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371E28" w:rsidRDefault="00371E28" w:rsidP="009B4731">
      <w:pPr>
        <w:spacing w:line="360" w:lineRule="auto"/>
        <w:jc w:val="center"/>
        <w:rPr>
          <w:rFonts w:ascii="宋体" w:hAnsi="宋体" w:cs="宋体" w:hint="eastAsia"/>
          <w:b/>
          <w:bCs/>
          <w:sz w:val="32"/>
          <w:szCs w:val="32"/>
        </w:rPr>
      </w:pPr>
    </w:p>
    <w:p w:rsidR="00371E28" w:rsidRDefault="00371E28" w:rsidP="009B4731">
      <w:pPr>
        <w:spacing w:line="360" w:lineRule="auto"/>
        <w:jc w:val="center"/>
        <w:rPr>
          <w:rFonts w:ascii="宋体" w:hAnsi="宋体" w:cs="宋体" w:hint="eastAsia"/>
          <w:b/>
          <w:bCs/>
          <w:sz w:val="32"/>
          <w:szCs w:val="32"/>
        </w:rPr>
      </w:pPr>
    </w:p>
    <w:p w:rsidR="00371E28" w:rsidRDefault="00371E28" w:rsidP="009B4731">
      <w:pPr>
        <w:spacing w:line="360" w:lineRule="auto"/>
        <w:jc w:val="center"/>
        <w:rPr>
          <w:rFonts w:ascii="宋体" w:hAnsi="宋体" w:cs="宋体" w:hint="eastAsia"/>
          <w:b/>
          <w:bCs/>
          <w:sz w:val="32"/>
          <w:szCs w:val="32"/>
        </w:rPr>
      </w:pPr>
    </w:p>
    <w:p w:rsidR="00371E28" w:rsidRDefault="00371E28" w:rsidP="009B4731">
      <w:pPr>
        <w:spacing w:line="360" w:lineRule="auto"/>
        <w:jc w:val="center"/>
        <w:rPr>
          <w:rFonts w:ascii="宋体" w:hAnsi="宋体" w:cs="宋体" w:hint="eastAsia"/>
          <w:b/>
          <w:bCs/>
          <w:sz w:val="32"/>
          <w:szCs w:val="32"/>
        </w:rPr>
      </w:pPr>
    </w:p>
    <w:p w:rsidR="00371E28" w:rsidRDefault="00371E28" w:rsidP="009B4731">
      <w:pPr>
        <w:spacing w:line="360" w:lineRule="auto"/>
        <w:jc w:val="center"/>
        <w:rPr>
          <w:rFonts w:ascii="宋体" w:hAnsi="宋体" w:cs="宋体" w:hint="eastAsia"/>
          <w:b/>
          <w:bCs/>
          <w:sz w:val="32"/>
          <w:szCs w:val="32"/>
        </w:rPr>
      </w:pPr>
    </w:p>
    <w:p w:rsidR="00371E28" w:rsidRDefault="00371E28" w:rsidP="009B4731">
      <w:pPr>
        <w:spacing w:line="360" w:lineRule="auto"/>
        <w:jc w:val="center"/>
        <w:rPr>
          <w:rFonts w:ascii="宋体" w:hAnsi="宋体" w:cs="宋体" w:hint="eastAsia"/>
          <w:b/>
          <w:bCs/>
          <w:sz w:val="32"/>
          <w:szCs w:val="32"/>
        </w:rPr>
      </w:pPr>
    </w:p>
    <w:p w:rsidR="00371E28" w:rsidRDefault="00371E28" w:rsidP="009B4731">
      <w:pPr>
        <w:spacing w:line="360" w:lineRule="auto"/>
        <w:jc w:val="center"/>
        <w:rPr>
          <w:rFonts w:ascii="宋体" w:hAnsi="宋体" w:cs="宋体" w:hint="eastAsia"/>
          <w:b/>
          <w:bCs/>
          <w:sz w:val="32"/>
          <w:szCs w:val="32"/>
        </w:rPr>
      </w:pPr>
    </w:p>
    <w:p w:rsidR="00371E28" w:rsidRDefault="00371E28" w:rsidP="009B4731">
      <w:pPr>
        <w:spacing w:line="360" w:lineRule="auto"/>
        <w:jc w:val="center"/>
        <w:rPr>
          <w:rFonts w:ascii="宋体" w:hAnsi="宋体" w:cs="宋体" w:hint="eastAsia"/>
          <w:b/>
          <w:bCs/>
          <w:sz w:val="32"/>
          <w:szCs w:val="32"/>
        </w:rPr>
      </w:pPr>
    </w:p>
    <w:p w:rsidR="009B4731" w:rsidRDefault="009B4731" w:rsidP="009B4731">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 （样本仅供参考）</w:t>
      </w:r>
    </w:p>
    <w:p w:rsidR="009B4731" w:rsidRDefault="009B4731" w:rsidP="009B4731">
      <w:pPr>
        <w:spacing w:line="360" w:lineRule="auto"/>
        <w:jc w:val="center"/>
        <w:rPr>
          <w:sz w:val="28"/>
          <w:szCs w:val="28"/>
        </w:rPr>
      </w:pPr>
    </w:p>
    <w:p w:rsidR="009B4731" w:rsidRDefault="009B4731" w:rsidP="009B4731">
      <w:pPr>
        <w:spacing w:line="400" w:lineRule="exact"/>
        <w:rPr>
          <w:sz w:val="24"/>
        </w:rPr>
      </w:pPr>
      <w:r>
        <w:rPr>
          <w:rFonts w:hint="eastAsia"/>
          <w:sz w:val="24"/>
        </w:rPr>
        <w:t>合同编号：</w:t>
      </w:r>
    </w:p>
    <w:p w:rsidR="009B4731" w:rsidRDefault="009B4731" w:rsidP="009B4731">
      <w:pPr>
        <w:spacing w:line="400" w:lineRule="exact"/>
        <w:rPr>
          <w:sz w:val="24"/>
        </w:rPr>
      </w:pPr>
      <w:r>
        <w:rPr>
          <w:rFonts w:hint="eastAsia"/>
          <w:sz w:val="24"/>
        </w:rPr>
        <w:t>甲方：</w:t>
      </w:r>
    </w:p>
    <w:p w:rsidR="009B4731" w:rsidRDefault="009B4731" w:rsidP="009B4731">
      <w:pPr>
        <w:spacing w:line="400" w:lineRule="exact"/>
        <w:rPr>
          <w:sz w:val="24"/>
        </w:rPr>
      </w:pPr>
      <w:r>
        <w:rPr>
          <w:rFonts w:hint="eastAsia"/>
          <w:sz w:val="24"/>
        </w:rPr>
        <w:t>乙方：</w:t>
      </w:r>
    </w:p>
    <w:p w:rsidR="009B4731" w:rsidRDefault="009B4731" w:rsidP="009B4731">
      <w:pPr>
        <w:spacing w:line="400" w:lineRule="exact"/>
        <w:ind w:firstLineChars="200" w:firstLine="480"/>
        <w:rPr>
          <w:sz w:val="24"/>
        </w:rPr>
      </w:pPr>
      <w:r>
        <w:rPr>
          <w:rFonts w:hint="eastAsia"/>
          <w:sz w:val="24"/>
        </w:rPr>
        <w:t>甲、乙双方根据</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日襄城县政府采购中心签发的中标通知书和招投标文件，并经双方协商一致，在平等互利的基础上，达成以下合同条款：</w:t>
      </w:r>
    </w:p>
    <w:p w:rsidR="009B4731" w:rsidRDefault="009B4731" w:rsidP="009B4731">
      <w:pPr>
        <w:spacing w:line="400" w:lineRule="exact"/>
        <w:ind w:firstLineChars="200" w:firstLine="480"/>
        <w:jc w:val="left"/>
        <w:rPr>
          <w:sz w:val="24"/>
        </w:rPr>
      </w:pPr>
      <w:r>
        <w:rPr>
          <w:rFonts w:hint="eastAsia"/>
          <w:sz w:val="24"/>
        </w:rPr>
        <w:t>一、招标文件、投标文件、澄清文件及材料（如果有的话）、中标通知书、合同条款、补充协议（如果有的话）均为合同不可分割的部分</w:t>
      </w:r>
    </w:p>
    <w:p w:rsidR="009B4731" w:rsidRDefault="009B4731" w:rsidP="009B4731">
      <w:pPr>
        <w:spacing w:line="400" w:lineRule="exact"/>
        <w:ind w:firstLineChars="200" w:firstLine="480"/>
        <w:jc w:val="left"/>
        <w:rPr>
          <w:rFonts w:ascii="宋体" w:hAnsi="宋体"/>
          <w:color w:val="000000"/>
          <w:sz w:val="24"/>
        </w:rPr>
      </w:pPr>
      <w:r>
        <w:rPr>
          <w:rFonts w:ascii="宋体" w:hAnsi="宋体" w:hint="eastAsia"/>
          <w:color w:val="000000"/>
          <w:sz w:val="24"/>
        </w:rPr>
        <w:t>二、服务范围</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1</w:t>
      </w:r>
      <w:r>
        <w:rPr>
          <w:rFonts w:ascii="宋体" w:hAnsi="宋体" w:hint="eastAsia"/>
          <w:color w:val="000000"/>
          <w:sz w:val="24"/>
        </w:rPr>
        <w:t>．本合同项下的</w:t>
      </w:r>
      <w:proofErr w:type="gramStart"/>
      <w:r>
        <w:rPr>
          <w:rFonts w:ascii="宋体" w:hAnsi="宋体" w:hint="eastAsia"/>
          <w:color w:val="000000"/>
          <w:sz w:val="24"/>
        </w:rPr>
        <w:t>服务指</w:t>
      </w:r>
      <w:proofErr w:type="gramEnd"/>
      <w:r>
        <w:rPr>
          <w:rFonts w:ascii="宋体" w:hAnsi="宋体"/>
          <w:color w:val="000000"/>
          <w:sz w:val="24"/>
          <w:u w:val="single"/>
        </w:rPr>
        <w:t xml:space="preserve">                            </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2</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w:t>
      </w:r>
      <w:r>
        <w:rPr>
          <w:rFonts w:ascii="宋体" w:hAnsi="宋体"/>
          <w:color w:val="000000"/>
          <w:sz w:val="24"/>
        </w:rPr>
        <w:t>3</w:t>
      </w:r>
      <w:r>
        <w:rPr>
          <w:rFonts w:ascii="宋体" w:hAnsi="宋体" w:hint="eastAsia"/>
          <w:color w:val="000000"/>
          <w:sz w:val="24"/>
        </w:rPr>
        <w:t>．……</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 xml:space="preserve"> 三、甲方乙方的权利和义务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（一）甲方的权利和义务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（二）乙方的权利和义务</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四、服务期间（项目完成期限）</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委托服务期间自</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月至</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月止。</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五、付款方式：</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详见本文件第二部分。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六、知识产权产权归属</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七、保密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八、违约责任与赔偿缺失</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）乙方提供的服务不符合采购文件、报价文件或本合同规定的，甲方有权拒收，并且乙方须向甲方支付本合同总价</w:t>
      </w:r>
      <w:r>
        <w:rPr>
          <w:rFonts w:ascii="宋体" w:hAnsi="宋体"/>
          <w:color w:val="000000"/>
          <w:sz w:val="24"/>
        </w:rPr>
        <w:t>5%</w:t>
      </w:r>
      <w:r>
        <w:rPr>
          <w:rFonts w:ascii="宋体" w:hAnsi="宋体" w:hint="eastAsia"/>
          <w:color w:val="000000"/>
          <w:sz w:val="24"/>
        </w:rPr>
        <w:t>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）乙方未能合同规定的交货时间提供服务，从逾期之日起每日按本合同总价的</w:t>
      </w:r>
      <w:r>
        <w:rPr>
          <w:rFonts w:ascii="宋体" w:hAnsi="宋体"/>
          <w:color w:val="000000"/>
          <w:sz w:val="24"/>
        </w:rPr>
        <w:t>3</w:t>
      </w:r>
      <w:r>
        <w:rPr>
          <w:rFonts w:ascii="宋体" w:hAnsi="宋体" w:hint="eastAsia"/>
          <w:color w:val="000000"/>
          <w:sz w:val="24"/>
        </w:rPr>
        <w:t>‰的数额向甲方支付违约金；逾期半个月以上的，甲方有权终止合同，由此造成的甲方经济损失由乙方承担。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）甲方无正当理由拒收接受服务，到期拒付服务款项的，甲方向乙方偿付本合同价的</w:t>
      </w:r>
      <w:r>
        <w:rPr>
          <w:rFonts w:ascii="宋体" w:hAnsi="宋体"/>
          <w:color w:val="000000"/>
          <w:sz w:val="24"/>
        </w:rPr>
        <w:t>5%</w:t>
      </w:r>
      <w:r>
        <w:rPr>
          <w:rFonts w:ascii="宋体" w:hAnsi="宋体" w:hint="eastAsia"/>
          <w:color w:val="000000"/>
          <w:sz w:val="24"/>
        </w:rPr>
        <w:t>的违约金。甲方人逾期付款，则每日按本合同总价的</w:t>
      </w:r>
      <w:r>
        <w:rPr>
          <w:rFonts w:ascii="宋体" w:hAnsi="宋体"/>
          <w:color w:val="000000"/>
          <w:sz w:val="24"/>
        </w:rPr>
        <w:t>3</w:t>
      </w:r>
      <w:r>
        <w:rPr>
          <w:rFonts w:ascii="宋体" w:hAnsi="宋体" w:hint="eastAsia"/>
          <w:color w:val="000000"/>
          <w:sz w:val="24"/>
        </w:rPr>
        <w:t>‰向乙方偿付违约金。</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）其它违约责任按《中华人民共和国合同法》处理。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九、争端的解决</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）合同执行过程中发生的任何争议，如双方不能通过友好协商解决，按相关法律法规处理。</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lastRenderedPageBreak/>
        <w:t>十、不可抗力</w:t>
      </w:r>
      <w:r>
        <w:rPr>
          <w:rFonts w:ascii="宋体" w:hAnsi="宋体"/>
          <w:color w:val="000000"/>
          <w:sz w:val="24"/>
        </w:rPr>
        <w:t>:</w:t>
      </w:r>
      <w:r>
        <w:rPr>
          <w:rFonts w:ascii="宋体" w:hAnsi="宋体" w:hint="eastAsia"/>
          <w:color w:val="000000"/>
          <w:sz w:val="24"/>
        </w:rPr>
        <w:t>任何一方由于不可抗力原因不能履行合同时，应在不可抗力事件结束后</w:t>
      </w:r>
      <w:r>
        <w:rPr>
          <w:rFonts w:ascii="宋体" w:hAnsi="宋体"/>
          <w:color w:val="000000"/>
          <w:sz w:val="24"/>
        </w:rPr>
        <w:t>1</w:t>
      </w:r>
      <w:r>
        <w:rPr>
          <w:rFonts w:ascii="宋体" w:hAnsi="宋体" w:hint="eastAsia"/>
          <w:color w:val="000000"/>
          <w:sz w:val="24"/>
        </w:rPr>
        <w:t>日内向双方通报，以减轻可能给双方造成的损失，在取得有关机构的不可抗力证明或双方谅解确认后，允许延期履行或修订合同，并根据情况可部分或全部免于承担违约责任。</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十一、税费：在中国境内、外发生的与本合同执行有关的一切税费均由乙方负担。</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十二、其它</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）本合同所有附件、采购文件、投标文件、中标通知书均为合同的有效组成部分，与本合同具有同等法律效力。</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）在执行本合同的过程中，所有经双方签署确认的文件（包括会议纪要、补充协议、往来信函）即成为本合同的有效组成部分。</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）如一方地址、电话、传真号码有变更，应在变更当日内书面通知对方，否则，应承担相应责任。</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）除甲方事先书面同意外，乙方不得部分或全部转让其应履行的合同项下的义务。</w:t>
      </w:r>
    </w:p>
    <w:p w:rsidR="009B4731" w:rsidRDefault="009B4731" w:rsidP="009B4731">
      <w:pPr>
        <w:spacing w:line="400" w:lineRule="exact"/>
        <w:ind w:firstLineChars="200" w:firstLine="480"/>
        <w:rPr>
          <w:rFonts w:ascii="宋体" w:hAnsi="宋体"/>
          <w:color w:val="000000"/>
          <w:sz w:val="24"/>
        </w:rPr>
      </w:pPr>
      <w:r>
        <w:rPr>
          <w:rFonts w:ascii="宋体" w:hAnsi="宋体" w:hint="eastAsia"/>
          <w:color w:val="000000"/>
          <w:sz w:val="24"/>
        </w:rPr>
        <w:t>十三、合同生效：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代表或其授权代表签字盖章后生效。</w:t>
      </w:r>
    </w:p>
    <w:p w:rsidR="009B4731" w:rsidRDefault="009B4731" w:rsidP="009B4731">
      <w:pPr>
        <w:pStyle w:val="10"/>
        <w:numPr>
          <w:ilvl w:val="0"/>
          <w:numId w:val="13"/>
        </w:numPr>
        <w:spacing w:line="400" w:lineRule="exact"/>
        <w:ind w:firstLineChars="0"/>
        <w:rPr>
          <w:rFonts w:ascii="宋体" w:hAnsi="宋体"/>
          <w:color w:val="000000"/>
          <w:sz w:val="24"/>
          <w:szCs w:val="24"/>
        </w:rPr>
      </w:pPr>
      <w:r>
        <w:rPr>
          <w:rFonts w:ascii="宋体" w:hAnsi="宋体" w:hint="eastAsia"/>
          <w:color w:val="000000"/>
          <w:sz w:val="24"/>
          <w:szCs w:val="24"/>
        </w:rPr>
        <w:t>合同一式</w:t>
      </w:r>
      <w:r>
        <w:rPr>
          <w:rFonts w:ascii="宋体" w:hAnsi="宋体"/>
          <w:color w:val="000000"/>
          <w:sz w:val="24"/>
          <w:szCs w:val="24"/>
          <w:u w:val="single"/>
        </w:rPr>
        <w:t xml:space="preserve">    </w:t>
      </w:r>
      <w:r>
        <w:rPr>
          <w:rFonts w:ascii="宋体" w:hAnsi="宋体" w:hint="eastAsia"/>
          <w:color w:val="000000"/>
          <w:sz w:val="24"/>
          <w:szCs w:val="24"/>
        </w:rPr>
        <w:t>份。</w:t>
      </w:r>
    </w:p>
    <w:p w:rsidR="009B4731" w:rsidRDefault="009B4731" w:rsidP="009B4731">
      <w:pPr>
        <w:spacing w:line="400" w:lineRule="exact"/>
        <w:rPr>
          <w:rFonts w:ascii="宋体" w:hAnsi="宋体"/>
          <w:color w:val="000000"/>
          <w:sz w:val="24"/>
        </w:rPr>
      </w:pPr>
    </w:p>
    <w:p w:rsidR="009B4731" w:rsidRDefault="009B4731" w:rsidP="009B4731">
      <w:pPr>
        <w:spacing w:line="400" w:lineRule="exact"/>
        <w:rPr>
          <w:rFonts w:ascii="宋体" w:hAnsi="宋体"/>
          <w:color w:val="000000"/>
          <w:sz w:val="24"/>
        </w:rPr>
      </w:pP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甲方（盖章）：</w:t>
      </w:r>
      <w:r>
        <w:rPr>
          <w:rFonts w:ascii="宋体" w:hAnsi="宋体"/>
          <w:color w:val="000000"/>
          <w:sz w:val="24"/>
        </w:rPr>
        <w:t xml:space="preserve">                      </w:t>
      </w:r>
      <w:r>
        <w:rPr>
          <w:rFonts w:ascii="宋体" w:hAnsi="宋体" w:hint="eastAsia"/>
          <w:color w:val="000000"/>
          <w:sz w:val="24"/>
        </w:rPr>
        <w:t>乙方（盖章）：</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代表：</w:t>
      </w:r>
      <w:r>
        <w:rPr>
          <w:rFonts w:ascii="宋体" w:hAnsi="宋体"/>
          <w:color w:val="000000"/>
          <w:sz w:val="24"/>
        </w:rPr>
        <w:t xml:space="preserve">                             </w:t>
      </w:r>
      <w:r>
        <w:rPr>
          <w:rFonts w:ascii="宋体" w:hAnsi="宋体" w:hint="eastAsia"/>
          <w:color w:val="000000"/>
          <w:sz w:val="24"/>
        </w:rPr>
        <w:t>代表：</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r>
        <w:rPr>
          <w:rFonts w:ascii="宋体" w:hAnsi="宋体"/>
          <w:color w:val="000000"/>
          <w:sz w:val="24"/>
        </w:rPr>
        <w:t xml:space="preserve">          </w:t>
      </w:r>
      <w:proofErr w:type="gramStart"/>
      <w:r>
        <w:rPr>
          <w:rFonts w:ascii="宋体" w:hAnsi="宋体" w:hint="eastAsia"/>
          <w:color w:val="000000"/>
          <w:sz w:val="24"/>
        </w:rPr>
        <w:t>签定</w:t>
      </w:r>
      <w:proofErr w:type="gramEnd"/>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开户名称：</w:t>
      </w:r>
      <w:r>
        <w:rPr>
          <w:rFonts w:ascii="宋体" w:hAnsi="宋体"/>
          <w:color w:val="000000"/>
          <w:sz w:val="24"/>
        </w:rPr>
        <w:t xml:space="preserve">                         </w:t>
      </w:r>
      <w:r>
        <w:rPr>
          <w:rFonts w:ascii="宋体" w:hAnsi="宋体" w:hint="eastAsia"/>
          <w:color w:val="000000"/>
          <w:sz w:val="24"/>
        </w:rPr>
        <w:t>开户名称：</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银行账号：</w:t>
      </w:r>
      <w:r>
        <w:rPr>
          <w:rFonts w:ascii="宋体" w:hAnsi="宋体"/>
          <w:color w:val="000000"/>
          <w:sz w:val="24"/>
        </w:rPr>
        <w:t xml:space="preserve">                         </w:t>
      </w:r>
      <w:r>
        <w:rPr>
          <w:rFonts w:ascii="宋体" w:hAnsi="宋体" w:hint="eastAsia"/>
          <w:color w:val="000000"/>
          <w:sz w:val="24"/>
        </w:rPr>
        <w:t>银行账号：</w:t>
      </w:r>
      <w:r>
        <w:rPr>
          <w:rFonts w:ascii="宋体" w:hAnsi="宋体"/>
          <w:color w:val="000000"/>
          <w:sz w:val="24"/>
        </w:rPr>
        <w:t xml:space="preserve"> </w:t>
      </w:r>
    </w:p>
    <w:p w:rsidR="009B4731" w:rsidRDefault="009B4731" w:rsidP="009B4731">
      <w:pPr>
        <w:spacing w:line="400" w:lineRule="exact"/>
        <w:ind w:firstLineChars="150" w:firstLine="360"/>
        <w:rPr>
          <w:rFonts w:ascii="宋体" w:hAnsi="宋体"/>
          <w:color w:val="000000"/>
          <w:sz w:val="24"/>
        </w:rPr>
      </w:pPr>
      <w:r>
        <w:rPr>
          <w:rFonts w:ascii="宋体" w:hAnsi="宋体" w:hint="eastAsia"/>
          <w:color w:val="000000"/>
          <w:sz w:val="24"/>
        </w:rPr>
        <w:t>开户行：</w:t>
      </w:r>
      <w:r>
        <w:rPr>
          <w:rFonts w:ascii="宋体" w:hAnsi="宋体"/>
          <w:color w:val="000000"/>
          <w:sz w:val="24"/>
        </w:rPr>
        <w:t xml:space="preserve">                           </w:t>
      </w:r>
      <w:r>
        <w:rPr>
          <w:rFonts w:ascii="宋体" w:hAnsi="宋体" w:hint="eastAsia"/>
          <w:color w:val="000000"/>
          <w:sz w:val="24"/>
        </w:rPr>
        <w:t>开户行：</w:t>
      </w:r>
    </w:p>
    <w:p w:rsidR="009B4731" w:rsidRDefault="009B4731" w:rsidP="009B4731">
      <w:pPr>
        <w:jc w:val="center"/>
        <w:rPr>
          <w:rFonts w:ascii="新宋体" w:eastAsia="新宋体" w:hAnsi="新宋体"/>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jc w:val="center"/>
        <w:rPr>
          <w:rFonts w:ascii="方正小标宋简体" w:eastAsia="方正小标宋简体"/>
          <w:b/>
          <w:sz w:val="24"/>
        </w:rPr>
      </w:pPr>
    </w:p>
    <w:p w:rsidR="009B4731" w:rsidRDefault="009B4731" w:rsidP="009B4731">
      <w:pPr>
        <w:widowControl/>
        <w:snapToGrid w:val="0"/>
        <w:spacing w:before="100" w:beforeAutospacing="1" w:after="100" w:afterAutospacing="1"/>
        <w:rPr>
          <w:rFonts w:ascii="Times New Roman" w:hAnsi="Times New Roman" w:cs="Times New Roman"/>
          <w:kern w:val="0"/>
          <w:sz w:val="24"/>
          <w:shd w:val="clear" w:color="auto" w:fill="FFFFFF"/>
        </w:rPr>
      </w:pPr>
    </w:p>
    <w:p w:rsidR="00371E28" w:rsidRDefault="00371E28" w:rsidP="009B4731">
      <w:pPr>
        <w:spacing w:line="400" w:lineRule="exact"/>
        <w:jc w:val="center"/>
        <w:rPr>
          <w:rFonts w:ascii="宋体" w:hAnsi="宋体" w:cs="宋体" w:hint="eastAsia"/>
          <w:b/>
          <w:bCs/>
          <w:sz w:val="32"/>
          <w:szCs w:val="32"/>
        </w:rPr>
      </w:pPr>
    </w:p>
    <w:p w:rsidR="00371E28" w:rsidRDefault="00371E28" w:rsidP="009B4731">
      <w:pPr>
        <w:spacing w:line="400" w:lineRule="exact"/>
        <w:jc w:val="center"/>
        <w:rPr>
          <w:rFonts w:ascii="宋体" w:hAnsi="宋体" w:cs="宋体" w:hint="eastAsia"/>
          <w:b/>
          <w:bCs/>
          <w:sz w:val="32"/>
          <w:szCs w:val="32"/>
        </w:rPr>
      </w:pPr>
    </w:p>
    <w:p w:rsidR="00371E28" w:rsidRDefault="00371E28" w:rsidP="009B4731">
      <w:pPr>
        <w:spacing w:line="400" w:lineRule="exact"/>
        <w:jc w:val="center"/>
        <w:rPr>
          <w:rFonts w:ascii="宋体" w:hAnsi="宋体" w:cs="宋体" w:hint="eastAsia"/>
          <w:b/>
          <w:bCs/>
          <w:sz w:val="32"/>
          <w:szCs w:val="32"/>
        </w:rPr>
      </w:pPr>
    </w:p>
    <w:p w:rsidR="00371E28" w:rsidRDefault="00371E28" w:rsidP="009B4731">
      <w:pPr>
        <w:spacing w:line="400" w:lineRule="exact"/>
        <w:jc w:val="center"/>
        <w:rPr>
          <w:rFonts w:ascii="宋体" w:hAnsi="宋体" w:cs="宋体" w:hint="eastAsia"/>
          <w:b/>
          <w:bCs/>
          <w:sz w:val="32"/>
          <w:szCs w:val="32"/>
        </w:rPr>
      </w:pPr>
    </w:p>
    <w:p w:rsidR="00371E28" w:rsidRDefault="00371E28" w:rsidP="009B4731">
      <w:pPr>
        <w:spacing w:line="400" w:lineRule="exact"/>
        <w:jc w:val="center"/>
        <w:rPr>
          <w:rFonts w:ascii="宋体" w:hAnsi="宋体" w:cs="宋体" w:hint="eastAsia"/>
          <w:b/>
          <w:bCs/>
          <w:sz w:val="32"/>
          <w:szCs w:val="32"/>
        </w:rPr>
      </w:pPr>
    </w:p>
    <w:p w:rsidR="00371E28" w:rsidRDefault="00371E28" w:rsidP="009B4731">
      <w:pPr>
        <w:spacing w:line="400" w:lineRule="exact"/>
        <w:jc w:val="center"/>
        <w:rPr>
          <w:rFonts w:ascii="宋体" w:hAnsi="宋体" w:cs="宋体" w:hint="eastAsia"/>
          <w:b/>
          <w:bCs/>
          <w:sz w:val="32"/>
          <w:szCs w:val="32"/>
        </w:rPr>
      </w:pPr>
    </w:p>
    <w:p w:rsidR="00D276B8" w:rsidRDefault="00B92A7A" w:rsidP="009B4731">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9B4731" w:rsidRDefault="009B4731" w:rsidP="009B4731">
      <w:pPr>
        <w:spacing w:line="400" w:lineRule="exact"/>
        <w:rPr>
          <w:rFonts w:ascii="宋体" w:hAnsi="宋体" w:cs="宋体"/>
          <w:sz w:val="24"/>
        </w:rPr>
      </w:pPr>
      <w:r>
        <w:rPr>
          <w:rFonts w:ascii="宋体" w:hAnsi="宋体" w:cs="宋体" w:hint="eastAsia"/>
          <w:sz w:val="24"/>
        </w:rPr>
        <w:t>一、投标函</w:t>
      </w:r>
    </w:p>
    <w:p w:rsidR="009B4731" w:rsidRDefault="009B4731" w:rsidP="009B4731">
      <w:pPr>
        <w:spacing w:line="400" w:lineRule="exact"/>
        <w:rPr>
          <w:rFonts w:ascii="宋体" w:hAnsi="宋体" w:cs="宋体"/>
          <w:sz w:val="24"/>
        </w:rPr>
      </w:pPr>
      <w:r>
        <w:rPr>
          <w:rFonts w:ascii="宋体" w:hAnsi="宋体" w:cs="宋体" w:hint="eastAsia"/>
          <w:sz w:val="24"/>
        </w:rPr>
        <w:t>二、报价一览表</w:t>
      </w:r>
    </w:p>
    <w:p w:rsidR="009B4731" w:rsidRDefault="009B4731" w:rsidP="009B4731">
      <w:pPr>
        <w:spacing w:line="400" w:lineRule="exact"/>
        <w:rPr>
          <w:rFonts w:ascii="宋体" w:hAnsi="宋体" w:cs="宋体"/>
          <w:sz w:val="24"/>
        </w:rPr>
      </w:pPr>
      <w:r>
        <w:rPr>
          <w:rFonts w:ascii="宋体" w:hAnsi="宋体" w:cs="宋体" w:hint="eastAsia"/>
          <w:sz w:val="24"/>
        </w:rPr>
        <w:t>三、近两年业绩情况表</w:t>
      </w:r>
    </w:p>
    <w:p w:rsidR="009B4731" w:rsidRDefault="009B4731" w:rsidP="009B4731">
      <w:pPr>
        <w:spacing w:line="400" w:lineRule="exact"/>
        <w:rPr>
          <w:rFonts w:ascii="宋体" w:hAnsi="宋体" w:cs="宋体"/>
          <w:sz w:val="24"/>
        </w:rPr>
      </w:pPr>
      <w:r>
        <w:rPr>
          <w:rFonts w:ascii="宋体" w:hAnsi="宋体" w:cs="宋体" w:hint="eastAsia"/>
          <w:sz w:val="24"/>
        </w:rPr>
        <w:t>四、项目负责人简历表</w:t>
      </w:r>
    </w:p>
    <w:p w:rsidR="009B4731" w:rsidRDefault="009B4731" w:rsidP="009B4731">
      <w:pPr>
        <w:spacing w:line="400" w:lineRule="exact"/>
        <w:rPr>
          <w:rFonts w:ascii="宋体" w:hAnsi="宋体" w:cs="宋体"/>
          <w:sz w:val="24"/>
        </w:rPr>
      </w:pPr>
      <w:r>
        <w:rPr>
          <w:rFonts w:ascii="宋体" w:hAnsi="宋体" w:cs="宋体" w:hint="eastAsia"/>
          <w:sz w:val="24"/>
        </w:rPr>
        <w:t>五、投标保证金</w:t>
      </w:r>
    </w:p>
    <w:p w:rsidR="009B4731" w:rsidRDefault="009B4731" w:rsidP="009B4731">
      <w:pPr>
        <w:spacing w:line="400" w:lineRule="exact"/>
        <w:rPr>
          <w:rFonts w:ascii="宋体" w:hAnsi="宋体" w:cs="宋体"/>
          <w:sz w:val="24"/>
        </w:rPr>
      </w:pPr>
      <w:r>
        <w:rPr>
          <w:rFonts w:ascii="宋体" w:hAnsi="宋体" w:cs="宋体" w:hint="eastAsia"/>
          <w:sz w:val="24"/>
        </w:rPr>
        <w:t>六、法定代表人身份证明</w:t>
      </w:r>
    </w:p>
    <w:p w:rsidR="009B4731" w:rsidRDefault="009B4731" w:rsidP="009B4731">
      <w:pPr>
        <w:spacing w:line="400" w:lineRule="exact"/>
        <w:rPr>
          <w:rFonts w:ascii="宋体" w:hAnsi="宋体" w:cs="宋体"/>
          <w:sz w:val="24"/>
        </w:rPr>
      </w:pPr>
      <w:r>
        <w:rPr>
          <w:rFonts w:ascii="宋体" w:hAnsi="宋体" w:cs="宋体" w:hint="eastAsia"/>
          <w:sz w:val="24"/>
        </w:rPr>
        <w:t>七、法人授权书</w:t>
      </w:r>
    </w:p>
    <w:p w:rsidR="009B4731" w:rsidRDefault="009B4731" w:rsidP="009B4731">
      <w:pPr>
        <w:spacing w:line="400" w:lineRule="exact"/>
        <w:rPr>
          <w:rFonts w:ascii="宋体" w:hAnsi="宋体" w:cs="宋体"/>
          <w:sz w:val="24"/>
        </w:rPr>
      </w:pPr>
      <w:r>
        <w:rPr>
          <w:rFonts w:ascii="宋体" w:hAnsi="宋体" w:cs="宋体" w:hint="eastAsia"/>
          <w:sz w:val="24"/>
        </w:rPr>
        <w:t>八、服务承诺</w:t>
      </w:r>
    </w:p>
    <w:p w:rsidR="009B4731" w:rsidRDefault="009B4731" w:rsidP="009B4731">
      <w:pPr>
        <w:spacing w:line="400" w:lineRule="exact"/>
        <w:rPr>
          <w:rFonts w:ascii="宋体" w:hAnsi="宋体" w:cs="宋体"/>
          <w:sz w:val="24"/>
        </w:rPr>
      </w:pPr>
      <w:r>
        <w:rPr>
          <w:rFonts w:ascii="宋体" w:hAnsi="宋体" w:cs="宋体" w:hint="eastAsia"/>
          <w:sz w:val="24"/>
        </w:rPr>
        <w:t>九、投标文件证明材料</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9B4731" w:rsidRDefault="009B4731">
      <w:pPr>
        <w:jc w:val="center"/>
        <w:rPr>
          <w:rFonts w:ascii="宋体" w:hAnsi="宋体" w:cs="宋体"/>
          <w:b/>
          <w:bCs/>
          <w:sz w:val="24"/>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w:t>
      </w:r>
      <w:r w:rsidR="00467752">
        <w:rPr>
          <w:rFonts w:ascii="宋体" w:hAnsi="宋体" w:cs="宋体" w:hint="eastAsia"/>
          <w:sz w:val="24"/>
        </w:rPr>
        <w:t xml:space="preserve">   </w:t>
      </w:r>
      <w:r>
        <w:rPr>
          <w:rFonts w:ascii="宋体" w:hAnsi="宋体" w:cs="宋体" w:hint="eastAsia"/>
          <w:sz w:val="24"/>
        </w:rPr>
        <w:t>1、所附投标报价表规定的应提供和交付的投标总价为人民币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467752" w:rsidRDefault="00467752">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467752">
      <w:pPr>
        <w:spacing w:line="360" w:lineRule="auto"/>
        <w:jc w:val="center"/>
        <w:rPr>
          <w:rFonts w:ascii="宋体" w:hAnsi="宋体" w:cs="宋体"/>
          <w:sz w:val="24"/>
        </w:rPr>
      </w:pPr>
      <w:r>
        <w:rPr>
          <w:rFonts w:ascii="宋体" w:hAnsi="宋体" w:cs="宋体" w:hint="eastAsia"/>
          <w:b/>
          <w:bCs/>
          <w:sz w:val="24"/>
        </w:rPr>
        <w:t xml:space="preserve"> </w:t>
      </w:r>
    </w:p>
    <w:p w:rsidR="00D276B8" w:rsidRPr="00467752" w:rsidRDefault="00B92A7A" w:rsidP="00467752">
      <w:pPr>
        <w:spacing w:line="360" w:lineRule="auto"/>
        <w:jc w:val="center"/>
        <w:rPr>
          <w:rFonts w:ascii="宋体" w:hAnsi="宋体" w:cs="宋体"/>
          <w:sz w:val="24"/>
        </w:rPr>
      </w:pPr>
      <w:r>
        <w:rPr>
          <w:rFonts w:ascii="宋体" w:hAnsi="宋体" w:cs="宋体" w:hint="eastAsia"/>
          <w:b/>
          <w:bCs/>
          <w:sz w:val="24"/>
        </w:rPr>
        <w:t>项目负责人简历表</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6"/>
        <w:gridCol w:w="1317"/>
        <w:gridCol w:w="1854"/>
        <w:gridCol w:w="2079"/>
        <w:gridCol w:w="2479"/>
      </w:tblGrid>
      <w:tr w:rsidR="00467752" w:rsidTr="00467752">
        <w:trPr>
          <w:trHeight w:val="482"/>
        </w:trPr>
        <w:tc>
          <w:tcPr>
            <w:tcW w:w="1906"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姓名</w:t>
            </w:r>
          </w:p>
        </w:tc>
        <w:tc>
          <w:tcPr>
            <w:tcW w:w="1317"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年龄</w:t>
            </w:r>
          </w:p>
        </w:tc>
        <w:tc>
          <w:tcPr>
            <w:tcW w:w="1854"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职称</w:t>
            </w:r>
          </w:p>
        </w:tc>
        <w:tc>
          <w:tcPr>
            <w:tcW w:w="2079"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执业资格</w:t>
            </w:r>
          </w:p>
        </w:tc>
        <w:tc>
          <w:tcPr>
            <w:tcW w:w="2478"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专业分工</w:t>
            </w:r>
          </w:p>
        </w:tc>
      </w:tr>
      <w:tr w:rsidR="00467752" w:rsidTr="00467752">
        <w:trPr>
          <w:trHeight w:val="482"/>
        </w:trPr>
        <w:tc>
          <w:tcPr>
            <w:tcW w:w="1906" w:type="dxa"/>
            <w:vAlign w:val="center"/>
          </w:tcPr>
          <w:p w:rsidR="00467752" w:rsidRDefault="00467752" w:rsidP="00371E28">
            <w:pPr>
              <w:spacing w:line="360" w:lineRule="auto"/>
              <w:jc w:val="center"/>
              <w:rPr>
                <w:rFonts w:ascii="宋体" w:hAnsi="宋体" w:cs="宋体"/>
                <w:sz w:val="24"/>
              </w:rPr>
            </w:pPr>
          </w:p>
        </w:tc>
        <w:tc>
          <w:tcPr>
            <w:tcW w:w="1317" w:type="dxa"/>
            <w:vAlign w:val="center"/>
          </w:tcPr>
          <w:p w:rsidR="00467752" w:rsidRDefault="00467752" w:rsidP="00371E28">
            <w:pPr>
              <w:spacing w:line="360" w:lineRule="auto"/>
              <w:jc w:val="center"/>
              <w:rPr>
                <w:rFonts w:ascii="宋体" w:hAnsi="宋体" w:cs="宋体"/>
                <w:sz w:val="24"/>
              </w:rPr>
            </w:pPr>
          </w:p>
        </w:tc>
        <w:tc>
          <w:tcPr>
            <w:tcW w:w="1854" w:type="dxa"/>
            <w:vAlign w:val="center"/>
          </w:tcPr>
          <w:p w:rsidR="00467752" w:rsidRDefault="00467752" w:rsidP="00371E28">
            <w:pPr>
              <w:spacing w:line="360" w:lineRule="auto"/>
              <w:jc w:val="center"/>
              <w:rPr>
                <w:rFonts w:ascii="宋体" w:hAnsi="宋体" w:cs="宋体"/>
                <w:sz w:val="24"/>
              </w:rPr>
            </w:pPr>
          </w:p>
        </w:tc>
        <w:tc>
          <w:tcPr>
            <w:tcW w:w="2079" w:type="dxa"/>
            <w:vAlign w:val="center"/>
          </w:tcPr>
          <w:p w:rsidR="00467752" w:rsidRDefault="00467752" w:rsidP="00371E28">
            <w:pPr>
              <w:spacing w:line="360" w:lineRule="auto"/>
              <w:jc w:val="center"/>
              <w:rPr>
                <w:rFonts w:ascii="宋体" w:hAnsi="宋体" w:cs="宋体"/>
                <w:sz w:val="24"/>
              </w:rPr>
            </w:pPr>
          </w:p>
        </w:tc>
        <w:tc>
          <w:tcPr>
            <w:tcW w:w="2478" w:type="dxa"/>
            <w:vAlign w:val="center"/>
          </w:tcPr>
          <w:p w:rsidR="00467752" w:rsidRDefault="00467752" w:rsidP="00371E28">
            <w:pPr>
              <w:spacing w:line="360" w:lineRule="auto"/>
              <w:jc w:val="center"/>
              <w:rPr>
                <w:rFonts w:ascii="宋体" w:hAnsi="宋体" w:cs="宋体"/>
                <w:sz w:val="24"/>
              </w:rPr>
            </w:pPr>
          </w:p>
        </w:tc>
      </w:tr>
      <w:tr w:rsidR="00467752" w:rsidTr="00467752">
        <w:trPr>
          <w:trHeight w:val="482"/>
        </w:trPr>
        <w:tc>
          <w:tcPr>
            <w:tcW w:w="1906" w:type="dxa"/>
          </w:tcPr>
          <w:p w:rsidR="00467752" w:rsidRDefault="00467752" w:rsidP="00371E28">
            <w:pPr>
              <w:spacing w:line="360" w:lineRule="auto"/>
              <w:rPr>
                <w:rFonts w:ascii="宋体" w:hAnsi="宋体" w:cs="宋体"/>
                <w:sz w:val="24"/>
              </w:rPr>
            </w:pPr>
          </w:p>
        </w:tc>
        <w:tc>
          <w:tcPr>
            <w:tcW w:w="1317" w:type="dxa"/>
          </w:tcPr>
          <w:p w:rsidR="00467752" w:rsidRDefault="00467752" w:rsidP="00371E28">
            <w:pPr>
              <w:spacing w:line="360" w:lineRule="auto"/>
              <w:rPr>
                <w:rFonts w:ascii="宋体" w:hAnsi="宋体" w:cs="宋体"/>
                <w:sz w:val="24"/>
              </w:rPr>
            </w:pPr>
          </w:p>
        </w:tc>
        <w:tc>
          <w:tcPr>
            <w:tcW w:w="1854" w:type="dxa"/>
          </w:tcPr>
          <w:p w:rsidR="00467752" w:rsidRDefault="00467752" w:rsidP="00371E28">
            <w:pPr>
              <w:spacing w:line="360" w:lineRule="auto"/>
              <w:rPr>
                <w:rFonts w:ascii="宋体" w:hAnsi="宋体" w:cs="宋体"/>
                <w:sz w:val="24"/>
              </w:rPr>
            </w:pPr>
          </w:p>
        </w:tc>
        <w:tc>
          <w:tcPr>
            <w:tcW w:w="2079" w:type="dxa"/>
          </w:tcPr>
          <w:p w:rsidR="00467752" w:rsidRDefault="00467752" w:rsidP="00371E28">
            <w:pPr>
              <w:spacing w:line="360" w:lineRule="auto"/>
              <w:rPr>
                <w:rFonts w:ascii="宋体" w:hAnsi="宋体" w:cs="宋体"/>
                <w:sz w:val="24"/>
              </w:rPr>
            </w:pPr>
          </w:p>
        </w:tc>
        <w:tc>
          <w:tcPr>
            <w:tcW w:w="2478" w:type="dxa"/>
          </w:tcPr>
          <w:p w:rsidR="00467752" w:rsidRDefault="00467752" w:rsidP="00371E28">
            <w:pPr>
              <w:spacing w:line="360" w:lineRule="auto"/>
              <w:rPr>
                <w:rFonts w:ascii="宋体" w:hAnsi="宋体" w:cs="宋体"/>
                <w:sz w:val="24"/>
              </w:rPr>
            </w:pPr>
          </w:p>
        </w:tc>
      </w:tr>
      <w:tr w:rsidR="00467752" w:rsidTr="00467752">
        <w:trPr>
          <w:trHeight w:val="1011"/>
        </w:trPr>
        <w:tc>
          <w:tcPr>
            <w:tcW w:w="9635" w:type="dxa"/>
            <w:gridSpan w:val="5"/>
          </w:tcPr>
          <w:p w:rsidR="00467752" w:rsidRDefault="00467752" w:rsidP="00371E28">
            <w:pPr>
              <w:spacing w:line="360" w:lineRule="auto"/>
              <w:ind w:left="108"/>
              <w:rPr>
                <w:rFonts w:ascii="宋体" w:hAnsi="宋体" w:cs="宋体"/>
                <w:sz w:val="24"/>
              </w:rPr>
            </w:pPr>
            <w:r>
              <w:rPr>
                <w:rFonts w:ascii="宋体" w:hAnsi="宋体" w:cs="宋体" w:hint="eastAsia"/>
                <w:sz w:val="24"/>
              </w:rPr>
              <w:t xml:space="preserve">注：上述人员已核对，确认没有疏漏和差错。  投标单位盖章：        </w:t>
            </w:r>
          </w:p>
          <w:p w:rsidR="00467752" w:rsidRDefault="00467752" w:rsidP="00371E28">
            <w:pPr>
              <w:spacing w:line="360" w:lineRule="auto"/>
              <w:ind w:left="108"/>
              <w:rPr>
                <w:rFonts w:ascii="宋体" w:hAnsi="宋体" w:cs="宋体"/>
                <w:sz w:val="24"/>
              </w:rPr>
            </w:pPr>
            <w:r>
              <w:rPr>
                <w:rFonts w:ascii="宋体" w:hAnsi="宋体" w:cs="宋体" w:hint="eastAsia"/>
                <w:sz w:val="24"/>
              </w:rPr>
              <w:t>若表格不够，可另加附件，并附上职业职称。  法定代表人或代理人签字：</w:t>
            </w:r>
          </w:p>
          <w:p w:rsidR="00467752" w:rsidRDefault="00467752" w:rsidP="00371E28">
            <w:pPr>
              <w:spacing w:line="360" w:lineRule="auto"/>
              <w:jc w:val="center"/>
              <w:rPr>
                <w:rFonts w:ascii="宋体" w:hAnsi="宋体" w:cs="宋体"/>
                <w:sz w:val="24"/>
              </w:rPr>
            </w:pPr>
          </w:p>
        </w:tc>
      </w:tr>
    </w:tbl>
    <w:p w:rsidR="00D276B8" w:rsidRPr="00467752" w:rsidRDefault="00D276B8">
      <w:pPr>
        <w:spacing w:line="360" w:lineRule="auto"/>
        <w:ind w:firstLineChars="100" w:firstLine="240"/>
        <w:rPr>
          <w:rFonts w:ascii="宋体" w:hAnsi="宋体" w:cs="宋体"/>
          <w:sz w:val="24"/>
        </w:rPr>
      </w:pPr>
    </w:p>
    <w:p w:rsidR="00371E28" w:rsidRDefault="00371E28" w:rsidP="00467752">
      <w:pPr>
        <w:spacing w:line="360" w:lineRule="auto"/>
        <w:jc w:val="center"/>
        <w:rPr>
          <w:rFonts w:ascii="宋体" w:hAnsi="宋体" w:cs="宋体" w:hint="eastAsia"/>
          <w:sz w:val="24"/>
        </w:rPr>
      </w:pPr>
    </w:p>
    <w:p w:rsidR="00371E28" w:rsidRDefault="00371E28" w:rsidP="00467752">
      <w:pPr>
        <w:spacing w:line="360" w:lineRule="auto"/>
        <w:jc w:val="center"/>
        <w:rPr>
          <w:rFonts w:ascii="宋体" w:hAnsi="宋体" w:cs="宋体" w:hint="eastAsia"/>
          <w:sz w:val="24"/>
        </w:rPr>
      </w:pPr>
    </w:p>
    <w:p w:rsidR="00467752" w:rsidRDefault="00467752" w:rsidP="00467752">
      <w:pPr>
        <w:spacing w:line="360" w:lineRule="auto"/>
        <w:jc w:val="center"/>
        <w:rPr>
          <w:rFonts w:ascii="宋体" w:hAnsi="宋体" w:cs="宋体"/>
          <w:sz w:val="24"/>
        </w:rPr>
      </w:pPr>
      <w:r>
        <w:rPr>
          <w:rFonts w:ascii="宋体" w:hAnsi="宋体" w:cs="宋体" w:hint="eastAsia"/>
          <w:sz w:val="24"/>
        </w:rPr>
        <w:t>近年类似项目业绩情况表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1862"/>
        <w:gridCol w:w="1847"/>
        <w:gridCol w:w="1786"/>
        <w:gridCol w:w="3213"/>
      </w:tblGrid>
      <w:tr w:rsidR="00467752" w:rsidTr="00467752">
        <w:trPr>
          <w:trHeight w:val="509"/>
        </w:trPr>
        <w:tc>
          <w:tcPr>
            <w:tcW w:w="925"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序号</w:t>
            </w:r>
          </w:p>
        </w:tc>
        <w:tc>
          <w:tcPr>
            <w:tcW w:w="186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项目地点</w:t>
            </w:r>
          </w:p>
        </w:tc>
        <w:tc>
          <w:tcPr>
            <w:tcW w:w="1847"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项目名称</w:t>
            </w:r>
          </w:p>
        </w:tc>
        <w:tc>
          <w:tcPr>
            <w:tcW w:w="1786"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合同金额</w:t>
            </w:r>
          </w:p>
        </w:tc>
        <w:tc>
          <w:tcPr>
            <w:tcW w:w="3213" w:type="dxa"/>
            <w:vAlign w:val="center"/>
          </w:tcPr>
          <w:p w:rsidR="00467752" w:rsidRDefault="00467752" w:rsidP="00467752">
            <w:pPr>
              <w:spacing w:line="360" w:lineRule="auto"/>
              <w:jc w:val="center"/>
              <w:rPr>
                <w:rFonts w:ascii="宋体" w:hAnsi="宋体" w:cs="宋体"/>
                <w:sz w:val="24"/>
              </w:rPr>
            </w:pPr>
            <w:r>
              <w:rPr>
                <w:rFonts w:ascii="宋体" w:hAnsi="宋体" w:cs="宋体" w:hint="eastAsia"/>
                <w:sz w:val="24"/>
              </w:rPr>
              <w:t xml:space="preserve">  供货期</w:t>
            </w:r>
          </w:p>
        </w:tc>
      </w:tr>
      <w:tr w:rsidR="00467752" w:rsidTr="00467752">
        <w:trPr>
          <w:trHeight w:val="509"/>
        </w:trPr>
        <w:tc>
          <w:tcPr>
            <w:tcW w:w="925" w:type="dxa"/>
          </w:tcPr>
          <w:p w:rsidR="00467752" w:rsidRDefault="00467752" w:rsidP="00371E28">
            <w:pPr>
              <w:spacing w:line="360" w:lineRule="auto"/>
              <w:rPr>
                <w:rFonts w:ascii="宋体" w:hAnsi="宋体" w:cs="宋体"/>
                <w:sz w:val="24"/>
              </w:rPr>
            </w:pPr>
          </w:p>
        </w:tc>
        <w:tc>
          <w:tcPr>
            <w:tcW w:w="1862" w:type="dxa"/>
          </w:tcPr>
          <w:p w:rsidR="00467752" w:rsidRDefault="00467752" w:rsidP="00371E28">
            <w:pPr>
              <w:spacing w:line="360" w:lineRule="auto"/>
              <w:rPr>
                <w:rFonts w:ascii="宋体" w:hAnsi="宋体" w:cs="宋体"/>
                <w:sz w:val="24"/>
              </w:rPr>
            </w:pPr>
          </w:p>
        </w:tc>
        <w:tc>
          <w:tcPr>
            <w:tcW w:w="1847" w:type="dxa"/>
          </w:tcPr>
          <w:p w:rsidR="00467752" w:rsidRDefault="00467752" w:rsidP="00371E28">
            <w:pPr>
              <w:spacing w:line="360" w:lineRule="auto"/>
              <w:rPr>
                <w:rFonts w:ascii="宋体" w:hAnsi="宋体" w:cs="宋体"/>
                <w:sz w:val="24"/>
              </w:rPr>
            </w:pPr>
          </w:p>
        </w:tc>
        <w:tc>
          <w:tcPr>
            <w:tcW w:w="1786" w:type="dxa"/>
          </w:tcPr>
          <w:p w:rsidR="00467752" w:rsidRDefault="00467752" w:rsidP="00371E28">
            <w:pPr>
              <w:spacing w:line="360" w:lineRule="auto"/>
              <w:rPr>
                <w:rFonts w:ascii="宋体" w:hAnsi="宋体" w:cs="宋体"/>
                <w:sz w:val="24"/>
              </w:rPr>
            </w:pPr>
          </w:p>
        </w:tc>
        <w:tc>
          <w:tcPr>
            <w:tcW w:w="3213" w:type="dxa"/>
          </w:tcPr>
          <w:p w:rsidR="00467752" w:rsidRDefault="00467752" w:rsidP="00371E28">
            <w:pPr>
              <w:spacing w:line="360" w:lineRule="auto"/>
              <w:rPr>
                <w:rFonts w:ascii="宋体" w:hAnsi="宋体" w:cs="宋体"/>
                <w:sz w:val="24"/>
              </w:rPr>
            </w:pPr>
          </w:p>
        </w:tc>
      </w:tr>
      <w:tr w:rsidR="00467752" w:rsidTr="00467752">
        <w:trPr>
          <w:trHeight w:val="509"/>
        </w:trPr>
        <w:tc>
          <w:tcPr>
            <w:tcW w:w="925" w:type="dxa"/>
          </w:tcPr>
          <w:p w:rsidR="00467752" w:rsidRDefault="00467752" w:rsidP="00371E28">
            <w:pPr>
              <w:spacing w:line="360" w:lineRule="auto"/>
              <w:rPr>
                <w:rFonts w:ascii="宋体" w:hAnsi="宋体" w:cs="宋体"/>
                <w:sz w:val="24"/>
              </w:rPr>
            </w:pPr>
          </w:p>
        </w:tc>
        <w:tc>
          <w:tcPr>
            <w:tcW w:w="1862" w:type="dxa"/>
          </w:tcPr>
          <w:p w:rsidR="00467752" w:rsidRDefault="00467752" w:rsidP="00371E28">
            <w:pPr>
              <w:spacing w:line="360" w:lineRule="auto"/>
              <w:rPr>
                <w:rFonts w:ascii="宋体" w:hAnsi="宋体" w:cs="宋体"/>
                <w:sz w:val="24"/>
              </w:rPr>
            </w:pPr>
          </w:p>
        </w:tc>
        <w:tc>
          <w:tcPr>
            <w:tcW w:w="1847" w:type="dxa"/>
          </w:tcPr>
          <w:p w:rsidR="00467752" w:rsidRDefault="00467752" w:rsidP="00371E28">
            <w:pPr>
              <w:spacing w:line="360" w:lineRule="auto"/>
              <w:rPr>
                <w:rFonts w:ascii="宋体" w:hAnsi="宋体" w:cs="宋体"/>
                <w:sz w:val="24"/>
              </w:rPr>
            </w:pPr>
          </w:p>
        </w:tc>
        <w:tc>
          <w:tcPr>
            <w:tcW w:w="1786" w:type="dxa"/>
          </w:tcPr>
          <w:p w:rsidR="00467752" w:rsidRDefault="00467752" w:rsidP="00371E28">
            <w:pPr>
              <w:spacing w:line="360" w:lineRule="auto"/>
              <w:rPr>
                <w:rFonts w:ascii="宋体" w:hAnsi="宋体" w:cs="宋体"/>
                <w:sz w:val="24"/>
              </w:rPr>
            </w:pPr>
          </w:p>
        </w:tc>
        <w:tc>
          <w:tcPr>
            <w:tcW w:w="3213" w:type="dxa"/>
          </w:tcPr>
          <w:p w:rsidR="00467752" w:rsidRDefault="00467752" w:rsidP="00371E28">
            <w:pPr>
              <w:spacing w:line="360" w:lineRule="auto"/>
              <w:rPr>
                <w:rFonts w:ascii="宋体" w:hAnsi="宋体" w:cs="宋体"/>
                <w:sz w:val="24"/>
              </w:rPr>
            </w:pPr>
          </w:p>
        </w:tc>
      </w:tr>
      <w:tr w:rsidR="00467752" w:rsidTr="00467752">
        <w:trPr>
          <w:trHeight w:val="509"/>
        </w:trPr>
        <w:tc>
          <w:tcPr>
            <w:tcW w:w="925" w:type="dxa"/>
          </w:tcPr>
          <w:p w:rsidR="00467752" w:rsidRDefault="00467752" w:rsidP="00371E28">
            <w:pPr>
              <w:spacing w:line="360" w:lineRule="auto"/>
              <w:rPr>
                <w:rFonts w:ascii="宋体" w:hAnsi="宋体" w:cs="宋体"/>
                <w:sz w:val="24"/>
              </w:rPr>
            </w:pPr>
          </w:p>
        </w:tc>
        <w:tc>
          <w:tcPr>
            <w:tcW w:w="1862" w:type="dxa"/>
          </w:tcPr>
          <w:p w:rsidR="00467752" w:rsidRDefault="00467752" w:rsidP="00371E28">
            <w:pPr>
              <w:spacing w:line="360" w:lineRule="auto"/>
              <w:rPr>
                <w:rFonts w:ascii="宋体" w:hAnsi="宋体" w:cs="宋体"/>
                <w:sz w:val="24"/>
              </w:rPr>
            </w:pPr>
          </w:p>
        </w:tc>
        <w:tc>
          <w:tcPr>
            <w:tcW w:w="1847" w:type="dxa"/>
          </w:tcPr>
          <w:p w:rsidR="00467752" w:rsidRDefault="00467752" w:rsidP="00371E28">
            <w:pPr>
              <w:spacing w:line="360" w:lineRule="auto"/>
              <w:rPr>
                <w:rFonts w:ascii="宋体" w:hAnsi="宋体" w:cs="宋体"/>
                <w:sz w:val="24"/>
              </w:rPr>
            </w:pPr>
          </w:p>
        </w:tc>
        <w:tc>
          <w:tcPr>
            <w:tcW w:w="1786" w:type="dxa"/>
          </w:tcPr>
          <w:p w:rsidR="00467752" w:rsidRDefault="00467752" w:rsidP="00371E28">
            <w:pPr>
              <w:spacing w:line="360" w:lineRule="auto"/>
              <w:rPr>
                <w:rFonts w:ascii="宋体" w:hAnsi="宋体" w:cs="宋体"/>
                <w:sz w:val="24"/>
              </w:rPr>
            </w:pPr>
          </w:p>
        </w:tc>
        <w:tc>
          <w:tcPr>
            <w:tcW w:w="3213" w:type="dxa"/>
          </w:tcPr>
          <w:p w:rsidR="00467752" w:rsidRDefault="00467752" w:rsidP="00371E28">
            <w:pPr>
              <w:spacing w:line="360" w:lineRule="auto"/>
              <w:rPr>
                <w:rFonts w:ascii="宋体" w:hAnsi="宋体" w:cs="宋体"/>
                <w:sz w:val="24"/>
              </w:rPr>
            </w:pPr>
          </w:p>
        </w:tc>
      </w:tr>
    </w:tbl>
    <w:p w:rsidR="00467752" w:rsidRDefault="00467752" w:rsidP="00467752">
      <w:pPr>
        <w:spacing w:line="360" w:lineRule="auto"/>
        <w:rPr>
          <w:rFonts w:ascii="宋体" w:hAnsi="宋体" w:cs="宋体"/>
          <w:sz w:val="24"/>
        </w:rPr>
      </w:pPr>
      <w:r>
        <w:rPr>
          <w:rFonts w:ascii="宋体" w:hAnsi="宋体" w:cs="宋体" w:hint="eastAsia"/>
          <w:sz w:val="24"/>
        </w:rPr>
        <w:t>投标人名称（公章）：</w:t>
      </w:r>
    </w:p>
    <w:p w:rsidR="00467752" w:rsidRDefault="00467752" w:rsidP="00467752">
      <w:pPr>
        <w:spacing w:line="360" w:lineRule="auto"/>
        <w:rPr>
          <w:rFonts w:ascii="宋体" w:hAnsi="宋体" w:cs="宋体"/>
          <w:sz w:val="24"/>
        </w:rPr>
      </w:pPr>
      <w:r>
        <w:rPr>
          <w:rFonts w:ascii="宋体" w:hAnsi="宋体" w:cs="宋体" w:hint="eastAsia"/>
          <w:sz w:val="24"/>
        </w:rPr>
        <w:t>投标人法定代表人（或代理人）签字：</w:t>
      </w:r>
    </w:p>
    <w:p w:rsidR="00D276B8" w:rsidRPr="00467752" w:rsidRDefault="00D276B8">
      <w:pPr>
        <w:rPr>
          <w:rFonts w:ascii="宋体" w:hAnsi="宋体" w:cs="宋体"/>
          <w:sz w:val="24"/>
        </w:rPr>
      </w:pPr>
    </w:p>
    <w:p w:rsidR="00D276B8" w:rsidRDefault="00467752">
      <w:pPr>
        <w:spacing w:line="360" w:lineRule="auto"/>
        <w:jc w:val="center"/>
        <w:rPr>
          <w:rFonts w:ascii="宋体" w:hAnsi="宋体" w:cs="宋体"/>
          <w:sz w:val="24"/>
        </w:rPr>
      </w:pPr>
      <w:r>
        <w:rPr>
          <w:rFonts w:ascii="宋体" w:hAnsi="宋体" w:cs="宋体" w:hint="eastAsia"/>
          <w:sz w:val="24"/>
        </w:rPr>
        <w:t xml:space="preserve"> </w:t>
      </w:r>
    </w:p>
    <w:p w:rsidR="00D276B8" w:rsidRDefault="00467752">
      <w:pPr>
        <w:spacing w:line="360" w:lineRule="auto"/>
        <w:rPr>
          <w:rFonts w:ascii="宋体" w:hAnsi="宋体" w:cs="宋体"/>
          <w:sz w:val="24"/>
        </w:rPr>
      </w:pPr>
      <w:r>
        <w:rPr>
          <w:rFonts w:ascii="宋体" w:hAnsi="宋体" w:cs="宋体" w:hint="eastAsia"/>
          <w:sz w:val="24"/>
        </w:rPr>
        <w:lastRenderedPageBreak/>
        <w:t xml:space="preserve"> </w:t>
      </w:r>
    </w:p>
    <w:p w:rsidR="00467752" w:rsidRDefault="00467752" w:rsidP="00467752">
      <w:pPr>
        <w:spacing w:line="360" w:lineRule="auto"/>
        <w:jc w:val="center"/>
        <w:rPr>
          <w:rFonts w:ascii="宋体" w:hAnsi="宋体" w:cs="宋体"/>
          <w:sz w:val="24"/>
        </w:rPr>
      </w:pPr>
      <w:r>
        <w:rPr>
          <w:rFonts w:ascii="宋体" w:hAnsi="宋体" w:cs="宋体" w:hint="eastAsia"/>
          <w:sz w:val="24"/>
        </w:rPr>
        <w:t>项目负责人简历表</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2"/>
        <w:gridCol w:w="1077"/>
        <w:gridCol w:w="720"/>
        <w:gridCol w:w="180"/>
        <w:gridCol w:w="720"/>
        <w:gridCol w:w="900"/>
        <w:gridCol w:w="900"/>
        <w:gridCol w:w="896"/>
        <w:gridCol w:w="904"/>
        <w:gridCol w:w="1080"/>
        <w:gridCol w:w="912"/>
      </w:tblGrid>
      <w:tr w:rsidR="00467752" w:rsidTr="00371E28">
        <w:trPr>
          <w:trHeight w:val="732"/>
        </w:trPr>
        <w:tc>
          <w:tcPr>
            <w:tcW w:w="108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467752" w:rsidRDefault="00467752" w:rsidP="00371E28">
            <w:pPr>
              <w:spacing w:line="360" w:lineRule="auto"/>
              <w:rPr>
                <w:rFonts w:ascii="宋体" w:hAnsi="宋体" w:cs="宋体"/>
                <w:sz w:val="24"/>
              </w:rPr>
            </w:pPr>
          </w:p>
        </w:tc>
        <w:tc>
          <w:tcPr>
            <w:tcW w:w="720"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467752" w:rsidRDefault="00467752" w:rsidP="00371E28">
            <w:pPr>
              <w:spacing w:line="360" w:lineRule="auto"/>
              <w:jc w:val="center"/>
              <w:rPr>
                <w:rFonts w:ascii="宋体" w:hAnsi="宋体" w:cs="宋体"/>
                <w:sz w:val="24"/>
              </w:rPr>
            </w:pPr>
          </w:p>
        </w:tc>
        <w:tc>
          <w:tcPr>
            <w:tcW w:w="900"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467752" w:rsidRDefault="00467752" w:rsidP="00371E28">
            <w:pPr>
              <w:spacing w:line="360" w:lineRule="auto"/>
              <w:jc w:val="center"/>
              <w:rPr>
                <w:rFonts w:ascii="宋体" w:hAnsi="宋体" w:cs="宋体"/>
                <w:sz w:val="24"/>
              </w:rPr>
            </w:pPr>
          </w:p>
        </w:tc>
        <w:tc>
          <w:tcPr>
            <w:tcW w:w="896"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467752" w:rsidRDefault="00467752" w:rsidP="00371E28">
            <w:pPr>
              <w:spacing w:line="360" w:lineRule="auto"/>
              <w:rPr>
                <w:rFonts w:ascii="宋体" w:hAnsi="宋体" w:cs="宋体"/>
                <w:sz w:val="24"/>
              </w:rPr>
            </w:pPr>
          </w:p>
        </w:tc>
        <w:tc>
          <w:tcPr>
            <w:tcW w:w="1080" w:type="dxa"/>
            <w:vAlign w:val="center"/>
          </w:tcPr>
          <w:p w:rsidR="00467752" w:rsidRDefault="00467752" w:rsidP="00371E28">
            <w:pPr>
              <w:spacing w:line="360" w:lineRule="auto"/>
              <w:ind w:left="120" w:hangingChars="50" w:hanging="120"/>
              <w:jc w:val="center"/>
              <w:rPr>
                <w:rFonts w:ascii="宋体" w:hAnsi="宋体" w:cs="宋体"/>
                <w:sz w:val="24"/>
              </w:rPr>
            </w:pPr>
            <w:r>
              <w:rPr>
                <w:rFonts w:ascii="宋体" w:hAnsi="宋体" w:cs="宋体" w:hint="eastAsia"/>
                <w:sz w:val="24"/>
              </w:rPr>
              <w:t>证书号</w:t>
            </w:r>
          </w:p>
        </w:tc>
        <w:tc>
          <w:tcPr>
            <w:tcW w:w="912" w:type="dxa"/>
            <w:vAlign w:val="center"/>
          </w:tcPr>
          <w:p w:rsidR="00467752" w:rsidRDefault="00467752" w:rsidP="00371E28">
            <w:pPr>
              <w:spacing w:line="360" w:lineRule="auto"/>
              <w:rPr>
                <w:rFonts w:ascii="宋体" w:hAnsi="宋体" w:cs="宋体"/>
                <w:sz w:val="24"/>
              </w:rPr>
            </w:pPr>
          </w:p>
        </w:tc>
      </w:tr>
      <w:tr w:rsidR="00467752" w:rsidTr="00371E28">
        <w:trPr>
          <w:trHeight w:val="841"/>
        </w:trPr>
        <w:tc>
          <w:tcPr>
            <w:tcW w:w="108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467752" w:rsidRDefault="00467752" w:rsidP="00371E28">
            <w:pPr>
              <w:spacing w:line="360" w:lineRule="auto"/>
              <w:jc w:val="center"/>
              <w:rPr>
                <w:rFonts w:ascii="宋体" w:hAnsi="宋体" w:cs="宋体"/>
                <w:sz w:val="24"/>
              </w:rPr>
            </w:pPr>
          </w:p>
        </w:tc>
        <w:tc>
          <w:tcPr>
            <w:tcW w:w="2700" w:type="dxa"/>
            <w:gridSpan w:val="4"/>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担任项目负责人年限</w:t>
            </w:r>
          </w:p>
        </w:tc>
        <w:tc>
          <w:tcPr>
            <w:tcW w:w="3792" w:type="dxa"/>
            <w:gridSpan w:val="4"/>
            <w:tcBorders>
              <w:bottom w:val="single" w:sz="4" w:space="0" w:color="auto"/>
            </w:tcBorders>
            <w:vAlign w:val="center"/>
          </w:tcPr>
          <w:p w:rsidR="00467752" w:rsidRDefault="00467752" w:rsidP="00371E28">
            <w:pPr>
              <w:spacing w:line="360" w:lineRule="auto"/>
              <w:jc w:val="center"/>
              <w:rPr>
                <w:rFonts w:ascii="宋体" w:hAnsi="宋体" w:cs="宋体"/>
                <w:sz w:val="24"/>
              </w:rPr>
            </w:pPr>
          </w:p>
        </w:tc>
      </w:tr>
      <w:tr w:rsidR="00467752" w:rsidTr="00371E28">
        <w:trPr>
          <w:trHeight w:val="838"/>
        </w:trPr>
        <w:tc>
          <w:tcPr>
            <w:tcW w:w="1082" w:type="dxa"/>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毕业学校</w:t>
            </w:r>
          </w:p>
        </w:tc>
        <w:tc>
          <w:tcPr>
            <w:tcW w:w="8289" w:type="dxa"/>
            <w:gridSpan w:val="10"/>
            <w:tcBorders>
              <w:top w:val="nil"/>
            </w:tcBorders>
            <w:vAlign w:val="center"/>
          </w:tcPr>
          <w:p w:rsidR="00467752" w:rsidRDefault="00467752" w:rsidP="00371E28">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467752" w:rsidTr="00371E28">
        <w:trPr>
          <w:trHeight w:val="517"/>
        </w:trPr>
        <w:tc>
          <w:tcPr>
            <w:tcW w:w="9371" w:type="dxa"/>
            <w:gridSpan w:val="11"/>
          </w:tcPr>
          <w:p w:rsidR="00467752" w:rsidRDefault="00467752" w:rsidP="00371E28">
            <w:pPr>
              <w:spacing w:line="360" w:lineRule="auto"/>
              <w:jc w:val="center"/>
              <w:rPr>
                <w:rFonts w:ascii="宋体" w:hAnsi="宋体" w:cs="宋体"/>
                <w:sz w:val="24"/>
              </w:rPr>
            </w:pPr>
            <w:r>
              <w:rPr>
                <w:rFonts w:ascii="宋体" w:hAnsi="宋体" w:cs="宋体" w:hint="eastAsia"/>
                <w:sz w:val="24"/>
              </w:rPr>
              <w:t>工作经历</w:t>
            </w:r>
          </w:p>
        </w:tc>
      </w:tr>
      <w:tr w:rsidR="00467752" w:rsidTr="00371E28">
        <w:trPr>
          <w:trHeight w:val="511"/>
        </w:trPr>
        <w:tc>
          <w:tcPr>
            <w:tcW w:w="1082" w:type="dxa"/>
            <w:vAlign w:val="center"/>
          </w:tcPr>
          <w:p w:rsidR="00467752" w:rsidRDefault="00467752" w:rsidP="00371E28">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467752" w:rsidRDefault="00467752" w:rsidP="00371E28">
            <w:pPr>
              <w:spacing w:line="360" w:lineRule="auto"/>
              <w:ind w:left="180"/>
              <w:rPr>
                <w:rFonts w:ascii="宋体" w:hAnsi="宋体" w:cs="宋体"/>
                <w:sz w:val="24"/>
              </w:rPr>
            </w:pPr>
            <w:r>
              <w:rPr>
                <w:rFonts w:ascii="宋体" w:hAnsi="宋体" w:cs="宋体" w:hint="eastAsia"/>
                <w:sz w:val="24"/>
              </w:rPr>
              <w:t>参加过的项目</w:t>
            </w:r>
          </w:p>
        </w:tc>
        <w:tc>
          <w:tcPr>
            <w:tcW w:w="3416" w:type="dxa"/>
            <w:gridSpan w:val="4"/>
            <w:vAlign w:val="center"/>
          </w:tcPr>
          <w:p w:rsidR="00467752" w:rsidRDefault="00467752" w:rsidP="00371E28">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2896" w:type="dxa"/>
            <w:gridSpan w:val="3"/>
            <w:vAlign w:val="center"/>
          </w:tcPr>
          <w:p w:rsidR="00467752" w:rsidRDefault="00467752" w:rsidP="00371E28">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467752" w:rsidTr="00371E28">
        <w:trPr>
          <w:trHeight w:val="366"/>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r w:rsidR="00467752" w:rsidTr="00371E28">
        <w:trPr>
          <w:trHeight w:val="394"/>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r w:rsidR="00467752" w:rsidTr="00371E28">
        <w:trPr>
          <w:trHeight w:val="394"/>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r w:rsidR="00467752" w:rsidTr="00371E28">
        <w:trPr>
          <w:trHeight w:val="394"/>
        </w:trPr>
        <w:tc>
          <w:tcPr>
            <w:tcW w:w="1082" w:type="dxa"/>
            <w:vAlign w:val="center"/>
          </w:tcPr>
          <w:p w:rsidR="00467752" w:rsidRDefault="00467752" w:rsidP="00371E28">
            <w:pPr>
              <w:spacing w:line="360" w:lineRule="auto"/>
              <w:ind w:left="180" w:firstLineChars="100" w:firstLine="240"/>
              <w:jc w:val="center"/>
              <w:rPr>
                <w:rFonts w:ascii="宋体" w:hAnsi="宋体" w:cs="宋体"/>
                <w:sz w:val="24"/>
              </w:rPr>
            </w:pPr>
          </w:p>
        </w:tc>
        <w:tc>
          <w:tcPr>
            <w:tcW w:w="1977" w:type="dxa"/>
            <w:gridSpan w:val="3"/>
            <w:vAlign w:val="center"/>
          </w:tcPr>
          <w:p w:rsidR="00467752" w:rsidRDefault="00467752" w:rsidP="00371E28">
            <w:pPr>
              <w:spacing w:line="360" w:lineRule="auto"/>
              <w:jc w:val="center"/>
              <w:rPr>
                <w:rFonts w:ascii="宋体" w:hAnsi="宋体" w:cs="宋体"/>
                <w:sz w:val="24"/>
              </w:rPr>
            </w:pPr>
          </w:p>
        </w:tc>
        <w:tc>
          <w:tcPr>
            <w:tcW w:w="3416" w:type="dxa"/>
            <w:gridSpan w:val="4"/>
            <w:vAlign w:val="center"/>
          </w:tcPr>
          <w:p w:rsidR="00467752" w:rsidRDefault="00467752" w:rsidP="00371E28">
            <w:pPr>
              <w:spacing w:line="360" w:lineRule="auto"/>
              <w:jc w:val="center"/>
              <w:rPr>
                <w:rFonts w:ascii="宋体" w:hAnsi="宋体" w:cs="宋体"/>
                <w:sz w:val="24"/>
              </w:rPr>
            </w:pPr>
          </w:p>
        </w:tc>
        <w:tc>
          <w:tcPr>
            <w:tcW w:w="2896" w:type="dxa"/>
            <w:gridSpan w:val="3"/>
            <w:vAlign w:val="center"/>
          </w:tcPr>
          <w:p w:rsidR="00467752" w:rsidRDefault="00467752" w:rsidP="00371E28">
            <w:pPr>
              <w:spacing w:line="360" w:lineRule="auto"/>
              <w:jc w:val="center"/>
              <w:rPr>
                <w:rFonts w:ascii="宋体" w:hAnsi="宋体" w:cs="宋体"/>
                <w:sz w:val="24"/>
              </w:rPr>
            </w:pPr>
          </w:p>
        </w:tc>
      </w:tr>
    </w:tbl>
    <w:p w:rsidR="00467752" w:rsidRDefault="00467752" w:rsidP="00467752">
      <w:pPr>
        <w:spacing w:line="360" w:lineRule="auto"/>
        <w:ind w:firstLineChars="100" w:firstLine="240"/>
        <w:rPr>
          <w:rFonts w:ascii="宋体" w:hAnsi="宋体" w:cs="宋体"/>
          <w:sz w:val="24"/>
        </w:rPr>
      </w:pPr>
      <w:r>
        <w:rPr>
          <w:rFonts w:ascii="宋体" w:hAnsi="宋体" w:cs="宋体" w:hint="eastAsia"/>
          <w:sz w:val="24"/>
        </w:rPr>
        <w:t>投标人:盖章_____________________</w:t>
      </w:r>
    </w:p>
    <w:p w:rsidR="00467752" w:rsidRDefault="00467752" w:rsidP="00467752">
      <w:pPr>
        <w:spacing w:line="360" w:lineRule="auto"/>
        <w:rPr>
          <w:rFonts w:ascii="宋体" w:hAnsi="宋体" w:cs="宋体"/>
          <w:sz w:val="24"/>
        </w:rPr>
      </w:pPr>
      <w:r>
        <w:rPr>
          <w:rFonts w:ascii="宋体" w:hAnsi="宋体" w:cs="宋体" w:hint="eastAsia"/>
          <w:sz w:val="24"/>
        </w:rPr>
        <w:t xml:space="preserve">  法定代表人或授权代理人：签字__________________</w:t>
      </w:r>
    </w:p>
    <w:p w:rsidR="00467752" w:rsidRDefault="00467752" w:rsidP="00467752">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467752" w:rsidRDefault="00467752">
      <w:pPr>
        <w:jc w:val="center"/>
        <w:rPr>
          <w:rFonts w:ascii="宋体" w:hAnsi="宋体" w:cs="宋体"/>
          <w:b/>
          <w:bCs/>
          <w:sz w:val="24"/>
        </w:rPr>
      </w:pPr>
    </w:p>
    <w:p w:rsidR="00467752" w:rsidRDefault="00467752">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rsidP="00467752">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 xml:space="preserve"> </w:t>
      </w:r>
      <w:r w:rsidR="00467752">
        <w:rPr>
          <w:rFonts w:ascii="宋体" w:hAnsi="宋体" w:cs="宋体" w:hint="eastAsia"/>
          <w:b/>
          <w:bCs/>
          <w:sz w:val="24"/>
        </w:rPr>
        <w:t xml:space="preserve"> </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7EC" w:rsidRDefault="001A47EC" w:rsidP="00D276B8">
      <w:r>
        <w:separator/>
      </w:r>
    </w:p>
  </w:endnote>
  <w:endnote w:type="continuationSeparator" w:id="0">
    <w:p w:rsidR="001A47EC" w:rsidRDefault="001A47EC"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E28" w:rsidRDefault="00371E28">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rsidR="00371E28" w:rsidRDefault="00371E2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E28" w:rsidRDefault="00371E28">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E28" w:rsidRDefault="00371E28">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371E28" w:rsidRDefault="00371E28">
                <w:pPr>
                  <w:pStyle w:val="a3"/>
                  <w:rPr>
                    <w:rStyle w:val="a5"/>
                  </w:rPr>
                </w:pPr>
                <w:r>
                  <w:fldChar w:fldCharType="begin"/>
                </w:r>
                <w:r>
                  <w:rPr>
                    <w:rStyle w:val="a5"/>
                  </w:rPr>
                  <w:instrText xml:space="preserve">PAGE  </w:instrText>
                </w:r>
                <w:r>
                  <w:fldChar w:fldCharType="separate"/>
                </w:r>
                <w:r w:rsidR="00781C6F">
                  <w:rPr>
                    <w:rStyle w:val="a5"/>
                    <w:noProof/>
                  </w:rPr>
                  <w:t>30</w:t>
                </w:r>
                <w:r>
                  <w:fldChar w:fldCharType="end"/>
                </w:r>
              </w:p>
            </w:txbxContent>
          </v:textbox>
          <w10:wrap anchorx="margin"/>
        </v:rect>
      </w:pict>
    </w:r>
    <w:r>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7EC" w:rsidRDefault="001A47EC" w:rsidP="00D276B8">
      <w:r>
        <w:separator/>
      </w:r>
    </w:p>
  </w:footnote>
  <w:footnote w:type="continuationSeparator" w:id="0">
    <w:p w:rsidR="001A47EC" w:rsidRDefault="001A47EC"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D5F93414"/>
    <w:multiLevelType w:val="singleLevel"/>
    <w:tmpl w:val="D5F93414"/>
    <w:lvl w:ilvl="0">
      <w:start w:val="11"/>
      <w:numFmt w:val="decimal"/>
      <w:suff w:val="nothing"/>
      <w:lvlText w:val="%1、"/>
      <w:lvlJc w:val="left"/>
    </w:lvl>
  </w:abstractNum>
  <w:abstractNum w:abstractNumId="2">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8">
    <w:nsid w:val="16016482"/>
    <w:multiLevelType w:val="multilevel"/>
    <w:tmpl w:val="16016482"/>
    <w:lvl w:ilvl="0">
      <w:start w:val="1"/>
      <w:numFmt w:val="decimal"/>
      <w:lvlText w:val="%1）"/>
      <w:lvlJc w:val="left"/>
      <w:pPr>
        <w:ind w:left="2000" w:hanging="720"/>
      </w:pPr>
      <w:rPr>
        <w:rFonts w:ascii="Calibri" w:eastAsia="宋体" w:hAnsi="Calibri" w:cs="Times New Roman"/>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9">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10">
    <w:nsid w:val="3B2E085C"/>
    <w:multiLevelType w:val="hybridMultilevel"/>
    <w:tmpl w:val="89CA8C7C"/>
    <w:lvl w:ilvl="0" w:tplc="FE92E65C">
      <w:start w:val="4"/>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57FD50D"/>
    <w:multiLevelType w:val="singleLevel"/>
    <w:tmpl w:val="557FD50D"/>
    <w:lvl w:ilvl="0">
      <w:start w:val="6"/>
      <w:numFmt w:val="chineseCounting"/>
      <w:suff w:val="nothing"/>
      <w:lvlText w:val="（%1）"/>
      <w:lvlJc w:val="left"/>
    </w:lvl>
  </w:abstractNum>
  <w:abstractNum w:abstractNumId="12">
    <w:nsid w:val="5965E697"/>
    <w:multiLevelType w:val="singleLevel"/>
    <w:tmpl w:val="5965E697"/>
    <w:lvl w:ilvl="0">
      <w:start w:val="1"/>
      <w:numFmt w:val="chineseCounting"/>
      <w:suff w:val="nothing"/>
      <w:lvlText w:val="（%1）"/>
      <w:lvlJc w:val="left"/>
    </w:lvl>
  </w:abstractNum>
  <w:abstractNum w:abstractNumId="13">
    <w:nsid w:val="59C4C1B0"/>
    <w:multiLevelType w:val="singleLevel"/>
    <w:tmpl w:val="59C4C1B0"/>
    <w:lvl w:ilvl="0">
      <w:start w:val="1"/>
      <w:numFmt w:val="chineseCounting"/>
      <w:suff w:val="nothing"/>
      <w:lvlText w:val="%1、"/>
      <w:lvlJc w:val="left"/>
    </w:lvl>
  </w:abstractNum>
  <w:num w:numId="1">
    <w:abstractNumId w:val="12"/>
  </w:num>
  <w:num w:numId="2">
    <w:abstractNumId w:val="9"/>
  </w:num>
  <w:num w:numId="3">
    <w:abstractNumId w:val="13"/>
  </w:num>
  <w:num w:numId="4">
    <w:abstractNumId w:val="3"/>
    <w:lvlOverride w:ilvl="0">
      <w:startOverride w:val="1"/>
    </w:lvlOverride>
  </w:num>
  <w:num w:numId="5">
    <w:abstractNumId w:val="11"/>
  </w:num>
  <w:num w:numId="6">
    <w:abstractNumId w:val="4"/>
  </w:num>
  <w:num w:numId="7">
    <w:abstractNumId w:val="7"/>
  </w:num>
  <w:num w:numId="8">
    <w:abstractNumId w:val="5"/>
  </w:num>
  <w:num w:numId="9">
    <w:abstractNumId w:val="6"/>
  </w:num>
  <w:num w:numId="10">
    <w:abstractNumId w:val="2"/>
  </w:num>
  <w:num w:numId="11">
    <w:abstractNumId w:val="0"/>
  </w:num>
  <w:num w:numId="12">
    <w:abstractNumId w:val="10"/>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4505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C38FA"/>
    <w:rsid w:val="0011634A"/>
    <w:rsid w:val="00116D25"/>
    <w:rsid w:val="00160AA8"/>
    <w:rsid w:val="00161159"/>
    <w:rsid w:val="0018212D"/>
    <w:rsid w:val="001A47EC"/>
    <w:rsid w:val="001D1D6E"/>
    <w:rsid w:val="001F07D3"/>
    <w:rsid w:val="001F4DFE"/>
    <w:rsid w:val="00257F0D"/>
    <w:rsid w:val="00261BD5"/>
    <w:rsid w:val="002860DF"/>
    <w:rsid w:val="002D6AD4"/>
    <w:rsid w:val="002F584C"/>
    <w:rsid w:val="00300DF9"/>
    <w:rsid w:val="00327A2D"/>
    <w:rsid w:val="00371E28"/>
    <w:rsid w:val="00393B07"/>
    <w:rsid w:val="003C2BCA"/>
    <w:rsid w:val="003E27EC"/>
    <w:rsid w:val="00403FB1"/>
    <w:rsid w:val="00467752"/>
    <w:rsid w:val="00537EB7"/>
    <w:rsid w:val="0055030F"/>
    <w:rsid w:val="005B715C"/>
    <w:rsid w:val="005F5819"/>
    <w:rsid w:val="006A2FBE"/>
    <w:rsid w:val="006C0F1D"/>
    <w:rsid w:val="006C5931"/>
    <w:rsid w:val="0070038E"/>
    <w:rsid w:val="007579BC"/>
    <w:rsid w:val="00781C6F"/>
    <w:rsid w:val="00795641"/>
    <w:rsid w:val="007A1350"/>
    <w:rsid w:val="007C7960"/>
    <w:rsid w:val="00801A7B"/>
    <w:rsid w:val="008265C8"/>
    <w:rsid w:val="008849E2"/>
    <w:rsid w:val="008A334D"/>
    <w:rsid w:val="008D580B"/>
    <w:rsid w:val="0092206F"/>
    <w:rsid w:val="00930136"/>
    <w:rsid w:val="009A27F6"/>
    <w:rsid w:val="009A7621"/>
    <w:rsid w:val="009B4731"/>
    <w:rsid w:val="009C2F72"/>
    <w:rsid w:val="00A04671"/>
    <w:rsid w:val="00A37816"/>
    <w:rsid w:val="00AA6854"/>
    <w:rsid w:val="00AB259D"/>
    <w:rsid w:val="00AC4EF9"/>
    <w:rsid w:val="00B100BD"/>
    <w:rsid w:val="00B10CB9"/>
    <w:rsid w:val="00B527BA"/>
    <w:rsid w:val="00B64A78"/>
    <w:rsid w:val="00B92A7A"/>
    <w:rsid w:val="00BB1301"/>
    <w:rsid w:val="00BB5576"/>
    <w:rsid w:val="00BD3788"/>
    <w:rsid w:val="00C441D3"/>
    <w:rsid w:val="00C70EBE"/>
    <w:rsid w:val="00C9691D"/>
    <w:rsid w:val="00CD0431"/>
    <w:rsid w:val="00D276B8"/>
    <w:rsid w:val="00D91DB1"/>
    <w:rsid w:val="00D9491F"/>
    <w:rsid w:val="00DB167C"/>
    <w:rsid w:val="00DF50C4"/>
    <w:rsid w:val="00DF7A47"/>
    <w:rsid w:val="00E223AD"/>
    <w:rsid w:val="00E27D5B"/>
    <w:rsid w:val="00E57AAD"/>
    <w:rsid w:val="00EE3A7F"/>
    <w:rsid w:val="00F16D03"/>
    <w:rsid w:val="00F20122"/>
    <w:rsid w:val="00F20834"/>
    <w:rsid w:val="00F26C9A"/>
    <w:rsid w:val="00FB5390"/>
    <w:rsid w:val="00FC6A59"/>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paragraph" w:styleId="1">
    <w:name w:val="heading 1"/>
    <w:basedOn w:val="a"/>
    <w:next w:val="a"/>
    <w:link w:val="1Char"/>
    <w:qFormat/>
    <w:rsid w:val="00371E28"/>
    <w:pPr>
      <w:keepNext/>
      <w:keepLines/>
      <w:spacing w:line="576" w:lineRule="auto"/>
      <w:outlineLvl w:val="0"/>
    </w:pPr>
    <w:rPr>
      <w:rFonts w:ascii="Times New Roman" w:hAnsi="Times New Roman" w:cs="Times New Roman"/>
      <w:b/>
      <w:kern w:val="44"/>
      <w:sz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paragraph" w:customStyle="1" w:styleId="10">
    <w:name w:val="列出段落1"/>
    <w:basedOn w:val="a"/>
    <w:qFormat/>
    <w:rsid w:val="009B4731"/>
    <w:pPr>
      <w:ind w:firstLineChars="200" w:firstLine="420"/>
    </w:pPr>
    <w:rPr>
      <w:rFonts w:cs="Times New Roman"/>
      <w:szCs w:val="22"/>
    </w:rPr>
  </w:style>
  <w:style w:type="character" w:customStyle="1" w:styleId="1Char">
    <w:name w:val="标题 1 Char"/>
    <w:basedOn w:val="a0"/>
    <w:link w:val="1"/>
    <w:rsid w:val="00371E28"/>
    <w:rPr>
      <w:b/>
      <w:kern w:val="44"/>
      <w:sz w:val="44"/>
      <w:szCs w:val="24"/>
    </w:rPr>
  </w:style>
  <w:style w:type="paragraph" w:styleId="a7">
    <w:name w:val="Body Text"/>
    <w:basedOn w:val="a"/>
    <w:link w:val="Char"/>
    <w:rsid w:val="00371E28"/>
    <w:pPr>
      <w:spacing w:after="120"/>
    </w:pPr>
  </w:style>
  <w:style w:type="character" w:customStyle="1" w:styleId="Char">
    <w:name w:val="正文文本 Char"/>
    <w:basedOn w:val="a0"/>
    <w:link w:val="a7"/>
    <w:rsid w:val="00371E28"/>
    <w:rPr>
      <w:rFonts w:ascii="Calibri" w:hAnsi="Calibri" w:cs="黑体"/>
      <w:kern w:val="2"/>
      <w:sz w:val="21"/>
      <w:szCs w:val="24"/>
    </w:rPr>
  </w:style>
  <w:style w:type="paragraph" w:styleId="a8">
    <w:name w:val="Body Text First Indent"/>
    <w:basedOn w:val="a7"/>
    <w:link w:val="Char0"/>
    <w:qFormat/>
    <w:rsid w:val="00371E28"/>
    <w:pPr>
      <w:tabs>
        <w:tab w:val="left" w:pos="180"/>
        <w:tab w:val="left" w:pos="482"/>
        <w:tab w:val="left" w:pos="2183"/>
        <w:tab w:val="left" w:pos="3884"/>
        <w:tab w:val="left" w:pos="5585"/>
      </w:tabs>
      <w:adjustRightInd w:val="0"/>
      <w:spacing w:after="0" w:line="500" w:lineRule="exact"/>
      <w:ind w:firstLine="482"/>
      <w:textAlignment w:val="baseline"/>
    </w:pPr>
    <w:rPr>
      <w:rFonts w:ascii="Times New Roman" w:hAnsi="Times New Roman" w:cs="Times New Roman"/>
      <w:kern w:val="0"/>
      <w:sz w:val="24"/>
      <w:szCs w:val="20"/>
    </w:rPr>
  </w:style>
  <w:style w:type="character" w:customStyle="1" w:styleId="Char0">
    <w:name w:val="正文首行缩进 Char"/>
    <w:basedOn w:val="Char"/>
    <w:link w:val="a8"/>
    <w:rsid w:val="00371E28"/>
    <w:rPr>
      <w:sz w:val="24"/>
    </w:rPr>
  </w:style>
  <w:style w:type="paragraph" w:styleId="9">
    <w:name w:val="index 9"/>
    <w:basedOn w:val="a"/>
    <w:next w:val="a"/>
    <w:qFormat/>
    <w:rsid w:val="00371E28"/>
    <w:pPr>
      <w:ind w:left="3360"/>
    </w:pPr>
    <w:rPr>
      <w:rFonts w:ascii="Times New Roman" w:hAnsi="Times New Roman" w:cs="Times New Roman"/>
    </w:rPr>
  </w:style>
  <w:style w:type="paragraph" w:customStyle="1" w:styleId="21">
    <w:name w:val="列出段落21"/>
    <w:basedOn w:val="a"/>
    <w:qFormat/>
    <w:rsid w:val="00371E28"/>
    <w:pPr>
      <w:ind w:firstLineChars="200" w:firstLine="420"/>
    </w:pPr>
    <w:rPr>
      <w:rFonts w:cs="Calibri"/>
      <w:szCs w:val="21"/>
    </w:rPr>
  </w:style>
  <w:style w:type="paragraph" w:customStyle="1" w:styleId="2">
    <w:name w:val="列出段落2"/>
    <w:basedOn w:val="a"/>
    <w:unhideWhenUsed/>
    <w:qFormat/>
    <w:rsid w:val="00371E28"/>
    <w:pPr>
      <w:ind w:firstLineChars="200" w:firstLine="420"/>
    </w:pPr>
    <w:rPr>
      <w:rFonts w:ascii="Times New Roman" w:hAnsi="Times New Roman" w:cs="Times New Roman"/>
    </w:rPr>
  </w:style>
  <w:style w:type="paragraph" w:customStyle="1" w:styleId="4">
    <w:name w:val="列出段落4"/>
    <w:basedOn w:val="a"/>
    <w:qFormat/>
    <w:rsid w:val="00371E28"/>
    <w:pPr>
      <w:ind w:firstLineChars="200" w:firstLine="420"/>
    </w:pPr>
    <w:rPr>
      <w:rFonts w:cs="Times New Roman"/>
      <w:szCs w:val="22"/>
    </w:rPr>
  </w:style>
  <w:style w:type="paragraph" w:styleId="a9">
    <w:name w:val="Body Text Indent"/>
    <w:basedOn w:val="a"/>
    <w:link w:val="Char1"/>
    <w:rsid w:val="00371E28"/>
    <w:pPr>
      <w:spacing w:after="120"/>
      <w:ind w:leftChars="200" w:left="420"/>
    </w:pPr>
  </w:style>
  <w:style w:type="character" w:customStyle="1" w:styleId="Char1">
    <w:name w:val="正文文本缩进 Char"/>
    <w:basedOn w:val="a0"/>
    <w:link w:val="a9"/>
    <w:rsid w:val="00371E28"/>
    <w:rPr>
      <w:rFonts w:ascii="Calibri" w:hAnsi="Calibri" w:cs="黑体"/>
      <w:kern w:val="2"/>
      <w:sz w:val="21"/>
      <w:szCs w:val="24"/>
    </w:rPr>
  </w:style>
  <w:style w:type="paragraph" w:styleId="20">
    <w:name w:val="Body Text First Indent 2"/>
    <w:basedOn w:val="a9"/>
    <w:link w:val="2Char"/>
    <w:rsid w:val="00371E28"/>
    <w:pPr>
      <w:ind w:firstLineChars="200" w:firstLine="420"/>
    </w:pPr>
  </w:style>
  <w:style w:type="character" w:customStyle="1" w:styleId="2Char">
    <w:name w:val="正文首行缩进 2 Char"/>
    <w:basedOn w:val="Char1"/>
    <w:link w:val="20"/>
    <w:rsid w:val="00371E28"/>
  </w:style>
</w:styles>
</file>

<file path=word/webSettings.xml><?xml version="1.0" encoding="utf-8"?>
<w:webSettings xmlns:r="http://schemas.openxmlformats.org/officeDocument/2006/relationships" xmlns:w="http://schemas.openxmlformats.org/wordprocessingml/2006/main">
  <w:divs>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36</Pages>
  <Words>3201</Words>
  <Characters>18247</Characters>
  <Application>Microsoft Office Word</Application>
  <DocSecurity>0</DocSecurity>
  <Lines>152</Lines>
  <Paragraphs>42</Paragraphs>
  <ScaleCrop>false</ScaleCrop>
  <Company>Microsoft</Company>
  <LinksUpToDate>false</LinksUpToDate>
  <CharactersWithSpaces>21406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5</cp:revision>
  <cp:lastPrinted>2018-07-23T01:49:00Z</cp:lastPrinted>
  <dcterms:created xsi:type="dcterms:W3CDTF">2018-07-18T00:37:00Z</dcterms:created>
  <dcterms:modified xsi:type="dcterms:W3CDTF">2018-07-23T08:00:00Z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