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AA6" w:rsidRDefault="00FB56E3">
      <w:pPr>
        <w:spacing w:line="540" w:lineRule="exact"/>
        <w:jc w:val="center"/>
        <w:rPr>
          <w:rFonts w:hAnsi="宋体" w:cs="宋体"/>
          <w:b/>
          <w:bCs/>
          <w:color w:val="000000"/>
          <w:sz w:val="44"/>
          <w:szCs w:val="44"/>
        </w:rPr>
      </w:pPr>
      <w:r>
        <w:rPr>
          <w:rFonts w:hAnsi="宋体" w:cs="宋体" w:hint="eastAsia"/>
          <w:b/>
          <w:bCs/>
          <w:color w:val="000000"/>
          <w:sz w:val="44"/>
          <w:szCs w:val="44"/>
        </w:rPr>
        <w:t>禹州市张得镇张西村传统村落保护发展项目</w:t>
      </w:r>
    </w:p>
    <w:p w:rsidR="00BC2AA6" w:rsidRDefault="00FB56E3">
      <w:pPr>
        <w:spacing w:line="540" w:lineRule="exact"/>
        <w:jc w:val="center"/>
        <w:rPr>
          <w:rFonts w:hAnsi="宋体" w:cs="宋体"/>
          <w:b/>
          <w:bCs/>
          <w:color w:val="000000"/>
          <w:sz w:val="44"/>
          <w:szCs w:val="44"/>
        </w:rPr>
      </w:pPr>
      <w:r>
        <w:rPr>
          <w:rFonts w:hAnsi="宋体" w:cs="宋体" w:hint="eastAsia"/>
          <w:b/>
          <w:bCs/>
          <w:color w:val="000000"/>
          <w:sz w:val="44"/>
          <w:szCs w:val="44"/>
        </w:rPr>
        <w:t>中标公告</w:t>
      </w:r>
    </w:p>
    <w:p w:rsidR="00BC2AA6" w:rsidRDefault="00BC2AA6" w:rsidP="000734E1">
      <w:pPr>
        <w:pStyle w:val="a0"/>
        <w:ind w:firstLine="210"/>
        <w:rPr>
          <w:sz w:val="21"/>
          <w:szCs w:val="21"/>
        </w:rPr>
      </w:pPr>
    </w:p>
    <w:tbl>
      <w:tblPr>
        <w:tblStyle w:val="a7"/>
        <w:tblW w:w="9480" w:type="dxa"/>
        <w:jc w:val="center"/>
        <w:tblLayout w:type="fixed"/>
        <w:tblLook w:val="04A0"/>
      </w:tblPr>
      <w:tblGrid>
        <w:gridCol w:w="713"/>
        <w:gridCol w:w="1317"/>
        <w:gridCol w:w="476"/>
        <w:gridCol w:w="2162"/>
        <w:gridCol w:w="946"/>
        <w:gridCol w:w="391"/>
        <w:gridCol w:w="933"/>
        <w:gridCol w:w="2542"/>
      </w:tblGrid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项目名称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spacing w:line="400" w:lineRule="exact"/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禹州市张得镇张西村传统村落保护发展项目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项目编号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JSGC-FJ-2018135 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招标人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jc w:val="left"/>
              <w:rPr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禹州市</w:t>
            </w:r>
            <w:r>
              <w:rPr>
                <w:rFonts w:hAnsi="宋体" w:cs="宋体" w:hint="eastAsia"/>
                <w:color w:val="000000"/>
                <w:sz w:val="21"/>
                <w:szCs w:val="21"/>
              </w:rPr>
              <w:t>张得镇人民政府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招标方式</w:t>
            </w:r>
          </w:p>
        </w:tc>
        <w:tc>
          <w:tcPr>
            <w:tcW w:w="2638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公开招标</w:t>
            </w:r>
          </w:p>
        </w:tc>
        <w:tc>
          <w:tcPr>
            <w:tcW w:w="1337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招标控制价</w:t>
            </w:r>
          </w:p>
        </w:tc>
        <w:tc>
          <w:tcPr>
            <w:tcW w:w="3475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1526890.49</w:t>
            </w:r>
            <w:r>
              <w:rPr>
                <w:rFonts w:hint="eastAsia"/>
                <w:bCs/>
                <w:sz w:val="21"/>
                <w:szCs w:val="21"/>
              </w:rPr>
              <w:t>元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开标时间</w:t>
            </w:r>
          </w:p>
        </w:tc>
        <w:tc>
          <w:tcPr>
            <w:tcW w:w="2638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2018</w:t>
            </w:r>
            <w:r>
              <w:rPr>
                <w:rFonts w:eastAsiaTheme="minorEastAsia" w:hint="eastAsia"/>
                <w:sz w:val="21"/>
                <w:szCs w:val="21"/>
              </w:rPr>
              <w:t>年</w:t>
            </w:r>
            <w:r>
              <w:rPr>
                <w:rFonts w:eastAsiaTheme="minorEastAsia" w:hint="eastAsia"/>
                <w:sz w:val="21"/>
                <w:szCs w:val="21"/>
              </w:rPr>
              <w:t>7</w:t>
            </w:r>
            <w:r>
              <w:rPr>
                <w:rFonts w:eastAsiaTheme="minorEastAsia" w:hint="eastAsia"/>
                <w:sz w:val="21"/>
                <w:szCs w:val="21"/>
              </w:rPr>
              <w:t>月</w:t>
            </w:r>
            <w:r>
              <w:rPr>
                <w:rFonts w:eastAsiaTheme="minorEastAsia" w:hint="eastAsia"/>
                <w:sz w:val="21"/>
                <w:szCs w:val="21"/>
              </w:rPr>
              <w:t>1</w:t>
            </w:r>
            <w:r>
              <w:rPr>
                <w:rFonts w:eastAsiaTheme="minorEastAsia" w:hint="eastAsia"/>
                <w:sz w:val="21"/>
                <w:szCs w:val="21"/>
              </w:rPr>
              <w:t>9</w:t>
            </w:r>
            <w:r>
              <w:rPr>
                <w:rFonts w:eastAsiaTheme="minorEastAsia" w:hint="eastAsia"/>
                <w:sz w:val="21"/>
                <w:szCs w:val="21"/>
              </w:rPr>
              <w:t>日</w:t>
            </w:r>
            <w:r>
              <w:rPr>
                <w:rFonts w:eastAsiaTheme="minorEastAsia" w:hint="eastAsia"/>
                <w:sz w:val="21"/>
                <w:szCs w:val="21"/>
              </w:rPr>
              <w:t>9</w:t>
            </w:r>
            <w:r>
              <w:rPr>
                <w:rFonts w:eastAsiaTheme="minorEastAsia" w:hint="eastAsia"/>
                <w:sz w:val="21"/>
                <w:szCs w:val="21"/>
              </w:rPr>
              <w:t>:00</w:t>
            </w:r>
          </w:p>
        </w:tc>
        <w:tc>
          <w:tcPr>
            <w:tcW w:w="1337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开标地点</w:t>
            </w:r>
          </w:p>
        </w:tc>
        <w:tc>
          <w:tcPr>
            <w:tcW w:w="3475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禹州市公共资源交易中心开标一室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建设地点及规模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项目位于张得镇张西村，共修缮复建院落</w:t>
            </w:r>
            <w:r>
              <w:rPr>
                <w:rFonts w:eastAsiaTheme="minorEastAsia" w:hint="eastAsia"/>
                <w:sz w:val="21"/>
                <w:szCs w:val="21"/>
              </w:rPr>
              <w:t>5</w:t>
            </w:r>
            <w:r>
              <w:rPr>
                <w:rFonts w:eastAsiaTheme="minorEastAsia" w:hint="eastAsia"/>
                <w:sz w:val="21"/>
                <w:szCs w:val="21"/>
              </w:rPr>
              <w:t>个。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招标代理机构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中金泰富工程管理有限公司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评标委员会委员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spacing w:line="460" w:lineRule="exact"/>
              <w:jc w:val="left"/>
              <w:rPr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钦小瑞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、陈留涛、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押红彩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安军普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赵红召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评标办法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spacing w:line="46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综合计分法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中标人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spacing w:line="460" w:lineRule="exact"/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河南天宝文物保护工程有限公司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中标人资质</w:t>
            </w:r>
          </w:p>
        </w:tc>
        <w:tc>
          <w:tcPr>
            <w:tcW w:w="3584" w:type="dxa"/>
            <w:gridSpan w:val="3"/>
            <w:vAlign w:val="center"/>
          </w:tcPr>
          <w:p w:rsidR="00BC2AA6" w:rsidRDefault="00FB56E3">
            <w:pPr>
              <w:spacing w:line="460" w:lineRule="exact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文物保护工程施工贰级</w:t>
            </w:r>
          </w:p>
        </w:tc>
        <w:tc>
          <w:tcPr>
            <w:tcW w:w="1324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中标价</w:t>
            </w:r>
          </w:p>
        </w:tc>
        <w:tc>
          <w:tcPr>
            <w:tcW w:w="2542" w:type="dxa"/>
            <w:vAlign w:val="center"/>
          </w:tcPr>
          <w:p w:rsidR="00BC2AA6" w:rsidRDefault="00FB56E3">
            <w:pPr>
              <w:spacing w:line="460" w:lineRule="exact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1435275.23</w:t>
            </w:r>
            <w:r>
              <w:rPr>
                <w:rFonts w:hAnsi="宋体" w:hint="eastAsia"/>
                <w:sz w:val="21"/>
                <w:szCs w:val="21"/>
              </w:rPr>
              <w:t>元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2030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质量等级</w:t>
            </w:r>
          </w:p>
        </w:tc>
        <w:tc>
          <w:tcPr>
            <w:tcW w:w="3584" w:type="dxa"/>
            <w:gridSpan w:val="3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合格</w:t>
            </w:r>
          </w:p>
        </w:tc>
        <w:tc>
          <w:tcPr>
            <w:tcW w:w="1324" w:type="dxa"/>
            <w:gridSpan w:val="2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工期</w:t>
            </w:r>
          </w:p>
        </w:tc>
        <w:tc>
          <w:tcPr>
            <w:tcW w:w="2542" w:type="dxa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120</w:t>
            </w:r>
            <w:r>
              <w:rPr>
                <w:rFonts w:eastAsiaTheme="minorEastAsia" w:hint="eastAsia"/>
                <w:sz w:val="21"/>
                <w:szCs w:val="21"/>
              </w:rPr>
              <w:t>日历</w:t>
            </w:r>
            <w:bookmarkStart w:id="0" w:name="_GoBack"/>
            <w:bookmarkEnd w:id="0"/>
            <w:r>
              <w:rPr>
                <w:rFonts w:eastAsiaTheme="minorEastAsia" w:hint="eastAsia"/>
                <w:sz w:val="21"/>
                <w:szCs w:val="21"/>
              </w:rPr>
              <w:t>天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713" w:type="dxa"/>
            <w:vMerge w:val="restart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中标人班子配备</w:t>
            </w:r>
          </w:p>
        </w:tc>
        <w:tc>
          <w:tcPr>
            <w:tcW w:w="1317" w:type="dxa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项目</w:t>
            </w:r>
            <w:r>
              <w:rPr>
                <w:rFonts w:eastAsiaTheme="minorEastAsia" w:hint="eastAsia"/>
                <w:sz w:val="21"/>
                <w:szCs w:val="21"/>
              </w:rPr>
              <w:t>负责人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常文锋（工程师，</w:t>
            </w:r>
            <w:r>
              <w:rPr>
                <w:rFonts w:eastAsiaTheme="minorEastAsia" w:hint="eastAsia"/>
                <w:sz w:val="21"/>
                <w:szCs w:val="21"/>
              </w:rPr>
              <w:t>证书编号：</w:t>
            </w:r>
            <w:r>
              <w:rPr>
                <w:rFonts w:eastAsiaTheme="minorEastAsia" w:hint="eastAsia"/>
                <w:sz w:val="21"/>
                <w:szCs w:val="21"/>
              </w:rPr>
              <w:t>ZRGC20150691</w:t>
            </w:r>
            <w:r>
              <w:rPr>
                <w:rFonts w:eastAsiaTheme="minorEastAsia" w:hint="eastAsia"/>
                <w:sz w:val="21"/>
                <w:szCs w:val="21"/>
              </w:rPr>
              <w:t>）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713" w:type="dxa"/>
            <w:vMerge/>
            <w:vAlign w:val="center"/>
          </w:tcPr>
          <w:p w:rsidR="00BC2AA6" w:rsidRDefault="00BC2AA6">
            <w:pPr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技术负责人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王向阳（工程师，证书编号：豫文物资质</w:t>
            </w:r>
            <w:r>
              <w:rPr>
                <w:rFonts w:eastAsiaTheme="minorEastAsia" w:hint="eastAsia"/>
                <w:sz w:val="21"/>
                <w:szCs w:val="21"/>
              </w:rPr>
              <w:t>2013</w:t>
            </w:r>
            <w:r>
              <w:rPr>
                <w:rFonts w:eastAsiaTheme="minorEastAsia" w:hint="eastAsia"/>
                <w:sz w:val="21"/>
                <w:szCs w:val="21"/>
              </w:rPr>
              <w:t>岗训证字</w:t>
            </w:r>
            <w:r>
              <w:rPr>
                <w:rFonts w:eastAsiaTheme="minorEastAsia" w:hint="eastAsia"/>
                <w:sz w:val="21"/>
                <w:szCs w:val="21"/>
              </w:rPr>
              <w:t>016</w:t>
            </w:r>
            <w:r>
              <w:rPr>
                <w:rFonts w:eastAsiaTheme="minorEastAsia" w:hint="eastAsia"/>
                <w:sz w:val="21"/>
                <w:szCs w:val="21"/>
              </w:rPr>
              <w:t>号）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713" w:type="dxa"/>
            <w:vMerge/>
            <w:vAlign w:val="center"/>
          </w:tcPr>
          <w:p w:rsidR="00BC2AA6" w:rsidRDefault="00BC2AA6">
            <w:pPr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施工员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常文晓</w:t>
            </w:r>
            <w:r>
              <w:rPr>
                <w:rFonts w:eastAsiaTheme="minorEastAsia" w:hint="eastAsia"/>
                <w:sz w:val="21"/>
                <w:szCs w:val="21"/>
              </w:rPr>
              <w:t>（岗位证书编号：</w:t>
            </w:r>
            <w:r>
              <w:rPr>
                <w:rFonts w:eastAsiaTheme="minorEastAsia" w:hint="eastAsia"/>
                <w:sz w:val="21"/>
                <w:szCs w:val="21"/>
              </w:rPr>
              <w:t>411</w:t>
            </w:r>
            <w:r>
              <w:rPr>
                <w:rFonts w:eastAsiaTheme="minorEastAsia" w:hint="eastAsia"/>
                <w:sz w:val="21"/>
                <w:szCs w:val="21"/>
              </w:rPr>
              <w:t>6</w:t>
            </w:r>
            <w:r>
              <w:rPr>
                <w:rFonts w:eastAsiaTheme="minorEastAsia" w:hint="eastAsia"/>
                <w:sz w:val="21"/>
                <w:szCs w:val="21"/>
              </w:rPr>
              <w:t>10</w:t>
            </w:r>
            <w:r>
              <w:rPr>
                <w:rFonts w:eastAsiaTheme="minorEastAsia" w:hint="eastAsia"/>
                <w:sz w:val="21"/>
                <w:szCs w:val="21"/>
              </w:rPr>
              <w:t>11000027</w:t>
            </w:r>
            <w:r>
              <w:rPr>
                <w:rFonts w:eastAsiaTheme="minorEastAsia" w:hint="eastAsia"/>
                <w:sz w:val="21"/>
                <w:szCs w:val="21"/>
              </w:rPr>
              <w:t>）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713" w:type="dxa"/>
            <w:vMerge/>
            <w:vAlign w:val="center"/>
          </w:tcPr>
          <w:p w:rsidR="00BC2AA6" w:rsidRDefault="00BC2AA6">
            <w:pPr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质检员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张明银</w:t>
            </w:r>
            <w:r>
              <w:rPr>
                <w:rFonts w:eastAsiaTheme="minorEastAsia" w:hint="eastAsia"/>
                <w:sz w:val="21"/>
                <w:szCs w:val="21"/>
              </w:rPr>
              <w:t>（岗位证书编号：</w:t>
            </w:r>
            <w:r>
              <w:rPr>
                <w:rFonts w:eastAsiaTheme="minorEastAsia" w:hint="eastAsia"/>
                <w:sz w:val="21"/>
                <w:szCs w:val="21"/>
              </w:rPr>
              <w:t>H</w:t>
            </w:r>
            <w:r>
              <w:rPr>
                <w:rFonts w:eastAsiaTheme="minorEastAsia" w:hint="eastAsia"/>
                <w:sz w:val="21"/>
                <w:szCs w:val="21"/>
              </w:rPr>
              <w:t>411</w:t>
            </w:r>
            <w:r>
              <w:rPr>
                <w:rFonts w:eastAsiaTheme="minorEastAsia" w:hint="eastAsia"/>
                <w:sz w:val="21"/>
                <w:szCs w:val="21"/>
              </w:rPr>
              <w:t>20</w:t>
            </w:r>
            <w:r>
              <w:rPr>
                <w:rFonts w:eastAsiaTheme="minorEastAsia" w:hint="eastAsia"/>
                <w:sz w:val="21"/>
                <w:szCs w:val="21"/>
              </w:rPr>
              <w:t>0</w:t>
            </w:r>
            <w:r>
              <w:rPr>
                <w:rFonts w:eastAsiaTheme="minorEastAsia" w:hint="eastAsia"/>
                <w:sz w:val="21"/>
                <w:szCs w:val="21"/>
              </w:rPr>
              <w:t>11</w:t>
            </w:r>
            <w:r>
              <w:rPr>
                <w:rFonts w:eastAsiaTheme="minorEastAsia" w:hint="eastAsia"/>
                <w:sz w:val="21"/>
                <w:szCs w:val="21"/>
              </w:rPr>
              <w:t>000</w:t>
            </w:r>
            <w:r>
              <w:rPr>
                <w:rFonts w:eastAsiaTheme="minorEastAsia" w:hint="eastAsia"/>
                <w:sz w:val="21"/>
                <w:szCs w:val="21"/>
              </w:rPr>
              <w:t>1</w:t>
            </w:r>
            <w:r>
              <w:rPr>
                <w:rFonts w:eastAsiaTheme="minorEastAsia" w:hint="eastAsia"/>
                <w:sz w:val="21"/>
                <w:szCs w:val="21"/>
              </w:rPr>
              <w:t>78</w:t>
            </w:r>
            <w:r>
              <w:rPr>
                <w:rFonts w:eastAsiaTheme="minorEastAsia" w:hint="eastAsia"/>
                <w:sz w:val="21"/>
                <w:szCs w:val="21"/>
              </w:rPr>
              <w:t>）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713" w:type="dxa"/>
            <w:vMerge/>
            <w:vAlign w:val="center"/>
          </w:tcPr>
          <w:p w:rsidR="00BC2AA6" w:rsidRDefault="00BC2AA6">
            <w:pPr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安全员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刘兴申</w:t>
            </w:r>
            <w:r>
              <w:rPr>
                <w:rFonts w:eastAsiaTheme="minorEastAsia" w:hint="eastAsia"/>
                <w:sz w:val="21"/>
                <w:szCs w:val="21"/>
              </w:rPr>
              <w:t>（岗位证书编号：</w:t>
            </w:r>
            <w:r>
              <w:rPr>
                <w:rFonts w:eastAsiaTheme="minorEastAsia" w:hint="eastAsia"/>
                <w:sz w:val="21"/>
                <w:szCs w:val="21"/>
              </w:rPr>
              <w:t>H411</w:t>
            </w:r>
            <w:r>
              <w:rPr>
                <w:rFonts w:eastAsiaTheme="minorEastAsia" w:hint="eastAsia"/>
                <w:sz w:val="21"/>
                <w:szCs w:val="21"/>
              </w:rPr>
              <w:t>2001100</w:t>
            </w:r>
            <w:r>
              <w:rPr>
                <w:rFonts w:eastAsiaTheme="minorEastAsia" w:hint="eastAsia"/>
                <w:sz w:val="21"/>
                <w:szCs w:val="21"/>
              </w:rPr>
              <w:t>0</w:t>
            </w:r>
            <w:r>
              <w:rPr>
                <w:rFonts w:eastAsiaTheme="minorEastAsia" w:hint="eastAsia"/>
                <w:sz w:val="21"/>
                <w:szCs w:val="21"/>
              </w:rPr>
              <w:t>17</w:t>
            </w:r>
            <w:r>
              <w:rPr>
                <w:rFonts w:eastAsiaTheme="minorEastAsia" w:hint="eastAsia"/>
                <w:sz w:val="21"/>
                <w:szCs w:val="21"/>
              </w:rPr>
              <w:t>5</w:t>
            </w:r>
            <w:r>
              <w:rPr>
                <w:rFonts w:eastAsiaTheme="minorEastAsia" w:hint="eastAsia"/>
                <w:sz w:val="21"/>
                <w:szCs w:val="21"/>
              </w:rPr>
              <w:t>）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713" w:type="dxa"/>
            <w:vMerge/>
            <w:vAlign w:val="center"/>
          </w:tcPr>
          <w:p w:rsidR="00BC2AA6" w:rsidRDefault="00BC2AA6">
            <w:pPr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造价员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jc w:val="lef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郭青峰</w:t>
            </w:r>
            <w:r>
              <w:rPr>
                <w:rFonts w:eastAsiaTheme="minorEastAsia" w:hint="eastAsia"/>
                <w:sz w:val="21"/>
                <w:szCs w:val="21"/>
              </w:rPr>
              <w:t>（岗位证书编号：豫</w:t>
            </w:r>
            <w:r>
              <w:rPr>
                <w:rFonts w:eastAsiaTheme="minorEastAsia" w:hint="eastAsia"/>
                <w:sz w:val="21"/>
                <w:szCs w:val="21"/>
              </w:rPr>
              <w:t>1</w:t>
            </w:r>
            <w:r>
              <w:rPr>
                <w:rFonts w:eastAsiaTheme="minorEastAsia" w:hint="eastAsia"/>
                <w:sz w:val="21"/>
                <w:szCs w:val="21"/>
              </w:rPr>
              <w:t>5</w:t>
            </w:r>
            <w:r>
              <w:rPr>
                <w:rFonts w:eastAsiaTheme="minorEastAsia" w:hint="eastAsia"/>
                <w:sz w:val="21"/>
                <w:szCs w:val="21"/>
              </w:rPr>
              <w:t>0A</w:t>
            </w:r>
            <w:r>
              <w:rPr>
                <w:rFonts w:eastAsiaTheme="minorEastAsia" w:hint="eastAsia"/>
                <w:sz w:val="21"/>
                <w:szCs w:val="21"/>
              </w:rPr>
              <w:t>19239</w:t>
            </w:r>
            <w:r>
              <w:rPr>
                <w:rFonts w:eastAsiaTheme="minorEastAsia" w:hint="eastAsia"/>
                <w:sz w:val="21"/>
                <w:szCs w:val="21"/>
              </w:rPr>
              <w:t>J</w:t>
            </w:r>
            <w:r>
              <w:rPr>
                <w:rFonts w:eastAsiaTheme="minorEastAsia" w:hint="eastAsia"/>
                <w:sz w:val="21"/>
                <w:szCs w:val="21"/>
              </w:rPr>
              <w:t>）</w:t>
            </w:r>
          </w:p>
        </w:tc>
      </w:tr>
      <w:tr w:rsidR="00BC2AA6">
        <w:trPr>
          <w:trHeight w:hRule="exact" w:val="590"/>
          <w:jc w:val="center"/>
        </w:trPr>
        <w:tc>
          <w:tcPr>
            <w:tcW w:w="713" w:type="dxa"/>
            <w:vMerge/>
            <w:vAlign w:val="center"/>
          </w:tcPr>
          <w:p w:rsidR="00BC2AA6" w:rsidRDefault="00BC2AA6">
            <w:pPr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资料员</w:t>
            </w:r>
          </w:p>
        </w:tc>
        <w:tc>
          <w:tcPr>
            <w:tcW w:w="7450" w:type="dxa"/>
            <w:gridSpan w:val="6"/>
            <w:vAlign w:val="center"/>
          </w:tcPr>
          <w:p w:rsidR="00BC2AA6" w:rsidRDefault="00FB56E3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毛路伟</w:t>
            </w:r>
            <w:r>
              <w:rPr>
                <w:rFonts w:eastAsiaTheme="minorEastAsia" w:hint="eastAsia"/>
                <w:sz w:val="21"/>
                <w:szCs w:val="21"/>
              </w:rPr>
              <w:t>（岗位证书编号：</w:t>
            </w:r>
            <w:r>
              <w:rPr>
                <w:rFonts w:eastAsiaTheme="minorEastAsia" w:hint="eastAsia"/>
                <w:sz w:val="21"/>
                <w:szCs w:val="21"/>
              </w:rPr>
              <w:t>4116114</w:t>
            </w:r>
            <w:r>
              <w:rPr>
                <w:rFonts w:eastAsiaTheme="minorEastAsia" w:hint="eastAsia"/>
                <w:sz w:val="21"/>
                <w:szCs w:val="21"/>
              </w:rPr>
              <w:t>1000</w:t>
            </w:r>
            <w:r>
              <w:rPr>
                <w:rFonts w:eastAsiaTheme="minorEastAsia" w:hint="eastAsia"/>
                <w:sz w:val="21"/>
                <w:szCs w:val="21"/>
              </w:rPr>
              <w:t>0</w:t>
            </w:r>
            <w:r>
              <w:rPr>
                <w:rFonts w:eastAsiaTheme="minorEastAsia" w:hint="eastAsia"/>
                <w:sz w:val="21"/>
                <w:szCs w:val="21"/>
              </w:rPr>
              <w:t>2</w:t>
            </w:r>
            <w:r>
              <w:rPr>
                <w:rFonts w:eastAsiaTheme="minorEastAsia" w:hint="eastAsia"/>
                <w:sz w:val="21"/>
                <w:szCs w:val="21"/>
              </w:rPr>
              <w:t>5)</w:t>
            </w:r>
          </w:p>
        </w:tc>
      </w:tr>
      <w:tr w:rsidR="00BC2AA6">
        <w:trPr>
          <w:trHeight w:hRule="exact" w:val="704"/>
          <w:jc w:val="center"/>
        </w:trPr>
        <w:tc>
          <w:tcPr>
            <w:tcW w:w="2506" w:type="dxa"/>
            <w:gridSpan w:val="3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行贿犯罪档案记录</w:t>
            </w:r>
          </w:p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查询情况</w:t>
            </w:r>
          </w:p>
        </w:tc>
        <w:tc>
          <w:tcPr>
            <w:tcW w:w="6974" w:type="dxa"/>
            <w:gridSpan w:val="5"/>
            <w:vAlign w:val="center"/>
          </w:tcPr>
          <w:p w:rsidR="00BC2AA6" w:rsidRDefault="00FB56E3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无行贿记录</w:t>
            </w:r>
          </w:p>
        </w:tc>
      </w:tr>
    </w:tbl>
    <w:p w:rsidR="00BC2AA6" w:rsidRDefault="00BC2AA6">
      <w:pPr>
        <w:rPr>
          <w:rFonts w:eastAsiaTheme="minorEastAsia"/>
          <w:sz w:val="21"/>
          <w:szCs w:val="21"/>
        </w:rPr>
      </w:pPr>
    </w:p>
    <w:sectPr w:rsidR="00BC2AA6" w:rsidSect="00BC2AA6">
      <w:pgSz w:w="11906" w:h="16838"/>
      <w:pgMar w:top="1417" w:right="1134" w:bottom="1417" w:left="1134" w:header="851" w:footer="992" w:gutter="0"/>
      <w:cols w:space="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6E3" w:rsidRDefault="00FB56E3" w:rsidP="000734E1">
      <w:r>
        <w:separator/>
      </w:r>
    </w:p>
  </w:endnote>
  <w:endnote w:type="continuationSeparator" w:id="1">
    <w:p w:rsidR="00FB56E3" w:rsidRDefault="00FB56E3" w:rsidP="00073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6E3" w:rsidRDefault="00FB56E3" w:rsidP="000734E1">
      <w:r>
        <w:separator/>
      </w:r>
    </w:p>
  </w:footnote>
  <w:footnote w:type="continuationSeparator" w:id="1">
    <w:p w:rsidR="00FB56E3" w:rsidRDefault="00FB56E3" w:rsidP="000734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0D26E4D"/>
    <w:rsid w:val="000734E1"/>
    <w:rsid w:val="0014694A"/>
    <w:rsid w:val="002E6C33"/>
    <w:rsid w:val="00BC2AA6"/>
    <w:rsid w:val="00F62EFA"/>
    <w:rsid w:val="00FB56E3"/>
    <w:rsid w:val="01EE4130"/>
    <w:rsid w:val="05875410"/>
    <w:rsid w:val="0FEF5EBB"/>
    <w:rsid w:val="1298583A"/>
    <w:rsid w:val="1B5D2F8D"/>
    <w:rsid w:val="1DE961A4"/>
    <w:rsid w:val="1E6D3491"/>
    <w:rsid w:val="21385594"/>
    <w:rsid w:val="21B24810"/>
    <w:rsid w:val="232D1B23"/>
    <w:rsid w:val="25036893"/>
    <w:rsid w:val="25BE4223"/>
    <w:rsid w:val="265906CA"/>
    <w:rsid w:val="27D70F96"/>
    <w:rsid w:val="289770B0"/>
    <w:rsid w:val="2BB37F6F"/>
    <w:rsid w:val="33C73AAE"/>
    <w:rsid w:val="350C0830"/>
    <w:rsid w:val="3D7C5E2E"/>
    <w:rsid w:val="3FC21971"/>
    <w:rsid w:val="40D26E4D"/>
    <w:rsid w:val="44EE6482"/>
    <w:rsid w:val="496F30B6"/>
    <w:rsid w:val="4BBD4BC8"/>
    <w:rsid w:val="50CE08B3"/>
    <w:rsid w:val="5937018B"/>
    <w:rsid w:val="5BF84EBF"/>
    <w:rsid w:val="6036733D"/>
    <w:rsid w:val="61190EC2"/>
    <w:rsid w:val="62571E8B"/>
    <w:rsid w:val="64C25222"/>
    <w:rsid w:val="656939E2"/>
    <w:rsid w:val="67330AE0"/>
    <w:rsid w:val="67A93CAF"/>
    <w:rsid w:val="6D717648"/>
    <w:rsid w:val="78A32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C2AA6"/>
    <w:pPr>
      <w:widowControl w:val="0"/>
      <w:jc w:val="both"/>
    </w:pPr>
    <w:rPr>
      <w:rFonts w:ascii="宋体"/>
      <w:sz w:val="34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BC2AA6"/>
    <w:pPr>
      <w:ind w:firstLineChars="100" w:firstLine="100"/>
    </w:pPr>
  </w:style>
  <w:style w:type="paragraph" w:styleId="a4">
    <w:name w:val="Body Text"/>
    <w:basedOn w:val="a"/>
    <w:qFormat/>
    <w:rsid w:val="00BC2AA6"/>
    <w:pPr>
      <w:spacing w:after="120"/>
    </w:pPr>
  </w:style>
  <w:style w:type="paragraph" w:styleId="a5">
    <w:name w:val="footer"/>
    <w:basedOn w:val="a"/>
    <w:link w:val="Char"/>
    <w:rsid w:val="00BC2A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rsid w:val="00BC2A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2"/>
    <w:qFormat/>
    <w:rsid w:val="00BC2AA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1"/>
    <w:link w:val="a6"/>
    <w:qFormat/>
    <w:rsid w:val="00BC2AA6"/>
    <w:rPr>
      <w:rFonts w:ascii="宋体" w:eastAsia="宋体" w:hAnsi="Times New Roman" w:cs="Times New Roman"/>
      <w:sz w:val="18"/>
      <w:szCs w:val="18"/>
    </w:rPr>
  </w:style>
  <w:style w:type="character" w:customStyle="1" w:styleId="Char">
    <w:name w:val="页脚 Char"/>
    <w:basedOn w:val="a1"/>
    <w:link w:val="a5"/>
    <w:qFormat/>
    <w:rsid w:val="00BC2AA6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>Www.SangSan.Cn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金泰</dc:creator>
  <cp:lastModifiedBy>中金泰富工程管理有限公司:孙向阳</cp:lastModifiedBy>
  <cp:revision>2</cp:revision>
  <cp:lastPrinted>2018-07-23T00:57:00Z</cp:lastPrinted>
  <dcterms:created xsi:type="dcterms:W3CDTF">2018-07-30T00:23:00Z</dcterms:created>
  <dcterms:modified xsi:type="dcterms:W3CDTF">2018-07-30T00:23:00Z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