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F44" w:rsidRDefault="00831F44">
      <w:pPr>
        <w:pStyle w:val="ab"/>
        <w:spacing w:before="150" w:beforeAutospacing="0" w:after="150" w:afterAutospacing="0"/>
        <w:ind w:left="150" w:right="150"/>
        <w:jc w:val="center"/>
        <w:rPr>
          <w:rStyle w:val="ad"/>
          <w:sz w:val="44"/>
          <w:szCs w:val="44"/>
          <w:shd w:val="clear" w:color="070000" w:fill="FFFFFF"/>
        </w:rPr>
      </w:pPr>
    </w:p>
    <w:p w:rsidR="00831F44" w:rsidRDefault="00F67790">
      <w:pPr>
        <w:jc w:val="center"/>
        <w:rPr>
          <w:rFonts w:ascii="宋体" w:hAnsi="宋体"/>
          <w:b/>
          <w:spacing w:val="20"/>
          <w:sz w:val="52"/>
          <w:szCs w:val="52"/>
        </w:rPr>
      </w:pPr>
      <w:r>
        <w:rPr>
          <w:rFonts w:ascii="宋体" w:hAnsi="宋体" w:hint="eastAsia"/>
          <w:b/>
          <w:spacing w:val="20"/>
          <w:sz w:val="52"/>
          <w:szCs w:val="52"/>
        </w:rPr>
        <w:t>2018年中小学图书采购项目（二次）</w:t>
      </w:r>
    </w:p>
    <w:p w:rsidR="00831F44" w:rsidRDefault="00F67790">
      <w:pPr>
        <w:jc w:val="center"/>
        <w:rPr>
          <w:rFonts w:ascii="宋体" w:hAnsi="宋体"/>
          <w:b/>
          <w:spacing w:val="20"/>
          <w:sz w:val="52"/>
          <w:szCs w:val="52"/>
        </w:rPr>
      </w:pPr>
      <w:r>
        <w:rPr>
          <w:rFonts w:ascii="宋体" w:hAnsi="宋体" w:hint="eastAsia"/>
          <w:b/>
          <w:spacing w:val="20"/>
          <w:sz w:val="52"/>
          <w:szCs w:val="52"/>
        </w:rPr>
        <w:t>公开招标文件</w:t>
      </w:r>
    </w:p>
    <w:p w:rsidR="00831F44" w:rsidRDefault="00831F44">
      <w:pPr>
        <w:jc w:val="center"/>
        <w:rPr>
          <w:rFonts w:ascii="宋体" w:hAnsi="宋体"/>
          <w:b/>
          <w:spacing w:val="20"/>
          <w:sz w:val="44"/>
          <w:szCs w:val="44"/>
        </w:rPr>
      </w:pPr>
    </w:p>
    <w:p w:rsidR="00831F44" w:rsidRDefault="00F67790">
      <w:pPr>
        <w:jc w:val="center"/>
        <w:rPr>
          <w:rFonts w:ascii="宋体" w:hAnsi="宋体"/>
          <w:b/>
          <w:spacing w:val="20"/>
          <w:sz w:val="36"/>
          <w:szCs w:val="36"/>
        </w:rPr>
      </w:pPr>
      <w:r>
        <w:rPr>
          <w:rFonts w:ascii="宋体" w:hAnsi="宋体" w:hint="eastAsia"/>
          <w:b/>
          <w:spacing w:val="20"/>
          <w:sz w:val="36"/>
          <w:szCs w:val="36"/>
        </w:rPr>
        <w:t>（项目编号：XZZ-G2018030）</w:t>
      </w:r>
    </w:p>
    <w:p w:rsidR="00831F44" w:rsidRDefault="00831F44">
      <w:pPr>
        <w:jc w:val="center"/>
        <w:rPr>
          <w:rFonts w:ascii="宋体" w:hAnsi="宋体"/>
          <w:b/>
          <w:spacing w:val="20"/>
          <w:sz w:val="44"/>
          <w:szCs w:val="44"/>
        </w:rPr>
      </w:pPr>
    </w:p>
    <w:p w:rsidR="00831F44" w:rsidRDefault="00831F44">
      <w:pPr>
        <w:jc w:val="center"/>
        <w:rPr>
          <w:rFonts w:ascii="宋体" w:hAnsi="宋体"/>
          <w:b/>
          <w:spacing w:val="20"/>
          <w:sz w:val="36"/>
          <w:szCs w:val="36"/>
        </w:rPr>
      </w:pPr>
    </w:p>
    <w:p w:rsidR="00831F44" w:rsidRDefault="00831F44">
      <w:pPr>
        <w:jc w:val="center"/>
        <w:rPr>
          <w:rFonts w:ascii="宋体" w:hAnsi="宋体"/>
          <w:b/>
          <w:spacing w:val="20"/>
          <w:sz w:val="36"/>
          <w:szCs w:val="36"/>
        </w:rPr>
      </w:pPr>
    </w:p>
    <w:p w:rsidR="00831F44" w:rsidRDefault="00831F44">
      <w:pPr>
        <w:jc w:val="center"/>
        <w:rPr>
          <w:rFonts w:ascii="宋体" w:hAnsi="宋体"/>
          <w:b/>
          <w:spacing w:val="20"/>
          <w:sz w:val="36"/>
          <w:szCs w:val="36"/>
        </w:rPr>
      </w:pPr>
    </w:p>
    <w:p w:rsidR="00831F44" w:rsidRDefault="00831F44">
      <w:pPr>
        <w:jc w:val="center"/>
        <w:rPr>
          <w:rFonts w:ascii="宋体" w:hAnsi="宋体"/>
          <w:b/>
          <w:spacing w:val="20"/>
          <w:sz w:val="36"/>
          <w:szCs w:val="36"/>
        </w:rPr>
      </w:pPr>
    </w:p>
    <w:p w:rsidR="00831F44" w:rsidRDefault="00831F44">
      <w:pPr>
        <w:jc w:val="center"/>
        <w:rPr>
          <w:rFonts w:ascii="宋体" w:hAnsi="宋体"/>
          <w:b/>
          <w:spacing w:val="20"/>
          <w:sz w:val="36"/>
          <w:szCs w:val="36"/>
        </w:rPr>
      </w:pPr>
    </w:p>
    <w:p w:rsidR="00831F44" w:rsidRDefault="00831F44">
      <w:pPr>
        <w:jc w:val="center"/>
        <w:rPr>
          <w:rFonts w:ascii="宋体" w:hAnsi="宋体"/>
          <w:b/>
          <w:spacing w:val="20"/>
          <w:sz w:val="36"/>
          <w:szCs w:val="36"/>
        </w:rPr>
      </w:pPr>
    </w:p>
    <w:p w:rsidR="00831F44" w:rsidRDefault="00831F44">
      <w:pPr>
        <w:jc w:val="center"/>
        <w:rPr>
          <w:rFonts w:ascii="宋体" w:hAnsi="宋体"/>
          <w:b/>
          <w:spacing w:val="20"/>
          <w:sz w:val="36"/>
          <w:szCs w:val="36"/>
        </w:rPr>
      </w:pPr>
    </w:p>
    <w:p w:rsidR="00831F44" w:rsidRDefault="00831F44">
      <w:pPr>
        <w:jc w:val="center"/>
        <w:rPr>
          <w:rFonts w:ascii="宋体" w:hAnsi="宋体"/>
          <w:b/>
          <w:spacing w:val="20"/>
          <w:sz w:val="36"/>
          <w:szCs w:val="36"/>
        </w:rPr>
      </w:pPr>
    </w:p>
    <w:p w:rsidR="00831F44" w:rsidRDefault="00831F44">
      <w:pPr>
        <w:pStyle w:val="a0"/>
        <w:ind w:firstLine="280"/>
      </w:pPr>
    </w:p>
    <w:p w:rsidR="00831F44" w:rsidRDefault="00831F44">
      <w:pPr>
        <w:pStyle w:val="a0"/>
        <w:ind w:firstLine="280"/>
      </w:pPr>
    </w:p>
    <w:p w:rsidR="00831F44" w:rsidRDefault="00F67790">
      <w:pPr>
        <w:jc w:val="center"/>
        <w:rPr>
          <w:rFonts w:ascii="宋体" w:hAnsi="宋体"/>
          <w:b/>
          <w:spacing w:val="20"/>
          <w:sz w:val="36"/>
          <w:szCs w:val="36"/>
        </w:rPr>
      </w:pPr>
      <w:r>
        <w:rPr>
          <w:rFonts w:ascii="宋体" w:hAnsi="宋体" w:hint="eastAsia"/>
          <w:b/>
          <w:spacing w:val="20"/>
          <w:sz w:val="36"/>
          <w:szCs w:val="36"/>
        </w:rPr>
        <w:t>襄城县政府采购中心</w:t>
      </w:r>
    </w:p>
    <w:p w:rsidR="00831F44" w:rsidRDefault="00F67790">
      <w:pPr>
        <w:pStyle w:val="a0"/>
        <w:ind w:firstLineChars="804" w:firstLine="3227"/>
        <w:rPr>
          <w:rFonts w:ascii="宋体" w:eastAsia="宋体" w:hAnsi="宋体"/>
          <w:b/>
          <w:spacing w:val="20"/>
          <w:sz w:val="36"/>
          <w:szCs w:val="36"/>
        </w:rPr>
      </w:pPr>
      <w:r>
        <w:rPr>
          <w:rFonts w:ascii="宋体" w:eastAsia="宋体" w:hAnsi="宋体" w:hint="eastAsia"/>
          <w:b/>
          <w:spacing w:val="20"/>
          <w:sz w:val="36"/>
          <w:szCs w:val="36"/>
        </w:rPr>
        <w:t>2018年7月5日</w:t>
      </w:r>
    </w:p>
    <w:p w:rsidR="00831F44" w:rsidRDefault="00831F44">
      <w:pPr>
        <w:jc w:val="center"/>
        <w:rPr>
          <w:rFonts w:ascii="宋体" w:hAnsi="宋体"/>
          <w:b/>
          <w:spacing w:val="20"/>
          <w:sz w:val="36"/>
          <w:szCs w:val="36"/>
        </w:rPr>
      </w:pPr>
    </w:p>
    <w:p w:rsidR="00831F44" w:rsidRDefault="00831F44">
      <w:pPr>
        <w:jc w:val="center"/>
        <w:rPr>
          <w:rFonts w:ascii="黑体" w:eastAsia="黑体"/>
          <w:sz w:val="36"/>
          <w:szCs w:val="36"/>
        </w:rPr>
      </w:pPr>
    </w:p>
    <w:p w:rsidR="00831F44" w:rsidRDefault="00831F44">
      <w:pPr>
        <w:jc w:val="center"/>
        <w:rPr>
          <w:rFonts w:ascii="黑体" w:eastAsia="黑体"/>
          <w:sz w:val="36"/>
          <w:szCs w:val="36"/>
        </w:rPr>
      </w:pPr>
    </w:p>
    <w:p w:rsidR="00831F44" w:rsidRPr="00C64390" w:rsidRDefault="00831F44">
      <w:pPr>
        <w:jc w:val="center"/>
        <w:rPr>
          <w:rFonts w:ascii="黑体" w:eastAsia="黑体"/>
          <w:sz w:val="36"/>
          <w:szCs w:val="36"/>
        </w:rPr>
      </w:pPr>
    </w:p>
    <w:p w:rsidR="00831F44" w:rsidRDefault="00F67790">
      <w:pPr>
        <w:ind w:firstLineChars="1100" w:firstLine="3960"/>
        <w:rPr>
          <w:rFonts w:ascii="黑体" w:eastAsia="黑体"/>
          <w:sz w:val="32"/>
          <w:szCs w:val="32"/>
        </w:rPr>
      </w:pPr>
      <w:r>
        <w:rPr>
          <w:rFonts w:ascii="黑体" w:eastAsia="黑体" w:hint="eastAsia"/>
          <w:sz w:val="36"/>
          <w:szCs w:val="36"/>
        </w:rPr>
        <w:t>招标文件目录</w:t>
      </w:r>
    </w:p>
    <w:p w:rsidR="00831F44" w:rsidRDefault="00831F44">
      <w:pPr>
        <w:rPr>
          <w:sz w:val="32"/>
          <w:szCs w:val="32"/>
        </w:rPr>
      </w:pPr>
    </w:p>
    <w:p w:rsidR="00831F44" w:rsidRDefault="00F67790">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 xml:space="preserve"> 3</w:t>
      </w:r>
    </w:p>
    <w:p w:rsidR="00831F44" w:rsidRDefault="00F67790">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8</w:t>
      </w:r>
    </w:p>
    <w:p w:rsidR="00831F44" w:rsidRDefault="00F67790">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10</w:t>
      </w:r>
    </w:p>
    <w:p w:rsidR="00831F44" w:rsidRDefault="00F67790">
      <w:pPr>
        <w:jc w:val="left"/>
        <w:rPr>
          <w:rFonts w:ascii="宋体" w:hAnsi="宋体"/>
          <w:sz w:val="30"/>
          <w:szCs w:val="30"/>
        </w:rPr>
      </w:pPr>
      <w:r>
        <w:rPr>
          <w:rFonts w:ascii="宋体" w:hAnsi="宋体" w:hint="eastAsia"/>
          <w:sz w:val="30"/>
          <w:szCs w:val="30"/>
        </w:rPr>
        <w:t>（一）说明和释义</w:t>
      </w:r>
    </w:p>
    <w:p w:rsidR="00831F44" w:rsidRDefault="00F67790">
      <w:pPr>
        <w:jc w:val="left"/>
        <w:rPr>
          <w:rFonts w:ascii="宋体" w:hAnsi="宋体"/>
          <w:sz w:val="30"/>
          <w:szCs w:val="30"/>
        </w:rPr>
      </w:pPr>
      <w:r>
        <w:rPr>
          <w:rFonts w:ascii="宋体" w:hAnsi="宋体" w:hint="eastAsia"/>
          <w:sz w:val="30"/>
          <w:szCs w:val="30"/>
        </w:rPr>
        <w:t>（二）招标文件说明</w:t>
      </w:r>
    </w:p>
    <w:p w:rsidR="00831F44" w:rsidRDefault="00F67790">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831F44" w:rsidRDefault="00F67790">
      <w:pPr>
        <w:jc w:val="left"/>
        <w:rPr>
          <w:rFonts w:ascii="宋体" w:hAnsi="宋体"/>
          <w:sz w:val="30"/>
          <w:szCs w:val="30"/>
        </w:rPr>
      </w:pPr>
      <w:r>
        <w:rPr>
          <w:rFonts w:ascii="宋体" w:hAnsi="宋体" w:hint="eastAsia"/>
          <w:sz w:val="30"/>
          <w:szCs w:val="30"/>
        </w:rPr>
        <w:t>（四）投标文件的递交</w:t>
      </w:r>
    </w:p>
    <w:p w:rsidR="00831F44" w:rsidRDefault="00F67790">
      <w:pPr>
        <w:jc w:val="left"/>
        <w:rPr>
          <w:rFonts w:ascii="宋体" w:hAnsi="宋体"/>
          <w:sz w:val="30"/>
          <w:szCs w:val="30"/>
        </w:rPr>
      </w:pPr>
      <w:r>
        <w:rPr>
          <w:rFonts w:ascii="宋体" w:hAnsi="宋体" w:hint="eastAsia"/>
          <w:sz w:val="30"/>
          <w:szCs w:val="30"/>
        </w:rPr>
        <w:t>（五）特别提示</w:t>
      </w:r>
    </w:p>
    <w:p w:rsidR="00831F44" w:rsidRDefault="00F67790">
      <w:pPr>
        <w:jc w:val="left"/>
        <w:rPr>
          <w:rFonts w:ascii="宋体" w:hAnsi="宋体"/>
          <w:sz w:val="30"/>
          <w:szCs w:val="30"/>
        </w:rPr>
      </w:pPr>
      <w:r>
        <w:rPr>
          <w:rFonts w:ascii="宋体" w:hAnsi="宋体" w:hint="eastAsia"/>
          <w:sz w:val="30"/>
          <w:szCs w:val="30"/>
        </w:rPr>
        <w:t>（六）开标和评标</w:t>
      </w:r>
    </w:p>
    <w:p w:rsidR="00831F44" w:rsidRDefault="00F67790">
      <w:pPr>
        <w:jc w:val="left"/>
        <w:rPr>
          <w:rFonts w:ascii="宋体" w:hAnsi="宋体"/>
          <w:sz w:val="30"/>
          <w:szCs w:val="30"/>
        </w:rPr>
      </w:pPr>
      <w:r>
        <w:rPr>
          <w:rFonts w:ascii="宋体" w:hAnsi="宋体" w:hint="eastAsia"/>
          <w:sz w:val="30"/>
          <w:szCs w:val="30"/>
        </w:rPr>
        <w:t xml:space="preserve">（七）授予合同 </w:t>
      </w:r>
    </w:p>
    <w:p w:rsidR="00831F44" w:rsidRDefault="00F67790">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25</w:t>
      </w:r>
    </w:p>
    <w:p w:rsidR="00831F44" w:rsidRDefault="00F67790">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28</w:t>
      </w:r>
    </w:p>
    <w:p w:rsidR="00831F44" w:rsidRDefault="00F67790">
      <w:pPr>
        <w:jc w:val="left"/>
        <w:rPr>
          <w:rFonts w:ascii="宋体" w:hAnsi="宋体"/>
          <w:sz w:val="30"/>
          <w:szCs w:val="30"/>
        </w:rPr>
      </w:pPr>
      <w:r>
        <w:rPr>
          <w:rFonts w:ascii="宋体" w:hAnsi="宋体" w:hint="eastAsia"/>
          <w:sz w:val="30"/>
          <w:szCs w:val="30"/>
        </w:rPr>
        <w:t>六、合同书</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29</w:t>
      </w:r>
    </w:p>
    <w:p w:rsidR="00831F44" w:rsidRDefault="00F67790">
      <w:pPr>
        <w:jc w:val="left"/>
        <w:rPr>
          <w:rFonts w:ascii="宋体" w:hAnsi="宋体"/>
          <w:sz w:val="30"/>
          <w:szCs w:val="30"/>
        </w:rPr>
      </w:pPr>
      <w:r>
        <w:rPr>
          <w:rFonts w:ascii="宋体" w:hAnsi="宋体" w:hint="eastAsia"/>
          <w:sz w:val="30"/>
          <w:szCs w:val="30"/>
        </w:rPr>
        <w:t>七、附件</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31</w:t>
      </w:r>
      <w:bookmarkStart w:id="0" w:name="_GoBack"/>
      <w:bookmarkEnd w:id="0"/>
    </w:p>
    <w:p w:rsidR="00831F44" w:rsidRDefault="00831F44">
      <w:pPr>
        <w:jc w:val="right"/>
        <w:rPr>
          <w:sz w:val="32"/>
          <w:szCs w:val="32"/>
        </w:rPr>
      </w:pPr>
    </w:p>
    <w:p w:rsidR="00831F44" w:rsidRDefault="00831F44">
      <w:pPr>
        <w:rPr>
          <w:sz w:val="32"/>
          <w:szCs w:val="32"/>
        </w:rPr>
      </w:pPr>
    </w:p>
    <w:p w:rsidR="00831F44" w:rsidRDefault="00831F44">
      <w:pPr>
        <w:rPr>
          <w:sz w:val="32"/>
          <w:szCs w:val="32"/>
        </w:rPr>
      </w:pPr>
    </w:p>
    <w:p w:rsidR="00831F44" w:rsidRDefault="00831F44" w:rsidP="00E023B3">
      <w:pPr>
        <w:spacing w:beforeLines="50" w:afterLines="100"/>
        <w:rPr>
          <w:rFonts w:ascii="Cambria" w:hAnsi="Cambria"/>
          <w:b/>
          <w:bCs/>
          <w:sz w:val="32"/>
          <w:szCs w:val="32"/>
        </w:rPr>
      </w:pPr>
    </w:p>
    <w:p w:rsidR="00831F44" w:rsidRDefault="00F67790" w:rsidP="00E023B3">
      <w:pPr>
        <w:spacing w:beforeLines="50" w:afterLines="100"/>
        <w:jc w:val="center"/>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831F44" w:rsidRDefault="00F67790">
      <w:pPr>
        <w:pStyle w:val="ab"/>
        <w:spacing w:before="150" w:after="150" w:line="360" w:lineRule="auto"/>
        <w:ind w:right="150"/>
        <w:rPr>
          <w:color w:val="000000"/>
          <w:shd w:val="clear" w:color="040000" w:fill="FFFFFF"/>
        </w:rPr>
      </w:pPr>
      <w:r>
        <w:rPr>
          <w:rFonts w:hint="eastAsia"/>
          <w:color w:val="000000"/>
          <w:shd w:val="clear" w:color="040000" w:fill="FFFFFF"/>
        </w:rPr>
        <w:t xml:space="preserve">     襄城县政府采购中心受襄城县勤工俭学办公室的委托，就“2018年中小学图书采购项目（二次）” 进行公开招标,欢迎符合相关条件的投标企业报名参加。</w:t>
      </w:r>
    </w:p>
    <w:p w:rsidR="00831F44" w:rsidRDefault="00F67790">
      <w:pPr>
        <w:pStyle w:val="ab"/>
        <w:spacing w:before="150" w:beforeAutospacing="0" w:after="150" w:afterAutospacing="0" w:line="360" w:lineRule="auto"/>
        <w:ind w:left="632" w:right="150"/>
        <w:jc w:val="both"/>
        <w:rPr>
          <w:bCs/>
          <w:color w:val="000000" w:themeColor="text1"/>
        </w:rPr>
      </w:pPr>
      <w:r>
        <w:rPr>
          <w:rFonts w:hint="eastAsia"/>
          <w:b/>
          <w:color w:val="000000" w:themeColor="text1"/>
          <w:shd w:val="clear" w:color="040000" w:fill="FFFFFF"/>
        </w:rPr>
        <w:t>一、项目名称：</w:t>
      </w:r>
      <w:r>
        <w:rPr>
          <w:rFonts w:hint="eastAsia"/>
          <w:color w:val="000000"/>
          <w:shd w:val="clear" w:color="040000" w:fill="FFFFFF"/>
        </w:rPr>
        <w:t>2018年中小学图书采购项目（二次）</w:t>
      </w:r>
      <w:r>
        <w:rPr>
          <w:rStyle w:val="ad"/>
          <w:rFonts w:hint="eastAsia"/>
          <w:b w:val="0"/>
          <w:bCs/>
          <w:color w:val="000000" w:themeColor="text1"/>
          <w:shd w:val="clear" w:color="050000" w:fill="FFFFFF"/>
        </w:rPr>
        <w:t>  </w:t>
      </w:r>
    </w:p>
    <w:p w:rsidR="00831F44" w:rsidRDefault="00F67790">
      <w:pPr>
        <w:pStyle w:val="ab"/>
        <w:spacing w:before="150" w:beforeAutospacing="0" w:after="150" w:afterAutospacing="0" w:line="360" w:lineRule="auto"/>
        <w:ind w:right="150"/>
        <w:rPr>
          <w:bCs/>
          <w:color w:val="000000" w:themeColor="text1"/>
        </w:rPr>
      </w:pPr>
      <w:r>
        <w:rPr>
          <w:rStyle w:val="ad"/>
          <w:rFonts w:hint="eastAsia"/>
          <w:b w:val="0"/>
          <w:bCs/>
          <w:color w:val="000000" w:themeColor="text1"/>
          <w:shd w:val="clear" w:color="050000" w:fill="FFFFFF"/>
        </w:rPr>
        <w:t xml:space="preserve">     </w:t>
      </w:r>
      <w:r>
        <w:rPr>
          <w:rStyle w:val="ad"/>
          <w:rFonts w:hint="eastAsia"/>
          <w:color w:val="000000" w:themeColor="text1"/>
          <w:shd w:val="clear" w:color="050000" w:fill="FFFFFF"/>
        </w:rPr>
        <w:t>二、项目编号：</w:t>
      </w:r>
      <w:r>
        <w:rPr>
          <w:rStyle w:val="ad"/>
          <w:rFonts w:hint="eastAsia"/>
          <w:b w:val="0"/>
          <w:bCs/>
          <w:color w:val="000000" w:themeColor="text1"/>
          <w:shd w:val="clear" w:color="050000" w:fill="FFFFFF"/>
        </w:rPr>
        <w:t>XZZ-G2018030</w:t>
      </w:r>
    </w:p>
    <w:p w:rsidR="00831F44" w:rsidRDefault="00F67790">
      <w:pPr>
        <w:pStyle w:val="ab"/>
        <w:spacing w:before="150" w:beforeAutospacing="0" w:after="150" w:afterAutospacing="0" w:line="360" w:lineRule="auto"/>
        <w:ind w:left="150" w:right="150"/>
        <w:jc w:val="both"/>
        <w:rPr>
          <w:color w:val="000000"/>
          <w:shd w:val="clear" w:color="040000" w:fill="FFFFFF"/>
        </w:rPr>
      </w:pPr>
      <w:r>
        <w:rPr>
          <w:rStyle w:val="ad"/>
          <w:rFonts w:hint="eastAsia"/>
          <w:shd w:val="clear" w:color="050000" w:fill="FFFFFF"/>
        </w:rPr>
        <w:t>  三、采购需求：</w:t>
      </w:r>
      <w:r>
        <w:rPr>
          <w:rFonts w:asciiTheme="minorEastAsia" w:eastAsiaTheme="minorEastAsia" w:hAnsiTheme="minorEastAsia" w:cs="仿宋" w:hint="eastAsia"/>
          <w:color w:val="000000"/>
          <w:shd w:val="clear" w:color="auto" w:fill="FFFFFF"/>
        </w:rPr>
        <w:t>中小学图书一批，数目范围为：</w:t>
      </w:r>
      <w:r>
        <w:rPr>
          <w:rFonts w:asciiTheme="minorEastAsia" w:eastAsiaTheme="minorEastAsia" w:hAnsiTheme="minorEastAsia" w:cs="仿宋_GB2312" w:hint="eastAsia"/>
          <w:color w:val="000000"/>
        </w:rPr>
        <w:t>省教育厅公布的《河南省中小学图书馆（室）推荐书目（2016）版》和教育部基础课程教材发展中心编制的2016年度</w:t>
      </w:r>
      <w:proofErr w:type="gramStart"/>
      <w:r>
        <w:rPr>
          <w:rFonts w:asciiTheme="minorEastAsia" w:eastAsiaTheme="minorEastAsia" w:hAnsiTheme="minorEastAsia" w:cs="仿宋_GB2312" w:hint="eastAsia"/>
          <w:color w:val="000000"/>
        </w:rPr>
        <w:t>《</w:t>
      </w:r>
      <w:proofErr w:type="gramEnd"/>
      <w:r>
        <w:rPr>
          <w:rFonts w:asciiTheme="minorEastAsia" w:eastAsiaTheme="minorEastAsia" w:hAnsiTheme="minorEastAsia" w:cs="仿宋_GB2312" w:hint="eastAsia"/>
          <w:color w:val="000000"/>
        </w:rPr>
        <w:t>中小学图书馆（室）推荐书目。</w:t>
      </w:r>
      <w:r>
        <w:rPr>
          <w:rFonts w:asciiTheme="minorEastAsia" w:eastAsiaTheme="minorEastAsia" w:hAnsiTheme="minorEastAsia" w:hint="eastAsia"/>
          <w:b/>
          <w:bCs/>
        </w:rPr>
        <w:t xml:space="preserve"> </w:t>
      </w:r>
      <w:r>
        <w:rPr>
          <w:rFonts w:asciiTheme="minorEastAsia" w:eastAsiaTheme="minorEastAsia" w:hAnsiTheme="minorEastAsia" w:hint="eastAsia"/>
          <w:color w:val="000000"/>
        </w:rPr>
        <w:t>项目总预算：80万元。</w:t>
      </w:r>
      <w:r>
        <w:rPr>
          <w:rFonts w:hint="eastAsia"/>
          <w:color w:val="000000"/>
          <w:shd w:val="clear" w:color="040000" w:fill="FFFFFF"/>
        </w:rPr>
        <w:t>（具体要求和未尽事宜详见招标文件）。</w:t>
      </w:r>
    </w:p>
    <w:p w:rsidR="00831F44" w:rsidRDefault="00F67790">
      <w:pPr>
        <w:pStyle w:val="ab"/>
        <w:spacing w:before="150" w:beforeAutospacing="0" w:after="150" w:afterAutospacing="0" w:line="360" w:lineRule="auto"/>
        <w:ind w:right="150" w:firstLineChars="250" w:firstLine="602"/>
        <w:rPr>
          <w:rStyle w:val="ad"/>
          <w:shd w:val="clear" w:color="050000" w:fill="FFFFFF"/>
        </w:rPr>
      </w:pPr>
      <w:r>
        <w:rPr>
          <w:rStyle w:val="ad"/>
          <w:rFonts w:hint="eastAsia"/>
          <w:shd w:val="clear" w:color="050000" w:fill="FFFFFF"/>
        </w:rPr>
        <w:t>四、投标人资质要求：</w:t>
      </w:r>
    </w:p>
    <w:p w:rsidR="00831F44" w:rsidRDefault="00F67790">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（一）具备《政府采购法》第二十二条第一款规定条件并提供相关材料。</w:t>
      </w:r>
    </w:p>
    <w:p w:rsidR="00831F44" w:rsidRDefault="00F67790">
      <w:pPr>
        <w:autoSpaceDE w:val="0"/>
        <w:autoSpaceDN w:val="0"/>
        <w:adjustRightInd w:val="0"/>
        <w:spacing w:line="360" w:lineRule="auto"/>
        <w:ind w:firstLineChars="200" w:firstLine="480"/>
        <w:jc w:val="left"/>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（1）具有独立承担民事责任的能力，具有有效的营业执照；</w:t>
      </w:r>
    </w:p>
    <w:p w:rsidR="00831F44" w:rsidRDefault="00F67790">
      <w:pPr>
        <w:autoSpaceDE w:val="0"/>
        <w:autoSpaceDN w:val="0"/>
        <w:adjustRightInd w:val="0"/>
        <w:spacing w:line="360" w:lineRule="auto"/>
        <w:ind w:firstLineChars="200" w:firstLine="480"/>
        <w:jc w:val="left"/>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（2）具有良好的商业信誉和健全的财务会计制度；</w:t>
      </w:r>
    </w:p>
    <w:p w:rsidR="00831F44" w:rsidRDefault="00F67790">
      <w:pPr>
        <w:autoSpaceDE w:val="0"/>
        <w:autoSpaceDN w:val="0"/>
        <w:adjustRightInd w:val="0"/>
        <w:spacing w:line="360" w:lineRule="auto"/>
        <w:ind w:firstLineChars="200" w:firstLine="480"/>
        <w:jc w:val="left"/>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（3）具有履行合同所必需的设备和专业技术能力；</w:t>
      </w:r>
    </w:p>
    <w:p w:rsidR="00831F44" w:rsidRDefault="00F67790">
      <w:pPr>
        <w:autoSpaceDE w:val="0"/>
        <w:autoSpaceDN w:val="0"/>
        <w:adjustRightInd w:val="0"/>
        <w:spacing w:line="360" w:lineRule="auto"/>
        <w:ind w:firstLineChars="200" w:firstLine="480"/>
        <w:jc w:val="left"/>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（4）有依法缴纳税收和社会保障资金的良好记录（提供近半年中任意三个月依法缴纳税收和社会保障资金的记录）；</w:t>
      </w:r>
    </w:p>
    <w:p w:rsidR="00831F44" w:rsidRDefault="00F67790">
      <w:pPr>
        <w:autoSpaceDE w:val="0"/>
        <w:autoSpaceDN w:val="0"/>
        <w:adjustRightInd w:val="0"/>
        <w:spacing w:line="360" w:lineRule="auto"/>
        <w:ind w:firstLineChars="200" w:firstLine="480"/>
        <w:jc w:val="left"/>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（5）参加政府采购活动前三年内，在经营活动中没有重大违法记录；</w:t>
      </w:r>
    </w:p>
    <w:p w:rsidR="00831F44" w:rsidRDefault="00F67790">
      <w:pPr>
        <w:autoSpaceDE w:val="0"/>
        <w:autoSpaceDN w:val="0"/>
        <w:adjustRightInd w:val="0"/>
        <w:spacing w:line="360" w:lineRule="auto"/>
        <w:ind w:firstLineChars="250" w:firstLine="600"/>
        <w:jc w:val="left"/>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(6) 法律、行政法规规定的其他条件。</w:t>
      </w:r>
    </w:p>
    <w:p w:rsidR="00831F44" w:rsidRDefault="00F67790">
      <w:pPr>
        <w:autoSpaceDE w:val="0"/>
        <w:autoSpaceDN w:val="0"/>
        <w:adjustRightInd w:val="0"/>
        <w:spacing w:line="360" w:lineRule="auto"/>
        <w:ind w:firstLineChars="200" w:firstLine="480"/>
        <w:jc w:val="left"/>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2、投标人具有与本次招标货物相应的供货能力。</w:t>
      </w:r>
    </w:p>
    <w:p w:rsidR="00831F44" w:rsidRDefault="00F67790">
      <w:pPr>
        <w:autoSpaceDE w:val="0"/>
        <w:autoSpaceDN w:val="0"/>
        <w:adjustRightInd w:val="0"/>
        <w:spacing w:line="360" w:lineRule="auto"/>
        <w:ind w:firstLineChars="200" w:firstLine="480"/>
        <w:jc w:val="left"/>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3、投标人必须具有省级及以上新闻出版行政部门颁发的《中华人民共和国出版物经营许可证》。</w:t>
      </w:r>
    </w:p>
    <w:p w:rsidR="00831F44" w:rsidRDefault="00F67790">
      <w:pPr>
        <w:pStyle w:val="ab"/>
        <w:shd w:val="clear" w:color="auto" w:fill="FFFFFF"/>
        <w:spacing w:line="360" w:lineRule="auto"/>
        <w:ind w:leftChars="50" w:left="105" w:firstLineChars="100" w:firstLine="240"/>
        <w:rPr>
          <w:rFonts w:asciiTheme="minorEastAsia" w:eastAsiaTheme="minorEastAsia" w:hAnsiTheme="minorEastAsia"/>
        </w:rPr>
      </w:pPr>
      <w:r>
        <w:rPr>
          <w:rFonts w:asciiTheme="minorEastAsia" w:eastAsiaTheme="minorEastAsia" w:hAnsiTheme="minorEastAsia" w:cs="仿宋_GB2312" w:hint="eastAsia"/>
        </w:rPr>
        <w:t>4、</w:t>
      </w:r>
      <w:r>
        <w:rPr>
          <w:rFonts w:hint="eastAsia"/>
          <w:shd w:val="clear" w:color="040000"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w:t>
      </w:r>
      <w:r>
        <w:rPr>
          <w:rFonts w:asciiTheme="minorEastAsia" w:eastAsiaTheme="minorEastAsia" w:hAnsiTheme="minorEastAsia" w:hint="eastAsia"/>
        </w:rPr>
        <w:t xml:space="preserve"> </w:t>
      </w:r>
    </w:p>
    <w:p w:rsidR="00831F44" w:rsidRDefault="00F67790">
      <w:pPr>
        <w:pStyle w:val="ab"/>
        <w:shd w:val="clear" w:color="auto" w:fill="FFFFFF"/>
        <w:spacing w:before="0" w:beforeAutospacing="0" w:after="0" w:afterAutospacing="0" w:line="360" w:lineRule="auto"/>
        <w:ind w:firstLineChars="150" w:firstLine="360"/>
        <w:rPr>
          <w:rFonts w:asciiTheme="minorEastAsia" w:eastAsiaTheme="minorEastAsia" w:hAnsiTheme="minorEastAsia"/>
        </w:rPr>
      </w:pPr>
      <w:r>
        <w:rPr>
          <w:rFonts w:asciiTheme="minorEastAsia" w:eastAsiaTheme="minorEastAsia" w:hAnsiTheme="minorEastAsia" w:hint="eastAsia"/>
        </w:rPr>
        <w:t xml:space="preserve">5、本项目不接受联合体投标； </w:t>
      </w:r>
    </w:p>
    <w:p w:rsidR="00831F44" w:rsidRDefault="00F67790">
      <w:pPr>
        <w:pStyle w:val="ab"/>
        <w:shd w:val="clear" w:color="auto" w:fill="FFFFFF"/>
        <w:spacing w:before="0" w:beforeAutospacing="0" w:after="0" w:afterAutospacing="0" w:line="360" w:lineRule="auto"/>
        <w:ind w:firstLineChars="150" w:firstLine="360"/>
        <w:rPr>
          <w:rFonts w:asciiTheme="minorEastAsia" w:eastAsiaTheme="minorEastAsia" w:hAnsiTheme="minorEastAsia"/>
        </w:rPr>
      </w:pPr>
      <w:r>
        <w:rPr>
          <w:rFonts w:asciiTheme="minorEastAsia" w:eastAsiaTheme="minorEastAsia" w:hAnsiTheme="minorEastAsia" w:hint="eastAsia"/>
        </w:rPr>
        <w:lastRenderedPageBreak/>
        <w:t>6、开标现场需提供资格审查资料详见招标文件</w:t>
      </w:r>
    </w:p>
    <w:p w:rsidR="00831F44" w:rsidRDefault="00F67790">
      <w:pPr>
        <w:pStyle w:val="ab"/>
        <w:shd w:val="clear" w:color="auto" w:fill="FFFFFF"/>
        <w:spacing w:before="0" w:beforeAutospacing="0" w:after="0" w:afterAutospacing="0" w:line="360" w:lineRule="auto"/>
        <w:ind w:firstLineChars="150" w:firstLine="361"/>
        <w:rPr>
          <w:rFonts w:asciiTheme="minorEastAsia" w:eastAsiaTheme="minorEastAsia" w:hAnsiTheme="minorEastAsia"/>
        </w:rPr>
      </w:pPr>
      <w:r>
        <w:rPr>
          <w:rFonts w:asciiTheme="minorEastAsia" w:eastAsiaTheme="minorEastAsia" w:hAnsiTheme="minorEastAsia" w:hint="eastAsia"/>
          <w:b/>
          <w:bCs/>
        </w:rPr>
        <w:t>五、报名方式：</w:t>
      </w:r>
    </w:p>
    <w:p w:rsidR="00831F44" w:rsidRDefault="00F67790">
      <w:pPr>
        <w:pStyle w:val="ab"/>
        <w:spacing w:before="0" w:beforeAutospacing="0" w:after="0" w:afterAutospacing="0" w:line="360" w:lineRule="auto"/>
        <w:ind w:firstLineChars="200" w:firstLine="480"/>
        <w:rPr>
          <w:shd w:val="clear" w:color="040000" w:fill="FFFFFF"/>
        </w:rPr>
      </w:pPr>
      <w:r>
        <w:rPr>
          <w:rFonts w:hint="eastAsia"/>
          <w:shd w:val="clear" w:color="040000" w:fill="FFFFFF"/>
        </w:rPr>
        <w:t>网上报名，供应商</w:t>
      </w:r>
      <w:proofErr w:type="gramStart"/>
      <w:r>
        <w:rPr>
          <w:rFonts w:hint="eastAsia"/>
          <w:shd w:val="clear" w:color="040000" w:fill="FFFFFF"/>
        </w:rPr>
        <w:t>须加入</w:t>
      </w:r>
      <w:proofErr w:type="gramEnd"/>
      <w:r>
        <w:rPr>
          <w:rFonts w:hint="eastAsia"/>
          <w:shd w:val="clear" w:color="040000" w:fill="FFFFFF"/>
        </w:rPr>
        <w:t>许昌市公共资源交易中心供应商库，报名期限内在全国公共资源交易平台（河南省•许昌市）网上报名。详情查看(河南省•许昌市）（</w:t>
      </w:r>
      <w:r>
        <w:rPr>
          <w:rFonts w:hint="eastAsia"/>
          <w:bCs/>
          <w:shd w:val="clear" w:color="040000" w:fill="FFFFFF"/>
        </w:rPr>
        <w:t>www.xczzgy.gov.cn</w:t>
      </w:r>
      <w:r>
        <w:rPr>
          <w:rFonts w:hint="eastAsia"/>
          <w:shd w:val="clear" w:color="040000" w:fill="FFFFFF"/>
        </w:rPr>
        <w:t>）首页中的办事指南，网上报名后，自行下载招标文件。</w:t>
      </w:r>
    </w:p>
    <w:p w:rsidR="00831F44" w:rsidRDefault="00F67790">
      <w:pPr>
        <w:pStyle w:val="ab"/>
        <w:spacing w:before="150" w:beforeAutospacing="0" w:after="150" w:afterAutospacing="0" w:line="360" w:lineRule="auto"/>
        <w:ind w:left="150" w:right="150" w:firstLine="480"/>
        <w:rPr>
          <w:b/>
          <w:bCs/>
        </w:rPr>
      </w:pPr>
      <w:r>
        <w:rPr>
          <w:rFonts w:hint="eastAsia"/>
          <w:b/>
          <w:bCs/>
          <w:shd w:val="clear" w:color="040000" w:fill="FFFFFF"/>
        </w:rPr>
        <w:t>六、领取招标文件方式、时间及投标文件的递交：</w:t>
      </w:r>
    </w:p>
    <w:p w:rsidR="00831F44" w:rsidRDefault="00F67790">
      <w:pPr>
        <w:pStyle w:val="ab"/>
        <w:spacing w:before="256" w:beforeAutospacing="0" w:after="256" w:afterAutospacing="0" w:line="360" w:lineRule="auto"/>
        <w:ind w:left="150" w:right="150"/>
        <w:jc w:val="both"/>
        <w:rPr>
          <w:shd w:val="clear" w:color="040000" w:fill="FFFFFF"/>
        </w:rPr>
      </w:pPr>
      <w:r>
        <w:rPr>
          <w:rFonts w:hint="eastAsia"/>
          <w:shd w:val="clear" w:color="040000" w:fill="FFFFFF"/>
        </w:rPr>
        <w:t>   1、持CA数字认证证书，登录《全国公共资源交易平台（河南省·许昌市）》“系统用户注册”入口http://221.14.6.70:8088/ggzy/eps/public/RegistAllJcxx.html）进行免费注册登记（详见“常见问题解答-诚信库网上注册相关资料下载”）；</w:t>
      </w:r>
    </w:p>
    <w:p w:rsidR="00831F44" w:rsidRDefault="00F67790">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2、在投标截止时间前均可登录【全国公共资源交易平台（河南省·许昌市）】“投标人/供应商登录”入口（http://221.14.6.70:8088/ggzy/）自行下载招标文件（详见“常见问题解答-交易系统操作手册”）。</w:t>
      </w:r>
    </w:p>
    <w:p w:rsidR="00831F44" w:rsidRDefault="00F67790">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831F44" w:rsidRDefault="00F67790">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831F44" w:rsidRDefault="00F67790">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3.2、纸质投标文件（正本1份、副本2份）和</w:t>
      </w:r>
      <w:r>
        <w:rPr>
          <w:rFonts w:hint="eastAsia"/>
          <w:color w:val="FF0000"/>
          <w:shd w:val="clear" w:color="040000" w:fill="FFFFFF"/>
        </w:rPr>
        <w:t>电子文档1份（U盘），</w:t>
      </w:r>
      <w:r>
        <w:rPr>
          <w:rFonts w:hint="eastAsia"/>
          <w:shd w:val="clear" w:color="040000" w:fill="FFFFFF"/>
        </w:rPr>
        <w:t>在投标截止时间（开标时间）前递交至本项目开标地点。</w:t>
      </w:r>
    </w:p>
    <w:p w:rsidR="00831F44" w:rsidRDefault="00F67790">
      <w:pPr>
        <w:pStyle w:val="ab"/>
        <w:spacing w:before="256" w:beforeAutospacing="0" w:after="256" w:afterAutospacing="0" w:line="360" w:lineRule="auto"/>
        <w:ind w:right="150" w:firstLineChars="300" w:firstLine="720"/>
        <w:jc w:val="both"/>
        <w:rPr>
          <w:shd w:val="clear" w:color="040000" w:fill="FFFFFF"/>
        </w:rPr>
      </w:pPr>
      <w:r>
        <w:rPr>
          <w:rFonts w:hint="eastAsia"/>
          <w:shd w:val="clear" w:color="040000" w:fill="FFFFFF"/>
        </w:rPr>
        <w:t>4、递交投标文件：</w:t>
      </w:r>
      <w:r>
        <w:rPr>
          <w:rFonts w:hint="eastAsia"/>
          <w:color w:val="000000" w:themeColor="text1"/>
          <w:shd w:val="clear" w:color="040000" w:fill="FFFFFF"/>
        </w:rPr>
        <w:t>请于2018年7月26日上午09：00前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207开标室。</w:t>
      </w:r>
    </w:p>
    <w:p w:rsidR="00831F44" w:rsidRDefault="00F67790">
      <w:pPr>
        <w:pStyle w:val="ab"/>
        <w:spacing w:before="256" w:beforeAutospacing="0" w:after="256" w:afterAutospacing="0" w:line="360" w:lineRule="auto"/>
        <w:ind w:left="150" w:right="150" w:firstLine="480"/>
        <w:jc w:val="both"/>
        <w:rPr>
          <w:shd w:val="clear" w:color="040000" w:fill="FFFFFF"/>
        </w:rPr>
      </w:pPr>
      <w:r>
        <w:rPr>
          <w:rFonts w:hint="eastAsia"/>
          <w:shd w:val="clear" w:color="040000" w:fill="FFFFFF"/>
        </w:rPr>
        <w:t>5、招标文件售价：递交投标文件同时缴纳招标文件工本费200元，否则拒绝投标文件。</w:t>
      </w:r>
    </w:p>
    <w:p w:rsidR="00831F44" w:rsidRDefault="00F67790">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831F44" w:rsidRDefault="00F67790">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831F44" w:rsidRDefault="00F67790">
      <w:pPr>
        <w:pStyle w:val="ab"/>
        <w:spacing w:before="150" w:beforeAutospacing="0" w:after="150" w:afterAutospacing="0" w:line="360" w:lineRule="auto"/>
        <w:ind w:left="147" w:right="147" w:firstLineChars="200" w:firstLine="480"/>
        <w:rPr>
          <w:bCs/>
          <w:color w:val="000000"/>
        </w:rPr>
      </w:pPr>
      <w:r>
        <w:rPr>
          <w:rFonts w:hint="eastAsia"/>
          <w:bCs/>
          <w:color w:val="000000"/>
        </w:rPr>
        <w:t>1、投标保证金为投标文件的组成部分之一。</w:t>
      </w:r>
    </w:p>
    <w:p w:rsidR="00831F44" w:rsidRDefault="00F67790">
      <w:pPr>
        <w:pStyle w:val="ab"/>
        <w:spacing w:before="150" w:beforeAutospacing="0" w:after="150" w:afterAutospacing="0" w:line="360" w:lineRule="auto"/>
        <w:ind w:left="147" w:right="147" w:firstLineChars="200" w:firstLine="480"/>
        <w:rPr>
          <w:bCs/>
          <w:color w:val="000000"/>
        </w:rPr>
      </w:pPr>
      <w:r>
        <w:rPr>
          <w:rFonts w:hint="eastAsia"/>
          <w:bCs/>
          <w:color w:val="000000"/>
        </w:rPr>
        <w:t>2、投标人向招标人提交</w:t>
      </w:r>
      <w:r>
        <w:rPr>
          <w:rFonts w:hint="eastAsia"/>
          <w:b/>
          <w:bCs/>
          <w:color w:val="000000"/>
          <w:u w:val="single"/>
        </w:rPr>
        <w:t>15000</w:t>
      </w:r>
      <w:r>
        <w:rPr>
          <w:rFonts w:hint="eastAsia"/>
          <w:b/>
          <w:bCs/>
          <w:color w:val="000000"/>
        </w:rPr>
        <w:t>元</w:t>
      </w:r>
      <w:r>
        <w:rPr>
          <w:rFonts w:hint="eastAsia"/>
          <w:bCs/>
          <w:color w:val="000000"/>
        </w:rPr>
        <w:t xml:space="preserve">的投标保证金。                  </w:t>
      </w:r>
    </w:p>
    <w:p w:rsidR="00831F44" w:rsidRDefault="00F67790">
      <w:pPr>
        <w:pStyle w:val="ab"/>
        <w:spacing w:before="150" w:beforeAutospacing="0" w:after="150" w:afterAutospacing="0" w:line="360" w:lineRule="auto"/>
        <w:ind w:left="147" w:right="147" w:firstLineChars="200" w:firstLine="480"/>
        <w:rPr>
          <w:bCs/>
          <w:color w:val="000000"/>
        </w:rPr>
      </w:pPr>
      <w:r>
        <w:rPr>
          <w:rFonts w:hint="eastAsia"/>
          <w:bCs/>
          <w:color w:val="000000"/>
        </w:rPr>
        <w:lastRenderedPageBreak/>
        <w:t>3、投标保证金用于保护本次招标人免受投标人的行为而引起的风险。</w:t>
      </w:r>
    </w:p>
    <w:p w:rsidR="00831F44" w:rsidRDefault="00F67790">
      <w:pPr>
        <w:pStyle w:val="ab"/>
        <w:spacing w:before="150" w:beforeAutospacing="0" w:after="150" w:afterAutospacing="0" w:line="360" w:lineRule="auto"/>
        <w:ind w:left="147" w:right="147" w:firstLineChars="200" w:firstLine="480"/>
        <w:rPr>
          <w:bCs/>
          <w:color w:val="000000"/>
        </w:rPr>
      </w:pPr>
      <w:r>
        <w:rPr>
          <w:rFonts w:hint="eastAsia"/>
          <w:bCs/>
          <w:color w:val="000000"/>
        </w:rPr>
        <w:t>4.投标保证金缴纳方式：</w:t>
      </w:r>
    </w:p>
    <w:p w:rsidR="00831F44" w:rsidRDefault="00F67790">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缴纳截止时间,同投标截止时间。</w:t>
      </w:r>
    </w:p>
    <w:p w:rsidR="00831F44" w:rsidRDefault="00F67790">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一、投标保证金的递交方式：银行</w:t>
      </w:r>
      <w:proofErr w:type="gramStart"/>
      <w:r>
        <w:rPr>
          <w:rFonts w:ascii="宋体" w:hAnsi="宋体" w:cs="宋体" w:hint="eastAsia"/>
          <w:bCs/>
          <w:color w:val="000000"/>
          <w:sz w:val="24"/>
          <w:szCs w:val="24"/>
        </w:rPr>
        <w:t>转帐</w:t>
      </w:r>
      <w:proofErr w:type="gramEnd"/>
      <w:r>
        <w:rPr>
          <w:rFonts w:ascii="宋体" w:hAnsi="宋体" w:cs="宋体" w:hint="eastAsia"/>
          <w:bCs/>
          <w:color w:val="000000"/>
          <w:sz w:val="24"/>
          <w:szCs w:val="24"/>
        </w:rPr>
        <w:t xml:space="preserve">、银行电汇（均需从投标人注册银行账户转出），不接受以现金方式缴纳的投标保证金。凡以现金方式缴纳投标保证金而影响其投标结果的，由投标人自行负责。 </w:t>
      </w:r>
    </w:p>
    <w:p w:rsidR="00831F44" w:rsidRDefault="00F67790">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二、使用银行</w:t>
      </w:r>
      <w:proofErr w:type="gramStart"/>
      <w:r>
        <w:rPr>
          <w:rFonts w:ascii="宋体" w:hAnsi="宋体" w:cs="宋体" w:hint="eastAsia"/>
          <w:bCs/>
          <w:color w:val="000000"/>
          <w:sz w:val="24"/>
          <w:szCs w:val="24"/>
        </w:rPr>
        <w:t>转帐</w:t>
      </w:r>
      <w:proofErr w:type="gramEnd"/>
      <w:r>
        <w:rPr>
          <w:rFonts w:ascii="宋体" w:hAnsi="宋体" w:cs="宋体" w:hint="eastAsia"/>
          <w:bCs/>
          <w:color w:val="000000"/>
          <w:sz w:val="24"/>
          <w:szCs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31F44" w:rsidRDefault="00F67790">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三、投标保证金缴纳方式：</w:t>
      </w:r>
    </w:p>
    <w:p w:rsidR="00831F44" w:rsidRDefault="00F67790">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1、投标人网上下载招标文件后，登录http://221.14.6.70:8088/ggzy系统，依次点击“会员向导”→“参与投标”→“费用缴纳说明”→“保证金缴纳说明单”，获取缴费说明单，根据每个标段的缴纳说明单在缴纳截止时间前缴纳；</w:t>
      </w:r>
    </w:p>
    <w:p w:rsidR="00831F44" w:rsidRDefault="00F67790">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2、成功缴纳后重新登录前述系统，依次点击“会员向导”→“参与投标”→“保证金绑定”→“绑定”进行投标保证金绑定。</w:t>
      </w:r>
    </w:p>
    <w:p w:rsidR="00831F44" w:rsidRDefault="00F67790">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3、《保证金缴纳绑定操作指南》获取方法：登录许昌公共资源交易系统-组件下载-《保证金缴纳绑定操作指南》。</w:t>
      </w:r>
    </w:p>
    <w:p w:rsidR="00831F44" w:rsidRDefault="00F67790">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31F44" w:rsidRDefault="00F67790">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5、每个投标人每个项目每个标段只有唯一缴纳账号，切勿重复缴纳或错误缴纳。</w:t>
      </w:r>
    </w:p>
    <w:p w:rsidR="00831F44" w:rsidRDefault="00F67790">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6、投标人所提交的投标保证金仅限当次投标项目（标段）有效，不得重复替代使用。一个招标项目有多个标段或者有多个项目同时招标的，投标人必须按项目、标段分别提交投标保证金。</w:t>
      </w:r>
    </w:p>
    <w:p w:rsidR="00831F44" w:rsidRDefault="00F67790">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7、不同投标人的投标保证金不得从同一单位或者个人的账户转出。</w:t>
      </w:r>
    </w:p>
    <w:p w:rsidR="00831F44" w:rsidRDefault="00F67790">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8、未按上述规定操作引起的无效投标，由投标人自行负责。</w:t>
      </w:r>
    </w:p>
    <w:p w:rsidR="00831F44" w:rsidRDefault="00831F44">
      <w:pPr>
        <w:pStyle w:val="p0"/>
        <w:spacing w:line="360" w:lineRule="auto"/>
        <w:ind w:firstLineChars="200" w:firstLine="480"/>
        <w:jc w:val="left"/>
        <w:rPr>
          <w:rFonts w:ascii="宋体" w:hAnsi="宋体" w:cs="宋体"/>
          <w:bCs/>
          <w:color w:val="000000"/>
          <w:sz w:val="24"/>
          <w:szCs w:val="24"/>
        </w:rPr>
      </w:pPr>
    </w:p>
    <w:p w:rsidR="00831F44" w:rsidRDefault="00F67790">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9、汇款凭证无需备注项目编号和项目名称。</w:t>
      </w:r>
    </w:p>
    <w:p w:rsidR="00831F44" w:rsidRDefault="00F67790">
      <w:pPr>
        <w:pStyle w:val="p0"/>
        <w:spacing w:line="360" w:lineRule="auto"/>
        <w:ind w:firstLineChars="200" w:firstLine="480"/>
        <w:jc w:val="left"/>
        <w:rPr>
          <w:rFonts w:ascii="宋体" w:hAnsi="宋体" w:cs="宋体"/>
          <w:b/>
          <w:color w:val="000000"/>
          <w:sz w:val="24"/>
          <w:szCs w:val="24"/>
        </w:rPr>
      </w:pPr>
      <w:r>
        <w:rPr>
          <w:rFonts w:ascii="宋体" w:hAnsi="宋体" w:cs="宋体" w:hint="eastAsia"/>
          <w:bCs/>
          <w:color w:val="000000"/>
          <w:sz w:val="24"/>
          <w:szCs w:val="24"/>
        </w:rPr>
        <w:lastRenderedPageBreak/>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r>
        <w:rPr>
          <w:rFonts w:ascii="宋体" w:hAnsi="宋体" w:cs="宋体" w:hint="eastAsia"/>
          <w:b/>
          <w:color w:val="000000"/>
          <w:sz w:val="24"/>
          <w:szCs w:val="24"/>
        </w:rPr>
        <w:t xml:space="preserve">    </w:t>
      </w:r>
    </w:p>
    <w:p w:rsidR="00831F44" w:rsidRDefault="00F67790">
      <w:pPr>
        <w:pStyle w:val="p0"/>
        <w:spacing w:line="360" w:lineRule="auto"/>
        <w:jc w:val="left"/>
        <w:rPr>
          <w:rFonts w:ascii="宋体" w:hAnsi="宋体" w:cs="宋体"/>
          <w:b/>
          <w:color w:val="000000"/>
          <w:sz w:val="24"/>
          <w:szCs w:val="24"/>
        </w:rPr>
      </w:pPr>
      <w:r>
        <w:rPr>
          <w:rFonts w:ascii="宋体" w:hAnsi="宋体" w:cs="宋体" w:hint="eastAsia"/>
          <w:b/>
          <w:color w:val="000000"/>
          <w:sz w:val="24"/>
          <w:szCs w:val="24"/>
        </w:rPr>
        <w:t xml:space="preserve"> 九、参加开标时必须提供以下证件原件：</w:t>
      </w:r>
    </w:p>
    <w:p w:rsidR="00831F44" w:rsidRDefault="00F67790">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w:t>
      </w:r>
    </w:p>
    <w:p w:rsidR="00831F44" w:rsidRDefault="00F67790">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w:t>
      </w:r>
    </w:p>
    <w:p w:rsidR="00831F44" w:rsidRDefault="00F67790">
      <w:pPr>
        <w:pStyle w:val="p0"/>
        <w:spacing w:line="360" w:lineRule="auto"/>
        <w:ind w:firstLine="480"/>
        <w:jc w:val="left"/>
        <w:rPr>
          <w:rFonts w:ascii="宋体" w:hAnsi="宋体" w:cs="宋体"/>
          <w:bCs/>
          <w:color w:val="000000"/>
          <w:sz w:val="24"/>
          <w:szCs w:val="24"/>
        </w:rPr>
      </w:pPr>
      <w:r>
        <w:rPr>
          <w:rFonts w:ascii="宋体" w:hAnsi="宋体" w:cs="宋体" w:hint="eastAsia"/>
          <w:bCs/>
          <w:color w:val="000000"/>
          <w:sz w:val="24"/>
          <w:szCs w:val="24"/>
        </w:rPr>
        <w:t>（三）企业法人营业执照、税务登记证、组织机构代码证或三证合一的营业执照；</w:t>
      </w:r>
    </w:p>
    <w:p w:rsidR="00831F44" w:rsidRDefault="00F67790">
      <w:pPr>
        <w:pStyle w:val="p0"/>
        <w:spacing w:line="360" w:lineRule="auto"/>
        <w:ind w:firstLine="480"/>
        <w:jc w:val="left"/>
        <w:rPr>
          <w:rFonts w:ascii="宋体" w:hAnsi="宋体" w:cs="宋体"/>
          <w:sz w:val="24"/>
          <w:szCs w:val="24"/>
        </w:rPr>
      </w:pPr>
      <w:r>
        <w:rPr>
          <w:rFonts w:ascii="宋体" w:hAnsi="宋体" w:cs="宋体" w:hint="eastAsia"/>
          <w:sz w:val="24"/>
          <w:szCs w:val="24"/>
        </w:rPr>
        <w:t>（四）招标文件要求相关资质、资料及证明材料；</w:t>
      </w:r>
    </w:p>
    <w:p w:rsidR="00831F44" w:rsidRDefault="00F67790">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t>十、其他事宜：</w:t>
      </w:r>
    </w:p>
    <w:p w:rsidR="00831F44" w:rsidRDefault="00F67790">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开标时间：2018年7月26日09：00（北京时间），逾期送达或不符合规定的投标文件不予接受；</w:t>
      </w:r>
    </w:p>
    <w:p w:rsidR="00831F44" w:rsidRDefault="00F67790">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开标地点：襄城县公共资源交易中心1207开标室（襄城县</w:t>
      </w:r>
      <w:proofErr w:type="gramStart"/>
      <w:r>
        <w:rPr>
          <w:rFonts w:ascii="宋体" w:hAnsi="宋体" w:cs="宋体" w:hint="eastAsia"/>
          <w:bCs/>
          <w:sz w:val="24"/>
          <w:szCs w:val="24"/>
        </w:rPr>
        <w:t>八七</w:t>
      </w:r>
      <w:proofErr w:type="gramEnd"/>
      <w:r>
        <w:rPr>
          <w:rFonts w:ascii="宋体" w:hAnsi="宋体" w:cs="宋体" w:hint="eastAsia"/>
          <w:bCs/>
          <w:sz w:val="24"/>
          <w:szCs w:val="24"/>
        </w:rPr>
        <w:t>路东段电子商务产业园12楼1207室）；</w:t>
      </w:r>
    </w:p>
    <w:p w:rsidR="00831F44" w:rsidRDefault="00F67790">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831F44" w:rsidRDefault="00F67790">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831F44" w:rsidRDefault="00F67790">
      <w:pPr>
        <w:widowControl/>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采购机构：襄城县政府采购中心</w:t>
      </w:r>
    </w:p>
    <w:p w:rsidR="00831F44" w:rsidRDefault="00F67790">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路东段电子产业园</w:t>
      </w:r>
    </w:p>
    <w:p w:rsidR="00831F44" w:rsidRDefault="00F67790">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联系电话：0374-3998026</w:t>
      </w:r>
    </w:p>
    <w:p w:rsidR="00831F44" w:rsidRDefault="00F67790">
      <w:pPr>
        <w:widowControl/>
        <w:spacing w:line="360" w:lineRule="auto"/>
        <w:ind w:firstLineChars="250" w:firstLine="525"/>
        <w:jc w:val="left"/>
        <w:rPr>
          <w:rFonts w:ascii="宋体" w:hAnsi="宋体" w:cs="宋体"/>
          <w:color w:val="000000"/>
          <w:kern w:val="0"/>
          <w:sz w:val="24"/>
        </w:rPr>
      </w:pPr>
      <w:r>
        <w:rPr>
          <w:rFonts w:hint="eastAsia"/>
          <w:color w:val="000000"/>
        </w:rPr>
        <w:t>采</w:t>
      </w:r>
      <w:r>
        <w:rPr>
          <w:rFonts w:ascii="宋体" w:hAnsi="宋体" w:cs="宋体" w:hint="eastAsia"/>
          <w:color w:val="000000"/>
          <w:kern w:val="0"/>
          <w:sz w:val="24"/>
        </w:rPr>
        <w:t>购单位：襄城县勤工俭学办公室</w:t>
      </w:r>
    </w:p>
    <w:p w:rsidR="00831F44" w:rsidRDefault="00F67790">
      <w:pPr>
        <w:widowControl/>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联系地址：襄城县</w:t>
      </w:r>
    </w:p>
    <w:p w:rsidR="00831F44" w:rsidRDefault="00F67790">
      <w:pPr>
        <w:widowControl/>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联系电话：13608430299</w:t>
      </w:r>
    </w:p>
    <w:p w:rsidR="00831F44" w:rsidRDefault="00831F44">
      <w:pPr>
        <w:pStyle w:val="p16"/>
        <w:spacing w:before="0" w:after="0"/>
        <w:ind w:firstLineChars="250" w:firstLine="600"/>
        <w:rPr>
          <w:color w:val="000000"/>
        </w:rPr>
      </w:pPr>
    </w:p>
    <w:p w:rsidR="00831F44" w:rsidRDefault="00F67790">
      <w:pPr>
        <w:pStyle w:val="ab"/>
        <w:spacing w:before="150" w:beforeAutospacing="0" w:after="150" w:afterAutospacing="0" w:line="360" w:lineRule="auto"/>
        <w:ind w:right="150" w:firstLineChars="236" w:firstLine="566"/>
        <w:rPr>
          <w:color w:val="000000"/>
        </w:rPr>
      </w:pPr>
      <w:r>
        <w:rPr>
          <w:rFonts w:hint="eastAsia"/>
          <w:color w:val="000000"/>
        </w:rPr>
        <w:t xml:space="preserve">    </w:t>
      </w:r>
    </w:p>
    <w:p w:rsidR="00831F44" w:rsidRDefault="00F67790">
      <w:pPr>
        <w:pStyle w:val="p0"/>
        <w:spacing w:line="360" w:lineRule="auto"/>
        <w:jc w:val="right"/>
        <w:rPr>
          <w:rFonts w:ascii="宋体" w:hAnsi="宋体" w:cs="宋体"/>
          <w:color w:val="000000"/>
          <w:sz w:val="24"/>
          <w:szCs w:val="24"/>
        </w:rPr>
      </w:pPr>
      <w:r>
        <w:rPr>
          <w:rFonts w:ascii="宋体" w:hAnsi="宋体" w:cs="宋体" w:hint="eastAsia"/>
          <w:color w:val="000000"/>
          <w:sz w:val="24"/>
          <w:szCs w:val="24"/>
        </w:rPr>
        <w:t xml:space="preserve">                                          襄城县政府采购中心</w:t>
      </w:r>
    </w:p>
    <w:p w:rsidR="00831F44" w:rsidRDefault="00F67790">
      <w:pPr>
        <w:pStyle w:val="p0"/>
        <w:spacing w:line="360" w:lineRule="auto"/>
        <w:ind w:right="120"/>
        <w:jc w:val="right"/>
        <w:rPr>
          <w:rFonts w:ascii="宋体" w:hAnsi="宋体" w:cs="宋体"/>
          <w:color w:val="000000" w:themeColor="text1"/>
          <w:sz w:val="24"/>
          <w:szCs w:val="24"/>
        </w:rPr>
      </w:pPr>
      <w:r>
        <w:rPr>
          <w:rFonts w:ascii="宋体" w:hAnsi="宋体" w:cs="宋体" w:hint="eastAsia"/>
          <w:color w:val="000000" w:themeColor="text1"/>
          <w:sz w:val="24"/>
          <w:szCs w:val="24"/>
        </w:rPr>
        <w:t xml:space="preserve"> 2018年7月5日</w:t>
      </w:r>
    </w:p>
    <w:p w:rsidR="00831F44" w:rsidRDefault="00F67790">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 xml:space="preserve">  </w:t>
      </w:r>
    </w:p>
    <w:p w:rsidR="00831F44" w:rsidRDefault="00831F44">
      <w:pPr>
        <w:pStyle w:val="p0"/>
        <w:spacing w:line="360" w:lineRule="auto"/>
        <w:rPr>
          <w:rFonts w:ascii="宋体" w:hAnsi="宋体" w:cs="宋体"/>
          <w:color w:val="000000" w:themeColor="text1"/>
          <w:sz w:val="24"/>
          <w:szCs w:val="24"/>
        </w:rPr>
      </w:pPr>
    </w:p>
    <w:p w:rsidR="00831F44" w:rsidRDefault="00F67790">
      <w:pPr>
        <w:pStyle w:val="p0"/>
        <w:spacing w:line="360" w:lineRule="auto"/>
        <w:rPr>
          <w:rFonts w:ascii="宋体" w:hAnsi="宋体" w:cs="宋体"/>
          <w:b/>
          <w:bCs/>
          <w:color w:val="000000" w:themeColor="text1"/>
          <w:sz w:val="24"/>
          <w:szCs w:val="24"/>
        </w:rPr>
      </w:pPr>
      <w:r>
        <w:rPr>
          <w:rFonts w:ascii="宋体" w:hAnsi="宋体" w:cs="宋体" w:hint="eastAsia"/>
          <w:b/>
          <w:bCs/>
          <w:color w:val="000000" w:themeColor="text1"/>
          <w:sz w:val="24"/>
          <w:szCs w:val="24"/>
        </w:rPr>
        <w:lastRenderedPageBreak/>
        <w:t>特别提示：</w:t>
      </w:r>
    </w:p>
    <w:p w:rsidR="00831F44" w:rsidRDefault="00F67790">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本项目为全流程电子化交易项目，请认真阅读招标文件，并注意以下事项。</w:t>
      </w:r>
    </w:p>
    <w:p w:rsidR="00831F44" w:rsidRDefault="00F67790">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831F44" w:rsidRDefault="00F67790">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831F44" w:rsidRDefault="00F67790">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831F44" w:rsidRDefault="00F67790">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831F44" w:rsidRDefault="00F67790">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831F44" w:rsidRDefault="00F67790">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831F44" w:rsidRDefault="00F67790">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831F44" w:rsidRDefault="00F67790">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w:t>
      </w:r>
      <w:proofErr w:type="spellStart"/>
      <w:r>
        <w:rPr>
          <w:rFonts w:ascii="宋体" w:hAnsi="宋体" w:cs="宋体" w:hint="eastAsia"/>
          <w:color w:val="000000" w:themeColor="text1"/>
          <w:sz w:val="24"/>
          <w:szCs w:val="24"/>
        </w:rPr>
        <w:t>xxxx</w:t>
      </w:r>
      <w:proofErr w:type="spellEnd"/>
      <w:r>
        <w:rPr>
          <w:rFonts w:ascii="宋体" w:hAnsi="宋体" w:cs="宋体" w:hint="eastAsia"/>
          <w:color w:val="000000" w:themeColor="text1"/>
          <w:sz w:val="24"/>
          <w:szCs w:val="24"/>
        </w:rPr>
        <w:t>项目xx标段）, 其中包含2个文件和1个文件夹。后缀名为“.file”的文件用于电子投标使用，后缀名为“.PDF”的文件用于打印纸质投标文件。</w:t>
      </w:r>
    </w:p>
    <w:p w:rsidR="00831F44" w:rsidRDefault="00F67790">
      <w:pPr>
        <w:pStyle w:val="p0"/>
        <w:numPr>
          <w:ilvl w:val="0"/>
          <w:numId w:val="3"/>
        </w:num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加密电子投标文件的提交</w:t>
      </w:r>
    </w:p>
    <w:p w:rsidR="00831F44" w:rsidRDefault="00F67790">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4.1加密电子投标文件应在招标文件规定的投标截止时间（开标时间）之前成功提交至《全国公共资源交易平台(河南省▪许昌市)》公共资源交易系统（http://221.14.6.70:8088/ggzy/）。</w:t>
      </w:r>
    </w:p>
    <w:p w:rsidR="00831F44" w:rsidRDefault="00F67790">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831F44" w:rsidRDefault="00F67790">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831F44" w:rsidRDefault="00F67790">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831F44" w:rsidRDefault="00F67790">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831F44" w:rsidRDefault="00F67790">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831F44" w:rsidRDefault="00F67790">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5.2全流程电子化交易如因系统异常情况无法完成，将以人工方式进行。评标委员会以纸质投标文件为依据评标。</w:t>
      </w:r>
    </w:p>
    <w:p w:rsidR="00831F44" w:rsidRDefault="00831F44">
      <w:pPr>
        <w:pStyle w:val="p0"/>
        <w:spacing w:line="360" w:lineRule="auto"/>
        <w:rPr>
          <w:rFonts w:ascii="宋体" w:hAnsi="宋体" w:cs="宋体"/>
          <w:color w:val="000000" w:themeColor="text1"/>
          <w:sz w:val="24"/>
          <w:szCs w:val="24"/>
        </w:rPr>
      </w:pPr>
    </w:p>
    <w:p w:rsidR="00831F44" w:rsidRDefault="00831F44">
      <w:pPr>
        <w:pStyle w:val="p0"/>
        <w:spacing w:line="360" w:lineRule="auto"/>
        <w:rPr>
          <w:rFonts w:ascii="宋体" w:hAnsi="宋体" w:cs="宋体"/>
          <w:color w:val="000000" w:themeColor="text1"/>
          <w:sz w:val="24"/>
          <w:szCs w:val="24"/>
        </w:rPr>
        <w:sectPr w:rsidR="00831F44">
          <w:footerReference w:type="default" r:id="rId8"/>
          <w:footerReference w:type="first" r:id="rId9"/>
          <w:pgSz w:w="11906" w:h="16838"/>
          <w:pgMar w:top="1440" w:right="1080" w:bottom="1440" w:left="1080" w:header="851" w:footer="992" w:gutter="0"/>
          <w:cols w:space="720"/>
          <w:titlePg/>
          <w:docGrid w:type="lines" w:linePitch="312"/>
        </w:sectPr>
      </w:pPr>
    </w:p>
    <w:p w:rsidR="00831F44" w:rsidRDefault="00F67790">
      <w:pPr>
        <w:pStyle w:val="ac"/>
        <w:ind w:firstLineChars="750" w:firstLine="2409"/>
        <w:jc w:val="both"/>
      </w:pPr>
      <w:r>
        <w:rPr>
          <w:rFonts w:hint="eastAsia"/>
        </w:rPr>
        <w:lastRenderedPageBreak/>
        <w:t>第二部分</w:t>
      </w:r>
      <w:r>
        <w:rPr>
          <w:rFonts w:hint="eastAsia"/>
        </w:rPr>
        <w:t xml:space="preserve">  </w:t>
      </w:r>
      <w:r>
        <w:rPr>
          <w:rFonts w:hint="eastAsia"/>
        </w:rPr>
        <w:t>项目需求及其它要求</w:t>
      </w:r>
    </w:p>
    <w:p w:rsidR="00831F44" w:rsidRDefault="00F67790">
      <w:pPr>
        <w:pStyle w:val="ac"/>
        <w:numPr>
          <w:ilvl w:val="0"/>
          <w:numId w:val="4"/>
        </w:numPr>
        <w:jc w:val="left"/>
        <w:rPr>
          <w:sz w:val="28"/>
          <w:szCs w:val="28"/>
        </w:rPr>
      </w:pPr>
      <w:r>
        <w:rPr>
          <w:rFonts w:hint="eastAsia"/>
          <w:sz w:val="28"/>
          <w:szCs w:val="28"/>
        </w:rPr>
        <w:t>项目要求：</w:t>
      </w:r>
    </w:p>
    <w:p w:rsidR="00831F44" w:rsidRDefault="00F67790">
      <w:pPr>
        <w:pStyle w:val="af0"/>
        <w:numPr>
          <w:ilvl w:val="0"/>
          <w:numId w:val="5"/>
        </w:numPr>
        <w:ind w:firstLineChars="0"/>
        <w:rPr>
          <w:rFonts w:asciiTheme="minorEastAsia" w:eastAsiaTheme="minorEastAsia" w:hAnsiTheme="minorEastAsia" w:cs="仿宋_GB2312"/>
          <w:sz w:val="24"/>
        </w:rPr>
      </w:pPr>
      <w:r>
        <w:rPr>
          <w:rFonts w:asciiTheme="minorEastAsia" w:eastAsiaTheme="minorEastAsia" w:hAnsiTheme="minorEastAsia" w:cs="仿宋_GB2312" w:hint="eastAsia"/>
          <w:sz w:val="24"/>
        </w:rPr>
        <w:t>为深入实施基础教育提升三年攻坚计划，加快推进义务教育学校标准化建设，结合我县中小学图书室建设现状，现采购一批中小学图书，优化教育资源配置，促进义务教育优质均衡发展。本次采购投入资金80万元为我县中小学校采购一批图书。</w:t>
      </w:r>
      <w:r>
        <w:rPr>
          <w:rFonts w:asciiTheme="minorEastAsia" w:eastAsiaTheme="minorEastAsia" w:hAnsiTheme="minorEastAsia" w:cs="仿宋" w:hint="eastAsia"/>
          <w:color w:val="000000"/>
          <w:sz w:val="24"/>
          <w:shd w:val="clear" w:color="auto" w:fill="FFFFFF"/>
        </w:rPr>
        <w:t>图书范围为：</w:t>
      </w:r>
      <w:r>
        <w:rPr>
          <w:rFonts w:asciiTheme="minorEastAsia" w:eastAsiaTheme="minorEastAsia" w:hAnsiTheme="minorEastAsia" w:cs="仿宋_GB2312" w:hint="eastAsia"/>
          <w:color w:val="000000"/>
          <w:sz w:val="24"/>
        </w:rPr>
        <w:t>省教育厅公布的《河南省中小学图书馆（室）推荐书目（2016）版》和教育部基础课程教材发展中心编制的2016年度</w:t>
      </w:r>
      <w:proofErr w:type="gramStart"/>
      <w:r>
        <w:rPr>
          <w:rFonts w:asciiTheme="minorEastAsia" w:eastAsiaTheme="minorEastAsia" w:hAnsiTheme="minorEastAsia" w:cs="仿宋_GB2312" w:hint="eastAsia"/>
          <w:color w:val="000000"/>
          <w:sz w:val="24"/>
        </w:rPr>
        <w:t>《</w:t>
      </w:r>
      <w:proofErr w:type="gramEnd"/>
      <w:r>
        <w:rPr>
          <w:rFonts w:asciiTheme="minorEastAsia" w:eastAsiaTheme="minorEastAsia" w:hAnsiTheme="minorEastAsia" w:cs="仿宋_GB2312" w:hint="eastAsia"/>
          <w:color w:val="000000"/>
          <w:sz w:val="24"/>
        </w:rPr>
        <w:t>中小学图书馆（室）推荐书目。</w:t>
      </w:r>
    </w:p>
    <w:p w:rsidR="00831F44" w:rsidRDefault="00F67790">
      <w:pPr>
        <w:pStyle w:val="af0"/>
        <w:numPr>
          <w:ilvl w:val="0"/>
          <w:numId w:val="5"/>
        </w:numPr>
        <w:ind w:firstLineChars="0"/>
        <w:rPr>
          <w:rFonts w:asciiTheme="minorEastAsia" w:eastAsiaTheme="minorEastAsia" w:hAnsiTheme="minorEastAsia" w:cs="仿宋_GB2312"/>
          <w:sz w:val="28"/>
          <w:szCs w:val="28"/>
        </w:rPr>
        <w:sectPr w:rsidR="00831F44">
          <w:pgSz w:w="11906" w:h="16838"/>
          <w:pgMar w:top="1440" w:right="1080" w:bottom="1440" w:left="1080" w:header="851" w:footer="992" w:gutter="0"/>
          <w:cols w:space="720"/>
          <w:titlePg/>
          <w:docGrid w:type="lines" w:linePitch="312"/>
        </w:sectPr>
      </w:pPr>
      <w:r>
        <w:rPr>
          <w:rFonts w:asciiTheme="minorEastAsia" w:eastAsiaTheme="minorEastAsia" w:hAnsiTheme="minorEastAsia" w:cs="仿宋_GB2312" w:hint="eastAsia"/>
          <w:sz w:val="24"/>
        </w:rPr>
        <w:t>采购清单详见附件。</w:t>
      </w:r>
    </w:p>
    <w:p w:rsidR="00831F44" w:rsidRDefault="00F67790">
      <w:pPr>
        <w:rPr>
          <w:rFonts w:ascii="宋体" w:hAnsi="宋体" w:cs="宋体"/>
          <w:b/>
          <w:bCs/>
          <w:sz w:val="28"/>
        </w:rPr>
      </w:pPr>
      <w:r>
        <w:rPr>
          <w:rFonts w:ascii="宋体" w:hAnsi="宋体" w:cs="宋体" w:hint="eastAsia"/>
          <w:b/>
          <w:bCs/>
          <w:sz w:val="28"/>
        </w:rPr>
        <w:lastRenderedPageBreak/>
        <w:t>二、其它要求：</w:t>
      </w:r>
    </w:p>
    <w:p w:rsidR="00831F44" w:rsidRDefault="00F67790">
      <w:pPr>
        <w:widowControl/>
        <w:shd w:val="clear" w:color="auto" w:fill="FFFFFF"/>
        <w:spacing w:line="360" w:lineRule="auto"/>
        <w:ind w:firstLineChars="200" w:firstLine="480"/>
        <w:contextualSpacing/>
        <w:jc w:val="left"/>
        <w:rPr>
          <w:rFonts w:asciiTheme="minorEastAsia" w:hAnsiTheme="minorEastAsia" w:cs="宋体"/>
          <w:color w:val="000000"/>
          <w:kern w:val="0"/>
          <w:sz w:val="24"/>
          <w:lang w:val="zh-CN"/>
        </w:rPr>
      </w:pPr>
      <w:r>
        <w:rPr>
          <w:rFonts w:ascii="宋体" w:hAnsi="宋体" w:hint="eastAsia"/>
          <w:sz w:val="24"/>
        </w:rPr>
        <w:t>（一）、付款方式（不响应者为无效投标）：1、</w:t>
      </w:r>
      <w:r>
        <w:rPr>
          <w:rFonts w:asciiTheme="minorEastAsia" w:hAnsiTheme="minorEastAsia" w:cs="宋体" w:hint="eastAsia"/>
          <w:color w:val="000000"/>
          <w:kern w:val="0"/>
          <w:sz w:val="24"/>
          <w:lang w:val="zh-CN"/>
        </w:rPr>
        <w:t>项目完成验收合格支付合同价款的90%,</w:t>
      </w:r>
      <w:proofErr w:type="gramStart"/>
      <w:r>
        <w:rPr>
          <w:rFonts w:asciiTheme="minorEastAsia" w:hAnsiTheme="minorEastAsia" w:cs="宋体" w:hint="eastAsia"/>
          <w:color w:val="000000"/>
          <w:kern w:val="0"/>
          <w:sz w:val="24"/>
          <w:lang w:val="zh-CN"/>
        </w:rPr>
        <w:t>上个支付款</w:t>
      </w:r>
      <w:proofErr w:type="gramEnd"/>
      <w:r>
        <w:rPr>
          <w:rFonts w:asciiTheme="minorEastAsia" w:hAnsiTheme="minorEastAsia" w:cs="宋体" w:hint="eastAsia"/>
          <w:color w:val="000000"/>
          <w:kern w:val="0"/>
          <w:sz w:val="24"/>
          <w:lang w:val="zh-CN"/>
        </w:rPr>
        <w:t>后三个月内一次性支付剩余的所有款项.</w:t>
      </w:r>
      <w:r>
        <w:rPr>
          <w:rFonts w:asciiTheme="minorEastAsia" w:hAnsiTheme="minorEastAsia" w:cs="宋体"/>
          <w:color w:val="000000"/>
          <w:kern w:val="0"/>
          <w:sz w:val="24"/>
          <w:lang w:val="zh-CN"/>
        </w:rPr>
        <w:t xml:space="preserve"> 2.款项支付时，中标人同时向采购人提供相应金额的正式发票。3.银行转账支付。</w:t>
      </w:r>
    </w:p>
    <w:p w:rsidR="00831F44" w:rsidRDefault="00F67790">
      <w:pPr>
        <w:spacing w:line="360" w:lineRule="auto"/>
        <w:ind w:firstLineChars="200" w:firstLine="480"/>
        <w:rPr>
          <w:rFonts w:ascii="宋体" w:hAnsi="宋体" w:cs="宋体"/>
          <w:b/>
          <w:bCs/>
          <w:sz w:val="28"/>
        </w:rPr>
      </w:pPr>
      <w:r>
        <w:rPr>
          <w:rFonts w:ascii="宋体" w:hAnsi="宋体" w:hint="eastAsia"/>
          <w:sz w:val="24"/>
        </w:rPr>
        <w:t>（二）、预算上限：80万元，本项目招折扣率。</w:t>
      </w:r>
    </w:p>
    <w:p w:rsidR="00831F44" w:rsidRDefault="00F67790">
      <w:pPr>
        <w:spacing w:line="360" w:lineRule="auto"/>
        <w:ind w:firstLineChars="200" w:firstLine="480"/>
        <w:rPr>
          <w:rFonts w:ascii="宋体" w:hAnsi="宋体" w:cs="宋体"/>
          <w:b/>
          <w:bCs/>
          <w:sz w:val="28"/>
        </w:rPr>
      </w:pPr>
      <w:r>
        <w:rPr>
          <w:rFonts w:ascii="宋体" w:hAnsi="宋体" w:hint="eastAsia"/>
          <w:sz w:val="24"/>
        </w:rPr>
        <w:t>（三）、工期：合同签订之日起30日内供货完毕。</w:t>
      </w:r>
    </w:p>
    <w:p w:rsidR="00831F44" w:rsidRDefault="00F67790">
      <w:pPr>
        <w:spacing w:line="360" w:lineRule="auto"/>
        <w:ind w:firstLineChars="200" w:firstLine="480"/>
        <w:rPr>
          <w:rFonts w:asciiTheme="minorEastAsia" w:eastAsiaTheme="minorEastAsia" w:hAnsiTheme="minorEastAsia" w:cs="仿宋_GB2312"/>
          <w:kern w:val="0"/>
          <w:sz w:val="24"/>
        </w:rPr>
      </w:pPr>
      <w:r>
        <w:rPr>
          <w:rFonts w:ascii="宋体" w:hAnsi="宋体" w:hint="eastAsia"/>
          <w:sz w:val="24"/>
        </w:rPr>
        <w:t>（四）、</w:t>
      </w:r>
      <w:r>
        <w:rPr>
          <w:rFonts w:asciiTheme="minorEastAsia" w:eastAsiaTheme="minorEastAsia" w:hAnsiTheme="minorEastAsia" w:cs="仿宋_GB2312" w:hint="eastAsia"/>
          <w:kern w:val="0"/>
          <w:sz w:val="24"/>
        </w:rPr>
        <w:t>中标后，由采购方组织人员挑选确定图书书目，投标人完全按照采购人指定的图书目录配货，配货率需达到98%以上。</w:t>
      </w:r>
    </w:p>
    <w:p w:rsidR="00831F44" w:rsidRDefault="00F67790">
      <w:pPr>
        <w:ind w:firstLineChars="200" w:firstLine="480"/>
        <w:rPr>
          <w:rFonts w:asciiTheme="minorEastAsia" w:eastAsiaTheme="minorEastAsia" w:hAnsiTheme="minorEastAsia" w:cs="仿宋_GB2312"/>
          <w:sz w:val="24"/>
        </w:rPr>
      </w:pPr>
      <w:r>
        <w:rPr>
          <w:rFonts w:asciiTheme="minorEastAsia" w:eastAsiaTheme="minorEastAsia" w:hAnsiTheme="minorEastAsia" w:cs="仿宋" w:hint="eastAsia"/>
          <w:color w:val="000000"/>
          <w:kern w:val="0"/>
          <w:sz w:val="24"/>
          <w:shd w:val="clear" w:color="auto" w:fill="FFFFFF"/>
        </w:rPr>
        <w:t>（五）服务标准、期限、效率等要求</w:t>
      </w:r>
    </w:p>
    <w:p w:rsidR="00831F44" w:rsidRDefault="00F67790">
      <w:pPr>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1、成交人应提供图书运至合同规定地点所需要的包装。包装应采取防水、防潮、防震和防止其他损坏的必要保护措施，且能够经受多次搬运、装卸的各种长途运输，以防止图书在运转过程中损坏或变质。</w:t>
      </w:r>
    </w:p>
    <w:p w:rsidR="00831F44" w:rsidRDefault="00F67790">
      <w:pPr>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2、货物必须以项目学校为单位进行包装和编号，包装上要注明合同号、项目学校名称等标记，按照招标人选定的书目顺序包装，同一项目学校每一种图书的复本必须在同一包装内。</w:t>
      </w:r>
    </w:p>
    <w:p w:rsidR="00831F44" w:rsidRDefault="00F67790">
      <w:pPr>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3、每包重量不超过15kg。</w:t>
      </w:r>
    </w:p>
    <w:p w:rsidR="00831F44" w:rsidRDefault="00F67790">
      <w:pPr>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4、每个包装内必须附有本包装的书目清单。</w:t>
      </w:r>
    </w:p>
    <w:p w:rsidR="00831F44" w:rsidRDefault="00F67790">
      <w:pPr>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w:t>
      </w:r>
    </w:p>
    <w:p w:rsidR="00831F44" w:rsidRDefault="00F67790">
      <w:pPr>
        <w:ind w:firstLineChars="250" w:firstLine="600"/>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_GB2312" w:hint="eastAsia"/>
          <w:sz w:val="24"/>
        </w:rPr>
        <w:t>（六）交货地点：项目学校。</w:t>
      </w:r>
    </w:p>
    <w:p w:rsidR="00831F44" w:rsidRDefault="00F67790">
      <w:pPr>
        <w:widowControl/>
        <w:ind w:firstLineChars="250" w:firstLine="600"/>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（七）验收标准：</w:t>
      </w:r>
    </w:p>
    <w:p w:rsidR="00831F44" w:rsidRDefault="00F67790">
      <w:pPr>
        <w:widowControl/>
        <w:ind w:firstLineChars="200" w:firstLine="480"/>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Pr>
          <w:rFonts w:asciiTheme="minorEastAsia" w:eastAsiaTheme="minorEastAsia" w:hAnsiTheme="minorEastAsia" w:cs="仿宋" w:hint="eastAsia"/>
          <w:color w:val="000000"/>
          <w:kern w:val="0"/>
          <w:sz w:val="24"/>
          <w:shd w:val="clear" w:color="auto" w:fill="FFFFFF"/>
        </w:rPr>
        <w:t>验收书</w:t>
      </w:r>
      <w:proofErr w:type="gramEnd"/>
      <w:r>
        <w:rPr>
          <w:rFonts w:asciiTheme="minorEastAsia" w:eastAsiaTheme="minorEastAsia" w:hAnsiTheme="minorEastAsia" w:cs="仿宋" w:hint="eastAsia"/>
          <w:color w:val="000000"/>
          <w:kern w:val="0"/>
          <w:sz w:val="24"/>
          <w:shd w:val="clear" w:color="auto" w:fill="FFFFFF"/>
        </w:rPr>
        <w:t>,列明各项标准的验收情况及项目总体评价,由验收双方共同签署。</w:t>
      </w:r>
    </w:p>
    <w:p w:rsidR="00831F44" w:rsidRDefault="00F67790">
      <w:pPr>
        <w:widowControl/>
        <w:ind w:firstLineChars="200" w:firstLine="480"/>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1、按照国家相关标准、行业标准、地方标准或者其他标准、规范验收，与采购标的执行标准一致。</w:t>
      </w:r>
    </w:p>
    <w:p w:rsidR="00831F44" w:rsidRDefault="00F67790">
      <w:pPr>
        <w:widowControl/>
        <w:ind w:firstLineChars="200" w:firstLine="480"/>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2、按照招标文件要求、投标文件响应和承诺验收；</w:t>
      </w:r>
    </w:p>
    <w:p w:rsidR="00831F44" w:rsidRDefault="00831F44">
      <w:pPr>
        <w:pStyle w:val="a0"/>
        <w:ind w:firstLine="280"/>
      </w:pPr>
    </w:p>
    <w:p w:rsidR="00831F44" w:rsidRDefault="00F67790">
      <w:pPr>
        <w:spacing w:line="360" w:lineRule="auto"/>
        <w:ind w:firstLineChars="200" w:firstLine="480"/>
        <w:rPr>
          <w:rFonts w:ascii="宋体" w:hAnsi="宋体" w:cs="宋体"/>
          <w:b/>
          <w:bCs/>
          <w:sz w:val="28"/>
        </w:rPr>
        <w:sectPr w:rsidR="00831F44">
          <w:pgSz w:w="11906" w:h="16838"/>
          <w:pgMar w:top="1440" w:right="1080" w:bottom="1440" w:left="1080" w:header="851" w:footer="992" w:gutter="0"/>
          <w:cols w:space="720"/>
          <w:docGrid w:type="lines" w:linePitch="312"/>
        </w:sectPr>
      </w:pPr>
      <w:r>
        <w:rPr>
          <w:rFonts w:ascii="宋体" w:hAnsi="宋体" w:hint="eastAsia"/>
          <w:sz w:val="24"/>
        </w:rPr>
        <w:t xml:space="preserve"> </w:t>
      </w:r>
    </w:p>
    <w:p w:rsidR="00831F44" w:rsidRDefault="00F67790">
      <w:pPr>
        <w:ind w:firstLineChars="850" w:firstLine="2731"/>
        <w:rPr>
          <w:rFonts w:ascii="宋体" w:hAnsi="宋体" w:cs="宋体"/>
          <w:sz w:val="28"/>
          <w:szCs w:val="28"/>
        </w:rPr>
      </w:pPr>
      <w:r>
        <w:rPr>
          <w:rFonts w:ascii="宋体" w:hAnsi="宋体" w:cs="宋体" w:hint="eastAsia"/>
          <w:b/>
          <w:sz w:val="32"/>
          <w:szCs w:val="32"/>
        </w:rPr>
        <w:lastRenderedPageBreak/>
        <w:t>第三部分  投标人须知</w:t>
      </w:r>
    </w:p>
    <w:p w:rsidR="00831F44" w:rsidRDefault="00F67790">
      <w:pPr>
        <w:ind w:firstLineChars="100" w:firstLine="281"/>
        <w:rPr>
          <w:rFonts w:ascii="新宋体" w:eastAsia="新宋体" w:hAnsi="新宋体"/>
          <w:b/>
          <w:sz w:val="28"/>
          <w:szCs w:val="28"/>
        </w:rPr>
      </w:pPr>
      <w:r>
        <w:rPr>
          <w:rFonts w:ascii="宋体" w:hAnsi="宋体" w:cs="宋体" w:hint="eastAsia"/>
          <w:b/>
          <w:sz w:val="28"/>
          <w:szCs w:val="28"/>
        </w:rPr>
        <w:t xml:space="preserve"> 一、 说明和释义</w:t>
      </w:r>
    </w:p>
    <w:p w:rsidR="00831F44" w:rsidRDefault="00F67790">
      <w:pPr>
        <w:spacing w:line="360" w:lineRule="auto"/>
        <w:ind w:firstLineChars="200" w:firstLine="480"/>
        <w:rPr>
          <w:rFonts w:ascii="宋体" w:hAnsi="宋体" w:cs="宋体"/>
          <w:sz w:val="24"/>
        </w:rPr>
      </w:pPr>
      <w:r>
        <w:rPr>
          <w:rFonts w:ascii="宋体" w:hAnsi="宋体" w:cs="宋体" w:hint="eastAsia"/>
          <w:sz w:val="24"/>
        </w:rPr>
        <w:t>（一）、适用范围</w:t>
      </w:r>
    </w:p>
    <w:p w:rsidR="00831F44" w:rsidRDefault="00F67790">
      <w:pPr>
        <w:spacing w:line="360" w:lineRule="auto"/>
        <w:ind w:firstLineChars="200" w:firstLine="480"/>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中所述的服务，采购文件即招标文件。</w:t>
      </w:r>
    </w:p>
    <w:p w:rsidR="00831F44" w:rsidRDefault="00F67790">
      <w:pPr>
        <w:spacing w:line="360" w:lineRule="auto"/>
        <w:ind w:firstLineChars="200" w:firstLine="480"/>
        <w:rPr>
          <w:rFonts w:ascii="宋体" w:hAnsi="宋体" w:cs="宋体"/>
          <w:sz w:val="24"/>
        </w:rPr>
      </w:pPr>
      <w:r>
        <w:rPr>
          <w:rFonts w:ascii="宋体" w:hAnsi="宋体" w:cs="宋体" w:hint="eastAsia"/>
          <w:sz w:val="24"/>
        </w:rPr>
        <w:t>（二）、定义</w:t>
      </w:r>
    </w:p>
    <w:p w:rsidR="00831F44" w:rsidRDefault="00F67790">
      <w:pPr>
        <w:spacing w:line="360" w:lineRule="auto"/>
        <w:ind w:firstLineChars="200" w:firstLine="480"/>
        <w:rPr>
          <w:rFonts w:ascii="宋体" w:hAnsi="宋体" w:cs="宋体"/>
          <w:sz w:val="24"/>
        </w:rPr>
      </w:pPr>
      <w:r>
        <w:rPr>
          <w:rFonts w:ascii="宋体" w:hAnsi="宋体" w:cs="宋体" w:hint="eastAsia"/>
          <w:sz w:val="24"/>
        </w:rPr>
        <w:t xml:space="preserve">  1、“采购人”系指本次采购的襄城县勤工俭学办公室。</w:t>
      </w:r>
    </w:p>
    <w:p w:rsidR="00831F44" w:rsidRDefault="00F67790">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831F44" w:rsidRDefault="00F67790">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831F44" w:rsidRDefault="00F67790">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4、“项目”系指本次采购的货物或服务。</w:t>
      </w:r>
    </w:p>
    <w:p w:rsidR="00831F44" w:rsidRDefault="00F67790">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831F44" w:rsidRDefault="00F67790">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831F44" w:rsidRDefault="00F67790">
      <w:pPr>
        <w:spacing w:line="360" w:lineRule="auto"/>
        <w:ind w:firstLineChars="200" w:firstLine="480"/>
        <w:rPr>
          <w:rFonts w:ascii="宋体" w:hAnsi="宋体" w:cs="宋体"/>
          <w:sz w:val="24"/>
        </w:rPr>
      </w:pPr>
      <w:r>
        <w:rPr>
          <w:rFonts w:ascii="宋体" w:hAnsi="宋体" w:cs="宋体" w:hint="eastAsia"/>
          <w:sz w:val="24"/>
        </w:rPr>
        <w:t xml:space="preserve">  2、本项目不接受联合体投标。</w:t>
      </w:r>
    </w:p>
    <w:p w:rsidR="00831F44" w:rsidRDefault="00F67790">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831F44" w:rsidRDefault="00F67790">
      <w:pPr>
        <w:spacing w:line="360" w:lineRule="auto"/>
        <w:ind w:firstLineChars="200" w:firstLine="480"/>
        <w:rPr>
          <w:rFonts w:ascii="宋体" w:hAnsi="宋体" w:cs="宋体"/>
          <w:sz w:val="24"/>
        </w:rPr>
      </w:pPr>
      <w:r>
        <w:rPr>
          <w:rFonts w:ascii="宋体" w:hAnsi="宋体" w:cs="宋体" w:hint="eastAsia"/>
          <w:sz w:val="24"/>
        </w:rPr>
        <w:t>（四）、投标费用</w:t>
      </w:r>
    </w:p>
    <w:p w:rsidR="00831F44" w:rsidRDefault="00F67790">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831F44" w:rsidRDefault="00F67790">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831F44" w:rsidRDefault="00F67790">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)、招标文件的构成</w:t>
      </w:r>
    </w:p>
    <w:p w:rsidR="00831F44" w:rsidRDefault="00F67790">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1、招标文件用以阐明采购所需的货物及服务，以及招标投标程序和合同条款。招标文件由下述部分组成：</w:t>
      </w:r>
    </w:p>
    <w:p w:rsidR="00831F44" w:rsidRDefault="00F67790">
      <w:pPr>
        <w:spacing w:line="360" w:lineRule="auto"/>
        <w:rPr>
          <w:rFonts w:ascii="宋体" w:hAnsi="宋体" w:cs="宋体"/>
          <w:sz w:val="24"/>
        </w:rPr>
      </w:pPr>
      <w:r>
        <w:rPr>
          <w:rFonts w:ascii="宋体" w:hAnsi="宋体" w:cs="宋体" w:hint="eastAsia"/>
          <w:sz w:val="24"/>
        </w:rPr>
        <w:t xml:space="preserve">   （1）、投标邀请函；</w:t>
      </w:r>
    </w:p>
    <w:p w:rsidR="00831F44" w:rsidRDefault="00F67790">
      <w:pPr>
        <w:spacing w:line="360" w:lineRule="auto"/>
        <w:rPr>
          <w:rFonts w:ascii="宋体" w:hAnsi="宋体" w:cs="宋体"/>
          <w:sz w:val="24"/>
        </w:rPr>
      </w:pPr>
      <w:r>
        <w:rPr>
          <w:rFonts w:ascii="宋体" w:hAnsi="宋体" w:cs="宋体" w:hint="eastAsia"/>
          <w:sz w:val="24"/>
        </w:rPr>
        <w:t xml:space="preserve">   （2）、项目要求；</w:t>
      </w:r>
    </w:p>
    <w:p w:rsidR="00831F44" w:rsidRDefault="00F67790">
      <w:pPr>
        <w:spacing w:line="360" w:lineRule="auto"/>
        <w:rPr>
          <w:rFonts w:ascii="宋体" w:hAnsi="宋体" w:cs="宋体"/>
          <w:sz w:val="24"/>
        </w:rPr>
      </w:pPr>
      <w:r>
        <w:rPr>
          <w:rFonts w:ascii="宋体" w:hAnsi="宋体" w:cs="宋体" w:hint="eastAsia"/>
          <w:sz w:val="24"/>
        </w:rPr>
        <w:t xml:space="preserve">   （3）、特别提示；</w:t>
      </w:r>
    </w:p>
    <w:p w:rsidR="00831F44" w:rsidRDefault="00F67790">
      <w:pPr>
        <w:spacing w:line="360" w:lineRule="auto"/>
        <w:rPr>
          <w:rFonts w:ascii="宋体" w:hAnsi="宋体" w:cs="宋体"/>
          <w:sz w:val="24"/>
        </w:rPr>
      </w:pPr>
      <w:r>
        <w:rPr>
          <w:rFonts w:ascii="宋体" w:hAnsi="宋体" w:cs="宋体" w:hint="eastAsia"/>
          <w:sz w:val="24"/>
        </w:rPr>
        <w:t xml:space="preserve">   （4）、投标人须知；</w:t>
      </w:r>
    </w:p>
    <w:p w:rsidR="00831F44" w:rsidRDefault="00F67790">
      <w:pPr>
        <w:spacing w:line="360" w:lineRule="auto"/>
        <w:rPr>
          <w:rFonts w:ascii="宋体" w:hAnsi="宋体" w:cs="宋体"/>
          <w:sz w:val="24"/>
        </w:rPr>
      </w:pPr>
      <w:r>
        <w:rPr>
          <w:rFonts w:ascii="宋体" w:hAnsi="宋体" w:cs="宋体" w:hint="eastAsia"/>
          <w:sz w:val="24"/>
        </w:rPr>
        <w:t xml:space="preserve">   （5）、合同一般条款；</w:t>
      </w:r>
    </w:p>
    <w:p w:rsidR="00831F44" w:rsidRDefault="00F67790">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831F44" w:rsidRDefault="00F67790">
      <w:pPr>
        <w:spacing w:line="360" w:lineRule="auto"/>
        <w:rPr>
          <w:rFonts w:ascii="宋体" w:hAnsi="宋体" w:cs="宋体"/>
          <w:sz w:val="24"/>
        </w:rPr>
      </w:pPr>
      <w:r>
        <w:rPr>
          <w:rFonts w:ascii="宋体" w:hAnsi="宋体" w:cs="宋体" w:hint="eastAsia"/>
          <w:sz w:val="24"/>
        </w:rPr>
        <w:t xml:space="preserve">   （7）附件。</w:t>
      </w:r>
    </w:p>
    <w:p w:rsidR="00831F44" w:rsidRDefault="00F67790">
      <w:pPr>
        <w:spacing w:line="360" w:lineRule="auto"/>
        <w:ind w:firstLineChars="200" w:firstLine="480"/>
        <w:rPr>
          <w:rFonts w:ascii="宋体" w:hAnsi="宋体" w:cs="宋体"/>
          <w:sz w:val="24"/>
        </w:rPr>
      </w:pPr>
      <w:r>
        <w:rPr>
          <w:rFonts w:ascii="宋体" w:hAnsi="宋体" w:cs="宋体" w:hint="eastAsia"/>
          <w:sz w:val="24"/>
        </w:rPr>
        <w:t>2、招标文件以中文编制。</w:t>
      </w:r>
    </w:p>
    <w:p w:rsidR="00831F44" w:rsidRDefault="00F67790">
      <w:pPr>
        <w:spacing w:line="360" w:lineRule="auto"/>
        <w:ind w:firstLineChars="200" w:firstLine="480"/>
        <w:rPr>
          <w:rFonts w:ascii="宋体" w:hAnsi="宋体" w:cs="宋体"/>
          <w:sz w:val="24"/>
        </w:rPr>
      </w:pPr>
      <w:r>
        <w:rPr>
          <w:rFonts w:ascii="宋体" w:hAnsi="宋体" w:cs="宋体" w:hint="eastAsia"/>
          <w:sz w:val="24"/>
        </w:rPr>
        <w:lastRenderedPageBreak/>
        <w:t>3、投标人被视为熟悉上述与履行合同有关的一切情况。</w:t>
      </w:r>
    </w:p>
    <w:p w:rsidR="00831F44" w:rsidRDefault="00F67790">
      <w:pPr>
        <w:spacing w:line="360" w:lineRule="auto"/>
        <w:rPr>
          <w:rFonts w:ascii="宋体" w:hAnsi="宋体" w:cs="宋体"/>
          <w:sz w:val="24"/>
        </w:rPr>
      </w:pPr>
      <w:r>
        <w:rPr>
          <w:rFonts w:ascii="宋体" w:hAnsi="宋体" w:cs="宋体" w:hint="eastAsia"/>
          <w:sz w:val="24"/>
        </w:rPr>
        <w:t xml:space="preserve">  （二）、招标文件的澄清</w:t>
      </w:r>
    </w:p>
    <w:p w:rsidR="00831F44" w:rsidRDefault="00F67790">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831F44" w:rsidRDefault="00F67790">
      <w:pPr>
        <w:spacing w:line="360" w:lineRule="auto"/>
        <w:rPr>
          <w:rFonts w:ascii="宋体" w:hAnsi="宋体" w:cs="宋体"/>
          <w:sz w:val="24"/>
        </w:rPr>
      </w:pPr>
      <w:r>
        <w:rPr>
          <w:rFonts w:ascii="宋体" w:hAnsi="宋体" w:cs="宋体" w:hint="eastAsia"/>
          <w:sz w:val="24"/>
        </w:rPr>
        <w:t xml:space="preserve">  （三）、招标文件的修改</w:t>
      </w:r>
    </w:p>
    <w:p w:rsidR="00831F44" w:rsidRDefault="00F67790">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831F44" w:rsidRDefault="00F67790">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831F44" w:rsidRDefault="00F67790">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831F44" w:rsidRDefault="00F67790">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831F44" w:rsidRDefault="00F67790">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实质性响应，否则，其投标可能被拒绝。</w:t>
      </w:r>
    </w:p>
    <w:p w:rsidR="00831F44" w:rsidRDefault="00F67790">
      <w:pPr>
        <w:spacing w:line="360" w:lineRule="auto"/>
        <w:rPr>
          <w:rFonts w:ascii="宋体" w:hAnsi="宋体" w:cs="宋体"/>
          <w:sz w:val="24"/>
        </w:rPr>
      </w:pPr>
      <w:r>
        <w:rPr>
          <w:rFonts w:ascii="宋体" w:hAnsi="宋体" w:cs="宋体" w:hint="eastAsia"/>
          <w:sz w:val="24"/>
        </w:rPr>
        <w:t xml:space="preserve">   （一）、投标文件书写、计量单位使用等</w:t>
      </w:r>
    </w:p>
    <w:p w:rsidR="00831F44" w:rsidRDefault="00F67790">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831F44" w:rsidRDefault="00F67790">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831F44" w:rsidRDefault="00F67790">
      <w:pPr>
        <w:spacing w:line="360" w:lineRule="auto"/>
        <w:rPr>
          <w:rFonts w:ascii="宋体" w:hAnsi="宋体" w:cs="宋体"/>
          <w:sz w:val="24"/>
        </w:rPr>
      </w:pPr>
      <w:r>
        <w:rPr>
          <w:rFonts w:ascii="宋体" w:hAnsi="宋体" w:cs="宋体" w:hint="eastAsia"/>
          <w:sz w:val="24"/>
        </w:rPr>
        <w:t xml:space="preserve">   （二）、投标文件</w:t>
      </w:r>
    </w:p>
    <w:p w:rsidR="00831F44" w:rsidRDefault="00F67790">
      <w:pPr>
        <w:spacing w:line="360" w:lineRule="auto"/>
        <w:ind w:firstLineChars="200" w:firstLine="480"/>
        <w:rPr>
          <w:rFonts w:ascii="宋体" w:hAnsi="宋体" w:cs="宋体"/>
          <w:sz w:val="24"/>
        </w:rPr>
      </w:pPr>
      <w:r>
        <w:rPr>
          <w:rFonts w:ascii="宋体" w:hAnsi="宋体" w:cs="宋体" w:hint="eastAsia"/>
          <w:sz w:val="24"/>
        </w:rPr>
        <w:t>1、投标文件份数</w:t>
      </w:r>
    </w:p>
    <w:p w:rsidR="00831F44" w:rsidRDefault="00F67790">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w:t>
      </w:r>
    </w:p>
    <w:p w:rsidR="00831F44" w:rsidRDefault="00F67790">
      <w:pPr>
        <w:spacing w:line="360" w:lineRule="auto"/>
        <w:ind w:firstLineChars="200" w:firstLine="480"/>
        <w:rPr>
          <w:rFonts w:ascii="宋体" w:hAnsi="宋体" w:cs="宋体"/>
          <w:sz w:val="24"/>
        </w:rPr>
      </w:pPr>
      <w:r>
        <w:rPr>
          <w:rFonts w:ascii="宋体" w:hAnsi="宋体" w:cs="宋体" w:hint="eastAsia"/>
          <w:sz w:val="24"/>
        </w:rPr>
        <w:t>纸质投标文件：正本一份，副本两份。使用格式为“投标文件（供打印）.PDF”的文件</w:t>
      </w:r>
    </w:p>
    <w:p w:rsidR="00831F44" w:rsidRDefault="00F67790">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电子投标文件和纸质投标文件的内容、格式、水印码、应一致。</w:t>
      </w:r>
    </w:p>
    <w:p w:rsidR="00831F44" w:rsidRDefault="00F67790">
      <w:pPr>
        <w:spacing w:line="360" w:lineRule="auto"/>
        <w:ind w:firstLineChars="200" w:firstLine="480"/>
        <w:rPr>
          <w:rFonts w:ascii="宋体" w:hAnsi="宋体" w:cs="宋体"/>
          <w:sz w:val="24"/>
        </w:rPr>
      </w:pPr>
      <w:r>
        <w:rPr>
          <w:rFonts w:ascii="宋体" w:hAnsi="宋体" w:cs="宋体" w:hint="eastAsia"/>
          <w:sz w:val="24"/>
        </w:rPr>
        <w:t>2、投标文件的签署盖章</w:t>
      </w:r>
    </w:p>
    <w:p w:rsidR="00831F44" w:rsidRDefault="00F67790">
      <w:pPr>
        <w:spacing w:line="360" w:lineRule="auto"/>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831F44" w:rsidRDefault="00F67790">
      <w:pPr>
        <w:spacing w:line="360" w:lineRule="auto"/>
        <w:ind w:firstLineChars="200" w:firstLine="480"/>
        <w:rPr>
          <w:rFonts w:ascii="宋体" w:hAnsi="宋体" w:cs="宋体"/>
          <w:sz w:val="24"/>
        </w:rPr>
      </w:pPr>
      <w:r>
        <w:rPr>
          <w:rFonts w:ascii="宋体" w:hAnsi="宋体" w:cs="宋体" w:hint="eastAsia"/>
          <w:sz w:val="24"/>
        </w:rPr>
        <w:t>2.2纸质投标文件：纸质投标文件正本和副本投标文件封面上应清楚标明“正本”或“副本”字样；一旦正本和副本内容不一致时，以正本为准。投标文件的正本及所有副本的封面均</w:t>
      </w:r>
      <w:r>
        <w:rPr>
          <w:rFonts w:ascii="宋体" w:hAnsi="宋体" w:cs="宋体" w:hint="eastAsia"/>
          <w:sz w:val="24"/>
        </w:rPr>
        <w:lastRenderedPageBreak/>
        <w:t>须由投标人加盖投标人公章。正本按招标文件要求签字盖章（无需逐页签字盖章），副本应与正本保持一致（可为正本的复印件）。</w:t>
      </w:r>
    </w:p>
    <w:p w:rsidR="00831F44" w:rsidRDefault="00F67790">
      <w:pPr>
        <w:spacing w:line="360" w:lineRule="auto"/>
        <w:ind w:firstLineChars="200" w:firstLine="482"/>
        <w:rPr>
          <w:rFonts w:ascii="宋体" w:hAnsi="宋体" w:cs="宋体"/>
          <w:b/>
          <w:sz w:val="24"/>
        </w:rPr>
      </w:pPr>
      <w:r>
        <w:rPr>
          <w:rFonts w:ascii="宋体" w:hAnsi="宋体" w:cs="宋体" w:hint="eastAsia"/>
          <w:b/>
          <w:sz w:val="24"/>
        </w:rPr>
        <w:t>2.3 纸质投标文件正本均须打印并由法定代表人或经过法定代表人正式授权的投标人代表在正本上规定处签字（有特殊要求的按要求执行）。</w:t>
      </w:r>
    </w:p>
    <w:p w:rsidR="00831F44" w:rsidRDefault="00F67790">
      <w:pPr>
        <w:spacing w:line="360" w:lineRule="auto"/>
        <w:ind w:firstLineChars="200" w:firstLine="482"/>
        <w:rPr>
          <w:rFonts w:ascii="宋体" w:hAnsi="宋体" w:cs="宋体"/>
          <w:b/>
          <w:sz w:val="24"/>
        </w:rPr>
      </w:pPr>
      <w:r>
        <w:rPr>
          <w:rFonts w:ascii="宋体" w:hAnsi="宋体" w:cs="宋体" w:hint="eastAsia"/>
          <w:b/>
          <w:sz w:val="24"/>
        </w:rPr>
        <w:t>2.4 除投标人对错处做必要修改外，投标文件不得行间插字、涂改或增删。如有修改错漏处，必须由法定代表人或经其正式授权的代表签字并加盖投标人公章。</w:t>
      </w:r>
    </w:p>
    <w:p w:rsidR="00831F44" w:rsidRDefault="00F67790">
      <w:pPr>
        <w:spacing w:line="360" w:lineRule="auto"/>
        <w:ind w:firstLineChars="200" w:firstLine="482"/>
        <w:rPr>
          <w:rFonts w:ascii="宋体" w:hAnsi="宋体" w:cs="宋体"/>
          <w:b/>
          <w:sz w:val="24"/>
        </w:rPr>
      </w:pPr>
      <w:r>
        <w:rPr>
          <w:rFonts w:ascii="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831F44" w:rsidRDefault="00F67790">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831F44" w:rsidRDefault="00F67790">
      <w:pPr>
        <w:spacing w:line="360" w:lineRule="auto"/>
        <w:ind w:firstLineChars="200" w:firstLine="480"/>
        <w:rPr>
          <w:rFonts w:ascii="宋体" w:hAnsi="宋体" w:cs="宋体"/>
          <w:sz w:val="24"/>
        </w:rPr>
      </w:pPr>
      <w:r>
        <w:rPr>
          <w:rFonts w:ascii="宋体" w:hAnsi="宋体" w:cs="宋体" w:hint="eastAsia"/>
          <w:sz w:val="24"/>
        </w:rPr>
        <w:t>3、投标文件的构成</w:t>
      </w:r>
    </w:p>
    <w:p w:rsidR="00831F44" w:rsidRDefault="00F67790">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831F44" w:rsidRDefault="00F67790">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w:t>
      </w:r>
      <w:proofErr w:type="gramStart"/>
      <w:r>
        <w:rPr>
          <w:rFonts w:ascii="宋体" w:hAnsi="宋体" w:cs="宋体" w:hint="eastAsia"/>
          <w:sz w:val="24"/>
        </w:rPr>
        <w:t>作出</w:t>
      </w:r>
      <w:proofErr w:type="gramEnd"/>
      <w:r>
        <w:rPr>
          <w:rFonts w:ascii="宋体" w:hAnsi="宋体" w:cs="宋体" w:hint="eastAsia"/>
          <w:sz w:val="24"/>
        </w:rPr>
        <w:t>明确响应。</w:t>
      </w:r>
    </w:p>
    <w:p w:rsidR="00831F44" w:rsidRDefault="00F67790">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831F44" w:rsidRDefault="00F67790">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831F44" w:rsidRDefault="00F67790">
      <w:pPr>
        <w:spacing w:line="360" w:lineRule="auto"/>
        <w:ind w:firstLineChars="200" w:firstLine="480"/>
        <w:rPr>
          <w:rFonts w:ascii="宋体" w:hAnsi="宋体" w:cs="宋体"/>
          <w:sz w:val="24"/>
        </w:rPr>
      </w:pPr>
      <w:r>
        <w:rPr>
          <w:rFonts w:ascii="宋体" w:hAnsi="宋体" w:cs="宋体" w:hint="eastAsia"/>
          <w:sz w:val="24"/>
        </w:rPr>
        <w:t>3.5 投标人登录许昌公共资源交易系统下载“许昌投标文件制作系统SEARUN V1.0”，按招标文件要求根据所投标</w:t>
      </w:r>
      <w:proofErr w:type="gramStart"/>
      <w:r>
        <w:rPr>
          <w:rFonts w:ascii="宋体" w:hAnsi="宋体" w:cs="宋体" w:hint="eastAsia"/>
          <w:sz w:val="24"/>
        </w:rPr>
        <w:t>段制作</w:t>
      </w:r>
      <w:proofErr w:type="gramEnd"/>
      <w:r>
        <w:rPr>
          <w:rFonts w:ascii="宋体" w:hAnsi="宋体" w:cs="宋体" w:hint="eastAsia"/>
          <w:sz w:val="24"/>
        </w:rPr>
        <w:t xml:space="preserve">电子投标文件。 </w:t>
      </w:r>
    </w:p>
    <w:p w:rsidR="00831F44" w:rsidRDefault="00F67790">
      <w:pPr>
        <w:spacing w:line="360" w:lineRule="auto"/>
        <w:ind w:firstLineChars="200" w:firstLine="480"/>
        <w:rPr>
          <w:rFonts w:ascii="宋体" w:hAnsi="宋体" w:cs="宋体"/>
          <w:sz w:val="24"/>
        </w:rPr>
      </w:pPr>
      <w:r>
        <w:rPr>
          <w:rFonts w:ascii="宋体" w:hAnsi="宋体" w:cs="宋体" w:hint="eastAsia"/>
          <w:sz w:val="24"/>
        </w:rPr>
        <w:t>一个标段对应生成一个文件夹（</w:t>
      </w:r>
      <w:proofErr w:type="spellStart"/>
      <w:r>
        <w:rPr>
          <w:rFonts w:ascii="宋体" w:hAnsi="宋体" w:cs="宋体" w:hint="eastAsia"/>
          <w:sz w:val="24"/>
        </w:rPr>
        <w:t>xxxx</w:t>
      </w:r>
      <w:proofErr w:type="spellEnd"/>
      <w:r>
        <w:rPr>
          <w:rFonts w:ascii="宋体" w:hAnsi="宋体" w:cs="宋体" w:hint="eastAsia"/>
          <w:sz w:val="24"/>
        </w:rPr>
        <w:t>项目xx标段）, 其中包含2个文件和1个文件夹。后缀名为“.file”的文件用于电子投标使用，后缀名为“.PDF”的文件用于打印纸质投标文件。</w:t>
      </w:r>
    </w:p>
    <w:p w:rsidR="00831F44" w:rsidRDefault="00F67790">
      <w:pPr>
        <w:spacing w:line="360" w:lineRule="auto"/>
        <w:ind w:firstLineChars="200" w:firstLine="480"/>
        <w:rPr>
          <w:rFonts w:ascii="宋体" w:hAnsi="宋体" w:cs="宋体"/>
          <w:sz w:val="24"/>
        </w:rPr>
      </w:pPr>
      <w:r>
        <w:rPr>
          <w:rFonts w:ascii="宋体" w:hAnsi="宋体" w:cs="宋体" w:hint="eastAsia"/>
          <w:sz w:val="24"/>
        </w:rPr>
        <w:t>电子投标文件制作技术咨询：0374-2961598。</w:t>
      </w:r>
    </w:p>
    <w:p w:rsidR="00831F44" w:rsidRDefault="00F67790">
      <w:pPr>
        <w:spacing w:line="360" w:lineRule="auto"/>
        <w:ind w:firstLineChars="200" w:firstLine="480"/>
        <w:rPr>
          <w:rFonts w:ascii="宋体" w:hAnsi="宋体" w:cs="宋体"/>
          <w:sz w:val="24"/>
        </w:rPr>
      </w:pPr>
      <w:r>
        <w:rPr>
          <w:rFonts w:ascii="宋体" w:hAnsi="宋体" w:cs="宋体" w:hint="eastAsia"/>
          <w:sz w:val="24"/>
        </w:rPr>
        <w:t>（三）、投标文件格式</w:t>
      </w:r>
    </w:p>
    <w:p w:rsidR="00831F44" w:rsidRDefault="00F67790">
      <w:pPr>
        <w:spacing w:line="400" w:lineRule="exact"/>
        <w:ind w:firstLineChars="200" w:firstLine="480"/>
        <w:rPr>
          <w:rFonts w:ascii="宋体" w:hAnsi="宋体" w:cs="宋体"/>
          <w:sz w:val="24"/>
        </w:rPr>
      </w:pPr>
      <w:r>
        <w:rPr>
          <w:rFonts w:ascii="宋体" w:hAnsi="宋体" w:cs="宋体" w:hint="eastAsia"/>
          <w:sz w:val="24"/>
        </w:rPr>
        <w:t>1. 投标文件应参照招标文件第七部分（投标文件有关格式）的内容要求、编排顺序和</w:t>
      </w:r>
      <w:proofErr w:type="gramStart"/>
      <w:r>
        <w:rPr>
          <w:rFonts w:ascii="宋体" w:hAnsi="宋体" w:cs="宋体" w:hint="eastAsia"/>
          <w:sz w:val="24"/>
        </w:rPr>
        <w:t>格</w:t>
      </w:r>
      <w:proofErr w:type="gramEnd"/>
    </w:p>
    <w:p w:rsidR="00831F44" w:rsidRDefault="00F67790">
      <w:pPr>
        <w:spacing w:line="400" w:lineRule="exact"/>
        <w:ind w:firstLineChars="200" w:firstLine="480"/>
        <w:rPr>
          <w:rFonts w:ascii="宋体" w:hAnsi="宋体" w:cs="宋体"/>
          <w:sz w:val="24"/>
        </w:rPr>
      </w:pPr>
      <w:r>
        <w:rPr>
          <w:rFonts w:ascii="宋体" w:hAnsi="宋体" w:cs="宋体" w:hint="eastAsia"/>
          <w:sz w:val="24"/>
        </w:rPr>
        <w:t>式要求，投标人应按照以上要求将投标文件编上唯一的连贯页码并以A4幅面装订成册，并在投标文件封面上注明：正本/副本、所投项目名称、项目编号、投标人名称、日期等字样。</w:t>
      </w:r>
    </w:p>
    <w:p w:rsidR="00831F44" w:rsidRDefault="00F67790">
      <w:pPr>
        <w:spacing w:line="400" w:lineRule="exact"/>
        <w:ind w:firstLineChars="200" w:firstLine="480"/>
        <w:rPr>
          <w:rFonts w:ascii="宋体" w:hAnsi="宋体" w:cs="宋体"/>
          <w:sz w:val="24"/>
        </w:rPr>
      </w:pPr>
      <w:r>
        <w:rPr>
          <w:rFonts w:ascii="宋体" w:hAnsi="宋体" w:cs="宋体" w:hint="eastAsia"/>
          <w:sz w:val="24"/>
        </w:rPr>
        <w:lastRenderedPageBreak/>
        <w:t>2. 投标人应按招标文件提供的格式编写投标文件。招标文件未提供标准格式的投标人可自行拟定。</w:t>
      </w:r>
    </w:p>
    <w:p w:rsidR="00831F44" w:rsidRDefault="00F67790">
      <w:pPr>
        <w:spacing w:line="400" w:lineRule="exact"/>
        <w:ind w:firstLineChars="100" w:firstLine="240"/>
        <w:rPr>
          <w:rFonts w:ascii="宋体" w:hAnsi="宋体" w:cs="宋体"/>
          <w:sz w:val="24"/>
        </w:rPr>
      </w:pPr>
      <w:r>
        <w:rPr>
          <w:rFonts w:ascii="宋体" w:hAnsi="宋体" w:cs="宋体" w:hint="eastAsia"/>
          <w:sz w:val="24"/>
        </w:rPr>
        <w:t>（四）投标报价：本次报价为一次性报价，投标报价为折扣率。</w:t>
      </w:r>
    </w:p>
    <w:p w:rsidR="00831F44" w:rsidRDefault="00F67790">
      <w:pPr>
        <w:spacing w:line="360" w:lineRule="auto"/>
        <w:rPr>
          <w:rFonts w:ascii="宋体" w:hAnsi="宋体" w:cs="宋体"/>
          <w:sz w:val="24"/>
        </w:rPr>
      </w:pPr>
      <w:r>
        <w:rPr>
          <w:rFonts w:ascii="宋体" w:hAnsi="宋体" w:cs="宋体" w:hint="eastAsia"/>
          <w:sz w:val="24"/>
        </w:rPr>
        <w:t xml:space="preserve">  （五）、投标人资格的证明文件</w:t>
      </w:r>
    </w:p>
    <w:p w:rsidR="00831F44" w:rsidRDefault="00F67790">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831F44" w:rsidRDefault="00F67790">
      <w:pPr>
        <w:spacing w:line="360" w:lineRule="auto"/>
        <w:rPr>
          <w:rFonts w:ascii="宋体" w:hAnsi="宋体" w:cs="宋体"/>
          <w:sz w:val="24"/>
        </w:rPr>
      </w:pPr>
      <w:r>
        <w:rPr>
          <w:rFonts w:ascii="宋体" w:hAnsi="宋体" w:cs="宋体" w:hint="eastAsia"/>
          <w:sz w:val="24"/>
        </w:rPr>
        <w:t xml:space="preserve">  （六）、投标有效期</w:t>
      </w:r>
    </w:p>
    <w:p w:rsidR="00831F44" w:rsidRDefault="00F67790">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831F44" w:rsidRDefault="00F67790">
      <w:pPr>
        <w:spacing w:line="360" w:lineRule="auto"/>
        <w:rPr>
          <w:rFonts w:ascii="宋体" w:hAnsi="宋体" w:cs="宋体"/>
          <w:sz w:val="24"/>
        </w:rPr>
      </w:pPr>
      <w:r>
        <w:rPr>
          <w:rFonts w:ascii="宋体" w:hAnsi="宋体" w:cs="宋体" w:hint="eastAsia"/>
          <w:sz w:val="24"/>
        </w:rPr>
        <w:t xml:space="preserve">  （七）、投标保证金</w:t>
      </w:r>
    </w:p>
    <w:p w:rsidR="00831F44" w:rsidRDefault="00F67790">
      <w:pPr>
        <w:spacing w:line="360" w:lineRule="auto"/>
        <w:ind w:firstLineChars="200" w:firstLine="480"/>
        <w:rPr>
          <w:rFonts w:ascii="宋体" w:hAnsi="宋体" w:cs="宋体"/>
          <w:sz w:val="24"/>
        </w:rPr>
      </w:pPr>
      <w:r>
        <w:rPr>
          <w:rFonts w:ascii="宋体" w:hAnsi="宋体" w:cs="宋体" w:hint="eastAsia"/>
          <w:sz w:val="24"/>
        </w:rPr>
        <w:t>1、投标保证金的缴纳</w:t>
      </w:r>
    </w:p>
    <w:p w:rsidR="00831F44" w:rsidRDefault="00F67790">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831F44" w:rsidRDefault="00F67790">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831F44" w:rsidRDefault="00F67790">
      <w:pPr>
        <w:spacing w:line="360" w:lineRule="auto"/>
        <w:ind w:firstLineChars="200" w:firstLine="480"/>
        <w:rPr>
          <w:rFonts w:ascii="宋体" w:hAnsi="宋体" w:cs="宋体"/>
          <w:sz w:val="24"/>
        </w:rPr>
      </w:pPr>
      <w:r>
        <w:rPr>
          <w:rFonts w:ascii="宋体" w:hAnsi="宋体" w:cs="宋体" w:hint="eastAsia"/>
          <w:sz w:val="24"/>
        </w:rPr>
        <w:t>1.3 投标保证金的递交方式：银行</w:t>
      </w:r>
      <w:proofErr w:type="gramStart"/>
      <w:r>
        <w:rPr>
          <w:rFonts w:ascii="宋体" w:hAnsi="宋体" w:cs="宋体" w:hint="eastAsia"/>
          <w:sz w:val="24"/>
        </w:rPr>
        <w:t>转帐</w:t>
      </w:r>
      <w:proofErr w:type="gramEnd"/>
      <w:r>
        <w:rPr>
          <w:rFonts w:ascii="宋体" w:hAnsi="宋体" w:cs="宋体" w:hint="eastAsia"/>
          <w:sz w:val="24"/>
        </w:rPr>
        <w:t xml:space="preserve">、银行电汇（均需从投标人注册银行账户转出），不接受以现金方式缴纳的投标保证金。凡以现金方式缴纳投标保证金而影响其投标结果的，由投标人自行负责。 </w:t>
      </w:r>
    </w:p>
    <w:p w:rsidR="00831F44" w:rsidRDefault="00F67790">
      <w:pPr>
        <w:spacing w:line="360" w:lineRule="auto"/>
        <w:ind w:firstLineChars="200" w:firstLine="480"/>
        <w:rPr>
          <w:rFonts w:ascii="宋体" w:hAnsi="宋体" w:cs="宋体"/>
          <w:sz w:val="24"/>
        </w:rPr>
      </w:pPr>
      <w:r>
        <w:rPr>
          <w:rFonts w:ascii="宋体" w:hAnsi="宋体" w:cs="宋体" w:hint="eastAsia"/>
          <w:sz w:val="24"/>
        </w:rPr>
        <w:t>1.4 使用银行</w:t>
      </w:r>
      <w:proofErr w:type="gramStart"/>
      <w:r>
        <w:rPr>
          <w:rFonts w:ascii="宋体" w:hAnsi="宋体" w:cs="宋体" w:hint="eastAsia"/>
          <w:sz w:val="24"/>
        </w:rPr>
        <w:t>转帐</w:t>
      </w:r>
      <w:proofErr w:type="gramEnd"/>
      <w:r>
        <w:rPr>
          <w:rFonts w:ascii="宋体" w:hAnsi="宋体" w:cs="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31F44" w:rsidRDefault="00F67790">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831F44" w:rsidRDefault="00F67790">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831F44" w:rsidRDefault="00F67790">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831F44" w:rsidRDefault="00F67790">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831F44" w:rsidRDefault="00F67790">
      <w:pPr>
        <w:spacing w:line="360" w:lineRule="auto"/>
        <w:ind w:firstLineChars="200" w:firstLine="480"/>
        <w:rPr>
          <w:rFonts w:ascii="宋体" w:hAnsi="宋体" w:cs="宋体"/>
          <w:sz w:val="24"/>
        </w:rPr>
      </w:pPr>
      <w:r>
        <w:rPr>
          <w:rFonts w:ascii="宋体" w:hAnsi="宋体" w:cs="宋体" w:hint="eastAsia"/>
          <w:sz w:val="24"/>
        </w:rPr>
        <w:t>1.5.4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单”以备查询。</w:t>
      </w:r>
    </w:p>
    <w:p w:rsidR="00831F44" w:rsidRDefault="00F67790">
      <w:pPr>
        <w:spacing w:line="360" w:lineRule="auto"/>
        <w:ind w:firstLineChars="200" w:firstLine="480"/>
        <w:rPr>
          <w:rFonts w:ascii="宋体" w:hAnsi="宋体" w:cs="宋体"/>
          <w:sz w:val="24"/>
        </w:rPr>
      </w:pPr>
      <w:r>
        <w:rPr>
          <w:rFonts w:ascii="宋体" w:hAnsi="宋体" w:cs="宋体" w:hint="eastAsia"/>
          <w:sz w:val="24"/>
        </w:rPr>
        <w:lastRenderedPageBreak/>
        <w:t>1.6 每个投标人每个项目每个标段只有唯一缴纳账号，切勿重复缴纳或错误缴纳。</w:t>
      </w:r>
    </w:p>
    <w:p w:rsidR="00831F44" w:rsidRDefault="00F67790">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831F44" w:rsidRDefault="00F67790">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831F44" w:rsidRDefault="00F67790">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831F44" w:rsidRDefault="00F67790">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831F44" w:rsidRDefault="00F67790">
      <w:pPr>
        <w:spacing w:line="360" w:lineRule="auto"/>
        <w:ind w:firstLineChars="200" w:firstLine="480"/>
        <w:rPr>
          <w:rFonts w:ascii="宋体" w:hAnsi="宋体" w:cs="宋体"/>
          <w:sz w:val="24"/>
        </w:rPr>
      </w:pPr>
      <w:r>
        <w:rPr>
          <w:rFonts w:ascii="宋体" w:hAnsi="宋体" w:cs="宋体" w:hint="eastAsia"/>
          <w:sz w:val="24"/>
        </w:rPr>
        <w:t>2 、投标保证金的退还</w:t>
      </w:r>
    </w:p>
    <w:p w:rsidR="00831F44" w:rsidRDefault="00F67790">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831F44" w:rsidRDefault="00F67790">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831F44" w:rsidRDefault="00F67790">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831F44" w:rsidRDefault="00F67790">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831F44" w:rsidRDefault="00F67790">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831F44" w:rsidRDefault="00F67790">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831F44" w:rsidRDefault="00F67790">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831F44" w:rsidRDefault="00F67790">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831F44" w:rsidRDefault="00F67790">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831F44" w:rsidRDefault="00F67790">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831F44" w:rsidRDefault="00F67790">
      <w:pPr>
        <w:spacing w:line="360" w:lineRule="auto"/>
        <w:ind w:firstLineChars="200" w:firstLine="480"/>
        <w:rPr>
          <w:rFonts w:ascii="宋体" w:hAnsi="宋体" w:cs="宋体"/>
          <w:sz w:val="24"/>
        </w:rPr>
      </w:pPr>
      <w:r>
        <w:rPr>
          <w:rFonts w:ascii="宋体" w:hAnsi="宋体" w:cs="宋体" w:hint="eastAsia"/>
          <w:sz w:val="24"/>
        </w:rPr>
        <w:t>2.2.5 法律法规及招标文件规定的其他情形。</w:t>
      </w:r>
    </w:p>
    <w:p w:rsidR="00831F44" w:rsidRDefault="00F67790">
      <w:pPr>
        <w:spacing w:line="360" w:lineRule="auto"/>
        <w:ind w:firstLineChars="200" w:firstLine="480"/>
        <w:rPr>
          <w:rFonts w:ascii="宋体" w:hAnsi="宋体" w:cs="宋体"/>
          <w:sz w:val="24"/>
        </w:rPr>
      </w:pPr>
      <w:r>
        <w:rPr>
          <w:rFonts w:ascii="宋体" w:hAnsi="宋体" w:cs="宋体" w:hint="eastAsia"/>
          <w:sz w:val="24"/>
        </w:rPr>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31F44" w:rsidRDefault="00F67790">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831F44" w:rsidRDefault="00F67790">
      <w:pPr>
        <w:spacing w:line="360" w:lineRule="auto"/>
        <w:rPr>
          <w:rFonts w:ascii="宋体" w:hAnsi="宋体" w:cs="宋体"/>
          <w:sz w:val="24"/>
        </w:rPr>
      </w:pPr>
      <w:r>
        <w:rPr>
          <w:rFonts w:ascii="宋体" w:hAnsi="宋体" w:cs="宋体" w:hint="eastAsia"/>
          <w:sz w:val="24"/>
        </w:rPr>
        <w:t xml:space="preserve"> （一）、投标文件的密封和标记</w:t>
      </w:r>
    </w:p>
    <w:p w:rsidR="00831F44" w:rsidRDefault="00F67790">
      <w:pPr>
        <w:spacing w:line="360" w:lineRule="auto"/>
        <w:ind w:firstLineChars="200" w:firstLine="480"/>
        <w:rPr>
          <w:rFonts w:ascii="宋体" w:hAnsi="宋体" w:cs="宋体"/>
          <w:sz w:val="24"/>
        </w:rPr>
      </w:pPr>
      <w:r>
        <w:rPr>
          <w:rFonts w:ascii="宋体" w:hAnsi="宋体" w:cs="宋体" w:hint="eastAsia"/>
          <w:sz w:val="24"/>
        </w:rPr>
        <w:lastRenderedPageBreak/>
        <w:t>1、 投标人应将投标文件“正本”、“副本”、分别用非透明文件袋分开密封，并在密封袋封面标注项目名称、项目编号、投标单位名称（加盖公章）、法人或委托代理人（签字）、日期字样封口处加盖单位公章或法定代表人印章。投标文件如果未按规定密封，招标人将拒绝接收。</w:t>
      </w:r>
    </w:p>
    <w:p w:rsidR="00831F44" w:rsidRDefault="00F67790">
      <w:pPr>
        <w:pStyle w:val="a0"/>
        <w:ind w:firstLineChars="150" w:firstLine="360"/>
        <w:rPr>
          <w:rFonts w:asciiTheme="minorEastAsia" w:eastAsiaTheme="minorEastAsia" w:hAnsiTheme="minorEastAsia"/>
          <w:color w:val="FF0000"/>
          <w:sz w:val="24"/>
        </w:rPr>
      </w:pPr>
      <w:r>
        <w:rPr>
          <w:rFonts w:asciiTheme="minorEastAsia" w:eastAsiaTheme="minorEastAsia" w:hAnsiTheme="minorEastAsia" w:hint="eastAsia"/>
          <w:color w:val="FF0000"/>
          <w:sz w:val="24"/>
        </w:rPr>
        <w:t>电子文档备份文件（U盘）单独密封包装，并随纸质投标文件一并提交。</w:t>
      </w:r>
    </w:p>
    <w:p w:rsidR="00831F44" w:rsidRDefault="00F67790">
      <w:pPr>
        <w:spacing w:line="360" w:lineRule="auto"/>
        <w:ind w:firstLineChars="150" w:firstLine="36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831F44" w:rsidRDefault="00F67790">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831F44" w:rsidRDefault="00F67790">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831F44" w:rsidRDefault="00F67790">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831F44" w:rsidRDefault="00F67790">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831F44" w:rsidRDefault="00F67790">
      <w:pPr>
        <w:spacing w:line="360" w:lineRule="auto"/>
        <w:rPr>
          <w:rFonts w:ascii="宋体" w:hAnsi="宋体" w:cs="宋体"/>
          <w:sz w:val="24"/>
        </w:rPr>
      </w:pPr>
      <w:r>
        <w:rPr>
          <w:rFonts w:ascii="宋体" w:hAnsi="宋体" w:cs="宋体" w:hint="eastAsia"/>
          <w:sz w:val="24"/>
        </w:rPr>
        <w:t xml:space="preserve">  （三）、迟交的投标文件 </w:t>
      </w:r>
    </w:p>
    <w:p w:rsidR="00831F44" w:rsidRDefault="00F67790">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831F44" w:rsidRDefault="00F67790">
      <w:pPr>
        <w:spacing w:line="360" w:lineRule="auto"/>
        <w:rPr>
          <w:rFonts w:ascii="宋体" w:hAnsi="宋体" w:cs="宋体"/>
          <w:sz w:val="24"/>
        </w:rPr>
      </w:pPr>
      <w:r>
        <w:rPr>
          <w:rFonts w:ascii="宋体" w:hAnsi="宋体" w:cs="宋体" w:hint="eastAsia"/>
          <w:sz w:val="24"/>
        </w:rPr>
        <w:t xml:space="preserve">  （四）、投标文件的撤销</w:t>
      </w:r>
    </w:p>
    <w:p w:rsidR="00831F44" w:rsidRDefault="00F67790">
      <w:pPr>
        <w:spacing w:line="360" w:lineRule="auto"/>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831F44" w:rsidRDefault="00F67790">
      <w:pPr>
        <w:spacing w:line="360" w:lineRule="auto"/>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831F44" w:rsidRDefault="00F67790">
      <w:pPr>
        <w:spacing w:line="360" w:lineRule="auto"/>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831F44" w:rsidRDefault="00F67790">
      <w:pPr>
        <w:spacing w:line="360" w:lineRule="auto"/>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831F44" w:rsidRDefault="00F67790">
      <w:pPr>
        <w:spacing w:line="360" w:lineRule="auto"/>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5.除投标人另有规定外，投标人所提交的电子投标文件、纸质投标文件及电子介质存储的备份文件不予退还。</w:t>
      </w:r>
      <w:r>
        <w:rPr>
          <w:rFonts w:ascii="宋体" w:hAnsi="宋体" w:cs="宋体" w:hint="eastAsia"/>
          <w:b/>
          <w:bCs/>
          <w:sz w:val="28"/>
          <w:szCs w:val="28"/>
        </w:rPr>
        <w:t xml:space="preserve">  </w:t>
      </w:r>
    </w:p>
    <w:p w:rsidR="00831F44" w:rsidRDefault="00F67790">
      <w:pPr>
        <w:spacing w:line="360" w:lineRule="auto"/>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831F44" w:rsidRDefault="00F67790">
      <w:pPr>
        <w:spacing w:line="360" w:lineRule="auto"/>
        <w:rPr>
          <w:rFonts w:ascii="宋体" w:hAnsi="宋体" w:cs="宋体"/>
          <w:sz w:val="24"/>
        </w:rPr>
      </w:pPr>
      <w:r>
        <w:rPr>
          <w:rFonts w:ascii="宋体" w:hAnsi="宋体" w:cs="宋体" w:hint="eastAsia"/>
          <w:sz w:val="24"/>
        </w:rPr>
        <w:t xml:space="preserve">   （一）、投标文件中必须提供法人营业执照、税务登记证、组织机构代码证及招标文件中要求的相关证件复印件，且在评标时同时提供与复印件一致的原件。</w:t>
      </w:r>
    </w:p>
    <w:p w:rsidR="00831F44" w:rsidRDefault="00F67790">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831F44" w:rsidRDefault="00F67790">
      <w:pPr>
        <w:spacing w:line="360" w:lineRule="auto"/>
        <w:ind w:firstLineChars="200" w:firstLine="480"/>
        <w:rPr>
          <w:rFonts w:ascii="宋体" w:hAnsi="宋体" w:cs="宋体"/>
          <w:sz w:val="24"/>
        </w:rPr>
      </w:pPr>
      <w:r>
        <w:rPr>
          <w:rFonts w:ascii="宋体" w:hAnsi="宋体" w:cs="宋体" w:hint="eastAsia"/>
          <w:sz w:val="24"/>
        </w:rPr>
        <w:lastRenderedPageBreak/>
        <w:t>(三)、本项目投标报价为一次性报价，报价包含完成本项目的一切费用。</w:t>
      </w:r>
    </w:p>
    <w:p w:rsidR="00831F44" w:rsidRDefault="00F67790">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831F44" w:rsidRDefault="00F67790">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831F44" w:rsidRDefault="00F67790">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831F44" w:rsidRDefault="00F67790">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831F44" w:rsidRDefault="00F67790">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831F44" w:rsidRDefault="00F67790">
      <w:pPr>
        <w:spacing w:line="360" w:lineRule="auto"/>
        <w:ind w:firstLineChars="200" w:firstLine="480"/>
        <w:rPr>
          <w:rFonts w:ascii="宋体" w:hAnsi="宋体" w:cs="宋体"/>
          <w:sz w:val="24"/>
        </w:rPr>
      </w:pPr>
      <w:r>
        <w:rPr>
          <w:rFonts w:ascii="宋体" w:hAnsi="宋体" w:cs="宋体" w:hint="eastAsia"/>
          <w:sz w:val="24"/>
        </w:rPr>
        <w:t>1、未按要求提交投标保证金的（保证金缴纳回执单）；</w:t>
      </w:r>
    </w:p>
    <w:p w:rsidR="00831F44" w:rsidRDefault="00F67790">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831F44" w:rsidRDefault="00F67790">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831F44" w:rsidRDefault="00F67790">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831F44" w:rsidRDefault="00F67790">
      <w:pPr>
        <w:spacing w:line="360" w:lineRule="auto"/>
        <w:ind w:firstLineChars="200" w:firstLine="480"/>
        <w:rPr>
          <w:rFonts w:ascii="宋体" w:hAnsi="宋体" w:cs="宋体"/>
          <w:sz w:val="24"/>
        </w:rPr>
      </w:pPr>
      <w:r>
        <w:rPr>
          <w:rFonts w:ascii="宋体" w:hAnsi="宋体" w:cs="宋体" w:hint="eastAsia"/>
          <w:sz w:val="24"/>
        </w:rPr>
        <w:t>5、不响应付款方式的；</w:t>
      </w:r>
    </w:p>
    <w:p w:rsidR="00831F44" w:rsidRDefault="00F67790">
      <w:pPr>
        <w:spacing w:line="360" w:lineRule="auto"/>
        <w:ind w:firstLineChars="200" w:firstLine="480"/>
        <w:rPr>
          <w:rFonts w:ascii="宋体" w:hAnsi="宋体" w:cs="宋体"/>
          <w:sz w:val="24"/>
        </w:rPr>
      </w:pPr>
      <w:r>
        <w:rPr>
          <w:rFonts w:ascii="宋体" w:hAnsi="宋体" w:cs="宋体" w:hint="eastAsia"/>
          <w:sz w:val="24"/>
        </w:rPr>
        <w:t>6、出席代表与授权书中的代理人、身份证原件不相符的；</w:t>
      </w:r>
    </w:p>
    <w:p w:rsidR="00831F44" w:rsidRDefault="00F67790">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7、</w:t>
      </w:r>
      <w:r>
        <w:rPr>
          <w:rFonts w:asciiTheme="minorEastAsia" w:hAnsiTheme="minorEastAsia" w:cs="仿宋_GB2312" w:hint="eastAsia"/>
          <w:sz w:val="24"/>
          <w:lang w:val="zh-CN"/>
        </w:rPr>
        <w:t>有下列情形之一的，视为投标人串通投标，其投标无效：</w:t>
      </w:r>
    </w:p>
    <w:p w:rsidR="00831F44" w:rsidRDefault="00F67790">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7.</w:t>
      </w:r>
      <w:r>
        <w:rPr>
          <w:rFonts w:asciiTheme="minorEastAsia" w:hAnsiTheme="minorEastAsia" w:cs="仿宋_GB2312" w:hint="eastAsia"/>
          <w:sz w:val="24"/>
          <w:lang w:val="zh-CN"/>
        </w:rPr>
        <w:t>1 不同投标人的投标文件由同一单位或者个人编制；</w:t>
      </w:r>
    </w:p>
    <w:p w:rsidR="00831F44" w:rsidRDefault="00F67790">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7.</w:t>
      </w:r>
      <w:r>
        <w:rPr>
          <w:rFonts w:asciiTheme="minorEastAsia" w:hAnsiTheme="minorEastAsia" w:cs="仿宋_GB2312" w:hint="eastAsia"/>
          <w:sz w:val="24"/>
          <w:lang w:val="zh-CN"/>
        </w:rPr>
        <w:t>2 不同投标人委托同一单位或者个人办理投标事宜；</w:t>
      </w:r>
    </w:p>
    <w:p w:rsidR="00831F44" w:rsidRDefault="00F67790">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7.</w:t>
      </w:r>
      <w:r>
        <w:rPr>
          <w:rFonts w:asciiTheme="minorEastAsia" w:hAnsiTheme="minorEastAsia" w:cs="仿宋_GB2312" w:hint="eastAsia"/>
          <w:sz w:val="24"/>
          <w:lang w:val="zh-CN"/>
        </w:rPr>
        <w:t>3 不同投标人的投标文件载明的项目管理成员或者联系人员为同一人；</w:t>
      </w:r>
    </w:p>
    <w:p w:rsidR="00831F44" w:rsidRDefault="00F67790">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7.</w:t>
      </w:r>
      <w:r>
        <w:rPr>
          <w:rFonts w:asciiTheme="minorEastAsia" w:hAnsiTheme="minorEastAsia" w:cs="仿宋_GB2312" w:hint="eastAsia"/>
          <w:sz w:val="24"/>
          <w:lang w:val="zh-CN"/>
        </w:rPr>
        <w:t>4 不同投标人的投标文件异常一致或者投标报价呈规律性差异；</w:t>
      </w:r>
    </w:p>
    <w:p w:rsidR="00831F44" w:rsidRDefault="00F67790">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7.</w:t>
      </w:r>
      <w:r>
        <w:rPr>
          <w:rFonts w:asciiTheme="minorEastAsia" w:hAnsiTheme="minorEastAsia" w:cs="仿宋_GB2312" w:hint="eastAsia"/>
          <w:sz w:val="24"/>
          <w:lang w:val="zh-CN"/>
        </w:rPr>
        <w:t>5 不同投标人的投标文件相互混装；</w:t>
      </w:r>
    </w:p>
    <w:p w:rsidR="00831F44" w:rsidRDefault="00F67790">
      <w:pPr>
        <w:tabs>
          <w:tab w:val="left" w:pos="1260"/>
        </w:tabs>
        <w:autoSpaceDE w:val="0"/>
        <w:autoSpaceDN w:val="0"/>
        <w:spacing w:line="360" w:lineRule="auto"/>
        <w:contextualSpacing/>
        <w:rPr>
          <w:rFonts w:eastAsia="仿宋_GB2312"/>
        </w:rPr>
      </w:pPr>
      <w:r>
        <w:rPr>
          <w:rFonts w:asciiTheme="minorEastAsia" w:hAnsiTheme="minorEastAsia" w:cs="仿宋_GB2312" w:hint="eastAsia"/>
          <w:sz w:val="24"/>
        </w:rPr>
        <w:t xml:space="preserve">    7.</w:t>
      </w:r>
      <w:r>
        <w:rPr>
          <w:rFonts w:asciiTheme="minorEastAsia" w:hAnsiTheme="minorEastAsia" w:cs="仿宋_GB2312" w:hint="eastAsia"/>
          <w:sz w:val="24"/>
          <w:lang w:val="zh-CN"/>
        </w:rPr>
        <w:t>6 不同投标人的投标保证金从同一单位或者个人的账户转出。</w:t>
      </w:r>
    </w:p>
    <w:p w:rsidR="00831F44" w:rsidRDefault="00F67790">
      <w:pPr>
        <w:spacing w:line="360" w:lineRule="auto"/>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831F44" w:rsidRDefault="00F67790">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831F44" w:rsidRDefault="00F67790">
      <w:pPr>
        <w:spacing w:line="360" w:lineRule="auto"/>
        <w:ind w:firstLine="480"/>
        <w:rPr>
          <w:rFonts w:ascii="宋体" w:hAnsi="宋体" w:cs="宋体"/>
          <w:sz w:val="24"/>
        </w:rPr>
      </w:pPr>
      <w:bookmarkStart w:id="1"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831F44" w:rsidRDefault="00F67790">
      <w:pPr>
        <w:spacing w:line="360" w:lineRule="auto"/>
        <w:ind w:firstLineChars="100" w:firstLine="240"/>
        <w:rPr>
          <w:rFonts w:ascii="宋体" w:hAnsi="宋体" w:cs="宋体"/>
          <w:b/>
          <w:sz w:val="24"/>
        </w:rPr>
      </w:pPr>
      <w:r>
        <w:rPr>
          <w:rFonts w:ascii="宋体" w:hAnsi="宋体" w:cs="宋体" w:hint="eastAsia"/>
          <w:sz w:val="24"/>
        </w:rPr>
        <w:t>（十一）、招标文件的最终解释权归襄城县政府采购中心所有。</w:t>
      </w:r>
    </w:p>
    <w:bookmarkEnd w:id="1"/>
    <w:p w:rsidR="00831F44" w:rsidRDefault="00F67790">
      <w:pPr>
        <w:spacing w:line="360" w:lineRule="auto"/>
        <w:rPr>
          <w:b/>
          <w:sz w:val="28"/>
          <w:szCs w:val="28"/>
        </w:rPr>
      </w:pPr>
      <w:r>
        <w:rPr>
          <w:rFonts w:ascii="宋体" w:hAnsi="宋体" w:cs="宋体" w:hint="eastAsia"/>
          <w:b/>
          <w:sz w:val="28"/>
          <w:szCs w:val="28"/>
        </w:rPr>
        <w:lastRenderedPageBreak/>
        <w:t>六、开标和评标</w:t>
      </w:r>
    </w:p>
    <w:p w:rsidR="00831F44" w:rsidRDefault="00F67790">
      <w:pPr>
        <w:spacing w:line="360" w:lineRule="auto"/>
        <w:ind w:firstLineChars="200" w:firstLine="480"/>
        <w:rPr>
          <w:rFonts w:ascii="宋体" w:hAnsi="宋体" w:cs="宋体"/>
          <w:sz w:val="24"/>
        </w:rPr>
      </w:pPr>
      <w:r>
        <w:rPr>
          <w:rFonts w:ascii="宋体" w:hAnsi="宋体" w:cs="宋体" w:hint="eastAsia"/>
          <w:sz w:val="24"/>
        </w:rPr>
        <w:t>（一）、开标</w:t>
      </w:r>
    </w:p>
    <w:p w:rsidR="00831F44" w:rsidRDefault="00F67790">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招标人将按招标文件规定的时间和地点组织公开开标。开标由代理机构主持，邀请投标人参加。评标委员会成员不得参加开标活动。</w:t>
      </w:r>
    </w:p>
    <w:p w:rsidR="00831F44" w:rsidRDefault="00F67790">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831F44" w:rsidRDefault="00F67790">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w:t>
      </w:r>
      <w:r>
        <w:rPr>
          <w:rFonts w:ascii="宋体" w:hAnsi="宋体" w:cs="宋体" w:hint="eastAsia"/>
          <w:color w:val="FF0000"/>
          <w:sz w:val="24"/>
        </w:rPr>
        <w:t>电子文档（U盘）</w:t>
      </w:r>
      <w:r>
        <w:rPr>
          <w:rFonts w:ascii="宋体" w:hAnsi="宋体" w:cs="宋体" w:hint="eastAsia"/>
          <w:sz w:val="24"/>
        </w:rPr>
        <w:t>的密封情况；经确认无误后进行电子投标文件的解密。解密后宣布投标人名称、投标价格、修改和撤回投标的通知（如有的话）和招标文件规定的需要宣布的其他内容。</w:t>
      </w:r>
    </w:p>
    <w:p w:rsidR="00831F44" w:rsidRDefault="00F67790">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831F44" w:rsidRDefault="00F67790">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831F44" w:rsidRDefault="00F67790">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（1）投标人解密：投标人使用本单位CA数字证书远程或现场进行解密。需开标现场使用一体机进行解密的，请在代理机构引导下进行。</w:t>
      </w:r>
    </w:p>
    <w:p w:rsidR="00831F44" w:rsidRDefault="00F67790">
      <w:pPr>
        <w:spacing w:line="360" w:lineRule="auto"/>
        <w:ind w:firstLineChars="200" w:firstLine="480"/>
        <w:rPr>
          <w:rFonts w:ascii="宋体" w:hAnsi="宋体" w:cs="宋体"/>
          <w:sz w:val="24"/>
        </w:rPr>
      </w:pPr>
      <w:r>
        <w:rPr>
          <w:rFonts w:ascii="宋体" w:hAnsi="宋体" w:cs="宋体" w:hint="eastAsia"/>
          <w:sz w:val="24"/>
        </w:rPr>
        <w:t>（2）代理机构解密：代理机构按电子投标文件到达交易系统的先后顺序，使用本单位CA数字证书进行再次解密。</w:t>
      </w:r>
    </w:p>
    <w:p w:rsidR="00831F44" w:rsidRDefault="00F67790">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831F44" w:rsidRDefault="00F67790">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831F44" w:rsidRDefault="00F67790">
      <w:pPr>
        <w:spacing w:line="360" w:lineRule="auto"/>
        <w:ind w:firstLineChars="200" w:firstLine="480"/>
        <w:rPr>
          <w:rFonts w:ascii="宋体" w:hAnsi="宋体" w:cs="宋体"/>
          <w:color w:val="FF0000"/>
          <w:sz w:val="24"/>
        </w:rPr>
      </w:pPr>
      <w:r>
        <w:rPr>
          <w:rFonts w:ascii="宋体" w:hAnsi="宋体" w:cs="宋体" w:hint="eastAsia"/>
          <w:color w:val="FF0000"/>
          <w:sz w:val="24"/>
        </w:rPr>
        <w:t>（2）因投标人原因电子投标文件解密失败的，在规定时间内投标人仍无法进行解密的将被拒绝。</w:t>
      </w:r>
    </w:p>
    <w:p w:rsidR="00831F44" w:rsidRDefault="00F67790">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831F44" w:rsidRDefault="00F67790">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831F44" w:rsidRDefault="00F67790">
      <w:pPr>
        <w:spacing w:line="360" w:lineRule="auto"/>
        <w:ind w:firstLineChars="200" w:firstLine="480"/>
        <w:rPr>
          <w:rFonts w:ascii="宋体" w:hAnsi="宋体" w:cs="宋体"/>
          <w:sz w:val="24"/>
        </w:rPr>
      </w:pPr>
      <w:r>
        <w:rPr>
          <w:rFonts w:ascii="宋体" w:hAnsi="宋体" w:cs="宋体" w:hint="eastAsia"/>
          <w:sz w:val="24"/>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31F44" w:rsidRDefault="00F67790">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831F44" w:rsidRDefault="00F67790">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开标结束后，采购人依法对投标人的资格进行审查，合格投标人不足3家的，不得评标。</w:t>
      </w:r>
    </w:p>
    <w:p w:rsidR="00831F44" w:rsidRDefault="00F67790">
      <w:pPr>
        <w:spacing w:line="360" w:lineRule="auto"/>
        <w:ind w:firstLineChars="200" w:firstLine="480"/>
        <w:rPr>
          <w:rFonts w:ascii="宋体" w:hAnsi="宋体" w:cs="宋体"/>
          <w:sz w:val="24"/>
        </w:rPr>
      </w:pPr>
      <w:r>
        <w:rPr>
          <w:rFonts w:ascii="宋体" w:hAnsi="宋体" w:cs="宋体" w:hint="eastAsia"/>
          <w:sz w:val="24"/>
        </w:rPr>
        <w:t>（二）、评标委员会</w:t>
      </w:r>
    </w:p>
    <w:p w:rsidR="00831F44" w:rsidRDefault="00F67790">
      <w:pPr>
        <w:spacing w:line="360" w:lineRule="auto"/>
        <w:ind w:firstLineChars="200" w:firstLine="480"/>
        <w:rPr>
          <w:rFonts w:ascii="宋体" w:hAnsi="宋体" w:cs="宋体"/>
          <w:sz w:val="24"/>
        </w:rPr>
      </w:pPr>
      <w:r>
        <w:rPr>
          <w:rFonts w:ascii="宋体" w:hAnsi="宋体" w:cs="宋体" w:hint="eastAsia"/>
          <w:sz w:val="24"/>
        </w:rPr>
        <w:t>评标委员会的组成</w:t>
      </w:r>
    </w:p>
    <w:p w:rsidR="00831F44" w:rsidRDefault="00F67790">
      <w:pPr>
        <w:spacing w:line="360" w:lineRule="auto"/>
        <w:ind w:firstLineChars="200" w:firstLine="480"/>
        <w:rPr>
          <w:rFonts w:ascii="宋体" w:hAnsi="宋体" w:cs="宋体"/>
          <w:sz w:val="24"/>
        </w:rPr>
      </w:pPr>
      <w:r>
        <w:rPr>
          <w:rFonts w:ascii="宋体" w:hAnsi="宋体" w:cs="宋体" w:hint="eastAsia"/>
          <w:sz w:val="24"/>
        </w:rPr>
        <w:lastRenderedPageBreak/>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831F44" w:rsidRDefault="00F67790">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831F44" w:rsidRDefault="00F67790">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831F44" w:rsidRDefault="00F67790">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)参加采购活动前三年内,与供应</w:t>
      </w:r>
      <w:proofErr w:type="gramStart"/>
      <w:r>
        <w:rPr>
          <w:rFonts w:ascii="宋体" w:hAnsi="宋体" w:cs="宋体" w:hint="eastAsia"/>
          <w:sz w:val="24"/>
        </w:rPr>
        <w:t>商存在</w:t>
      </w:r>
      <w:proofErr w:type="gramEnd"/>
      <w:r>
        <w:rPr>
          <w:rFonts w:ascii="宋体" w:hAnsi="宋体" w:cs="宋体" w:hint="eastAsia"/>
          <w:sz w:val="24"/>
        </w:rPr>
        <w:t>劳动关系,或者担任</w:t>
      </w:r>
      <w:proofErr w:type="gramStart"/>
      <w:r>
        <w:rPr>
          <w:rFonts w:ascii="宋体" w:hAnsi="宋体" w:cs="宋体" w:hint="eastAsia"/>
          <w:sz w:val="24"/>
        </w:rPr>
        <w:t>过供应</w:t>
      </w:r>
      <w:proofErr w:type="gramEnd"/>
      <w:r>
        <w:rPr>
          <w:rFonts w:ascii="宋体" w:hAnsi="宋体" w:cs="宋体" w:hint="eastAsia"/>
          <w:sz w:val="24"/>
        </w:rPr>
        <w:t>商的董事、监事,或者是供应商的控股股东或实际控制人；</w:t>
      </w:r>
    </w:p>
    <w:p w:rsidR="00831F44" w:rsidRDefault="00F67790">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831F44" w:rsidRDefault="00F67790">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831F44" w:rsidRDefault="00F67790">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评审专家发现本人与参加采购活动的供应商有利害关系的,应当主动提出回避。采购人或者代理机构发现评审专家与参加采购活动的供应商有利害关系的,应当要求其回避。</w:t>
      </w:r>
    </w:p>
    <w:p w:rsidR="00831F44" w:rsidRDefault="00F67790">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831F44" w:rsidRDefault="00F67790">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831F44" w:rsidRDefault="00F67790">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831F44" w:rsidRDefault="00F67790">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831F44" w:rsidRDefault="00F67790">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831F44" w:rsidRDefault="00F67790">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831F44" w:rsidRDefault="00F67790">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了实质性的投标而没有重大偏离。实质性投标的投标是指投标文件符合招标文件的所有条款、条件和规定且没有重大偏离或保留。</w:t>
      </w:r>
    </w:p>
    <w:p w:rsidR="00831F44" w:rsidRDefault="00F67790">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831F44" w:rsidRDefault="00F67790">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831F44" w:rsidRDefault="00F67790">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831F44" w:rsidRDefault="00F67790">
      <w:pPr>
        <w:spacing w:line="360" w:lineRule="auto"/>
        <w:ind w:firstLineChars="200" w:firstLine="480"/>
        <w:rPr>
          <w:rFonts w:ascii="宋体" w:hAnsi="宋体" w:cs="宋体"/>
          <w:sz w:val="24"/>
        </w:rPr>
      </w:pPr>
      <w:r>
        <w:rPr>
          <w:rFonts w:ascii="宋体" w:hAnsi="宋体" w:cs="宋体" w:hint="eastAsia"/>
          <w:sz w:val="24"/>
        </w:rPr>
        <w:lastRenderedPageBreak/>
        <w:t>(四)、投标文件的澄清</w:t>
      </w:r>
    </w:p>
    <w:p w:rsidR="00831F44" w:rsidRDefault="00F67790">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831F44" w:rsidRDefault="00F67790">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831F44" w:rsidRDefault="00F67790">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831F44" w:rsidRDefault="00F67790">
      <w:pPr>
        <w:pStyle w:val="a0"/>
        <w:ind w:firstLineChars="200" w:firstLine="480"/>
        <w:rPr>
          <w:rFonts w:ascii="宋体" w:eastAsia="宋体" w:hAnsi="宋体" w:cs="宋体"/>
          <w:sz w:val="24"/>
        </w:rPr>
      </w:pPr>
      <w:r>
        <w:rPr>
          <w:rFonts w:ascii="宋体" w:eastAsia="宋体" w:hAnsi="宋体" w:cs="宋体" w:hint="eastAsia"/>
          <w:sz w:val="24"/>
        </w:rPr>
        <w:t>(五)投标文件报价出现前后不一致的修正</w:t>
      </w:r>
    </w:p>
    <w:p w:rsidR="00831F44" w:rsidRDefault="00F67790">
      <w:pPr>
        <w:pStyle w:val="a0"/>
        <w:ind w:firstLineChars="200" w:firstLine="480"/>
        <w:rPr>
          <w:rFonts w:ascii="宋体" w:eastAsia="宋体" w:hAnsi="宋体" w:cs="宋体"/>
          <w:sz w:val="24"/>
        </w:rPr>
      </w:pPr>
      <w:r>
        <w:rPr>
          <w:rFonts w:ascii="宋体" w:eastAsia="宋体" w:hAnsi="宋体" w:cs="宋体" w:hint="eastAsia"/>
          <w:sz w:val="24"/>
        </w:rPr>
        <w:t>1 投标文件中开标一览表(报价表)内容与投标文件中相应内容不一致的，以开标一览表(报价表)为准；</w:t>
      </w:r>
    </w:p>
    <w:p w:rsidR="00831F44" w:rsidRDefault="00F67790">
      <w:pPr>
        <w:pStyle w:val="a0"/>
        <w:ind w:firstLineChars="200" w:firstLine="480"/>
        <w:rPr>
          <w:rFonts w:ascii="宋体" w:eastAsia="宋体" w:hAnsi="宋体" w:cs="宋体"/>
          <w:sz w:val="24"/>
        </w:rPr>
      </w:pPr>
      <w:r>
        <w:rPr>
          <w:rFonts w:ascii="宋体" w:eastAsia="宋体" w:hAnsi="宋体" w:cs="宋体" w:hint="eastAsia"/>
          <w:sz w:val="24"/>
        </w:rPr>
        <w:t>2 大写金额和小写金额不一致的，以大写金额为准；</w:t>
      </w:r>
    </w:p>
    <w:p w:rsidR="00831F44" w:rsidRDefault="00F67790">
      <w:pPr>
        <w:pStyle w:val="a0"/>
        <w:ind w:firstLineChars="200" w:firstLine="480"/>
        <w:rPr>
          <w:rFonts w:ascii="宋体" w:eastAsia="宋体" w:hAnsi="宋体" w:cs="宋体"/>
          <w:sz w:val="24"/>
        </w:rPr>
      </w:pPr>
      <w:r>
        <w:rPr>
          <w:rFonts w:ascii="宋体" w:eastAsia="宋体" w:hAnsi="宋体" w:cs="宋体" w:hint="eastAsia"/>
          <w:sz w:val="24"/>
        </w:rPr>
        <w:t>3 单价金额小数点或者百分比有明显错位的，以开标一览表的总价为准，并修改单价；</w:t>
      </w:r>
    </w:p>
    <w:p w:rsidR="00831F44" w:rsidRDefault="00F67790">
      <w:pPr>
        <w:pStyle w:val="a0"/>
        <w:ind w:firstLineChars="200" w:firstLine="480"/>
        <w:rPr>
          <w:rFonts w:ascii="宋体" w:eastAsia="宋体" w:hAnsi="宋体" w:cs="宋体"/>
          <w:sz w:val="24"/>
        </w:rPr>
      </w:pPr>
      <w:r>
        <w:rPr>
          <w:rFonts w:ascii="宋体" w:eastAsia="宋体" w:hAnsi="宋体" w:cs="宋体" w:hint="eastAsia"/>
          <w:sz w:val="24"/>
        </w:rPr>
        <w:t>4 总价金额与按单价汇总金额不一致的，以单价金额计算结果为准。</w:t>
      </w:r>
    </w:p>
    <w:p w:rsidR="00831F44" w:rsidRDefault="00F67790">
      <w:pPr>
        <w:pStyle w:val="a0"/>
        <w:ind w:firstLineChars="200" w:firstLine="480"/>
        <w:rPr>
          <w:rFonts w:ascii="宋体" w:eastAsia="宋体" w:hAnsi="宋体" w:cs="宋体"/>
          <w:sz w:val="24"/>
        </w:rPr>
      </w:pPr>
      <w:r>
        <w:rPr>
          <w:rFonts w:ascii="宋体" w:eastAsia="宋体" w:hAnsi="宋体" w:cs="宋体" w:hint="eastAsia"/>
          <w:sz w:val="24"/>
        </w:rPr>
        <w:t>同时出现两种以上不一致的，按照前款规定的顺序修正。修正后的报价按照“投标文件澄清”规定经投标人确认后产生约束力，投标人不确认的，其投标无效。</w:t>
      </w:r>
    </w:p>
    <w:p w:rsidR="00831F44" w:rsidRDefault="00F67790">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831F44" w:rsidRDefault="00F67790">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831F44" w:rsidRDefault="00F67790">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831F44" w:rsidRDefault="00F67790">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831F44" w:rsidRDefault="00F67790">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831F44" w:rsidRDefault="00F67790">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831F44" w:rsidRDefault="00F67790">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w:t>
      </w:r>
      <w:r>
        <w:rPr>
          <w:rFonts w:hint="eastAsia"/>
          <w:b/>
          <w:sz w:val="24"/>
        </w:rPr>
        <w:t>分</w:t>
      </w:r>
      <w:r>
        <w:rPr>
          <w:rFonts w:hint="eastAsia"/>
          <w:sz w:val="24"/>
        </w:rPr>
        <w:t>，可列为无效投标。</w:t>
      </w:r>
    </w:p>
    <w:p w:rsidR="00831F44" w:rsidRDefault="00F67790">
      <w:pPr>
        <w:pStyle w:val="a7"/>
        <w:spacing w:line="360" w:lineRule="auto"/>
        <w:ind w:firstLineChars="750" w:firstLine="2409"/>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831F44" w:rsidRDefault="00F67790">
      <w:pPr>
        <w:pStyle w:val="a7"/>
        <w:spacing w:line="360" w:lineRule="auto"/>
        <w:ind w:firstLineChars="300" w:firstLine="720"/>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（一）</w:t>
      </w:r>
      <w:r>
        <w:rPr>
          <w:rFonts w:asciiTheme="minorEastAsia" w:eastAsiaTheme="minorEastAsia" w:hAnsiTheme="minorEastAsia" w:cs="仿宋_GB2312"/>
          <w:sz w:val="24"/>
          <w:szCs w:val="24"/>
          <w:lang w:val="zh-CN"/>
        </w:rPr>
        <w:t>开标</w:t>
      </w:r>
      <w:r>
        <w:rPr>
          <w:rFonts w:asciiTheme="minorEastAsia" w:eastAsiaTheme="minorEastAsia" w:hAnsiTheme="minorEastAsia" w:cs="仿宋_GB2312" w:hint="eastAsia"/>
          <w:sz w:val="24"/>
          <w:szCs w:val="24"/>
          <w:lang w:val="zh-CN"/>
        </w:rPr>
        <w:t>会议中</w:t>
      </w:r>
      <w:r>
        <w:rPr>
          <w:rFonts w:asciiTheme="minorEastAsia" w:eastAsiaTheme="minorEastAsia" w:hAnsiTheme="minorEastAsia" w:cs="仿宋_GB2312"/>
          <w:sz w:val="24"/>
          <w:szCs w:val="24"/>
          <w:lang w:val="zh-CN"/>
        </w:rPr>
        <w:t>，</w:t>
      </w:r>
      <w:r>
        <w:rPr>
          <w:rFonts w:asciiTheme="minorEastAsia" w:eastAsiaTheme="minorEastAsia" w:hAnsiTheme="minorEastAsia" w:cs="仿宋_GB2312" w:hint="eastAsia"/>
          <w:sz w:val="24"/>
          <w:szCs w:val="24"/>
          <w:lang w:val="zh-CN"/>
        </w:rPr>
        <w:t>采购人（采购代理机构）依法对投标人资格进行审查</w:t>
      </w:r>
      <w:r>
        <w:rPr>
          <w:rFonts w:asciiTheme="minorEastAsia" w:eastAsiaTheme="minorEastAsia" w:hAnsiTheme="minorEastAsia" w:cs="仿宋_GB2312"/>
          <w:sz w:val="24"/>
          <w:szCs w:val="24"/>
          <w:lang w:val="zh-CN"/>
        </w:rPr>
        <w:t>。</w:t>
      </w:r>
    </w:p>
    <w:p w:rsidR="00831F44" w:rsidRDefault="00F67790">
      <w:pPr>
        <w:spacing w:line="360" w:lineRule="auto"/>
        <w:ind w:rightChars="200" w:right="420" w:firstLineChars="250" w:firstLine="600"/>
        <w:contextualSpacing/>
        <w:rPr>
          <w:rFonts w:asciiTheme="minorEastAsia" w:hAnsiTheme="minorEastAsia" w:cs="仿宋_GB2312"/>
          <w:sz w:val="24"/>
          <w:lang w:val="zh-CN"/>
        </w:rPr>
      </w:pPr>
      <w:r>
        <w:rPr>
          <w:rFonts w:asciiTheme="minorEastAsia" w:hAnsiTheme="minorEastAsia" w:cs="仿宋_GB2312" w:hint="eastAsia"/>
          <w:sz w:val="24"/>
          <w:lang w:val="zh-CN"/>
        </w:rPr>
        <w:t>（二）资格证明材料（本栏所列内容为本项目的资格审查条件，如有一项不符合要求，则不能进入下一步评审）。</w:t>
      </w:r>
    </w:p>
    <w:p w:rsidR="00831F44" w:rsidRDefault="00F67790">
      <w:pPr>
        <w:spacing w:line="360" w:lineRule="auto"/>
        <w:ind w:rightChars="200" w:right="420" w:firstLineChars="250" w:firstLine="60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30"/>
      </w:tblGrid>
      <w:tr w:rsidR="00831F44">
        <w:trPr>
          <w:trHeight w:val="90"/>
        </w:trPr>
        <w:tc>
          <w:tcPr>
            <w:tcW w:w="9830" w:type="dxa"/>
            <w:vAlign w:val="center"/>
          </w:tcPr>
          <w:p w:rsidR="00831F44" w:rsidRDefault="00F67790">
            <w:pPr>
              <w:spacing w:line="360" w:lineRule="auto"/>
              <w:jc w:val="center"/>
              <w:rPr>
                <w:rFonts w:asciiTheme="minorEastAsia" w:hAnsiTheme="minorEastAsia"/>
                <w:b/>
                <w:sz w:val="24"/>
              </w:rPr>
            </w:pPr>
            <w:r>
              <w:rPr>
                <w:rFonts w:asciiTheme="minorEastAsia" w:hAnsiTheme="minorEastAsia" w:hint="eastAsia"/>
                <w:b/>
                <w:sz w:val="24"/>
              </w:rPr>
              <w:t>资格审查</w:t>
            </w:r>
            <w:r>
              <w:rPr>
                <w:rFonts w:asciiTheme="minorEastAsia" w:hAnsiTheme="minorEastAsia"/>
                <w:b/>
                <w:sz w:val="24"/>
              </w:rPr>
              <w:t>因素</w:t>
            </w:r>
          </w:p>
        </w:tc>
      </w:tr>
      <w:tr w:rsidR="00831F44">
        <w:trPr>
          <w:trHeight w:val="569"/>
        </w:trPr>
        <w:tc>
          <w:tcPr>
            <w:tcW w:w="9830" w:type="dxa"/>
            <w:vAlign w:val="center"/>
          </w:tcPr>
          <w:p w:rsidR="00831F44" w:rsidRDefault="00F67790">
            <w:pPr>
              <w:spacing w:line="360" w:lineRule="auto"/>
              <w:jc w:val="left"/>
              <w:rPr>
                <w:rFonts w:asciiTheme="minorEastAsia" w:hAnsiTheme="minorEastAsia"/>
                <w:b/>
                <w:szCs w:val="21"/>
              </w:rPr>
            </w:pPr>
            <w:r>
              <w:rPr>
                <w:rFonts w:asciiTheme="minorEastAsia" w:eastAsiaTheme="minorEastAsia" w:hAnsiTheme="minorEastAsia" w:cs="仿宋_GB2312" w:hint="eastAsia"/>
                <w:kern w:val="0"/>
                <w:szCs w:val="21"/>
              </w:rPr>
              <w:t>（1）具有独立承担民事责任的能力，具有有效的营业执照；</w:t>
            </w:r>
          </w:p>
        </w:tc>
      </w:tr>
      <w:tr w:rsidR="00831F44">
        <w:trPr>
          <w:trHeight w:val="569"/>
        </w:trPr>
        <w:tc>
          <w:tcPr>
            <w:tcW w:w="9830" w:type="dxa"/>
            <w:vAlign w:val="center"/>
          </w:tcPr>
          <w:p w:rsidR="00831F44" w:rsidRDefault="00F67790">
            <w:pPr>
              <w:autoSpaceDE w:val="0"/>
              <w:autoSpaceDN w:val="0"/>
              <w:adjustRightInd w:val="0"/>
              <w:spacing w:line="360" w:lineRule="auto"/>
              <w:jc w:val="left"/>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（2）具有良好的商业信誉和健全的财务会计制度；</w:t>
            </w:r>
          </w:p>
        </w:tc>
      </w:tr>
      <w:tr w:rsidR="00831F44">
        <w:trPr>
          <w:trHeight w:val="569"/>
        </w:trPr>
        <w:tc>
          <w:tcPr>
            <w:tcW w:w="9830" w:type="dxa"/>
            <w:vAlign w:val="center"/>
          </w:tcPr>
          <w:p w:rsidR="00831F44" w:rsidRDefault="00F67790">
            <w:pPr>
              <w:autoSpaceDE w:val="0"/>
              <w:autoSpaceDN w:val="0"/>
              <w:adjustRightInd w:val="0"/>
              <w:spacing w:line="360" w:lineRule="auto"/>
              <w:jc w:val="left"/>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（3）具有履行合同所必需的设备和专业技术能力；</w:t>
            </w:r>
          </w:p>
        </w:tc>
      </w:tr>
      <w:tr w:rsidR="00831F44">
        <w:trPr>
          <w:trHeight w:val="569"/>
        </w:trPr>
        <w:tc>
          <w:tcPr>
            <w:tcW w:w="9830" w:type="dxa"/>
            <w:vAlign w:val="center"/>
          </w:tcPr>
          <w:p w:rsidR="00831F44" w:rsidRDefault="00F67790">
            <w:pPr>
              <w:autoSpaceDE w:val="0"/>
              <w:autoSpaceDN w:val="0"/>
              <w:adjustRightInd w:val="0"/>
              <w:spacing w:line="360" w:lineRule="auto"/>
              <w:jc w:val="left"/>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lastRenderedPageBreak/>
              <w:t>（4）有依法缴纳税收和社会保障资金的良好记录（提供近半年中任意三个月依法缴纳税收和社会保障资金的记录）；</w:t>
            </w:r>
          </w:p>
        </w:tc>
      </w:tr>
      <w:tr w:rsidR="00831F44">
        <w:trPr>
          <w:trHeight w:val="569"/>
        </w:trPr>
        <w:tc>
          <w:tcPr>
            <w:tcW w:w="9830" w:type="dxa"/>
            <w:vAlign w:val="center"/>
          </w:tcPr>
          <w:p w:rsidR="00831F44" w:rsidRDefault="00F67790">
            <w:pPr>
              <w:autoSpaceDE w:val="0"/>
              <w:autoSpaceDN w:val="0"/>
              <w:adjustRightInd w:val="0"/>
              <w:spacing w:line="360" w:lineRule="auto"/>
              <w:jc w:val="left"/>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（5）参加政府采购活动前三年内，在经营活动中没有重大违法记录；</w:t>
            </w:r>
          </w:p>
        </w:tc>
      </w:tr>
      <w:tr w:rsidR="00831F44">
        <w:trPr>
          <w:trHeight w:val="785"/>
        </w:trPr>
        <w:tc>
          <w:tcPr>
            <w:tcW w:w="9830" w:type="dxa"/>
            <w:vAlign w:val="center"/>
          </w:tcPr>
          <w:p w:rsidR="00831F44" w:rsidRDefault="00F67790">
            <w:pPr>
              <w:shd w:val="solid" w:color="FFFFFF" w:fill="auto"/>
              <w:autoSpaceDN w:val="0"/>
              <w:rPr>
                <w:rFonts w:asciiTheme="minorEastAsia" w:eastAsiaTheme="minorEastAsia" w:hAnsiTheme="minorEastAsia" w:cs="仿宋"/>
                <w:kern w:val="0"/>
                <w:szCs w:val="21"/>
                <w:shd w:val="clear" w:color="080000" w:fill="FFFFFF"/>
              </w:rPr>
            </w:pPr>
            <w:r>
              <w:rPr>
                <w:rFonts w:asciiTheme="minorEastAsia" w:eastAsiaTheme="minorEastAsia" w:hAnsiTheme="minorEastAsia" w:hint="eastAsia"/>
                <w:bCs/>
                <w:szCs w:val="21"/>
              </w:rPr>
              <w:t>（6）</w:t>
            </w:r>
            <w:r>
              <w:rPr>
                <w:rFonts w:asciiTheme="minorEastAsia" w:eastAsiaTheme="minorEastAsia" w:hAnsiTheme="minorEastAsia" w:cs="仿宋_GB2312" w:hint="eastAsia"/>
                <w:kern w:val="0"/>
                <w:szCs w:val="21"/>
              </w:rPr>
              <w:t>投标人具有与本次招标货物相应的供货能力。</w:t>
            </w:r>
          </w:p>
        </w:tc>
      </w:tr>
      <w:tr w:rsidR="00831F44">
        <w:trPr>
          <w:trHeight w:val="838"/>
        </w:trPr>
        <w:tc>
          <w:tcPr>
            <w:tcW w:w="9830" w:type="dxa"/>
            <w:vAlign w:val="center"/>
          </w:tcPr>
          <w:p w:rsidR="00831F44" w:rsidRDefault="00F67790">
            <w:pPr>
              <w:spacing w:line="360" w:lineRule="auto"/>
              <w:rPr>
                <w:rFonts w:asciiTheme="minorEastAsia" w:eastAsiaTheme="minorEastAsia" w:hAnsiTheme="minorEastAsia"/>
                <w:bCs/>
                <w:szCs w:val="21"/>
              </w:rPr>
            </w:pPr>
            <w:r>
              <w:rPr>
                <w:rFonts w:asciiTheme="minorEastAsia" w:eastAsiaTheme="minorEastAsia" w:hAnsiTheme="minorEastAsia" w:hint="eastAsia"/>
                <w:bCs/>
                <w:szCs w:val="21"/>
              </w:rPr>
              <w:t>（7）</w:t>
            </w:r>
            <w:r>
              <w:rPr>
                <w:rFonts w:asciiTheme="minorEastAsia" w:eastAsiaTheme="minorEastAsia" w:hAnsiTheme="minorEastAsia" w:cs="仿宋_GB2312" w:hint="eastAsia"/>
                <w:kern w:val="0"/>
                <w:szCs w:val="21"/>
              </w:rPr>
              <w:t>投标人必须具有省级及以上新闻出版行政部门颁发的《中华人民共和国出版物经营许可证》。</w:t>
            </w:r>
          </w:p>
        </w:tc>
      </w:tr>
      <w:tr w:rsidR="00831F44">
        <w:trPr>
          <w:trHeight w:val="626"/>
        </w:trPr>
        <w:tc>
          <w:tcPr>
            <w:tcW w:w="9830" w:type="dxa"/>
            <w:vAlign w:val="center"/>
          </w:tcPr>
          <w:p w:rsidR="00831F44" w:rsidRDefault="00F67790">
            <w:pPr>
              <w:spacing w:line="360" w:lineRule="auto"/>
              <w:rPr>
                <w:rFonts w:asciiTheme="minorEastAsia" w:eastAsiaTheme="minorEastAsia" w:hAnsiTheme="minorEastAsia"/>
                <w:bCs/>
                <w:szCs w:val="21"/>
              </w:rPr>
            </w:pPr>
            <w:r>
              <w:rPr>
                <w:rFonts w:asciiTheme="minorEastAsia" w:eastAsiaTheme="minorEastAsia" w:hAnsiTheme="minorEastAsia" w:hint="eastAsia"/>
                <w:bCs/>
                <w:szCs w:val="21"/>
              </w:rPr>
              <w:t>（8）</w:t>
            </w:r>
            <w:r>
              <w:rPr>
                <w:rFonts w:asciiTheme="minorEastAsia" w:eastAsiaTheme="minorEastAsia" w:hAnsiTheme="minorEastAsia" w:cs="仿宋_GB2312"/>
                <w:bCs/>
                <w:color w:val="000000"/>
                <w:szCs w:val="21"/>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bCs/>
                <w:color w:val="000000"/>
                <w:szCs w:val="21"/>
                <w:shd w:val="clear" w:color="auto" w:fill="FFFFFF"/>
              </w:rPr>
              <w:t>“</w:t>
            </w:r>
            <w:r>
              <w:rPr>
                <w:rFonts w:asciiTheme="minorEastAsia" w:eastAsiaTheme="minorEastAsia" w:hAnsiTheme="minorEastAsia" w:cs="仿宋_GB2312"/>
                <w:bCs/>
                <w:color w:val="000000"/>
                <w:szCs w:val="21"/>
                <w:shd w:val="clear" w:color="auto" w:fill="FFFFFF"/>
              </w:rPr>
              <w:t>中国政府采购网</w:t>
            </w:r>
            <w:r>
              <w:rPr>
                <w:rFonts w:asciiTheme="minorEastAsia" w:eastAsiaTheme="minorEastAsia" w:hAnsiTheme="minorEastAsia" w:cs="仿宋_GB2312" w:hint="eastAsia"/>
                <w:bCs/>
                <w:color w:val="000000"/>
                <w:szCs w:val="21"/>
                <w:shd w:val="clear" w:color="auto" w:fill="FFFFFF"/>
              </w:rPr>
              <w:t>”</w:t>
            </w:r>
            <w:r>
              <w:rPr>
                <w:rFonts w:asciiTheme="minorEastAsia" w:eastAsiaTheme="minorEastAsia" w:hAnsiTheme="minorEastAsia" w:cs="仿宋_GB2312"/>
                <w:bCs/>
                <w:color w:val="000000"/>
                <w:szCs w:val="21"/>
                <w:shd w:val="clear" w:color="auto" w:fill="FFFFFF"/>
              </w:rPr>
              <w:t xml:space="preserve"> (www.ccgp.gov.cn)政府采购严重违法失信行为记录名单的投标人</w:t>
            </w:r>
            <w:r>
              <w:rPr>
                <w:rFonts w:asciiTheme="minorEastAsia" w:eastAsiaTheme="minorEastAsia" w:hAnsiTheme="minorEastAsia" w:hint="eastAsia"/>
                <w:bCs/>
                <w:szCs w:val="21"/>
              </w:rPr>
              <w:t>，须提供查询结果网页截图作为查询记录和证据，并加盖单位公章。不接受联合体。</w:t>
            </w:r>
          </w:p>
        </w:tc>
      </w:tr>
    </w:tbl>
    <w:p w:rsidR="00831F44" w:rsidRDefault="00F67790">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二、符合性审查</w:t>
      </w:r>
    </w:p>
    <w:p w:rsidR="00831F44" w:rsidRDefault="00F67790">
      <w:pPr>
        <w:spacing w:line="400" w:lineRule="exact"/>
        <w:rPr>
          <w:rFonts w:ascii="新宋体" w:eastAsia="新宋体" w:hAnsi="新宋体"/>
          <w:color w:val="FF0000"/>
          <w:sz w:val="24"/>
        </w:rPr>
      </w:pPr>
      <w:r>
        <w:rPr>
          <w:rFonts w:ascii="宋体" w:hAnsi="宋体" w:cs="宋体" w:hint="eastAsia"/>
          <w:b/>
          <w:sz w:val="24"/>
        </w:rPr>
        <w:t xml:space="preserve">  </w:t>
      </w:r>
      <w:r>
        <w:rPr>
          <w:rFonts w:ascii="宋体" w:hAnsi="宋体" w:cs="宋体" w:hint="eastAsia"/>
          <w:b/>
          <w:color w:val="FF0000"/>
          <w:sz w:val="24"/>
        </w:rPr>
        <w:t xml:space="preserve"> </w:t>
      </w:r>
      <w:r>
        <w:rPr>
          <w:rFonts w:ascii="宋体" w:hAnsi="宋体" w:cs="宋体" w:hint="eastAsia"/>
          <w:bCs/>
          <w:color w:val="FF0000"/>
          <w:sz w:val="24"/>
        </w:rPr>
        <w:t>1、</w:t>
      </w:r>
      <w:r>
        <w:rPr>
          <w:rFonts w:ascii="新宋体" w:eastAsia="新宋体" w:hAnsi="新宋体" w:hint="eastAsia"/>
          <w:color w:val="FF0000"/>
          <w:sz w:val="24"/>
        </w:rPr>
        <w:t>投标人名称须与营业执照等投标材料一致；</w:t>
      </w:r>
    </w:p>
    <w:p w:rsidR="00831F44" w:rsidRDefault="00F67790">
      <w:pPr>
        <w:spacing w:line="400" w:lineRule="exact"/>
        <w:rPr>
          <w:rFonts w:ascii="新宋体" w:eastAsia="新宋体" w:hAnsi="新宋体"/>
          <w:color w:val="FF0000"/>
          <w:sz w:val="24"/>
        </w:rPr>
      </w:pPr>
      <w:r>
        <w:rPr>
          <w:rFonts w:ascii="新宋体" w:eastAsia="新宋体" w:hAnsi="新宋体" w:hint="eastAsia"/>
          <w:color w:val="FF0000"/>
          <w:sz w:val="24"/>
        </w:rPr>
        <w:t xml:space="preserve">    2、</w:t>
      </w:r>
      <w:proofErr w:type="gramStart"/>
      <w:r>
        <w:rPr>
          <w:rFonts w:ascii="新宋体" w:eastAsia="新宋体" w:hAnsi="新宋体" w:hint="eastAsia"/>
          <w:color w:val="FF0000"/>
          <w:sz w:val="24"/>
        </w:rPr>
        <w:t>投标函须有</w:t>
      </w:r>
      <w:proofErr w:type="gramEnd"/>
      <w:r>
        <w:rPr>
          <w:rFonts w:ascii="新宋体" w:eastAsia="新宋体" w:hAnsi="新宋体" w:hint="eastAsia"/>
          <w:color w:val="FF0000"/>
          <w:sz w:val="24"/>
        </w:rPr>
        <w:t>法定代表人或其委托代理人签字，并加盖单位印章；</w:t>
      </w:r>
    </w:p>
    <w:p w:rsidR="00831F44" w:rsidRDefault="00F67790">
      <w:pPr>
        <w:spacing w:line="400" w:lineRule="exact"/>
        <w:rPr>
          <w:rFonts w:ascii="新宋体" w:eastAsia="新宋体" w:hAnsi="新宋体"/>
          <w:color w:val="FF0000"/>
          <w:sz w:val="24"/>
        </w:rPr>
      </w:pPr>
      <w:r>
        <w:rPr>
          <w:rFonts w:ascii="新宋体" w:eastAsia="新宋体" w:hAnsi="新宋体" w:hint="eastAsia"/>
          <w:color w:val="FF0000"/>
          <w:sz w:val="24"/>
        </w:rPr>
        <w:t xml:space="preserve">    3、投标文件格式须符合招标文件要求；</w:t>
      </w:r>
    </w:p>
    <w:p w:rsidR="00831F44" w:rsidRDefault="00F67790">
      <w:pPr>
        <w:spacing w:line="400" w:lineRule="exact"/>
        <w:rPr>
          <w:rFonts w:ascii="新宋体" w:eastAsia="新宋体" w:hAnsi="新宋体"/>
          <w:color w:val="FF0000"/>
          <w:sz w:val="24"/>
        </w:rPr>
      </w:pPr>
      <w:r>
        <w:rPr>
          <w:rFonts w:ascii="新宋体" w:eastAsia="新宋体" w:hAnsi="新宋体" w:hint="eastAsia"/>
          <w:color w:val="FF0000"/>
          <w:sz w:val="24"/>
        </w:rPr>
        <w:t xml:space="preserve">    4、报价</w:t>
      </w:r>
      <w:proofErr w:type="gramStart"/>
      <w:r>
        <w:rPr>
          <w:rFonts w:ascii="新宋体" w:eastAsia="新宋体" w:hAnsi="新宋体" w:hint="eastAsia"/>
          <w:color w:val="FF0000"/>
          <w:sz w:val="24"/>
        </w:rPr>
        <w:t>须只有</w:t>
      </w:r>
      <w:proofErr w:type="gramEnd"/>
      <w:r>
        <w:rPr>
          <w:rFonts w:ascii="新宋体" w:eastAsia="新宋体" w:hAnsi="新宋体" w:hint="eastAsia"/>
          <w:color w:val="FF0000"/>
          <w:sz w:val="24"/>
        </w:rPr>
        <w:t>一个有效报价；</w:t>
      </w:r>
    </w:p>
    <w:p w:rsidR="00831F44" w:rsidRDefault="00F67790">
      <w:pPr>
        <w:spacing w:line="400" w:lineRule="exact"/>
        <w:rPr>
          <w:rFonts w:ascii="新宋体" w:eastAsia="新宋体" w:hAnsi="新宋体"/>
          <w:color w:val="FF0000"/>
          <w:sz w:val="24"/>
        </w:rPr>
      </w:pPr>
      <w:r>
        <w:rPr>
          <w:rFonts w:ascii="新宋体" w:eastAsia="新宋体" w:hAnsi="新宋体" w:hint="eastAsia"/>
          <w:color w:val="FF0000"/>
          <w:sz w:val="24"/>
        </w:rPr>
        <w:t xml:space="preserve">    5、须提供招标文件要求中的投标材料且全部有效；</w:t>
      </w:r>
    </w:p>
    <w:p w:rsidR="00831F44" w:rsidRDefault="00F67790">
      <w:pPr>
        <w:spacing w:line="400" w:lineRule="exact"/>
        <w:rPr>
          <w:rFonts w:ascii="新宋体" w:eastAsia="新宋体" w:hAnsi="新宋体"/>
          <w:color w:val="FF0000"/>
          <w:sz w:val="24"/>
        </w:rPr>
      </w:pPr>
      <w:r>
        <w:rPr>
          <w:rFonts w:ascii="新宋体" w:eastAsia="新宋体" w:hAnsi="新宋体" w:hint="eastAsia"/>
          <w:color w:val="FF0000"/>
          <w:sz w:val="24"/>
        </w:rPr>
        <w:t xml:space="preserve">    6、投标内容、供货期、货物质量、投标有效期、投标保证金等须符合招标文件规定内容；</w:t>
      </w:r>
    </w:p>
    <w:p w:rsidR="00831F44" w:rsidRDefault="00F67790">
      <w:pPr>
        <w:spacing w:line="400" w:lineRule="exact"/>
        <w:ind w:firstLine="480"/>
        <w:rPr>
          <w:rFonts w:ascii="新宋体" w:eastAsia="新宋体" w:hAnsi="新宋体"/>
          <w:color w:val="FF0000"/>
          <w:sz w:val="24"/>
        </w:rPr>
      </w:pPr>
      <w:r>
        <w:rPr>
          <w:rFonts w:ascii="新宋体" w:eastAsia="新宋体" w:hAnsi="新宋体" w:hint="eastAsia"/>
          <w:color w:val="FF0000"/>
          <w:sz w:val="24"/>
        </w:rPr>
        <w:t>7、是否按照招标文件要求密封、签署、盖章的；</w:t>
      </w:r>
    </w:p>
    <w:p w:rsidR="00831F44" w:rsidRDefault="00F67790">
      <w:pPr>
        <w:spacing w:line="400" w:lineRule="exact"/>
        <w:ind w:firstLine="480"/>
        <w:rPr>
          <w:rFonts w:ascii="新宋体" w:eastAsia="新宋体" w:hAnsi="新宋体"/>
          <w:color w:val="FF0000"/>
          <w:sz w:val="24"/>
        </w:rPr>
      </w:pPr>
      <w:r>
        <w:rPr>
          <w:rFonts w:ascii="新宋体" w:eastAsia="新宋体" w:hAnsi="新宋体" w:hint="eastAsia"/>
          <w:color w:val="FF0000"/>
          <w:sz w:val="24"/>
        </w:rPr>
        <w:t>8、是否满足招标文件第二部分实质性需求。</w:t>
      </w:r>
    </w:p>
    <w:p w:rsidR="00831F44" w:rsidRDefault="00F67790">
      <w:pPr>
        <w:spacing w:line="400" w:lineRule="exact"/>
        <w:ind w:firstLine="480"/>
        <w:rPr>
          <w:rFonts w:ascii="新宋体" w:eastAsia="新宋体" w:hAnsi="新宋体"/>
          <w:color w:val="FF0000"/>
          <w:sz w:val="24"/>
        </w:rPr>
      </w:pPr>
      <w:r>
        <w:rPr>
          <w:rFonts w:ascii="新宋体" w:eastAsia="新宋体" w:hAnsi="新宋体" w:hint="eastAsia"/>
          <w:color w:val="FF0000"/>
          <w:sz w:val="24"/>
        </w:rPr>
        <w:t>9、不得有</w:t>
      </w:r>
      <w:proofErr w:type="gramStart"/>
      <w:r>
        <w:rPr>
          <w:rFonts w:ascii="新宋体" w:eastAsia="新宋体" w:hAnsi="新宋体" w:hint="eastAsia"/>
          <w:color w:val="FF0000"/>
          <w:sz w:val="24"/>
        </w:rPr>
        <w:t>废标条件</w:t>
      </w:r>
      <w:proofErr w:type="gramEnd"/>
      <w:r>
        <w:rPr>
          <w:rFonts w:ascii="新宋体" w:eastAsia="新宋体" w:hAnsi="新宋体" w:hint="eastAsia"/>
          <w:color w:val="FF0000"/>
          <w:sz w:val="24"/>
        </w:rPr>
        <w:t>所列情形（本文件第三部分第五项第八条规定）；</w:t>
      </w:r>
    </w:p>
    <w:p w:rsidR="00831F44" w:rsidRDefault="00F67790">
      <w:pPr>
        <w:spacing w:line="360" w:lineRule="auto"/>
        <w:ind w:firstLineChars="200" w:firstLine="480"/>
        <w:rPr>
          <w:rFonts w:ascii="宋体" w:hAnsi="宋体"/>
          <w:sz w:val="24"/>
        </w:rPr>
      </w:pPr>
      <w:r>
        <w:rPr>
          <w:rFonts w:hint="eastAsia"/>
          <w:sz w:val="24"/>
        </w:rPr>
        <w:t>评委会将对通过资格性、符合性评审且实质性响应的投标文件按照评分办法及评分标准进行评判和打分，综合评分法，是指投标文件满足招标文件全部实质性要求，</w:t>
      </w:r>
      <w:proofErr w:type="gramStart"/>
      <w:r>
        <w:rPr>
          <w:rFonts w:hint="eastAsia"/>
          <w:sz w:val="24"/>
        </w:rPr>
        <w:t>且按照</w:t>
      </w:r>
      <w:proofErr w:type="gramEnd"/>
      <w:r>
        <w:rPr>
          <w:rFonts w:hint="eastAsia"/>
          <w:sz w:val="24"/>
        </w:rPr>
        <w:t>评审因素的量化指标评审得分最高的投标人为中标候选人的评分办法。</w:t>
      </w:r>
    </w:p>
    <w:p w:rsidR="00831F44" w:rsidRDefault="00F67790">
      <w:pPr>
        <w:spacing w:line="360" w:lineRule="auto"/>
        <w:ind w:firstLine="481"/>
        <w:rPr>
          <w:rFonts w:ascii="宋体" w:hAnsi="宋体"/>
          <w:sz w:val="24"/>
        </w:rPr>
      </w:pPr>
      <w:r>
        <w:rPr>
          <w:rFonts w:ascii="宋体" w:hAnsi="宋体" w:hint="eastAsia"/>
          <w:sz w:val="24"/>
        </w:rPr>
        <w:t>评分办法及评分标准</w:t>
      </w:r>
    </w:p>
    <w:p w:rsidR="00831F44" w:rsidRDefault="00F67790">
      <w:pPr>
        <w:spacing w:line="400" w:lineRule="exact"/>
        <w:rPr>
          <w:rFonts w:ascii="宋体" w:hAnsi="宋体"/>
          <w:sz w:val="24"/>
        </w:rPr>
      </w:pPr>
      <w:r>
        <w:rPr>
          <w:rFonts w:ascii="宋体" w:hAnsi="宋体" w:hint="eastAsia"/>
          <w:sz w:val="24"/>
        </w:rPr>
        <w:t>综合评分法，是指投标文件满足招标文件全部实质性要求，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评审因素的量化指标评审得分最高的投标人为中标候选人的评分办法。</w:t>
      </w:r>
    </w:p>
    <w:p w:rsidR="00831F44" w:rsidRDefault="00F67790">
      <w:pPr>
        <w:spacing w:line="400" w:lineRule="exact"/>
        <w:ind w:firstLineChars="150" w:firstLine="360"/>
        <w:rPr>
          <w:rFonts w:ascii="宋体" w:hAnsi="宋体"/>
          <w:bCs/>
          <w:sz w:val="24"/>
        </w:rPr>
      </w:pPr>
      <w:r>
        <w:rPr>
          <w:rFonts w:ascii="宋体" w:hAnsi="宋体" w:hint="eastAsia"/>
          <w:bCs/>
          <w:sz w:val="24"/>
        </w:rPr>
        <w:t>评审过程中，不得去掉报价中的最高报价和最低报价。</w:t>
      </w:r>
    </w:p>
    <w:p w:rsidR="00831F44" w:rsidRDefault="00F67790">
      <w:pPr>
        <w:rPr>
          <w:bCs/>
          <w:kern w:val="0"/>
          <w:sz w:val="24"/>
          <w:szCs w:val="20"/>
        </w:rPr>
      </w:pPr>
      <w:r>
        <w:rPr>
          <w:rFonts w:hint="eastAsia"/>
          <w:bCs/>
          <w:kern w:val="0"/>
          <w:sz w:val="24"/>
          <w:szCs w:val="20"/>
        </w:rPr>
        <w:t>评分细则</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1"/>
        <w:gridCol w:w="18"/>
        <w:gridCol w:w="1157"/>
        <w:gridCol w:w="1991"/>
        <w:gridCol w:w="5254"/>
      </w:tblGrid>
      <w:tr w:rsidR="00831F44">
        <w:tc>
          <w:tcPr>
            <w:tcW w:w="2536" w:type="dxa"/>
            <w:gridSpan w:val="3"/>
            <w:vAlign w:val="center"/>
          </w:tcPr>
          <w:p w:rsidR="00831F44" w:rsidRDefault="00F67790">
            <w:pPr>
              <w:jc w:val="center"/>
              <w:rPr>
                <w:rFonts w:ascii="宋体" w:hAnsi="宋体" w:cs="宋体"/>
                <w:sz w:val="24"/>
              </w:rPr>
            </w:pPr>
            <w:r>
              <w:rPr>
                <w:rFonts w:ascii="宋体" w:hAnsi="宋体" w:cs="宋体" w:hint="eastAsia"/>
                <w:sz w:val="24"/>
              </w:rPr>
              <w:t>条款号</w:t>
            </w:r>
          </w:p>
        </w:tc>
        <w:tc>
          <w:tcPr>
            <w:tcW w:w="1991" w:type="dxa"/>
            <w:vAlign w:val="center"/>
          </w:tcPr>
          <w:p w:rsidR="00831F44" w:rsidRDefault="00F67790">
            <w:pPr>
              <w:jc w:val="center"/>
              <w:rPr>
                <w:rFonts w:ascii="宋体" w:hAnsi="宋体" w:cs="宋体"/>
                <w:sz w:val="24"/>
              </w:rPr>
            </w:pPr>
            <w:r>
              <w:rPr>
                <w:rFonts w:ascii="宋体" w:hAnsi="宋体" w:cs="宋体" w:hint="eastAsia"/>
                <w:sz w:val="24"/>
              </w:rPr>
              <w:t>条款内容</w:t>
            </w:r>
          </w:p>
        </w:tc>
        <w:tc>
          <w:tcPr>
            <w:tcW w:w="5254" w:type="dxa"/>
            <w:vAlign w:val="center"/>
          </w:tcPr>
          <w:p w:rsidR="00831F44" w:rsidRDefault="00F67790">
            <w:pPr>
              <w:jc w:val="center"/>
              <w:rPr>
                <w:rFonts w:ascii="宋体" w:hAnsi="宋体" w:cs="宋体"/>
                <w:sz w:val="24"/>
              </w:rPr>
            </w:pPr>
            <w:r>
              <w:rPr>
                <w:rFonts w:ascii="宋体" w:hAnsi="宋体" w:cs="宋体" w:hint="eastAsia"/>
                <w:sz w:val="24"/>
              </w:rPr>
              <w:t>编列内容</w:t>
            </w:r>
          </w:p>
        </w:tc>
      </w:tr>
      <w:tr w:rsidR="00831F44">
        <w:tc>
          <w:tcPr>
            <w:tcW w:w="2536" w:type="dxa"/>
            <w:gridSpan w:val="3"/>
            <w:vAlign w:val="center"/>
          </w:tcPr>
          <w:p w:rsidR="00831F44" w:rsidRDefault="00F67790">
            <w:pPr>
              <w:jc w:val="center"/>
              <w:rPr>
                <w:rFonts w:ascii="宋体" w:hAnsi="宋体" w:cs="宋体"/>
                <w:sz w:val="24"/>
              </w:rPr>
            </w:pPr>
            <w:r>
              <w:rPr>
                <w:rFonts w:ascii="宋体" w:hAnsi="宋体" w:cs="宋体" w:hint="eastAsia"/>
                <w:sz w:val="24"/>
              </w:rPr>
              <w:t>1.1.1</w:t>
            </w:r>
          </w:p>
        </w:tc>
        <w:tc>
          <w:tcPr>
            <w:tcW w:w="1991" w:type="dxa"/>
            <w:vAlign w:val="center"/>
          </w:tcPr>
          <w:p w:rsidR="00831F44" w:rsidRDefault="00F67790">
            <w:pPr>
              <w:jc w:val="center"/>
              <w:rPr>
                <w:rFonts w:ascii="宋体" w:hAnsi="宋体" w:cs="宋体"/>
                <w:sz w:val="24"/>
              </w:rPr>
            </w:pPr>
            <w:r>
              <w:rPr>
                <w:rFonts w:ascii="宋体" w:hAnsi="宋体" w:cs="宋体" w:hint="eastAsia"/>
                <w:sz w:val="24"/>
              </w:rPr>
              <w:t>分值构成</w:t>
            </w:r>
          </w:p>
        </w:tc>
        <w:tc>
          <w:tcPr>
            <w:tcW w:w="5254" w:type="dxa"/>
          </w:tcPr>
          <w:p w:rsidR="00831F44" w:rsidRDefault="00F67790">
            <w:pPr>
              <w:rPr>
                <w:rFonts w:ascii="宋体" w:hAnsi="宋体" w:cs="宋体"/>
                <w:sz w:val="24"/>
              </w:rPr>
            </w:pPr>
            <w:r>
              <w:rPr>
                <w:rFonts w:ascii="宋体" w:hAnsi="宋体" w:cs="宋体" w:hint="eastAsia"/>
                <w:sz w:val="24"/>
              </w:rPr>
              <w:t>报价部分：分值30分</w:t>
            </w:r>
          </w:p>
          <w:p w:rsidR="00831F44" w:rsidRDefault="00F67790">
            <w:pPr>
              <w:rPr>
                <w:rFonts w:ascii="宋体" w:hAnsi="宋体" w:cs="宋体"/>
                <w:sz w:val="24"/>
              </w:rPr>
            </w:pPr>
            <w:r>
              <w:rPr>
                <w:rFonts w:ascii="宋体" w:hAnsi="宋体" w:cs="宋体" w:hint="eastAsia"/>
                <w:sz w:val="24"/>
              </w:rPr>
              <w:t>综合部分：分值40分</w:t>
            </w:r>
          </w:p>
          <w:p w:rsidR="00831F44" w:rsidRDefault="00F67790">
            <w:pPr>
              <w:rPr>
                <w:rFonts w:ascii="宋体" w:hAnsi="宋体" w:cs="宋体"/>
                <w:sz w:val="24"/>
              </w:rPr>
            </w:pPr>
            <w:r>
              <w:rPr>
                <w:rFonts w:ascii="宋体" w:hAnsi="宋体" w:cs="宋体" w:hint="eastAsia"/>
                <w:sz w:val="24"/>
              </w:rPr>
              <w:t>技术部分：分值30分</w:t>
            </w:r>
          </w:p>
        </w:tc>
      </w:tr>
      <w:tr w:rsidR="00831F44">
        <w:tc>
          <w:tcPr>
            <w:tcW w:w="2536" w:type="dxa"/>
            <w:gridSpan w:val="3"/>
            <w:vAlign w:val="center"/>
          </w:tcPr>
          <w:p w:rsidR="00831F44" w:rsidRDefault="00F67790">
            <w:pPr>
              <w:jc w:val="center"/>
              <w:rPr>
                <w:rFonts w:ascii="宋体" w:hAnsi="宋体" w:cs="宋体"/>
                <w:sz w:val="24"/>
              </w:rPr>
            </w:pPr>
            <w:r>
              <w:rPr>
                <w:rFonts w:ascii="宋体" w:hAnsi="宋体" w:cs="宋体" w:hint="eastAsia"/>
                <w:sz w:val="24"/>
              </w:rPr>
              <w:lastRenderedPageBreak/>
              <w:t>1.1.2</w:t>
            </w:r>
          </w:p>
        </w:tc>
        <w:tc>
          <w:tcPr>
            <w:tcW w:w="1991" w:type="dxa"/>
            <w:vAlign w:val="center"/>
          </w:tcPr>
          <w:p w:rsidR="00831F44" w:rsidRDefault="00F67790">
            <w:pPr>
              <w:jc w:val="center"/>
              <w:rPr>
                <w:rFonts w:ascii="宋体" w:hAnsi="宋体" w:cs="宋体"/>
                <w:sz w:val="24"/>
              </w:rPr>
            </w:pPr>
            <w:r>
              <w:rPr>
                <w:rFonts w:ascii="宋体" w:hAnsi="宋体" w:cs="宋体" w:hint="eastAsia"/>
                <w:sz w:val="24"/>
              </w:rPr>
              <w:t>评标基准价计算</w:t>
            </w:r>
          </w:p>
        </w:tc>
        <w:tc>
          <w:tcPr>
            <w:tcW w:w="5254" w:type="dxa"/>
          </w:tcPr>
          <w:p w:rsidR="00831F44" w:rsidRDefault="00F67790">
            <w:pPr>
              <w:spacing w:line="400" w:lineRule="exact"/>
              <w:rPr>
                <w:rFonts w:ascii="宋体" w:hAnsi="宋体" w:cs="宋体"/>
                <w:sz w:val="24"/>
              </w:rPr>
            </w:pPr>
            <w:r>
              <w:rPr>
                <w:rFonts w:ascii="宋体" w:hAnsi="宋体" w:cs="宋体" w:hint="eastAsia"/>
                <w:sz w:val="24"/>
              </w:rPr>
              <w:t>（1）有效投标报价：应为对招标文件实质性响应且完整、合理，不低于企业成本，且不超过招标人设定的招标上限价的投标报价。</w:t>
            </w:r>
          </w:p>
          <w:p w:rsidR="00831F44" w:rsidRDefault="00F67790">
            <w:pPr>
              <w:rPr>
                <w:rFonts w:ascii="宋体" w:hAnsi="宋体" w:cs="宋体"/>
                <w:sz w:val="24"/>
              </w:rPr>
            </w:pPr>
            <w:r>
              <w:rPr>
                <w:rFonts w:ascii="宋体" w:hAnsi="宋体" w:cs="宋体" w:hint="eastAsia"/>
                <w:sz w:val="24"/>
              </w:rPr>
              <w:t>（2）评标基准价=满足招标文件要求且投标折扣率最低的投标报价为评标基准价（只有通过初步评审的投标单位才参与基准价的评审）。</w:t>
            </w:r>
          </w:p>
        </w:tc>
      </w:tr>
      <w:tr w:rsidR="00831F44">
        <w:tc>
          <w:tcPr>
            <w:tcW w:w="2536" w:type="dxa"/>
            <w:gridSpan w:val="3"/>
            <w:vAlign w:val="center"/>
          </w:tcPr>
          <w:p w:rsidR="00831F44" w:rsidRDefault="00F67790">
            <w:pPr>
              <w:jc w:val="center"/>
              <w:rPr>
                <w:rFonts w:ascii="宋体" w:hAnsi="宋体" w:cs="宋体"/>
                <w:sz w:val="24"/>
              </w:rPr>
            </w:pPr>
            <w:r>
              <w:rPr>
                <w:rFonts w:ascii="宋体" w:hAnsi="宋体" w:cs="宋体" w:hint="eastAsia"/>
                <w:sz w:val="24"/>
              </w:rPr>
              <w:t>条款号</w:t>
            </w:r>
          </w:p>
        </w:tc>
        <w:tc>
          <w:tcPr>
            <w:tcW w:w="1991" w:type="dxa"/>
            <w:vAlign w:val="center"/>
          </w:tcPr>
          <w:p w:rsidR="00831F44" w:rsidRDefault="00F67790">
            <w:pPr>
              <w:jc w:val="center"/>
              <w:rPr>
                <w:rFonts w:ascii="宋体" w:hAnsi="宋体" w:cs="宋体"/>
                <w:sz w:val="24"/>
              </w:rPr>
            </w:pPr>
            <w:r>
              <w:rPr>
                <w:rFonts w:ascii="宋体" w:hAnsi="宋体" w:cs="宋体" w:hint="eastAsia"/>
                <w:sz w:val="24"/>
              </w:rPr>
              <w:t>投标报价部分评分因素</w:t>
            </w:r>
          </w:p>
        </w:tc>
        <w:tc>
          <w:tcPr>
            <w:tcW w:w="5254" w:type="dxa"/>
            <w:vAlign w:val="center"/>
          </w:tcPr>
          <w:p w:rsidR="00831F44" w:rsidRDefault="00F67790">
            <w:pPr>
              <w:jc w:val="center"/>
              <w:rPr>
                <w:rFonts w:ascii="宋体" w:hAnsi="宋体" w:cs="宋体"/>
                <w:sz w:val="24"/>
              </w:rPr>
            </w:pPr>
            <w:r>
              <w:rPr>
                <w:rFonts w:ascii="宋体" w:hAnsi="宋体" w:cs="宋体" w:hint="eastAsia"/>
                <w:sz w:val="24"/>
              </w:rPr>
              <w:t>评分标准</w:t>
            </w:r>
          </w:p>
        </w:tc>
      </w:tr>
      <w:tr w:rsidR="00831F44">
        <w:tc>
          <w:tcPr>
            <w:tcW w:w="2536" w:type="dxa"/>
            <w:gridSpan w:val="3"/>
            <w:vAlign w:val="center"/>
          </w:tcPr>
          <w:p w:rsidR="00831F44" w:rsidRDefault="00F67790">
            <w:pPr>
              <w:jc w:val="center"/>
              <w:rPr>
                <w:rFonts w:ascii="宋体" w:hAnsi="宋体" w:cs="宋体"/>
                <w:sz w:val="24"/>
              </w:rPr>
            </w:pPr>
            <w:r>
              <w:rPr>
                <w:rFonts w:ascii="宋体" w:hAnsi="宋体" w:cs="宋体" w:hint="eastAsia"/>
                <w:sz w:val="24"/>
              </w:rPr>
              <w:t>报价部分（30分）</w:t>
            </w:r>
          </w:p>
        </w:tc>
        <w:tc>
          <w:tcPr>
            <w:tcW w:w="1991" w:type="dxa"/>
            <w:vAlign w:val="center"/>
          </w:tcPr>
          <w:p w:rsidR="00831F44" w:rsidRDefault="00F67790">
            <w:pPr>
              <w:jc w:val="center"/>
              <w:rPr>
                <w:rFonts w:ascii="宋体" w:hAnsi="宋体" w:cs="宋体"/>
                <w:sz w:val="24"/>
              </w:rPr>
            </w:pPr>
            <w:r>
              <w:rPr>
                <w:rFonts w:ascii="宋体" w:hAnsi="宋体" w:cs="宋体" w:hint="eastAsia"/>
                <w:sz w:val="24"/>
              </w:rPr>
              <w:t>投标报价</w:t>
            </w:r>
          </w:p>
        </w:tc>
        <w:tc>
          <w:tcPr>
            <w:tcW w:w="5254" w:type="dxa"/>
          </w:tcPr>
          <w:p w:rsidR="00831F44" w:rsidRDefault="00F67790">
            <w:pPr>
              <w:ind w:firstLineChars="200" w:firstLine="480"/>
              <w:rPr>
                <w:rFonts w:ascii="宋体" w:hAnsi="宋体" w:cs="宋体"/>
                <w:sz w:val="24"/>
              </w:rPr>
            </w:pPr>
            <w:r>
              <w:rPr>
                <w:rFonts w:ascii="宋体" w:hAnsi="宋体" w:cs="宋体" w:hint="eastAsia"/>
                <w:sz w:val="24"/>
              </w:rPr>
              <w:t>评标基准价：满足招标文件要求的有效投标报价中，最低的投标折扣率为评标基准价。</w:t>
            </w:r>
          </w:p>
          <w:p w:rsidR="00831F44" w:rsidRDefault="00F67790">
            <w:pPr>
              <w:rPr>
                <w:rFonts w:ascii="宋体" w:hAnsi="宋体" w:cs="宋体"/>
                <w:sz w:val="24"/>
              </w:rPr>
            </w:pPr>
            <w:r>
              <w:rPr>
                <w:rFonts w:ascii="宋体" w:hAnsi="宋体" w:cs="宋体" w:hint="eastAsia"/>
                <w:sz w:val="24"/>
              </w:rPr>
              <w:t>投标报价得分=（评标基准价/投标报价）</w:t>
            </w:r>
            <w:r w:rsidR="00C64390" w:rsidRPr="00C64390">
              <w:rPr>
                <w:rFonts w:asciiTheme="minorEastAsia" w:eastAsiaTheme="minorEastAsia" w:hAnsiTheme="minorEastAsia" w:hint="eastAsia"/>
                <w:sz w:val="24"/>
              </w:rPr>
              <w:t>×30</w:t>
            </w:r>
          </w:p>
        </w:tc>
      </w:tr>
      <w:tr w:rsidR="00831F44">
        <w:tc>
          <w:tcPr>
            <w:tcW w:w="1361" w:type="dxa"/>
            <w:vMerge w:val="restart"/>
            <w:vAlign w:val="center"/>
          </w:tcPr>
          <w:p w:rsidR="00831F44" w:rsidRDefault="00F67790">
            <w:pPr>
              <w:jc w:val="center"/>
              <w:rPr>
                <w:rFonts w:ascii="宋体" w:hAnsi="宋体" w:cs="宋体"/>
                <w:sz w:val="24"/>
              </w:rPr>
            </w:pPr>
            <w:r>
              <w:rPr>
                <w:rFonts w:ascii="宋体" w:hAnsi="宋体" w:cs="宋体" w:hint="eastAsia"/>
                <w:sz w:val="24"/>
              </w:rPr>
              <w:t>1.1.3</w:t>
            </w:r>
          </w:p>
        </w:tc>
        <w:tc>
          <w:tcPr>
            <w:tcW w:w="1175" w:type="dxa"/>
            <w:gridSpan w:val="2"/>
            <w:vMerge w:val="restart"/>
            <w:vAlign w:val="center"/>
          </w:tcPr>
          <w:p w:rsidR="00831F44" w:rsidRDefault="00F67790">
            <w:pPr>
              <w:jc w:val="center"/>
              <w:rPr>
                <w:rFonts w:ascii="宋体" w:hAnsi="宋体" w:cs="宋体"/>
                <w:sz w:val="24"/>
              </w:rPr>
            </w:pPr>
            <w:r>
              <w:rPr>
                <w:rFonts w:ascii="宋体" w:hAnsi="宋体" w:cs="宋体" w:hint="eastAsia"/>
                <w:sz w:val="24"/>
              </w:rPr>
              <w:t xml:space="preserve"> 综合部分（40分）</w:t>
            </w:r>
          </w:p>
        </w:tc>
        <w:tc>
          <w:tcPr>
            <w:tcW w:w="1991" w:type="dxa"/>
            <w:vAlign w:val="center"/>
          </w:tcPr>
          <w:p w:rsidR="00831F44" w:rsidRDefault="00F67790">
            <w:pPr>
              <w:jc w:val="center"/>
              <w:rPr>
                <w:rFonts w:ascii="宋体" w:hAnsi="宋体" w:cs="宋体"/>
                <w:sz w:val="24"/>
              </w:rPr>
            </w:pPr>
            <w:r>
              <w:rPr>
                <w:rFonts w:ascii="宋体" w:hAnsi="宋体" w:cs="宋体" w:hint="eastAsia"/>
                <w:sz w:val="24"/>
              </w:rPr>
              <w:t>信誉</w:t>
            </w:r>
          </w:p>
          <w:p w:rsidR="00831F44" w:rsidRDefault="00F67790">
            <w:pPr>
              <w:jc w:val="center"/>
              <w:rPr>
                <w:rFonts w:ascii="宋体" w:hAnsi="宋体" w:cs="宋体"/>
                <w:sz w:val="24"/>
              </w:rPr>
            </w:pPr>
            <w:r>
              <w:rPr>
                <w:rFonts w:ascii="宋体" w:hAnsi="宋体" w:cs="宋体" w:hint="eastAsia"/>
                <w:sz w:val="24"/>
              </w:rPr>
              <w:t>（6分）</w:t>
            </w:r>
          </w:p>
        </w:tc>
        <w:tc>
          <w:tcPr>
            <w:tcW w:w="5254" w:type="dxa"/>
          </w:tcPr>
          <w:p w:rsidR="00831F44" w:rsidRDefault="00F67790">
            <w:pPr>
              <w:rPr>
                <w:rFonts w:asciiTheme="minorEastAsia" w:eastAsiaTheme="minorEastAsia" w:hAnsiTheme="minorEastAsia" w:cs="宋体"/>
                <w:sz w:val="24"/>
              </w:rPr>
            </w:pPr>
            <w:r>
              <w:rPr>
                <w:rFonts w:asciiTheme="minorEastAsia" w:eastAsiaTheme="minorEastAsia" w:hAnsiTheme="minorEastAsia" w:cs="宋体" w:hint="eastAsia"/>
                <w:sz w:val="24"/>
              </w:rPr>
              <w:t>投标人具有有效的ISO9001质量管理体系认证；ISO14001环境管理体系认证；GB/T28001职业健康安全管理体系认证，并有效年检的每有1项得2分，共计6分。</w:t>
            </w:r>
            <w:r>
              <w:rPr>
                <w:rFonts w:asciiTheme="minorEastAsia" w:eastAsiaTheme="minorEastAsia" w:hAnsiTheme="minorEastAsia" w:cs="宋体" w:hint="eastAsia"/>
                <w:color w:val="000000"/>
                <w:kern w:val="0"/>
                <w:sz w:val="24"/>
              </w:rPr>
              <w:t>（</w:t>
            </w:r>
            <w:r>
              <w:rPr>
                <w:rFonts w:asciiTheme="minorEastAsia" w:eastAsiaTheme="minorEastAsia" w:hAnsiTheme="minorEastAsia" w:cs="宋体" w:hint="eastAsia"/>
                <w:b/>
                <w:bCs/>
                <w:color w:val="000000"/>
                <w:kern w:val="0"/>
                <w:sz w:val="24"/>
              </w:rPr>
              <w:t>评标时以证书原件为准，未提供原件的不得分</w:t>
            </w:r>
            <w:r>
              <w:rPr>
                <w:rFonts w:asciiTheme="minorEastAsia" w:eastAsiaTheme="minorEastAsia" w:hAnsiTheme="minorEastAsia" w:cs="仿宋" w:hint="eastAsia"/>
                <w:color w:val="000000"/>
                <w:kern w:val="0"/>
                <w:sz w:val="24"/>
                <w:shd w:val="clear" w:color="auto" w:fill="FFFFFF"/>
              </w:rPr>
              <w:t>。</w:t>
            </w:r>
          </w:p>
        </w:tc>
      </w:tr>
      <w:tr w:rsidR="00831F44">
        <w:trPr>
          <w:trHeight w:val="3118"/>
        </w:trPr>
        <w:tc>
          <w:tcPr>
            <w:tcW w:w="1361" w:type="dxa"/>
            <w:vMerge/>
            <w:vAlign w:val="center"/>
          </w:tcPr>
          <w:p w:rsidR="00831F44" w:rsidRDefault="00831F44">
            <w:pPr>
              <w:jc w:val="center"/>
              <w:rPr>
                <w:rFonts w:ascii="宋体" w:hAnsi="宋体" w:cs="宋体"/>
                <w:sz w:val="24"/>
              </w:rPr>
            </w:pPr>
          </w:p>
        </w:tc>
        <w:tc>
          <w:tcPr>
            <w:tcW w:w="1175" w:type="dxa"/>
            <w:gridSpan w:val="2"/>
            <w:vMerge/>
            <w:vAlign w:val="center"/>
          </w:tcPr>
          <w:p w:rsidR="00831F44" w:rsidRDefault="00831F44">
            <w:pPr>
              <w:jc w:val="center"/>
              <w:rPr>
                <w:rFonts w:ascii="宋体" w:hAnsi="宋体" w:cs="宋体"/>
                <w:sz w:val="24"/>
              </w:rPr>
            </w:pPr>
          </w:p>
        </w:tc>
        <w:tc>
          <w:tcPr>
            <w:tcW w:w="1991" w:type="dxa"/>
            <w:vAlign w:val="center"/>
          </w:tcPr>
          <w:p w:rsidR="00831F44" w:rsidRDefault="00F67790">
            <w:pPr>
              <w:jc w:val="center"/>
              <w:rPr>
                <w:rFonts w:ascii="宋体" w:hAnsi="宋体" w:cs="宋体"/>
                <w:sz w:val="24"/>
              </w:rPr>
            </w:pPr>
            <w:r>
              <w:rPr>
                <w:rFonts w:ascii="宋体" w:hAnsi="宋体" w:cs="宋体" w:hint="eastAsia"/>
                <w:sz w:val="24"/>
              </w:rPr>
              <w:t>企业实力</w:t>
            </w:r>
          </w:p>
          <w:p w:rsidR="00831F44" w:rsidRDefault="00F67790">
            <w:pPr>
              <w:jc w:val="center"/>
              <w:rPr>
                <w:rFonts w:ascii="宋体" w:hAnsi="宋体" w:cs="宋体"/>
                <w:sz w:val="24"/>
              </w:rPr>
            </w:pPr>
            <w:r>
              <w:rPr>
                <w:rFonts w:ascii="宋体" w:hAnsi="宋体" w:cs="宋体" w:hint="eastAsia"/>
                <w:sz w:val="24"/>
              </w:rPr>
              <w:t>（4分）</w:t>
            </w:r>
          </w:p>
        </w:tc>
        <w:tc>
          <w:tcPr>
            <w:tcW w:w="5254" w:type="dxa"/>
          </w:tcPr>
          <w:p w:rsidR="00831F44" w:rsidRDefault="00F67790">
            <w:pPr>
              <w:widowControl/>
              <w:spacing w:before="226" w:line="360" w:lineRule="auto"/>
              <w:jc w:val="left"/>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color w:val="000000"/>
                <w:kern w:val="0"/>
                <w:sz w:val="24"/>
              </w:rPr>
              <w:t>投标人具有有效期内的中国书刊协会会员证书的得2分。（</w:t>
            </w:r>
            <w:r>
              <w:rPr>
                <w:rFonts w:asciiTheme="minorEastAsia" w:eastAsiaTheme="minorEastAsia" w:hAnsiTheme="minorEastAsia" w:cs="宋体" w:hint="eastAsia"/>
                <w:b/>
                <w:bCs/>
                <w:color w:val="000000"/>
                <w:kern w:val="0"/>
                <w:sz w:val="24"/>
              </w:rPr>
              <w:t>评标时以证书原件为准，未提供原件的不得分）</w:t>
            </w:r>
          </w:p>
          <w:p w:rsidR="00831F44" w:rsidRDefault="00F67790">
            <w:pPr>
              <w:ind w:firstLineChars="150" w:firstLine="360"/>
              <w:rPr>
                <w:rFonts w:ascii="宋体" w:hAnsi="宋体" w:cs="宋体"/>
                <w:sz w:val="24"/>
              </w:rPr>
            </w:pPr>
            <w:r>
              <w:rPr>
                <w:rFonts w:asciiTheme="minorEastAsia" w:eastAsiaTheme="minorEastAsia" w:hAnsiTheme="minorEastAsia" w:cs="宋体" w:hint="eastAsia"/>
                <w:sz w:val="24"/>
              </w:rPr>
              <w:t>投标人具有中国教育装备行业协会会员证书（</w:t>
            </w:r>
            <w:hyperlink r:id="rId10" w:history="1">
              <w:r>
                <w:rPr>
                  <w:rFonts w:asciiTheme="minorEastAsia" w:eastAsiaTheme="minorEastAsia" w:hAnsiTheme="minorEastAsia" w:cs="宋体" w:hint="eastAsia"/>
                  <w:sz w:val="24"/>
                </w:rPr>
                <w:t>http://hyxh.ceica.com/</w:t>
              </w:r>
            </w:hyperlink>
            <w:r>
              <w:rPr>
                <w:rFonts w:asciiTheme="minorEastAsia" w:eastAsiaTheme="minorEastAsia" w:hAnsiTheme="minorEastAsia" w:cs="宋体" w:hint="eastAsia"/>
                <w:sz w:val="24"/>
              </w:rPr>
              <w:t>中国教育装备行业协会会员系统查询结果为准）的得2分。</w:t>
            </w:r>
            <w:r>
              <w:rPr>
                <w:rFonts w:asciiTheme="minorEastAsia" w:eastAsiaTheme="minorEastAsia" w:hAnsiTheme="minorEastAsia" w:cs="宋体" w:hint="eastAsia"/>
                <w:color w:val="000000"/>
                <w:kern w:val="0"/>
                <w:sz w:val="24"/>
              </w:rPr>
              <w:t>（</w:t>
            </w:r>
            <w:r>
              <w:rPr>
                <w:rFonts w:asciiTheme="minorEastAsia" w:eastAsiaTheme="minorEastAsia" w:hAnsiTheme="minorEastAsia" w:cs="宋体" w:hint="eastAsia"/>
                <w:b/>
                <w:bCs/>
                <w:color w:val="000000"/>
                <w:kern w:val="0"/>
                <w:sz w:val="24"/>
              </w:rPr>
              <w:t>评标时以证书原件为准，未提供原件的不得分）</w:t>
            </w:r>
          </w:p>
        </w:tc>
      </w:tr>
      <w:tr w:rsidR="00831F44">
        <w:tc>
          <w:tcPr>
            <w:tcW w:w="1361" w:type="dxa"/>
            <w:vMerge/>
            <w:vAlign w:val="center"/>
          </w:tcPr>
          <w:p w:rsidR="00831F44" w:rsidRDefault="00831F44">
            <w:pPr>
              <w:jc w:val="center"/>
              <w:rPr>
                <w:rFonts w:ascii="宋体" w:hAnsi="宋体" w:cs="宋体"/>
                <w:sz w:val="24"/>
              </w:rPr>
            </w:pPr>
          </w:p>
        </w:tc>
        <w:tc>
          <w:tcPr>
            <w:tcW w:w="1175" w:type="dxa"/>
            <w:gridSpan w:val="2"/>
            <w:vMerge/>
            <w:vAlign w:val="center"/>
          </w:tcPr>
          <w:p w:rsidR="00831F44" w:rsidRDefault="00831F44">
            <w:pPr>
              <w:jc w:val="center"/>
              <w:rPr>
                <w:rFonts w:ascii="宋体" w:hAnsi="宋体" w:cs="宋体"/>
                <w:sz w:val="24"/>
              </w:rPr>
            </w:pPr>
          </w:p>
        </w:tc>
        <w:tc>
          <w:tcPr>
            <w:tcW w:w="1991" w:type="dxa"/>
            <w:vAlign w:val="center"/>
          </w:tcPr>
          <w:p w:rsidR="00831F44" w:rsidRDefault="00F67790">
            <w:pPr>
              <w:jc w:val="center"/>
              <w:rPr>
                <w:rFonts w:ascii="宋体" w:hAnsi="宋体" w:cs="宋体"/>
                <w:sz w:val="24"/>
              </w:rPr>
            </w:pPr>
            <w:r>
              <w:rPr>
                <w:rFonts w:ascii="宋体" w:hAnsi="宋体" w:cs="宋体"/>
                <w:sz w:val="24"/>
              </w:rPr>
              <w:t>业绩</w:t>
            </w:r>
          </w:p>
          <w:p w:rsidR="00831F44" w:rsidRDefault="00F67790">
            <w:pPr>
              <w:jc w:val="center"/>
              <w:rPr>
                <w:rFonts w:ascii="宋体" w:hAnsi="宋体" w:cs="宋体"/>
                <w:sz w:val="24"/>
              </w:rPr>
            </w:pPr>
            <w:r>
              <w:rPr>
                <w:rFonts w:ascii="宋体" w:hAnsi="宋体" w:cs="宋体" w:hint="eastAsia"/>
                <w:sz w:val="24"/>
              </w:rPr>
              <w:t>（12分）</w:t>
            </w:r>
          </w:p>
        </w:tc>
        <w:tc>
          <w:tcPr>
            <w:tcW w:w="5254" w:type="dxa"/>
          </w:tcPr>
          <w:p w:rsidR="00831F44" w:rsidRDefault="00F67790">
            <w:pPr>
              <w:pStyle w:val="a7"/>
              <w:spacing w:line="360" w:lineRule="exact"/>
              <w:ind w:firstLine="280"/>
              <w:rPr>
                <w:sz w:val="24"/>
                <w:szCs w:val="24"/>
              </w:rPr>
            </w:pPr>
            <w:r>
              <w:rPr>
                <w:rFonts w:hint="eastAsia"/>
                <w:sz w:val="24"/>
                <w:szCs w:val="24"/>
              </w:rPr>
              <w:t>投标人2015年以来完成的类似项目业绩（至少应包含本次招标核心产品“图书”）每有一份得4分，最多得12分。</w:t>
            </w:r>
          </w:p>
          <w:p w:rsidR="00831F44" w:rsidRDefault="00F67790">
            <w:pPr>
              <w:ind w:firstLineChars="250" w:firstLine="600"/>
              <w:rPr>
                <w:rFonts w:hAnsi="宋体" w:cs="仿宋_GB2312"/>
                <w:b/>
                <w:sz w:val="24"/>
              </w:rPr>
            </w:pPr>
            <w:r>
              <w:rPr>
                <w:rFonts w:hAnsi="宋体" w:cs="仿宋_GB2312" w:hint="eastAsia"/>
                <w:sz w:val="24"/>
              </w:rPr>
              <w:t>（</w:t>
            </w:r>
            <w:r>
              <w:rPr>
                <w:rFonts w:hAnsi="宋体" w:cs="仿宋_GB2312" w:hint="eastAsia"/>
                <w:b/>
                <w:sz w:val="24"/>
              </w:rPr>
              <w:t>评标时每一份业绩需提供合同、中标通</w:t>
            </w:r>
          </w:p>
          <w:p w:rsidR="00831F44" w:rsidRDefault="00F67790">
            <w:pPr>
              <w:ind w:firstLineChars="250" w:firstLine="602"/>
              <w:rPr>
                <w:rFonts w:ascii="宋体" w:hAnsi="宋体" w:cs="宋体"/>
                <w:sz w:val="24"/>
              </w:rPr>
            </w:pPr>
            <w:r>
              <w:rPr>
                <w:rFonts w:hAnsi="宋体" w:cs="仿宋_GB2312" w:hint="eastAsia"/>
                <w:b/>
                <w:sz w:val="24"/>
              </w:rPr>
              <w:t>知书，不提供或提供不全者不得分</w:t>
            </w:r>
            <w:r>
              <w:rPr>
                <w:rFonts w:hAnsi="宋体" w:cs="仿宋_GB2312" w:hint="eastAsia"/>
                <w:sz w:val="24"/>
              </w:rPr>
              <w:t>）</w:t>
            </w:r>
          </w:p>
        </w:tc>
      </w:tr>
      <w:tr w:rsidR="00831F44">
        <w:trPr>
          <w:trHeight w:val="1100"/>
        </w:trPr>
        <w:tc>
          <w:tcPr>
            <w:tcW w:w="1361" w:type="dxa"/>
            <w:vMerge/>
            <w:vAlign w:val="center"/>
          </w:tcPr>
          <w:p w:rsidR="00831F44" w:rsidRDefault="00831F44">
            <w:pPr>
              <w:jc w:val="center"/>
              <w:rPr>
                <w:rFonts w:ascii="宋体" w:hAnsi="宋体" w:cs="宋体"/>
                <w:sz w:val="24"/>
              </w:rPr>
            </w:pPr>
          </w:p>
        </w:tc>
        <w:tc>
          <w:tcPr>
            <w:tcW w:w="1175" w:type="dxa"/>
            <w:gridSpan w:val="2"/>
            <w:vMerge/>
            <w:vAlign w:val="center"/>
          </w:tcPr>
          <w:p w:rsidR="00831F44" w:rsidRDefault="00831F44">
            <w:pPr>
              <w:jc w:val="center"/>
              <w:rPr>
                <w:rFonts w:ascii="宋体" w:hAnsi="宋体" w:cs="宋体"/>
                <w:sz w:val="24"/>
              </w:rPr>
            </w:pPr>
          </w:p>
        </w:tc>
        <w:tc>
          <w:tcPr>
            <w:tcW w:w="1991" w:type="dxa"/>
            <w:vAlign w:val="center"/>
          </w:tcPr>
          <w:p w:rsidR="00831F44" w:rsidRDefault="00F67790">
            <w:pPr>
              <w:jc w:val="center"/>
              <w:rPr>
                <w:rFonts w:ascii="宋体" w:hAnsi="宋体" w:cs="宋体"/>
                <w:sz w:val="24"/>
              </w:rPr>
            </w:pPr>
            <w:r>
              <w:rPr>
                <w:rFonts w:ascii="宋体" w:hAnsi="宋体" w:cs="宋体" w:hint="eastAsia"/>
                <w:sz w:val="24"/>
              </w:rPr>
              <w:t>样书</w:t>
            </w:r>
          </w:p>
          <w:p w:rsidR="00831F44" w:rsidRDefault="00F67790">
            <w:pPr>
              <w:jc w:val="center"/>
              <w:rPr>
                <w:rFonts w:ascii="宋体" w:hAnsi="宋体" w:cs="宋体"/>
                <w:sz w:val="24"/>
              </w:rPr>
            </w:pPr>
            <w:r>
              <w:rPr>
                <w:rFonts w:ascii="宋体" w:hAnsi="宋体" w:cs="宋体" w:hint="eastAsia"/>
                <w:sz w:val="24"/>
              </w:rPr>
              <w:t>（12分）</w:t>
            </w:r>
          </w:p>
        </w:tc>
        <w:tc>
          <w:tcPr>
            <w:tcW w:w="5254" w:type="dxa"/>
          </w:tcPr>
          <w:p w:rsidR="00831F44" w:rsidRDefault="00F67790">
            <w:pPr>
              <w:rPr>
                <w:rFonts w:asciiTheme="minorEastAsia" w:eastAsiaTheme="minorEastAsia" w:hAnsiTheme="minorEastAsia" w:cs="宋体"/>
                <w:sz w:val="24"/>
              </w:rPr>
            </w:pPr>
            <w:r>
              <w:rPr>
                <w:rFonts w:asciiTheme="minorEastAsia" w:eastAsiaTheme="minorEastAsia" w:hAnsiTheme="minorEastAsia" w:hint="eastAsia"/>
                <w:sz w:val="24"/>
              </w:rPr>
              <w:t>为保证所供图书质量，投标人需从采购目录中任选30本样书。</w:t>
            </w:r>
            <w:r>
              <w:rPr>
                <w:rFonts w:asciiTheme="minorEastAsia" w:eastAsiaTheme="minorEastAsia" w:hAnsiTheme="minorEastAsia" w:cs="宋体" w:hint="eastAsia"/>
                <w:color w:val="000000"/>
                <w:spacing w:val="6"/>
                <w:sz w:val="24"/>
              </w:rPr>
              <w:t>评委根据样书纸质、印刷质量等情况打分。样书纸质质量好，印刷清晰，着色均匀，装订牢固的得6-12分；样书纸质质量较好，印刷较为清晰，着色较为均匀、装订牢固的得0-6分；样书纸质普通，印刷不十分清晰或多处有野墨，装订不牢固的本项不得分。</w:t>
            </w:r>
          </w:p>
        </w:tc>
      </w:tr>
      <w:tr w:rsidR="00831F44">
        <w:trPr>
          <w:trHeight w:val="1100"/>
        </w:trPr>
        <w:tc>
          <w:tcPr>
            <w:tcW w:w="1361" w:type="dxa"/>
            <w:vAlign w:val="center"/>
          </w:tcPr>
          <w:p w:rsidR="00831F44" w:rsidRDefault="00831F44">
            <w:pPr>
              <w:jc w:val="center"/>
              <w:rPr>
                <w:rFonts w:ascii="宋体" w:hAnsi="宋体" w:cs="宋体"/>
                <w:sz w:val="24"/>
              </w:rPr>
            </w:pPr>
          </w:p>
        </w:tc>
        <w:tc>
          <w:tcPr>
            <w:tcW w:w="1175" w:type="dxa"/>
            <w:gridSpan w:val="2"/>
            <w:vAlign w:val="center"/>
          </w:tcPr>
          <w:p w:rsidR="00831F44" w:rsidRDefault="00831F44">
            <w:pPr>
              <w:jc w:val="center"/>
              <w:rPr>
                <w:rFonts w:ascii="宋体" w:hAnsi="宋体" w:cs="宋体"/>
                <w:sz w:val="24"/>
              </w:rPr>
            </w:pPr>
          </w:p>
        </w:tc>
        <w:tc>
          <w:tcPr>
            <w:tcW w:w="1991" w:type="dxa"/>
            <w:vAlign w:val="center"/>
          </w:tcPr>
          <w:p w:rsidR="00831F44" w:rsidRDefault="00F67790">
            <w:pPr>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运输</w:t>
            </w:r>
          </w:p>
          <w:p w:rsidR="00831F44" w:rsidRDefault="00F67790">
            <w:pPr>
              <w:pStyle w:val="a0"/>
              <w:ind w:firstLine="240"/>
            </w:pPr>
            <w:r>
              <w:rPr>
                <w:rFonts w:asciiTheme="minorEastAsia" w:eastAsiaTheme="minorEastAsia" w:hAnsiTheme="minorEastAsia" w:hint="eastAsia"/>
                <w:sz w:val="24"/>
              </w:rPr>
              <w:t>（6分）</w:t>
            </w:r>
          </w:p>
        </w:tc>
        <w:tc>
          <w:tcPr>
            <w:tcW w:w="5254" w:type="dxa"/>
          </w:tcPr>
          <w:p w:rsidR="00831F44" w:rsidRDefault="00F67790">
            <w:pPr>
              <w:widowControl/>
              <w:spacing w:line="320" w:lineRule="exact"/>
              <w:jc w:val="left"/>
              <w:rPr>
                <w:rFonts w:hAnsi="宋体" w:cs="宋体"/>
                <w:b/>
                <w:bCs/>
                <w:sz w:val="24"/>
              </w:rPr>
            </w:pPr>
            <w:r>
              <w:rPr>
                <w:rFonts w:hAnsi="宋体" w:cs="宋体" w:hint="eastAsia"/>
                <w:b/>
                <w:bCs/>
                <w:sz w:val="24"/>
              </w:rPr>
              <w:t>供货运输计划方案及措施：</w:t>
            </w:r>
          </w:p>
          <w:p w:rsidR="00831F44" w:rsidRDefault="00F67790">
            <w:pPr>
              <w:rPr>
                <w:rFonts w:asciiTheme="minorEastAsia" w:eastAsiaTheme="minorEastAsia" w:hAnsiTheme="minorEastAsia"/>
                <w:sz w:val="24"/>
              </w:rPr>
            </w:pPr>
            <w:r>
              <w:rPr>
                <w:rFonts w:hAnsi="宋体" w:cs="宋体" w:hint="eastAsia"/>
                <w:sz w:val="24"/>
              </w:rPr>
              <w:t>根据投</w:t>
            </w:r>
            <w:r>
              <w:rPr>
                <w:rFonts w:hAnsi="宋体" w:hint="eastAsia"/>
                <w:sz w:val="24"/>
              </w:rPr>
              <w:t>标人实施、配送方案（包括</w:t>
            </w:r>
            <w:r>
              <w:rPr>
                <w:rFonts w:hAnsi="宋体" w:cs="宋体" w:hint="eastAsia"/>
                <w:sz w:val="24"/>
              </w:rPr>
              <w:t>投标文件中提供的仓储场地、配送队伍、运输工具、</w:t>
            </w:r>
            <w:r>
              <w:rPr>
                <w:rFonts w:hAnsi="宋体" w:hint="eastAsia"/>
                <w:sz w:val="24"/>
              </w:rPr>
              <w:t>配送方案、质量控制、项目实施人员、</w:t>
            </w:r>
            <w:r>
              <w:rPr>
                <w:rFonts w:hAnsi="宋体" w:cs="宋体" w:hint="eastAsia"/>
                <w:sz w:val="24"/>
              </w:rPr>
              <w:t>运输能力等保障条件和管理能力等内容</w:t>
            </w:r>
            <w:r>
              <w:rPr>
                <w:rFonts w:hAnsi="宋体" w:cs="宋体" w:hint="eastAsia"/>
                <w:sz w:val="24"/>
              </w:rPr>
              <w:t xml:space="preserve"> </w:t>
            </w:r>
            <w:r>
              <w:rPr>
                <w:rFonts w:hAnsi="宋体" w:cs="宋体" w:hint="eastAsia"/>
                <w:sz w:val="24"/>
              </w:rPr>
              <w:t>。</w:t>
            </w:r>
            <w:proofErr w:type="gramStart"/>
            <w:r>
              <w:rPr>
                <w:rFonts w:ascii="宋体" w:hAnsi="宋体" w:cs="宋体" w:hint="eastAsia"/>
                <w:sz w:val="24"/>
              </w:rPr>
              <w:t>优得6分</w:t>
            </w:r>
            <w:proofErr w:type="gramEnd"/>
            <w:r>
              <w:rPr>
                <w:rFonts w:ascii="宋体" w:hAnsi="宋体" w:cs="宋体" w:hint="eastAsia"/>
                <w:sz w:val="24"/>
              </w:rPr>
              <w:t>，</w:t>
            </w:r>
            <w:proofErr w:type="gramStart"/>
            <w:r>
              <w:rPr>
                <w:rFonts w:ascii="宋体" w:hAnsi="宋体" w:cs="宋体" w:hint="eastAsia"/>
                <w:sz w:val="24"/>
              </w:rPr>
              <w:t>良得4分</w:t>
            </w:r>
            <w:proofErr w:type="gramEnd"/>
            <w:r>
              <w:rPr>
                <w:rFonts w:ascii="宋体" w:hAnsi="宋体" w:cs="宋体" w:hint="eastAsia"/>
                <w:sz w:val="24"/>
              </w:rPr>
              <w:t>，一</w:t>
            </w:r>
            <w:r>
              <w:rPr>
                <w:rFonts w:ascii="宋体" w:hAnsi="宋体" w:cs="宋体" w:hint="eastAsia"/>
                <w:sz w:val="24"/>
              </w:rPr>
              <w:lastRenderedPageBreak/>
              <w:t>般得2分</w:t>
            </w:r>
            <w:r>
              <w:rPr>
                <w:rFonts w:hAnsi="宋体" w:cs="宋体" w:hint="eastAsia"/>
                <w:sz w:val="24"/>
              </w:rPr>
              <w:t>。</w:t>
            </w:r>
          </w:p>
        </w:tc>
      </w:tr>
      <w:tr w:rsidR="00831F44">
        <w:tc>
          <w:tcPr>
            <w:tcW w:w="2536" w:type="dxa"/>
            <w:gridSpan w:val="3"/>
            <w:vAlign w:val="center"/>
          </w:tcPr>
          <w:p w:rsidR="00831F44" w:rsidRDefault="00F67790">
            <w:pPr>
              <w:jc w:val="center"/>
              <w:rPr>
                <w:rFonts w:ascii="宋体" w:hAnsi="宋体" w:cs="宋体"/>
                <w:sz w:val="24"/>
              </w:rPr>
            </w:pPr>
            <w:r>
              <w:rPr>
                <w:rFonts w:ascii="宋体" w:hAnsi="宋体" w:cs="宋体" w:hint="eastAsia"/>
                <w:sz w:val="24"/>
              </w:rPr>
              <w:lastRenderedPageBreak/>
              <w:t>条款号</w:t>
            </w:r>
          </w:p>
        </w:tc>
        <w:tc>
          <w:tcPr>
            <w:tcW w:w="1991" w:type="dxa"/>
            <w:vAlign w:val="center"/>
          </w:tcPr>
          <w:p w:rsidR="00831F44" w:rsidRDefault="00F67790">
            <w:pPr>
              <w:jc w:val="center"/>
              <w:rPr>
                <w:rFonts w:ascii="宋体" w:hAnsi="宋体" w:cs="宋体"/>
                <w:sz w:val="24"/>
              </w:rPr>
            </w:pPr>
            <w:r>
              <w:rPr>
                <w:rFonts w:ascii="宋体" w:hAnsi="宋体" w:cs="宋体" w:hint="eastAsia"/>
                <w:sz w:val="24"/>
              </w:rPr>
              <w:t>技术部分评分因素</w:t>
            </w:r>
          </w:p>
        </w:tc>
        <w:tc>
          <w:tcPr>
            <w:tcW w:w="5254" w:type="dxa"/>
            <w:vAlign w:val="center"/>
          </w:tcPr>
          <w:p w:rsidR="00831F44" w:rsidRDefault="00F67790">
            <w:pPr>
              <w:jc w:val="center"/>
              <w:rPr>
                <w:rFonts w:ascii="宋体" w:hAnsi="宋体" w:cs="宋体"/>
                <w:sz w:val="24"/>
              </w:rPr>
            </w:pPr>
            <w:r>
              <w:rPr>
                <w:rFonts w:ascii="宋体" w:hAnsi="宋体" w:cs="宋体" w:hint="eastAsia"/>
                <w:sz w:val="24"/>
              </w:rPr>
              <w:t>评分标准</w:t>
            </w:r>
          </w:p>
        </w:tc>
      </w:tr>
      <w:tr w:rsidR="00831F44">
        <w:tc>
          <w:tcPr>
            <w:tcW w:w="1379" w:type="dxa"/>
            <w:gridSpan w:val="2"/>
            <w:vMerge w:val="restart"/>
            <w:vAlign w:val="center"/>
          </w:tcPr>
          <w:p w:rsidR="00831F44" w:rsidRDefault="00F67790">
            <w:pPr>
              <w:jc w:val="center"/>
              <w:rPr>
                <w:rFonts w:ascii="宋体" w:hAnsi="宋体" w:cs="宋体"/>
                <w:sz w:val="24"/>
              </w:rPr>
            </w:pPr>
            <w:r>
              <w:rPr>
                <w:rFonts w:ascii="宋体" w:hAnsi="宋体" w:cs="宋体" w:hint="eastAsia"/>
                <w:sz w:val="24"/>
              </w:rPr>
              <w:t>1.1.4</w:t>
            </w:r>
          </w:p>
        </w:tc>
        <w:tc>
          <w:tcPr>
            <w:tcW w:w="1157" w:type="dxa"/>
            <w:vMerge w:val="restart"/>
            <w:vAlign w:val="center"/>
          </w:tcPr>
          <w:p w:rsidR="00831F44" w:rsidRDefault="00F67790">
            <w:pPr>
              <w:jc w:val="center"/>
              <w:rPr>
                <w:rFonts w:ascii="宋体" w:hAnsi="宋体" w:cs="宋体"/>
                <w:sz w:val="24"/>
              </w:rPr>
            </w:pPr>
            <w:r>
              <w:rPr>
                <w:rFonts w:ascii="宋体" w:hAnsi="宋体" w:cs="宋体" w:hint="eastAsia"/>
                <w:sz w:val="24"/>
              </w:rPr>
              <w:t>技术部分（30分）</w:t>
            </w:r>
          </w:p>
        </w:tc>
        <w:tc>
          <w:tcPr>
            <w:tcW w:w="1991" w:type="dxa"/>
            <w:vAlign w:val="center"/>
          </w:tcPr>
          <w:p w:rsidR="00831F44" w:rsidRDefault="00F67790">
            <w:pPr>
              <w:jc w:val="center"/>
              <w:rPr>
                <w:rFonts w:ascii="宋体" w:hAnsi="宋体" w:cs="宋体"/>
                <w:sz w:val="24"/>
              </w:rPr>
            </w:pPr>
            <w:r>
              <w:rPr>
                <w:rFonts w:ascii="宋体" w:hAnsi="宋体" w:cs="宋体" w:hint="eastAsia"/>
                <w:kern w:val="0"/>
                <w:sz w:val="24"/>
                <w:shd w:val="clear" w:color="080000" w:fill="FFFFFF"/>
              </w:rPr>
              <w:t>图书发行</w:t>
            </w:r>
            <w:r>
              <w:rPr>
                <w:rFonts w:ascii="宋体" w:hAnsi="宋体" w:cs="宋体" w:hint="eastAsia"/>
                <w:sz w:val="24"/>
              </w:rPr>
              <w:t>（9分）</w:t>
            </w:r>
          </w:p>
        </w:tc>
        <w:tc>
          <w:tcPr>
            <w:tcW w:w="5254" w:type="dxa"/>
          </w:tcPr>
          <w:p w:rsidR="00831F44" w:rsidRDefault="00F67790">
            <w:pPr>
              <w:spacing w:line="320" w:lineRule="exact"/>
              <w:rPr>
                <w:rFonts w:ascii="宋体" w:hAnsi="宋体"/>
                <w:sz w:val="24"/>
              </w:rPr>
            </w:pPr>
            <w:r>
              <w:rPr>
                <w:rFonts w:ascii="宋体" w:hAnsi="宋体" w:hint="eastAsia"/>
                <w:sz w:val="24"/>
              </w:rPr>
              <w:t>供应商应具有专业的图书发行，图书分类人员即出版物发行人员职业资格证书，出具图书发行员资格证四级及以上（中级：国家 四级；高级：国家三级</w:t>
            </w:r>
            <w:r>
              <w:rPr>
                <w:rFonts w:ascii="宋体" w:hAnsi="宋体"/>
                <w:sz w:val="24"/>
              </w:rPr>
              <w:t>）</w:t>
            </w:r>
            <w:r>
              <w:rPr>
                <w:rFonts w:ascii="宋体" w:hAnsi="宋体" w:hint="eastAsia"/>
                <w:sz w:val="24"/>
              </w:rPr>
              <w:t>的每有1人得3分，最多得9分。（提供资格证书原件）</w:t>
            </w:r>
          </w:p>
        </w:tc>
      </w:tr>
      <w:tr w:rsidR="00831F44">
        <w:tc>
          <w:tcPr>
            <w:tcW w:w="1379" w:type="dxa"/>
            <w:gridSpan w:val="2"/>
            <w:vMerge/>
            <w:vAlign w:val="center"/>
          </w:tcPr>
          <w:p w:rsidR="00831F44" w:rsidRDefault="00831F44">
            <w:pPr>
              <w:jc w:val="center"/>
              <w:rPr>
                <w:rFonts w:ascii="宋体" w:hAnsi="宋体" w:cs="宋体"/>
                <w:sz w:val="24"/>
              </w:rPr>
            </w:pPr>
          </w:p>
        </w:tc>
        <w:tc>
          <w:tcPr>
            <w:tcW w:w="1157" w:type="dxa"/>
            <w:vMerge/>
            <w:vAlign w:val="center"/>
          </w:tcPr>
          <w:p w:rsidR="00831F44" w:rsidRDefault="00831F44">
            <w:pPr>
              <w:jc w:val="center"/>
              <w:rPr>
                <w:rFonts w:ascii="宋体" w:hAnsi="宋体" w:cs="宋体"/>
                <w:sz w:val="24"/>
              </w:rPr>
            </w:pPr>
          </w:p>
        </w:tc>
        <w:tc>
          <w:tcPr>
            <w:tcW w:w="1991" w:type="dxa"/>
            <w:vAlign w:val="center"/>
          </w:tcPr>
          <w:p w:rsidR="00831F44" w:rsidRDefault="00F67790">
            <w:pPr>
              <w:jc w:val="center"/>
              <w:rPr>
                <w:rFonts w:ascii="宋体" w:hAnsi="宋体" w:cs="宋体"/>
                <w:kern w:val="0"/>
                <w:sz w:val="24"/>
                <w:shd w:val="clear" w:color="080000" w:fill="FFFFFF"/>
              </w:rPr>
            </w:pPr>
            <w:r>
              <w:rPr>
                <w:rFonts w:ascii="宋体" w:hAnsi="宋体" w:cs="宋体" w:hint="eastAsia"/>
                <w:kern w:val="0"/>
                <w:sz w:val="24"/>
                <w:shd w:val="clear" w:color="080000" w:fill="FFFFFF"/>
              </w:rPr>
              <w:t>服务承诺（15分）</w:t>
            </w:r>
          </w:p>
        </w:tc>
        <w:tc>
          <w:tcPr>
            <w:tcW w:w="5254" w:type="dxa"/>
          </w:tcPr>
          <w:p w:rsidR="00831F44" w:rsidRDefault="00F67790">
            <w:pPr>
              <w:spacing w:line="320" w:lineRule="exact"/>
              <w:rPr>
                <w:rFonts w:ascii="宋体" w:hAnsi="宋体"/>
                <w:sz w:val="24"/>
              </w:rPr>
            </w:pPr>
            <w:r>
              <w:rPr>
                <w:rFonts w:ascii="宋体" w:hAnsi="宋体" w:hint="eastAsia"/>
                <w:sz w:val="24"/>
              </w:rPr>
              <w:t>承诺到货率：投标单位承诺30日内严格按招标方提供的图书征订目录配货到达100%供货率的得6分，达到98%以上的得5分，小于98%的不得分，提供具体书面承诺，否则不得分。承诺图书质量符合国家相关标准，具有相应的质量保障措施0-4分。</w:t>
            </w:r>
          </w:p>
          <w:p w:rsidR="00831F44" w:rsidRDefault="00831F44">
            <w:pPr>
              <w:spacing w:line="320" w:lineRule="exact"/>
              <w:rPr>
                <w:rFonts w:ascii="宋体" w:hAnsi="宋体"/>
                <w:sz w:val="24"/>
              </w:rPr>
            </w:pPr>
          </w:p>
        </w:tc>
      </w:tr>
      <w:tr w:rsidR="00831F44">
        <w:trPr>
          <w:trHeight w:val="1820"/>
        </w:trPr>
        <w:tc>
          <w:tcPr>
            <w:tcW w:w="1379" w:type="dxa"/>
            <w:gridSpan w:val="2"/>
            <w:vMerge/>
            <w:vAlign w:val="center"/>
          </w:tcPr>
          <w:p w:rsidR="00831F44" w:rsidRDefault="00831F44">
            <w:pPr>
              <w:jc w:val="center"/>
              <w:rPr>
                <w:rFonts w:ascii="宋体" w:hAnsi="宋体" w:cs="宋体"/>
                <w:sz w:val="24"/>
              </w:rPr>
            </w:pPr>
          </w:p>
        </w:tc>
        <w:tc>
          <w:tcPr>
            <w:tcW w:w="1157" w:type="dxa"/>
            <w:vMerge/>
            <w:vAlign w:val="center"/>
          </w:tcPr>
          <w:p w:rsidR="00831F44" w:rsidRDefault="00831F44">
            <w:pPr>
              <w:jc w:val="center"/>
              <w:rPr>
                <w:rFonts w:ascii="宋体" w:hAnsi="宋体" w:cs="宋体"/>
                <w:sz w:val="24"/>
              </w:rPr>
            </w:pPr>
          </w:p>
        </w:tc>
        <w:tc>
          <w:tcPr>
            <w:tcW w:w="1991" w:type="dxa"/>
            <w:vAlign w:val="center"/>
          </w:tcPr>
          <w:p w:rsidR="00831F44" w:rsidRDefault="00F67790">
            <w:pPr>
              <w:jc w:val="center"/>
              <w:rPr>
                <w:rFonts w:ascii="宋体" w:hAnsi="宋体" w:cs="宋体"/>
                <w:sz w:val="24"/>
              </w:rPr>
            </w:pPr>
            <w:r>
              <w:rPr>
                <w:rFonts w:ascii="宋体" w:hAnsi="宋体" w:cs="宋体" w:hint="eastAsia"/>
                <w:kern w:val="0"/>
                <w:sz w:val="24"/>
                <w:shd w:val="clear" w:color="080000" w:fill="FFFFFF"/>
              </w:rPr>
              <w:t>售后承诺</w:t>
            </w:r>
            <w:r>
              <w:rPr>
                <w:rFonts w:ascii="宋体" w:hAnsi="宋体" w:cs="宋体" w:hint="eastAsia"/>
                <w:sz w:val="24"/>
              </w:rPr>
              <w:t>（6分）</w:t>
            </w:r>
          </w:p>
        </w:tc>
        <w:tc>
          <w:tcPr>
            <w:tcW w:w="5254" w:type="dxa"/>
          </w:tcPr>
          <w:p w:rsidR="00831F44" w:rsidRDefault="0020708E">
            <w:pPr>
              <w:widowControl/>
              <w:spacing w:before="226" w:line="360" w:lineRule="auto"/>
              <w:jc w:val="left"/>
              <w:rPr>
                <w:rFonts w:ascii="宋体" w:hAnsi="宋体"/>
                <w:sz w:val="24"/>
              </w:rPr>
            </w:pPr>
            <w:r>
              <w:rPr>
                <w:rFonts w:ascii="宋体" w:hAnsi="宋体" w:hint="eastAsia"/>
                <w:sz w:val="24"/>
              </w:rPr>
              <w:t>根据投标文件中免费保修期限（图书出现差错或质量问题及时调换）、免费图书室管理软件技术培训方案等承诺情况0-6分。1、图书按需方所提供书目供书，如出现供货差错，一周内免费更换。2、图书质保一年，在一年内图书有质量问题的，如缺页破损等，需要在同样出版社定购同样的图书，一周之内到货。3、图书分类上架进行加工指导。4、图书室管理员或图书管理软件技术培训方案等相关承诺情况。</w:t>
            </w:r>
          </w:p>
          <w:p w:rsidR="00831F44" w:rsidRDefault="00831F44">
            <w:pPr>
              <w:rPr>
                <w:rFonts w:ascii="宋体" w:hAnsi="宋体" w:cs="宋体"/>
                <w:sz w:val="24"/>
              </w:rPr>
            </w:pPr>
          </w:p>
        </w:tc>
      </w:tr>
    </w:tbl>
    <w:p w:rsidR="00831F44" w:rsidRDefault="00831F44">
      <w:pPr>
        <w:rPr>
          <w:bCs/>
          <w:kern w:val="0"/>
          <w:sz w:val="24"/>
          <w:szCs w:val="20"/>
        </w:rPr>
      </w:pPr>
    </w:p>
    <w:p w:rsidR="00831F44" w:rsidRDefault="00F67790">
      <w:pPr>
        <w:widowControl/>
        <w:ind w:firstLineChars="100" w:firstLine="240"/>
        <w:jc w:val="left"/>
        <w:rPr>
          <w:kern w:val="0"/>
          <w:sz w:val="20"/>
          <w:szCs w:val="20"/>
        </w:rPr>
      </w:pPr>
      <w:r>
        <w:rPr>
          <w:rFonts w:ascii="宋体" w:hAnsi="宋体" w:cs="宋体" w:hint="eastAsia"/>
          <w:kern w:val="0"/>
          <w:sz w:val="24"/>
          <w:szCs w:val="20"/>
        </w:rPr>
        <w:t>注：凡参加本办法评分的各种证书证件、证明、合同等，投标人必须在投标文件中提供完整的复印件，且在评标时须同时提供与复印件一致的原件（除特殊情况规定外），否则不予认同。</w:t>
      </w:r>
    </w:p>
    <w:p w:rsidR="00831F44" w:rsidRDefault="00F67790">
      <w:pPr>
        <w:spacing w:line="360" w:lineRule="auto"/>
        <w:ind w:firstLineChars="150" w:firstLine="360"/>
        <w:rPr>
          <w:rFonts w:ascii="新宋体" w:eastAsia="新宋体" w:hAnsi="新宋体"/>
          <w:sz w:val="24"/>
        </w:rPr>
      </w:pPr>
      <w:r>
        <w:rPr>
          <w:rFonts w:ascii="新宋体" w:eastAsia="新宋体" w:hAnsi="新宋体" w:hint="eastAsia"/>
          <w:sz w:val="24"/>
        </w:rPr>
        <w:t>投标报价有算术错误的，评标委员会按以下原则对投标报价进行修正，修正的价格经投标人书面确认后具有约束力。投标人不接受修正价格的，其投标作废标处理。</w:t>
      </w:r>
    </w:p>
    <w:p w:rsidR="00831F44" w:rsidRDefault="00F67790">
      <w:pPr>
        <w:spacing w:line="400" w:lineRule="exact"/>
        <w:ind w:firstLineChars="250" w:firstLine="602"/>
        <w:rPr>
          <w:rFonts w:ascii="新宋体" w:eastAsia="新宋体" w:hAnsi="新宋体"/>
          <w:sz w:val="24"/>
        </w:rPr>
      </w:pPr>
      <w:r>
        <w:rPr>
          <w:rFonts w:ascii="新宋体" w:eastAsia="新宋体" w:hAnsi="新宋体" w:hint="eastAsia"/>
          <w:b/>
          <w:sz w:val="24"/>
        </w:rPr>
        <w:t>特别提醒：</w:t>
      </w:r>
      <w:r>
        <w:rPr>
          <w:rFonts w:ascii="新宋体" w:eastAsia="新宋体" w:hAnsi="新宋体" w:hint="eastAsia"/>
          <w:sz w:val="24"/>
        </w:rPr>
        <w:t>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产品质量或不能诚信履约的，应当要求其在评标现场合理的时间内提供书面</w:t>
      </w:r>
      <w:r>
        <w:rPr>
          <w:rFonts w:ascii="新宋体" w:eastAsia="新宋体" w:hAnsi="新宋体" w:hint="eastAsia"/>
          <w:sz w:val="24"/>
        </w:rPr>
        <w:lastRenderedPageBreak/>
        <w:t>说明，必要时提供相关证明材料；投标人不能证明其报价合理性的，评标委员会应当将其作为无效投标处理。</w:t>
      </w:r>
    </w:p>
    <w:p w:rsidR="00831F44" w:rsidRDefault="00F67790">
      <w:pPr>
        <w:spacing w:line="400" w:lineRule="exact"/>
        <w:ind w:firstLineChars="300" w:firstLine="720"/>
        <w:rPr>
          <w:rFonts w:ascii="新宋体" w:eastAsia="新宋体" w:hAnsi="新宋体"/>
          <w:sz w:val="24"/>
        </w:rPr>
      </w:pPr>
      <w:r>
        <w:rPr>
          <w:rFonts w:ascii="新宋体" w:eastAsia="新宋体" w:hAnsi="新宋体" w:hint="eastAsia"/>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对招标文件相应程度分数</w:t>
      </w:r>
      <w:proofErr w:type="gramStart"/>
      <w:r>
        <w:rPr>
          <w:rFonts w:ascii="新宋体" w:eastAsia="新宋体" w:hAnsi="新宋体" w:hint="eastAsia"/>
          <w:sz w:val="24"/>
        </w:rPr>
        <w:t>高方式</w:t>
      </w:r>
      <w:proofErr w:type="gramEnd"/>
      <w:r>
        <w:rPr>
          <w:rFonts w:ascii="新宋体" w:eastAsia="新宋体" w:hAnsi="新宋体" w:hint="eastAsia"/>
          <w:sz w:val="24"/>
        </w:rPr>
        <w:t>确定一个投标人获得中标人推荐资格，招标文件未规定的采取随机抽取方式确定，其他同品牌投标人不作为中标候选人。</w:t>
      </w:r>
    </w:p>
    <w:p w:rsidR="00831F44" w:rsidRDefault="00F67790">
      <w:pPr>
        <w:spacing w:line="400" w:lineRule="exact"/>
        <w:ind w:firstLineChars="300" w:firstLine="7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831F44" w:rsidRDefault="00F67790">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831F44" w:rsidRDefault="00F67790">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w:t>
      </w:r>
      <w:proofErr w:type="gramStart"/>
      <w:r>
        <w:rPr>
          <w:rFonts w:asciiTheme="minorEastAsia" w:eastAsiaTheme="minorEastAsia" w:hAnsiTheme="minorEastAsia" w:cstheme="minorEastAsia" w:hint="eastAsia"/>
          <w:sz w:val="24"/>
        </w:rPr>
        <w:t>豫财购[</w:t>
      </w:r>
      <w:proofErr w:type="gramEnd"/>
      <w:r>
        <w:rPr>
          <w:rFonts w:asciiTheme="minorEastAsia" w:eastAsiaTheme="minorEastAsia" w:hAnsiTheme="minorEastAsia" w:cstheme="minorEastAsia" w:hint="eastAsia"/>
          <w:sz w:val="24"/>
        </w:rPr>
        <w:t>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831F44" w:rsidRDefault="00F67790">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831F44" w:rsidRDefault="00F67790">
      <w:pPr>
        <w:spacing w:line="400" w:lineRule="exact"/>
        <w:ind w:firstLineChars="200" w:firstLine="480"/>
        <w:rPr>
          <w:rFonts w:ascii="新宋体" w:eastAsia="新宋体" w:hAnsi="新宋体"/>
          <w:sz w:val="24"/>
        </w:rPr>
      </w:pPr>
      <w:r>
        <w:rPr>
          <w:rFonts w:ascii="新宋体" w:eastAsia="新宋体" w:hAnsi="新宋体" w:hint="eastAsia"/>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831F44" w:rsidRDefault="00F67790">
      <w:pPr>
        <w:spacing w:line="400" w:lineRule="exact"/>
        <w:ind w:firstLineChars="200" w:firstLine="480"/>
        <w:rPr>
          <w:rFonts w:eastAsia="仿宋_GB2312"/>
        </w:rPr>
      </w:pPr>
      <w:r>
        <w:rPr>
          <w:rFonts w:ascii="新宋体" w:eastAsia="新宋体" w:hAnsi="新宋体" w:hint="eastAsia"/>
          <w:sz w:val="24"/>
        </w:rPr>
        <w:t>2.中标人须提供人民检察院出具的无行贿证明材料（在有效期内）</w:t>
      </w:r>
    </w:p>
    <w:p w:rsidR="00831F44" w:rsidRDefault="00F67790">
      <w:pPr>
        <w:spacing w:line="400" w:lineRule="exact"/>
        <w:ind w:firstLineChars="200" w:firstLine="480"/>
        <w:rPr>
          <w:rFonts w:ascii="新宋体" w:eastAsia="新宋体" w:hAnsi="新宋体"/>
          <w:sz w:val="24"/>
        </w:rPr>
      </w:pPr>
      <w:r>
        <w:rPr>
          <w:rFonts w:ascii="新宋体" w:eastAsia="新宋体" w:hAnsi="新宋体" w:hint="eastAsia"/>
          <w:sz w:val="24"/>
        </w:rPr>
        <w:t>3.有下列情形之一的，予以废标：</w:t>
      </w:r>
    </w:p>
    <w:p w:rsidR="00831F44" w:rsidRDefault="00F67790">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831F44" w:rsidRDefault="00F67790">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831F44" w:rsidRDefault="00F67790">
      <w:pPr>
        <w:spacing w:line="360" w:lineRule="auto"/>
        <w:ind w:firstLineChars="200" w:firstLine="480"/>
        <w:rPr>
          <w:rFonts w:ascii="宋体" w:hAnsi="宋体" w:cs="宋体"/>
          <w:sz w:val="24"/>
        </w:rPr>
      </w:pPr>
      <w:bookmarkStart w:id="2" w:name="_Toc380070830"/>
      <w:r>
        <w:rPr>
          <w:rFonts w:ascii="宋体" w:hAnsi="宋体" w:cs="宋体" w:hint="eastAsia"/>
          <w:sz w:val="24"/>
        </w:rPr>
        <w:t>6、保密</w:t>
      </w:r>
    </w:p>
    <w:p w:rsidR="00831F44" w:rsidRDefault="00F67790">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831F44" w:rsidRDefault="00F67790">
      <w:pPr>
        <w:spacing w:line="360" w:lineRule="auto"/>
        <w:ind w:firstLineChars="200" w:firstLine="480"/>
        <w:rPr>
          <w:rFonts w:ascii="宋体" w:hAnsi="宋体" w:cs="宋体"/>
          <w:sz w:val="24"/>
        </w:rPr>
      </w:pPr>
      <w:r>
        <w:rPr>
          <w:rFonts w:ascii="宋体" w:hAnsi="宋体" w:cs="宋体" w:hint="eastAsia"/>
          <w:sz w:val="24"/>
        </w:rPr>
        <w:lastRenderedPageBreak/>
        <w:t>2、投标人不得干扰招标人的评标活动，否则将废除其投标资格。</w:t>
      </w:r>
    </w:p>
    <w:p w:rsidR="00831F44" w:rsidRDefault="00F67790">
      <w:pPr>
        <w:spacing w:line="360" w:lineRule="auto"/>
        <w:rPr>
          <w:b/>
          <w:bCs/>
          <w:sz w:val="28"/>
          <w:szCs w:val="28"/>
        </w:rPr>
      </w:pPr>
      <w:r>
        <w:rPr>
          <w:rFonts w:hint="eastAsia"/>
          <w:b/>
          <w:bCs/>
          <w:sz w:val="28"/>
          <w:szCs w:val="28"/>
        </w:rPr>
        <w:t>七、授予合同</w:t>
      </w:r>
      <w:bookmarkEnd w:id="2"/>
    </w:p>
    <w:p w:rsidR="00831F44" w:rsidRDefault="00F67790">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831F44" w:rsidRDefault="00F67790">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831F44" w:rsidRDefault="00F67790">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831F44" w:rsidRDefault="00F67790">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831F44" w:rsidRDefault="00F67790">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831F44" w:rsidRDefault="00F67790">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831F44" w:rsidRDefault="00F67790">
      <w:pPr>
        <w:spacing w:line="360" w:lineRule="auto"/>
        <w:ind w:firstLineChars="200" w:firstLine="480"/>
        <w:rPr>
          <w:rFonts w:ascii="宋体" w:hAnsi="宋体" w:cs="宋体"/>
          <w:sz w:val="24"/>
        </w:rPr>
      </w:pPr>
      <w:r>
        <w:rPr>
          <w:rFonts w:ascii="宋体" w:hAnsi="宋体" w:cs="宋体" w:hint="eastAsia"/>
          <w:sz w:val="24"/>
        </w:rPr>
        <w:t>招标人在授予合同时，有权对本次采购项目中规定的货物数量予以适当增减以及拆包授予合同的权利（其幅度不得超出±10%）。投标人不得在此情况下对投标文件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831F44" w:rsidRDefault="00F67790">
      <w:pPr>
        <w:spacing w:line="360" w:lineRule="auto"/>
        <w:ind w:firstLineChars="200" w:firstLine="480"/>
        <w:rPr>
          <w:rFonts w:ascii="宋体" w:hAnsi="宋体" w:cs="宋体"/>
          <w:sz w:val="24"/>
        </w:rPr>
      </w:pPr>
      <w:r>
        <w:rPr>
          <w:rFonts w:ascii="宋体" w:hAnsi="宋体" w:cs="宋体" w:hint="eastAsia"/>
          <w:sz w:val="24"/>
        </w:rPr>
        <w:t>（四）、合同协议书的签署</w:t>
      </w:r>
    </w:p>
    <w:p w:rsidR="00831F44" w:rsidRDefault="00F67790">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831F44" w:rsidRDefault="00F67790">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831F44" w:rsidRDefault="00F67790">
      <w:pPr>
        <w:spacing w:line="360" w:lineRule="auto"/>
        <w:rPr>
          <w:rFonts w:ascii="宋体" w:hAnsi="宋体" w:cs="宋体"/>
          <w:sz w:val="24"/>
        </w:rPr>
      </w:pPr>
      <w:r>
        <w:rPr>
          <w:rFonts w:ascii="宋体" w:hAnsi="宋体" w:cs="宋体" w:hint="eastAsia"/>
          <w:sz w:val="24"/>
        </w:rPr>
        <w:t xml:space="preserve">    （五）、合同的公示</w:t>
      </w:r>
    </w:p>
    <w:p w:rsidR="00831F44" w:rsidRDefault="00F67790">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831F44" w:rsidRDefault="00831F44">
      <w:pPr>
        <w:pStyle w:val="ac"/>
        <w:spacing w:line="360" w:lineRule="auto"/>
        <w:rPr>
          <w:rFonts w:ascii="宋体" w:hAnsi="宋体" w:cs="宋体"/>
        </w:rPr>
      </w:pPr>
    </w:p>
    <w:p w:rsidR="00831F44" w:rsidRDefault="00831F44">
      <w:pPr>
        <w:pStyle w:val="ac"/>
        <w:spacing w:line="360" w:lineRule="auto"/>
        <w:rPr>
          <w:rFonts w:ascii="宋体" w:hAnsi="宋体" w:cs="宋体"/>
        </w:rPr>
      </w:pPr>
    </w:p>
    <w:p w:rsidR="007760B5" w:rsidRDefault="007760B5" w:rsidP="0020708E">
      <w:pPr>
        <w:pStyle w:val="ac"/>
        <w:spacing w:line="360" w:lineRule="auto"/>
        <w:ind w:firstLineChars="750" w:firstLine="2409"/>
        <w:jc w:val="both"/>
        <w:rPr>
          <w:rFonts w:ascii="宋体" w:hAnsi="宋体" w:cs="宋体"/>
        </w:rPr>
      </w:pPr>
    </w:p>
    <w:p w:rsidR="007760B5" w:rsidRDefault="007760B5" w:rsidP="0020708E">
      <w:pPr>
        <w:pStyle w:val="ac"/>
        <w:spacing w:line="360" w:lineRule="auto"/>
        <w:ind w:firstLineChars="750" w:firstLine="2409"/>
        <w:jc w:val="both"/>
        <w:rPr>
          <w:rFonts w:ascii="宋体" w:hAnsi="宋体" w:cs="宋体"/>
        </w:rPr>
      </w:pPr>
    </w:p>
    <w:p w:rsidR="00831F44" w:rsidRDefault="00F67790" w:rsidP="0020708E">
      <w:pPr>
        <w:pStyle w:val="ac"/>
        <w:spacing w:line="360" w:lineRule="auto"/>
        <w:ind w:firstLineChars="750" w:firstLine="2409"/>
        <w:jc w:val="both"/>
        <w:rPr>
          <w:rFonts w:ascii="宋体" w:hAnsi="宋体" w:cs="宋体"/>
        </w:rPr>
      </w:pPr>
      <w:r>
        <w:rPr>
          <w:rFonts w:ascii="宋体" w:hAnsi="宋体" w:cs="宋体" w:hint="eastAsia"/>
        </w:rPr>
        <w:lastRenderedPageBreak/>
        <w:t>第四部分  合同一般条款（参考）</w:t>
      </w:r>
    </w:p>
    <w:p w:rsidR="00831F44" w:rsidRDefault="00F67790">
      <w:pPr>
        <w:spacing w:line="360" w:lineRule="auto"/>
        <w:rPr>
          <w:rFonts w:ascii="宋体" w:hAnsi="宋体" w:cs="宋体"/>
          <w:sz w:val="24"/>
        </w:rPr>
      </w:pPr>
      <w:r>
        <w:rPr>
          <w:rFonts w:ascii="宋体" w:hAnsi="宋体" w:cs="宋体" w:hint="eastAsia"/>
          <w:sz w:val="24"/>
        </w:rPr>
        <w:t xml:space="preserve">    1、定义</w:t>
      </w:r>
    </w:p>
    <w:p w:rsidR="00831F44" w:rsidRDefault="00F67790">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831F44" w:rsidRDefault="00F67790">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831F44" w:rsidRDefault="00F67790">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831F44" w:rsidRDefault="00F67790">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831F44" w:rsidRDefault="00F67790">
      <w:pPr>
        <w:spacing w:line="360" w:lineRule="auto"/>
        <w:ind w:firstLineChars="200" w:firstLine="480"/>
        <w:rPr>
          <w:rFonts w:ascii="宋体" w:hAnsi="宋体" w:cs="宋体"/>
          <w:sz w:val="24"/>
        </w:rPr>
      </w:pPr>
      <w:r>
        <w:rPr>
          <w:rFonts w:ascii="宋体" w:hAnsi="宋体" w:cs="宋体" w:hint="eastAsia"/>
          <w:sz w:val="24"/>
        </w:rPr>
        <w:t>2.适用范围</w:t>
      </w:r>
    </w:p>
    <w:p w:rsidR="00831F44" w:rsidRDefault="00F67790">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831F44" w:rsidRDefault="00F67790">
      <w:pPr>
        <w:spacing w:line="360" w:lineRule="auto"/>
        <w:ind w:firstLineChars="200" w:firstLine="480"/>
        <w:rPr>
          <w:rFonts w:ascii="宋体" w:hAnsi="宋体" w:cs="宋体"/>
          <w:sz w:val="24"/>
        </w:rPr>
      </w:pPr>
      <w:r>
        <w:rPr>
          <w:rFonts w:ascii="宋体" w:hAnsi="宋体" w:cs="宋体" w:hint="eastAsia"/>
          <w:sz w:val="24"/>
        </w:rPr>
        <w:t>3.技术规格和标准</w:t>
      </w:r>
    </w:p>
    <w:p w:rsidR="00831F44" w:rsidRDefault="00F67790">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831F44" w:rsidRDefault="00F67790">
      <w:pPr>
        <w:spacing w:line="360" w:lineRule="auto"/>
        <w:ind w:firstLineChars="200" w:firstLine="480"/>
        <w:rPr>
          <w:rFonts w:ascii="宋体" w:hAnsi="宋体" w:cs="宋体"/>
          <w:sz w:val="24"/>
        </w:rPr>
      </w:pPr>
      <w:r>
        <w:rPr>
          <w:rFonts w:ascii="宋体" w:hAnsi="宋体" w:cs="宋体" w:hint="eastAsia"/>
          <w:sz w:val="24"/>
        </w:rPr>
        <w:t>4.合同期限</w:t>
      </w:r>
    </w:p>
    <w:p w:rsidR="00831F44" w:rsidRDefault="00F67790">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831F44" w:rsidRDefault="00F67790">
      <w:pPr>
        <w:spacing w:line="360" w:lineRule="auto"/>
        <w:ind w:firstLineChars="200" w:firstLine="480"/>
        <w:rPr>
          <w:rFonts w:ascii="宋体" w:hAnsi="宋体" w:cs="宋体"/>
          <w:sz w:val="24"/>
        </w:rPr>
      </w:pPr>
      <w:r>
        <w:rPr>
          <w:rFonts w:ascii="宋体" w:hAnsi="宋体" w:cs="宋体" w:hint="eastAsia"/>
          <w:sz w:val="24"/>
        </w:rPr>
        <w:t>5.价格</w:t>
      </w:r>
    </w:p>
    <w:p w:rsidR="00831F44" w:rsidRDefault="00F67790">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831F44" w:rsidRDefault="00F67790">
      <w:pPr>
        <w:spacing w:line="360" w:lineRule="auto"/>
        <w:ind w:firstLineChars="200" w:firstLine="480"/>
        <w:rPr>
          <w:rFonts w:ascii="宋体" w:hAnsi="宋体" w:cs="宋体"/>
          <w:sz w:val="24"/>
        </w:rPr>
      </w:pPr>
      <w:r>
        <w:rPr>
          <w:rFonts w:ascii="宋体" w:hAnsi="宋体" w:cs="宋体" w:hint="eastAsia"/>
          <w:sz w:val="24"/>
        </w:rPr>
        <w:t>6.索赔</w:t>
      </w:r>
    </w:p>
    <w:p w:rsidR="00831F44" w:rsidRDefault="00F67790">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831F44" w:rsidRDefault="00F67790">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831F44" w:rsidRDefault="00F67790">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831F44" w:rsidRDefault="00F67790">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831F44" w:rsidRDefault="00F67790">
      <w:pPr>
        <w:spacing w:line="360" w:lineRule="auto"/>
        <w:ind w:firstLineChars="200" w:firstLine="480"/>
        <w:rPr>
          <w:rFonts w:ascii="宋体" w:hAnsi="宋体" w:cs="宋体"/>
          <w:sz w:val="24"/>
        </w:rPr>
      </w:pPr>
      <w:r>
        <w:rPr>
          <w:rFonts w:ascii="宋体" w:hAnsi="宋体" w:cs="宋体" w:hint="eastAsia"/>
          <w:sz w:val="24"/>
        </w:rPr>
        <w:t>7.不可抗力</w:t>
      </w:r>
    </w:p>
    <w:p w:rsidR="00831F44" w:rsidRDefault="00F67790">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w:t>
      </w:r>
      <w:r>
        <w:rPr>
          <w:rFonts w:ascii="宋体" w:hAnsi="宋体" w:cs="宋体" w:hint="eastAsia"/>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831F44" w:rsidRDefault="00F67790">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831F44" w:rsidRDefault="00F67790">
      <w:pPr>
        <w:spacing w:line="360" w:lineRule="auto"/>
        <w:ind w:firstLineChars="200" w:firstLine="480"/>
        <w:rPr>
          <w:rFonts w:ascii="宋体" w:hAnsi="宋体" w:cs="宋体"/>
          <w:sz w:val="24"/>
        </w:rPr>
      </w:pPr>
      <w:r>
        <w:rPr>
          <w:rFonts w:ascii="宋体" w:hAnsi="宋体" w:cs="宋体" w:hint="eastAsia"/>
          <w:sz w:val="24"/>
        </w:rPr>
        <w:t>8.履约保证金</w:t>
      </w:r>
    </w:p>
    <w:p w:rsidR="00831F44" w:rsidRDefault="00F67790">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831F44" w:rsidRDefault="00F67790">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831F44" w:rsidRDefault="00F67790">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831F44" w:rsidRDefault="00F67790">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831F44" w:rsidRDefault="00F67790">
      <w:pPr>
        <w:spacing w:line="360" w:lineRule="auto"/>
        <w:ind w:firstLineChars="200" w:firstLine="480"/>
        <w:rPr>
          <w:rFonts w:ascii="宋体" w:hAnsi="宋体" w:cs="宋体"/>
          <w:sz w:val="24"/>
        </w:rPr>
      </w:pPr>
      <w:r>
        <w:rPr>
          <w:rFonts w:ascii="宋体" w:hAnsi="宋体" w:cs="宋体" w:hint="eastAsia"/>
          <w:sz w:val="24"/>
        </w:rPr>
        <w:t>9.争议的解决</w:t>
      </w:r>
    </w:p>
    <w:p w:rsidR="00831F44" w:rsidRDefault="00F67790">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831F44" w:rsidRDefault="00F67790">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831F44" w:rsidRDefault="00F67790">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831F44" w:rsidRDefault="00F67790">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831F44" w:rsidRDefault="00F67790">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831F44" w:rsidRDefault="00F67790">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831F44" w:rsidRDefault="00F67790">
      <w:pPr>
        <w:spacing w:line="360" w:lineRule="auto"/>
        <w:ind w:firstLineChars="200" w:firstLine="480"/>
        <w:rPr>
          <w:rFonts w:ascii="宋体" w:hAnsi="宋体" w:cs="宋体"/>
          <w:sz w:val="24"/>
        </w:rPr>
      </w:pPr>
      <w:r>
        <w:rPr>
          <w:rFonts w:ascii="宋体" w:hAnsi="宋体" w:cs="宋体" w:hint="eastAsia"/>
          <w:sz w:val="24"/>
        </w:rPr>
        <w:t>10.合同终止</w:t>
      </w:r>
    </w:p>
    <w:p w:rsidR="00831F44" w:rsidRDefault="00F67790">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31F44" w:rsidRDefault="00F67790">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831F44" w:rsidRDefault="00F67790">
      <w:pPr>
        <w:spacing w:line="360" w:lineRule="auto"/>
        <w:ind w:firstLineChars="200" w:firstLine="480"/>
        <w:rPr>
          <w:rFonts w:ascii="宋体" w:hAnsi="宋体" w:cs="宋体"/>
          <w:sz w:val="24"/>
        </w:rPr>
      </w:pPr>
      <w:r>
        <w:rPr>
          <w:rFonts w:ascii="宋体" w:hAnsi="宋体" w:cs="宋体" w:hint="eastAsia"/>
          <w:sz w:val="24"/>
        </w:rPr>
        <w:t>10.2.1发生不可抗力时。</w:t>
      </w:r>
    </w:p>
    <w:p w:rsidR="00831F44" w:rsidRDefault="00F67790">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w:t>
      </w:r>
      <w:r>
        <w:rPr>
          <w:rFonts w:ascii="宋体" w:hAnsi="宋体" w:cs="宋体" w:hint="eastAsia"/>
          <w:sz w:val="24"/>
        </w:rPr>
        <w:lastRenderedPageBreak/>
        <w:t>同终止，责任方赔偿损失。</w:t>
      </w:r>
    </w:p>
    <w:p w:rsidR="00831F44" w:rsidRDefault="00F67790">
      <w:pPr>
        <w:spacing w:line="360" w:lineRule="auto"/>
        <w:ind w:firstLineChars="200" w:firstLine="480"/>
        <w:rPr>
          <w:rFonts w:ascii="宋体" w:hAnsi="宋体" w:cs="宋体"/>
          <w:sz w:val="24"/>
        </w:rPr>
      </w:pPr>
      <w:r>
        <w:rPr>
          <w:rFonts w:ascii="宋体" w:hAnsi="宋体" w:cs="宋体" w:hint="eastAsia"/>
          <w:sz w:val="24"/>
        </w:rPr>
        <w:t>11.合同修改</w:t>
      </w:r>
    </w:p>
    <w:p w:rsidR="00831F44" w:rsidRDefault="00F67790">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831F44" w:rsidRDefault="00F67790">
      <w:pPr>
        <w:spacing w:line="360" w:lineRule="auto"/>
        <w:ind w:firstLineChars="200" w:firstLine="480"/>
        <w:rPr>
          <w:rFonts w:ascii="宋体" w:hAnsi="宋体" w:cs="宋体"/>
          <w:sz w:val="24"/>
        </w:rPr>
      </w:pPr>
      <w:r>
        <w:rPr>
          <w:rFonts w:ascii="宋体" w:hAnsi="宋体" w:cs="宋体" w:hint="eastAsia"/>
          <w:sz w:val="24"/>
        </w:rPr>
        <w:t>12.适用法律</w:t>
      </w:r>
    </w:p>
    <w:p w:rsidR="00831F44" w:rsidRDefault="00F67790">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831F44" w:rsidRDefault="00F67790">
      <w:pPr>
        <w:spacing w:line="360" w:lineRule="auto"/>
        <w:ind w:firstLineChars="200" w:firstLine="480"/>
        <w:rPr>
          <w:rFonts w:ascii="宋体" w:hAnsi="宋体" w:cs="宋体"/>
          <w:sz w:val="24"/>
        </w:rPr>
      </w:pPr>
      <w:r>
        <w:rPr>
          <w:rFonts w:ascii="宋体" w:hAnsi="宋体" w:cs="宋体" w:hint="eastAsia"/>
          <w:sz w:val="24"/>
        </w:rPr>
        <w:t>13.主导语言与计量单位</w:t>
      </w:r>
    </w:p>
    <w:p w:rsidR="00831F44" w:rsidRDefault="00F67790">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13.1合同书应用中文书写。合同五份，甲乙双方及襄城县招标投标交易管理中心和</w:t>
      </w:r>
      <w:proofErr w:type="gramStart"/>
      <w:r>
        <w:rPr>
          <w:rFonts w:ascii="宋体" w:hAnsi="宋体" w:cs="宋体" w:hint="eastAsia"/>
          <w:sz w:val="24"/>
        </w:rPr>
        <w:t>及</w:t>
      </w:r>
      <w:proofErr w:type="gramEnd"/>
      <w:r>
        <w:rPr>
          <w:rFonts w:ascii="宋体" w:hAnsi="宋体" w:cs="宋体" w:hint="eastAsia"/>
          <w:sz w:val="24"/>
        </w:rPr>
        <w:t>相关业务科室（备案）各执一份，具有同等法律效力。</w:t>
      </w:r>
    </w:p>
    <w:p w:rsidR="00831F44" w:rsidRDefault="00F67790">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831F44" w:rsidRDefault="00F67790">
      <w:pPr>
        <w:spacing w:line="360" w:lineRule="auto"/>
        <w:ind w:firstLineChars="200" w:firstLine="480"/>
        <w:rPr>
          <w:rFonts w:ascii="宋体" w:hAnsi="宋体" w:cs="宋体"/>
          <w:sz w:val="24"/>
        </w:rPr>
      </w:pPr>
      <w:r>
        <w:rPr>
          <w:rFonts w:ascii="宋体" w:hAnsi="宋体" w:cs="宋体" w:hint="eastAsia"/>
          <w:sz w:val="24"/>
        </w:rPr>
        <w:t>14.合同生效</w:t>
      </w:r>
    </w:p>
    <w:p w:rsidR="00831F44" w:rsidRDefault="00F67790">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831F44" w:rsidRDefault="00831F44">
      <w:pPr>
        <w:spacing w:line="360" w:lineRule="auto"/>
        <w:rPr>
          <w:rFonts w:ascii="宋体" w:hAnsi="宋体" w:cs="宋体"/>
          <w:b/>
          <w:sz w:val="24"/>
        </w:rPr>
      </w:pPr>
    </w:p>
    <w:p w:rsidR="00831F44" w:rsidRDefault="00831F44">
      <w:pPr>
        <w:spacing w:line="360" w:lineRule="auto"/>
        <w:rPr>
          <w:rFonts w:ascii="宋体" w:hAnsi="宋体" w:cs="宋体"/>
          <w:b/>
          <w:sz w:val="24"/>
        </w:rPr>
      </w:pPr>
    </w:p>
    <w:p w:rsidR="00831F44" w:rsidRDefault="00831F44">
      <w:pPr>
        <w:spacing w:line="360" w:lineRule="auto"/>
        <w:rPr>
          <w:rFonts w:ascii="宋体" w:hAnsi="宋体" w:cs="宋体"/>
          <w:b/>
          <w:sz w:val="24"/>
        </w:rPr>
      </w:pPr>
    </w:p>
    <w:p w:rsidR="00831F44" w:rsidRDefault="00831F44">
      <w:pPr>
        <w:spacing w:line="360" w:lineRule="auto"/>
        <w:rPr>
          <w:rFonts w:ascii="宋体" w:hAnsi="宋体" w:cs="宋体"/>
          <w:b/>
          <w:sz w:val="24"/>
        </w:rPr>
      </w:pPr>
    </w:p>
    <w:p w:rsidR="00831F44" w:rsidRDefault="00831F44">
      <w:pPr>
        <w:spacing w:line="360" w:lineRule="auto"/>
        <w:rPr>
          <w:rFonts w:ascii="宋体" w:hAnsi="宋体" w:cs="宋体"/>
          <w:b/>
          <w:sz w:val="24"/>
        </w:rPr>
      </w:pPr>
    </w:p>
    <w:p w:rsidR="00831F44" w:rsidRDefault="00831F44">
      <w:pPr>
        <w:spacing w:line="360" w:lineRule="auto"/>
        <w:rPr>
          <w:rFonts w:ascii="宋体" w:hAnsi="宋体" w:cs="宋体"/>
          <w:b/>
          <w:sz w:val="24"/>
        </w:rPr>
      </w:pPr>
    </w:p>
    <w:p w:rsidR="00831F44" w:rsidRDefault="00831F44">
      <w:pPr>
        <w:spacing w:line="360" w:lineRule="auto"/>
        <w:rPr>
          <w:rFonts w:ascii="宋体" w:hAnsi="宋体" w:cs="宋体"/>
          <w:b/>
          <w:sz w:val="24"/>
        </w:rPr>
      </w:pPr>
    </w:p>
    <w:p w:rsidR="00831F44" w:rsidRDefault="00831F44">
      <w:pPr>
        <w:spacing w:line="360" w:lineRule="auto"/>
        <w:rPr>
          <w:rFonts w:ascii="宋体" w:hAnsi="宋体" w:cs="宋体"/>
          <w:b/>
          <w:sz w:val="24"/>
        </w:rPr>
      </w:pPr>
    </w:p>
    <w:p w:rsidR="00831F44" w:rsidRDefault="00831F44">
      <w:pPr>
        <w:spacing w:line="360" w:lineRule="auto"/>
        <w:rPr>
          <w:rFonts w:ascii="宋体" w:hAnsi="宋体" w:cs="宋体"/>
          <w:b/>
          <w:sz w:val="24"/>
        </w:rPr>
      </w:pPr>
    </w:p>
    <w:p w:rsidR="00831F44" w:rsidRDefault="00831F44">
      <w:pPr>
        <w:spacing w:line="360" w:lineRule="auto"/>
        <w:jc w:val="center"/>
        <w:rPr>
          <w:rFonts w:ascii="宋体" w:hAnsi="宋体" w:cs="宋体"/>
          <w:b/>
          <w:bCs/>
          <w:sz w:val="32"/>
          <w:szCs w:val="32"/>
        </w:rPr>
      </w:pPr>
    </w:p>
    <w:p w:rsidR="00831F44" w:rsidRDefault="00831F44">
      <w:pPr>
        <w:spacing w:line="360" w:lineRule="auto"/>
        <w:jc w:val="center"/>
        <w:rPr>
          <w:rFonts w:ascii="宋体" w:hAnsi="宋体" w:cs="宋体"/>
          <w:b/>
          <w:bCs/>
          <w:sz w:val="32"/>
          <w:szCs w:val="32"/>
        </w:rPr>
      </w:pPr>
    </w:p>
    <w:p w:rsidR="00831F44" w:rsidRDefault="00831F44">
      <w:pPr>
        <w:spacing w:line="360" w:lineRule="auto"/>
        <w:jc w:val="center"/>
        <w:rPr>
          <w:rFonts w:ascii="宋体" w:hAnsi="宋体" w:cs="宋体"/>
          <w:b/>
          <w:bCs/>
          <w:sz w:val="32"/>
          <w:szCs w:val="32"/>
        </w:rPr>
      </w:pPr>
    </w:p>
    <w:p w:rsidR="00831F44" w:rsidRDefault="00831F44">
      <w:pPr>
        <w:spacing w:line="360" w:lineRule="auto"/>
        <w:jc w:val="center"/>
        <w:rPr>
          <w:rFonts w:ascii="宋体" w:hAnsi="宋体" w:cs="宋体"/>
          <w:b/>
          <w:bCs/>
          <w:sz w:val="32"/>
          <w:szCs w:val="32"/>
        </w:rPr>
      </w:pPr>
    </w:p>
    <w:p w:rsidR="00831F44" w:rsidRDefault="00831F44">
      <w:pPr>
        <w:spacing w:line="360" w:lineRule="auto"/>
        <w:jc w:val="center"/>
        <w:rPr>
          <w:rFonts w:ascii="宋体" w:hAnsi="宋体" w:cs="宋体"/>
          <w:b/>
          <w:bCs/>
          <w:sz w:val="32"/>
          <w:szCs w:val="32"/>
        </w:rPr>
      </w:pPr>
    </w:p>
    <w:p w:rsidR="00831F44" w:rsidRDefault="00831F44">
      <w:pPr>
        <w:spacing w:line="360" w:lineRule="auto"/>
        <w:jc w:val="center"/>
        <w:rPr>
          <w:rFonts w:ascii="宋体" w:hAnsi="宋体" w:cs="宋体"/>
          <w:b/>
          <w:bCs/>
          <w:sz w:val="32"/>
          <w:szCs w:val="32"/>
        </w:rPr>
      </w:pPr>
    </w:p>
    <w:p w:rsidR="00831F44" w:rsidRDefault="00F67790">
      <w:pPr>
        <w:spacing w:line="360" w:lineRule="auto"/>
        <w:jc w:val="center"/>
        <w:rPr>
          <w:rFonts w:ascii="宋体" w:hAnsi="宋体" w:cs="宋体"/>
          <w:b/>
          <w:bCs/>
          <w:sz w:val="32"/>
          <w:szCs w:val="32"/>
        </w:rPr>
      </w:pPr>
      <w:r>
        <w:rPr>
          <w:rFonts w:ascii="宋体" w:hAnsi="宋体" w:cs="宋体" w:hint="eastAsia"/>
          <w:b/>
          <w:bCs/>
          <w:sz w:val="32"/>
          <w:szCs w:val="32"/>
        </w:rPr>
        <w:lastRenderedPageBreak/>
        <w:t>第五部分   合同特殊条款（参考）</w:t>
      </w:r>
    </w:p>
    <w:p w:rsidR="00831F44" w:rsidRDefault="00831F44">
      <w:pPr>
        <w:spacing w:line="360" w:lineRule="auto"/>
        <w:jc w:val="center"/>
        <w:rPr>
          <w:rFonts w:ascii="黑体" w:eastAsia="黑体"/>
          <w:sz w:val="24"/>
        </w:rPr>
      </w:pPr>
    </w:p>
    <w:p w:rsidR="00831F44" w:rsidRDefault="00F67790">
      <w:pPr>
        <w:adjustRightInd w:val="0"/>
        <w:spacing w:line="360" w:lineRule="auto"/>
        <w:ind w:firstLineChars="200" w:firstLine="480"/>
        <w:rPr>
          <w:sz w:val="24"/>
        </w:rPr>
      </w:pPr>
      <w:r>
        <w:rPr>
          <w:rFonts w:hint="eastAsia"/>
          <w:sz w:val="24"/>
        </w:rPr>
        <w:t>（具体条款由甲乙双方根据该项目的特殊性协商约定）略。</w:t>
      </w:r>
    </w:p>
    <w:p w:rsidR="00831F44" w:rsidRDefault="00F67790">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831F44" w:rsidRDefault="00831F44">
      <w:pPr>
        <w:spacing w:line="360" w:lineRule="auto"/>
        <w:rPr>
          <w:sz w:val="24"/>
        </w:rPr>
      </w:pPr>
    </w:p>
    <w:p w:rsidR="00831F44" w:rsidRDefault="00831F44">
      <w:pPr>
        <w:spacing w:line="360" w:lineRule="auto"/>
        <w:rPr>
          <w:b/>
          <w:sz w:val="28"/>
          <w:szCs w:val="28"/>
        </w:rPr>
      </w:pPr>
    </w:p>
    <w:p w:rsidR="00831F44" w:rsidRDefault="00831F44">
      <w:pPr>
        <w:spacing w:line="360" w:lineRule="auto"/>
        <w:rPr>
          <w:b/>
          <w:sz w:val="28"/>
          <w:szCs w:val="28"/>
        </w:rPr>
      </w:pPr>
    </w:p>
    <w:p w:rsidR="00831F44" w:rsidRDefault="00F67790">
      <w:pPr>
        <w:spacing w:line="360" w:lineRule="auto"/>
        <w:rPr>
          <w:b/>
          <w:sz w:val="28"/>
          <w:szCs w:val="28"/>
        </w:rPr>
      </w:pPr>
      <w:r>
        <w:rPr>
          <w:rFonts w:hint="eastAsia"/>
          <w:b/>
          <w:sz w:val="28"/>
          <w:szCs w:val="28"/>
        </w:rPr>
        <w:t xml:space="preserve">             </w:t>
      </w:r>
    </w:p>
    <w:p w:rsidR="00831F44" w:rsidRDefault="00831F44">
      <w:pPr>
        <w:spacing w:line="360" w:lineRule="auto"/>
        <w:rPr>
          <w:b/>
          <w:sz w:val="28"/>
          <w:szCs w:val="28"/>
        </w:rPr>
      </w:pPr>
    </w:p>
    <w:p w:rsidR="00831F44" w:rsidRDefault="00831F44">
      <w:pPr>
        <w:spacing w:line="360" w:lineRule="auto"/>
        <w:rPr>
          <w:b/>
          <w:sz w:val="28"/>
          <w:szCs w:val="28"/>
        </w:rPr>
      </w:pPr>
    </w:p>
    <w:p w:rsidR="00831F44" w:rsidRDefault="00831F44">
      <w:pPr>
        <w:spacing w:line="360" w:lineRule="auto"/>
        <w:rPr>
          <w:b/>
          <w:sz w:val="28"/>
          <w:szCs w:val="28"/>
        </w:rPr>
      </w:pPr>
    </w:p>
    <w:p w:rsidR="00831F44" w:rsidRDefault="00831F44">
      <w:pPr>
        <w:spacing w:line="360" w:lineRule="auto"/>
        <w:rPr>
          <w:b/>
          <w:sz w:val="28"/>
          <w:szCs w:val="28"/>
        </w:rPr>
      </w:pPr>
    </w:p>
    <w:p w:rsidR="00831F44" w:rsidRDefault="00831F44">
      <w:pPr>
        <w:spacing w:line="360" w:lineRule="auto"/>
        <w:rPr>
          <w:b/>
          <w:sz w:val="28"/>
          <w:szCs w:val="28"/>
        </w:rPr>
      </w:pPr>
    </w:p>
    <w:p w:rsidR="00831F44" w:rsidRDefault="00831F44">
      <w:pPr>
        <w:spacing w:line="360" w:lineRule="auto"/>
        <w:rPr>
          <w:b/>
          <w:sz w:val="28"/>
          <w:szCs w:val="28"/>
        </w:rPr>
      </w:pPr>
    </w:p>
    <w:p w:rsidR="00831F44" w:rsidRDefault="00831F44">
      <w:pPr>
        <w:spacing w:line="360" w:lineRule="auto"/>
        <w:rPr>
          <w:b/>
          <w:sz w:val="28"/>
          <w:szCs w:val="28"/>
        </w:rPr>
      </w:pPr>
    </w:p>
    <w:p w:rsidR="00831F44" w:rsidRDefault="00831F44">
      <w:pPr>
        <w:spacing w:line="360" w:lineRule="auto"/>
        <w:rPr>
          <w:b/>
          <w:sz w:val="28"/>
          <w:szCs w:val="28"/>
        </w:rPr>
      </w:pPr>
    </w:p>
    <w:p w:rsidR="00831F44" w:rsidRDefault="00831F44">
      <w:pPr>
        <w:spacing w:line="360" w:lineRule="auto"/>
        <w:rPr>
          <w:b/>
          <w:sz w:val="28"/>
          <w:szCs w:val="28"/>
        </w:rPr>
      </w:pPr>
    </w:p>
    <w:p w:rsidR="00831F44" w:rsidRDefault="00831F44">
      <w:pPr>
        <w:spacing w:line="360" w:lineRule="auto"/>
        <w:rPr>
          <w:b/>
          <w:sz w:val="28"/>
          <w:szCs w:val="28"/>
        </w:rPr>
      </w:pPr>
    </w:p>
    <w:p w:rsidR="00831F44" w:rsidRDefault="00831F44">
      <w:pPr>
        <w:spacing w:line="360" w:lineRule="auto"/>
        <w:rPr>
          <w:b/>
          <w:sz w:val="28"/>
          <w:szCs w:val="28"/>
        </w:rPr>
      </w:pPr>
    </w:p>
    <w:p w:rsidR="00831F44" w:rsidRDefault="00831F44">
      <w:pPr>
        <w:spacing w:line="360" w:lineRule="auto"/>
        <w:rPr>
          <w:b/>
          <w:sz w:val="28"/>
          <w:szCs w:val="28"/>
        </w:rPr>
      </w:pPr>
    </w:p>
    <w:p w:rsidR="00831F44" w:rsidRDefault="00831F44">
      <w:pPr>
        <w:spacing w:line="360" w:lineRule="auto"/>
        <w:rPr>
          <w:b/>
          <w:sz w:val="28"/>
          <w:szCs w:val="28"/>
        </w:rPr>
      </w:pPr>
    </w:p>
    <w:p w:rsidR="00831F44" w:rsidRDefault="00831F44">
      <w:pPr>
        <w:spacing w:line="360" w:lineRule="auto"/>
        <w:rPr>
          <w:rFonts w:ascii="宋体" w:hAnsi="宋体" w:cs="宋体"/>
          <w:b/>
          <w:bCs/>
          <w:sz w:val="32"/>
          <w:szCs w:val="32"/>
        </w:rPr>
      </w:pPr>
    </w:p>
    <w:p w:rsidR="00831F44" w:rsidRDefault="00831F44">
      <w:pPr>
        <w:spacing w:line="360" w:lineRule="auto"/>
        <w:jc w:val="center"/>
        <w:rPr>
          <w:rFonts w:ascii="宋体" w:hAnsi="宋体" w:cs="宋体"/>
          <w:b/>
          <w:bCs/>
          <w:sz w:val="32"/>
          <w:szCs w:val="32"/>
        </w:rPr>
      </w:pPr>
    </w:p>
    <w:p w:rsidR="00831F44" w:rsidRDefault="00F67790">
      <w:pPr>
        <w:spacing w:line="360" w:lineRule="auto"/>
        <w:ind w:firstLineChars="400" w:firstLine="1285"/>
        <w:rPr>
          <w:rFonts w:ascii="宋体" w:hAnsi="宋体"/>
          <w:sz w:val="24"/>
        </w:rPr>
      </w:pPr>
      <w:r>
        <w:rPr>
          <w:rFonts w:ascii="宋体" w:hAnsi="宋体" w:cs="宋体" w:hint="eastAsia"/>
          <w:b/>
          <w:bCs/>
          <w:sz w:val="32"/>
          <w:szCs w:val="32"/>
        </w:rPr>
        <w:lastRenderedPageBreak/>
        <w:t xml:space="preserve">第六部分 </w:t>
      </w:r>
      <w:r>
        <w:rPr>
          <w:rFonts w:ascii="黑体" w:eastAsia="黑体" w:hint="eastAsia"/>
          <w:sz w:val="30"/>
          <w:szCs w:val="30"/>
        </w:rPr>
        <w:t>合同书 （样本、仅供参考）</w:t>
      </w:r>
    </w:p>
    <w:p w:rsidR="00831F44" w:rsidRDefault="00F67790">
      <w:pPr>
        <w:autoSpaceDE w:val="0"/>
        <w:autoSpaceDN w:val="0"/>
        <w:adjustRightInd w:val="0"/>
        <w:spacing w:line="360" w:lineRule="auto"/>
        <w:ind w:firstLineChars="200"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合同编号：</w:t>
      </w:r>
    </w:p>
    <w:p w:rsidR="00831F44" w:rsidRDefault="00F67790">
      <w:pPr>
        <w:autoSpaceDE w:val="0"/>
        <w:autoSpaceDN w:val="0"/>
        <w:adjustRightInd w:val="0"/>
        <w:spacing w:line="360" w:lineRule="auto"/>
        <w:ind w:firstLineChars="200"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供方：</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lang w:val="zh-CN"/>
        </w:rPr>
        <w:t>需方：</w:t>
      </w:r>
    </w:p>
    <w:p w:rsidR="00831F44" w:rsidRDefault="00F67790">
      <w:pPr>
        <w:autoSpaceDE w:val="0"/>
        <w:autoSpaceDN w:val="0"/>
        <w:adjustRightInd w:val="0"/>
        <w:spacing w:line="360" w:lineRule="auto"/>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供、需双方根据年月日招标人签发的中标通知书和招投标文件，并经双方协商一致，在平等互利的基础上，达成以下合同条款：</w:t>
      </w:r>
    </w:p>
    <w:p w:rsidR="00831F44" w:rsidRDefault="00F67790">
      <w:pPr>
        <w:autoSpaceDE w:val="0"/>
        <w:autoSpaceDN w:val="0"/>
        <w:adjustRightInd w:val="0"/>
        <w:spacing w:line="360" w:lineRule="auto"/>
        <w:ind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一、招标文件、投标文件、澄清文件及材料（如果有的话）、中标通知书、合同条款、补充协议（如果有的话）均为合同不可分割的部分。</w:t>
      </w:r>
    </w:p>
    <w:p w:rsidR="00831F44" w:rsidRDefault="00F67790">
      <w:pPr>
        <w:autoSpaceDE w:val="0"/>
        <w:autoSpaceDN w:val="0"/>
        <w:adjustRightInd w:val="0"/>
        <w:spacing w:line="360" w:lineRule="auto"/>
        <w:ind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831F44">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831F44" w:rsidRDefault="00F67790">
            <w:pPr>
              <w:autoSpaceDE w:val="0"/>
              <w:autoSpaceDN w:val="0"/>
              <w:adjustRightInd w:val="0"/>
              <w:spacing w:line="360" w:lineRule="auto"/>
              <w:jc w:val="center"/>
              <w:rPr>
                <w:rFonts w:asciiTheme="minorEastAsia" w:eastAsiaTheme="minorEastAsia" w:hAnsiTheme="minorEastAsia"/>
                <w:sz w:val="24"/>
              </w:rPr>
            </w:pPr>
            <w:r>
              <w:rPr>
                <w:rFonts w:asciiTheme="minorEastAsia" w:eastAsiaTheme="minorEastAsia" w:hAnsiTheme="minorEastAsia"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831F44" w:rsidRDefault="00F67790">
            <w:pPr>
              <w:autoSpaceDE w:val="0"/>
              <w:autoSpaceDN w:val="0"/>
              <w:adjustRightInd w:val="0"/>
              <w:spacing w:line="360" w:lineRule="auto"/>
              <w:jc w:val="center"/>
              <w:rPr>
                <w:rFonts w:asciiTheme="minorEastAsia" w:eastAsiaTheme="minorEastAsia" w:hAnsiTheme="minorEastAsia"/>
                <w:sz w:val="24"/>
              </w:rPr>
            </w:pPr>
            <w:r>
              <w:rPr>
                <w:rFonts w:asciiTheme="minorEastAsia" w:eastAsiaTheme="minorEastAsia" w:hAnsiTheme="minorEastAsia"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831F44" w:rsidRDefault="00F67790">
            <w:pPr>
              <w:autoSpaceDE w:val="0"/>
              <w:autoSpaceDN w:val="0"/>
              <w:adjustRightInd w:val="0"/>
              <w:spacing w:line="360" w:lineRule="auto"/>
              <w:jc w:val="center"/>
              <w:rPr>
                <w:rFonts w:asciiTheme="minorEastAsia" w:eastAsiaTheme="minorEastAsia" w:hAnsiTheme="minorEastAsia"/>
                <w:sz w:val="24"/>
              </w:rPr>
            </w:pPr>
            <w:r>
              <w:rPr>
                <w:rFonts w:asciiTheme="minorEastAsia" w:eastAsiaTheme="minorEastAsia" w:hAnsiTheme="minorEastAsia"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831F44" w:rsidRDefault="00F67790">
            <w:pPr>
              <w:autoSpaceDE w:val="0"/>
              <w:autoSpaceDN w:val="0"/>
              <w:adjustRightInd w:val="0"/>
              <w:spacing w:line="360" w:lineRule="auto"/>
              <w:jc w:val="center"/>
              <w:rPr>
                <w:rFonts w:asciiTheme="minorEastAsia" w:eastAsiaTheme="minorEastAsia" w:hAnsiTheme="minorEastAsia"/>
                <w:sz w:val="24"/>
              </w:rPr>
            </w:pPr>
            <w:r>
              <w:rPr>
                <w:rFonts w:asciiTheme="minorEastAsia" w:eastAsiaTheme="minorEastAsia" w:hAnsiTheme="minorEastAsia"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831F44" w:rsidRDefault="00F67790">
            <w:pPr>
              <w:autoSpaceDE w:val="0"/>
              <w:autoSpaceDN w:val="0"/>
              <w:adjustRightInd w:val="0"/>
              <w:spacing w:line="360" w:lineRule="auto"/>
              <w:jc w:val="center"/>
              <w:rPr>
                <w:rFonts w:asciiTheme="minorEastAsia" w:eastAsiaTheme="minorEastAsia" w:hAnsiTheme="minorEastAsia"/>
                <w:sz w:val="24"/>
              </w:rPr>
            </w:pPr>
            <w:r>
              <w:rPr>
                <w:rFonts w:asciiTheme="minorEastAsia" w:eastAsiaTheme="minorEastAsia" w:hAnsiTheme="minorEastAsia"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831F44" w:rsidRDefault="00F67790">
            <w:pPr>
              <w:autoSpaceDE w:val="0"/>
              <w:autoSpaceDN w:val="0"/>
              <w:adjustRightInd w:val="0"/>
              <w:spacing w:line="360" w:lineRule="auto"/>
              <w:jc w:val="center"/>
              <w:rPr>
                <w:rFonts w:asciiTheme="minorEastAsia" w:eastAsiaTheme="minorEastAsia" w:hAnsiTheme="minorEastAsia"/>
                <w:sz w:val="24"/>
              </w:rPr>
            </w:pPr>
            <w:r>
              <w:rPr>
                <w:rFonts w:asciiTheme="minorEastAsia" w:eastAsiaTheme="minorEastAsia" w:hAnsiTheme="minorEastAsia"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831F44" w:rsidRDefault="00F67790">
            <w:pPr>
              <w:autoSpaceDE w:val="0"/>
              <w:autoSpaceDN w:val="0"/>
              <w:adjustRightInd w:val="0"/>
              <w:spacing w:line="360" w:lineRule="auto"/>
              <w:ind w:firstLine="120"/>
              <w:rPr>
                <w:rFonts w:asciiTheme="minorEastAsia" w:eastAsiaTheme="minorEastAsia" w:hAnsiTheme="minorEastAsia"/>
                <w:sz w:val="24"/>
              </w:rPr>
            </w:pPr>
            <w:r>
              <w:rPr>
                <w:rFonts w:asciiTheme="minorEastAsia" w:eastAsiaTheme="minorEastAsia" w:hAnsiTheme="minorEastAsia"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831F44" w:rsidRDefault="00F67790">
            <w:pPr>
              <w:autoSpaceDE w:val="0"/>
              <w:autoSpaceDN w:val="0"/>
              <w:adjustRightInd w:val="0"/>
              <w:spacing w:line="360" w:lineRule="auto"/>
              <w:ind w:left="120" w:hanging="120"/>
              <w:jc w:val="center"/>
              <w:rPr>
                <w:rFonts w:asciiTheme="minorEastAsia" w:eastAsiaTheme="minorEastAsia" w:hAnsiTheme="minorEastAsia"/>
                <w:sz w:val="24"/>
              </w:rPr>
            </w:pPr>
            <w:r>
              <w:rPr>
                <w:rFonts w:asciiTheme="minorEastAsia" w:eastAsiaTheme="minorEastAsia" w:hAnsiTheme="minorEastAsia" w:cs="宋体" w:hint="eastAsia"/>
                <w:sz w:val="24"/>
                <w:lang w:val="zh-CN"/>
              </w:rPr>
              <w:t>交货期或工期</w:t>
            </w:r>
          </w:p>
        </w:tc>
      </w:tr>
      <w:tr w:rsidR="00831F44">
        <w:trPr>
          <w:trHeight w:val="430"/>
        </w:trPr>
        <w:tc>
          <w:tcPr>
            <w:tcW w:w="491" w:type="dxa"/>
            <w:tcBorders>
              <w:top w:val="single" w:sz="6" w:space="0" w:color="auto"/>
              <w:left w:val="single" w:sz="6" w:space="0" w:color="auto"/>
              <w:bottom w:val="single" w:sz="6" w:space="0" w:color="auto"/>
              <w:right w:val="single" w:sz="6" w:space="0" w:color="auto"/>
            </w:tcBorders>
          </w:tcPr>
          <w:p w:rsidR="00831F44" w:rsidRDefault="00831F44">
            <w:pPr>
              <w:autoSpaceDE w:val="0"/>
              <w:autoSpaceDN w:val="0"/>
              <w:adjustRightInd w:val="0"/>
              <w:spacing w:line="360" w:lineRule="auto"/>
              <w:rPr>
                <w:rFonts w:asciiTheme="minorEastAsia" w:eastAsiaTheme="minorEastAsia" w:hAnsiTheme="minorEastAsia"/>
                <w:sz w:val="24"/>
              </w:rPr>
            </w:pPr>
          </w:p>
        </w:tc>
        <w:tc>
          <w:tcPr>
            <w:tcW w:w="1512" w:type="dxa"/>
            <w:tcBorders>
              <w:top w:val="single" w:sz="6" w:space="0" w:color="auto"/>
              <w:left w:val="single" w:sz="6" w:space="0" w:color="auto"/>
              <w:bottom w:val="single" w:sz="6" w:space="0" w:color="auto"/>
              <w:right w:val="single" w:sz="6" w:space="0" w:color="auto"/>
            </w:tcBorders>
          </w:tcPr>
          <w:p w:rsidR="00831F44" w:rsidRDefault="00831F44">
            <w:pPr>
              <w:autoSpaceDE w:val="0"/>
              <w:autoSpaceDN w:val="0"/>
              <w:adjustRightInd w:val="0"/>
              <w:spacing w:line="360" w:lineRule="auto"/>
              <w:rPr>
                <w:rFonts w:asciiTheme="minorEastAsia" w:eastAsiaTheme="minorEastAsia" w:hAnsiTheme="minorEastAsia"/>
                <w:sz w:val="24"/>
              </w:rPr>
            </w:pPr>
          </w:p>
        </w:tc>
        <w:tc>
          <w:tcPr>
            <w:tcW w:w="2456" w:type="dxa"/>
            <w:tcBorders>
              <w:top w:val="single" w:sz="6" w:space="0" w:color="auto"/>
              <w:left w:val="single" w:sz="6" w:space="0" w:color="auto"/>
              <w:bottom w:val="single" w:sz="6" w:space="0" w:color="auto"/>
              <w:right w:val="single" w:sz="6" w:space="0" w:color="auto"/>
            </w:tcBorders>
          </w:tcPr>
          <w:p w:rsidR="00831F44" w:rsidRDefault="00831F44">
            <w:pPr>
              <w:autoSpaceDE w:val="0"/>
              <w:autoSpaceDN w:val="0"/>
              <w:adjustRightInd w:val="0"/>
              <w:spacing w:line="360" w:lineRule="auto"/>
              <w:rPr>
                <w:rFonts w:asciiTheme="minorEastAsia" w:eastAsiaTheme="minorEastAsia" w:hAnsiTheme="minorEastAsia"/>
                <w:sz w:val="24"/>
              </w:rPr>
            </w:pPr>
          </w:p>
        </w:tc>
        <w:tc>
          <w:tcPr>
            <w:tcW w:w="567" w:type="dxa"/>
            <w:tcBorders>
              <w:top w:val="single" w:sz="6" w:space="0" w:color="auto"/>
              <w:left w:val="single" w:sz="6" w:space="0" w:color="auto"/>
              <w:bottom w:val="single" w:sz="6" w:space="0" w:color="auto"/>
              <w:right w:val="single" w:sz="6" w:space="0" w:color="auto"/>
            </w:tcBorders>
          </w:tcPr>
          <w:p w:rsidR="00831F44" w:rsidRDefault="00831F44">
            <w:pPr>
              <w:autoSpaceDE w:val="0"/>
              <w:autoSpaceDN w:val="0"/>
              <w:adjustRightInd w:val="0"/>
              <w:spacing w:line="360" w:lineRule="auto"/>
              <w:rPr>
                <w:rFonts w:asciiTheme="minorEastAsia" w:eastAsiaTheme="minorEastAsia" w:hAnsiTheme="minorEastAsia"/>
                <w:sz w:val="24"/>
              </w:rPr>
            </w:pPr>
          </w:p>
        </w:tc>
        <w:tc>
          <w:tcPr>
            <w:tcW w:w="567" w:type="dxa"/>
            <w:tcBorders>
              <w:top w:val="single" w:sz="6" w:space="0" w:color="auto"/>
              <w:left w:val="single" w:sz="6" w:space="0" w:color="auto"/>
              <w:bottom w:val="single" w:sz="6" w:space="0" w:color="auto"/>
              <w:right w:val="single" w:sz="6" w:space="0" w:color="auto"/>
            </w:tcBorders>
          </w:tcPr>
          <w:p w:rsidR="00831F44" w:rsidRDefault="00831F44">
            <w:pPr>
              <w:autoSpaceDE w:val="0"/>
              <w:autoSpaceDN w:val="0"/>
              <w:adjustRightInd w:val="0"/>
              <w:spacing w:line="360" w:lineRule="auto"/>
              <w:rPr>
                <w:rFonts w:asciiTheme="minorEastAsia" w:eastAsiaTheme="minorEastAsia" w:hAnsiTheme="minorEastAsia"/>
                <w:sz w:val="24"/>
              </w:rPr>
            </w:pPr>
          </w:p>
        </w:tc>
        <w:tc>
          <w:tcPr>
            <w:tcW w:w="1323" w:type="dxa"/>
            <w:tcBorders>
              <w:top w:val="single" w:sz="6" w:space="0" w:color="auto"/>
              <w:left w:val="single" w:sz="6" w:space="0" w:color="auto"/>
              <w:bottom w:val="single" w:sz="6" w:space="0" w:color="auto"/>
              <w:right w:val="single" w:sz="6" w:space="0" w:color="auto"/>
            </w:tcBorders>
          </w:tcPr>
          <w:p w:rsidR="00831F44" w:rsidRDefault="00831F44">
            <w:pPr>
              <w:autoSpaceDE w:val="0"/>
              <w:autoSpaceDN w:val="0"/>
              <w:adjustRightInd w:val="0"/>
              <w:spacing w:line="360" w:lineRule="auto"/>
              <w:rPr>
                <w:rFonts w:asciiTheme="minorEastAsia" w:eastAsiaTheme="minorEastAsia" w:hAnsiTheme="minorEastAsia"/>
                <w:sz w:val="24"/>
              </w:rPr>
            </w:pPr>
          </w:p>
        </w:tc>
        <w:tc>
          <w:tcPr>
            <w:tcW w:w="1323" w:type="dxa"/>
            <w:tcBorders>
              <w:top w:val="single" w:sz="6" w:space="0" w:color="auto"/>
              <w:left w:val="single" w:sz="6" w:space="0" w:color="auto"/>
              <w:bottom w:val="single" w:sz="6" w:space="0" w:color="auto"/>
              <w:right w:val="single" w:sz="6" w:space="0" w:color="auto"/>
            </w:tcBorders>
          </w:tcPr>
          <w:p w:rsidR="00831F44" w:rsidRDefault="00831F44">
            <w:pPr>
              <w:autoSpaceDE w:val="0"/>
              <w:autoSpaceDN w:val="0"/>
              <w:adjustRightInd w:val="0"/>
              <w:spacing w:line="360" w:lineRule="auto"/>
              <w:rPr>
                <w:rFonts w:asciiTheme="minorEastAsia" w:eastAsiaTheme="minorEastAsia" w:hAnsiTheme="minorEastAsia"/>
                <w:sz w:val="24"/>
              </w:rPr>
            </w:pPr>
          </w:p>
        </w:tc>
        <w:tc>
          <w:tcPr>
            <w:tcW w:w="1251" w:type="dxa"/>
            <w:tcBorders>
              <w:top w:val="single" w:sz="6" w:space="0" w:color="auto"/>
              <w:left w:val="single" w:sz="6" w:space="0" w:color="auto"/>
              <w:bottom w:val="single" w:sz="6" w:space="0" w:color="auto"/>
              <w:right w:val="single" w:sz="6" w:space="0" w:color="auto"/>
            </w:tcBorders>
          </w:tcPr>
          <w:p w:rsidR="00831F44" w:rsidRDefault="00831F44">
            <w:pPr>
              <w:autoSpaceDE w:val="0"/>
              <w:autoSpaceDN w:val="0"/>
              <w:adjustRightInd w:val="0"/>
              <w:spacing w:line="360" w:lineRule="auto"/>
              <w:rPr>
                <w:rFonts w:asciiTheme="minorEastAsia" w:eastAsiaTheme="minorEastAsia" w:hAnsiTheme="minorEastAsia"/>
                <w:sz w:val="24"/>
              </w:rPr>
            </w:pPr>
          </w:p>
        </w:tc>
      </w:tr>
      <w:tr w:rsidR="00831F44">
        <w:trPr>
          <w:trHeight w:val="446"/>
        </w:trPr>
        <w:tc>
          <w:tcPr>
            <w:tcW w:w="491" w:type="dxa"/>
            <w:tcBorders>
              <w:top w:val="single" w:sz="6" w:space="0" w:color="auto"/>
              <w:left w:val="single" w:sz="6" w:space="0" w:color="auto"/>
              <w:bottom w:val="single" w:sz="6" w:space="0" w:color="auto"/>
              <w:right w:val="single" w:sz="6" w:space="0" w:color="auto"/>
            </w:tcBorders>
          </w:tcPr>
          <w:p w:rsidR="00831F44" w:rsidRDefault="00831F44">
            <w:pPr>
              <w:autoSpaceDE w:val="0"/>
              <w:autoSpaceDN w:val="0"/>
              <w:adjustRightInd w:val="0"/>
              <w:spacing w:line="360" w:lineRule="auto"/>
              <w:rPr>
                <w:rFonts w:asciiTheme="minorEastAsia" w:eastAsiaTheme="minorEastAsia" w:hAnsiTheme="minorEastAsia"/>
                <w:sz w:val="24"/>
              </w:rPr>
            </w:pPr>
          </w:p>
        </w:tc>
        <w:tc>
          <w:tcPr>
            <w:tcW w:w="1512" w:type="dxa"/>
            <w:tcBorders>
              <w:top w:val="single" w:sz="6" w:space="0" w:color="auto"/>
              <w:left w:val="single" w:sz="6" w:space="0" w:color="auto"/>
              <w:bottom w:val="single" w:sz="6" w:space="0" w:color="auto"/>
              <w:right w:val="single" w:sz="6" w:space="0" w:color="auto"/>
            </w:tcBorders>
          </w:tcPr>
          <w:p w:rsidR="00831F44" w:rsidRDefault="00831F44">
            <w:pPr>
              <w:autoSpaceDE w:val="0"/>
              <w:autoSpaceDN w:val="0"/>
              <w:adjustRightInd w:val="0"/>
              <w:spacing w:line="360" w:lineRule="auto"/>
              <w:rPr>
                <w:rFonts w:asciiTheme="minorEastAsia" w:eastAsiaTheme="minorEastAsia" w:hAnsiTheme="minorEastAsia"/>
                <w:sz w:val="24"/>
              </w:rPr>
            </w:pPr>
          </w:p>
        </w:tc>
        <w:tc>
          <w:tcPr>
            <w:tcW w:w="2456" w:type="dxa"/>
            <w:tcBorders>
              <w:top w:val="single" w:sz="6" w:space="0" w:color="auto"/>
              <w:left w:val="single" w:sz="6" w:space="0" w:color="auto"/>
              <w:bottom w:val="single" w:sz="6" w:space="0" w:color="auto"/>
              <w:right w:val="single" w:sz="6" w:space="0" w:color="auto"/>
            </w:tcBorders>
          </w:tcPr>
          <w:p w:rsidR="00831F44" w:rsidRDefault="00831F44">
            <w:pPr>
              <w:autoSpaceDE w:val="0"/>
              <w:autoSpaceDN w:val="0"/>
              <w:adjustRightInd w:val="0"/>
              <w:spacing w:line="360" w:lineRule="auto"/>
              <w:rPr>
                <w:rFonts w:asciiTheme="minorEastAsia" w:eastAsiaTheme="minorEastAsia" w:hAnsiTheme="minorEastAsia"/>
                <w:sz w:val="24"/>
              </w:rPr>
            </w:pPr>
          </w:p>
        </w:tc>
        <w:tc>
          <w:tcPr>
            <w:tcW w:w="567" w:type="dxa"/>
            <w:tcBorders>
              <w:top w:val="single" w:sz="6" w:space="0" w:color="auto"/>
              <w:left w:val="single" w:sz="6" w:space="0" w:color="auto"/>
              <w:bottom w:val="single" w:sz="6" w:space="0" w:color="auto"/>
              <w:right w:val="single" w:sz="6" w:space="0" w:color="auto"/>
            </w:tcBorders>
          </w:tcPr>
          <w:p w:rsidR="00831F44" w:rsidRDefault="00831F44">
            <w:pPr>
              <w:autoSpaceDE w:val="0"/>
              <w:autoSpaceDN w:val="0"/>
              <w:adjustRightInd w:val="0"/>
              <w:spacing w:line="360" w:lineRule="auto"/>
              <w:rPr>
                <w:rFonts w:asciiTheme="minorEastAsia" w:eastAsiaTheme="minorEastAsia" w:hAnsiTheme="minorEastAsia"/>
                <w:sz w:val="24"/>
              </w:rPr>
            </w:pPr>
          </w:p>
        </w:tc>
        <w:tc>
          <w:tcPr>
            <w:tcW w:w="567" w:type="dxa"/>
            <w:tcBorders>
              <w:top w:val="single" w:sz="6" w:space="0" w:color="auto"/>
              <w:left w:val="single" w:sz="6" w:space="0" w:color="auto"/>
              <w:bottom w:val="single" w:sz="6" w:space="0" w:color="auto"/>
              <w:right w:val="single" w:sz="6" w:space="0" w:color="auto"/>
            </w:tcBorders>
          </w:tcPr>
          <w:p w:rsidR="00831F44" w:rsidRDefault="00831F44">
            <w:pPr>
              <w:autoSpaceDE w:val="0"/>
              <w:autoSpaceDN w:val="0"/>
              <w:adjustRightInd w:val="0"/>
              <w:spacing w:line="360" w:lineRule="auto"/>
              <w:rPr>
                <w:rFonts w:asciiTheme="minorEastAsia" w:eastAsiaTheme="minorEastAsia" w:hAnsiTheme="minorEastAsia"/>
                <w:sz w:val="24"/>
              </w:rPr>
            </w:pPr>
          </w:p>
        </w:tc>
        <w:tc>
          <w:tcPr>
            <w:tcW w:w="1323" w:type="dxa"/>
            <w:tcBorders>
              <w:top w:val="single" w:sz="6" w:space="0" w:color="auto"/>
              <w:left w:val="single" w:sz="6" w:space="0" w:color="auto"/>
              <w:bottom w:val="single" w:sz="6" w:space="0" w:color="auto"/>
              <w:right w:val="single" w:sz="6" w:space="0" w:color="auto"/>
            </w:tcBorders>
          </w:tcPr>
          <w:p w:rsidR="00831F44" w:rsidRDefault="00831F44">
            <w:pPr>
              <w:autoSpaceDE w:val="0"/>
              <w:autoSpaceDN w:val="0"/>
              <w:adjustRightInd w:val="0"/>
              <w:spacing w:line="360" w:lineRule="auto"/>
              <w:rPr>
                <w:rFonts w:asciiTheme="minorEastAsia" w:eastAsiaTheme="minorEastAsia" w:hAnsiTheme="minorEastAsia"/>
                <w:sz w:val="24"/>
              </w:rPr>
            </w:pPr>
          </w:p>
        </w:tc>
        <w:tc>
          <w:tcPr>
            <w:tcW w:w="1323" w:type="dxa"/>
            <w:tcBorders>
              <w:top w:val="single" w:sz="6" w:space="0" w:color="auto"/>
              <w:left w:val="single" w:sz="6" w:space="0" w:color="auto"/>
              <w:bottom w:val="single" w:sz="6" w:space="0" w:color="auto"/>
              <w:right w:val="single" w:sz="6" w:space="0" w:color="auto"/>
            </w:tcBorders>
          </w:tcPr>
          <w:p w:rsidR="00831F44" w:rsidRDefault="00831F44">
            <w:pPr>
              <w:autoSpaceDE w:val="0"/>
              <w:autoSpaceDN w:val="0"/>
              <w:adjustRightInd w:val="0"/>
              <w:spacing w:line="360" w:lineRule="auto"/>
              <w:rPr>
                <w:rFonts w:asciiTheme="minorEastAsia" w:eastAsiaTheme="minorEastAsia" w:hAnsiTheme="minorEastAsia"/>
                <w:sz w:val="24"/>
              </w:rPr>
            </w:pPr>
          </w:p>
        </w:tc>
        <w:tc>
          <w:tcPr>
            <w:tcW w:w="1251" w:type="dxa"/>
            <w:tcBorders>
              <w:top w:val="single" w:sz="6" w:space="0" w:color="auto"/>
              <w:left w:val="single" w:sz="6" w:space="0" w:color="auto"/>
              <w:bottom w:val="single" w:sz="6" w:space="0" w:color="auto"/>
              <w:right w:val="single" w:sz="6" w:space="0" w:color="auto"/>
            </w:tcBorders>
          </w:tcPr>
          <w:p w:rsidR="00831F44" w:rsidRDefault="00831F44">
            <w:pPr>
              <w:autoSpaceDE w:val="0"/>
              <w:autoSpaceDN w:val="0"/>
              <w:adjustRightInd w:val="0"/>
              <w:spacing w:line="360" w:lineRule="auto"/>
              <w:rPr>
                <w:rFonts w:asciiTheme="minorEastAsia" w:eastAsiaTheme="minorEastAsia" w:hAnsiTheme="minorEastAsia"/>
                <w:sz w:val="24"/>
              </w:rPr>
            </w:pPr>
          </w:p>
        </w:tc>
      </w:tr>
      <w:tr w:rsidR="00831F44">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831F44" w:rsidRDefault="00F67790">
            <w:pPr>
              <w:autoSpaceDE w:val="0"/>
              <w:autoSpaceDN w:val="0"/>
              <w:adjustRightInd w:val="0"/>
              <w:spacing w:line="360" w:lineRule="auto"/>
              <w:jc w:val="center"/>
              <w:rPr>
                <w:rFonts w:asciiTheme="minorEastAsia" w:eastAsiaTheme="minorEastAsia" w:hAnsiTheme="minorEastAsia"/>
                <w:sz w:val="24"/>
              </w:rPr>
            </w:pPr>
            <w:r>
              <w:rPr>
                <w:rFonts w:asciiTheme="minorEastAsia" w:eastAsiaTheme="minorEastAsia" w:hAnsiTheme="minorEastAsia"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831F44" w:rsidRDefault="00F67790">
            <w:pPr>
              <w:autoSpaceDE w:val="0"/>
              <w:autoSpaceDN w:val="0"/>
              <w:adjustRightInd w:val="0"/>
              <w:spacing w:line="360" w:lineRule="auto"/>
              <w:jc w:val="center"/>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大写：　　　　　　小写：</w:t>
            </w:r>
          </w:p>
        </w:tc>
      </w:tr>
    </w:tbl>
    <w:p w:rsidR="00831F44" w:rsidRDefault="00F67790">
      <w:pPr>
        <w:autoSpaceDE w:val="0"/>
        <w:autoSpaceDN w:val="0"/>
        <w:adjustRightInd w:val="0"/>
        <w:spacing w:line="360" w:lineRule="auto"/>
        <w:ind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三、设备质量要求及供方对质量负责的条件和期限</w:t>
      </w:r>
    </w:p>
    <w:p w:rsidR="00831F44" w:rsidRDefault="00F67790">
      <w:pPr>
        <w:autoSpaceDE w:val="0"/>
        <w:autoSpaceDN w:val="0"/>
        <w:adjustRightInd w:val="0"/>
        <w:spacing w:line="360" w:lineRule="auto"/>
        <w:rPr>
          <w:rFonts w:asciiTheme="minorEastAsia" w:eastAsiaTheme="minorEastAsia" w:hAnsiTheme="minorEastAsia" w:cs="宋体"/>
          <w:sz w:val="24"/>
          <w:lang w:val="zh-CN"/>
        </w:rPr>
      </w:pPr>
      <w:r>
        <w:rPr>
          <w:rFonts w:asciiTheme="minorEastAsia" w:eastAsiaTheme="minorEastAsia" w:hAnsiTheme="minorEastAsia" w:cs="宋体"/>
          <w:sz w:val="24"/>
          <w:lang w:val="zh-CN"/>
        </w:rPr>
        <w:t xml:space="preserve">    1</w:t>
      </w:r>
      <w:r>
        <w:rPr>
          <w:rFonts w:asciiTheme="minorEastAsia" w:eastAsiaTheme="minorEastAsia" w:hAnsiTheme="minorEastAsia" w:cs="宋体" w:hint="eastAsia"/>
          <w:sz w:val="24"/>
          <w:lang w:val="zh-CN"/>
        </w:rPr>
        <w:t>、供方提供的货物须是全新的且保证不是库存或积压品</w:t>
      </w:r>
      <w:r>
        <w:rPr>
          <w:rFonts w:asciiTheme="minorEastAsia" w:eastAsiaTheme="minorEastAsia" w:hAnsiTheme="minorEastAsia" w:cs="宋体"/>
          <w:sz w:val="24"/>
          <w:lang w:val="zh-CN"/>
        </w:rPr>
        <w:t>(</w:t>
      </w:r>
      <w:r>
        <w:rPr>
          <w:rFonts w:asciiTheme="minorEastAsia" w:eastAsiaTheme="minorEastAsia" w:hAnsiTheme="minorEastAsia" w:cs="宋体" w:hint="eastAsia"/>
          <w:sz w:val="24"/>
          <w:lang w:val="zh-CN"/>
        </w:rPr>
        <w:t>包括零部件</w:t>
      </w:r>
      <w:r>
        <w:rPr>
          <w:rFonts w:asciiTheme="minorEastAsia" w:eastAsiaTheme="minorEastAsia" w:hAnsiTheme="minorEastAsia" w:cs="宋体"/>
          <w:sz w:val="24"/>
          <w:lang w:val="zh-CN"/>
        </w:rPr>
        <w:t>)</w:t>
      </w:r>
      <w:r>
        <w:rPr>
          <w:rFonts w:asciiTheme="minorEastAsia" w:eastAsiaTheme="minorEastAsia" w:hAnsiTheme="minorEastAsia" w:cs="宋体" w:hint="eastAsia"/>
          <w:sz w:val="24"/>
          <w:lang w:val="zh-CN"/>
        </w:rPr>
        <w:t>，符合国家、部委或地方相关标准以及该产品的出厂标准。</w:t>
      </w:r>
    </w:p>
    <w:p w:rsidR="00831F44" w:rsidRDefault="00F67790">
      <w:pPr>
        <w:autoSpaceDE w:val="0"/>
        <w:autoSpaceDN w:val="0"/>
        <w:adjustRightInd w:val="0"/>
        <w:spacing w:line="360" w:lineRule="auto"/>
        <w:ind w:firstLine="570"/>
        <w:rPr>
          <w:rFonts w:asciiTheme="minorEastAsia" w:eastAsiaTheme="minorEastAsia" w:hAnsiTheme="minorEastAsia" w:cs="宋体"/>
          <w:sz w:val="24"/>
          <w:lang w:val="zh-CN"/>
        </w:rPr>
      </w:pPr>
      <w:r>
        <w:rPr>
          <w:rFonts w:asciiTheme="minorEastAsia" w:eastAsiaTheme="minorEastAsia" w:hAnsiTheme="minorEastAsia" w:cs="宋体"/>
          <w:sz w:val="24"/>
          <w:lang w:val="zh-CN"/>
        </w:rPr>
        <w:t>2</w:t>
      </w:r>
      <w:r>
        <w:rPr>
          <w:rFonts w:asciiTheme="minorEastAsia" w:eastAsiaTheme="minorEastAsia" w:hAnsiTheme="minorEastAsia" w:cs="宋体" w:hint="eastAsia"/>
          <w:sz w:val="24"/>
          <w:lang w:val="zh-CN"/>
        </w:rPr>
        <w:t>、供方应在产品使用期限内，承担所提供的货物因自身质量原因产生的责任。</w:t>
      </w:r>
    </w:p>
    <w:p w:rsidR="00831F44" w:rsidRDefault="00F67790">
      <w:pPr>
        <w:autoSpaceDE w:val="0"/>
        <w:autoSpaceDN w:val="0"/>
        <w:adjustRightInd w:val="0"/>
        <w:spacing w:line="360" w:lineRule="auto"/>
        <w:ind w:firstLine="57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四、交货时间、地点、方式：年月日前，供方负责将货物按需方规定的地点交货、安装、调试完毕，并具备验收条件。</w:t>
      </w:r>
    </w:p>
    <w:p w:rsidR="00831F44" w:rsidRDefault="00F67790">
      <w:pPr>
        <w:autoSpaceDE w:val="0"/>
        <w:autoSpaceDN w:val="0"/>
        <w:adjustRightInd w:val="0"/>
        <w:spacing w:line="360" w:lineRule="auto"/>
        <w:ind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五、货物标志、包装、运输：按招标文件办理。供方将货物直接运至规定的地点，运费自理。</w:t>
      </w:r>
    </w:p>
    <w:p w:rsidR="00831F44" w:rsidRDefault="00F67790">
      <w:pPr>
        <w:autoSpaceDE w:val="0"/>
        <w:autoSpaceDN w:val="0"/>
        <w:adjustRightInd w:val="0"/>
        <w:spacing w:line="360" w:lineRule="auto"/>
        <w:ind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六、技术资料及技术服务：供方在交货时应执行招标文件中有关技术资料、技术服务的规定，向需方交付技术资料并进行技术培训。</w:t>
      </w:r>
    </w:p>
    <w:p w:rsidR="00831F44" w:rsidRDefault="00F67790">
      <w:pPr>
        <w:autoSpaceDE w:val="0"/>
        <w:autoSpaceDN w:val="0"/>
        <w:adjustRightInd w:val="0"/>
        <w:spacing w:line="360" w:lineRule="auto"/>
        <w:ind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七、货物验收：验收标准按招标文件规定执行。需方有权对供方所交货物抽样做试运行实验、实验室检查。</w:t>
      </w:r>
    </w:p>
    <w:p w:rsidR="00831F44" w:rsidRDefault="00F67790">
      <w:pPr>
        <w:autoSpaceDE w:val="0"/>
        <w:autoSpaceDN w:val="0"/>
        <w:adjustRightInd w:val="0"/>
        <w:spacing w:line="360" w:lineRule="auto"/>
        <w:ind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八、售后服务：按招标文件及投标文件相应条款执行。</w:t>
      </w:r>
    </w:p>
    <w:p w:rsidR="00831F44" w:rsidRDefault="00F67790">
      <w:pPr>
        <w:autoSpaceDE w:val="0"/>
        <w:autoSpaceDN w:val="0"/>
        <w:adjustRightInd w:val="0"/>
        <w:spacing w:line="360" w:lineRule="auto"/>
        <w:ind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九、结算方式：</w:t>
      </w:r>
    </w:p>
    <w:p w:rsidR="00831F44" w:rsidRDefault="00F67790">
      <w:pPr>
        <w:autoSpaceDE w:val="0"/>
        <w:autoSpaceDN w:val="0"/>
        <w:adjustRightInd w:val="0"/>
        <w:spacing w:line="360" w:lineRule="auto"/>
        <w:ind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十、法律责任</w:t>
      </w:r>
    </w:p>
    <w:p w:rsidR="00831F44" w:rsidRDefault="00F67790">
      <w:pPr>
        <w:autoSpaceDE w:val="0"/>
        <w:autoSpaceDN w:val="0"/>
        <w:adjustRightInd w:val="0"/>
        <w:spacing w:line="360" w:lineRule="auto"/>
        <w:rPr>
          <w:rFonts w:asciiTheme="minorEastAsia" w:eastAsiaTheme="minorEastAsia" w:hAnsiTheme="minorEastAsia" w:cs="宋体"/>
          <w:sz w:val="24"/>
          <w:lang w:val="zh-CN"/>
        </w:rPr>
      </w:pPr>
      <w:r>
        <w:rPr>
          <w:rFonts w:asciiTheme="minorEastAsia" w:eastAsiaTheme="minorEastAsia" w:hAnsiTheme="minorEastAsia" w:cs="宋体"/>
          <w:sz w:val="24"/>
          <w:lang w:val="zh-CN"/>
        </w:rPr>
        <w:t xml:space="preserve">    1</w:t>
      </w:r>
      <w:r>
        <w:rPr>
          <w:rFonts w:asciiTheme="minorEastAsia" w:eastAsiaTheme="minorEastAsia" w:hAnsiTheme="minorEastAsia" w:cs="宋体" w:hint="eastAsia"/>
          <w:sz w:val="24"/>
          <w:lang w:val="zh-CN"/>
        </w:rPr>
        <w:t>、供方所交的货物品种、品牌、型号、规格、质量不符合招、投标文件及本合同规定，</w:t>
      </w:r>
      <w:r>
        <w:rPr>
          <w:rFonts w:asciiTheme="minorEastAsia" w:eastAsiaTheme="minorEastAsia" w:hAnsiTheme="minorEastAsia" w:cs="宋体" w:hint="eastAsia"/>
          <w:sz w:val="24"/>
          <w:lang w:val="zh-CN"/>
        </w:rPr>
        <w:lastRenderedPageBreak/>
        <w:t>需方有权拒收，供方应在本合同规定的交货期内负责更换并承担因更换而支付的费用。因更换而造成的逾期交货，则按逾期交货处理。</w:t>
      </w:r>
    </w:p>
    <w:p w:rsidR="00831F44" w:rsidRDefault="00F67790">
      <w:pPr>
        <w:autoSpaceDE w:val="0"/>
        <w:autoSpaceDN w:val="0"/>
        <w:adjustRightInd w:val="0"/>
        <w:spacing w:line="360" w:lineRule="auto"/>
        <w:rPr>
          <w:rFonts w:asciiTheme="minorEastAsia" w:eastAsiaTheme="minorEastAsia" w:hAnsiTheme="minorEastAsia" w:cs="宋体"/>
          <w:sz w:val="24"/>
          <w:lang w:val="zh-CN"/>
        </w:rPr>
      </w:pPr>
      <w:r>
        <w:rPr>
          <w:rFonts w:asciiTheme="minorEastAsia" w:eastAsiaTheme="minorEastAsia" w:hAnsiTheme="minorEastAsia" w:cs="宋体"/>
          <w:sz w:val="24"/>
          <w:lang w:val="zh-CN"/>
        </w:rPr>
        <w:t xml:space="preserve">    2</w:t>
      </w:r>
      <w:r>
        <w:rPr>
          <w:rFonts w:asciiTheme="minorEastAsia" w:eastAsiaTheme="minorEastAsia" w:hAnsiTheme="minorEastAsia" w:cs="宋体" w:hint="eastAsia"/>
          <w:sz w:val="24"/>
          <w:lang w:val="zh-CN"/>
        </w:rPr>
        <w:t>、供方逾期交付货物，应向需方每日支付逾期交货部分货款总值</w:t>
      </w:r>
      <w:r>
        <w:rPr>
          <w:rFonts w:asciiTheme="minorEastAsia" w:eastAsiaTheme="minorEastAsia" w:hAnsiTheme="minorEastAsia" w:cs="宋体"/>
          <w:sz w:val="24"/>
          <w:lang w:val="zh-CN"/>
        </w:rPr>
        <w:t>5%</w:t>
      </w:r>
      <w:r>
        <w:rPr>
          <w:rFonts w:asciiTheme="minorEastAsia" w:eastAsiaTheme="minorEastAsia" w:hAnsiTheme="minorEastAsia" w:cs="宋体" w:hint="eastAsia"/>
          <w:sz w:val="24"/>
          <w:lang w:val="zh-CN"/>
        </w:rPr>
        <w:t>的违约金；在合同规定的交货期满</w:t>
      </w:r>
      <w:r>
        <w:rPr>
          <w:rFonts w:asciiTheme="minorEastAsia" w:eastAsiaTheme="minorEastAsia" w:hAnsiTheme="minorEastAsia" w:cs="宋体"/>
          <w:sz w:val="24"/>
          <w:lang w:val="zh-CN"/>
        </w:rPr>
        <w:t>15</w:t>
      </w:r>
      <w:r>
        <w:rPr>
          <w:rFonts w:asciiTheme="minorEastAsia" w:eastAsiaTheme="minorEastAsia" w:hAnsiTheme="minorEastAsia" w:cs="宋体" w:hint="eastAsia"/>
          <w:sz w:val="24"/>
          <w:lang w:val="zh-CN"/>
        </w:rPr>
        <w:t>日仍未全部交货，按不能交货处理。仅支付已验收货物的货款，供方应承担由此发生的全部费用。</w:t>
      </w:r>
    </w:p>
    <w:p w:rsidR="00831F44" w:rsidRDefault="00F67790">
      <w:pPr>
        <w:autoSpaceDE w:val="0"/>
        <w:autoSpaceDN w:val="0"/>
        <w:adjustRightInd w:val="0"/>
        <w:spacing w:line="360" w:lineRule="auto"/>
        <w:rPr>
          <w:rFonts w:asciiTheme="minorEastAsia" w:eastAsiaTheme="minorEastAsia" w:hAnsiTheme="minorEastAsia" w:cs="宋体"/>
          <w:sz w:val="24"/>
          <w:lang w:val="zh-CN"/>
        </w:rPr>
      </w:pPr>
      <w:r>
        <w:rPr>
          <w:rFonts w:asciiTheme="minorEastAsia" w:eastAsiaTheme="minorEastAsia" w:hAnsiTheme="minorEastAsia" w:cs="宋体"/>
          <w:sz w:val="24"/>
          <w:lang w:val="zh-CN"/>
        </w:rPr>
        <w:t xml:space="preserve">    3</w:t>
      </w:r>
      <w:r>
        <w:rPr>
          <w:rFonts w:asciiTheme="minorEastAsia" w:eastAsiaTheme="minorEastAsia" w:hAnsiTheme="minorEastAsia" w:cs="宋体" w:hint="eastAsia"/>
          <w:sz w:val="24"/>
          <w:lang w:val="zh-CN"/>
        </w:rPr>
        <w:t>、供方在本合同规定的交货期内不能交货，应向需方支付全部合同金额</w:t>
      </w:r>
      <w:r>
        <w:rPr>
          <w:rFonts w:asciiTheme="minorEastAsia" w:eastAsiaTheme="minorEastAsia" w:hAnsiTheme="minorEastAsia" w:cs="宋体"/>
          <w:sz w:val="24"/>
          <w:lang w:val="zh-CN"/>
        </w:rPr>
        <w:t>5%</w:t>
      </w:r>
      <w:r>
        <w:rPr>
          <w:rFonts w:asciiTheme="minorEastAsia" w:eastAsiaTheme="minorEastAsia" w:hAnsiTheme="minorEastAsia" w:cs="宋体" w:hint="eastAsia"/>
          <w:sz w:val="24"/>
          <w:lang w:val="zh-CN"/>
        </w:rPr>
        <w:t>的违约金，需方有权终止合同。</w:t>
      </w:r>
    </w:p>
    <w:p w:rsidR="00831F44" w:rsidRDefault="00F67790">
      <w:pPr>
        <w:autoSpaceDE w:val="0"/>
        <w:autoSpaceDN w:val="0"/>
        <w:adjustRightInd w:val="0"/>
        <w:spacing w:line="360" w:lineRule="auto"/>
        <w:rPr>
          <w:rFonts w:asciiTheme="minorEastAsia" w:eastAsiaTheme="minorEastAsia" w:hAnsiTheme="minorEastAsia" w:cs="宋体"/>
          <w:sz w:val="24"/>
          <w:lang w:val="zh-CN"/>
        </w:rPr>
      </w:pPr>
      <w:r>
        <w:rPr>
          <w:rFonts w:asciiTheme="minorEastAsia" w:eastAsiaTheme="minorEastAsia" w:hAnsiTheme="minorEastAsia" w:cs="宋体"/>
          <w:sz w:val="24"/>
          <w:lang w:val="zh-CN"/>
        </w:rPr>
        <w:t xml:space="preserve">    4</w:t>
      </w:r>
      <w:r>
        <w:rPr>
          <w:rFonts w:asciiTheme="minorEastAsia" w:eastAsiaTheme="minorEastAsia" w:hAnsiTheme="minorEastAsia" w:cs="宋体" w:hint="eastAsia"/>
          <w:sz w:val="24"/>
          <w:lang w:val="zh-CN"/>
        </w:rPr>
        <w:t>、需方无正当理由拒收设备，应向供方支付无正当理由拒收设备金额</w:t>
      </w:r>
      <w:r>
        <w:rPr>
          <w:rFonts w:asciiTheme="minorEastAsia" w:eastAsiaTheme="minorEastAsia" w:hAnsiTheme="minorEastAsia" w:cs="宋体"/>
          <w:sz w:val="24"/>
          <w:lang w:val="zh-CN"/>
        </w:rPr>
        <w:t>5%</w:t>
      </w:r>
      <w:r>
        <w:rPr>
          <w:rFonts w:asciiTheme="minorEastAsia" w:eastAsiaTheme="minorEastAsia" w:hAnsiTheme="minorEastAsia" w:cs="宋体" w:hint="eastAsia"/>
          <w:sz w:val="24"/>
          <w:lang w:val="zh-CN"/>
        </w:rPr>
        <w:t>的违约金。</w:t>
      </w:r>
    </w:p>
    <w:p w:rsidR="00831F44" w:rsidRDefault="00F67790">
      <w:pPr>
        <w:autoSpaceDE w:val="0"/>
        <w:autoSpaceDN w:val="0"/>
        <w:adjustRightInd w:val="0"/>
        <w:spacing w:line="360" w:lineRule="auto"/>
        <w:rPr>
          <w:rFonts w:asciiTheme="minorEastAsia" w:eastAsiaTheme="minorEastAsia" w:hAnsiTheme="minorEastAsia" w:cs="宋体"/>
          <w:sz w:val="24"/>
          <w:lang w:val="zh-CN"/>
        </w:rPr>
      </w:pPr>
      <w:r>
        <w:rPr>
          <w:rFonts w:asciiTheme="minorEastAsia" w:eastAsiaTheme="minorEastAsia" w:hAnsiTheme="minorEastAsia" w:cs="宋体"/>
          <w:sz w:val="24"/>
          <w:lang w:val="zh-CN"/>
        </w:rPr>
        <w:t xml:space="preserve">    5</w:t>
      </w:r>
      <w:r>
        <w:rPr>
          <w:rFonts w:asciiTheme="minorEastAsia" w:eastAsiaTheme="minorEastAsia" w:hAnsiTheme="minorEastAsia" w:cs="宋体" w:hint="eastAsia"/>
          <w:sz w:val="24"/>
          <w:lang w:val="zh-CN"/>
        </w:rPr>
        <w:t>、因供方原因造成逾期付款，需方不承担责任。</w:t>
      </w:r>
    </w:p>
    <w:p w:rsidR="00831F44" w:rsidRDefault="00F67790">
      <w:pPr>
        <w:autoSpaceDE w:val="0"/>
        <w:autoSpaceDN w:val="0"/>
        <w:adjustRightInd w:val="0"/>
        <w:spacing w:line="360" w:lineRule="auto"/>
        <w:ind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十一、质量鉴定：因质量问题发生争议，由许昌市技术监督局或其指定的机构进行质量鉴定，该鉴定结论是终局的，供需双方均应当接受鉴定结论。</w:t>
      </w:r>
    </w:p>
    <w:p w:rsidR="00831F44" w:rsidRDefault="00F67790">
      <w:pPr>
        <w:autoSpaceDE w:val="0"/>
        <w:autoSpaceDN w:val="0"/>
        <w:adjustRightInd w:val="0"/>
        <w:spacing w:line="360" w:lineRule="auto"/>
        <w:ind w:firstLine="36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十二、合同生效及其它：本合同经双方法定代表人或委托代理人签字并加盖公章后生效。</w:t>
      </w:r>
    </w:p>
    <w:p w:rsidR="00831F44" w:rsidRDefault="00F67790">
      <w:pPr>
        <w:autoSpaceDE w:val="0"/>
        <w:autoSpaceDN w:val="0"/>
        <w:adjustRightInd w:val="0"/>
        <w:spacing w:line="360" w:lineRule="auto"/>
        <w:ind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供方：</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lang w:val="zh-CN"/>
        </w:rPr>
        <w:t>需方：</w:t>
      </w:r>
    </w:p>
    <w:p w:rsidR="00831F44" w:rsidRDefault="00F67790">
      <w:pPr>
        <w:autoSpaceDE w:val="0"/>
        <w:autoSpaceDN w:val="0"/>
        <w:adjustRightInd w:val="0"/>
        <w:spacing w:line="360" w:lineRule="auto"/>
        <w:ind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地址：</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lang w:val="zh-CN"/>
        </w:rPr>
        <w:t>地址：</w:t>
      </w:r>
    </w:p>
    <w:p w:rsidR="00831F44" w:rsidRDefault="00F67790">
      <w:pPr>
        <w:autoSpaceDE w:val="0"/>
        <w:autoSpaceDN w:val="0"/>
        <w:adjustRightInd w:val="0"/>
        <w:spacing w:line="360" w:lineRule="auto"/>
        <w:ind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法定代表人：</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lang w:val="zh-CN"/>
        </w:rPr>
        <w:t>法定代表人：</w:t>
      </w:r>
    </w:p>
    <w:p w:rsidR="00831F44" w:rsidRDefault="00F67790">
      <w:pPr>
        <w:autoSpaceDE w:val="0"/>
        <w:autoSpaceDN w:val="0"/>
        <w:adjustRightInd w:val="0"/>
        <w:spacing w:line="360" w:lineRule="auto"/>
        <w:ind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委托代理人：</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lang w:val="zh-CN"/>
        </w:rPr>
        <w:t>委托代理人：</w:t>
      </w:r>
    </w:p>
    <w:p w:rsidR="00831F44" w:rsidRDefault="00F67790">
      <w:pPr>
        <w:autoSpaceDE w:val="0"/>
        <w:autoSpaceDN w:val="0"/>
        <w:adjustRightInd w:val="0"/>
        <w:spacing w:line="360" w:lineRule="auto"/>
        <w:ind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电话：</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lang w:val="zh-CN"/>
        </w:rPr>
        <w:t>电话：</w:t>
      </w:r>
    </w:p>
    <w:p w:rsidR="00831F44" w:rsidRDefault="00F67790">
      <w:pPr>
        <w:autoSpaceDE w:val="0"/>
        <w:autoSpaceDN w:val="0"/>
        <w:adjustRightInd w:val="0"/>
        <w:spacing w:line="360" w:lineRule="auto"/>
        <w:ind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开户银行：</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lang w:val="zh-CN"/>
        </w:rPr>
        <w:t>开户银行：</w:t>
      </w:r>
    </w:p>
    <w:p w:rsidR="00831F44" w:rsidRDefault="00F67790">
      <w:pPr>
        <w:autoSpaceDE w:val="0"/>
        <w:autoSpaceDN w:val="0"/>
        <w:adjustRightInd w:val="0"/>
        <w:spacing w:line="360" w:lineRule="auto"/>
        <w:ind w:firstLine="480"/>
        <w:rPr>
          <w:rFonts w:asciiTheme="minorEastAsia" w:eastAsiaTheme="minorEastAsia" w:hAnsiTheme="minorEastAsia" w:cs="宋体"/>
          <w:sz w:val="24"/>
          <w:lang w:val="zh-CN"/>
        </w:rPr>
      </w:pPr>
      <w:proofErr w:type="gramStart"/>
      <w:r>
        <w:rPr>
          <w:rFonts w:asciiTheme="minorEastAsia" w:eastAsiaTheme="minorEastAsia" w:hAnsiTheme="minorEastAsia" w:cs="宋体" w:hint="eastAsia"/>
          <w:sz w:val="24"/>
          <w:lang w:val="zh-CN"/>
        </w:rPr>
        <w:t>帐号</w:t>
      </w:r>
      <w:proofErr w:type="gramEnd"/>
      <w:r>
        <w:rPr>
          <w:rFonts w:asciiTheme="minorEastAsia" w:eastAsiaTheme="minorEastAsia" w:hAnsiTheme="minorEastAsia" w:cs="宋体" w:hint="eastAsia"/>
          <w:sz w:val="24"/>
          <w:lang w:val="zh-CN"/>
        </w:rPr>
        <w:t>：</w:t>
      </w:r>
      <w:r>
        <w:rPr>
          <w:rFonts w:asciiTheme="minorEastAsia" w:eastAsiaTheme="minorEastAsia" w:hAnsiTheme="minorEastAsia" w:cs="宋体" w:hint="eastAsia"/>
          <w:sz w:val="24"/>
        </w:rPr>
        <w:t xml:space="preserve">                    </w:t>
      </w:r>
      <w:proofErr w:type="gramStart"/>
      <w:r>
        <w:rPr>
          <w:rFonts w:asciiTheme="minorEastAsia" w:eastAsiaTheme="minorEastAsia" w:hAnsiTheme="minorEastAsia" w:cs="宋体" w:hint="eastAsia"/>
          <w:sz w:val="24"/>
          <w:lang w:val="zh-CN"/>
        </w:rPr>
        <w:t>帐号</w:t>
      </w:r>
      <w:proofErr w:type="gramEnd"/>
      <w:r>
        <w:rPr>
          <w:rFonts w:asciiTheme="minorEastAsia" w:eastAsiaTheme="minorEastAsia" w:hAnsiTheme="minorEastAsia" w:cs="宋体" w:hint="eastAsia"/>
          <w:sz w:val="24"/>
          <w:lang w:val="zh-CN"/>
        </w:rPr>
        <w:t>：</w:t>
      </w:r>
    </w:p>
    <w:p w:rsidR="00831F44" w:rsidRDefault="00F67790">
      <w:pPr>
        <w:autoSpaceDE w:val="0"/>
        <w:autoSpaceDN w:val="0"/>
        <w:adjustRightInd w:val="0"/>
        <w:spacing w:line="360" w:lineRule="auto"/>
        <w:ind w:firstLine="480"/>
        <w:rPr>
          <w:rFonts w:asciiTheme="minorEastAsia" w:eastAsiaTheme="minorEastAsia" w:hAnsiTheme="minorEastAsia" w:cs="仿宋"/>
          <w:color w:val="000000"/>
          <w:kern w:val="0"/>
          <w:sz w:val="24"/>
          <w:shd w:val="clear" w:color="auto" w:fill="FFFFFF"/>
        </w:rPr>
      </w:pPr>
      <w:proofErr w:type="gramStart"/>
      <w:r>
        <w:rPr>
          <w:rFonts w:asciiTheme="minorEastAsia" w:eastAsiaTheme="minorEastAsia" w:hAnsiTheme="minorEastAsia" w:cs="宋体" w:hint="eastAsia"/>
          <w:sz w:val="24"/>
          <w:lang w:val="zh-CN"/>
        </w:rPr>
        <w:t>签定</w:t>
      </w:r>
      <w:proofErr w:type="gramEnd"/>
      <w:r>
        <w:rPr>
          <w:rFonts w:asciiTheme="minorEastAsia" w:eastAsiaTheme="minorEastAsia" w:hAnsiTheme="minorEastAsia" w:cs="宋体" w:hint="eastAsia"/>
          <w:sz w:val="24"/>
          <w:lang w:val="zh-CN"/>
        </w:rPr>
        <w:t xml:space="preserve">时间：                         </w:t>
      </w:r>
      <w:proofErr w:type="gramStart"/>
      <w:r>
        <w:rPr>
          <w:rFonts w:asciiTheme="minorEastAsia" w:eastAsiaTheme="minorEastAsia" w:hAnsiTheme="minorEastAsia" w:cs="宋体" w:hint="eastAsia"/>
          <w:sz w:val="24"/>
          <w:lang w:val="zh-CN"/>
        </w:rPr>
        <w:t>签定</w:t>
      </w:r>
      <w:proofErr w:type="gramEnd"/>
      <w:r>
        <w:rPr>
          <w:rFonts w:asciiTheme="minorEastAsia" w:eastAsiaTheme="minorEastAsia" w:hAnsiTheme="minorEastAsia" w:cs="宋体" w:hint="eastAsia"/>
          <w:sz w:val="24"/>
          <w:lang w:val="zh-CN"/>
        </w:rPr>
        <w:t>时间：</w:t>
      </w:r>
    </w:p>
    <w:p w:rsidR="00831F44" w:rsidRDefault="00F67790">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八、联系方式</w:t>
      </w:r>
    </w:p>
    <w:p w:rsidR="00831F44" w:rsidRDefault="00F67790">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联系人姓名：             联系电话：</w:t>
      </w:r>
    </w:p>
    <w:p w:rsidR="00831F44" w:rsidRDefault="00F67790">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单位地址：</w:t>
      </w:r>
    </w:p>
    <w:p w:rsidR="00831F44" w:rsidRDefault="00F67790">
      <w:pPr>
        <w:widowControl/>
        <w:spacing w:before="226" w:line="360" w:lineRule="auto"/>
        <w:ind w:firstLineChars="1400" w:firstLine="3360"/>
        <w:jc w:val="left"/>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单位全称（加盖单位公章）</w:t>
      </w:r>
    </w:p>
    <w:p w:rsidR="00831F44" w:rsidRDefault="00F67790">
      <w:pPr>
        <w:spacing w:line="360" w:lineRule="auto"/>
        <w:ind w:firstLineChars="1100" w:firstLine="2640"/>
        <w:jc w:val="left"/>
        <w:rPr>
          <w:sz w:val="24"/>
          <w:szCs w:val="28"/>
        </w:rPr>
      </w:pPr>
      <w:r>
        <w:rPr>
          <w:rFonts w:hint="eastAsia"/>
          <w:sz w:val="24"/>
          <w:szCs w:val="28"/>
        </w:rPr>
        <w:t xml:space="preserve"> </w:t>
      </w:r>
    </w:p>
    <w:p w:rsidR="00831F44" w:rsidRDefault="00831F44">
      <w:pPr>
        <w:spacing w:line="360" w:lineRule="auto"/>
        <w:ind w:firstLineChars="1100" w:firstLine="2640"/>
        <w:rPr>
          <w:sz w:val="24"/>
          <w:szCs w:val="28"/>
        </w:rPr>
      </w:pPr>
    </w:p>
    <w:p w:rsidR="00831F44" w:rsidRDefault="00831F44">
      <w:pPr>
        <w:spacing w:line="360" w:lineRule="auto"/>
        <w:jc w:val="center"/>
        <w:rPr>
          <w:rFonts w:ascii="宋体" w:hAnsi="宋体" w:cs="宋体"/>
          <w:b/>
          <w:bCs/>
          <w:sz w:val="32"/>
          <w:szCs w:val="32"/>
        </w:rPr>
      </w:pPr>
    </w:p>
    <w:p w:rsidR="00831F44" w:rsidRDefault="00F67790">
      <w:pPr>
        <w:spacing w:line="360" w:lineRule="auto"/>
        <w:jc w:val="center"/>
        <w:rPr>
          <w:rFonts w:asciiTheme="majorEastAsia" w:eastAsiaTheme="majorEastAsia" w:hAnsiTheme="majorEastAsia"/>
          <w:b/>
          <w:sz w:val="30"/>
          <w:szCs w:val="30"/>
        </w:rPr>
      </w:pPr>
      <w:r>
        <w:rPr>
          <w:rFonts w:ascii="宋体" w:hAnsi="宋体" w:cs="宋体" w:hint="eastAsia"/>
          <w:b/>
          <w:bCs/>
          <w:sz w:val="32"/>
          <w:szCs w:val="32"/>
        </w:rPr>
        <w:lastRenderedPageBreak/>
        <w:t>第七部分     投标文件有关格式</w:t>
      </w:r>
    </w:p>
    <w:p w:rsidR="00831F44" w:rsidRDefault="00F67790">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831F44" w:rsidRDefault="00831F44">
      <w:pPr>
        <w:spacing w:line="360" w:lineRule="auto"/>
        <w:ind w:right="720"/>
        <w:rPr>
          <w:rFonts w:ascii="宋体" w:hAnsi="宋体"/>
          <w:sz w:val="36"/>
          <w:szCs w:val="36"/>
        </w:rPr>
      </w:pPr>
    </w:p>
    <w:p w:rsidR="00831F44" w:rsidRDefault="00831F44">
      <w:pPr>
        <w:spacing w:line="360" w:lineRule="auto"/>
        <w:rPr>
          <w:rFonts w:ascii="宋体" w:hAnsi="宋体"/>
          <w:sz w:val="24"/>
        </w:rPr>
      </w:pPr>
    </w:p>
    <w:p w:rsidR="00831F44" w:rsidRDefault="00F67790">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831F44" w:rsidRDefault="00F67790">
      <w:pPr>
        <w:spacing w:line="360" w:lineRule="auto"/>
        <w:ind w:firstLineChars="800" w:firstLine="2880"/>
        <w:rPr>
          <w:rFonts w:ascii="宋体" w:hAnsi="宋体"/>
          <w:sz w:val="36"/>
          <w:szCs w:val="36"/>
        </w:rPr>
      </w:pPr>
      <w:r>
        <w:rPr>
          <w:rFonts w:ascii="宋体" w:hAnsi="宋体" w:hint="eastAsia"/>
          <w:sz w:val="36"/>
          <w:szCs w:val="36"/>
        </w:rPr>
        <w:t>招标编号：</w:t>
      </w:r>
    </w:p>
    <w:p w:rsidR="00831F44" w:rsidRDefault="00831F44">
      <w:pPr>
        <w:spacing w:line="360" w:lineRule="auto"/>
        <w:rPr>
          <w:rFonts w:ascii="宋体" w:hAnsi="宋体"/>
          <w:sz w:val="36"/>
          <w:szCs w:val="36"/>
        </w:rPr>
      </w:pPr>
    </w:p>
    <w:p w:rsidR="00831F44" w:rsidRDefault="00831F44">
      <w:pPr>
        <w:spacing w:line="360" w:lineRule="auto"/>
        <w:rPr>
          <w:rFonts w:ascii="宋体" w:hAnsi="宋体"/>
          <w:sz w:val="24"/>
        </w:rPr>
      </w:pPr>
    </w:p>
    <w:p w:rsidR="00831F44" w:rsidRDefault="00831F44">
      <w:pPr>
        <w:spacing w:line="360" w:lineRule="auto"/>
        <w:rPr>
          <w:rFonts w:ascii="宋体" w:hAnsi="宋体"/>
          <w:sz w:val="24"/>
        </w:rPr>
      </w:pPr>
    </w:p>
    <w:p w:rsidR="00831F44" w:rsidRDefault="00831F44">
      <w:pPr>
        <w:spacing w:line="360" w:lineRule="auto"/>
        <w:rPr>
          <w:rFonts w:ascii="宋体" w:hAnsi="宋体"/>
          <w:sz w:val="24"/>
        </w:rPr>
      </w:pPr>
    </w:p>
    <w:p w:rsidR="00831F44" w:rsidRDefault="00831F44">
      <w:pPr>
        <w:spacing w:line="360" w:lineRule="auto"/>
        <w:rPr>
          <w:rFonts w:ascii="宋体" w:hAnsi="宋体"/>
          <w:sz w:val="24"/>
        </w:rPr>
      </w:pPr>
    </w:p>
    <w:p w:rsidR="00831F44" w:rsidRDefault="00831F44">
      <w:pPr>
        <w:spacing w:line="360" w:lineRule="auto"/>
        <w:rPr>
          <w:rFonts w:ascii="宋体" w:hAnsi="宋体"/>
          <w:sz w:val="24"/>
        </w:rPr>
      </w:pPr>
    </w:p>
    <w:p w:rsidR="00831F44" w:rsidRDefault="00F67790">
      <w:pPr>
        <w:spacing w:line="360" w:lineRule="auto"/>
        <w:jc w:val="center"/>
        <w:rPr>
          <w:rFonts w:ascii="宋体" w:hAnsi="宋体"/>
          <w:sz w:val="72"/>
          <w:szCs w:val="72"/>
        </w:rPr>
      </w:pPr>
      <w:r>
        <w:rPr>
          <w:rFonts w:ascii="宋体" w:hAnsi="宋体" w:hint="eastAsia"/>
          <w:sz w:val="72"/>
          <w:szCs w:val="72"/>
        </w:rPr>
        <w:t>投  标  文  件</w:t>
      </w:r>
    </w:p>
    <w:p w:rsidR="00831F44" w:rsidRDefault="00831F44">
      <w:pPr>
        <w:spacing w:line="360" w:lineRule="auto"/>
        <w:rPr>
          <w:rFonts w:ascii="宋体" w:hAnsi="宋体"/>
          <w:sz w:val="24"/>
        </w:rPr>
      </w:pPr>
    </w:p>
    <w:p w:rsidR="00831F44" w:rsidRDefault="00831F44">
      <w:pPr>
        <w:spacing w:line="360" w:lineRule="auto"/>
        <w:rPr>
          <w:rFonts w:ascii="宋体" w:hAnsi="宋体"/>
          <w:sz w:val="24"/>
        </w:rPr>
      </w:pPr>
    </w:p>
    <w:p w:rsidR="00831F44" w:rsidRDefault="00831F44">
      <w:pPr>
        <w:spacing w:line="360" w:lineRule="auto"/>
        <w:rPr>
          <w:rFonts w:ascii="宋体" w:hAnsi="宋体"/>
          <w:sz w:val="24"/>
        </w:rPr>
      </w:pPr>
    </w:p>
    <w:p w:rsidR="00831F44" w:rsidRDefault="00831F44">
      <w:pPr>
        <w:spacing w:line="360" w:lineRule="auto"/>
        <w:rPr>
          <w:rFonts w:ascii="宋体" w:hAnsi="宋体"/>
          <w:sz w:val="24"/>
        </w:rPr>
      </w:pPr>
    </w:p>
    <w:p w:rsidR="00831F44" w:rsidRDefault="00831F44">
      <w:pPr>
        <w:spacing w:line="360" w:lineRule="auto"/>
        <w:rPr>
          <w:rFonts w:ascii="宋体" w:hAnsi="宋体"/>
          <w:sz w:val="24"/>
        </w:rPr>
      </w:pPr>
    </w:p>
    <w:p w:rsidR="00831F44" w:rsidRDefault="00831F44">
      <w:pPr>
        <w:spacing w:line="360" w:lineRule="auto"/>
        <w:rPr>
          <w:rFonts w:ascii="宋体" w:hAnsi="宋体"/>
          <w:sz w:val="24"/>
        </w:rPr>
      </w:pPr>
    </w:p>
    <w:p w:rsidR="00831F44" w:rsidRDefault="00831F44">
      <w:pPr>
        <w:spacing w:line="360" w:lineRule="auto"/>
        <w:rPr>
          <w:rFonts w:ascii="宋体" w:hAnsi="宋体"/>
          <w:sz w:val="24"/>
        </w:rPr>
      </w:pPr>
    </w:p>
    <w:p w:rsidR="00831F44" w:rsidRDefault="00831F44">
      <w:pPr>
        <w:spacing w:line="360" w:lineRule="auto"/>
        <w:rPr>
          <w:rFonts w:ascii="宋体" w:hAnsi="宋体"/>
          <w:sz w:val="24"/>
        </w:rPr>
      </w:pPr>
    </w:p>
    <w:p w:rsidR="00831F44" w:rsidRDefault="00F67790">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831F44" w:rsidRDefault="00F67790">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831F44" w:rsidRDefault="00F67790">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831F44" w:rsidRDefault="00831F44">
      <w:pPr>
        <w:jc w:val="center"/>
        <w:rPr>
          <w:sz w:val="24"/>
        </w:rPr>
      </w:pPr>
    </w:p>
    <w:p w:rsidR="00831F44" w:rsidRDefault="00831F44">
      <w:pPr>
        <w:jc w:val="center"/>
        <w:rPr>
          <w:sz w:val="24"/>
        </w:rPr>
      </w:pPr>
    </w:p>
    <w:p w:rsidR="00831F44" w:rsidRDefault="00831F44">
      <w:pPr>
        <w:rPr>
          <w:rFonts w:asciiTheme="majorEastAsia" w:eastAsiaTheme="majorEastAsia" w:hAnsiTheme="majorEastAsia"/>
          <w:sz w:val="24"/>
        </w:rPr>
      </w:pPr>
    </w:p>
    <w:p w:rsidR="00831F44" w:rsidRDefault="00831F44">
      <w:pPr>
        <w:rPr>
          <w:rFonts w:asciiTheme="majorEastAsia" w:eastAsiaTheme="majorEastAsia" w:hAnsiTheme="majorEastAsia"/>
          <w:sz w:val="24"/>
        </w:rPr>
      </w:pPr>
    </w:p>
    <w:p w:rsidR="00831F44" w:rsidRDefault="00F67790">
      <w:pPr>
        <w:rPr>
          <w:rFonts w:asciiTheme="majorEastAsia" w:eastAsiaTheme="majorEastAsia" w:hAnsiTheme="majorEastAsia"/>
          <w:sz w:val="24"/>
        </w:rPr>
      </w:pPr>
      <w:r>
        <w:rPr>
          <w:rFonts w:asciiTheme="majorEastAsia" w:eastAsiaTheme="majorEastAsia" w:hAnsiTheme="majorEastAsia" w:hint="eastAsia"/>
          <w:sz w:val="24"/>
        </w:rPr>
        <w:t>附件2、</w:t>
      </w:r>
    </w:p>
    <w:p w:rsidR="00831F44" w:rsidRDefault="00F67790">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831F44" w:rsidRDefault="00F67790">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831F44" w:rsidRDefault="00F67790">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831F44" w:rsidRDefault="00F67790">
      <w:pPr>
        <w:rPr>
          <w:rFonts w:asciiTheme="majorEastAsia" w:eastAsiaTheme="majorEastAsia" w:hAnsiTheme="majorEastAsia"/>
          <w:sz w:val="24"/>
        </w:rPr>
      </w:pPr>
      <w:r>
        <w:rPr>
          <w:rFonts w:asciiTheme="majorEastAsia" w:eastAsiaTheme="majorEastAsia" w:hAnsiTheme="majorEastAsia" w:hint="eastAsia"/>
          <w:sz w:val="24"/>
        </w:rPr>
        <w:t>三、资格审查证明材料</w:t>
      </w:r>
    </w:p>
    <w:p w:rsidR="00831F44" w:rsidRDefault="00F67790">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831F44" w:rsidRDefault="00F67790">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831F44" w:rsidRDefault="00F67790">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831F44" w:rsidRDefault="00F67790">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831F44" w:rsidRDefault="00F67790">
      <w:pPr>
        <w:pStyle w:val="a0"/>
        <w:ind w:firstLineChars="200" w:firstLine="480"/>
        <w:rPr>
          <w:rFonts w:ascii="宋体" w:eastAsia="宋体" w:hAnsi="宋体" w:cs="宋体"/>
          <w:sz w:val="24"/>
        </w:rPr>
      </w:pPr>
      <w:r>
        <w:rPr>
          <w:rFonts w:ascii="宋体" w:eastAsia="宋体" w:hAnsi="宋体" w:cs="宋体" w:hint="eastAsia"/>
          <w:sz w:val="24"/>
        </w:rPr>
        <w:t>5、投标保证金</w:t>
      </w:r>
    </w:p>
    <w:p w:rsidR="00831F44" w:rsidRDefault="00F67790">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831F44" w:rsidRDefault="00F67790">
      <w:pPr>
        <w:rPr>
          <w:rFonts w:asciiTheme="majorEastAsia" w:eastAsiaTheme="majorEastAsia" w:hAnsiTheme="majorEastAsia"/>
          <w:sz w:val="24"/>
        </w:rPr>
      </w:pPr>
      <w:r>
        <w:rPr>
          <w:rFonts w:asciiTheme="majorEastAsia" w:eastAsiaTheme="majorEastAsia" w:hAnsiTheme="majorEastAsia" w:hint="eastAsia"/>
          <w:sz w:val="24"/>
        </w:rPr>
        <w:t>四、1、投标分项报价表</w:t>
      </w:r>
    </w:p>
    <w:p w:rsidR="00831F44" w:rsidRDefault="00F67790">
      <w:pPr>
        <w:pStyle w:val="a0"/>
        <w:ind w:firstLineChars="200" w:firstLine="480"/>
        <w:rPr>
          <w:rFonts w:ascii="宋体" w:eastAsia="宋体" w:hAnsi="宋体" w:cs="宋体"/>
          <w:sz w:val="24"/>
        </w:rPr>
      </w:pPr>
      <w:r>
        <w:rPr>
          <w:rFonts w:ascii="宋体" w:eastAsia="宋体" w:hAnsi="宋体" w:cs="宋体" w:hint="eastAsia"/>
          <w:sz w:val="24"/>
        </w:rPr>
        <w:t>2、业绩情况表</w:t>
      </w:r>
    </w:p>
    <w:p w:rsidR="00831F44" w:rsidRDefault="00F67790">
      <w:pPr>
        <w:pStyle w:val="a0"/>
        <w:ind w:firstLineChars="200" w:firstLine="480"/>
        <w:rPr>
          <w:rFonts w:ascii="宋体" w:eastAsia="宋体" w:hAnsi="宋体" w:cs="宋体"/>
          <w:sz w:val="24"/>
        </w:rPr>
      </w:pPr>
      <w:r>
        <w:rPr>
          <w:rFonts w:ascii="宋体" w:eastAsia="宋体" w:hAnsi="宋体" w:cs="宋体" w:hint="eastAsia"/>
          <w:sz w:val="24"/>
        </w:rPr>
        <w:t>3、服务方案</w:t>
      </w:r>
    </w:p>
    <w:p w:rsidR="00831F44" w:rsidRDefault="00F67790">
      <w:pPr>
        <w:pStyle w:val="a0"/>
        <w:ind w:firstLineChars="200" w:firstLine="480"/>
        <w:rPr>
          <w:rFonts w:ascii="宋体" w:eastAsia="宋体" w:hAnsi="宋体" w:cs="宋体"/>
          <w:sz w:val="24"/>
        </w:rPr>
      </w:pPr>
      <w:r>
        <w:rPr>
          <w:rFonts w:ascii="宋体" w:eastAsia="宋体" w:hAnsi="宋体" w:cs="宋体" w:hint="eastAsia"/>
          <w:sz w:val="24"/>
        </w:rPr>
        <w:t>4、中小企业声明函</w:t>
      </w:r>
    </w:p>
    <w:p w:rsidR="00831F44" w:rsidRDefault="00F67790">
      <w:pPr>
        <w:pStyle w:val="a0"/>
        <w:ind w:firstLineChars="200" w:firstLine="480"/>
        <w:rPr>
          <w:rFonts w:ascii="宋体" w:eastAsia="宋体" w:hAnsi="宋体" w:cs="宋体"/>
          <w:sz w:val="24"/>
        </w:rPr>
      </w:pPr>
      <w:r>
        <w:rPr>
          <w:rFonts w:ascii="宋体" w:eastAsia="宋体" w:hAnsi="宋体" w:cs="宋体" w:hint="eastAsia"/>
          <w:sz w:val="24"/>
        </w:rPr>
        <w:t>5、残疾人福利性单位声明函</w:t>
      </w:r>
    </w:p>
    <w:p w:rsidR="00831F44" w:rsidRDefault="00F67790">
      <w:pPr>
        <w:pStyle w:val="a0"/>
        <w:ind w:firstLineChars="200" w:firstLine="480"/>
        <w:rPr>
          <w:rFonts w:ascii="宋体" w:eastAsia="宋体" w:hAnsi="宋体" w:cs="宋体"/>
          <w:sz w:val="24"/>
        </w:rPr>
      </w:pPr>
      <w:r>
        <w:rPr>
          <w:rFonts w:ascii="宋体" w:eastAsia="宋体" w:hAnsi="宋体" w:cs="宋体" w:hint="eastAsia"/>
          <w:sz w:val="24"/>
        </w:rPr>
        <w:t>6、</w:t>
      </w:r>
      <w:r>
        <w:rPr>
          <w:rFonts w:asciiTheme="minorEastAsia" w:eastAsiaTheme="minorEastAsia" w:hAnsiTheme="minorEastAsia" w:cstheme="minorEastAsia" w:hint="eastAsia"/>
          <w:sz w:val="24"/>
        </w:rPr>
        <w:t>监狱企业证明文件</w:t>
      </w:r>
    </w:p>
    <w:p w:rsidR="00831F44" w:rsidRDefault="00F67790">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831F44" w:rsidRDefault="00831F44">
      <w:pPr>
        <w:rPr>
          <w:rFonts w:asciiTheme="majorEastAsia" w:eastAsiaTheme="majorEastAsia" w:hAnsiTheme="majorEastAsia"/>
          <w:sz w:val="24"/>
        </w:rPr>
      </w:pPr>
    </w:p>
    <w:p w:rsidR="00831F44" w:rsidRDefault="00831F44">
      <w:pPr>
        <w:rPr>
          <w:rFonts w:asciiTheme="majorEastAsia" w:eastAsiaTheme="majorEastAsia" w:hAnsiTheme="majorEastAsia"/>
          <w:sz w:val="24"/>
        </w:rPr>
      </w:pPr>
    </w:p>
    <w:p w:rsidR="00831F44" w:rsidRDefault="00831F44">
      <w:pPr>
        <w:rPr>
          <w:rFonts w:asciiTheme="majorEastAsia" w:eastAsiaTheme="majorEastAsia" w:hAnsiTheme="majorEastAsia"/>
          <w:sz w:val="24"/>
        </w:rPr>
      </w:pPr>
    </w:p>
    <w:p w:rsidR="00831F44" w:rsidRDefault="00831F44">
      <w:pPr>
        <w:rPr>
          <w:sz w:val="24"/>
        </w:rPr>
      </w:pPr>
    </w:p>
    <w:p w:rsidR="00831F44" w:rsidRDefault="00831F44">
      <w:pPr>
        <w:rPr>
          <w:sz w:val="24"/>
        </w:rPr>
      </w:pPr>
    </w:p>
    <w:p w:rsidR="00831F44" w:rsidRDefault="00831F44">
      <w:pPr>
        <w:rPr>
          <w:sz w:val="24"/>
        </w:rPr>
      </w:pPr>
    </w:p>
    <w:p w:rsidR="00831F44" w:rsidRDefault="00831F44">
      <w:pPr>
        <w:rPr>
          <w:sz w:val="24"/>
        </w:rPr>
      </w:pPr>
    </w:p>
    <w:p w:rsidR="00831F44" w:rsidRDefault="00831F44">
      <w:pPr>
        <w:rPr>
          <w:sz w:val="24"/>
        </w:rPr>
      </w:pPr>
    </w:p>
    <w:p w:rsidR="00831F44" w:rsidRDefault="00831F44">
      <w:pPr>
        <w:rPr>
          <w:sz w:val="24"/>
        </w:rPr>
      </w:pPr>
    </w:p>
    <w:p w:rsidR="00831F44" w:rsidRDefault="00831F44">
      <w:pPr>
        <w:rPr>
          <w:sz w:val="24"/>
        </w:rPr>
      </w:pPr>
    </w:p>
    <w:p w:rsidR="00831F44" w:rsidRDefault="00831F44">
      <w:pPr>
        <w:rPr>
          <w:sz w:val="24"/>
        </w:rPr>
      </w:pPr>
    </w:p>
    <w:p w:rsidR="00831F44" w:rsidRDefault="00831F44">
      <w:pPr>
        <w:rPr>
          <w:sz w:val="24"/>
        </w:rPr>
      </w:pPr>
    </w:p>
    <w:p w:rsidR="00831F44" w:rsidRDefault="00831F44">
      <w:pPr>
        <w:rPr>
          <w:sz w:val="24"/>
        </w:rPr>
      </w:pPr>
    </w:p>
    <w:p w:rsidR="00831F44" w:rsidRDefault="00831F44">
      <w:pPr>
        <w:rPr>
          <w:sz w:val="24"/>
        </w:rPr>
      </w:pPr>
    </w:p>
    <w:p w:rsidR="00831F44" w:rsidRDefault="00831F44">
      <w:pPr>
        <w:rPr>
          <w:sz w:val="24"/>
        </w:rPr>
      </w:pPr>
    </w:p>
    <w:p w:rsidR="00831F44" w:rsidRDefault="00831F44">
      <w:pPr>
        <w:rPr>
          <w:sz w:val="24"/>
        </w:rPr>
      </w:pPr>
    </w:p>
    <w:p w:rsidR="00831F44" w:rsidRDefault="00831F44">
      <w:pPr>
        <w:rPr>
          <w:sz w:val="24"/>
        </w:rPr>
      </w:pPr>
    </w:p>
    <w:p w:rsidR="00831F44" w:rsidRDefault="00831F44">
      <w:pPr>
        <w:rPr>
          <w:sz w:val="24"/>
        </w:rPr>
      </w:pPr>
    </w:p>
    <w:p w:rsidR="00831F44" w:rsidRDefault="00831F44">
      <w:pPr>
        <w:rPr>
          <w:sz w:val="24"/>
        </w:rPr>
      </w:pPr>
    </w:p>
    <w:p w:rsidR="00831F44" w:rsidRDefault="00831F44">
      <w:pPr>
        <w:rPr>
          <w:sz w:val="24"/>
        </w:rPr>
      </w:pPr>
    </w:p>
    <w:p w:rsidR="00831F44" w:rsidRDefault="00831F44">
      <w:pPr>
        <w:rPr>
          <w:sz w:val="24"/>
        </w:rPr>
      </w:pPr>
    </w:p>
    <w:p w:rsidR="00831F44" w:rsidRDefault="00831F44">
      <w:pPr>
        <w:rPr>
          <w:sz w:val="24"/>
        </w:rPr>
      </w:pPr>
    </w:p>
    <w:p w:rsidR="00831F44" w:rsidRDefault="00831F44">
      <w:pPr>
        <w:rPr>
          <w:sz w:val="24"/>
        </w:rPr>
      </w:pPr>
    </w:p>
    <w:p w:rsidR="00831F44" w:rsidRDefault="00831F44">
      <w:pPr>
        <w:widowControl/>
        <w:jc w:val="left"/>
        <w:rPr>
          <w:rFonts w:asciiTheme="minorEastAsia" w:hAnsiTheme="minorEastAsia" w:cs="黑体"/>
          <w:b/>
          <w:bCs/>
          <w:sz w:val="44"/>
          <w:szCs w:val="44"/>
          <w:lang w:val="zh-CN"/>
        </w:rPr>
      </w:pPr>
    </w:p>
    <w:p w:rsidR="00831F44" w:rsidRDefault="00831F44">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3" w:name="_Toc184023138"/>
      <w:bookmarkStart w:id="4" w:name="_Toc186274126"/>
      <w:bookmarkStart w:id="5" w:name="_Toc174185203"/>
    </w:p>
    <w:p w:rsidR="00831F44" w:rsidRDefault="00F67790">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31F44">
        <w:tc>
          <w:tcPr>
            <w:tcW w:w="468" w:type="dxa"/>
            <w:vAlign w:val="center"/>
          </w:tcPr>
          <w:p w:rsidR="00831F44" w:rsidRDefault="00F67790">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831F44" w:rsidRDefault="00F67790">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831F44" w:rsidRDefault="00F67790">
            <w:pPr>
              <w:snapToGrid w:val="0"/>
              <w:spacing w:line="400" w:lineRule="exact"/>
              <w:jc w:val="center"/>
              <w:rPr>
                <w:rFonts w:ascii="宋体" w:hAnsi="宋体" w:cs="微软雅黑"/>
                <w:b/>
                <w:sz w:val="24"/>
              </w:rPr>
            </w:pPr>
            <w:r>
              <w:rPr>
                <w:rFonts w:ascii="宋体" w:hAnsi="宋体" w:cs="微软雅黑" w:hint="eastAsia"/>
                <w:b/>
                <w:sz w:val="24"/>
              </w:rPr>
              <w:t>投标人应答</w:t>
            </w:r>
          </w:p>
          <w:p w:rsidR="00831F44" w:rsidRDefault="00F67790">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831F44" w:rsidRDefault="00F67790">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831F44" w:rsidRDefault="00F67790">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831F44">
        <w:trPr>
          <w:trHeight w:hRule="exact" w:val="510"/>
        </w:trPr>
        <w:tc>
          <w:tcPr>
            <w:tcW w:w="468" w:type="dxa"/>
            <w:vAlign w:val="center"/>
          </w:tcPr>
          <w:p w:rsidR="00831F44" w:rsidRDefault="00F6779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831F44" w:rsidRDefault="00F67790">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831F44" w:rsidRDefault="00831F44">
            <w:pPr>
              <w:snapToGrid w:val="0"/>
              <w:spacing w:line="400" w:lineRule="exact"/>
              <w:jc w:val="center"/>
              <w:rPr>
                <w:rFonts w:ascii="宋体" w:hAnsi="宋体" w:cs="微软雅黑"/>
                <w:szCs w:val="21"/>
              </w:rPr>
            </w:pPr>
          </w:p>
        </w:tc>
        <w:tc>
          <w:tcPr>
            <w:tcW w:w="1560" w:type="dxa"/>
            <w:vAlign w:val="center"/>
          </w:tcPr>
          <w:p w:rsidR="00831F44" w:rsidRDefault="00831F44">
            <w:pPr>
              <w:snapToGrid w:val="0"/>
              <w:spacing w:line="400" w:lineRule="exact"/>
              <w:rPr>
                <w:rFonts w:ascii="宋体" w:hAnsi="宋体" w:cs="微软雅黑"/>
                <w:szCs w:val="21"/>
              </w:rPr>
            </w:pPr>
          </w:p>
        </w:tc>
        <w:tc>
          <w:tcPr>
            <w:tcW w:w="2018" w:type="dxa"/>
            <w:vAlign w:val="center"/>
          </w:tcPr>
          <w:p w:rsidR="00831F44" w:rsidRDefault="00831F44">
            <w:pPr>
              <w:snapToGrid w:val="0"/>
              <w:spacing w:line="400" w:lineRule="exact"/>
              <w:rPr>
                <w:rFonts w:ascii="宋体" w:hAnsi="宋体" w:cs="微软雅黑"/>
                <w:szCs w:val="21"/>
              </w:rPr>
            </w:pPr>
          </w:p>
        </w:tc>
      </w:tr>
      <w:tr w:rsidR="00831F44">
        <w:trPr>
          <w:trHeight w:hRule="exact" w:val="510"/>
        </w:trPr>
        <w:tc>
          <w:tcPr>
            <w:tcW w:w="468" w:type="dxa"/>
            <w:vAlign w:val="center"/>
          </w:tcPr>
          <w:p w:rsidR="00831F44" w:rsidRDefault="00F6779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831F44" w:rsidRDefault="00F67790">
            <w:pPr>
              <w:pStyle w:val="a7"/>
              <w:kinsoku w:val="0"/>
              <w:spacing w:line="320" w:lineRule="exact"/>
              <w:rPr>
                <w:rFonts w:hAnsi="宋体"/>
              </w:rPr>
            </w:pPr>
            <w:r>
              <w:rPr>
                <w:rFonts w:hAnsi="宋体" w:hint="eastAsia"/>
              </w:rPr>
              <w:t>开标一览表</w:t>
            </w:r>
          </w:p>
        </w:tc>
        <w:tc>
          <w:tcPr>
            <w:tcW w:w="1559" w:type="dxa"/>
            <w:vAlign w:val="center"/>
          </w:tcPr>
          <w:p w:rsidR="00831F44" w:rsidRDefault="00831F44">
            <w:pPr>
              <w:snapToGrid w:val="0"/>
              <w:spacing w:line="400" w:lineRule="exact"/>
              <w:jc w:val="center"/>
              <w:rPr>
                <w:rFonts w:ascii="宋体" w:hAnsi="宋体" w:cs="微软雅黑"/>
                <w:szCs w:val="21"/>
              </w:rPr>
            </w:pPr>
          </w:p>
        </w:tc>
        <w:tc>
          <w:tcPr>
            <w:tcW w:w="1560" w:type="dxa"/>
            <w:vAlign w:val="center"/>
          </w:tcPr>
          <w:p w:rsidR="00831F44" w:rsidRDefault="00831F44">
            <w:pPr>
              <w:snapToGrid w:val="0"/>
              <w:spacing w:line="400" w:lineRule="exact"/>
              <w:rPr>
                <w:rFonts w:ascii="宋体" w:hAnsi="宋体" w:cs="微软雅黑"/>
                <w:szCs w:val="21"/>
              </w:rPr>
            </w:pPr>
          </w:p>
        </w:tc>
        <w:tc>
          <w:tcPr>
            <w:tcW w:w="2018" w:type="dxa"/>
            <w:vAlign w:val="center"/>
          </w:tcPr>
          <w:p w:rsidR="00831F44" w:rsidRDefault="00831F44">
            <w:pPr>
              <w:snapToGrid w:val="0"/>
              <w:spacing w:line="400" w:lineRule="exact"/>
              <w:rPr>
                <w:rFonts w:ascii="宋体" w:hAnsi="宋体" w:cs="微软雅黑"/>
                <w:szCs w:val="21"/>
              </w:rPr>
            </w:pPr>
          </w:p>
        </w:tc>
      </w:tr>
      <w:tr w:rsidR="00831F44">
        <w:trPr>
          <w:trHeight w:hRule="exact" w:val="510"/>
        </w:trPr>
        <w:tc>
          <w:tcPr>
            <w:tcW w:w="468" w:type="dxa"/>
            <w:vAlign w:val="center"/>
          </w:tcPr>
          <w:p w:rsidR="00831F44" w:rsidRDefault="00F6779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831F44" w:rsidRDefault="00F67790">
            <w:pPr>
              <w:pStyle w:val="a7"/>
              <w:kinsoku w:val="0"/>
              <w:spacing w:line="320" w:lineRule="exact"/>
              <w:rPr>
                <w:rFonts w:hAnsi="宋体" w:cs="微软雅黑"/>
                <w:bCs/>
              </w:rPr>
            </w:pPr>
            <w:r>
              <w:rPr>
                <w:rFonts w:hAnsi="宋体" w:hint="eastAsia"/>
              </w:rPr>
              <w:t>投标函</w:t>
            </w:r>
          </w:p>
        </w:tc>
        <w:tc>
          <w:tcPr>
            <w:tcW w:w="1559" w:type="dxa"/>
            <w:vAlign w:val="center"/>
          </w:tcPr>
          <w:p w:rsidR="00831F44" w:rsidRDefault="00831F44">
            <w:pPr>
              <w:snapToGrid w:val="0"/>
              <w:spacing w:line="400" w:lineRule="exact"/>
              <w:jc w:val="center"/>
              <w:rPr>
                <w:rFonts w:ascii="宋体" w:hAnsi="宋体" w:cs="微软雅黑"/>
                <w:szCs w:val="21"/>
              </w:rPr>
            </w:pPr>
          </w:p>
        </w:tc>
        <w:tc>
          <w:tcPr>
            <w:tcW w:w="1560" w:type="dxa"/>
            <w:vAlign w:val="center"/>
          </w:tcPr>
          <w:p w:rsidR="00831F44" w:rsidRDefault="00831F44">
            <w:pPr>
              <w:snapToGrid w:val="0"/>
              <w:spacing w:line="400" w:lineRule="exact"/>
              <w:rPr>
                <w:rFonts w:ascii="宋体" w:hAnsi="宋体" w:cs="微软雅黑"/>
                <w:szCs w:val="21"/>
              </w:rPr>
            </w:pPr>
          </w:p>
        </w:tc>
        <w:tc>
          <w:tcPr>
            <w:tcW w:w="2018" w:type="dxa"/>
            <w:vAlign w:val="center"/>
          </w:tcPr>
          <w:p w:rsidR="00831F44" w:rsidRDefault="00831F44">
            <w:pPr>
              <w:snapToGrid w:val="0"/>
              <w:spacing w:line="400" w:lineRule="exact"/>
              <w:rPr>
                <w:rFonts w:ascii="宋体" w:hAnsi="宋体" w:cs="微软雅黑"/>
                <w:szCs w:val="21"/>
              </w:rPr>
            </w:pPr>
          </w:p>
        </w:tc>
      </w:tr>
      <w:tr w:rsidR="00831F44">
        <w:trPr>
          <w:trHeight w:hRule="exact" w:val="510"/>
        </w:trPr>
        <w:tc>
          <w:tcPr>
            <w:tcW w:w="468" w:type="dxa"/>
            <w:vAlign w:val="center"/>
          </w:tcPr>
          <w:p w:rsidR="00831F44" w:rsidRDefault="00F6779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831F44" w:rsidRDefault="00F67790">
            <w:pPr>
              <w:pStyle w:val="a7"/>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31F44" w:rsidRDefault="00831F44">
            <w:pPr>
              <w:snapToGrid w:val="0"/>
              <w:spacing w:line="400" w:lineRule="exact"/>
              <w:jc w:val="center"/>
              <w:rPr>
                <w:rFonts w:ascii="宋体" w:hAnsi="宋体" w:cs="微软雅黑"/>
                <w:szCs w:val="21"/>
              </w:rPr>
            </w:pPr>
          </w:p>
        </w:tc>
        <w:tc>
          <w:tcPr>
            <w:tcW w:w="1560" w:type="dxa"/>
            <w:vAlign w:val="center"/>
          </w:tcPr>
          <w:p w:rsidR="00831F44" w:rsidRDefault="00831F44">
            <w:pPr>
              <w:snapToGrid w:val="0"/>
              <w:spacing w:line="400" w:lineRule="exact"/>
              <w:rPr>
                <w:rFonts w:ascii="宋体" w:hAnsi="宋体" w:cs="微软雅黑"/>
                <w:szCs w:val="21"/>
              </w:rPr>
            </w:pPr>
          </w:p>
        </w:tc>
        <w:tc>
          <w:tcPr>
            <w:tcW w:w="2018" w:type="dxa"/>
            <w:vAlign w:val="center"/>
          </w:tcPr>
          <w:p w:rsidR="00831F44" w:rsidRDefault="00831F44">
            <w:pPr>
              <w:snapToGrid w:val="0"/>
              <w:spacing w:line="400" w:lineRule="exact"/>
              <w:rPr>
                <w:rFonts w:ascii="宋体" w:hAnsi="宋体" w:cs="微软雅黑"/>
                <w:szCs w:val="21"/>
              </w:rPr>
            </w:pPr>
          </w:p>
        </w:tc>
      </w:tr>
      <w:tr w:rsidR="00831F44">
        <w:trPr>
          <w:trHeight w:hRule="exact" w:val="510"/>
        </w:trPr>
        <w:tc>
          <w:tcPr>
            <w:tcW w:w="468" w:type="dxa"/>
            <w:vAlign w:val="center"/>
          </w:tcPr>
          <w:p w:rsidR="00831F44" w:rsidRDefault="00F6779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831F44" w:rsidRDefault="00F67790">
            <w:pPr>
              <w:pStyle w:val="a7"/>
              <w:kinsoku w:val="0"/>
              <w:spacing w:line="320" w:lineRule="exact"/>
              <w:rPr>
                <w:rFonts w:hAnsi="宋体"/>
              </w:rPr>
            </w:pPr>
            <w:r>
              <w:rPr>
                <w:rFonts w:hAnsi="宋体" w:hint="eastAsia"/>
              </w:rPr>
              <w:t>法定代表人授权书</w:t>
            </w:r>
          </w:p>
        </w:tc>
        <w:tc>
          <w:tcPr>
            <w:tcW w:w="1559" w:type="dxa"/>
            <w:vAlign w:val="center"/>
          </w:tcPr>
          <w:p w:rsidR="00831F44" w:rsidRDefault="00831F44">
            <w:pPr>
              <w:snapToGrid w:val="0"/>
              <w:spacing w:line="400" w:lineRule="exact"/>
              <w:jc w:val="center"/>
              <w:rPr>
                <w:rFonts w:ascii="宋体" w:hAnsi="宋体" w:cs="微软雅黑"/>
                <w:szCs w:val="21"/>
              </w:rPr>
            </w:pPr>
          </w:p>
        </w:tc>
        <w:tc>
          <w:tcPr>
            <w:tcW w:w="1560" w:type="dxa"/>
            <w:vAlign w:val="center"/>
          </w:tcPr>
          <w:p w:rsidR="00831F44" w:rsidRDefault="00831F44">
            <w:pPr>
              <w:snapToGrid w:val="0"/>
              <w:spacing w:line="400" w:lineRule="exact"/>
              <w:rPr>
                <w:rFonts w:ascii="宋体" w:hAnsi="宋体" w:cs="微软雅黑"/>
                <w:szCs w:val="21"/>
              </w:rPr>
            </w:pPr>
          </w:p>
        </w:tc>
        <w:tc>
          <w:tcPr>
            <w:tcW w:w="2018" w:type="dxa"/>
            <w:vAlign w:val="center"/>
          </w:tcPr>
          <w:p w:rsidR="00831F44" w:rsidRDefault="00831F44">
            <w:pPr>
              <w:snapToGrid w:val="0"/>
              <w:spacing w:line="400" w:lineRule="exact"/>
              <w:rPr>
                <w:rFonts w:ascii="宋体" w:hAnsi="宋体" w:cs="微软雅黑"/>
                <w:szCs w:val="21"/>
              </w:rPr>
            </w:pPr>
          </w:p>
        </w:tc>
      </w:tr>
      <w:tr w:rsidR="00831F44">
        <w:trPr>
          <w:trHeight w:hRule="exact" w:val="510"/>
        </w:trPr>
        <w:tc>
          <w:tcPr>
            <w:tcW w:w="468" w:type="dxa"/>
            <w:vAlign w:val="center"/>
          </w:tcPr>
          <w:p w:rsidR="00831F44" w:rsidRDefault="00F6779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831F44" w:rsidRDefault="00F67790">
            <w:pPr>
              <w:pStyle w:val="a7"/>
              <w:kinsoku w:val="0"/>
              <w:spacing w:line="320" w:lineRule="exact"/>
              <w:rPr>
                <w:rFonts w:hAnsi="宋体"/>
              </w:rPr>
            </w:pPr>
            <w:r>
              <w:rPr>
                <w:rFonts w:hAnsi="宋体" w:hint="eastAsia"/>
              </w:rPr>
              <w:t>营业执照等证明</w:t>
            </w:r>
          </w:p>
        </w:tc>
        <w:tc>
          <w:tcPr>
            <w:tcW w:w="1559" w:type="dxa"/>
            <w:vAlign w:val="center"/>
          </w:tcPr>
          <w:p w:rsidR="00831F44" w:rsidRDefault="00831F44">
            <w:pPr>
              <w:snapToGrid w:val="0"/>
              <w:spacing w:line="400" w:lineRule="exact"/>
              <w:jc w:val="center"/>
              <w:rPr>
                <w:rFonts w:ascii="宋体" w:hAnsi="宋体" w:cs="微软雅黑"/>
                <w:szCs w:val="21"/>
              </w:rPr>
            </w:pPr>
          </w:p>
        </w:tc>
        <w:tc>
          <w:tcPr>
            <w:tcW w:w="1560" w:type="dxa"/>
            <w:vAlign w:val="center"/>
          </w:tcPr>
          <w:p w:rsidR="00831F44" w:rsidRDefault="00831F44">
            <w:pPr>
              <w:snapToGrid w:val="0"/>
              <w:spacing w:line="400" w:lineRule="exact"/>
              <w:rPr>
                <w:rFonts w:ascii="宋体" w:hAnsi="宋体" w:cs="微软雅黑"/>
                <w:szCs w:val="21"/>
              </w:rPr>
            </w:pPr>
          </w:p>
        </w:tc>
        <w:tc>
          <w:tcPr>
            <w:tcW w:w="2018" w:type="dxa"/>
            <w:vAlign w:val="center"/>
          </w:tcPr>
          <w:p w:rsidR="00831F44" w:rsidRDefault="00831F44">
            <w:pPr>
              <w:snapToGrid w:val="0"/>
              <w:spacing w:line="400" w:lineRule="exact"/>
              <w:rPr>
                <w:rFonts w:ascii="宋体" w:hAnsi="宋体" w:cs="微软雅黑"/>
                <w:szCs w:val="21"/>
              </w:rPr>
            </w:pPr>
          </w:p>
        </w:tc>
      </w:tr>
      <w:tr w:rsidR="00831F44">
        <w:trPr>
          <w:trHeight w:hRule="exact" w:val="510"/>
        </w:trPr>
        <w:tc>
          <w:tcPr>
            <w:tcW w:w="468" w:type="dxa"/>
            <w:vMerge w:val="restart"/>
            <w:vAlign w:val="center"/>
          </w:tcPr>
          <w:p w:rsidR="00831F44" w:rsidRDefault="00F6779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31F44" w:rsidRDefault="00F67790">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831F44" w:rsidRDefault="00F67790">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831F44" w:rsidRDefault="00831F44">
            <w:pPr>
              <w:snapToGrid w:val="0"/>
              <w:spacing w:line="400" w:lineRule="exact"/>
              <w:jc w:val="center"/>
              <w:rPr>
                <w:rFonts w:ascii="宋体" w:hAnsi="宋体" w:cs="微软雅黑"/>
                <w:szCs w:val="21"/>
              </w:rPr>
            </w:pPr>
          </w:p>
        </w:tc>
        <w:tc>
          <w:tcPr>
            <w:tcW w:w="1560" w:type="dxa"/>
            <w:vAlign w:val="center"/>
          </w:tcPr>
          <w:p w:rsidR="00831F44" w:rsidRDefault="00831F44">
            <w:pPr>
              <w:snapToGrid w:val="0"/>
              <w:spacing w:line="400" w:lineRule="exact"/>
              <w:rPr>
                <w:rFonts w:ascii="宋体" w:hAnsi="宋体" w:cs="微软雅黑"/>
                <w:szCs w:val="21"/>
              </w:rPr>
            </w:pPr>
          </w:p>
        </w:tc>
        <w:tc>
          <w:tcPr>
            <w:tcW w:w="2018" w:type="dxa"/>
            <w:vAlign w:val="center"/>
          </w:tcPr>
          <w:p w:rsidR="00831F44" w:rsidRDefault="00831F44">
            <w:pPr>
              <w:snapToGrid w:val="0"/>
              <w:spacing w:line="400" w:lineRule="exact"/>
              <w:rPr>
                <w:rFonts w:ascii="宋体" w:hAnsi="宋体" w:cs="微软雅黑"/>
                <w:szCs w:val="21"/>
              </w:rPr>
            </w:pPr>
          </w:p>
        </w:tc>
      </w:tr>
      <w:tr w:rsidR="00831F44">
        <w:trPr>
          <w:trHeight w:hRule="exact" w:val="510"/>
        </w:trPr>
        <w:tc>
          <w:tcPr>
            <w:tcW w:w="468" w:type="dxa"/>
            <w:vMerge/>
            <w:vAlign w:val="center"/>
          </w:tcPr>
          <w:p w:rsidR="00831F44" w:rsidRDefault="00831F44">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31F44" w:rsidRDefault="00831F44">
            <w:pPr>
              <w:pStyle w:val="a7"/>
              <w:kinsoku w:val="0"/>
              <w:spacing w:line="320" w:lineRule="exact"/>
              <w:rPr>
                <w:rFonts w:hAnsi="宋体"/>
                <w:szCs w:val="24"/>
              </w:rPr>
            </w:pPr>
          </w:p>
        </w:tc>
        <w:tc>
          <w:tcPr>
            <w:tcW w:w="2977" w:type="dxa"/>
            <w:gridSpan w:val="2"/>
            <w:tcBorders>
              <w:left w:val="single" w:sz="6" w:space="0" w:color="auto"/>
            </w:tcBorders>
            <w:vAlign w:val="center"/>
          </w:tcPr>
          <w:p w:rsidR="00831F44" w:rsidRDefault="00F67790" w:rsidP="00E023B3">
            <w:pPr>
              <w:pStyle w:val="a7"/>
              <w:kinsoku w:val="0"/>
              <w:spacing w:line="320" w:lineRule="exact"/>
              <w:rPr>
                <w:rFonts w:hAnsi="宋体"/>
                <w:szCs w:val="24"/>
              </w:rPr>
            </w:pPr>
            <w:r>
              <w:rPr>
                <w:rFonts w:asciiTheme="minorEastAsia" w:hAnsiTheme="minorEastAsia" w:hint="eastAsia"/>
                <w:bCs/>
                <w:szCs w:val="24"/>
              </w:rPr>
              <w:t>纳税凭据</w:t>
            </w:r>
          </w:p>
        </w:tc>
        <w:tc>
          <w:tcPr>
            <w:tcW w:w="1559" w:type="dxa"/>
            <w:vAlign w:val="center"/>
          </w:tcPr>
          <w:p w:rsidR="00831F44" w:rsidRDefault="00831F44">
            <w:pPr>
              <w:pStyle w:val="a7"/>
              <w:rPr>
                <w:rFonts w:hAnsi="宋体" w:cs="微软雅黑"/>
                <w:szCs w:val="21"/>
              </w:rPr>
            </w:pPr>
          </w:p>
        </w:tc>
        <w:tc>
          <w:tcPr>
            <w:tcW w:w="1560" w:type="dxa"/>
            <w:vAlign w:val="center"/>
          </w:tcPr>
          <w:p w:rsidR="00831F44" w:rsidRDefault="00831F44">
            <w:pPr>
              <w:snapToGrid w:val="0"/>
              <w:spacing w:line="400" w:lineRule="exact"/>
              <w:rPr>
                <w:rFonts w:ascii="宋体" w:hAnsi="宋体" w:cs="微软雅黑"/>
                <w:szCs w:val="21"/>
              </w:rPr>
            </w:pPr>
          </w:p>
        </w:tc>
        <w:tc>
          <w:tcPr>
            <w:tcW w:w="2018" w:type="dxa"/>
            <w:vAlign w:val="center"/>
          </w:tcPr>
          <w:p w:rsidR="00831F44" w:rsidRDefault="00831F44">
            <w:pPr>
              <w:snapToGrid w:val="0"/>
              <w:spacing w:line="400" w:lineRule="exact"/>
              <w:rPr>
                <w:rFonts w:ascii="宋体" w:hAnsi="宋体" w:cs="微软雅黑"/>
                <w:szCs w:val="21"/>
              </w:rPr>
            </w:pPr>
          </w:p>
        </w:tc>
      </w:tr>
      <w:tr w:rsidR="00831F44">
        <w:trPr>
          <w:trHeight w:hRule="exact" w:val="510"/>
        </w:trPr>
        <w:tc>
          <w:tcPr>
            <w:tcW w:w="468" w:type="dxa"/>
            <w:vMerge w:val="restart"/>
            <w:vAlign w:val="center"/>
          </w:tcPr>
          <w:p w:rsidR="00831F44" w:rsidRDefault="00F6779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31F44" w:rsidRDefault="00F67790">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831F44" w:rsidRDefault="00F67790">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831F44" w:rsidRDefault="00831F44">
            <w:pPr>
              <w:snapToGrid w:val="0"/>
              <w:spacing w:line="400" w:lineRule="exact"/>
              <w:rPr>
                <w:rFonts w:ascii="宋体" w:hAnsi="宋体" w:cs="微软雅黑"/>
                <w:sz w:val="24"/>
              </w:rPr>
            </w:pPr>
          </w:p>
        </w:tc>
        <w:tc>
          <w:tcPr>
            <w:tcW w:w="1559" w:type="dxa"/>
            <w:vAlign w:val="center"/>
          </w:tcPr>
          <w:p w:rsidR="00831F44" w:rsidRDefault="00831F44">
            <w:pPr>
              <w:snapToGrid w:val="0"/>
              <w:spacing w:line="400" w:lineRule="exact"/>
              <w:jc w:val="center"/>
              <w:rPr>
                <w:rFonts w:ascii="宋体" w:hAnsi="宋体" w:cs="微软雅黑"/>
                <w:szCs w:val="21"/>
              </w:rPr>
            </w:pPr>
          </w:p>
        </w:tc>
        <w:tc>
          <w:tcPr>
            <w:tcW w:w="1560" w:type="dxa"/>
            <w:vAlign w:val="center"/>
          </w:tcPr>
          <w:p w:rsidR="00831F44" w:rsidRDefault="00831F44">
            <w:pPr>
              <w:snapToGrid w:val="0"/>
              <w:spacing w:line="400" w:lineRule="exact"/>
              <w:rPr>
                <w:rFonts w:ascii="宋体" w:hAnsi="宋体" w:cs="微软雅黑"/>
                <w:szCs w:val="21"/>
              </w:rPr>
            </w:pPr>
          </w:p>
        </w:tc>
        <w:tc>
          <w:tcPr>
            <w:tcW w:w="2018" w:type="dxa"/>
            <w:vAlign w:val="center"/>
          </w:tcPr>
          <w:p w:rsidR="00831F44" w:rsidRDefault="00831F44">
            <w:pPr>
              <w:snapToGrid w:val="0"/>
              <w:spacing w:line="400" w:lineRule="exact"/>
              <w:rPr>
                <w:rFonts w:ascii="宋体" w:hAnsi="宋体" w:cs="微软雅黑"/>
                <w:sz w:val="24"/>
              </w:rPr>
            </w:pPr>
          </w:p>
        </w:tc>
      </w:tr>
      <w:tr w:rsidR="00831F44">
        <w:trPr>
          <w:trHeight w:hRule="exact" w:val="510"/>
        </w:trPr>
        <w:tc>
          <w:tcPr>
            <w:tcW w:w="468" w:type="dxa"/>
            <w:vMerge/>
            <w:vAlign w:val="center"/>
          </w:tcPr>
          <w:p w:rsidR="00831F44" w:rsidRDefault="00831F44">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31F44" w:rsidRDefault="00831F44">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31F44" w:rsidRDefault="00831F44">
            <w:pPr>
              <w:snapToGrid w:val="0"/>
              <w:spacing w:line="400" w:lineRule="exact"/>
              <w:rPr>
                <w:rFonts w:ascii="宋体" w:hAnsi="宋体" w:cs="微软雅黑"/>
                <w:sz w:val="24"/>
              </w:rPr>
            </w:pPr>
          </w:p>
        </w:tc>
        <w:tc>
          <w:tcPr>
            <w:tcW w:w="2268" w:type="dxa"/>
            <w:tcBorders>
              <w:left w:val="single" w:sz="6" w:space="0" w:color="auto"/>
            </w:tcBorders>
            <w:vAlign w:val="center"/>
          </w:tcPr>
          <w:p w:rsidR="00831F44" w:rsidRDefault="00831F44">
            <w:pPr>
              <w:snapToGrid w:val="0"/>
              <w:spacing w:line="400" w:lineRule="exact"/>
              <w:rPr>
                <w:rFonts w:ascii="宋体" w:hAnsi="宋体" w:cs="微软雅黑"/>
                <w:sz w:val="24"/>
              </w:rPr>
            </w:pPr>
          </w:p>
        </w:tc>
        <w:tc>
          <w:tcPr>
            <w:tcW w:w="1559" w:type="dxa"/>
            <w:vAlign w:val="center"/>
          </w:tcPr>
          <w:p w:rsidR="00831F44" w:rsidRDefault="00831F44">
            <w:pPr>
              <w:snapToGrid w:val="0"/>
              <w:spacing w:line="400" w:lineRule="exact"/>
              <w:jc w:val="center"/>
              <w:rPr>
                <w:rFonts w:ascii="宋体" w:hAnsi="宋体" w:cs="微软雅黑"/>
                <w:szCs w:val="21"/>
              </w:rPr>
            </w:pPr>
          </w:p>
        </w:tc>
        <w:tc>
          <w:tcPr>
            <w:tcW w:w="1560" w:type="dxa"/>
            <w:vAlign w:val="center"/>
          </w:tcPr>
          <w:p w:rsidR="00831F44" w:rsidRDefault="00831F44">
            <w:pPr>
              <w:snapToGrid w:val="0"/>
              <w:spacing w:line="400" w:lineRule="exact"/>
              <w:rPr>
                <w:rFonts w:ascii="宋体" w:hAnsi="宋体" w:cs="微软雅黑"/>
                <w:szCs w:val="21"/>
              </w:rPr>
            </w:pPr>
          </w:p>
        </w:tc>
        <w:tc>
          <w:tcPr>
            <w:tcW w:w="2018" w:type="dxa"/>
            <w:vAlign w:val="center"/>
          </w:tcPr>
          <w:p w:rsidR="00831F44" w:rsidRDefault="00831F44">
            <w:pPr>
              <w:snapToGrid w:val="0"/>
              <w:spacing w:line="400" w:lineRule="exact"/>
              <w:rPr>
                <w:rFonts w:ascii="宋体" w:hAnsi="宋体" w:cs="微软雅黑"/>
                <w:sz w:val="24"/>
              </w:rPr>
            </w:pPr>
          </w:p>
        </w:tc>
      </w:tr>
      <w:tr w:rsidR="00831F44">
        <w:trPr>
          <w:trHeight w:hRule="exact" w:val="510"/>
        </w:trPr>
        <w:tc>
          <w:tcPr>
            <w:tcW w:w="468" w:type="dxa"/>
            <w:vMerge/>
            <w:vAlign w:val="center"/>
          </w:tcPr>
          <w:p w:rsidR="00831F44" w:rsidRDefault="00831F44">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31F44" w:rsidRDefault="00831F44">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31F44" w:rsidRDefault="00831F44">
            <w:pPr>
              <w:snapToGrid w:val="0"/>
              <w:spacing w:line="400" w:lineRule="exact"/>
              <w:rPr>
                <w:rFonts w:ascii="宋体" w:hAnsi="宋体" w:cs="微软雅黑"/>
                <w:sz w:val="24"/>
              </w:rPr>
            </w:pPr>
          </w:p>
        </w:tc>
        <w:tc>
          <w:tcPr>
            <w:tcW w:w="2268" w:type="dxa"/>
            <w:tcBorders>
              <w:left w:val="single" w:sz="6" w:space="0" w:color="auto"/>
            </w:tcBorders>
            <w:vAlign w:val="center"/>
          </w:tcPr>
          <w:p w:rsidR="00831F44" w:rsidRDefault="00831F44">
            <w:pPr>
              <w:snapToGrid w:val="0"/>
              <w:spacing w:line="400" w:lineRule="exact"/>
              <w:rPr>
                <w:rFonts w:ascii="宋体" w:hAnsi="宋体" w:cs="微软雅黑"/>
                <w:sz w:val="24"/>
              </w:rPr>
            </w:pPr>
          </w:p>
        </w:tc>
        <w:tc>
          <w:tcPr>
            <w:tcW w:w="1559" w:type="dxa"/>
            <w:vAlign w:val="center"/>
          </w:tcPr>
          <w:p w:rsidR="00831F44" w:rsidRDefault="00831F44">
            <w:pPr>
              <w:snapToGrid w:val="0"/>
              <w:spacing w:line="400" w:lineRule="exact"/>
              <w:jc w:val="center"/>
              <w:rPr>
                <w:rFonts w:ascii="宋体" w:hAnsi="宋体" w:cs="微软雅黑"/>
                <w:szCs w:val="21"/>
              </w:rPr>
            </w:pPr>
          </w:p>
        </w:tc>
        <w:tc>
          <w:tcPr>
            <w:tcW w:w="1560" w:type="dxa"/>
            <w:vAlign w:val="center"/>
          </w:tcPr>
          <w:p w:rsidR="00831F44" w:rsidRDefault="00831F44">
            <w:pPr>
              <w:snapToGrid w:val="0"/>
              <w:spacing w:line="400" w:lineRule="exact"/>
              <w:rPr>
                <w:rFonts w:ascii="宋体" w:hAnsi="宋体" w:cs="微软雅黑"/>
                <w:szCs w:val="21"/>
              </w:rPr>
            </w:pPr>
          </w:p>
        </w:tc>
        <w:tc>
          <w:tcPr>
            <w:tcW w:w="2018" w:type="dxa"/>
            <w:vAlign w:val="center"/>
          </w:tcPr>
          <w:p w:rsidR="00831F44" w:rsidRDefault="00831F44">
            <w:pPr>
              <w:snapToGrid w:val="0"/>
              <w:spacing w:line="400" w:lineRule="exact"/>
              <w:rPr>
                <w:rFonts w:ascii="宋体" w:hAnsi="宋体" w:cs="微软雅黑"/>
                <w:sz w:val="24"/>
              </w:rPr>
            </w:pPr>
          </w:p>
        </w:tc>
      </w:tr>
      <w:tr w:rsidR="00831F44">
        <w:trPr>
          <w:trHeight w:hRule="exact" w:val="510"/>
        </w:trPr>
        <w:tc>
          <w:tcPr>
            <w:tcW w:w="468" w:type="dxa"/>
            <w:vMerge/>
            <w:vAlign w:val="center"/>
          </w:tcPr>
          <w:p w:rsidR="00831F44" w:rsidRDefault="00831F44">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31F44" w:rsidRDefault="00831F44">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31F44" w:rsidRDefault="00831F44">
            <w:pPr>
              <w:snapToGrid w:val="0"/>
              <w:spacing w:line="400" w:lineRule="exact"/>
              <w:rPr>
                <w:rFonts w:ascii="宋体" w:hAnsi="宋体" w:cs="微软雅黑"/>
                <w:sz w:val="24"/>
              </w:rPr>
            </w:pPr>
          </w:p>
        </w:tc>
        <w:tc>
          <w:tcPr>
            <w:tcW w:w="2268" w:type="dxa"/>
            <w:tcBorders>
              <w:left w:val="single" w:sz="6" w:space="0" w:color="auto"/>
            </w:tcBorders>
            <w:vAlign w:val="center"/>
          </w:tcPr>
          <w:p w:rsidR="00831F44" w:rsidRDefault="00831F44">
            <w:pPr>
              <w:snapToGrid w:val="0"/>
              <w:spacing w:line="400" w:lineRule="exact"/>
              <w:rPr>
                <w:rFonts w:ascii="宋体" w:hAnsi="宋体" w:cs="微软雅黑"/>
                <w:sz w:val="24"/>
              </w:rPr>
            </w:pPr>
          </w:p>
        </w:tc>
        <w:tc>
          <w:tcPr>
            <w:tcW w:w="1559" w:type="dxa"/>
            <w:vAlign w:val="center"/>
          </w:tcPr>
          <w:p w:rsidR="00831F44" w:rsidRDefault="00831F44">
            <w:pPr>
              <w:snapToGrid w:val="0"/>
              <w:spacing w:line="400" w:lineRule="exact"/>
              <w:jc w:val="center"/>
              <w:rPr>
                <w:rFonts w:ascii="宋体" w:hAnsi="宋体" w:cs="微软雅黑"/>
                <w:szCs w:val="21"/>
              </w:rPr>
            </w:pPr>
          </w:p>
        </w:tc>
        <w:tc>
          <w:tcPr>
            <w:tcW w:w="1560" w:type="dxa"/>
            <w:vAlign w:val="center"/>
          </w:tcPr>
          <w:p w:rsidR="00831F44" w:rsidRDefault="00831F44">
            <w:pPr>
              <w:snapToGrid w:val="0"/>
              <w:spacing w:line="400" w:lineRule="exact"/>
              <w:rPr>
                <w:rFonts w:ascii="宋体" w:hAnsi="宋体" w:cs="微软雅黑"/>
                <w:szCs w:val="21"/>
              </w:rPr>
            </w:pPr>
          </w:p>
        </w:tc>
        <w:tc>
          <w:tcPr>
            <w:tcW w:w="2018" w:type="dxa"/>
            <w:vAlign w:val="center"/>
          </w:tcPr>
          <w:p w:rsidR="00831F44" w:rsidRDefault="00831F44">
            <w:pPr>
              <w:snapToGrid w:val="0"/>
              <w:spacing w:line="400" w:lineRule="exact"/>
              <w:rPr>
                <w:rFonts w:ascii="宋体" w:hAnsi="宋体" w:cs="微软雅黑"/>
                <w:sz w:val="24"/>
              </w:rPr>
            </w:pPr>
          </w:p>
        </w:tc>
      </w:tr>
      <w:tr w:rsidR="00831F44">
        <w:trPr>
          <w:trHeight w:hRule="exact" w:val="510"/>
        </w:trPr>
        <w:tc>
          <w:tcPr>
            <w:tcW w:w="468" w:type="dxa"/>
            <w:vMerge/>
            <w:vAlign w:val="center"/>
          </w:tcPr>
          <w:p w:rsidR="00831F44" w:rsidRDefault="00831F44">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31F44" w:rsidRDefault="00831F44">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31F44" w:rsidRDefault="00831F44">
            <w:pPr>
              <w:snapToGrid w:val="0"/>
              <w:spacing w:line="400" w:lineRule="exact"/>
              <w:rPr>
                <w:rFonts w:ascii="宋体" w:hAnsi="宋体" w:cs="微软雅黑"/>
                <w:sz w:val="24"/>
              </w:rPr>
            </w:pPr>
          </w:p>
        </w:tc>
        <w:tc>
          <w:tcPr>
            <w:tcW w:w="2268" w:type="dxa"/>
            <w:tcBorders>
              <w:left w:val="single" w:sz="6" w:space="0" w:color="auto"/>
            </w:tcBorders>
            <w:vAlign w:val="center"/>
          </w:tcPr>
          <w:p w:rsidR="00831F44" w:rsidRDefault="00831F44">
            <w:pPr>
              <w:snapToGrid w:val="0"/>
              <w:spacing w:line="400" w:lineRule="exact"/>
              <w:rPr>
                <w:rFonts w:ascii="宋体" w:hAnsi="宋体" w:cs="微软雅黑"/>
                <w:sz w:val="24"/>
              </w:rPr>
            </w:pPr>
          </w:p>
        </w:tc>
        <w:tc>
          <w:tcPr>
            <w:tcW w:w="1559" w:type="dxa"/>
            <w:vAlign w:val="center"/>
          </w:tcPr>
          <w:p w:rsidR="00831F44" w:rsidRDefault="00831F44">
            <w:pPr>
              <w:snapToGrid w:val="0"/>
              <w:spacing w:line="400" w:lineRule="exact"/>
              <w:jc w:val="center"/>
              <w:rPr>
                <w:rFonts w:ascii="宋体" w:hAnsi="宋体" w:cs="微软雅黑"/>
                <w:szCs w:val="21"/>
              </w:rPr>
            </w:pPr>
          </w:p>
        </w:tc>
        <w:tc>
          <w:tcPr>
            <w:tcW w:w="1560" w:type="dxa"/>
            <w:vAlign w:val="center"/>
          </w:tcPr>
          <w:p w:rsidR="00831F44" w:rsidRDefault="00831F44">
            <w:pPr>
              <w:snapToGrid w:val="0"/>
              <w:spacing w:line="400" w:lineRule="exact"/>
              <w:rPr>
                <w:rFonts w:ascii="宋体" w:hAnsi="宋体" w:cs="微软雅黑"/>
                <w:szCs w:val="21"/>
              </w:rPr>
            </w:pPr>
          </w:p>
        </w:tc>
        <w:tc>
          <w:tcPr>
            <w:tcW w:w="2018" w:type="dxa"/>
            <w:vAlign w:val="center"/>
          </w:tcPr>
          <w:p w:rsidR="00831F44" w:rsidRDefault="00831F44">
            <w:pPr>
              <w:snapToGrid w:val="0"/>
              <w:spacing w:line="400" w:lineRule="exact"/>
              <w:rPr>
                <w:rFonts w:ascii="宋体" w:hAnsi="宋体" w:cs="微软雅黑"/>
                <w:sz w:val="24"/>
              </w:rPr>
            </w:pPr>
          </w:p>
        </w:tc>
      </w:tr>
      <w:tr w:rsidR="00831F44">
        <w:trPr>
          <w:trHeight w:hRule="exact" w:val="510"/>
        </w:trPr>
        <w:tc>
          <w:tcPr>
            <w:tcW w:w="468" w:type="dxa"/>
            <w:vMerge/>
            <w:vAlign w:val="center"/>
          </w:tcPr>
          <w:p w:rsidR="00831F44" w:rsidRDefault="00831F44">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31F44" w:rsidRDefault="00831F44">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831F44" w:rsidRDefault="00F67790">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831F44" w:rsidRDefault="00831F44">
            <w:pPr>
              <w:snapToGrid w:val="0"/>
              <w:spacing w:line="400" w:lineRule="exact"/>
              <w:jc w:val="center"/>
              <w:rPr>
                <w:rFonts w:ascii="宋体" w:hAnsi="宋体" w:cs="微软雅黑"/>
                <w:szCs w:val="21"/>
              </w:rPr>
            </w:pPr>
          </w:p>
        </w:tc>
        <w:tc>
          <w:tcPr>
            <w:tcW w:w="1560" w:type="dxa"/>
            <w:vAlign w:val="center"/>
          </w:tcPr>
          <w:p w:rsidR="00831F44" w:rsidRDefault="00831F44">
            <w:pPr>
              <w:snapToGrid w:val="0"/>
              <w:spacing w:line="400" w:lineRule="exact"/>
              <w:rPr>
                <w:rFonts w:ascii="宋体" w:hAnsi="宋体" w:cs="微软雅黑"/>
                <w:szCs w:val="21"/>
              </w:rPr>
            </w:pPr>
          </w:p>
        </w:tc>
        <w:tc>
          <w:tcPr>
            <w:tcW w:w="2018" w:type="dxa"/>
            <w:vAlign w:val="center"/>
          </w:tcPr>
          <w:p w:rsidR="00831F44" w:rsidRDefault="00831F44">
            <w:pPr>
              <w:snapToGrid w:val="0"/>
              <w:spacing w:line="400" w:lineRule="exact"/>
              <w:rPr>
                <w:rFonts w:ascii="宋体" w:hAnsi="宋体" w:cs="微软雅黑"/>
                <w:szCs w:val="21"/>
              </w:rPr>
            </w:pPr>
          </w:p>
        </w:tc>
      </w:tr>
      <w:tr w:rsidR="00831F44">
        <w:trPr>
          <w:trHeight w:hRule="exact" w:val="510"/>
        </w:trPr>
        <w:tc>
          <w:tcPr>
            <w:tcW w:w="468" w:type="dxa"/>
            <w:vMerge/>
            <w:vAlign w:val="center"/>
          </w:tcPr>
          <w:p w:rsidR="00831F44" w:rsidRDefault="00831F44">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31F44" w:rsidRDefault="00831F44">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831F44" w:rsidRDefault="00F67790">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831F44" w:rsidRDefault="00831F44">
            <w:pPr>
              <w:snapToGrid w:val="0"/>
              <w:spacing w:line="400" w:lineRule="exact"/>
              <w:jc w:val="center"/>
              <w:rPr>
                <w:rFonts w:ascii="宋体" w:hAnsi="宋体" w:cs="微软雅黑"/>
                <w:szCs w:val="21"/>
              </w:rPr>
            </w:pPr>
          </w:p>
        </w:tc>
        <w:tc>
          <w:tcPr>
            <w:tcW w:w="1560" w:type="dxa"/>
            <w:vAlign w:val="center"/>
          </w:tcPr>
          <w:p w:rsidR="00831F44" w:rsidRDefault="00831F44">
            <w:pPr>
              <w:snapToGrid w:val="0"/>
              <w:spacing w:line="400" w:lineRule="exact"/>
              <w:rPr>
                <w:rFonts w:ascii="宋体" w:hAnsi="宋体" w:cs="微软雅黑"/>
                <w:szCs w:val="21"/>
              </w:rPr>
            </w:pPr>
          </w:p>
        </w:tc>
        <w:tc>
          <w:tcPr>
            <w:tcW w:w="2018" w:type="dxa"/>
            <w:vAlign w:val="center"/>
          </w:tcPr>
          <w:p w:rsidR="00831F44" w:rsidRDefault="00831F44">
            <w:pPr>
              <w:snapToGrid w:val="0"/>
              <w:spacing w:line="400" w:lineRule="exact"/>
              <w:rPr>
                <w:rFonts w:ascii="宋体" w:hAnsi="宋体" w:cs="微软雅黑"/>
                <w:szCs w:val="21"/>
              </w:rPr>
            </w:pPr>
          </w:p>
        </w:tc>
      </w:tr>
      <w:tr w:rsidR="00831F44">
        <w:trPr>
          <w:trHeight w:hRule="exact" w:val="510"/>
        </w:trPr>
        <w:tc>
          <w:tcPr>
            <w:tcW w:w="468" w:type="dxa"/>
            <w:vAlign w:val="center"/>
          </w:tcPr>
          <w:p w:rsidR="00831F44" w:rsidRDefault="00F6779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831F44" w:rsidRDefault="00F67790" w:rsidP="00E023B3">
            <w:pPr>
              <w:snapToGrid w:val="0"/>
              <w:spacing w:line="400" w:lineRule="exact"/>
              <w:rPr>
                <w:rFonts w:ascii="宋体" w:hAnsi="宋体" w:cs="微软雅黑"/>
                <w:sz w:val="24"/>
              </w:rPr>
            </w:pPr>
            <w:r>
              <w:rPr>
                <w:rFonts w:asciiTheme="minorEastAsia" w:hAnsiTheme="minorEastAsia" w:hint="eastAsia"/>
                <w:bCs/>
                <w:sz w:val="24"/>
              </w:rPr>
              <w:t>依法缴纳社会保险凭据</w:t>
            </w:r>
          </w:p>
        </w:tc>
        <w:tc>
          <w:tcPr>
            <w:tcW w:w="1559" w:type="dxa"/>
            <w:vAlign w:val="center"/>
          </w:tcPr>
          <w:p w:rsidR="00831F44" w:rsidRDefault="00831F44">
            <w:pPr>
              <w:snapToGrid w:val="0"/>
              <w:spacing w:line="400" w:lineRule="exact"/>
              <w:jc w:val="center"/>
              <w:rPr>
                <w:rFonts w:ascii="宋体" w:hAnsi="宋体" w:cs="微软雅黑"/>
                <w:szCs w:val="21"/>
              </w:rPr>
            </w:pPr>
          </w:p>
        </w:tc>
        <w:tc>
          <w:tcPr>
            <w:tcW w:w="1560" w:type="dxa"/>
            <w:vAlign w:val="center"/>
          </w:tcPr>
          <w:p w:rsidR="00831F44" w:rsidRDefault="00831F44">
            <w:pPr>
              <w:snapToGrid w:val="0"/>
              <w:spacing w:line="400" w:lineRule="exact"/>
              <w:rPr>
                <w:rFonts w:ascii="宋体" w:hAnsi="宋体" w:cs="微软雅黑"/>
                <w:szCs w:val="21"/>
              </w:rPr>
            </w:pPr>
          </w:p>
        </w:tc>
        <w:tc>
          <w:tcPr>
            <w:tcW w:w="2018" w:type="dxa"/>
            <w:vAlign w:val="center"/>
          </w:tcPr>
          <w:p w:rsidR="00831F44" w:rsidRDefault="00831F44">
            <w:pPr>
              <w:snapToGrid w:val="0"/>
              <w:spacing w:line="400" w:lineRule="exact"/>
              <w:rPr>
                <w:rFonts w:ascii="宋体" w:hAnsi="宋体" w:cs="微软雅黑"/>
                <w:szCs w:val="21"/>
              </w:rPr>
            </w:pPr>
          </w:p>
        </w:tc>
      </w:tr>
      <w:tr w:rsidR="00831F44">
        <w:tc>
          <w:tcPr>
            <w:tcW w:w="468" w:type="dxa"/>
            <w:vMerge w:val="restart"/>
            <w:vAlign w:val="center"/>
          </w:tcPr>
          <w:p w:rsidR="00831F44" w:rsidRDefault="00F6779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31F44" w:rsidRDefault="00F67790">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831F44" w:rsidRDefault="00F67790">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831F44" w:rsidRDefault="00F67790">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831F44" w:rsidRDefault="00831F44">
            <w:pPr>
              <w:jc w:val="center"/>
            </w:pPr>
          </w:p>
        </w:tc>
        <w:tc>
          <w:tcPr>
            <w:tcW w:w="1560" w:type="dxa"/>
            <w:vAlign w:val="center"/>
          </w:tcPr>
          <w:p w:rsidR="00831F44" w:rsidRDefault="00831F44">
            <w:pPr>
              <w:snapToGrid w:val="0"/>
              <w:spacing w:line="400" w:lineRule="exact"/>
              <w:rPr>
                <w:rFonts w:ascii="宋体" w:hAnsi="宋体" w:cs="微软雅黑"/>
                <w:szCs w:val="21"/>
              </w:rPr>
            </w:pPr>
          </w:p>
        </w:tc>
        <w:tc>
          <w:tcPr>
            <w:tcW w:w="2018" w:type="dxa"/>
            <w:vAlign w:val="center"/>
          </w:tcPr>
          <w:p w:rsidR="00831F44" w:rsidRDefault="00831F44">
            <w:pPr>
              <w:snapToGrid w:val="0"/>
              <w:spacing w:line="400" w:lineRule="exact"/>
              <w:rPr>
                <w:rFonts w:ascii="宋体" w:hAnsi="宋体" w:cs="微软雅黑"/>
                <w:sz w:val="24"/>
              </w:rPr>
            </w:pPr>
          </w:p>
        </w:tc>
      </w:tr>
      <w:tr w:rsidR="00831F44">
        <w:tc>
          <w:tcPr>
            <w:tcW w:w="468" w:type="dxa"/>
            <w:vMerge/>
            <w:vAlign w:val="center"/>
          </w:tcPr>
          <w:p w:rsidR="00831F44" w:rsidRDefault="00831F44">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31F44" w:rsidRDefault="00831F44">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831F44" w:rsidRDefault="00831F44">
            <w:pPr>
              <w:pStyle w:val="a7"/>
              <w:kinsoku w:val="0"/>
              <w:spacing w:line="320" w:lineRule="exact"/>
              <w:rPr>
                <w:rFonts w:hAnsi="宋体" w:cs="微软雅黑"/>
                <w:bCs/>
                <w:szCs w:val="24"/>
              </w:rPr>
            </w:pPr>
          </w:p>
        </w:tc>
        <w:tc>
          <w:tcPr>
            <w:tcW w:w="2268" w:type="dxa"/>
            <w:tcBorders>
              <w:left w:val="single" w:sz="6" w:space="0" w:color="auto"/>
            </w:tcBorders>
            <w:vAlign w:val="center"/>
          </w:tcPr>
          <w:p w:rsidR="00831F44" w:rsidRDefault="00F67790">
            <w:pPr>
              <w:pStyle w:val="a7"/>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831F44" w:rsidRDefault="00831F44">
            <w:pPr>
              <w:pStyle w:val="a7"/>
            </w:pPr>
          </w:p>
        </w:tc>
        <w:tc>
          <w:tcPr>
            <w:tcW w:w="1560" w:type="dxa"/>
            <w:vAlign w:val="center"/>
          </w:tcPr>
          <w:p w:rsidR="00831F44" w:rsidRDefault="00831F44">
            <w:pPr>
              <w:snapToGrid w:val="0"/>
              <w:spacing w:line="400" w:lineRule="exact"/>
              <w:rPr>
                <w:rFonts w:ascii="宋体" w:hAnsi="宋体" w:cs="微软雅黑"/>
                <w:szCs w:val="21"/>
              </w:rPr>
            </w:pPr>
          </w:p>
        </w:tc>
        <w:tc>
          <w:tcPr>
            <w:tcW w:w="2018" w:type="dxa"/>
            <w:vAlign w:val="center"/>
          </w:tcPr>
          <w:p w:rsidR="00831F44" w:rsidRDefault="00831F44">
            <w:pPr>
              <w:pStyle w:val="a7"/>
              <w:kinsoku w:val="0"/>
              <w:spacing w:line="320" w:lineRule="exact"/>
              <w:rPr>
                <w:rFonts w:hAnsi="宋体" w:cs="微软雅黑"/>
                <w:bCs/>
                <w:szCs w:val="24"/>
              </w:rPr>
            </w:pPr>
          </w:p>
        </w:tc>
      </w:tr>
      <w:tr w:rsidR="00831F44">
        <w:tc>
          <w:tcPr>
            <w:tcW w:w="468" w:type="dxa"/>
            <w:vMerge/>
            <w:vAlign w:val="center"/>
          </w:tcPr>
          <w:p w:rsidR="00831F44" w:rsidRDefault="00831F44">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31F44" w:rsidRDefault="00831F44">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831F44" w:rsidRDefault="00831F44">
            <w:pPr>
              <w:pStyle w:val="a7"/>
              <w:kinsoku w:val="0"/>
              <w:spacing w:line="320" w:lineRule="exact"/>
              <w:rPr>
                <w:rFonts w:hAnsi="宋体" w:cs="微软雅黑"/>
                <w:bCs/>
                <w:szCs w:val="24"/>
              </w:rPr>
            </w:pPr>
          </w:p>
        </w:tc>
        <w:tc>
          <w:tcPr>
            <w:tcW w:w="2268" w:type="dxa"/>
            <w:tcBorders>
              <w:left w:val="single" w:sz="6" w:space="0" w:color="auto"/>
            </w:tcBorders>
            <w:vAlign w:val="center"/>
          </w:tcPr>
          <w:p w:rsidR="00831F44" w:rsidRDefault="00F67790">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831F44" w:rsidRDefault="00831F44">
            <w:pPr>
              <w:pStyle w:val="a7"/>
            </w:pPr>
          </w:p>
        </w:tc>
        <w:tc>
          <w:tcPr>
            <w:tcW w:w="1560" w:type="dxa"/>
            <w:vAlign w:val="center"/>
          </w:tcPr>
          <w:p w:rsidR="00831F44" w:rsidRDefault="00831F44">
            <w:pPr>
              <w:snapToGrid w:val="0"/>
              <w:spacing w:line="400" w:lineRule="exact"/>
              <w:rPr>
                <w:rFonts w:ascii="宋体" w:hAnsi="宋体" w:cs="微软雅黑"/>
                <w:szCs w:val="21"/>
              </w:rPr>
            </w:pPr>
          </w:p>
        </w:tc>
        <w:tc>
          <w:tcPr>
            <w:tcW w:w="2018" w:type="dxa"/>
            <w:vAlign w:val="center"/>
          </w:tcPr>
          <w:p w:rsidR="00831F44" w:rsidRDefault="00831F44">
            <w:pPr>
              <w:pStyle w:val="a7"/>
              <w:kinsoku w:val="0"/>
              <w:spacing w:line="320" w:lineRule="exact"/>
              <w:rPr>
                <w:rFonts w:hAnsi="宋体" w:cs="微软雅黑"/>
                <w:bCs/>
                <w:szCs w:val="24"/>
              </w:rPr>
            </w:pPr>
          </w:p>
        </w:tc>
      </w:tr>
      <w:tr w:rsidR="00831F44">
        <w:tc>
          <w:tcPr>
            <w:tcW w:w="468" w:type="dxa"/>
            <w:vMerge/>
            <w:vAlign w:val="center"/>
          </w:tcPr>
          <w:p w:rsidR="00831F44" w:rsidRDefault="00831F44">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31F44" w:rsidRDefault="00831F44">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831F44" w:rsidRDefault="00F67790">
            <w:pPr>
              <w:pStyle w:val="a7"/>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831F44" w:rsidRDefault="00831F44">
            <w:pPr>
              <w:pStyle w:val="a7"/>
            </w:pPr>
          </w:p>
        </w:tc>
        <w:tc>
          <w:tcPr>
            <w:tcW w:w="1560" w:type="dxa"/>
            <w:vAlign w:val="center"/>
          </w:tcPr>
          <w:p w:rsidR="00831F44" w:rsidRDefault="00831F44">
            <w:pPr>
              <w:snapToGrid w:val="0"/>
              <w:spacing w:line="400" w:lineRule="exact"/>
              <w:rPr>
                <w:rFonts w:ascii="宋体" w:hAnsi="宋体" w:cs="微软雅黑"/>
                <w:szCs w:val="21"/>
              </w:rPr>
            </w:pPr>
          </w:p>
        </w:tc>
        <w:tc>
          <w:tcPr>
            <w:tcW w:w="2018" w:type="dxa"/>
            <w:vAlign w:val="center"/>
          </w:tcPr>
          <w:p w:rsidR="00831F44" w:rsidRDefault="00831F44">
            <w:pPr>
              <w:snapToGrid w:val="0"/>
              <w:spacing w:line="400" w:lineRule="exact"/>
              <w:rPr>
                <w:rFonts w:ascii="宋体" w:hAnsi="宋体" w:cs="微软雅黑"/>
                <w:szCs w:val="21"/>
              </w:rPr>
            </w:pPr>
          </w:p>
        </w:tc>
      </w:tr>
      <w:tr w:rsidR="00831F44">
        <w:trPr>
          <w:trHeight w:val="510"/>
        </w:trPr>
        <w:tc>
          <w:tcPr>
            <w:tcW w:w="468" w:type="dxa"/>
            <w:vAlign w:val="center"/>
          </w:tcPr>
          <w:p w:rsidR="00831F44" w:rsidRDefault="00F6779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831F44" w:rsidRDefault="00F67790">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831F44" w:rsidRDefault="00831F44">
            <w:pPr>
              <w:jc w:val="center"/>
            </w:pPr>
          </w:p>
        </w:tc>
        <w:tc>
          <w:tcPr>
            <w:tcW w:w="1560" w:type="dxa"/>
            <w:vAlign w:val="center"/>
          </w:tcPr>
          <w:p w:rsidR="00831F44" w:rsidRDefault="00831F44">
            <w:pPr>
              <w:snapToGrid w:val="0"/>
              <w:spacing w:line="400" w:lineRule="exact"/>
              <w:rPr>
                <w:rFonts w:ascii="宋体" w:hAnsi="宋体" w:cs="微软雅黑"/>
                <w:szCs w:val="21"/>
              </w:rPr>
            </w:pPr>
          </w:p>
        </w:tc>
        <w:tc>
          <w:tcPr>
            <w:tcW w:w="2018" w:type="dxa"/>
            <w:vAlign w:val="center"/>
          </w:tcPr>
          <w:p w:rsidR="00831F44" w:rsidRDefault="00831F44">
            <w:pPr>
              <w:snapToGrid w:val="0"/>
              <w:spacing w:line="400" w:lineRule="exact"/>
              <w:rPr>
                <w:rFonts w:ascii="宋体" w:hAnsi="宋体" w:cs="微软雅黑"/>
                <w:szCs w:val="21"/>
              </w:rPr>
            </w:pPr>
          </w:p>
        </w:tc>
      </w:tr>
      <w:tr w:rsidR="00831F44">
        <w:trPr>
          <w:trHeight w:val="510"/>
        </w:trPr>
        <w:tc>
          <w:tcPr>
            <w:tcW w:w="468" w:type="dxa"/>
            <w:vAlign w:val="center"/>
          </w:tcPr>
          <w:p w:rsidR="00831F44" w:rsidRDefault="00F6779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831F44" w:rsidRDefault="00F67790">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831F44" w:rsidRDefault="00831F44">
            <w:pPr>
              <w:jc w:val="center"/>
            </w:pPr>
          </w:p>
        </w:tc>
        <w:tc>
          <w:tcPr>
            <w:tcW w:w="1560" w:type="dxa"/>
            <w:vAlign w:val="center"/>
          </w:tcPr>
          <w:p w:rsidR="00831F44" w:rsidRDefault="00831F44">
            <w:pPr>
              <w:snapToGrid w:val="0"/>
              <w:spacing w:line="400" w:lineRule="exact"/>
              <w:rPr>
                <w:rFonts w:ascii="宋体" w:hAnsi="宋体" w:cs="微软雅黑"/>
                <w:szCs w:val="21"/>
              </w:rPr>
            </w:pPr>
          </w:p>
        </w:tc>
        <w:tc>
          <w:tcPr>
            <w:tcW w:w="2018" w:type="dxa"/>
            <w:vAlign w:val="center"/>
          </w:tcPr>
          <w:p w:rsidR="00831F44" w:rsidRDefault="00831F44">
            <w:pPr>
              <w:snapToGrid w:val="0"/>
              <w:spacing w:line="400" w:lineRule="exact"/>
              <w:rPr>
                <w:rFonts w:ascii="宋体" w:hAnsi="宋体" w:cs="微软雅黑"/>
                <w:szCs w:val="21"/>
              </w:rPr>
            </w:pPr>
          </w:p>
        </w:tc>
      </w:tr>
      <w:tr w:rsidR="00831F44">
        <w:trPr>
          <w:trHeight w:val="510"/>
        </w:trPr>
        <w:tc>
          <w:tcPr>
            <w:tcW w:w="468" w:type="dxa"/>
            <w:vAlign w:val="center"/>
          </w:tcPr>
          <w:p w:rsidR="00831F44" w:rsidRDefault="00F6779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831F44" w:rsidRDefault="00F67790">
            <w:pPr>
              <w:pStyle w:val="a7"/>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投标保证金缴纳回执单</w:t>
            </w:r>
          </w:p>
        </w:tc>
        <w:tc>
          <w:tcPr>
            <w:tcW w:w="1559" w:type="dxa"/>
            <w:vAlign w:val="center"/>
          </w:tcPr>
          <w:p w:rsidR="00831F44" w:rsidRDefault="00831F44">
            <w:pPr>
              <w:jc w:val="center"/>
            </w:pPr>
          </w:p>
        </w:tc>
        <w:tc>
          <w:tcPr>
            <w:tcW w:w="1560" w:type="dxa"/>
            <w:vAlign w:val="center"/>
          </w:tcPr>
          <w:p w:rsidR="00831F44" w:rsidRDefault="00831F44">
            <w:pPr>
              <w:snapToGrid w:val="0"/>
              <w:spacing w:line="400" w:lineRule="exact"/>
              <w:rPr>
                <w:rFonts w:ascii="宋体" w:hAnsi="宋体" w:cs="微软雅黑"/>
                <w:szCs w:val="21"/>
              </w:rPr>
            </w:pPr>
          </w:p>
        </w:tc>
        <w:tc>
          <w:tcPr>
            <w:tcW w:w="2018" w:type="dxa"/>
            <w:vAlign w:val="center"/>
          </w:tcPr>
          <w:p w:rsidR="00831F44" w:rsidRDefault="00831F44">
            <w:pPr>
              <w:snapToGrid w:val="0"/>
              <w:spacing w:line="400" w:lineRule="exact"/>
              <w:rPr>
                <w:rFonts w:ascii="宋体" w:hAnsi="宋体" w:cs="微软雅黑"/>
                <w:szCs w:val="21"/>
              </w:rPr>
            </w:pPr>
          </w:p>
        </w:tc>
      </w:tr>
      <w:tr w:rsidR="00831F44">
        <w:trPr>
          <w:trHeight w:val="510"/>
        </w:trPr>
        <w:tc>
          <w:tcPr>
            <w:tcW w:w="468" w:type="dxa"/>
            <w:vAlign w:val="center"/>
          </w:tcPr>
          <w:p w:rsidR="00831F44" w:rsidRDefault="00F67790">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lastRenderedPageBreak/>
              <w:t>14</w:t>
            </w:r>
          </w:p>
        </w:tc>
        <w:tc>
          <w:tcPr>
            <w:tcW w:w="3751" w:type="dxa"/>
            <w:gridSpan w:val="3"/>
            <w:vAlign w:val="center"/>
          </w:tcPr>
          <w:p w:rsidR="00831F44" w:rsidRDefault="00F67790">
            <w:pPr>
              <w:pStyle w:val="a7"/>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831F44" w:rsidRDefault="00831F44">
            <w:pPr>
              <w:jc w:val="center"/>
            </w:pPr>
          </w:p>
        </w:tc>
        <w:tc>
          <w:tcPr>
            <w:tcW w:w="1560" w:type="dxa"/>
            <w:vAlign w:val="center"/>
          </w:tcPr>
          <w:p w:rsidR="00831F44" w:rsidRDefault="00831F44">
            <w:pPr>
              <w:snapToGrid w:val="0"/>
              <w:spacing w:line="400" w:lineRule="exact"/>
              <w:rPr>
                <w:rFonts w:ascii="宋体" w:hAnsi="宋体" w:cs="微软雅黑"/>
                <w:szCs w:val="21"/>
              </w:rPr>
            </w:pPr>
          </w:p>
        </w:tc>
        <w:tc>
          <w:tcPr>
            <w:tcW w:w="2018" w:type="dxa"/>
            <w:vAlign w:val="center"/>
          </w:tcPr>
          <w:p w:rsidR="00831F44" w:rsidRDefault="00831F44">
            <w:pPr>
              <w:snapToGrid w:val="0"/>
              <w:spacing w:line="400" w:lineRule="exact"/>
              <w:rPr>
                <w:rFonts w:ascii="宋体" w:hAnsi="宋体" w:cs="微软雅黑"/>
                <w:szCs w:val="21"/>
              </w:rPr>
            </w:pPr>
          </w:p>
        </w:tc>
      </w:tr>
      <w:tr w:rsidR="00831F44">
        <w:trPr>
          <w:trHeight w:val="510"/>
        </w:trPr>
        <w:tc>
          <w:tcPr>
            <w:tcW w:w="468" w:type="dxa"/>
            <w:tcBorders>
              <w:top w:val="double" w:sz="4" w:space="0" w:color="auto"/>
            </w:tcBorders>
            <w:vAlign w:val="center"/>
          </w:tcPr>
          <w:p w:rsidR="00831F44" w:rsidRDefault="00F6779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831F44" w:rsidRDefault="00F67790">
            <w:pPr>
              <w:pStyle w:val="a7"/>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831F44" w:rsidRDefault="00831F44">
            <w:pPr>
              <w:jc w:val="center"/>
            </w:pPr>
          </w:p>
        </w:tc>
        <w:tc>
          <w:tcPr>
            <w:tcW w:w="1560" w:type="dxa"/>
            <w:tcBorders>
              <w:top w:val="double" w:sz="4" w:space="0" w:color="auto"/>
            </w:tcBorders>
            <w:vAlign w:val="center"/>
          </w:tcPr>
          <w:p w:rsidR="00831F44" w:rsidRDefault="00831F44">
            <w:pPr>
              <w:snapToGrid w:val="0"/>
              <w:spacing w:line="400" w:lineRule="exact"/>
              <w:rPr>
                <w:rFonts w:ascii="宋体" w:hAnsi="宋体" w:cs="微软雅黑"/>
                <w:szCs w:val="21"/>
              </w:rPr>
            </w:pPr>
          </w:p>
        </w:tc>
        <w:tc>
          <w:tcPr>
            <w:tcW w:w="2018" w:type="dxa"/>
            <w:tcBorders>
              <w:top w:val="double" w:sz="4" w:space="0" w:color="auto"/>
            </w:tcBorders>
            <w:vAlign w:val="center"/>
          </w:tcPr>
          <w:p w:rsidR="00831F44" w:rsidRDefault="00831F44">
            <w:pPr>
              <w:snapToGrid w:val="0"/>
              <w:spacing w:line="400" w:lineRule="exact"/>
              <w:rPr>
                <w:rFonts w:ascii="宋体" w:hAnsi="宋体" w:cs="微软雅黑"/>
                <w:szCs w:val="21"/>
              </w:rPr>
            </w:pPr>
          </w:p>
        </w:tc>
      </w:tr>
      <w:tr w:rsidR="00831F44">
        <w:trPr>
          <w:trHeight w:val="510"/>
        </w:trPr>
        <w:tc>
          <w:tcPr>
            <w:tcW w:w="468" w:type="dxa"/>
            <w:vAlign w:val="center"/>
          </w:tcPr>
          <w:p w:rsidR="00831F44" w:rsidRDefault="00F6779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831F44" w:rsidRDefault="00F67790">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831F44" w:rsidRDefault="00831F44">
            <w:pPr>
              <w:jc w:val="center"/>
            </w:pPr>
          </w:p>
        </w:tc>
        <w:tc>
          <w:tcPr>
            <w:tcW w:w="1560" w:type="dxa"/>
            <w:vAlign w:val="center"/>
          </w:tcPr>
          <w:p w:rsidR="00831F44" w:rsidRDefault="00831F44">
            <w:pPr>
              <w:snapToGrid w:val="0"/>
              <w:spacing w:line="400" w:lineRule="exact"/>
              <w:rPr>
                <w:rFonts w:ascii="宋体" w:hAnsi="宋体" w:cs="微软雅黑"/>
                <w:szCs w:val="21"/>
              </w:rPr>
            </w:pPr>
          </w:p>
        </w:tc>
        <w:tc>
          <w:tcPr>
            <w:tcW w:w="2018" w:type="dxa"/>
            <w:vAlign w:val="center"/>
          </w:tcPr>
          <w:p w:rsidR="00831F44" w:rsidRDefault="00831F44">
            <w:pPr>
              <w:snapToGrid w:val="0"/>
              <w:spacing w:line="400" w:lineRule="exact"/>
              <w:rPr>
                <w:rFonts w:ascii="宋体" w:hAnsi="宋体" w:cs="微软雅黑"/>
                <w:szCs w:val="21"/>
              </w:rPr>
            </w:pPr>
          </w:p>
        </w:tc>
      </w:tr>
      <w:tr w:rsidR="00831F44">
        <w:trPr>
          <w:trHeight w:val="510"/>
        </w:trPr>
        <w:tc>
          <w:tcPr>
            <w:tcW w:w="468" w:type="dxa"/>
            <w:vAlign w:val="center"/>
          </w:tcPr>
          <w:p w:rsidR="00831F44" w:rsidRDefault="00F6779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831F44" w:rsidRDefault="00F67790">
            <w:pPr>
              <w:pStyle w:val="a7"/>
              <w:kinsoku w:val="0"/>
              <w:spacing w:line="320" w:lineRule="exact"/>
              <w:rPr>
                <w:rFonts w:hAnsi="宋体" w:cs="微软雅黑"/>
                <w:bCs/>
              </w:rPr>
            </w:pPr>
            <w:r>
              <w:rPr>
                <w:rFonts w:hAnsi="宋体" w:cs="微软雅黑" w:hint="eastAsia"/>
                <w:bCs/>
              </w:rPr>
              <w:t>服务方案</w:t>
            </w:r>
          </w:p>
        </w:tc>
        <w:tc>
          <w:tcPr>
            <w:tcW w:w="1559" w:type="dxa"/>
            <w:vAlign w:val="center"/>
          </w:tcPr>
          <w:p w:rsidR="00831F44" w:rsidRDefault="00831F44">
            <w:pPr>
              <w:jc w:val="center"/>
            </w:pPr>
          </w:p>
        </w:tc>
        <w:tc>
          <w:tcPr>
            <w:tcW w:w="1560" w:type="dxa"/>
            <w:tcBorders>
              <w:top w:val="single" w:sz="4" w:space="0" w:color="auto"/>
            </w:tcBorders>
            <w:vAlign w:val="center"/>
          </w:tcPr>
          <w:p w:rsidR="00831F44" w:rsidRDefault="00831F44">
            <w:pPr>
              <w:snapToGrid w:val="0"/>
              <w:spacing w:line="400" w:lineRule="exact"/>
              <w:rPr>
                <w:rFonts w:ascii="宋体" w:hAnsi="宋体" w:cs="微软雅黑"/>
                <w:szCs w:val="21"/>
              </w:rPr>
            </w:pPr>
          </w:p>
        </w:tc>
        <w:tc>
          <w:tcPr>
            <w:tcW w:w="2018" w:type="dxa"/>
            <w:tcBorders>
              <w:top w:val="single" w:sz="4" w:space="0" w:color="auto"/>
            </w:tcBorders>
            <w:vAlign w:val="center"/>
          </w:tcPr>
          <w:p w:rsidR="00831F44" w:rsidRDefault="00831F44">
            <w:pPr>
              <w:snapToGrid w:val="0"/>
              <w:spacing w:line="400" w:lineRule="exact"/>
              <w:rPr>
                <w:rFonts w:ascii="宋体" w:hAnsi="宋体" w:cs="微软雅黑"/>
                <w:szCs w:val="21"/>
              </w:rPr>
            </w:pPr>
          </w:p>
        </w:tc>
      </w:tr>
      <w:tr w:rsidR="00831F44">
        <w:trPr>
          <w:trHeight w:val="510"/>
        </w:trPr>
        <w:tc>
          <w:tcPr>
            <w:tcW w:w="468" w:type="dxa"/>
            <w:vAlign w:val="center"/>
          </w:tcPr>
          <w:p w:rsidR="00831F44" w:rsidRDefault="00F6779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831F44" w:rsidRDefault="00F67790">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831F44" w:rsidRDefault="00831F44">
            <w:pPr>
              <w:jc w:val="center"/>
            </w:pPr>
          </w:p>
        </w:tc>
        <w:tc>
          <w:tcPr>
            <w:tcW w:w="1560" w:type="dxa"/>
            <w:vAlign w:val="center"/>
          </w:tcPr>
          <w:p w:rsidR="00831F44" w:rsidRDefault="00831F44">
            <w:pPr>
              <w:snapToGrid w:val="0"/>
              <w:spacing w:line="400" w:lineRule="exact"/>
              <w:rPr>
                <w:rFonts w:ascii="宋体" w:hAnsi="宋体" w:cs="微软雅黑"/>
                <w:szCs w:val="21"/>
              </w:rPr>
            </w:pPr>
          </w:p>
        </w:tc>
        <w:tc>
          <w:tcPr>
            <w:tcW w:w="2018" w:type="dxa"/>
            <w:vAlign w:val="center"/>
          </w:tcPr>
          <w:p w:rsidR="00831F44" w:rsidRDefault="00831F44">
            <w:pPr>
              <w:snapToGrid w:val="0"/>
              <w:spacing w:line="400" w:lineRule="exact"/>
              <w:rPr>
                <w:rFonts w:ascii="宋体" w:hAnsi="宋体" w:cs="微软雅黑"/>
                <w:szCs w:val="21"/>
              </w:rPr>
            </w:pPr>
          </w:p>
        </w:tc>
      </w:tr>
      <w:tr w:rsidR="00831F44">
        <w:trPr>
          <w:trHeight w:val="510"/>
        </w:trPr>
        <w:tc>
          <w:tcPr>
            <w:tcW w:w="468" w:type="dxa"/>
            <w:vAlign w:val="center"/>
          </w:tcPr>
          <w:p w:rsidR="00831F44" w:rsidRDefault="00F6779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831F44" w:rsidRDefault="00F67790">
            <w:pPr>
              <w:pStyle w:val="a7"/>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831F44" w:rsidRDefault="00831F44">
            <w:pPr>
              <w:jc w:val="center"/>
            </w:pPr>
          </w:p>
        </w:tc>
        <w:tc>
          <w:tcPr>
            <w:tcW w:w="1560" w:type="dxa"/>
            <w:vAlign w:val="center"/>
          </w:tcPr>
          <w:p w:rsidR="00831F44" w:rsidRDefault="00831F44">
            <w:pPr>
              <w:snapToGrid w:val="0"/>
              <w:spacing w:line="400" w:lineRule="exact"/>
              <w:rPr>
                <w:rFonts w:ascii="宋体" w:hAnsi="宋体" w:cs="微软雅黑"/>
                <w:szCs w:val="21"/>
              </w:rPr>
            </w:pPr>
          </w:p>
        </w:tc>
        <w:tc>
          <w:tcPr>
            <w:tcW w:w="2018" w:type="dxa"/>
            <w:vAlign w:val="center"/>
          </w:tcPr>
          <w:p w:rsidR="00831F44" w:rsidRDefault="00831F44">
            <w:pPr>
              <w:snapToGrid w:val="0"/>
              <w:spacing w:line="400" w:lineRule="exact"/>
              <w:rPr>
                <w:rFonts w:ascii="宋体" w:hAnsi="宋体" w:cs="微软雅黑"/>
                <w:szCs w:val="21"/>
              </w:rPr>
            </w:pPr>
          </w:p>
        </w:tc>
      </w:tr>
      <w:tr w:rsidR="00831F44">
        <w:trPr>
          <w:trHeight w:val="510"/>
        </w:trPr>
        <w:tc>
          <w:tcPr>
            <w:tcW w:w="468" w:type="dxa"/>
            <w:vAlign w:val="center"/>
          </w:tcPr>
          <w:p w:rsidR="00831F44" w:rsidRDefault="00F6779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831F44" w:rsidRDefault="00F67790">
            <w:pPr>
              <w:pStyle w:val="a7"/>
              <w:kinsoku w:val="0"/>
              <w:spacing w:line="320" w:lineRule="exact"/>
              <w:rPr>
                <w:rFonts w:hAnsi="宋体" w:cs="微软雅黑"/>
                <w:bCs/>
              </w:rPr>
            </w:pPr>
            <w:r>
              <w:rPr>
                <w:rFonts w:asciiTheme="minorEastAsia" w:eastAsiaTheme="minorEastAsia" w:hAnsiTheme="minorEastAsia" w:cstheme="minorEastAsia" w:hint="eastAsia"/>
                <w:sz w:val="24"/>
              </w:rPr>
              <w:t>监狱企业证明文件</w:t>
            </w:r>
          </w:p>
        </w:tc>
        <w:tc>
          <w:tcPr>
            <w:tcW w:w="1559" w:type="dxa"/>
            <w:vAlign w:val="center"/>
          </w:tcPr>
          <w:p w:rsidR="00831F44" w:rsidRDefault="00831F44">
            <w:pPr>
              <w:jc w:val="center"/>
            </w:pPr>
          </w:p>
        </w:tc>
        <w:tc>
          <w:tcPr>
            <w:tcW w:w="1560" w:type="dxa"/>
            <w:vAlign w:val="center"/>
          </w:tcPr>
          <w:p w:rsidR="00831F44" w:rsidRDefault="00831F44">
            <w:pPr>
              <w:snapToGrid w:val="0"/>
              <w:spacing w:line="400" w:lineRule="exact"/>
              <w:rPr>
                <w:rFonts w:ascii="宋体" w:hAnsi="宋体" w:cs="微软雅黑"/>
                <w:szCs w:val="21"/>
              </w:rPr>
            </w:pPr>
          </w:p>
        </w:tc>
        <w:tc>
          <w:tcPr>
            <w:tcW w:w="2018" w:type="dxa"/>
            <w:vAlign w:val="center"/>
          </w:tcPr>
          <w:p w:rsidR="00831F44" w:rsidRDefault="00831F44">
            <w:pPr>
              <w:snapToGrid w:val="0"/>
              <w:spacing w:line="400" w:lineRule="exact"/>
              <w:rPr>
                <w:rFonts w:ascii="宋体" w:hAnsi="宋体" w:cs="微软雅黑"/>
                <w:szCs w:val="21"/>
              </w:rPr>
            </w:pPr>
          </w:p>
        </w:tc>
      </w:tr>
      <w:tr w:rsidR="00831F44">
        <w:trPr>
          <w:trHeight w:val="510"/>
        </w:trPr>
        <w:tc>
          <w:tcPr>
            <w:tcW w:w="468" w:type="dxa"/>
            <w:vAlign w:val="center"/>
          </w:tcPr>
          <w:p w:rsidR="00831F44" w:rsidRDefault="00F6779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831F44" w:rsidRDefault="00F67790">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831F44" w:rsidRDefault="00831F44">
            <w:pPr>
              <w:jc w:val="center"/>
            </w:pPr>
          </w:p>
        </w:tc>
        <w:tc>
          <w:tcPr>
            <w:tcW w:w="1560" w:type="dxa"/>
            <w:vAlign w:val="center"/>
          </w:tcPr>
          <w:p w:rsidR="00831F44" w:rsidRDefault="00831F44">
            <w:pPr>
              <w:snapToGrid w:val="0"/>
              <w:spacing w:line="400" w:lineRule="exact"/>
              <w:rPr>
                <w:rFonts w:ascii="宋体" w:hAnsi="宋体" w:cs="微软雅黑"/>
                <w:szCs w:val="21"/>
              </w:rPr>
            </w:pPr>
          </w:p>
        </w:tc>
        <w:tc>
          <w:tcPr>
            <w:tcW w:w="2018" w:type="dxa"/>
            <w:vAlign w:val="center"/>
          </w:tcPr>
          <w:p w:rsidR="00831F44" w:rsidRDefault="00831F44">
            <w:pPr>
              <w:snapToGrid w:val="0"/>
              <w:spacing w:line="400" w:lineRule="exact"/>
              <w:rPr>
                <w:rFonts w:ascii="宋体" w:hAnsi="宋体" w:cs="微软雅黑"/>
                <w:szCs w:val="21"/>
              </w:rPr>
            </w:pPr>
          </w:p>
        </w:tc>
      </w:tr>
      <w:tr w:rsidR="00831F44">
        <w:trPr>
          <w:trHeight w:val="510"/>
        </w:trPr>
        <w:tc>
          <w:tcPr>
            <w:tcW w:w="468" w:type="dxa"/>
            <w:vAlign w:val="center"/>
          </w:tcPr>
          <w:p w:rsidR="00831F44" w:rsidRDefault="00831F44">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831F44" w:rsidRDefault="00831F44">
            <w:pPr>
              <w:pStyle w:val="a7"/>
              <w:kinsoku w:val="0"/>
              <w:spacing w:line="320" w:lineRule="exact"/>
              <w:rPr>
                <w:rFonts w:hAnsi="宋体" w:cs="微软雅黑"/>
                <w:bCs/>
              </w:rPr>
            </w:pPr>
          </w:p>
        </w:tc>
        <w:tc>
          <w:tcPr>
            <w:tcW w:w="1559" w:type="dxa"/>
            <w:vAlign w:val="center"/>
          </w:tcPr>
          <w:p w:rsidR="00831F44" w:rsidRDefault="00831F44">
            <w:pPr>
              <w:jc w:val="center"/>
            </w:pPr>
          </w:p>
        </w:tc>
        <w:tc>
          <w:tcPr>
            <w:tcW w:w="1560" w:type="dxa"/>
            <w:vAlign w:val="center"/>
          </w:tcPr>
          <w:p w:rsidR="00831F44" w:rsidRDefault="00831F44">
            <w:pPr>
              <w:snapToGrid w:val="0"/>
              <w:spacing w:line="400" w:lineRule="exact"/>
              <w:rPr>
                <w:rFonts w:ascii="宋体" w:hAnsi="宋体" w:cs="微软雅黑"/>
                <w:szCs w:val="21"/>
              </w:rPr>
            </w:pPr>
          </w:p>
        </w:tc>
        <w:tc>
          <w:tcPr>
            <w:tcW w:w="2018" w:type="dxa"/>
            <w:vAlign w:val="center"/>
          </w:tcPr>
          <w:p w:rsidR="00831F44" w:rsidRDefault="00831F44">
            <w:pPr>
              <w:snapToGrid w:val="0"/>
              <w:spacing w:line="400" w:lineRule="exact"/>
              <w:rPr>
                <w:rFonts w:ascii="宋体" w:hAnsi="宋体" w:cs="微软雅黑"/>
                <w:szCs w:val="21"/>
              </w:rPr>
            </w:pPr>
          </w:p>
        </w:tc>
      </w:tr>
      <w:tr w:rsidR="00831F44">
        <w:trPr>
          <w:trHeight w:val="510"/>
        </w:trPr>
        <w:tc>
          <w:tcPr>
            <w:tcW w:w="468" w:type="dxa"/>
            <w:vAlign w:val="center"/>
          </w:tcPr>
          <w:p w:rsidR="00831F44" w:rsidRDefault="00831F44">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831F44" w:rsidRDefault="00831F44">
            <w:pPr>
              <w:pStyle w:val="a7"/>
              <w:kinsoku w:val="0"/>
              <w:spacing w:line="320" w:lineRule="exact"/>
              <w:rPr>
                <w:rFonts w:hAnsi="宋体" w:cs="微软雅黑"/>
                <w:bCs/>
              </w:rPr>
            </w:pPr>
          </w:p>
        </w:tc>
        <w:tc>
          <w:tcPr>
            <w:tcW w:w="1559" w:type="dxa"/>
            <w:vAlign w:val="center"/>
          </w:tcPr>
          <w:p w:rsidR="00831F44" w:rsidRDefault="00831F44">
            <w:pPr>
              <w:jc w:val="center"/>
            </w:pPr>
          </w:p>
        </w:tc>
        <w:tc>
          <w:tcPr>
            <w:tcW w:w="1560" w:type="dxa"/>
            <w:vAlign w:val="center"/>
          </w:tcPr>
          <w:p w:rsidR="00831F44" w:rsidRDefault="00831F44">
            <w:pPr>
              <w:snapToGrid w:val="0"/>
              <w:spacing w:line="400" w:lineRule="exact"/>
              <w:rPr>
                <w:rFonts w:ascii="宋体" w:hAnsi="宋体" w:cs="微软雅黑"/>
                <w:szCs w:val="21"/>
              </w:rPr>
            </w:pPr>
          </w:p>
        </w:tc>
        <w:tc>
          <w:tcPr>
            <w:tcW w:w="2018" w:type="dxa"/>
            <w:vAlign w:val="center"/>
          </w:tcPr>
          <w:p w:rsidR="00831F44" w:rsidRDefault="00831F44">
            <w:pPr>
              <w:snapToGrid w:val="0"/>
              <w:spacing w:line="400" w:lineRule="exact"/>
              <w:rPr>
                <w:rFonts w:ascii="宋体" w:hAnsi="宋体" w:cs="微软雅黑"/>
                <w:szCs w:val="21"/>
              </w:rPr>
            </w:pPr>
          </w:p>
        </w:tc>
      </w:tr>
      <w:tr w:rsidR="00831F44">
        <w:trPr>
          <w:trHeight w:val="510"/>
        </w:trPr>
        <w:tc>
          <w:tcPr>
            <w:tcW w:w="468" w:type="dxa"/>
            <w:vAlign w:val="center"/>
          </w:tcPr>
          <w:p w:rsidR="00831F44" w:rsidRDefault="00831F44">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831F44" w:rsidRDefault="00831F44">
            <w:pPr>
              <w:pStyle w:val="a7"/>
              <w:kinsoku w:val="0"/>
              <w:spacing w:line="320" w:lineRule="exact"/>
              <w:rPr>
                <w:rFonts w:hAnsi="宋体" w:cs="微软雅黑"/>
                <w:bCs/>
              </w:rPr>
            </w:pPr>
          </w:p>
        </w:tc>
        <w:tc>
          <w:tcPr>
            <w:tcW w:w="1559" w:type="dxa"/>
            <w:vAlign w:val="center"/>
          </w:tcPr>
          <w:p w:rsidR="00831F44" w:rsidRDefault="00831F44">
            <w:pPr>
              <w:jc w:val="center"/>
            </w:pPr>
          </w:p>
        </w:tc>
        <w:tc>
          <w:tcPr>
            <w:tcW w:w="1560" w:type="dxa"/>
            <w:vAlign w:val="center"/>
          </w:tcPr>
          <w:p w:rsidR="00831F44" w:rsidRDefault="00831F44">
            <w:pPr>
              <w:snapToGrid w:val="0"/>
              <w:spacing w:line="400" w:lineRule="exact"/>
              <w:rPr>
                <w:rFonts w:ascii="宋体" w:hAnsi="宋体" w:cs="微软雅黑"/>
                <w:szCs w:val="21"/>
              </w:rPr>
            </w:pPr>
          </w:p>
        </w:tc>
        <w:tc>
          <w:tcPr>
            <w:tcW w:w="2018" w:type="dxa"/>
            <w:vAlign w:val="center"/>
          </w:tcPr>
          <w:p w:rsidR="00831F44" w:rsidRDefault="00831F44">
            <w:pPr>
              <w:snapToGrid w:val="0"/>
              <w:spacing w:line="400" w:lineRule="exact"/>
              <w:rPr>
                <w:rFonts w:ascii="宋体" w:hAnsi="宋体" w:cs="微软雅黑"/>
                <w:szCs w:val="21"/>
              </w:rPr>
            </w:pPr>
          </w:p>
        </w:tc>
      </w:tr>
    </w:tbl>
    <w:p w:rsidR="00831F44" w:rsidRDefault="00831F44">
      <w:pPr>
        <w:pStyle w:val="a7"/>
        <w:spacing w:line="360" w:lineRule="auto"/>
        <w:jc w:val="center"/>
        <w:rPr>
          <w:rFonts w:asciiTheme="majorEastAsia" w:eastAsiaTheme="majorEastAsia" w:hAnsiTheme="majorEastAsia"/>
          <w:b/>
          <w:snapToGrid w:val="0"/>
          <w:sz w:val="36"/>
          <w:szCs w:val="36"/>
        </w:rPr>
      </w:pPr>
    </w:p>
    <w:p w:rsidR="00831F44" w:rsidRDefault="00F67790">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831F44" w:rsidRDefault="00F67790" w:rsidP="00E023B3">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831F44" w:rsidRDefault="00F67790">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w:t>
      </w:r>
    </w:p>
    <w:tbl>
      <w:tblPr>
        <w:tblW w:w="9180" w:type="dxa"/>
        <w:tblLayout w:type="fixed"/>
        <w:tblLook w:val="04A0"/>
      </w:tblPr>
      <w:tblGrid>
        <w:gridCol w:w="959"/>
        <w:gridCol w:w="1843"/>
        <w:gridCol w:w="3685"/>
        <w:gridCol w:w="1843"/>
        <w:gridCol w:w="850"/>
      </w:tblGrid>
      <w:tr w:rsidR="00831F4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1F44" w:rsidRDefault="00F67790">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1F44" w:rsidRDefault="00F67790">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1F44" w:rsidRDefault="00F67790">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1F44" w:rsidRDefault="00F67790">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供货期（天）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1F44" w:rsidRDefault="00F67790">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831F4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31F44" w:rsidRDefault="00831F44">
            <w:pPr>
              <w:autoSpaceDE w:val="0"/>
              <w:autoSpaceDN w:val="0"/>
              <w:adjustRightInd w:val="0"/>
              <w:spacing w:line="480" w:lineRule="exact"/>
              <w:ind w:firstLine="240"/>
              <w:rPr>
                <w:rFonts w:asciiTheme="minorEastAsia" w:hAnsiTheme="minorEastAsia"/>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31F44" w:rsidRDefault="00831F44">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31F44" w:rsidRDefault="00831F44">
            <w:pPr>
              <w:autoSpaceDE w:val="0"/>
              <w:autoSpaceDN w:val="0"/>
              <w:adjustRightInd w:val="0"/>
              <w:spacing w:line="480" w:lineRule="exact"/>
              <w:rPr>
                <w:rFonts w:asciiTheme="minorEastAsia" w:hAnsiTheme="minorEastAsia"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831F44" w:rsidRDefault="00831F44">
            <w:pPr>
              <w:autoSpaceDE w:val="0"/>
              <w:autoSpaceDN w:val="0"/>
              <w:adjustRightInd w:val="0"/>
              <w:spacing w:line="480" w:lineRule="exact"/>
              <w:ind w:firstLine="240"/>
              <w:rPr>
                <w:rFonts w:asciiTheme="minorEastAsia" w:hAnsiTheme="minorEastAsia"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31F44" w:rsidRDefault="00831F44">
            <w:pPr>
              <w:autoSpaceDE w:val="0"/>
              <w:autoSpaceDN w:val="0"/>
              <w:adjustRightInd w:val="0"/>
              <w:spacing w:line="480" w:lineRule="exact"/>
              <w:ind w:firstLine="240"/>
              <w:rPr>
                <w:rFonts w:asciiTheme="minorEastAsia" w:hAnsiTheme="minorEastAsia" w:cs="宋体"/>
                <w:sz w:val="24"/>
                <w:lang w:val="zh-CN"/>
              </w:rPr>
            </w:pPr>
          </w:p>
        </w:tc>
      </w:tr>
    </w:tbl>
    <w:p w:rsidR="00831F44" w:rsidRDefault="00F67790">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831F44" w:rsidRDefault="00F67790">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831F44" w:rsidRDefault="00F67790">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831F44" w:rsidRDefault="00F67790">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831F44" w:rsidRDefault="00F67790">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31F44" w:rsidRDefault="00F67790">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831F44" w:rsidRDefault="00831F44">
      <w:pPr>
        <w:widowControl/>
        <w:ind w:firstLineChars="800" w:firstLine="2891"/>
        <w:jc w:val="left"/>
        <w:rPr>
          <w:rFonts w:asciiTheme="majorEastAsia" w:eastAsiaTheme="majorEastAsia" w:hAnsiTheme="majorEastAsia"/>
          <w:b/>
          <w:snapToGrid w:val="0"/>
          <w:sz w:val="36"/>
          <w:szCs w:val="36"/>
        </w:rPr>
      </w:pPr>
    </w:p>
    <w:p w:rsidR="00831F44" w:rsidRDefault="00831F44">
      <w:pPr>
        <w:widowControl/>
        <w:ind w:firstLineChars="800" w:firstLine="2891"/>
        <w:jc w:val="left"/>
        <w:rPr>
          <w:rFonts w:asciiTheme="majorEastAsia" w:eastAsiaTheme="majorEastAsia" w:hAnsiTheme="majorEastAsia"/>
          <w:b/>
          <w:snapToGrid w:val="0"/>
          <w:sz w:val="36"/>
          <w:szCs w:val="36"/>
        </w:rPr>
      </w:pPr>
    </w:p>
    <w:p w:rsidR="00831F44" w:rsidRDefault="00831F44">
      <w:pPr>
        <w:widowControl/>
        <w:ind w:firstLineChars="800" w:firstLine="2891"/>
        <w:jc w:val="left"/>
        <w:rPr>
          <w:rFonts w:asciiTheme="majorEastAsia" w:eastAsiaTheme="majorEastAsia" w:hAnsiTheme="majorEastAsia"/>
          <w:b/>
          <w:snapToGrid w:val="0"/>
          <w:sz w:val="36"/>
          <w:szCs w:val="36"/>
        </w:rPr>
      </w:pPr>
    </w:p>
    <w:p w:rsidR="00831F44" w:rsidRDefault="00831F44">
      <w:pPr>
        <w:widowControl/>
        <w:ind w:firstLineChars="800" w:firstLine="2891"/>
        <w:jc w:val="left"/>
        <w:rPr>
          <w:rFonts w:asciiTheme="majorEastAsia" w:eastAsiaTheme="majorEastAsia" w:hAnsiTheme="majorEastAsia"/>
          <w:b/>
          <w:snapToGrid w:val="0"/>
          <w:sz w:val="36"/>
          <w:szCs w:val="36"/>
        </w:rPr>
      </w:pPr>
    </w:p>
    <w:p w:rsidR="00831F44" w:rsidRDefault="00831F44">
      <w:pPr>
        <w:widowControl/>
        <w:ind w:firstLineChars="800" w:firstLine="2891"/>
        <w:jc w:val="left"/>
        <w:rPr>
          <w:rFonts w:asciiTheme="majorEastAsia" w:eastAsiaTheme="majorEastAsia" w:hAnsiTheme="majorEastAsia"/>
          <w:b/>
          <w:snapToGrid w:val="0"/>
          <w:sz w:val="36"/>
          <w:szCs w:val="36"/>
        </w:rPr>
      </w:pPr>
    </w:p>
    <w:p w:rsidR="00831F44" w:rsidRDefault="00831F44">
      <w:pPr>
        <w:widowControl/>
        <w:ind w:firstLineChars="800" w:firstLine="2891"/>
        <w:jc w:val="left"/>
        <w:rPr>
          <w:rFonts w:asciiTheme="majorEastAsia" w:eastAsiaTheme="majorEastAsia" w:hAnsiTheme="majorEastAsia"/>
          <w:b/>
          <w:snapToGrid w:val="0"/>
          <w:sz w:val="36"/>
          <w:szCs w:val="36"/>
        </w:rPr>
      </w:pPr>
    </w:p>
    <w:p w:rsidR="00831F44" w:rsidRDefault="00831F44">
      <w:pPr>
        <w:widowControl/>
        <w:ind w:firstLineChars="800" w:firstLine="2891"/>
        <w:jc w:val="left"/>
        <w:rPr>
          <w:rFonts w:asciiTheme="majorEastAsia" w:eastAsiaTheme="majorEastAsia" w:hAnsiTheme="majorEastAsia"/>
          <w:b/>
          <w:snapToGrid w:val="0"/>
          <w:sz w:val="36"/>
          <w:szCs w:val="36"/>
        </w:rPr>
      </w:pPr>
    </w:p>
    <w:p w:rsidR="00831F44" w:rsidRDefault="00831F44">
      <w:pPr>
        <w:widowControl/>
        <w:ind w:firstLineChars="800" w:firstLine="2891"/>
        <w:jc w:val="left"/>
        <w:rPr>
          <w:rFonts w:asciiTheme="majorEastAsia" w:eastAsiaTheme="majorEastAsia" w:hAnsiTheme="majorEastAsia"/>
          <w:b/>
          <w:snapToGrid w:val="0"/>
          <w:sz w:val="36"/>
          <w:szCs w:val="36"/>
        </w:rPr>
      </w:pPr>
    </w:p>
    <w:p w:rsidR="00831F44" w:rsidRDefault="00831F44">
      <w:pPr>
        <w:widowControl/>
        <w:ind w:firstLineChars="800" w:firstLine="2891"/>
        <w:jc w:val="left"/>
        <w:rPr>
          <w:rFonts w:asciiTheme="majorEastAsia" w:eastAsiaTheme="majorEastAsia" w:hAnsiTheme="majorEastAsia"/>
          <w:b/>
          <w:snapToGrid w:val="0"/>
          <w:sz w:val="36"/>
          <w:szCs w:val="36"/>
        </w:rPr>
      </w:pPr>
    </w:p>
    <w:p w:rsidR="00831F44" w:rsidRDefault="00831F44">
      <w:pPr>
        <w:widowControl/>
        <w:ind w:firstLineChars="800" w:firstLine="2891"/>
        <w:jc w:val="left"/>
        <w:rPr>
          <w:rFonts w:asciiTheme="majorEastAsia" w:eastAsiaTheme="majorEastAsia" w:hAnsiTheme="majorEastAsia"/>
          <w:b/>
          <w:snapToGrid w:val="0"/>
          <w:sz w:val="36"/>
          <w:szCs w:val="36"/>
        </w:rPr>
      </w:pPr>
    </w:p>
    <w:p w:rsidR="00831F44" w:rsidRDefault="00831F44">
      <w:pPr>
        <w:widowControl/>
        <w:ind w:firstLineChars="800" w:firstLine="2891"/>
        <w:jc w:val="left"/>
        <w:rPr>
          <w:rFonts w:asciiTheme="majorEastAsia" w:eastAsiaTheme="majorEastAsia" w:hAnsiTheme="majorEastAsia"/>
          <w:b/>
          <w:snapToGrid w:val="0"/>
          <w:sz w:val="36"/>
          <w:szCs w:val="36"/>
        </w:rPr>
      </w:pPr>
    </w:p>
    <w:p w:rsidR="00831F44" w:rsidRDefault="00831F44">
      <w:pPr>
        <w:widowControl/>
        <w:ind w:firstLineChars="800" w:firstLine="2891"/>
        <w:jc w:val="left"/>
        <w:rPr>
          <w:rFonts w:asciiTheme="majorEastAsia" w:eastAsiaTheme="majorEastAsia" w:hAnsiTheme="majorEastAsia"/>
          <w:b/>
          <w:snapToGrid w:val="0"/>
          <w:sz w:val="36"/>
          <w:szCs w:val="36"/>
        </w:rPr>
      </w:pPr>
    </w:p>
    <w:p w:rsidR="00831F44" w:rsidRDefault="00831F44">
      <w:pPr>
        <w:widowControl/>
        <w:ind w:firstLineChars="800" w:firstLine="2891"/>
        <w:jc w:val="left"/>
        <w:rPr>
          <w:rFonts w:asciiTheme="majorEastAsia" w:eastAsiaTheme="majorEastAsia" w:hAnsiTheme="majorEastAsia"/>
          <w:b/>
          <w:snapToGrid w:val="0"/>
          <w:sz w:val="36"/>
          <w:szCs w:val="36"/>
        </w:rPr>
      </w:pPr>
    </w:p>
    <w:p w:rsidR="00831F44" w:rsidRDefault="00831F44">
      <w:pPr>
        <w:widowControl/>
        <w:ind w:firstLineChars="800" w:firstLine="2891"/>
        <w:jc w:val="left"/>
        <w:rPr>
          <w:rFonts w:asciiTheme="majorEastAsia" w:eastAsiaTheme="majorEastAsia" w:hAnsiTheme="majorEastAsia"/>
          <w:b/>
          <w:snapToGrid w:val="0"/>
          <w:sz w:val="36"/>
          <w:szCs w:val="36"/>
        </w:rPr>
      </w:pPr>
    </w:p>
    <w:p w:rsidR="00831F44" w:rsidRDefault="00831F44">
      <w:pPr>
        <w:widowControl/>
        <w:ind w:firstLineChars="800" w:firstLine="2891"/>
        <w:jc w:val="left"/>
        <w:rPr>
          <w:rFonts w:asciiTheme="majorEastAsia" w:eastAsiaTheme="majorEastAsia" w:hAnsiTheme="majorEastAsia"/>
          <w:b/>
          <w:snapToGrid w:val="0"/>
          <w:sz w:val="36"/>
          <w:szCs w:val="36"/>
        </w:rPr>
      </w:pPr>
    </w:p>
    <w:p w:rsidR="00831F44" w:rsidRDefault="00831F44">
      <w:pPr>
        <w:widowControl/>
        <w:ind w:firstLineChars="800" w:firstLine="2891"/>
        <w:jc w:val="left"/>
        <w:rPr>
          <w:rFonts w:asciiTheme="majorEastAsia" w:eastAsiaTheme="majorEastAsia" w:hAnsiTheme="majorEastAsia"/>
          <w:b/>
          <w:snapToGrid w:val="0"/>
          <w:sz w:val="36"/>
          <w:szCs w:val="36"/>
        </w:rPr>
      </w:pPr>
    </w:p>
    <w:p w:rsidR="00831F44" w:rsidRDefault="00831F44">
      <w:pPr>
        <w:widowControl/>
        <w:ind w:firstLineChars="800" w:firstLine="2891"/>
        <w:jc w:val="left"/>
        <w:rPr>
          <w:rFonts w:asciiTheme="majorEastAsia" w:eastAsiaTheme="majorEastAsia" w:hAnsiTheme="majorEastAsia"/>
          <w:b/>
          <w:snapToGrid w:val="0"/>
          <w:sz w:val="36"/>
          <w:szCs w:val="36"/>
        </w:rPr>
      </w:pPr>
    </w:p>
    <w:p w:rsidR="00831F44" w:rsidRDefault="00831F44">
      <w:pPr>
        <w:widowControl/>
        <w:ind w:firstLineChars="800" w:firstLine="2891"/>
        <w:jc w:val="left"/>
        <w:rPr>
          <w:rFonts w:asciiTheme="majorEastAsia" w:eastAsiaTheme="majorEastAsia" w:hAnsiTheme="majorEastAsia"/>
          <w:b/>
          <w:snapToGrid w:val="0"/>
          <w:sz w:val="36"/>
          <w:szCs w:val="36"/>
        </w:rPr>
      </w:pPr>
    </w:p>
    <w:p w:rsidR="00831F44" w:rsidRDefault="00831F44">
      <w:pPr>
        <w:widowControl/>
        <w:ind w:firstLineChars="800" w:firstLine="2891"/>
        <w:jc w:val="left"/>
        <w:rPr>
          <w:rFonts w:asciiTheme="majorEastAsia" w:eastAsiaTheme="majorEastAsia" w:hAnsiTheme="majorEastAsia"/>
          <w:b/>
          <w:snapToGrid w:val="0"/>
          <w:sz w:val="36"/>
          <w:szCs w:val="36"/>
        </w:rPr>
      </w:pPr>
    </w:p>
    <w:p w:rsidR="00831F44" w:rsidRDefault="00831F44">
      <w:pPr>
        <w:widowControl/>
        <w:ind w:firstLineChars="800" w:firstLine="2891"/>
        <w:jc w:val="left"/>
        <w:rPr>
          <w:rFonts w:asciiTheme="majorEastAsia" w:eastAsiaTheme="majorEastAsia" w:hAnsiTheme="majorEastAsia"/>
          <w:b/>
          <w:snapToGrid w:val="0"/>
          <w:sz w:val="36"/>
          <w:szCs w:val="36"/>
        </w:rPr>
      </w:pPr>
    </w:p>
    <w:p w:rsidR="00831F44" w:rsidRDefault="00831F44">
      <w:pPr>
        <w:widowControl/>
        <w:ind w:firstLineChars="800" w:firstLine="2891"/>
        <w:jc w:val="left"/>
        <w:rPr>
          <w:rFonts w:asciiTheme="majorEastAsia" w:eastAsiaTheme="majorEastAsia" w:hAnsiTheme="majorEastAsia"/>
          <w:b/>
          <w:snapToGrid w:val="0"/>
          <w:sz w:val="36"/>
          <w:szCs w:val="36"/>
        </w:rPr>
      </w:pPr>
    </w:p>
    <w:p w:rsidR="00831F44" w:rsidRDefault="00F67790">
      <w:pPr>
        <w:widowControl/>
        <w:ind w:firstLineChars="800" w:firstLine="2891"/>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sz w:val="36"/>
          <w:szCs w:val="36"/>
        </w:rPr>
        <w:lastRenderedPageBreak/>
        <w:t>3.1 投 标 函</w:t>
      </w:r>
    </w:p>
    <w:p w:rsidR="00831F44" w:rsidRDefault="00F67790">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831F44" w:rsidRDefault="00F67790">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831F44" w:rsidRDefault="00F67790">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u w:val="single"/>
        </w:rPr>
        <w:t xml:space="preserve">           </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rPr>
        <w:t>（项目名称、招标编号）招标文件的全部内容。</w:t>
      </w:r>
    </w:p>
    <w:p w:rsidR="00831F44" w:rsidRDefault="00F67790">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szCs w:val="24"/>
        </w:rPr>
        <w:t>有倾</w:t>
      </w:r>
      <w:proofErr w:type="gramEnd"/>
      <w:r>
        <w:rPr>
          <w:rFonts w:asciiTheme="minorEastAsia" w:eastAsiaTheme="minorEastAsia" w:hAnsiTheme="minorEastAsia" w:hint="eastAsia"/>
          <w:snapToGrid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831F44" w:rsidRDefault="00F67790">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(投标人名称)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 (授权代表全名, 职务)       </w:t>
      </w:r>
      <w:r>
        <w:rPr>
          <w:rFonts w:asciiTheme="minorEastAsia" w:hAnsiTheme="minorEastAsia" w:hint="eastAsia"/>
          <w:snapToGrid w:val="0"/>
          <w:kern w:val="0"/>
          <w:sz w:val="24"/>
        </w:rPr>
        <w:t>代表我方全权处理有关本投标的一切事宜。</w:t>
      </w:r>
    </w:p>
    <w:p w:rsidR="00831F44" w:rsidRDefault="00F67790">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831F44" w:rsidRDefault="00F67790">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831F44" w:rsidRDefault="00F67790">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一、按招标文件提供的全部货物与相关服务的投标折扣率为</w:t>
      </w:r>
      <w:r>
        <w:rPr>
          <w:rFonts w:asciiTheme="minorEastAsia" w:hAnsiTheme="minorEastAsia" w:hint="eastAsia"/>
          <w:snapToGrid w:val="0"/>
          <w:kern w:val="0"/>
          <w:sz w:val="24"/>
          <w:u w:val="single"/>
        </w:rPr>
        <w:t xml:space="preserve">    </w:t>
      </w:r>
    </w:p>
    <w:p w:rsidR="00831F44" w:rsidRDefault="00F67790">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31F44" w:rsidRDefault="00F67790">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31F44" w:rsidRDefault="00F67790">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31F44" w:rsidRDefault="00F67790">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31F44" w:rsidRDefault="00F67790">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831F44" w:rsidRDefault="00F67790">
      <w:pPr>
        <w:pStyle w:val="ab"/>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831F44" w:rsidRDefault="00F67790">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31F44" w:rsidRDefault="00F67790">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31F44" w:rsidRDefault="00F67790">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（1）具有独立承担民事责任能力的在中华人民共和国境内注册的法人或其他组织或自然人，有效的营业执照（或事业法人登记证或身份证等相关证明）。</w:t>
      </w:r>
    </w:p>
    <w:p w:rsidR="00831F44" w:rsidRDefault="00F67790">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831F44" w:rsidRDefault="00F67790">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831F44" w:rsidRDefault="00F67790">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831F44" w:rsidRDefault="00F67790">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831F44" w:rsidRDefault="00F67790">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831F44" w:rsidRDefault="00F67790">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31F44" w:rsidRDefault="00F67790">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831F44" w:rsidRDefault="00831F44">
      <w:pPr>
        <w:pStyle w:val="a7"/>
        <w:snapToGrid w:val="0"/>
        <w:spacing w:line="360" w:lineRule="auto"/>
        <w:rPr>
          <w:rFonts w:asciiTheme="minorEastAsia" w:eastAsiaTheme="minorEastAsia" w:hAnsiTheme="minorEastAsia"/>
          <w:szCs w:val="24"/>
        </w:rPr>
      </w:pPr>
    </w:p>
    <w:p w:rsidR="00831F44" w:rsidRDefault="00F67790">
      <w:pPr>
        <w:pStyle w:val="a7"/>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831F44" w:rsidRDefault="00F67790">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31F44" w:rsidRDefault="00F67790">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31F44" w:rsidRDefault="00F67790">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xml:space="preserve">.  职    </w:t>
      </w:r>
      <w:proofErr w:type="gramStart"/>
      <w:r>
        <w:rPr>
          <w:rFonts w:asciiTheme="minorEastAsia" w:hAnsiTheme="minorEastAsia" w:cs="宋体" w:hint="eastAsia"/>
          <w:sz w:val="24"/>
        </w:rPr>
        <w:t>务</w:t>
      </w:r>
      <w:proofErr w:type="gramEnd"/>
      <w:r>
        <w:rPr>
          <w:rFonts w:asciiTheme="minorEastAsia" w:hAnsiTheme="minorEastAsia" w:cs="宋体" w:hint="eastAsia"/>
          <w:sz w:val="24"/>
        </w:rPr>
        <w:t>：</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31F44" w:rsidRDefault="00831F44">
      <w:pPr>
        <w:adjustRightInd w:val="0"/>
        <w:snapToGrid w:val="0"/>
        <w:spacing w:line="360" w:lineRule="auto"/>
        <w:rPr>
          <w:rFonts w:asciiTheme="minorEastAsia" w:hAnsiTheme="minorEastAsia" w:cs="宋体"/>
          <w:sz w:val="24"/>
          <w:u w:val="single"/>
        </w:rPr>
      </w:pPr>
    </w:p>
    <w:p w:rsidR="00831F44" w:rsidRDefault="00F67790">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831F44" w:rsidRDefault="00F67790">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831F44" w:rsidRDefault="00831F44">
      <w:pPr>
        <w:adjustRightInd w:val="0"/>
        <w:snapToGrid w:val="0"/>
        <w:spacing w:line="360" w:lineRule="auto"/>
        <w:ind w:firstLineChars="2050" w:firstLine="4920"/>
        <w:rPr>
          <w:rFonts w:asciiTheme="minorEastAsia" w:hAnsiTheme="minorEastAsia" w:cs="宋体"/>
          <w:sz w:val="24"/>
        </w:rPr>
      </w:pPr>
    </w:p>
    <w:p w:rsidR="00831F44" w:rsidRDefault="00F67790">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831F44" w:rsidRDefault="00F67790">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831F44" w:rsidRDefault="00831F44" w:rsidP="00C64390">
      <w:pPr>
        <w:autoSpaceDE w:val="0"/>
        <w:autoSpaceDN w:val="0"/>
        <w:adjustRightInd w:val="0"/>
        <w:spacing w:line="480" w:lineRule="auto"/>
        <w:ind w:firstLineChars="257" w:firstLine="617"/>
        <w:rPr>
          <w:rFonts w:ascii="宋体" w:hAnsi="宋体"/>
          <w:color w:val="000000"/>
          <w:sz w:val="24"/>
        </w:rPr>
      </w:pPr>
    </w:p>
    <w:p w:rsidR="00831F44" w:rsidRDefault="00F67790">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831F44" w:rsidRDefault="00F67790">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831F44" w:rsidRDefault="00F67790">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831F44" w:rsidRDefault="00F67790">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831F44" w:rsidRDefault="00F67790">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831F44" w:rsidRDefault="00831F44">
      <w:pPr>
        <w:pStyle w:val="12"/>
        <w:spacing w:line="480" w:lineRule="auto"/>
        <w:ind w:firstLineChars="225" w:firstLine="540"/>
        <w:jc w:val="left"/>
        <w:rPr>
          <w:rFonts w:asciiTheme="minorEastAsia" w:hAnsiTheme="minorEastAsia"/>
          <w:color w:val="000000"/>
        </w:rPr>
      </w:pPr>
    </w:p>
    <w:p w:rsidR="00831F44" w:rsidRDefault="00831F44">
      <w:pPr>
        <w:pStyle w:val="12"/>
        <w:spacing w:line="480" w:lineRule="auto"/>
        <w:ind w:firstLineChars="225" w:firstLine="540"/>
        <w:jc w:val="left"/>
        <w:rPr>
          <w:rFonts w:asciiTheme="minorEastAsia" w:hAnsiTheme="minorEastAsia"/>
          <w:color w:val="000000"/>
        </w:rPr>
      </w:pPr>
    </w:p>
    <w:p w:rsidR="00831F44" w:rsidRDefault="00F67790" w:rsidP="00C64390">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831F44" w:rsidRDefault="00831F44" w:rsidP="00C64390">
      <w:pPr>
        <w:pStyle w:val="12"/>
        <w:spacing w:line="480" w:lineRule="auto"/>
        <w:ind w:leftChars="-256" w:left="-538" w:firstLineChars="257" w:firstLine="617"/>
        <w:jc w:val="center"/>
        <w:rPr>
          <w:rFonts w:asciiTheme="minorEastAsia" w:hAnsiTheme="minorEastAsia"/>
          <w:bCs/>
          <w:color w:val="000000"/>
        </w:rPr>
      </w:pPr>
    </w:p>
    <w:p w:rsidR="00831F44" w:rsidRDefault="00831F44">
      <w:pPr>
        <w:autoSpaceDE w:val="0"/>
        <w:autoSpaceDN w:val="0"/>
        <w:adjustRightInd w:val="0"/>
        <w:spacing w:line="360" w:lineRule="auto"/>
        <w:ind w:right="-11"/>
        <w:rPr>
          <w:rFonts w:asciiTheme="minorEastAsia" w:hAnsiTheme="minorEastAsia" w:cs="宋体"/>
          <w:sz w:val="24"/>
          <w:lang w:val="zh-CN"/>
        </w:rPr>
      </w:pPr>
    </w:p>
    <w:p w:rsidR="00831F44" w:rsidRDefault="00831F44">
      <w:pPr>
        <w:autoSpaceDE w:val="0"/>
        <w:autoSpaceDN w:val="0"/>
        <w:adjustRightInd w:val="0"/>
        <w:spacing w:line="360" w:lineRule="auto"/>
        <w:ind w:right="-11"/>
        <w:rPr>
          <w:rFonts w:asciiTheme="minorEastAsia" w:hAnsiTheme="minorEastAsia" w:cs="宋体"/>
          <w:sz w:val="24"/>
          <w:lang w:val="zh-CN"/>
        </w:rPr>
      </w:pPr>
    </w:p>
    <w:p w:rsidR="00831F44" w:rsidRDefault="00831F44">
      <w:pPr>
        <w:autoSpaceDE w:val="0"/>
        <w:autoSpaceDN w:val="0"/>
        <w:adjustRightInd w:val="0"/>
        <w:spacing w:line="360" w:lineRule="auto"/>
        <w:ind w:right="-11"/>
        <w:rPr>
          <w:rFonts w:asciiTheme="minorEastAsia" w:hAnsiTheme="minorEastAsia" w:cs="宋体"/>
          <w:sz w:val="24"/>
          <w:lang w:val="zh-CN"/>
        </w:rPr>
      </w:pPr>
    </w:p>
    <w:p w:rsidR="00831F44" w:rsidRDefault="00F67790">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831F44" w:rsidRDefault="00F67790">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831F44" w:rsidRDefault="00831F44">
      <w:pPr>
        <w:pStyle w:val="14"/>
        <w:spacing w:line="480" w:lineRule="auto"/>
        <w:rPr>
          <w:rFonts w:asciiTheme="minorEastAsia" w:hAnsiTheme="minorEastAsia" w:cs="Arial"/>
          <w:color w:val="000000"/>
        </w:rPr>
      </w:pPr>
    </w:p>
    <w:p w:rsidR="00831F44" w:rsidRDefault="00831F44"/>
    <w:p w:rsidR="00831F44" w:rsidRDefault="00F67790">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831F44" w:rsidRDefault="00F67790">
      <w:pPr>
        <w:widowControl/>
        <w:jc w:val="left"/>
        <w:rPr>
          <w:rFonts w:ascii="宋体" w:hAnsi="宋体"/>
          <w:b/>
          <w:bCs/>
          <w:color w:val="000000"/>
          <w:sz w:val="36"/>
          <w:szCs w:val="36"/>
        </w:rPr>
      </w:pPr>
      <w:r>
        <w:rPr>
          <w:rFonts w:ascii="宋体" w:hAnsi="宋体"/>
          <w:b/>
          <w:bCs/>
          <w:color w:val="000000"/>
          <w:sz w:val="36"/>
          <w:szCs w:val="36"/>
        </w:rPr>
        <w:br w:type="page"/>
      </w:r>
    </w:p>
    <w:p w:rsidR="00831F44" w:rsidRDefault="00F67790">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831F44" w:rsidRDefault="00831F44">
      <w:pPr>
        <w:spacing w:line="480" w:lineRule="exact"/>
        <w:jc w:val="center"/>
        <w:rPr>
          <w:rFonts w:ascii="宋体" w:hAnsi="宋体"/>
          <w:b/>
          <w:bCs/>
          <w:color w:val="000000"/>
          <w:sz w:val="36"/>
          <w:szCs w:val="36"/>
        </w:rPr>
      </w:pPr>
    </w:p>
    <w:p w:rsidR="00831F44" w:rsidRDefault="00F67790">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831F44" w:rsidRDefault="00F67790">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831F44" w:rsidRDefault="00F67790">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31F44" w:rsidRDefault="00F67790">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831F44" w:rsidRDefault="00F67790">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831F44" w:rsidRDefault="00F67790">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831F44" w:rsidRDefault="00F67790">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31F44">
        <w:trPr>
          <w:gridAfter w:val="1"/>
          <w:wAfter w:w="14" w:type="dxa"/>
          <w:trHeight w:val="2636"/>
        </w:trPr>
        <w:tc>
          <w:tcPr>
            <w:tcW w:w="4484" w:type="dxa"/>
            <w:vAlign w:val="center"/>
          </w:tcPr>
          <w:p w:rsidR="00831F44" w:rsidRDefault="00F67790">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831F44" w:rsidRDefault="00F67790">
            <w:pPr>
              <w:jc w:val="center"/>
              <w:rPr>
                <w:rFonts w:asciiTheme="minorEastAsia" w:hAnsiTheme="minorEastAsia"/>
                <w:sz w:val="24"/>
              </w:rPr>
            </w:pPr>
            <w:r>
              <w:rPr>
                <w:rFonts w:asciiTheme="minorEastAsia" w:hAnsiTheme="minorEastAsia" w:hint="eastAsia"/>
                <w:sz w:val="24"/>
              </w:rPr>
              <w:t>法定代表人身份证（反面）</w:t>
            </w:r>
          </w:p>
        </w:tc>
      </w:tr>
      <w:tr w:rsidR="00831F44">
        <w:trPr>
          <w:trHeight w:val="2781"/>
        </w:trPr>
        <w:tc>
          <w:tcPr>
            <w:tcW w:w="4491" w:type="dxa"/>
            <w:gridSpan w:val="2"/>
            <w:vAlign w:val="center"/>
          </w:tcPr>
          <w:p w:rsidR="00831F44" w:rsidRDefault="00F67790">
            <w:pPr>
              <w:jc w:val="center"/>
              <w:rPr>
                <w:rFonts w:asciiTheme="minorEastAsia" w:hAnsiTheme="minorEastAsia"/>
                <w:sz w:val="24"/>
              </w:rPr>
            </w:pPr>
            <w:bookmarkStart w:id="6" w:name="_资格证明文件"/>
            <w:bookmarkStart w:id="7" w:name="_Toc364329026"/>
            <w:bookmarkEnd w:id="6"/>
            <w:r>
              <w:rPr>
                <w:rFonts w:asciiTheme="minorEastAsia" w:hAnsiTheme="minorEastAsia" w:hint="eastAsia"/>
                <w:sz w:val="24"/>
              </w:rPr>
              <w:t>法定代表人授权代表身份证（正面）</w:t>
            </w:r>
            <w:bookmarkEnd w:id="7"/>
          </w:p>
        </w:tc>
        <w:tc>
          <w:tcPr>
            <w:tcW w:w="4492" w:type="dxa"/>
            <w:gridSpan w:val="2"/>
            <w:vAlign w:val="center"/>
          </w:tcPr>
          <w:p w:rsidR="00831F44" w:rsidRDefault="00F67790">
            <w:pPr>
              <w:jc w:val="center"/>
              <w:rPr>
                <w:rFonts w:asciiTheme="minorEastAsia" w:hAnsiTheme="minorEastAsia"/>
                <w:sz w:val="24"/>
              </w:rPr>
            </w:pPr>
            <w:bookmarkStart w:id="8" w:name="_Toc364329027"/>
            <w:r>
              <w:rPr>
                <w:rFonts w:asciiTheme="minorEastAsia" w:hAnsiTheme="minorEastAsia" w:hint="eastAsia"/>
                <w:sz w:val="24"/>
              </w:rPr>
              <w:t>法定代表人授权代表身份证（反面）</w:t>
            </w:r>
            <w:bookmarkEnd w:id="8"/>
          </w:p>
        </w:tc>
      </w:tr>
    </w:tbl>
    <w:p w:rsidR="00831F44" w:rsidRDefault="00831F44">
      <w:pPr>
        <w:widowControl/>
        <w:spacing w:before="100" w:beforeAutospacing="1" w:after="100" w:afterAutospacing="1" w:line="360" w:lineRule="auto"/>
        <w:jc w:val="center"/>
        <w:rPr>
          <w:rFonts w:ascii="宋体" w:hAnsi="宋体"/>
          <w:b/>
          <w:bCs/>
          <w:color w:val="000000"/>
          <w:sz w:val="36"/>
          <w:szCs w:val="36"/>
        </w:rPr>
      </w:pPr>
    </w:p>
    <w:p w:rsidR="00831F44" w:rsidRDefault="00831F44">
      <w:pPr>
        <w:widowControl/>
        <w:spacing w:before="100" w:beforeAutospacing="1" w:after="100" w:afterAutospacing="1" w:line="360" w:lineRule="auto"/>
        <w:ind w:firstLineChars="350" w:firstLine="1265"/>
        <w:rPr>
          <w:rFonts w:ascii="宋体" w:hAnsi="宋体"/>
          <w:b/>
          <w:bCs/>
          <w:color w:val="000000"/>
          <w:sz w:val="36"/>
          <w:szCs w:val="36"/>
        </w:rPr>
      </w:pPr>
    </w:p>
    <w:p w:rsidR="00831F44" w:rsidRDefault="00831F44">
      <w:pPr>
        <w:widowControl/>
        <w:spacing w:before="100" w:beforeAutospacing="1" w:after="100" w:afterAutospacing="1" w:line="360" w:lineRule="auto"/>
        <w:ind w:firstLineChars="350" w:firstLine="1265"/>
        <w:rPr>
          <w:rFonts w:ascii="宋体" w:hAnsi="宋体"/>
          <w:b/>
          <w:bCs/>
          <w:color w:val="000000"/>
          <w:sz w:val="36"/>
          <w:szCs w:val="36"/>
        </w:rPr>
      </w:pPr>
    </w:p>
    <w:p w:rsidR="00831F44" w:rsidRDefault="00F67790">
      <w:pPr>
        <w:widowControl/>
        <w:spacing w:before="100" w:beforeAutospacing="1" w:after="100" w:afterAutospacing="1" w:line="360" w:lineRule="auto"/>
        <w:ind w:firstLineChars="350" w:firstLine="1265"/>
        <w:rPr>
          <w:rFonts w:ascii="宋体" w:hAnsi="宋体"/>
          <w:b/>
          <w:bCs/>
          <w:color w:val="000000"/>
          <w:sz w:val="36"/>
          <w:szCs w:val="36"/>
        </w:rPr>
      </w:pPr>
      <w:r>
        <w:rPr>
          <w:rFonts w:ascii="宋体" w:hAnsi="宋体" w:hint="eastAsia"/>
          <w:b/>
          <w:bCs/>
          <w:color w:val="000000"/>
          <w:sz w:val="36"/>
          <w:szCs w:val="36"/>
        </w:rPr>
        <w:t xml:space="preserve"> 3.4 没有重大违法记录的声明</w:t>
      </w:r>
    </w:p>
    <w:p w:rsidR="00831F44" w:rsidRDefault="00F67790" w:rsidP="00E023B3">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831F44" w:rsidRDefault="00F67790" w:rsidP="00E023B3">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31F44" w:rsidRDefault="00F67790" w:rsidP="00E023B3">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831F44" w:rsidRDefault="00F67790" w:rsidP="00E023B3">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831F44" w:rsidRDefault="00831F44" w:rsidP="00E023B3">
      <w:pPr>
        <w:spacing w:beforeLines="50" w:afterLines="50" w:line="360" w:lineRule="auto"/>
        <w:ind w:firstLineChars="236" w:firstLine="566"/>
        <w:rPr>
          <w:rFonts w:asciiTheme="minorEastAsia" w:hAnsiTheme="minorEastAsia" w:cs="宋体"/>
          <w:sz w:val="24"/>
          <w:lang w:val="zh-CN"/>
        </w:rPr>
      </w:pPr>
    </w:p>
    <w:p w:rsidR="00831F44" w:rsidRDefault="00F67790" w:rsidP="00E023B3">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831F44" w:rsidRDefault="00F67790" w:rsidP="00E023B3">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831F44" w:rsidRDefault="00831F44" w:rsidP="00E023B3">
      <w:pPr>
        <w:spacing w:beforeLines="50" w:afterLines="50" w:line="360" w:lineRule="auto"/>
        <w:ind w:right="420" w:firstLineChars="2286" w:firstLine="5486"/>
        <w:rPr>
          <w:rFonts w:asciiTheme="minorEastAsia" w:hAnsiTheme="minorEastAsia" w:cs="宋体"/>
          <w:sz w:val="24"/>
          <w:lang w:val="zh-CN"/>
        </w:rPr>
      </w:pPr>
    </w:p>
    <w:p w:rsidR="00831F44" w:rsidRDefault="00831F44" w:rsidP="00E023B3">
      <w:pPr>
        <w:spacing w:beforeLines="50" w:afterLines="50" w:line="360" w:lineRule="auto"/>
        <w:ind w:right="420" w:firstLineChars="2286" w:firstLine="5486"/>
        <w:rPr>
          <w:rFonts w:asciiTheme="minorEastAsia" w:hAnsiTheme="minorEastAsia" w:cs="宋体"/>
          <w:sz w:val="24"/>
          <w:lang w:val="zh-CN"/>
        </w:rPr>
      </w:pPr>
    </w:p>
    <w:p w:rsidR="00831F44" w:rsidRDefault="00831F44" w:rsidP="00E023B3">
      <w:pPr>
        <w:spacing w:beforeLines="50" w:afterLines="50" w:line="360" w:lineRule="auto"/>
        <w:ind w:right="420" w:firstLineChars="2286" w:firstLine="5486"/>
        <w:rPr>
          <w:rFonts w:asciiTheme="minorEastAsia" w:hAnsiTheme="minorEastAsia" w:cs="宋体"/>
          <w:sz w:val="24"/>
          <w:lang w:val="zh-CN"/>
        </w:rPr>
      </w:pPr>
    </w:p>
    <w:p w:rsidR="00831F44" w:rsidRDefault="00831F44">
      <w:pPr>
        <w:autoSpaceDE w:val="0"/>
        <w:autoSpaceDN w:val="0"/>
        <w:adjustRightInd w:val="0"/>
        <w:spacing w:line="360" w:lineRule="auto"/>
        <w:ind w:firstLineChars="600" w:firstLine="2168"/>
        <w:outlineLvl w:val="0"/>
        <w:rPr>
          <w:rFonts w:ascii="宋体" w:hAnsi="宋体"/>
          <w:b/>
          <w:bCs/>
          <w:color w:val="000000"/>
          <w:sz w:val="36"/>
          <w:szCs w:val="36"/>
        </w:rPr>
      </w:pPr>
    </w:p>
    <w:p w:rsidR="00831F44" w:rsidRDefault="00831F44">
      <w:pPr>
        <w:autoSpaceDE w:val="0"/>
        <w:autoSpaceDN w:val="0"/>
        <w:adjustRightInd w:val="0"/>
        <w:spacing w:line="360" w:lineRule="auto"/>
        <w:ind w:firstLineChars="600" w:firstLine="2168"/>
        <w:outlineLvl w:val="0"/>
        <w:rPr>
          <w:rFonts w:ascii="宋体" w:hAnsi="宋体"/>
          <w:b/>
          <w:bCs/>
          <w:color w:val="000000"/>
          <w:sz w:val="36"/>
          <w:szCs w:val="36"/>
        </w:rPr>
      </w:pPr>
    </w:p>
    <w:p w:rsidR="00831F44" w:rsidRDefault="00831F44">
      <w:pPr>
        <w:autoSpaceDE w:val="0"/>
        <w:autoSpaceDN w:val="0"/>
        <w:adjustRightInd w:val="0"/>
        <w:spacing w:line="360" w:lineRule="auto"/>
        <w:ind w:firstLineChars="600" w:firstLine="2168"/>
        <w:outlineLvl w:val="0"/>
        <w:rPr>
          <w:rFonts w:ascii="宋体" w:hAnsi="宋体"/>
          <w:b/>
          <w:bCs/>
          <w:color w:val="000000"/>
          <w:sz w:val="36"/>
          <w:szCs w:val="36"/>
        </w:rPr>
      </w:pPr>
    </w:p>
    <w:p w:rsidR="00831F44" w:rsidRDefault="00831F44">
      <w:pPr>
        <w:autoSpaceDE w:val="0"/>
        <w:autoSpaceDN w:val="0"/>
        <w:adjustRightInd w:val="0"/>
        <w:spacing w:line="360" w:lineRule="auto"/>
        <w:ind w:firstLineChars="600" w:firstLine="2168"/>
        <w:outlineLvl w:val="0"/>
        <w:rPr>
          <w:rFonts w:ascii="宋体" w:hAnsi="宋体"/>
          <w:b/>
          <w:bCs/>
          <w:color w:val="000000"/>
          <w:sz w:val="36"/>
          <w:szCs w:val="36"/>
        </w:rPr>
      </w:pPr>
    </w:p>
    <w:p w:rsidR="00831F44" w:rsidRDefault="00831F44">
      <w:pPr>
        <w:autoSpaceDE w:val="0"/>
        <w:autoSpaceDN w:val="0"/>
        <w:adjustRightInd w:val="0"/>
        <w:spacing w:line="360" w:lineRule="auto"/>
        <w:ind w:firstLineChars="600" w:firstLine="2168"/>
        <w:outlineLvl w:val="0"/>
        <w:rPr>
          <w:rFonts w:ascii="宋体" w:hAnsi="宋体"/>
          <w:b/>
          <w:bCs/>
          <w:color w:val="000000"/>
          <w:sz w:val="36"/>
          <w:szCs w:val="36"/>
        </w:rPr>
      </w:pPr>
    </w:p>
    <w:p w:rsidR="00831F44" w:rsidRDefault="00831F44">
      <w:pPr>
        <w:autoSpaceDE w:val="0"/>
        <w:autoSpaceDN w:val="0"/>
        <w:adjustRightInd w:val="0"/>
        <w:spacing w:line="360" w:lineRule="auto"/>
        <w:ind w:firstLineChars="600" w:firstLine="2168"/>
        <w:outlineLvl w:val="0"/>
        <w:rPr>
          <w:rFonts w:ascii="宋体" w:hAnsi="宋体"/>
          <w:b/>
          <w:bCs/>
          <w:color w:val="000000"/>
          <w:sz w:val="36"/>
          <w:szCs w:val="36"/>
        </w:rPr>
      </w:pPr>
    </w:p>
    <w:p w:rsidR="00831F44" w:rsidRDefault="00831F44">
      <w:pPr>
        <w:autoSpaceDE w:val="0"/>
        <w:autoSpaceDN w:val="0"/>
        <w:adjustRightInd w:val="0"/>
        <w:spacing w:line="360" w:lineRule="auto"/>
        <w:ind w:firstLineChars="600" w:firstLine="2168"/>
        <w:outlineLvl w:val="0"/>
        <w:rPr>
          <w:rFonts w:ascii="宋体" w:hAnsi="宋体"/>
          <w:b/>
          <w:bCs/>
          <w:color w:val="000000"/>
          <w:sz w:val="36"/>
          <w:szCs w:val="36"/>
        </w:rPr>
      </w:pPr>
    </w:p>
    <w:p w:rsidR="00831F44" w:rsidRDefault="00831F44">
      <w:pPr>
        <w:autoSpaceDE w:val="0"/>
        <w:autoSpaceDN w:val="0"/>
        <w:adjustRightInd w:val="0"/>
        <w:spacing w:line="360" w:lineRule="auto"/>
        <w:ind w:firstLineChars="600" w:firstLine="2168"/>
        <w:outlineLvl w:val="0"/>
        <w:rPr>
          <w:rFonts w:ascii="宋体" w:hAnsi="宋体"/>
          <w:b/>
          <w:bCs/>
          <w:color w:val="000000"/>
          <w:sz w:val="36"/>
          <w:szCs w:val="36"/>
        </w:rPr>
      </w:pPr>
    </w:p>
    <w:p w:rsidR="00831F44" w:rsidRDefault="00831F44">
      <w:pPr>
        <w:autoSpaceDE w:val="0"/>
        <w:autoSpaceDN w:val="0"/>
        <w:adjustRightInd w:val="0"/>
        <w:spacing w:line="360" w:lineRule="auto"/>
        <w:ind w:firstLineChars="600" w:firstLine="2168"/>
        <w:outlineLvl w:val="0"/>
        <w:rPr>
          <w:rFonts w:ascii="宋体" w:hAnsi="宋体"/>
          <w:b/>
          <w:bCs/>
          <w:color w:val="000000"/>
          <w:sz w:val="36"/>
          <w:szCs w:val="36"/>
        </w:rPr>
      </w:pPr>
    </w:p>
    <w:p w:rsidR="00831F44" w:rsidRDefault="00831F44">
      <w:pPr>
        <w:autoSpaceDE w:val="0"/>
        <w:autoSpaceDN w:val="0"/>
        <w:adjustRightInd w:val="0"/>
        <w:spacing w:line="360" w:lineRule="auto"/>
        <w:ind w:firstLineChars="600" w:firstLine="2168"/>
        <w:outlineLvl w:val="0"/>
        <w:rPr>
          <w:rFonts w:ascii="宋体" w:hAnsi="宋体"/>
          <w:b/>
          <w:bCs/>
          <w:color w:val="000000"/>
          <w:sz w:val="36"/>
          <w:szCs w:val="36"/>
        </w:rPr>
      </w:pPr>
    </w:p>
    <w:p w:rsidR="00831F44" w:rsidRDefault="00F67790">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831F44" w:rsidRDefault="00831F44">
      <w:pPr>
        <w:autoSpaceDE w:val="0"/>
        <w:autoSpaceDN w:val="0"/>
        <w:adjustRightInd w:val="0"/>
        <w:spacing w:line="360" w:lineRule="auto"/>
        <w:jc w:val="center"/>
        <w:outlineLvl w:val="0"/>
        <w:rPr>
          <w:rFonts w:hAnsi="宋体"/>
          <w:b/>
          <w:snapToGrid w:val="0"/>
          <w:kern w:val="0"/>
          <w:sz w:val="36"/>
          <w:szCs w:val="36"/>
        </w:rPr>
      </w:pPr>
    </w:p>
    <w:p w:rsidR="00831F44" w:rsidRDefault="00F67790">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 xml:space="preserve">襄城县公共资源交易中心保证金缴纳回执单   </w:t>
      </w:r>
    </w:p>
    <w:p w:rsidR="00831F44" w:rsidRDefault="00F67790">
      <w:pPr>
        <w:autoSpaceDE w:val="0"/>
        <w:autoSpaceDN w:val="0"/>
        <w:adjustRightInd w:val="0"/>
        <w:spacing w:line="360" w:lineRule="auto"/>
        <w:rPr>
          <w:rFonts w:ascii="宋体" w:cs="宋体"/>
          <w:sz w:val="24"/>
          <w:lang w:val="zh-CN"/>
        </w:rPr>
      </w:pPr>
      <w:r>
        <w:rPr>
          <w:rFonts w:ascii="宋体" w:cs="宋体" w:hint="eastAsia"/>
          <w:sz w:val="24"/>
          <w:lang w:val="zh-CN"/>
        </w:rPr>
        <w:t>（注：开标现场单独提供一份“襄城县公共资源交易中心保证金缴纳回执”以备查询）</w:t>
      </w:r>
    </w:p>
    <w:p w:rsidR="00831F44" w:rsidRDefault="00831F44">
      <w:pPr>
        <w:autoSpaceDE w:val="0"/>
        <w:autoSpaceDN w:val="0"/>
        <w:adjustRightInd w:val="0"/>
        <w:spacing w:line="360" w:lineRule="auto"/>
        <w:ind w:right="-11"/>
        <w:rPr>
          <w:rFonts w:ascii="宋体" w:cs="宋体"/>
          <w:sz w:val="24"/>
          <w:lang w:val="zh-CN"/>
        </w:rPr>
      </w:pPr>
    </w:p>
    <w:p w:rsidR="00831F44" w:rsidRDefault="00831F44">
      <w:pPr>
        <w:autoSpaceDE w:val="0"/>
        <w:autoSpaceDN w:val="0"/>
        <w:adjustRightInd w:val="0"/>
        <w:spacing w:line="360" w:lineRule="auto"/>
        <w:jc w:val="center"/>
        <w:rPr>
          <w:rFonts w:asciiTheme="minorEastAsia" w:hAnsiTheme="minorEastAsia" w:cs="宋体"/>
          <w:sz w:val="24"/>
          <w:lang w:val="zh-CN"/>
        </w:rPr>
      </w:pPr>
    </w:p>
    <w:p w:rsidR="00831F44" w:rsidRDefault="00831F44">
      <w:pPr>
        <w:autoSpaceDE w:val="0"/>
        <w:autoSpaceDN w:val="0"/>
        <w:adjustRightInd w:val="0"/>
        <w:spacing w:line="360" w:lineRule="auto"/>
        <w:jc w:val="center"/>
        <w:rPr>
          <w:rFonts w:asciiTheme="minorEastAsia" w:hAnsiTheme="minorEastAsia" w:cs="宋体"/>
          <w:sz w:val="24"/>
          <w:lang w:val="zh-CN"/>
        </w:rPr>
      </w:pPr>
    </w:p>
    <w:p w:rsidR="00831F44" w:rsidRDefault="00831F44">
      <w:pPr>
        <w:autoSpaceDE w:val="0"/>
        <w:autoSpaceDN w:val="0"/>
        <w:adjustRightInd w:val="0"/>
        <w:spacing w:line="360" w:lineRule="auto"/>
        <w:outlineLvl w:val="0"/>
        <w:rPr>
          <w:rFonts w:ascii="宋体" w:cs="宋体"/>
          <w:sz w:val="24"/>
          <w:lang w:val="zh-CN"/>
        </w:rPr>
      </w:pPr>
    </w:p>
    <w:p w:rsidR="00831F44" w:rsidRDefault="00831F44">
      <w:pPr>
        <w:widowControl/>
        <w:spacing w:before="100" w:beforeAutospacing="1" w:after="100" w:afterAutospacing="1" w:line="360" w:lineRule="auto"/>
        <w:jc w:val="center"/>
        <w:rPr>
          <w:rFonts w:ascii="宋体" w:hAnsi="宋体"/>
          <w:b/>
          <w:bCs/>
          <w:color w:val="000000"/>
          <w:sz w:val="36"/>
          <w:szCs w:val="36"/>
        </w:rPr>
      </w:pPr>
    </w:p>
    <w:p w:rsidR="00831F44" w:rsidRDefault="00831F44">
      <w:pPr>
        <w:widowControl/>
        <w:spacing w:before="100" w:beforeAutospacing="1" w:after="100" w:afterAutospacing="1" w:line="360" w:lineRule="auto"/>
        <w:ind w:firstLineChars="650" w:firstLine="2349"/>
        <w:rPr>
          <w:rFonts w:ascii="宋体" w:hAnsi="宋体"/>
          <w:b/>
          <w:bCs/>
          <w:color w:val="000000"/>
          <w:sz w:val="36"/>
          <w:szCs w:val="36"/>
        </w:rPr>
      </w:pPr>
    </w:p>
    <w:p w:rsidR="00831F44" w:rsidRDefault="00831F44">
      <w:pPr>
        <w:widowControl/>
        <w:spacing w:before="100" w:beforeAutospacing="1" w:after="100" w:afterAutospacing="1" w:line="360" w:lineRule="auto"/>
        <w:ind w:firstLineChars="650" w:firstLine="2349"/>
        <w:rPr>
          <w:rFonts w:ascii="宋体" w:hAnsi="宋体"/>
          <w:b/>
          <w:bCs/>
          <w:color w:val="000000"/>
          <w:sz w:val="36"/>
          <w:szCs w:val="36"/>
        </w:rPr>
      </w:pPr>
    </w:p>
    <w:p w:rsidR="00831F44" w:rsidRDefault="00831F44">
      <w:pPr>
        <w:widowControl/>
        <w:spacing w:before="100" w:beforeAutospacing="1" w:after="100" w:afterAutospacing="1" w:line="360" w:lineRule="auto"/>
        <w:ind w:firstLineChars="650" w:firstLine="2349"/>
        <w:rPr>
          <w:rFonts w:ascii="宋体" w:hAnsi="宋体"/>
          <w:b/>
          <w:bCs/>
          <w:color w:val="000000"/>
          <w:sz w:val="36"/>
          <w:szCs w:val="36"/>
        </w:rPr>
      </w:pPr>
    </w:p>
    <w:p w:rsidR="00831F44" w:rsidRDefault="00831F44">
      <w:pPr>
        <w:widowControl/>
        <w:spacing w:before="100" w:beforeAutospacing="1" w:after="100" w:afterAutospacing="1" w:line="360" w:lineRule="auto"/>
        <w:ind w:firstLineChars="650" w:firstLine="2349"/>
        <w:rPr>
          <w:rFonts w:ascii="宋体" w:hAnsi="宋体"/>
          <w:b/>
          <w:bCs/>
          <w:color w:val="000000"/>
          <w:sz w:val="36"/>
          <w:szCs w:val="36"/>
        </w:rPr>
      </w:pPr>
    </w:p>
    <w:p w:rsidR="00831F44" w:rsidRDefault="00831F44">
      <w:pPr>
        <w:widowControl/>
        <w:spacing w:before="100" w:beforeAutospacing="1" w:after="100" w:afterAutospacing="1" w:line="360" w:lineRule="auto"/>
        <w:ind w:firstLineChars="650" w:firstLine="2349"/>
        <w:rPr>
          <w:rFonts w:ascii="宋体" w:hAnsi="宋体"/>
          <w:b/>
          <w:bCs/>
          <w:color w:val="000000"/>
          <w:sz w:val="36"/>
          <w:szCs w:val="36"/>
        </w:rPr>
      </w:pPr>
    </w:p>
    <w:p w:rsidR="00831F44" w:rsidRDefault="00831F44">
      <w:pPr>
        <w:widowControl/>
        <w:spacing w:before="100" w:beforeAutospacing="1" w:after="100" w:afterAutospacing="1" w:line="360" w:lineRule="auto"/>
        <w:ind w:firstLineChars="650" w:firstLine="2349"/>
        <w:rPr>
          <w:rFonts w:ascii="宋体" w:hAnsi="宋体"/>
          <w:b/>
          <w:bCs/>
          <w:color w:val="000000"/>
          <w:sz w:val="36"/>
          <w:szCs w:val="36"/>
        </w:rPr>
      </w:pPr>
    </w:p>
    <w:p w:rsidR="00831F44" w:rsidRDefault="00831F44">
      <w:pPr>
        <w:widowControl/>
        <w:spacing w:before="100" w:beforeAutospacing="1" w:after="100" w:afterAutospacing="1" w:line="360" w:lineRule="auto"/>
        <w:ind w:firstLineChars="650" w:firstLine="2349"/>
        <w:rPr>
          <w:rFonts w:ascii="宋体" w:hAnsi="宋体"/>
          <w:b/>
          <w:bCs/>
          <w:color w:val="000000"/>
          <w:sz w:val="36"/>
          <w:szCs w:val="36"/>
        </w:rPr>
      </w:pPr>
    </w:p>
    <w:p w:rsidR="00831F44" w:rsidRDefault="00831F44">
      <w:pPr>
        <w:widowControl/>
        <w:spacing w:before="100" w:beforeAutospacing="1" w:after="100" w:afterAutospacing="1" w:line="360" w:lineRule="auto"/>
        <w:ind w:firstLineChars="650" w:firstLine="2349"/>
        <w:rPr>
          <w:rFonts w:ascii="宋体" w:hAnsi="宋体"/>
          <w:b/>
          <w:bCs/>
          <w:color w:val="000000"/>
          <w:sz w:val="36"/>
          <w:szCs w:val="36"/>
        </w:rPr>
      </w:pPr>
    </w:p>
    <w:p w:rsidR="00831F44" w:rsidRDefault="00831F44">
      <w:pPr>
        <w:widowControl/>
        <w:spacing w:before="100" w:beforeAutospacing="1" w:after="100" w:afterAutospacing="1" w:line="360" w:lineRule="auto"/>
        <w:ind w:firstLineChars="650" w:firstLine="2349"/>
        <w:rPr>
          <w:rFonts w:ascii="宋体" w:hAnsi="宋体"/>
          <w:b/>
          <w:bCs/>
          <w:color w:val="000000"/>
          <w:sz w:val="36"/>
          <w:szCs w:val="36"/>
        </w:rPr>
      </w:pPr>
    </w:p>
    <w:p w:rsidR="00831F44" w:rsidRDefault="00831F44">
      <w:pPr>
        <w:widowControl/>
        <w:spacing w:before="100" w:beforeAutospacing="1" w:after="100" w:afterAutospacing="1" w:line="360" w:lineRule="auto"/>
        <w:ind w:firstLineChars="650" w:firstLine="2349"/>
        <w:rPr>
          <w:rFonts w:ascii="宋体" w:hAnsi="宋体"/>
          <w:b/>
          <w:bCs/>
          <w:color w:val="000000"/>
          <w:sz w:val="36"/>
          <w:szCs w:val="36"/>
        </w:rPr>
      </w:pPr>
    </w:p>
    <w:p w:rsidR="00831F44" w:rsidRDefault="00F67790">
      <w:pPr>
        <w:widowControl/>
        <w:spacing w:before="100" w:beforeAutospacing="1" w:after="100" w:afterAutospacing="1" w:line="360" w:lineRule="auto"/>
        <w:ind w:firstLineChars="650" w:firstLine="2349"/>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831F44" w:rsidRDefault="00831F44">
      <w:pPr>
        <w:widowControl/>
        <w:jc w:val="left"/>
        <w:rPr>
          <w:rFonts w:asciiTheme="minorEastAsia" w:hAnsiTheme="minorEastAsia" w:cs="黑体"/>
          <w:b/>
          <w:bCs/>
          <w:sz w:val="44"/>
          <w:szCs w:val="44"/>
          <w:lang w:val="zh-CN"/>
        </w:rPr>
      </w:pPr>
    </w:p>
    <w:p w:rsidR="00831F44" w:rsidRDefault="00831F44">
      <w:pPr>
        <w:widowControl/>
        <w:jc w:val="left"/>
        <w:rPr>
          <w:rFonts w:asciiTheme="minorEastAsia" w:hAnsiTheme="minorEastAsia" w:cs="黑体"/>
          <w:b/>
          <w:bCs/>
          <w:sz w:val="44"/>
          <w:szCs w:val="44"/>
          <w:lang w:val="zh-CN"/>
        </w:rPr>
      </w:pPr>
    </w:p>
    <w:p w:rsidR="00831F44" w:rsidRDefault="00831F44">
      <w:pPr>
        <w:widowControl/>
        <w:jc w:val="left"/>
        <w:rPr>
          <w:rFonts w:asciiTheme="minorEastAsia" w:hAnsiTheme="minorEastAsia" w:cs="黑体"/>
          <w:b/>
          <w:bCs/>
          <w:sz w:val="44"/>
          <w:szCs w:val="44"/>
          <w:lang w:val="zh-CN"/>
        </w:rPr>
      </w:pPr>
    </w:p>
    <w:p w:rsidR="00831F44" w:rsidRDefault="00831F44">
      <w:pPr>
        <w:widowControl/>
        <w:jc w:val="left"/>
        <w:rPr>
          <w:rFonts w:asciiTheme="minorEastAsia" w:hAnsiTheme="minorEastAsia" w:cs="黑体"/>
          <w:b/>
          <w:bCs/>
          <w:sz w:val="44"/>
          <w:szCs w:val="44"/>
          <w:lang w:val="zh-CN"/>
        </w:rPr>
      </w:pPr>
    </w:p>
    <w:p w:rsidR="00831F44" w:rsidRDefault="00831F44">
      <w:pPr>
        <w:widowControl/>
        <w:jc w:val="left"/>
        <w:rPr>
          <w:rFonts w:asciiTheme="minorEastAsia" w:hAnsiTheme="minorEastAsia" w:cs="黑体"/>
          <w:b/>
          <w:bCs/>
          <w:sz w:val="44"/>
          <w:szCs w:val="44"/>
          <w:lang w:val="zh-CN"/>
        </w:rPr>
      </w:pPr>
    </w:p>
    <w:p w:rsidR="00831F44" w:rsidRDefault="00831F44">
      <w:pPr>
        <w:widowControl/>
        <w:jc w:val="left"/>
        <w:rPr>
          <w:rFonts w:asciiTheme="minorEastAsia" w:hAnsiTheme="minorEastAsia" w:cs="黑体"/>
          <w:b/>
          <w:bCs/>
          <w:sz w:val="44"/>
          <w:szCs w:val="44"/>
          <w:lang w:val="zh-CN"/>
        </w:rPr>
      </w:pPr>
    </w:p>
    <w:p w:rsidR="00831F44" w:rsidRDefault="00831F44">
      <w:pPr>
        <w:widowControl/>
        <w:jc w:val="left"/>
        <w:rPr>
          <w:rFonts w:ascii="宋体" w:hAnsi="宋体"/>
          <w:b/>
          <w:bCs/>
          <w:color w:val="000000"/>
          <w:sz w:val="36"/>
          <w:szCs w:val="36"/>
        </w:rPr>
      </w:pPr>
    </w:p>
    <w:p w:rsidR="00831F44" w:rsidRDefault="00831F44">
      <w:pPr>
        <w:widowControl/>
        <w:jc w:val="left"/>
        <w:rPr>
          <w:rFonts w:ascii="宋体" w:hAnsi="宋体"/>
          <w:b/>
          <w:bCs/>
          <w:color w:val="000000"/>
          <w:sz w:val="36"/>
          <w:szCs w:val="36"/>
        </w:rPr>
      </w:pPr>
    </w:p>
    <w:p w:rsidR="00831F44" w:rsidRDefault="00831F44">
      <w:pPr>
        <w:widowControl/>
        <w:jc w:val="left"/>
        <w:rPr>
          <w:rFonts w:ascii="宋体" w:hAnsi="宋体"/>
          <w:b/>
          <w:bCs/>
          <w:color w:val="000000"/>
          <w:sz w:val="36"/>
          <w:szCs w:val="36"/>
        </w:rPr>
      </w:pPr>
    </w:p>
    <w:p w:rsidR="00831F44" w:rsidRDefault="00831F44">
      <w:pPr>
        <w:widowControl/>
        <w:jc w:val="left"/>
        <w:rPr>
          <w:rFonts w:ascii="宋体" w:hAnsi="宋体"/>
          <w:b/>
          <w:bCs/>
          <w:color w:val="000000"/>
          <w:sz w:val="36"/>
          <w:szCs w:val="36"/>
        </w:rPr>
      </w:pPr>
    </w:p>
    <w:p w:rsidR="00831F44" w:rsidRDefault="00831F44">
      <w:pPr>
        <w:widowControl/>
        <w:jc w:val="left"/>
        <w:rPr>
          <w:rFonts w:ascii="宋体" w:hAnsi="宋体"/>
          <w:b/>
          <w:bCs/>
          <w:color w:val="000000"/>
          <w:sz w:val="36"/>
          <w:szCs w:val="36"/>
        </w:rPr>
      </w:pPr>
    </w:p>
    <w:p w:rsidR="00831F44" w:rsidRDefault="00831F44">
      <w:pPr>
        <w:widowControl/>
        <w:jc w:val="left"/>
        <w:rPr>
          <w:rFonts w:ascii="宋体" w:hAnsi="宋体"/>
          <w:b/>
          <w:bCs/>
          <w:color w:val="000000"/>
          <w:sz w:val="36"/>
          <w:szCs w:val="36"/>
        </w:rPr>
      </w:pPr>
    </w:p>
    <w:p w:rsidR="00831F44" w:rsidRDefault="00831F44">
      <w:pPr>
        <w:widowControl/>
        <w:jc w:val="left"/>
        <w:rPr>
          <w:rFonts w:ascii="宋体" w:hAnsi="宋体"/>
          <w:b/>
          <w:bCs/>
          <w:color w:val="000000"/>
          <w:sz w:val="36"/>
          <w:szCs w:val="36"/>
        </w:rPr>
      </w:pPr>
    </w:p>
    <w:p w:rsidR="00831F44" w:rsidRDefault="00831F44">
      <w:pPr>
        <w:widowControl/>
        <w:jc w:val="left"/>
        <w:rPr>
          <w:rFonts w:ascii="宋体" w:hAnsi="宋体"/>
          <w:b/>
          <w:bCs/>
          <w:color w:val="000000"/>
          <w:sz w:val="36"/>
          <w:szCs w:val="36"/>
        </w:rPr>
      </w:pPr>
    </w:p>
    <w:p w:rsidR="00831F44" w:rsidRDefault="00831F44">
      <w:pPr>
        <w:widowControl/>
        <w:jc w:val="left"/>
        <w:rPr>
          <w:rFonts w:ascii="宋体" w:hAnsi="宋体"/>
          <w:b/>
          <w:bCs/>
          <w:color w:val="000000"/>
          <w:sz w:val="36"/>
          <w:szCs w:val="36"/>
        </w:rPr>
      </w:pPr>
    </w:p>
    <w:p w:rsidR="00831F44" w:rsidRDefault="00831F44">
      <w:pPr>
        <w:widowControl/>
        <w:jc w:val="left"/>
        <w:rPr>
          <w:rFonts w:ascii="宋体" w:hAnsi="宋体"/>
          <w:b/>
          <w:bCs/>
          <w:color w:val="000000"/>
          <w:sz w:val="36"/>
          <w:szCs w:val="36"/>
        </w:rPr>
      </w:pPr>
    </w:p>
    <w:p w:rsidR="00831F44" w:rsidRDefault="00831F44">
      <w:pPr>
        <w:widowControl/>
        <w:jc w:val="left"/>
        <w:rPr>
          <w:rFonts w:ascii="宋体" w:hAnsi="宋体"/>
          <w:b/>
          <w:bCs/>
          <w:color w:val="000000"/>
          <w:sz w:val="36"/>
          <w:szCs w:val="36"/>
        </w:rPr>
      </w:pPr>
    </w:p>
    <w:p w:rsidR="00831F44" w:rsidRDefault="00831F44">
      <w:pPr>
        <w:widowControl/>
        <w:jc w:val="left"/>
        <w:rPr>
          <w:rFonts w:ascii="宋体" w:hAnsi="宋体"/>
          <w:b/>
          <w:bCs/>
          <w:color w:val="000000"/>
          <w:sz w:val="36"/>
          <w:szCs w:val="36"/>
        </w:rPr>
      </w:pPr>
    </w:p>
    <w:p w:rsidR="00831F44" w:rsidRDefault="00831F44">
      <w:pPr>
        <w:widowControl/>
        <w:jc w:val="left"/>
        <w:rPr>
          <w:rFonts w:ascii="宋体" w:hAnsi="宋体"/>
          <w:b/>
          <w:bCs/>
          <w:color w:val="000000"/>
          <w:sz w:val="36"/>
          <w:szCs w:val="36"/>
        </w:rPr>
      </w:pPr>
    </w:p>
    <w:p w:rsidR="00831F44" w:rsidRDefault="00831F44">
      <w:pPr>
        <w:widowControl/>
        <w:jc w:val="left"/>
        <w:rPr>
          <w:rFonts w:ascii="宋体" w:hAnsi="宋体"/>
          <w:b/>
          <w:bCs/>
          <w:color w:val="000000"/>
          <w:sz w:val="36"/>
          <w:szCs w:val="36"/>
        </w:rPr>
      </w:pPr>
    </w:p>
    <w:p w:rsidR="00831F44" w:rsidRDefault="00831F44">
      <w:pPr>
        <w:widowControl/>
        <w:jc w:val="left"/>
        <w:rPr>
          <w:rFonts w:ascii="宋体" w:hAnsi="宋体"/>
          <w:b/>
          <w:bCs/>
          <w:color w:val="000000"/>
          <w:sz w:val="36"/>
          <w:szCs w:val="36"/>
        </w:rPr>
      </w:pPr>
    </w:p>
    <w:p w:rsidR="00831F44" w:rsidRDefault="00F67790">
      <w:pPr>
        <w:widowControl/>
        <w:ind w:firstLineChars="600" w:firstLine="2168"/>
        <w:jc w:val="left"/>
        <w:rPr>
          <w:rFonts w:asciiTheme="minorEastAsia" w:hAnsiTheme="minorEastAsia" w:cs="黑体"/>
          <w:b/>
          <w:bCs/>
          <w:sz w:val="44"/>
          <w:szCs w:val="44"/>
          <w:lang w:val="zh-CN"/>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831F44" w:rsidRDefault="00F67790" w:rsidP="00E023B3">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831F44" w:rsidRDefault="00F67790">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 xml:space="preserve">项目名称：   </w:t>
      </w:r>
    </w:p>
    <w:tbl>
      <w:tblPr>
        <w:tblW w:w="10042" w:type="dxa"/>
        <w:tblLayout w:type="fixed"/>
        <w:tblLook w:val="04A0"/>
      </w:tblPr>
      <w:tblGrid>
        <w:gridCol w:w="817"/>
        <w:gridCol w:w="1559"/>
        <w:gridCol w:w="1134"/>
        <w:gridCol w:w="1560"/>
        <w:gridCol w:w="708"/>
        <w:gridCol w:w="993"/>
        <w:gridCol w:w="992"/>
        <w:gridCol w:w="7"/>
        <w:gridCol w:w="2261"/>
        <w:gridCol w:w="11"/>
      </w:tblGrid>
      <w:tr w:rsidR="00831F44">
        <w:trPr>
          <w:trHeight w:val="851"/>
        </w:trPr>
        <w:tc>
          <w:tcPr>
            <w:tcW w:w="8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1F44" w:rsidRDefault="00F67790">
            <w:pPr>
              <w:autoSpaceDE w:val="0"/>
              <w:autoSpaceDN w:val="0"/>
              <w:adjustRightInd w:val="0"/>
              <w:spacing w:line="280" w:lineRule="exact"/>
              <w:jc w:val="center"/>
              <w:rPr>
                <w:rFonts w:asciiTheme="minorEastAsia" w:hAnsiTheme="minorEastAsia" w:cs="宋体"/>
                <w:b/>
                <w:sz w:val="24"/>
                <w:lang w:val="zh-CN"/>
              </w:rPr>
            </w:pPr>
            <w:r>
              <w:rPr>
                <w:rFonts w:asciiTheme="minorEastAsia" w:hAnsiTheme="minorEastAsia" w:cs="宋体" w:hint="eastAsia"/>
                <w:b/>
                <w:sz w:val="24"/>
                <w:lang w:val="zh-CN"/>
              </w:rPr>
              <w:t>序号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1F44" w:rsidRDefault="00F67790">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图书名称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1F44" w:rsidRDefault="00F67790">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ISBN</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831F44" w:rsidRDefault="00831F44">
            <w:pPr>
              <w:autoSpaceDE w:val="0"/>
              <w:autoSpaceDN w:val="0"/>
              <w:adjustRightInd w:val="0"/>
              <w:spacing w:line="360" w:lineRule="auto"/>
              <w:jc w:val="center"/>
              <w:rPr>
                <w:rFonts w:asciiTheme="minorEastAsia" w:hAnsiTheme="minorEastAsia" w:cs="宋体"/>
                <w:b/>
                <w:sz w:val="24"/>
                <w:lang w:val="zh-CN"/>
              </w:rPr>
            </w:pPr>
          </w:p>
          <w:p w:rsidR="00831F44" w:rsidRDefault="00F67790">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出版单位</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1F44" w:rsidRDefault="00F67790">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定价</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1F44" w:rsidRDefault="00F67790">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出版时间</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1F44" w:rsidRDefault="00F67790">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适用范围</w:t>
            </w:r>
          </w:p>
        </w:tc>
        <w:tc>
          <w:tcPr>
            <w:tcW w:w="2279"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1F44" w:rsidRDefault="00831F44">
            <w:pPr>
              <w:autoSpaceDE w:val="0"/>
              <w:autoSpaceDN w:val="0"/>
              <w:adjustRightInd w:val="0"/>
              <w:spacing w:line="360" w:lineRule="auto"/>
              <w:ind w:firstLineChars="157" w:firstLine="378"/>
              <w:rPr>
                <w:rFonts w:asciiTheme="minorEastAsia" w:hAnsiTheme="minorEastAsia" w:cs="宋体"/>
                <w:b/>
                <w:sz w:val="24"/>
                <w:lang w:val="zh-CN"/>
              </w:rPr>
            </w:pPr>
          </w:p>
          <w:p w:rsidR="00831F44" w:rsidRDefault="00F67790">
            <w:pPr>
              <w:autoSpaceDE w:val="0"/>
              <w:autoSpaceDN w:val="0"/>
              <w:adjustRightInd w:val="0"/>
              <w:spacing w:line="360" w:lineRule="auto"/>
              <w:ind w:firstLineChars="157" w:firstLine="378"/>
              <w:rPr>
                <w:rFonts w:asciiTheme="minorEastAsia" w:hAnsiTheme="minorEastAsia" w:cs="宋体"/>
                <w:b/>
                <w:sz w:val="24"/>
                <w:lang w:val="zh-CN"/>
              </w:rPr>
            </w:pPr>
            <w:r>
              <w:rPr>
                <w:rFonts w:asciiTheme="minorEastAsia" w:hAnsiTheme="minorEastAsia" w:cs="宋体" w:hint="eastAsia"/>
                <w:b/>
                <w:sz w:val="24"/>
                <w:lang w:val="zh-CN"/>
              </w:rPr>
              <w:t>来源</w:t>
            </w:r>
          </w:p>
          <w:p w:rsidR="00831F44" w:rsidRDefault="00831F44">
            <w:pPr>
              <w:autoSpaceDE w:val="0"/>
              <w:autoSpaceDN w:val="0"/>
              <w:adjustRightInd w:val="0"/>
              <w:spacing w:line="360" w:lineRule="auto"/>
              <w:ind w:left="120" w:hanging="120"/>
              <w:jc w:val="center"/>
              <w:rPr>
                <w:rFonts w:asciiTheme="minorEastAsia" w:hAnsiTheme="minorEastAsia" w:cs="宋体"/>
                <w:b/>
                <w:sz w:val="24"/>
                <w:lang w:val="zh-CN"/>
              </w:rPr>
            </w:pPr>
          </w:p>
        </w:tc>
      </w:tr>
      <w:tr w:rsidR="00831F44">
        <w:trPr>
          <w:trHeight w:val="851"/>
        </w:trPr>
        <w:tc>
          <w:tcPr>
            <w:tcW w:w="817" w:type="dxa"/>
            <w:tcBorders>
              <w:top w:val="single" w:sz="6" w:space="0" w:color="auto"/>
              <w:left w:val="single" w:sz="6" w:space="0" w:color="auto"/>
              <w:bottom w:val="single" w:sz="6" w:space="0" w:color="auto"/>
              <w:right w:val="single" w:sz="6" w:space="0" w:color="auto"/>
            </w:tcBorders>
            <w:vAlign w:val="center"/>
          </w:tcPr>
          <w:p w:rsidR="00831F44" w:rsidRDefault="00F67790">
            <w:pPr>
              <w:autoSpaceDE w:val="0"/>
              <w:autoSpaceDN w:val="0"/>
              <w:adjustRightInd w:val="0"/>
              <w:spacing w:line="480" w:lineRule="exact"/>
              <w:jc w:val="center"/>
              <w:rPr>
                <w:rFonts w:asciiTheme="minorEastAsia" w:hAnsiTheme="minorEastAsia"/>
                <w:sz w:val="24"/>
              </w:rPr>
            </w:pPr>
            <w:r>
              <w:rPr>
                <w:rFonts w:asciiTheme="minorEastAsia" w:hAnsiTheme="minorEastAsia" w:hint="eastAsia"/>
                <w:sz w:val="24"/>
              </w:rPr>
              <w:t>1</w:t>
            </w:r>
          </w:p>
        </w:tc>
        <w:tc>
          <w:tcPr>
            <w:tcW w:w="1559" w:type="dxa"/>
            <w:tcBorders>
              <w:top w:val="single" w:sz="6" w:space="0" w:color="auto"/>
              <w:left w:val="single" w:sz="6" w:space="0" w:color="auto"/>
              <w:bottom w:val="single" w:sz="6" w:space="0" w:color="auto"/>
              <w:right w:val="single" w:sz="6" w:space="0" w:color="auto"/>
            </w:tcBorders>
          </w:tcPr>
          <w:p w:rsidR="00831F44" w:rsidRDefault="00831F44">
            <w:pPr>
              <w:autoSpaceDE w:val="0"/>
              <w:autoSpaceDN w:val="0"/>
              <w:adjustRightInd w:val="0"/>
              <w:spacing w:line="360" w:lineRule="auto"/>
              <w:rPr>
                <w:rFonts w:asciiTheme="minorEastAsia" w:hAnsiTheme="minorEastAsia"/>
                <w:sz w:val="24"/>
              </w:rPr>
            </w:pPr>
          </w:p>
        </w:tc>
        <w:tc>
          <w:tcPr>
            <w:tcW w:w="1134" w:type="dxa"/>
            <w:tcBorders>
              <w:top w:val="single" w:sz="6" w:space="0" w:color="auto"/>
              <w:left w:val="single" w:sz="6" w:space="0" w:color="auto"/>
              <w:bottom w:val="single" w:sz="6" w:space="0" w:color="auto"/>
              <w:right w:val="single" w:sz="6" w:space="0" w:color="auto"/>
            </w:tcBorders>
          </w:tcPr>
          <w:p w:rsidR="00831F44" w:rsidRDefault="00831F44">
            <w:pPr>
              <w:autoSpaceDE w:val="0"/>
              <w:autoSpaceDN w:val="0"/>
              <w:adjustRightInd w:val="0"/>
              <w:spacing w:line="360" w:lineRule="auto"/>
              <w:rPr>
                <w:rFonts w:asciiTheme="minorEastAsia" w:hAnsiTheme="minorEastAsia"/>
                <w:sz w:val="24"/>
              </w:rPr>
            </w:pPr>
          </w:p>
        </w:tc>
        <w:tc>
          <w:tcPr>
            <w:tcW w:w="1560" w:type="dxa"/>
            <w:tcBorders>
              <w:top w:val="single" w:sz="6" w:space="0" w:color="auto"/>
              <w:left w:val="single" w:sz="6" w:space="0" w:color="auto"/>
              <w:bottom w:val="single" w:sz="6" w:space="0" w:color="auto"/>
              <w:right w:val="single" w:sz="6" w:space="0" w:color="auto"/>
            </w:tcBorders>
          </w:tcPr>
          <w:p w:rsidR="00831F44" w:rsidRDefault="00831F44">
            <w:pPr>
              <w:autoSpaceDE w:val="0"/>
              <w:autoSpaceDN w:val="0"/>
              <w:adjustRightInd w:val="0"/>
              <w:spacing w:line="360" w:lineRule="auto"/>
              <w:rPr>
                <w:rFonts w:asciiTheme="minorEastAsia" w:hAnsiTheme="minorEastAsia"/>
                <w:sz w:val="24"/>
              </w:rPr>
            </w:pPr>
          </w:p>
        </w:tc>
        <w:tc>
          <w:tcPr>
            <w:tcW w:w="708" w:type="dxa"/>
            <w:tcBorders>
              <w:top w:val="single" w:sz="6" w:space="0" w:color="auto"/>
              <w:left w:val="single" w:sz="6" w:space="0" w:color="auto"/>
              <w:bottom w:val="single" w:sz="6" w:space="0" w:color="auto"/>
              <w:right w:val="single" w:sz="6" w:space="0" w:color="auto"/>
            </w:tcBorders>
          </w:tcPr>
          <w:p w:rsidR="00831F44" w:rsidRDefault="00831F44">
            <w:pPr>
              <w:autoSpaceDE w:val="0"/>
              <w:autoSpaceDN w:val="0"/>
              <w:adjustRightInd w:val="0"/>
              <w:spacing w:line="360" w:lineRule="auto"/>
              <w:rPr>
                <w:rFonts w:asciiTheme="minorEastAsia" w:hAnsiTheme="minorEastAsia"/>
                <w:sz w:val="24"/>
              </w:rPr>
            </w:pPr>
          </w:p>
        </w:tc>
        <w:tc>
          <w:tcPr>
            <w:tcW w:w="993" w:type="dxa"/>
            <w:tcBorders>
              <w:top w:val="single" w:sz="6" w:space="0" w:color="auto"/>
              <w:left w:val="single" w:sz="6" w:space="0" w:color="auto"/>
              <w:bottom w:val="single" w:sz="6" w:space="0" w:color="auto"/>
              <w:right w:val="single" w:sz="6" w:space="0" w:color="auto"/>
            </w:tcBorders>
          </w:tcPr>
          <w:p w:rsidR="00831F44" w:rsidRDefault="00831F44">
            <w:pPr>
              <w:autoSpaceDE w:val="0"/>
              <w:autoSpaceDN w:val="0"/>
              <w:adjustRightInd w:val="0"/>
              <w:spacing w:line="360" w:lineRule="auto"/>
              <w:rPr>
                <w:rFonts w:asciiTheme="minorEastAsia" w:hAnsiTheme="minorEastAsia"/>
                <w:sz w:val="24"/>
              </w:rPr>
            </w:pPr>
          </w:p>
        </w:tc>
        <w:tc>
          <w:tcPr>
            <w:tcW w:w="992" w:type="dxa"/>
            <w:tcBorders>
              <w:top w:val="single" w:sz="6" w:space="0" w:color="auto"/>
              <w:left w:val="single" w:sz="6" w:space="0" w:color="auto"/>
              <w:bottom w:val="single" w:sz="6" w:space="0" w:color="auto"/>
              <w:right w:val="single" w:sz="6" w:space="0" w:color="auto"/>
            </w:tcBorders>
          </w:tcPr>
          <w:p w:rsidR="00831F44" w:rsidRDefault="00831F44">
            <w:pPr>
              <w:autoSpaceDE w:val="0"/>
              <w:autoSpaceDN w:val="0"/>
              <w:adjustRightInd w:val="0"/>
              <w:spacing w:line="360" w:lineRule="auto"/>
              <w:rPr>
                <w:rFonts w:asciiTheme="minorEastAsia" w:hAnsiTheme="minorEastAsia"/>
                <w:sz w:val="24"/>
              </w:rPr>
            </w:pPr>
          </w:p>
        </w:tc>
        <w:tc>
          <w:tcPr>
            <w:tcW w:w="2279" w:type="dxa"/>
            <w:gridSpan w:val="3"/>
            <w:tcBorders>
              <w:top w:val="single" w:sz="6" w:space="0" w:color="auto"/>
              <w:left w:val="single" w:sz="6" w:space="0" w:color="auto"/>
              <w:bottom w:val="single" w:sz="6" w:space="0" w:color="auto"/>
              <w:right w:val="single" w:sz="6" w:space="0" w:color="auto"/>
            </w:tcBorders>
          </w:tcPr>
          <w:p w:rsidR="00831F44" w:rsidRDefault="00831F44">
            <w:pPr>
              <w:autoSpaceDE w:val="0"/>
              <w:autoSpaceDN w:val="0"/>
              <w:adjustRightInd w:val="0"/>
              <w:spacing w:line="360" w:lineRule="auto"/>
              <w:rPr>
                <w:rFonts w:asciiTheme="minorEastAsia" w:hAnsiTheme="minorEastAsia"/>
                <w:sz w:val="24"/>
              </w:rPr>
            </w:pPr>
          </w:p>
        </w:tc>
      </w:tr>
      <w:tr w:rsidR="00831F44">
        <w:trPr>
          <w:trHeight w:val="851"/>
        </w:trPr>
        <w:tc>
          <w:tcPr>
            <w:tcW w:w="817" w:type="dxa"/>
            <w:tcBorders>
              <w:top w:val="single" w:sz="6" w:space="0" w:color="auto"/>
              <w:left w:val="single" w:sz="6" w:space="0" w:color="auto"/>
              <w:bottom w:val="single" w:sz="6" w:space="0" w:color="auto"/>
              <w:right w:val="single" w:sz="6" w:space="0" w:color="auto"/>
            </w:tcBorders>
            <w:vAlign w:val="center"/>
          </w:tcPr>
          <w:p w:rsidR="00831F44" w:rsidRDefault="00F67790">
            <w:pPr>
              <w:autoSpaceDE w:val="0"/>
              <w:autoSpaceDN w:val="0"/>
              <w:adjustRightInd w:val="0"/>
              <w:spacing w:line="480" w:lineRule="exact"/>
              <w:jc w:val="center"/>
              <w:rPr>
                <w:rFonts w:asciiTheme="minorEastAsia" w:hAnsiTheme="minorEastAsia"/>
                <w:sz w:val="24"/>
              </w:rPr>
            </w:pPr>
            <w:r>
              <w:rPr>
                <w:rFonts w:asciiTheme="minorEastAsia" w:hAnsiTheme="minorEastAsia" w:hint="eastAsia"/>
                <w:sz w:val="24"/>
              </w:rPr>
              <w:t>…</w:t>
            </w:r>
          </w:p>
        </w:tc>
        <w:tc>
          <w:tcPr>
            <w:tcW w:w="1559" w:type="dxa"/>
            <w:tcBorders>
              <w:top w:val="single" w:sz="6" w:space="0" w:color="auto"/>
              <w:left w:val="single" w:sz="6" w:space="0" w:color="auto"/>
              <w:bottom w:val="single" w:sz="6" w:space="0" w:color="auto"/>
              <w:right w:val="single" w:sz="6" w:space="0" w:color="auto"/>
            </w:tcBorders>
          </w:tcPr>
          <w:p w:rsidR="00831F44" w:rsidRDefault="00831F44">
            <w:pPr>
              <w:autoSpaceDE w:val="0"/>
              <w:autoSpaceDN w:val="0"/>
              <w:adjustRightInd w:val="0"/>
              <w:spacing w:line="360" w:lineRule="auto"/>
              <w:rPr>
                <w:rFonts w:asciiTheme="minorEastAsia" w:hAnsiTheme="minorEastAsia"/>
                <w:sz w:val="24"/>
              </w:rPr>
            </w:pPr>
          </w:p>
        </w:tc>
        <w:tc>
          <w:tcPr>
            <w:tcW w:w="1134" w:type="dxa"/>
            <w:tcBorders>
              <w:top w:val="single" w:sz="6" w:space="0" w:color="auto"/>
              <w:left w:val="single" w:sz="6" w:space="0" w:color="auto"/>
              <w:bottom w:val="single" w:sz="6" w:space="0" w:color="auto"/>
              <w:right w:val="single" w:sz="6" w:space="0" w:color="auto"/>
            </w:tcBorders>
          </w:tcPr>
          <w:p w:rsidR="00831F44" w:rsidRDefault="00831F44">
            <w:pPr>
              <w:autoSpaceDE w:val="0"/>
              <w:autoSpaceDN w:val="0"/>
              <w:adjustRightInd w:val="0"/>
              <w:spacing w:line="360" w:lineRule="auto"/>
              <w:rPr>
                <w:rFonts w:asciiTheme="minorEastAsia" w:hAnsiTheme="minorEastAsia"/>
                <w:sz w:val="24"/>
              </w:rPr>
            </w:pPr>
          </w:p>
        </w:tc>
        <w:tc>
          <w:tcPr>
            <w:tcW w:w="1560" w:type="dxa"/>
            <w:tcBorders>
              <w:top w:val="single" w:sz="6" w:space="0" w:color="auto"/>
              <w:left w:val="single" w:sz="6" w:space="0" w:color="auto"/>
              <w:bottom w:val="single" w:sz="6" w:space="0" w:color="auto"/>
              <w:right w:val="single" w:sz="6" w:space="0" w:color="auto"/>
            </w:tcBorders>
          </w:tcPr>
          <w:p w:rsidR="00831F44" w:rsidRDefault="00831F44">
            <w:pPr>
              <w:autoSpaceDE w:val="0"/>
              <w:autoSpaceDN w:val="0"/>
              <w:adjustRightInd w:val="0"/>
              <w:spacing w:line="360" w:lineRule="auto"/>
              <w:rPr>
                <w:rFonts w:asciiTheme="minorEastAsia" w:hAnsiTheme="minorEastAsia"/>
                <w:sz w:val="24"/>
              </w:rPr>
            </w:pPr>
          </w:p>
        </w:tc>
        <w:tc>
          <w:tcPr>
            <w:tcW w:w="708" w:type="dxa"/>
            <w:tcBorders>
              <w:top w:val="single" w:sz="6" w:space="0" w:color="auto"/>
              <w:left w:val="single" w:sz="6" w:space="0" w:color="auto"/>
              <w:bottom w:val="single" w:sz="6" w:space="0" w:color="auto"/>
              <w:right w:val="single" w:sz="6" w:space="0" w:color="auto"/>
            </w:tcBorders>
          </w:tcPr>
          <w:p w:rsidR="00831F44" w:rsidRDefault="00831F44">
            <w:pPr>
              <w:autoSpaceDE w:val="0"/>
              <w:autoSpaceDN w:val="0"/>
              <w:adjustRightInd w:val="0"/>
              <w:spacing w:line="360" w:lineRule="auto"/>
              <w:rPr>
                <w:rFonts w:asciiTheme="minorEastAsia" w:hAnsiTheme="minorEastAsia"/>
                <w:sz w:val="24"/>
              </w:rPr>
            </w:pPr>
          </w:p>
        </w:tc>
        <w:tc>
          <w:tcPr>
            <w:tcW w:w="993" w:type="dxa"/>
            <w:tcBorders>
              <w:top w:val="single" w:sz="6" w:space="0" w:color="auto"/>
              <w:left w:val="single" w:sz="6" w:space="0" w:color="auto"/>
              <w:bottom w:val="single" w:sz="6" w:space="0" w:color="auto"/>
              <w:right w:val="single" w:sz="6" w:space="0" w:color="auto"/>
            </w:tcBorders>
          </w:tcPr>
          <w:p w:rsidR="00831F44" w:rsidRDefault="00831F44">
            <w:pPr>
              <w:autoSpaceDE w:val="0"/>
              <w:autoSpaceDN w:val="0"/>
              <w:adjustRightInd w:val="0"/>
              <w:spacing w:line="360" w:lineRule="auto"/>
              <w:rPr>
                <w:rFonts w:asciiTheme="minorEastAsia" w:hAnsiTheme="minorEastAsia"/>
                <w:sz w:val="24"/>
              </w:rPr>
            </w:pPr>
          </w:p>
        </w:tc>
        <w:tc>
          <w:tcPr>
            <w:tcW w:w="999" w:type="dxa"/>
            <w:gridSpan w:val="2"/>
            <w:tcBorders>
              <w:top w:val="single" w:sz="6" w:space="0" w:color="auto"/>
              <w:left w:val="single" w:sz="6" w:space="0" w:color="auto"/>
              <w:bottom w:val="single" w:sz="6" w:space="0" w:color="auto"/>
              <w:right w:val="single" w:sz="6" w:space="0" w:color="auto"/>
            </w:tcBorders>
          </w:tcPr>
          <w:p w:rsidR="00831F44" w:rsidRDefault="00831F44">
            <w:pPr>
              <w:autoSpaceDE w:val="0"/>
              <w:autoSpaceDN w:val="0"/>
              <w:adjustRightInd w:val="0"/>
              <w:spacing w:line="360" w:lineRule="auto"/>
              <w:rPr>
                <w:rFonts w:asciiTheme="minorEastAsia" w:hAnsiTheme="minorEastAsia"/>
                <w:sz w:val="24"/>
              </w:rPr>
            </w:pPr>
          </w:p>
        </w:tc>
        <w:tc>
          <w:tcPr>
            <w:tcW w:w="2272" w:type="dxa"/>
            <w:gridSpan w:val="2"/>
            <w:tcBorders>
              <w:top w:val="single" w:sz="6" w:space="0" w:color="auto"/>
              <w:left w:val="single" w:sz="6" w:space="0" w:color="auto"/>
              <w:bottom w:val="single" w:sz="6" w:space="0" w:color="auto"/>
              <w:right w:val="single" w:sz="6" w:space="0" w:color="auto"/>
            </w:tcBorders>
          </w:tcPr>
          <w:p w:rsidR="00831F44" w:rsidRDefault="00831F44">
            <w:pPr>
              <w:autoSpaceDE w:val="0"/>
              <w:autoSpaceDN w:val="0"/>
              <w:adjustRightInd w:val="0"/>
              <w:spacing w:line="360" w:lineRule="auto"/>
              <w:rPr>
                <w:rFonts w:asciiTheme="minorEastAsia" w:hAnsiTheme="minorEastAsia"/>
                <w:sz w:val="24"/>
              </w:rPr>
            </w:pPr>
          </w:p>
        </w:tc>
      </w:tr>
      <w:tr w:rsidR="00831F44">
        <w:trPr>
          <w:gridAfter w:val="1"/>
          <w:wAfter w:w="11" w:type="dxa"/>
          <w:trHeight w:val="851"/>
        </w:trPr>
        <w:tc>
          <w:tcPr>
            <w:tcW w:w="2376" w:type="dxa"/>
            <w:gridSpan w:val="2"/>
            <w:tcBorders>
              <w:top w:val="single" w:sz="6" w:space="0" w:color="auto"/>
              <w:left w:val="single" w:sz="6" w:space="0" w:color="auto"/>
              <w:bottom w:val="single" w:sz="6" w:space="0" w:color="auto"/>
              <w:right w:val="single" w:sz="6" w:space="0" w:color="auto"/>
            </w:tcBorders>
            <w:vAlign w:val="center"/>
          </w:tcPr>
          <w:p w:rsidR="00831F44" w:rsidRDefault="00F67790">
            <w:pPr>
              <w:autoSpaceDE w:val="0"/>
              <w:autoSpaceDN w:val="0"/>
              <w:adjustRightInd w:val="0"/>
              <w:spacing w:line="360" w:lineRule="auto"/>
              <w:jc w:val="center"/>
              <w:rPr>
                <w:rFonts w:asciiTheme="minorEastAsia" w:hAnsiTheme="minorEastAsia"/>
                <w:sz w:val="24"/>
              </w:rPr>
            </w:pPr>
            <w:r>
              <w:rPr>
                <w:rFonts w:asciiTheme="minorEastAsia" w:hAnsiTheme="minorEastAsia" w:cs="宋体" w:hint="eastAsia"/>
                <w:sz w:val="24"/>
                <w:lang w:val="zh-CN"/>
              </w:rPr>
              <w:t>合</w:t>
            </w:r>
            <w:r>
              <w:rPr>
                <w:rFonts w:asciiTheme="minorEastAsia" w:hAnsiTheme="minorEastAsia"/>
                <w:sz w:val="24"/>
              </w:rPr>
              <w:t xml:space="preserve">  </w:t>
            </w:r>
            <w:r>
              <w:rPr>
                <w:rFonts w:asciiTheme="minorEastAsia" w:hAnsiTheme="minorEastAsia" w:cs="宋体" w:hint="eastAsia"/>
                <w:sz w:val="24"/>
                <w:lang w:val="zh-CN"/>
              </w:rPr>
              <w:t>计</w:t>
            </w:r>
          </w:p>
        </w:tc>
        <w:tc>
          <w:tcPr>
            <w:tcW w:w="7655" w:type="dxa"/>
            <w:gridSpan w:val="7"/>
            <w:tcBorders>
              <w:top w:val="single" w:sz="6" w:space="0" w:color="auto"/>
              <w:left w:val="single" w:sz="6" w:space="0" w:color="auto"/>
              <w:bottom w:val="single" w:sz="6" w:space="0" w:color="auto"/>
              <w:right w:val="single" w:sz="6" w:space="0" w:color="auto"/>
            </w:tcBorders>
          </w:tcPr>
          <w:p w:rsidR="00831F44" w:rsidRDefault="00F67790">
            <w:pPr>
              <w:autoSpaceDE w:val="0"/>
              <w:autoSpaceDN w:val="0"/>
              <w:adjustRightInd w:val="0"/>
              <w:spacing w:line="360" w:lineRule="auto"/>
              <w:ind w:firstLineChars="50" w:firstLine="120"/>
              <w:rPr>
                <w:rFonts w:asciiTheme="minorEastAsia" w:hAnsiTheme="minorEastAsia" w:cs="宋体"/>
                <w:sz w:val="24"/>
                <w:lang w:val="zh-CN"/>
              </w:rPr>
            </w:pPr>
            <w:r>
              <w:rPr>
                <w:rFonts w:asciiTheme="minorEastAsia" w:hAnsiTheme="minorEastAsia" w:cs="宋体" w:hint="eastAsia"/>
                <w:sz w:val="24"/>
                <w:lang w:val="zh-CN"/>
              </w:rPr>
              <w:t>总折扣率：</w:t>
            </w:r>
          </w:p>
        </w:tc>
      </w:tr>
    </w:tbl>
    <w:p w:rsidR="00831F44" w:rsidRDefault="00F67790">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831F44" w:rsidRDefault="00F67790">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w:t>
      </w:r>
      <w:r>
        <w:rPr>
          <w:rFonts w:asciiTheme="minorEastAsia" w:hAnsiTheme="minorEastAsia" w:cs="宋体"/>
          <w:sz w:val="24"/>
          <w:lang w:val="zh-CN"/>
        </w:rPr>
        <w:t xml:space="preserve"> </w:t>
      </w:r>
      <w:r>
        <w:rPr>
          <w:rFonts w:asciiTheme="minorEastAsia" w:hAnsiTheme="minorEastAsia" w:cs="宋体" w:hint="eastAsia"/>
          <w:sz w:val="24"/>
          <w:lang w:val="zh-CN"/>
        </w:rPr>
        <w:t>（或授权代表）签字：</w:t>
      </w:r>
    </w:p>
    <w:p w:rsidR="00831F44" w:rsidRDefault="00831F44">
      <w:pPr>
        <w:snapToGrid w:val="0"/>
        <w:spacing w:line="360" w:lineRule="auto"/>
        <w:rPr>
          <w:rFonts w:hAnsi="宋体"/>
          <w:b/>
          <w:snapToGrid w:val="0"/>
          <w:kern w:val="0"/>
          <w:sz w:val="36"/>
          <w:szCs w:val="36"/>
        </w:rPr>
      </w:pPr>
    </w:p>
    <w:p w:rsidR="00831F44" w:rsidRDefault="00831F44">
      <w:pPr>
        <w:snapToGrid w:val="0"/>
        <w:spacing w:line="360" w:lineRule="auto"/>
        <w:jc w:val="center"/>
        <w:rPr>
          <w:rFonts w:hAnsi="宋体"/>
          <w:b/>
          <w:snapToGrid w:val="0"/>
          <w:kern w:val="0"/>
          <w:sz w:val="36"/>
          <w:szCs w:val="36"/>
        </w:rPr>
      </w:pPr>
    </w:p>
    <w:p w:rsidR="00831F44" w:rsidRDefault="00831F44">
      <w:pPr>
        <w:snapToGrid w:val="0"/>
        <w:spacing w:line="360" w:lineRule="auto"/>
        <w:jc w:val="center"/>
        <w:rPr>
          <w:rFonts w:hAnsi="宋体"/>
          <w:b/>
          <w:snapToGrid w:val="0"/>
          <w:kern w:val="0"/>
          <w:sz w:val="36"/>
          <w:szCs w:val="36"/>
        </w:rPr>
      </w:pPr>
    </w:p>
    <w:p w:rsidR="00831F44" w:rsidRDefault="00831F44">
      <w:pPr>
        <w:snapToGrid w:val="0"/>
        <w:spacing w:line="360" w:lineRule="auto"/>
        <w:jc w:val="center"/>
        <w:rPr>
          <w:rFonts w:ascii="宋体" w:hAnsi="宋体"/>
          <w:b/>
          <w:bCs/>
          <w:color w:val="000000"/>
          <w:sz w:val="36"/>
          <w:szCs w:val="36"/>
        </w:rPr>
      </w:pPr>
    </w:p>
    <w:p w:rsidR="00831F44" w:rsidRDefault="00831F44">
      <w:pPr>
        <w:snapToGrid w:val="0"/>
        <w:spacing w:line="360" w:lineRule="auto"/>
        <w:jc w:val="center"/>
        <w:rPr>
          <w:rFonts w:ascii="宋体" w:hAnsi="宋体"/>
          <w:b/>
          <w:bCs/>
          <w:color w:val="000000"/>
          <w:sz w:val="36"/>
          <w:szCs w:val="36"/>
        </w:rPr>
      </w:pPr>
    </w:p>
    <w:p w:rsidR="00831F44" w:rsidRDefault="00831F44">
      <w:pPr>
        <w:snapToGrid w:val="0"/>
        <w:spacing w:line="360" w:lineRule="auto"/>
        <w:jc w:val="center"/>
        <w:rPr>
          <w:rFonts w:ascii="宋体" w:hAnsi="宋体"/>
          <w:b/>
          <w:bCs/>
          <w:color w:val="000000"/>
          <w:sz w:val="36"/>
          <w:szCs w:val="36"/>
        </w:rPr>
      </w:pPr>
    </w:p>
    <w:p w:rsidR="00831F44" w:rsidRDefault="00831F44">
      <w:pPr>
        <w:snapToGrid w:val="0"/>
        <w:spacing w:line="360" w:lineRule="auto"/>
        <w:jc w:val="center"/>
        <w:rPr>
          <w:rFonts w:ascii="宋体" w:hAnsi="宋体"/>
          <w:b/>
          <w:bCs/>
          <w:color w:val="000000"/>
          <w:sz w:val="36"/>
          <w:szCs w:val="36"/>
        </w:rPr>
      </w:pPr>
    </w:p>
    <w:p w:rsidR="00831F44" w:rsidRDefault="00831F44">
      <w:pPr>
        <w:snapToGrid w:val="0"/>
        <w:spacing w:line="360" w:lineRule="auto"/>
        <w:jc w:val="center"/>
        <w:rPr>
          <w:rFonts w:ascii="宋体" w:hAnsi="宋体"/>
          <w:b/>
          <w:bCs/>
          <w:color w:val="000000"/>
          <w:sz w:val="36"/>
          <w:szCs w:val="36"/>
        </w:rPr>
      </w:pPr>
    </w:p>
    <w:p w:rsidR="00831F44" w:rsidRDefault="00831F44">
      <w:pPr>
        <w:snapToGrid w:val="0"/>
        <w:spacing w:line="360" w:lineRule="auto"/>
        <w:jc w:val="center"/>
        <w:rPr>
          <w:rFonts w:ascii="宋体" w:hAnsi="宋体"/>
          <w:b/>
          <w:bCs/>
          <w:color w:val="000000"/>
          <w:sz w:val="36"/>
          <w:szCs w:val="36"/>
        </w:rPr>
      </w:pPr>
    </w:p>
    <w:p w:rsidR="00831F44" w:rsidRDefault="00831F44">
      <w:pPr>
        <w:snapToGrid w:val="0"/>
        <w:spacing w:line="360" w:lineRule="auto"/>
        <w:jc w:val="center"/>
        <w:rPr>
          <w:rFonts w:ascii="宋体" w:hAnsi="宋体"/>
          <w:b/>
          <w:bCs/>
          <w:color w:val="000000"/>
          <w:sz w:val="36"/>
          <w:szCs w:val="36"/>
        </w:rPr>
      </w:pPr>
    </w:p>
    <w:p w:rsidR="00831F44" w:rsidRDefault="00F67790">
      <w:pPr>
        <w:snapToGrid w:val="0"/>
        <w:spacing w:line="360" w:lineRule="auto"/>
        <w:ind w:firstLineChars="850" w:firstLine="3072"/>
        <w:rPr>
          <w:rFonts w:hAnsi="宋体"/>
          <w:b/>
          <w:snapToGrid w:val="0"/>
          <w:kern w:val="0"/>
          <w:sz w:val="36"/>
          <w:szCs w:val="36"/>
        </w:rPr>
      </w:pPr>
      <w:r>
        <w:rPr>
          <w:rFonts w:ascii="宋体" w:hAnsi="宋体" w:hint="eastAsia"/>
          <w:b/>
          <w:bCs/>
          <w:color w:val="000000"/>
          <w:sz w:val="36"/>
          <w:szCs w:val="36"/>
        </w:rPr>
        <w:t>4.2</w:t>
      </w:r>
      <w:r>
        <w:rPr>
          <w:rFonts w:hAnsi="宋体" w:hint="eastAsia"/>
          <w:b/>
          <w:snapToGrid w:val="0"/>
          <w:kern w:val="0"/>
          <w:sz w:val="36"/>
          <w:szCs w:val="36"/>
        </w:rPr>
        <w:t>业绩情况表</w:t>
      </w:r>
    </w:p>
    <w:p w:rsidR="00831F44" w:rsidRDefault="00F67790" w:rsidP="00E023B3">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831F44" w:rsidRDefault="00F67790">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31F44">
        <w:trPr>
          <w:trHeight w:val="777"/>
        </w:trPr>
        <w:tc>
          <w:tcPr>
            <w:tcW w:w="712" w:type="dxa"/>
            <w:shd w:val="clear" w:color="auto" w:fill="F3F3F3"/>
            <w:vAlign w:val="center"/>
          </w:tcPr>
          <w:p w:rsidR="00831F44" w:rsidRDefault="00F67790">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31F44" w:rsidRDefault="00F67790">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31F44" w:rsidRDefault="00F67790">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31F44" w:rsidRDefault="00F67790">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31F44" w:rsidRDefault="00F67790">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31F44">
        <w:trPr>
          <w:trHeight w:val="680"/>
        </w:trPr>
        <w:tc>
          <w:tcPr>
            <w:tcW w:w="712" w:type="dxa"/>
            <w:vAlign w:val="center"/>
          </w:tcPr>
          <w:p w:rsidR="00831F44" w:rsidRDefault="00F67790">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31F44" w:rsidRDefault="00831F44">
            <w:pPr>
              <w:pStyle w:val="a6"/>
              <w:spacing w:line="360" w:lineRule="auto"/>
              <w:rPr>
                <w:rFonts w:ascii="宋体" w:eastAsia="宋体" w:hAnsi="宋体" w:cs="Times New Roman"/>
                <w:sz w:val="24"/>
                <w:szCs w:val="24"/>
              </w:rPr>
            </w:pPr>
          </w:p>
        </w:tc>
        <w:tc>
          <w:tcPr>
            <w:tcW w:w="3579" w:type="dxa"/>
            <w:vAlign w:val="center"/>
          </w:tcPr>
          <w:p w:rsidR="00831F44" w:rsidRDefault="00831F44">
            <w:pPr>
              <w:pStyle w:val="a6"/>
              <w:spacing w:line="360" w:lineRule="auto"/>
              <w:rPr>
                <w:rFonts w:ascii="宋体" w:eastAsia="宋体" w:hAnsi="宋体" w:cs="Times New Roman"/>
                <w:sz w:val="24"/>
                <w:szCs w:val="24"/>
              </w:rPr>
            </w:pPr>
          </w:p>
        </w:tc>
        <w:tc>
          <w:tcPr>
            <w:tcW w:w="1440" w:type="dxa"/>
            <w:vAlign w:val="center"/>
          </w:tcPr>
          <w:p w:rsidR="00831F44" w:rsidRDefault="00831F44">
            <w:pPr>
              <w:pStyle w:val="a6"/>
              <w:spacing w:line="360" w:lineRule="auto"/>
              <w:rPr>
                <w:rFonts w:ascii="宋体" w:eastAsia="宋体" w:hAnsi="宋体" w:cs="Times New Roman"/>
                <w:sz w:val="24"/>
                <w:szCs w:val="24"/>
              </w:rPr>
            </w:pPr>
          </w:p>
        </w:tc>
        <w:tc>
          <w:tcPr>
            <w:tcW w:w="1706" w:type="dxa"/>
            <w:vAlign w:val="center"/>
          </w:tcPr>
          <w:p w:rsidR="00831F44" w:rsidRDefault="00831F44">
            <w:pPr>
              <w:pStyle w:val="a6"/>
              <w:spacing w:line="360" w:lineRule="auto"/>
              <w:rPr>
                <w:rFonts w:ascii="宋体" w:eastAsia="宋体" w:hAnsi="宋体" w:cs="Times New Roman"/>
                <w:sz w:val="24"/>
                <w:szCs w:val="24"/>
              </w:rPr>
            </w:pPr>
          </w:p>
        </w:tc>
      </w:tr>
      <w:tr w:rsidR="00831F44">
        <w:trPr>
          <w:trHeight w:val="680"/>
        </w:trPr>
        <w:tc>
          <w:tcPr>
            <w:tcW w:w="712" w:type="dxa"/>
            <w:vAlign w:val="center"/>
          </w:tcPr>
          <w:p w:rsidR="00831F44" w:rsidRDefault="00F67790">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31F44" w:rsidRDefault="00831F44">
            <w:pPr>
              <w:pStyle w:val="a6"/>
              <w:spacing w:line="360" w:lineRule="auto"/>
              <w:rPr>
                <w:rFonts w:ascii="宋体" w:eastAsia="宋体" w:hAnsi="宋体" w:cs="Times New Roman"/>
                <w:sz w:val="24"/>
                <w:szCs w:val="24"/>
              </w:rPr>
            </w:pPr>
          </w:p>
        </w:tc>
        <w:tc>
          <w:tcPr>
            <w:tcW w:w="3579" w:type="dxa"/>
            <w:vAlign w:val="center"/>
          </w:tcPr>
          <w:p w:rsidR="00831F44" w:rsidRDefault="00831F44">
            <w:pPr>
              <w:pStyle w:val="a6"/>
              <w:spacing w:line="360" w:lineRule="auto"/>
              <w:rPr>
                <w:rFonts w:ascii="宋体" w:eastAsia="宋体" w:hAnsi="宋体" w:cs="Times New Roman"/>
                <w:sz w:val="24"/>
                <w:szCs w:val="24"/>
              </w:rPr>
            </w:pPr>
          </w:p>
        </w:tc>
        <w:tc>
          <w:tcPr>
            <w:tcW w:w="1440" w:type="dxa"/>
            <w:vAlign w:val="center"/>
          </w:tcPr>
          <w:p w:rsidR="00831F44" w:rsidRDefault="00831F44">
            <w:pPr>
              <w:pStyle w:val="a6"/>
              <w:spacing w:line="360" w:lineRule="auto"/>
              <w:rPr>
                <w:rFonts w:ascii="宋体" w:eastAsia="宋体" w:hAnsi="宋体" w:cs="Times New Roman"/>
                <w:sz w:val="24"/>
                <w:szCs w:val="24"/>
              </w:rPr>
            </w:pPr>
          </w:p>
        </w:tc>
        <w:tc>
          <w:tcPr>
            <w:tcW w:w="1706" w:type="dxa"/>
            <w:vAlign w:val="center"/>
          </w:tcPr>
          <w:p w:rsidR="00831F44" w:rsidRDefault="00831F44">
            <w:pPr>
              <w:pStyle w:val="a6"/>
              <w:spacing w:line="360" w:lineRule="auto"/>
              <w:rPr>
                <w:rFonts w:ascii="宋体" w:eastAsia="宋体" w:hAnsi="宋体" w:cs="Times New Roman"/>
                <w:sz w:val="24"/>
                <w:szCs w:val="24"/>
              </w:rPr>
            </w:pPr>
          </w:p>
        </w:tc>
      </w:tr>
      <w:tr w:rsidR="00831F44">
        <w:trPr>
          <w:trHeight w:val="680"/>
        </w:trPr>
        <w:tc>
          <w:tcPr>
            <w:tcW w:w="712" w:type="dxa"/>
            <w:vAlign w:val="center"/>
          </w:tcPr>
          <w:p w:rsidR="00831F44" w:rsidRDefault="00F67790">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31F44" w:rsidRDefault="00831F44">
            <w:pPr>
              <w:pStyle w:val="a6"/>
              <w:spacing w:line="360" w:lineRule="auto"/>
              <w:rPr>
                <w:rFonts w:ascii="宋体" w:eastAsia="宋体" w:hAnsi="宋体" w:cs="Times New Roman"/>
                <w:sz w:val="24"/>
                <w:szCs w:val="24"/>
              </w:rPr>
            </w:pPr>
          </w:p>
        </w:tc>
        <w:tc>
          <w:tcPr>
            <w:tcW w:w="3579" w:type="dxa"/>
            <w:vAlign w:val="center"/>
          </w:tcPr>
          <w:p w:rsidR="00831F44" w:rsidRDefault="00831F44">
            <w:pPr>
              <w:pStyle w:val="a6"/>
              <w:spacing w:line="360" w:lineRule="auto"/>
              <w:rPr>
                <w:rFonts w:ascii="宋体" w:eastAsia="宋体" w:hAnsi="宋体" w:cs="Times New Roman"/>
                <w:sz w:val="24"/>
                <w:szCs w:val="24"/>
              </w:rPr>
            </w:pPr>
          </w:p>
        </w:tc>
        <w:tc>
          <w:tcPr>
            <w:tcW w:w="1440" w:type="dxa"/>
            <w:vAlign w:val="center"/>
          </w:tcPr>
          <w:p w:rsidR="00831F44" w:rsidRDefault="00831F44">
            <w:pPr>
              <w:pStyle w:val="a6"/>
              <w:spacing w:line="360" w:lineRule="auto"/>
              <w:rPr>
                <w:rFonts w:ascii="宋体" w:eastAsia="宋体" w:hAnsi="宋体" w:cs="Times New Roman"/>
                <w:sz w:val="24"/>
                <w:szCs w:val="24"/>
              </w:rPr>
            </w:pPr>
          </w:p>
        </w:tc>
        <w:tc>
          <w:tcPr>
            <w:tcW w:w="1706" w:type="dxa"/>
            <w:vAlign w:val="center"/>
          </w:tcPr>
          <w:p w:rsidR="00831F44" w:rsidRDefault="00831F44">
            <w:pPr>
              <w:pStyle w:val="a6"/>
              <w:spacing w:line="360" w:lineRule="auto"/>
              <w:rPr>
                <w:rFonts w:ascii="宋体" w:eastAsia="宋体" w:hAnsi="宋体" w:cs="Times New Roman"/>
                <w:sz w:val="24"/>
                <w:szCs w:val="24"/>
              </w:rPr>
            </w:pPr>
          </w:p>
        </w:tc>
      </w:tr>
      <w:tr w:rsidR="00831F44">
        <w:trPr>
          <w:trHeight w:val="680"/>
        </w:trPr>
        <w:tc>
          <w:tcPr>
            <w:tcW w:w="712" w:type="dxa"/>
            <w:vAlign w:val="center"/>
          </w:tcPr>
          <w:p w:rsidR="00831F44" w:rsidRDefault="00F67790">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31F44" w:rsidRDefault="00831F44">
            <w:pPr>
              <w:rPr>
                <w:rFonts w:ascii="宋体"/>
              </w:rPr>
            </w:pPr>
          </w:p>
        </w:tc>
        <w:tc>
          <w:tcPr>
            <w:tcW w:w="3579" w:type="dxa"/>
            <w:vAlign w:val="center"/>
          </w:tcPr>
          <w:p w:rsidR="00831F44" w:rsidRDefault="00831F44">
            <w:pPr>
              <w:rPr>
                <w:rFonts w:ascii="宋体"/>
              </w:rPr>
            </w:pPr>
          </w:p>
        </w:tc>
        <w:tc>
          <w:tcPr>
            <w:tcW w:w="1440" w:type="dxa"/>
            <w:vAlign w:val="center"/>
          </w:tcPr>
          <w:p w:rsidR="00831F44" w:rsidRDefault="00831F44">
            <w:pPr>
              <w:rPr>
                <w:rFonts w:ascii="宋体"/>
              </w:rPr>
            </w:pPr>
          </w:p>
        </w:tc>
        <w:tc>
          <w:tcPr>
            <w:tcW w:w="1706" w:type="dxa"/>
            <w:vAlign w:val="center"/>
          </w:tcPr>
          <w:p w:rsidR="00831F44" w:rsidRDefault="00831F44">
            <w:pPr>
              <w:rPr>
                <w:rFonts w:ascii="宋体"/>
              </w:rPr>
            </w:pPr>
          </w:p>
        </w:tc>
      </w:tr>
      <w:tr w:rsidR="00831F44">
        <w:trPr>
          <w:trHeight w:val="680"/>
        </w:trPr>
        <w:tc>
          <w:tcPr>
            <w:tcW w:w="712" w:type="dxa"/>
            <w:vAlign w:val="center"/>
          </w:tcPr>
          <w:p w:rsidR="00831F44" w:rsidRDefault="00F67790">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31F44" w:rsidRDefault="00831F44">
            <w:pPr>
              <w:rPr>
                <w:rFonts w:ascii="宋体"/>
              </w:rPr>
            </w:pPr>
          </w:p>
        </w:tc>
        <w:tc>
          <w:tcPr>
            <w:tcW w:w="3579" w:type="dxa"/>
            <w:vAlign w:val="center"/>
          </w:tcPr>
          <w:p w:rsidR="00831F44" w:rsidRDefault="00831F44">
            <w:pPr>
              <w:rPr>
                <w:rFonts w:ascii="宋体"/>
              </w:rPr>
            </w:pPr>
          </w:p>
        </w:tc>
        <w:tc>
          <w:tcPr>
            <w:tcW w:w="1440" w:type="dxa"/>
            <w:vAlign w:val="center"/>
          </w:tcPr>
          <w:p w:rsidR="00831F44" w:rsidRDefault="00831F44">
            <w:pPr>
              <w:rPr>
                <w:rFonts w:ascii="宋体"/>
              </w:rPr>
            </w:pPr>
          </w:p>
        </w:tc>
        <w:tc>
          <w:tcPr>
            <w:tcW w:w="1706" w:type="dxa"/>
            <w:vAlign w:val="center"/>
          </w:tcPr>
          <w:p w:rsidR="00831F44" w:rsidRDefault="00831F44">
            <w:pPr>
              <w:rPr>
                <w:rFonts w:ascii="宋体"/>
              </w:rPr>
            </w:pPr>
          </w:p>
        </w:tc>
      </w:tr>
    </w:tbl>
    <w:p w:rsidR="00831F44" w:rsidRDefault="00F67790">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831F44" w:rsidRDefault="00F67790">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831F44" w:rsidRDefault="00F67790">
      <w:pPr>
        <w:widowControl/>
        <w:jc w:val="left"/>
        <w:rPr>
          <w:rFonts w:ascii="宋体" w:hAnsi="宋体"/>
          <w:b/>
          <w:bCs/>
          <w:color w:val="000000"/>
          <w:sz w:val="36"/>
          <w:szCs w:val="36"/>
        </w:rPr>
      </w:pPr>
      <w:r>
        <w:rPr>
          <w:rFonts w:ascii="宋体" w:hAnsi="宋体"/>
          <w:b/>
          <w:bCs/>
          <w:color w:val="000000"/>
          <w:sz w:val="36"/>
          <w:szCs w:val="36"/>
        </w:rPr>
        <w:br w:type="page"/>
      </w:r>
    </w:p>
    <w:p w:rsidR="00831F44" w:rsidRDefault="00F67790">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4.3 服务方案</w:t>
      </w:r>
    </w:p>
    <w:p w:rsidR="00831F44" w:rsidRDefault="00831F44">
      <w:pPr>
        <w:autoSpaceDE w:val="0"/>
        <w:autoSpaceDN w:val="0"/>
        <w:adjustRightInd w:val="0"/>
        <w:spacing w:line="360" w:lineRule="auto"/>
        <w:jc w:val="center"/>
        <w:outlineLvl w:val="0"/>
        <w:rPr>
          <w:rFonts w:ascii="宋体" w:hAnsi="宋体"/>
          <w:b/>
          <w:bCs/>
          <w:color w:val="000000"/>
          <w:sz w:val="36"/>
          <w:szCs w:val="36"/>
        </w:rPr>
      </w:pPr>
    </w:p>
    <w:p w:rsidR="00831F44" w:rsidRDefault="00F67790">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831F44" w:rsidRDefault="00831F44">
      <w:pPr>
        <w:autoSpaceDE w:val="0"/>
        <w:autoSpaceDN w:val="0"/>
        <w:adjustRightInd w:val="0"/>
        <w:spacing w:line="360" w:lineRule="auto"/>
        <w:jc w:val="center"/>
        <w:outlineLvl w:val="0"/>
        <w:rPr>
          <w:rFonts w:ascii="宋体" w:hAnsi="宋体"/>
          <w:b/>
          <w:bCs/>
          <w:color w:val="000000"/>
          <w:sz w:val="36"/>
          <w:szCs w:val="36"/>
        </w:rPr>
      </w:pPr>
    </w:p>
    <w:p w:rsidR="00831F44" w:rsidRDefault="00831F44">
      <w:pPr>
        <w:autoSpaceDE w:val="0"/>
        <w:autoSpaceDN w:val="0"/>
        <w:adjustRightInd w:val="0"/>
        <w:spacing w:line="360" w:lineRule="auto"/>
        <w:jc w:val="center"/>
        <w:outlineLvl w:val="0"/>
        <w:rPr>
          <w:rFonts w:ascii="宋体" w:hAnsi="宋体"/>
          <w:b/>
          <w:bCs/>
          <w:color w:val="000000"/>
          <w:sz w:val="36"/>
          <w:szCs w:val="36"/>
        </w:rPr>
      </w:pPr>
    </w:p>
    <w:p w:rsidR="00831F44" w:rsidRDefault="00831F44">
      <w:pPr>
        <w:autoSpaceDE w:val="0"/>
        <w:autoSpaceDN w:val="0"/>
        <w:adjustRightInd w:val="0"/>
        <w:spacing w:line="360" w:lineRule="auto"/>
        <w:jc w:val="center"/>
        <w:outlineLvl w:val="0"/>
        <w:rPr>
          <w:rFonts w:ascii="宋体" w:hAnsi="宋体"/>
          <w:b/>
          <w:bCs/>
          <w:color w:val="000000"/>
          <w:sz w:val="36"/>
          <w:szCs w:val="36"/>
        </w:rPr>
      </w:pPr>
    </w:p>
    <w:p w:rsidR="00831F44" w:rsidRDefault="00831F44">
      <w:pPr>
        <w:autoSpaceDE w:val="0"/>
        <w:autoSpaceDN w:val="0"/>
        <w:adjustRightInd w:val="0"/>
        <w:spacing w:line="360" w:lineRule="auto"/>
        <w:jc w:val="center"/>
        <w:outlineLvl w:val="0"/>
        <w:rPr>
          <w:rFonts w:hAnsi="宋体" w:cs="微软雅黑"/>
          <w:bCs/>
          <w:kern w:val="0"/>
        </w:rPr>
      </w:pPr>
    </w:p>
    <w:p w:rsidR="00831F44" w:rsidRDefault="00831F44">
      <w:pPr>
        <w:rPr>
          <w:rFonts w:asciiTheme="minorEastAsia" w:hAnsiTheme="minorEastAsia" w:cs="宋体"/>
          <w:sz w:val="24"/>
          <w:lang w:val="zh-CN"/>
        </w:rPr>
      </w:pPr>
    </w:p>
    <w:p w:rsidR="00831F44" w:rsidRDefault="00F67790">
      <w:pPr>
        <w:widowControl/>
        <w:jc w:val="left"/>
        <w:rPr>
          <w:rFonts w:ascii="宋体" w:hAnsi="宋体"/>
          <w:b/>
          <w:bCs/>
          <w:color w:val="000000"/>
          <w:sz w:val="36"/>
          <w:szCs w:val="36"/>
        </w:rPr>
      </w:pPr>
      <w:r>
        <w:rPr>
          <w:rFonts w:ascii="宋体" w:hAnsi="宋体"/>
          <w:b/>
          <w:bCs/>
          <w:color w:val="000000"/>
          <w:sz w:val="36"/>
          <w:szCs w:val="36"/>
        </w:rPr>
        <w:br w:type="page"/>
      </w:r>
    </w:p>
    <w:p w:rsidR="00831F44" w:rsidRDefault="00F67790">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4.4 中小企业声明函</w:t>
      </w:r>
    </w:p>
    <w:p w:rsidR="00831F44" w:rsidRDefault="00831F44">
      <w:pPr>
        <w:spacing w:line="360" w:lineRule="auto"/>
        <w:jc w:val="center"/>
        <w:rPr>
          <w:rFonts w:ascii="宋体" w:hAnsi="宋体"/>
          <w:b/>
          <w:bCs/>
          <w:color w:val="000000"/>
          <w:sz w:val="36"/>
          <w:szCs w:val="36"/>
        </w:rPr>
      </w:pPr>
    </w:p>
    <w:p w:rsidR="00831F44" w:rsidRDefault="00F67790">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831F44" w:rsidRDefault="00F67790">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831F44" w:rsidRDefault="00831F44">
      <w:pPr>
        <w:widowControl/>
        <w:spacing w:before="100" w:beforeAutospacing="1" w:after="100" w:afterAutospacing="1" w:line="360" w:lineRule="auto"/>
        <w:ind w:leftChars="1850" w:left="3885"/>
        <w:jc w:val="left"/>
        <w:rPr>
          <w:rFonts w:ascii="宋体" w:hAnsi="宋体" w:cs="Arial"/>
          <w:color w:val="000000"/>
          <w:kern w:val="0"/>
          <w:sz w:val="24"/>
        </w:rPr>
      </w:pPr>
    </w:p>
    <w:p w:rsidR="00831F44" w:rsidRDefault="00F67790">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831F44" w:rsidRDefault="00831F44">
      <w:pPr>
        <w:widowControl/>
        <w:spacing w:before="100" w:beforeAutospacing="1" w:after="100" w:afterAutospacing="1" w:line="360" w:lineRule="auto"/>
        <w:jc w:val="left"/>
        <w:rPr>
          <w:rFonts w:ascii="宋体" w:hAnsi="宋体"/>
          <w:color w:val="000000"/>
          <w:sz w:val="24"/>
        </w:rPr>
      </w:pPr>
    </w:p>
    <w:p w:rsidR="00831F44" w:rsidRDefault="00F67790">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831F44" w:rsidRDefault="00F67790">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831F44" w:rsidRDefault="00F67790">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831F44" w:rsidRDefault="00F67790">
      <w:pPr>
        <w:widowControl/>
        <w:jc w:val="left"/>
        <w:rPr>
          <w:rFonts w:ascii="宋体" w:hAnsi="宋体"/>
          <w:b/>
          <w:bCs/>
          <w:color w:val="000000"/>
          <w:sz w:val="36"/>
          <w:szCs w:val="36"/>
        </w:rPr>
      </w:pPr>
      <w:bookmarkStart w:id="9" w:name="OLE_LINK14"/>
      <w:bookmarkStart w:id="10" w:name="OLE_LINK13"/>
      <w:r>
        <w:rPr>
          <w:rFonts w:ascii="宋体" w:hAnsi="宋体" w:hint="eastAsia"/>
          <w:color w:val="000000"/>
          <w:sz w:val="24"/>
        </w:rPr>
        <w:t>3、若有提供，无可忽略。</w:t>
      </w:r>
      <w:r>
        <w:rPr>
          <w:rFonts w:ascii="宋体" w:hAnsi="宋体"/>
          <w:b/>
          <w:bCs/>
          <w:color w:val="000000"/>
          <w:sz w:val="36"/>
          <w:szCs w:val="36"/>
        </w:rPr>
        <w:br w:type="page"/>
      </w:r>
    </w:p>
    <w:p w:rsidR="00831F44" w:rsidRDefault="00F67790">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4.5残疾人福利性单位声明函</w:t>
      </w:r>
    </w:p>
    <w:bookmarkEnd w:id="9"/>
    <w:bookmarkEnd w:id="10"/>
    <w:p w:rsidR="00831F44" w:rsidRDefault="00831F44">
      <w:pPr>
        <w:spacing w:line="360" w:lineRule="auto"/>
        <w:rPr>
          <w:rFonts w:ascii="宋体" w:hAnsi="宋体"/>
          <w:szCs w:val="21"/>
        </w:rPr>
      </w:pPr>
    </w:p>
    <w:p w:rsidR="00831F44" w:rsidRDefault="00F67790">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831F44" w:rsidRDefault="00F67790">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831F44" w:rsidRDefault="00831F44">
      <w:pPr>
        <w:spacing w:line="360" w:lineRule="auto"/>
        <w:rPr>
          <w:rFonts w:ascii="宋体" w:hAnsi="宋体"/>
          <w:sz w:val="24"/>
        </w:rPr>
      </w:pPr>
    </w:p>
    <w:p w:rsidR="00831F44" w:rsidRDefault="00831F44">
      <w:pPr>
        <w:spacing w:line="360" w:lineRule="auto"/>
        <w:rPr>
          <w:rFonts w:ascii="宋体" w:hAnsi="宋体"/>
          <w:sz w:val="24"/>
        </w:rPr>
      </w:pPr>
    </w:p>
    <w:p w:rsidR="00831F44" w:rsidRDefault="00F67790">
      <w:pPr>
        <w:spacing w:line="360" w:lineRule="auto"/>
        <w:rPr>
          <w:rFonts w:ascii="宋体" w:hAnsi="宋体"/>
          <w:sz w:val="24"/>
        </w:rPr>
      </w:pPr>
      <w:r>
        <w:rPr>
          <w:rFonts w:ascii="宋体" w:hAnsi="宋体" w:hint="eastAsia"/>
          <w:sz w:val="24"/>
        </w:rPr>
        <w:t xml:space="preserve">                                    单位名称（盖章）：</w:t>
      </w:r>
    </w:p>
    <w:p w:rsidR="00831F44" w:rsidRDefault="00F67790">
      <w:pPr>
        <w:spacing w:line="360" w:lineRule="auto"/>
        <w:rPr>
          <w:rFonts w:ascii="宋体" w:hAnsi="宋体"/>
          <w:sz w:val="24"/>
        </w:rPr>
      </w:pPr>
      <w:r>
        <w:rPr>
          <w:rFonts w:ascii="宋体" w:hAnsi="宋体" w:hint="eastAsia"/>
          <w:sz w:val="24"/>
        </w:rPr>
        <w:t xml:space="preserve">                                    日    期：</w:t>
      </w:r>
    </w:p>
    <w:p w:rsidR="00831F44" w:rsidRDefault="00831F44"/>
    <w:p w:rsidR="00831F44" w:rsidRDefault="00831F44"/>
    <w:p w:rsidR="00831F44" w:rsidRDefault="00831F44"/>
    <w:p w:rsidR="00831F44" w:rsidRDefault="00831F44"/>
    <w:p w:rsidR="00831F44" w:rsidRDefault="00831F44"/>
    <w:p w:rsidR="00831F44" w:rsidRDefault="00F67790">
      <w:r>
        <w:rPr>
          <w:rFonts w:hint="eastAsia"/>
        </w:rPr>
        <w:t>说明：若有提供，无可忽略。</w:t>
      </w:r>
    </w:p>
    <w:p w:rsidR="00831F44" w:rsidRDefault="00831F44"/>
    <w:p w:rsidR="00831F44" w:rsidRDefault="00F67790">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31F44" w:rsidRDefault="00F67790">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831F44" w:rsidRDefault="00831F44"/>
    <w:p w:rsidR="00831F44" w:rsidRDefault="00831F44"/>
    <w:p w:rsidR="00831F44" w:rsidRDefault="00F67790">
      <w:r>
        <w:rPr>
          <w:rFonts w:hint="eastAsia"/>
        </w:rPr>
        <w:t>1</w:t>
      </w:r>
      <w:r>
        <w:rPr>
          <w:rFonts w:hint="eastAsia"/>
        </w:rPr>
        <w:t>、投标人认为需要补充的内容自拟表格</w:t>
      </w:r>
    </w:p>
    <w:p w:rsidR="00831F44" w:rsidRDefault="00F67790">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831F44" w:rsidRDefault="00831F44"/>
    <w:p w:rsidR="00831F44" w:rsidRDefault="00831F44">
      <w:pPr>
        <w:spacing w:line="360" w:lineRule="auto"/>
        <w:rPr>
          <w:rFonts w:ascii="宋体" w:hAnsi="宋体" w:cs="宋体"/>
          <w:sz w:val="24"/>
        </w:rPr>
      </w:pPr>
    </w:p>
    <w:sectPr w:rsidR="00831F44" w:rsidSect="00831F44">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359" w:rsidRDefault="00C93359" w:rsidP="00831F44">
      <w:r>
        <w:separator/>
      </w:r>
    </w:p>
  </w:endnote>
  <w:endnote w:type="continuationSeparator" w:id="0">
    <w:p w:rsidR="00C93359" w:rsidRDefault="00C93359" w:rsidP="00831F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swiss"/>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F44" w:rsidRDefault="00F21980">
    <w:pPr>
      <w:pStyle w:val="a9"/>
      <w:ind w:right="360"/>
      <w:jc w:val="center"/>
    </w:pPr>
    <w:r>
      <w:pict>
        <v:rect id="文本框 2" o:spid="_x0000_s2049"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JVxFyyy&#10;AQAASgMAAA4AAAAAAAAAAQAgAAAAHwEAAGRycy9lMm9Eb2MueG1sUEsFBgAAAAAGAAYAWQEAAEMF&#10;AAAAAA==&#10;" filled="f" stroked="f">
          <v:textbox style="mso-fit-shape-to-text:t" inset="0,0,0,0">
            <w:txbxContent>
              <w:p w:rsidR="00831F44" w:rsidRDefault="00F21980">
                <w:pPr>
                  <w:pStyle w:val="a9"/>
                  <w:rPr>
                    <w:rStyle w:val="ae"/>
                  </w:rPr>
                </w:pPr>
                <w:r>
                  <w:fldChar w:fldCharType="begin"/>
                </w:r>
                <w:r w:rsidR="00F67790">
                  <w:rPr>
                    <w:rStyle w:val="ae"/>
                  </w:rPr>
                  <w:instrText xml:space="preserve">PAGE  </w:instrText>
                </w:r>
                <w:r>
                  <w:fldChar w:fldCharType="separate"/>
                </w:r>
                <w:r w:rsidR="00E023B3">
                  <w:rPr>
                    <w:rStyle w:val="ae"/>
                    <w:noProof/>
                  </w:rPr>
                  <w:t>33</w:t>
                </w:r>
                <w:r>
                  <w:fldChar w:fldCharType="end"/>
                </w:r>
              </w:p>
            </w:txbxContent>
          </v:textbox>
          <w10:wrap anchorx="margin"/>
        </v:rect>
      </w:pict>
    </w:r>
  </w:p>
  <w:p w:rsidR="00831F44" w:rsidRDefault="00F67790">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F44" w:rsidRDefault="00F21980">
    <w:pPr>
      <w:pStyle w:val="a9"/>
      <w:jc w:val="both"/>
    </w:pPr>
    <w:r>
      <w:pict>
        <v:rect id="文本框 3" o:spid="_x0000_s2050"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AChDA4&#10;swEAAEoDAAAOAAAAAAAAAAEAIAAAAB8BAABkcnMvZTJvRG9jLnhtbFBLBQYAAAAABgAGAFkBAABE&#10;BQAAAAA=&#10;" filled="f" stroked="f">
          <v:textbox style="mso-fit-shape-to-text:t" inset="0,0,0,0">
            <w:txbxContent>
              <w:p w:rsidR="00831F44" w:rsidRDefault="00F21980">
                <w:pPr>
                  <w:snapToGrid w:val="0"/>
                  <w:rPr>
                    <w:sz w:val="18"/>
                  </w:rPr>
                </w:pPr>
                <w:r>
                  <w:rPr>
                    <w:rFonts w:hint="eastAsia"/>
                    <w:sz w:val="18"/>
                  </w:rPr>
                  <w:fldChar w:fldCharType="begin"/>
                </w:r>
                <w:r w:rsidR="00F67790">
                  <w:rPr>
                    <w:rFonts w:hint="eastAsia"/>
                    <w:sz w:val="18"/>
                  </w:rPr>
                  <w:instrText xml:space="preserve"> PAGE  \* MERGEFORMAT </w:instrText>
                </w:r>
                <w:r>
                  <w:rPr>
                    <w:rFonts w:hint="eastAsia"/>
                    <w:sz w:val="18"/>
                  </w:rPr>
                  <w:fldChar w:fldCharType="separate"/>
                </w:r>
                <w:r w:rsidR="00E023B3" w:rsidRPr="00E023B3">
                  <w:rPr>
                    <w:noProof/>
                  </w:rPr>
                  <w:t>8</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359" w:rsidRDefault="00C93359" w:rsidP="00831F44">
      <w:r>
        <w:separator/>
      </w:r>
    </w:p>
  </w:footnote>
  <w:footnote w:type="continuationSeparator" w:id="0">
    <w:p w:rsidR="00C93359" w:rsidRDefault="00C93359" w:rsidP="00831F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A0F4C"/>
    <w:multiLevelType w:val="multilevel"/>
    <w:tmpl w:val="0D8A0F4C"/>
    <w:lvl w:ilvl="0">
      <w:start w:val="1"/>
      <w:numFmt w:val="japaneseCounting"/>
      <w:lvlText w:val="（%1）"/>
      <w:lvlJc w:val="left"/>
      <w:pPr>
        <w:ind w:left="1940" w:hanging="1380"/>
      </w:pPr>
      <w:rPr>
        <w:rFonts w:cs="仿宋" w:hint="default"/>
        <w:color w:val="00000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AFC44A9"/>
    <w:multiLevelType w:val="singleLevel"/>
    <w:tmpl w:val="1AFC44A9"/>
    <w:lvl w:ilvl="0">
      <w:start w:val="4"/>
      <w:numFmt w:val="decimal"/>
      <w:lvlText w:val="%1."/>
      <w:lvlJc w:val="left"/>
      <w:pPr>
        <w:tabs>
          <w:tab w:val="left" w:pos="312"/>
        </w:tabs>
      </w:pPr>
    </w:lvl>
  </w:abstractNum>
  <w:abstractNum w:abstractNumId="3">
    <w:nsid w:val="4B681BAE"/>
    <w:multiLevelType w:val="multilevel"/>
    <w:tmpl w:val="4B681BAE"/>
    <w:lvl w:ilvl="0">
      <w:start w:val="1"/>
      <w:numFmt w:val="japaneseCounting"/>
      <w:lvlText w:val="%1、"/>
      <w:lvlJc w:val="left"/>
      <w:pPr>
        <w:ind w:left="720" w:hanging="7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9F817E8"/>
    <w:multiLevelType w:val="singleLevel"/>
    <w:tmpl w:val="59F817E8"/>
    <w:lvl w:ilvl="0">
      <w:start w:val="1"/>
      <w:numFmt w:val="chineseCounting"/>
      <w:pStyle w:val="260"/>
      <w:suff w:val="nothing"/>
      <w:lvlText w:val="%1、"/>
      <w:lvlJc w:val="left"/>
    </w:lvl>
  </w:abstractNum>
  <w:abstractNum w:abstractNumId="5">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3093"/>
    <w:rsid w:val="000151E2"/>
    <w:rsid w:val="00022E84"/>
    <w:rsid w:val="00026789"/>
    <w:rsid w:val="00034530"/>
    <w:rsid w:val="00054992"/>
    <w:rsid w:val="0007273C"/>
    <w:rsid w:val="0008281D"/>
    <w:rsid w:val="000846CC"/>
    <w:rsid w:val="00097225"/>
    <w:rsid w:val="000D1907"/>
    <w:rsid w:val="00120D5D"/>
    <w:rsid w:val="00127678"/>
    <w:rsid w:val="00134608"/>
    <w:rsid w:val="00151F62"/>
    <w:rsid w:val="00162010"/>
    <w:rsid w:val="0019127D"/>
    <w:rsid w:val="001A2107"/>
    <w:rsid w:val="001D5B03"/>
    <w:rsid w:val="001F75B0"/>
    <w:rsid w:val="0020708E"/>
    <w:rsid w:val="00257016"/>
    <w:rsid w:val="00262287"/>
    <w:rsid w:val="0027647A"/>
    <w:rsid w:val="00276B99"/>
    <w:rsid w:val="002773E6"/>
    <w:rsid w:val="002808E9"/>
    <w:rsid w:val="00285CA0"/>
    <w:rsid w:val="00291383"/>
    <w:rsid w:val="002922BD"/>
    <w:rsid w:val="002B4AD5"/>
    <w:rsid w:val="002D43F2"/>
    <w:rsid w:val="002E6D90"/>
    <w:rsid w:val="002F18AA"/>
    <w:rsid w:val="00325646"/>
    <w:rsid w:val="003273BA"/>
    <w:rsid w:val="003740CF"/>
    <w:rsid w:val="003F49D4"/>
    <w:rsid w:val="003F5820"/>
    <w:rsid w:val="0040736E"/>
    <w:rsid w:val="00423036"/>
    <w:rsid w:val="00450ADB"/>
    <w:rsid w:val="0046100F"/>
    <w:rsid w:val="00494BED"/>
    <w:rsid w:val="004A7F2F"/>
    <w:rsid w:val="004C69DF"/>
    <w:rsid w:val="004F78B1"/>
    <w:rsid w:val="00510877"/>
    <w:rsid w:val="00533BE6"/>
    <w:rsid w:val="00572F54"/>
    <w:rsid w:val="00575BCC"/>
    <w:rsid w:val="005A7269"/>
    <w:rsid w:val="005D4C4A"/>
    <w:rsid w:val="005F6B3E"/>
    <w:rsid w:val="00623093"/>
    <w:rsid w:val="00636EBF"/>
    <w:rsid w:val="006539F9"/>
    <w:rsid w:val="006725DB"/>
    <w:rsid w:val="00673495"/>
    <w:rsid w:val="0068320D"/>
    <w:rsid w:val="00683DCC"/>
    <w:rsid w:val="0069496F"/>
    <w:rsid w:val="006A63AE"/>
    <w:rsid w:val="006B797B"/>
    <w:rsid w:val="006C5A06"/>
    <w:rsid w:val="006C6687"/>
    <w:rsid w:val="006C7900"/>
    <w:rsid w:val="00747504"/>
    <w:rsid w:val="00752B7E"/>
    <w:rsid w:val="007604FC"/>
    <w:rsid w:val="007623D4"/>
    <w:rsid w:val="007676E6"/>
    <w:rsid w:val="007742FF"/>
    <w:rsid w:val="00775F14"/>
    <w:rsid w:val="007760B5"/>
    <w:rsid w:val="00780567"/>
    <w:rsid w:val="00780881"/>
    <w:rsid w:val="00784124"/>
    <w:rsid w:val="007876DB"/>
    <w:rsid w:val="007B5EA0"/>
    <w:rsid w:val="007C6284"/>
    <w:rsid w:val="007D37BB"/>
    <w:rsid w:val="00802632"/>
    <w:rsid w:val="00831F44"/>
    <w:rsid w:val="0083509D"/>
    <w:rsid w:val="00857E8C"/>
    <w:rsid w:val="00860D3C"/>
    <w:rsid w:val="00861F76"/>
    <w:rsid w:val="00873E1C"/>
    <w:rsid w:val="008747B6"/>
    <w:rsid w:val="00894B70"/>
    <w:rsid w:val="008A4F13"/>
    <w:rsid w:val="008B36B7"/>
    <w:rsid w:val="0090731F"/>
    <w:rsid w:val="009224B9"/>
    <w:rsid w:val="009260B3"/>
    <w:rsid w:val="009317D8"/>
    <w:rsid w:val="00954BF3"/>
    <w:rsid w:val="009A0E84"/>
    <w:rsid w:val="009A3098"/>
    <w:rsid w:val="009B1676"/>
    <w:rsid w:val="009B7C48"/>
    <w:rsid w:val="009C0A7A"/>
    <w:rsid w:val="009C3BE9"/>
    <w:rsid w:val="009D2045"/>
    <w:rsid w:val="009E18C3"/>
    <w:rsid w:val="00A066B9"/>
    <w:rsid w:val="00A1758A"/>
    <w:rsid w:val="00A17BAB"/>
    <w:rsid w:val="00A22972"/>
    <w:rsid w:val="00A4171A"/>
    <w:rsid w:val="00A41BBD"/>
    <w:rsid w:val="00A547A8"/>
    <w:rsid w:val="00A56176"/>
    <w:rsid w:val="00A85DEB"/>
    <w:rsid w:val="00A938A5"/>
    <w:rsid w:val="00A9401D"/>
    <w:rsid w:val="00A9743A"/>
    <w:rsid w:val="00AC54BA"/>
    <w:rsid w:val="00AE6FA6"/>
    <w:rsid w:val="00AF5353"/>
    <w:rsid w:val="00B212BF"/>
    <w:rsid w:val="00B34C08"/>
    <w:rsid w:val="00B65624"/>
    <w:rsid w:val="00B66753"/>
    <w:rsid w:val="00B87423"/>
    <w:rsid w:val="00BA4D13"/>
    <w:rsid w:val="00BA7490"/>
    <w:rsid w:val="00BB2667"/>
    <w:rsid w:val="00BB702B"/>
    <w:rsid w:val="00BD7B6C"/>
    <w:rsid w:val="00BE426D"/>
    <w:rsid w:val="00C07AA4"/>
    <w:rsid w:val="00C41434"/>
    <w:rsid w:val="00C46691"/>
    <w:rsid w:val="00C52DAD"/>
    <w:rsid w:val="00C64390"/>
    <w:rsid w:val="00C66DB0"/>
    <w:rsid w:val="00C8457A"/>
    <w:rsid w:val="00C93359"/>
    <w:rsid w:val="00CB4E7F"/>
    <w:rsid w:val="00CC14E3"/>
    <w:rsid w:val="00CD5B7D"/>
    <w:rsid w:val="00D00F73"/>
    <w:rsid w:val="00D104A0"/>
    <w:rsid w:val="00D422AE"/>
    <w:rsid w:val="00D4375D"/>
    <w:rsid w:val="00D439D2"/>
    <w:rsid w:val="00D55EC7"/>
    <w:rsid w:val="00D64052"/>
    <w:rsid w:val="00D70E23"/>
    <w:rsid w:val="00D77045"/>
    <w:rsid w:val="00D90CC7"/>
    <w:rsid w:val="00D95C7D"/>
    <w:rsid w:val="00DA715B"/>
    <w:rsid w:val="00DB15A6"/>
    <w:rsid w:val="00DC0945"/>
    <w:rsid w:val="00DC263B"/>
    <w:rsid w:val="00DC2A16"/>
    <w:rsid w:val="00E023B3"/>
    <w:rsid w:val="00E26249"/>
    <w:rsid w:val="00E27B42"/>
    <w:rsid w:val="00E31D92"/>
    <w:rsid w:val="00E35D45"/>
    <w:rsid w:val="00E37939"/>
    <w:rsid w:val="00E55391"/>
    <w:rsid w:val="00E87C59"/>
    <w:rsid w:val="00E9343A"/>
    <w:rsid w:val="00E93BF6"/>
    <w:rsid w:val="00E977C3"/>
    <w:rsid w:val="00EA4482"/>
    <w:rsid w:val="00EB687A"/>
    <w:rsid w:val="00EC42A5"/>
    <w:rsid w:val="00EC73D4"/>
    <w:rsid w:val="00F21980"/>
    <w:rsid w:val="00F37248"/>
    <w:rsid w:val="00F63C8C"/>
    <w:rsid w:val="00F65DE9"/>
    <w:rsid w:val="00F67790"/>
    <w:rsid w:val="00FA0E7D"/>
    <w:rsid w:val="00FA6DE1"/>
    <w:rsid w:val="00FA7456"/>
    <w:rsid w:val="00FC562D"/>
    <w:rsid w:val="00FC7ECF"/>
    <w:rsid w:val="00FF2E1C"/>
    <w:rsid w:val="0A3A1859"/>
    <w:rsid w:val="0A6261ED"/>
    <w:rsid w:val="119819BD"/>
    <w:rsid w:val="17185001"/>
    <w:rsid w:val="17202358"/>
    <w:rsid w:val="17403B59"/>
    <w:rsid w:val="1C096CCE"/>
    <w:rsid w:val="24EA5901"/>
    <w:rsid w:val="292075C1"/>
    <w:rsid w:val="2A8F2BD2"/>
    <w:rsid w:val="2B9B3F9F"/>
    <w:rsid w:val="2D755F4B"/>
    <w:rsid w:val="2F2B52DA"/>
    <w:rsid w:val="2F88760D"/>
    <w:rsid w:val="2F8E612E"/>
    <w:rsid w:val="2FEA7289"/>
    <w:rsid w:val="32D020BA"/>
    <w:rsid w:val="356619EE"/>
    <w:rsid w:val="3732468A"/>
    <w:rsid w:val="38B03933"/>
    <w:rsid w:val="399D0AF7"/>
    <w:rsid w:val="3C8077A7"/>
    <w:rsid w:val="3CC73103"/>
    <w:rsid w:val="43FA2454"/>
    <w:rsid w:val="494D0157"/>
    <w:rsid w:val="4A982775"/>
    <w:rsid w:val="5009544F"/>
    <w:rsid w:val="508F4053"/>
    <w:rsid w:val="50C91912"/>
    <w:rsid w:val="545230B3"/>
    <w:rsid w:val="55EF2A4A"/>
    <w:rsid w:val="582A240C"/>
    <w:rsid w:val="59854419"/>
    <w:rsid w:val="5A0118CD"/>
    <w:rsid w:val="5A9C35F9"/>
    <w:rsid w:val="5F91465D"/>
    <w:rsid w:val="63A55B7E"/>
    <w:rsid w:val="647F77A3"/>
    <w:rsid w:val="67406523"/>
    <w:rsid w:val="69BB72EB"/>
    <w:rsid w:val="6AB96BF4"/>
    <w:rsid w:val="73AC3237"/>
    <w:rsid w:val="7508644D"/>
    <w:rsid w:val="75FF26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w:semiHidden="0"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31F44"/>
    <w:pPr>
      <w:widowControl w:val="0"/>
      <w:jc w:val="both"/>
    </w:pPr>
    <w:rPr>
      <w:kern w:val="2"/>
      <w:sz w:val="21"/>
      <w:szCs w:val="24"/>
    </w:rPr>
  </w:style>
  <w:style w:type="paragraph" w:styleId="1">
    <w:name w:val="heading 1"/>
    <w:next w:val="a"/>
    <w:uiPriority w:val="9"/>
    <w:qFormat/>
    <w:rsid w:val="00831F44"/>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831F44"/>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831F44"/>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831F44"/>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831F44"/>
    <w:pPr>
      <w:ind w:firstLineChars="100" w:firstLine="420"/>
    </w:pPr>
    <w:rPr>
      <w:rFonts w:eastAsia="仿宋_GB2312"/>
      <w:sz w:val="28"/>
    </w:rPr>
  </w:style>
  <w:style w:type="paragraph" w:styleId="a4">
    <w:name w:val="Body Text"/>
    <w:basedOn w:val="a"/>
    <w:link w:val="Char0"/>
    <w:uiPriority w:val="99"/>
    <w:unhideWhenUsed/>
    <w:qFormat/>
    <w:rsid w:val="00831F44"/>
  </w:style>
  <w:style w:type="paragraph" w:styleId="a5">
    <w:name w:val="Normal Indent"/>
    <w:basedOn w:val="a"/>
    <w:uiPriority w:val="99"/>
    <w:unhideWhenUsed/>
    <w:qFormat/>
    <w:rsid w:val="00831F44"/>
    <w:pPr>
      <w:ind w:firstLine="420"/>
    </w:pPr>
    <w:rPr>
      <w:szCs w:val="20"/>
    </w:rPr>
  </w:style>
  <w:style w:type="paragraph" w:styleId="a6">
    <w:name w:val="caption"/>
    <w:basedOn w:val="a"/>
    <w:next w:val="a"/>
    <w:uiPriority w:val="35"/>
    <w:semiHidden/>
    <w:unhideWhenUsed/>
    <w:qFormat/>
    <w:rsid w:val="00831F44"/>
    <w:rPr>
      <w:rFonts w:ascii="Arial" w:eastAsia="黑体" w:hAnsi="Arial" w:cs="Arial"/>
      <w:sz w:val="20"/>
      <w:szCs w:val="20"/>
    </w:rPr>
  </w:style>
  <w:style w:type="paragraph" w:styleId="a7">
    <w:name w:val="Plain Text"/>
    <w:basedOn w:val="a"/>
    <w:unhideWhenUsed/>
    <w:qFormat/>
    <w:rsid w:val="00831F44"/>
    <w:pPr>
      <w:widowControl/>
      <w:overflowPunct w:val="0"/>
      <w:autoSpaceDE w:val="0"/>
      <w:autoSpaceDN w:val="0"/>
      <w:adjustRightInd w:val="0"/>
      <w:jc w:val="left"/>
      <w:textAlignment w:val="baseline"/>
    </w:pPr>
    <w:rPr>
      <w:rFonts w:ascii="宋体" w:hAnsi="Courier New"/>
      <w:kern w:val="0"/>
      <w:szCs w:val="20"/>
    </w:rPr>
  </w:style>
  <w:style w:type="paragraph" w:styleId="a8">
    <w:name w:val="Balloon Text"/>
    <w:basedOn w:val="a"/>
    <w:link w:val="Char1"/>
    <w:qFormat/>
    <w:rsid w:val="00831F44"/>
    <w:rPr>
      <w:sz w:val="18"/>
      <w:szCs w:val="18"/>
    </w:rPr>
  </w:style>
  <w:style w:type="paragraph" w:styleId="a9">
    <w:name w:val="footer"/>
    <w:basedOn w:val="a"/>
    <w:link w:val="Char10"/>
    <w:qFormat/>
    <w:rsid w:val="00831F44"/>
    <w:pPr>
      <w:tabs>
        <w:tab w:val="center" w:pos="4153"/>
        <w:tab w:val="right" w:pos="8306"/>
      </w:tabs>
      <w:snapToGrid w:val="0"/>
      <w:jc w:val="left"/>
    </w:pPr>
    <w:rPr>
      <w:rFonts w:ascii="Calibri" w:hAnsi="Calibri" w:cs="黑体"/>
      <w:sz w:val="18"/>
      <w:szCs w:val="18"/>
    </w:rPr>
  </w:style>
  <w:style w:type="paragraph" w:styleId="aa">
    <w:name w:val="header"/>
    <w:basedOn w:val="a"/>
    <w:link w:val="Char2"/>
    <w:uiPriority w:val="99"/>
    <w:unhideWhenUsed/>
    <w:qFormat/>
    <w:rsid w:val="00831F44"/>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831F44"/>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11"/>
    <w:qFormat/>
    <w:rsid w:val="00831F44"/>
    <w:pPr>
      <w:spacing w:before="240" w:after="60"/>
      <w:jc w:val="center"/>
      <w:outlineLvl w:val="0"/>
    </w:pPr>
    <w:rPr>
      <w:rFonts w:ascii="Cambria" w:hAnsi="Cambria"/>
      <w:b/>
      <w:bCs/>
      <w:sz w:val="32"/>
      <w:szCs w:val="32"/>
    </w:rPr>
  </w:style>
  <w:style w:type="character" w:styleId="ad">
    <w:name w:val="Strong"/>
    <w:basedOn w:val="a1"/>
    <w:uiPriority w:val="22"/>
    <w:qFormat/>
    <w:rsid w:val="00831F44"/>
    <w:rPr>
      <w:b/>
    </w:rPr>
  </w:style>
  <w:style w:type="character" w:styleId="ae">
    <w:name w:val="page number"/>
    <w:basedOn w:val="a1"/>
    <w:qFormat/>
    <w:rsid w:val="00831F44"/>
  </w:style>
  <w:style w:type="character" w:customStyle="1" w:styleId="Char0">
    <w:name w:val="正文文本 Char"/>
    <w:basedOn w:val="a1"/>
    <w:link w:val="a4"/>
    <w:uiPriority w:val="99"/>
    <w:rsid w:val="00831F44"/>
    <w:rPr>
      <w:kern w:val="2"/>
      <w:sz w:val="21"/>
      <w:szCs w:val="24"/>
    </w:rPr>
  </w:style>
  <w:style w:type="character" w:customStyle="1" w:styleId="Char">
    <w:name w:val="正文首行缩进 Char"/>
    <w:basedOn w:val="Char0"/>
    <w:link w:val="a0"/>
    <w:uiPriority w:val="99"/>
    <w:rsid w:val="00831F44"/>
    <w:rPr>
      <w:rFonts w:eastAsia="仿宋_GB2312"/>
      <w:sz w:val="28"/>
    </w:rPr>
  </w:style>
  <w:style w:type="character" w:customStyle="1" w:styleId="2Char">
    <w:name w:val="标题 2 Char"/>
    <w:basedOn w:val="a1"/>
    <w:link w:val="2"/>
    <w:qFormat/>
    <w:rsid w:val="00831F44"/>
    <w:rPr>
      <w:rFonts w:ascii="Arial" w:eastAsia="黑体" w:hAnsi="Arial" w:cs="Times New Roman"/>
      <w:b/>
      <w:kern w:val="0"/>
      <w:sz w:val="32"/>
      <w:szCs w:val="20"/>
    </w:rPr>
  </w:style>
  <w:style w:type="character" w:customStyle="1" w:styleId="Char1">
    <w:name w:val="批注框文本 Char"/>
    <w:basedOn w:val="a1"/>
    <w:link w:val="a8"/>
    <w:qFormat/>
    <w:rsid w:val="00831F44"/>
    <w:rPr>
      <w:kern w:val="2"/>
      <w:sz w:val="18"/>
      <w:szCs w:val="18"/>
    </w:rPr>
  </w:style>
  <w:style w:type="character" w:customStyle="1" w:styleId="Char3">
    <w:name w:val="页脚 Char"/>
    <w:basedOn w:val="a1"/>
    <w:link w:val="a9"/>
    <w:uiPriority w:val="99"/>
    <w:qFormat/>
    <w:rsid w:val="00831F44"/>
    <w:rPr>
      <w:rFonts w:ascii="Times New Roman" w:eastAsia="宋体" w:hAnsi="Times New Roman" w:cs="Times New Roman"/>
      <w:sz w:val="18"/>
      <w:szCs w:val="18"/>
    </w:rPr>
  </w:style>
  <w:style w:type="character" w:customStyle="1" w:styleId="Char2">
    <w:name w:val="页眉 Char"/>
    <w:basedOn w:val="a1"/>
    <w:link w:val="aa"/>
    <w:uiPriority w:val="99"/>
    <w:qFormat/>
    <w:rsid w:val="00831F44"/>
    <w:rPr>
      <w:rFonts w:ascii="Times New Roman" w:eastAsia="宋体" w:hAnsi="Times New Roman" w:cs="Times New Roman"/>
      <w:sz w:val="18"/>
      <w:szCs w:val="18"/>
    </w:rPr>
  </w:style>
  <w:style w:type="character" w:customStyle="1" w:styleId="Char4">
    <w:name w:val="标题 Char"/>
    <w:basedOn w:val="a1"/>
    <w:link w:val="ac"/>
    <w:uiPriority w:val="10"/>
    <w:qFormat/>
    <w:rsid w:val="00831F44"/>
    <w:rPr>
      <w:rFonts w:ascii="Cambria" w:eastAsia="宋体" w:hAnsi="Cambria" w:cs="黑体"/>
      <w:b/>
      <w:bCs/>
      <w:sz w:val="32"/>
      <w:szCs w:val="32"/>
    </w:rPr>
  </w:style>
  <w:style w:type="paragraph" w:customStyle="1" w:styleId="p0">
    <w:name w:val="p0"/>
    <w:basedOn w:val="a"/>
    <w:qFormat/>
    <w:rsid w:val="00831F44"/>
    <w:pPr>
      <w:widowControl/>
    </w:pPr>
    <w:rPr>
      <w:kern w:val="0"/>
      <w:szCs w:val="21"/>
    </w:rPr>
  </w:style>
  <w:style w:type="paragraph" w:customStyle="1" w:styleId="p16">
    <w:name w:val="p16"/>
    <w:basedOn w:val="a"/>
    <w:qFormat/>
    <w:rsid w:val="00831F44"/>
    <w:pPr>
      <w:widowControl/>
      <w:spacing w:before="100" w:after="100"/>
      <w:jc w:val="left"/>
    </w:pPr>
    <w:rPr>
      <w:rFonts w:ascii="宋体" w:hAnsi="宋体" w:cs="宋体"/>
      <w:kern w:val="0"/>
      <w:sz w:val="24"/>
    </w:rPr>
  </w:style>
  <w:style w:type="paragraph" w:customStyle="1" w:styleId="10">
    <w:name w:val="列出段落1"/>
    <w:basedOn w:val="a"/>
    <w:uiPriority w:val="99"/>
    <w:qFormat/>
    <w:rsid w:val="00831F44"/>
    <w:pPr>
      <w:ind w:firstLineChars="200" w:firstLine="420"/>
    </w:pPr>
    <w:rPr>
      <w:rFonts w:ascii="Calibri" w:hAnsi="Calibri"/>
      <w:szCs w:val="22"/>
    </w:rPr>
  </w:style>
  <w:style w:type="paragraph" w:customStyle="1" w:styleId="11">
    <w:name w:val="列出段落11"/>
    <w:basedOn w:val="a"/>
    <w:qFormat/>
    <w:rsid w:val="00831F44"/>
    <w:pPr>
      <w:ind w:firstLine="420"/>
    </w:pPr>
    <w:rPr>
      <w:rFonts w:ascii="Calibri" w:hAnsi="Calibri"/>
    </w:rPr>
  </w:style>
  <w:style w:type="paragraph" w:customStyle="1" w:styleId="Style2">
    <w:name w:val="_Style 2"/>
    <w:basedOn w:val="a"/>
    <w:uiPriority w:val="34"/>
    <w:qFormat/>
    <w:rsid w:val="00831F44"/>
    <w:pPr>
      <w:ind w:firstLineChars="200" w:firstLine="420"/>
    </w:pPr>
    <w:rPr>
      <w:rFonts w:ascii="Calibri" w:hAnsi="Calibri"/>
      <w:szCs w:val="22"/>
    </w:rPr>
  </w:style>
  <w:style w:type="paragraph" w:customStyle="1" w:styleId="Style1">
    <w:name w:val="_Style 1"/>
    <w:basedOn w:val="a"/>
    <w:uiPriority w:val="99"/>
    <w:qFormat/>
    <w:rsid w:val="00831F44"/>
    <w:pPr>
      <w:ind w:firstLineChars="200" w:firstLine="420"/>
    </w:pPr>
    <w:rPr>
      <w:rFonts w:ascii="Calibri" w:hAnsi="Calibri"/>
      <w:szCs w:val="22"/>
    </w:rPr>
  </w:style>
  <w:style w:type="paragraph" w:customStyle="1" w:styleId="af">
    <w:name w:val="正文首行缩进两字符"/>
    <w:basedOn w:val="a"/>
    <w:qFormat/>
    <w:rsid w:val="00831F44"/>
    <w:pPr>
      <w:spacing w:line="360" w:lineRule="auto"/>
      <w:ind w:firstLineChars="200" w:firstLine="200"/>
    </w:pPr>
  </w:style>
  <w:style w:type="character" w:customStyle="1" w:styleId="Char10">
    <w:name w:val="页脚 Char1"/>
    <w:basedOn w:val="a1"/>
    <w:link w:val="a9"/>
    <w:qFormat/>
    <w:rsid w:val="00831F44"/>
    <w:rPr>
      <w:sz w:val="18"/>
      <w:szCs w:val="18"/>
    </w:rPr>
  </w:style>
  <w:style w:type="character" w:customStyle="1" w:styleId="Char11">
    <w:name w:val="标题 Char1"/>
    <w:basedOn w:val="a1"/>
    <w:link w:val="ac"/>
    <w:qFormat/>
    <w:rsid w:val="00831F44"/>
    <w:rPr>
      <w:rFonts w:ascii="Cambria" w:hAnsi="Cambria" w:cs="Times New Roman"/>
      <w:b/>
      <w:bCs/>
      <w:sz w:val="32"/>
      <w:szCs w:val="32"/>
    </w:rPr>
  </w:style>
  <w:style w:type="paragraph" w:customStyle="1" w:styleId="31">
    <w:name w:val="列出段落31"/>
    <w:basedOn w:val="a"/>
    <w:qFormat/>
    <w:rsid w:val="00831F44"/>
    <w:pPr>
      <w:ind w:firstLineChars="200" w:firstLine="420"/>
    </w:pPr>
  </w:style>
  <w:style w:type="paragraph" w:customStyle="1" w:styleId="20">
    <w:name w:val="列出段落2"/>
    <w:basedOn w:val="a"/>
    <w:qFormat/>
    <w:rsid w:val="00831F44"/>
    <w:pPr>
      <w:ind w:firstLineChars="200" w:firstLine="420"/>
    </w:pPr>
    <w:rPr>
      <w:rFonts w:ascii="Calibri" w:hAnsi="Calibri"/>
      <w:szCs w:val="22"/>
    </w:rPr>
  </w:style>
  <w:style w:type="paragraph" w:customStyle="1" w:styleId="30">
    <w:name w:val="列出段落3"/>
    <w:basedOn w:val="a"/>
    <w:qFormat/>
    <w:rsid w:val="00831F44"/>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831F44"/>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831F44"/>
    <w:pPr>
      <w:spacing w:line="360" w:lineRule="auto"/>
      <w:ind w:firstLineChars="200" w:firstLine="480"/>
    </w:pPr>
    <w:rPr>
      <w:rFonts w:ascii="宋体"/>
      <w:sz w:val="24"/>
    </w:rPr>
  </w:style>
  <w:style w:type="paragraph" w:customStyle="1" w:styleId="13">
    <w:name w:val="正文缩进1"/>
    <w:basedOn w:val="a"/>
    <w:qFormat/>
    <w:rsid w:val="00831F44"/>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831F44"/>
    <w:rPr>
      <w:sz w:val="24"/>
    </w:rPr>
  </w:style>
  <w:style w:type="paragraph" w:styleId="af0">
    <w:name w:val="List Paragraph"/>
    <w:basedOn w:val="a"/>
    <w:uiPriority w:val="99"/>
    <w:unhideWhenUsed/>
    <w:rsid w:val="00831F4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hyxh.ceica.com/"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49</Pages>
  <Words>3844</Words>
  <Characters>21913</Characters>
  <Application>Microsoft Office Word</Application>
  <DocSecurity>0</DocSecurity>
  <Lines>182</Lines>
  <Paragraphs>51</Paragraphs>
  <ScaleCrop>false</ScaleCrop>
  <Company>Microsoft</Company>
  <LinksUpToDate>false</LinksUpToDate>
  <CharactersWithSpaces>25706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襄城县公共资源交易中心:温丹丹</cp:lastModifiedBy>
  <cp:revision>70</cp:revision>
  <cp:lastPrinted>2018-07-05T03:02:00Z</cp:lastPrinted>
  <dcterms:created xsi:type="dcterms:W3CDTF">2018-05-23T08:13:00Z</dcterms:created>
  <dcterms:modified xsi:type="dcterms:W3CDTF">2018-07-05T09:40:00Z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