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27" w:rsidRPr="00742489" w:rsidRDefault="00742489" w:rsidP="00705812">
      <w:pPr>
        <w:shd w:val="clear" w:color="auto" w:fill="FFFFFF"/>
        <w:adjustRightInd/>
        <w:snapToGrid/>
        <w:spacing w:after="0" w:line="540" w:lineRule="exact"/>
        <w:jc w:val="center"/>
        <w:rPr>
          <w:rFonts w:ascii="仿宋_GB2312" w:eastAsia="仿宋_GB2312" w:hAnsi="宋体" w:cs="宋体"/>
          <w:b/>
          <w:bCs/>
          <w:color w:val="000000"/>
          <w:sz w:val="32"/>
          <w:szCs w:val="32"/>
        </w:rPr>
      </w:pPr>
      <w:r w:rsidRPr="00742489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鄢陵县全域旅游可</w:t>
      </w:r>
      <w:proofErr w:type="gramStart"/>
      <w:r w:rsidRPr="00742489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研</w:t>
      </w:r>
      <w:proofErr w:type="gramEnd"/>
      <w:r w:rsidRPr="00742489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报告及实施方案编制项目</w:t>
      </w:r>
      <w:r w:rsidR="009C6227" w:rsidRPr="009C6227">
        <w:rPr>
          <w:rFonts w:ascii="仿宋_GB2312" w:eastAsia="仿宋_GB2312" w:hAnsi="宋体" w:cs="宋体" w:hint="eastAsia"/>
          <w:b/>
          <w:bCs/>
          <w:color w:val="000000"/>
          <w:sz w:val="32"/>
          <w:szCs w:val="32"/>
        </w:rPr>
        <w:t>采购需求、评标标准等说明</w:t>
      </w:r>
    </w:p>
    <w:p w:rsidR="009C6227" w:rsidRPr="009C6227" w:rsidRDefault="009C6227" w:rsidP="004401BB">
      <w:pPr>
        <w:shd w:val="clear" w:color="auto" w:fill="FFFFFF"/>
        <w:adjustRightInd/>
        <w:snapToGrid/>
        <w:spacing w:after="0" w:line="540" w:lineRule="exact"/>
        <w:ind w:firstLine="600"/>
        <w:rPr>
          <w:rFonts w:ascii="宋体" w:eastAsia="宋体" w:hAnsi="宋体" w:cs="宋体"/>
          <w:color w:val="000000"/>
          <w:sz w:val="24"/>
          <w:szCs w:val="24"/>
        </w:rPr>
      </w:pPr>
    </w:p>
    <w:p w:rsidR="009C6227" w:rsidRPr="009C6227" w:rsidRDefault="009C6227" w:rsidP="004401BB">
      <w:pPr>
        <w:shd w:val="clear" w:color="auto" w:fill="FFFFFF"/>
        <w:adjustRightInd/>
        <w:snapToGrid/>
        <w:spacing w:after="0" w:line="540" w:lineRule="exact"/>
        <w:ind w:firstLine="600"/>
        <w:jc w:val="both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黑体" w:eastAsia="黑体" w:hAnsi="黑体" w:cs="宋体" w:hint="eastAsia"/>
          <w:color w:val="000000"/>
          <w:sz w:val="30"/>
          <w:szCs w:val="30"/>
        </w:rPr>
        <w:t>一、项目概况</w:t>
      </w:r>
    </w:p>
    <w:p w:rsidR="009C6227" w:rsidRPr="00742489" w:rsidRDefault="009C6227" w:rsidP="004401BB">
      <w:pPr>
        <w:shd w:val="clear" w:color="auto" w:fill="FFFFFF"/>
        <w:adjustRightInd/>
        <w:snapToGrid/>
        <w:spacing w:after="0" w:line="540" w:lineRule="exact"/>
        <w:ind w:firstLineChars="200" w:firstLine="600"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（一）项目名称：</w:t>
      </w:r>
      <w:r w:rsidR="00742489" w:rsidRPr="00742489">
        <w:rPr>
          <w:rFonts w:ascii="仿宋" w:eastAsia="仿宋" w:hAnsi="仿宋" w:cs="宋体" w:hint="eastAsia"/>
          <w:color w:val="000000"/>
          <w:sz w:val="30"/>
          <w:szCs w:val="30"/>
        </w:rPr>
        <w:t>鄢陵县全域旅游可</w:t>
      </w:r>
      <w:proofErr w:type="gramStart"/>
      <w:r w:rsidR="00742489" w:rsidRPr="00742489">
        <w:rPr>
          <w:rFonts w:ascii="仿宋" w:eastAsia="仿宋" w:hAnsi="仿宋" w:cs="宋体" w:hint="eastAsia"/>
          <w:color w:val="000000"/>
          <w:sz w:val="30"/>
          <w:szCs w:val="30"/>
        </w:rPr>
        <w:t>研</w:t>
      </w:r>
      <w:proofErr w:type="gramEnd"/>
      <w:r w:rsidR="00742489" w:rsidRPr="00742489">
        <w:rPr>
          <w:rFonts w:ascii="仿宋" w:eastAsia="仿宋" w:hAnsi="仿宋" w:cs="宋体" w:hint="eastAsia"/>
          <w:color w:val="000000"/>
          <w:sz w:val="30"/>
          <w:szCs w:val="30"/>
        </w:rPr>
        <w:t>报告及实施方案编制项目</w:t>
      </w:r>
    </w:p>
    <w:p w:rsidR="009C6227" w:rsidRPr="00742489" w:rsidRDefault="009C6227" w:rsidP="004401BB">
      <w:pPr>
        <w:shd w:val="clear" w:color="auto" w:fill="FFFFFF"/>
        <w:adjustRightInd/>
        <w:snapToGrid/>
        <w:spacing w:after="0" w:line="540" w:lineRule="exact"/>
        <w:ind w:firstLineChars="200" w:firstLine="600"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（二）采购方式：</w:t>
      </w:r>
      <w:r w:rsidR="00742489" w:rsidRPr="00742489">
        <w:rPr>
          <w:rFonts w:ascii="仿宋" w:eastAsia="仿宋" w:hAnsi="仿宋" w:cs="宋体" w:hint="eastAsia"/>
          <w:color w:val="000000"/>
          <w:sz w:val="30"/>
          <w:szCs w:val="30"/>
        </w:rPr>
        <w:t>公开招标</w:t>
      </w:r>
    </w:p>
    <w:p w:rsidR="009C6227" w:rsidRPr="00742489" w:rsidRDefault="009C6227" w:rsidP="004401BB">
      <w:pPr>
        <w:shd w:val="clear" w:color="auto" w:fill="FFFFFF"/>
        <w:adjustRightInd/>
        <w:snapToGrid/>
        <w:spacing w:after="0" w:line="540" w:lineRule="exact"/>
        <w:ind w:firstLineChars="200" w:firstLine="600"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（三）主要内容、数量及要求：</w:t>
      </w:r>
      <w:r w:rsidR="00926932">
        <w:rPr>
          <w:rFonts w:ascii="仿宋" w:eastAsia="仿宋" w:hAnsi="仿宋" w:cs="宋体" w:hint="eastAsia"/>
          <w:color w:val="000000"/>
          <w:sz w:val="30"/>
          <w:szCs w:val="30"/>
        </w:rPr>
        <w:t>负责鄢陵县全域旅游项目</w:t>
      </w:r>
      <w:r w:rsidR="00C01D53" w:rsidRPr="00315B3D">
        <w:rPr>
          <w:rFonts w:ascii="仿宋" w:eastAsia="仿宋" w:hAnsi="仿宋" w:cs="宋体" w:hint="eastAsia"/>
          <w:color w:val="000000"/>
          <w:sz w:val="30"/>
          <w:szCs w:val="30"/>
        </w:rPr>
        <w:t>(</w:t>
      </w:r>
      <w:proofErr w:type="gramStart"/>
      <w:r w:rsidR="00C01D53" w:rsidRPr="00315B3D">
        <w:rPr>
          <w:rFonts w:ascii="仿宋" w:eastAsia="仿宋" w:hAnsi="仿宋" w:cs="宋体" w:hint="eastAsia"/>
          <w:color w:val="000000"/>
          <w:sz w:val="30"/>
          <w:szCs w:val="30"/>
        </w:rPr>
        <w:t>许扶运河</w:t>
      </w:r>
      <w:proofErr w:type="gramEnd"/>
      <w:r w:rsidR="00C01D53" w:rsidRPr="00315B3D">
        <w:rPr>
          <w:rFonts w:ascii="仿宋" w:eastAsia="仿宋" w:hAnsi="仿宋" w:cs="宋体" w:hint="eastAsia"/>
          <w:color w:val="000000"/>
          <w:sz w:val="30"/>
          <w:szCs w:val="30"/>
        </w:rPr>
        <w:t>、田园综合体和美丽</w:t>
      </w:r>
      <w:proofErr w:type="gramStart"/>
      <w:r w:rsidR="00C01D53" w:rsidRPr="00315B3D">
        <w:rPr>
          <w:rFonts w:ascii="仿宋" w:eastAsia="仿宋" w:hAnsi="仿宋" w:cs="宋体" w:hint="eastAsia"/>
          <w:color w:val="000000"/>
          <w:sz w:val="30"/>
          <w:szCs w:val="30"/>
        </w:rPr>
        <w:t>乡村慕寨</w:t>
      </w:r>
      <w:proofErr w:type="gramEnd"/>
      <w:r w:rsidR="00C01D53" w:rsidRPr="00315B3D">
        <w:rPr>
          <w:rFonts w:ascii="仿宋" w:eastAsia="仿宋" w:hAnsi="仿宋" w:cs="宋体" w:hint="eastAsia"/>
          <w:color w:val="000000"/>
          <w:sz w:val="30"/>
          <w:szCs w:val="30"/>
        </w:rPr>
        <w:t>)</w:t>
      </w:r>
      <w:r w:rsidR="00926932">
        <w:rPr>
          <w:rFonts w:ascii="仿宋" w:eastAsia="仿宋" w:hAnsi="仿宋" w:cs="宋体" w:hint="eastAsia"/>
          <w:color w:val="000000"/>
          <w:sz w:val="30"/>
          <w:szCs w:val="30"/>
        </w:rPr>
        <w:t>PPP咨询工作，</w:t>
      </w:r>
      <w:r w:rsidR="004401BB">
        <w:rPr>
          <w:rFonts w:ascii="仿宋" w:eastAsia="仿宋" w:hAnsi="仿宋" w:cs="宋体" w:hint="eastAsia"/>
          <w:color w:val="000000"/>
          <w:sz w:val="30"/>
          <w:szCs w:val="30"/>
        </w:rPr>
        <w:t>包含但不限于</w:t>
      </w:r>
      <w:r w:rsidR="00742489">
        <w:rPr>
          <w:rFonts w:ascii="仿宋" w:eastAsia="仿宋" w:hAnsi="仿宋" w:cs="宋体" w:hint="eastAsia"/>
          <w:color w:val="000000"/>
          <w:sz w:val="30"/>
          <w:szCs w:val="30"/>
        </w:rPr>
        <w:t>PPP</w:t>
      </w:r>
      <w:r w:rsidR="004431E8">
        <w:rPr>
          <w:rFonts w:ascii="仿宋" w:eastAsia="仿宋" w:hAnsi="仿宋" w:cs="宋体" w:hint="eastAsia"/>
          <w:color w:val="000000"/>
          <w:sz w:val="30"/>
          <w:szCs w:val="30"/>
        </w:rPr>
        <w:t>项目</w:t>
      </w:r>
      <w:r w:rsidR="00742489">
        <w:rPr>
          <w:rFonts w:ascii="仿宋" w:eastAsia="仿宋" w:hAnsi="仿宋" w:cs="宋体" w:hint="eastAsia"/>
          <w:color w:val="000000"/>
          <w:sz w:val="30"/>
          <w:szCs w:val="30"/>
        </w:rPr>
        <w:t>可行性研究报告</w:t>
      </w:r>
      <w:r w:rsidR="00926932">
        <w:rPr>
          <w:rFonts w:ascii="仿宋" w:eastAsia="仿宋" w:hAnsi="仿宋" w:cs="宋体" w:hint="eastAsia"/>
          <w:color w:val="000000"/>
          <w:sz w:val="30"/>
          <w:szCs w:val="30"/>
        </w:rPr>
        <w:t>、项目实施方案</w:t>
      </w:r>
      <w:r w:rsidR="00742489">
        <w:rPr>
          <w:rFonts w:ascii="仿宋" w:eastAsia="仿宋" w:hAnsi="仿宋" w:cs="宋体" w:hint="eastAsia"/>
          <w:color w:val="000000"/>
          <w:sz w:val="30"/>
          <w:szCs w:val="30"/>
        </w:rPr>
        <w:t>编制及物有所值评价、财政承受能力报告编制</w:t>
      </w:r>
      <w:r w:rsidR="006F010F">
        <w:rPr>
          <w:rFonts w:ascii="仿宋" w:eastAsia="仿宋" w:hAnsi="仿宋" w:cs="宋体" w:hint="eastAsia"/>
          <w:color w:val="000000"/>
          <w:sz w:val="30"/>
          <w:szCs w:val="30"/>
        </w:rPr>
        <w:t>、PPP合同起草等</w:t>
      </w:r>
      <w:r w:rsidR="00742489">
        <w:rPr>
          <w:rFonts w:ascii="仿宋" w:eastAsia="仿宋" w:hAnsi="仿宋" w:cs="宋体" w:hint="eastAsia"/>
          <w:color w:val="000000"/>
          <w:sz w:val="30"/>
          <w:szCs w:val="30"/>
        </w:rPr>
        <w:t>相关</w:t>
      </w:r>
      <w:r w:rsidR="006F010F">
        <w:rPr>
          <w:rFonts w:ascii="仿宋" w:eastAsia="仿宋" w:hAnsi="仿宋" w:cs="宋体" w:hint="eastAsia"/>
          <w:color w:val="000000"/>
          <w:sz w:val="30"/>
          <w:szCs w:val="30"/>
        </w:rPr>
        <w:t>咨询</w:t>
      </w:r>
      <w:r w:rsidR="00742489">
        <w:rPr>
          <w:rFonts w:ascii="仿宋" w:eastAsia="仿宋" w:hAnsi="仿宋" w:cs="宋体" w:hint="eastAsia"/>
          <w:color w:val="000000"/>
          <w:sz w:val="30"/>
          <w:szCs w:val="30"/>
        </w:rPr>
        <w:t>服务工作。</w:t>
      </w:r>
    </w:p>
    <w:p w:rsidR="009C6227" w:rsidRPr="009C6227" w:rsidRDefault="009C6227" w:rsidP="004401BB">
      <w:pPr>
        <w:shd w:val="clear" w:color="auto" w:fill="FFFFFF"/>
        <w:adjustRightInd/>
        <w:snapToGrid/>
        <w:spacing w:after="0" w:line="540" w:lineRule="exact"/>
        <w:ind w:firstLine="600"/>
        <w:jc w:val="both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（四）预算金额：</w:t>
      </w:r>
      <w:r w:rsidR="00742489">
        <w:rPr>
          <w:rFonts w:ascii="仿宋" w:eastAsia="仿宋" w:hAnsi="仿宋" w:cs="宋体" w:hint="eastAsia"/>
          <w:color w:val="000000"/>
          <w:sz w:val="30"/>
          <w:szCs w:val="30"/>
        </w:rPr>
        <w:t>102万元</w:t>
      </w: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；最高限价：</w:t>
      </w:r>
      <w:r w:rsidR="00742489">
        <w:rPr>
          <w:rFonts w:ascii="仿宋" w:eastAsia="仿宋" w:hAnsi="仿宋" w:cs="宋体" w:hint="eastAsia"/>
          <w:color w:val="000000"/>
          <w:sz w:val="30"/>
          <w:szCs w:val="30"/>
        </w:rPr>
        <w:t>102万元</w:t>
      </w:r>
    </w:p>
    <w:p w:rsidR="009C6227" w:rsidRPr="004431E8" w:rsidRDefault="009C6227" w:rsidP="004401BB">
      <w:pPr>
        <w:shd w:val="clear" w:color="auto" w:fill="FFFFFF"/>
        <w:adjustRightInd/>
        <w:snapToGrid/>
        <w:spacing w:after="0" w:line="540" w:lineRule="exact"/>
        <w:ind w:firstLineChars="200" w:firstLine="600"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（五）交付时间：</w:t>
      </w:r>
      <w:r w:rsidR="004431E8" w:rsidRPr="004431E8">
        <w:rPr>
          <w:rFonts w:ascii="仿宋" w:eastAsia="仿宋" w:hAnsi="仿宋" w:cs="宋体" w:hint="eastAsia"/>
          <w:color w:val="000000"/>
          <w:sz w:val="30"/>
          <w:szCs w:val="30"/>
        </w:rPr>
        <w:t>可行性研究报告在项目资料齐全后15日内完成并交付，项目实施方案及两</w:t>
      </w:r>
      <w:proofErr w:type="gramStart"/>
      <w:r w:rsidR="004431E8" w:rsidRPr="004431E8">
        <w:rPr>
          <w:rFonts w:ascii="仿宋" w:eastAsia="仿宋" w:hAnsi="仿宋" w:cs="宋体" w:hint="eastAsia"/>
          <w:color w:val="000000"/>
          <w:sz w:val="30"/>
          <w:szCs w:val="30"/>
        </w:rPr>
        <w:t>评报告</w:t>
      </w:r>
      <w:proofErr w:type="gramEnd"/>
      <w:r w:rsidR="004431E8" w:rsidRPr="004431E8">
        <w:rPr>
          <w:rFonts w:ascii="仿宋" w:eastAsia="仿宋" w:hAnsi="仿宋" w:cs="宋体" w:hint="eastAsia"/>
          <w:color w:val="000000"/>
          <w:sz w:val="30"/>
          <w:szCs w:val="30"/>
        </w:rPr>
        <w:t>在资料提供齐全后20日内完成，并在招标人要求的规定期限内组织专家评审，项目审批后完成入库资料上传工作。</w:t>
      </w:r>
    </w:p>
    <w:p w:rsidR="009C6227" w:rsidRPr="009C6227" w:rsidRDefault="004431E8" w:rsidP="004401BB">
      <w:pPr>
        <w:shd w:val="clear" w:color="auto" w:fill="FFFFFF"/>
        <w:adjustRightInd/>
        <w:snapToGrid/>
        <w:spacing w:after="0" w:line="540" w:lineRule="exact"/>
        <w:ind w:firstLine="600"/>
        <w:jc w:val="both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（六）交付</w:t>
      </w:r>
      <w:r w:rsidR="009C6227" w:rsidRPr="009C6227">
        <w:rPr>
          <w:rFonts w:ascii="仿宋" w:eastAsia="仿宋" w:hAnsi="仿宋" w:cs="宋体" w:hint="eastAsia"/>
          <w:color w:val="000000"/>
          <w:sz w:val="30"/>
          <w:szCs w:val="30"/>
        </w:rPr>
        <w:t>地点：</w:t>
      </w:r>
      <w:r w:rsidR="00742489">
        <w:rPr>
          <w:rFonts w:ascii="仿宋" w:eastAsia="仿宋" w:hAnsi="仿宋" w:cs="宋体" w:hint="eastAsia"/>
          <w:color w:val="000000"/>
          <w:sz w:val="30"/>
          <w:szCs w:val="30"/>
        </w:rPr>
        <w:t>鄢陵县旅游局</w:t>
      </w:r>
    </w:p>
    <w:p w:rsidR="000D1939" w:rsidRDefault="009C6227" w:rsidP="004401BB">
      <w:pPr>
        <w:shd w:val="clear" w:color="auto" w:fill="FFFFFF"/>
        <w:adjustRightInd/>
        <w:snapToGrid/>
        <w:spacing w:after="0" w:line="540" w:lineRule="exact"/>
        <w:ind w:firstLine="600"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（七）进口产品：</w:t>
      </w:r>
      <w:r w:rsidR="00742489">
        <w:rPr>
          <w:rFonts w:ascii="仿宋" w:eastAsia="仿宋" w:hAnsi="仿宋" w:cs="宋体" w:hint="eastAsia"/>
          <w:color w:val="000000"/>
          <w:sz w:val="30"/>
          <w:szCs w:val="30"/>
        </w:rPr>
        <w:t>不允许</w:t>
      </w: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。</w:t>
      </w:r>
    </w:p>
    <w:p w:rsidR="009C6227" w:rsidRPr="009C6227" w:rsidRDefault="00EE0470" w:rsidP="004401BB">
      <w:pPr>
        <w:shd w:val="clear" w:color="auto" w:fill="FFFFFF"/>
        <w:adjustRightInd/>
        <w:snapToGrid/>
        <w:spacing w:after="0" w:line="540" w:lineRule="exact"/>
        <w:ind w:firstLine="600"/>
        <w:jc w:val="both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（八）分包：</w:t>
      </w:r>
      <w:r w:rsidR="009C6227" w:rsidRPr="009C6227">
        <w:rPr>
          <w:rFonts w:ascii="仿宋" w:eastAsia="仿宋" w:hAnsi="仿宋" w:cs="宋体" w:hint="eastAsia"/>
          <w:color w:val="000000"/>
          <w:sz w:val="30"/>
          <w:szCs w:val="30"/>
        </w:rPr>
        <w:t>不允许</w:t>
      </w:r>
    </w:p>
    <w:p w:rsidR="009C6227" w:rsidRPr="009C6227" w:rsidRDefault="009C6227" w:rsidP="004401BB">
      <w:pPr>
        <w:shd w:val="clear" w:color="auto" w:fill="FFFFFF"/>
        <w:adjustRightInd/>
        <w:snapToGrid/>
        <w:spacing w:after="0" w:line="540" w:lineRule="exact"/>
        <w:ind w:firstLine="600"/>
        <w:jc w:val="both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黑体" w:eastAsia="黑体" w:hAnsi="黑体" w:cs="宋体" w:hint="eastAsia"/>
          <w:color w:val="000000"/>
          <w:sz w:val="30"/>
          <w:szCs w:val="30"/>
        </w:rPr>
        <w:t>二、需要落实的政府采购政策</w:t>
      </w:r>
    </w:p>
    <w:p w:rsidR="009C6227" w:rsidRPr="009C6227" w:rsidRDefault="009C6227" w:rsidP="004401BB">
      <w:pPr>
        <w:shd w:val="clear" w:color="auto" w:fill="FFFFFF"/>
        <w:adjustRightInd/>
        <w:snapToGrid/>
        <w:spacing w:after="0" w:line="540" w:lineRule="exact"/>
        <w:ind w:firstLine="600"/>
        <w:jc w:val="both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本项目落实节能环保、中小微型企业扶持、支持监狱企业发展、残疾人福利性单位扶持等相关政府采购政策。</w:t>
      </w:r>
    </w:p>
    <w:p w:rsidR="009C6227" w:rsidRPr="009C6227" w:rsidRDefault="009C6227" w:rsidP="004401BB">
      <w:pPr>
        <w:shd w:val="clear" w:color="auto" w:fill="FFFFFF"/>
        <w:adjustRightInd/>
        <w:snapToGrid/>
        <w:spacing w:after="0" w:line="540" w:lineRule="exact"/>
        <w:ind w:firstLine="600"/>
        <w:jc w:val="both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黑体" w:eastAsia="黑体" w:hAnsi="黑体" w:cs="宋体" w:hint="eastAsia"/>
          <w:color w:val="000000"/>
          <w:sz w:val="30"/>
          <w:szCs w:val="30"/>
        </w:rPr>
        <w:t>三、投标人资格要求</w:t>
      </w:r>
    </w:p>
    <w:p w:rsidR="009C6227" w:rsidRDefault="009C6227" w:rsidP="004401BB">
      <w:pPr>
        <w:shd w:val="clear" w:color="auto" w:fill="FFFFFF"/>
        <w:adjustRightInd/>
        <w:snapToGrid/>
        <w:spacing w:after="0" w:line="540" w:lineRule="exact"/>
        <w:ind w:firstLine="600"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lastRenderedPageBreak/>
        <w:t>（一）具备《政府采购法》第二十二条第一款规定条件并提供相关材料</w:t>
      </w:r>
      <w:r w:rsidR="004431E8">
        <w:rPr>
          <w:rFonts w:ascii="仿宋" w:eastAsia="仿宋" w:hAnsi="仿宋" w:cs="宋体" w:hint="eastAsia"/>
          <w:color w:val="000000"/>
          <w:sz w:val="30"/>
          <w:szCs w:val="30"/>
        </w:rPr>
        <w:t>的独立法人</w:t>
      </w: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。</w:t>
      </w:r>
    </w:p>
    <w:p w:rsidR="004401BB" w:rsidRPr="004401BB" w:rsidRDefault="004401BB" w:rsidP="004401BB">
      <w:pPr>
        <w:shd w:val="clear" w:color="auto" w:fill="FFFFFF"/>
        <w:adjustRightInd/>
        <w:snapToGrid/>
        <w:spacing w:after="0" w:line="540" w:lineRule="exact"/>
        <w:ind w:firstLine="600"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（二）</w:t>
      </w:r>
      <w:r w:rsidRPr="004401BB">
        <w:rPr>
          <w:rFonts w:ascii="仿宋" w:eastAsia="仿宋" w:hAnsi="仿宋" w:cs="宋体" w:hint="eastAsia"/>
          <w:color w:val="000000"/>
          <w:sz w:val="30"/>
          <w:szCs w:val="30"/>
        </w:rPr>
        <w:t>拟派项目负责人须具备注册在投标人本单位的注册咨询工程师资格</w:t>
      </w:r>
      <w:r w:rsidR="00652733">
        <w:rPr>
          <w:rFonts w:ascii="仿宋" w:eastAsia="仿宋" w:hAnsi="仿宋" w:cs="宋体" w:hint="eastAsia"/>
          <w:color w:val="000000"/>
          <w:sz w:val="30"/>
          <w:szCs w:val="30"/>
        </w:rPr>
        <w:t>，并提供证明材料</w:t>
      </w:r>
      <w:r w:rsidRPr="004401BB">
        <w:rPr>
          <w:rFonts w:ascii="仿宋" w:eastAsia="仿宋" w:hAnsi="仿宋" w:cs="宋体" w:hint="eastAsia"/>
          <w:color w:val="000000"/>
          <w:sz w:val="30"/>
          <w:szCs w:val="30"/>
        </w:rPr>
        <w:t>。</w:t>
      </w:r>
    </w:p>
    <w:p w:rsidR="004431E8" w:rsidRPr="004431E8" w:rsidRDefault="004431E8" w:rsidP="004401BB">
      <w:pPr>
        <w:shd w:val="clear" w:color="auto" w:fill="FFFFFF"/>
        <w:adjustRightInd/>
        <w:snapToGrid/>
        <w:spacing w:after="0" w:line="540" w:lineRule="exact"/>
        <w:ind w:firstLine="600"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4431E8">
        <w:rPr>
          <w:rFonts w:ascii="仿宋" w:eastAsia="仿宋" w:hAnsi="仿宋" w:cs="宋体" w:hint="eastAsia"/>
          <w:color w:val="000000"/>
          <w:sz w:val="30"/>
          <w:szCs w:val="30"/>
        </w:rPr>
        <w:t>（</w:t>
      </w:r>
      <w:r w:rsidR="00F26CB0">
        <w:rPr>
          <w:rFonts w:ascii="仿宋" w:eastAsia="仿宋" w:hAnsi="仿宋" w:cs="宋体" w:hint="eastAsia"/>
          <w:color w:val="000000"/>
          <w:sz w:val="30"/>
          <w:szCs w:val="30"/>
        </w:rPr>
        <w:t>三</w:t>
      </w:r>
      <w:r w:rsidRPr="004431E8">
        <w:rPr>
          <w:rFonts w:ascii="仿宋" w:eastAsia="仿宋" w:hAnsi="仿宋" w:cs="宋体" w:hint="eastAsia"/>
          <w:color w:val="000000"/>
          <w:sz w:val="30"/>
          <w:szCs w:val="30"/>
        </w:rPr>
        <w:t>）未被列入“信用中国”网站(www.creditchina.gov.cn)、中国政府采购网(www.ccgp.gov.cn)渠道信用记录失信被执行人、重大税收违法案件当事人名单、政府采购严重违法失信行为记录名单的投标人。</w:t>
      </w:r>
    </w:p>
    <w:p w:rsidR="004431E8" w:rsidRDefault="004431E8" w:rsidP="004401BB">
      <w:pPr>
        <w:shd w:val="clear" w:color="auto" w:fill="FFFFFF"/>
        <w:adjustRightInd/>
        <w:snapToGrid/>
        <w:spacing w:after="0" w:line="540" w:lineRule="exact"/>
        <w:ind w:firstLine="600"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4431E8">
        <w:rPr>
          <w:rFonts w:ascii="仿宋" w:eastAsia="仿宋" w:hAnsi="仿宋" w:cs="宋体" w:hint="eastAsia"/>
          <w:color w:val="000000"/>
          <w:sz w:val="30"/>
          <w:szCs w:val="30"/>
        </w:rPr>
        <w:t>（</w:t>
      </w:r>
      <w:r w:rsidR="00F26CB0">
        <w:rPr>
          <w:rFonts w:ascii="仿宋" w:eastAsia="仿宋" w:hAnsi="仿宋" w:cs="宋体" w:hint="eastAsia"/>
          <w:color w:val="000000"/>
          <w:sz w:val="30"/>
          <w:szCs w:val="30"/>
        </w:rPr>
        <w:t>四</w:t>
      </w:r>
      <w:r w:rsidRPr="004431E8">
        <w:rPr>
          <w:rFonts w:ascii="仿宋" w:eastAsia="仿宋" w:hAnsi="仿宋" w:cs="宋体" w:hint="eastAsia"/>
          <w:color w:val="000000"/>
          <w:sz w:val="30"/>
          <w:szCs w:val="30"/>
        </w:rPr>
        <w:t>）提供由企业注册地或项目所在地检察机关出具的有效的《行贿犯罪档案查询结果告知函》一份。</w:t>
      </w:r>
    </w:p>
    <w:p w:rsidR="009C6227" w:rsidRPr="004431E8" w:rsidRDefault="004431E8" w:rsidP="004401BB">
      <w:pPr>
        <w:shd w:val="clear" w:color="auto" w:fill="FFFFFF"/>
        <w:adjustRightInd/>
        <w:snapToGrid/>
        <w:spacing w:after="0" w:line="540" w:lineRule="exact"/>
        <w:ind w:firstLine="600"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</w:t>
      </w:r>
      <w:r w:rsidR="00F26CB0">
        <w:rPr>
          <w:rFonts w:ascii="仿宋" w:eastAsia="仿宋" w:hAnsi="仿宋" w:cs="宋体" w:hint="eastAsia"/>
          <w:color w:val="000000"/>
          <w:sz w:val="30"/>
          <w:szCs w:val="30"/>
        </w:rPr>
        <w:t>五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）本次招标</w:t>
      </w: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不接受联合体投标。</w:t>
      </w:r>
    </w:p>
    <w:p w:rsidR="009C6227" w:rsidRPr="009C6227" w:rsidRDefault="009C6227" w:rsidP="004401BB">
      <w:pPr>
        <w:shd w:val="clear" w:color="auto" w:fill="FFFFFF"/>
        <w:adjustRightInd/>
        <w:snapToGrid/>
        <w:spacing w:after="0" w:line="540" w:lineRule="exact"/>
        <w:ind w:firstLine="600"/>
        <w:jc w:val="both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黑体" w:eastAsia="黑体" w:hAnsi="黑体" w:cs="宋体" w:hint="eastAsia"/>
          <w:color w:val="000000"/>
          <w:sz w:val="30"/>
          <w:szCs w:val="30"/>
        </w:rPr>
        <w:t>四、采购需求</w:t>
      </w:r>
    </w:p>
    <w:p w:rsidR="007F1AF0" w:rsidRPr="00F26CB0" w:rsidRDefault="00652733" w:rsidP="00E23A36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（一）</w:t>
      </w:r>
      <w:r w:rsidR="007F1AF0" w:rsidRPr="007F1AF0">
        <w:rPr>
          <w:rFonts w:ascii="仿宋" w:eastAsia="仿宋" w:hAnsi="仿宋" w:cs="宋体" w:hint="eastAsia"/>
          <w:color w:val="000000"/>
          <w:sz w:val="30"/>
          <w:szCs w:val="30"/>
        </w:rPr>
        <w:t>本次招标范围为鄢陵县全域旅游建设项目前期咨询工作，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主要</w:t>
      </w:r>
      <w:r w:rsidR="007F1AF0" w:rsidRPr="007F1AF0">
        <w:rPr>
          <w:rFonts w:ascii="仿宋" w:eastAsia="仿宋" w:hAnsi="仿宋" w:cs="宋体" w:hint="eastAsia"/>
          <w:color w:val="000000"/>
          <w:sz w:val="30"/>
          <w:szCs w:val="30"/>
        </w:rPr>
        <w:t>包括：</w:t>
      </w:r>
    </w:p>
    <w:p w:rsidR="007F1AF0" w:rsidRPr="007F1AF0" w:rsidRDefault="00040B20" w:rsidP="00E23A36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1、</w:t>
      </w:r>
      <w:r w:rsidR="007F1AF0" w:rsidRPr="007F1AF0">
        <w:rPr>
          <w:rFonts w:ascii="仿宋" w:eastAsia="仿宋" w:hAnsi="仿宋" w:cs="宋体" w:hint="eastAsia"/>
          <w:color w:val="000000"/>
          <w:sz w:val="30"/>
          <w:szCs w:val="30"/>
        </w:rPr>
        <w:t>负责全面统筹PPP项目咨询整体工作；</w:t>
      </w:r>
    </w:p>
    <w:p w:rsidR="007F1AF0" w:rsidRPr="007F1AF0" w:rsidRDefault="00040B20" w:rsidP="00E23A36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2、</w:t>
      </w:r>
      <w:r w:rsidR="007F1AF0" w:rsidRPr="007F1AF0">
        <w:rPr>
          <w:rFonts w:ascii="仿宋" w:eastAsia="仿宋" w:hAnsi="仿宋" w:cs="宋体" w:hint="eastAsia"/>
          <w:color w:val="000000"/>
          <w:sz w:val="30"/>
          <w:szCs w:val="30"/>
        </w:rPr>
        <w:t>具体负责项目中的技术、财务、商务、法律等方面的咨询顾问工作；</w:t>
      </w:r>
    </w:p>
    <w:p w:rsidR="007F1AF0" w:rsidRPr="007F1AF0" w:rsidRDefault="00040B20" w:rsidP="00E23A36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3、</w:t>
      </w:r>
      <w:r w:rsidR="007F1AF0" w:rsidRPr="007F1AF0">
        <w:rPr>
          <w:rFonts w:ascii="仿宋" w:eastAsia="仿宋" w:hAnsi="仿宋" w:cs="宋体" w:hint="eastAsia"/>
          <w:color w:val="000000"/>
          <w:sz w:val="30"/>
          <w:szCs w:val="30"/>
        </w:rPr>
        <w:t>对规划设计单位等其他机构负责的相关工作进行组织、沟通、协调；</w:t>
      </w:r>
    </w:p>
    <w:p w:rsidR="007F1AF0" w:rsidRPr="007F1AF0" w:rsidRDefault="00040B20" w:rsidP="00E23A36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4、</w:t>
      </w:r>
      <w:r w:rsidR="007F1AF0" w:rsidRPr="007F1AF0">
        <w:rPr>
          <w:rFonts w:ascii="仿宋" w:eastAsia="仿宋" w:hAnsi="仿宋" w:cs="宋体" w:hint="eastAsia"/>
          <w:color w:val="000000"/>
          <w:sz w:val="30"/>
          <w:szCs w:val="30"/>
        </w:rPr>
        <w:t>负责PPP项目可行性研究报告、实施方案、物有所值评价报告和财政承受能力论证报告的编制工作；</w:t>
      </w:r>
    </w:p>
    <w:p w:rsidR="007F1AF0" w:rsidRPr="007F1AF0" w:rsidRDefault="00040B20" w:rsidP="00E23A36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5、</w:t>
      </w:r>
      <w:r w:rsidR="007F1AF0" w:rsidRPr="007F1AF0">
        <w:rPr>
          <w:rFonts w:ascii="仿宋" w:eastAsia="仿宋" w:hAnsi="仿宋" w:cs="宋体" w:hint="eastAsia"/>
          <w:color w:val="000000"/>
          <w:sz w:val="30"/>
          <w:szCs w:val="30"/>
        </w:rPr>
        <w:t>负责PPP合同的起草工作；</w:t>
      </w:r>
    </w:p>
    <w:p w:rsidR="007F1AF0" w:rsidRPr="007F1AF0" w:rsidRDefault="00040B20" w:rsidP="00E23A36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6、</w:t>
      </w:r>
      <w:r w:rsidR="007F1AF0" w:rsidRPr="007F1AF0">
        <w:rPr>
          <w:rFonts w:ascii="仿宋" w:eastAsia="仿宋" w:hAnsi="仿宋" w:cs="宋体" w:hint="eastAsia"/>
          <w:color w:val="000000"/>
          <w:sz w:val="30"/>
          <w:szCs w:val="30"/>
        </w:rPr>
        <w:t>协助主管部门完成PPP项目录入财政部综合信息平台项目库工作；</w:t>
      </w:r>
    </w:p>
    <w:p w:rsidR="007F1AF0" w:rsidRPr="007F1AF0" w:rsidRDefault="00040B20" w:rsidP="00E23A36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lastRenderedPageBreak/>
        <w:t>7、</w:t>
      </w:r>
      <w:r w:rsidR="007F1AF0" w:rsidRPr="007F1AF0">
        <w:rPr>
          <w:rFonts w:ascii="仿宋" w:eastAsia="仿宋" w:hAnsi="仿宋" w:cs="宋体" w:hint="eastAsia"/>
          <w:color w:val="000000"/>
          <w:sz w:val="30"/>
          <w:szCs w:val="30"/>
        </w:rPr>
        <w:t>协助本项目社会资本方采购工作，包括资格预审文件审核、招标采购文件审核，提供相关后续服务工作。</w:t>
      </w:r>
    </w:p>
    <w:p w:rsidR="009C6227" w:rsidRPr="00E23A36" w:rsidRDefault="009C6227" w:rsidP="00E23A36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（</w:t>
      </w:r>
      <w:r w:rsidR="00E23A36">
        <w:rPr>
          <w:rFonts w:ascii="仿宋" w:eastAsia="仿宋" w:hAnsi="仿宋" w:cs="宋体" w:hint="eastAsia"/>
          <w:color w:val="000000"/>
          <w:sz w:val="30"/>
          <w:szCs w:val="30"/>
        </w:rPr>
        <w:t>二</w:t>
      </w: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）采购标的执行标准</w:t>
      </w:r>
    </w:p>
    <w:p w:rsidR="009C6227" w:rsidRPr="00652733" w:rsidRDefault="00E23A36" w:rsidP="00E23A36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需执行</w:t>
      </w:r>
      <w:r w:rsidR="009C6227" w:rsidRPr="00652733">
        <w:rPr>
          <w:rFonts w:ascii="仿宋" w:eastAsia="仿宋" w:hAnsi="仿宋" w:cs="宋体" w:hint="eastAsia"/>
          <w:color w:val="000000"/>
          <w:sz w:val="30"/>
          <w:szCs w:val="30"/>
        </w:rPr>
        <w:t>国家相关标准、行业标准、地方标准或者其他标准、规范</w:t>
      </w:r>
    </w:p>
    <w:p w:rsidR="009C6227" w:rsidRPr="0012190D" w:rsidRDefault="009C6227" w:rsidP="0012190D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（</w:t>
      </w:r>
      <w:r w:rsidR="00E23A36">
        <w:rPr>
          <w:rFonts w:ascii="仿宋" w:eastAsia="仿宋" w:hAnsi="仿宋" w:cs="宋体" w:hint="eastAsia"/>
          <w:color w:val="000000"/>
          <w:sz w:val="30"/>
          <w:szCs w:val="30"/>
        </w:rPr>
        <w:t>三</w:t>
      </w: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）服务标准、期限、效率等要求</w:t>
      </w:r>
      <w:r w:rsidR="0012190D">
        <w:rPr>
          <w:rFonts w:ascii="仿宋" w:eastAsia="仿宋" w:hAnsi="仿宋" w:cs="宋体" w:hint="eastAsia"/>
          <w:color w:val="000000"/>
          <w:sz w:val="30"/>
          <w:szCs w:val="30"/>
        </w:rPr>
        <w:t>:</w:t>
      </w:r>
      <w:r w:rsidR="0012190D" w:rsidRPr="0012190D">
        <w:rPr>
          <w:rFonts w:ascii="仿宋" w:eastAsia="仿宋" w:hAnsi="仿宋" w:cs="宋体" w:hint="eastAsia"/>
          <w:color w:val="000000"/>
          <w:sz w:val="30"/>
          <w:szCs w:val="30"/>
        </w:rPr>
        <w:t>可行性研究报告和实施方案编制符合国家、地方及行业现行相关标准和规范的要求，确保建设项目可行性研究报告及实施方案编制规范、成果资料完整、真实准确、</w:t>
      </w:r>
      <w:proofErr w:type="gramStart"/>
      <w:r w:rsidR="0012190D" w:rsidRPr="0012190D">
        <w:rPr>
          <w:rFonts w:ascii="仿宋" w:eastAsia="仿宋" w:hAnsi="仿宋" w:cs="宋体" w:hint="eastAsia"/>
          <w:color w:val="000000"/>
          <w:sz w:val="30"/>
          <w:szCs w:val="30"/>
        </w:rPr>
        <w:t>清晰有</w:t>
      </w:r>
      <w:proofErr w:type="gramEnd"/>
      <w:r w:rsidR="0012190D" w:rsidRPr="0012190D">
        <w:rPr>
          <w:rFonts w:ascii="仿宋" w:eastAsia="仿宋" w:hAnsi="仿宋" w:cs="宋体" w:hint="eastAsia"/>
          <w:color w:val="000000"/>
          <w:sz w:val="30"/>
          <w:szCs w:val="30"/>
        </w:rPr>
        <w:t>据且通过评审，并取得相关行政主管部门的批复文件，提供相关后续服务工作。</w:t>
      </w:r>
    </w:p>
    <w:p w:rsidR="009C6227" w:rsidRPr="00E23A36" w:rsidRDefault="009C6227" w:rsidP="00E23A36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（</w:t>
      </w:r>
      <w:r w:rsidR="00E23A36">
        <w:rPr>
          <w:rFonts w:ascii="仿宋" w:eastAsia="仿宋" w:hAnsi="仿宋" w:cs="宋体" w:hint="eastAsia"/>
          <w:color w:val="000000"/>
          <w:sz w:val="30"/>
          <w:szCs w:val="30"/>
        </w:rPr>
        <w:t>四</w:t>
      </w: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）验收标准</w:t>
      </w:r>
    </w:p>
    <w:p w:rsidR="009C6227" w:rsidRPr="00E23A36" w:rsidRDefault="009C6227" w:rsidP="00E23A36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由采购人成立验收小组,按照采购合同的约定对中标人履约情况进行验收。验收时,按照采购合同的约定对每一项技术、服务、安全标准的履约情况进行确认。验收结束后,出具</w:t>
      </w:r>
      <w:proofErr w:type="gramStart"/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验收书</w:t>
      </w:r>
      <w:proofErr w:type="gramEnd"/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,列明各项标准的验收情况及项目总体评价,由验收双方共同签署。</w:t>
      </w:r>
    </w:p>
    <w:p w:rsidR="009C6227" w:rsidRPr="00652733" w:rsidRDefault="009C6227" w:rsidP="00E23A36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1、</w:t>
      </w:r>
      <w:r w:rsidRPr="00652733">
        <w:rPr>
          <w:rFonts w:ascii="仿宋" w:eastAsia="仿宋" w:hAnsi="仿宋" w:cs="宋体" w:hint="eastAsia"/>
          <w:color w:val="000000"/>
          <w:sz w:val="30"/>
          <w:szCs w:val="30"/>
        </w:rPr>
        <w:t>按照国家相关标准、行业标准、地方标准或者其他标准、规范验收；</w:t>
      </w:r>
    </w:p>
    <w:p w:rsidR="009C6227" w:rsidRPr="00652733" w:rsidRDefault="009C6227" w:rsidP="00E23A36">
      <w:pPr>
        <w:shd w:val="clear" w:color="auto" w:fill="FFFFFF"/>
        <w:adjustRightInd/>
        <w:snapToGrid/>
        <w:spacing w:after="0" w:line="540" w:lineRule="exact"/>
        <w:ind w:firstLineChars="200" w:firstLine="600"/>
        <w:contextualSpacing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2、按照招标文件要求、投标文件响应和承诺验收；</w:t>
      </w:r>
    </w:p>
    <w:p w:rsidR="009C6227" w:rsidRPr="009C6227" w:rsidRDefault="009C6227" w:rsidP="004401BB">
      <w:pPr>
        <w:shd w:val="clear" w:color="auto" w:fill="FFFFFF"/>
        <w:adjustRightInd/>
        <w:snapToGrid/>
        <w:spacing w:after="0" w:line="540" w:lineRule="exact"/>
        <w:ind w:firstLine="600"/>
        <w:jc w:val="both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黑体" w:eastAsia="黑体" w:hAnsi="黑体" w:cs="宋体" w:hint="eastAsia"/>
          <w:color w:val="000000"/>
          <w:sz w:val="30"/>
          <w:szCs w:val="30"/>
        </w:rPr>
        <w:t>五、评标方法和评标标准</w:t>
      </w:r>
    </w:p>
    <w:p w:rsidR="009C6227" w:rsidRPr="009C6227" w:rsidRDefault="009C6227" w:rsidP="004401BB">
      <w:pPr>
        <w:shd w:val="clear" w:color="auto" w:fill="FFFFFF"/>
        <w:adjustRightInd/>
        <w:snapToGrid/>
        <w:spacing w:after="0" w:line="540" w:lineRule="exact"/>
        <w:ind w:firstLine="600"/>
        <w:jc w:val="both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（一）评标方法：综合评分法</w:t>
      </w:r>
    </w:p>
    <w:p w:rsidR="009C6227" w:rsidRDefault="009C6227" w:rsidP="00664D88">
      <w:pPr>
        <w:shd w:val="clear" w:color="auto" w:fill="FFFFFF"/>
        <w:adjustRightInd/>
        <w:snapToGrid/>
        <w:spacing w:after="0" w:line="540" w:lineRule="exact"/>
        <w:ind w:firstLine="600"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（二）综合评分法评标标准：</w:t>
      </w:r>
    </w:p>
    <w:p w:rsidR="00E23A36" w:rsidRPr="009C6227" w:rsidRDefault="00E23A36" w:rsidP="00664D88">
      <w:pPr>
        <w:shd w:val="clear" w:color="auto" w:fill="FFFFFF"/>
        <w:adjustRightInd/>
        <w:snapToGrid/>
        <w:spacing w:after="0" w:line="540" w:lineRule="exact"/>
        <w:ind w:firstLine="600"/>
        <w:jc w:val="both"/>
        <w:rPr>
          <w:rFonts w:ascii="宋体" w:eastAsia="宋体" w:hAnsi="宋体" w:cs="宋体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48"/>
        <w:gridCol w:w="5646"/>
        <w:gridCol w:w="928"/>
      </w:tblGrid>
      <w:tr w:rsidR="009C6227" w:rsidRPr="00824A04" w:rsidTr="009C6227">
        <w:trPr>
          <w:trHeight w:val="900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27" w:rsidRPr="00824A04" w:rsidRDefault="009C6227" w:rsidP="00E23A36">
            <w:pPr>
              <w:adjustRightInd/>
              <w:snapToGrid/>
              <w:spacing w:after="0"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24A0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分值构成</w:t>
            </w:r>
          </w:p>
          <w:p w:rsidR="009C6227" w:rsidRPr="00824A04" w:rsidRDefault="009C6227" w:rsidP="00E23A36">
            <w:pPr>
              <w:adjustRightInd/>
              <w:snapToGrid/>
              <w:spacing w:after="0"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24A0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(总分100分)</w:t>
            </w:r>
          </w:p>
        </w:tc>
        <w:tc>
          <w:tcPr>
            <w:tcW w:w="6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27" w:rsidRPr="00824A04" w:rsidRDefault="009C6227" w:rsidP="00E23A36">
            <w:pPr>
              <w:adjustRightInd/>
              <w:snapToGrid/>
              <w:spacing w:after="0"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24A0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价格分值：</w:t>
            </w:r>
            <w:r w:rsidR="00652733" w:rsidRPr="00824A0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25</w:t>
            </w:r>
            <w:r w:rsidRPr="00824A0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分</w:t>
            </w:r>
          </w:p>
          <w:p w:rsidR="009C6227" w:rsidRPr="00824A04" w:rsidRDefault="009C6227" w:rsidP="00E23A36">
            <w:pPr>
              <w:adjustRightInd/>
              <w:snapToGrid/>
              <w:spacing w:after="0"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24A0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商务部分：</w:t>
            </w:r>
            <w:r w:rsidR="000D0FB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  <w:r w:rsidRPr="00824A0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分</w:t>
            </w:r>
          </w:p>
          <w:p w:rsidR="009C6227" w:rsidRPr="00824A04" w:rsidRDefault="009C6227" w:rsidP="00E23A36">
            <w:pPr>
              <w:adjustRightInd/>
              <w:snapToGrid/>
              <w:spacing w:after="0"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24A0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技术部分：</w:t>
            </w:r>
            <w:r w:rsidR="00E23A3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47</w:t>
            </w:r>
            <w:r w:rsidRPr="00824A0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分</w:t>
            </w:r>
          </w:p>
        </w:tc>
      </w:tr>
      <w:tr w:rsidR="009C6227" w:rsidRPr="00824A04" w:rsidTr="009C6227">
        <w:trPr>
          <w:trHeight w:val="567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27" w:rsidRPr="00824A04" w:rsidRDefault="009C6227" w:rsidP="00E23A36">
            <w:pPr>
              <w:adjustRightInd/>
              <w:snapToGrid/>
              <w:spacing w:after="0"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一、价格部分（满分</w:t>
            </w:r>
            <w:r w:rsidR="00652733"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25</w:t>
            </w:r>
            <w:r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 xml:space="preserve"> 分）</w:t>
            </w:r>
          </w:p>
        </w:tc>
      </w:tr>
      <w:tr w:rsidR="009C6227" w:rsidRPr="00824A04" w:rsidTr="009C6227">
        <w:trPr>
          <w:trHeight w:val="567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27" w:rsidRPr="00824A04" w:rsidRDefault="009C6227" w:rsidP="00E23A36">
            <w:pPr>
              <w:adjustRightInd/>
              <w:snapToGrid/>
              <w:spacing w:after="0" w:line="44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评分因素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27" w:rsidRPr="00824A04" w:rsidRDefault="009C6227" w:rsidP="00E23A36">
            <w:pPr>
              <w:adjustRightInd/>
              <w:snapToGrid/>
              <w:spacing w:after="0"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评分标准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27" w:rsidRPr="00824A04" w:rsidRDefault="009C6227" w:rsidP="00E23A36">
            <w:pPr>
              <w:adjustRightInd/>
              <w:snapToGrid/>
              <w:spacing w:after="0"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分值</w:t>
            </w:r>
          </w:p>
        </w:tc>
      </w:tr>
      <w:tr w:rsidR="009C6227" w:rsidRPr="00824A04" w:rsidTr="009C6227">
        <w:trPr>
          <w:trHeight w:val="1519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27" w:rsidRPr="00824A04" w:rsidRDefault="009C6227" w:rsidP="00E23A36">
            <w:pPr>
              <w:adjustRightInd/>
              <w:snapToGrid/>
              <w:spacing w:after="0" w:line="44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24A0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投标报价</w:t>
            </w:r>
          </w:p>
          <w:p w:rsidR="009C6227" w:rsidRPr="00824A04" w:rsidRDefault="009C6227" w:rsidP="00E23A36">
            <w:pPr>
              <w:adjustRightInd/>
              <w:snapToGrid/>
              <w:spacing w:after="0" w:line="44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24A0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评分标准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27" w:rsidRPr="00824A04" w:rsidRDefault="009C6227" w:rsidP="00E23A36">
            <w:pPr>
              <w:adjustRightInd/>
              <w:snapToGrid/>
              <w:spacing w:after="0" w:line="44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24A0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评标基准价：满足招标文件要求的有效投标报价中，最低的投标报价为评标基准价。</w:t>
            </w:r>
          </w:p>
          <w:p w:rsidR="009C6227" w:rsidRPr="00824A04" w:rsidRDefault="009C6227" w:rsidP="00E23A36">
            <w:pPr>
              <w:adjustRightInd/>
              <w:snapToGrid/>
              <w:spacing w:after="0" w:line="44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24A0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投标报价得分=（评标基准价/投标报价）×</w:t>
            </w:r>
            <w:r w:rsidR="00652733" w:rsidRPr="00824A0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25</w:t>
            </w:r>
            <w:r w:rsidR="00684CD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27" w:rsidRPr="00824A04" w:rsidRDefault="00652733" w:rsidP="00E23A36">
            <w:pPr>
              <w:adjustRightInd/>
              <w:snapToGrid/>
              <w:spacing w:after="0" w:line="44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24A0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25</w:t>
            </w:r>
            <w:r w:rsidR="009C6227" w:rsidRPr="00824A0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分</w:t>
            </w:r>
          </w:p>
        </w:tc>
      </w:tr>
      <w:tr w:rsidR="009C6227" w:rsidRPr="00824A04" w:rsidTr="009C6227">
        <w:trPr>
          <w:trHeight w:val="567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27" w:rsidRPr="00824A04" w:rsidRDefault="009C6227" w:rsidP="00E23A36">
            <w:pPr>
              <w:adjustRightInd/>
              <w:snapToGrid/>
              <w:spacing w:after="0"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二、商务部分（满分</w:t>
            </w:r>
            <w:r w:rsidR="000D0FB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28</w:t>
            </w:r>
            <w:r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分）</w:t>
            </w:r>
          </w:p>
        </w:tc>
      </w:tr>
      <w:tr w:rsidR="009C6227" w:rsidRPr="00824A04" w:rsidTr="009C6227">
        <w:trPr>
          <w:trHeight w:val="567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27" w:rsidRPr="00824A04" w:rsidRDefault="009C6227" w:rsidP="00E23A36">
            <w:pPr>
              <w:adjustRightInd/>
              <w:snapToGrid/>
              <w:spacing w:after="0"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评分因素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27" w:rsidRPr="00824A04" w:rsidRDefault="009C6227" w:rsidP="00E23A36">
            <w:pPr>
              <w:adjustRightInd/>
              <w:snapToGrid/>
              <w:spacing w:after="0"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评分标准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27" w:rsidRPr="00824A04" w:rsidRDefault="009C6227" w:rsidP="00E23A36">
            <w:pPr>
              <w:adjustRightInd/>
              <w:snapToGrid/>
              <w:spacing w:after="0" w:line="4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分值</w:t>
            </w:r>
          </w:p>
        </w:tc>
      </w:tr>
      <w:tr w:rsidR="009C6227" w:rsidRPr="00824A04" w:rsidTr="009C6227">
        <w:trPr>
          <w:trHeight w:val="567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27" w:rsidRPr="00F62650" w:rsidRDefault="009C6227" w:rsidP="00E23A36">
            <w:pPr>
              <w:adjustRightInd/>
              <w:snapToGrid/>
              <w:spacing w:after="0"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业绩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650" w:rsidRPr="00F62650" w:rsidRDefault="00F62650" w:rsidP="00E23A36">
            <w:pPr>
              <w:adjustRightInd/>
              <w:snapToGrid/>
              <w:spacing w:after="0" w:line="44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1、</w:t>
            </w:r>
            <w:r w:rsidR="00EB580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拟派</w:t>
            </w:r>
            <w:r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项目负责人2015年1月1日（以合同签订日期为准）以来承担过PPP项目咨询业绩，每有一项得</w:t>
            </w:r>
            <w:r w:rsidR="000D0FB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  <w:r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分，</w:t>
            </w:r>
            <w:r w:rsidR="00684CD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满分</w:t>
            </w:r>
            <w:r w:rsidR="000D0FB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8</w:t>
            </w:r>
            <w:r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分。</w:t>
            </w:r>
            <w:r w:rsidR="00EB580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（</w:t>
            </w:r>
            <w:r w:rsidR="00E543C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以</w:t>
            </w:r>
            <w:r w:rsidR="007A57B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咨询服务合同</w:t>
            </w:r>
            <w:r w:rsidR="00E543C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为准</w:t>
            </w:r>
            <w:r w:rsidR="00EB580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）</w:t>
            </w:r>
          </w:p>
          <w:p w:rsidR="00F62650" w:rsidRPr="00F62650" w:rsidRDefault="00F62650" w:rsidP="00E23A36">
            <w:pPr>
              <w:adjustRightInd/>
              <w:snapToGrid/>
              <w:spacing w:after="0" w:line="44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2、</w:t>
            </w:r>
            <w:r w:rsidR="00684CD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投标人</w:t>
            </w:r>
            <w:r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2015年1月1日（以合同签订日期为准）以来承担过与环境有关的可行性研究报告编制业绩</w:t>
            </w:r>
            <w:r w:rsidR="00684CD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的</w:t>
            </w:r>
            <w:r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，每有一项得1分，</w:t>
            </w:r>
            <w:r w:rsidR="00684CD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满分</w:t>
            </w:r>
            <w:r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4分。</w:t>
            </w:r>
            <w:r w:rsidR="007A57B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（</w:t>
            </w:r>
            <w:r w:rsidR="00E543C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以</w:t>
            </w:r>
            <w:r w:rsidR="007A57B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咨询服务合同</w:t>
            </w:r>
            <w:r w:rsidR="00E543C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为准</w:t>
            </w:r>
            <w:r w:rsidR="007A57B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）</w:t>
            </w:r>
          </w:p>
          <w:p w:rsidR="00F62650" w:rsidRPr="00F62650" w:rsidRDefault="00F62650" w:rsidP="00E23A36">
            <w:pPr>
              <w:adjustRightInd/>
              <w:snapToGrid/>
              <w:spacing w:after="0" w:line="44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</w:t>
            </w:r>
            <w:r w:rsidR="000162B5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</w:t>
            </w:r>
            <w:r w:rsidR="00684CD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投标人</w:t>
            </w:r>
            <w:r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2015年1月1日</w:t>
            </w:r>
            <w:r w:rsidR="00684CD2"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（以合同签订日期为准）</w:t>
            </w:r>
            <w:r w:rsidR="00684CD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以来</w:t>
            </w:r>
            <w:r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签订的PPP项目业绩，列入财政部示范项目的，每提供1个得</w:t>
            </w:r>
            <w:r w:rsidR="000D0FB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  <w:r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分，</w:t>
            </w:r>
            <w:r w:rsidR="00684CD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满分</w:t>
            </w:r>
            <w:r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4分。</w:t>
            </w:r>
            <w:r w:rsidR="00EB580C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（提供咨询服务合同及列入财政部示范项目证明材料）</w:t>
            </w:r>
          </w:p>
          <w:p w:rsidR="009C6227" w:rsidRPr="00F62650" w:rsidRDefault="00F62650" w:rsidP="00E543C3">
            <w:pPr>
              <w:adjustRightInd/>
              <w:snapToGrid/>
              <w:spacing w:after="0" w:line="44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注：</w:t>
            </w:r>
            <w:r w:rsidR="00E543C3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以上3项评审因素业绩不重复计算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27" w:rsidRPr="00F62650" w:rsidRDefault="000D0FB6" w:rsidP="00F62650">
            <w:pPr>
              <w:adjustRightInd/>
              <w:snapToGrid/>
              <w:spacing w:after="0" w:line="46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16</w:t>
            </w:r>
            <w:r w:rsidR="009C6227"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分</w:t>
            </w:r>
          </w:p>
        </w:tc>
      </w:tr>
      <w:tr w:rsidR="009C6227" w:rsidRPr="00824A04" w:rsidTr="009C6227">
        <w:trPr>
          <w:trHeight w:val="567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27" w:rsidRPr="00824A04" w:rsidRDefault="00824A04" w:rsidP="00E23A36">
            <w:pPr>
              <w:adjustRightInd/>
              <w:snapToGrid/>
              <w:spacing w:after="0"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824A0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项目组成员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CD2" w:rsidRDefault="00824A04" w:rsidP="00E23A36">
            <w:pPr>
              <w:adjustRightInd/>
              <w:snapToGrid/>
              <w:spacing w:after="0" w:line="44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1、项目负责人具有高级职称的得2</w:t>
            </w:r>
            <w:r w:rsidR="00684CD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分。（须提供职称证书</w:t>
            </w:r>
            <w:r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）</w:t>
            </w:r>
          </w:p>
          <w:p w:rsidR="009C6227" w:rsidRPr="00824A04" w:rsidRDefault="00F62650" w:rsidP="00E23A36">
            <w:pPr>
              <w:adjustRightInd/>
              <w:snapToGrid/>
              <w:spacing w:after="0" w:line="44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2、</w:t>
            </w:r>
            <w:r w:rsidR="00824A04"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项目组成人员专业（法律、会计师、造价工程师、咨询工程师），数量满足4名（每专业各1名）得4分</w:t>
            </w:r>
            <w:r w:rsidR="0016711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,</w:t>
            </w:r>
            <w:r w:rsidR="0016711A" w:rsidRPr="00315B3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不满足不得分</w:t>
            </w:r>
            <w:r w:rsidR="00824A04" w:rsidRPr="00315B3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；在</w:t>
            </w:r>
            <w:r w:rsidR="00824A04"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此基础上每增加1名得2分，</w:t>
            </w:r>
            <w:r w:rsidR="00B47C5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满分</w:t>
            </w:r>
            <w:r w:rsidR="00824A04"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</w:t>
            </w:r>
            <w:r w:rsidR="00684CD2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分。（须提供注册证书</w:t>
            </w:r>
            <w:r w:rsidR="00B47C5A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；团队人员为外聘人员的，须提供聘用协议或合作协议</w:t>
            </w:r>
            <w:r w:rsidR="00824A04"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）</w:t>
            </w:r>
            <w:r w:rsidR="00684CD2" w:rsidRPr="00824A04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27" w:rsidRPr="00824A04" w:rsidRDefault="00B47C5A" w:rsidP="00E23A36">
            <w:pPr>
              <w:adjustRightInd/>
              <w:snapToGrid/>
              <w:spacing w:after="0" w:line="44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12</w:t>
            </w:r>
          </w:p>
        </w:tc>
      </w:tr>
      <w:tr w:rsidR="009C6227" w:rsidRPr="00824A04" w:rsidTr="009C6227">
        <w:trPr>
          <w:trHeight w:val="599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27" w:rsidRPr="00824A04" w:rsidRDefault="009C6227" w:rsidP="00E23A36">
            <w:pPr>
              <w:adjustRightInd/>
              <w:snapToGrid/>
              <w:spacing w:after="0"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三、技术部分（满分</w:t>
            </w:r>
            <w:r w:rsidR="000D0FB6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47</w:t>
            </w:r>
            <w:r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分）</w:t>
            </w:r>
          </w:p>
        </w:tc>
      </w:tr>
      <w:tr w:rsidR="009C6227" w:rsidRPr="00824A04" w:rsidTr="009C6227">
        <w:trPr>
          <w:trHeight w:val="567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27" w:rsidRPr="00824A04" w:rsidRDefault="009C6227" w:rsidP="00E23A36">
            <w:pPr>
              <w:adjustRightInd/>
              <w:snapToGrid/>
              <w:spacing w:after="0"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评分因素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27" w:rsidRPr="00824A04" w:rsidRDefault="009C6227" w:rsidP="00E23A36">
            <w:pPr>
              <w:adjustRightInd/>
              <w:snapToGrid/>
              <w:spacing w:after="0"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评分标准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27" w:rsidRPr="00824A04" w:rsidRDefault="009C6227" w:rsidP="00E23A36">
            <w:pPr>
              <w:adjustRightInd/>
              <w:snapToGrid/>
              <w:spacing w:after="0"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F62650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分值</w:t>
            </w:r>
          </w:p>
        </w:tc>
      </w:tr>
      <w:tr w:rsidR="009C6227" w:rsidRPr="00824A04" w:rsidTr="009C6227">
        <w:trPr>
          <w:trHeight w:val="567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27" w:rsidRPr="00824A04" w:rsidRDefault="0048197D" w:rsidP="00E23A36">
            <w:pPr>
              <w:adjustRightInd/>
              <w:snapToGrid/>
              <w:spacing w:after="0"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服务方案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97D" w:rsidRPr="0048197D" w:rsidRDefault="0048197D" w:rsidP="00E23A36">
            <w:pPr>
              <w:adjustRightInd/>
              <w:snapToGrid/>
              <w:spacing w:after="0" w:line="44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8197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1、</w:t>
            </w:r>
            <w:r w:rsidRPr="00315B3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对</w:t>
            </w:r>
            <w:r w:rsidR="0016711A" w:rsidRPr="00315B3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项目重点、难点分析、认识及对策措施，应对措施合理可行，是否存在偏差。重点难点分析到位</w:t>
            </w:r>
            <w:r w:rsidR="0016711A" w:rsidRPr="00315B3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全面</w:t>
            </w:r>
            <w:r w:rsidRPr="00315B3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</w:t>
            </w:r>
            <w:r w:rsidR="00155F87" w:rsidRPr="00315B3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措施完善、</w:t>
            </w:r>
            <w:r w:rsidRPr="00315B3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思路清晰的得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10分，较好的得5分，一般的得3分，差的不得分。</w:t>
            </w:r>
          </w:p>
          <w:p w:rsidR="00991AA9" w:rsidRPr="00991AA9" w:rsidRDefault="0048197D" w:rsidP="00E23A36">
            <w:pPr>
              <w:adjustRightInd/>
              <w:snapToGrid/>
              <w:spacing w:after="0" w:line="44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8197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2、服务内容的明确性、全面性</w:t>
            </w:r>
            <w:r w:rsidR="00991AA9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、可行性</w:t>
            </w:r>
            <w:r w:rsidRPr="0048197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服务内容明确、全面</w:t>
            </w:r>
            <w:r w:rsidR="00991AA9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、可行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的得</w:t>
            </w:r>
            <w:r w:rsidR="00991AA9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分</w:t>
            </w:r>
            <w:r w:rsidR="00991AA9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，</w:t>
            </w:r>
            <w:r w:rsidR="00991AA9" w:rsidRPr="00991AA9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较好的得5分，一般的得3分，差的不得分。</w:t>
            </w:r>
          </w:p>
          <w:p w:rsidR="0048197D" w:rsidRPr="0048197D" w:rsidRDefault="0048197D" w:rsidP="00E23A36">
            <w:pPr>
              <w:adjustRightInd/>
              <w:snapToGrid/>
              <w:spacing w:after="0" w:line="44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8197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3、项目重点及组织实施程序的完整性、合理性、科学先进性，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完整、合理、科学先进</w:t>
            </w:r>
            <w:r w:rsidRPr="0048197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的得5分，一般的得3分，差的不得分。</w:t>
            </w:r>
          </w:p>
          <w:p w:rsidR="0048197D" w:rsidRPr="0048197D" w:rsidRDefault="0048197D" w:rsidP="00E23A36">
            <w:pPr>
              <w:adjustRightInd/>
              <w:snapToGrid/>
              <w:spacing w:after="0" w:line="44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8197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4、服务质量保障措施的完备性、科学性、合理性及可行性，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服务质量保障措施完备、科学、合理</w:t>
            </w:r>
            <w:r w:rsidRPr="0048197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及可行性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强的</w:t>
            </w:r>
            <w:r w:rsidRPr="0048197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得5分，一般的得3分，差的不得分。</w:t>
            </w:r>
          </w:p>
          <w:p w:rsidR="009C6227" w:rsidRPr="00824A04" w:rsidRDefault="0048197D" w:rsidP="00E23A36">
            <w:pPr>
              <w:adjustRightInd/>
              <w:snapToGrid/>
              <w:spacing w:after="0" w:line="44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48197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、服务</w:t>
            </w:r>
            <w:r w:rsidRPr="0048197D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时间及进度控制措施的合理性、可行性及有效性，</w:t>
            </w:r>
            <w:r w:rsidR="00664D88" w:rsidRPr="00664D8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服务</w:t>
            </w:r>
            <w:r w:rsidR="00664D8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时间及进度控制措施合理、可行、有效</w:t>
            </w:r>
            <w:r w:rsidR="00664D88" w:rsidRPr="00664D8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的得5分，一般的得3分，差的不得分。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27" w:rsidRPr="00824A04" w:rsidRDefault="00991AA9" w:rsidP="00E23A36">
            <w:pPr>
              <w:adjustRightInd/>
              <w:snapToGrid/>
              <w:spacing w:after="0" w:line="44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35</w:t>
            </w:r>
            <w:r w:rsidR="009C6227" w:rsidRPr="00824A0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分</w:t>
            </w:r>
          </w:p>
        </w:tc>
      </w:tr>
      <w:tr w:rsidR="009C6227" w:rsidRPr="00824A04" w:rsidTr="009C6227">
        <w:trPr>
          <w:trHeight w:val="567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27" w:rsidRPr="00824A04" w:rsidRDefault="00991AA9" w:rsidP="00E23A36">
            <w:pPr>
              <w:adjustRightInd/>
              <w:snapToGrid/>
              <w:spacing w:after="0"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lastRenderedPageBreak/>
              <w:t>服务</w:t>
            </w:r>
            <w:r w:rsidR="00664D88" w:rsidRPr="00664D8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88" w:rsidRPr="00664D88" w:rsidRDefault="00664D88" w:rsidP="00E23A36">
            <w:pPr>
              <w:adjustRightInd/>
              <w:snapToGrid/>
              <w:spacing w:after="0" w:line="44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64D8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</w:t>
            </w:r>
            <w:r w:rsidR="00991AA9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、能够承诺</w:t>
            </w:r>
            <w:r w:rsidRPr="00664D8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有足够的人力、物力等资源保证按时按质按量完成委托的评审业务，提供优质服务，并对评审报告的真实性、准确性负责。</w:t>
            </w:r>
            <w:r w:rsidR="00991AA9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对承诺方案进行综合评定，完善、可行、切合实际的，得5分，一般的3分，差的不得分。</w:t>
            </w:r>
          </w:p>
          <w:p w:rsidR="009C6227" w:rsidRPr="00824A04" w:rsidRDefault="00664D88" w:rsidP="00E23A36">
            <w:pPr>
              <w:adjustRightInd/>
              <w:snapToGrid/>
              <w:spacing w:after="0" w:line="44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64D8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</w:t>
            </w:r>
            <w:r w:rsidR="00991AA9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、与项目委托方及相关方的交流与协调，对委托方提出的问题及时回应并做到现场服务解决的及时性、有效性进行综合评定，好的得5分，一般的得3分，差的不得分</w:t>
            </w:r>
            <w:r w:rsidRPr="00664D8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27" w:rsidRPr="00824A04" w:rsidRDefault="00991AA9" w:rsidP="00E23A36">
            <w:pPr>
              <w:adjustRightInd/>
              <w:snapToGrid/>
              <w:spacing w:after="0" w:line="44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10</w:t>
            </w:r>
            <w:r w:rsidR="009C6227" w:rsidRPr="00824A04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分</w:t>
            </w:r>
          </w:p>
        </w:tc>
      </w:tr>
      <w:tr w:rsidR="009C6227" w:rsidRPr="00824A04" w:rsidTr="009C6227">
        <w:trPr>
          <w:trHeight w:val="567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A36" w:rsidRDefault="00E23A36" w:rsidP="00E23A36">
            <w:pPr>
              <w:adjustRightInd/>
              <w:snapToGrid/>
              <w:spacing w:after="0"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投标文件</w:t>
            </w:r>
          </w:p>
          <w:p w:rsidR="009C6227" w:rsidRPr="00824A04" w:rsidRDefault="00664D88" w:rsidP="00E23A36">
            <w:pPr>
              <w:adjustRightInd/>
              <w:snapToGrid/>
              <w:spacing w:after="0" w:line="44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规范程度</w:t>
            </w:r>
          </w:p>
        </w:tc>
        <w:tc>
          <w:tcPr>
            <w:tcW w:w="5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D88" w:rsidRPr="00664D88" w:rsidRDefault="00664D88" w:rsidP="00E23A36">
            <w:pPr>
              <w:adjustRightInd/>
              <w:snapToGrid/>
              <w:spacing w:after="0" w:line="44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64D8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1、装订规范、文字清晰、无差错1分。</w:t>
            </w:r>
          </w:p>
          <w:p w:rsidR="009C6227" w:rsidRPr="00824A04" w:rsidRDefault="00664D88" w:rsidP="00E23A36">
            <w:pPr>
              <w:adjustRightInd/>
              <w:snapToGrid/>
              <w:spacing w:after="0" w:line="44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664D88"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2、所提供资料准确完整1分。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227" w:rsidRPr="00824A04" w:rsidRDefault="00664D88" w:rsidP="00E23A36">
            <w:pPr>
              <w:adjustRightInd/>
              <w:snapToGrid/>
              <w:spacing w:after="0" w:line="440" w:lineRule="exact"/>
              <w:jc w:val="both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  <w:szCs w:val="24"/>
              </w:rPr>
              <w:t>2分</w:t>
            </w:r>
          </w:p>
        </w:tc>
      </w:tr>
    </w:tbl>
    <w:p w:rsidR="009C6227" w:rsidRPr="009C6227" w:rsidRDefault="009C6227" w:rsidP="004401BB">
      <w:pPr>
        <w:shd w:val="clear" w:color="auto" w:fill="FFFFFF"/>
        <w:adjustRightInd/>
        <w:snapToGrid/>
        <w:spacing w:after="0" w:line="540" w:lineRule="exact"/>
        <w:ind w:firstLine="600"/>
        <w:jc w:val="both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黑体" w:eastAsia="黑体" w:hAnsi="黑体" w:cs="宋体" w:hint="eastAsia"/>
          <w:color w:val="000000"/>
          <w:sz w:val="30"/>
          <w:szCs w:val="30"/>
        </w:rPr>
        <w:t>六、采购资金支付</w:t>
      </w:r>
    </w:p>
    <w:p w:rsidR="009C6227" w:rsidRPr="009C6227" w:rsidRDefault="009C6227" w:rsidP="004401BB">
      <w:pPr>
        <w:shd w:val="clear" w:color="auto" w:fill="FFFFFF"/>
        <w:adjustRightInd/>
        <w:snapToGrid/>
        <w:spacing w:after="0" w:line="540" w:lineRule="exact"/>
        <w:ind w:firstLine="600"/>
        <w:jc w:val="both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（一）支付方式：</w:t>
      </w:r>
      <w:r w:rsidR="00EA44DB">
        <w:rPr>
          <w:rFonts w:ascii="仿宋" w:eastAsia="仿宋" w:hAnsi="仿宋" w:cs="宋体" w:hint="eastAsia"/>
          <w:color w:val="000000"/>
          <w:sz w:val="30"/>
          <w:szCs w:val="30"/>
        </w:rPr>
        <w:t>银行转账</w:t>
      </w:r>
    </w:p>
    <w:p w:rsidR="00F26CB0" w:rsidRDefault="009C6227" w:rsidP="00F26CB0">
      <w:pPr>
        <w:shd w:val="clear" w:color="auto" w:fill="FFFFFF"/>
        <w:adjustRightInd/>
        <w:snapToGrid/>
        <w:spacing w:after="0" w:line="540" w:lineRule="exact"/>
        <w:ind w:firstLine="600"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（二）支付时间及条件：</w:t>
      </w:r>
    </w:p>
    <w:p w:rsidR="00F26CB0" w:rsidRPr="00F26CB0" w:rsidRDefault="00F26CB0" w:rsidP="00F26CB0">
      <w:pPr>
        <w:shd w:val="clear" w:color="auto" w:fill="FFFFFF"/>
        <w:adjustRightInd/>
        <w:snapToGrid/>
        <w:spacing w:after="0" w:line="540" w:lineRule="exact"/>
        <w:ind w:firstLine="600"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1、</w:t>
      </w:r>
      <w:r w:rsidRPr="00F26CB0">
        <w:rPr>
          <w:rFonts w:ascii="仿宋" w:eastAsia="仿宋" w:hAnsi="仿宋" w:cs="宋体" w:hint="eastAsia"/>
          <w:color w:val="000000"/>
          <w:sz w:val="30"/>
          <w:szCs w:val="30"/>
        </w:rPr>
        <w:t>签订合同后，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中标人</w:t>
      </w:r>
      <w:r w:rsidRPr="00F26CB0">
        <w:rPr>
          <w:rFonts w:ascii="仿宋" w:eastAsia="仿宋" w:hAnsi="仿宋" w:cs="宋体" w:hint="eastAsia"/>
          <w:color w:val="000000"/>
          <w:sz w:val="30"/>
          <w:szCs w:val="30"/>
        </w:rPr>
        <w:t>须立即开展PPP咨询服务相关工作，协助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采购人</w:t>
      </w:r>
      <w:r w:rsidRPr="00F26CB0">
        <w:rPr>
          <w:rFonts w:ascii="仿宋" w:eastAsia="仿宋" w:hAnsi="仿宋" w:cs="宋体" w:hint="eastAsia"/>
          <w:color w:val="000000"/>
          <w:sz w:val="30"/>
          <w:szCs w:val="30"/>
        </w:rPr>
        <w:t>开展项目可行性研究工作，可行性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研究</w:t>
      </w:r>
      <w:r w:rsidRPr="00F26CB0">
        <w:rPr>
          <w:rFonts w:ascii="仿宋" w:eastAsia="仿宋" w:hAnsi="仿宋" w:cs="宋体" w:hint="eastAsia"/>
          <w:color w:val="000000"/>
          <w:sz w:val="30"/>
          <w:szCs w:val="30"/>
        </w:rPr>
        <w:t>报告完成后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lastRenderedPageBreak/>
        <w:t>采购人</w:t>
      </w:r>
      <w:r w:rsidRPr="00F26CB0">
        <w:rPr>
          <w:rFonts w:ascii="仿宋" w:eastAsia="仿宋" w:hAnsi="仿宋" w:cs="宋体" w:hint="eastAsia"/>
          <w:color w:val="000000"/>
          <w:sz w:val="30"/>
          <w:szCs w:val="30"/>
        </w:rPr>
        <w:t>向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中标人</w:t>
      </w:r>
      <w:r w:rsidRPr="00F26CB0">
        <w:rPr>
          <w:rFonts w:ascii="仿宋" w:eastAsia="仿宋" w:hAnsi="仿宋" w:cs="宋体" w:hint="eastAsia"/>
          <w:color w:val="000000"/>
          <w:sz w:val="30"/>
          <w:szCs w:val="30"/>
        </w:rPr>
        <w:t>支付项目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中标金</w:t>
      </w:r>
      <w:r w:rsidRPr="00F26CB0">
        <w:rPr>
          <w:rFonts w:ascii="仿宋" w:eastAsia="仿宋" w:hAnsi="仿宋" w:cs="宋体" w:hint="eastAsia"/>
          <w:color w:val="000000"/>
          <w:sz w:val="30"/>
          <w:szCs w:val="30"/>
        </w:rPr>
        <w:t>额</w:t>
      </w:r>
      <w:r w:rsidR="00DD1CD6">
        <w:rPr>
          <w:rFonts w:ascii="仿宋" w:eastAsia="仿宋" w:hAnsi="仿宋" w:cs="宋体" w:hint="eastAsia"/>
          <w:color w:val="000000"/>
          <w:sz w:val="30"/>
          <w:szCs w:val="30"/>
        </w:rPr>
        <w:t>的</w:t>
      </w:r>
      <w:r w:rsidRPr="00F26CB0">
        <w:rPr>
          <w:rFonts w:ascii="仿宋" w:eastAsia="仿宋" w:hAnsi="仿宋" w:cs="宋体" w:hint="eastAsia"/>
          <w:color w:val="000000"/>
          <w:sz w:val="30"/>
          <w:szCs w:val="30"/>
        </w:rPr>
        <w:t>10%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。</w:t>
      </w:r>
      <w:r w:rsidRPr="00F26CB0">
        <w:rPr>
          <w:rFonts w:ascii="仿宋" w:eastAsia="仿宋" w:hAnsi="仿宋" w:cs="宋体" w:hint="eastAsia"/>
          <w:color w:val="000000"/>
          <w:sz w:val="30"/>
          <w:szCs w:val="30"/>
        </w:rPr>
        <w:t>在项目立项批复后25个工作日内，向甲方提交实施方案、物有所值评价、财政承受能力论证报告成果文件。PPP咨询成果文件通过专家评审，经政府批复完成并录入财政部综合信息平台项目库后，</w:t>
      </w:r>
      <w:r w:rsidR="00DD1CD6">
        <w:rPr>
          <w:rFonts w:ascii="仿宋" w:eastAsia="仿宋" w:hAnsi="仿宋" w:cs="宋体" w:hint="eastAsia"/>
          <w:color w:val="000000"/>
          <w:sz w:val="30"/>
          <w:szCs w:val="30"/>
        </w:rPr>
        <w:t>采购人</w:t>
      </w:r>
      <w:r w:rsidRPr="00F26CB0">
        <w:rPr>
          <w:rFonts w:ascii="仿宋" w:eastAsia="仿宋" w:hAnsi="仿宋" w:cs="宋体" w:hint="eastAsia"/>
          <w:color w:val="000000"/>
          <w:sz w:val="30"/>
          <w:szCs w:val="30"/>
        </w:rPr>
        <w:t>向</w:t>
      </w:r>
      <w:r w:rsidR="00DD1CD6">
        <w:rPr>
          <w:rFonts w:ascii="仿宋" w:eastAsia="仿宋" w:hAnsi="仿宋" w:cs="宋体" w:hint="eastAsia"/>
          <w:color w:val="000000"/>
          <w:sz w:val="30"/>
          <w:szCs w:val="30"/>
        </w:rPr>
        <w:t>中标人</w:t>
      </w:r>
      <w:r w:rsidRPr="00F26CB0">
        <w:rPr>
          <w:rFonts w:ascii="仿宋" w:eastAsia="仿宋" w:hAnsi="仿宋" w:cs="宋体" w:hint="eastAsia"/>
          <w:color w:val="000000"/>
          <w:sz w:val="30"/>
          <w:szCs w:val="30"/>
        </w:rPr>
        <w:t>支付项目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中标金</w:t>
      </w:r>
      <w:r w:rsidRPr="00F26CB0">
        <w:rPr>
          <w:rFonts w:ascii="仿宋" w:eastAsia="仿宋" w:hAnsi="仿宋" w:cs="宋体" w:hint="eastAsia"/>
          <w:color w:val="000000"/>
          <w:sz w:val="30"/>
          <w:szCs w:val="30"/>
        </w:rPr>
        <w:t>额</w:t>
      </w:r>
      <w:r w:rsidR="00DD1CD6">
        <w:rPr>
          <w:rFonts w:ascii="仿宋" w:eastAsia="仿宋" w:hAnsi="仿宋" w:cs="宋体" w:hint="eastAsia"/>
          <w:color w:val="000000"/>
          <w:sz w:val="30"/>
          <w:szCs w:val="30"/>
        </w:rPr>
        <w:t>的</w:t>
      </w:r>
      <w:r w:rsidRPr="00F26CB0">
        <w:rPr>
          <w:rFonts w:ascii="仿宋" w:eastAsia="仿宋" w:hAnsi="仿宋" w:cs="宋体" w:hint="eastAsia"/>
          <w:color w:val="000000"/>
          <w:sz w:val="30"/>
          <w:szCs w:val="30"/>
        </w:rPr>
        <w:t>40%；</w:t>
      </w:r>
    </w:p>
    <w:p w:rsidR="00F26CB0" w:rsidRPr="00F26CB0" w:rsidRDefault="00F26CB0" w:rsidP="00F26CB0">
      <w:pPr>
        <w:shd w:val="clear" w:color="auto" w:fill="FFFFFF"/>
        <w:adjustRightInd/>
        <w:snapToGrid/>
        <w:spacing w:after="0" w:line="540" w:lineRule="exact"/>
        <w:ind w:firstLine="600"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2、</w:t>
      </w:r>
      <w:r w:rsidRPr="00F26CB0">
        <w:rPr>
          <w:rFonts w:ascii="仿宋" w:eastAsia="仿宋" w:hAnsi="仿宋" w:cs="宋体" w:hint="eastAsia"/>
          <w:color w:val="000000"/>
          <w:sz w:val="30"/>
          <w:szCs w:val="30"/>
        </w:rPr>
        <w:t>PPP</w:t>
      </w:r>
      <w:r w:rsidR="00DD1CD6">
        <w:rPr>
          <w:rFonts w:ascii="仿宋" w:eastAsia="仿宋" w:hAnsi="仿宋" w:cs="宋体" w:hint="eastAsia"/>
          <w:color w:val="000000"/>
          <w:sz w:val="30"/>
          <w:szCs w:val="30"/>
        </w:rPr>
        <w:t>合同编制完成，协助甲方完成社会资本方采购</w:t>
      </w:r>
      <w:r w:rsidRPr="00F26CB0">
        <w:rPr>
          <w:rFonts w:ascii="仿宋" w:eastAsia="仿宋" w:hAnsi="仿宋" w:cs="宋体" w:hint="eastAsia"/>
          <w:color w:val="000000"/>
          <w:sz w:val="30"/>
          <w:szCs w:val="30"/>
        </w:rPr>
        <w:t>，</w:t>
      </w:r>
      <w:r w:rsidR="00DD1CD6" w:rsidRPr="00F26CB0">
        <w:rPr>
          <w:rFonts w:ascii="仿宋" w:eastAsia="仿宋" w:hAnsi="仿宋" w:cs="宋体" w:hint="eastAsia"/>
          <w:color w:val="000000"/>
          <w:sz w:val="30"/>
          <w:szCs w:val="30"/>
        </w:rPr>
        <w:t>PPP项目合同</w:t>
      </w:r>
      <w:r w:rsidRPr="00F26CB0">
        <w:rPr>
          <w:rFonts w:ascii="仿宋" w:eastAsia="仿宋" w:hAnsi="仿宋" w:cs="宋体" w:hint="eastAsia"/>
          <w:color w:val="000000"/>
          <w:sz w:val="30"/>
          <w:szCs w:val="30"/>
        </w:rPr>
        <w:t>签订5日内，</w:t>
      </w:r>
      <w:r w:rsidR="00DD1CD6">
        <w:rPr>
          <w:rFonts w:ascii="仿宋" w:eastAsia="仿宋" w:hAnsi="仿宋" w:cs="宋体" w:hint="eastAsia"/>
          <w:color w:val="000000"/>
          <w:sz w:val="30"/>
          <w:szCs w:val="30"/>
        </w:rPr>
        <w:t>采购人</w:t>
      </w:r>
      <w:r w:rsidRPr="00F26CB0">
        <w:rPr>
          <w:rFonts w:ascii="仿宋" w:eastAsia="仿宋" w:hAnsi="仿宋" w:cs="宋体" w:hint="eastAsia"/>
          <w:color w:val="000000"/>
          <w:sz w:val="30"/>
          <w:szCs w:val="30"/>
        </w:rPr>
        <w:t>向</w:t>
      </w:r>
      <w:r w:rsidR="00DD1CD6">
        <w:rPr>
          <w:rFonts w:ascii="仿宋" w:eastAsia="仿宋" w:hAnsi="仿宋" w:cs="宋体" w:hint="eastAsia"/>
          <w:color w:val="000000"/>
          <w:sz w:val="30"/>
          <w:szCs w:val="30"/>
        </w:rPr>
        <w:t>中标人</w:t>
      </w:r>
      <w:r w:rsidRPr="00F26CB0">
        <w:rPr>
          <w:rFonts w:ascii="仿宋" w:eastAsia="仿宋" w:hAnsi="仿宋" w:cs="宋体" w:hint="eastAsia"/>
          <w:color w:val="000000"/>
          <w:sz w:val="30"/>
          <w:szCs w:val="30"/>
        </w:rPr>
        <w:t>支付项目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中标金</w:t>
      </w:r>
      <w:r w:rsidRPr="00F26CB0">
        <w:rPr>
          <w:rFonts w:ascii="仿宋" w:eastAsia="仿宋" w:hAnsi="仿宋" w:cs="宋体" w:hint="eastAsia"/>
          <w:color w:val="000000"/>
          <w:sz w:val="30"/>
          <w:szCs w:val="30"/>
        </w:rPr>
        <w:t>额</w:t>
      </w:r>
      <w:r w:rsidR="00DD1CD6">
        <w:rPr>
          <w:rFonts w:ascii="仿宋" w:eastAsia="仿宋" w:hAnsi="仿宋" w:cs="宋体" w:hint="eastAsia"/>
          <w:color w:val="000000"/>
          <w:sz w:val="30"/>
          <w:szCs w:val="30"/>
        </w:rPr>
        <w:t>的</w:t>
      </w:r>
      <w:r w:rsidRPr="00F26CB0">
        <w:rPr>
          <w:rFonts w:ascii="仿宋" w:eastAsia="仿宋" w:hAnsi="仿宋" w:cs="宋体" w:hint="eastAsia"/>
          <w:color w:val="000000"/>
          <w:sz w:val="30"/>
          <w:szCs w:val="30"/>
        </w:rPr>
        <w:t>30%；</w:t>
      </w:r>
    </w:p>
    <w:p w:rsidR="009C6227" w:rsidRPr="00DD1CD6" w:rsidRDefault="00F26CB0" w:rsidP="00DD1CD6">
      <w:pPr>
        <w:shd w:val="clear" w:color="auto" w:fill="FFFFFF"/>
        <w:adjustRightInd/>
        <w:snapToGrid/>
        <w:spacing w:after="0" w:line="540" w:lineRule="exact"/>
        <w:ind w:firstLine="600"/>
        <w:jc w:val="both"/>
        <w:rPr>
          <w:rFonts w:ascii="仿宋" w:eastAsia="仿宋" w:hAnsi="仿宋" w:cs="宋体"/>
          <w:color w:val="00000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sz w:val="30"/>
          <w:szCs w:val="30"/>
        </w:rPr>
        <w:t>3、</w:t>
      </w:r>
      <w:r w:rsidRPr="00F26CB0">
        <w:rPr>
          <w:rFonts w:ascii="仿宋" w:eastAsia="仿宋" w:hAnsi="仿宋" w:cs="宋体" w:hint="eastAsia"/>
          <w:color w:val="000000"/>
          <w:sz w:val="30"/>
          <w:szCs w:val="30"/>
        </w:rPr>
        <w:t>相关后续服务工作完成后，且验收合格后</w:t>
      </w:r>
      <w:r w:rsidR="00DD1CD6">
        <w:rPr>
          <w:rFonts w:ascii="仿宋" w:eastAsia="仿宋" w:hAnsi="仿宋" w:cs="宋体" w:hint="eastAsia"/>
          <w:color w:val="000000"/>
          <w:sz w:val="30"/>
          <w:szCs w:val="30"/>
        </w:rPr>
        <w:t>采购人</w:t>
      </w:r>
      <w:r w:rsidRPr="00F26CB0">
        <w:rPr>
          <w:rFonts w:ascii="仿宋" w:eastAsia="仿宋" w:hAnsi="仿宋" w:cs="宋体" w:hint="eastAsia"/>
          <w:color w:val="000000"/>
          <w:sz w:val="30"/>
          <w:szCs w:val="30"/>
        </w:rPr>
        <w:t>向</w:t>
      </w:r>
      <w:r w:rsidR="00DD1CD6">
        <w:rPr>
          <w:rFonts w:ascii="仿宋" w:eastAsia="仿宋" w:hAnsi="仿宋" w:cs="宋体" w:hint="eastAsia"/>
          <w:color w:val="000000"/>
          <w:sz w:val="30"/>
          <w:szCs w:val="30"/>
        </w:rPr>
        <w:t>中标人</w:t>
      </w:r>
      <w:r w:rsidRPr="00F26CB0">
        <w:rPr>
          <w:rFonts w:ascii="仿宋" w:eastAsia="仿宋" w:hAnsi="仿宋" w:cs="宋体" w:hint="eastAsia"/>
          <w:color w:val="000000"/>
          <w:sz w:val="30"/>
          <w:szCs w:val="30"/>
        </w:rPr>
        <w:t>支付项目</w:t>
      </w:r>
      <w:r>
        <w:rPr>
          <w:rFonts w:ascii="仿宋" w:eastAsia="仿宋" w:hAnsi="仿宋" w:cs="宋体" w:hint="eastAsia"/>
          <w:color w:val="000000"/>
          <w:sz w:val="30"/>
          <w:szCs w:val="30"/>
        </w:rPr>
        <w:t>中标金</w:t>
      </w:r>
      <w:r w:rsidRPr="00F26CB0">
        <w:rPr>
          <w:rFonts w:ascii="仿宋" w:eastAsia="仿宋" w:hAnsi="仿宋" w:cs="宋体" w:hint="eastAsia"/>
          <w:color w:val="000000"/>
          <w:sz w:val="30"/>
          <w:szCs w:val="30"/>
        </w:rPr>
        <w:t>额的20%。</w:t>
      </w:r>
    </w:p>
    <w:p w:rsidR="009C6227" w:rsidRPr="009C6227" w:rsidRDefault="009C6227" w:rsidP="004401BB">
      <w:pPr>
        <w:shd w:val="clear" w:color="auto" w:fill="FFFFFF"/>
        <w:adjustRightInd/>
        <w:snapToGrid/>
        <w:spacing w:after="0" w:line="540" w:lineRule="exact"/>
        <w:ind w:firstLine="600"/>
        <w:jc w:val="both"/>
        <w:rPr>
          <w:rFonts w:ascii="宋体" w:eastAsia="宋体" w:hAnsi="宋体" w:cs="宋体"/>
          <w:color w:val="000000"/>
          <w:sz w:val="24"/>
          <w:szCs w:val="24"/>
        </w:rPr>
      </w:pPr>
      <w:r w:rsidRPr="009C6227">
        <w:rPr>
          <w:rFonts w:ascii="黑体" w:eastAsia="黑体" w:hAnsi="黑体" w:cs="宋体" w:hint="eastAsia"/>
          <w:color w:val="000000"/>
          <w:sz w:val="30"/>
          <w:szCs w:val="30"/>
        </w:rPr>
        <w:t>七、联系方式</w:t>
      </w:r>
    </w:p>
    <w:p w:rsidR="009C6227" w:rsidRPr="00EA44DB" w:rsidRDefault="009C6227" w:rsidP="004401BB">
      <w:pPr>
        <w:shd w:val="clear" w:color="auto" w:fill="FFFFFF"/>
        <w:adjustRightInd/>
        <w:snapToGrid/>
        <w:spacing w:after="0" w:line="540" w:lineRule="exact"/>
        <w:ind w:firstLine="795"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联系人姓名：</w:t>
      </w:r>
      <w:r w:rsidR="00EA44DB" w:rsidRPr="00EA44DB">
        <w:rPr>
          <w:rFonts w:ascii="仿宋" w:eastAsia="仿宋" w:hAnsi="仿宋" w:cs="宋体" w:hint="eastAsia"/>
          <w:color w:val="000000"/>
          <w:sz w:val="30"/>
          <w:szCs w:val="30"/>
        </w:rPr>
        <w:t>唐</w:t>
      </w:r>
      <w:r w:rsidR="00DD1CD6">
        <w:rPr>
          <w:rFonts w:ascii="仿宋" w:eastAsia="仿宋" w:hAnsi="仿宋" w:cs="宋体" w:hint="eastAsia"/>
          <w:color w:val="000000"/>
          <w:sz w:val="30"/>
          <w:szCs w:val="30"/>
        </w:rPr>
        <w:t>君杰</w:t>
      </w:r>
      <w:r w:rsidR="00EA44DB" w:rsidRPr="00EA44DB">
        <w:rPr>
          <w:rFonts w:ascii="仿宋" w:eastAsia="仿宋" w:hAnsi="仿宋" w:cs="宋体" w:hint="eastAsia"/>
          <w:color w:val="000000"/>
          <w:sz w:val="30"/>
          <w:szCs w:val="30"/>
        </w:rPr>
        <w:t>，</w:t>
      </w: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联系电话：</w:t>
      </w:r>
      <w:r w:rsidR="00EA44DB">
        <w:rPr>
          <w:rFonts w:ascii="仿宋" w:eastAsia="仿宋" w:hAnsi="仿宋" w:cs="宋体" w:hint="eastAsia"/>
          <w:color w:val="000000"/>
          <w:sz w:val="30"/>
          <w:szCs w:val="30"/>
        </w:rPr>
        <w:t>18837450111</w:t>
      </w:r>
    </w:p>
    <w:p w:rsidR="004358AB" w:rsidRPr="00315B3D" w:rsidRDefault="009C6227" w:rsidP="00315B3D">
      <w:pPr>
        <w:shd w:val="clear" w:color="auto" w:fill="FFFFFF"/>
        <w:adjustRightInd/>
        <w:snapToGrid/>
        <w:spacing w:after="0" w:line="540" w:lineRule="exact"/>
        <w:ind w:firstLine="795"/>
        <w:jc w:val="both"/>
        <w:rPr>
          <w:rFonts w:ascii="仿宋" w:eastAsia="仿宋" w:hAnsi="仿宋" w:cs="宋体"/>
          <w:color w:val="000000"/>
          <w:sz w:val="30"/>
          <w:szCs w:val="30"/>
        </w:rPr>
      </w:pPr>
      <w:r w:rsidRPr="009C6227">
        <w:rPr>
          <w:rFonts w:ascii="仿宋" w:eastAsia="仿宋" w:hAnsi="仿宋" w:cs="宋体" w:hint="eastAsia"/>
          <w:color w:val="000000"/>
          <w:sz w:val="30"/>
          <w:szCs w:val="30"/>
        </w:rPr>
        <w:t>单位地址：</w:t>
      </w:r>
      <w:r w:rsidR="00EA44DB" w:rsidRPr="00EA44DB">
        <w:rPr>
          <w:rFonts w:ascii="仿宋" w:eastAsia="仿宋" w:hAnsi="仿宋" w:cs="宋体" w:hint="eastAsia"/>
          <w:color w:val="000000"/>
          <w:sz w:val="30"/>
          <w:szCs w:val="30"/>
        </w:rPr>
        <w:t>河南省鄢陵县人民路中段</w:t>
      </w:r>
      <w:r w:rsidR="00EA44DB">
        <w:rPr>
          <w:rFonts w:ascii="仿宋" w:eastAsia="仿宋" w:hAnsi="仿宋" w:cs="宋体" w:hint="eastAsia"/>
          <w:color w:val="000000"/>
          <w:sz w:val="30"/>
          <w:szCs w:val="30"/>
        </w:rPr>
        <w:t>路南</w:t>
      </w:r>
    </w:p>
    <w:sectPr w:rsidR="004358AB" w:rsidRPr="00315B3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4DA" w:rsidRDefault="00B814DA" w:rsidP="009C6227">
      <w:pPr>
        <w:spacing w:after="0"/>
      </w:pPr>
      <w:r>
        <w:separator/>
      </w:r>
    </w:p>
  </w:endnote>
  <w:endnote w:type="continuationSeparator" w:id="0">
    <w:p w:rsidR="00B814DA" w:rsidRDefault="00B814DA" w:rsidP="009C62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4DA" w:rsidRDefault="00B814DA" w:rsidP="009C6227">
      <w:pPr>
        <w:spacing w:after="0"/>
      </w:pPr>
      <w:r>
        <w:separator/>
      </w:r>
    </w:p>
  </w:footnote>
  <w:footnote w:type="continuationSeparator" w:id="0">
    <w:p w:rsidR="00B814DA" w:rsidRDefault="00B814DA" w:rsidP="009C622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C6227"/>
    <w:rsid w:val="000162B5"/>
    <w:rsid w:val="00040B20"/>
    <w:rsid w:val="000D0FB6"/>
    <w:rsid w:val="000D1939"/>
    <w:rsid w:val="0012190D"/>
    <w:rsid w:val="00155F87"/>
    <w:rsid w:val="0016711A"/>
    <w:rsid w:val="00173BC4"/>
    <w:rsid w:val="00254F3E"/>
    <w:rsid w:val="00267756"/>
    <w:rsid w:val="00272E65"/>
    <w:rsid w:val="002B251C"/>
    <w:rsid w:val="002D6B01"/>
    <w:rsid w:val="00315B3D"/>
    <w:rsid w:val="00323B43"/>
    <w:rsid w:val="003D37D8"/>
    <w:rsid w:val="004358AB"/>
    <w:rsid w:val="004401BB"/>
    <w:rsid w:val="004431E8"/>
    <w:rsid w:val="0048197D"/>
    <w:rsid w:val="004B60A2"/>
    <w:rsid w:val="005763D8"/>
    <w:rsid w:val="00652733"/>
    <w:rsid w:val="00664D88"/>
    <w:rsid w:val="00684CD2"/>
    <w:rsid w:val="006F010F"/>
    <w:rsid w:val="00705812"/>
    <w:rsid w:val="00740700"/>
    <w:rsid w:val="00742489"/>
    <w:rsid w:val="007A57B2"/>
    <w:rsid w:val="007C03CF"/>
    <w:rsid w:val="007F1AF0"/>
    <w:rsid w:val="00824A04"/>
    <w:rsid w:val="00870374"/>
    <w:rsid w:val="008B7726"/>
    <w:rsid w:val="00926932"/>
    <w:rsid w:val="00991AA9"/>
    <w:rsid w:val="009B5E08"/>
    <w:rsid w:val="009C6227"/>
    <w:rsid w:val="009E7F03"/>
    <w:rsid w:val="00AA58E5"/>
    <w:rsid w:val="00AC14A4"/>
    <w:rsid w:val="00B47C5A"/>
    <w:rsid w:val="00B814DA"/>
    <w:rsid w:val="00C01D53"/>
    <w:rsid w:val="00C06B21"/>
    <w:rsid w:val="00C43963"/>
    <w:rsid w:val="00C44325"/>
    <w:rsid w:val="00D02EEA"/>
    <w:rsid w:val="00D32D62"/>
    <w:rsid w:val="00DD1CD6"/>
    <w:rsid w:val="00DE2BB9"/>
    <w:rsid w:val="00E23A36"/>
    <w:rsid w:val="00E543C3"/>
    <w:rsid w:val="00EA44DB"/>
    <w:rsid w:val="00EB580C"/>
    <w:rsid w:val="00EE0470"/>
    <w:rsid w:val="00F26CB0"/>
    <w:rsid w:val="00F62650"/>
    <w:rsid w:val="00F9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22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22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22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227"/>
    <w:rPr>
      <w:rFonts w:ascii="Tahoma" w:hAnsi="Tahoma"/>
      <w:sz w:val="18"/>
      <w:szCs w:val="18"/>
    </w:rPr>
  </w:style>
  <w:style w:type="paragraph" w:styleId="a5">
    <w:name w:val="Normal (Web)"/>
    <w:basedOn w:val="a"/>
    <w:rsid w:val="00824A04"/>
    <w:pPr>
      <w:widowControl w:val="0"/>
      <w:adjustRightInd/>
      <w:snapToGrid/>
      <w:spacing w:after="0"/>
      <w:jc w:val="both"/>
    </w:pPr>
    <w:rPr>
      <w:rFonts w:ascii="Calibri" w:eastAsia="宋体" w:hAnsi="Calibri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2321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7909272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434</Words>
  <Characters>2474</Characters>
  <Application>Microsoft Office Word</Application>
  <DocSecurity>0</DocSecurity>
  <Lines>20</Lines>
  <Paragraphs>5</Paragraphs>
  <ScaleCrop>false</ScaleCrop>
  <Company>Microsoft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鄢陵县公共资源交易中心:王磊</dc:creator>
  <cp:keywords/>
  <dc:description/>
  <cp:lastModifiedBy>鄢陵县公共资源交易中心:王磊</cp:lastModifiedBy>
  <cp:revision>36</cp:revision>
  <dcterms:created xsi:type="dcterms:W3CDTF">2018-06-12T09:29:00Z</dcterms:created>
  <dcterms:modified xsi:type="dcterms:W3CDTF">2018-07-13T07:48:00Z</dcterms:modified>
</cp:coreProperties>
</file>