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spacing w:before="0" w:after="0" w:line="440" w:lineRule="exact"/>
        <w:ind w:left="3080" w:hanging="3080" w:hangingChars="700"/>
        <w:jc w:val="both"/>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襄城县工商行政管理局采购执法车辆项目</w:t>
      </w:r>
    </w:p>
    <w:p>
      <w:pPr>
        <w:pStyle w:val="13"/>
        <w:spacing w:before="0" w:after="0" w:line="440" w:lineRule="exact"/>
        <w:ind w:left="3074" w:leftChars="1045" w:hanging="880" w:hangingChars="200"/>
        <w:jc w:val="both"/>
        <w:rPr>
          <w:rFonts w:asciiTheme="majorEastAsia" w:hAnsiTheme="majorEastAsia" w:eastAsiaTheme="majorEastAsia" w:cstheme="majorEastAsia"/>
          <w:b/>
          <w:bCs/>
          <w:sz w:val="44"/>
          <w:szCs w:val="44"/>
        </w:rPr>
      </w:pPr>
      <w:r>
        <w:rPr>
          <w:rFonts w:hint="eastAsia" w:asciiTheme="minorEastAsia" w:hAnsiTheme="minorEastAsia" w:eastAsiaTheme="minorEastAsia" w:cstheme="minorEastAsia"/>
          <w:b/>
          <w:sz w:val="44"/>
          <w:szCs w:val="44"/>
          <w:lang w:eastAsia="zh-CN"/>
        </w:rPr>
        <w:t>（二次）</w:t>
      </w:r>
      <w:r>
        <w:rPr>
          <w:rFonts w:hint="eastAsia" w:asciiTheme="minorEastAsia" w:hAnsiTheme="minorEastAsia" w:eastAsiaTheme="minorEastAsia" w:cstheme="minorEastAsia"/>
          <w:b/>
          <w:bCs/>
          <w:color w:val="000000"/>
          <w:sz w:val="44"/>
          <w:szCs w:val="44"/>
          <w:shd w:val="clear" w:color="auto" w:fill="FFFFFF"/>
        </w:rPr>
        <w:t>询价</w:t>
      </w:r>
      <w:r>
        <w:rPr>
          <w:rFonts w:hint="eastAsia" w:asciiTheme="minorEastAsia" w:hAnsiTheme="minorEastAsia" w:eastAsiaTheme="minorEastAsia" w:cstheme="minorEastAsia"/>
          <w:b/>
          <w:bCs/>
          <w:sz w:val="44"/>
          <w:szCs w:val="44"/>
        </w:rPr>
        <w:t>通知书</w:t>
      </w:r>
    </w:p>
    <w:p>
      <w:pPr>
        <w:pStyle w:val="13"/>
        <w:spacing w:before="0" w:after="0" w:line="440" w:lineRule="exact"/>
        <w:jc w:val="center"/>
        <w:rPr>
          <w:rFonts w:asciiTheme="majorEastAsia" w:hAnsiTheme="majorEastAsia" w:eastAsiaTheme="majorEastAsia" w:cstheme="majorEastAsia"/>
          <w:b/>
          <w:bCs/>
          <w:sz w:val="44"/>
          <w:szCs w:val="44"/>
        </w:rPr>
      </w:pPr>
    </w:p>
    <w:p>
      <w:pPr>
        <w:widowControl/>
        <w:shd w:val="clear" w:color="auto" w:fill="FFFFFF"/>
        <w:spacing w:line="432"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襄城县政府采购中心受襄城县工商行政管理局的委托，</w:t>
      </w:r>
      <w:r>
        <w:rPr>
          <w:rFonts w:hint="eastAsia" w:ascii="仿宋" w:hAnsi="仿宋" w:eastAsia="仿宋" w:cs="仿宋"/>
          <w:sz w:val="30"/>
          <w:szCs w:val="30"/>
          <w:lang w:eastAsia="zh-CN"/>
        </w:rPr>
        <w:t>就</w:t>
      </w:r>
      <w:r>
        <w:rPr>
          <w:rFonts w:hint="eastAsia" w:ascii="仿宋" w:hAnsi="仿宋" w:eastAsia="仿宋" w:cs="仿宋"/>
          <w:sz w:val="30"/>
          <w:szCs w:val="30"/>
        </w:rPr>
        <w:t>“襄城县工商行政管理局采购执法车辆项目”进行询价采购，欢迎符合条件的供应商参加。</w:t>
      </w:r>
    </w:p>
    <w:p>
      <w:pPr>
        <w:widowControl/>
        <w:shd w:val="clear" w:color="auto" w:fill="FFFFFF"/>
        <w:spacing w:line="432" w:lineRule="auto"/>
        <w:ind w:firstLine="750" w:firstLineChars="250"/>
        <w:jc w:val="left"/>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项目名称：</w:t>
      </w:r>
      <w:r>
        <w:rPr>
          <w:rFonts w:hint="eastAsia" w:ascii="仿宋" w:hAnsi="仿宋" w:eastAsia="仿宋" w:cs="仿宋"/>
          <w:b w:val="0"/>
          <w:bCs w:val="0"/>
          <w:sz w:val="30"/>
          <w:szCs w:val="30"/>
        </w:rPr>
        <w:t xml:space="preserve">襄城县工商行政管理局采购执法车辆项目 </w:t>
      </w:r>
      <w:r>
        <w:rPr>
          <w:rFonts w:hint="eastAsia" w:ascii="仿宋" w:hAnsi="仿宋" w:eastAsia="仿宋" w:cs="仿宋"/>
          <w:b/>
          <w:bCs/>
          <w:sz w:val="30"/>
          <w:szCs w:val="30"/>
        </w:rPr>
        <w:t xml:space="preserve">      </w:t>
      </w:r>
    </w:p>
    <w:p>
      <w:pPr>
        <w:widowControl/>
        <w:shd w:val="clear" w:color="auto" w:fill="FFFFFF"/>
        <w:spacing w:line="432" w:lineRule="auto"/>
        <w:ind w:firstLine="750" w:firstLineChars="250"/>
        <w:jc w:val="left"/>
        <w:rPr>
          <w:rFonts w:hint="eastAsia" w:ascii="仿宋" w:hAnsi="仿宋" w:eastAsia="仿宋" w:cs="仿宋"/>
          <w:b/>
          <w:bCs/>
          <w:sz w:val="30"/>
          <w:szCs w:val="30"/>
        </w:rPr>
      </w:pPr>
      <w:r>
        <w:rPr>
          <w:rFonts w:hint="eastAsia" w:ascii="仿宋" w:hAnsi="仿宋" w:eastAsia="仿宋" w:cs="仿宋"/>
          <w:b/>
          <w:bCs/>
          <w:sz w:val="30"/>
          <w:szCs w:val="30"/>
        </w:rPr>
        <w:t>二、项目编号：</w:t>
      </w:r>
      <w:r>
        <w:rPr>
          <w:rFonts w:hint="eastAsia" w:ascii="仿宋" w:hAnsi="仿宋" w:eastAsia="仿宋" w:cs="仿宋"/>
          <w:b w:val="0"/>
          <w:bCs w:val="0"/>
          <w:sz w:val="30"/>
          <w:szCs w:val="30"/>
        </w:rPr>
        <w:t xml:space="preserve">XZZ-X2018019 </w:t>
      </w:r>
      <w:r>
        <w:rPr>
          <w:rFonts w:hint="eastAsia" w:ascii="仿宋" w:hAnsi="仿宋" w:eastAsia="仿宋" w:cs="仿宋"/>
          <w:b/>
          <w:bCs/>
          <w:sz w:val="30"/>
          <w:szCs w:val="30"/>
        </w:rPr>
        <w:t xml:space="preserve"> </w:t>
      </w:r>
    </w:p>
    <w:p>
      <w:pPr>
        <w:widowControl/>
        <w:shd w:val="clear" w:color="auto" w:fill="FFFFFF"/>
        <w:spacing w:line="432" w:lineRule="auto"/>
        <w:ind w:firstLine="600" w:firstLineChars="200"/>
        <w:jc w:val="left"/>
        <w:rPr>
          <w:rFonts w:hint="eastAsia" w:ascii="仿宋" w:hAnsi="仿宋" w:eastAsia="仿宋" w:cs="仿宋"/>
          <w:sz w:val="30"/>
          <w:szCs w:val="30"/>
        </w:rPr>
      </w:pPr>
      <w:r>
        <w:rPr>
          <w:rFonts w:hint="eastAsia" w:ascii="仿宋" w:hAnsi="仿宋" w:eastAsia="仿宋" w:cs="仿宋"/>
          <w:b/>
          <w:bCs/>
          <w:sz w:val="30"/>
          <w:szCs w:val="30"/>
        </w:rPr>
        <w:t>三、供应商资格要求</w:t>
      </w:r>
      <w:r>
        <w:rPr>
          <w:rFonts w:hint="eastAsia" w:ascii="仿宋" w:hAnsi="仿宋" w:eastAsia="仿宋" w:cs="仿宋"/>
          <w:sz w:val="30"/>
          <w:szCs w:val="30"/>
        </w:rPr>
        <w:t>：</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（一）符合《中华人民共和国政府采购法》第二十二条规定；</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（二）须具备本项目经营范围和供货能力。</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三）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并提供报名时间内网站截图为准）；</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（四）本项目不接受联合体投标。</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（五）本次招标采用资格后审。</w:t>
      </w:r>
    </w:p>
    <w:p>
      <w:pPr>
        <w:pStyle w:val="13"/>
        <w:spacing w:before="0" w:after="0" w:line="360" w:lineRule="auto"/>
        <w:jc w:val="both"/>
        <w:rPr>
          <w:rFonts w:hint="eastAsia" w:ascii="仿宋" w:hAnsi="仿宋" w:eastAsia="仿宋" w:cs="仿宋"/>
          <w:color w:val="000000"/>
          <w:sz w:val="30"/>
          <w:szCs w:val="30"/>
        </w:rPr>
      </w:pPr>
      <w:r>
        <w:rPr>
          <w:rFonts w:hint="eastAsia" w:ascii="仿宋" w:hAnsi="仿宋" w:eastAsia="仿宋" w:cs="仿宋"/>
          <w:b/>
          <w:bCs/>
          <w:sz w:val="30"/>
          <w:szCs w:val="30"/>
        </w:rPr>
        <w:t>四、询价通知书的领取与</w:t>
      </w:r>
      <w:r>
        <w:rPr>
          <w:rFonts w:hint="eastAsia" w:ascii="仿宋" w:hAnsi="仿宋" w:eastAsia="仿宋" w:cs="仿宋"/>
          <w:b/>
          <w:bCs/>
          <w:sz w:val="30"/>
          <w:szCs w:val="30"/>
          <w:lang w:eastAsia="zh-CN"/>
        </w:rPr>
        <w:t>询价表</w:t>
      </w:r>
      <w:r>
        <w:rPr>
          <w:rFonts w:hint="eastAsia" w:ascii="仿宋" w:hAnsi="仿宋" w:eastAsia="仿宋" w:cs="仿宋"/>
          <w:b/>
          <w:bCs/>
          <w:sz w:val="30"/>
          <w:szCs w:val="30"/>
        </w:rPr>
        <w:t>递交：</w:t>
      </w:r>
      <w:r>
        <w:rPr>
          <w:rFonts w:hint="eastAsia" w:ascii="仿宋" w:hAnsi="仿宋" w:eastAsia="仿宋" w:cs="仿宋"/>
          <w:sz w:val="30"/>
          <w:szCs w:val="30"/>
        </w:rPr>
        <w:br w:type="textWrapping"/>
      </w:r>
      <w:r>
        <w:rPr>
          <w:rFonts w:hint="eastAsia" w:ascii="仿宋" w:hAnsi="仿宋" w:eastAsia="仿宋" w:cs="仿宋"/>
          <w:sz w:val="30"/>
          <w:szCs w:val="30"/>
        </w:rPr>
        <w:t xml:space="preserve">     领取方式：网上下载；</w:t>
      </w:r>
    </w:p>
    <w:p>
      <w:pPr>
        <w:spacing w:line="360" w:lineRule="auto"/>
        <w:ind w:firstLine="640"/>
        <w:rPr>
          <w:rFonts w:hint="eastAsia" w:ascii="仿宋" w:hAnsi="仿宋" w:eastAsia="仿宋" w:cs="仿宋"/>
          <w:sz w:val="30"/>
          <w:szCs w:val="30"/>
        </w:rPr>
      </w:pPr>
      <w:r>
        <w:rPr>
          <w:rFonts w:hint="eastAsia" w:ascii="仿宋" w:hAnsi="仿宋" w:eastAsia="仿宋" w:cs="仿宋"/>
          <w:sz w:val="30"/>
          <w:szCs w:val="30"/>
        </w:rPr>
        <w:t>领取时间：</w:t>
      </w:r>
      <w:r>
        <w:rPr>
          <w:rFonts w:hint="eastAsia" w:ascii="仿宋" w:hAnsi="仿宋" w:eastAsia="仿宋" w:cs="仿宋"/>
          <w:color w:val="000000"/>
          <w:sz w:val="30"/>
          <w:szCs w:val="30"/>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hint="eastAsia" w:ascii="仿宋" w:hAnsi="仿宋" w:eastAsia="仿宋" w:cs="仿宋"/>
          <w:sz w:val="30"/>
          <w:szCs w:val="30"/>
        </w:rPr>
        <w:br w:type="textWrapping"/>
      </w:r>
      <w:r>
        <w:rPr>
          <w:rFonts w:hint="eastAsia" w:ascii="仿宋" w:hAnsi="仿宋" w:eastAsia="仿宋" w:cs="仿宋"/>
          <w:sz w:val="30"/>
          <w:szCs w:val="30"/>
        </w:rPr>
        <w:t xml:space="preserve">    递交响应文件（</w:t>
      </w:r>
      <w:r>
        <w:rPr>
          <w:rFonts w:hint="eastAsia" w:ascii="仿宋" w:hAnsi="仿宋" w:eastAsia="仿宋" w:cs="仿宋"/>
          <w:color w:val="000000"/>
          <w:sz w:val="30"/>
          <w:szCs w:val="30"/>
          <w:shd w:val="clear" w:color="auto" w:fill="FFFFFF"/>
        </w:rPr>
        <w:t>询价表</w:t>
      </w:r>
      <w:r>
        <w:rPr>
          <w:rFonts w:hint="eastAsia" w:ascii="仿宋" w:hAnsi="仿宋" w:eastAsia="仿宋" w:cs="仿宋"/>
          <w:sz w:val="30"/>
          <w:szCs w:val="30"/>
        </w:rPr>
        <w:t>）：请于2018年6月22日上午10：00时前递交到襄城县政府采购中心开标室（襄城县八七路东段电子商务产业园12楼1207室，迟到按自动放弃处理）；</w:t>
      </w:r>
    </w:p>
    <w:p>
      <w:pPr>
        <w:spacing w:line="360" w:lineRule="auto"/>
        <w:rPr>
          <w:rFonts w:hint="eastAsia" w:ascii="仿宋" w:hAnsi="仿宋" w:eastAsia="仿宋" w:cs="仿宋"/>
          <w:color w:val="000000"/>
          <w:sz w:val="30"/>
          <w:szCs w:val="30"/>
        </w:rPr>
      </w:pPr>
      <w:r>
        <w:rPr>
          <w:rFonts w:hint="eastAsia" w:ascii="仿宋" w:hAnsi="仿宋" w:eastAsia="仿宋" w:cs="仿宋"/>
          <w:b/>
          <w:color w:val="000000"/>
          <w:sz w:val="30"/>
          <w:szCs w:val="30"/>
        </w:rPr>
        <w:t>五、参加开标时必须提供以下证明文件原件及复印件一份（复印件须加盖公章）：</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bCs/>
          <w:color w:val="000000"/>
          <w:kern w:val="0"/>
          <w:sz w:val="30"/>
          <w:szCs w:val="30"/>
        </w:rPr>
        <w:t xml:space="preserve"> </w:t>
      </w:r>
      <w:r>
        <w:rPr>
          <w:rFonts w:hint="eastAsia" w:ascii="仿宋" w:hAnsi="仿宋" w:eastAsia="仿宋" w:cs="仿宋"/>
          <w:sz w:val="30"/>
          <w:szCs w:val="30"/>
        </w:rPr>
        <w:t>(一）法人授权</w:t>
      </w:r>
      <w:r>
        <w:rPr>
          <w:rFonts w:hint="eastAsia" w:ascii="仿宋" w:hAnsi="仿宋" w:eastAsia="仿宋" w:cs="仿宋"/>
          <w:sz w:val="30"/>
          <w:szCs w:val="30"/>
          <w:lang w:eastAsia="zh-CN"/>
        </w:rPr>
        <w:t>书</w:t>
      </w:r>
      <w:r>
        <w:rPr>
          <w:rFonts w:hint="eastAsia" w:ascii="仿宋" w:hAnsi="仿宋" w:eastAsia="仿宋" w:cs="仿宋"/>
          <w:sz w:val="30"/>
          <w:szCs w:val="30"/>
        </w:rPr>
        <w:t>（原件）及被授权人身份证（正、反面复印件）</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（二）具有</w:t>
      </w:r>
      <w:r>
        <w:rPr>
          <w:rFonts w:hint="eastAsia" w:ascii="仿宋" w:hAnsi="仿宋" w:eastAsia="仿宋" w:cs="仿宋"/>
          <w:sz w:val="30"/>
          <w:szCs w:val="30"/>
          <w:lang w:eastAsia="zh-CN"/>
        </w:rPr>
        <w:t>本项目</w:t>
      </w:r>
      <w:r>
        <w:rPr>
          <w:rFonts w:hint="eastAsia" w:ascii="仿宋" w:hAnsi="仿宋" w:eastAsia="仿宋" w:cs="仿宋"/>
          <w:sz w:val="30"/>
          <w:szCs w:val="30"/>
        </w:rPr>
        <w:t>经营范围的企业法人营业执照、税务登记证、组织机构代码证或三证合一的营业执照。</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 xml:space="preserve">(三）询价表（须密封，密封处加盖单位公章）； </w:t>
      </w:r>
      <w:r>
        <w:rPr>
          <w:rFonts w:hint="eastAsia" w:ascii="仿宋" w:hAnsi="仿宋" w:eastAsia="仿宋" w:cs="仿宋"/>
          <w:sz w:val="30"/>
          <w:szCs w:val="30"/>
        </w:rPr>
        <w:br w:type="textWrapping"/>
      </w:r>
      <w:r>
        <w:rPr>
          <w:rFonts w:hint="eastAsia" w:ascii="仿宋" w:hAnsi="仿宋" w:eastAsia="仿宋" w:cs="仿宋"/>
          <w:sz w:val="30"/>
          <w:szCs w:val="30"/>
        </w:rPr>
        <w:t xml:space="preserve"> （四）</w:t>
      </w:r>
      <w:r>
        <w:rPr>
          <w:rFonts w:hint="eastAsia" w:ascii="仿宋" w:hAnsi="仿宋" w:eastAsia="仿宋" w:cs="仿宋"/>
          <w:sz w:val="30"/>
          <w:szCs w:val="30"/>
          <w:lang w:eastAsia="zh-CN"/>
        </w:rPr>
        <w:t>银行基本账户，投标保证金缴纳凭证；</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lang w:eastAsia="zh-CN"/>
        </w:rPr>
        <w:t>（五）资格要求的</w:t>
      </w:r>
      <w:r>
        <w:rPr>
          <w:rFonts w:hint="eastAsia" w:ascii="仿宋" w:hAnsi="仿宋" w:eastAsia="仿宋" w:cs="仿宋"/>
          <w:sz w:val="30"/>
          <w:szCs w:val="30"/>
        </w:rPr>
        <w:t xml:space="preserve">相关资质资料。 </w:t>
      </w:r>
    </w:p>
    <w:p>
      <w:pPr>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六、投标保证金的提交：</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6.1投标保证金为投标文件的组成部分之一。</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6.2投标人向招标人提交</w:t>
      </w:r>
      <w:r>
        <w:rPr>
          <w:rFonts w:hint="eastAsia" w:ascii="仿宋" w:hAnsi="仿宋" w:eastAsia="仿宋" w:cs="仿宋"/>
          <w:sz w:val="30"/>
          <w:szCs w:val="30"/>
          <w:u w:val="single"/>
          <w:lang w:val="en-US" w:eastAsia="zh-CN"/>
        </w:rPr>
        <w:t>3000</w:t>
      </w:r>
      <w:r>
        <w:rPr>
          <w:rFonts w:hint="eastAsia" w:ascii="仿宋" w:hAnsi="仿宋" w:eastAsia="仿宋" w:cs="仿宋"/>
          <w:sz w:val="30"/>
          <w:szCs w:val="30"/>
        </w:rPr>
        <w:t xml:space="preserve">元的投标保证金。                  </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6.3投标保证金用于保护本次招标人免受投标人的行为而引起的风险。</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6.4 提交投标保证金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zh-CN"/>
        </w:rPr>
        <w:t>6.4.1投标保证金缴纳方式：</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rPr>
        <w:t>投标人网上报名后</w:t>
      </w:r>
      <w:r>
        <w:rPr>
          <w:rFonts w:hint="eastAsia" w:ascii="仿宋" w:hAnsi="仿宋" w:eastAsia="仿宋" w:cs="仿宋"/>
          <w:sz w:val="30"/>
          <w:szCs w:val="30"/>
        </w:rPr>
        <w:t>，</w:t>
      </w:r>
      <w:r>
        <w:rPr>
          <w:rFonts w:hint="eastAsia" w:ascii="仿宋" w:hAnsi="仿宋" w:eastAsia="仿宋" w:cs="仿宋"/>
          <w:sz w:val="30"/>
          <w:szCs w:val="30"/>
          <w:lang w:val="zh-CN"/>
        </w:rPr>
        <w:t>登录</w:t>
      </w:r>
      <w:r>
        <w:rPr>
          <w:rFonts w:hint="eastAsia" w:ascii="仿宋" w:hAnsi="仿宋" w:eastAsia="仿宋" w:cs="仿宋"/>
          <w:sz w:val="30"/>
          <w:szCs w:val="30"/>
        </w:rPr>
        <w:t>http://221.14.6.70:8088/ggzy</w:t>
      </w:r>
      <w:r>
        <w:rPr>
          <w:rFonts w:hint="eastAsia" w:ascii="仿宋" w:hAnsi="仿宋" w:eastAsia="仿宋" w:cs="仿宋"/>
          <w:sz w:val="30"/>
          <w:szCs w:val="30"/>
          <w:lang w:val="zh-CN"/>
        </w:rPr>
        <w:t>系统</w:t>
      </w:r>
      <w:r>
        <w:rPr>
          <w:rFonts w:hint="eastAsia" w:ascii="仿宋" w:hAnsi="仿宋" w:eastAsia="仿宋" w:cs="仿宋"/>
          <w:sz w:val="30"/>
          <w:szCs w:val="30"/>
        </w:rPr>
        <w:t>,</w:t>
      </w:r>
      <w:r>
        <w:rPr>
          <w:rFonts w:hint="eastAsia" w:ascii="仿宋" w:hAnsi="仿宋" w:eastAsia="仿宋" w:cs="仿宋"/>
          <w:sz w:val="30"/>
          <w:szCs w:val="30"/>
          <w:lang w:val="zh-CN"/>
        </w:rPr>
        <w:t>依次点击</w:t>
      </w:r>
      <w:r>
        <w:rPr>
          <w:rFonts w:hint="eastAsia" w:ascii="仿宋" w:hAnsi="仿宋" w:eastAsia="仿宋" w:cs="仿宋"/>
          <w:sz w:val="30"/>
          <w:szCs w:val="30"/>
        </w:rPr>
        <w:t>“</w:t>
      </w:r>
      <w:r>
        <w:rPr>
          <w:rFonts w:hint="eastAsia" w:ascii="仿宋" w:hAnsi="仿宋" w:eastAsia="仿宋" w:cs="仿宋"/>
          <w:sz w:val="30"/>
          <w:szCs w:val="30"/>
          <w:lang w:val="zh-CN"/>
        </w:rPr>
        <w:t>会员向导</w:t>
      </w:r>
      <w:r>
        <w:rPr>
          <w:rFonts w:hint="eastAsia" w:ascii="仿宋" w:hAnsi="仿宋" w:eastAsia="仿宋" w:cs="仿宋"/>
          <w:sz w:val="30"/>
          <w:szCs w:val="30"/>
        </w:rPr>
        <w:t>”→“</w:t>
      </w:r>
      <w:r>
        <w:rPr>
          <w:rFonts w:hint="eastAsia" w:ascii="仿宋" w:hAnsi="仿宋" w:eastAsia="仿宋" w:cs="仿宋"/>
          <w:sz w:val="30"/>
          <w:szCs w:val="30"/>
          <w:lang w:val="zh-CN"/>
        </w:rPr>
        <w:t>参与投标</w:t>
      </w:r>
      <w:r>
        <w:rPr>
          <w:rFonts w:hint="eastAsia" w:ascii="仿宋" w:hAnsi="仿宋" w:eastAsia="仿宋" w:cs="仿宋"/>
          <w:sz w:val="30"/>
          <w:szCs w:val="30"/>
        </w:rPr>
        <w:t>”→“</w:t>
      </w:r>
      <w:r>
        <w:rPr>
          <w:rFonts w:hint="eastAsia" w:ascii="仿宋" w:hAnsi="仿宋" w:eastAsia="仿宋" w:cs="仿宋"/>
          <w:sz w:val="30"/>
          <w:szCs w:val="30"/>
          <w:lang w:val="zh-CN"/>
        </w:rPr>
        <w:t>费用缴纳说明</w:t>
      </w:r>
      <w:r>
        <w:rPr>
          <w:rFonts w:hint="eastAsia" w:ascii="仿宋" w:hAnsi="仿宋" w:eastAsia="仿宋" w:cs="仿宋"/>
          <w:sz w:val="30"/>
          <w:szCs w:val="30"/>
        </w:rPr>
        <w:t>”→“</w:t>
      </w:r>
      <w:r>
        <w:rPr>
          <w:rFonts w:hint="eastAsia" w:ascii="仿宋" w:hAnsi="仿宋" w:eastAsia="仿宋" w:cs="仿宋"/>
          <w:sz w:val="30"/>
          <w:szCs w:val="30"/>
          <w:lang w:val="zh-CN"/>
        </w:rPr>
        <w:t>保证金缴纳说明单</w:t>
      </w:r>
      <w:r>
        <w:rPr>
          <w:rFonts w:hint="eastAsia" w:ascii="仿宋" w:hAnsi="仿宋" w:eastAsia="仿宋" w:cs="仿宋"/>
          <w:sz w:val="30"/>
          <w:szCs w:val="30"/>
        </w:rPr>
        <w:t>”，</w:t>
      </w:r>
      <w:r>
        <w:rPr>
          <w:rFonts w:hint="eastAsia" w:ascii="仿宋" w:hAnsi="仿宋" w:eastAsia="仿宋" w:cs="仿宋"/>
          <w:sz w:val="30"/>
          <w:szCs w:val="30"/>
          <w:lang w:val="zh-CN"/>
        </w:rPr>
        <w:t>获取缴费说明单</w:t>
      </w:r>
      <w:r>
        <w:rPr>
          <w:rFonts w:hint="eastAsia" w:ascii="仿宋" w:hAnsi="仿宋" w:eastAsia="仿宋" w:cs="仿宋"/>
          <w:sz w:val="30"/>
          <w:szCs w:val="30"/>
        </w:rPr>
        <w:t>，</w:t>
      </w:r>
      <w:r>
        <w:rPr>
          <w:rFonts w:hint="eastAsia" w:ascii="仿宋" w:hAnsi="仿宋" w:eastAsia="仿宋" w:cs="仿宋"/>
          <w:sz w:val="30"/>
          <w:szCs w:val="30"/>
          <w:lang w:val="zh-CN"/>
        </w:rPr>
        <w:t>根据每个标段的缴纳说明单在缴纳截止时间前缴纳</w:t>
      </w:r>
      <w:r>
        <w:rPr>
          <w:rFonts w:hint="eastAsia" w:ascii="仿宋" w:hAnsi="仿宋" w:eastAsia="仿宋" w:cs="仿宋"/>
          <w:sz w:val="30"/>
          <w:szCs w:val="30"/>
        </w:rPr>
        <w:t>；</w:t>
      </w:r>
      <w:r>
        <w:rPr>
          <w:rFonts w:hint="eastAsia" w:ascii="仿宋" w:hAnsi="仿宋" w:eastAsia="仿宋" w:cs="仿宋"/>
          <w:sz w:val="30"/>
          <w:szCs w:val="30"/>
          <w:lang w:val="zh-CN"/>
        </w:rPr>
        <w:t>成功缴纳后重新登录前述系统</w:t>
      </w:r>
      <w:r>
        <w:rPr>
          <w:rFonts w:hint="eastAsia" w:ascii="仿宋" w:hAnsi="仿宋" w:eastAsia="仿宋" w:cs="仿宋"/>
          <w:sz w:val="30"/>
          <w:szCs w:val="30"/>
        </w:rPr>
        <w:t>，</w:t>
      </w:r>
      <w:r>
        <w:rPr>
          <w:rFonts w:hint="eastAsia" w:ascii="仿宋" w:hAnsi="仿宋" w:eastAsia="仿宋" w:cs="仿宋"/>
          <w:sz w:val="30"/>
          <w:szCs w:val="30"/>
          <w:lang w:val="zh-CN"/>
        </w:rPr>
        <w:t>依次点击</w:t>
      </w:r>
      <w:r>
        <w:rPr>
          <w:rFonts w:hint="eastAsia" w:ascii="仿宋" w:hAnsi="仿宋" w:eastAsia="仿宋" w:cs="仿宋"/>
          <w:sz w:val="30"/>
          <w:szCs w:val="30"/>
        </w:rPr>
        <w:t>“</w:t>
      </w:r>
      <w:r>
        <w:rPr>
          <w:rFonts w:hint="eastAsia" w:ascii="仿宋" w:hAnsi="仿宋" w:eastAsia="仿宋" w:cs="仿宋"/>
          <w:sz w:val="30"/>
          <w:szCs w:val="30"/>
          <w:lang w:val="zh-CN"/>
        </w:rPr>
        <w:t>会员向导</w:t>
      </w:r>
      <w:r>
        <w:rPr>
          <w:rFonts w:hint="eastAsia" w:ascii="仿宋" w:hAnsi="仿宋" w:eastAsia="仿宋" w:cs="仿宋"/>
          <w:sz w:val="30"/>
          <w:szCs w:val="30"/>
        </w:rPr>
        <w:t>”→“</w:t>
      </w:r>
      <w:r>
        <w:rPr>
          <w:rFonts w:hint="eastAsia" w:ascii="仿宋" w:hAnsi="仿宋" w:eastAsia="仿宋" w:cs="仿宋"/>
          <w:sz w:val="30"/>
          <w:szCs w:val="30"/>
          <w:lang w:val="zh-CN"/>
        </w:rPr>
        <w:t>参与投标</w:t>
      </w:r>
      <w:r>
        <w:rPr>
          <w:rFonts w:hint="eastAsia" w:ascii="仿宋" w:hAnsi="仿宋" w:eastAsia="仿宋" w:cs="仿宋"/>
          <w:sz w:val="30"/>
          <w:szCs w:val="30"/>
        </w:rPr>
        <w:t>”→“</w:t>
      </w:r>
      <w:r>
        <w:rPr>
          <w:rFonts w:hint="eastAsia" w:ascii="仿宋" w:hAnsi="仿宋" w:eastAsia="仿宋" w:cs="仿宋"/>
          <w:sz w:val="30"/>
          <w:szCs w:val="30"/>
          <w:lang w:val="zh-CN"/>
        </w:rPr>
        <w:t>保证金绑定</w:t>
      </w:r>
      <w:r>
        <w:rPr>
          <w:rFonts w:hint="eastAsia" w:ascii="仿宋" w:hAnsi="仿宋" w:eastAsia="仿宋" w:cs="仿宋"/>
          <w:sz w:val="30"/>
          <w:szCs w:val="30"/>
        </w:rPr>
        <w:t>”→“</w:t>
      </w:r>
      <w:r>
        <w:rPr>
          <w:rFonts w:hint="eastAsia" w:ascii="仿宋" w:hAnsi="仿宋" w:eastAsia="仿宋" w:cs="仿宋"/>
          <w:sz w:val="30"/>
          <w:szCs w:val="30"/>
          <w:lang w:val="zh-CN"/>
        </w:rPr>
        <w:t>绑定</w:t>
      </w:r>
      <w:r>
        <w:rPr>
          <w:rFonts w:hint="eastAsia" w:ascii="仿宋" w:hAnsi="仿宋" w:eastAsia="仿宋" w:cs="仿宋"/>
          <w:sz w:val="30"/>
          <w:szCs w:val="30"/>
        </w:rPr>
        <w:t>”</w:t>
      </w:r>
      <w:r>
        <w:rPr>
          <w:rFonts w:hint="eastAsia" w:ascii="仿宋" w:hAnsi="仿宋" w:eastAsia="仿宋" w:cs="仿宋"/>
          <w:sz w:val="30"/>
          <w:szCs w:val="30"/>
          <w:lang w:val="zh-CN"/>
        </w:rPr>
        <w:t>进行投标保证金绑定。</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投标人可根据提示情况决定是否重新缴纳。</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保证金缴纳绑定问题咨询电话:0374-</w:t>
      </w:r>
      <w:r>
        <w:rPr>
          <w:rFonts w:hint="eastAsia" w:ascii="仿宋" w:hAnsi="仿宋" w:eastAsia="仿宋" w:cs="仿宋"/>
          <w:sz w:val="30"/>
          <w:szCs w:val="30"/>
        </w:rPr>
        <w:t>2961598</w:t>
      </w:r>
      <w:r>
        <w:rPr>
          <w:rFonts w:hint="eastAsia" w:ascii="仿宋" w:hAnsi="仿宋" w:eastAsia="仿宋" w:cs="仿宋"/>
          <w:sz w:val="30"/>
          <w:szCs w:val="30"/>
          <w:lang w:val="zh-CN"/>
        </w:rPr>
        <w:t>。</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6.4.2投标人的投标保证金须从其公司注册银行账户转出并不接受现金方式缴纳，否则由投标人自行负责。</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6.4.3要一次足额缴纳并成功绑定投标保证金，每个投标人每个项目每个标段只有唯一缴纳账号。</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6.4.4投标人严格按照“保证金缴纳说明单”内容缴纳投标保证金，并保留缴纳凭证以备查询，汇款凭证无须备注项目编号和项目名称。</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6.4.5 提交保证金截止时间与开标时间一致，并以到账时间为准（投标人应承担节假日、异地、跨行等带来的银行系统不能支付的风险）。</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6.4.6投标人所提交的投标保证金仅限当次投标项目（标段）有效，不得重复替代使用。一个招标项目有多个标段或者有多个项目同时招标的，投标人必须按项目、标段分别提交投标保证金。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6.4.7中心不开具保证金收款收据。</w:t>
      </w:r>
    </w:p>
    <w:p>
      <w:pPr>
        <w:snapToGrid w:val="0"/>
        <w:spacing w:line="360" w:lineRule="auto"/>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.5 退还投标保证金时，区别成交与否，按不同时序由银行按来款途径原账户。</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rPr>
        <w:t>6.5.1 未成交的供应商的投标保证金，在成交通知书发出后5个工作日内退还投标保证金及银行同期活期存款利息。</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.5.2成交的供应商的投标保证金，在签订合同之日起5个工作日内退还投标保证金及银行同期活期存款利息。</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以上事项，请投标人仔细研读，未按规定操作引起的无效投标，由投标人自行负责。</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6.6 特殊情况处理</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6.6.1</w:t>
      </w:r>
      <w:r>
        <w:rPr>
          <w:rFonts w:hint="eastAsia" w:ascii="仿宋" w:hAnsi="仿宋" w:eastAsia="仿宋" w:cs="仿宋"/>
          <w:sz w:val="30"/>
          <w:szCs w:val="30"/>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6.6.2因供应商自身原因无法及时退还投标保证金、滞留三年以上的，投标保证金上缴财政。</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六、其他事宜：</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开标时间：2018年6月22日上午10：00</w:t>
      </w:r>
      <w:bookmarkStart w:id="0" w:name="_GoBack"/>
      <w:bookmarkEnd w:id="0"/>
      <w:r>
        <w:rPr>
          <w:rFonts w:hint="eastAsia" w:ascii="仿宋" w:hAnsi="仿宋" w:eastAsia="仿宋" w:cs="仿宋"/>
          <w:sz w:val="30"/>
          <w:szCs w:val="30"/>
        </w:rPr>
        <w:t>（迟到按自动放弃处理）；</w:t>
      </w:r>
    </w:p>
    <w:p>
      <w:pPr>
        <w:spacing w:line="360" w:lineRule="auto"/>
        <w:ind w:left="298" w:leftChars="142" w:firstLine="0" w:firstLineChars="0"/>
        <w:jc w:val="left"/>
        <w:rPr>
          <w:rFonts w:hint="eastAsia" w:ascii="仿宋" w:hAnsi="仿宋" w:eastAsia="仿宋" w:cs="仿宋"/>
          <w:b w:val="0"/>
          <w:bCs/>
          <w:color w:val="000000"/>
          <w:sz w:val="30"/>
          <w:szCs w:val="30"/>
        </w:rPr>
      </w:pPr>
      <w:r>
        <w:rPr>
          <w:rFonts w:hint="eastAsia" w:ascii="仿宋" w:hAnsi="仿宋" w:eastAsia="仿宋" w:cs="仿宋"/>
          <w:sz w:val="30"/>
          <w:szCs w:val="30"/>
        </w:rPr>
        <w:t>开标地点：襄城县八七路东段电子商务产业园12楼1207室；</w:t>
      </w:r>
      <w:r>
        <w:rPr>
          <w:rFonts w:hint="eastAsia" w:ascii="仿宋" w:hAnsi="仿宋" w:eastAsia="仿宋" w:cs="仿宋"/>
          <w:b w:val="0"/>
          <w:bCs/>
          <w:color w:val="000000"/>
          <w:sz w:val="30"/>
          <w:szCs w:val="30"/>
        </w:rPr>
        <w:t xml:space="preserve">   </w:t>
      </w:r>
      <w:r>
        <w:rPr>
          <w:rFonts w:hint="eastAsia" w:ascii="仿宋" w:hAnsi="仿宋" w:eastAsia="仿宋" w:cs="仿宋"/>
          <w:b w:val="0"/>
          <w:bCs/>
          <w:color w:val="000000"/>
          <w:sz w:val="30"/>
          <w:szCs w:val="30"/>
          <w:lang w:val="en-US" w:eastAsia="zh-CN"/>
        </w:rPr>
        <w:t>1、</w:t>
      </w:r>
      <w:r>
        <w:rPr>
          <w:rFonts w:hint="eastAsia" w:ascii="仿宋" w:hAnsi="仿宋" w:eastAsia="仿宋" w:cs="仿宋"/>
          <w:b w:val="0"/>
          <w:bCs/>
          <w:color w:val="000000"/>
          <w:sz w:val="30"/>
          <w:szCs w:val="30"/>
        </w:rPr>
        <w:t>询价表需加盖公司公章，并有法人或委托代理人的签名，无公章、签名</w:t>
      </w:r>
      <w:r>
        <w:rPr>
          <w:rFonts w:hint="eastAsia" w:ascii="仿宋" w:hAnsi="仿宋" w:eastAsia="仿宋" w:cs="仿宋"/>
          <w:b w:val="0"/>
          <w:bCs/>
          <w:color w:val="000000"/>
          <w:sz w:val="30"/>
          <w:szCs w:val="30"/>
          <w:lang w:eastAsia="zh-CN"/>
        </w:rPr>
        <w:t>、有涂改</w:t>
      </w:r>
      <w:r>
        <w:rPr>
          <w:rFonts w:hint="eastAsia" w:ascii="仿宋" w:hAnsi="仿宋" w:eastAsia="仿宋" w:cs="仿宋"/>
          <w:b w:val="0"/>
          <w:bCs/>
          <w:color w:val="000000"/>
          <w:sz w:val="30"/>
          <w:szCs w:val="30"/>
        </w:rPr>
        <w:t>的列为无效标；</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2、</w:t>
      </w:r>
      <w:r>
        <w:rPr>
          <w:rFonts w:hint="eastAsia" w:ascii="仿宋" w:hAnsi="仿宋" w:eastAsia="仿宋" w:cs="仿宋"/>
          <w:b w:val="0"/>
          <w:bCs/>
          <w:color w:val="000000"/>
          <w:sz w:val="30"/>
          <w:szCs w:val="30"/>
          <w:lang w:eastAsia="zh-CN"/>
        </w:rPr>
        <w:t>预算上限：</w:t>
      </w:r>
      <w:r>
        <w:rPr>
          <w:rFonts w:hint="eastAsia" w:ascii="仿宋" w:hAnsi="仿宋" w:eastAsia="仿宋" w:cs="仿宋"/>
          <w:b w:val="0"/>
          <w:bCs/>
          <w:color w:val="000000"/>
          <w:sz w:val="30"/>
          <w:szCs w:val="30"/>
          <w:lang w:val="en-US" w:eastAsia="zh-CN"/>
        </w:rPr>
        <w:t>180000</w:t>
      </w:r>
      <w:r>
        <w:rPr>
          <w:rFonts w:hint="eastAsia" w:ascii="仿宋" w:hAnsi="仿宋" w:eastAsia="仿宋" w:cs="仿宋"/>
          <w:b w:val="0"/>
          <w:bCs/>
          <w:color w:val="000000"/>
          <w:sz w:val="30"/>
          <w:szCs w:val="30"/>
        </w:rPr>
        <w:t>元，</w:t>
      </w:r>
      <w:r>
        <w:rPr>
          <w:rFonts w:hint="eastAsia" w:ascii="仿宋" w:hAnsi="仿宋" w:eastAsia="仿宋" w:cs="仿宋"/>
          <w:b w:val="0"/>
          <w:bCs/>
          <w:color w:val="000000"/>
          <w:sz w:val="30"/>
          <w:szCs w:val="30"/>
          <w:lang w:eastAsia="zh-CN"/>
        </w:rPr>
        <w:t>采购数量：两辆，</w:t>
      </w:r>
      <w:r>
        <w:rPr>
          <w:rFonts w:hint="eastAsia" w:ascii="仿宋" w:hAnsi="仿宋" w:eastAsia="仿宋" w:cs="仿宋"/>
          <w:b w:val="0"/>
          <w:bCs/>
          <w:color w:val="000000"/>
          <w:sz w:val="30"/>
          <w:szCs w:val="30"/>
        </w:rPr>
        <w:t>超出者无效投标；</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3、询价采购根据质量和服务均能满足实质性采购要求,且报价最低的原则,确定成交候选人；</w:t>
      </w:r>
    </w:p>
    <w:p>
      <w:pPr>
        <w:spacing w:line="360" w:lineRule="auto"/>
        <w:rPr>
          <w:rFonts w:hint="eastAsia" w:ascii="仿宋" w:hAnsi="仿宋" w:eastAsia="仿宋" w:cs="仿宋"/>
          <w:b w:val="0"/>
          <w:bCs/>
          <w:color w:val="000000" w:themeColor="text1"/>
          <w:sz w:val="30"/>
          <w:szCs w:val="30"/>
        </w:rPr>
      </w:pPr>
      <w:r>
        <w:rPr>
          <w:rFonts w:hint="eastAsia" w:ascii="仿宋" w:hAnsi="仿宋" w:eastAsia="仿宋" w:cs="仿宋"/>
          <w:b w:val="0"/>
          <w:bCs/>
          <w:color w:val="000000"/>
          <w:sz w:val="30"/>
          <w:szCs w:val="30"/>
        </w:rPr>
        <w:t xml:space="preserve">   </w:t>
      </w:r>
      <w:r>
        <w:rPr>
          <w:rFonts w:hint="eastAsia" w:ascii="仿宋" w:hAnsi="仿宋" w:eastAsia="仿宋" w:cs="仿宋"/>
          <w:b w:val="0"/>
          <w:bCs/>
          <w:color w:val="000000" w:themeColor="text1"/>
          <w:sz w:val="30"/>
          <w:szCs w:val="30"/>
          <w:lang w:val="en-US" w:eastAsia="zh-CN"/>
        </w:rPr>
        <w:t>4</w:t>
      </w:r>
      <w:r>
        <w:rPr>
          <w:rFonts w:hint="eastAsia" w:ascii="仿宋" w:hAnsi="仿宋" w:eastAsia="仿宋" w:cs="仿宋"/>
          <w:b w:val="0"/>
          <w:bCs/>
          <w:color w:val="000000" w:themeColor="text1"/>
          <w:sz w:val="30"/>
          <w:szCs w:val="30"/>
        </w:rPr>
        <w:t>、供货期</w:t>
      </w:r>
      <w:r>
        <w:rPr>
          <w:rFonts w:hint="eastAsia" w:ascii="仿宋" w:hAnsi="仿宋" w:eastAsia="仿宋" w:cs="仿宋"/>
          <w:b w:val="0"/>
          <w:bCs/>
          <w:color w:val="000000" w:themeColor="text1"/>
          <w:sz w:val="30"/>
          <w:szCs w:val="30"/>
          <w:lang w:eastAsia="zh-CN"/>
        </w:rPr>
        <w:t>：</w:t>
      </w:r>
      <w:r>
        <w:rPr>
          <w:rFonts w:hint="eastAsia" w:ascii="仿宋" w:hAnsi="仿宋" w:eastAsia="仿宋" w:cs="仿宋"/>
          <w:b w:val="0"/>
          <w:bCs/>
          <w:color w:val="000000" w:themeColor="text1"/>
          <w:sz w:val="30"/>
          <w:szCs w:val="30"/>
          <w:lang w:val="en-US" w:eastAsia="zh-CN"/>
        </w:rPr>
        <w:t>7天。</w:t>
      </w:r>
      <w:r>
        <w:rPr>
          <w:rFonts w:hint="eastAsia" w:ascii="仿宋" w:hAnsi="仿宋" w:eastAsia="仿宋" w:cs="仿宋"/>
          <w:b w:val="0"/>
          <w:bCs/>
          <w:color w:val="000000" w:themeColor="text1"/>
          <w:sz w:val="30"/>
          <w:szCs w:val="30"/>
        </w:rPr>
        <w:t xml:space="preserve">  </w:t>
      </w:r>
    </w:p>
    <w:p>
      <w:pPr>
        <w:spacing w:line="360" w:lineRule="auto"/>
        <w:rPr>
          <w:rFonts w:hint="eastAsia" w:ascii="仿宋" w:hAnsi="仿宋" w:eastAsia="仿宋" w:cs="仿宋"/>
          <w:b w:val="0"/>
          <w:bCs/>
          <w:color w:val="000000" w:themeColor="text1"/>
          <w:sz w:val="30"/>
          <w:szCs w:val="30"/>
          <w:shd w:val="clear" w:color="auto" w:fill="FFFFFF"/>
          <w:lang w:eastAsia="zh-CN"/>
        </w:rPr>
      </w:pPr>
      <w:r>
        <w:rPr>
          <w:rFonts w:hint="eastAsia" w:ascii="仿宋" w:hAnsi="仿宋" w:eastAsia="仿宋" w:cs="仿宋"/>
          <w:b w:val="0"/>
          <w:bCs/>
          <w:color w:val="000000" w:themeColor="text1"/>
          <w:sz w:val="30"/>
          <w:szCs w:val="30"/>
        </w:rPr>
        <w:t xml:space="preserve">   </w:t>
      </w:r>
      <w:r>
        <w:rPr>
          <w:rFonts w:hint="eastAsia" w:ascii="仿宋" w:hAnsi="仿宋" w:eastAsia="仿宋" w:cs="仿宋"/>
          <w:b w:val="0"/>
          <w:bCs/>
          <w:color w:val="000000" w:themeColor="text1"/>
          <w:sz w:val="30"/>
          <w:szCs w:val="30"/>
          <w:lang w:val="en-US" w:eastAsia="zh-CN"/>
        </w:rPr>
        <w:t>5</w:t>
      </w:r>
      <w:r>
        <w:rPr>
          <w:rFonts w:hint="eastAsia" w:ascii="仿宋" w:hAnsi="仿宋" w:eastAsia="仿宋" w:cs="仿宋"/>
          <w:b w:val="0"/>
          <w:bCs/>
          <w:color w:val="000000" w:themeColor="text1"/>
          <w:sz w:val="30"/>
          <w:szCs w:val="30"/>
        </w:rPr>
        <w:t>、</w:t>
      </w:r>
      <w:r>
        <w:rPr>
          <w:rFonts w:hint="eastAsia" w:ascii="仿宋" w:hAnsi="仿宋" w:eastAsia="仿宋" w:cs="仿宋"/>
          <w:b w:val="0"/>
          <w:bCs/>
          <w:color w:val="000000" w:themeColor="text1"/>
          <w:sz w:val="30"/>
          <w:szCs w:val="30"/>
          <w:shd w:val="clear" w:color="auto" w:fill="FFFFFF"/>
        </w:rPr>
        <w:t>付款方式：</w:t>
      </w:r>
      <w:r>
        <w:rPr>
          <w:rFonts w:hint="eastAsia" w:ascii="仿宋" w:hAnsi="仿宋" w:eastAsia="仿宋" w:cs="仿宋"/>
          <w:b w:val="0"/>
          <w:bCs/>
          <w:color w:val="000000" w:themeColor="text1"/>
          <w:sz w:val="30"/>
          <w:szCs w:val="30"/>
          <w:shd w:val="clear" w:color="auto" w:fill="FFFFFF"/>
          <w:lang w:eastAsia="zh-CN"/>
        </w:rPr>
        <w:t>车辆送达验收后</w:t>
      </w:r>
      <w:r>
        <w:rPr>
          <w:rFonts w:hint="eastAsia" w:ascii="仿宋" w:hAnsi="仿宋" w:eastAsia="仿宋" w:cs="仿宋"/>
          <w:b w:val="0"/>
          <w:bCs/>
          <w:color w:val="000000" w:themeColor="text1"/>
          <w:sz w:val="30"/>
          <w:szCs w:val="30"/>
          <w:shd w:val="clear" w:color="auto" w:fill="FFFFFF"/>
          <w:lang w:val="en-US" w:eastAsia="zh-CN"/>
        </w:rPr>
        <w:t>7日内</w:t>
      </w:r>
      <w:r>
        <w:rPr>
          <w:rFonts w:hint="eastAsia" w:ascii="仿宋" w:hAnsi="仿宋" w:eastAsia="仿宋" w:cs="仿宋"/>
          <w:b w:val="0"/>
          <w:bCs/>
          <w:color w:val="000000" w:themeColor="text1"/>
          <w:sz w:val="30"/>
          <w:szCs w:val="30"/>
          <w:shd w:val="clear" w:color="auto" w:fill="FFFFFF"/>
          <w:lang w:eastAsia="zh-CN"/>
        </w:rPr>
        <w:t>一次性付清。</w:t>
      </w:r>
    </w:p>
    <w:p>
      <w:pPr>
        <w:numPr>
          <w:ilvl w:val="0"/>
          <w:numId w:val="0"/>
        </w:numPr>
        <w:spacing w:line="360" w:lineRule="auto"/>
        <w:ind w:firstLine="600" w:firstLineChars="200"/>
        <w:rPr>
          <w:rFonts w:hint="eastAsia" w:ascii="仿宋" w:hAnsi="仿宋" w:eastAsia="仿宋" w:cs="仿宋"/>
          <w:b w:val="0"/>
          <w:bCs/>
          <w:color w:val="000000" w:themeColor="text1"/>
          <w:sz w:val="30"/>
          <w:szCs w:val="30"/>
        </w:rPr>
      </w:pPr>
      <w:r>
        <w:rPr>
          <w:rFonts w:hint="eastAsia" w:ascii="仿宋" w:hAnsi="仿宋" w:eastAsia="仿宋" w:cs="仿宋"/>
          <w:b w:val="0"/>
          <w:bCs/>
          <w:color w:val="000000" w:themeColor="text1"/>
          <w:sz w:val="30"/>
          <w:szCs w:val="30"/>
          <w:shd w:val="clear" w:color="auto" w:fill="FFFFFF"/>
          <w:lang w:val="en-US" w:eastAsia="zh-CN"/>
        </w:rPr>
        <w:t>6、投标报价：一次性报价。报价包含：车辆、运费、税费等完成本项目一切费用。</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 xml:space="preserve"> 七</w:t>
      </w:r>
      <w:r>
        <w:rPr>
          <w:rFonts w:hint="eastAsia" w:ascii="仿宋" w:hAnsi="仿宋" w:eastAsia="仿宋" w:cs="仿宋"/>
          <w:b/>
          <w:bCs/>
          <w:color w:val="000000"/>
          <w:sz w:val="30"/>
          <w:szCs w:val="30"/>
        </w:rPr>
        <w:t>、联系</w:t>
      </w:r>
      <w:r>
        <w:rPr>
          <w:rFonts w:hint="eastAsia" w:ascii="仿宋" w:hAnsi="仿宋" w:eastAsia="仿宋" w:cs="仿宋"/>
          <w:b/>
          <w:bCs/>
          <w:color w:val="000000"/>
          <w:sz w:val="30"/>
          <w:szCs w:val="30"/>
          <w:lang w:eastAsia="zh-CN"/>
        </w:rPr>
        <w:t>方式</w:t>
      </w:r>
      <w:r>
        <w:rPr>
          <w:rFonts w:hint="eastAsia" w:ascii="仿宋" w:hAnsi="仿宋" w:eastAsia="仿宋" w:cs="仿宋"/>
          <w:b/>
          <w:bCs/>
          <w:color w:val="000000"/>
          <w:sz w:val="30"/>
          <w:szCs w:val="30"/>
        </w:rPr>
        <w:t>：</w:t>
      </w:r>
      <w:r>
        <w:rPr>
          <w:rFonts w:hint="eastAsia" w:ascii="仿宋" w:hAnsi="仿宋" w:eastAsia="仿宋" w:cs="仿宋"/>
          <w:b/>
          <w:bCs/>
          <w:sz w:val="30"/>
          <w:szCs w:val="30"/>
        </w:rPr>
        <w:t xml:space="preserve"> </w:t>
      </w:r>
    </w:p>
    <w:p>
      <w:pPr>
        <w:pStyle w:val="12"/>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采购机构：襄城县政府采购中心</w:t>
      </w:r>
    </w:p>
    <w:p>
      <w:pPr>
        <w:pStyle w:val="12"/>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联系地址：襄城县八七路东段电子商务产业园</w:t>
      </w:r>
    </w:p>
    <w:p>
      <w:pPr>
        <w:pStyle w:val="12"/>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联系电话：0374-3998026 </w:t>
      </w:r>
    </w:p>
    <w:p>
      <w:pPr>
        <w:pStyle w:val="12"/>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采购单位：襄城县工商行政管理局</w:t>
      </w:r>
    </w:p>
    <w:p>
      <w:pPr>
        <w:pStyle w:val="12"/>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联系地址：襄城县中心路</w:t>
      </w:r>
    </w:p>
    <w:p>
      <w:pPr>
        <w:pStyle w:val="12"/>
        <w:spacing w:line="360" w:lineRule="auto"/>
        <w:ind w:firstLine="600" w:firstLineChars="200"/>
        <w:jc w:val="left"/>
        <w:rPr>
          <w:rFonts w:cs="仿宋" w:asciiTheme="minorEastAsia" w:hAnsiTheme="minorEastAsia" w:eastAsiaTheme="minorEastAsia"/>
          <w:color w:val="000000"/>
          <w:sz w:val="24"/>
          <w:szCs w:val="24"/>
        </w:rPr>
      </w:pPr>
      <w:r>
        <w:rPr>
          <w:rFonts w:hint="eastAsia" w:ascii="仿宋" w:hAnsi="仿宋" w:eastAsia="仿宋" w:cs="仿宋"/>
          <w:sz w:val="30"/>
          <w:szCs w:val="30"/>
        </w:rPr>
        <w:t>联系电话：0374-3582748</w:t>
      </w:r>
    </w:p>
    <w:p>
      <w:pPr>
        <w:pStyle w:val="12"/>
        <w:spacing w:line="360" w:lineRule="auto"/>
        <w:ind w:firstLine="48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襄城县政府采购中心</w:t>
      </w:r>
    </w:p>
    <w:p>
      <w:pPr>
        <w:pStyle w:val="12"/>
        <w:spacing w:line="360" w:lineRule="auto"/>
        <w:ind w:firstLine="5040" w:firstLineChars="21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2018年</w:t>
      </w:r>
      <w:r>
        <w:rPr>
          <w:rFonts w:hint="eastAsia" w:cs="仿宋" w:asciiTheme="minorEastAsia" w:hAnsiTheme="minorEastAsia" w:eastAsiaTheme="minorEastAsia"/>
          <w:sz w:val="24"/>
          <w:szCs w:val="24"/>
          <w:lang w:val="en-US" w:eastAsia="zh-CN"/>
        </w:rPr>
        <w:t>6</w:t>
      </w:r>
      <w:r>
        <w:rPr>
          <w:rFonts w:hint="eastAsia" w:cs="仿宋" w:asciiTheme="minorEastAsia" w:hAnsiTheme="minorEastAsia" w:eastAsiaTheme="minorEastAsia"/>
          <w:sz w:val="24"/>
          <w:szCs w:val="24"/>
        </w:rPr>
        <w:t>月</w:t>
      </w:r>
      <w:r>
        <w:rPr>
          <w:rFonts w:hint="eastAsia" w:cs="仿宋" w:asciiTheme="minorEastAsia" w:hAnsiTheme="minorEastAsia" w:eastAsiaTheme="minorEastAsia"/>
          <w:sz w:val="24"/>
          <w:szCs w:val="24"/>
          <w:lang w:val="en-US" w:eastAsia="zh-CN"/>
        </w:rPr>
        <w:t>15</w:t>
      </w:r>
      <w:r>
        <w:rPr>
          <w:rFonts w:hint="eastAsia" w:cs="仿宋" w:asciiTheme="minorEastAsia" w:hAnsiTheme="minorEastAsia" w:eastAsiaTheme="minorEastAsia"/>
          <w:sz w:val="24"/>
          <w:szCs w:val="24"/>
        </w:rPr>
        <w:t>日</w:t>
      </w:r>
    </w:p>
    <w:p>
      <w:pPr>
        <w:pStyle w:val="13"/>
        <w:spacing w:before="0" w:after="0" w:line="360" w:lineRule="auto"/>
        <w:jc w:val="both"/>
        <w:rPr>
          <w:rFonts w:cs="仿宋" w:asciiTheme="minorEastAsia" w:hAnsiTheme="minorEastAsia" w:eastAsiaTheme="minorEastAsia"/>
          <w:b/>
          <w:bCs/>
        </w:rPr>
      </w:pPr>
      <w:r>
        <w:rPr>
          <w:rFonts w:hint="eastAsia" w:cs="仿宋" w:asciiTheme="minorEastAsia" w:hAnsiTheme="minorEastAsia" w:eastAsiaTheme="minorEastAsia"/>
          <w:b/>
          <w:bCs/>
        </w:rPr>
        <w:t xml:space="preserve">  </w:t>
      </w: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附</w:t>
      </w: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eastAsia="zh-CN"/>
        </w:rPr>
        <w:t>项目需求</w:t>
      </w:r>
    </w:p>
    <w:p>
      <w:pPr>
        <w:pStyle w:val="13"/>
        <w:spacing w:before="0" w:after="0" w:line="360" w:lineRule="auto"/>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附</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rPr>
        <w:t>询价表</w:t>
      </w:r>
    </w:p>
    <w:p>
      <w:pPr>
        <w:pStyle w:val="13"/>
        <w:spacing w:before="0" w:after="0" w:line="360" w:lineRule="auto"/>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eastAsia="zh-CN"/>
        </w:rPr>
        <w:t>附</w:t>
      </w:r>
      <w:r>
        <w:rPr>
          <w:rFonts w:hint="eastAsia" w:asciiTheme="minorEastAsia" w:hAnsiTheme="minorEastAsia" w:eastAsiaTheme="minorEastAsia" w:cstheme="minorEastAsia"/>
          <w:b/>
          <w:bCs/>
          <w:lang w:val="en-US" w:eastAsia="zh-CN"/>
        </w:rPr>
        <w:t>3、售后服务</w:t>
      </w: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一、项目需求</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（1）车型：MPV；</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（2）发动机:1.5T直列4缸 涡轮增压；</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（3）最大功率/最大扭矩:110KW/230N.M；</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（4）变速箱类型::6档手动；</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（5）长*宽*高（mm):4780*1780*1755；</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（6）轴距（mm)：2750；</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（7）整备质量（kg）：1500；</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（8）座位数量:7座；</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（9）油箱容积[L] 52；</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（10）前轮胎规格:205/55 R16；</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（11）后轮胎规格:205/55 R16；</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（12）排量（cc)：1451；</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（13）最大功率转速[rpm] 5500；</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（14）最大扭矩[N.m] 230；</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（15）最大扭矩转速[rpm] 2000-3800；</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（16）供油方式: 多点电喷；</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（17）驱动方式:前轮驱动；</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（18）悬挂系统： 麦弗逊独立悬挂/扭力梁式非独立悬架悬挂；</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（19）制动器类型:前通风盘式/后盘式；</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（20）驻车制动类型:电子驻车；</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（21）车体结构:承载式；</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（22）防抱死制动(ABS) ；</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（23）制动辅助(BA/EBA) ；</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（24）制动力分配(EBD/CBC) ；</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（25）车身稳定控制(ESP/DSC) ；</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（26）主驾驶/副驾驶/前侧安全气囊；</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（27）胎压监测；</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（28）定速巡航；</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（29）自动驻车；</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（30）上坡辅助；</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（31）前/后倒车雷达；</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（32）卤素前大灯；</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（33）天窗类型:单天窗；</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（34）前后电动车窗；</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（35）遥控中控锁；</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（36）中控彩色触控式液晶屏(8.0尺寸) ；</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（37）采购数量：两辆</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（38）最高限价：每辆90000元，总计：180000元。</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sectPr>
          <w:footerReference r:id="rId3" w:type="first"/>
          <w:pgSz w:w="11906" w:h="16838"/>
          <w:pgMar w:top="1440" w:right="1800" w:bottom="1440" w:left="1800" w:header="851" w:footer="992" w:gutter="0"/>
          <w:cols w:space="0" w:num="1"/>
          <w:titlePg/>
          <w:docGrid w:type="linesAndChars" w:linePitch="315" w:charSpace="0"/>
        </w:sectPr>
      </w:pPr>
    </w:p>
    <w:p>
      <w:pPr>
        <w:pStyle w:val="12"/>
        <w:spacing w:line="357" w:lineRule="atLeast"/>
        <w:rPr>
          <w:rFonts w:asciiTheme="minorEastAsia" w:hAnsiTheme="minorEastAsia" w:eastAsiaTheme="minorEastAsia" w:cstheme="minorEastAsia"/>
          <w:b/>
          <w:bCs/>
          <w:sz w:val="24"/>
          <w:szCs w:val="24"/>
        </w:rPr>
      </w:pPr>
      <w:r>
        <w:rPr>
          <w:rFonts w:hint="eastAsia" w:cs="Arial" w:asciiTheme="minorEastAsia" w:hAnsiTheme="minorEastAsia" w:eastAsiaTheme="minorEastAsia"/>
          <w:color w:val="000000"/>
          <w:sz w:val="24"/>
          <w:szCs w:val="24"/>
        </w:rPr>
        <w:t>    </w:t>
      </w:r>
    </w:p>
    <w:tbl>
      <w:tblPr>
        <w:tblStyle w:val="10"/>
        <w:tblW w:w="16504" w:type="dxa"/>
        <w:tblInd w:w="-1264" w:type="dxa"/>
        <w:tblLayout w:type="fixed"/>
        <w:tblCellMar>
          <w:top w:w="0" w:type="dxa"/>
          <w:left w:w="108" w:type="dxa"/>
          <w:bottom w:w="0" w:type="dxa"/>
          <w:right w:w="108" w:type="dxa"/>
        </w:tblCellMar>
      </w:tblPr>
      <w:tblGrid>
        <w:gridCol w:w="4930"/>
        <w:gridCol w:w="222"/>
        <w:gridCol w:w="5682"/>
        <w:gridCol w:w="996"/>
        <w:gridCol w:w="996"/>
        <w:gridCol w:w="996"/>
        <w:gridCol w:w="996"/>
        <w:gridCol w:w="1155"/>
        <w:gridCol w:w="309"/>
        <w:gridCol w:w="222"/>
      </w:tblGrid>
      <w:tr>
        <w:tblPrEx>
          <w:tblLayout w:type="fixed"/>
          <w:tblCellMar>
            <w:top w:w="0" w:type="dxa"/>
            <w:left w:w="108" w:type="dxa"/>
            <w:bottom w:w="0" w:type="dxa"/>
            <w:right w:w="108" w:type="dxa"/>
          </w:tblCellMar>
        </w:tblPrEx>
        <w:trPr>
          <w:trHeight w:val="480" w:hRule="atLeast"/>
        </w:trPr>
        <w:tc>
          <w:tcPr>
            <w:tcW w:w="16504" w:type="dxa"/>
            <w:gridSpan w:val="10"/>
            <w:tcBorders>
              <w:top w:val="nil"/>
              <w:left w:val="nil"/>
              <w:bottom w:val="single" w:color="auto" w:sz="4" w:space="0"/>
              <w:right w:val="nil"/>
            </w:tcBorders>
            <w:shd w:val="clear" w:color="auto" w:fill="auto"/>
            <w:vAlign w:val="center"/>
          </w:tcPr>
          <w:p>
            <w:pPr>
              <w:widowControl/>
              <w:ind w:firstLine="5058" w:firstLineChars="900"/>
              <w:rPr>
                <w:rFonts w:hint="eastAsia" w:ascii="宋体" w:hAnsi="宋体" w:eastAsia="宋体" w:cs="宋体"/>
                <w:kern w:val="0"/>
                <w:sz w:val="24"/>
                <w:szCs w:val="24"/>
              </w:rPr>
            </w:pPr>
            <w:r>
              <w:rPr>
                <w:rFonts w:hint="eastAsia" w:ascii="宋体" w:hAnsi="宋体" w:eastAsia="宋体" w:cs="宋体"/>
                <w:b/>
                <w:bCs/>
                <w:kern w:val="0"/>
                <w:sz w:val="56"/>
                <w:szCs w:val="56"/>
              </w:rPr>
              <w:t>襄城县政府采购中心询价表</w:t>
            </w: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ascii="宋体" w:hAnsi="宋体" w:eastAsia="宋体" w:cs="宋体"/>
                <w:kern w:val="0"/>
                <w:sz w:val="24"/>
                <w:szCs w:val="24"/>
              </w:rPr>
            </w:pPr>
            <w:r>
              <w:rPr>
                <w:rFonts w:hint="eastAsia" w:ascii="宋体" w:hAnsi="宋体" w:eastAsia="宋体" w:cs="宋体"/>
                <w:kern w:val="0"/>
                <w:sz w:val="24"/>
                <w:szCs w:val="24"/>
              </w:rPr>
              <w:t xml:space="preserve">项目名称：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     月     日</w:t>
            </w:r>
          </w:p>
        </w:tc>
      </w:tr>
      <w:tr>
        <w:tblPrEx>
          <w:tblLayout w:type="fixed"/>
          <w:tblCellMar>
            <w:top w:w="0" w:type="dxa"/>
            <w:left w:w="108" w:type="dxa"/>
            <w:bottom w:w="0" w:type="dxa"/>
            <w:right w:w="108" w:type="dxa"/>
          </w:tblCellMar>
        </w:tblPrEx>
        <w:trPr>
          <w:trHeight w:val="99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供应商名称（公章）</w:t>
            </w:r>
          </w:p>
        </w:tc>
        <w:tc>
          <w:tcPr>
            <w:tcW w:w="5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法人或委托代理人（签名）</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联系人</w:t>
            </w:r>
          </w:p>
        </w:tc>
        <w:tc>
          <w:tcPr>
            <w:tcW w:w="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55" w:hRule="atLeast"/>
        </w:trPr>
        <w:tc>
          <w:tcPr>
            <w:tcW w:w="4930" w:type="dxa"/>
            <w:tcBorders>
              <w:top w:val="nil"/>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项目                  货物名称</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技术参数</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单价</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总价</w:t>
            </w:r>
          </w:p>
        </w:tc>
        <w:tc>
          <w:tcPr>
            <w:tcW w:w="168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74"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大写：                                                            小写：</w:t>
            </w:r>
          </w:p>
        </w:tc>
      </w:tr>
      <w:tr>
        <w:tblPrEx>
          <w:tblLayout w:type="fixed"/>
          <w:tblCellMar>
            <w:top w:w="0" w:type="dxa"/>
            <w:left w:w="108" w:type="dxa"/>
            <w:bottom w:w="0" w:type="dxa"/>
            <w:right w:w="108" w:type="dxa"/>
          </w:tblCellMar>
        </w:tblPrEx>
        <w:trPr>
          <w:trHeight w:val="285" w:hRule="atLeast"/>
        </w:trPr>
        <w:tc>
          <w:tcPr>
            <w:tcW w:w="5152"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注：此表格可扩展也可另附技术</w:t>
            </w:r>
            <w:r>
              <w:rPr>
                <w:rFonts w:hint="eastAsia" w:ascii="宋体" w:hAnsi="宋体" w:cs="宋体"/>
                <w:kern w:val="0"/>
                <w:sz w:val="24"/>
                <w:szCs w:val="24"/>
                <w:lang w:eastAsia="zh-CN"/>
              </w:rPr>
              <w:t>参数</w:t>
            </w:r>
            <w:r>
              <w:rPr>
                <w:rFonts w:hint="eastAsia" w:ascii="宋体" w:hAnsi="宋体" w:eastAsia="宋体" w:cs="宋体"/>
                <w:kern w:val="0"/>
                <w:sz w:val="24"/>
                <w:szCs w:val="24"/>
              </w:rPr>
              <w:t>及</w:t>
            </w:r>
            <w:r>
              <w:rPr>
                <w:rFonts w:hint="eastAsia" w:ascii="宋体" w:hAnsi="宋体" w:cs="宋体"/>
                <w:kern w:val="0"/>
                <w:sz w:val="24"/>
                <w:szCs w:val="24"/>
                <w:lang w:eastAsia="zh-CN"/>
              </w:rPr>
              <w:t>型号</w:t>
            </w:r>
          </w:p>
        </w:tc>
        <w:tc>
          <w:tcPr>
            <w:tcW w:w="5682"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464"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222"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6776" w:firstLineChars="28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售后服务</w:t>
      </w:r>
    </w:p>
    <w:sectPr>
      <w:pgSz w:w="16838" w:h="11906" w:orient="landscape"/>
      <w:pgMar w:top="1803" w:right="1440" w:bottom="1803" w:left="1440" w:header="851" w:footer="992" w:gutter="0"/>
      <w:cols w:space="0" w:num="1"/>
      <w:titlePg/>
      <w:docGrid w:type="linesAndChars" w:linePitch="319"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6</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A2ABB"/>
    <w:rsid w:val="0038233A"/>
    <w:rsid w:val="0085188B"/>
    <w:rsid w:val="00861ACB"/>
    <w:rsid w:val="00884E94"/>
    <w:rsid w:val="00891C09"/>
    <w:rsid w:val="009F1E2B"/>
    <w:rsid w:val="00A26F1D"/>
    <w:rsid w:val="00AD2A0E"/>
    <w:rsid w:val="00DC1844"/>
    <w:rsid w:val="00F9573E"/>
    <w:rsid w:val="022E06C1"/>
    <w:rsid w:val="02860A44"/>
    <w:rsid w:val="02B86589"/>
    <w:rsid w:val="02F37F69"/>
    <w:rsid w:val="03C8149A"/>
    <w:rsid w:val="03D51EDF"/>
    <w:rsid w:val="03EA3436"/>
    <w:rsid w:val="040D1AC9"/>
    <w:rsid w:val="041C12CF"/>
    <w:rsid w:val="04286885"/>
    <w:rsid w:val="04D77E89"/>
    <w:rsid w:val="05206FF4"/>
    <w:rsid w:val="05234EBD"/>
    <w:rsid w:val="05B26C5F"/>
    <w:rsid w:val="07BF1177"/>
    <w:rsid w:val="083B476C"/>
    <w:rsid w:val="08A071D4"/>
    <w:rsid w:val="091C7E5A"/>
    <w:rsid w:val="095D37B4"/>
    <w:rsid w:val="09C5471D"/>
    <w:rsid w:val="09C94B61"/>
    <w:rsid w:val="0A193443"/>
    <w:rsid w:val="0A30216C"/>
    <w:rsid w:val="0A477CD2"/>
    <w:rsid w:val="0A733C33"/>
    <w:rsid w:val="0B162FFC"/>
    <w:rsid w:val="0B54236F"/>
    <w:rsid w:val="0BC871D2"/>
    <w:rsid w:val="0C0335EA"/>
    <w:rsid w:val="0CC97A7B"/>
    <w:rsid w:val="0D3732CA"/>
    <w:rsid w:val="0D741CAC"/>
    <w:rsid w:val="0E160A70"/>
    <w:rsid w:val="0E180C37"/>
    <w:rsid w:val="0E4C1CEB"/>
    <w:rsid w:val="0E5E4962"/>
    <w:rsid w:val="0E77303E"/>
    <w:rsid w:val="0EA013DB"/>
    <w:rsid w:val="0ECA0BF4"/>
    <w:rsid w:val="0F680262"/>
    <w:rsid w:val="10B33A5E"/>
    <w:rsid w:val="10CD2AF8"/>
    <w:rsid w:val="11CC07E5"/>
    <w:rsid w:val="11E3332C"/>
    <w:rsid w:val="11F961E6"/>
    <w:rsid w:val="12010373"/>
    <w:rsid w:val="1207425A"/>
    <w:rsid w:val="12B33420"/>
    <w:rsid w:val="12D214DD"/>
    <w:rsid w:val="12DB2F93"/>
    <w:rsid w:val="12F03688"/>
    <w:rsid w:val="12F620DA"/>
    <w:rsid w:val="13A92D69"/>
    <w:rsid w:val="13DC6649"/>
    <w:rsid w:val="13FE15C8"/>
    <w:rsid w:val="14405FB8"/>
    <w:rsid w:val="14802165"/>
    <w:rsid w:val="14CB2C7E"/>
    <w:rsid w:val="14FE145F"/>
    <w:rsid w:val="15B64031"/>
    <w:rsid w:val="15D57DA1"/>
    <w:rsid w:val="16553B6A"/>
    <w:rsid w:val="167F54C8"/>
    <w:rsid w:val="1705176F"/>
    <w:rsid w:val="17BF3252"/>
    <w:rsid w:val="17C45056"/>
    <w:rsid w:val="18054AF7"/>
    <w:rsid w:val="18073753"/>
    <w:rsid w:val="18432757"/>
    <w:rsid w:val="18957DFF"/>
    <w:rsid w:val="18964EFE"/>
    <w:rsid w:val="18E35449"/>
    <w:rsid w:val="19745247"/>
    <w:rsid w:val="19BD207D"/>
    <w:rsid w:val="19BE774D"/>
    <w:rsid w:val="19C649E5"/>
    <w:rsid w:val="19D2562B"/>
    <w:rsid w:val="1A157BB1"/>
    <w:rsid w:val="1A400624"/>
    <w:rsid w:val="1A770294"/>
    <w:rsid w:val="1AC73453"/>
    <w:rsid w:val="1B070E7B"/>
    <w:rsid w:val="1B6E2BF5"/>
    <w:rsid w:val="1B8D2216"/>
    <w:rsid w:val="1BF86C1A"/>
    <w:rsid w:val="1C4E064B"/>
    <w:rsid w:val="1CF933ED"/>
    <w:rsid w:val="1D0D4B13"/>
    <w:rsid w:val="1D2D3A4A"/>
    <w:rsid w:val="1D5615FE"/>
    <w:rsid w:val="1E826164"/>
    <w:rsid w:val="1E8A58B5"/>
    <w:rsid w:val="1E9F5F26"/>
    <w:rsid w:val="1EB6235C"/>
    <w:rsid w:val="1EE608D2"/>
    <w:rsid w:val="1EEA0BFC"/>
    <w:rsid w:val="1F9C04B0"/>
    <w:rsid w:val="207A308B"/>
    <w:rsid w:val="2106040E"/>
    <w:rsid w:val="21081F0D"/>
    <w:rsid w:val="211A20DA"/>
    <w:rsid w:val="21526133"/>
    <w:rsid w:val="21612B7D"/>
    <w:rsid w:val="21CA5082"/>
    <w:rsid w:val="21DA0FE1"/>
    <w:rsid w:val="21FF5406"/>
    <w:rsid w:val="221A03F8"/>
    <w:rsid w:val="236F26B7"/>
    <w:rsid w:val="23C53BFC"/>
    <w:rsid w:val="23E709E9"/>
    <w:rsid w:val="24084C0D"/>
    <w:rsid w:val="242B157F"/>
    <w:rsid w:val="24543BBC"/>
    <w:rsid w:val="246003F6"/>
    <w:rsid w:val="2499799A"/>
    <w:rsid w:val="24D6667D"/>
    <w:rsid w:val="251E2CE0"/>
    <w:rsid w:val="25AC1D04"/>
    <w:rsid w:val="25BA49EA"/>
    <w:rsid w:val="25C74A74"/>
    <w:rsid w:val="2648463D"/>
    <w:rsid w:val="26F02EA8"/>
    <w:rsid w:val="270C6745"/>
    <w:rsid w:val="277B37A1"/>
    <w:rsid w:val="27D723C3"/>
    <w:rsid w:val="285619A7"/>
    <w:rsid w:val="285C250C"/>
    <w:rsid w:val="28683BF6"/>
    <w:rsid w:val="28756384"/>
    <w:rsid w:val="28DD431A"/>
    <w:rsid w:val="293E516D"/>
    <w:rsid w:val="29557A2A"/>
    <w:rsid w:val="29D6163B"/>
    <w:rsid w:val="2B3F64DA"/>
    <w:rsid w:val="2B675FBE"/>
    <w:rsid w:val="2B7C284C"/>
    <w:rsid w:val="2BD1725C"/>
    <w:rsid w:val="2C3F36A7"/>
    <w:rsid w:val="2C96052E"/>
    <w:rsid w:val="2CC54030"/>
    <w:rsid w:val="2D750A39"/>
    <w:rsid w:val="2D8753BC"/>
    <w:rsid w:val="2DBC7570"/>
    <w:rsid w:val="2DD85744"/>
    <w:rsid w:val="2DF3441B"/>
    <w:rsid w:val="2F181381"/>
    <w:rsid w:val="2F7D2A97"/>
    <w:rsid w:val="2F81703C"/>
    <w:rsid w:val="2FC157F7"/>
    <w:rsid w:val="3057702B"/>
    <w:rsid w:val="30E6222C"/>
    <w:rsid w:val="310D400C"/>
    <w:rsid w:val="31504BA4"/>
    <w:rsid w:val="31F053C2"/>
    <w:rsid w:val="3244543B"/>
    <w:rsid w:val="32927F1C"/>
    <w:rsid w:val="32B506C2"/>
    <w:rsid w:val="32C075D5"/>
    <w:rsid w:val="32E25DC4"/>
    <w:rsid w:val="33BF1815"/>
    <w:rsid w:val="33CA4C1D"/>
    <w:rsid w:val="34111C8E"/>
    <w:rsid w:val="34CA6229"/>
    <w:rsid w:val="35273EDC"/>
    <w:rsid w:val="354F4EE2"/>
    <w:rsid w:val="35711EA2"/>
    <w:rsid w:val="35F50C68"/>
    <w:rsid w:val="36007CC4"/>
    <w:rsid w:val="366B580A"/>
    <w:rsid w:val="36760D48"/>
    <w:rsid w:val="36DD0AFF"/>
    <w:rsid w:val="37C905E3"/>
    <w:rsid w:val="37E97958"/>
    <w:rsid w:val="37EF4559"/>
    <w:rsid w:val="391A42A6"/>
    <w:rsid w:val="39D50101"/>
    <w:rsid w:val="39EE3B1F"/>
    <w:rsid w:val="3A227BA9"/>
    <w:rsid w:val="3AC05780"/>
    <w:rsid w:val="3AF9589D"/>
    <w:rsid w:val="3B1E418E"/>
    <w:rsid w:val="3B341396"/>
    <w:rsid w:val="3B7C5F59"/>
    <w:rsid w:val="3BAA0D70"/>
    <w:rsid w:val="3BE3565A"/>
    <w:rsid w:val="3C181F04"/>
    <w:rsid w:val="3C1D2FCD"/>
    <w:rsid w:val="3C1E736F"/>
    <w:rsid w:val="3C282298"/>
    <w:rsid w:val="3C7D4CFA"/>
    <w:rsid w:val="3D4D408D"/>
    <w:rsid w:val="3D514918"/>
    <w:rsid w:val="3D516C55"/>
    <w:rsid w:val="3DEA22E9"/>
    <w:rsid w:val="3E07416F"/>
    <w:rsid w:val="3E3110E7"/>
    <w:rsid w:val="3E767A07"/>
    <w:rsid w:val="3E9B47FB"/>
    <w:rsid w:val="3EA22ECE"/>
    <w:rsid w:val="3EBE5B95"/>
    <w:rsid w:val="3F586E9F"/>
    <w:rsid w:val="40184754"/>
    <w:rsid w:val="404F69B4"/>
    <w:rsid w:val="40D87290"/>
    <w:rsid w:val="415A0FC6"/>
    <w:rsid w:val="418E7688"/>
    <w:rsid w:val="42553662"/>
    <w:rsid w:val="42C72970"/>
    <w:rsid w:val="42EE26F3"/>
    <w:rsid w:val="43520A50"/>
    <w:rsid w:val="443351E1"/>
    <w:rsid w:val="448063D0"/>
    <w:rsid w:val="452F7E96"/>
    <w:rsid w:val="45A50AD9"/>
    <w:rsid w:val="45B82555"/>
    <w:rsid w:val="468C72C9"/>
    <w:rsid w:val="469814FA"/>
    <w:rsid w:val="469D2AAA"/>
    <w:rsid w:val="46B00A86"/>
    <w:rsid w:val="474217DF"/>
    <w:rsid w:val="47940C1F"/>
    <w:rsid w:val="47B725A2"/>
    <w:rsid w:val="47CA0481"/>
    <w:rsid w:val="47FC6F03"/>
    <w:rsid w:val="486068E5"/>
    <w:rsid w:val="49681009"/>
    <w:rsid w:val="49B976B3"/>
    <w:rsid w:val="49F24D4B"/>
    <w:rsid w:val="4AE816A3"/>
    <w:rsid w:val="4B3B1332"/>
    <w:rsid w:val="4BE84633"/>
    <w:rsid w:val="4C0242C3"/>
    <w:rsid w:val="4C401260"/>
    <w:rsid w:val="4C71045E"/>
    <w:rsid w:val="4C901C13"/>
    <w:rsid w:val="4CA73E0A"/>
    <w:rsid w:val="4D345000"/>
    <w:rsid w:val="4D7B418E"/>
    <w:rsid w:val="4E436150"/>
    <w:rsid w:val="4F23388C"/>
    <w:rsid w:val="4FBA19F2"/>
    <w:rsid w:val="4FDC4027"/>
    <w:rsid w:val="500072A0"/>
    <w:rsid w:val="50032EFA"/>
    <w:rsid w:val="503E231D"/>
    <w:rsid w:val="50414A18"/>
    <w:rsid w:val="50737DBC"/>
    <w:rsid w:val="510F486A"/>
    <w:rsid w:val="510F5E1F"/>
    <w:rsid w:val="516C5745"/>
    <w:rsid w:val="51866B30"/>
    <w:rsid w:val="51960551"/>
    <w:rsid w:val="51987CEC"/>
    <w:rsid w:val="51AD065B"/>
    <w:rsid w:val="51B7597F"/>
    <w:rsid w:val="51C64216"/>
    <w:rsid w:val="520D145E"/>
    <w:rsid w:val="524F30AA"/>
    <w:rsid w:val="52DD4BF7"/>
    <w:rsid w:val="531D2E25"/>
    <w:rsid w:val="53513B3D"/>
    <w:rsid w:val="54155187"/>
    <w:rsid w:val="542A2717"/>
    <w:rsid w:val="545036ED"/>
    <w:rsid w:val="548D75D3"/>
    <w:rsid w:val="559C4B70"/>
    <w:rsid w:val="55FE19CB"/>
    <w:rsid w:val="5600584D"/>
    <w:rsid w:val="56737973"/>
    <w:rsid w:val="567C726D"/>
    <w:rsid w:val="56955EB1"/>
    <w:rsid w:val="573C17C1"/>
    <w:rsid w:val="5807793F"/>
    <w:rsid w:val="5812357A"/>
    <w:rsid w:val="58561E4A"/>
    <w:rsid w:val="588931CB"/>
    <w:rsid w:val="594A1490"/>
    <w:rsid w:val="595D7DC3"/>
    <w:rsid w:val="59D717D6"/>
    <w:rsid w:val="5AC13505"/>
    <w:rsid w:val="5B2B5154"/>
    <w:rsid w:val="5B3A00CC"/>
    <w:rsid w:val="5B614541"/>
    <w:rsid w:val="5B922D60"/>
    <w:rsid w:val="5BC15084"/>
    <w:rsid w:val="5BD07A74"/>
    <w:rsid w:val="5C39047A"/>
    <w:rsid w:val="5CAD442A"/>
    <w:rsid w:val="5CDF0B05"/>
    <w:rsid w:val="5D8130AA"/>
    <w:rsid w:val="5DCF1983"/>
    <w:rsid w:val="5DF73DA1"/>
    <w:rsid w:val="5E5F1AA1"/>
    <w:rsid w:val="5E8F5570"/>
    <w:rsid w:val="5EBF6F92"/>
    <w:rsid w:val="5F4E6FA2"/>
    <w:rsid w:val="5FA712D5"/>
    <w:rsid w:val="5FFD2334"/>
    <w:rsid w:val="60897FA0"/>
    <w:rsid w:val="609B52DD"/>
    <w:rsid w:val="60AA5592"/>
    <w:rsid w:val="60D6106E"/>
    <w:rsid w:val="611D398D"/>
    <w:rsid w:val="61BD7F22"/>
    <w:rsid w:val="62282C42"/>
    <w:rsid w:val="624146D9"/>
    <w:rsid w:val="62431EFB"/>
    <w:rsid w:val="625E4A67"/>
    <w:rsid w:val="62D05472"/>
    <w:rsid w:val="62E7468B"/>
    <w:rsid w:val="6355317F"/>
    <w:rsid w:val="63DC0838"/>
    <w:rsid w:val="63E553C3"/>
    <w:rsid w:val="64256570"/>
    <w:rsid w:val="64D305FA"/>
    <w:rsid w:val="6512089E"/>
    <w:rsid w:val="65405E84"/>
    <w:rsid w:val="657308A3"/>
    <w:rsid w:val="6596586E"/>
    <w:rsid w:val="65AD1BA2"/>
    <w:rsid w:val="669E0A65"/>
    <w:rsid w:val="675832D8"/>
    <w:rsid w:val="676C01AE"/>
    <w:rsid w:val="678D5291"/>
    <w:rsid w:val="67E048AE"/>
    <w:rsid w:val="68316149"/>
    <w:rsid w:val="68780D8C"/>
    <w:rsid w:val="68D41943"/>
    <w:rsid w:val="698278ED"/>
    <w:rsid w:val="6A5E4E13"/>
    <w:rsid w:val="6AA371C8"/>
    <w:rsid w:val="6ABF4450"/>
    <w:rsid w:val="6ACF79F1"/>
    <w:rsid w:val="6B160F2E"/>
    <w:rsid w:val="6B215504"/>
    <w:rsid w:val="6BFB083D"/>
    <w:rsid w:val="6C17292C"/>
    <w:rsid w:val="6C4E41C5"/>
    <w:rsid w:val="6C835C85"/>
    <w:rsid w:val="6CE177EF"/>
    <w:rsid w:val="6D1B746D"/>
    <w:rsid w:val="6D5E33CF"/>
    <w:rsid w:val="6D876A28"/>
    <w:rsid w:val="6DCC788B"/>
    <w:rsid w:val="6E9A1890"/>
    <w:rsid w:val="6EDC2CC9"/>
    <w:rsid w:val="6EEF43EE"/>
    <w:rsid w:val="6EF34CEC"/>
    <w:rsid w:val="6FB87ACA"/>
    <w:rsid w:val="70097F6C"/>
    <w:rsid w:val="701C5AD5"/>
    <w:rsid w:val="70232FA1"/>
    <w:rsid w:val="714363FA"/>
    <w:rsid w:val="71AF72AA"/>
    <w:rsid w:val="71C22373"/>
    <w:rsid w:val="71D244E7"/>
    <w:rsid w:val="72BB0B0A"/>
    <w:rsid w:val="733A2A00"/>
    <w:rsid w:val="735F2BDC"/>
    <w:rsid w:val="737F7504"/>
    <w:rsid w:val="73A979CF"/>
    <w:rsid w:val="749545BF"/>
    <w:rsid w:val="74C85C27"/>
    <w:rsid w:val="754544A7"/>
    <w:rsid w:val="758A028A"/>
    <w:rsid w:val="758D2523"/>
    <w:rsid w:val="75FA6B69"/>
    <w:rsid w:val="764A2E6A"/>
    <w:rsid w:val="765221A2"/>
    <w:rsid w:val="76DF0D01"/>
    <w:rsid w:val="771B2C76"/>
    <w:rsid w:val="771D35E9"/>
    <w:rsid w:val="7776200D"/>
    <w:rsid w:val="77AA7AFF"/>
    <w:rsid w:val="77AB48AA"/>
    <w:rsid w:val="77FF39A6"/>
    <w:rsid w:val="78334F55"/>
    <w:rsid w:val="786C687B"/>
    <w:rsid w:val="787049CD"/>
    <w:rsid w:val="78AB633C"/>
    <w:rsid w:val="78EE51AC"/>
    <w:rsid w:val="79A2198D"/>
    <w:rsid w:val="7A1E5B20"/>
    <w:rsid w:val="7ADA3442"/>
    <w:rsid w:val="7AF2175F"/>
    <w:rsid w:val="7BDE5BCB"/>
    <w:rsid w:val="7C872AAD"/>
    <w:rsid w:val="7CAB53F7"/>
    <w:rsid w:val="7CDD7D0D"/>
    <w:rsid w:val="7D1B682A"/>
    <w:rsid w:val="7D72325C"/>
    <w:rsid w:val="7D9438C1"/>
    <w:rsid w:val="7E0E00B0"/>
    <w:rsid w:val="7E1C7F94"/>
    <w:rsid w:val="7E3441D8"/>
    <w:rsid w:val="7E823B28"/>
    <w:rsid w:val="7EFA0AC9"/>
    <w:rsid w:val="7F1C0658"/>
    <w:rsid w:val="7F3833C4"/>
    <w:rsid w:val="7F5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0" w:name="heading 1"/>
    <w:lsdException w:qFormat="1" w:uiPriority="0" w:semiHidden="0" w:name="heading 2"/>
    <w:lsdException w:qFormat="1"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iPriority="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iPriority="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0" w:semiHidden="0" w:name="Strong"/>
    <w:lsdException w:uiPriority="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cs="宋体"/>
      <w:b/>
      <w:kern w:val="0"/>
      <w:sz w:val="36"/>
      <w:szCs w:val="36"/>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unhideWhenUsed/>
    <w:qFormat/>
    <w:uiPriority w:val="0"/>
    <w:rPr>
      <w:b/>
      <w:bCs/>
    </w:rPr>
  </w:style>
  <w:style w:type="character" w:styleId="9">
    <w:name w:val="page number"/>
    <w:basedOn w:val="7"/>
    <w:qFormat/>
    <w:uiPriority w:val="0"/>
  </w:style>
  <w:style w:type="table" w:styleId="11">
    <w:name w:val="Table Grid"/>
    <w:basedOn w:val="1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2">
    <w:name w:val="p0"/>
    <w:basedOn w:val="1"/>
    <w:qFormat/>
    <w:uiPriority w:val="0"/>
    <w:pPr>
      <w:widowControl/>
    </w:pPr>
    <w:rPr>
      <w:kern w:val="0"/>
      <w:szCs w:val="21"/>
    </w:rPr>
  </w:style>
  <w:style w:type="paragraph" w:customStyle="1" w:styleId="13">
    <w:name w:val="p16"/>
    <w:basedOn w:val="1"/>
    <w:qFormat/>
    <w:uiPriority w:val="0"/>
    <w:pPr>
      <w:widowControl/>
      <w:spacing w:before="100" w:after="100"/>
      <w:jc w:val="left"/>
    </w:pPr>
    <w:rPr>
      <w:rFonts w:ascii="宋体" w:hAnsi="宋体" w:cs="宋体"/>
      <w:kern w:val="0"/>
      <w:sz w:val="24"/>
    </w:rPr>
  </w:style>
  <w:style w:type="character" w:customStyle="1" w:styleId="14">
    <w:name w:val="页脚 Char"/>
    <w:link w:val="4"/>
    <w:qFormat/>
    <w:uiPriority w:val="0"/>
    <w:rPr>
      <w:rFonts w:ascii="Times New Roman" w:hAnsi="Times New Roman" w:eastAsia="宋体" w:cs="Times New Roman"/>
      <w:sz w:val="18"/>
      <w:szCs w:val="18"/>
    </w:rPr>
  </w:style>
  <w:style w:type="character" w:customStyle="1" w:styleId="15">
    <w:name w:val="页眉 Char"/>
    <w:link w:val="5"/>
    <w:qFormat/>
    <w:uiPriority w:val="0"/>
    <w:rPr>
      <w:rFonts w:ascii="Times New Roman" w:hAnsi="Times New Roman" w:eastAsia="宋体" w:cs="Times New Roman"/>
      <w:sz w:val="18"/>
      <w:szCs w:val="18"/>
    </w:rPr>
  </w:style>
  <w:style w:type="character" w:customStyle="1" w:styleId="16">
    <w:name w:val="font21"/>
    <w:basedOn w:val="7"/>
    <w:qFormat/>
    <w:uiPriority w:val="0"/>
    <w:rPr>
      <w:rFonts w:hint="eastAsia" w:ascii="宋体" w:hAnsi="宋体" w:eastAsia="宋体" w:cs="宋体"/>
      <w:color w:val="000000"/>
      <w:sz w:val="18"/>
      <w:szCs w:val="18"/>
      <w:u w:val="none"/>
    </w:rPr>
  </w:style>
  <w:style w:type="character" w:customStyle="1" w:styleId="17">
    <w:name w:val="font11"/>
    <w:basedOn w:val="7"/>
    <w:qFormat/>
    <w:uiPriority w:val="0"/>
    <w:rPr>
      <w:rFonts w:hint="eastAsia" w:ascii="宋体" w:hAnsi="宋体" w:eastAsia="宋体" w:cs="宋体"/>
      <w:b/>
      <w:color w:val="000000"/>
      <w:sz w:val="18"/>
      <w:szCs w:val="18"/>
      <w:u w:val="none"/>
    </w:rPr>
  </w:style>
  <w:style w:type="character" w:customStyle="1" w:styleId="18">
    <w:name w:val="font31"/>
    <w:basedOn w:val="7"/>
    <w:qFormat/>
    <w:uiPriority w:val="0"/>
    <w:rPr>
      <w:rFonts w:hint="default" w:ascii="仿宋_GB2312" w:eastAsia="仿宋_GB2312" w:cs="仿宋_GB2312"/>
      <w:color w:val="000000"/>
      <w:sz w:val="20"/>
      <w:szCs w:val="20"/>
      <w:u w:val="none"/>
    </w:r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437</Words>
  <Characters>2492</Characters>
  <Lines>20</Lines>
  <Paragraphs>5</Paragraphs>
  <ScaleCrop>false</ScaleCrop>
  <LinksUpToDate>false</LinksUpToDate>
  <CharactersWithSpaces>2924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2013-06-08T03:17:00Z</dcterms:created>
  <dc:creator>123</dc:creator>
  <cp:lastModifiedBy>襄城县公共资源交易中心:孙晓旭</cp:lastModifiedBy>
  <cp:lastPrinted>2017-09-15T02:38:00Z</cp:lastPrinted>
  <dcterms:modified xsi:type="dcterms:W3CDTF">2018-06-15T01:07:10Z</dcterms:modified>
  <dc:title> 关于***项目采购公告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