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6A" w:rsidRDefault="00724C6A" w:rsidP="00724C6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 w:cs="宋体"/>
          <w:b/>
          <w:bCs/>
          <w:sz w:val="24"/>
          <w:szCs w:val="24"/>
          <w:lang w:val="zh-CN"/>
        </w:rPr>
      </w:pPr>
      <w:bookmarkStart w:id="0" w:name="_Toc29981"/>
      <w:r>
        <w:rPr>
          <w:rFonts w:ascii="仿宋" w:eastAsia="仿宋" w:hAnsi="仿宋" w:cs="宋体" w:hint="eastAsia"/>
          <w:b/>
          <w:bCs/>
          <w:sz w:val="24"/>
          <w:szCs w:val="24"/>
          <w:lang w:val="zh-CN"/>
        </w:rPr>
        <w:t>投标分项报价</w:t>
      </w:r>
      <w:r>
        <w:rPr>
          <w:rFonts w:ascii="仿宋" w:eastAsia="仿宋" w:hAnsi="仿宋" w:hint="eastAsia"/>
          <w:b/>
          <w:bCs/>
          <w:sz w:val="24"/>
          <w:szCs w:val="24"/>
        </w:rPr>
        <w:t>一</w:t>
      </w:r>
      <w:r>
        <w:rPr>
          <w:rFonts w:ascii="仿宋" w:eastAsia="仿宋" w:hAnsi="仿宋" w:cs="宋体" w:hint="eastAsia"/>
          <w:b/>
          <w:bCs/>
          <w:sz w:val="24"/>
          <w:szCs w:val="24"/>
          <w:lang w:val="zh-CN"/>
        </w:rPr>
        <w:t>览表</w:t>
      </w:r>
      <w:bookmarkEnd w:id="0"/>
    </w:p>
    <w:p w:rsidR="00724C6A" w:rsidRDefault="00724C6A" w:rsidP="00724C6A">
      <w:pPr>
        <w:autoSpaceDE w:val="0"/>
        <w:autoSpaceDN w:val="0"/>
        <w:adjustRightInd w:val="0"/>
        <w:spacing w:line="140" w:lineRule="exact"/>
        <w:rPr>
          <w:rFonts w:ascii="仿宋" w:eastAsia="仿宋" w:hAnsi="仿宋" w:cs="宋体"/>
          <w:b/>
          <w:bCs/>
          <w:sz w:val="24"/>
          <w:szCs w:val="24"/>
          <w:lang w:val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633"/>
        <w:gridCol w:w="1275"/>
        <w:gridCol w:w="5670"/>
        <w:gridCol w:w="567"/>
        <w:gridCol w:w="709"/>
        <w:gridCol w:w="851"/>
        <w:gridCol w:w="992"/>
        <w:gridCol w:w="2977"/>
      </w:tblGrid>
      <w:tr w:rsidR="00724C6A" w:rsidTr="00B963BC">
        <w:trPr>
          <w:trHeight w:val="53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名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品牌、规格及型号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数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产地及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厂家</w:t>
            </w:r>
          </w:p>
        </w:tc>
      </w:tr>
      <w:tr w:rsidR="00724C6A" w:rsidTr="00B963BC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3p空调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海尔空调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KFR-72LW/02ZBC33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widowControl/>
              <w:jc w:val="left"/>
              <w:textAlignment w:val="center"/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</w:pP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空调类型：立柜式家用空调；</w:t>
            </w:r>
          </w:p>
          <w:p w:rsidR="00724C6A" w:rsidRDefault="00724C6A" w:rsidP="00B963BC">
            <w:pPr>
              <w:widowControl/>
              <w:jc w:val="left"/>
              <w:textAlignment w:val="center"/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</w:pP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冷暖类型：冷暖</w:t>
            </w:r>
          </w:p>
          <w:p w:rsidR="00724C6A" w:rsidRDefault="00724C6A" w:rsidP="00B963BC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额定电压：交流220V 50HZ</w:t>
            </w: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br/>
              <w:t>制冷量：7200W；制冷功率：2320W；</w:t>
            </w: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br/>
              <w:t>制热量：10500W；制热功率：2300W；</w:t>
            </w: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电辅热</w:t>
            </w:r>
            <w:proofErr w:type="gramEnd"/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功率：2500W；      循 环风量：1200</w:t>
            </w:r>
            <w:r>
              <w:rPr>
                <w:rFonts w:ascii="仿宋" w:eastAsia="仿宋" w:hAnsi="仿宋" w:cs="微软雅黑"/>
                <w:b/>
                <w:bCs/>
                <w:color w:val="999999"/>
                <w:sz w:val="24"/>
                <w:szCs w:val="24"/>
                <w:shd w:val="clear" w:color="auto" w:fill="FFFFFF"/>
              </w:rPr>
              <w:t>m3/h</w:t>
            </w: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；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室内机噪音：36—45</w:t>
            </w:r>
            <w:r>
              <w:rPr>
                <w:rFonts w:ascii="仿宋" w:eastAsia="仿宋" w:hAnsi="仿宋" w:cs="微软雅黑"/>
                <w:b/>
                <w:color w:val="999999"/>
                <w:sz w:val="24"/>
                <w:szCs w:val="24"/>
                <w:shd w:val="clear" w:color="auto" w:fill="FFFFFF"/>
              </w:rPr>
              <w:t>dB</w:t>
            </w:r>
            <w:r>
              <w:rPr>
                <w:rFonts w:ascii="宋体" w:hAnsi="宋体" w:cs="宋体" w:hint="eastAsia"/>
                <w:b/>
                <w:color w:val="999999"/>
                <w:sz w:val="24"/>
                <w:szCs w:val="24"/>
                <w:shd w:val="clear" w:color="auto" w:fill="FFFFFF"/>
              </w:rPr>
              <w:t> </w:t>
            </w:r>
            <w:hyperlink r:id="rId7" w:history="1"/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； 机身颜色：白色。</w:t>
            </w:r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br/>
              <w:t>售后服务：全国联保，享受三包服务，整机质</w:t>
            </w:r>
            <w:proofErr w:type="gramStart"/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保时间</w:t>
            </w:r>
            <w:proofErr w:type="gramEnd"/>
            <w:r>
              <w:rPr>
                <w:rStyle w:val="font51"/>
                <w:rFonts w:ascii="仿宋" w:eastAsia="仿宋" w:hAnsi="仿宋" w:cs="仿宋" w:hint="default"/>
                <w:b w:val="0"/>
                <w:sz w:val="24"/>
                <w:szCs w:val="24"/>
                <w:lang w:bidi="ar"/>
              </w:rPr>
              <w:t>六年，六年之内全免费包修，终身免费维修。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24960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产地：青岛胶州市海尔大道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生产企业名称：青岛海尔（胶州）空调器有限公司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生产者（制造商）名称：青岛海尔空调器有限总公司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4C6A" w:rsidTr="00B963BC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2p空调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海尔空调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KFR-50LW/02ZBC33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空调类型：立柜式空调；</w:t>
            </w:r>
          </w:p>
          <w:p w:rsidR="00724C6A" w:rsidRDefault="00724C6A" w:rsidP="00B963B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冷暖类型：冷暖</w:t>
            </w:r>
          </w:p>
          <w:p w:rsidR="00724C6A" w:rsidRDefault="00724C6A" w:rsidP="00B963B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额定电压：交流220V 50HZ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  <w:t>制冷量：5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25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0W；制冷功率：1640W；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  <w:t>制热量：7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8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00W；制热功率：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165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0W；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电辅热</w:t>
            </w:r>
            <w:proofErr w:type="gramEnd"/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功率：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00W；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 xml:space="preserve">        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循环风量：1000</w:t>
            </w:r>
            <w:r>
              <w:rPr>
                <w:rFonts w:ascii="微软雅黑" w:eastAsia="微软雅黑" w:hAnsi="微软雅黑" w:cs="微软雅黑"/>
                <w:b/>
                <w:bCs/>
                <w:color w:val="999999"/>
                <w:szCs w:val="21"/>
                <w:shd w:val="clear" w:color="auto" w:fill="FFFFFF"/>
              </w:rPr>
              <w:t>m3/h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；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  <w:t>室内机噪音：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33—43</w:t>
            </w:r>
            <w:r>
              <w:rPr>
                <w:rFonts w:ascii="微软雅黑" w:eastAsia="微软雅黑" w:hAnsi="微软雅黑" w:cs="微软雅黑"/>
                <w:b/>
                <w:color w:val="999999"/>
                <w:szCs w:val="21"/>
                <w:shd w:val="clear" w:color="auto" w:fill="FFFFFF"/>
              </w:rPr>
              <w:t>dB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 xml:space="preserve">     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机身颜色：白色。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售后服务：全国联保，享受三包服务，整机质保六年，六年之内全免费包修，终身免费维修。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产地：武汉市经济开发区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生产企业名称：武汉海尔电器股份有限公司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生产者（制造商）名称：青岛海尔空调器有限总公司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4C6A" w:rsidTr="00B963BC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1.5p空调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海尔空调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KFR-35GW/20MCA13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lastRenderedPageBreak/>
              <w:t>空调类型：壁挂式空调</w:t>
            </w:r>
          </w:p>
          <w:p w:rsidR="00724C6A" w:rsidRDefault="00724C6A" w:rsidP="00B963B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冷暖类型：冷暖</w:t>
            </w:r>
          </w:p>
          <w:p w:rsidR="00724C6A" w:rsidRDefault="00724C6A" w:rsidP="00B963B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lastRenderedPageBreak/>
              <w:t>额定电压：交流220V 50HZ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  <w:t>制冷量：35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0W；制冷功率：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1072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W；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  <w:t>制热量：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505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0W；制热功率：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1152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W；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电辅热</w:t>
            </w:r>
            <w:proofErr w:type="gramEnd"/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功率：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11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00；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 xml:space="preserve">          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循环风量：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70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0m3/h；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br/>
              <w:t>室内机噪音：2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dB；</w:t>
            </w: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 xml:space="preserve">          </w:t>
            </w: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机身颜色：白色。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lang w:bidi="ar"/>
              </w:rPr>
              <w:t>售后服务：全国联保，享受三包服务，整机质保六年，六年之内全免费包修，终身免费维修。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134100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产地：重庆市江北区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生产企业名称：重庆海尔空调器有限公司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生产者（制造商）名称：青岛海尔空调器有限总公司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4C6A" w:rsidTr="00B963BC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55寸液晶电视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LS55K610N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产品类型:智能电视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屏幕尺寸:55英寸，屏幕比例:16:9；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背光</w:t>
            </w:r>
            <w:proofErr w:type="gramStart"/>
            <w:r>
              <w:rPr>
                <w:rFonts w:ascii="仿宋" w:eastAsia="仿宋" w:hAnsi="仿宋" w:cs="仿宋" w:hint="eastAsia"/>
                <w:sz w:val="22"/>
                <w:lang w:bidi="ar"/>
              </w:rPr>
              <w:t>灯类型</w:t>
            </w:r>
            <w:proofErr w:type="gramEnd"/>
            <w:r>
              <w:rPr>
                <w:rFonts w:ascii="仿宋" w:eastAsia="仿宋" w:hAnsi="仿宋" w:cs="仿宋" w:hint="eastAsia"/>
                <w:sz w:val="22"/>
                <w:lang w:bidi="ar"/>
              </w:rPr>
              <w:t>:LED发光二极管；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LED背光源分类:直下式；</w:t>
            </w:r>
            <w:r>
              <w:rPr>
                <w:rFonts w:ascii="仿宋" w:eastAsia="仿宋" w:hAnsi="仿宋" w:cs="仿宋" w:hint="eastAsia"/>
                <w:sz w:val="22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2"/>
                <w:lang w:bidi="ar"/>
              </w:rPr>
              <w:t>背光源:LED；</w:t>
            </w:r>
          </w:p>
          <w:p w:rsidR="00724C6A" w:rsidRDefault="00724C6A" w:rsidP="00B963BC">
            <w:pPr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分辨率：3840x2160(30HZ)；</w:t>
            </w:r>
            <w:r>
              <w:rPr>
                <w:rFonts w:ascii="仿宋" w:eastAsia="仿宋" w:hAnsi="仿宋" w:cs="仿宋" w:hint="eastAsia"/>
                <w:sz w:val="22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2"/>
                <w:lang w:bidi="ar"/>
              </w:rPr>
              <w:t>刷新频率:50/60HZ；</w:t>
            </w:r>
          </w:p>
          <w:p w:rsidR="00724C6A" w:rsidRDefault="00724C6A" w:rsidP="00B963BC">
            <w:pPr>
              <w:rPr>
                <w:rFonts w:ascii="仿宋" w:eastAsia="仿宋" w:hAnsi="仿宋" w:cs="仿宋" w:hint="eastAsia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响应速度：6—8ms；            屏幕亮度：400cd/m2；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扫描方式：逐行扫描；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垂直视角:178°，水平视角:178°；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音质:杜比数字环绕立体声；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喇叭输出功率:2x8.5W；        扬声器数量:2个；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操作系统:</w:t>
            </w:r>
            <w:proofErr w:type="gramStart"/>
            <w:r>
              <w:rPr>
                <w:rFonts w:ascii="仿宋" w:eastAsia="仿宋" w:hAnsi="仿宋" w:cs="仿宋" w:hint="eastAsia"/>
                <w:sz w:val="22"/>
                <w:lang w:bidi="ar"/>
              </w:rPr>
              <w:t>安卓</w:t>
            </w:r>
            <w:proofErr w:type="gramEnd"/>
            <w:r>
              <w:rPr>
                <w:rFonts w:ascii="仿宋" w:eastAsia="仿宋" w:hAnsi="仿宋" w:cs="仿宋" w:hint="eastAsia"/>
                <w:sz w:val="22"/>
                <w:lang w:bidi="ar"/>
              </w:rPr>
              <w:t>4.4；           内置WIFI:支持；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内部存储空间:4GB；            VPU:4核；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CPU:2核 1.2GHZ(A53 64bit)；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 xml:space="preserve">GPU:4核  Mali720； 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应用接口:USB*2,HDMI*3,SD卡槽*1,AV输入*1,Video输出*1,数字音频输出（同轴)*1,模拟/DTMB 接收器*1,网口（WAN)*1；视频输入*1；音频输入*1</w:t>
            </w:r>
          </w:p>
          <w:p w:rsidR="00724C6A" w:rsidRDefault="00724C6A" w:rsidP="00B963BC">
            <w:pPr>
              <w:rPr>
                <w:rFonts w:ascii="仿宋" w:eastAsia="仿宋" w:hAnsi="仿宋" w:cs="仿宋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电源功率:154W；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lastRenderedPageBreak/>
              <w:t>待机功率:0.5 W。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产地：青岛市黄岛区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生产企业名称：青岛设计谷科技有限公司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生产者（制造商）名称：青岛海尔多媒体有限公司</w:t>
            </w:r>
          </w:p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4C6A" w:rsidTr="00B963BC"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B963B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lastRenderedPageBreak/>
              <w:t>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6A" w:rsidRDefault="00724C6A" w:rsidP="00724C6A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大写：叁拾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伍万玖千零壹拾元整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359010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元</w:t>
            </w:r>
          </w:p>
        </w:tc>
      </w:tr>
    </w:tbl>
    <w:p w:rsidR="00724C6A" w:rsidRDefault="00724C6A" w:rsidP="00724C6A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供应商名称（公章）：禹州市广联商贸有限公司</w:t>
      </w:r>
    </w:p>
    <w:p w:rsidR="00724C6A" w:rsidRDefault="00724C6A" w:rsidP="00724C6A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投标人法定代表人</w:t>
      </w:r>
      <w:r>
        <w:rPr>
          <w:rFonts w:ascii="仿宋" w:eastAsia="仿宋" w:hAnsi="仿宋" w:cs="宋体"/>
          <w:sz w:val="24"/>
          <w:szCs w:val="24"/>
          <w:lang w:val="zh-CN"/>
        </w:rPr>
        <w:t xml:space="preserve"> </w:t>
      </w:r>
      <w:r>
        <w:rPr>
          <w:rFonts w:ascii="仿宋" w:eastAsia="仿宋" w:hAnsi="仿宋" w:cs="宋体" w:hint="eastAsia"/>
          <w:sz w:val="24"/>
          <w:szCs w:val="24"/>
          <w:lang w:val="zh-CN"/>
        </w:rPr>
        <w:t>（或授权代表）签字：</w:t>
      </w:r>
      <w:r>
        <w:rPr>
          <w:rFonts w:ascii="仿宋" w:eastAsia="仿宋" w:hAnsi="仿宋" w:cs="宋体"/>
          <w:sz w:val="24"/>
          <w:szCs w:val="24"/>
          <w:lang w:val="zh-CN"/>
        </w:rPr>
        <w:t xml:space="preserve"> </w:t>
      </w:r>
      <w:proofErr w:type="gramStart"/>
      <w:r>
        <w:rPr>
          <w:rFonts w:ascii="仿宋" w:eastAsia="仿宋" w:hAnsi="仿宋" w:cs="宋体" w:hint="eastAsia"/>
          <w:sz w:val="24"/>
          <w:szCs w:val="24"/>
          <w:lang w:val="zh-CN"/>
        </w:rPr>
        <w:t>侯向党</w:t>
      </w:r>
      <w:proofErr w:type="gramEnd"/>
    </w:p>
    <w:p w:rsidR="00724C6A" w:rsidRDefault="00724C6A" w:rsidP="00724C6A">
      <w:pPr>
        <w:widowControl/>
        <w:spacing w:line="500" w:lineRule="exact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2018年6月19日</w:t>
      </w:r>
    </w:p>
    <w:p w:rsidR="00351B6F" w:rsidRDefault="00351B6F">
      <w:bookmarkStart w:id="1" w:name="_GoBack"/>
      <w:bookmarkEnd w:id="1"/>
    </w:p>
    <w:sectPr w:rsidR="00351B6F" w:rsidSect="00724C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75" w:rsidRDefault="00543475" w:rsidP="00724C6A">
      <w:r>
        <w:separator/>
      </w:r>
    </w:p>
  </w:endnote>
  <w:endnote w:type="continuationSeparator" w:id="0">
    <w:p w:rsidR="00543475" w:rsidRDefault="00543475" w:rsidP="0072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75" w:rsidRDefault="00543475" w:rsidP="00724C6A">
      <w:r>
        <w:separator/>
      </w:r>
    </w:p>
  </w:footnote>
  <w:footnote w:type="continuationSeparator" w:id="0">
    <w:p w:rsidR="00543475" w:rsidRDefault="00543475" w:rsidP="0072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4B"/>
    <w:rsid w:val="00351B6F"/>
    <w:rsid w:val="00543475"/>
    <w:rsid w:val="00724C6A"/>
    <w:rsid w:val="008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C6A"/>
    <w:rPr>
      <w:sz w:val="18"/>
      <w:szCs w:val="18"/>
    </w:rPr>
  </w:style>
  <w:style w:type="character" w:customStyle="1" w:styleId="font51">
    <w:name w:val="font51"/>
    <w:qFormat/>
    <w:rsid w:val="00724C6A"/>
    <w:rPr>
      <w:rFonts w:ascii="PMingLiU" w:eastAsia="PMingLiU" w:hAnsi="PMingLiU" w:cs="PMingLiU" w:hint="eastAsia"/>
      <w:b/>
      <w:i w:val="0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C6A"/>
    <w:rPr>
      <w:sz w:val="18"/>
      <w:szCs w:val="18"/>
    </w:rPr>
  </w:style>
  <w:style w:type="character" w:customStyle="1" w:styleId="font51">
    <w:name w:val="font51"/>
    <w:qFormat/>
    <w:rsid w:val="00724C6A"/>
    <w:rPr>
      <w:rFonts w:ascii="PMingLiU" w:eastAsia="PMingLiU" w:hAnsi="PMingLiU" w:cs="PMingLiU" w:hint="eastAsia"/>
      <w:b/>
      <w:i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duct.pconline.com.cn/air_condition/gree/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侯向党</dc:creator>
  <cp:keywords/>
  <dc:description/>
  <cp:lastModifiedBy>侯向党</cp:lastModifiedBy>
  <cp:revision>2</cp:revision>
  <dcterms:created xsi:type="dcterms:W3CDTF">2018-06-21T03:42:00Z</dcterms:created>
  <dcterms:modified xsi:type="dcterms:W3CDTF">2018-06-21T03:45:00Z</dcterms:modified>
</cp:coreProperties>
</file>