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02" w:rsidRDefault="003B4DFF">
      <w:pPr>
        <w:spacing w:line="500" w:lineRule="exact"/>
        <w:jc w:val="center"/>
        <w:textAlignment w:val="baseline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禹州市张得</w:t>
      </w:r>
      <w:proofErr w:type="gramStart"/>
      <w:r>
        <w:rPr>
          <w:rFonts w:ascii="宋体" w:eastAsia="宋体" w:hAnsi="宋体" w:cs="Times New Roman" w:hint="eastAsia"/>
          <w:b/>
          <w:sz w:val="30"/>
          <w:szCs w:val="30"/>
        </w:rPr>
        <w:t>镇司村及山曹</w:t>
      </w:r>
      <w:proofErr w:type="gramEnd"/>
      <w:r>
        <w:rPr>
          <w:rFonts w:ascii="宋体" w:eastAsia="宋体" w:hAnsi="宋体" w:cs="Times New Roman" w:hint="eastAsia"/>
          <w:b/>
          <w:sz w:val="30"/>
          <w:szCs w:val="30"/>
        </w:rPr>
        <w:t>村道路建设工程评标结果公示</w:t>
      </w:r>
    </w:p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一、基本情况和数据表</w:t>
      </w:r>
    </w:p>
    <w:p w:rsidR="00EE6502" w:rsidRDefault="003B4DFF">
      <w:pPr>
        <w:numPr>
          <w:ilvl w:val="0"/>
          <w:numId w:val="1"/>
        </w:numPr>
        <w:spacing w:line="500" w:lineRule="exact"/>
        <w:outlineLvl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项目概况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项目名称：</w:t>
      </w:r>
      <w:r>
        <w:rPr>
          <w:rFonts w:ascii="宋体" w:eastAsia="宋体" w:hAnsi="宋体" w:hint="eastAsia"/>
          <w:bCs/>
          <w:szCs w:val="21"/>
        </w:rPr>
        <w:t>禹州市张得</w:t>
      </w:r>
      <w:proofErr w:type="gramStart"/>
      <w:r>
        <w:rPr>
          <w:rFonts w:ascii="宋体" w:eastAsia="宋体" w:hAnsi="宋体" w:hint="eastAsia"/>
          <w:bCs/>
          <w:szCs w:val="21"/>
        </w:rPr>
        <w:t>镇司村及山曹</w:t>
      </w:r>
      <w:proofErr w:type="gramEnd"/>
      <w:r>
        <w:rPr>
          <w:rFonts w:ascii="宋体" w:eastAsia="宋体" w:hAnsi="宋体" w:hint="eastAsia"/>
          <w:bCs/>
          <w:szCs w:val="21"/>
        </w:rPr>
        <w:t>村道路建设工程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</w:rPr>
        <w:t>项目编号</w:t>
      </w:r>
      <w:r>
        <w:rPr>
          <w:rFonts w:ascii="宋体" w:eastAsia="宋体" w:hAnsi="宋体" w:hint="eastAsia"/>
          <w:sz w:val="22"/>
        </w:rPr>
        <w:t>：</w:t>
      </w:r>
      <w:r>
        <w:rPr>
          <w:rFonts w:ascii="宋体" w:eastAsia="宋体" w:hAnsi="宋体" w:hint="eastAsia"/>
          <w:bCs/>
          <w:szCs w:val="21"/>
        </w:rPr>
        <w:t>JSGC-</w:t>
      </w:r>
      <w:r>
        <w:rPr>
          <w:rFonts w:ascii="宋体" w:eastAsia="宋体" w:hAnsi="宋体"/>
          <w:bCs/>
          <w:szCs w:val="21"/>
        </w:rPr>
        <w:t>J</w:t>
      </w:r>
      <w:r>
        <w:rPr>
          <w:rFonts w:ascii="宋体" w:eastAsia="宋体" w:hAnsi="宋体" w:hint="eastAsia"/>
          <w:bCs/>
          <w:szCs w:val="21"/>
        </w:rPr>
        <w:t>-201</w:t>
      </w:r>
      <w:r>
        <w:rPr>
          <w:rFonts w:ascii="宋体" w:eastAsia="宋体" w:hAnsi="宋体"/>
          <w:bCs/>
          <w:szCs w:val="21"/>
        </w:rPr>
        <w:t>8109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招标控制价：</w:t>
      </w:r>
      <w:r>
        <w:rPr>
          <w:rFonts w:ascii="宋体" w:eastAsia="宋体" w:hAnsi="宋体"/>
          <w:bCs/>
          <w:szCs w:val="21"/>
        </w:rPr>
        <w:t>796391.00</w:t>
      </w:r>
      <w:r>
        <w:rPr>
          <w:rFonts w:ascii="宋体" w:eastAsia="宋体" w:hAnsi="宋体" w:hint="eastAsia"/>
          <w:bCs/>
          <w:szCs w:val="21"/>
        </w:rPr>
        <w:t>元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质量要求：合格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计划工期：</w:t>
      </w:r>
      <w:r>
        <w:rPr>
          <w:rFonts w:ascii="宋体" w:eastAsia="宋体" w:hAnsi="宋体"/>
          <w:bCs/>
          <w:szCs w:val="21"/>
        </w:rPr>
        <w:t>90</w:t>
      </w:r>
      <w:r>
        <w:rPr>
          <w:rFonts w:ascii="宋体" w:eastAsia="宋体" w:hAnsi="宋体" w:hint="eastAsia"/>
          <w:bCs/>
          <w:szCs w:val="21"/>
        </w:rPr>
        <w:t>日历天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评标办法：双信封评标法（合理低价法）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资格审查方式：资格后审</w:t>
      </w:r>
    </w:p>
    <w:p w:rsidR="00EE6502" w:rsidRDefault="003B4DFF">
      <w:pPr>
        <w:numPr>
          <w:ilvl w:val="0"/>
          <w:numId w:val="1"/>
        </w:numPr>
        <w:spacing w:line="500" w:lineRule="exact"/>
        <w:outlineLvl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招标过程</w:t>
      </w:r>
    </w:p>
    <w:p w:rsidR="00EE6502" w:rsidRDefault="003B4DFF">
      <w:pPr>
        <w:widowControl/>
        <w:spacing w:before="226" w:line="500" w:lineRule="exact"/>
        <w:ind w:right="-106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本工程招标采用公开招标方式进行，按照法定公开招标程序和要求，</w:t>
      </w:r>
      <w:r>
        <w:rPr>
          <w:rFonts w:ascii="宋体" w:eastAsia="宋体" w:hAnsi="宋体" w:hint="eastAsia"/>
        </w:rPr>
        <w:t>2018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26</w:t>
      </w:r>
      <w:r>
        <w:rPr>
          <w:rFonts w:ascii="宋体" w:eastAsia="宋体" w:hAnsi="宋体" w:hint="eastAsia"/>
        </w:rPr>
        <w:t>日至</w:t>
      </w:r>
      <w:r>
        <w:rPr>
          <w:rFonts w:ascii="宋体" w:eastAsia="宋体" w:hAnsi="宋体" w:hint="eastAsia"/>
        </w:rPr>
        <w:t>201</w:t>
      </w:r>
      <w:r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日在河南省电子招标投标公共服务平台和《全国公共资源交易平台（河南·许昌）》上公开发布招标信息，于投标截止时间各标段递交投标文件及投标保证金的投</w:t>
      </w:r>
      <w:proofErr w:type="gramStart"/>
      <w:r>
        <w:rPr>
          <w:rFonts w:ascii="宋体" w:eastAsia="宋体" w:hAnsi="宋体" w:hint="eastAsia"/>
        </w:rPr>
        <w:t>标单位</w:t>
      </w:r>
      <w:proofErr w:type="gramEnd"/>
      <w:r>
        <w:rPr>
          <w:rFonts w:ascii="宋体" w:eastAsia="宋体" w:hAnsi="宋体" w:hint="eastAsia"/>
        </w:rPr>
        <w:t>有</w:t>
      </w:r>
      <w:r>
        <w:rPr>
          <w:rFonts w:ascii="宋体" w:eastAsia="宋体" w:hAnsi="宋体"/>
          <w:u w:val="single"/>
        </w:rPr>
        <w:t>4</w:t>
      </w:r>
      <w:r>
        <w:rPr>
          <w:rFonts w:ascii="宋体" w:eastAsia="宋体" w:hAnsi="宋体" w:hint="eastAsia"/>
        </w:rPr>
        <w:t>家。</w:t>
      </w:r>
    </w:p>
    <w:p w:rsidR="00EE6502" w:rsidRDefault="003B4DFF">
      <w:pPr>
        <w:numPr>
          <w:ilvl w:val="0"/>
          <w:numId w:val="1"/>
        </w:numPr>
        <w:spacing w:line="500" w:lineRule="exact"/>
        <w:outlineLvl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项目开标数据表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977"/>
        <w:gridCol w:w="2126"/>
        <w:gridCol w:w="1171"/>
        <w:gridCol w:w="3248"/>
      </w:tblGrid>
      <w:tr w:rsidR="00EE6502" w:rsidTr="003B4DFF">
        <w:trPr>
          <w:trHeight w:val="568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招标人名称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禹州市张得镇人民政府</w:t>
            </w:r>
          </w:p>
        </w:tc>
      </w:tr>
      <w:tr w:rsidR="00EE6502" w:rsidTr="003B4DFF">
        <w:trPr>
          <w:trHeight w:val="568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招标代理机构名称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长治</w:t>
            </w:r>
            <w:proofErr w:type="gramStart"/>
            <w:r>
              <w:rPr>
                <w:rFonts w:ascii="宋体" w:eastAsia="宋体" w:hAnsi="宋体" w:hint="eastAsia"/>
              </w:rPr>
              <w:t>市万联建设项目</w:t>
            </w:r>
            <w:proofErr w:type="gramEnd"/>
            <w:r>
              <w:rPr>
                <w:rFonts w:ascii="宋体" w:eastAsia="宋体" w:hAnsi="宋体" w:hint="eastAsia"/>
              </w:rPr>
              <w:t>管理有限公司</w:t>
            </w:r>
          </w:p>
        </w:tc>
      </w:tr>
      <w:tr w:rsidR="00EE6502" w:rsidTr="003B4DFF">
        <w:trPr>
          <w:trHeight w:val="568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工程名称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禹州市张得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镇司村及山曹</w:t>
            </w:r>
            <w:proofErr w:type="gramEnd"/>
            <w:r>
              <w:rPr>
                <w:rFonts w:ascii="宋体" w:eastAsia="宋体" w:hAnsi="宋体" w:hint="eastAsia"/>
                <w:bCs/>
                <w:szCs w:val="21"/>
              </w:rPr>
              <w:t>村道路建设工程</w:t>
            </w:r>
          </w:p>
        </w:tc>
      </w:tr>
      <w:tr w:rsidR="00EE6502" w:rsidTr="003B4DFF">
        <w:trPr>
          <w:trHeight w:val="568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开标时间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2018</w:t>
            </w: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>6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/>
              </w:rPr>
              <w:t>9</w:t>
            </w:r>
            <w:r>
              <w:rPr>
                <w:rFonts w:ascii="宋体" w:eastAsia="宋体" w:hAnsi="宋体" w:hint="eastAsia"/>
              </w:rPr>
              <w:t>时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Pr="003B4DFF" w:rsidRDefault="003B4DFF">
            <w:pPr>
              <w:spacing w:line="500" w:lineRule="exact"/>
              <w:rPr>
                <w:rFonts w:ascii="宋体" w:eastAsia="宋体" w:hAnsi="宋体"/>
                <w:sz w:val="20"/>
              </w:rPr>
            </w:pPr>
            <w:r w:rsidRPr="003B4DFF">
              <w:rPr>
                <w:rFonts w:ascii="宋体" w:eastAsia="宋体" w:hAnsi="宋体" w:hint="eastAsia"/>
                <w:sz w:val="20"/>
              </w:rPr>
              <w:t>开标地点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Pr="003B4DFF" w:rsidRDefault="003B4DFF">
            <w:pPr>
              <w:spacing w:line="500" w:lineRule="exact"/>
              <w:rPr>
                <w:rFonts w:ascii="宋体" w:eastAsia="宋体" w:hAnsi="宋体"/>
                <w:sz w:val="20"/>
              </w:rPr>
            </w:pPr>
            <w:r w:rsidRPr="003B4DFF">
              <w:rPr>
                <w:rFonts w:ascii="宋体" w:eastAsia="宋体" w:hAnsi="宋体" w:hint="eastAsia"/>
                <w:sz w:val="20"/>
              </w:rPr>
              <w:t>禹州市公共资源交易中心开标</w:t>
            </w:r>
            <w:r w:rsidRPr="003B4DFF">
              <w:rPr>
                <w:rFonts w:ascii="宋体" w:eastAsia="宋体" w:hAnsi="宋体" w:hint="eastAsia"/>
                <w:sz w:val="20"/>
              </w:rPr>
              <w:t>1</w:t>
            </w:r>
            <w:r w:rsidRPr="003B4DFF">
              <w:rPr>
                <w:rFonts w:ascii="宋体" w:eastAsia="宋体" w:hAnsi="宋体" w:hint="eastAsia"/>
                <w:sz w:val="20"/>
              </w:rPr>
              <w:t>室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二、第一信封开标记录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560"/>
        <w:gridCol w:w="1155"/>
        <w:gridCol w:w="1276"/>
      </w:tblGrid>
      <w:tr w:rsidR="00EE6502" w:rsidTr="003B4DFF">
        <w:trPr>
          <w:trHeight w:val="61"/>
          <w:jc w:val="center"/>
        </w:trPr>
        <w:tc>
          <w:tcPr>
            <w:tcW w:w="3114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投标企业名称</w:t>
            </w:r>
          </w:p>
        </w:tc>
        <w:tc>
          <w:tcPr>
            <w:tcW w:w="1417" w:type="dxa"/>
            <w:vAlign w:val="center"/>
          </w:tcPr>
          <w:p w:rsidR="00EE6502" w:rsidRDefault="003B4DFF" w:rsidP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投标保证金的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递交情况</w:t>
            </w:r>
          </w:p>
        </w:tc>
        <w:tc>
          <w:tcPr>
            <w:tcW w:w="1560" w:type="dxa"/>
            <w:vAlign w:val="center"/>
          </w:tcPr>
          <w:p w:rsidR="00EE6502" w:rsidRDefault="003B4DFF" w:rsidP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（日历天）</w:t>
            </w:r>
          </w:p>
        </w:tc>
        <w:tc>
          <w:tcPr>
            <w:tcW w:w="1155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项目经理</w:t>
            </w:r>
          </w:p>
        </w:tc>
        <w:tc>
          <w:tcPr>
            <w:tcW w:w="1276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标书是否</w:t>
            </w:r>
          </w:p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密封完好</w:t>
            </w:r>
          </w:p>
        </w:tc>
      </w:tr>
      <w:tr w:rsidR="00EE6502" w:rsidTr="003B4DFF">
        <w:trPr>
          <w:trHeight w:val="451"/>
          <w:jc w:val="center"/>
        </w:trPr>
        <w:tc>
          <w:tcPr>
            <w:tcW w:w="3114" w:type="dxa"/>
            <w:vAlign w:val="center"/>
          </w:tcPr>
          <w:p w:rsidR="00EE6502" w:rsidRDefault="003B4DFF">
            <w:pPr>
              <w:spacing w:line="50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河南省嘉德建筑工程有限公司</w:t>
            </w:r>
          </w:p>
        </w:tc>
        <w:tc>
          <w:tcPr>
            <w:tcW w:w="1417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已缴纳</w:t>
            </w:r>
          </w:p>
        </w:tc>
        <w:tc>
          <w:tcPr>
            <w:tcW w:w="1560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Cs/>
                <w:szCs w:val="21"/>
              </w:rPr>
              <w:t>90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日历天</w:t>
            </w:r>
            <w:proofErr w:type="gramEnd"/>
          </w:p>
        </w:tc>
        <w:tc>
          <w:tcPr>
            <w:tcW w:w="1155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姜志强</w:t>
            </w:r>
          </w:p>
        </w:tc>
        <w:tc>
          <w:tcPr>
            <w:tcW w:w="1276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密封完好</w:t>
            </w:r>
          </w:p>
        </w:tc>
      </w:tr>
      <w:tr w:rsidR="00EE6502" w:rsidTr="003B4DFF">
        <w:trPr>
          <w:trHeight w:val="415"/>
          <w:jc w:val="center"/>
        </w:trPr>
        <w:tc>
          <w:tcPr>
            <w:tcW w:w="3114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河南骏远建设工程有限公司</w:t>
            </w:r>
          </w:p>
        </w:tc>
        <w:tc>
          <w:tcPr>
            <w:tcW w:w="1417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已缴纳</w:t>
            </w:r>
          </w:p>
        </w:tc>
        <w:tc>
          <w:tcPr>
            <w:tcW w:w="1560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Cs/>
                <w:szCs w:val="21"/>
              </w:rPr>
              <w:t>90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日历天</w:t>
            </w:r>
            <w:proofErr w:type="gramEnd"/>
          </w:p>
        </w:tc>
        <w:tc>
          <w:tcPr>
            <w:tcW w:w="1155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祝春丽</w:t>
            </w:r>
          </w:p>
        </w:tc>
        <w:tc>
          <w:tcPr>
            <w:tcW w:w="1276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密封完好</w:t>
            </w:r>
          </w:p>
        </w:tc>
      </w:tr>
      <w:tr w:rsidR="00EE6502" w:rsidTr="003B4DFF">
        <w:trPr>
          <w:trHeight w:val="420"/>
          <w:jc w:val="center"/>
        </w:trPr>
        <w:tc>
          <w:tcPr>
            <w:tcW w:w="3114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proofErr w:type="gramStart"/>
            <w:r>
              <w:rPr>
                <w:rFonts w:ascii="宋体" w:eastAsia="宋体" w:hAnsi="宋体" w:hint="eastAsia"/>
              </w:rPr>
              <w:t>郑州久鼎路桥</w:t>
            </w:r>
            <w:proofErr w:type="gramEnd"/>
            <w:r>
              <w:rPr>
                <w:rFonts w:ascii="宋体" w:eastAsia="宋体" w:hAnsi="宋体" w:hint="eastAsia"/>
              </w:rPr>
              <w:t>工程有限公司</w:t>
            </w:r>
          </w:p>
        </w:tc>
        <w:tc>
          <w:tcPr>
            <w:tcW w:w="1417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已缴纳</w:t>
            </w:r>
          </w:p>
        </w:tc>
        <w:tc>
          <w:tcPr>
            <w:tcW w:w="1560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Cs/>
                <w:szCs w:val="21"/>
              </w:rPr>
              <w:t>90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日历天</w:t>
            </w:r>
            <w:proofErr w:type="gramEnd"/>
          </w:p>
        </w:tc>
        <w:tc>
          <w:tcPr>
            <w:tcW w:w="1155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魏志刚</w:t>
            </w:r>
          </w:p>
        </w:tc>
        <w:tc>
          <w:tcPr>
            <w:tcW w:w="1276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密封完好</w:t>
            </w:r>
          </w:p>
        </w:tc>
      </w:tr>
      <w:tr w:rsidR="00EE6502" w:rsidTr="003B4DFF">
        <w:trPr>
          <w:trHeight w:val="420"/>
          <w:jc w:val="center"/>
        </w:trPr>
        <w:tc>
          <w:tcPr>
            <w:tcW w:w="3114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河南超远建筑工程有限公司</w:t>
            </w:r>
          </w:p>
        </w:tc>
        <w:tc>
          <w:tcPr>
            <w:tcW w:w="1417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已缴纳</w:t>
            </w:r>
          </w:p>
        </w:tc>
        <w:tc>
          <w:tcPr>
            <w:tcW w:w="1560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Cs/>
                <w:szCs w:val="21"/>
              </w:rPr>
              <w:t>90</w:t>
            </w:r>
            <w:proofErr w:type="gramStart"/>
            <w:r>
              <w:rPr>
                <w:rFonts w:ascii="宋体" w:eastAsia="宋体" w:hAnsi="宋体" w:hint="eastAsia"/>
                <w:bCs/>
                <w:szCs w:val="21"/>
              </w:rPr>
              <w:t>日历天</w:t>
            </w:r>
            <w:proofErr w:type="gramEnd"/>
          </w:p>
        </w:tc>
        <w:tc>
          <w:tcPr>
            <w:tcW w:w="1155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程相位</w:t>
            </w:r>
          </w:p>
        </w:tc>
        <w:tc>
          <w:tcPr>
            <w:tcW w:w="1276" w:type="dxa"/>
            <w:vAlign w:val="center"/>
          </w:tcPr>
          <w:p w:rsidR="00EE6502" w:rsidRDefault="003B4DFF">
            <w:pPr>
              <w:spacing w:line="5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密封完好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7044"/>
      </w:tblGrid>
      <w:tr w:rsidR="00EE6502">
        <w:trPr>
          <w:trHeight w:val="988"/>
        </w:trPr>
        <w:tc>
          <w:tcPr>
            <w:tcW w:w="1478" w:type="dxa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评标办法</w:t>
            </w:r>
          </w:p>
        </w:tc>
        <w:tc>
          <w:tcPr>
            <w:tcW w:w="7044" w:type="dxa"/>
            <w:vAlign w:val="center"/>
          </w:tcPr>
          <w:p w:rsidR="00EE6502" w:rsidRDefault="003B4DFF">
            <w:pPr>
              <w:spacing w:line="500" w:lineRule="exact"/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评标采用合理低价法，是指评标委员会根据招标文件要求，对其投标文件（商务文件及技术文件）分别进行评审。具体内容请详见招标文件。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四、第一信封评审情况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7400"/>
      </w:tblGrid>
      <w:tr w:rsidR="00EE6502">
        <w:trPr>
          <w:trHeight w:val="581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通过第一个信封评审的投标人名称</w:t>
            </w:r>
          </w:p>
        </w:tc>
      </w:tr>
      <w:tr w:rsidR="00EE6502">
        <w:trPr>
          <w:trHeight w:val="51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河南省嘉德建筑工程有限公司</w:t>
            </w:r>
          </w:p>
        </w:tc>
      </w:tr>
      <w:tr w:rsidR="00EE6502">
        <w:trPr>
          <w:trHeight w:val="51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河南骏远建设工程有限公司</w:t>
            </w:r>
          </w:p>
        </w:tc>
      </w:tr>
      <w:tr w:rsidR="00EE6502">
        <w:trPr>
          <w:trHeight w:val="51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郑州久鼎路桥</w:t>
            </w:r>
            <w:proofErr w:type="gramEnd"/>
            <w:r>
              <w:rPr>
                <w:rFonts w:ascii="宋体" w:eastAsia="宋体" w:hAnsi="宋体" w:hint="eastAsia"/>
              </w:rPr>
              <w:t>工程有限公司</w:t>
            </w:r>
          </w:p>
        </w:tc>
      </w:tr>
      <w:tr w:rsidR="00EE6502">
        <w:trPr>
          <w:trHeight w:val="51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未通过</w:t>
            </w: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第一个信封评审的投标人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名称及原因</w:t>
            </w:r>
          </w:p>
        </w:tc>
      </w:tr>
      <w:tr w:rsidR="00EE6502">
        <w:trPr>
          <w:trHeight w:val="510"/>
          <w:jc w:val="center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河南超远建筑工程有限公司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安全生产许可证不是全本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五、第二信封开标记录表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95"/>
        <w:gridCol w:w="594"/>
        <w:gridCol w:w="1372"/>
        <w:gridCol w:w="424"/>
        <w:gridCol w:w="424"/>
        <w:gridCol w:w="848"/>
        <w:gridCol w:w="653"/>
        <w:gridCol w:w="652"/>
        <w:gridCol w:w="1299"/>
        <w:gridCol w:w="1081"/>
      </w:tblGrid>
      <w:tr w:rsidR="00EE6502">
        <w:trPr>
          <w:trHeight w:val="458"/>
        </w:trPr>
        <w:tc>
          <w:tcPr>
            <w:tcW w:w="580" w:type="dxa"/>
            <w:vMerge w:val="restart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89" w:type="dxa"/>
            <w:gridSpan w:val="2"/>
            <w:vMerge w:val="restart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投标企业名称</w:t>
            </w:r>
          </w:p>
        </w:tc>
        <w:tc>
          <w:tcPr>
            <w:tcW w:w="4373" w:type="dxa"/>
            <w:gridSpan w:val="6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投标报价（元）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标书是否密封完好</w:t>
            </w:r>
          </w:p>
        </w:tc>
      </w:tr>
      <w:tr w:rsidR="00EE6502">
        <w:trPr>
          <w:trHeight w:val="457"/>
        </w:trPr>
        <w:tc>
          <w:tcPr>
            <w:tcW w:w="580" w:type="dxa"/>
            <w:vMerge/>
            <w:shd w:val="clear" w:color="auto" w:fill="auto"/>
            <w:vAlign w:val="center"/>
          </w:tcPr>
          <w:p w:rsidR="00EE6502" w:rsidRDefault="00EE650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9" w:type="dxa"/>
            <w:gridSpan w:val="2"/>
            <w:vMerge/>
            <w:shd w:val="clear" w:color="auto" w:fill="auto"/>
            <w:vAlign w:val="center"/>
          </w:tcPr>
          <w:p w:rsidR="00EE6502" w:rsidRDefault="00EE650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投标总报价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(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E6502" w:rsidRDefault="003B4DFF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暂估价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E6502" w:rsidRDefault="003B4DFF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暂列</w:t>
            </w:r>
          </w:p>
          <w:p w:rsidR="00EE6502" w:rsidRDefault="003B4DFF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金额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br/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E6502" w:rsidRDefault="003B4DFF">
            <w:pPr>
              <w:spacing w:line="5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评标价（元）</w:t>
            </w: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EE6502" w:rsidRDefault="00EE650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E6502" w:rsidRDefault="00EE650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6502">
        <w:trPr>
          <w:trHeight w:val="603"/>
        </w:trPr>
        <w:tc>
          <w:tcPr>
            <w:tcW w:w="580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河南省嘉德建筑工程有限公司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796372.00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796372.00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</w:tr>
      <w:tr w:rsidR="00EE6502">
        <w:trPr>
          <w:trHeight w:val="603"/>
        </w:trPr>
        <w:tc>
          <w:tcPr>
            <w:tcW w:w="580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89" w:type="dxa"/>
            <w:gridSpan w:val="2"/>
            <w:shd w:val="clear" w:color="auto" w:fill="FFFFFF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河南骏远建设工程有限公司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797397.00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797397.00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E6502" w:rsidRDefault="003B4DFF">
            <w:pPr>
              <w:spacing w:line="5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</w:tr>
      <w:tr w:rsidR="00EE6502">
        <w:trPr>
          <w:trHeight w:val="603"/>
        </w:trPr>
        <w:tc>
          <w:tcPr>
            <w:tcW w:w="580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9" w:type="dxa"/>
            <w:gridSpan w:val="2"/>
            <w:shd w:val="clear" w:color="auto" w:fill="FFFFFF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郑州久鼎路桥</w:t>
            </w:r>
            <w:proofErr w:type="gramEnd"/>
            <w:r>
              <w:rPr>
                <w:rFonts w:ascii="宋体" w:eastAsia="宋体" w:hAnsi="宋体" w:hint="eastAsia"/>
              </w:rPr>
              <w:t>工程有限公司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797909.75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797909.75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EE6502" w:rsidRDefault="003B4DFF">
            <w:pPr>
              <w:spacing w:line="5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完好</w:t>
            </w:r>
          </w:p>
        </w:tc>
      </w:tr>
      <w:tr w:rsidR="00EE6502">
        <w:trPr>
          <w:trHeight w:val="603"/>
        </w:trPr>
        <w:tc>
          <w:tcPr>
            <w:tcW w:w="1175" w:type="dxa"/>
            <w:gridSpan w:val="2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招标控制价</w:t>
            </w: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798391.00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质量要求</w:t>
            </w:r>
          </w:p>
        </w:tc>
        <w:tc>
          <w:tcPr>
            <w:tcW w:w="3032" w:type="dxa"/>
            <w:gridSpan w:val="3"/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六、第二信封评审情况：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7092"/>
      </w:tblGrid>
      <w:tr w:rsidR="00EE6502">
        <w:trPr>
          <w:trHeight w:val="581"/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通过第二个信封评审的投标人名称</w:t>
            </w:r>
          </w:p>
        </w:tc>
      </w:tr>
      <w:tr w:rsidR="00EE6502">
        <w:trPr>
          <w:trHeight w:val="510"/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河南省嘉德建筑工程有限公司</w:t>
            </w:r>
          </w:p>
        </w:tc>
      </w:tr>
      <w:tr w:rsidR="00EE6502">
        <w:trPr>
          <w:trHeight w:val="510"/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郑州久鼎路桥</w:t>
            </w:r>
            <w:proofErr w:type="gramEnd"/>
            <w:r>
              <w:rPr>
                <w:rFonts w:ascii="宋体" w:eastAsia="宋体" w:hAnsi="宋体" w:hint="eastAsia"/>
              </w:rPr>
              <w:t>工程有限公司</w:t>
            </w:r>
          </w:p>
        </w:tc>
      </w:tr>
      <w:tr w:rsidR="00EE6502">
        <w:trPr>
          <w:trHeight w:val="510"/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未通过</w:t>
            </w:r>
            <w:r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第二个信封评审的投标人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名称及原因</w:t>
            </w:r>
          </w:p>
        </w:tc>
      </w:tr>
      <w:tr w:rsidR="00EE6502">
        <w:trPr>
          <w:trHeight w:val="510"/>
          <w:jc w:val="center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河南骏远建设工程有限公司</w:t>
            </w:r>
            <w:r>
              <w:rPr>
                <w:rFonts w:ascii="宋体" w:eastAsia="宋体" w:hAnsi="宋体"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删减了工程量清单及说明的说明部分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七、经评审投标人排序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根据招标文件的规定，评标委员会将经评审的投标人按综合得分由高到低排序如下：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第一名：</w:t>
      </w:r>
      <w:r>
        <w:rPr>
          <w:rFonts w:ascii="宋体" w:eastAsia="宋体" w:hAnsi="宋体" w:hint="eastAsia"/>
        </w:rPr>
        <w:t>河南省嘉德建筑工程有限公司</w:t>
      </w:r>
      <w:r>
        <w:rPr>
          <w:rFonts w:ascii="宋体" w:eastAsia="宋体" w:hAnsi="宋体" w:cs="Times New Roman"/>
          <w:szCs w:val="24"/>
        </w:rPr>
        <w:t xml:space="preserve"> 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第二名：</w:t>
      </w:r>
      <w:proofErr w:type="gramStart"/>
      <w:r>
        <w:rPr>
          <w:rFonts w:ascii="宋体" w:eastAsia="宋体" w:hAnsi="宋体" w:hint="eastAsia"/>
        </w:rPr>
        <w:t>郑州久鼎路桥</w:t>
      </w:r>
      <w:proofErr w:type="gramEnd"/>
      <w:r>
        <w:rPr>
          <w:rFonts w:ascii="宋体" w:eastAsia="宋体" w:hAnsi="宋体" w:hint="eastAsia"/>
        </w:rPr>
        <w:t>工程有限公司</w:t>
      </w:r>
      <w:r>
        <w:rPr>
          <w:rFonts w:ascii="宋体" w:eastAsia="宋体" w:hAnsi="宋体" w:cs="Times New Roman"/>
          <w:szCs w:val="24"/>
        </w:rPr>
        <w:t xml:space="preserve"> </w:t>
      </w:r>
    </w:p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八、推荐的中标候选人评审得分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2187"/>
        <w:gridCol w:w="1280"/>
        <w:gridCol w:w="1254"/>
        <w:gridCol w:w="1253"/>
        <w:gridCol w:w="1265"/>
        <w:gridCol w:w="920"/>
      </w:tblGrid>
      <w:tr w:rsidR="00EE6502">
        <w:trPr>
          <w:trHeight w:val="807"/>
        </w:trPr>
        <w:tc>
          <w:tcPr>
            <w:tcW w:w="2544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投标企业名称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评标价（元）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评标基准价（元）</w:t>
            </w:r>
          </w:p>
        </w:tc>
        <w:tc>
          <w:tcPr>
            <w:tcW w:w="12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偏差率</w:t>
            </w:r>
          </w:p>
        </w:tc>
        <w:tc>
          <w:tcPr>
            <w:tcW w:w="1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评标价得分</w:t>
            </w:r>
          </w:p>
        </w:tc>
        <w:tc>
          <w:tcPr>
            <w:tcW w:w="9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得分</w:t>
            </w:r>
          </w:p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排序</w:t>
            </w:r>
          </w:p>
        </w:tc>
      </w:tr>
      <w:tr w:rsidR="00EE6502">
        <w:trPr>
          <w:trHeight w:val="509"/>
        </w:trPr>
        <w:tc>
          <w:tcPr>
            <w:tcW w:w="3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18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河南省嘉德建筑工程有限公司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796372.00</w:t>
            </w:r>
          </w:p>
        </w:tc>
        <w:tc>
          <w:tcPr>
            <w:tcW w:w="1254" w:type="dxa"/>
            <w:shd w:val="clear" w:color="auto" w:fill="FFFFFF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796372.00</w:t>
            </w:r>
          </w:p>
        </w:tc>
        <w:tc>
          <w:tcPr>
            <w:tcW w:w="12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-0.11%</w:t>
            </w:r>
          </w:p>
        </w:tc>
        <w:tc>
          <w:tcPr>
            <w:tcW w:w="1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99.80</w:t>
            </w:r>
          </w:p>
        </w:tc>
        <w:tc>
          <w:tcPr>
            <w:tcW w:w="9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EE6502">
        <w:trPr>
          <w:trHeight w:val="443"/>
        </w:trPr>
        <w:tc>
          <w:tcPr>
            <w:tcW w:w="3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8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郑州久鼎路桥</w:t>
            </w:r>
            <w:proofErr w:type="gramEnd"/>
            <w:r>
              <w:rPr>
                <w:rFonts w:ascii="宋体" w:eastAsia="宋体" w:hAnsi="宋体" w:hint="eastAsia"/>
              </w:rPr>
              <w:t>工程有限公司</w:t>
            </w:r>
          </w:p>
        </w:tc>
        <w:tc>
          <w:tcPr>
            <w:tcW w:w="128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0" w:beforeAutospacing="1" w:after="100" w:afterAutospacing="1"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797909.75</w:t>
            </w:r>
          </w:p>
        </w:tc>
        <w:tc>
          <w:tcPr>
            <w:tcW w:w="1254" w:type="dxa"/>
            <w:shd w:val="clear" w:color="auto" w:fill="FFFFFF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797909.75</w:t>
            </w:r>
          </w:p>
        </w:tc>
        <w:tc>
          <w:tcPr>
            <w:tcW w:w="125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0.10%</w:t>
            </w:r>
          </w:p>
        </w:tc>
        <w:tc>
          <w:tcPr>
            <w:tcW w:w="1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99.6</w:t>
            </w:r>
          </w:p>
        </w:tc>
        <w:tc>
          <w:tcPr>
            <w:tcW w:w="9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E6502" w:rsidRDefault="003B4DFF">
            <w:pPr>
              <w:widowControl/>
              <w:wordWrap w:val="0"/>
              <w:spacing w:before="105" w:after="105"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九、推荐的中标候选人情况与签订合同前要处理的事宜</w:t>
      </w:r>
    </w:p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ind w:firstLineChars="150" w:firstLine="361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pacing w:val="15"/>
          <w:kern w:val="0"/>
          <w:szCs w:val="21"/>
          <w:u w:val="single"/>
        </w:rPr>
        <w:t>推荐的中标候选人名单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第一中标候选人：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河南省嘉德建筑工程有限公司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投标报价：</w:t>
      </w:r>
      <w:r>
        <w:rPr>
          <w:rFonts w:ascii="宋体" w:eastAsia="宋体" w:hAnsi="宋体" w:hint="eastAsia"/>
        </w:rPr>
        <w:t>796372.00</w:t>
      </w:r>
      <w:r>
        <w:rPr>
          <w:rFonts w:ascii="宋体" w:eastAsia="宋体" w:hAnsi="宋体" w:hint="eastAsia"/>
        </w:rPr>
        <w:t>元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大写：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柒拾玖万陆仟叁佰柒拾贰元整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工期：</w:t>
      </w:r>
      <w:r>
        <w:rPr>
          <w:rFonts w:ascii="宋体" w:eastAsia="宋体" w:hAnsi="宋体" w:hint="eastAsia"/>
        </w:rPr>
        <w:t>90</w:t>
      </w:r>
      <w:r>
        <w:rPr>
          <w:rFonts w:ascii="宋体" w:eastAsia="宋体" w:hAnsi="宋体" w:hint="eastAsia"/>
        </w:rPr>
        <w:t>日历天</w:t>
      </w:r>
      <w:r>
        <w:rPr>
          <w:rFonts w:ascii="宋体" w:eastAsia="宋体" w:hAnsi="宋体" w:hint="eastAsia"/>
        </w:rPr>
        <w:t>     </w:t>
      </w:r>
      <w:r>
        <w:rPr>
          <w:rFonts w:ascii="宋体" w:eastAsia="宋体" w:hAnsi="宋体" w:hint="eastAsia"/>
        </w:rPr>
        <w:t>质量标准：合格</w:t>
      </w:r>
      <w:r>
        <w:rPr>
          <w:rFonts w:ascii="宋体" w:eastAsia="宋体" w:hAnsi="宋体" w:hint="eastAsia"/>
        </w:rPr>
        <w:t xml:space="preserve"> 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项目经理：</w:t>
      </w:r>
      <w:r>
        <w:rPr>
          <w:rFonts w:ascii="宋体" w:eastAsia="宋体" w:hAnsi="宋体" w:hint="eastAsia"/>
        </w:rPr>
        <w:t>姜志强</w:t>
      </w:r>
      <w:r>
        <w:rPr>
          <w:rFonts w:ascii="宋体" w:eastAsia="宋体" w:hAnsi="宋体" w:hint="eastAsia"/>
        </w:rPr>
        <w:t> 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证书名称、编号：</w:t>
      </w:r>
      <w:r>
        <w:rPr>
          <w:rFonts w:ascii="宋体" w:eastAsia="宋体" w:hAnsi="宋体" w:hint="eastAsia"/>
        </w:rPr>
        <w:t>二级建造师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豫</w:t>
      </w:r>
      <w:r>
        <w:rPr>
          <w:rFonts w:ascii="宋体" w:eastAsia="宋体" w:hAnsi="宋体" w:hint="eastAsia"/>
        </w:rPr>
        <w:t>241141562821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投标文件中填报的单位项目业绩名称：</w:t>
      </w:r>
      <w:r>
        <w:rPr>
          <w:rFonts w:ascii="宋体" w:eastAsia="宋体" w:hAnsi="宋体" w:hint="eastAsia"/>
        </w:rPr>
        <w:t>商丘市城乡一体化</w:t>
      </w:r>
      <w:proofErr w:type="gramStart"/>
      <w:r>
        <w:rPr>
          <w:rFonts w:ascii="宋体" w:eastAsia="宋体" w:hAnsi="宋体" w:hint="eastAsia"/>
        </w:rPr>
        <w:t>示范区朱台路</w:t>
      </w:r>
      <w:proofErr w:type="gramEnd"/>
      <w:r>
        <w:rPr>
          <w:rFonts w:ascii="宋体" w:eastAsia="宋体" w:hAnsi="宋体" w:hint="eastAsia"/>
        </w:rPr>
        <w:t>等五条路建设项目一标段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hint="eastAsia"/>
        </w:rPr>
        <w:t>第二中标候选人：</w:t>
      </w:r>
      <w:proofErr w:type="gramStart"/>
      <w:r>
        <w:rPr>
          <w:rFonts w:ascii="宋体" w:eastAsia="宋体" w:hAnsi="宋体" w:hint="eastAsia"/>
        </w:rPr>
        <w:t>郑州久鼎路桥</w:t>
      </w:r>
      <w:proofErr w:type="gramEnd"/>
      <w:r>
        <w:rPr>
          <w:rFonts w:ascii="宋体" w:eastAsia="宋体" w:hAnsi="宋体" w:hint="eastAsia"/>
        </w:rPr>
        <w:t>工程有限公司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投标报价：</w:t>
      </w:r>
      <w:r>
        <w:rPr>
          <w:rFonts w:ascii="宋体" w:eastAsia="宋体" w:hAnsi="宋体" w:hint="eastAsia"/>
        </w:rPr>
        <w:t>797909.75</w:t>
      </w:r>
      <w:r>
        <w:rPr>
          <w:rFonts w:ascii="宋体" w:eastAsia="宋体" w:hAnsi="宋体" w:hint="eastAsia"/>
        </w:rPr>
        <w:t>元</w:t>
      </w:r>
    </w:p>
    <w:p w:rsidR="00EE6502" w:rsidRDefault="003B4DFF">
      <w:pPr>
        <w:tabs>
          <w:tab w:val="left" w:pos="1746"/>
        </w:tabs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大写：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柒拾玖万柒仟玖佰零玖元柒角伍分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工期：</w:t>
      </w:r>
      <w:r>
        <w:rPr>
          <w:rFonts w:ascii="宋体" w:eastAsia="宋体" w:hAnsi="宋体" w:hint="eastAsia"/>
        </w:rPr>
        <w:t>90</w:t>
      </w:r>
      <w:r>
        <w:rPr>
          <w:rFonts w:ascii="宋体" w:eastAsia="宋体" w:hAnsi="宋体" w:hint="eastAsia"/>
        </w:rPr>
        <w:t>日历天</w:t>
      </w:r>
      <w:r>
        <w:rPr>
          <w:rFonts w:ascii="宋体" w:eastAsia="宋体" w:hAnsi="宋体" w:hint="eastAsia"/>
        </w:rPr>
        <w:t>     </w:t>
      </w:r>
      <w:r>
        <w:rPr>
          <w:rFonts w:ascii="宋体" w:eastAsia="宋体" w:hAnsi="宋体" w:hint="eastAsia"/>
        </w:rPr>
        <w:t>质量标准：合格</w:t>
      </w:r>
      <w:r>
        <w:rPr>
          <w:rFonts w:ascii="宋体" w:eastAsia="宋体" w:hAnsi="宋体" w:hint="eastAsia"/>
        </w:rPr>
        <w:t xml:space="preserve"> 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项目经理：</w:t>
      </w:r>
      <w:r>
        <w:rPr>
          <w:rFonts w:ascii="宋体" w:eastAsia="宋体" w:hAnsi="宋体" w:hint="eastAsia"/>
        </w:rPr>
        <w:t>魏志刚</w:t>
      </w:r>
      <w:r>
        <w:rPr>
          <w:rFonts w:ascii="宋体" w:eastAsia="宋体" w:hAnsi="宋体" w:hint="eastAsia"/>
        </w:rPr>
        <w:t xml:space="preserve"> 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hint="eastAsia"/>
        </w:rPr>
        <w:t>证书名称、编号：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一级建造师</w:t>
      </w:r>
      <w:r>
        <w:rPr>
          <w:rFonts w:ascii="宋体" w:eastAsia="宋体" w:hAnsi="宋体" w:hint="eastAsia"/>
        </w:rPr>
        <w:t xml:space="preserve">  </w:t>
      </w:r>
      <w:r>
        <w:rPr>
          <w:rFonts w:ascii="宋体" w:eastAsia="宋体" w:hAnsi="宋体" w:hint="eastAsia"/>
        </w:rPr>
        <w:t>豫</w:t>
      </w:r>
      <w:r>
        <w:rPr>
          <w:rFonts w:ascii="宋体" w:eastAsia="宋体" w:hAnsi="宋体" w:hint="eastAsia"/>
        </w:rPr>
        <w:t>141061210326</w:t>
      </w:r>
    </w:p>
    <w:p w:rsidR="00EE6502" w:rsidRDefault="003B4DFF">
      <w:pPr>
        <w:spacing w:line="500" w:lineRule="exact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投标文件中填报的单位项目业绩名称：</w:t>
      </w:r>
      <w:r>
        <w:rPr>
          <w:rFonts w:ascii="宋体" w:eastAsia="宋体" w:hAnsi="宋体" w:hint="eastAsia"/>
        </w:rPr>
        <w:t>淮南市谢家集区</w:t>
      </w:r>
      <w:r>
        <w:rPr>
          <w:rFonts w:ascii="宋体" w:eastAsia="宋体" w:hAnsi="宋体" w:hint="eastAsia"/>
        </w:rPr>
        <w:t>2015</w:t>
      </w:r>
      <w:r>
        <w:rPr>
          <w:rFonts w:ascii="宋体" w:eastAsia="宋体" w:hAnsi="宋体" w:hint="eastAsia"/>
        </w:rPr>
        <w:t>年农村公路建设项目一标段</w:t>
      </w:r>
    </w:p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Cs w:val="21"/>
        </w:rPr>
        <w:t>十、澄清、说明、补正事项纪要</w:t>
      </w:r>
    </w:p>
    <w:p w:rsidR="00EE6502" w:rsidRDefault="003B4DFF">
      <w:pPr>
        <w:spacing w:line="5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无</w:t>
      </w:r>
    </w:p>
    <w:p w:rsidR="00EE6502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bookmarkStart w:id="0" w:name="_Hlk502732668"/>
      <w:r>
        <w:rPr>
          <w:rFonts w:ascii="宋体" w:eastAsia="宋体" w:hAnsi="宋体" w:cs="宋体" w:hint="eastAsia"/>
          <w:b/>
          <w:bCs/>
          <w:color w:val="000000"/>
          <w:szCs w:val="21"/>
        </w:rPr>
        <w:lastRenderedPageBreak/>
        <w:t>十一、评标委员会成员名单</w:t>
      </w:r>
    </w:p>
    <w:p w:rsidR="003B4DFF" w:rsidRPr="003B4DFF" w:rsidRDefault="003B4DFF" w:rsidP="003B4DFF">
      <w:pPr>
        <w:spacing w:line="500" w:lineRule="exact"/>
        <w:ind w:firstLineChars="200" w:firstLine="420"/>
        <w:rPr>
          <w:rFonts w:ascii="宋体" w:eastAsia="宋体" w:hAnsi="宋体" w:hint="eastAsia"/>
        </w:rPr>
      </w:pPr>
      <w:r w:rsidRPr="003B4DFF">
        <w:rPr>
          <w:rFonts w:ascii="宋体" w:eastAsia="宋体" w:hAnsi="宋体" w:hint="eastAsia"/>
        </w:rPr>
        <w:t>安军普、于建设、杨红菊、李伟、杜秋</w:t>
      </w:r>
      <w:proofErr w:type="gramStart"/>
      <w:r w:rsidRPr="003B4DFF">
        <w:rPr>
          <w:rFonts w:ascii="宋体" w:eastAsia="宋体" w:hAnsi="宋体" w:hint="eastAsia"/>
        </w:rPr>
        <w:t>娟</w:t>
      </w:r>
      <w:proofErr w:type="gramEnd"/>
    </w:p>
    <w:bookmarkEnd w:id="0"/>
    <w:p w:rsidR="00EE6502" w:rsidRPr="003B4DFF" w:rsidRDefault="003B4DFF">
      <w:pPr>
        <w:widowControl/>
        <w:shd w:val="clear" w:color="auto" w:fill="FFFFFF"/>
        <w:spacing w:beforeLines="100" w:before="312" w:afterLines="100" w:after="312" w:line="500" w:lineRule="exact"/>
        <w:jc w:val="left"/>
        <w:outlineLvl w:val="0"/>
        <w:rPr>
          <w:rFonts w:ascii="宋体" w:eastAsia="宋体" w:hAnsi="宋体" w:cs="宋体"/>
          <w:b/>
          <w:bCs/>
          <w:color w:val="000000"/>
          <w:szCs w:val="21"/>
        </w:rPr>
      </w:pPr>
      <w:r w:rsidRPr="003B4DFF">
        <w:rPr>
          <w:rFonts w:ascii="宋体" w:eastAsia="宋体" w:hAnsi="宋体" w:cs="宋体" w:hint="eastAsia"/>
          <w:b/>
          <w:bCs/>
          <w:color w:val="000000"/>
          <w:szCs w:val="21"/>
        </w:rPr>
        <w:t>十二、联系方式</w:t>
      </w:r>
      <w:bookmarkStart w:id="1" w:name="_GoBack"/>
      <w:bookmarkEnd w:id="1"/>
    </w:p>
    <w:p w:rsidR="003B4DFF" w:rsidRDefault="003B4DFF" w:rsidP="003B4DFF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招标人：禹州市</w:t>
      </w:r>
      <w:r>
        <w:rPr>
          <w:rFonts w:ascii="宋体" w:eastAsia="宋体" w:hAnsi="宋体" w:hint="eastAsia"/>
        </w:rPr>
        <w:t>张得</w:t>
      </w:r>
      <w:r>
        <w:rPr>
          <w:rFonts w:ascii="宋体" w:eastAsia="宋体" w:hAnsi="宋体" w:hint="eastAsia"/>
        </w:rPr>
        <w:t>镇人民政府</w:t>
      </w:r>
    </w:p>
    <w:p w:rsidR="003B4DFF" w:rsidRDefault="003B4DFF" w:rsidP="003B4DFF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联系人：</w:t>
      </w:r>
      <w:r>
        <w:rPr>
          <w:rFonts w:ascii="宋体" w:eastAsia="宋体" w:hAnsi="宋体" w:hint="eastAsia"/>
        </w:rPr>
        <w:t>刘</w:t>
      </w:r>
      <w:r>
        <w:rPr>
          <w:rFonts w:ascii="宋体" w:eastAsia="宋体" w:hAnsi="宋体" w:hint="eastAsia"/>
        </w:rPr>
        <w:t>先生     联系电话：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3819017720</w:t>
      </w:r>
    </w:p>
    <w:p w:rsidR="003B4DFF" w:rsidRDefault="003B4DFF" w:rsidP="003B4DFF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代理公司：长治</w:t>
      </w:r>
      <w:proofErr w:type="gramStart"/>
      <w:r>
        <w:rPr>
          <w:rFonts w:ascii="宋体" w:eastAsia="宋体" w:hAnsi="宋体" w:hint="eastAsia"/>
        </w:rPr>
        <w:t>市万联建设项目</w:t>
      </w:r>
      <w:proofErr w:type="gramEnd"/>
      <w:r>
        <w:rPr>
          <w:rFonts w:ascii="宋体" w:eastAsia="宋体" w:hAnsi="宋体" w:hint="eastAsia"/>
        </w:rPr>
        <w:t>管理有限公司</w:t>
      </w:r>
    </w:p>
    <w:p w:rsidR="003B4DFF" w:rsidRDefault="003B4DFF" w:rsidP="003B4DFF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联系人：肖先生     联系电话：0374-8088769</w:t>
      </w:r>
    </w:p>
    <w:p w:rsidR="003B4DFF" w:rsidRDefault="003B4DFF" w:rsidP="003B4DFF">
      <w:pPr>
        <w:spacing w:line="360" w:lineRule="auto"/>
        <w:ind w:firstLineChars="200" w:firstLine="420"/>
        <w:rPr>
          <w:rFonts w:ascii="宋体" w:eastAsia="宋体" w:hAnsi="宋体"/>
        </w:rPr>
      </w:pPr>
    </w:p>
    <w:p w:rsidR="003B4DFF" w:rsidRPr="003B4DFF" w:rsidRDefault="003B4DFF" w:rsidP="003B4DFF">
      <w:pPr>
        <w:spacing w:line="360" w:lineRule="auto"/>
        <w:ind w:firstLineChars="200" w:firstLine="420"/>
        <w:jc w:val="right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2018年6月8</w:t>
      </w:r>
      <w:r>
        <w:rPr>
          <w:rFonts w:ascii="宋体" w:eastAsia="宋体" w:hAnsi="宋体" w:hint="eastAsia"/>
        </w:rPr>
        <w:t>日</w:t>
      </w:r>
    </w:p>
    <w:sectPr w:rsidR="003B4DFF" w:rsidRPr="003B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FF" w:rsidRDefault="003B4DFF" w:rsidP="003B4DFF">
      <w:r>
        <w:separator/>
      </w:r>
    </w:p>
  </w:endnote>
  <w:endnote w:type="continuationSeparator" w:id="0">
    <w:p w:rsidR="003B4DFF" w:rsidRDefault="003B4DFF" w:rsidP="003B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FF" w:rsidRDefault="003B4DFF" w:rsidP="003B4DFF">
      <w:r>
        <w:separator/>
      </w:r>
    </w:p>
  </w:footnote>
  <w:footnote w:type="continuationSeparator" w:id="0">
    <w:p w:rsidR="003B4DFF" w:rsidRDefault="003B4DFF" w:rsidP="003B4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62E18"/>
    <w:multiLevelType w:val="multilevel"/>
    <w:tmpl w:val="72E62E18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6A"/>
    <w:rsid w:val="00340A80"/>
    <w:rsid w:val="0034714B"/>
    <w:rsid w:val="003B4DFF"/>
    <w:rsid w:val="0042337B"/>
    <w:rsid w:val="00455AE1"/>
    <w:rsid w:val="00550743"/>
    <w:rsid w:val="008423C0"/>
    <w:rsid w:val="00886AD7"/>
    <w:rsid w:val="008C4DC9"/>
    <w:rsid w:val="00AB63A4"/>
    <w:rsid w:val="00B65757"/>
    <w:rsid w:val="00BD5482"/>
    <w:rsid w:val="00C041DC"/>
    <w:rsid w:val="00D233F3"/>
    <w:rsid w:val="00E553D6"/>
    <w:rsid w:val="00EE6502"/>
    <w:rsid w:val="00FE696A"/>
    <w:rsid w:val="53A56B7D"/>
    <w:rsid w:val="5ACD44C2"/>
    <w:rsid w:val="6BA0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D6D02"/>
  <w15:docId w15:val="{80DEC3F3-3F5B-4F97-B76A-04F79BAC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Pr>
      <w:color w:val="000000"/>
      <w:u w:val="none"/>
    </w:rPr>
  </w:style>
  <w:style w:type="character" w:styleId="a5">
    <w:name w:val="Emphasis"/>
    <w:basedOn w:val="a0"/>
    <w:uiPriority w:val="20"/>
    <w:qFormat/>
  </w:style>
  <w:style w:type="character" w:styleId="a6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right">
    <w:name w:val="right"/>
    <w:basedOn w:val="a0"/>
    <w:rPr>
      <w:color w:val="999999"/>
      <w:sz w:val="18"/>
      <w:szCs w:val="18"/>
    </w:rPr>
  </w:style>
  <w:style w:type="character" w:customStyle="1" w:styleId="green">
    <w:name w:val="green"/>
    <w:basedOn w:val="a0"/>
    <w:rPr>
      <w:color w:val="66AE00"/>
      <w:sz w:val="18"/>
      <w:szCs w:val="18"/>
    </w:rPr>
  </w:style>
  <w:style w:type="character" w:customStyle="1" w:styleId="green1">
    <w:name w:val="green1"/>
    <w:basedOn w:val="a0"/>
    <w:rPr>
      <w:color w:val="66AE00"/>
      <w:sz w:val="18"/>
      <w:szCs w:val="18"/>
    </w:rPr>
  </w:style>
  <w:style w:type="character" w:customStyle="1" w:styleId="red">
    <w:name w:val="red"/>
    <w:basedOn w:val="a0"/>
    <w:rPr>
      <w:color w:val="FF0000"/>
      <w:sz w:val="18"/>
      <w:szCs w:val="18"/>
    </w:rPr>
  </w:style>
  <w:style w:type="character" w:customStyle="1" w:styleId="red1">
    <w:name w:val="red1"/>
    <w:basedOn w:val="a0"/>
    <w:qFormat/>
    <w:rPr>
      <w:color w:val="FF0000"/>
      <w:sz w:val="18"/>
      <w:szCs w:val="18"/>
    </w:rPr>
  </w:style>
  <w:style w:type="character" w:customStyle="1" w:styleId="red2">
    <w:name w:val="red2"/>
    <w:basedOn w:val="a0"/>
    <w:rPr>
      <w:color w:val="FF0000"/>
    </w:rPr>
  </w:style>
  <w:style w:type="character" w:customStyle="1" w:styleId="hover25">
    <w:name w:val="hover25"/>
    <w:basedOn w:val="a0"/>
    <w:qFormat/>
  </w:style>
  <w:style w:type="character" w:customStyle="1" w:styleId="gb-jt">
    <w:name w:val="gb-jt"/>
    <w:basedOn w:val="a0"/>
  </w:style>
  <w:style w:type="character" w:customStyle="1" w:styleId="blue">
    <w:name w:val="blue"/>
    <w:basedOn w:val="a0"/>
    <w:qFormat/>
    <w:rPr>
      <w:color w:val="0371C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B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B4D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B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B4D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7D674-3169-4E70-8F34-832595B9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celan lr</dc:creator>
  <cp:lastModifiedBy>celanxiao@outlook.com</cp:lastModifiedBy>
  <cp:revision>6</cp:revision>
  <cp:lastPrinted>2018-06-07T05:01:00Z</cp:lastPrinted>
  <dcterms:created xsi:type="dcterms:W3CDTF">2018-01-02T06:52:00Z</dcterms:created>
  <dcterms:modified xsi:type="dcterms:W3CDTF">2018-06-07T06:51:00Z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