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firstLine="420" w:firstLineChars="0"/>
        <w:jc w:val="center"/>
        <w:textAlignment w:val="auto"/>
        <w:outlineLvl w:val="0"/>
        <w:rPr>
          <w:rFonts w:hint="eastAsia"/>
          <w:b/>
        </w:rPr>
      </w:pPr>
      <w:bookmarkStart w:id="0" w:name="_Toc18933"/>
      <w:r>
        <w:rPr>
          <w:rFonts w:hint="eastAsia"/>
          <w:b/>
        </w:rPr>
        <w:t>第一次报价一览表</w:t>
      </w:r>
      <w:bookmarkEnd w:id="0"/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6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672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none"/>
                <w:lang w:val="en-US" w:eastAsia="zh-CN"/>
              </w:rPr>
              <w:t>禹州市实验学校采购办公桌、柜项目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采购编号</w:t>
            </w:r>
          </w:p>
        </w:tc>
        <w:tc>
          <w:tcPr>
            <w:tcW w:w="672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none"/>
              </w:rPr>
              <w:t xml:space="preserve">YZCG-T2018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none"/>
                <w:lang w:val="en-US" w:eastAsia="zh-CN"/>
              </w:rPr>
              <w:t>119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u w:val="none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谈判总报价</w:t>
            </w:r>
          </w:p>
        </w:tc>
        <w:tc>
          <w:tcPr>
            <w:tcW w:w="6721" w:type="dxa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人民币贰拾叁万元整</w:t>
            </w:r>
          </w:p>
          <w:p>
            <w:pPr>
              <w:spacing w:line="500" w:lineRule="exact"/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小写：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zh-CN" w:eastAsia="zh-CN"/>
              </w:rPr>
              <w:t>￥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230000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.00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工期</w:t>
            </w:r>
          </w:p>
        </w:tc>
        <w:tc>
          <w:tcPr>
            <w:tcW w:w="672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以签订合同为准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72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产品质量符合国家标准</w:t>
            </w:r>
          </w:p>
        </w:tc>
      </w:tr>
    </w:tbl>
    <w:p>
      <w:pPr>
        <w:ind w:firstLine="1120" w:firstLineChars="400"/>
        <w:jc w:val="left"/>
        <w:rPr>
          <w:rFonts w:hint="eastAsia" w:eastAsiaTheme="minor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供应商名称（公章）：</w:t>
      </w:r>
      <w:r>
        <w:rPr>
          <w:rFonts w:hint="eastAsia"/>
          <w:sz w:val="28"/>
          <w:szCs w:val="28"/>
          <w:u w:val="single"/>
          <w:lang w:eastAsia="zh-CN"/>
        </w:rPr>
        <w:t>河南浩萍实业有限公司</w:t>
      </w:r>
    </w:p>
    <w:p>
      <w:pPr>
        <w:ind w:firstLine="1120" w:firstLineChars="400"/>
        <w:jc w:val="lef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法定代表人 （或授权代表）签字：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  <w:lang w:val="en-US" w:eastAsia="zh-CN"/>
        </w:rPr>
        <w:t>2018</w:t>
      </w:r>
      <w:r>
        <w:rPr>
          <w:rFonts w:hint="eastAsia"/>
          <w:sz w:val="28"/>
          <w:szCs w:val="28"/>
        </w:rPr>
        <w:t xml:space="preserve">年 </w:t>
      </w:r>
      <w:r>
        <w:rPr>
          <w:rFonts w:hint="eastAsia"/>
          <w:sz w:val="28"/>
          <w:szCs w:val="28"/>
          <w:lang w:val="en-US" w:eastAsia="zh-CN"/>
        </w:rPr>
        <w:t>05</w:t>
      </w:r>
      <w:r>
        <w:rPr>
          <w:rFonts w:hint="eastAsia"/>
          <w:sz w:val="28"/>
          <w:szCs w:val="28"/>
        </w:rPr>
        <w:t xml:space="preserve"> 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日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firstLine="420" w:firstLineChars="0"/>
        <w:jc w:val="center"/>
        <w:textAlignment w:val="auto"/>
        <w:outlineLvl w:val="0"/>
        <w:rPr>
          <w:rFonts w:hint="eastAsia"/>
          <w:b/>
        </w:rPr>
      </w:pPr>
      <w:bookmarkStart w:id="1" w:name="_Toc6625"/>
      <w:r>
        <w:rPr>
          <w:rFonts w:hint="eastAsia"/>
          <w:b/>
        </w:rPr>
        <w:t>投标分项报价一览表</w:t>
      </w:r>
      <w:bookmarkEnd w:id="1"/>
    </w:p>
    <w:p>
      <w:pPr>
        <w:jc w:val="center"/>
        <w:rPr>
          <w:rFonts w:hint="eastAsia"/>
        </w:rPr>
      </w:pPr>
    </w:p>
    <w:tbl>
      <w:tblPr>
        <w:tblStyle w:val="5"/>
        <w:tblW w:w="9867" w:type="dxa"/>
        <w:jc w:val="center"/>
        <w:tblInd w:w="-1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945"/>
        <w:gridCol w:w="1320"/>
        <w:gridCol w:w="2475"/>
        <w:gridCol w:w="709"/>
        <w:gridCol w:w="478"/>
        <w:gridCol w:w="735"/>
        <w:gridCol w:w="846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 称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品牌及型号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技术参数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 位</w:t>
            </w: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 量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 价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总价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厂家及产地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订制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储物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柜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浩萍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HP-43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规格：高度2100mm、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深度4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0mm、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材料：基材为E1级优质环保刨花板，厚度15mm,优质三聚氰胺贴面板 （厚度2mm ）封边，具有良好的抗耐磨、抗刻划、耐高温、易清洁等优点，优质五金配件，甲醛释放量应0.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毫克/立方米。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门</w:t>
            </w: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231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69300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河南浩萍实业有限公司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郑州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C3C3C"/>
                <w:kern w:val="0"/>
                <w:sz w:val="24"/>
                <w:szCs w:val="24"/>
                <w:lang w:bidi="ar"/>
              </w:rPr>
              <w:t>订制屏风</w:t>
            </w:r>
            <w:r>
              <w:rPr>
                <w:rFonts w:hint="eastAsia" w:asciiTheme="minorEastAsia" w:hAnsiTheme="minorEastAsia" w:eastAsiaTheme="minorEastAsia" w:cstheme="minorEastAsia"/>
                <w:color w:val="3C3C3C"/>
                <w:kern w:val="0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3C3C3C"/>
                <w:kern w:val="0"/>
                <w:sz w:val="24"/>
                <w:szCs w:val="24"/>
                <w:lang w:bidi="ar"/>
              </w:rPr>
              <w:t>办公桌</w:t>
            </w:r>
            <w:r>
              <w:rPr>
                <w:rFonts w:hint="eastAsia" w:asciiTheme="minorEastAsia" w:hAnsiTheme="minorEastAsia" w:eastAsiaTheme="minorEastAsia" w:cstheme="minorEastAsia"/>
                <w:color w:val="3C3C3C"/>
                <w:kern w:val="0"/>
                <w:sz w:val="24"/>
                <w:szCs w:val="24"/>
                <w:lang w:eastAsia="zh-CN" w:bidi="ar"/>
              </w:rPr>
              <w:t>椅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浩萍HP-25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规格：桌面长1000mm、宽度500mm、高度760mm、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基材为E1级优质环保刨花板，桌面厚度25mm；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桌屏高1100mm、桌屏型材：211型材；风格: 简约现代；附加功能: 拆装 移动；符合国家“E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”级环保标准；优质五金配件，经防腐、防锈处理。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人体工程学办公椅：皮艺弓形椅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PU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材质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颜色：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黑革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/米革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规格：长/宽/高  （48cm/46cm /95cm)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扶手高度 62cm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套</w:t>
            </w:r>
          </w:p>
        </w:tc>
        <w:tc>
          <w:tcPr>
            <w:tcW w:w="4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300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535.6666667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160700</w:t>
            </w:r>
          </w:p>
        </w:tc>
        <w:tc>
          <w:tcPr>
            <w:tcW w:w="149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河南浩萍实业有限公司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郑州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1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计</w:t>
            </w:r>
          </w:p>
        </w:tc>
        <w:tc>
          <w:tcPr>
            <w:tcW w:w="8055" w:type="dxa"/>
            <w:gridSpan w:val="7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大写：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人民币贰拾叁万元整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bookmarkStart w:id="2" w:name="_GoBack"/>
            <w:bookmarkEnd w:id="2"/>
          </w:p>
          <w:p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小写：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zh-CN" w:eastAsia="zh-CN" w:bidi="ar"/>
              </w:rPr>
              <w:t>￥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230000.00元</w:t>
            </w:r>
          </w:p>
        </w:tc>
      </w:tr>
    </w:tbl>
    <w:p>
      <w:pPr>
        <w:jc w:val="both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jc w:val="left"/>
        <w:rPr>
          <w:rFonts w:hint="eastAsia" w:eastAsiaTheme="minorEastAsia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供应商名称（公章）：</w:t>
      </w:r>
      <w:r>
        <w:rPr>
          <w:rFonts w:hint="eastAsia"/>
          <w:sz w:val="28"/>
          <w:szCs w:val="28"/>
          <w:u w:val="single"/>
          <w:lang w:eastAsia="zh-CN"/>
        </w:rPr>
        <w:t>河南浩萍实业有限公司</w:t>
      </w:r>
    </w:p>
    <w:p>
      <w:pPr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投标人法定代表人 （或授权代表）签字：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AC7253"/>
    <w:multiLevelType w:val="singleLevel"/>
    <w:tmpl w:val="B6AC725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03BF5"/>
    <w:rsid w:val="46B03BF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TOC 标题1"/>
    <w:basedOn w:val="2"/>
    <w:next w:val="1"/>
    <w:qFormat/>
    <w:uiPriority w:val="3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2018-06-07T01:32:00Z</dcterms:created>
  <dc:creator>Administrator</dc:creator>
  <cp:lastModifiedBy>Administrator</cp:lastModifiedBy>
  <dcterms:modified xsi:type="dcterms:W3CDTF">2018-06-07T01:43:35Z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