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A36" w:rsidRDefault="00216A36" w:rsidP="00841EDC">
      <w:pPr>
        <w:spacing w:line="480" w:lineRule="auto"/>
        <w:jc w:val="center"/>
        <w:rPr>
          <w:rFonts w:hAnsi="宋体" w:hint="eastAsia"/>
          <w:b/>
          <w:bCs/>
          <w:sz w:val="28"/>
          <w:szCs w:val="28"/>
        </w:rPr>
      </w:pPr>
      <w:r w:rsidRPr="00216A36">
        <w:rPr>
          <w:rFonts w:hAnsi="宋体" w:hint="eastAsia"/>
          <w:b/>
          <w:bCs/>
          <w:sz w:val="28"/>
          <w:szCs w:val="28"/>
        </w:rPr>
        <w:t>禹州市朱阁镇美丽乡村中心镇区监理</w:t>
      </w:r>
    </w:p>
    <w:p w:rsidR="00841EDC" w:rsidRPr="00DB49E3" w:rsidRDefault="00841EDC" w:rsidP="00841EDC"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 w:rsidRPr="00DB49E3">
        <w:rPr>
          <w:rFonts w:hAnsi="宋体" w:hint="eastAsia"/>
          <w:b/>
          <w:bCs/>
          <w:sz w:val="28"/>
          <w:szCs w:val="28"/>
        </w:rPr>
        <w:t>中标公告</w:t>
      </w:r>
    </w:p>
    <w:tbl>
      <w:tblPr>
        <w:tblW w:w="83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"/>
        <w:gridCol w:w="1194"/>
        <w:gridCol w:w="2672"/>
        <w:gridCol w:w="771"/>
        <w:gridCol w:w="230"/>
        <w:gridCol w:w="2990"/>
      </w:tblGrid>
      <w:tr w:rsidR="00841EDC" w:rsidRPr="00CF6E0C" w:rsidTr="004904B7">
        <w:trPr>
          <w:trHeight w:val="397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D8304D" w:rsidRDefault="00216A36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Ansi="宋体" w:hint="eastAsia"/>
                <w:szCs w:val="21"/>
              </w:rPr>
              <w:t>禹州市朱阁镇美丽乡村中心镇区监理</w:t>
            </w:r>
          </w:p>
        </w:tc>
      </w:tr>
      <w:tr w:rsidR="00841EDC" w:rsidRPr="00CF6E0C" w:rsidTr="004904B7">
        <w:trPr>
          <w:trHeight w:val="89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216A36" w:rsidP="00841ED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Ansi="宋体"/>
                <w:szCs w:val="21"/>
              </w:rPr>
              <w:t>JSGC-SZ-2018079</w:t>
            </w:r>
          </w:p>
        </w:tc>
      </w:tr>
      <w:tr w:rsidR="00841EDC" w:rsidRPr="00CF6E0C" w:rsidTr="004904B7">
        <w:trPr>
          <w:trHeight w:val="372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593B88" w:rsidP="00DA4BD9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禹州市</w:t>
            </w:r>
            <w:r w:rsidR="004409F0">
              <w:rPr>
                <w:rFonts w:hAnsi="宋体" w:hint="eastAsia"/>
                <w:szCs w:val="21"/>
              </w:rPr>
              <w:t>朱阁镇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人民政府</w:t>
            </w:r>
          </w:p>
        </w:tc>
      </w:tr>
      <w:tr w:rsidR="00841EDC" w:rsidRPr="00CF6E0C" w:rsidTr="00CE4E7D">
        <w:trPr>
          <w:trHeight w:val="40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841EDC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公</w:t>
            </w:r>
            <w:r w:rsidR="00A90D53"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开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招标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E4E7D" w:rsidRDefault="00841EDC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A7A2C" w:rsidRPr="00CE4E7D" w:rsidRDefault="004409F0" w:rsidP="00DA4BD9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Ansi="宋体" w:hint="eastAsia"/>
                <w:szCs w:val="21"/>
              </w:rPr>
              <w:t>206700.00</w:t>
            </w:r>
            <w:r w:rsidR="00593B88"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元</w:t>
            </w:r>
          </w:p>
        </w:tc>
      </w:tr>
      <w:tr w:rsidR="00841EDC" w:rsidRPr="00CF6E0C" w:rsidTr="00CE4E7D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841EDC" w:rsidP="001D238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2018年</w:t>
            </w:r>
            <w:r w:rsidR="001D238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="001D238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28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日</w:t>
            </w:r>
            <w:r w:rsidR="001D238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:00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E4E7D" w:rsidRDefault="00841EDC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E4E7D" w:rsidRDefault="00841EDC" w:rsidP="005725BB">
            <w:pPr>
              <w:widowControl/>
              <w:spacing w:line="90" w:lineRule="atLeast"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禹州市公共资源交易中心开标</w:t>
            </w:r>
            <w:r w:rsidR="005725B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室 </w:t>
            </w:r>
          </w:p>
        </w:tc>
      </w:tr>
      <w:tr w:rsidR="00841EDC" w:rsidRPr="00CF6E0C" w:rsidTr="004904B7">
        <w:trPr>
          <w:trHeight w:val="560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E70214" w:rsidP="00FA5A8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本工程位于</w:t>
            </w:r>
            <w:r w:rsidR="00750C43"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禹州市</w:t>
            </w:r>
            <w:r w:rsidR="00FA5A8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朱阁</w:t>
            </w:r>
            <w:r w:rsidR="00750C43"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镇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，本公告计划投资约</w:t>
            </w:r>
            <w:r w:rsidR="004409F0">
              <w:rPr>
                <w:rFonts w:hAnsi="宋体" w:hint="eastAsia"/>
                <w:szCs w:val="21"/>
              </w:rPr>
              <w:t>206700.00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元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E70214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中科高盛咨询集团有限公司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190439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1"/>
              </w:rPr>
              <w:t>杨会超、李建伟、钦小瑞、王金玲、樊迎菊</w:t>
            </w:r>
          </w:p>
        </w:tc>
      </w:tr>
      <w:tr w:rsidR="00841EDC" w:rsidRPr="00CF6E0C" w:rsidTr="004904B7">
        <w:trPr>
          <w:trHeight w:val="39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50151B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</w:rPr>
              <w:t>综合评分法</w:t>
            </w:r>
          </w:p>
        </w:tc>
      </w:tr>
      <w:tr w:rsidR="00841EDC" w:rsidRPr="00CF6E0C" w:rsidTr="004904B7">
        <w:trPr>
          <w:trHeight w:val="404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447AE7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47AE7">
              <w:rPr>
                <w:rFonts w:hint="eastAsia"/>
                <w:color w:val="000000"/>
                <w:sz w:val="20"/>
                <w:szCs w:val="20"/>
              </w:rPr>
              <w:t>河南铭信工程监理咨询有限公司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CD4311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房屋建筑工程监理甲级、市政公用工程监理甲级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221D95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1"/>
              </w:rPr>
              <w:t>204900</w:t>
            </w:r>
            <w:r w:rsidR="00841EDC"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元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4904B7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合格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E4E7D" w:rsidRDefault="00841EDC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工期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E4E7D" w:rsidRDefault="00CD4311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开工之日起至保修期结束</w:t>
            </w:r>
          </w:p>
        </w:tc>
      </w:tr>
      <w:tr w:rsidR="00841EDC" w:rsidRPr="00CF6E0C" w:rsidTr="00CF6E0C">
        <w:trPr>
          <w:trHeight w:val="506"/>
        </w:trPr>
        <w:tc>
          <w:tcPr>
            <w:tcW w:w="5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055C58" w:rsidP="00841E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E636AC" w:rsidP="00FA5A8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总监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6B128B" w:rsidP="006B128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黄韬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</w:t>
            </w:r>
            <w:r w:rsidR="00E636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级工程师、国家级、</w:t>
            </w:r>
            <w:r w:rsidR="00CD43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41011099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FA5A8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总监代表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6B128B" w:rsidP="006B128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李长兴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E636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高级工程师、国家级、证书</w:t>
            </w:r>
            <w:r w:rsidR="00E636A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编号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41005544</w:t>
            </w:r>
            <w:r w:rsidR="00E636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CD4311" w:rsidP="00FA5A8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专监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6B128B" w:rsidP="006B128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张孝志</w:t>
            </w:r>
            <w:r w:rsidR="00841EDC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 w:rsidR="00E636A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高级工程师、国家级、</w:t>
            </w:r>
            <w:r w:rsidR="00CD43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</w:t>
            </w:r>
            <w:r w:rsidR="00CD4311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编号</w:t>
            </w:r>
            <w:r w:rsidR="00841EDC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41001656</w:t>
            </w:r>
            <w:r w:rsidR="00E636A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A52E8D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E8D" w:rsidRPr="00CF6E0C" w:rsidRDefault="00A52E8D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E8D" w:rsidRPr="00CF6E0C" w:rsidRDefault="00FA5A8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资料员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52E8D" w:rsidRDefault="006B128B" w:rsidP="006B128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范磊</w:t>
            </w:r>
            <w:r w:rsidR="00A52E8D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 w:rsidR="00E636A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省级、</w:t>
            </w:r>
            <w:r w:rsidR="00CD43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</w:t>
            </w:r>
            <w:r w:rsidR="00CD4311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编号</w:t>
            </w:r>
            <w:r w:rsidR="00A52E8D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：</w:t>
            </w:r>
            <w:r w:rsidR="004F77E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H411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51140101541</w:t>
            </w:r>
            <w:r w:rsidR="00E636A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FA5A8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6B128B" w:rsidP="006B128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李海琦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 w:rsidR="00E636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省级、证书编号：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H</w:t>
            </w:r>
            <w:r w:rsidR="00E636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411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70010005019</w:t>
            </w:r>
            <w:r w:rsidR="00E636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)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FA5A8C" w:rsidP="00A52E8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见证员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6B128B" w:rsidP="006B128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和振磊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 w:rsidR="006630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省级、证书编号：H411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70050000904</w:t>
            </w:r>
            <w:r w:rsidR="006630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FA5A8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监理员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6B128B" w:rsidP="004242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王配乐</w:t>
            </w:r>
            <w:r w:rsidR="0066301D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 w:rsidR="006630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省级、证书编号：H411</w:t>
            </w:r>
            <w:r w:rsidR="0042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610011500146</w:t>
            </w:r>
            <w:r w:rsidR="006630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E8207F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207F" w:rsidRPr="00CF6E0C" w:rsidRDefault="00E8207F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行贿犯罪档案记录查询情况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8207F" w:rsidRPr="00CF6E0C" w:rsidRDefault="00E8207F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无行贿记录</w:t>
            </w:r>
          </w:p>
        </w:tc>
      </w:tr>
    </w:tbl>
    <w:p w:rsidR="002F39D5" w:rsidRDefault="002F39D5" w:rsidP="00CF6E0C">
      <w:pPr>
        <w:pStyle w:val="a0"/>
        <w:ind w:firstLine="210"/>
      </w:pPr>
    </w:p>
    <w:p w:rsidR="002F39D5" w:rsidRDefault="002F39D5" w:rsidP="00CF6E0C">
      <w:pPr>
        <w:pStyle w:val="a0"/>
        <w:ind w:firstLine="210"/>
      </w:pPr>
    </w:p>
    <w:sectPr w:rsidR="002F39D5" w:rsidSect="00F13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31D" w:rsidRDefault="0056031D" w:rsidP="00BA7A2C">
      <w:r>
        <w:separator/>
      </w:r>
    </w:p>
  </w:endnote>
  <w:endnote w:type="continuationSeparator" w:id="1">
    <w:p w:rsidR="0056031D" w:rsidRDefault="0056031D" w:rsidP="00BA7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31D" w:rsidRDefault="0056031D" w:rsidP="00BA7A2C">
      <w:r>
        <w:separator/>
      </w:r>
    </w:p>
  </w:footnote>
  <w:footnote w:type="continuationSeparator" w:id="1">
    <w:p w:rsidR="0056031D" w:rsidRDefault="0056031D" w:rsidP="00BA7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EDC"/>
    <w:rsid w:val="00055C58"/>
    <w:rsid w:val="000A7830"/>
    <w:rsid w:val="000B4DD6"/>
    <w:rsid w:val="000D0C23"/>
    <w:rsid w:val="00117A8B"/>
    <w:rsid w:val="0014672E"/>
    <w:rsid w:val="00190439"/>
    <w:rsid w:val="0019298E"/>
    <w:rsid w:val="001D131F"/>
    <w:rsid w:val="001D238D"/>
    <w:rsid w:val="001F2C2B"/>
    <w:rsid w:val="001F42A1"/>
    <w:rsid w:val="001F707A"/>
    <w:rsid w:val="00204613"/>
    <w:rsid w:val="00211C52"/>
    <w:rsid w:val="00216A36"/>
    <w:rsid w:val="00221D95"/>
    <w:rsid w:val="002276B4"/>
    <w:rsid w:val="0026507E"/>
    <w:rsid w:val="00265C76"/>
    <w:rsid w:val="002945EC"/>
    <w:rsid w:val="002A5087"/>
    <w:rsid w:val="002B62C1"/>
    <w:rsid w:val="002F39D5"/>
    <w:rsid w:val="0034645E"/>
    <w:rsid w:val="003551BE"/>
    <w:rsid w:val="0035577B"/>
    <w:rsid w:val="0036327B"/>
    <w:rsid w:val="0039536E"/>
    <w:rsid w:val="003B2245"/>
    <w:rsid w:val="003C057B"/>
    <w:rsid w:val="004175C0"/>
    <w:rsid w:val="004177DB"/>
    <w:rsid w:val="0042424E"/>
    <w:rsid w:val="004409F0"/>
    <w:rsid w:val="00447AE7"/>
    <w:rsid w:val="00457587"/>
    <w:rsid w:val="00463A94"/>
    <w:rsid w:val="0046419E"/>
    <w:rsid w:val="00474975"/>
    <w:rsid w:val="004904B7"/>
    <w:rsid w:val="004A2CF6"/>
    <w:rsid w:val="004F77E1"/>
    <w:rsid w:val="0050151B"/>
    <w:rsid w:val="005455D4"/>
    <w:rsid w:val="0056031D"/>
    <w:rsid w:val="00563437"/>
    <w:rsid w:val="005725BB"/>
    <w:rsid w:val="00593B88"/>
    <w:rsid w:val="005C67C1"/>
    <w:rsid w:val="005E7013"/>
    <w:rsid w:val="005F3DA1"/>
    <w:rsid w:val="0066301D"/>
    <w:rsid w:val="006B128B"/>
    <w:rsid w:val="007161A6"/>
    <w:rsid w:val="007404FE"/>
    <w:rsid w:val="00750C43"/>
    <w:rsid w:val="00774FD0"/>
    <w:rsid w:val="00785885"/>
    <w:rsid w:val="00823D48"/>
    <w:rsid w:val="00841D05"/>
    <w:rsid w:val="00841EDC"/>
    <w:rsid w:val="00844520"/>
    <w:rsid w:val="0086125E"/>
    <w:rsid w:val="00870C1C"/>
    <w:rsid w:val="00887730"/>
    <w:rsid w:val="008D1539"/>
    <w:rsid w:val="00981CCA"/>
    <w:rsid w:val="009E5CEF"/>
    <w:rsid w:val="00A250FE"/>
    <w:rsid w:val="00A35BA6"/>
    <w:rsid w:val="00A52E8D"/>
    <w:rsid w:val="00A90D53"/>
    <w:rsid w:val="00AD5D25"/>
    <w:rsid w:val="00AE1ED3"/>
    <w:rsid w:val="00AE5A7F"/>
    <w:rsid w:val="00B62D3B"/>
    <w:rsid w:val="00B77CE5"/>
    <w:rsid w:val="00B95E7B"/>
    <w:rsid w:val="00BA03E8"/>
    <w:rsid w:val="00BA7A2C"/>
    <w:rsid w:val="00BB1F6A"/>
    <w:rsid w:val="00BC1DA8"/>
    <w:rsid w:val="00BD4BBE"/>
    <w:rsid w:val="00BE08BD"/>
    <w:rsid w:val="00BE7D61"/>
    <w:rsid w:val="00C16D98"/>
    <w:rsid w:val="00C616C8"/>
    <w:rsid w:val="00C73EA9"/>
    <w:rsid w:val="00CC784D"/>
    <w:rsid w:val="00CD4311"/>
    <w:rsid w:val="00CE4E7D"/>
    <w:rsid w:val="00CF6E0C"/>
    <w:rsid w:val="00D735F6"/>
    <w:rsid w:val="00D8304D"/>
    <w:rsid w:val="00DA4BD9"/>
    <w:rsid w:val="00DB49E3"/>
    <w:rsid w:val="00DD1EBC"/>
    <w:rsid w:val="00E636AC"/>
    <w:rsid w:val="00E70214"/>
    <w:rsid w:val="00E8207F"/>
    <w:rsid w:val="00ED2859"/>
    <w:rsid w:val="00F1350A"/>
    <w:rsid w:val="00F3404B"/>
    <w:rsid w:val="00F54264"/>
    <w:rsid w:val="00F82A64"/>
    <w:rsid w:val="00FA5A8C"/>
    <w:rsid w:val="00FC311E"/>
    <w:rsid w:val="00FD2626"/>
    <w:rsid w:val="00FF0BF1"/>
    <w:rsid w:val="00FF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41EDC"/>
    <w:pPr>
      <w:widowControl w:val="0"/>
      <w:jc w:val="both"/>
    </w:pPr>
    <w:rPr>
      <w:szCs w:val="24"/>
    </w:rPr>
  </w:style>
  <w:style w:type="paragraph" w:styleId="2">
    <w:name w:val="heading 2"/>
    <w:basedOn w:val="a"/>
    <w:link w:val="2Char"/>
    <w:uiPriority w:val="9"/>
    <w:qFormat/>
    <w:rsid w:val="00841ED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841EDC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841EDC"/>
    <w:rPr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841EDC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841EDC"/>
  </w:style>
  <w:style w:type="character" w:customStyle="1" w:styleId="2Char">
    <w:name w:val="标题 2 Char"/>
    <w:basedOn w:val="a1"/>
    <w:link w:val="2"/>
    <w:uiPriority w:val="9"/>
    <w:rsid w:val="00841EDC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header"/>
    <w:basedOn w:val="a"/>
    <w:link w:val="Char1"/>
    <w:uiPriority w:val="99"/>
    <w:semiHidden/>
    <w:unhideWhenUsed/>
    <w:rsid w:val="00BA7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semiHidden/>
    <w:rsid w:val="00BA7A2C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BA7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semiHidden/>
    <w:rsid w:val="00BA7A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91</Words>
  <Characters>525</Characters>
  <Application>Microsoft Office Word</Application>
  <DocSecurity>0</DocSecurity>
  <Lines>4</Lines>
  <Paragraphs>1</Paragraphs>
  <ScaleCrop>false</ScaleCrop>
  <Company>Yms7.Com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YMS</dc:creator>
  <cp:lastModifiedBy>中科高盛咨询集团有限公司:陈越强</cp:lastModifiedBy>
  <cp:revision>99</cp:revision>
  <dcterms:created xsi:type="dcterms:W3CDTF">2018-05-11T02:30:00Z</dcterms:created>
  <dcterms:modified xsi:type="dcterms:W3CDTF">2018-06-06T07:47:00Z</dcterms:modified>
</cp:coreProperties>
</file>