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微软雅黑" w:hAnsi="微软雅黑" w:eastAsia="宋体" w:cs="Arial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cs="Arial"/>
          <w:b/>
          <w:bCs/>
          <w:color w:val="000000"/>
          <w:sz w:val="36"/>
          <w:szCs w:val="36"/>
          <w:lang w:val="en-US" w:eastAsia="zh-CN"/>
        </w:rPr>
        <w:t>郭连镇郭西社区2018年排水沟建设扶贫项目</w:t>
      </w:r>
    </w:p>
    <w:p>
      <w:pPr>
        <w:spacing w:line="276" w:lineRule="auto"/>
        <w:jc w:val="center"/>
        <w:rPr>
          <w:rFonts w:hint="eastAsia" w:ascii="微软雅黑" w:hAnsi="微软雅黑" w:cs="Arial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Arial"/>
          <w:b/>
          <w:bCs/>
          <w:color w:val="000000"/>
          <w:sz w:val="36"/>
          <w:szCs w:val="36"/>
        </w:rPr>
        <w:t>中标</w:t>
      </w:r>
      <w:r>
        <w:rPr>
          <w:rFonts w:ascii="微软雅黑" w:hAnsi="微软雅黑" w:cs="Arial"/>
          <w:b/>
          <w:bCs/>
          <w:color w:val="000000"/>
          <w:sz w:val="36"/>
          <w:szCs w:val="36"/>
        </w:rPr>
        <w:t>公告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Style w:val="7"/>
        <w:tblW w:w="9766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093"/>
        <w:gridCol w:w="3409"/>
        <w:gridCol w:w="897"/>
        <w:gridCol w:w="680"/>
        <w:gridCol w:w="3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05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郭连镇郭西社区2018年排水沟建设扶贫项目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9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9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JSGC-SZ-20180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禹州市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郭连镇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公共招标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1493399.35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2018年5月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日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: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许昌市公共资源交易中心开标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 xml:space="preserve">室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禹州市郭连镇郭西社区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长治市万联建设项目管理有限公司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480" w:firstLineChars="200"/>
              <w:outlineLvl w:val="1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陈晓倩、王金玲、高子谦、张军超、郭素恋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河南林润建设工程有限公司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合同金额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1493142.49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3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陈露冰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工程师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，市政工程注册建造师贰级，注册编号：豫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241161602390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技术</w:t>
            </w:r>
          </w:p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高向聪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（工程师，证书编号：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C12034060900072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专职安全员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黄拥军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（证书编号：豫建安C（201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31500716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张建峰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41161041000036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质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卓林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41161091000004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张晓艳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H41160011000068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材料员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郭小彩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41161111000045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资料员</w:t>
            </w:r>
          </w:p>
        </w:tc>
        <w:tc>
          <w:tcPr>
            <w:tcW w:w="8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（证书编号：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  <w:lang w:val="en-US" w:eastAsia="zh-CN"/>
              </w:rPr>
              <w:t>41161141000066</w:t>
            </w: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行贿犯罪档案记录查询情况</w:t>
            </w:r>
          </w:p>
        </w:tc>
        <w:tc>
          <w:tcPr>
            <w:tcW w:w="805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30" w:lineRule="atLeast"/>
              <w:jc w:val="center"/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4"/>
                <w:szCs w:val="24"/>
              </w:rPr>
              <w:t>无行贿记录</w:t>
            </w:r>
          </w:p>
        </w:tc>
      </w:tr>
    </w:tbl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Cambria">
    <w:panose1 w:val="02040503050406030204"/>
    <w:charset w:val="00"/>
    <w:family w:val="auto"/>
    <w:pitch w:val="default"/>
    <w:sig w:usb0="E00006FF" w:usb1="400004FF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BC"/>
    <w:rsid w:val="00095810"/>
    <w:rsid w:val="00344B48"/>
    <w:rsid w:val="0036009F"/>
    <w:rsid w:val="00374768"/>
    <w:rsid w:val="003B18FC"/>
    <w:rsid w:val="003B44F9"/>
    <w:rsid w:val="004F47A6"/>
    <w:rsid w:val="00504F7C"/>
    <w:rsid w:val="00542D34"/>
    <w:rsid w:val="005A5668"/>
    <w:rsid w:val="006208BC"/>
    <w:rsid w:val="00671880"/>
    <w:rsid w:val="006D2DE8"/>
    <w:rsid w:val="00760C7D"/>
    <w:rsid w:val="00792E60"/>
    <w:rsid w:val="008A5637"/>
    <w:rsid w:val="009252F5"/>
    <w:rsid w:val="00A71CDA"/>
    <w:rsid w:val="00C91731"/>
    <w:rsid w:val="00CA26BC"/>
    <w:rsid w:val="00D07289"/>
    <w:rsid w:val="00E15D2A"/>
    <w:rsid w:val="53C96740"/>
    <w:rsid w:val="58E5236E"/>
    <w:rsid w:val="61350BF6"/>
    <w:rsid w:val="799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1150</Characters>
  <Lines>9</Lines>
  <Paragraphs>2</Paragraphs>
  <TotalTime>11</TotalTime>
  <ScaleCrop>false</ScaleCrop>
  <LinksUpToDate>false</LinksUpToDate>
  <CharactersWithSpaces>1349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2017-03-05T03:04:00Z</dcterms:created>
  <dc:creator>微软中国</dc:creator>
  <cp:lastModifiedBy>半梦半醒</cp:lastModifiedBy>
  <cp:lastPrinted>2017-05-15T09:07:00Z</cp:lastPrinted>
  <dcterms:modified xsi:type="dcterms:W3CDTF">2018-05-25T02:16:29Z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