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7" w:line="360" w:lineRule="auto"/>
        <w:contextualSpacing/>
        <w:jc w:val="center"/>
        <w:rPr>
          <w:rFonts w:ascii="Arial" w:hAnsi="Arial" w:eastAsia="宋体" w:cs="Arial"/>
          <w:b/>
          <w:bCs/>
          <w:color w:val="000000"/>
          <w:kern w:val="0"/>
          <w:sz w:val="44"/>
          <w:szCs w:val="44"/>
        </w:rPr>
      </w:pPr>
      <w:r>
        <w:rPr>
          <w:bCs/>
          <w:color w:val="000000"/>
          <w:sz w:val="40"/>
          <w:szCs w:val="40"/>
        </w:rPr>
        <w:t>YLZB-G2018</w:t>
      </w:r>
      <w:r>
        <w:rPr>
          <w:rFonts w:hint="eastAsia"/>
          <w:bCs/>
          <w:color w:val="000000"/>
          <w:sz w:val="40"/>
          <w:szCs w:val="40"/>
        </w:rPr>
        <w:t>014号</w:t>
      </w:r>
      <w:r>
        <w:rPr>
          <w:rFonts w:hint="eastAsia"/>
          <w:b/>
          <w:bCs/>
          <w:color w:val="000000"/>
          <w:sz w:val="40"/>
          <w:szCs w:val="40"/>
        </w:rPr>
        <w:t>禹州市神垕镇中心卫生院“康复理疗器械设备”采购项目中标人公告</w:t>
      </w:r>
    </w:p>
    <w:tbl>
      <w:tblPr>
        <w:tblStyle w:val="8"/>
        <w:tblW w:w="956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66"/>
        <w:gridCol w:w="1664"/>
        <w:gridCol w:w="1164"/>
        <w:gridCol w:w="67"/>
        <w:gridCol w:w="794"/>
        <w:gridCol w:w="1125"/>
        <w:gridCol w:w="31"/>
        <w:gridCol w:w="104"/>
        <w:gridCol w:w="25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康复理疗器械设备采购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YLZB－G2018014号</w:t>
            </w:r>
          </w:p>
        </w:tc>
        <w:tc>
          <w:tcPr>
            <w:tcW w:w="198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中标人名称</w:t>
            </w:r>
          </w:p>
        </w:tc>
        <w:tc>
          <w:tcPr>
            <w:tcW w:w="7496" w:type="dxa"/>
            <w:gridSpan w:val="8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河南优德医疗设备股份有限公司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74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尉氏县新尉工业园区优德大道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王会云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0371-67897712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7496" w:type="dxa"/>
            <w:gridSpan w:val="8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eastAsia="zh-CN"/>
              </w:rPr>
              <w:t>人民币壹佰伍拾玖万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￥1590000.00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65" w:type="dxa"/>
            <w:gridSpan w:val="10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中标标的情况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主要中标标的名称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服务要求或者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标的基本概况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生物反馈治疗仪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神经系统治疗康复工作站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YD-5300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178000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光能微电脑治疗仪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YD-G8000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98000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脉冲磁治疗仪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双通道立式、数码显示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301-M6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45000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多功能肌肉振动仪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A889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85000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电脑疼痛治疗仪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（一体式、双头）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ZX-801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95000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智能康复仪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GH-1000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158000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空气压力波治疗系统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YD-7700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62000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生物反馈治疗仪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YD-5200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66000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全自动智能蜡疗系统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W2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98000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多功能艾灸器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YD-AJ-II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49000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计算机语言认知教育系统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YD-SP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118000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吞咽障碍治疗仪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75000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肢体智能康复工作站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YD-6600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256000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髋关节运动训练系统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YD-PT006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76900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肋木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YD-LMU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可调式沙磨板及附件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YD-SMB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踝关节矫正板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YD-JZB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站立架（单人）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YD-ZLJ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橡筋手指练习器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YD-XJQ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系列哑铃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YD-YLI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OT综合训练套装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YD-OTT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12800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OT桌(可调式)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YD-OTZ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2张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系列沙袋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YD-SHD-2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PT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训练床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YD-PTC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平行杠（配矫正板）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YD-PHG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见附件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9E7"/>
    <w:rsid w:val="001935A1"/>
    <w:rsid w:val="0026604E"/>
    <w:rsid w:val="003074B3"/>
    <w:rsid w:val="005661A0"/>
    <w:rsid w:val="005C39E8"/>
    <w:rsid w:val="006739C9"/>
    <w:rsid w:val="00920E5B"/>
    <w:rsid w:val="00921C23"/>
    <w:rsid w:val="009715A1"/>
    <w:rsid w:val="009E5BF9"/>
    <w:rsid w:val="00A0717F"/>
    <w:rsid w:val="00A531FD"/>
    <w:rsid w:val="00B6466F"/>
    <w:rsid w:val="00D34000"/>
    <w:rsid w:val="00D4605F"/>
    <w:rsid w:val="00E30AD8"/>
    <w:rsid w:val="00FA09E7"/>
    <w:rsid w:val="046B6CD1"/>
    <w:rsid w:val="0B215CC4"/>
    <w:rsid w:val="21E47885"/>
    <w:rsid w:val="584326F6"/>
    <w:rsid w:val="78A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KQX</cp:lastModifiedBy>
  <dcterms:modified xsi:type="dcterms:W3CDTF">2018-05-14T01:17:13Z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