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15" w:rsidRDefault="00670B15">
      <w:pPr>
        <w:autoSpaceDE w:val="0"/>
        <w:autoSpaceDN w:val="0"/>
        <w:jc w:val="center"/>
        <w:rPr>
          <w:rFonts w:ascii="宋体" w:hAnsi="宋体" w:cs="宋体"/>
          <w:b/>
          <w:kern w:val="0"/>
          <w:sz w:val="44"/>
          <w:szCs w:val="44"/>
        </w:rPr>
      </w:pPr>
    </w:p>
    <w:p w:rsidR="00670B15" w:rsidRPr="009D1515" w:rsidRDefault="009D1515" w:rsidP="009D1515">
      <w:pPr>
        <w:pStyle w:val="p16"/>
        <w:spacing w:line="360" w:lineRule="auto"/>
        <w:jc w:val="center"/>
        <w:rPr>
          <w:b/>
          <w:sz w:val="44"/>
          <w:szCs w:val="44"/>
        </w:rPr>
      </w:pPr>
      <w:r>
        <w:rPr>
          <w:rFonts w:hint="eastAsia"/>
          <w:b/>
          <w:sz w:val="44"/>
          <w:szCs w:val="44"/>
        </w:rPr>
        <w:t>襄城县范湖乡</w:t>
      </w:r>
      <w:proofErr w:type="gramStart"/>
      <w:r>
        <w:rPr>
          <w:rFonts w:hint="eastAsia"/>
          <w:b/>
          <w:sz w:val="44"/>
          <w:szCs w:val="44"/>
        </w:rPr>
        <w:t>2018年省派第一书记</w:t>
      </w:r>
      <w:proofErr w:type="gramEnd"/>
      <w:r>
        <w:rPr>
          <w:rFonts w:hint="eastAsia"/>
          <w:b/>
          <w:sz w:val="44"/>
          <w:szCs w:val="44"/>
        </w:rPr>
        <w:t>专项扶贫资金项目</w:t>
      </w:r>
      <w:r w:rsidR="00475B2C">
        <w:rPr>
          <w:rFonts w:hint="eastAsia"/>
          <w:b/>
          <w:spacing w:val="20"/>
          <w:sz w:val="44"/>
          <w:szCs w:val="44"/>
        </w:rPr>
        <w:t>竞争性谈判文件</w:t>
      </w: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475B2C">
      <w:pPr>
        <w:jc w:val="center"/>
        <w:rPr>
          <w:rFonts w:ascii="宋体" w:hAnsi="宋体"/>
          <w:b/>
          <w:spacing w:val="20"/>
          <w:sz w:val="36"/>
          <w:szCs w:val="36"/>
        </w:rPr>
      </w:pPr>
      <w:r>
        <w:rPr>
          <w:rFonts w:ascii="宋体" w:hAnsi="宋体" w:hint="eastAsia"/>
          <w:b/>
          <w:spacing w:val="20"/>
          <w:sz w:val="36"/>
          <w:szCs w:val="36"/>
        </w:rPr>
        <w:t>（项目编号：XZZ—T201</w:t>
      </w:r>
      <w:r w:rsidR="0076220B">
        <w:rPr>
          <w:rFonts w:ascii="宋体" w:hAnsi="宋体" w:hint="eastAsia"/>
          <w:b/>
          <w:spacing w:val="20"/>
          <w:sz w:val="36"/>
          <w:szCs w:val="36"/>
        </w:rPr>
        <w:t>80</w:t>
      </w:r>
      <w:r w:rsidR="00527930">
        <w:rPr>
          <w:rFonts w:ascii="宋体" w:hAnsi="宋体" w:hint="eastAsia"/>
          <w:b/>
          <w:spacing w:val="20"/>
          <w:sz w:val="36"/>
          <w:szCs w:val="36"/>
        </w:rPr>
        <w:t>2</w:t>
      </w:r>
      <w:r w:rsidR="0076220B">
        <w:rPr>
          <w:rFonts w:ascii="宋体" w:hAnsi="宋体" w:hint="eastAsia"/>
          <w:b/>
          <w:spacing w:val="20"/>
          <w:sz w:val="36"/>
          <w:szCs w:val="36"/>
        </w:rPr>
        <w:t>0</w:t>
      </w:r>
      <w:r>
        <w:rPr>
          <w:rFonts w:ascii="宋体" w:hAnsi="宋体" w:hint="eastAsia"/>
          <w:b/>
          <w:spacing w:val="20"/>
          <w:sz w:val="36"/>
          <w:szCs w:val="36"/>
        </w:rPr>
        <w:t>号）</w:t>
      </w: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475B2C">
      <w:pPr>
        <w:jc w:val="center"/>
        <w:rPr>
          <w:rFonts w:ascii="宋体" w:hAnsi="宋体"/>
          <w:b/>
          <w:spacing w:val="20"/>
          <w:sz w:val="36"/>
          <w:szCs w:val="36"/>
        </w:rPr>
      </w:pPr>
      <w:r>
        <w:rPr>
          <w:rFonts w:ascii="宋体" w:hAnsi="宋体" w:hint="eastAsia"/>
          <w:b/>
          <w:spacing w:val="20"/>
          <w:sz w:val="36"/>
          <w:szCs w:val="36"/>
        </w:rPr>
        <w:t>襄城县政府采购中心</w:t>
      </w:r>
    </w:p>
    <w:p w:rsidR="00670B15" w:rsidRDefault="00475B2C">
      <w:pPr>
        <w:jc w:val="center"/>
        <w:rPr>
          <w:rFonts w:ascii="宋体" w:hAnsi="宋体"/>
          <w:sz w:val="44"/>
          <w:szCs w:val="32"/>
        </w:rPr>
      </w:pPr>
      <w:r>
        <w:rPr>
          <w:rFonts w:ascii="宋体" w:hAnsi="宋体" w:hint="eastAsia"/>
          <w:b/>
          <w:spacing w:val="20"/>
          <w:sz w:val="36"/>
          <w:szCs w:val="36"/>
        </w:rPr>
        <w:t>201</w:t>
      </w:r>
      <w:r w:rsidR="0076220B">
        <w:rPr>
          <w:rFonts w:ascii="宋体" w:hAnsi="宋体" w:hint="eastAsia"/>
          <w:b/>
          <w:spacing w:val="20"/>
          <w:sz w:val="36"/>
          <w:szCs w:val="36"/>
        </w:rPr>
        <w:t>8</w:t>
      </w:r>
      <w:r>
        <w:rPr>
          <w:rFonts w:ascii="宋体" w:hAnsi="宋体" w:hint="eastAsia"/>
          <w:b/>
          <w:spacing w:val="20"/>
          <w:sz w:val="36"/>
          <w:szCs w:val="36"/>
        </w:rPr>
        <w:t>年</w:t>
      </w:r>
      <w:r w:rsidR="00527930">
        <w:rPr>
          <w:rFonts w:ascii="宋体" w:hAnsi="宋体" w:hint="eastAsia"/>
          <w:b/>
          <w:spacing w:val="20"/>
          <w:sz w:val="36"/>
          <w:szCs w:val="36"/>
        </w:rPr>
        <w:t>4</w:t>
      </w:r>
      <w:r>
        <w:rPr>
          <w:rFonts w:ascii="宋体" w:hAnsi="宋体" w:hint="eastAsia"/>
          <w:b/>
          <w:spacing w:val="20"/>
          <w:sz w:val="36"/>
          <w:szCs w:val="36"/>
        </w:rPr>
        <w:t>月</w:t>
      </w:r>
      <w:r w:rsidR="00527930">
        <w:rPr>
          <w:rFonts w:ascii="宋体" w:hAnsi="宋体" w:hint="eastAsia"/>
          <w:b/>
          <w:spacing w:val="20"/>
          <w:sz w:val="36"/>
          <w:szCs w:val="36"/>
        </w:rPr>
        <w:t>2</w:t>
      </w:r>
      <w:r w:rsidR="009D1515">
        <w:rPr>
          <w:rFonts w:ascii="宋体" w:hAnsi="宋体" w:hint="eastAsia"/>
          <w:b/>
          <w:spacing w:val="20"/>
          <w:sz w:val="36"/>
          <w:szCs w:val="36"/>
        </w:rPr>
        <w:t>3</w:t>
      </w:r>
      <w:r>
        <w:rPr>
          <w:rFonts w:ascii="宋体" w:hAnsi="宋体" w:hint="eastAsia"/>
          <w:b/>
          <w:spacing w:val="20"/>
          <w:sz w:val="36"/>
          <w:szCs w:val="36"/>
        </w:rPr>
        <w:t>日</w:t>
      </w:r>
    </w:p>
    <w:p w:rsidR="00670B15" w:rsidRDefault="00670B15">
      <w:pPr>
        <w:jc w:val="center"/>
        <w:rPr>
          <w:rFonts w:ascii="宋体" w:hAnsi="宋体"/>
          <w:sz w:val="30"/>
          <w:szCs w:val="30"/>
        </w:rPr>
      </w:pPr>
    </w:p>
    <w:p w:rsidR="00670B15" w:rsidRDefault="00670B15">
      <w:pPr>
        <w:jc w:val="center"/>
        <w:rPr>
          <w:rFonts w:ascii="黑体" w:eastAsia="黑体"/>
          <w:sz w:val="36"/>
          <w:szCs w:val="36"/>
        </w:rPr>
      </w:pPr>
    </w:p>
    <w:p w:rsidR="00670B15" w:rsidRDefault="00670B15">
      <w:pPr>
        <w:jc w:val="center"/>
        <w:rPr>
          <w:rFonts w:ascii="黑体" w:eastAsia="黑体"/>
          <w:sz w:val="36"/>
          <w:szCs w:val="36"/>
        </w:rPr>
      </w:pPr>
    </w:p>
    <w:p w:rsidR="00670B15" w:rsidRDefault="00670B15">
      <w:pPr>
        <w:jc w:val="center"/>
        <w:rPr>
          <w:rFonts w:ascii="黑体" w:eastAsia="黑体"/>
          <w:sz w:val="36"/>
          <w:szCs w:val="36"/>
        </w:rPr>
        <w:sectPr w:rsidR="00670B15">
          <w:footerReference w:type="even" r:id="rId8"/>
          <w:pgSz w:w="11906" w:h="16838"/>
          <w:pgMar w:top="1440" w:right="1080" w:bottom="1440" w:left="1080" w:header="851" w:footer="992" w:gutter="0"/>
          <w:pgNumType w:start="1"/>
          <w:cols w:space="720"/>
          <w:docGrid w:linePitch="312"/>
        </w:sectPr>
      </w:pPr>
    </w:p>
    <w:p w:rsidR="00670B15" w:rsidRDefault="00670B15">
      <w:pPr>
        <w:jc w:val="center"/>
        <w:rPr>
          <w:rFonts w:ascii="黑体" w:eastAsia="黑体"/>
          <w:sz w:val="36"/>
          <w:szCs w:val="36"/>
        </w:rPr>
      </w:pPr>
    </w:p>
    <w:p w:rsidR="00670B15" w:rsidRDefault="00670B15">
      <w:pPr>
        <w:jc w:val="center"/>
        <w:rPr>
          <w:rFonts w:ascii="黑体" w:eastAsia="黑体"/>
          <w:sz w:val="36"/>
          <w:szCs w:val="36"/>
        </w:rPr>
      </w:pPr>
    </w:p>
    <w:p w:rsidR="00670B15" w:rsidRDefault="00475B2C">
      <w:pPr>
        <w:jc w:val="center"/>
        <w:rPr>
          <w:rFonts w:ascii="黑体" w:eastAsia="黑体"/>
          <w:sz w:val="32"/>
          <w:szCs w:val="32"/>
        </w:rPr>
      </w:pPr>
      <w:r>
        <w:rPr>
          <w:rFonts w:ascii="黑体" w:eastAsia="黑体" w:hint="eastAsia"/>
          <w:sz w:val="36"/>
          <w:szCs w:val="36"/>
        </w:rPr>
        <w:t>竞争性谈判文件目录</w:t>
      </w:r>
    </w:p>
    <w:p w:rsidR="00670B15" w:rsidRDefault="00670B15">
      <w:pPr>
        <w:jc w:val="left"/>
        <w:rPr>
          <w:sz w:val="32"/>
          <w:szCs w:val="32"/>
        </w:rPr>
      </w:pPr>
    </w:p>
    <w:p w:rsidR="00670B15" w:rsidRDefault="00475B2C">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670B15" w:rsidRDefault="00475B2C">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603799">
        <w:rPr>
          <w:rFonts w:ascii="宋体" w:hAnsi="宋体" w:hint="eastAsia"/>
          <w:sz w:val="32"/>
          <w:szCs w:val="32"/>
        </w:rPr>
        <w:t>6</w:t>
      </w:r>
    </w:p>
    <w:p w:rsidR="00670B15" w:rsidRDefault="00475B2C">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603799">
        <w:rPr>
          <w:rFonts w:ascii="宋体" w:hAnsi="宋体" w:hint="eastAsia"/>
          <w:sz w:val="32"/>
          <w:szCs w:val="32"/>
        </w:rPr>
        <w:t>2</w:t>
      </w:r>
    </w:p>
    <w:p w:rsidR="00670B15" w:rsidRDefault="00475B2C">
      <w:pPr>
        <w:spacing w:line="480" w:lineRule="auto"/>
        <w:jc w:val="left"/>
        <w:rPr>
          <w:rFonts w:ascii="宋体" w:hAnsi="宋体"/>
          <w:sz w:val="32"/>
          <w:szCs w:val="32"/>
        </w:rPr>
      </w:pPr>
      <w:r>
        <w:rPr>
          <w:rFonts w:ascii="宋体" w:hAnsi="宋体" w:hint="eastAsia"/>
          <w:sz w:val="32"/>
          <w:szCs w:val="32"/>
        </w:rPr>
        <w:t>（一）说明和释义</w:t>
      </w:r>
    </w:p>
    <w:p w:rsidR="00670B15" w:rsidRDefault="00475B2C">
      <w:pPr>
        <w:spacing w:line="480" w:lineRule="auto"/>
        <w:jc w:val="left"/>
        <w:rPr>
          <w:rFonts w:ascii="宋体" w:hAnsi="宋体"/>
          <w:sz w:val="32"/>
          <w:szCs w:val="32"/>
        </w:rPr>
      </w:pPr>
      <w:r>
        <w:rPr>
          <w:rFonts w:ascii="宋体" w:hAnsi="宋体" w:hint="eastAsia"/>
          <w:sz w:val="32"/>
          <w:szCs w:val="32"/>
        </w:rPr>
        <w:t>（二）招标文件说明</w:t>
      </w:r>
    </w:p>
    <w:p w:rsidR="00670B15" w:rsidRDefault="00475B2C">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670B15" w:rsidRDefault="00475B2C">
      <w:pPr>
        <w:spacing w:line="480" w:lineRule="auto"/>
        <w:jc w:val="left"/>
        <w:rPr>
          <w:rFonts w:ascii="宋体" w:hAnsi="宋体"/>
          <w:sz w:val="32"/>
          <w:szCs w:val="32"/>
        </w:rPr>
      </w:pPr>
      <w:r>
        <w:rPr>
          <w:rFonts w:ascii="宋体" w:hAnsi="宋体" w:hint="eastAsia"/>
          <w:sz w:val="32"/>
          <w:szCs w:val="32"/>
        </w:rPr>
        <w:t>（四）投标文件的递交</w:t>
      </w:r>
    </w:p>
    <w:p w:rsidR="00670B15" w:rsidRDefault="00475B2C">
      <w:pPr>
        <w:spacing w:line="480" w:lineRule="auto"/>
        <w:jc w:val="left"/>
        <w:rPr>
          <w:rFonts w:ascii="宋体" w:hAnsi="宋体"/>
          <w:sz w:val="32"/>
          <w:szCs w:val="32"/>
        </w:rPr>
      </w:pPr>
      <w:r>
        <w:rPr>
          <w:rFonts w:ascii="宋体" w:hAnsi="宋体" w:hint="eastAsia"/>
          <w:sz w:val="32"/>
          <w:szCs w:val="32"/>
        </w:rPr>
        <w:t>（五）特别提示</w:t>
      </w:r>
    </w:p>
    <w:p w:rsidR="00670B15" w:rsidRDefault="00475B2C">
      <w:pPr>
        <w:spacing w:line="480" w:lineRule="auto"/>
        <w:jc w:val="left"/>
        <w:rPr>
          <w:rFonts w:ascii="宋体" w:hAnsi="宋体"/>
          <w:sz w:val="32"/>
          <w:szCs w:val="32"/>
        </w:rPr>
      </w:pPr>
      <w:r>
        <w:rPr>
          <w:rFonts w:ascii="宋体" w:hAnsi="宋体" w:hint="eastAsia"/>
          <w:sz w:val="32"/>
          <w:szCs w:val="32"/>
        </w:rPr>
        <w:t>（六）开标和评标</w:t>
      </w:r>
    </w:p>
    <w:p w:rsidR="00670B15" w:rsidRDefault="00475B2C">
      <w:pPr>
        <w:spacing w:line="480" w:lineRule="auto"/>
        <w:jc w:val="left"/>
        <w:rPr>
          <w:rFonts w:ascii="宋体" w:hAnsi="宋体"/>
          <w:sz w:val="32"/>
          <w:szCs w:val="32"/>
        </w:rPr>
      </w:pPr>
      <w:r>
        <w:rPr>
          <w:rFonts w:ascii="宋体" w:hAnsi="宋体" w:hint="eastAsia"/>
          <w:sz w:val="32"/>
          <w:szCs w:val="32"/>
        </w:rPr>
        <w:t xml:space="preserve">（七）授予合同 </w:t>
      </w:r>
    </w:p>
    <w:p w:rsidR="00670B15" w:rsidRDefault="00475B2C">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603799">
        <w:rPr>
          <w:rFonts w:ascii="宋体" w:hAnsi="宋体" w:hint="eastAsia"/>
          <w:sz w:val="32"/>
          <w:szCs w:val="32"/>
        </w:rPr>
        <w:t>1</w:t>
      </w:r>
    </w:p>
    <w:p w:rsidR="00670B15" w:rsidRDefault="00475B2C">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603799">
        <w:rPr>
          <w:rFonts w:ascii="宋体" w:hAnsi="宋体" w:hint="eastAsia"/>
          <w:sz w:val="32"/>
          <w:szCs w:val="32"/>
        </w:rPr>
        <w:t>2</w:t>
      </w:r>
    </w:p>
    <w:p w:rsidR="00670B15" w:rsidRDefault="00475B2C">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603799">
        <w:rPr>
          <w:rFonts w:ascii="宋体" w:hAnsi="宋体" w:hint="eastAsia"/>
          <w:sz w:val="32"/>
          <w:szCs w:val="32"/>
        </w:rPr>
        <w:t>29</w:t>
      </w:r>
    </w:p>
    <w:p w:rsidR="00670B15" w:rsidRDefault="00475B2C">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603799">
        <w:rPr>
          <w:rFonts w:ascii="宋体" w:hAnsi="宋体" w:hint="eastAsia"/>
          <w:sz w:val="32"/>
          <w:szCs w:val="32"/>
        </w:rPr>
        <w:t>2</w:t>
      </w:r>
    </w:p>
    <w:p w:rsidR="00670B15" w:rsidRDefault="00670B15">
      <w:pPr>
        <w:rPr>
          <w:sz w:val="32"/>
          <w:szCs w:val="32"/>
        </w:rPr>
      </w:pPr>
    </w:p>
    <w:p w:rsidR="00670B15" w:rsidRDefault="00670B15">
      <w:pPr>
        <w:rPr>
          <w:sz w:val="32"/>
          <w:szCs w:val="32"/>
        </w:rPr>
      </w:pPr>
    </w:p>
    <w:p w:rsidR="00670B15" w:rsidRDefault="00475B2C">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670B15" w:rsidRDefault="00475B2C" w:rsidP="002D46AA">
      <w:pPr>
        <w:autoSpaceDE w:val="0"/>
        <w:autoSpaceDN w:val="0"/>
        <w:spacing w:line="360" w:lineRule="auto"/>
        <w:ind w:firstLineChars="200" w:firstLine="640"/>
        <w:jc w:val="left"/>
        <w:rPr>
          <w:sz w:val="32"/>
          <w:szCs w:val="32"/>
        </w:rPr>
      </w:pPr>
      <w:r>
        <w:rPr>
          <w:rFonts w:hint="eastAsia"/>
          <w:sz w:val="32"/>
          <w:szCs w:val="32"/>
        </w:rPr>
        <w:t xml:space="preserve"> </w:t>
      </w:r>
    </w:p>
    <w:p w:rsidR="00670B15" w:rsidRDefault="00475B2C" w:rsidP="002D46AA">
      <w:pPr>
        <w:pStyle w:val="p16"/>
        <w:spacing w:line="360" w:lineRule="auto"/>
        <w:ind w:firstLineChars="200" w:firstLine="480"/>
      </w:pPr>
      <w:r>
        <w:rPr>
          <w:rFonts w:hint="eastAsia"/>
        </w:rPr>
        <w:t xml:space="preserve"> 襄城县政府采购中心受</w:t>
      </w:r>
      <w:r w:rsidR="00527930">
        <w:rPr>
          <w:rFonts w:hint="eastAsia"/>
        </w:rPr>
        <w:t>襄城县范湖乡人民政府</w:t>
      </w:r>
      <w:r>
        <w:rPr>
          <w:rFonts w:hint="eastAsia"/>
        </w:rPr>
        <w:t>的委托，对“</w:t>
      </w:r>
      <w:r w:rsidR="009D1515">
        <w:rPr>
          <w:rFonts w:hint="eastAsia"/>
        </w:rPr>
        <w:t>襄城县范湖乡2018年省派第一书记专项扶贫资金项目</w:t>
      </w:r>
      <w:r>
        <w:rPr>
          <w:rFonts w:hint="eastAsia"/>
        </w:rPr>
        <w:t>”进行竞争性谈判采购，欢迎符合条件的供应商参加。</w:t>
      </w:r>
    </w:p>
    <w:p w:rsidR="00670B15" w:rsidRDefault="00475B2C" w:rsidP="002D46AA">
      <w:pPr>
        <w:pStyle w:val="p16"/>
        <w:spacing w:line="360" w:lineRule="auto"/>
        <w:ind w:left="481" w:firstLineChars="200" w:firstLine="482"/>
        <w:rPr>
          <w:color w:val="000000"/>
        </w:rPr>
      </w:pPr>
      <w:r>
        <w:rPr>
          <w:rFonts w:hint="eastAsia"/>
          <w:b/>
          <w:bCs/>
        </w:rPr>
        <w:t>一、项目名称及编号：</w:t>
      </w:r>
    </w:p>
    <w:p w:rsidR="00670B15" w:rsidRDefault="00475B2C" w:rsidP="002D46AA">
      <w:pPr>
        <w:pStyle w:val="p16"/>
        <w:spacing w:line="360" w:lineRule="auto"/>
        <w:ind w:left="481" w:firstLineChars="200" w:firstLine="480"/>
        <w:rPr>
          <w:color w:val="000000"/>
        </w:rPr>
      </w:pPr>
      <w:r>
        <w:rPr>
          <w:rFonts w:hint="eastAsia"/>
        </w:rPr>
        <w:t xml:space="preserve">    </w:t>
      </w:r>
      <w:r w:rsidR="009D1515">
        <w:rPr>
          <w:rFonts w:hint="eastAsia"/>
        </w:rPr>
        <w:t>襄城县范湖乡</w:t>
      </w:r>
      <w:proofErr w:type="gramStart"/>
      <w:r w:rsidR="009D1515">
        <w:rPr>
          <w:rFonts w:hint="eastAsia"/>
        </w:rPr>
        <w:t>2018年省派第一书记</w:t>
      </w:r>
      <w:proofErr w:type="gramEnd"/>
      <w:r w:rsidR="009D1515">
        <w:rPr>
          <w:rFonts w:hint="eastAsia"/>
        </w:rPr>
        <w:t>专项扶贫资金项目</w:t>
      </w:r>
    </w:p>
    <w:p w:rsidR="00670B15" w:rsidRDefault="00475B2C" w:rsidP="002D46AA">
      <w:pPr>
        <w:pStyle w:val="p16"/>
        <w:spacing w:line="360" w:lineRule="auto"/>
        <w:ind w:firstLineChars="200" w:firstLine="482"/>
        <w:rPr>
          <w:color w:val="000000"/>
        </w:rPr>
      </w:pPr>
      <w:r>
        <w:rPr>
          <w:rFonts w:hint="eastAsia"/>
          <w:b/>
          <w:bCs/>
        </w:rPr>
        <w:t xml:space="preserve">        编号：</w:t>
      </w:r>
      <w:r>
        <w:rPr>
          <w:rFonts w:hint="eastAsia"/>
        </w:rPr>
        <w:t>XZZ-T201</w:t>
      </w:r>
      <w:r w:rsidR="0076220B">
        <w:rPr>
          <w:rFonts w:hint="eastAsia"/>
        </w:rPr>
        <w:t>80</w:t>
      </w:r>
      <w:r w:rsidR="00527930">
        <w:rPr>
          <w:rFonts w:hint="eastAsia"/>
        </w:rPr>
        <w:t>2</w:t>
      </w:r>
      <w:r w:rsidR="0076220B">
        <w:rPr>
          <w:rFonts w:hint="eastAsia"/>
        </w:rPr>
        <w:t>0</w:t>
      </w:r>
      <w:r>
        <w:rPr>
          <w:rFonts w:hint="eastAsia"/>
          <w:color w:val="000000"/>
        </w:rPr>
        <w:t>号</w:t>
      </w:r>
    </w:p>
    <w:p w:rsidR="00670B15" w:rsidRDefault="00475B2C" w:rsidP="002D46AA">
      <w:pPr>
        <w:spacing w:line="360" w:lineRule="auto"/>
        <w:ind w:left="481" w:firstLineChars="200" w:firstLine="482"/>
        <w:jc w:val="left"/>
        <w:rPr>
          <w:rFonts w:ascii="宋体" w:eastAsia="宋体" w:hAnsi="宋体" w:cs="宋体"/>
          <w:b/>
          <w:bCs/>
          <w:color w:val="000000"/>
          <w:sz w:val="24"/>
        </w:rPr>
      </w:pPr>
      <w:r>
        <w:rPr>
          <w:rFonts w:ascii="宋体" w:eastAsia="宋体" w:hAnsi="宋体" w:cs="宋体" w:hint="eastAsia"/>
          <w:b/>
          <w:bCs/>
          <w:color w:val="000000"/>
          <w:sz w:val="24"/>
        </w:rPr>
        <w:t>二、项目简要说明：</w:t>
      </w:r>
    </w:p>
    <w:p w:rsidR="00527930" w:rsidRPr="00527930" w:rsidRDefault="00475B2C" w:rsidP="002D46AA">
      <w:pPr>
        <w:pStyle w:val="a5"/>
        <w:widowControl/>
        <w:spacing w:beforeAutospacing="0" w:afterAutospacing="0" w:line="360" w:lineRule="auto"/>
        <w:ind w:right="150" w:firstLineChars="200" w:firstLine="640"/>
        <w:rPr>
          <w:rFonts w:asciiTheme="minorEastAsia" w:hAnsiTheme="minorEastAsia" w:cstheme="minorEastAsia"/>
          <w:shd w:val="clear" w:color="auto" w:fill="FFFFFF"/>
        </w:rPr>
      </w:pPr>
      <w:r>
        <w:rPr>
          <w:rFonts w:ascii="仿宋" w:eastAsia="仿宋" w:hAnsi="仿宋" w:cs="仿宋" w:hint="eastAsia"/>
          <w:sz w:val="32"/>
          <w:szCs w:val="32"/>
        </w:rPr>
        <w:t xml:space="preserve"> </w:t>
      </w:r>
      <w:r w:rsidR="009D1515" w:rsidRPr="009D1515">
        <w:rPr>
          <w:rFonts w:asciiTheme="minorEastAsia" w:hAnsiTheme="minorEastAsia" w:cstheme="minorEastAsia" w:hint="eastAsia"/>
          <w:shd w:val="clear" w:color="auto" w:fill="FFFFFF"/>
        </w:rPr>
        <w:t>本项目为襄城县范湖乡</w:t>
      </w:r>
      <w:proofErr w:type="gramStart"/>
      <w:r w:rsidR="009D1515" w:rsidRPr="009D1515">
        <w:rPr>
          <w:rFonts w:asciiTheme="minorEastAsia" w:hAnsiTheme="minorEastAsia" w:cstheme="minorEastAsia" w:hint="eastAsia"/>
          <w:shd w:val="clear" w:color="auto" w:fill="FFFFFF"/>
        </w:rPr>
        <w:t>2018年省派第一书记</w:t>
      </w:r>
      <w:proofErr w:type="gramEnd"/>
      <w:r w:rsidR="009D1515" w:rsidRPr="009D1515">
        <w:rPr>
          <w:rFonts w:asciiTheme="minorEastAsia" w:hAnsiTheme="minorEastAsia" w:cstheme="minorEastAsia" w:hint="eastAsia"/>
          <w:shd w:val="clear" w:color="auto" w:fill="FFFFFF"/>
        </w:rPr>
        <w:t>专项扶贫资金项目，包括路灯、广场、道路等项目。共分5个标段：1标段范湖乡</w:t>
      </w:r>
      <w:proofErr w:type="gramStart"/>
      <w:r w:rsidR="009D1515" w:rsidRPr="009D1515">
        <w:rPr>
          <w:rFonts w:asciiTheme="minorEastAsia" w:hAnsiTheme="minorEastAsia" w:cstheme="minorEastAsia" w:hint="eastAsia"/>
          <w:shd w:val="clear" w:color="auto" w:fill="FFFFFF"/>
        </w:rPr>
        <w:t>凹</w:t>
      </w:r>
      <w:proofErr w:type="gramEnd"/>
      <w:r w:rsidR="009D1515" w:rsidRPr="009D1515">
        <w:rPr>
          <w:rFonts w:asciiTheme="minorEastAsia" w:hAnsiTheme="minorEastAsia" w:cstheme="minorEastAsia" w:hint="eastAsia"/>
          <w:shd w:val="clear" w:color="auto" w:fill="FFFFFF"/>
        </w:rPr>
        <w:t>郭村粮食储备仓二期项目；2标</w:t>
      </w:r>
      <w:proofErr w:type="gramStart"/>
      <w:r w:rsidR="009D1515" w:rsidRPr="009D1515">
        <w:rPr>
          <w:rFonts w:asciiTheme="minorEastAsia" w:hAnsiTheme="minorEastAsia" w:cstheme="minorEastAsia" w:hint="eastAsia"/>
          <w:shd w:val="clear" w:color="auto" w:fill="FFFFFF"/>
        </w:rPr>
        <w:t>段范湖乡军张</w:t>
      </w:r>
      <w:proofErr w:type="gramEnd"/>
      <w:r w:rsidR="009D1515" w:rsidRPr="009D1515">
        <w:rPr>
          <w:rFonts w:asciiTheme="minorEastAsia" w:hAnsiTheme="minorEastAsia" w:cstheme="minorEastAsia" w:hint="eastAsia"/>
          <w:shd w:val="clear" w:color="auto" w:fill="FFFFFF"/>
        </w:rPr>
        <w:t>村、油房孙村文化广场建设项目；3标段范湖</w:t>
      </w:r>
      <w:proofErr w:type="gramStart"/>
      <w:r w:rsidR="009D1515" w:rsidRPr="009D1515">
        <w:rPr>
          <w:rFonts w:asciiTheme="minorEastAsia" w:hAnsiTheme="minorEastAsia" w:cstheme="minorEastAsia" w:hint="eastAsia"/>
          <w:shd w:val="clear" w:color="auto" w:fill="FFFFFF"/>
        </w:rPr>
        <w:t>乡倘庄</w:t>
      </w:r>
      <w:proofErr w:type="gramEnd"/>
      <w:r w:rsidR="009D1515" w:rsidRPr="009D1515">
        <w:rPr>
          <w:rFonts w:asciiTheme="minorEastAsia" w:hAnsiTheme="minorEastAsia" w:cstheme="minorEastAsia" w:hint="eastAsia"/>
          <w:shd w:val="clear" w:color="auto" w:fill="FFFFFF"/>
        </w:rPr>
        <w:t>村、大白村、</w:t>
      </w:r>
      <w:proofErr w:type="gramStart"/>
      <w:r w:rsidR="009D1515" w:rsidRPr="009D1515">
        <w:rPr>
          <w:rFonts w:asciiTheme="minorEastAsia" w:hAnsiTheme="minorEastAsia" w:cstheme="minorEastAsia" w:hint="eastAsia"/>
          <w:shd w:val="clear" w:color="auto" w:fill="FFFFFF"/>
        </w:rPr>
        <w:t>秦寺村</w:t>
      </w:r>
      <w:proofErr w:type="gramEnd"/>
      <w:r w:rsidR="009D1515" w:rsidRPr="009D1515">
        <w:rPr>
          <w:rFonts w:asciiTheme="minorEastAsia" w:hAnsiTheme="minorEastAsia" w:cstheme="minorEastAsia" w:hint="eastAsia"/>
          <w:shd w:val="clear" w:color="auto" w:fill="FFFFFF"/>
        </w:rPr>
        <w:t>、营陈村道路建设项目；4标段范湖乡</w:t>
      </w:r>
      <w:proofErr w:type="gramStart"/>
      <w:r w:rsidR="009D1515" w:rsidRPr="009D1515">
        <w:rPr>
          <w:rFonts w:asciiTheme="minorEastAsia" w:hAnsiTheme="minorEastAsia" w:cstheme="minorEastAsia" w:hint="eastAsia"/>
          <w:shd w:val="clear" w:color="auto" w:fill="FFFFFF"/>
        </w:rPr>
        <w:t>铁炉陈</w:t>
      </w:r>
      <w:proofErr w:type="gramEnd"/>
      <w:r w:rsidR="009D1515" w:rsidRPr="009D1515">
        <w:rPr>
          <w:rFonts w:asciiTheme="minorEastAsia" w:hAnsiTheme="minorEastAsia" w:cstheme="minorEastAsia" w:hint="eastAsia"/>
          <w:shd w:val="clear" w:color="auto" w:fill="FFFFFF"/>
        </w:rPr>
        <w:t>村、竹园村路灯建设项目；5标段范湖</w:t>
      </w:r>
      <w:proofErr w:type="gramStart"/>
      <w:r w:rsidR="009D1515" w:rsidRPr="009D1515">
        <w:rPr>
          <w:rFonts w:asciiTheme="minorEastAsia" w:hAnsiTheme="minorEastAsia" w:cstheme="minorEastAsia" w:hint="eastAsia"/>
          <w:shd w:val="clear" w:color="auto" w:fill="FFFFFF"/>
        </w:rPr>
        <w:t>乡任庄村</w:t>
      </w:r>
      <w:proofErr w:type="gramEnd"/>
      <w:r w:rsidR="009D1515" w:rsidRPr="009D1515">
        <w:rPr>
          <w:rFonts w:asciiTheme="minorEastAsia" w:hAnsiTheme="minorEastAsia" w:cstheme="minorEastAsia" w:hint="eastAsia"/>
          <w:shd w:val="clear" w:color="auto" w:fill="FFFFFF"/>
        </w:rPr>
        <w:t>灌溉用井建设项目。（具体要求和未尽事宜详见谈判文件）</w:t>
      </w:r>
    </w:p>
    <w:p w:rsidR="002D46AA" w:rsidRDefault="00527930" w:rsidP="002D46AA">
      <w:pPr>
        <w:pStyle w:val="a5"/>
        <w:spacing w:beforeAutospacing="0" w:afterAutospacing="0" w:line="360" w:lineRule="auto"/>
        <w:ind w:firstLineChars="200" w:firstLine="482"/>
        <w:rPr>
          <w:rFonts w:asciiTheme="minorEastAsia" w:hAnsiTheme="minorEastAsia" w:cstheme="minorEastAsia"/>
          <w:shd w:val="clear" w:color="auto" w:fill="FFFFFF"/>
        </w:rPr>
      </w:pPr>
      <w:r w:rsidRPr="00527930">
        <w:rPr>
          <w:rFonts w:asciiTheme="minorEastAsia" w:hAnsiTheme="minorEastAsia" w:cstheme="minorEastAsia" w:hint="eastAsia"/>
          <w:b/>
          <w:shd w:val="clear" w:color="auto" w:fill="FFFFFF"/>
        </w:rPr>
        <w:t>项目预算：</w:t>
      </w:r>
      <w:r w:rsidR="009D1515" w:rsidRPr="009D1515">
        <w:rPr>
          <w:rFonts w:asciiTheme="minorEastAsia" w:hAnsiTheme="minorEastAsia" w:cstheme="minorEastAsia" w:hint="eastAsia"/>
          <w:b/>
          <w:shd w:val="clear" w:color="auto" w:fill="FFFFFF"/>
        </w:rPr>
        <w:t>1标段</w:t>
      </w:r>
      <w:r w:rsidR="009D1515" w:rsidRPr="009D1515">
        <w:rPr>
          <w:rFonts w:asciiTheme="minorEastAsia" w:hAnsiTheme="minorEastAsia" w:cstheme="minorEastAsia" w:hint="eastAsia"/>
          <w:shd w:val="clear" w:color="auto" w:fill="FFFFFF"/>
        </w:rPr>
        <w:t>499243.47元；2标段386072.88元；3标段589414.18元；4标段195137.39元；5标段99594.9元。</w:t>
      </w:r>
    </w:p>
    <w:p w:rsidR="002D46AA" w:rsidRPr="00527930" w:rsidRDefault="00527930" w:rsidP="002D46AA">
      <w:pPr>
        <w:pStyle w:val="a5"/>
        <w:spacing w:beforeAutospacing="0" w:afterAutospacing="0" w:line="360" w:lineRule="auto"/>
        <w:ind w:firstLineChars="200" w:firstLine="482"/>
        <w:rPr>
          <w:rFonts w:asciiTheme="minorEastAsia" w:hAnsiTheme="minorEastAsia" w:cstheme="minorEastAsia"/>
          <w:b/>
          <w:shd w:val="clear" w:color="auto" w:fill="FFFFFF"/>
        </w:rPr>
      </w:pPr>
      <w:r w:rsidRPr="00527930">
        <w:rPr>
          <w:rFonts w:asciiTheme="minorEastAsia" w:hAnsiTheme="minorEastAsia" w:cstheme="minorEastAsia" w:hint="eastAsia"/>
          <w:b/>
          <w:bCs/>
          <w:shd w:val="clear" w:color="auto" w:fill="FFFFFF"/>
        </w:rPr>
        <w:t>三、投标人资格要求：</w:t>
      </w:r>
      <w:r w:rsidRPr="00527930">
        <w:rPr>
          <w:rFonts w:asciiTheme="minorEastAsia" w:hAnsiTheme="minorEastAsia" w:cstheme="minorEastAsia" w:hint="eastAsia"/>
          <w:b/>
          <w:shd w:val="clear" w:color="auto" w:fill="FFFFFF"/>
        </w:rPr>
        <w:t xml:space="preserve"> </w:t>
      </w:r>
    </w:p>
    <w:p w:rsidR="009D1515" w:rsidRPr="009D1515" w:rsidRDefault="009D1515" w:rsidP="002D46AA">
      <w:pPr>
        <w:pStyle w:val="a5"/>
        <w:spacing w:beforeAutospacing="0" w:afterAutospacing="0" w:line="360" w:lineRule="auto"/>
        <w:ind w:right="150" w:firstLineChars="200" w:firstLine="480"/>
        <w:rPr>
          <w:rFonts w:asciiTheme="minorEastAsia" w:hAnsiTheme="minorEastAsia" w:cstheme="minorEastAsia"/>
          <w:shd w:val="clear" w:color="auto" w:fill="FFFFFF"/>
        </w:rPr>
      </w:pPr>
      <w:r w:rsidRPr="009D1515">
        <w:rPr>
          <w:rFonts w:asciiTheme="minorEastAsia" w:hAnsiTheme="minorEastAsia" w:cstheme="minorEastAsia" w:hint="eastAsia"/>
          <w:shd w:val="clear" w:color="auto" w:fill="FFFFFF"/>
        </w:rPr>
        <w:t xml:space="preserve">（一）符合《中华人民共和国政府采购法》第二十二条规定； </w:t>
      </w:r>
      <w:r w:rsidRPr="009D1515">
        <w:rPr>
          <w:rFonts w:asciiTheme="minorEastAsia" w:hAnsiTheme="minorEastAsia" w:cstheme="minorEastAsia" w:hint="eastAsia"/>
          <w:shd w:val="clear" w:color="auto" w:fill="FFFFFF"/>
        </w:rPr>
        <w:br/>
        <w:t xml:space="preserve">    （二）1、2标段供应商要求具有建筑工程或市政工程施工总承包三级及以上资质；3标段供应商要求具有公路工程或市政工程施工总承包三级及以上资质；4标段供应商要求具有市政工程施工总承包三级及以上资质（</w:t>
      </w:r>
      <w:proofErr w:type="gramStart"/>
      <w:r w:rsidRPr="009D1515">
        <w:rPr>
          <w:rFonts w:asciiTheme="minorEastAsia" w:hAnsiTheme="minorEastAsia" w:cstheme="minorEastAsia" w:hint="eastAsia"/>
          <w:shd w:val="clear" w:color="auto" w:fill="FFFFFF"/>
        </w:rPr>
        <w:t>含道路</w:t>
      </w:r>
      <w:proofErr w:type="gramEnd"/>
      <w:r w:rsidRPr="009D1515">
        <w:rPr>
          <w:rFonts w:asciiTheme="minorEastAsia" w:hAnsiTheme="minorEastAsia" w:cstheme="minorEastAsia" w:hint="eastAsia"/>
          <w:shd w:val="clear" w:color="auto" w:fill="FFFFFF"/>
        </w:rPr>
        <w:t>照明）；5标段供应商要求具有水利水电工程施工总承包三级或凿井专业工程三级及以上资质；</w:t>
      </w:r>
      <w:r w:rsidRPr="009D1515">
        <w:rPr>
          <w:rFonts w:asciiTheme="minorEastAsia" w:hAnsiTheme="minorEastAsia" w:cstheme="minorEastAsia" w:hint="eastAsia"/>
          <w:b/>
          <w:bCs/>
          <w:shd w:val="clear" w:color="auto" w:fill="FFFFFF"/>
        </w:rPr>
        <w:br/>
      </w:r>
      <w:r w:rsidRPr="009D1515">
        <w:rPr>
          <w:rFonts w:asciiTheme="minorEastAsia" w:hAnsiTheme="minorEastAsia" w:cstheme="minorEastAsia" w:hint="eastAsia"/>
          <w:shd w:val="clear" w:color="auto" w:fill="FFFFFF"/>
        </w:rPr>
        <w:t xml:space="preserve">    （三）拟派项目经理须在本单位注册并具备相关专业贰级及以上注册建造师资格、持有有效的安全生产考核合格证（凿井专业除外），且未担任其他在施建设工程项目的项目经理，项目经理和技术负责人具有相关专业中级及以上技术职称；凿井专业项目经理和技术负责人具有相关专业中级及以上技术职称；</w:t>
      </w:r>
    </w:p>
    <w:p w:rsidR="009D1515" w:rsidRPr="009D1515" w:rsidRDefault="009D1515" w:rsidP="002D46AA">
      <w:pPr>
        <w:pStyle w:val="a5"/>
        <w:spacing w:beforeAutospacing="0" w:afterAutospacing="0" w:line="360" w:lineRule="auto"/>
        <w:ind w:right="150" w:firstLineChars="200" w:firstLine="480"/>
        <w:rPr>
          <w:rFonts w:asciiTheme="minorEastAsia" w:hAnsiTheme="minorEastAsia" w:cstheme="minorEastAsia"/>
          <w:shd w:val="clear" w:color="auto" w:fill="FFFFFF"/>
        </w:rPr>
      </w:pPr>
      <w:r w:rsidRPr="009D1515">
        <w:rPr>
          <w:rFonts w:asciiTheme="minorEastAsia" w:hAnsiTheme="minorEastAsia" w:cstheme="minorEastAsia" w:hint="eastAsia"/>
          <w:shd w:val="clear" w:color="auto" w:fill="FFFFFF"/>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号)的规定，对列入失信被执行人、重大税收违法案件当事人名单、政府采购严重违法失信行为记录名单查询。（查询网站：信用中国和中国政府采购网，并提供网站截图为准，查询时间在发布公告时间之后。）</w:t>
      </w:r>
      <w:r w:rsidRPr="009D1515">
        <w:rPr>
          <w:rFonts w:asciiTheme="minorEastAsia" w:hAnsiTheme="minorEastAsia" w:cstheme="minorEastAsia" w:hint="eastAsia"/>
          <w:shd w:val="clear" w:color="auto" w:fill="FFFFFF"/>
        </w:rPr>
        <w:br/>
      </w:r>
      <w:r w:rsidRPr="009D1515">
        <w:rPr>
          <w:rFonts w:asciiTheme="minorEastAsia" w:hAnsiTheme="minorEastAsia" w:cstheme="minorEastAsia" w:hint="eastAsia"/>
          <w:shd w:val="clear" w:color="auto" w:fill="FFFFFF"/>
        </w:rPr>
        <w:lastRenderedPageBreak/>
        <w:t xml:space="preserve">    （五）</w:t>
      </w:r>
      <w:r w:rsidR="00EF6C17" w:rsidRPr="00EF6C17">
        <w:rPr>
          <w:rFonts w:asciiTheme="minorEastAsia" w:hAnsiTheme="minorEastAsia" w:cstheme="minorEastAsia" w:hint="eastAsia"/>
          <w:shd w:val="clear" w:color="auto" w:fill="FFFFFF"/>
        </w:rPr>
        <w:t>每家企业只允许投报一个标段，多报取消投标资格；</w:t>
      </w:r>
      <w:r w:rsidRPr="009D1515">
        <w:rPr>
          <w:rFonts w:asciiTheme="minorEastAsia" w:hAnsiTheme="minorEastAsia" w:cstheme="minorEastAsia" w:hint="eastAsia"/>
          <w:shd w:val="clear" w:color="auto" w:fill="FFFFFF"/>
        </w:rPr>
        <w:t>本次招标不接受联合体投标，不允许转包和分包；</w:t>
      </w:r>
    </w:p>
    <w:p w:rsidR="009D1515" w:rsidRPr="009D1515" w:rsidRDefault="009D1515" w:rsidP="002D46AA">
      <w:pPr>
        <w:pStyle w:val="a5"/>
        <w:spacing w:beforeAutospacing="0" w:afterAutospacing="0" w:line="360" w:lineRule="auto"/>
        <w:ind w:firstLineChars="200" w:firstLine="480"/>
        <w:rPr>
          <w:rFonts w:asciiTheme="minorEastAsia" w:hAnsiTheme="minorEastAsia" w:cstheme="minorEastAsia"/>
          <w:shd w:val="clear" w:color="auto" w:fill="FFFFFF"/>
        </w:rPr>
      </w:pPr>
      <w:r w:rsidRPr="009D1515">
        <w:rPr>
          <w:rFonts w:asciiTheme="minorEastAsia" w:hAnsiTheme="minorEastAsia" w:cstheme="minorEastAsia" w:hint="eastAsia"/>
          <w:shd w:val="clear" w:color="auto" w:fill="FFFFFF"/>
        </w:rPr>
        <w:t>（六）谈判现场需提供资质资料详见谈判文件（资格后审）。</w:t>
      </w:r>
    </w:p>
    <w:p w:rsidR="00527930" w:rsidRPr="00527930" w:rsidRDefault="00527930" w:rsidP="002D46AA">
      <w:pPr>
        <w:pStyle w:val="a5"/>
        <w:spacing w:beforeAutospacing="0" w:afterAutospacing="0" w:line="360" w:lineRule="auto"/>
        <w:ind w:right="150" w:firstLineChars="200" w:firstLine="482"/>
        <w:rPr>
          <w:rFonts w:asciiTheme="minorEastAsia" w:hAnsiTheme="minorEastAsia" w:cstheme="minorEastAsia"/>
          <w:b/>
          <w:bCs/>
          <w:shd w:val="clear" w:color="auto" w:fill="FFFFFF"/>
        </w:rPr>
      </w:pPr>
      <w:r w:rsidRPr="00527930">
        <w:rPr>
          <w:rFonts w:asciiTheme="minorEastAsia" w:hAnsiTheme="minorEastAsia" w:cstheme="minorEastAsia" w:hint="eastAsia"/>
          <w:b/>
          <w:bCs/>
          <w:shd w:val="clear" w:color="auto" w:fill="FFFFFF"/>
        </w:rPr>
        <w:t>四、报名方式：</w:t>
      </w:r>
    </w:p>
    <w:p w:rsidR="00527930" w:rsidRPr="00527930" w:rsidRDefault="00527930" w:rsidP="002D46AA">
      <w:pPr>
        <w:pStyle w:val="a5"/>
        <w:spacing w:line="360" w:lineRule="auto"/>
        <w:ind w:firstLineChars="200" w:firstLine="480"/>
        <w:rPr>
          <w:rFonts w:asciiTheme="minorEastAsia" w:hAnsiTheme="minorEastAsia" w:cstheme="minorEastAsia"/>
          <w:shd w:val="clear" w:color="auto" w:fill="FFFFFF"/>
        </w:rPr>
      </w:pPr>
      <w:r w:rsidRPr="00527930">
        <w:rPr>
          <w:rFonts w:asciiTheme="minorEastAsia" w:hAnsiTheme="minorEastAsia" w:cstheme="minorEastAsia" w:hint="eastAsia"/>
          <w:shd w:val="clear" w:color="auto" w:fill="FFFFFF"/>
        </w:rPr>
        <w:t>网上报名，供应商</w:t>
      </w:r>
      <w:proofErr w:type="gramStart"/>
      <w:r w:rsidRPr="00527930">
        <w:rPr>
          <w:rFonts w:asciiTheme="minorEastAsia" w:hAnsiTheme="minorEastAsia" w:cstheme="minorEastAsia" w:hint="eastAsia"/>
          <w:shd w:val="clear" w:color="auto" w:fill="FFFFFF"/>
        </w:rPr>
        <w:t>须加入</w:t>
      </w:r>
      <w:proofErr w:type="gramEnd"/>
      <w:r w:rsidRPr="00527930">
        <w:rPr>
          <w:rFonts w:asciiTheme="minorEastAsia" w:hAnsiTheme="minorEastAsia" w:cstheme="minorEastAsia" w:hint="eastAsia"/>
          <w:shd w:val="clear" w:color="auto" w:fill="FFFFFF"/>
        </w:rPr>
        <w:t>许昌市公共资源交易中心供应商库，报名期限内在全国公共资源交易平台（河南省</w:t>
      </w:r>
      <w:r w:rsidRPr="00527930">
        <w:rPr>
          <w:rFonts w:ascii="MS Mincho" w:eastAsia="MS Mincho" w:hAnsi="MS Mincho" w:cs="MS Mincho" w:hint="eastAsia"/>
          <w:shd w:val="clear" w:color="auto" w:fill="FFFFFF"/>
        </w:rPr>
        <w:t>▪</w:t>
      </w:r>
      <w:r w:rsidRPr="00527930">
        <w:rPr>
          <w:rFonts w:ascii="宋体" w:eastAsia="宋体" w:hAnsi="宋体" w:cs="宋体" w:hint="eastAsia"/>
          <w:shd w:val="clear" w:color="auto" w:fill="FFFFFF"/>
        </w:rPr>
        <w:t>许昌市）网上报名，详情查看全国公共资源交易平台（河南省</w:t>
      </w:r>
      <w:r w:rsidRPr="00527930">
        <w:rPr>
          <w:rFonts w:ascii="MS Mincho" w:eastAsia="MS Mincho" w:hAnsi="MS Mincho" w:cs="MS Mincho" w:hint="eastAsia"/>
          <w:shd w:val="clear" w:color="auto" w:fill="FFFFFF"/>
        </w:rPr>
        <w:t>▪</w:t>
      </w:r>
      <w:r w:rsidRPr="00527930">
        <w:rPr>
          <w:rFonts w:ascii="宋体" w:eastAsia="宋体" w:hAnsi="宋体" w:cs="宋体" w:hint="eastAsia"/>
          <w:shd w:val="clear" w:color="auto" w:fill="FFFFFF"/>
        </w:rPr>
        <w:t>许昌市）（</w:t>
      </w:r>
      <w:r w:rsidRPr="00527930">
        <w:rPr>
          <w:rFonts w:asciiTheme="minorEastAsia" w:hAnsiTheme="minorEastAsia" w:cstheme="minorEastAsia" w:hint="eastAsia"/>
          <w:shd w:val="clear" w:color="auto" w:fill="FFFFFF"/>
        </w:rPr>
        <w:t>www.xczbtb.com）首页中的办事指南，网上报名后，自行下载招标文件；</w:t>
      </w:r>
    </w:p>
    <w:p w:rsidR="00527930" w:rsidRPr="00527930" w:rsidRDefault="00527930" w:rsidP="002D46AA">
      <w:pPr>
        <w:pStyle w:val="a5"/>
        <w:spacing w:line="360" w:lineRule="auto"/>
        <w:ind w:firstLineChars="200" w:firstLine="482"/>
        <w:rPr>
          <w:rFonts w:asciiTheme="minorEastAsia" w:hAnsiTheme="minorEastAsia" w:cstheme="minorEastAsia"/>
          <w:b/>
          <w:bCs/>
          <w:shd w:val="clear" w:color="auto" w:fill="FFFFFF"/>
        </w:rPr>
      </w:pPr>
      <w:r w:rsidRPr="00527930">
        <w:rPr>
          <w:rFonts w:asciiTheme="minorEastAsia" w:hAnsiTheme="minorEastAsia" w:cstheme="minorEastAsia" w:hint="eastAsia"/>
          <w:b/>
          <w:bCs/>
          <w:shd w:val="clear" w:color="auto" w:fill="FFFFFF"/>
        </w:rPr>
        <w:t>五、领取谈判文件的方式、时间与递交：</w:t>
      </w:r>
    </w:p>
    <w:p w:rsidR="00527930" w:rsidRPr="00527930" w:rsidRDefault="00527930" w:rsidP="002D46AA">
      <w:pPr>
        <w:pStyle w:val="a5"/>
        <w:spacing w:line="360" w:lineRule="auto"/>
        <w:ind w:firstLineChars="200" w:firstLine="480"/>
        <w:rPr>
          <w:rFonts w:asciiTheme="minorEastAsia" w:hAnsiTheme="minorEastAsia" w:cstheme="minorEastAsia"/>
          <w:shd w:val="clear" w:color="auto" w:fill="FFFFFF"/>
        </w:rPr>
      </w:pPr>
      <w:r w:rsidRPr="00527930">
        <w:rPr>
          <w:rFonts w:asciiTheme="minorEastAsia" w:hAnsiTheme="minorEastAsia" w:cstheme="minorEastAsia" w:hint="eastAsia"/>
          <w:shd w:val="clear" w:color="auto" w:fill="FFFFFF"/>
        </w:rPr>
        <w:t>领取方式：网上下载；</w:t>
      </w:r>
    </w:p>
    <w:p w:rsidR="00527930" w:rsidRDefault="00527930" w:rsidP="002D46AA">
      <w:pPr>
        <w:pStyle w:val="a5"/>
        <w:widowControl/>
        <w:spacing w:beforeAutospacing="0" w:afterAutospacing="0" w:line="360" w:lineRule="auto"/>
        <w:ind w:right="150" w:firstLineChars="200" w:firstLine="480"/>
        <w:rPr>
          <w:rStyle w:val="a6"/>
          <w:rFonts w:asciiTheme="minorEastAsia" w:hAnsiTheme="minorEastAsia" w:cstheme="minorEastAsia"/>
          <w:b w:val="0"/>
          <w:bCs/>
          <w:shd w:val="clear" w:color="auto" w:fill="FFFFFF"/>
        </w:rPr>
      </w:pPr>
      <w:r w:rsidRPr="00527930">
        <w:rPr>
          <w:rFonts w:asciiTheme="minorEastAsia" w:hAnsiTheme="minorEastAsia" w:cstheme="minorEastAsia" w:hint="eastAsia"/>
          <w:shd w:val="clear" w:color="auto" w:fill="FFFFFF"/>
        </w:rPr>
        <w:t>领取时间：自谈判文件在网上发出之日起至提交谈判文件截止时均可报名、下载招标文件，在下载谈判文件期间，有可能会出现变更信息，请下载谈判文件的供应商自行关注，否则自行承担相应责任；</w:t>
      </w:r>
      <w:r w:rsidRPr="00527930">
        <w:rPr>
          <w:rFonts w:asciiTheme="minorEastAsia" w:hAnsiTheme="minorEastAsia" w:cstheme="minorEastAsia" w:hint="eastAsia"/>
          <w:shd w:val="clear" w:color="auto" w:fill="FFFFFF"/>
        </w:rPr>
        <w:br/>
        <w:t>  </w:t>
      </w:r>
      <w:r>
        <w:rPr>
          <w:rFonts w:asciiTheme="minorEastAsia" w:hAnsiTheme="minorEastAsia" w:cstheme="minorEastAsia" w:hint="eastAsia"/>
          <w:shd w:val="clear" w:color="auto" w:fill="FFFFFF"/>
        </w:rPr>
        <w:t xml:space="preserve"> </w:t>
      </w:r>
      <w:r w:rsidRPr="00527930">
        <w:rPr>
          <w:rFonts w:asciiTheme="minorEastAsia" w:hAnsiTheme="minorEastAsia" w:cstheme="minorEastAsia" w:hint="eastAsia"/>
          <w:shd w:val="clear" w:color="auto" w:fill="FFFFFF"/>
        </w:rPr>
        <w:t>递交谈判文件：请于2018年4月2</w:t>
      </w:r>
      <w:r w:rsidR="009D1515">
        <w:rPr>
          <w:rFonts w:asciiTheme="minorEastAsia" w:hAnsiTheme="minorEastAsia" w:cstheme="minorEastAsia" w:hint="eastAsia"/>
          <w:shd w:val="clear" w:color="auto" w:fill="FFFFFF"/>
        </w:rPr>
        <w:t>7</w:t>
      </w:r>
      <w:r w:rsidRPr="00527930">
        <w:rPr>
          <w:rFonts w:asciiTheme="minorEastAsia" w:hAnsiTheme="minorEastAsia" w:cstheme="minorEastAsia" w:hint="eastAsia"/>
          <w:shd w:val="clear" w:color="auto" w:fill="FFFFFF"/>
        </w:rPr>
        <w:t>日</w:t>
      </w:r>
      <w:r w:rsidR="009D1515">
        <w:rPr>
          <w:rFonts w:asciiTheme="minorEastAsia" w:hAnsiTheme="minorEastAsia" w:cstheme="minorEastAsia" w:hint="eastAsia"/>
          <w:shd w:val="clear" w:color="auto" w:fill="FFFFFF"/>
        </w:rPr>
        <w:t>09</w:t>
      </w:r>
      <w:r w:rsidRPr="00527930">
        <w:rPr>
          <w:rFonts w:asciiTheme="minorEastAsia" w:hAnsiTheme="minorEastAsia" w:cstheme="minorEastAsia" w:hint="eastAsia"/>
          <w:shd w:val="clear" w:color="auto" w:fill="FFFFFF"/>
        </w:rPr>
        <w:t>:</w:t>
      </w:r>
      <w:r w:rsidR="009D1515">
        <w:rPr>
          <w:rFonts w:asciiTheme="minorEastAsia" w:hAnsiTheme="minorEastAsia" w:cstheme="minorEastAsia" w:hint="eastAsia"/>
          <w:shd w:val="clear" w:color="auto" w:fill="FFFFFF"/>
        </w:rPr>
        <w:t>3</w:t>
      </w:r>
      <w:r w:rsidRPr="00527930">
        <w:rPr>
          <w:rFonts w:asciiTheme="minorEastAsia" w:hAnsiTheme="minorEastAsia" w:cstheme="minorEastAsia" w:hint="eastAsia"/>
          <w:shd w:val="clear" w:color="auto" w:fill="FFFFFF"/>
        </w:rPr>
        <w:t>0前递交到襄城县公共资源交易中心开标室（襄城县</w:t>
      </w:r>
      <w:proofErr w:type="gramStart"/>
      <w:r w:rsidRPr="00527930">
        <w:rPr>
          <w:rFonts w:asciiTheme="minorEastAsia" w:hAnsiTheme="minorEastAsia" w:cstheme="minorEastAsia" w:hint="eastAsia"/>
          <w:shd w:val="clear" w:color="auto" w:fill="FFFFFF"/>
        </w:rPr>
        <w:t>八七</w:t>
      </w:r>
      <w:proofErr w:type="gramEnd"/>
      <w:r w:rsidRPr="00527930">
        <w:rPr>
          <w:rFonts w:asciiTheme="minorEastAsia" w:hAnsiTheme="minorEastAsia" w:cstheme="minorEastAsia" w:hint="eastAsia"/>
          <w:shd w:val="clear" w:color="auto" w:fill="FFFFFF"/>
        </w:rPr>
        <w:t>路东段电子商务产业园12楼1207室，迟到按自动放弃处理）；</w:t>
      </w:r>
      <w:r w:rsidR="00475B2C">
        <w:rPr>
          <w:rStyle w:val="a6"/>
          <w:rFonts w:asciiTheme="minorEastAsia" w:hAnsiTheme="minorEastAsia" w:cstheme="minorEastAsia" w:hint="eastAsia"/>
          <w:b w:val="0"/>
          <w:bCs/>
          <w:shd w:val="clear" w:color="auto" w:fill="FFFFFF"/>
        </w:rPr>
        <w:t xml:space="preserve">  </w:t>
      </w:r>
    </w:p>
    <w:p w:rsidR="00670B15" w:rsidRDefault="00475B2C" w:rsidP="002D46AA">
      <w:pPr>
        <w:pStyle w:val="a5"/>
        <w:widowControl/>
        <w:spacing w:beforeAutospacing="0" w:afterAutospacing="0" w:line="360" w:lineRule="auto"/>
        <w:ind w:right="150" w:firstLineChars="200" w:firstLine="480"/>
        <w:rPr>
          <w:rFonts w:asciiTheme="minorEastAsia" w:hAnsiTheme="minorEastAsia" w:cstheme="minorEastAsia"/>
          <w:b/>
          <w:color w:val="000000"/>
        </w:rPr>
      </w:pPr>
      <w:r>
        <w:rPr>
          <w:rStyle w:val="a6"/>
          <w:rFonts w:asciiTheme="minorEastAsia" w:hAnsiTheme="minorEastAsia" w:cstheme="minorEastAsia" w:hint="eastAsia"/>
          <w:b w:val="0"/>
          <w:bCs/>
          <w:shd w:val="clear" w:color="auto" w:fill="FFFFFF"/>
        </w:rPr>
        <w:t xml:space="preserve"> </w:t>
      </w:r>
      <w:r>
        <w:rPr>
          <w:rStyle w:val="a6"/>
          <w:rFonts w:asciiTheme="minorEastAsia" w:hAnsiTheme="minorEastAsia" w:cstheme="minorEastAsia" w:hint="eastAsia"/>
          <w:shd w:val="clear" w:color="auto" w:fill="FFFFFF"/>
        </w:rPr>
        <w:t>六、未通过全国公共资源交易平台（河南省</w:t>
      </w:r>
      <w:r>
        <w:rPr>
          <w:rStyle w:val="a6"/>
          <w:rFonts w:ascii="MS Mincho" w:eastAsia="MS Mincho" w:hAnsi="MS Mincho" w:cs="MS Mincho" w:hint="eastAsia"/>
          <w:shd w:val="clear" w:color="auto" w:fill="FFFFFF"/>
        </w:rPr>
        <w:t>▪</w:t>
      </w:r>
      <w:r>
        <w:rPr>
          <w:rStyle w:val="a6"/>
          <w:rFonts w:ascii="宋体" w:eastAsia="宋体" w:hAnsi="宋体" w:cs="宋体" w:hint="eastAsia"/>
          <w:shd w:val="clear" w:color="auto" w:fill="FFFFFF"/>
        </w:rPr>
        <w:t>许昌市）</w:t>
      </w:r>
      <w:r>
        <w:rPr>
          <w:rStyle w:val="a6"/>
          <w:rFonts w:asciiTheme="minorEastAsia" w:hAnsiTheme="minorEastAsia" w:cstheme="minorEastAsia" w:hint="eastAsia"/>
          <w:shd w:val="clear" w:color="auto" w:fill="FFFFFF"/>
        </w:rPr>
        <w:t>下载谈判文件的投标企业，拒收其递交的投标文件。</w:t>
      </w:r>
    </w:p>
    <w:p w:rsidR="00670B15" w:rsidRDefault="00475B2C" w:rsidP="002D46AA">
      <w:pPr>
        <w:pStyle w:val="p16"/>
        <w:spacing w:line="360" w:lineRule="auto"/>
        <w:ind w:leftChars="200" w:left="420" w:firstLine="200"/>
        <w:rPr>
          <w:b/>
          <w:color w:val="000000"/>
        </w:rPr>
      </w:pPr>
      <w:r>
        <w:rPr>
          <w:rFonts w:asciiTheme="minorEastAsia" w:eastAsiaTheme="minorEastAsia" w:hAnsiTheme="minorEastAsia" w:cstheme="minorEastAsia" w:hint="eastAsia"/>
          <w:bCs/>
          <w:color w:val="000000"/>
        </w:rPr>
        <w:t xml:space="preserve"> </w:t>
      </w:r>
      <w:r>
        <w:rPr>
          <w:rFonts w:hint="eastAsia"/>
          <w:b/>
          <w:color w:val="000000"/>
        </w:rPr>
        <w:t>七、投标保证金的提交：</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7.1</w:t>
      </w:r>
      <w:r>
        <w:rPr>
          <w:rFonts w:hint="eastAsia"/>
          <w:bCs/>
          <w:color w:val="000000"/>
        </w:rPr>
        <w:t>投标保证金为投标文件的组成部分之一。</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7.2</w:t>
      </w:r>
      <w:r>
        <w:rPr>
          <w:rFonts w:hint="eastAsia"/>
          <w:bCs/>
          <w:color w:val="000000"/>
        </w:rPr>
        <w:t>投标人向招标人提交</w:t>
      </w:r>
      <w:r w:rsidR="002D46AA" w:rsidRPr="00670D13">
        <w:rPr>
          <w:rFonts w:hint="eastAsia"/>
          <w:bCs/>
          <w:color w:val="000000"/>
          <w:u w:val="single"/>
        </w:rPr>
        <w:t>1</w:t>
      </w:r>
      <w:r w:rsidR="002D46AA" w:rsidRPr="00670D13">
        <w:rPr>
          <w:rFonts w:hint="eastAsia"/>
          <w:bCs/>
          <w:color w:val="000000"/>
          <w:u w:val="single"/>
        </w:rPr>
        <w:t>标段</w:t>
      </w:r>
      <w:r w:rsidR="00527930" w:rsidRPr="00670D13">
        <w:rPr>
          <w:rFonts w:hint="eastAsia"/>
          <w:bCs/>
          <w:color w:val="000000"/>
          <w:u w:val="single"/>
        </w:rPr>
        <w:t>8</w:t>
      </w:r>
      <w:r w:rsidRPr="00670D13">
        <w:rPr>
          <w:rFonts w:hint="eastAsia"/>
          <w:bCs/>
          <w:color w:val="000000"/>
          <w:u w:val="single"/>
        </w:rPr>
        <w:t>000</w:t>
      </w:r>
      <w:r w:rsidRPr="00670D13">
        <w:rPr>
          <w:rFonts w:hint="eastAsia"/>
          <w:bCs/>
          <w:color w:val="000000"/>
          <w:u w:val="single"/>
        </w:rPr>
        <w:t>元</w:t>
      </w:r>
      <w:r w:rsidR="004953A2" w:rsidRPr="00670D13">
        <w:rPr>
          <w:rFonts w:hint="eastAsia"/>
          <w:bCs/>
          <w:color w:val="000000"/>
          <w:u w:val="single"/>
        </w:rPr>
        <w:t>、</w:t>
      </w:r>
      <w:r w:rsidR="004953A2" w:rsidRPr="00670D13">
        <w:rPr>
          <w:rFonts w:hint="eastAsia"/>
          <w:bCs/>
          <w:color w:val="000000"/>
          <w:u w:val="single"/>
        </w:rPr>
        <w:t>2</w:t>
      </w:r>
      <w:r w:rsidR="004953A2" w:rsidRPr="00670D13">
        <w:rPr>
          <w:rFonts w:hint="eastAsia"/>
          <w:bCs/>
          <w:color w:val="000000"/>
          <w:u w:val="single"/>
        </w:rPr>
        <w:t>标段</w:t>
      </w:r>
      <w:r w:rsidR="004953A2" w:rsidRPr="00670D13">
        <w:rPr>
          <w:rFonts w:hint="eastAsia"/>
          <w:bCs/>
          <w:color w:val="000000"/>
          <w:u w:val="single"/>
        </w:rPr>
        <w:t>7000</w:t>
      </w:r>
      <w:r w:rsidR="004953A2" w:rsidRPr="00670D13">
        <w:rPr>
          <w:rFonts w:hint="eastAsia"/>
          <w:bCs/>
          <w:color w:val="000000"/>
          <w:u w:val="single"/>
        </w:rPr>
        <w:t>元、</w:t>
      </w:r>
      <w:r w:rsidR="004953A2" w:rsidRPr="00670D13">
        <w:rPr>
          <w:rFonts w:hint="eastAsia"/>
          <w:bCs/>
          <w:color w:val="000000"/>
          <w:u w:val="single"/>
        </w:rPr>
        <w:t>3</w:t>
      </w:r>
      <w:r w:rsidR="004953A2" w:rsidRPr="00670D13">
        <w:rPr>
          <w:rFonts w:hint="eastAsia"/>
          <w:bCs/>
          <w:color w:val="000000"/>
          <w:u w:val="single"/>
        </w:rPr>
        <w:t>标段</w:t>
      </w:r>
      <w:r w:rsidR="004953A2" w:rsidRPr="00670D13">
        <w:rPr>
          <w:rFonts w:hint="eastAsia"/>
          <w:bCs/>
          <w:color w:val="000000"/>
          <w:u w:val="single"/>
        </w:rPr>
        <w:t>10000</w:t>
      </w:r>
      <w:r w:rsidR="004953A2" w:rsidRPr="00670D13">
        <w:rPr>
          <w:rFonts w:hint="eastAsia"/>
          <w:bCs/>
          <w:color w:val="000000"/>
          <w:u w:val="single"/>
        </w:rPr>
        <w:t>元、</w:t>
      </w:r>
      <w:r w:rsidR="004953A2" w:rsidRPr="00670D13">
        <w:rPr>
          <w:rFonts w:hint="eastAsia"/>
          <w:bCs/>
          <w:color w:val="000000"/>
          <w:u w:val="single"/>
        </w:rPr>
        <w:t>4</w:t>
      </w:r>
      <w:r w:rsidR="004953A2" w:rsidRPr="00670D13">
        <w:rPr>
          <w:rFonts w:hint="eastAsia"/>
          <w:bCs/>
          <w:color w:val="000000"/>
          <w:u w:val="single"/>
        </w:rPr>
        <w:t>标段</w:t>
      </w:r>
      <w:r w:rsidR="004953A2" w:rsidRPr="00670D13">
        <w:rPr>
          <w:rFonts w:hint="eastAsia"/>
          <w:bCs/>
          <w:color w:val="000000"/>
          <w:u w:val="single"/>
        </w:rPr>
        <w:t>3000</w:t>
      </w:r>
      <w:r w:rsidR="004953A2" w:rsidRPr="00670D13">
        <w:rPr>
          <w:rFonts w:hint="eastAsia"/>
          <w:bCs/>
          <w:color w:val="000000"/>
          <w:u w:val="single"/>
        </w:rPr>
        <w:t>元、</w:t>
      </w:r>
      <w:r w:rsidR="004953A2" w:rsidRPr="00670D13">
        <w:rPr>
          <w:rFonts w:hint="eastAsia"/>
          <w:bCs/>
          <w:color w:val="000000"/>
          <w:u w:val="single"/>
        </w:rPr>
        <w:t>5</w:t>
      </w:r>
      <w:r w:rsidR="004953A2" w:rsidRPr="00670D13">
        <w:rPr>
          <w:rFonts w:hint="eastAsia"/>
          <w:bCs/>
          <w:color w:val="000000"/>
          <w:u w:val="single"/>
        </w:rPr>
        <w:t>标段</w:t>
      </w:r>
      <w:r w:rsidR="004953A2" w:rsidRPr="00670D13">
        <w:rPr>
          <w:rFonts w:hint="eastAsia"/>
          <w:bCs/>
          <w:color w:val="000000"/>
          <w:u w:val="single"/>
        </w:rPr>
        <w:t>1000</w:t>
      </w:r>
      <w:r w:rsidR="004953A2" w:rsidRPr="00670D13">
        <w:rPr>
          <w:rFonts w:hint="eastAsia"/>
          <w:bCs/>
          <w:color w:val="000000"/>
          <w:u w:val="single"/>
        </w:rPr>
        <w:t>元</w:t>
      </w:r>
      <w:r>
        <w:rPr>
          <w:rFonts w:hint="eastAsia"/>
          <w:bCs/>
          <w:color w:val="000000"/>
        </w:rPr>
        <w:t>的投标保证金。</w:t>
      </w:r>
      <w:r>
        <w:rPr>
          <w:rFonts w:hint="eastAsia"/>
          <w:bCs/>
          <w:color w:val="000000"/>
        </w:rPr>
        <w:t xml:space="preserve">                  </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7.3</w:t>
      </w:r>
      <w:r>
        <w:rPr>
          <w:rFonts w:hint="eastAsia"/>
          <w:bCs/>
          <w:color w:val="000000"/>
        </w:rPr>
        <w:t>投标保证金用于保护本次招标人免受投标人的行为而引起的风险。</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 xml:space="preserve">7.4 </w:t>
      </w:r>
      <w:r>
        <w:rPr>
          <w:rFonts w:hint="eastAsia"/>
          <w:bCs/>
          <w:color w:val="000000"/>
        </w:rPr>
        <w:t>提交投标保证金</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7.4.1</w:t>
      </w:r>
      <w:r>
        <w:rPr>
          <w:rFonts w:hint="eastAsia"/>
          <w:bCs/>
          <w:color w:val="000000"/>
        </w:rPr>
        <w:t>投标保证金缴纳方式：</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投标人网上报名后，登录</w:t>
      </w:r>
      <w:r>
        <w:rPr>
          <w:rFonts w:hint="eastAsia"/>
          <w:bCs/>
          <w:color w:val="000000"/>
        </w:rPr>
        <w:t>http://221.14.6.70:8088/ggzy</w:t>
      </w:r>
      <w:r>
        <w:rPr>
          <w:rFonts w:hint="eastAsia"/>
          <w:bCs/>
          <w:color w:val="000000"/>
        </w:rPr>
        <w:t>系统</w:t>
      </w:r>
      <w:r>
        <w:rPr>
          <w:rFonts w:hint="eastAsia"/>
          <w:bCs/>
          <w:color w:val="000000"/>
        </w:rPr>
        <w:t>,</w:t>
      </w:r>
      <w:r>
        <w:rPr>
          <w:rFonts w:hint="eastAsia"/>
          <w:bCs/>
          <w:color w:val="000000"/>
        </w:rPr>
        <w:t>依次点击“会员向导”→“参与投标”→“费用缴纳说明”→“保证金缴纳说明单”，获取缴费说明单，根据每个标段</w:t>
      </w:r>
      <w:r>
        <w:rPr>
          <w:rFonts w:hint="eastAsia"/>
          <w:bCs/>
          <w:color w:val="000000"/>
        </w:rPr>
        <w:lastRenderedPageBreak/>
        <w:t>的缴纳说明单在缴纳截止时间前缴纳；成功缴纳后重新登录前述系统，依次点击“会员向导”→“参与投标”→“保证金绑定”→“绑定”进行投标保证金绑定。</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投标人可根据提示情况决定是否重新缴纳。</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保证金缴纳绑定问题咨询电话</w:t>
      </w:r>
      <w:r>
        <w:rPr>
          <w:rFonts w:hint="eastAsia"/>
          <w:bCs/>
          <w:color w:val="000000"/>
        </w:rPr>
        <w:t>:0374-2961598</w:t>
      </w:r>
      <w:r>
        <w:rPr>
          <w:rFonts w:hint="eastAsia"/>
          <w:bCs/>
          <w:color w:val="000000"/>
        </w:rPr>
        <w:t>。</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7.4.2</w:t>
      </w:r>
      <w:r>
        <w:rPr>
          <w:rFonts w:hint="eastAsia"/>
          <w:bCs/>
          <w:color w:val="000000"/>
        </w:rPr>
        <w:t>投标人的投标保证金须从其公司注册银行账户转出并不接受现金方式缴纳，否则由投标人自行负责。</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7.4.3</w:t>
      </w:r>
      <w:r>
        <w:rPr>
          <w:rFonts w:hint="eastAsia"/>
          <w:bCs/>
          <w:color w:val="000000"/>
        </w:rPr>
        <w:t>要一次足额缴纳并成功绑定投标保证金，每个投标人每个项目每个标段只有唯一缴纳账号。</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7.4.4</w:t>
      </w:r>
      <w:r>
        <w:rPr>
          <w:rFonts w:hint="eastAsia"/>
          <w:bCs/>
          <w:color w:val="000000"/>
        </w:rPr>
        <w:t>投标人严格按照“保证金缴纳说明单”内容缴纳投标保证金，并保留缴纳凭证以备查询，汇款凭证无须备注项目编号和项目名称。</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 xml:space="preserve">7.4.5 </w:t>
      </w:r>
      <w:r>
        <w:rPr>
          <w:rFonts w:hint="eastAsia"/>
          <w:bCs/>
          <w:color w:val="000000"/>
        </w:rPr>
        <w:t>提交保证金截止时间与开标时间一致，并以到账时间为准（投标人应承担节假日、异地、跨行等带来的银行系统不能支付的风险）。</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7.4.6</w:t>
      </w:r>
      <w:r>
        <w:rPr>
          <w:rFonts w:hint="eastAsia"/>
          <w:bCs/>
          <w:color w:val="000000"/>
        </w:rPr>
        <w:t>投标人所提交的投标保证金仅限当次投标项目（标段）有效，不得重复替代使用。一个招标项目有多个标段或者有多个项目同时招标的，投标人必须按项目、标段分别提交投标保证金。</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7.4.7</w:t>
      </w:r>
      <w:r>
        <w:rPr>
          <w:rFonts w:hint="eastAsia"/>
          <w:bCs/>
          <w:color w:val="000000"/>
        </w:rPr>
        <w:t>中心</w:t>
      </w:r>
      <w:proofErr w:type="gramStart"/>
      <w:r>
        <w:rPr>
          <w:rFonts w:hint="eastAsia"/>
          <w:bCs/>
          <w:color w:val="000000"/>
        </w:rPr>
        <w:t>不</w:t>
      </w:r>
      <w:proofErr w:type="gramEnd"/>
      <w:r>
        <w:rPr>
          <w:rFonts w:hint="eastAsia"/>
          <w:bCs/>
          <w:color w:val="000000"/>
        </w:rPr>
        <w:t>开具保证金收款收据。</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 xml:space="preserve">7.5 </w:t>
      </w:r>
      <w:r>
        <w:rPr>
          <w:rFonts w:hint="eastAsia"/>
          <w:bCs/>
          <w:color w:val="000000"/>
        </w:rPr>
        <w:t>退还投标保证金时，区别成交与否，按不同时序由银行按来款途径原账户。</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7.5.1</w:t>
      </w:r>
      <w:r>
        <w:rPr>
          <w:rFonts w:hint="eastAsia"/>
          <w:bCs/>
          <w:color w:val="000000" w:themeColor="text1"/>
        </w:rPr>
        <w:t>未中标</w:t>
      </w:r>
      <w:r>
        <w:rPr>
          <w:rFonts w:hint="eastAsia"/>
          <w:bCs/>
          <w:color w:val="000000"/>
        </w:rPr>
        <w:t>的供应商的投标保证金，在成交通知书发出后</w:t>
      </w:r>
      <w:r>
        <w:rPr>
          <w:rFonts w:hint="eastAsia"/>
          <w:bCs/>
          <w:color w:val="000000"/>
        </w:rPr>
        <w:t>5</w:t>
      </w:r>
      <w:r>
        <w:rPr>
          <w:rFonts w:hint="eastAsia"/>
          <w:bCs/>
          <w:color w:val="000000"/>
        </w:rPr>
        <w:t>个工作日内退还投标保证金及银行同期活期存款利息。</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7.5.2</w:t>
      </w:r>
      <w:r>
        <w:rPr>
          <w:rFonts w:hint="eastAsia"/>
          <w:bCs/>
          <w:color w:val="000000"/>
        </w:rPr>
        <w:t>成交的供应商的投标保证金，在签订合同之日起</w:t>
      </w:r>
      <w:r>
        <w:rPr>
          <w:rFonts w:hint="eastAsia"/>
          <w:bCs/>
          <w:color w:val="000000"/>
        </w:rPr>
        <w:t>5</w:t>
      </w:r>
      <w:r>
        <w:rPr>
          <w:rFonts w:hint="eastAsia"/>
          <w:bCs/>
          <w:color w:val="000000"/>
        </w:rPr>
        <w:t>个工作日内退还投标保证金及银行同期活期存款利息。</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以上事项，请投标人仔细研读，未按规定操作引起的无效投标，由投标人自行负责。</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 xml:space="preserve">7.6 </w:t>
      </w:r>
      <w:r>
        <w:rPr>
          <w:rFonts w:hint="eastAsia"/>
          <w:bCs/>
          <w:color w:val="000000"/>
        </w:rPr>
        <w:t>特殊情况处理</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7.6.1</w:t>
      </w:r>
      <w:r>
        <w:rPr>
          <w:rFonts w:hint="eastAsia"/>
          <w:bCs/>
          <w:color w:val="000000"/>
        </w:rPr>
        <w:t>投标人投标过程中因账户开户银行、银行账号发生变化，不能按照来款途径原路返还投标保证金的，投标人须提供原账户开户银行相关证明及新开账户开户许可证，到襄</w:t>
      </w:r>
      <w:r>
        <w:rPr>
          <w:rFonts w:hint="eastAsia"/>
          <w:bCs/>
          <w:color w:val="000000"/>
        </w:rPr>
        <w:lastRenderedPageBreak/>
        <w:t>城县公共资源交易中心政府采购股办理退款手续。</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7.6.2</w:t>
      </w:r>
      <w:r>
        <w:rPr>
          <w:rFonts w:hint="eastAsia"/>
          <w:bCs/>
          <w:color w:val="000000"/>
        </w:rPr>
        <w:t>因供应商自身原因无法及时退还投标保证金、滞留三年以上的，投标保证金上缴财政。</w:t>
      </w:r>
    </w:p>
    <w:p w:rsidR="00670B15" w:rsidRDefault="00475B2C" w:rsidP="002D46AA">
      <w:pPr>
        <w:pStyle w:val="p0"/>
        <w:spacing w:before="100" w:after="100" w:line="360" w:lineRule="auto"/>
        <w:ind w:firstLineChars="200" w:firstLine="482"/>
        <w:jc w:val="left"/>
        <w:rPr>
          <w:rFonts w:ascii="宋体" w:hAnsi="宋体" w:cs="宋体"/>
          <w:color w:val="000000"/>
          <w:sz w:val="24"/>
          <w:szCs w:val="24"/>
        </w:rPr>
      </w:pPr>
      <w:r>
        <w:rPr>
          <w:rFonts w:ascii="宋体" w:hAnsi="宋体" w:cs="宋体" w:hint="eastAsia"/>
          <w:b/>
          <w:bCs/>
          <w:color w:val="000000"/>
          <w:sz w:val="24"/>
          <w:szCs w:val="24"/>
        </w:rPr>
        <w:t xml:space="preserve">   八、参加谈判时必须提供以下证件原件及复印件（复印件须加盖公章）：</w:t>
      </w:r>
    </w:p>
    <w:p w:rsidR="00670B15" w:rsidRDefault="00475B2C" w:rsidP="002D46A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670B15" w:rsidRDefault="00475B2C" w:rsidP="002D46A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670B15" w:rsidRDefault="00475B2C" w:rsidP="002D46AA">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w:t>
      </w:r>
      <w:r w:rsidR="007A3C9B">
        <w:rPr>
          <w:rFonts w:ascii="宋体" w:hAnsi="宋体" w:cs="宋体" w:hint="eastAsia"/>
          <w:color w:val="000000"/>
          <w:sz w:val="24"/>
          <w:szCs w:val="24"/>
        </w:rPr>
        <w:t>（或三证合一的营业执照）、企业资质证、安全生产许可证及相关人员证书</w:t>
      </w:r>
      <w:r>
        <w:rPr>
          <w:rFonts w:ascii="宋体" w:hAnsi="宋体" w:cs="宋体" w:hint="eastAsia"/>
          <w:color w:val="000000"/>
          <w:sz w:val="24"/>
          <w:szCs w:val="24"/>
        </w:rPr>
        <w:t>；</w:t>
      </w:r>
    </w:p>
    <w:p w:rsidR="008F5199" w:rsidRDefault="008F5199" w:rsidP="002D46AA">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w:t>
      </w:r>
      <w:r w:rsidRPr="008F5199">
        <w:rPr>
          <w:rFonts w:ascii="宋体" w:hAnsi="宋体" w:cs="宋体" w:hint="eastAsia"/>
          <w:color w:val="000000"/>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Pr>
          <w:rFonts w:ascii="宋体" w:hAnsi="宋体" w:cs="宋体" w:hint="eastAsia"/>
          <w:color w:val="000000"/>
          <w:sz w:val="24"/>
          <w:szCs w:val="24"/>
        </w:rPr>
        <w:t>，查询时间在发布公告时间之后。</w:t>
      </w:r>
      <w:r w:rsidRPr="008F5199">
        <w:rPr>
          <w:rFonts w:ascii="宋体" w:hAnsi="宋体" w:cs="宋体" w:hint="eastAsia"/>
          <w:color w:val="000000"/>
          <w:sz w:val="24"/>
          <w:szCs w:val="24"/>
        </w:rPr>
        <w:t>）；</w:t>
      </w:r>
    </w:p>
    <w:p w:rsidR="00670B15" w:rsidRDefault="00250075" w:rsidP="002D46AA">
      <w:pPr>
        <w:pStyle w:val="p16"/>
        <w:spacing w:line="360" w:lineRule="auto"/>
        <w:ind w:left="481" w:firstLineChars="200" w:firstLine="480"/>
        <w:rPr>
          <w:color w:val="000000"/>
        </w:rPr>
      </w:pPr>
      <w:r>
        <w:rPr>
          <w:rFonts w:hint="eastAsia"/>
          <w:color w:val="000000"/>
        </w:rPr>
        <w:t>（五）</w:t>
      </w:r>
      <w:r w:rsidR="00C2495A">
        <w:rPr>
          <w:rFonts w:hint="eastAsia"/>
          <w:color w:val="000000"/>
        </w:rPr>
        <w:t>招标文件要求的</w:t>
      </w:r>
      <w:r w:rsidR="00475B2C">
        <w:rPr>
          <w:rFonts w:hint="eastAsia"/>
          <w:color w:val="000000"/>
        </w:rPr>
        <w:t>其它相关资质资料。</w:t>
      </w:r>
    </w:p>
    <w:p w:rsidR="00670B15" w:rsidRDefault="00475B2C" w:rsidP="002D46AA">
      <w:pPr>
        <w:pStyle w:val="p0"/>
        <w:spacing w:line="360" w:lineRule="auto"/>
        <w:ind w:left="482" w:firstLineChars="200" w:firstLine="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670B15" w:rsidRDefault="00475B2C" w:rsidP="002D46A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922D0D">
        <w:rPr>
          <w:rFonts w:ascii="宋体" w:hAnsi="宋体" w:cs="宋体" w:hint="eastAsia"/>
          <w:bCs/>
          <w:color w:val="000000"/>
          <w:sz w:val="24"/>
          <w:szCs w:val="24"/>
        </w:rPr>
        <w:t>8</w:t>
      </w:r>
      <w:r>
        <w:rPr>
          <w:rFonts w:ascii="宋体" w:hAnsi="宋体" w:cs="宋体" w:hint="eastAsia"/>
          <w:bCs/>
          <w:color w:val="000000"/>
          <w:sz w:val="24"/>
          <w:szCs w:val="24"/>
        </w:rPr>
        <w:t>年</w:t>
      </w:r>
      <w:r w:rsidR="00527930">
        <w:rPr>
          <w:rFonts w:ascii="宋体" w:hAnsi="宋体" w:cs="宋体" w:hint="eastAsia"/>
          <w:bCs/>
          <w:color w:val="000000"/>
          <w:sz w:val="24"/>
          <w:szCs w:val="24"/>
        </w:rPr>
        <w:t>4</w:t>
      </w:r>
      <w:r>
        <w:rPr>
          <w:rFonts w:ascii="宋体" w:hAnsi="宋体" w:cs="宋体" w:hint="eastAsia"/>
          <w:bCs/>
          <w:color w:val="000000"/>
          <w:sz w:val="24"/>
          <w:szCs w:val="24"/>
        </w:rPr>
        <w:t>月</w:t>
      </w:r>
      <w:r w:rsidR="00527930">
        <w:rPr>
          <w:rFonts w:ascii="宋体" w:hAnsi="宋体" w:cs="宋体" w:hint="eastAsia"/>
          <w:bCs/>
          <w:color w:val="000000"/>
          <w:sz w:val="24"/>
          <w:szCs w:val="24"/>
        </w:rPr>
        <w:t>2</w:t>
      </w:r>
      <w:r w:rsidR="00C2495A">
        <w:rPr>
          <w:rFonts w:ascii="宋体" w:hAnsi="宋体" w:cs="宋体" w:hint="eastAsia"/>
          <w:bCs/>
          <w:color w:val="000000"/>
          <w:sz w:val="24"/>
          <w:szCs w:val="24"/>
        </w:rPr>
        <w:t>7</w:t>
      </w:r>
      <w:r>
        <w:rPr>
          <w:rFonts w:ascii="宋体" w:hAnsi="宋体" w:cs="宋体" w:hint="eastAsia"/>
          <w:bCs/>
          <w:color w:val="000000"/>
          <w:sz w:val="24"/>
          <w:szCs w:val="24"/>
        </w:rPr>
        <w:t>日</w:t>
      </w:r>
      <w:r w:rsidR="00C2495A">
        <w:rPr>
          <w:rFonts w:ascii="宋体" w:hAnsi="宋体" w:cs="宋体" w:hint="eastAsia"/>
          <w:bCs/>
          <w:color w:val="000000"/>
          <w:sz w:val="24"/>
          <w:szCs w:val="24"/>
        </w:rPr>
        <w:t>09</w:t>
      </w:r>
      <w:r>
        <w:rPr>
          <w:rFonts w:ascii="宋体" w:hAnsi="宋体" w:cs="宋体" w:hint="eastAsia"/>
          <w:bCs/>
          <w:color w:val="000000"/>
          <w:sz w:val="24"/>
          <w:szCs w:val="24"/>
        </w:rPr>
        <w:t>:</w:t>
      </w:r>
      <w:r w:rsidR="00C2495A">
        <w:rPr>
          <w:rFonts w:ascii="宋体" w:hAnsi="宋体" w:cs="宋体" w:hint="eastAsia"/>
          <w:bCs/>
          <w:color w:val="000000"/>
          <w:sz w:val="24"/>
          <w:szCs w:val="24"/>
        </w:rPr>
        <w:t>3</w:t>
      </w:r>
      <w:r>
        <w:rPr>
          <w:rFonts w:ascii="宋体" w:hAnsi="宋体" w:cs="宋体" w:hint="eastAsia"/>
          <w:bCs/>
          <w:color w:val="000000"/>
          <w:sz w:val="24"/>
          <w:szCs w:val="24"/>
        </w:rPr>
        <w:t>0（迟到按自动放弃处理）；</w:t>
      </w:r>
    </w:p>
    <w:p w:rsidR="00670B15" w:rsidRDefault="00475B2C" w:rsidP="002D46A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670B15" w:rsidRDefault="00475B2C" w:rsidP="002D46AA">
      <w:pPr>
        <w:pStyle w:val="p0"/>
        <w:spacing w:line="360" w:lineRule="auto"/>
        <w:ind w:left="482" w:firstLineChars="200" w:firstLine="482"/>
        <w:jc w:val="left"/>
        <w:rPr>
          <w:rFonts w:ascii="宋体" w:hAnsi="宋体" w:cs="宋体"/>
          <w:b/>
          <w:color w:val="000000"/>
          <w:sz w:val="24"/>
          <w:szCs w:val="24"/>
        </w:rPr>
      </w:pPr>
      <w:r>
        <w:rPr>
          <w:rFonts w:ascii="宋体" w:hAnsi="宋体" w:cs="宋体" w:hint="eastAsia"/>
          <w:b/>
          <w:color w:val="000000"/>
          <w:sz w:val="24"/>
          <w:szCs w:val="24"/>
        </w:rPr>
        <w:t>十、其他事宜：</w:t>
      </w:r>
    </w:p>
    <w:p w:rsidR="00670B15" w:rsidRDefault="00475B2C" w:rsidP="002D46AA">
      <w:pPr>
        <w:pStyle w:val="Style5"/>
        <w:spacing w:line="360" w:lineRule="auto"/>
        <w:ind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供应商在递交投标文件的同时，</w:t>
      </w:r>
      <w:r w:rsidR="00C2495A">
        <w:rPr>
          <w:rFonts w:ascii="宋体" w:eastAsia="宋体" w:hAnsi="宋体" w:cs="宋体" w:hint="eastAsia"/>
          <w:b/>
          <w:bCs/>
          <w:color w:val="000000"/>
          <w:sz w:val="24"/>
          <w:szCs w:val="24"/>
        </w:rPr>
        <w:t>每标段</w:t>
      </w:r>
      <w:r>
        <w:rPr>
          <w:rFonts w:ascii="宋体" w:eastAsia="宋体" w:hAnsi="宋体" w:cs="宋体" w:hint="eastAsia"/>
          <w:b/>
          <w:bCs/>
          <w:color w:val="000000"/>
          <w:sz w:val="24"/>
          <w:szCs w:val="24"/>
        </w:rPr>
        <w:t>需缴纳招标文件工本费用200元，否则其投标文件将被拒收（缴纳地点：襄城县</w:t>
      </w:r>
      <w:proofErr w:type="gramStart"/>
      <w:r>
        <w:rPr>
          <w:rFonts w:ascii="宋体" w:eastAsia="宋体" w:hAnsi="宋体" w:cs="宋体" w:hint="eastAsia"/>
          <w:b/>
          <w:bCs/>
          <w:color w:val="000000"/>
          <w:sz w:val="24"/>
          <w:szCs w:val="24"/>
        </w:rPr>
        <w:t>八七</w:t>
      </w:r>
      <w:proofErr w:type="gramEnd"/>
      <w:r>
        <w:rPr>
          <w:rFonts w:ascii="宋体" w:eastAsia="宋体" w:hAnsi="宋体" w:cs="宋体" w:hint="eastAsia"/>
          <w:b/>
          <w:bCs/>
          <w:color w:val="000000"/>
          <w:sz w:val="24"/>
          <w:szCs w:val="24"/>
        </w:rPr>
        <w:t>路东段电子商务产业园12楼财务室）。</w:t>
      </w:r>
    </w:p>
    <w:p w:rsidR="00670B15" w:rsidRDefault="00475B2C" w:rsidP="002D46AA">
      <w:pPr>
        <w:pStyle w:val="p0"/>
        <w:spacing w:line="360" w:lineRule="auto"/>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69246B" w:rsidRPr="0069246B" w:rsidRDefault="0069246B" w:rsidP="00C2495A">
      <w:pPr>
        <w:pStyle w:val="p0"/>
        <w:spacing w:line="360" w:lineRule="auto"/>
        <w:ind w:leftChars="200" w:left="420" w:firstLineChars="50" w:firstLine="12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t>集中采购机构：襄城县政府采购中心</w:t>
      </w:r>
      <w:r>
        <w:rPr>
          <w:rFonts w:asciiTheme="minorEastAsia" w:eastAsiaTheme="minorEastAsia" w:hAnsiTheme="minorEastAsia" w:cs="宋体" w:hint="eastAsia"/>
          <w:color w:val="000000"/>
          <w:sz w:val="24"/>
          <w:szCs w:val="24"/>
        </w:rPr>
        <w:br/>
        <w:t> </w:t>
      </w:r>
      <w:r w:rsidRPr="0069246B">
        <w:rPr>
          <w:rFonts w:asciiTheme="minorEastAsia" w:eastAsiaTheme="minorEastAsia" w:hAnsiTheme="minorEastAsia" w:cs="宋体" w:hint="eastAsia"/>
          <w:color w:val="000000"/>
          <w:sz w:val="24"/>
          <w:szCs w:val="24"/>
        </w:rPr>
        <w:t>地址：襄城县</w:t>
      </w:r>
      <w:proofErr w:type="gramStart"/>
      <w:r w:rsidRPr="0069246B">
        <w:rPr>
          <w:rFonts w:asciiTheme="minorEastAsia" w:eastAsiaTheme="minorEastAsia" w:hAnsiTheme="minorEastAsia" w:cs="宋体" w:hint="eastAsia"/>
          <w:color w:val="000000"/>
          <w:sz w:val="24"/>
          <w:szCs w:val="24"/>
        </w:rPr>
        <w:t>八七</w:t>
      </w:r>
      <w:proofErr w:type="gramEnd"/>
      <w:r w:rsidRPr="0069246B">
        <w:rPr>
          <w:rFonts w:asciiTheme="minorEastAsia" w:eastAsiaTheme="minorEastAsia" w:hAnsiTheme="minorEastAsia" w:cs="宋体" w:hint="eastAsia"/>
          <w:color w:val="000000"/>
          <w:sz w:val="24"/>
          <w:szCs w:val="24"/>
        </w:rPr>
        <w:t>路东段电子商务产业园12楼1207室</w:t>
      </w:r>
    </w:p>
    <w:p w:rsidR="0069246B" w:rsidRPr="0069246B" w:rsidRDefault="0069246B" w:rsidP="00C2495A">
      <w:pPr>
        <w:pStyle w:val="p0"/>
        <w:spacing w:line="360" w:lineRule="auto"/>
        <w:ind w:leftChars="250" w:left="525" w:firstLineChars="50" w:firstLine="12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t>联系电话：0374-3998026</w:t>
      </w:r>
      <w:r>
        <w:rPr>
          <w:rFonts w:asciiTheme="minorEastAsia" w:eastAsiaTheme="minorEastAsia" w:hAnsiTheme="minorEastAsia" w:cs="宋体" w:hint="eastAsia"/>
          <w:color w:val="000000"/>
          <w:sz w:val="24"/>
          <w:szCs w:val="24"/>
        </w:rPr>
        <w:br/>
      </w:r>
      <w:r w:rsidRPr="0069246B">
        <w:rPr>
          <w:rFonts w:asciiTheme="minorEastAsia" w:eastAsiaTheme="minorEastAsia" w:hAnsiTheme="minorEastAsia" w:cs="宋体" w:hint="eastAsia"/>
          <w:color w:val="000000"/>
          <w:sz w:val="24"/>
          <w:szCs w:val="24"/>
        </w:rPr>
        <w:t>采购单位：</w:t>
      </w:r>
      <w:r w:rsidR="00527930">
        <w:rPr>
          <w:rFonts w:asciiTheme="minorEastAsia" w:eastAsiaTheme="minorEastAsia" w:hAnsiTheme="minorEastAsia" w:cs="宋体" w:hint="eastAsia"/>
          <w:color w:val="000000"/>
          <w:sz w:val="24"/>
          <w:szCs w:val="24"/>
        </w:rPr>
        <w:t>襄城县范湖乡人民政府</w:t>
      </w:r>
    </w:p>
    <w:p w:rsidR="0069246B" w:rsidRPr="0069246B" w:rsidRDefault="0069246B" w:rsidP="00C2495A">
      <w:pPr>
        <w:pStyle w:val="p0"/>
        <w:spacing w:line="360" w:lineRule="auto"/>
        <w:ind w:firstLineChars="200" w:firstLine="48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t>地址：襄城县</w:t>
      </w:r>
      <w:r w:rsidR="00527930">
        <w:rPr>
          <w:rFonts w:asciiTheme="minorEastAsia" w:eastAsiaTheme="minorEastAsia" w:hAnsiTheme="minorEastAsia" w:cs="宋体" w:hint="eastAsia"/>
          <w:color w:val="000000"/>
          <w:sz w:val="24"/>
          <w:szCs w:val="24"/>
        </w:rPr>
        <w:t>范湖</w:t>
      </w:r>
      <w:r w:rsidRPr="0069246B">
        <w:rPr>
          <w:rFonts w:asciiTheme="minorEastAsia" w:eastAsiaTheme="minorEastAsia" w:hAnsiTheme="minorEastAsia" w:cs="宋体" w:hint="eastAsia"/>
          <w:color w:val="000000"/>
          <w:sz w:val="24"/>
          <w:szCs w:val="24"/>
        </w:rPr>
        <w:t>乡</w:t>
      </w:r>
    </w:p>
    <w:p w:rsidR="0069246B" w:rsidRPr="0069246B" w:rsidRDefault="0069246B" w:rsidP="00C2495A">
      <w:pPr>
        <w:pStyle w:val="p0"/>
        <w:spacing w:line="360" w:lineRule="auto"/>
        <w:ind w:firstLineChars="200" w:firstLine="48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t>联系电话：</w:t>
      </w:r>
      <w:r w:rsidR="00527930">
        <w:rPr>
          <w:rFonts w:asciiTheme="minorEastAsia" w:eastAsiaTheme="minorEastAsia" w:hAnsiTheme="minorEastAsia" w:cs="宋体" w:hint="eastAsia"/>
          <w:color w:val="000000"/>
          <w:sz w:val="24"/>
          <w:szCs w:val="24"/>
        </w:rPr>
        <w:t>18637411635</w:t>
      </w:r>
    </w:p>
    <w:p w:rsidR="00670B15" w:rsidRPr="0069246B" w:rsidRDefault="00475B2C" w:rsidP="002D46AA">
      <w:pPr>
        <w:pStyle w:val="p0"/>
        <w:spacing w:line="360" w:lineRule="auto"/>
        <w:ind w:leftChars="200" w:left="420" w:firstLineChars="200" w:firstLine="48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lastRenderedPageBreak/>
        <w:t>本次公告及相关信息发布媒体：河南省政府采购网、许昌市政府采购网、全国公共资源交易平台（河南省.许昌市）。</w:t>
      </w:r>
    </w:p>
    <w:p w:rsidR="00670B15" w:rsidRDefault="00670B15" w:rsidP="002D46AA">
      <w:pPr>
        <w:pStyle w:val="p0"/>
        <w:spacing w:line="360" w:lineRule="auto"/>
        <w:ind w:firstLineChars="200" w:firstLine="480"/>
        <w:jc w:val="left"/>
        <w:rPr>
          <w:rFonts w:ascii="宋体" w:hAnsi="宋体" w:cs="宋体"/>
          <w:sz w:val="24"/>
          <w:szCs w:val="24"/>
        </w:rPr>
      </w:pPr>
    </w:p>
    <w:p w:rsidR="00670B15" w:rsidRDefault="00475B2C" w:rsidP="002D46AA">
      <w:pPr>
        <w:pStyle w:val="p0"/>
        <w:spacing w:line="360" w:lineRule="auto"/>
        <w:ind w:firstLineChars="200" w:firstLine="480"/>
        <w:jc w:val="left"/>
        <w:rPr>
          <w:rFonts w:ascii="宋体" w:hAnsi="宋体" w:cs="宋体"/>
          <w:color w:val="000000"/>
          <w:sz w:val="24"/>
          <w:szCs w:val="24"/>
        </w:rPr>
      </w:pPr>
      <w:r>
        <w:rPr>
          <w:rFonts w:ascii="宋体" w:hAnsi="宋体" w:cs="宋体" w:hint="eastAsia"/>
          <w:sz w:val="24"/>
          <w:szCs w:val="24"/>
        </w:rPr>
        <w:t xml:space="preserve">                                                 襄城县政府采购中心</w:t>
      </w:r>
    </w:p>
    <w:p w:rsidR="00670B15" w:rsidRDefault="00475B2C" w:rsidP="002D46AA">
      <w:pPr>
        <w:pStyle w:val="p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r w:rsidR="00C2495A">
        <w:rPr>
          <w:rFonts w:ascii="宋体" w:hAnsi="宋体" w:cs="宋体" w:hint="eastAsia"/>
          <w:sz w:val="24"/>
          <w:szCs w:val="24"/>
        </w:rPr>
        <w:t xml:space="preserve">                                </w:t>
      </w:r>
      <w:r>
        <w:rPr>
          <w:rFonts w:ascii="宋体" w:hAnsi="宋体" w:cs="宋体" w:hint="eastAsia"/>
          <w:sz w:val="24"/>
          <w:szCs w:val="24"/>
        </w:rPr>
        <w:t xml:space="preserve"> 201</w:t>
      </w:r>
      <w:r w:rsidR="00922D0D">
        <w:rPr>
          <w:rFonts w:ascii="宋体" w:hAnsi="宋体" w:cs="宋体" w:hint="eastAsia"/>
          <w:sz w:val="24"/>
          <w:szCs w:val="24"/>
        </w:rPr>
        <w:t>8</w:t>
      </w:r>
      <w:r>
        <w:rPr>
          <w:rFonts w:ascii="宋体" w:hAnsi="宋体" w:cs="宋体" w:hint="eastAsia"/>
          <w:sz w:val="24"/>
          <w:szCs w:val="24"/>
        </w:rPr>
        <w:t>年</w:t>
      </w:r>
      <w:r w:rsidR="00527930">
        <w:rPr>
          <w:rFonts w:ascii="宋体" w:hAnsi="宋体" w:cs="宋体" w:hint="eastAsia"/>
          <w:sz w:val="24"/>
          <w:szCs w:val="24"/>
        </w:rPr>
        <w:t>4</w:t>
      </w:r>
      <w:r>
        <w:rPr>
          <w:rFonts w:ascii="宋体" w:hAnsi="宋体" w:cs="宋体" w:hint="eastAsia"/>
          <w:sz w:val="24"/>
          <w:szCs w:val="24"/>
        </w:rPr>
        <w:t>月</w:t>
      </w:r>
      <w:r w:rsidR="00527930">
        <w:rPr>
          <w:rFonts w:ascii="宋体" w:hAnsi="宋体" w:cs="宋体" w:hint="eastAsia"/>
          <w:sz w:val="24"/>
          <w:szCs w:val="24"/>
        </w:rPr>
        <w:t>2</w:t>
      </w:r>
      <w:r w:rsidR="00C2495A">
        <w:rPr>
          <w:rFonts w:ascii="宋体" w:hAnsi="宋体" w:cs="宋体" w:hint="eastAsia"/>
          <w:sz w:val="24"/>
          <w:szCs w:val="24"/>
        </w:rPr>
        <w:t>3</w:t>
      </w:r>
      <w:r>
        <w:rPr>
          <w:rFonts w:ascii="宋体" w:hAnsi="宋体" w:cs="宋体" w:hint="eastAsia"/>
          <w:sz w:val="24"/>
          <w:szCs w:val="24"/>
        </w:rPr>
        <w:t>日</w:t>
      </w:r>
    </w:p>
    <w:p w:rsidR="00670B15" w:rsidRDefault="00670B15">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670B15" w:rsidRDefault="00670B15">
      <w:pPr>
        <w:pStyle w:val="p0"/>
        <w:spacing w:before="100" w:after="100" w:line="400" w:lineRule="exact"/>
        <w:ind w:firstLine="4080"/>
        <w:jc w:val="left"/>
        <w:rPr>
          <w:rFonts w:ascii="宋体" w:hAnsi="宋体" w:cs="宋体"/>
          <w:sz w:val="24"/>
          <w:szCs w:val="24"/>
        </w:rPr>
      </w:pPr>
    </w:p>
    <w:p w:rsidR="00670B15" w:rsidRDefault="00670B15">
      <w:pPr>
        <w:pStyle w:val="p0"/>
        <w:spacing w:before="100" w:after="100" w:line="400" w:lineRule="exact"/>
        <w:ind w:firstLine="4080"/>
        <w:jc w:val="left"/>
        <w:rPr>
          <w:rFonts w:ascii="宋体" w:hAnsi="宋体" w:cs="宋体"/>
          <w:sz w:val="24"/>
          <w:szCs w:val="24"/>
        </w:rPr>
      </w:pPr>
    </w:p>
    <w:p w:rsidR="00670B15" w:rsidRDefault="00670B15">
      <w:pPr>
        <w:pStyle w:val="p0"/>
        <w:spacing w:before="100" w:after="100" w:line="400" w:lineRule="exact"/>
        <w:ind w:firstLine="4080"/>
        <w:jc w:val="left"/>
        <w:rPr>
          <w:rFonts w:ascii="宋体" w:hAnsi="宋体" w:cs="宋体"/>
          <w:sz w:val="24"/>
          <w:szCs w:val="24"/>
        </w:rPr>
      </w:pPr>
    </w:p>
    <w:p w:rsidR="00670B15" w:rsidRDefault="00670B15">
      <w:pPr>
        <w:pStyle w:val="p0"/>
        <w:spacing w:before="100" w:after="100" w:line="400" w:lineRule="exact"/>
        <w:ind w:firstLine="4080"/>
        <w:jc w:val="left"/>
        <w:rPr>
          <w:rFonts w:ascii="宋体" w:hAnsi="宋体" w:cs="宋体"/>
          <w:sz w:val="24"/>
          <w:szCs w:val="24"/>
        </w:rPr>
      </w:pPr>
    </w:p>
    <w:p w:rsidR="00670B15" w:rsidRDefault="00670B15">
      <w:pPr>
        <w:pStyle w:val="p0"/>
        <w:spacing w:before="100" w:after="100" w:line="400" w:lineRule="exact"/>
        <w:ind w:firstLine="4080"/>
        <w:jc w:val="left"/>
        <w:rPr>
          <w:rFonts w:ascii="宋体" w:hAnsi="宋体" w:cs="宋体"/>
          <w:sz w:val="24"/>
          <w:szCs w:val="24"/>
        </w:rPr>
      </w:pPr>
    </w:p>
    <w:p w:rsidR="00670B15" w:rsidRDefault="00670B15">
      <w:pPr>
        <w:pStyle w:val="p0"/>
        <w:spacing w:before="100" w:after="100" w:line="400" w:lineRule="exact"/>
        <w:jc w:val="left"/>
        <w:rPr>
          <w:rFonts w:ascii="宋体" w:hAnsi="宋体"/>
          <w:b/>
          <w:sz w:val="32"/>
          <w:szCs w:val="32"/>
        </w:rPr>
      </w:pPr>
    </w:p>
    <w:p w:rsidR="00670B15" w:rsidRDefault="00475B2C">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670B15" w:rsidRDefault="00475B2C" w:rsidP="00EC660B">
      <w:pPr>
        <w:pStyle w:val="a8"/>
        <w:numPr>
          <w:ilvl w:val="0"/>
          <w:numId w:val="10"/>
        </w:numPr>
        <w:spacing w:line="500" w:lineRule="exact"/>
        <w:ind w:firstLineChars="0"/>
        <w:rPr>
          <w:rFonts w:ascii="宋体" w:hAnsi="宋体" w:cs="宋体"/>
          <w:b/>
          <w:bCs/>
          <w:sz w:val="28"/>
          <w:szCs w:val="28"/>
        </w:rPr>
      </w:pPr>
      <w:r w:rsidRPr="00EC660B">
        <w:rPr>
          <w:rFonts w:ascii="宋体" w:hAnsi="宋体" w:cs="宋体" w:hint="eastAsia"/>
          <w:b/>
          <w:bCs/>
          <w:sz w:val="28"/>
          <w:szCs w:val="28"/>
        </w:rPr>
        <w:t>工程量清单</w:t>
      </w:r>
      <w:r w:rsidR="00EC660B" w:rsidRPr="00EC660B">
        <w:rPr>
          <w:rFonts w:ascii="宋体" w:hAnsi="宋体" w:cs="宋体" w:hint="eastAsia"/>
          <w:b/>
          <w:bCs/>
          <w:sz w:val="28"/>
          <w:szCs w:val="28"/>
        </w:rPr>
        <w:t>：</w:t>
      </w:r>
    </w:p>
    <w:p w:rsidR="00050B2D" w:rsidRPr="00EC660B" w:rsidRDefault="00F14855" w:rsidP="008E2133">
      <w:pPr>
        <w:pStyle w:val="a8"/>
        <w:spacing w:line="500" w:lineRule="exact"/>
        <w:ind w:left="720" w:firstLineChars="0" w:firstLine="0"/>
        <w:rPr>
          <w:rFonts w:ascii="宋体" w:hAnsi="宋体" w:cs="宋体"/>
          <w:b/>
          <w:bCs/>
          <w:sz w:val="28"/>
          <w:szCs w:val="28"/>
        </w:rPr>
      </w:pPr>
      <w:r>
        <w:rPr>
          <w:rFonts w:ascii="宋体" w:hAnsi="宋体" w:cs="宋体" w:hint="eastAsia"/>
          <w:b/>
          <w:bCs/>
          <w:sz w:val="28"/>
          <w:szCs w:val="28"/>
        </w:rPr>
        <w:t>详见附件。</w:t>
      </w:r>
    </w:p>
    <w:p w:rsidR="00670B15" w:rsidRDefault="00475B2C">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670B15" w:rsidRDefault="00475B2C">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670B15" w:rsidRDefault="00475B2C">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670B15" w:rsidRDefault="00475B2C">
      <w:pPr>
        <w:spacing w:line="500" w:lineRule="exact"/>
        <w:rPr>
          <w:rFonts w:ascii="新宋体" w:eastAsia="新宋体" w:hAnsi="新宋体" w:cs="新宋体"/>
          <w:sz w:val="24"/>
        </w:rPr>
      </w:pPr>
      <w:r>
        <w:rPr>
          <w:rFonts w:ascii="新宋体" w:eastAsia="新宋体" w:hAnsi="新宋体" w:cs="新宋体" w:hint="eastAsia"/>
          <w:sz w:val="24"/>
        </w:rPr>
        <w:t xml:space="preserve">    （三）、投标人须明确质保期，同时应提出故障响应时间。</w:t>
      </w:r>
    </w:p>
    <w:p w:rsidR="00670B15" w:rsidRDefault="00475B2C">
      <w:pPr>
        <w:spacing w:line="500" w:lineRule="exact"/>
        <w:rPr>
          <w:rFonts w:ascii="新宋体" w:eastAsia="新宋体" w:hAnsi="新宋体" w:cs="新宋体"/>
          <w:sz w:val="24"/>
        </w:rPr>
      </w:pPr>
      <w:r>
        <w:rPr>
          <w:rFonts w:ascii="新宋体" w:eastAsia="新宋体" w:hAnsi="新宋体" w:cs="新宋体" w:hint="eastAsia"/>
          <w:sz w:val="24"/>
        </w:rPr>
        <w:t xml:space="preserve">    （四）、付款方式：工程完工验收合格后，一次性支付97%工程资金，尾款一年后无质量问题付清。</w:t>
      </w:r>
    </w:p>
    <w:p w:rsidR="00670B15" w:rsidRDefault="00475B2C">
      <w:pPr>
        <w:spacing w:line="500" w:lineRule="exact"/>
        <w:ind w:firstLineChars="200" w:firstLine="480"/>
        <w:rPr>
          <w:rFonts w:ascii="新宋体" w:eastAsia="新宋体" w:hAnsi="新宋体"/>
          <w:sz w:val="24"/>
        </w:rPr>
      </w:pPr>
      <w:r>
        <w:rPr>
          <w:rFonts w:ascii="新宋体" w:eastAsia="新宋体" w:hAnsi="新宋体" w:hint="eastAsia"/>
          <w:sz w:val="24"/>
          <w:szCs w:val="28"/>
        </w:rPr>
        <w:t>（五）</w:t>
      </w:r>
      <w:r>
        <w:rPr>
          <w:rFonts w:ascii="新宋体" w:eastAsia="新宋体" w:hAnsi="新宋体" w:hint="eastAsia"/>
          <w:sz w:val="24"/>
        </w:rPr>
        <w:t>、</w:t>
      </w:r>
      <w:r>
        <w:rPr>
          <w:rFonts w:ascii="新宋体" w:eastAsia="新宋体" w:hAnsi="新宋体" w:hint="eastAsia"/>
          <w:b/>
          <w:bCs/>
          <w:sz w:val="24"/>
        </w:rPr>
        <w:t>预算上限：</w:t>
      </w:r>
      <w:r w:rsidR="0074677B" w:rsidRPr="0074677B">
        <w:rPr>
          <w:rFonts w:asciiTheme="minorEastAsia" w:hAnsiTheme="minorEastAsia" w:cstheme="minorEastAsia" w:hint="eastAsia"/>
          <w:sz w:val="24"/>
          <w:shd w:val="clear" w:color="auto" w:fill="FFFFFF"/>
        </w:rPr>
        <w:t>1标段499243.47元；2标段386072.88元</w:t>
      </w:r>
      <w:r w:rsidR="0074677B">
        <w:rPr>
          <w:rFonts w:asciiTheme="minorEastAsia" w:hAnsiTheme="minorEastAsia" w:cstheme="minorEastAsia" w:hint="eastAsia"/>
          <w:sz w:val="24"/>
          <w:shd w:val="clear" w:color="auto" w:fill="FFFFFF"/>
        </w:rPr>
        <w:t>（</w:t>
      </w:r>
      <w:r w:rsidR="002D134F">
        <w:rPr>
          <w:rFonts w:asciiTheme="minorEastAsia" w:hAnsiTheme="minorEastAsia" w:cstheme="minorEastAsia" w:hint="eastAsia"/>
          <w:sz w:val="24"/>
          <w:shd w:val="clear" w:color="auto" w:fill="FFFFFF"/>
        </w:rPr>
        <w:t>其</w:t>
      </w:r>
      <w:proofErr w:type="gramStart"/>
      <w:r w:rsidR="002D134F">
        <w:rPr>
          <w:rFonts w:asciiTheme="minorEastAsia" w:hAnsiTheme="minorEastAsia" w:cstheme="minorEastAsia" w:hint="eastAsia"/>
          <w:sz w:val="24"/>
          <w:shd w:val="clear" w:color="auto" w:fill="FFFFFF"/>
        </w:rPr>
        <w:t>中</w:t>
      </w:r>
      <w:r w:rsidR="0074677B">
        <w:rPr>
          <w:rFonts w:asciiTheme="minorEastAsia" w:hAnsiTheme="minorEastAsia" w:cstheme="minorEastAsia" w:hint="eastAsia"/>
          <w:sz w:val="24"/>
          <w:shd w:val="clear" w:color="auto" w:fill="FFFFFF"/>
        </w:rPr>
        <w:t>军张</w:t>
      </w:r>
      <w:proofErr w:type="gramEnd"/>
      <w:r w:rsidR="0074677B">
        <w:rPr>
          <w:rFonts w:asciiTheme="minorEastAsia" w:hAnsiTheme="minorEastAsia" w:cstheme="minorEastAsia" w:hint="eastAsia"/>
          <w:sz w:val="24"/>
          <w:shd w:val="clear" w:color="auto" w:fill="FFFFFF"/>
        </w:rPr>
        <w:t>村191421.91元、油房孙村194650.97元）</w:t>
      </w:r>
      <w:r w:rsidR="0074677B" w:rsidRPr="0074677B">
        <w:rPr>
          <w:rFonts w:asciiTheme="minorEastAsia" w:hAnsiTheme="minorEastAsia" w:cstheme="minorEastAsia" w:hint="eastAsia"/>
          <w:sz w:val="24"/>
          <w:shd w:val="clear" w:color="auto" w:fill="FFFFFF"/>
        </w:rPr>
        <w:t>；3标段589414.18元</w:t>
      </w:r>
      <w:r w:rsidR="0074677B">
        <w:rPr>
          <w:rFonts w:asciiTheme="minorEastAsia" w:hAnsiTheme="minorEastAsia" w:cstheme="minorEastAsia" w:hint="eastAsia"/>
          <w:sz w:val="24"/>
          <w:shd w:val="clear" w:color="auto" w:fill="FFFFFF"/>
        </w:rPr>
        <w:t>（</w:t>
      </w:r>
      <w:proofErr w:type="gramStart"/>
      <w:r w:rsidR="002D134F">
        <w:rPr>
          <w:rFonts w:asciiTheme="minorEastAsia" w:hAnsiTheme="minorEastAsia" w:cstheme="minorEastAsia" w:hint="eastAsia"/>
          <w:sz w:val="24"/>
          <w:shd w:val="clear" w:color="auto" w:fill="FFFFFF"/>
        </w:rPr>
        <w:t>其中</w:t>
      </w:r>
      <w:r w:rsidR="0074677B">
        <w:rPr>
          <w:rFonts w:asciiTheme="minorEastAsia" w:hAnsiTheme="minorEastAsia" w:cstheme="minorEastAsia" w:hint="eastAsia"/>
          <w:sz w:val="24"/>
          <w:shd w:val="clear" w:color="auto" w:fill="FFFFFF"/>
        </w:rPr>
        <w:t>倘庄村</w:t>
      </w:r>
      <w:proofErr w:type="gramEnd"/>
      <w:r w:rsidR="0074677B">
        <w:rPr>
          <w:rFonts w:asciiTheme="minorEastAsia" w:hAnsiTheme="minorEastAsia" w:cstheme="minorEastAsia" w:hint="eastAsia"/>
          <w:sz w:val="24"/>
          <w:shd w:val="clear" w:color="auto" w:fill="FFFFFF"/>
        </w:rPr>
        <w:t>196406.79元、</w:t>
      </w:r>
      <w:proofErr w:type="gramStart"/>
      <w:r w:rsidR="0074677B">
        <w:rPr>
          <w:rFonts w:asciiTheme="minorEastAsia" w:hAnsiTheme="minorEastAsia" w:cstheme="minorEastAsia" w:hint="eastAsia"/>
          <w:sz w:val="24"/>
          <w:shd w:val="clear" w:color="auto" w:fill="FFFFFF"/>
        </w:rPr>
        <w:t>大白村</w:t>
      </w:r>
      <w:proofErr w:type="gramEnd"/>
      <w:r w:rsidR="0074677B">
        <w:rPr>
          <w:rFonts w:asciiTheme="minorEastAsia" w:hAnsiTheme="minorEastAsia" w:cstheme="minorEastAsia" w:hint="eastAsia"/>
          <w:sz w:val="24"/>
          <w:shd w:val="clear" w:color="auto" w:fill="FFFFFF"/>
        </w:rPr>
        <w:t>97947.33元、营陈村199639.74元、</w:t>
      </w:r>
      <w:proofErr w:type="gramStart"/>
      <w:r w:rsidR="0074677B">
        <w:rPr>
          <w:rFonts w:asciiTheme="minorEastAsia" w:hAnsiTheme="minorEastAsia" w:cstheme="minorEastAsia" w:hint="eastAsia"/>
          <w:sz w:val="24"/>
          <w:shd w:val="clear" w:color="auto" w:fill="FFFFFF"/>
        </w:rPr>
        <w:t>秦寺村</w:t>
      </w:r>
      <w:proofErr w:type="gramEnd"/>
      <w:r w:rsidR="0074677B">
        <w:rPr>
          <w:rFonts w:asciiTheme="minorEastAsia" w:hAnsiTheme="minorEastAsia" w:cstheme="minorEastAsia" w:hint="eastAsia"/>
          <w:sz w:val="24"/>
          <w:shd w:val="clear" w:color="auto" w:fill="FFFFFF"/>
        </w:rPr>
        <w:t>95420.32元）</w:t>
      </w:r>
      <w:r w:rsidR="0074677B" w:rsidRPr="0074677B">
        <w:rPr>
          <w:rFonts w:asciiTheme="minorEastAsia" w:hAnsiTheme="minorEastAsia" w:cstheme="minorEastAsia" w:hint="eastAsia"/>
          <w:sz w:val="24"/>
          <w:shd w:val="clear" w:color="auto" w:fill="FFFFFF"/>
        </w:rPr>
        <w:t>；4标段195137.39元</w:t>
      </w:r>
      <w:r w:rsidR="0074677B">
        <w:rPr>
          <w:rFonts w:asciiTheme="minorEastAsia" w:hAnsiTheme="minorEastAsia" w:cstheme="minorEastAsia" w:hint="eastAsia"/>
          <w:sz w:val="24"/>
          <w:shd w:val="clear" w:color="auto" w:fill="FFFFFF"/>
        </w:rPr>
        <w:t>（</w:t>
      </w:r>
      <w:r w:rsidR="002D134F">
        <w:rPr>
          <w:rFonts w:asciiTheme="minorEastAsia" w:hAnsiTheme="minorEastAsia" w:cstheme="minorEastAsia" w:hint="eastAsia"/>
          <w:sz w:val="24"/>
          <w:shd w:val="clear" w:color="auto" w:fill="FFFFFF"/>
        </w:rPr>
        <w:t>其中</w:t>
      </w:r>
      <w:proofErr w:type="gramStart"/>
      <w:r w:rsidR="0074677B">
        <w:rPr>
          <w:rFonts w:asciiTheme="minorEastAsia" w:hAnsiTheme="minorEastAsia" w:cstheme="minorEastAsia" w:hint="eastAsia"/>
          <w:sz w:val="24"/>
          <w:shd w:val="clear" w:color="auto" w:fill="FFFFFF"/>
        </w:rPr>
        <w:t>铁炉陈</w:t>
      </w:r>
      <w:proofErr w:type="gramEnd"/>
      <w:r w:rsidR="0074677B">
        <w:rPr>
          <w:rFonts w:asciiTheme="minorEastAsia" w:hAnsiTheme="minorEastAsia" w:cstheme="minorEastAsia" w:hint="eastAsia"/>
          <w:sz w:val="24"/>
          <w:shd w:val="clear" w:color="auto" w:fill="FFFFFF"/>
        </w:rPr>
        <w:t>村96950.93元、竹园村98186.46元）</w:t>
      </w:r>
      <w:r w:rsidR="0074677B" w:rsidRPr="0074677B">
        <w:rPr>
          <w:rFonts w:asciiTheme="minorEastAsia" w:hAnsiTheme="minorEastAsia" w:cstheme="minorEastAsia" w:hint="eastAsia"/>
          <w:sz w:val="24"/>
          <w:shd w:val="clear" w:color="auto" w:fill="FFFFFF"/>
        </w:rPr>
        <w:t>；5标段99594.9元</w:t>
      </w:r>
      <w:r>
        <w:rPr>
          <w:rFonts w:ascii="新宋体" w:eastAsia="新宋体" w:hAnsi="新宋体" w:hint="eastAsia"/>
          <w:b/>
          <w:bCs/>
          <w:sz w:val="24"/>
        </w:rPr>
        <w:t>，</w:t>
      </w:r>
      <w:r w:rsidR="0074677B">
        <w:rPr>
          <w:rFonts w:ascii="新宋体" w:eastAsia="新宋体" w:hAnsi="新宋体" w:hint="eastAsia"/>
          <w:b/>
          <w:bCs/>
          <w:sz w:val="24"/>
        </w:rPr>
        <w:t>总价及各分项报价</w:t>
      </w:r>
      <w:r>
        <w:rPr>
          <w:rFonts w:ascii="新宋体" w:eastAsia="新宋体" w:hAnsi="新宋体" w:hint="eastAsia"/>
          <w:b/>
          <w:bCs/>
          <w:sz w:val="24"/>
        </w:rPr>
        <w:t>超出者</w:t>
      </w:r>
      <w:r w:rsidR="0074677B">
        <w:rPr>
          <w:rFonts w:ascii="新宋体" w:eastAsia="新宋体" w:hAnsi="新宋体" w:hint="eastAsia"/>
          <w:b/>
          <w:bCs/>
          <w:sz w:val="24"/>
        </w:rPr>
        <w:t>均</w:t>
      </w:r>
      <w:r>
        <w:rPr>
          <w:rFonts w:ascii="新宋体" w:eastAsia="新宋体" w:hAnsi="新宋体" w:hint="eastAsia"/>
          <w:b/>
          <w:bCs/>
          <w:sz w:val="24"/>
        </w:rPr>
        <w:t>为无效投标。</w:t>
      </w:r>
    </w:p>
    <w:p w:rsidR="00670B15" w:rsidRDefault="00475B2C">
      <w:pPr>
        <w:spacing w:line="500" w:lineRule="exact"/>
        <w:ind w:firstLine="480"/>
        <w:rPr>
          <w:rFonts w:ascii="新宋体" w:eastAsia="新宋体" w:hAnsi="新宋体"/>
          <w:sz w:val="24"/>
        </w:rPr>
      </w:pPr>
      <w:r>
        <w:rPr>
          <w:rFonts w:ascii="新宋体" w:eastAsia="新宋体" w:hAnsi="新宋体" w:hint="eastAsia"/>
          <w:sz w:val="24"/>
        </w:rPr>
        <w:t>（六）、工期：中标单位自签订合同后，在确保工程建设质量的前提下，</w:t>
      </w:r>
      <w:r w:rsidR="00856EF8">
        <w:rPr>
          <w:rFonts w:ascii="新宋体" w:eastAsia="新宋体" w:hAnsi="新宋体" w:hint="eastAsia"/>
          <w:sz w:val="24"/>
        </w:rPr>
        <w:t>每标段</w:t>
      </w:r>
      <w:r>
        <w:rPr>
          <w:rFonts w:ascii="新宋体" w:eastAsia="新宋体" w:hAnsi="新宋体" w:hint="eastAsia"/>
          <w:sz w:val="24"/>
        </w:rPr>
        <w:t>保证工期</w:t>
      </w:r>
      <w:r w:rsidR="0074677B">
        <w:rPr>
          <w:rFonts w:ascii="新宋体" w:eastAsia="新宋体" w:hAnsi="新宋体" w:hint="eastAsia"/>
          <w:sz w:val="24"/>
        </w:rPr>
        <w:t>30</w:t>
      </w:r>
      <w:r>
        <w:rPr>
          <w:rFonts w:ascii="新宋体" w:eastAsia="新宋体" w:hAnsi="新宋体" w:hint="eastAsia"/>
          <w:sz w:val="24"/>
        </w:rPr>
        <w:t>日历天。</w:t>
      </w: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A65DF9" w:rsidRDefault="00A65DF9">
      <w:pPr>
        <w:spacing w:line="500" w:lineRule="exact"/>
        <w:jc w:val="center"/>
        <w:rPr>
          <w:rFonts w:ascii="宋体" w:hAnsi="宋体"/>
          <w:b/>
          <w:sz w:val="32"/>
          <w:szCs w:val="32"/>
        </w:rPr>
      </w:pPr>
    </w:p>
    <w:p w:rsidR="00A65DF9" w:rsidRDefault="00A65DF9">
      <w:pPr>
        <w:spacing w:line="500" w:lineRule="exact"/>
        <w:jc w:val="center"/>
        <w:rPr>
          <w:rFonts w:ascii="宋体" w:hAnsi="宋体"/>
          <w:b/>
          <w:sz w:val="32"/>
          <w:szCs w:val="32"/>
        </w:rPr>
      </w:pPr>
    </w:p>
    <w:p w:rsidR="00670B15" w:rsidRDefault="00475B2C">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670B15" w:rsidRDefault="00475B2C">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670B15" w:rsidRDefault="00475B2C">
      <w:pPr>
        <w:spacing w:line="400" w:lineRule="exact"/>
        <w:rPr>
          <w:rFonts w:ascii="宋体" w:hAnsi="宋体" w:cs="宋体"/>
          <w:sz w:val="24"/>
        </w:rPr>
      </w:pPr>
      <w:r>
        <w:rPr>
          <w:rFonts w:ascii="宋体" w:hAnsi="宋体" w:cs="宋体" w:hint="eastAsia"/>
          <w:sz w:val="24"/>
        </w:rPr>
        <w:t xml:space="preserve">　 （一）、适用范围</w:t>
      </w:r>
    </w:p>
    <w:p w:rsidR="00670B15" w:rsidRDefault="00475B2C">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670B15" w:rsidRDefault="00475B2C">
      <w:pPr>
        <w:spacing w:line="400" w:lineRule="exact"/>
        <w:rPr>
          <w:rFonts w:ascii="宋体" w:hAnsi="宋体" w:cs="宋体"/>
          <w:sz w:val="24"/>
        </w:rPr>
      </w:pPr>
      <w:r>
        <w:rPr>
          <w:rFonts w:ascii="宋体" w:hAnsi="宋体" w:cs="宋体" w:hint="eastAsia"/>
          <w:sz w:val="24"/>
        </w:rPr>
        <w:t xml:space="preserve">　 （二）、定义</w:t>
      </w:r>
    </w:p>
    <w:p w:rsidR="00670B15" w:rsidRDefault="00475B2C">
      <w:pPr>
        <w:pStyle w:val="p16"/>
        <w:spacing w:line="400" w:lineRule="exact"/>
        <w:ind w:left="481"/>
        <w:jc w:val="both"/>
      </w:pPr>
      <w:r>
        <w:rPr>
          <w:rFonts w:hint="eastAsia"/>
        </w:rPr>
        <w:t>1、“采购人”系指组织本次采购的</w:t>
      </w:r>
      <w:r w:rsidR="00527930">
        <w:rPr>
          <w:rFonts w:hint="eastAsia"/>
        </w:rPr>
        <w:t>襄城县范湖乡人民政府</w:t>
      </w:r>
      <w:r>
        <w:rPr>
          <w:rFonts w:hint="eastAsia"/>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670B15" w:rsidRDefault="00475B2C">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670B15" w:rsidRDefault="00475B2C">
      <w:pPr>
        <w:spacing w:line="400" w:lineRule="exact"/>
        <w:rPr>
          <w:rFonts w:ascii="宋体" w:hAnsi="宋体" w:cs="宋体"/>
          <w:sz w:val="24"/>
        </w:rPr>
      </w:pPr>
      <w:r>
        <w:rPr>
          <w:rFonts w:ascii="宋体" w:hAnsi="宋体" w:cs="宋体" w:hint="eastAsia"/>
          <w:sz w:val="24"/>
        </w:rPr>
        <w:t xml:space="preserve">　（三）、合格的响应人</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1、符合本招标文件要求。</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670B15" w:rsidRDefault="00475B2C">
      <w:pPr>
        <w:spacing w:line="400" w:lineRule="exact"/>
        <w:rPr>
          <w:rFonts w:ascii="宋体" w:hAnsi="宋体" w:cs="宋体"/>
          <w:sz w:val="24"/>
        </w:rPr>
      </w:pPr>
      <w:r>
        <w:rPr>
          <w:rFonts w:ascii="宋体" w:hAnsi="宋体" w:cs="宋体" w:hint="eastAsia"/>
          <w:sz w:val="24"/>
        </w:rPr>
        <w:t xml:space="preserve">   （四）、投标费用</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670B15" w:rsidRDefault="00475B2C">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670B15" w:rsidRDefault="00475B2C">
      <w:pPr>
        <w:spacing w:line="400" w:lineRule="exact"/>
        <w:rPr>
          <w:rFonts w:ascii="宋体" w:hAnsi="宋体" w:cs="宋体"/>
          <w:sz w:val="24"/>
        </w:rPr>
      </w:pPr>
      <w:r>
        <w:rPr>
          <w:rFonts w:ascii="宋体" w:hAnsi="宋体" w:cs="宋体" w:hint="eastAsia"/>
          <w:sz w:val="24"/>
        </w:rPr>
        <w:t xml:space="preserve">　　（一）、招标文件的构成</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（1）、竞争性谈判邀请函；</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（2）、项目要求及技术要求；</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（3）、响应人须知；</w:t>
      </w:r>
    </w:p>
    <w:p w:rsidR="00670B15" w:rsidRDefault="00475B2C">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670B15" w:rsidRDefault="00475B2C">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670B15" w:rsidRDefault="00475B2C">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670B15" w:rsidRDefault="00475B2C">
      <w:pPr>
        <w:spacing w:line="400" w:lineRule="exact"/>
        <w:ind w:firstLineChars="200" w:firstLine="480"/>
        <w:rPr>
          <w:rFonts w:ascii="宋体" w:hAnsi="宋体" w:cs="宋体"/>
          <w:sz w:val="24"/>
        </w:rPr>
      </w:pPr>
      <w:r>
        <w:rPr>
          <w:rFonts w:ascii="宋体" w:hAnsi="宋体" w:cs="宋体" w:hint="eastAsia"/>
          <w:sz w:val="24"/>
        </w:rPr>
        <w:t>（7）、附件。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670B15" w:rsidRDefault="00475B2C">
      <w:pPr>
        <w:spacing w:line="400" w:lineRule="exact"/>
        <w:rPr>
          <w:rFonts w:ascii="宋体" w:hAnsi="宋体" w:cs="宋体"/>
          <w:sz w:val="24"/>
        </w:rPr>
      </w:pPr>
      <w:r>
        <w:rPr>
          <w:rFonts w:ascii="宋体" w:hAnsi="宋体" w:cs="宋体" w:hint="eastAsia"/>
          <w:sz w:val="24"/>
        </w:rPr>
        <w:t xml:space="preserve">　 （二）、招标文件的澄清</w:t>
      </w:r>
    </w:p>
    <w:p w:rsidR="00670B15" w:rsidRDefault="00475B2C">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1天前</w:t>
      </w:r>
      <w:r>
        <w:rPr>
          <w:rFonts w:ascii="宋体" w:hAnsi="宋体" w:cs="宋体" w:hint="eastAsia"/>
          <w:sz w:val="24"/>
        </w:rPr>
        <w:t>在</w:t>
      </w:r>
      <w:r>
        <w:rPr>
          <w:rFonts w:ascii="宋体" w:eastAsia="宋体" w:hAnsi="宋体" w:cs="宋体"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670B15" w:rsidRDefault="00475B2C">
      <w:pPr>
        <w:spacing w:line="400" w:lineRule="exact"/>
        <w:rPr>
          <w:rFonts w:ascii="宋体" w:hAnsi="宋体" w:cs="宋体"/>
          <w:sz w:val="24"/>
        </w:rPr>
      </w:pPr>
      <w:r>
        <w:rPr>
          <w:rFonts w:ascii="宋体" w:hAnsi="宋体" w:cs="宋体" w:hint="eastAsia"/>
          <w:sz w:val="24"/>
        </w:rPr>
        <w:lastRenderedPageBreak/>
        <w:t xml:space="preserve">　 （三）、谈判文件的修改</w:t>
      </w:r>
    </w:p>
    <w:p w:rsidR="00670B15" w:rsidRDefault="00475B2C">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670B15" w:rsidRDefault="00475B2C">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670B15" w:rsidRDefault="00475B2C">
      <w:pPr>
        <w:spacing w:line="400" w:lineRule="exact"/>
        <w:rPr>
          <w:rFonts w:ascii="宋体" w:hAnsi="宋体" w:cs="宋体"/>
          <w:sz w:val="24"/>
        </w:rPr>
      </w:pPr>
      <w:r>
        <w:rPr>
          <w:rFonts w:ascii="宋体" w:hAnsi="宋体" w:cs="宋体" w:hint="eastAsia"/>
          <w:sz w:val="24"/>
        </w:rPr>
        <w:t xml:space="preserve">　　（一）、响应文件书写、计量单位使用等</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670B15" w:rsidRDefault="00475B2C">
      <w:pPr>
        <w:spacing w:line="400" w:lineRule="exact"/>
        <w:ind w:firstLineChars="200" w:firstLine="480"/>
        <w:rPr>
          <w:rFonts w:ascii="宋体" w:hAnsi="宋体" w:cs="宋体"/>
          <w:sz w:val="24"/>
        </w:rPr>
      </w:pPr>
      <w:r>
        <w:rPr>
          <w:rFonts w:ascii="宋体" w:hAnsi="宋体" w:cs="宋体" w:hint="eastAsia"/>
          <w:sz w:val="24"/>
        </w:rPr>
        <w:t>（二）、响应文件的组成</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1、见附件。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670B15" w:rsidRPr="00184957" w:rsidRDefault="00475B2C">
      <w:pPr>
        <w:spacing w:line="400" w:lineRule="exact"/>
        <w:ind w:firstLineChars="200" w:firstLine="482"/>
        <w:rPr>
          <w:rFonts w:ascii="宋体" w:hAnsi="宋体" w:cs="宋体"/>
          <w:bCs/>
          <w:sz w:val="24"/>
        </w:rPr>
      </w:pPr>
      <w:r>
        <w:rPr>
          <w:rFonts w:ascii="宋体" w:hAnsi="宋体" w:cs="宋体" w:hint="eastAsia"/>
          <w:b/>
          <w:bCs/>
          <w:sz w:val="24"/>
        </w:rPr>
        <w:t xml:space="preserve"> </w:t>
      </w:r>
      <w:r w:rsidRPr="00184957">
        <w:rPr>
          <w:rFonts w:ascii="宋体" w:hAnsi="宋体" w:cs="宋体" w:hint="eastAsia"/>
          <w:bCs/>
          <w:sz w:val="24"/>
        </w:rPr>
        <w:t>4、</w:t>
      </w:r>
      <w:r w:rsidR="00184957" w:rsidRPr="00184957">
        <w:rPr>
          <w:rFonts w:ascii="宋体" w:hAnsi="宋体" w:cs="宋体" w:hint="eastAsia"/>
          <w:bCs/>
          <w:sz w:val="24"/>
        </w:rPr>
        <w:t>投标文件中必须</w:t>
      </w:r>
      <w:r w:rsidR="00184957" w:rsidRPr="00184957">
        <w:rPr>
          <w:rFonts w:ascii="宋体" w:hAnsi="宋体" w:cs="宋体" w:hint="eastAsia"/>
          <w:sz w:val="24"/>
        </w:rPr>
        <w:t>将 “许昌公共资源交易中心保证金缴纳回执”</w:t>
      </w:r>
      <w:r w:rsidR="00184957" w:rsidRPr="00184957">
        <w:rPr>
          <w:rFonts w:ascii="宋体" w:hAnsi="宋体" w:cs="宋体" w:hint="eastAsia"/>
          <w:bCs/>
          <w:sz w:val="24"/>
        </w:rPr>
        <w:t xml:space="preserve"> 及基本户开户证明复印件</w:t>
      </w:r>
      <w:r w:rsidR="00184957" w:rsidRPr="00184957">
        <w:rPr>
          <w:rFonts w:ascii="宋体" w:hAnsi="宋体" w:cs="宋体" w:hint="eastAsia"/>
          <w:sz w:val="24"/>
        </w:rPr>
        <w:t>附于投标文件中，以备查询</w:t>
      </w:r>
      <w:r w:rsidR="00184957" w:rsidRPr="00184957">
        <w:rPr>
          <w:rFonts w:ascii="宋体" w:hAnsi="宋体" w:cs="宋体" w:hint="eastAsia"/>
          <w:bCs/>
          <w:sz w:val="24"/>
        </w:rPr>
        <w:t>（原件单独提交）</w:t>
      </w:r>
      <w:r w:rsidRPr="00184957">
        <w:rPr>
          <w:rFonts w:ascii="宋体" w:hAnsi="宋体" w:cs="宋体" w:hint="eastAsia"/>
          <w:bCs/>
          <w:sz w:val="24"/>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t>（三）、响应文件格式</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670B15" w:rsidRDefault="00475B2C">
      <w:pPr>
        <w:spacing w:line="400" w:lineRule="exact"/>
        <w:rPr>
          <w:rFonts w:ascii="宋体" w:hAnsi="宋体" w:cs="宋体"/>
          <w:sz w:val="24"/>
        </w:rPr>
      </w:pPr>
      <w:r>
        <w:rPr>
          <w:rFonts w:ascii="宋体" w:hAnsi="宋体" w:cs="宋体" w:hint="eastAsia"/>
          <w:sz w:val="24"/>
        </w:rPr>
        <w:t xml:space="preserve">　　（三）、投标报价</w:t>
      </w:r>
    </w:p>
    <w:p w:rsidR="00670B15" w:rsidRDefault="00475B2C">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670B15" w:rsidRDefault="00475B2C">
      <w:pPr>
        <w:spacing w:line="400" w:lineRule="exact"/>
        <w:rPr>
          <w:rFonts w:ascii="宋体" w:hAnsi="宋体" w:cs="宋体"/>
          <w:sz w:val="24"/>
        </w:rPr>
      </w:pPr>
      <w:r>
        <w:rPr>
          <w:rFonts w:ascii="宋体" w:hAnsi="宋体" w:cs="宋体" w:hint="eastAsia"/>
          <w:sz w:val="24"/>
        </w:rPr>
        <w:t xml:space="preserve">　　（四）、投标货币  报价币种为人民币。</w:t>
      </w:r>
    </w:p>
    <w:p w:rsidR="00670B15" w:rsidRDefault="00475B2C">
      <w:pPr>
        <w:spacing w:line="400" w:lineRule="exact"/>
        <w:rPr>
          <w:rFonts w:ascii="宋体" w:hAnsi="宋体" w:cs="宋体"/>
          <w:sz w:val="24"/>
        </w:rPr>
      </w:pPr>
      <w:r>
        <w:rPr>
          <w:rFonts w:ascii="宋体" w:hAnsi="宋体" w:cs="宋体" w:hint="eastAsia"/>
          <w:sz w:val="24"/>
        </w:rPr>
        <w:t xml:space="preserve">　　（五）、响应人资格的证明文件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670B15" w:rsidRDefault="00475B2C">
      <w:pPr>
        <w:spacing w:line="400" w:lineRule="exact"/>
        <w:rPr>
          <w:rFonts w:ascii="宋体" w:hAnsi="宋体" w:cs="宋体"/>
          <w:sz w:val="24"/>
        </w:rPr>
      </w:pPr>
      <w:r>
        <w:rPr>
          <w:rFonts w:ascii="宋体" w:hAnsi="宋体" w:cs="宋体" w:hint="eastAsia"/>
          <w:sz w:val="24"/>
        </w:rPr>
        <w:t xml:space="preserve">　 （六）、投标有效期</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670B15" w:rsidRDefault="00475B2C">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670B15" w:rsidRDefault="00475B2C">
      <w:pPr>
        <w:spacing w:line="400" w:lineRule="exact"/>
        <w:rPr>
          <w:rFonts w:ascii="宋体" w:hAnsi="宋体" w:cs="宋体"/>
          <w:sz w:val="24"/>
        </w:rPr>
      </w:pPr>
      <w:r>
        <w:rPr>
          <w:rFonts w:ascii="宋体" w:hAnsi="宋体" w:cs="宋体" w:hint="eastAsia"/>
          <w:sz w:val="24"/>
        </w:rPr>
        <w:t xml:space="preserve">　 （七）、投标保证金</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670B15" w:rsidRDefault="00475B2C">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B3FFC" w:rsidRPr="009B3FFC">
        <w:rPr>
          <w:rFonts w:ascii="宋体" w:hAnsi="宋体" w:cs="宋体" w:hint="eastAsia"/>
          <w:b/>
          <w:bCs/>
          <w:color w:val="000000"/>
          <w:sz w:val="24"/>
          <w:u w:val="single"/>
        </w:rPr>
        <w:t>1标段8000元、2标段7000元、3标段10000元、4标段3000元、5标段1000元</w:t>
      </w:r>
      <w:r>
        <w:rPr>
          <w:rFonts w:ascii="宋体" w:hAnsi="宋体" w:cs="宋体" w:hint="eastAsia"/>
          <w:kern w:val="0"/>
          <w:sz w:val="24"/>
        </w:rPr>
        <w:t>投标保证金。</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670B15" w:rsidRDefault="00475B2C">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4、投标文件中必须提供交纳投标保证金转账凭证及基本</w:t>
      </w:r>
      <w:proofErr w:type="gramStart"/>
      <w:r>
        <w:rPr>
          <w:rFonts w:ascii="宋体" w:hAnsi="宋体" w:cs="宋体" w:hint="eastAsia"/>
          <w:sz w:val="24"/>
        </w:rPr>
        <w:t>帐户</w:t>
      </w:r>
      <w:proofErr w:type="gramEnd"/>
      <w:r>
        <w:rPr>
          <w:rFonts w:ascii="宋体" w:hAnsi="宋体" w:cs="宋体" w:hint="eastAsia"/>
          <w:sz w:val="24"/>
        </w:rPr>
        <w:t>证明复印件。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670B15" w:rsidRDefault="00475B2C">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670B15" w:rsidRDefault="00475B2C">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670B15" w:rsidRDefault="00475B2C">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670B15" w:rsidRDefault="00475B2C">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670B15" w:rsidRDefault="00475B2C">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670B15" w:rsidRDefault="00475B2C">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670B15" w:rsidRDefault="00475B2C">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670B15" w:rsidRDefault="00475B2C">
      <w:pPr>
        <w:spacing w:line="400" w:lineRule="exact"/>
        <w:rPr>
          <w:rFonts w:ascii="宋体" w:hAnsi="宋体" w:cs="宋体"/>
          <w:sz w:val="24"/>
        </w:rPr>
      </w:pPr>
      <w:r>
        <w:rPr>
          <w:rFonts w:ascii="宋体" w:hAnsi="宋体" w:cs="宋体" w:hint="eastAsia"/>
          <w:sz w:val="24"/>
        </w:rPr>
        <w:t xml:space="preserve">　 （八）、响应文件的份数和签署</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w:t>
      </w:r>
      <w:r w:rsidR="004872AD">
        <w:rPr>
          <w:rFonts w:ascii="宋体" w:hAnsi="宋体" w:cs="宋体" w:hint="eastAsia"/>
          <w:sz w:val="24"/>
        </w:rPr>
        <w:t>盖章</w:t>
      </w:r>
      <w:r>
        <w:rPr>
          <w:rFonts w:ascii="宋体" w:hAnsi="宋体" w:cs="宋体" w:hint="eastAsia"/>
          <w:sz w:val="24"/>
        </w:rPr>
        <w:t>（有特殊要求的按要求执行）。</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670B15" w:rsidRDefault="00475B2C">
      <w:pPr>
        <w:ind w:firstLineChars="196" w:firstLine="551"/>
        <w:rPr>
          <w:rFonts w:ascii="宋体" w:hAnsi="宋体" w:cs="宋体"/>
          <w:b/>
          <w:sz w:val="28"/>
          <w:szCs w:val="28"/>
        </w:rPr>
      </w:pPr>
      <w:r>
        <w:rPr>
          <w:rFonts w:ascii="宋体" w:hAnsi="宋体" w:cs="宋体" w:hint="eastAsia"/>
          <w:b/>
          <w:sz w:val="28"/>
          <w:szCs w:val="28"/>
        </w:rPr>
        <w:t>四、响应文件的递交</w:t>
      </w:r>
    </w:p>
    <w:p w:rsidR="00670B15" w:rsidRDefault="00475B2C">
      <w:pPr>
        <w:spacing w:line="400" w:lineRule="exact"/>
        <w:rPr>
          <w:rFonts w:ascii="宋体" w:hAnsi="宋体" w:cs="宋体"/>
          <w:sz w:val="24"/>
        </w:rPr>
      </w:pPr>
      <w:r>
        <w:rPr>
          <w:rFonts w:ascii="宋体" w:hAnsi="宋体" w:cs="宋体" w:hint="eastAsia"/>
          <w:sz w:val="24"/>
        </w:rPr>
        <w:t xml:space="preserve">　 （一）、响应文件的密封和标记</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670B15" w:rsidRDefault="00475B2C">
      <w:pPr>
        <w:spacing w:line="400" w:lineRule="exact"/>
        <w:rPr>
          <w:rFonts w:ascii="宋体" w:hAnsi="宋体" w:cs="宋体"/>
          <w:sz w:val="24"/>
        </w:rPr>
      </w:pPr>
      <w:r>
        <w:rPr>
          <w:rFonts w:ascii="宋体" w:hAnsi="宋体" w:cs="宋体" w:hint="eastAsia"/>
          <w:sz w:val="24"/>
        </w:rPr>
        <w:t xml:space="preserve">   （二）、递交响应文件的截止时间</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670B15" w:rsidRDefault="00475B2C">
      <w:pPr>
        <w:spacing w:line="400" w:lineRule="exact"/>
        <w:rPr>
          <w:rFonts w:ascii="宋体" w:hAnsi="宋体" w:cs="宋体"/>
          <w:sz w:val="24"/>
        </w:rPr>
      </w:pPr>
      <w:r>
        <w:rPr>
          <w:rFonts w:ascii="宋体" w:hAnsi="宋体" w:cs="宋体" w:hint="eastAsia"/>
          <w:sz w:val="24"/>
        </w:rPr>
        <w:lastRenderedPageBreak/>
        <w:t xml:space="preserve">　 （三）、迟交的响应文件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670B15" w:rsidRDefault="00475B2C">
      <w:pPr>
        <w:spacing w:line="400" w:lineRule="exact"/>
        <w:rPr>
          <w:rFonts w:ascii="宋体" w:hAnsi="宋体" w:cs="宋体"/>
          <w:sz w:val="24"/>
        </w:rPr>
      </w:pPr>
      <w:r>
        <w:rPr>
          <w:rFonts w:ascii="宋体" w:hAnsi="宋体" w:cs="宋体" w:hint="eastAsia"/>
          <w:sz w:val="24"/>
        </w:rPr>
        <w:t xml:space="preserve">　 （四）、响应文件的撤销</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670B15" w:rsidRDefault="00475B2C">
      <w:pPr>
        <w:jc w:val="left"/>
        <w:rPr>
          <w:rFonts w:ascii="宋体" w:hAnsi="宋体" w:cs="宋体"/>
          <w:b/>
          <w:bCs/>
          <w:sz w:val="28"/>
          <w:szCs w:val="28"/>
        </w:rPr>
      </w:pPr>
      <w:r>
        <w:rPr>
          <w:rFonts w:ascii="宋体" w:hAnsi="宋体" w:cs="宋体" w:hint="eastAsia"/>
          <w:b/>
          <w:bCs/>
          <w:sz w:val="28"/>
          <w:szCs w:val="28"/>
        </w:rPr>
        <w:t xml:space="preserve">　 五、特别提示</w:t>
      </w:r>
    </w:p>
    <w:p w:rsidR="00670B15" w:rsidRDefault="00475B2C">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670B15" w:rsidRDefault="00475B2C">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670B15" w:rsidRDefault="00475B2C">
      <w:pPr>
        <w:spacing w:line="40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670B15" w:rsidRDefault="00475B2C">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670B15" w:rsidRDefault="00475B2C">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（四）、中标结果及相关信息请登陆：河南省政府采购网、许昌市政府采购网、许昌公共资源交易网。</w:t>
      </w:r>
    </w:p>
    <w:p w:rsidR="00670B15" w:rsidRDefault="00475B2C">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670B15" w:rsidRDefault="00475B2C">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670B15" w:rsidRDefault="00475B2C">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670B15" w:rsidRDefault="00475B2C">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670B15" w:rsidRDefault="00475B2C">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lastRenderedPageBreak/>
        <w:t xml:space="preserve"> 3、不具备招标文件中规定资格要求的；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670B15" w:rsidRDefault="00475B2C">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670B15" w:rsidRDefault="00475B2C">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670B15" w:rsidRDefault="00475B2C">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670B15" w:rsidRDefault="00475B2C">
      <w:pPr>
        <w:ind w:firstLineChars="150" w:firstLine="422"/>
        <w:rPr>
          <w:b/>
          <w:sz w:val="28"/>
          <w:szCs w:val="28"/>
        </w:rPr>
      </w:pPr>
      <w:r>
        <w:rPr>
          <w:rFonts w:hint="eastAsia"/>
          <w:b/>
          <w:sz w:val="28"/>
          <w:szCs w:val="28"/>
        </w:rPr>
        <w:t xml:space="preserve"> </w:t>
      </w:r>
      <w:r>
        <w:rPr>
          <w:rFonts w:hint="eastAsia"/>
          <w:b/>
          <w:sz w:val="28"/>
          <w:szCs w:val="28"/>
        </w:rPr>
        <w:t>六、开标和评标</w:t>
      </w:r>
    </w:p>
    <w:p w:rsidR="00670B15" w:rsidRDefault="00475B2C">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670B15" w:rsidRDefault="00475B2C">
      <w:pPr>
        <w:spacing w:line="400" w:lineRule="exact"/>
        <w:rPr>
          <w:rFonts w:ascii="宋体" w:hAnsi="宋体" w:cs="宋体"/>
          <w:sz w:val="24"/>
        </w:rPr>
      </w:pPr>
      <w:r>
        <w:rPr>
          <w:rFonts w:ascii="宋体" w:hAnsi="宋体" w:cs="宋体" w:hint="eastAsia"/>
          <w:sz w:val="24"/>
        </w:rPr>
        <w:t xml:space="preserve">   （二）、评标委员会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670B15" w:rsidRDefault="00475B2C">
      <w:pPr>
        <w:spacing w:line="400" w:lineRule="exact"/>
        <w:rPr>
          <w:rFonts w:ascii="宋体" w:hAnsi="宋体" w:cs="宋体"/>
          <w:sz w:val="24"/>
        </w:rPr>
      </w:pPr>
      <w:r>
        <w:rPr>
          <w:rFonts w:ascii="宋体" w:hAnsi="宋体" w:cs="宋体" w:hint="eastAsia"/>
          <w:sz w:val="24"/>
        </w:rPr>
        <w:t xml:space="preserve">　 （三）、响应文件响应性的确定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6、</w:t>
      </w:r>
      <w:r w:rsidR="00141456">
        <w:rPr>
          <w:rFonts w:ascii="宋体" w:hAnsi="宋体" w:cs="宋体" w:hint="eastAsia"/>
          <w:sz w:val="24"/>
        </w:rPr>
        <w:t>投</w:t>
      </w:r>
      <w:r>
        <w:rPr>
          <w:rFonts w:ascii="宋体" w:hAnsi="宋体" w:cs="宋体" w:hint="eastAsia"/>
          <w:sz w:val="24"/>
        </w:rPr>
        <w:t>标人</w:t>
      </w:r>
      <w:r w:rsidR="00850317">
        <w:rPr>
          <w:rFonts w:ascii="宋体" w:hAnsi="宋体" w:cs="宋体" w:hint="eastAsia"/>
          <w:sz w:val="24"/>
        </w:rPr>
        <w:t>不</w:t>
      </w:r>
      <w:r>
        <w:rPr>
          <w:rFonts w:ascii="宋体" w:hAnsi="宋体" w:cs="宋体" w:hint="eastAsia"/>
          <w:sz w:val="24"/>
        </w:rPr>
        <w:t>允许</w:t>
      </w:r>
      <w:r w:rsidR="00850317">
        <w:rPr>
          <w:rFonts w:ascii="宋体" w:hAnsi="宋体" w:cs="宋体" w:hint="eastAsia"/>
          <w:sz w:val="24"/>
        </w:rPr>
        <w:t>对投标文件</w:t>
      </w:r>
      <w:r w:rsidR="00141456">
        <w:rPr>
          <w:rFonts w:ascii="宋体" w:hAnsi="宋体" w:cs="宋体" w:hint="eastAsia"/>
          <w:sz w:val="24"/>
        </w:rPr>
        <w:t>进行</w:t>
      </w:r>
      <w:r>
        <w:rPr>
          <w:rFonts w:ascii="宋体" w:hAnsi="宋体" w:cs="宋体" w:hint="eastAsia"/>
          <w:sz w:val="24"/>
        </w:rPr>
        <w:t>修改。</w:t>
      </w:r>
    </w:p>
    <w:p w:rsidR="00670B15" w:rsidRDefault="00475B2C">
      <w:pPr>
        <w:spacing w:line="400" w:lineRule="exact"/>
        <w:rPr>
          <w:rFonts w:ascii="宋体" w:hAnsi="宋体" w:cs="宋体"/>
          <w:sz w:val="24"/>
        </w:rPr>
      </w:pPr>
      <w:r>
        <w:rPr>
          <w:rFonts w:ascii="宋体" w:hAnsi="宋体" w:cs="宋体" w:hint="eastAsia"/>
          <w:sz w:val="24"/>
        </w:rPr>
        <w:lastRenderedPageBreak/>
        <w:t xml:space="preserve">　（四）、响应文件的澄清</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670B15" w:rsidRDefault="00475B2C">
      <w:pPr>
        <w:spacing w:line="400" w:lineRule="exact"/>
        <w:rPr>
          <w:rFonts w:ascii="宋体" w:hAnsi="宋体" w:cs="宋体"/>
          <w:sz w:val="24"/>
        </w:rPr>
      </w:pPr>
      <w:r>
        <w:rPr>
          <w:rFonts w:ascii="宋体" w:hAnsi="宋体" w:cs="宋体" w:hint="eastAsia"/>
          <w:sz w:val="24"/>
        </w:rPr>
        <w:t xml:space="preserve">　 （五）、对响应文件的评估和比较</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670B15" w:rsidRDefault="00475B2C">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670B15" w:rsidRDefault="00475B2C">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670B15" w:rsidRDefault="00475B2C">
      <w:pPr>
        <w:spacing w:line="400" w:lineRule="exact"/>
        <w:rPr>
          <w:rFonts w:ascii="宋体" w:hAnsi="宋体" w:cs="宋体"/>
          <w:sz w:val="24"/>
        </w:rPr>
      </w:pPr>
      <w:r>
        <w:rPr>
          <w:rFonts w:ascii="宋体" w:hAnsi="宋体" w:cs="宋体" w:hint="eastAsia"/>
          <w:sz w:val="24"/>
        </w:rPr>
        <w:t xml:space="preserve">    3.2、初步评审内容</w:t>
      </w:r>
    </w:p>
    <w:p w:rsidR="00670B15" w:rsidRDefault="00475B2C">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w:t>
      </w:r>
      <w:r w:rsidR="00182498">
        <w:rPr>
          <w:rFonts w:ascii="宋体" w:hAnsi="宋体" w:cs="宋体" w:hint="eastAsia"/>
          <w:sz w:val="24"/>
        </w:rPr>
        <w:t>盖章</w:t>
      </w:r>
      <w:r>
        <w:rPr>
          <w:rFonts w:ascii="宋体" w:hAnsi="宋体" w:cs="宋体" w:hint="eastAsia"/>
          <w:sz w:val="24"/>
        </w:rPr>
        <w:t>，并加盖单位印章；</w:t>
      </w:r>
    </w:p>
    <w:p w:rsidR="00670B15" w:rsidRDefault="00475B2C">
      <w:pPr>
        <w:spacing w:line="400" w:lineRule="exact"/>
        <w:rPr>
          <w:rFonts w:ascii="宋体" w:hAnsi="宋体" w:cs="宋体"/>
          <w:sz w:val="24"/>
        </w:rPr>
      </w:pPr>
      <w:r>
        <w:rPr>
          <w:rFonts w:ascii="宋体" w:hAnsi="宋体" w:cs="宋体" w:hint="eastAsia"/>
          <w:sz w:val="24"/>
        </w:rPr>
        <w:t xml:space="preserve">    3.2.3、投标文件格式须符合招标文件要求；</w:t>
      </w:r>
    </w:p>
    <w:p w:rsidR="00670B15" w:rsidRDefault="00475B2C">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670B15" w:rsidRDefault="00475B2C">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670B15" w:rsidRDefault="00475B2C">
      <w:pPr>
        <w:spacing w:line="400" w:lineRule="exact"/>
        <w:rPr>
          <w:rFonts w:ascii="宋体" w:hAnsi="宋体" w:cs="宋体"/>
          <w:sz w:val="24"/>
        </w:rPr>
      </w:pPr>
      <w:r>
        <w:rPr>
          <w:rFonts w:ascii="宋体" w:hAnsi="宋体" w:cs="宋体" w:hint="eastAsia"/>
          <w:sz w:val="24"/>
        </w:rPr>
        <w:t xml:space="preserve">    3.2.6、资质等级须满足要求；</w:t>
      </w:r>
    </w:p>
    <w:p w:rsidR="00670B15" w:rsidRDefault="00475B2C">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670B15" w:rsidRDefault="00475B2C">
      <w:pPr>
        <w:spacing w:line="400" w:lineRule="exact"/>
        <w:rPr>
          <w:rFonts w:ascii="宋体" w:hAnsi="宋体" w:cs="宋体"/>
          <w:sz w:val="24"/>
        </w:rPr>
      </w:pPr>
      <w:r>
        <w:rPr>
          <w:rFonts w:ascii="宋体" w:hAnsi="宋体" w:cs="宋体" w:hint="eastAsia"/>
          <w:sz w:val="24"/>
        </w:rPr>
        <w:t xml:space="preserve">    3.2.8、权利及义务须符合招标文件规定；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670B15" w:rsidRDefault="00475B2C">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670B15" w:rsidRDefault="00475B2C">
      <w:pPr>
        <w:spacing w:line="400" w:lineRule="exact"/>
        <w:rPr>
          <w:rFonts w:ascii="宋体" w:hAnsi="宋体" w:cs="宋体"/>
          <w:sz w:val="24"/>
        </w:rPr>
      </w:pPr>
      <w:r>
        <w:rPr>
          <w:rFonts w:ascii="宋体" w:hAnsi="宋体" w:cs="宋体" w:hint="eastAsia"/>
          <w:sz w:val="24"/>
        </w:rPr>
        <w:t xml:space="preserve">    3.3、详细评审的内容</w:t>
      </w:r>
    </w:p>
    <w:p w:rsidR="00670B15" w:rsidRDefault="00475B2C">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670B15" w:rsidRDefault="00475B2C">
      <w:pPr>
        <w:spacing w:line="400" w:lineRule="exact"/>
        <w:rPr>
          <w:rFonts w:ascii="宋体" w:hAnsi="宋体" w:cs="宋体"/>
          <w:sz w:val="24"/>
        </w:rPr>
      </w:pPr>
      <w:r>
        <w:rPr>
          <w:rFonts w:ascii="宋体" w:hAnsi="宋体" w:cs="宋体" w:hint="eastAsia"/>
          <w:sz w:val="24"/>
        </w:rPr>
        <w:t xml:space="preserve">   （1）项目班子的配备；（20分）</w:t>
      </w:r>
      <w:r w:rsidR="00182498">
        <w:rPr>
          <w:rFonts w:ascii="宋体" w:hAnsi="宋体" w:cs="宋体" w:hint="eastAsia"/>
          <w:sz w:val="24"/>
        </w:rPr>
        <w:t>；</w:t>
      </w:r>
    </w:p>
    <w:p w:rsidR="00670B15" w:rsidRDefault="00475B2C">
      <w:pPr>
        <w:spacing w:line="400" w:lineRule="exact"/>
        <w:rPr>
          <w:rFonts w:ascii="宋体" w:hAnsi="宋体" w:cs="宋体"/>
          <w:sz w:val="24"/>
        </w:rPr>
      </w:pPr>
      <w:r>
        <w:rPr>
          <w:rFonts w:ascii="宋体" w:hAnsi="宋体" w:cs="宋体" w:hint="eastAsia"/>
          <w:sz w:val="24"/>
        </w:rPr>
        <w:lastRenderedPageBreak/>
        <w:t xml:space="preserve">   （2）拟派负责人资质；（15分）</w:t>
      </w:r>
      <w:r w:rsidR="00182498">
        <w:rPr>
          <w:rFonts w:ascii="宋体" w:hAnsi="宋体" w:cs="宋体" w:hint="eastAsia"/>
          <w:sz w:val="24"/>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公司业绩10分；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注册资金6分；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员工人数6分；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年销售额10分；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纳税情况10分；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⑷</w:t>
      </w:r>
      <w:r w:rsidR="00182498">
        <w:rPr>
          <w:rFonts w:ascii="宋体" w:hAnsi="宋体" w:cs="宋体" w:hint="eastAsia"/>
          <w:sz w:val="24"/>
        </w:rPr>
        <w:t>对招标文件做出实质性响应的</w:t>
      </w:r>
      <w:r>
        <w:rPr>
          <w:rFonts w:ascii="宋体" w:hAnsi="宋体" w:cs="宋体" w:hint="eastAsia"/>
          <w:sz w:val="24"/>
        </w:rPr>
        <w:t>服务承诺；（8分）</w:t>
      </w:r>
    </w:p>
    <w:p w:rsidR="00670B15" w:rsidRDefault="00475B2C">
      <w:pPr>
        <w:spacing w:line="400" w:lineRule="exact"/>
        <w:rPr>
          <w:rFonts w:ascii="宋体" w:hAnsi="宋体" w:cs="宋体"/>
          <w:sz w:val="24"/>
        </w:rPr>
      </w:pPr>
      <w:r>
        <w:rPr>
          <w:rFonts w:ascii="宋体" w:hAnsi="宋体" w:cs="宋体" w:hint="eastAsia"/>
          <w:sz w:val="24"/>
        </w:rPr>
        <w:t xml:space="preserve">    ⑸采购人综合考评；（15分）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670B15" w:rsidRDefault="00475B2C">
      <w:pPr>
        <w:spacing w:line="400" w:lineRule="exact"/>
        <w:rPr>
          <w:rFonts w:ascii="宋体" w:hAnsi="宋体" w:cs="宋体"/>
          <w:sz w:val="24"/>
        </w:rPr>
      </w:pPr>
      <w:r>
        <w:rPr>
          <w:rFonts w:ascii="宋体" w:hAnsi="宋体" w:cs="宋体" w:hint="eastAsia"/>
          <w:sz w:val="24"/>
        </w:rPr>
        <w:t xml:space="preserve">    ⑴工程概况及特点; （10分）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670B15" w:rsidRDefault="00475B2C">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670B15" w:rsidRDefault="00475B2C">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670B15" w:rsidRDefault="00475B2C">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670B15" w:rsidRDefault="00475B2C">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670B15" w:rsidRDefault="00475B2C">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670B15" w:rsidRDefault="00475B2C">
      <w:pPr>
        <w:spacing w:line="400" w:lineRule="exact"/>
        <w:ind w:firstLine="480"/>
        <w:rPr>
          <w:rFonts w:ascii="宋体" w:hAnsi="宋体" w:cs="宋体"/>
          <w:sz w:val="24"/>
        </w:rPr>
      </w:pPr>
      <w:r>
        <w:rPr>
          <w:rFonts w:ascii="宋体" w:hAnsi="宋体" w:cs="宋体" w:hint="eastAsia"/>
          <w:sz w:val="24"/>
        </w:rPr>
        <w:lastRenderedPageBreak/>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70B15" w:rsidRDefault="00475B2C">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670B15" w:rsidRDefault="00475B2C">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670B15" w:rsidRDefault="00475B2C">
      <w:pPr>
        <w:spacing w:line="400" w:lineRule="exact"/>
        <w:rPr>
          <w:rFonts w:ascii="宋体" w:hAnsi="宋体" w:cs="宋体"/>
          <w:sz w:val="24"/>
        </w:rPr>
      </w:pPr>
      <w:r>
        <w:rPr>
          <w:rFonts w:ascii="宋体" w:hAnsi="宋体" w:cs="宋体" w:hint="eastAsia"/>
          <w:sz w:val="24"/>
        </w:rPr>
        <w:t xml:space="preserve"> 　（七）、保密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670B15" w:rsidRDefault="00475B2C">
      <w:pPr>
        <w:ind w:firstLineChars="150" w:firstLine="422"/>
        <w:rPr>
          <w:rFonts w:ascii="宋体" w:hAnsi="宋体" w:cs="宋体"/>
          <w:b/>
          <w:sz w:val="28"/>
          <w:szCs w:val="28"/>
        </w:rPr>
      </w:pPr>
      <w:r>
        <w:rPr>
          <w:rFonts w:ascii="宋体" w:hAnsi="宋体" w:cs="宋体" w:hint="eastAsia"/>
          <w:b/>
          <w:sz w:val="28"/>
          <w:szCs w:val="28"/>
        </w:rPr>
        <w:t>七、授予合同</w:t>
      </w:r>
    </w:p>
    <w:p w:rsidR="00670B15" w:rsidRDefault="00475B2C">
      <w:pPr>
        <w:ind w:firstLineChars="150" w:firstLine="360"/>
        <w:rPr>
          <w:rFonts w:ascii="宋体" w:hAnsi="宋体" w:cs="宋体"/>
          <w:b/>
          <w:sz w:val="24"/>
        </w:rPr>
      </w:pPr>
      <w:r>
        <w:rPr>
          <w:rFonts w:ascii="宋体" w:hAnsi="宋体" w:cs="宋体" w:hint="eastAsia"/>
          <w:sz w:val="24"/>
        </w:rPr>
        <w:t>（一）、定标准则</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670B15" w:rsidRDefault="00475B2C">
      <w:pPr>
        <w:spacing w:line="400" w:lineRule="exact"/>
        <w:rPr>
          <w:rFonts w:ascii="宋体" w:hAnsi="宋体" w:cs="宋体"/>
          <w:sz w:val="24"/>
        </w:rPr>
      </w:pPr>
      <w:r>
        <w:rPr>
          <w:rFonts w:ascii="宋体" w:hAnsi="宋体" w:cs="宋体" w:hint="eastAsia"/>
          <w:sz w:val="24"/>
        </w:rPr>
        <w:t xml:space="preserve">   （二）、公示成交结果、发出成交通知书</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670B15" w:rsidRDefault="00475B2C">
      <w:pPr>
        <w:spacing w:line="400" w:lineRule="exact"/>
        <w:rPr>
          <w:rFonts w:ascii="宋体" w:hAnsi="宋体" w:cs="宋体"/>
          <w:sz w:val="24"/>
        </w:rPr>
      </w:pPr>
      <w:r>
        <w:rPr>
          <w:rFonts w:ascii="宋体" w:hAnsi="宋体" w:cs="宋体" w:hint="eastAsia"/>
          <w:sz w:val="24"/>
        </w:rPr>
        <w:t xml:space="preserve">　  （三）、授予合同时变更数量的权力。</w:t>
      </w:r>
    </w:p>
    <w:p w:rsidR="00670B15" w:rsidRDefault="00475B2C">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670B15" w:rsidRDefault="00475B2C">
      <w:pPr>
        <w:spacing w:line="400" w:lineRule="exact"/>
        <w:rPr>
          <w:rFonts w:ascii="宋体" w:hAnsi="宋体" w:cs="宋体"/>
          <w:sz w:val="24"/>
        </w:rPr>
      </w:pPr>
      <w:r>
        <w:rPr>
          <w:rFonts w:ascii="宋体" w:hAnsi="宋体" w:cs="宋体" w:hint="eastAsia"/>
          <w:sz w:val="24"/>
        </w:rPr>
        <w:t xml:space="preserve">　  （五）、合同协议书的签署</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670B15" w:rsidRDefault="00475B2C">
      <w:pPr>
        <w:numPr>
          <w:ilvl w:val="0"/>
          <w:numId w:val="4"/>
        </w:numPr>
        <w:spacing w:line="400" w:lineRule="exact"/>
        <w:ind w:firstLineChars="200" w:firstLine="480"/>
        <w:rPr>
          <w:rFonts w:ascii="宋体" w:hAnsi="宋体" w:cs="宋体"/>
          <w:sz w:val="24"/>
        </w:rPr>
      </w:pPr>
      <w:r>
        <w:rPr>
          <w:rFonts w:ascii="宋体" w:hAnsi="宋体" w:cs="宋体" w:hint="eastAsia"/>
          <w:sz w:val="24"/>
        </w:rPr>
        <w:t>、合同的公示</w:t>
      </w:r>
    </w:p>
    <w:p w:rsidR="00670B15" w:rsidRDefault="00475B2C">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w:t>
      </w:r>
      <w:r>
        <w:rPr>
          <w:rFonts w:ascii="宋体" w:hAnsi="宋体" w:cs="宋体" w:hint="eastAsia"/>
          <w:sz w:val="24"/>
        </w:rPr>
        <w:lastRenderedPageBreak/>
        <w:t>可委托采购机构发布并向采购机构提供采购合同扫描的电子版），并于合同签订后7个工作日内报襄城县政府采购监督管理办公室备案。</w:t>
      </w:r>
    </w:p>
    <w:p w:rsidR="00670B15" w:rsidRDefault="00670B15">
      <w:pPr>
        <w:spacing w:line="400" w:lineRule="exact"/>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475B2C">
      <w:pPr>
        <w:spacing w:line="400" w:lineRule="exact"/>
        <w:jc w:val="center"/>
        <w:rPr>
          <w:rFonts w:ascii="宋体" w:hAnsi="宋体" w:cs="宋体"/>
          <w:b/>
          <w:bCs/>
          <w:sz w:val="32"/>
          <w:szCs w:val="32"/>
        </w:rPr>
      </w:pPr>
      <w:r>
        <w:rPr>
          <w:rFonts w:ascii="新宋体" w:eastAsia="新宋体" w:hAnsi="新宋体" w:hint="eastAsia"/>
          <w:b/>
          <w:sz w:val="32"/>
          <w:szCs w:val="32"/>
        </w:rPr>
        <w:t xml:space="preserve">第四部分  </w:t>
      </w:r>
      <w:bookmarkStart w:id="0" w:name="_Toc393143822"/>
      <w:bookmarkStart w:id="1" w:name="_Toc356744032"/>
      <w:bookmarkStart w:id="2" w:name="_Toc357868212"/>
      <w:r>
        <w:rPr>
          <w:rFonts w:ascii="宋体" w:hAnsi="宋体" w:hint="eastAsia"/>
          <w:b/>
          <w:sz w:val="30"/>
          <w:szCs w:val="30"/>
        </w:rPr>
        <w:t>通用合同条款</w:t>
      </w:r>
      <w:bookmarkEnd w:id="0"/>
      <w:bookmarkEnd w:id="1"/>
      <w:bookmarkEnd w:id="2"/>
    </w:p>
    <w:p w:rsidR="00670B15" w:rsidRDefault="00475B2C">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670B15" w:rsidRDefault="00670B15">
      <w:pPr>
        <w:spacing w:line="400" w:lineRule="exact"/>
        <w:ind w:firstLineChars="750" w:firstLine="1800"/>
        <w:jc w:val="left"/>
        <w:rPr>
          <w:rFonts w:ascii="新宋体" w:eastAsia="新宋体" w:hAnsi="新宋体"/>
          <w:sz w:val="24"/>
          <w:szCs w:val="28"/>
        </w:rPr>
      </w:pPr>
    </w:p>
    <w:p w:rsidR="00670B15" w:rsidRDefault="00475B2C">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670B15" w:rsidRDefault="00670B15">
      <w:pPr>
        <w:rPr>
          <w:rFonts w:ascii="新宋体" w:eastAsia="新宋体" w:hAnsi="新宋体"/>
          <w:b/>
          <w:sz w:val="28"/>
          <w:szCs w:val="28"/>
        </w:rPr>
      </w:pPr>
    </w:p>
    <w:p w:rsidR="00670B15" w:rsidRDefault="00670B15">
      <w:pPr>
        <w:spacing w:line="360" w:lineRule="auto"/>
        <w:rPr>
          <w:rFonts w:ascii="新宋体" w:eastAsia="新宋体" w:hAnsi="新宋体"/>
          <w:b/>
          <w:sz w:val="28"/>
          <w:szCs w:val="28"/>
        </w:rPr>
      </w:pPr>
    </w:p>
    <w:p w:rsidR="00670B15" w:rsidRDefault="00670B15">
      <w:pPr>
        <w:spacing w:line="360" w:lineRule="auto"/>
        <w:rPr>
          <w:rFonts w:ascii="新宋体" w:eastAsia="新宋体" w:hAnsi="新宋体"/>
          <w:b/>
          <w:sz w:val="28"/>
          <w:szCs w:val="28"/>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outlineLvl w:val="2"/>
        <w:rPr>
          <w:rFonts w:ascii="宋体" w:hAnsi="宋体"/>
          <w:b/>
          <w:sz w:val="30"/>
          <w:szCs w:val="30"/>
        </w:rPr>
      </w:pPr>
      <w:bookmarkStart w:id="3" w:name="_Toc356744033"/>
      <w:bookmarkStart w:id="4" w:name="_Toc357868213"/>
      <w:bookmarkStart w:id="5" w:name="_Toc393143823"/>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jc w:val="center"/>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475B2C">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670B15" w:rsidRDefault="00475B2C">
      <w:pPr>
        <w:spacing w:line="360" w:lineRule="auto"/>
        <w:jc w:val="center"/>
        <w:rPr>
          <w:rFonts w:ascii="宋体" w:hAnsi="宋体"/>
          <w:b/>
          <w:bCs/>
          <w:sz w:val="30"/>
          <w:szCs w:val="30"/>
        </w:rPr>
      </w:pPr>
      <w:r>
        <w:rPr>
          <w:rFonts w:ascii="宋体" w:hAnsi="宋体" w:hint="eastAsia"/>
          <w:b/>
          <w:bCs/>
          <w:sz w:val="30"/>
          <w:szCs w:val="30"/>
        </w:rPr>
        <w:t>专 用 条 款</w:t>
      </w:r>
    </w:p>
    <w:p w:rsidR="00670B15" w:rsidRDefault="00475B2C">
      <w:pPr>
        <w:keepNext/>
        <w:keepLines/>
        <w:spacing w:line="360" w:lineRule="auto"/>
        <w:jc w:val="center"/>
        <w:outlineLvl w:val="2"/>
        <w:rPr>
          <w:rFonts w:ascii="宋体" w:hAnsi="宋体"/>
          <w:b/>
          <w:bCs/>
          <w:sz w:val="28"/>
          <w:szCs w:val="28"/>
        </w:rPr>
      </w:pPr>
      <w:bookmarkStart w:id="6" w:name="_Toc354404029"/>
      <w:bookmarkStart w:id="7" w:name="_Toc354922980"/>
      <w:bookmarkStart w:id="8" w:name="_Toc393143824"/>
      <w:bookmarkStart w:id="9" w:name="_Toc354923119"/>
      <w:bookmarkStart w:id="10" w:name="_Toc356744034"/>
      <w:bookmarkStart w:id="11" w:name="_Toc326060505"/>
      <w:bookmarkStart w:id="12" w:name="_Toc357868214"/>
      <w:bookmarkStart w:id="13" w:name="_Toc355649942"/>
      <w:bookmarkStart w:id="14" w:name="_Toc329278149"/>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670B15" w:rsidRDefault="00475B2C">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670B15" w:rsidRDefault="00475B2C">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670B15" w:rsidRDefault="00475B2C">
      <w:pPr>
        <w:spacing w:line="360" w:lineRule="auto"/>
        <w:rPr>
          <w:rFonts w:ascii="宋体" w:hAnsi="宋体"/>
          <w:sz w:val="24"/>
          <w:u w:val="single"/>
        </w:rPr>
      </w:pPr>
      <w:r>
        <w:rPr>
          <w:rFonts w:ascii="宋体" w:hAnsi="宋体" w:hint="eastAsia"/>
          <w:sz w:val="24"/>
          <w:u w:val="single"/>
        </w:rPr>
        <w:t xml:space="preserve">                                                                            </w:t>
      </w:r>
    </w:p>
    <w:p w:rsidR="00670B15" w:rsidRDefault="00475B2C">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670B15" w:rsidRDefault="00475B2C">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670B15" w:rsidRDefault="00475B2C">
      <w:pPr>
        <w:spacing w:line="360" w:lineRule="auto"/>
        <w:ind w:firstLineChars="225" w:firstLine="540"/>
        <w:rPr>
          <w:rFonts w:ascii="宋体" w:hAnsi="宋体"/>
          <w:sz w:val="24"/>
        </w:rPr>
      </w:pPr>
      <w:r>
        <w:rPr>
          <w:rFonts w:ascii="宋体" w:hAnsi="宋体" w:hint="eastAsia"/>
          <w:sz w:val="24"/>
        </w:rPr>
        <w:t>2．2适用法律和法规</w:t>
      </w:r>
    </w:p>
    <w:p w:rsidR="00670B15" w:rsidRDefault="00475B2C">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670B15" w:rsidRDefault="00475B2C">
      <w:pPr>
        <w:spacing w:line="360" w:lineRule="auto"/>
        <w:ind w:firstLineChars="225" w:firstLine="540"/>
        <w:rPr>
          <w:rFonts w:ascii="宋体" w:hAnsi="宋体"/>
          <w:sz w:val="24"/>
        </w:rPr>
      </w:pPr>
      <w:r>
        <w:rPr>
          <w:rFonts w:ascii="宋体" w:hAnsi="宋体" w:hint="eastAsia"/>
          <w:sz w:val="24"/>
        </w:rPr>
        <w:t>2．3适用标准、规范</w:t>
      </w:r>
    </w:p>
    <w:p w:rsidR="00670B15" w:rsidRDefault="00475B2C">
      <w:pPr>
        <w:spacing w:line="360" w:lineRule="auto"/>
        <w:ind w:firstLineChars="225" w:firstLine="540"/>
        <w:rPr>
          <w:rFonts w:ascii="宋体" w:hAnsi="宋体"/>
          <w:sz w:val="24"/>
        </w:rPr>
      </w:pPr>
      <w:r>
        <w:rPr>
          <w:rFonts w:ascii="宋体" w:hAnsi="宋体" w:hint="eastAsia"/>
          <w:sz w:val="24"/>
        </w:rPr>
        <w:t>适用标准、规范的名称:</w:t>
      </w:r>
    </w:p>
    <w:p w:rsidR="00670B15" w:rsidRDefault="00475B2C">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670B15" w:rsidRDefault="00475B2C">
      <w:pPr>
        <w:numPr>
          <w:ilvl w:val="1"/>
          <w:numId w:val="5"/>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670B15" w:rsidRDefault="00475B2C">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670B15" w:rsidRDefault="00475B2C">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670B15" w:rsidRDefault="00475B2C">
      <w:pPr>
        <w:spacing w:line="360" w:lineRule="auto"/>
        <w:ind w:firstLineChars="200" w:firstLine="482"/>
        <w:rPr>
          <w:rFonts w:ascii="宋体" w:hAnsi="宋体"/>
          <w:b/>
          <w:sz w:val="24"/>
        </w:rPr>
      </w:pPr>
      <w:r>
        <w:rPr>
          <w:rFonts w:ascii="宋体" w:hAnsi="宋体" w:hint="eastAsia"/>
          <w:b/>
          <w:sz w:val="24"/>
        </w:rPr>
        <w:t>3、图纸</w:t>
      </w:r>
    </w:p>
    <w:p w:rsidR="00670B15" w:rsidRDefault="00475B2C">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670B15" w:rsidRDefault="00475B2C">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670B15" w:rsidRDefault="00475B2C">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670B15" w:rsidRDefault="00475B2C">
      <w:pPr>
        <w:keepNext/>
        <w:keepLines/>
        <w:spacing w:line="360" w:lineRule="auto"/>
        <w:jc w:val="center"/>
        <w:outlineLvl w:val="2"/>
        <w:rPr>
          <w:rFonts w:ascii="宋体" w:hAnsi="宋体"/>
          <w:b/>
          <w:bCs/>
          <w:sz w:val="28"/>
        </w:rPr>
      </w:pPr>
      <w:bookmarkStart w:id="15" w:name="_Toc329278150"/>
      <w:bookmarkStart w:id="16" w:name="_Toc326060506"/>
      <w:bookmarkStart w:id="17" w:name="_Toc393143825"/>
      <w:bookmarkStart w:id="18" w:name="_Toc354923120"/>
      <w:bookmarkStart w:id="19" w:name="_Toc354922981"/>
      <w:bookmarkStart w:id="20" w:name="_Toc356744035"/>
      <w:bookmarkStart w:id="21" w:name="_Toc354404030"/>
      <w:bookmarkStart w:id="22" w:name="_Toc357868215"/>
      <w:bookmarkStart w:id="23" w:name="_Toc355649943"/>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670B15" w:rsidRDefault="00475B2C">
      <w:pPr>
        <w:spacing w:line="360" w:lineRule="auto"/>
        <w:ind w:firstLine="480"/>
        <w:rPr>
          <w:rFonts w:ascii="宋体" w:hAnsi="宋体"/>
          <w:b/>
          <w:bCs/>
          <w:sz w:val="24"/>
        </w:rPr>
      </w:pPr>
      <w:r>
        <w:rPr>
          <w:rFonts w:ascii="宋体" w:hAnsi="宋体" w:hint="eastAsia"/>
          <w:b/>
          <w:bCs/>
          <w:sz w:val="24"/>
        </w:rPr>
        <w:t>4．工程师</w:t>
      </w:r>
    </w:p>
    <w:p w:rsidR="00670B15" w:rsidRDefault="00475B2C">
      <w:pPr>
        <w:spacing w:line="360" w:lineRule="auto"/>
        <w:ind w:firstLineChars="200" w:firstLine="480"/>
        <w:rPr>
          <w:rFonts w:ascii="宋体" w:hAnsi="宋体"/>
          <w:sz w:val="24"/>
        </w:rPr>
      </w:pPr>
      <w:r>
        <w:rPr>
          <w:rFonts w:ascii="宋体" w:hAnsi="宋体" w:hint="eastAsia"/>
          <w:sz w:val="24"/>
        </w:rPr>
        <w:t>4．1监理单位委派的工程师</w:t>
      </w:r>
    </w:p>
    <w:p w:rsidR="00670B15" w:rsidRDefault="00475B2C">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670B15" w:rsidRDefault="00475B2C">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670B15" w:rsidRDefault="00475B2C">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670B15" w:rsidRDefault="00475B2C">
      <w:pPr>
        <w:spacing w:line="360" w:lineRule="auto"/>
        <w:ind w:firstLineChars="200" w:firstLine="480"/>
        <w:rPr>
          <w:rFonts w:ascii="宋体" w:hAnsi="宋体"/>
          <w:sz w:val="24"/>
        </w:rPr>
      </w:pPr>
      <w:r>
        <w:rPr>
          <w:rFonts w:ascii="宋体" w:hAnsi="宋体" w:hint="eastAsia"/>
          <w:sz w:val="24"/>
        </w:rPr>
        <w:t>4．2发包人派驻的工程师</w:t>
      </w:r>
    </w:p>
    <w:p w:rsidR="00670B15" w:rsidRDefault="00475B2C">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670B15" w:rsidRDefault="00475B2C">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670B15" w:rsidRDefault="00475B2C">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670B15" w:rsidRDefault="00475B2C">
      <w:pPr>
        <w:spacing w:line="360" w:lineRule="auto"/>
        <w:ind w:firstLineChars="225" w:firstLine="542"/>
        <w:rPr>
          <w:rFonts w:ascii="宋体" w:hAnsi="宋体"/>
          <w:b/>
          <w:bCs/>
          <w:sz w:val="24"/>
        </w:rPr>
      </w:pPr>
      <w:r>
        <w:rPr>
          <w:rFonts w:ascii="宋体" w:hAnsi="宋体" w:hint="eastAsia"/>
          <w:b/>
          <w:bCs/>
          <w:sz w:val="24"/>
        </w:rPr>
        <w:t>5．项目经理(建造师)</w:t>
      </w:r>
    </w:p>
    <w:p w:rsidR="00670B15" w:rsidRDefault="00475B2C">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670B15" w:rsidRDefault="00475B2C">
      <w:pPr>
        <w:spacing w:line="360" w:lineRule="auto"/>
        <w:ind w:firstLineChars="225" w:firstLine="542"/>
        <w:rPr>
          <w:rFonts w:ascii="宋体" w:hAnsi="宋体"/>
          <w:b/>
          <w:bCs/>
          <w:sz w:val="24"/>
        </w:rPr>
      </w:pPr>
      <w:r>
        <w:rPr>
          <w:rFonts w:ascii="宋体" w:hAnsi="宋体" w:hint="eastAsia"/>
          <w:b/>
          <w:bCs/>
          <w:sz w:val="24"/>
        </w:rPr>
        <w:t>6、发包人工作</w:t>
      </w:r>
    </w:p>
    <w:p w:rsidR="00670B15" w:rsidRDefault="00475B2C">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670B15" w:rsidRDefault="00475B2C">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670B15" w:rsidRDefault="00475B2C">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670B15" w:rsidRDefault="00475B2C">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670B15" w:rsidRDefault="00475B2C">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670B15" w:rsidRDefault="00475B2C">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670B15" w:rsidRDefault="00475B2C">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670B15" w:rsidRDefault="00475B2C">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670B15" w:rsidRDefault="00475B2C">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670B15" w:rsidRDefault="00475B2C">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670B15" w:rsidRDefault="00475B2C">
      <w:pPr>
        <w:spacing w:line="360" w:lineRule="auto"/>
        <w:rPr>
          <w:rFonts w:ascii="宋体" w:hAnsi="宋体"/>
          <w:b/>
          <w:bCs/>
          <w:sz w:val="24"/>
        </w:rPr>
      </w:pPr>
      <w:r>
        <w:rPr>
          <w:rFonts w:ascii="宋体" w:hAnsi="宋体" w:hint="eastAsia"/>
          <w:b/>
          <w:bCs/>
          <w:sz w:val="24"/>
        </w:rPr>
        <w:t xml:space="preserve">    7．承包人工作</w:t>
      </w:r>
    </w:p>
    <w:p w:rsidR="00670B15" w:rsidRDefault="00475B2C">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670B15" w:rsidRDefault="00475B2C">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670B15" w:rsidRDefault="00475B2C">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670B15" w:rsidRDefault="00475B2C">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670B15" w:rsidRDefault="00475B2C">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670B15" w:rsidRDefault="00475B2C">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670B15" w:rsidRDefault="00475B2C">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670B15" w:rsidRDefault="00475B2C">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70B15" w:rsidRDefault="00475B2C">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670B15" w:rsidRDefault="00475B2C">
      <w:pPr>
        <w:keepNext/>
        <w:keepLines/>
        <w:spacing w:line="360" w:lineRule="auto"/>
        <w:jc w:val="center"/>
        <w:outlineLvl w:val="2"/>
        <w:rPr>
          <w:rFonts w:ascii="宋体" w:hAnsi="宋体"/>
          <w:b/>
          <w:bCs/>
          <w:sz w:val="28"/>
        </w:rPr>
      </w:pPr>
      <w:bookmarkStart w:id="24" w:name="_Toc354404031"/>
      <w:bookmarkStart w:id="25" w:name="_Toc354923121"/>
      <w:bookmarkStart w:id="26" w:name="_Toc354922982"/>
      <w:bookmarkStart w:id="27" w:name="_Toc355649944"/>
      <w:bookmarkStart w:id="28" w:name="_Toc356744036"/>
      <w:bookmarkStart w:id="29" w:name="_Toc326060507"/>
      <w:bookmarkStart w:id="30" w:name="_Toc357868216"/>
      <w:bookmarkStart w:id="31" w:name="_Toc393143826"/>
      <w:bookmarkStart w:id="32" w:name="_Toc329278151"/>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670B15" w:rsidRDefault="00475B2C">
      <w:pPr>
        <w:spacing w:line="360" w:lineRule="auto"/>
        <w:ind w:firstLineChars="225" w:firstLine="542"/>
        <w:rPr>
          <w:rFonts w:ascii="宋体" w:hAnsi="宋体"/>
          <w:b/>
          <w:bCs/>
          <w:sz w:val="24"/>
        </w:rPr>
      </w:pPr>
      <w:r>
        <w:rPr>
          <w:rFonts w:ascii="宋体" w:hAnsi="宋体" w:hint="eastAsia"/>
          <w:b/>
          <w:bCs/>
          <w:sz w:val="24"/>
        </w:rPr>
        <w:t>8．进度计划</w:t>
      </w:r>
    </w:p>
    <w:p w:rsidR="00670B15" w:rsidRDefault="00475B2C" w:rsidP="0076220B">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670B15" w:rsidRDefault="00475B2C">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670B15" w:rsidRDefault="00475B2C">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670B15" w:rsidRDefault="00475B2C">
      <w:pPr>
        <w:spacing w:line="360" w:lineRule="auto"/>
        <w:ind w:firstLineChars="225" w:firstLine="542"/>
        <w:rPr>
          <w:rFonts w:ascii="宋体" w:hAnsi="宋体"/>
          <w:b/>
          <w:bCs/>
          <w:sz w:val="24"/>
        </w:rPr>
      </w:pPr>
      <w:r>
        <w:rPr>
          <w:rFonts w:ascii="宋体" w:hAnsi="宋体" w:hint="eastAsia"/>
          <w:b/>
          <w:bCs/>
          <w:sz w:val="24"/>
        </w:rPr>
        <w:t>9．工期延误</w:t>
      </w:r>
    </w:p>
    <w:p w:rsidR="00670B15" w:rsidRDefault="00475B2C">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670B15" w:rsidRDefault="00475B2C">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670B15" w:rsidRDefault="00475B2C">
      <w:pPr>
        <w:keepNext/>
        <w:keepLines/>
        <w:spacing w:line="360" w:lineRule="auto"/>
        <w:jc w:val="center"/>
        <w:outlineLvl w:val="2"/>
        <w:rPr>
          <w:rFonts w:ascii="宋体" w:hAnsi="宋体"/>
          <w:b/>
          <w:bCs/>
          <w:sz w:val="28"/>
        </w:rPr>
      </w:pPr>
      <w:bookmarkStart w:id="33" w:name="_Toc356744037"/>
      <w:bookmarkStart w:id="34" w:name="_Toc357868217"/>
      <w:bookmarkStart w:id="35" w:name="_Toc393143827"/>
      <w:bookmarkStart w:id="36" w:name="_Toc355649945"/>
      <w:bookmarkStart w:id="37" w:name="_Toc354922983"/>
      <w:bookmarkStart w:id="38" w:name="_Toc354923122"/>
      <w:bookmarkStart w:id="39" w:name="_Toc326060508"/>
      <w:bookmarkStart w:id="40" w:name="_Toc329278152"/>
      <w:bookmarkStart w:id="41" w:name="_Toc35440403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670B15" w:rsidRDefault="00475B2C">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670B15" w:rsidRDefault="00475B2C">
      <w:pPr>
        <w:numPr>
          <w:ilvl w:val="1"/>
          <w:numId w:val="7"/>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670B15" w:rsidRDefault="00475B2C">
      <w:pPr>
        <w:keepNext/>
        <w:keepLines/>
        <w:spacing w:line="360" w:lineRule="auto"/>
        <w:jc w:val="center"/>
        <w:outlineLvl w:val="2"/>
        <w:rPr>
          <w:rFonts w:ascii="宋体" w:hAnsi="宋体"/>
          <w:b/>
          <w:bCs/>
          <w:sz w:val="28"/>
        </w:rPr>
      </w:pPr>
      <w:bookmarkStart w:id="42" w:name="_Toc354922984"/>
      <w:bookmarkStart w:id="43" w:name="_Toc393143828"/>
      <w:bookmarkStart w:id="44" w:name="_Toc326060509"/>
      <w:bookmarkStart w:id="45" w:name="_Toc329278153"/>
      <w:bookmarkStart w:id="46" w:name="_Toc355649946"/>
      <w:bookmarkStart w:id="47" w:name="_Toc357868218"/>
      <w:bookmarkStart w:id="48" w:name="_Toc356744038"/>
      <w:bookmarkStart w:id="49" w:name="_Toc354923123"/>
      <w:bookmarkStart w:id="50" w:name="_Toc354404033"/>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670B15" w:rsidRDefault="00475B2C">
      <w:pPr>
        <w:spacing w:line="360" w:lineRule="auto"/>
        <w:ind w:firstLineChars="200" w:firstLine="480"/>
        <w:rPr>
          <w:rFonts w:ascii="宋体" w:hAnsi="宋体"/>
          <w:b/>
          <w:bCs/>
          <w:sz w:val="24"/>
        </w:rPr>
      </w:pPr>
      <w:r>
        <w:rPr>
          <w:rFonts w:ascii="宋体" w:hAnsi="宋体" w:hint="eastAsia"/>
          <w:sz w:val="24"/>
        </w:rPr>
        <w:t>按合同文本通用条款执行</w:t>
      </w:r>
    </w:p>
    <w:p w:rsidR="00670B15" w:rsidRDefault="00475B2C">
      <w:pPr>
        <w:keepNext/>
        <w:keepLines/>
        <w:spacing w:line="360" w:lineRule="auto"/>
        <w:jc w:val="center"/>
        <w:outlineLvl w:val="2"/>
        <w:rPr>
          <w:rFonts w:ascii="宋体" w:hAnsi="宋体"/>
          <w:b/>
          <w:bCs/>
          <w:sz w:val="28"/>
        </w:rPr>
      </w:pPr>
      <w:bookmarkStart w:id="51" w:name="_Toc354404034"/>
      <w:bookmarkStart w:id="52" w:name="_Toc329278154"/>
      <w:bookmarkStart w:id="53" w:name="_Toc354923124"/>
      <w:bookmarkStart w:id="54" w:name="_Toc326060510"/>
      <w:bookmarkStart w:id="55" w:name="_Toc393143829"/>
      <w:bookmarkStart w:id="56" w:name="_Toc357868219"/>
      <w:bookmarkStart w:id="57" w:name="_Toc354922985"/>
      <w:bookmarkStart w:id="58" w:name="_Toc356744039"/>
      <w:bookmarkStart w:id="59" w:name="_Toc355649947"/>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670B15" w:rsidRDefault="00475B2C">
      <w:pPr>
        <w:spacing w:line="360" w:lineRule="auto"/>
        <w:ind w:firstLineChars="225" w:firstLine="542"/>
        <w:rPr>
          <w:rFonts w:ascii="宋体" w:hAnsi="宋体"/>
          <w:b/>
          <w:bCs/>
          <w:sz w:val="24"/>
        </w:rPr>
      </w:pPr>
      <w:r>
        <w:rPr>
          <w:rFonts w:ascii="宋体" w:hAnsi="宋体" w:hint="eastAsia"/>
          <w:b/>
          <w:bCs/>
          <w:sz w:val="24"/>
        </w:rPr>
        <w:t>11．合同价款及调整</w:t>
      </w:r>
    </w:p>
    <w:p w:rsidR="00670B15" w:rsidRDefault="00475B2C">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670B15" w:rsidRDefault="00475B2C">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670B15" w:rsidRDefault="00475B2C">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670B15" w:rsidRDefault="00475B2C">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670B15" w:rsidRDefault="00475B2C">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670B15" w:rsidRDefault="00475B2C">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670B15" w:rsidRDefault="00475B2C">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670B15" w:rsidRDefault="00475B2C">
      <w:pPr>
        <w:spacing w:line="360" w:lineRule="auto"/>
        <w:ind w:firstLineChars="225" w:firstLine="542"/>
        <w:rPr>
          <w:rFonts w:ascii="宋体" w:hAnsi="宋体"/>
          <w:b/>
          <w:bCs/>
          <w:sz w:val="24"/>
        </w:rPr>
      </w:pPr>
      <w:r>
        <w:rPr>
          <w:rFonts w:ascii="宋体" w:hAnsi="宋体" w:hint="eastAsia"/>
          <w:b/>
          <w:bCs/>
          <w:sz w:val="24"/>
        </w:rPr>
        <w:t>12．工程付款</w:t>
      </w:r>
    </w:p>
    <w:p w:rsidR="00670B15" w:rsidRDefault="00475B2C">
      <w:pPr>
        <w:spacing w:line="360" w:lineRule="auto"/>
        <w:ind w:firstLineChars="225" w:firstLine="542"/>
        <w:rPr>
          <w:rFonts w:ascii="宋体" w:hAnsi="宋体"/>
          <w:b/>
          <w:bCs/>
          <w:sz w:val="24"/>
        </w:rPr>
      </w:pPr>
      <w:r>
        <w:rPr>
          <w:rFonts w:ascii="宋体" w:hAnsi="宋体" w:hint="eastAsia"/>
          <w:b/>
          <w:bCs/>
          <w:sz w:val="24"/>
        </w:rPr>
        <w:t>12.1 工程预付款：无</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670B15" w:rsidRDefault="00475B2C">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670B15" w:rsidRDefault="00475B2C">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670B15" w:rsidRDefault="00475B2C">
      <w:pPr>
        <w:keepNext/>
        <w:keepLines/>
        <w:spacing w:line="360" w:lineRule="auto"/>
        <w:jc w:val="center"/>
        <w:outlineLvl w:val="2"/>
        <w:rPr>
          <w:rFonts w:ascii="宋体" w:hAnsi="宋体"/>
          <w:b/>
          <w:bCs/>
          <w:sz w:val="28"/>
        </w:rPr>
      </w:pPr>
      <w:bookmarkStart w:id="60" w:name="_Toc357868220"/>
      <w:bookmarkStart w:id="61" w:name="_Toc356744040"/>
      <w:bookmarkStart w:id="62" w:name="_Toc355649948"/>
      <w:bookmarkStart w:id="63" w:name="_Toc329278155"/>
      <w:bookmarkStart w:id="64" w:name="_Toc354922986"/>
      <w:bookmarkStart w:id="65" w:name="_Toc354404035"/>
      <w:bookmarkStart w:id="66" w:name="_Toc326060511"/>
      <w:bookmarkStart w:id="67" w:name="_Toc393143830"/>
      <w:bookmarkStart w:id="68" w:name="_Toc35492312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670B15" w:rsidRDefault="00475B2C">
      <w:pPr>
        <w:spacing w:line="360" w:lineRule="auto"/>
        <w:ind w:firstLineChars="225" w:firstLine="542"/>
        <w:rPr>
          <w:rFonts w:ascii="宋体" w:hAnsi="宋体"/>
          <w:b/>
          <w:bCs/>
          <w:sz w:val="24"/>
        </w:rPr>
      </w:pPr>
      <w:r>
        <w:rPr>
          <w:rFonts w:ascii="宋体" w:hAnsi="宋体" w:hint="eastAsia"/>
          <w:b/>
          <w:bCs/>
          <w:sz w:val="24"/>
        </w:rPr>
        <w:t>15．竣工验收</w:t>
      </w:r>
    </w:p>
    <w:p w:rsidR="00670B15" w:rsidRDefault="00475B2C">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670B15" w:rsidRDefault="00475B2C">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670B15" w:rsidRDefault="00670B15">
      <w:pPr>
        <w:spacing w:line="360" w:lineRule="auto"/>
        <w:ind w:firstLineChars="225" w:firstLine="540"/>
        <w:rPr>
          <w:rFonts w:ascii="宋体" w:hAnsi="宋体"/>
          <w:sz w:val="24"/>
        </w:rPr>
      </w:pPr>
    </w:p>
    <w:p w:rsidR="00670B15" w:rsidRDefault="00475B2C">
      <w:pPr>
        <w:keepNext/>
        <w:keepLines/>
        <w:spacing w:line="360" w:lineRule="auto"/>
        <w:jc w:val="center"/>
        <w:outlineLvl w:val="2"/>
        <w:rPr>
          <w:rFonts w:ascii="宋体" w:hAnsi="宋体"/>
          <w:b/>
          <w:bCs/>
          <w:sz w:val="28"/>
        </w:rPr>
      </w:pPr>
      <w:bookmarkStart w:id="69" w:name="_Toc356744041"/>
      <w:bookmarkStart w:id="70" w:name="_Toc354404036"/>
      <w:bookmarkStart w:id="71" w:name="_Toc354922987"/>
      <w:bookmarkStart w:id="72" w:name="_Toc357868221"/>
      <w:bookmarkStart w:id="73" w:name="_Toc326060512"/>
      <w:bookmarkStart w:id="74" w:name="_Toc355649949"/>
      <w:bookmarkStart w:id="75" w:name="_Toc354923126"/>
      <w:bookmarkStart w:id="76" w:name="_Toc329278156"/>
      <w:bookmarkStart w:id="77" w:name="_Toc39314383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670B15" w:rsidRDefault="00475B2C">
      <w:pPr>
        <w:spacing w:line="360" w:lineRule="auto"/>
        <w:ind w:firstLineChars="225" w:firstLine="542"/>
        <w:rPr>
          <w:rFonts w:ascii="宋体" w:hAnsi="宋体"/>
          <w:b/>
          <w:bCs/>
          <w:sz w:val="24"/>
        </w:rPr>
      </w:pPr>
      <w:r>
        <w:rPr>
          <w:rFonts w:ascii="宋体" w:hAnsi="宋体" w:hint="eastAsia"/>
          <w:b/>
          <w:bCs/>
          <w:sz w:val="24"/>
        </w:rPr>
        <w:t>16．违约</w:t>
      </w:r>
    </w:p>
    <w:p w:rsidR="00670B15" w:rsidRDefault="00475B2C">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670B15" w:rsidRDefault="00475B2C">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670B15" w:rsidRDefault="00475B2C">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670B15" w:rsidRDefault="00475B2C">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670B15" w:rsidRDefault="00475B2C">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670B15" w:rsidRDefault="00475B2C">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670B15" w:rsidRDefault="00475B2C">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670B15" w:rsidRDefault="00475B2C">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670B15" w:rsidRDefault="00475B2C">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670B15" w:rsidRDefault="00475B2C">
      <w:pPr>
        <w:spacing w:line="360" w:lineRule="auto"/>
        <w:ind w:firstLineChars="225" w:firstLine="542"/>
        <w:rPr>
          <w:rFonts w:ascii="宋体" w:hAnsi="宋体"/>
          <w:b/>
          <w:bCs/>
          <w:sz w:val="24"/>
        </w:rPr>
      </w:pPr>
      <w:r>
        <w:rPr>
          <w:rFonts w:ascii="宋体" w:hAnsi="宋体" w:hint="eastAsia"/>
          <w:b/>
          <w:bCs/>
          <w:sz w:val="24"/>
        </w:rPr>
        <w:t>17．争议</w:t>
      </w:r>
    </w:p>
    <w:p w:rsidR="00670B15" w:rsidRDefault="00475B2C">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670B15" w:rsidRDefault="00475B2C">
      <w:pPr>
        <w:numPr>
          <w:ilvl w:val="0"/>
          <w:numId w:val="8"/>
        </w:numPr>
        <w:spacing w:line="360" w:lineRule="auto"/>
        <w:rPr>
          <w:rFonts w:ascii="宋体" w:hAnsi="宋体"/>
          <w:sz w:val="24"/>
        </w:rPr>
      </w:pPr>
      <w:r>
        <w:rPr>
          <w:rFonts w:ascii="宋体" w:hAnsi="宋体" w:hint="eastAsia"/>
          <w:sz w:val="24"/>
        </w:rPr>
        <w:t>请有关部门调解。</w:t>
      </w:r>
    </w:p>
    <w:p w:rsidR="00670B15" w:rsidRDefault="00475B2C">
      <w:pPr>
        <w:numPr>
          <w:ilvl w:val="0"/>
          <w:numId w:val="8"/>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670B15" w:rsidRDefault="00475B2C">
      <w:pPr>
        <w:keepNext/>
        <w:keepLines/>
        <w:spacing w:line="360" w:lineRule="auto"/>
        <w:jc w:val="center"/>
        <w:outlineLvl w:val="2"/>
        <w:rPr>
          <w:rFonts w:ascii="宋体" w:hAnsi="宋体"/>
          <w:b/>
          <w:sz w:val="28"/>
        </w:rPr>
      </w:pPr>
      <w:bookmarkStart w:id="78" w:name="_Toc393143832"/>
      <w:bookmarkStart w:id="79" w:name="_Toc355649950"/>
      <w:bookmarkStart w:id="80" w:name="_Toc329278157"/>
      <w:bookmarkStart w:id="81" w:name="_Toc326060513"/>
      <w:bookmarkStart w:id="82" w:name="_Toc354922988"/>
      <w:bookmarkStart w:id="83" w:name="_Toc354404037"/>
      <w:bookmarkStart w:id="84" w:name="_Toc357868222"/>
      <w:bookmarkStart w:id="85" w:name="_Toc354923127"/>
      <w:bookmarkStart w:id="86" w:name="_Toc356744042"/>
      <w:r>
        <w:rPr>
          <w:rFonts w:ascii="宋体" w:hAnsi="宋体" w:hint="eastAsia"/>
          <w:b/>
          <w:sz w:val="28"/>
        </w:rPr>
        <w:t>九、其他</w:t>
      </w:r>
      <w:bookmarkEnd w:id="78"/>
      <w:bookmarkEnd w:id="79"/>
      <w:bookmarkEnd w:id="80"/>
      <w:bookmarkEnd w:id="81"/>
      <w:bookmarkEnd w:id="82"/>
      <w:bookmarkEnd w:id="83"/>
      <w:bookmarkEnd w:id="84"/>
      <w:bookmarkEnd w:id="85"/>
      <w:bookmarkEnd w:id="86"/>
    </w:p>
    <w:p w:rsidR="00670B15" w:rsidRDefault="00475B2C">
      <w:pPr>
        <w:spacing w:line="360" w:lineRule="auto"/>
        <w:ind w:firstLineChars="225" w:firstLine="542"/>
        <w:rPr>
          <w:rFonts w:ascii="宋体" w:hAnsi="宋体"/>
          <w:b/>
          <w:bCs/>
          <w:sz w:val="24"/>
        </w:rPr>
      </w:pPr>
      <w:r>
        <w:rPr>
          <w:rFonts w:ascii="宋体" w:hAnsi="宋体" w:hint="eastAsia"/>
          <w:b/>
          <w:bCs/>
          <w:sz w:val="24"/>
        </w:rPr>
        <w:t>18．工程分包</w:t>
      </w:r>
    </w:p>
    <w:p w:rsidR="00670B15" w:rsidRDefault="00475B2C">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670B15" w:rsidRDefault="00475B2C">
      <w:pPr>
        <w:spacing w:line="360" w:lineRule="auto"/>
        <w:ind w:firstLineChars="225" w:firstLine="542"/>
        <w:rPr>
          <w:rFonts w:ascii="宋体" w:hAnsi="宋体"/>
          <w:b/>
          <w:bCs/>
          <w:sz w:val="24"/>
        </w:rPr>
      </w:pPr>
      <w:r>
        <w:rPr>
          <w:rFonts w:ascii="宋体" w:hAnsi="宋体" w:hint="eastAsia"/>
          <w:b/>
          <w:bCs/>
          <w:sz w:val="24"/>
        </w:rPr>
        <w:t>19．不可抗力</w:t>
      </w:r>
    </w:p>
    <w:p w:rsidR="00670B15" w:rsidRDefault="00475B2C">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670B15" w:rsidRDefault="00475B2C">
      <w:pPr>
        <w:spacing w:line="360" w:lineRule="auto"/>
        <w:ind w:firstLineChars="225" w:firstLine="542"/>
        <w:rPr>
          <w:rFonts w:ascii="宋体" w:hAnsi="宋体"/>
          <w:b/>
          <w:bCs/>
          <w:sz w:val="24"/>
        </w:rPr>
      </w:pPr>
      <w:r>
        <w:rPr>
          <w:rFonts w:ascii="宋体" w:hAnsi="宋体" w:hint="eastAsia"/>
          <w:b/>
          <w:bCs/>
          <w:sz w:val="24"/>
        </w:rPr>
        <w:t>20．保险</w:t>
      </w:r>
    </w:p>
    <w:p w:rsidR="00670B15" w:rsidRDefault="00475B2C">
      <w:pPr>
        <w:spacing w:line="360" w:lineRule="auto"/>
        <w:ind w:firstLineChars="225" w:firstLine="540"/>
        <w:rPr>
          <w:rFonts w:ascii="宋体" w:hAnsi="宋体"/>
          <w:sz w:val="24"/>
        </w:rPr>
      </w:pPr>
      <w:r>
        <w:rPr>
          <w:rFonts w:ascii="宋体" w:hAnsi="宋体" w:hint="eastAsia"/>
          <w:sz w:val="24"/>
        </w:rPr>
        <w:t>20．1本工程双方约定投保内容如下:</w:t>
      </w:r>
    </w:p>
    <w:p w:rsidR="00670B15" w:rsidRDefault="00475B2C">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670B15" w:rsidRDefault="00475B2C">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670B15" w:rsidRDefault="00475B2C">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670B15" w:rsidRDefault="00475B2C">
      <w:pPr>
        <w:spacing w:line="360" w:lineRule="auto"/>
        <w:ind w:firstLineChars="225" w:firstLine="542"/>
        <w:rPr>
          <w:rFonts w:ascii="宋体" w:hAnsi="宋体"/>
          <w:b/>
          <w:bCs/>
          <w:sz w:val="24"/>
        </w:rPr>
      </w:pPr>
      <w:r>
        <w:rPr>
          <w:rFonts w:ascii="宋体" w:hAnsi="宋体" w:hint="eastAsia"/>
          <w:b/>
          <w:bCs/>
          <w:sz w:val="24"/>
        </w:rPr>
        <w:t>21．担保</w:t>
      </w:r>
    </w:p>
    <w:p w:rsidR="00670B15" w:rsidRDefault="00475B2C">
      <w:pPr>
        <w:spacing w:line="360" w:lineRule="auto"/>
        <w:ind w:firstLineChars="225" w:firstLine="540"/>
        <w:rPr>
          <w:rFonts w:ascii="宋体" w:hAnsi="宋体"/>
          <w:sz w:val="24"/>
        </w:rPr>
      </w:pPr>
      <w:r>
        <w:rPr>
          <w:rFonts w:ascii="宋体" w:hAnsi="宋体" w:hint="eastAsia"/>
          <w:sz w:val="24"/>
        </w:rPr>
        <w:t>21．1本工程双方约定担保事项如下:</w:t>
      </w:r>
    </w:p>
    <w:p w:rsidR="00670B15" w:rsidRDefault="00475B2C">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670B15" w:rsidRDefault="00475B2C">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670B15" w:rsidRDefault="00475B2C">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670B15" w:rsidRDefault="00475B2C">
      <w:pPr>
        <w:spacing w:line="360" w:lineRule="auto"/>
        <w:ind w:firstLineChars="225" w:firstLine="542"/>
        <w:rPr>
          <w:rFonts w:ascii="宋体" w:hAnsi="宋体"/>
          <w:b/>
          <w:bCs/>
          <w:sz w:val="24"/>
        </w:rPr>
      </w:pPr>
      <w:r>
        <w:rPr>
          <w:rFonts w:ascii="宋体" w:hAnsi="宋体" w:hint="eastAsia"/>
          <w:b/>
          <w:bCs/>
          <w:sz w:val="24"/>
        </w:rPr>
        <w:t>22．合同份数</w:t>
      </w:r>
    </w:p>
    <w:p w:rsidR="00670B15" w:rsidRDefault="00475B2C">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670B15" w:rsidRDefault="00475B2C">
      <w:pPr>
        <w:spacing w:line="360" w:lineRule="auto"/>
        <w:ind w:firstLineChars="224" w:firstLine="540"/>
        <w:rPr>
          <w:rFonts w:ascii="宋体" w:hAnsi="宋体"/>
          <w:b/>
          <w:bCs/>
          <w:sz w:val="24"/>
        </w:rPr>
      </w:pPr>
      <w:r>
        <w:rPr>
          <w:rFonts w:ascii="宋体" w:hAnsi="宋体" w:hint="eastAsia"/>
          <w:b/>
          <w:bCs/>
          <w:sz w:val="24"/>
        </w:rPr>
        <w:t>23．补充条款</w:t>
      </w:r>
    </w:p>
    <w:p w:rsidR="00670B15" w:rsidRDefault="00475B2C">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670B15" w:rsidRDefault="00475B2C">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670B15" w:rsidRDefault="00475B2C">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670B15" w:rsidRDefault="00475B2C">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670B15" w:rsidRDefault="00475B2C">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outlineLvl w:val="2"/>
        <w:rPr>
          <w:rFonts w:ascii="新宋体" w:eastAsia="新宋体" w:hAnsi="新宋体"/>
          <w:b/>
          <w:sz w:val="32"/>
          <w:szCs w:val="32"/>
        </w:rPr>
      </w:pPr>
    </w:p>
    <w:p w:rsidR="00670B15" w:rsidRDefault="00475B2C">
      <w:pPr>
        <w:spacing w:line="360" w:lineRule="auto"/>
        <w:jc w:val="center"/>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670B15" w:rsidRDefault="00670B15">
      <w:pPr>
        <w:spacing w:line="360" w:lineRule="auto"/>
        <w:ind w:firstLineChars="1100" w:firstLine="3534"/>
        <w:rPr>
          <w:rFonts w:ascii="新宋体" w:eastAsia="新宋体" w:hAnsi="新宋体"/>
          <w:b/>
          <w:sz w:val="32"/>
          <w:szCs w:val="32"/>
        </w:rPr>
      </w:pPr>
    </w:p>
    <w:p w:rsidR="00670B15" w:rsidRDefault="00475B2C">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670B15" w:rsidRDefault="00475B2C">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670B15" w:rsidRDefault="00475B2C">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(l)中标通知书；</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(3)专用合同条款；</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(4)通用合同条款；</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(5)技术标准和要求；</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(7)图纸；</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(8)其他合同文件。</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670B15" w:rsidRDefault="00475B2C">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670B15" w:rsidRDefault="00475B2C">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70B15" w:rsidRDefault="00475B2C">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670B15" w:rsidRDefault="00475B2C">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70B15" w:rsidRDefault="00475B2C" w:rsidP="0076220B">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670B15" w:rsidRDefault="00475B2C">
      <w:pPr>
        <w:keepNext/>
        <w:keepLines/>
        <w:spacing w:before="280" w:after="290" w:line="580" w:lineRule="exact"/>
        <w:outlineLvl w:val="3"/>
        <w:rPr>
          <w:rFonts w:ascii="宋体" w:hAnsi="宋体"/>
          <w:b/>
          <w:sz w:val="24"/>
        </w:rPr>
      </w:pPr>
      <w:bookmarkStart w:id="87" w:name="_Toc186813786"/>
      <w:bookmarkStart w:id="88" w:name="_Toc271533484"/>
      <w:bookmarkStart w:id="89" w:name="_Toc196301140"/>
      <w:bookmarkStart w:id="90" w:name="_Toc144999253"/>
      <w:bookmarkStart w:id="91" w:name="_Toc144950409"/>
      <w:bookmarkStart w:id="92" w:name="_Toc144950759"/>
      <w:bookmarkStart w:id="93" w:name="_Toc155073544"/>
      <w:bookmarkStart w:id="94" w:name="_Toc145000028"/>
      <w:bookmarkStart w:id="95" w:name="_Toc150192232"/>
      <w:bookmarkStart w:id="96" w:name="_Toc139099800"/>
      <w:bookmarkStart w:id="97" w:name="_Toc1966246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670B15" w:rsidRDefault="00475B2C">
      <w:pPr>
        <w:jc w:val="center"/>
        <w:rPr>
          <w:rFonts w:ascii="宋体" w:hAnsi="宋体" w:cs="Arial"/>
          <w:b/>
          <w:sz w:val="28"/>
          <w:szCs w:val="28"/>
        </w:rPr>
      </w:pPr>
      <w:r>
        <w:rPr>
          <w:rFonts w:ascii="宋体" w:hAnsi="宋体" w:cs="Arial" w:hint="eastAsia"/>
          <w:b/>
          <w:sz w:val="28"/>
          <w:szCs w:val="28"/>
        </w:rPr>
        <w:t>工程质量保修书</w:t>
      </w:r>
    </w:p>
    <w:p w:rsidR="00670B15" w:rsidRDefault="00670B15">
      <w:pPr>
        <w:jc w:val="center"/>
        <w:rPr>
          <w:rFonts w:ascii="宋体" w:hAnsi="宋体" w:cs="Arial"/>
          <w:b/>
          <w:sz w:val="24"/>
          <w:szCs w:val="20"/>
        </w:rPr>
      </w:pPr>
    </w:p>
    <w:p w:rsidR="00670B15" w:rsidRDefault="00670B15">
      <w:pPr>
        <w:jc w:val="center"/>
        <w:rPr>
          <w:rFonts w:ascii="宋体" w:hAnsi="宋体" w:cs="Arial"/>
          <w:szCs w:val="20"/>
        </w:rPr>
      </w:pPr>
    </w:p>
    <w:p w:rsidR="00670B15" w:rsidRDefault="00475B2C">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670B15" w:rsidRDefault="00475B2C">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670B15" w:rsidRDefault="00475B2C">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70B15" w:rsidRDefault="00475B2C">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70B15" w:rsidRDefault="00475B2C">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670B15" w:rsidRDefault="00670B15">
      <w:pPr>
        <w:spacing w:line="360" w:lineRule="auto"/>
        <w:ind w:firstLineChars="200" w:firstLine="480"/>
        <w:rPr>
          <w:rFonts w:ascii="宋体" w:hAnsi="宋体" w:cs="Arial"/>
          <w:sz w:val="24"/>
          <w:szCs w:val="20"/>
        </w:rPr>
      </w:pP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670B15" w:rsidRDefault="00670B15">
      <w:pPr>
        <w:spacing w:line="360" w:lineRule="auto"/>
        <w:ind w:firstLineChars="200" w:firstLine="480"/>
        <w:rPr>
          <w:rFonts w:ascii="宋体" w:hAnsi="宋体" w:cs="Arial"/>
          <w:sz w:val="24"/>
          <w:szCs w:val="20"/>
        </w:rPr>
      </w:pP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670B15" w:rsidRDefault="00670B15">
      <w:pPr>
        <w:spacing w:line="360" w:lineRule="auto"/>
        <w:ind w:firstLineChars="200" w:firstLine="480"/>
        <w:rPr>
          <w:rFonts w:ascii="宋体" w:hAnsi="宋体" w:cs="Arial"/>
          <w:sz w:val="24"/>
          <w:szCs w:val="20"/>
        </w:rPr>
      </w:pPr>
    </w:p>
    <w:p w:rsidR="00670B15" w:rsidRDefault="00475B2C">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670B15" w:rsidRDefault="00670B15">
      <w:pPr>
        <w:autoSpaceDE w:val="0"/>
        <w:autoSpaceDN w:val="0"/>
        <w:adjustRightInd w:val="0"/>
        <w:spacing w:line="360" w:lineRule="auto"/>
        <w:ind w:firstLineChars="1050" w:firstLine="2530"/>
        <w:rPr>
          <w:rFonts w:ascii="宋体" w:hAnsi="宋体"/>
          <w:b/>
          <w:bCs/>
          <w:sz w:val="24"/>
          <w:u w:val="single"/>
        </w:rPr>
      </w:pPr>
    </w:p>
    <w:p w:rsidR="00670B15" w:rsidRDefault="00670B15">
      <w:pPr>
        <w:spacing w:line="360" w:lineRule="auto"/>
        <w:rPr>
          <w:rFonts w:ascii="新宋体" w:eastAsia="新宋体" w:hAnsi="新宋体"/>
          <w:b/>
          <w:sz w:val="32"/>
          <w:szCs w:val="32"/>
        </w:rPr>
      </w:pPr>
    </w:p>
    <w:p w:rsidR="00670B15" w:rsidRDefault="00670B15">
      <w:pPr>
        <w:spacing w:line="360" w:lineRule="auto"/>
        <w:rPr>
          <w:rFonts w:ascii="新宋体" w:eastAsia="新宋体" w:hAnsi="新宋体"/>
          <w:b/>
          <w:sz w:val="32"/>
          <w:szCs w:val="32"/>
        </w:rPr>
      </w:pPr>
    </w:p>
    <w:p w:rsidR="00670B15" w:rsidRDefault="00670B15">
      <w:pPr>
        <w:spacing w:line="360" w:lineRule="auto"/>
        <w:rPr>
          <w:rFonts w:ascii="新宋体" w:eastAsia="新宋体" w:hAnsi="新宋体"/>
          <w:b/>
          <w:sz w:val="32"/>
          <w:szCs w:val="32"/>
        </w:rPr>
      </w:pPr>
    </w:p>
    <w:p w:rsidR="00670B15" w:rsidRDefault="00670B15">
      <w:pPr>
        <w:spacing w:line="360" w:lineRule="auto"/>
        <w:rPr>
          <w:rFonts w:ascii="新宋体" w:eastAsia="新宋体" w:hAnsi="新宋体"/>
          <w:b/>
          <w:sz w:val="32"/>
          <w:szCs w:val="32"/>
        </w:rPr>
      </w:pPr>
    </w:p>
    <w:p w:rsidR="00670B15" w:rsidRDefault="00670B15">
      <w:pPr>
        <w:spacing w:line="360" w:lineRule="auto"/>
        <w:rPr>
          <w:rFonts w:ascii="新宋体" w:eastAsia="新宋体" w:hAnsi="新宋体"/>
          <w:b/>
          <w:sz w:val="32"/>
          <w:szCs w:val="32"/>
        </w:rPr>
      </w:pPr>
    </w:p>
    <w:p w:rsidR="00670B15" w:rsidRDefault="00670B15">
      <w:pPr>
        <w:spacing w:line="360" w:lineRule="auto"/>
        <w:jc w:val="center"/>
        <w:rPr>
          <w:rFonts w:ascii="新宋体" w:eastAsia="新宋体" w:hAnsi="新宋体"/>
          <w:sz w:val="28"/>
          <w:szCs w:val="28"/>
        </w:rPr>
      </w:pPr>
    </w:p>
    <w:p w:rsidR="00670B15" w:rsidRDefault="00670B15">
      <w:pPr>
        <w:spacing w:line="360" w:lineRule="auto"/>
        <w:jc w:val="center"/>
        <w:rPr>
          <w:rFonts w:ascii="新宋体" w:eastAsia="新宋体" w:hAnsi="新宋体"/>
          <w:sz w:val="28"/>
          <w:szCs w:val="28"/>
        </w:rPr>
      </w:pPr>
    </w:p>
    <w:p w:rsidR="00670B15" w:rsidRDefault="00670B15">
      <w:pPr>
        <w:spacing w:line="400" w:lineRule="exact"/>
        <w:jc w:val="center"/>
        <w:rPr>
          <w:rFonts w:ascii="宋体" w:hAnsi="宋体" w:cs="宋体"/>
          <w:b/>
          <w:bCs/>
          <w:sz w:val="32"/>
          <w:szCs w:val="32"/>
        </w:rPr>
      </w:pPr>
    </w:p>
    <w:p w:rsidR="00670B15" w:rsidRDefault="00670B15">
      <w:pPr>
        <w:spacing w:line="400" w:lineRule="exact"/>
        <w:jc w:val="center"/>
        <w:rPr>
          <w:rFonts w:ascii="宋体" w:hAnsi="宋体" w:cs="宋体"/>
          <w:b/>
          <w:bCs/>
          <w:sz w:val="32"/>
          <w:szCs w:val="32"/>
        </w:rPr>
      </w:pPr>
    </w:p>
    <w:p w:rsidR="00670B15" w:rsidRDefault="00475B2C">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670B15" w:rsidRDefault="00670B15">
      <w:pPr>
        <w:spacing w:line="400" w:lineRule="exact"/>
        <w:jc w:val="center"/>
        <w:rPr>
          <w:rFonts w:ascii="宋体" w:hAnsi="宋体" w:cs="宋体"/>
          <w:b/>
          <w:bCs/>
          <w:sz w:val="32"/>
          <w:szCs w:val="32"/>
        </w:rPr>
      </w:pPr>
    </w:p>
    <w:p w:rsidR="00670B15" w:rsidRDefault="00670B15">
      <w:pPr>
        <w:spacing w:line="400" w:lineRule="exact"/>
        <w:jc w:val="center"/>
        <w:rPr>
          <w:rFonts w:ascii="宋体" w:hAnsi="宋体" w:cs="宋体"/>
          <w:b/>
          <w:bCs/>
          <w:sz w:val="32"/>
          <w:szCs w:val="32"/>
        </w:rPr>
      </w:pPr>
    </w:p>
    <w:p w:rsidR="00670B15" w:rsidRDefault="00475B2C">
      <w:pPr>
        <w:spacing w:line="360" w:lineRule="auto"/>
        <w:ind w:right="720"/>
        <w:rPr>
          <w:rFonts w:ascii="宋体" w:hAnsi="宋体"/>
          <w:sz w:val="36"/>
          <w:szCs w:val="36"/>
        </w:rPr>
      </w:pPr>
      <w:r>
        <w:rPr>
          <w:rFonts w:ascii="宋体" w:hAnsi="宋体" w:hint="eastAsia"/>
          <w:sz w:val="36"/>
          <w:szCs w:val="36"/>
        </w:rPr>
        <w:t xml:space="preserve">                                     （正本或副本）</w:t>
      </w:r>
    </w:p>
    <w:p w:rsidR="00670B15" w:rsidRDefault="00670B15">
      <w:pPr>
        <w:spacing w:line="360" w:lineRule="auto"/>
        <w:ind w:right="720"/>
        <w:rPr>
          <w:rFonts w:ascii="宋体" w:hAnsi="宋体"/>
          <w:sz w:val="36"/>
          <w:szCs w:val="36"/>
        </w:rPr>
      </w:pPr>
    </w:p>
    <w:p w:rsidR="00670B15" w:rsidRDefault="00670B15">
      <w:pPr>
        <w:spacing w:line="360" w:lineRule="auto"/>
        <w:rPr>
          <w:rFonts w:ascii="宋体" w:hAnsi="宋体"/>
          <w:sz w:val="24"/>
        </w:rPr>
      </w:pPr>
    </w:p>
    <w:p w:rsidR="00670B15" w:rsidRDefault="00475B2C">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670B15" w:rsidRPr="00C9608F" w:rsidRDefault="00C9608F">
      <w:pPr>
        <w:spacing w:line="360" w:lineRule="auto"/>
        <w:jc w:val="center"/>
        <w:rPr>
          <w:rFonts w:ascii="宋体" w:hAnsi="宋体"/>
          <w:sz w:val="36"/>
          <w:szCs w:val="36"/>
          <w:u w:val="single"/>
        </w:rPr>
      </w:pPr>
      <w:r>
        <w:rPr>
          <w:rFonts w:ascii="宋体" w:hAnsi="宋体" w:hint="eastAsia"/>
          <w:sz w:val="36"/>
          <w:szCs w:val="36"/>
        </w:rPr>
        <w:t>第</w:t>
      </w:r>
      <w:r>
        <w:rPr>
          <w:rFonts w:ascii="宋体" w:hAnsi="宋体" w:hint="eastAsia"/>
          <w:sz w:val="36"/>
          <w:szCs w:val="36"/>
          <w:u w:val="single"/>
        </w:rPr>
        <w:t xml:space="preserve">    </w:t>
      </w:r>
      <w:r w:rsidRPr="00C9608F">
        <w:rPr>
          <w:rFonts w:ascii="宋体" w:hAnsi="宋体" w:hint="eastAsia"/>
          <w:sz w:val="36"/>
          <w:szCs w:val="36"/>
        </w:rPr>
        <w:t xml:space="preserve"> 标段</w:t>
      </w:r>
      <w:r>
        <w:rPr>
          <w:rFonts w:ascii="宋体" w:hAnsi="宋体" w:hint="eastAsia"/>
          <w:sz w:val="36"/>
          <w:szCs w:val="36"/>
        </w:rPr>
        <w:t>：</w:t>
      </w:r>
      <w:r>
        <w:rPr>
          <w:rFonts w:ascii="宋体" w:hAnsi="宋体" w:hint="eastAsia"/>
          <w:sz w:val="36"/>
          <w:szCs w:val="36"/>
          <w:u w:val="single"/>
        </w:rPr>
        <w:t xml:space="preserve">          （标段名称）</w:t>
      </w:r>
    </w:p>
    <w:p w:rsidR="00670B15" w:rsidRDefault="00475B2C">
      <w:pPr>
        <w:spacing w:line="360" w:lineRule="auto"/>
        <w:jc w:val="center"/>
        <w:rPr>
          <w:rFonts w:ascii="宋体" w:hAnsi="宋体"/>
          <w:sz w:val="24"/>
        </w:rPr>
      </w:pPr>
      <w:r>
        <w:rPr>
          <w:rFonts w:ascii="宋体" w:hAnsi="宋体" w:hint="eastAsia"/>
          <w:sz w:val="36"/>
          <w:szCs w:val="36"/>
        </w:rPr>
        <w:t xml:space="preserve">项目编号： </w:t>
      </w: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475B2C">
      <w:pPr>
        <w:spacing w:line="360" w:lineRule="auto"/>
        <w:jc w:val="center"/>
        <w:rPr>
          <w:rFonts w:ascii="宋体" w:hAnsi="宋体"/>
          <w:sz w:val="72"/>
          <w:szCs w:val="72"/>
        </w:rPr>
      </w:pPr>
      <w:r>
        <w:rPr>
          <w:rFonts w:ascii="宋体" w:hAnsi="宋体" w:hint="eastAsia"/>
          <w:sz w:val="72"/>
          <w:szCs w:val="72"/>
        </w:rPr>
        <w:t>竞争性谈判响应文件</w:t>
      </w: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475B2C">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670B15" w:rsidRDefault="00475B2C">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670B15" w:rsidRDefault="00475B2C">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70B15" w:rsidRDefault="00670B15">
      <w:pPr>
        <w:spacing w:line="400" w:lineRule="exact"/>
        <w:jc w:val="center"/>
        <w:rPr>
          <w:rFonts w:ascii="宋体" w:eastAsia="宋体" w:hAnsi="宋体" w:cs="宋体"/>
          <w:sz w:val="24"/>
        </w:rPr>
      </w:pPr>
    </w:p>
    <w:p w:rsidR="00670B15" w:rsidRDefault="00670B15">
      <w:pPr>
        <w:spacing w:line="400" w:lineRule="exact"/>
        <w:jc w:val="center"/>
        <w:rPr>
          <w:rFonts w:ascii="宋体" w:eastAsia="宋体" w:hAnsi="宋体" w:cs="宋体"/>
          <w:sz w:val="24"/>
        </w:rPr>
      </w:pPr>
    </w:p>
    <w:p w:rsidR="00670B15" w:rsidRDefault="00475B2C">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670B15" w:rsidRDefault="00475B2C">
      <w:pPr>
        <w:spacing w:line="400" w:lineRule="exact"/>
        <w:rPr>
          <w:rFonts w:ascii="宋体" w:eastAsia="宋体" w:hAnsi="宋体" w:cs="宋体"/>
          <w:sz w:val="24"/>
        </w:rPr>
      </w:pPr>
      <w:r>
        <w:rPr>
          <w:rFonts w:ascii="宋体" w:eastAsia="宋体" w:hAnsi="宋体" w:cs="宋体" w:hint="eastAsia"/>
          <w:sz w:val="24"/>
        </w:rPr>
        <w:t>一、投标函</w:t>
      </w:r>
    </w:p>
    <w:p w:rsidR="00670B15" w:rsidRDefault="00475B2C">
      <w:pPr>
        <w:spacing w:line="400" w:lineRule="exact"/>
        <w:rPr>
          <w:rFonts w:ascii="宋体" w:eastAsia="宋体" w:hAnsi="宋体" w:cs="宋体"/>
          <w:sz w:val="24"/>
        </w:rPr>
      </w:pPr>
      <w:r>
        <w:rPr>
          <w:rFonts w:ascii="宋体" w:eastAsia="宋体" w:hAnsi="宋体" w:cs="宋体" w:hint="eastAsia"/>
          <w:sz w:val="24"/>
        </w:rPr>
        <w:t>二、报价一览表</w:t>
      </w:r>
    </w:p>
    <w:p w:rsidR="00670B15" w:rsidRDefault="00475B2C">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670B15" w:rsidRDefault="00475B2C">
      <w:pPr>
        <w:spacing w:line="400" w:lineRule="exact"/>
        <w:rPr>
          <w:rFonts w:ascii="宋体" w:eastAsia="宋体" w:hAnsi="宋体" w:cs="宋体"/>
          <w:sz w:val="24"/>
        </w:rPr>
      </w:pPr>
      <w:r>
        <w:rPr>
          <w:rFonts w:ascii="宋体" w:eastAsia="宋体" w:hAnsi="宋体" w:cs="宋体" w:hint="eastAsia"/>
          <w:sz w:val="24"/>
        </w:rPr>
        <w:t>四、项目负责人简历表</w:t>
      </w:r>
    </w:p>
    <w:p w:rsidR="00670B15" w:rsidRDefault="00475B2C">
      <w:pPr>
        <w:spacing w:line="400" w:lineRule="exact"/>
        <w:rPr>
          <w:rFonts w:ascii="宋体" w:eastAsia="宋体" w:hAnsi="宋体" w:cs="宋体"/>
          <w:sz w:val="24"/>
        </w:rPr>
      </w:pPr>
      <w:r>
        <w:rPr>
          <w:rFonts w:ascii="宋体" w:eastAsia="宋体" w:hAnsi="宋体" w:cs="宋体" w:hint="eastAsia"/>
          <w:sz w:val="24"/>
        </w:rPr>
        <w:t>五、项目技术负责人简历表</w:t>
      </w:r>
    </w:p>
    <w:p w:rsidR="00670B15" w:rsidRDefault="00475B2C">
      <w:pPr>
        <w:spacing w:line="400" w:lineRule="exact"/>
        <w:rPr>
          <w:rFonts w:ascii="宋体" w:eastAsia="宋体" w:hAnsi="宋体" w:cs="宋体"/>
          <w:sz w:val="24"/>
        </w:rPr>
      </w:pPr>
      <w:r>
        <w:rPr>
          <w:rFonts w:ascii="宋体" w:hAnsi="宋体" w:cs="宋体" w:hint="eastAsia"/>
          <w:sz w:val="24"/>
        </w:rPr>
        <w:t>六、投标保证金</w:t>
      </w:r>
    </w:p>
    <w:p w:rsidR="00670B15" w:rsidRDefault="00475B2C">
      <w:pPr>
        <w:spacing w:line="400" w:lineRule="exact"/>
        <w:rPr>
          <w:rFonts w:ascii="宋体" w:eastAsia="宋体" w:hAnsi="宋体" w:cs="宋体"/>
          <w:sz w:val="24"/>
        </w:rPr>
      </w:pPr>
      <w:r>
        <w:rPr>
          <w:rFonts w:ascii="宋体" w:eastAsia="宋体" w:hAnsi="宋体" w:cs="宋体" w:hint="eastAsia"/>
          <w:sz w:val="24"/>
        </w:rPr>
        <w:t>七、法定代表人身份证明</w:t>
      </w:r>
    </w:p>
    <w:p w:rsidR="00670B15" w:rsidRDefault="00475B2C">
      <w:pPr>
        <w:spacing w:line="400" w:lineRule="exact"/>
        <w:rPr>
          <w:rFonts w:ascii="宋体" w:eastAsia="宋体" w:hAnsi="宋体" w:cs="宋体"/>
          <w:sz w:val="24"/>
        </w:rPr>
      </w:pPr>
      <w:r>
        <w:rPr>
          <w:rFonts w:ascii="宋体" w:eastAsia="宋体" w:hAnsi="宋体" w:cs="宋体" w:hint="eastAsia"/>
          <w:sz w:val="24"/>
        </w:rPr>
        <w:t>八、法人授权书</w:t>
      </w:r>
    </w:p>
    <w:p w:rsidR="00670B15" w:rsidRDefault="00475B2C">
      <w:pPr>
        <w:spacing w:line="400" w:lineRule="exact"/>
        <w:rPr>
          <w:rFonts w:ascii="宋体" w:eastAsia="宋体" w:hAnsi="宋体" w:cs="宋体"/>
          <w:sz w:val="24"/>
        </w:rPr>
      </w:pPr>
      <w:r>
        <w:rPr>
          <w:rFonts w:ascii="宋体" w:eastAsia="宋体" w:hAnsi="宋体" w:cs="宋体" w:hint="eastAsia"/>
          <w:sz w:val="24"/>
        </w:rPr>
        <w:t>九、服务承诺</w:t>
      </w:r>
    </w:p>
    <w:p w:rsidR="00670B15" w:rsidRDefault="00475B2C">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670B15" w:rsidRDefault="00475B2C">
      <w:pPr>
        <w:spacing w:line="400" w:lineRule="exact"/>
        <w:rPr>
          <w:rFonts w:ascii="宋体" w:hAnsi="宋体" w:cs="宋体"/>
          <w:sz w:val="24"/>
        </w:rPr>
      </w:pPr>
      <w:r>
        <w:rPr>
          <w:rFonts w:ascii="宋体" w:hAnsi="宋体" w:cs="宋体" w:hint="eastAsia"/>
          <w:sz w:val="24"/>
        </w:rPr>
        <w:t>十一、经济标（工程量清单）</w:t>
      </w:r>
    </w:p>
    <w:p w:rsidR="00670B15" w:rsidRDefault="00475B2C">
      <w:pPr>
        <w:spacing w:line="400" w:lineRule="exact"/>
        <w:rPr>
          <w:rFonts w:ascii="宋体" w:hAnsi="宋体" w:cs="宋体"/>
          <w:sz w:val="24"/>
        </w:rPr>
      </w:pPr>
      <w:r>
        <w:rPr>
          <w:rFonts w:ascii="宋体" w:hAnsi="宋体" w:cs="宋体" w:hint="eastAsia"/>
          <w:sz w:val="24"/>
        </w:rPr>
        <w:t>十二、技术标</w:t>
      </w:r>
    </w:p>
    <w:p w:rsidR="00670B15" w:rsidRDefault="00670B15">
      <w:pPr>
        <w:spacing w:line="400" w:lineRule="exact"/>
        <w:jc w:val="center"/>
        <w:rPr>
          <w:rFonts w:ascii="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400" w:lineRule="exact"/>
        <w:rPr>
          <w:rFonts w:ascii="宋体" w:hAnsi="宋体" w:cs="宋体"/>
          <w:b/>
          <w:bCs/>
          <w:sz w:val="32"/>
          <w:szCs w:val="32"/>
        </w:rPr>
      </w:pPr>
    </w:p>
    <w:p w:rsidR="00670B15" w:rsidRDefault="00475B2C">
      <w:pPr>
        <w:jc w:val="center"/>
        <w:rPr>
          <w:rFonts w:ascii="宋体" w:hAnsi="宋体" w:cs="宋体"/>
          <w:sz w:val="24"/>
        </w:rPr>
      </w:pPr>
      <w:r>
        <w:rPr>
          <w:rFonts w:ascii="宋体" w:hAnsi="宋体" w:cs="宋体" w:hint="eastAsia"/>
          <w:b/>
          <w:bCs/>
          <w:sz w:val="24"/>
        </w:rPr>
        <w:t>投标函</w:t>
      </w:r>
    </w:p>
    <w:p w:rsidR="00670B15" w:rsidRDefault="00670B15">
      <w:pPr>
        <w:rPr>
          <w:rFonts w:ascii="宋体" w:hAnsi="宋体" w:cs="宋体"/>
          <w:sz w:val="24"/>
        </w:rPr>
      </w:pPr>
    </w:p>
    <w:p w:rsidR="00670B15" w:rsidRDefault="00475B2C">
      <w:pPr>
        <w:rPr>
          <w:rFonts w:ascii="宋体" w:hAnsi="宋体" w:cs="宋体"/>
          <w:sz w:val="24"/>
        </w:rPr>
      </w:pPr>
      <w:r>
        <w:rPr>
          <w:rFonts w:ascii="宋体" w:hAnsi="宋体" w:cs="宋体" w:hint="eastAsia"/>
          <w:sz w:val="24"/>
        </w:rPr>
        <w:t>致：襄城县政府采购中心</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670B15" w:rsidRDefault="00670B15">
      <w:pPr>
        <w:spacing w:line="400" w:lineRule="exact"/>
        <w:rPr>
          <w:rFonts w:ascii="宋体" w:hAnsi="宋体" w:cs="宋体"/>
          <w:sz w:val="24"/>
        </w:rPr>
      </w:pPr>
    </w:p>
    <w:p w:rsidR="00670B15" w:rsidRDefault="00475B2C">
      <w:pPr>
        <w:spacing w:line="400" w:lineRule="exact"/>
        <w:rPr>
          <w:rFonts w:ascii="宋体" w:hAnsi="宋体" w:cs="宋体"/>
          <w:sz w:val="24"/>
        </w:rPr>
      </w:pPr>
      <w:r>
        <w:rPr>
          <w:rFonts w:ascii="宋体" w:hAnsi="宋体" w:cs="宋体" w:hint="eastAsia"/>
          <w:sz w:val="24"/>
        </w:rPr>
        <w:t xml:space="preserve">    据此函，签字代表宣布同意如下：</w:t>
      </w:r>
    </w:p>
    <w:p w:rsidR="00670B15" w:rsidRDefault="00475B2C">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670B15" w:rsidRDefault="00475B2C">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670B15" w:rsidRDefault="00475B2C">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670B15" w:rsidRDefault="00475B2C">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670B15" w:rsidRDefault="00475B2C">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670B15" w:rsidRDefault="00475B2C">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地址：             邮政编码：</w:t>
      </w:r>
    </w:p>
    <w:p w:rsidR="00670B15" w:rsidRDefault="00475B2C">
      <w:pPr>
        <w:spacing w:line="400" w:lineRule="exact"/>
        <w:ind w:firstLineChars="200" w:firstLine="480"/>
        <w:rPr>
          <w:rFonts w:ascii="宋体" w:hAnsi="宋体" w:cs="宋体"/>
          <w:sz w:val="24"/>
        </w:rPr>
      </w:pPr>
      <w:r>
        <w:rPr>
          <w:rFonts w:ascii="宋体" w:hAnsi="宋体" w:cs="宋体" w:hint="eastAsia"/>
          <w:sz w:val="24"/>
        </w:rPr>
        <w:t>电话：             传真：</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r w:rsidR="00C83E2E">
        <w:rPr>
          <w:rFonts w:ascii="宋体" w:hAnsi="宋体" w:cs="宋体" w:hint="eastAsia"/>
          <w:sz w:val="24"/>
        </w:rPr>
        <w:t>盖章</w:t>
      </w:r>
      <w:r>
        <w:rPr>
          <w:rFonts w:ascii="宋体" w:hAnsi="宋体" w:cs="宋体" w:hint="eastAsia"/>
          <w:sz w:val="24"/>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响应人名称：（公章）：</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日期：</w:t>
      </w:r>
    </w:p>
    <w:p w:rsidR="00670B15" w:rsidRDefault="00670B15">
      <w:pPr>
        <w:spacing w:line="400" w:lineRule="exact"/>
        <w:ind w:firstLineChars="200" w:firstLine="480"/>
        <w:rPr>
          <w:rFonts w:ascii="宋体" w:hAnsi="宋体" w:cs="宋体"/>
          <w:sz w:val="24"/>
        </w:rPr>
      </w:pPr>
    </w:p>
    <w:p w:rsidR="00670B15" w:rsidRDefault="00670B15">
      <w:pPr>
        <w:spacing w:line="360" w:lineRule="auto"/>
        <w:jc w:val="center"/>
        <w:rPr>
          <w:rFonts w:ascii="宋体" w:hAnsi="宋体" w:cs="宋体"/>
          <w:sz w:val="24"/>
        </w:rPr>
      </w:pPr>
    </w:p>
    <w:p w:rsidR="00670B15" w:rsidRDefault="00670B15">
      <w:pPr>
        <w:spacing w:line="400" w:lineRule="exact"/>
        <w:rPr>
          <w:rFonts w:ascii="宋体" w:hAnsi="宋体" w:cs="宋体"/>
          <w:b/>
          <w:bCs/>
          <w:sz w:val="24"/>
        </w:rPr>
      </w:pPr>
    </w:p>
    <w:p w:rsidR="00670B15" w:rsidRDefault="00670B15">
      <w:pPr>
        <w:spacing w:line="400" w:lineRule="exact"/>
        <w:rPr>
          <w:rFonts w:ascii="宋体" w:hAnsi="宋体" w:cs="宋体"/>
          <w:b/>
          <w:bCs/>
          <w:sz w:val="24"/>
        </w:rPr>
      </w:pPr>
    </w:p>
    <w:p w:rsidR="00670B15" w:rsidRDefault="00670B15">
      <w:pPr>
        <w:spacing w:line="400" w:lineRule="exact"/>
        <w:rPr>
          <w:rFonts w:ascii="宋体" w:hAnsi="宋体" w:cs="宋体"/>
          <w:b/>
          <w:bCs/>
          <w:sz w:val="24"/>
        </w:rPr>
      </w:pPr>
    </w:p>
    <w:p w:rsidR="00670B15" w:rsidRDefault="00670B15">
      <w:pPr>
        <w:spacing w:line="400" w:lineRule="exact"/>
        <w:rPr>
          <w:rFonts w:ascii="宋体" w:hAnsi="宋体" w:cs="宋体"/>
          <w:b/>
          <w:bCs/>
          <w:sz w:val="24"/>
        </w:rPr>
      </w:pPr>
    </w:p>
    <w:p w:rsidR="00670B15" w:rsidRDefault="00670B15">
      <w:pPr>
        <w:spacing w:line="400" w:lineRule="exact"/>
        <w:rPr>
          <w:rFonts w:ascii="宋体" w:hAnsi="宋体" w:cs="宋体"/>
          <w:b/>
          <w:bCs/>
          <w:sz w:val="24"/>
        </w:rPr>
      </w:pPr>
    </w:p>
    <w:p w:rsidR="00670B15" w:rsidRDefault="00670B15">
      <w:pPr>
        <w:spacing w:line="360" w:lineRule="auto"/>
        <w:rPr>
          <w:rFonts w:ascii="宋体" w:hAnsi="宋体" w:cs="宋体"/>
          <w:b/>
          <w:bCs/>
          <w:sz w:val="24"/>
        </w:rPr>
      </w:pPr>
    </w:p>
    <w:p w:rsidR="00670B15" w:rsidRDefault="00475B2C">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670B15">
        <w:tc>
          <w:tcPr>
            <w:tcW w:w="2130"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670B15" w:rsidRDefault="00C83E2E">
            <w:pPr>
              <w:spacing w:line="360" w:lineRule="auto"/>
              <w:jc w:val="center"/>
              <w:rPr>
                <w:rFonts w:ascii="宋体" w:hAnsi="宋体" w:cs="宋体"/>
                <w:sz w:val="24"/>
              </w:rPr>
            </w:pPr>
            <w:r>
              <w:rPr>
                <w:rFonts w:ascii="宋体" w:hAnsi="宋体" w:cs="宋体" w:hint="eastAsia"/>
                <w:sz w:val="24"/>
              </w:rPr>
              <w:t>质保期</w:t>
            </w:r>
          </w:p>
        </w:tc>
      </w:tr>
      <w:tr w:rsidR="00670B15">
        <w:tc>
          <w:tcPr>
            <w:tcW w:w="2130" w:type="dxa"/>
          </w:tcPr>
          <w:p w:rsidR="00670B15" w:rsidRDefault="00670B15">
            <w:pPr>
              <w:spacing w:line="360" w:lineRule="auto"/>
              <w:rPr>
                <w:rFonts w:ascii="宋体" w:hAnsi="宋体" w:cs="宋体"/>
                <w:sz w:val="24"/>
              </w:rPr>
            </w:pPr>
          </w:p>
        </w:tc>
        <w:tc>
          <w:tcPr>
            <w:tcW w:w="4429" w:type="dxa"/>
          </w:tcPr>
          <w:p w:rsidR="00670B15" w:rsidRDefault="00475B2C">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670B15" w:rsidRDefault="00670B15">
            <w:pPr>
              <w:spacing w:line="360" w:lineRule="auto"/>
              <w:rPr>
                <w:rFonts w:ascii="宋体" w:hAnsi="宋体" w:cs="宋体"/>
                <w:sz w:val="24"/>
              </w:rPr>
            </w:pPr>
          </w:p>
        </w:tc>
        <w:tc>
          <w:tcPr>
            <w:tcW w:w="1770" w:type="dxa"/>
          </w:tcPr>
          <w:p w:rsidR="00670B15" w:rsidRDefault="00670B15">
            <w:pPr>
              <w:spacing w:line="360" w:lineRule="auto"/>
              <w:rPr>
                <w:rFonts w:ascii="宋体" w:hAnsi="宋体" w:cs="宋体"/>
                <w:sz w:val="24"/>
              </w:rPr>
            </w:pPr>
          </w:p>
        </w:tc>
      </w:tr>
    </w:tbl>
    <w:p w:rsidR="00670B15" w:rsidRDefault="00475B2C">
      <w:pPr>
        <w:spacing w:line="360" w:lineRule="auto"/>
        <w:ind w:firstLineChars="200" w:firstLine="480"/>
        <w:rPr>
          <w:rFonts w:ascii="宋体" w:hAnsi="宋体" w:cs="宋体"/>
          <w:sz w:val="24"/>
        </w:rPr>
      </w:pPr>
      <w:r>
        <w:rPr>
          <w:rFonts w:ascii="宋体" w:hAnsi="宋体" w:cs="宋体" w:hint="eastAsia"/>
          <w:sz w:val="24"/>
        </w:rPr>
        <w:t>响应人盖章：</w:t>
      </w:r>
    </w:p>
    <w:p w:rsidR="00670B15" w:rsidRDefault="00475B2C">
      <w:pPr>
        <w:spacing w:line="360" w:lineRule="auto"/>
        <w:ind w:firstLineChars="200" w:firstLine="480"/>
        <w:rPr>
          <w:rFonts w:ascii="宋体" w:hAnsi="宋体" w:cs="宋体"/>
          <w:sz w:val="24"/>
        </w:rPr>
      </w:pPr>
      <w:r>
        <w:rPr>
          <w:rFonts w:ascii="宋体" w:hAnsi="宋体" w:cs="宋体" w:hint="eastAsia"/>
          <w:sz w:val="24"/>
        </w:rPr>
        <w:t>响应人法定代表人（或代理人）签字</w:t>
      </w:r>
      <w:r w:rsidR="00C83E2E">
        <w:rPr>
          <w:rFonts w:ascii="宋体" w:hAnsi="宋体" w:cs="宋体" w:hint="eastAsia"/>
          <w:sz w:val="24"/>
        </w:rPr>
        <w:t>盖章</w:t>
      </w:r>
      <w:r>
        <w:rPr>
          <w:rFonts w:ascii="宋体" w:hAnsi="宋体" w:cs="宋体" w:hint="eastAsia"/>
          <w:sz w:val="24"/>
        </w:rPr>
        <w:t>：</w:t>
      </w:r>
    </w:p>
    <w:p w:rsidR="00670B15" w:rsidRDefault="00475B2C">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475B2C">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670B15">
        <w:tc>
          <w:tcPr>
            <w:tcW w:w="121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联系方式</w:t>
            </w:r>
          </w:p>
        </w:tc>
      </w:tr>
      <w:tr w:rsidR="00670B15">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8" w:type="dxa"/>
          </w:tcPr>
          <w:p w:rsidR="00670B15" w:rsidRDefault="00670B15">
            <w:pPr>
              <w:spacing w:line="360" w:lineRule="auto"/>
              <w:rPr>
                <w:rFonts w:ascii="宋体" w:hAnsi="宋体" w:cs="宋体"/>
                <w:sz w:val="24"/>
              </w:rPr>
            </w:pPr>
          </w:p>
        </w:tc>
        <w:tc>
          <w:tcPr>
            <w:tcW w:w="1607" w:type="dxa"/>
          </w:tcPr>
          <w:p w:rsidR="00670B15" w:rsidRDefault="00670B15">
            <w:pPr>
              <w:spacing w:line="360" w:lineRule="auto"/>
              <w:rPr>
                <w:rFonts w:ascii="宋体" w:hAnsi="宋体" w:cs="宋体"/>
                <w:sz w:val="24"/>
              </w:rPr>
            </w:pPr>
          </w:p>
        </w:tc>
        <w:tc>
          <w:tcPr>
            <w:tcW w:w="2130" w:type="dxa"/>
          </w:tcPr>
          <w:p w:rsidR="00670B15" w:rsidRDefault="00670B15">
            <w:pPr>
              <w:spacing w:line="360" w:lineRule="auto"/>
              <w:rPr>
                <w:rFonts w:ascii="宋体" w:hAnsi="宋体" w:cs="宋体"/>
                <w:sz w:val="24"/>
              </w:rPr>
            </w:pPr>
          </w:p>
        </w:tc>
      </w:tr>
      <w:tr w:rsidR="00670B15">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8" w:type="dxa"/>
          </w:tcPr>
          <w:p w:rsidR="00670B15" w:rsidRDefault="00670B15">
            <w:pPr>
              <w:spacing w:line="360" w:lineRule="auto"/>
              <w:rPr>
                <w:rFonts w:ascii="宋体" w:hAnsi="宋体" w:cs="宋体"/>
                <w:sz w:val="24"/>
              </w:rPr>
            </w:pPr>
          </w:p>
        </w:tc>
        <w:tc>
          <w:tcPr>
            <w:tcW w:w="1607" w:type="dxa"/>
          </w:tcPr>
          <w:p w:rsidR="00670B15" w:rsidRDefault="00670B15">
            <w:pPr>
              <w:spacing w:line="360" w:lineRule="auto"/>
              <w:rPr>
                <w:rFonts w:ascii="宋体" w:hAnsi="宋体" w:cs="宋体"/>
                <w:sz w:val="24"/>
              </w:rPr>
            </w:pPr>
          </w:p>
        </w:tc>
        <w:tc>
          <w:tcPr>
            <w:tcW w:w="2130" w:type="dxa"/>
          </w:tcPr>
          <w:p w:rsidR="00670B15" w:rsidRDefault="00670B15">
            <w:pPr>
              <w:spacing w:line="360" w:lineRule="auto"/>
              <w:rPr>
                <w:rFonts w:ascii="宋体" w:hAnsi="宋体" w:cs="宋体"/>
                <w:sz w:val="24"/>
              </w:rPr>
            </w:pPr>
          </w:p>
        </w:tc>
      </w:tr>
    </w:tbl>
    <w:p w:rsidR="00670B15" w:rsidRDefault="00475B2C">
      <w:pPr>
        <w:spacing w:line="360" w:lineRule="auto"/>
        <w:rPr>
          <w:rFonts w:ascii="宋体" w:hAnsi="宋体" w:cs="宋体"/>
          <w:sz w:val="24"/>
        </w:rPr>
      </w:pPr>
      <w:r>
        <w:rPr>
          <w:rFonts w:ascii="宋体" w:hAnsi="宋体" w:cs="宋体" w:hint="eastAsia"/>
          <w:sz w:val="24"/>
        </w:rPr>
        <w:t>响应人名称（公章）</w:t>
      </w:r>
    </w:p>
    <w:p w:rsidR="00670B15" w:rsidRDefault="00475B2C">
      <w:pPr>
        <w:spacing w:line="360" w:lineRule="auto"/>
        <w:rPr>
          <w:rFonts w:ascii="宋体" w:hAnsi="宋体" w:cs="宋体"/>
          <w:sz w:val="24"/>
        </w:rPr>
      </w:pPr>
      <w:r>
        <w:rPr>
          <w:rFonts w:ascii="宋体" w:hAnsi="宋体" w:cs="宋体" w:hint="eastAsia"/>
          <w:sz w:val="24"/>
        </w:rPr>
        <w:t>响应人法定代表人（或代理人）签字</w:t>
      </w:r>
      <w:r w:rsidR="00C83E2E">
        <w:rPr>
          <w:rFonts w:ascii="宋体" w:hAnsi="宋体" w:cs="宋体" w:hint="eastAsia"/>
          <w:sz w:val="24"/>
        </w:rPr>
        <w:t>盖章</w:t>
      </w:r>
      <w:r>
        <w:rPr>
          <w:rFonts w:ascii="宋体" w:hAnsi="宋体" w:cs="宋体" w:hint="eastAsia"/>
          <w:sz w:val="24"/>
        </w:rPr>
        <w:t>：</w:t>
      </w: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jc w:val="center"/>
        <w:rPr>
          <w:rFonts w:ascii="宋体" w:hAnsi="宋体" w:cs="宋体"/>
          <w:sz w:val="24"/>
        </w:rPr>
      </w:pPr>
    </w:p>
    <w:p w:rsidR="00670B15" w:rsidRDefault="00670B15">
      <w:pPr>
        <w:spacing w:line="360" w:lineRule="auto"/>
        <w:jc w:val="center"/>
        <w:rPr>
          <w:rFonts w:ascii="宋体" w:hAnsi="宋体" w:cs="宋体"/>
          <w:sz w:val="24"/>
        </w:rPr>
      </w:pPr>
    </w:p>
    <w:p w:rsidR="00670B15" w:rsidRDefault="00670B15">
      <w:pPr>
        <w:spacing w:line="360" w:lineRule="auto"/>
        <w:jc w:val="center"/>
        <w:rPr>
          <w:rFonts w:ascii="宋体" w:hAnsi="宋体" w:cs="宋体"/>
          <w:sz w:val="24"/>
        </w:rPr>
      </w:pPr>
    </w:p>
    <w:p w:rsidR="00670B15" w:rsidRDefault="00475B2C">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670B15">
        <w:trPr>
          <w:trHeight w:val="732"/>
        </w:trPr>
        <w:tc>
          <w:tcPr>
            <w:tcW w:w="1263"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670B15" w:rsidRDefault="00670B15">
            <w:pPr>
              <w:spacing w:line="360" w:lineRule="auto"/>
              <w:rPr>
                <w:rFonts w:ascii="宋体" w:hAnsi="宋体" w:cs="宋体"/>
                <w:sz w:val="24"/>
              </w:rPr>
            </w:pPr>
          </w:p>
        </w:tc>
        <w:tc>
          <w:tcPr>
            <w:tcW w:w="720"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670B15" w:rsidRDefault="00670B15">
            <w:pPr>
              <w:spacing w:line="360" w:lineRule="auto"/>
              <w:jc w:val="center"/>
              <w:rPr>
                <w:rFonts w:ascii="宋体" w:hAnsi="宋体" w:cs="宋体"/>
                <w:sz w:val="24"/>
              </w:rPr>
            </w:pPr>
          </w:p>
        </w:tc>
        <w:tc>
          <w:tcPr>
            <w:tcW w:w="900"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670B15" w:rsidRDefault="00670B15">
            <w:pPr>
              <w:spacing w:line="360" w:lineRule="auto"/>
              <w:jc w:val="center"/>
              <w:rPr>
                <w:rFonts w:ascii="宋体" w:hAnsi="宋体" w:cs="宋体"/>
                <w:sz w:val="24"/>
              </w:rPr>
            </w:pPr>
          </w:p>
        </w:tc>
        <w:tc>
          <w:tcPr>
            <w:tcW w:w="896"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670B15" w:rsidRDefault="00670B15">
            <w:pPr>
              <w:spacing w:line="360" w:lineRule="auto"/>
              <w:rPr>
                <w:rFonts w:ascii="宋体" w:hAnsi="宋体" w:cs="宋体"/>
                <w:sz w:val="24"/>
              </w:rPr>
            </w:pPr>
          </w:p>
        </w:tc>
        <w:tc>
          <w:tcPr>
            <w:tcW w:w="1080" w:type="dxa"/>
            <w:vAlign w:val="center"/>
          </w:tcPr>
          <w:p w:rsidR="00670B15" w:rsidRDefault="00475B2C">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670B15" w:rsidRDefault="00670B15">
            <w:pPr>
              <w:spacing w:line="360" w:lineRule="auto"/>
              <w:rPr>
                <w:rFonts w:ascii="宋体" w:hAnsi="宋体" w:cs="宋体"/>
                <w:sz w:val="24"/>
              </w:rPr>
            </w:pPr>
          </w:p>
        </w:tc>
      </w:tr>
      <w:tr w:rsidR="00670B15">
        <w:trPr>
          <w:trHeight w:val="841"/>
        </w:trPr>
        <w:tc>
          <w:tcPr>
            <w:tcW w:w="1263"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670B15" w:rsidRDefault="00670B15">
            <w:pPr>
              <w:spacing w:line="360" w:lineRule="auto"/>
              <w:jc w:val="center"/>
              <w:rPr>
                <w:rFonts w:ascii="宋体" w:hAnsi="宋体" w:cs="宋体"/>
                <w:sz w:val="24"/>
              </w:rPr>
            </w:pPr>
          </w:p>
        </w:tc>
        <w:tc>
          <w:tcPr>
            <w:tcW w:w="2700" w:type="dxa"/>
            <w:gridSpan w:val="4"/>
            <w:vAlign w:val="center"/>
          </w:tcPr>
          <w:p w:rsidR="00670B15" w:rsidRDefault="00475B2C">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670B15" w:rsidRDefault="00670B15">
            <w:pPr>
              <w:spacing w:line="360" w:lineRule="auto"/>
              <w:jc w:val="center"/>
              <w:rPr>
                <w:rFonts w:ascii="宋体" w:hAnsi="宋体" w:cs="宋体"/>
                <w:sz w:val="24"/>
              </w:rPr>
            </w:pPr>
          </w:p>
        </w:tc>
      </w:tr>
      <w:tr w:rsidR="00670B15">
        <w:trPr>
          <w:trHeight w:val="838"/>
        </w:trPr>
        <w:tc>
          <w:tcPr>
            <w:tcW w:w="1263"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670B15" w:rsidRDefault="00475B2C">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70B15">
        <w:trPr>
          <w:trHeight w:val="517"/>
        </w:trPr>
        <w:tc>
          <w:tcPr>
            <w:tcW w:w="9895" w:type="dxa"/>
            <w:gridSpan w:val="11"/>
          </w:tcPr>
          <w:p w:rsidR="00670B15" w:rsidRDefault="00475B2C">
            <w:pPr>
              <w:spacing w:line="360" w:lineRule="auto"/>
              <w:jc w:val="center"/>
              <w:rPr>
                <w:rFonts w:ascii="宋体" w:hAnsi="宋体" w:cs="宋体"/>
                <w:sz w:val="24"/>
              </w:rPr>
            </w:pPr>
            <w:r>
              <w:rPr>
                <w:rFonts w:ascii="宋体" w:hAnsi="宋体" w:cs="宋体" w:hint="eastAsia"/>
                <w:sz w:val="24"/>
              </w:rPr>
              <w:t>工作经历</w:t>
            </w:r>
          </w:p>
        </w:tc>
      </w:tr>
      <w:tr w:rsidR="00670B15">
        <w:trPr>
          <w:trHeight w:val="511"/>
        </w:trPr>
        <w:tc>
          <w:tcPr>
            <w:tcW w:w="1263" w:type="dxa"/>
            <w:vAlign w:val="center"/>
          </w:tcPr>
          <w:p w:rsidR="00670B15" w:rsidRDefault="00475B2C">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70B15">
        <w:trPr>
          <w:trHeight w:val="366"/>
        </w:trPr>
        <w:tc>
          <w:tcPr>
            <w:tcW w:w="1263" w:type="dxa"/>
            <w:vAlign w:val="center"/>
          </w:tcPr>
          <w:p w:rsidR="00670B15" w:rsidRDefault="00670B15">
            <w:pPr>
              <w:spacing w:line="360" w:lineRule="auto"/>
              <w:ind w:left="180" w:firstLineChars="100" w:firstLine="240"/>
              <w:jc w:val="center"/>
              <w:rPr>
                <w:rFonts w:ascii="宋体" w:hAnsi="宋体" w:cs="宋体"/>
                <w:sz w:val="24"/>
              </w:rPr>
            </w:pPr>
          </w:p>
        </w:tc>
        <w:tc>
          <w:tcPr>
            <w:tcW w:w="1977" w:type="dxa"/>
            <w:gridSpan w:val="3"/>
            <w:vAlign w:val="center"/>
          </w:tcPr>
          <w:p w:rsidR="00670B15" w:rsidRDefault="00670B15">
            <w:pPr>
              <w:spacing w:line="360" w:lineRule="auto"/>
              <w:jc w:val="center"/>
              <w:rPr>
                <w:rFonts w:ascii="宋体" w:hAnsi="宋体" w:cs="宋体"/>
                <w:sz w:val="24"/>
              </w:rPr>
            </w:pPr>
          </w:p>
        </w:tc>
        <w:tc>
          <w:tcPr>
            <w:tcW w:w="3416" w:type="dxa"/>
            <w:gridSpan w:val="4"/>
            <w:vAlign w:val="center"/>
          </w:tcPr>
          <w:p w:rsidR="00670B15" w:rsidRDefault="00670B15">
            <w:pPr>
              <w:spacing w:line="360" w:lineRule="auto"/>
              <w:jc w:val="center"/>
              <w:rPr>
                <w:rFonts w:ascii="宋体" w:hAnsi="宋体" w:cs="宋体"/>
                <w:sz w:val="24"/>
              </w:rPr>
            </w:pPr>
          </w:p>
        </w:tc>
        <w:tc>
          <w:tcPr>
            <w:tcW w:w="3239" w:type="dxa"/>
            <w:gridSpan w:val="3"/>
            <w:vAlign w:val="center"/>
          </w:tcPr>
          <w:p w:rsidR="00670B15" w:rsidRDefault="00670B15">
            <w:pPr>
              <w:spacing w:line="360" w:lineRule="auto"/>
              <w:jc w:val="center"/>
              <w:rPr>
                <w:rFonts w:ascii="宋体" w:hAnsi="宋体" w:cs="宋体"/>
                <w:sz w:val="24"/>
              </w:rPr>
            </w:pPr>
          </w:p>
        </w:tc>
      </w:tr>
      <w:tr w:rsidR="00670B15">
        <w:trPr>
          <w:trHeight w:val="394"/>
        </w:trPr>
        <w:tc>
          <w:tcPr>
            <w:tcW w:w="1263" w:type="dxa"/>
            <w:vAlign w:val="center"/>
          </w:tcPr>
          <w:p w:rsidR="00670B15" w:rsidRDefault="00670B15">
            <w:pPr>
              <w:spacing w:line="360" w:lineRule="auto"/>
              <w:ind w:left="180" w:firstLineChars="100" w:firstLine="240"/>
              <w:jc w:val="center"/>
              <w:rPr>
                <w:rFonts w:ascii="宋体" w:hAnsi="宋体" w:cs="宋体"/>
                <w:sz w:val="24"/>
              </w:rPr>
            </w:pPr>
          </w:p>
        </w:tc>
        <w:tc>
          <w:tcPr>
            <w:tcW w:w="1977" w:type="dxa"/>
            <w:gridSpan w:val="3"/>
            <w:vAlign w:val="center"/>
          </w:tcPr>
          <w:p w:rsidR="00670B15" w:rsidRDefault="00670B15">
            <w:pPr>
              <w:spacing w:line="360" w:lineRule="auto"/>
              <w:jc w:val="center"/>
              <w:rPr>
                <w:rFonts w:ascii="宋体" w:hAnsi="宋体" w:cs="宋体"/>
                <w:sz w:val="24"/>
              </w:rPr>
            </w:pPr>
          </w:p>
        </w:tc>
        <w:tc>
          <w:tcPr>
            <w:tcW w:w="3416" w:type="dxa"/>
            <w:gridSpan w:val="4"/>
            <w:vAlign w:val="center"/>
          </w:tcPr>
          <w:p w:rsidR="00670B15" w:rsidRDefault="00670B15">
            <w:pPr>
              <w:spacing w:line="360" w:lineRule="auto"/>
              <w:jc w:val="center"/>
              <w:rPr>
                <w:rFonts w:ascii="宋体" w:hAnsi="宋体" w:cs="宋体"/>
                <w:sz w:val="24"/>
              </w:rPr>
            </w:pPr>
          </w:p>
        </w:tc>
        <w:tc>
          <w:tcPr>
            <w:tcW w:w="3239" w:type="dxa"/>
            <w:gridSpan w:val="3"/>
            <w:vAlign w:val="center"/>
          </w:tcPr>
          <w:p w:rsidR="00670B15" w:rsidRDefault="00670B15">
            <w:pPr>
              <w:spacing w:line="360" w:lineRule="auto"/>
              <w:jc w:val="center"/>
              <w:rPr>
                <w:rFonts w:ascii="宋体" w:hAnsi="宋体" w:cs="宋体"/>
                <w:sz w:val="24"/>
              </w:rPr>
            </w:pPr>
          </w:p>
        </w:tc>
      </w:tr>
    </w:tbl>
    <w:p w:rsidR="00670B15" w:rsidRDefault="00670B15">
      <w:pPr>
        <w:spacing w:line="360" w:lineRule="auto"/>
        <w:ind w:firstLineChars="100" w:firstLine="240"/>
        <w:rPr>
          <w:rFonts w:ascii="宋体" w:hAnsi="宋体" w:cs="宋体"/>
          <w:sz w:val="24"/>
        </w:rPr>
      </w:pPr>
    </w:p>
    <w:p w:rsidR="00670B15" w:rsidRDefault="00475B2C">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70B15" w:rsidRDefault="00475B2C">
      <w:pPr>
        <w:spacing w:line="360" w:lineRule="auto"/>
        <w:rPr>
          <w:rFonts w:ascii="宋体" w:hAnsi="宋体" w:cs="宋体"/>
          <w:sz w:val="24"/>
        </w:rPr>
      </w:pPr>
      <w:r>
        <w:rPr>
          <w:rFonts w:ascii="宋体" w:hAnsi="宋体" w:cs="宋体" w:hint="eastAsia"/>
          <w:sz w:val="24"/>
        </w:rPr>
        <w:t xml:space="preserve"> 响应人法定代表人（或代理人）签字</w:t>
      </w:r>
      <w:r w:rsidR="00C83E2E">
        <w:rPr>
          <w:rFonts w:ascii="宋体" w:hAnsi="宋体" w:cs="宋体" w:hint="eastAsia"/>
          <w:sz w:val="24"/>
        </w:rPr>
        <w:t>盖章</w:t>
      </w:r>
      <w:r>
        <w:rPr>
          <w:rFonts w:ascii="宋体" w:hAnsi="宋体" w:cs="宋体" w:hint="eastAsia"/>
          <w:sz w:val="24"/>
        </w:rPr>
        <w:t>__________________</w:t>
      </w:r>
    </w:p>
    <w:p w:rsidR="00670B15" w:rsidRDefault="00475B2C">
      <w:pPr>
        <w:spacing w:line="360" w:lineRule="auto"/>
        <w:rPr>
          <w:rFonts w:ascii="宋体" w:hAnsi="宋体" w:cs="宋体"/>
          <w:sz w:val="24"/>
        </w:rPr>
      </w:pPr>
      <w:r>
        <w:rPr>
          <w:rFonts w:ascii="宋体" w:hAnsi="宋体" w:cs="宋体" w:hint="eastAsia"/>
          <w:sz w:val="24"/>
        </w:rPr>
        <w:t xml:space="preserve">  日期：_____年_____月_____日</w:t>
      </w: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spacing w:line="360" w:lineRule="auto"/>
        <w:jc w:val="center"/>
        <w:rPr>
          <w:rFonts w:ascii="宋体" w:hAnsi="宋体" w:cs="宋体"/>
          <w:sz w:val="24"/>
        </w:rPr>
      </w:pPr>
    </w:p>
    <w:p w:rsidR="00670B15" w:rsidRDefault="00670B15">
      <w:pPr>
        <w:spacing w:line="360" w:lineRule="auto"/>
        <w:jc w:val="center"/>
        <w:rPr>
          <w:rFonts w:ascii="宋体" w:hAnsi="宋体" w:cs="宋体"/>
          <w:sz w:val="24"/>
        </w:rPr>
      </w:pPr>
    </w:p>
    <w:p w:rsidR="00670B15" w:rsidRDefault="00475B2C">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670B15">
        <w:trPr>
          <w:trHeight w:val="771"/>
        </w:trPr>
        <w:tc>
          <w:tcPr>
            <w:tcW w:w="1264"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670B15" w:rsidRDefault="00670B15">
            <w:pPr>
              <w:spacing w:line="360" w:lineRule="auto"/>
              <w:rPr>
                <w:rFonts w:ascii="宋体" w:hAnsi="宋体" w:cs="宋体"/>
                <w:sz w:val="24"/>
              </w:rPr>
            </w:pPr>
          </w:p>
        </w:tc>
        <w:tc>
          <w:tcPr>
            <w:tcW w:w="721"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670B15" w:rsidRDefault="00670B15">
            <w:pPr>
              <w:spacing w:line="360" w:lineRule="auto"/>
              <w:jc w:val="center"/>
              <w:rPr>
                <w:rFonts w:ascii="宋体" w:hAnsi="宋体" w:cs="宋体"/>
                <w:sz w:val="24"/>
              </w:rPr>
            </w:pPr>
          </w:p>
        </w:tc>
        <w:tc>
          <w:tcPr>
            <w:tcW w:w="902"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670B15" w:rsidRDefault="00670B15">
            <w:pPr>
              <w:spacing w:line="360" w:lineRule="auto"/>
              <w:jc w:val="center"/>
              <w:rPr>
                <w:rFonts w:ascii="宋体" w:hAnsi="宋体" w:cs="宋体"/>
                <w:sz w:val="24"/>
              </w:rPr>
            </w:pPr>
          </w:p>
        </w:tc>
        <w:tc>
          <w:tcPr>
            <w:tcW w:w="1802" w:type="dxa"/>
            <w:gridSpan w:val="2"/>
            <w:vAlign w:val="center"/>
          </w:tcPr>
          <w:p w:rsidR="00670B15" w:rsidRDefault="00475B2C">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670B15" w:rsidRDefault="00670B15">
            <w:pPr>
              <w:spacing w:line="360" w:lineRule="auto"/>
              <w:rPr>
                <w:rFonts w:ascii="宋体" w:hAnsi="宋体" w:cs="宋体"/>
                <w:sz w:val="24"/>
              </w:rPr>
            </w:pPr>
          </w:p>
        </w:tc>
      </w:tr>
      <w:tr w:rsidR="00670B15">
        <w:trPr>
          <w:trHeight w:val="599"/>
        </w:trPr>
        <w:tc>
          <w:tcPr>
            <w:tcW w:w="1264"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670B15" w:rsidRDefault="00670B15">
            <w:pPr>
              <w:spacing w:line="360" w:lineRule="auto"/>
              <w:jc w:val="center"/>
              <w:rPr>
                <w:rFonts w:ascii="宋体" w:hAnsi="宋体" w:cs="宋体"/>
                <w:sz w:val="24"/>
              </w:rPr>
            </w:pPr>
          </w:p>
        </w:tc>
        <w:tc>
          <w:tcPr>
            <w:tcW w:w="2706" w:type="dxa"/>
            <w:gridSpan w:val="4"/>
            <w:vAlign w:val="center"/>
          </w:tcPr>
          <w:p w:rsidR="00670B15" w:rsidRDefault="00475B2C">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670B15" w:rsidRDefault="00670B15">
            <w:pPr>
              <w:spacing w:line="360" w:lineRule="auto"/>
              <w:jc w:val="center"/>
              <w:rPr>
                <w:rFonts w:ascii="宋体" w:hAnsi="宋体" w:cs="宋体"/>
                <w:sz w:val="24"/>
              </w:rPr>
            </w:pPr>
          </w:p>
        </w:tc>
      </w:tr>
      <w:tr w:rsidR="00670B15">
        <w:trPr>
          <w:trHeight w:val="621"/>
        </w:trPr>
        <w:tc>
          <w:tcPr>
            <w:tcW w:w="1264"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670B15" w:rsidRDefault="00475B2C">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70B15">
        <w:trPr>
          <w:trHeight w:val="445"/>
        </w:trPr>
        <w:tc>
          <w:tcPr>
            <w:tcW w:w="9946" w:type="dxa"/>
            <w:gridSpan w:val="10"/>
          </w:tcPr>
          <w:p w:rsidR="00670B15" w:rsidRDefault="00475B2C">
            <w:pPr>
              <w:spacing w:line="360" w:lineRule="auto"/>
              <w:jc w:val="center"/>
              <w:rPr>
                <w:rFonts w:ascii="宋体" w:hAnsi="宋体" w:cs="宋体"/>
                <w:sz w:val="24"/>
              </w:rPr>
            </w:pPr>
            <w:r>
              <w:rPr>
                <w:rFonts w:ascii="宋体" w:hAnsi="宋体" w:cs="宋体" w:hint="eastAsia"/>
                <w:sz w:val="24"/>
              </w:rPr>
              <w:t>工作经历</w:t>
            </w:r>
          </w:p>
        </w:tc>
      </w:tr>
      <w:tr w:rsidR="00670B15">
        <w:trPr>
          <w:trHeight w:val="607"/>
        </w:trPr>
        <w:tc>
          <w:tcPr>
            <w:tcW w:w="1264" w:type="dxa"/>
            <w:vAlign w:val="center"/>
          </w:tcPr>
          <w:p w:rsidR="00670B15" w:rsidRDefault="00475B2C">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70B15">
        <w:trPr>
          <w:trHeight w:val="369"/>
        </w:trPr>
        <w:tc>
          <w:tcPr>
            <w:tcW w:w="1264" w:type="dxa"/>
            <w:vAlign w:val="center"/>
          </w:tcPr>
          <w:p w:rsidR="00670B15" w:rsidRDefault="00670B15">
            <w:pPr>
              <w:spacing w:line="360" w:lineRule="auto"/>
              <w:ind w:left="180" w:firstLineChars="100" w:firstLine="240"/>
              <w:jc w:val="center"/>
              <w:rPr>
                <w:rFonts w:ascii="宋体" w:hAnsi="宋体" w:cs="宋体"/>
                <w:sz w:val="24"/>
              </w:rPr>
            </w:pPr>
          </w:p>
        </w:tc>
        <w:tc>
          <w:tcPr>
            <w:tcW w:w="1980" w:type="dxa"/>
            <w:gridSpan w:val="3"/>
            <w:vAlign w:val="center"/>
          </w:tcPr>
          <w:p w:rsidR="00670B15" w:rsidRDefault="00670B15">
            <w:pPr>
              <w:spacing w:line="360" w:lineRule="auto"/>
              <w:jc w:val="center"/>
              <w:rPr>
                <w:rFonts w:ascii="宋体" w:hAnsi="宋体" w:cs="宋体"/>
                <w:sz w:val="24"/>
              </w:rPr>
            </w:pPr>
          </w:p>
        </w:tc>
        <w:tc>
          <w:tcPr>
            <w:tcW w:w="3596" w:type="dxa"/>
            <w:gridSpan w:val="4"/>
            <w:vAlign w:val="center"/>
          </w:tcPr>
          <w:p w:rsidR="00670B15" w:rsidRDefault="00670B15">
            <w:pPr>
              <w:spacing w:line="360" w:lineRule="auto"/>
              <w:jc w:val="center"/>
              <w:rPr>
                <w:rFonts w:ascii="宋体" w:hAnsi="宋体" w:cs="宋体"/>
                <w:sz w:val="24"/>
              </w:rPr>
            </w:pPr>
          </w:p>
        </w:tc>
        <w:tc>
          <w:tcPr>
            <w:tcW w:w="3106" w:type="dxa"/>
            <w:gridSpan w:val="2"/>
            <w:vAlign w:val="center"/>
          </w:tcPr>
          <w:p w:rsidR="00670B15" w:rsidRDefault="00670B15">
            <w:pPr>
              <w:spacing w:line="360" w:lineRule="auto"/>
              <w:jc w:val="center"/>
              <w:rPr>
                <w:rFonts w:ascii="宋体" w:hAnsi="宋体" w:cs="宋体"/>
                <w:sz w:val="24"/>
              </w:rPr>
            </w:pPr>
          </w:p>
        </w:tc>
      </w:tr>
      <w:tr w:rsidR="00670B15">
        <w:trPr>
          <w:trHeight w:val="397"/>
        </w:trPr>
        <w:tc>
          <w:tcPr>
            <w:tcW w:w="1264" w:type="dxa"/>
            <w:vAlign w:val="center"/>
          </w:tcPr>
          <w:p w:rsidR="00670B15" w:rsidRDefault="00670B15">
            <w:pPr>
              <w:spacing w:line="360" w:lineRule="auto"/>
              <w:ind w:left="180" w:firstLineChars="100" w:firstLine="240"/>
              <w:jc w:val="center"/>
              <w:rPr>
                <w:rFonts w:ascii="宋体" w:hAnsi="宋体" w:cs="宋体"/>
                <w:sz w:val="24"/>
              </w:rPr>
            </w:pPr>
          </w:p>
        </w:tc>
        <w:tc>
          <w:tcPr>
            <w:tcW w:w="1980" w:type="dxa"/>
            <w:gridSpan w:val="3"/>
            <w:vAlign w:val="center"/>
          </w:tcPr>
          <w:p w:rsidR="00670B15" w:rsidRDefault="00670B15">
            <w:pPr>
              <w:spacing w:line="360" w:lineRule="auto"/>
              <w:jc w:val="center"/>
              <w:rPr>
                <w:rFonts w:ascii="宋体" w:hAnsi="宋体" w:cs="宋体"/>
                <w:sz w:val="24"/>
              </w:rPr>
            </w:pPr>
          </w:p>
        </w:tc>
        <w:tc>
          <w:tcPr>
            <w:tcW w:w="3596" w:type="dxa"/>
            <w:gridSpan w:val="4"/>
            <w:vAlign w:val="center"/>
          </w:tcPr>
          <w:p w:rsidR="00670B15" w:rsidRDefault="00670B15">
            <w:pPr>
              <w:spacing w:line="360" w:lineRule="auto"/>
              <w:jc w:val="center"/>
              <w:rPr>
                <w:rFonts w:ascii="宋体" w:hAnsi="宋体" w:cs="宋体"/>
                <w:sz w:val="24"/>
              </w:rPr>
            </w:pPr>
          </w:p>
        </w:tc>
        <w:tc>
          <w:tcPr>
            <w:tcW w:w="3106" w:type="dxa"/>
            <w:gridSpan w:val="2"/>
            <w:vAlign w:val="center"/>
          </w:tcPr>
          <w:p w:rsidR="00670B15" w:rsidRDefault="00670B15">
            <w:pPr>
              <w:spacing w:line="360" w:lineRule="auto"/>
              <w:jc w:val="center"/>
              <w:rPr>
                <w:rFonts w:ascii="宋体" w:hAnsi="宋体" w:cs="宋体"/>
                <w:sz w:val="24"/>
              </w:rPr>
            </w:pPr>
          </w:p>
        </w:tc>
      </w:tr>
    </w:tbl>
    <w:p w:rsidR="00670B15" w:rsidRDefault="00475B2C">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70B15" w:rsidRDefault="00475B2C">
      <w:pPr>
        <w:spacing w:line="360" w:lineRule="auto"/>
        <w:rPr>
          <w:rFonts w:ascii="宋体" w:hAnsi="宋体" w:cs="宋体"/>
          <w:sz w:val="24"/>
        </w:rPr>
      </w:pPr>
      <w:r>
        <w:rPr>
          <w:rFonts w:ascii="宋体" w:hAnsi="宋体" w:cs="宋体" w:hint="eastAsia"/>
          <w:sz w:val="24"/>
        </w:rPr>
        <w:t xml:space="preserve"> 响应人法定代表人（或代理人）签字</w:t>
      </w:r>
      <w:r w:rsidR="00C83E2E">
        <w:rPr>
          <w:rFonts w:ascii="宋体" w:hAnsi="宋体" w:cs="宋体" w:hint="eastAsia"/>
          <w:sz w:val="24"/>
        </w:rPr>
        <w:t>盖章</w:t>
      </w:r>
      <w:r>
        <w:rPr>
          <w:rFonts w:ascii="宋体" w:hAnsi="宋体" w:cs="宋体" w:hint="eastAsia"/>
          <w:sz w:val="24"/>
        </w:rPr>
        <w:t>__________________</w:t>
      </w:r>
    </w:p>
    <w:p w:rsidR="00670B15" w:rsidRDefault="00475B2C">
      <w:pPr>
        <w:spacing w:line="360" w:lineRule="auto"/>
        <w:rPr>
          <w:rFonts w:ascii="宋体" w:hAnsi="宋体" w:cs="宋体"/>
          <w:sz w:val="24"/>
        </w:rPr>
      </w:pPr>
      <w:r>
        <w:rPr>
          <w:rFonts w:ascii="宋体" w:hAnsi="宋体" w:cs="宋体" w:hint="eastAsia"/>
          <w:sz w:val="24"/>
        </w:rPr>
        <w:t xml:space="preserve">  日期：_____年_____月_____日</w:t>
      </w: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jc w:val="center"/>
        <w:rPr>
          <w:rFonts w:ascii="宋体" w:hAnsi="宋体" w:cs="宋体"/>
          <w:b/>
          <w:bCs/>
          <w:sz w:val="24"/>
        </w:rPr>
      </w:pPr>
    </w:p>
    <w:p w:rsidR="00670B15" w:rsidRDefault="00475B2C">
      <w:pPr>
        <w:spacing w:line="360" w:lineRule="auto"/>
        <w:jc w:val="center"/>
        <w:rPr>
          <w:rFonts w:ascii="宋体" w:eastAsia="宋体" w:hAnsi="宋体" w:cs="宋体"/>
          <w:b/>
          <w:bCs/>
          <w:sz w:val="24"/>
        </w:rPr>
      </w:pPr>
      <w:r>
        <w:rPr>
          <w:rFonts w:ascii="宋体" w:hAnsi="宋体" w:cs="宋体" w:hint="eastAsia"/>
          <w:b/>
          <w:bCs/>
          <w:sz w:val="24"/>
        </w:rPr>
        <w:t>投标保证金</w:t>
      </w:r>
    </w:p>
    <w:p w:rsidR="00670B15" w:rsidRDefault="00670B15" w:rsidP="00C83E2E">
      <w:pPr>
        <w:spacing w:line="360" w:lineRule="auto"/>
        <w:rPr>
          <w:rFonts w:ascii="宋体" w:hAnsi="宋体" w:cs="宋体"/>
          <w:b/>
          <w:bCs/>
          <w:sz w:val="24"/>
        </w:rPr>
      </w:pPr>
    </w:p>
    <w:p w:rsidR="00C83E2E" w:rsidRPr="00733AB7" w:rsidRDefault="00C83E2E" w:rsidP="00C83E2E">
      <w:pPr>
        <w:rPr>
          <w:rFonts w:ascii="宋体" w:hAnsi="宋体" w:cs="宋体"/>
          <w:bCs/>
          <w:kern w:val="0"/>
          <w:sz w:val="24"/>
        </w:rPr>
      </w:pPr>
      <w:r w:rsidRPr="00733AB7">
        <w:rPr>
          <w:rFonts w:ascii="宋体" w:hAnsi="宋体" w:cs="宋体" w:hint="eastAsia"/>
          <w:bCs/>
          <w:kern w:val="0"/>
          <w:sz w:val="24"/>
        </w:rPr>
        <w:t>……</w:t>
      </w:r>
      <w:proofErr w:type="gramStart"/>
      <w:r w:rsidRPr="00733AB7">
        <w:rPr>
          <w:rFonts w:ascii="宋体" w:hAnsi="宋体" w:cs="宋体" w:hint="eastAsia"/>
          <w:bCs/>
          <w:kern w:val="0"/>
          <w:sz w:val="24"/>
        </w:rPr>
        <w:t>……………………………………………………………………………………</w:t>
      </w:r>
      <w:proofErr w:type="gramEnd"/>
    </w:p>
    <w:p w:rsidR="00C83E2E" w:rsidRPr="00255E1B" w:rsidRDefault="00C83E2E" w:rsidP="00C83E2E">
      <w:pPr>
        <w:rPr>
          <w:rFonts w:ascii="宋体" w:hAnsi="宋体" w:cs="宋体"/>
          <w:bCs/>
          <w:kern w:val="0"/>
          <w:sz w:val="24"/>
        </w:rPr>
      </w:pPr>
      <w:r w:rsidRPr="00733AB7">
        <w:rPr>
          <w:rFonts w:ascii="宋体" w:hAnsi="宋体" w:cs="宋体" w:hint="eastAsia"/>
          <w:bCs/>
          <w:kern w:val="0"/>
          <w:sz w:val="24"/>
        </w:rPr>
        <w:t>注：附</w:t>
      </w:r>
      <w:r w:rsidRPr="00255E1B">
        <w:rPr>
          <w:rFonts w:ascii="宋体" w:hAnsi="宋体" w:cs="宋体" w:hint="eastAsia"/>
          <w:bCs/>
          <w:kern w:val="0"/>
          <w:sz w:val="24"/>
        </w:rPr>
        <w:t>“许昌公共资源交易中心保证金缴纳回执”</w:t>
      </w: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475B2C">
      <w:pPr>
        <w:spacing w:line="360" w:lineRule="auto"/>
        <w:jc w:val="center"/>
        <w:rPr>
          <w:rFonts w:ascii="宋体" w:hAnsi="宋体" w:cs="宋体"/>
          <w:sz w:val="24"/>
        </w:rPr>
      </w:pPr>
      <w:r>
        <w:rPr>
          <w:rFonts w:ascii="宋体" w:hAnsi="宋体" w:cs="宋体" w:hint="eastAsia"/>
          <w:b/>
          <w:bCs/>
          <w:sz w:val="24"/>
        </w:rPr>
        <w:t>法定代表人身份证明</w:t>
      </w:r>
    </w:p>
    <w:p w:rsidR="00670B15" w:rsidRDefault="00475B2C">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70B15" w:rsidRDefault="00475B2C">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70B15" w:rsidRDefault="00475B2C">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70B15" w:rsidRDefault="00475B2C">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70B15" w:rsidRDefault="00670B15">
      <w:pPr>
        <w:spacing w:line="360" w:lineRule="auto"/>
        <w:rPr>
          <w:rFonts w:ascii="宋体" w:hAnsi="宋体" w:cs="宋体"/>
          <w:sz w:val="24"/>
        </w:rPr>
      </w:pPr>
    </w:p>
    <w:p w:rsidR="00670B15" w:rsidRDefault="00475B2C">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70B15" w:rsidRDefault="00475B2C">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70B15" w:rsidRDefault="00475B2C">
      <w:pPr>
        <w:spacing w:line="360" w:lineRule="auto"/>
        <w:rPr>
          <w:rFonts w:ascii="宋体" w:hAnsi="宋体" w:cs="宋体"/>
          <w:sz w:val="24"/>
        </w:rPr>
      </w:pPr>
      <w:r>
        <w:rPr>
          <w:rFonts w:ascii="宋体" w:hAnsi="宋体" w:cs="宋体" w:hint="eastAsia"/>
          <w:sz w:val="24"/>
        </w:rPr>
        <w:t>特此证明。</w:t>
      </w:r>
    </w:p>
    <w:p w:rsidR="00670B15" w:rsidRDefault="00475B2C">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70B15" w:rsidRDefault="00475B2C">
      <w:pPr>
        <w:spacing w:line="360" w:lineRule="auto"/>
        <w:jc w:val="center"/>
        <w:rPr>
          <w:rFonts w:ascii="宋体" w:hAnsi="宋体" w:cs="宋体"/>
          <w:sz w:val="24"/>
        </w:rPr>
      </w:pPr>
      <w:r>
        <w:rPr>
          <w:rFonts w:ascii="宋体" w:hAnsi="宋体" w:cs="宋体" w:hint="eastAsia"/>
          <w:sz w:val="24"/>
        </w:rPr>
        <w:t xml:space="preserve">                             年     月     日</w:t>
      </w:r>
    </w:p>
    <w:p w:rsidR="00670B15" w:rsidRDefault="00670B15">
      <w:pPr>
        <w:rPr>
          <w:rFonts w:ascii="宋体" w:hAnsi="宋体" w:cs="宋体"/>
          <w:sz w:val="24"/>
        </w:rPr>
      </w:pPr>
    </w:p>
    <w:p w:rsidR="00670B15" w:rsidRDefault="00475B2C">
      <w:pPr>
        <w:tabs>
          <w:tab w:val="left" w:pos="5505"/>
        </w:tabs>
        <w:rPr>
          <w:rFonts w:ascii="宋体" w:hAnsi="宋体" w:cs="宋体"/>
          <w:sz w:val="24"/>
        </w:rPr>
      </w:pPr>
      <w:r>
        <w:rPr>
          <w:rFonts w:ascii="宋体" w:hAnsi="宋体" w:cs="宋体"/>
          <w:sz w:val="24"/>
        </w:rPr>
        <w:tab/>
      </w:r>
    </w:p>
    <w:p w:rsidR="00670B15" w:rsidRDefault="00670B15">
      <w:pPr>
        <w:jc w:val="center"/>
        <w:rPr>
          <w:rFonts w:ascii="宋体" w:hAnsi="宋体" w:cs="宋体"/>
          <w:b/>
          <w:bCs/>
          <w:sz w:val="24"/>
        </w:rPr>
      </w:pPr>
    </w:p>
    <w:p w:rsidR="00670B15" w:rsidRDefault="00670B15">
      <w:pPr>
        <w:jc w:val="center"/>
        <w:rPr>
          <w:rFonts w:ascii="宋体" w:hAnsi="宋体" w:cs="宋体"/>
          <w:b/>
          <w:bCs/>
          <w:sz w:val="24"/>
        </w:rPr>
      </w:pPr>
    </w:p>
    <w:p w:rsidR="00670B15" w:rsidRDefault="00670B15">
      <w:pPr>
        <w:jc w:val="center"/>
        <w:rPr>
          <w:rFonts w:ascii="宋体" w:hAnsi="宋体" w:cs="宋体"/>
          <w:b/>
          <w:bCs/>
          <w:sz w:val="24"/>
        </w:rPr>
      </w:pPr>
    </w:p>
    <w:p w:rsidR="00670B15" w:rsidRDefault="00475B2C">
      <w:pPr>
        <w:jc w:val="center"/>
        <w:rPr>
          <w:rFonts w:ascii="宋体" w:hAnsi="宋体" w:cs="宋体"/>
          <w:b/>
          <w:bCs/>
          <w:sz w:val="24"/>
        </w:rPr>
      </w:pPr>
      <w:r>
        <w:rPr>
          <w:rFonts w:ascii="宋体" w:hAnsi="宋体" w:cs="宋体" w:hint="eastAsia"/>
          <w:b/>
          <w:bCs/>
          <w:sz w:val="24"/>
        </w:rPr>
        <w:t>法人授权书</w:t>
      </w:r>
    </w:p>
    <w:p w:rsidR="00670B15" w:rsidRDefault="00670B15">
      <w:pPr>
        <w:jc w:val="center"/>
        <w:rPr>
          <w:rFonts w:ascii="宋体" w:hAnsi="宋体" w:cs="宋体"/>
          <w:sz w:val="24"/>
        </w:rPr>
      </w:pPr>
    </w:p>
    <w:p w:rsidR="00670B15" w:rsidRDefault="00475B2C">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70B15" w:rsidRDefault="00475B2C">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670B15" w:rsidRDefault="00475B2C">
      <w:pPr>
        <w:spacing w:line="400" w:lineRule="exact"/>
        <w:ind w:firstLineChars="200" w:firstLine="480"/>
        <w:rPr>
          <w:rFonts w:ascii="宋体" w:hAnsi="宋体" w:cs="宋体"/>
          <w:sz w:val="24"/>
        </w:rPr>
      </w:pPr>
      <w:r>
        <w:rPr>
          <w:rFonts w:ascii="宋体" w:hAnsi="宋体" w:cs="宋体" w:hint="eastAsia"/>
          <w:sz w:val="24"/>
        </w:rPr>
        <w:t>代理人无转委托权。</w:t>
      </w:r>
    </w:p>
    <w:p w:rsidR="00670B15" w:rsidRDefault="00670B15">
      <w:pPr>
        <w:spacing w:line="400" w:lineRule="exact"/>
        <w:ind w:firstLineChars="200" w:firstLine="480"/>
        <w:rPr>
          <w:rFonts w:ascii="宋体" w:hAnsi="宋体" w:cs="宋体"/>
          <w:sz w:val="24"/>
        </w:rPr>
      </w:pPr>
    </w:p>
    <w:p w:rsidR="00670B15" w:rsidRDefault="00670B15">
      <w:pPr>
        <w:spacing w:line="400" w:lineRule="exact"/>
        <w:ind w:firstLineChars="200" w:firstLine="480"/>
        <w:rPr>
          <w:rFonts w:ascii="宋体" w:hAnsi="宋体" w:cs="宋体"/>
          <w:sz w:val="24"/>
        </w:rPr>
      </w:pPr>
    </w:p>
    <w:p w:rsidR="00670B15" w:rsidRDefault="00475B2C">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670B15" w:rsidRDefault="00475B2C">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w:t>
      </w:r>
      <w:r w:rsidR="00C83E2E">
        <w:rPr>
          <w:rFonts w:ascii="宋体" w:hAnsi="宋体" w:cs="宋体" w:hint="eastAsia"/>
          <w:sz w:val="24"/>
        </w:rPr>
        <w:t>盖章</w:t>
      </w:r>
      <w:r>
        <w:rPr>
          <w:rFonts w:ascii="宋体" w:hAnsi="宋体" w:cs="宋体" w:hint="eastAsia"/>
          <w:sz w:val="24"/>
        </w:rPr>
        <w:t>）        身份证号：</w:t>
      </w:r>
      <w:r>
        <w:rPr>
          <w:rFonts w:ascii="宋体" w:hAnsi="宋体" w:cs="宋体" w:hint="eastAsia"/>
          <w:sz w:val="24"/>
          <w:u w:val="single"/>
        </w:rPr>
        <w:t xml:space="preserve">                      </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w:t>
      </w:r>
      <w:r w:rsidR="00C83E2E">
        <w:rPr>
          <w:rFonts w:ascii="宋体" w:hAnsi="宋体" w:cs="宋体" w:hint="eastAsia"/>
          <w:sz w:val="24"/>
        </w:rPr>
        <w:t>盖章</w:t>
      </w:r>
      <w:r>
        <w:rPr>
          <w:rFonts w:ascii="宋体" w:hAnsi="宋体" w:cs="宋体" w:hint="eastAsia"/>
          <w:sz w:val="24"/>
        </w:rPr>
        <w:t>）        身份证号：</w:t>
      </w:r>
      <w:r>
        <w:rPr>
          <w:rFonts w:ascii="宋体" w:hAnsi="宋体" w:cs="宋体" w:hint="eastAsia"/>
          <w:sz w:val="24"/>
          <w:u w:val="single"/>
        </w:rPr>
        <w:t xml:space="preserve">                      </w:t>
      </w:r>
    </w:p>
    <w:p w:rsidR="00670B15" w:rsidRDefault="00670B15">
      <w:pPr>
        <w:spacing w:line="400" w:lineRule="exact"/>
        <w:ind w:firstLineChars="200" w:firstLine="480"/>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475B2C">
      <w:pPr>
        <w:jc w:val="center"/>
        <w:rPr>
          <w:rFonts w:ascii="宋体" w:hAnsi="宋体" w:cs="宋体"/>
          <w:b/>
          <w:bCs/>
          <w:sz w:val="24"/>
        </w:rPr>
      </w:pPr>
      <w:r>
        <w:rPr>
          <w:rFonts w:ascii="宋体" w:hAnsi="宋体" w:cs="宋体" w:hint="eastAsia"/>
          <w:b/>
          <w:bCs/>
          <w:sz w:val="24"/>
        </w:rPr>
        <w:t>服务承诺</w:t>
      </w: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rPr>
          <w:rFonts w:ascii="宋体" w:hAnsi="宋体" w:cs="宋体"/>
          <w:sz w:val="24"/>
        </w:rPr>
      </w:pPr>
    </w:p>
    <w:p w:rsidR="00670B15" w:rsidRDefault="00670B15">
      <w:pPr>
        <w:jc w:val="center"/>
        <w:rPr>
          <w:rFonts w:ascii="宋体" w:hAnsi="宋体" w:cs="宋体"/>
          <w:sz w:val="24"/>
        </w:rPr>
      </w:pPr>
    </w:p>
    <w:p w:rsidR="00670B15" w:rsidRDefault="00475B2C">
      <w:pPr>
        <w:spacing w:line="360" w:lineRule="auto"/>
        <w:rPr>
          <w:rFonts w:ascii="宋体" w:hAnsi="宋体" w:cs="宋体"/>
          <w:sz w:val="24"/>
        </w:rPr>
      </w:pPr>
      <w:r>
        <w:rPr>
          <w:rFonts w:ascii="宋体" w:hAnsi="宋体" w:cs="宋体" w:hint="eastAsia"/>
          <w:sz w:val="24"/>
        </w:rPr>
        <w:t>响应人名称（公章）                  响应人法定代表人（或代理人）签字</w:t>
      </w:r>
      <w:r w:rsidR="00C83E2E">
        <w:rPr>
          <w:rFonts w:ascii="宋体" w:hAnsi="宋体" w:cs="宋体" w:hint="eastAsia"/>
          <w:sz w:val="24"/>
        </w:rPr>
        <w:t>盖章</w:t>
      </w:r>
      <w:r>
        <w:rPr>
          <w:rFonts w:ascii="宋体" w:hAnsi="宋体" w:cs="宋体" w:hint="eastAsia"/>
          <w:sz w:val="24"/>
        </w:rPr>
        <w:t>：</w:t>
      </w: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b/>
          <w:bCs/>
          <w:sz w:val="24"/>
        </w:rPr>
      </w:pPr>
    </w:p>
    <w:p w:rsidR="00670B15" w:rsidRDefault="00475B2C">
      <w:pPr>
        <w:jc w:val="center"/>
        <w:rPr>
          <w:rFonts w:ascii="宋体" w:hAnsi="宋体" w:cs="宋体"/>
          <w:b/>
          <w:bCs/>
          <w:sz w:val="24"/>
        </w:rPr>
      </w:pPr>
      <w:r>
        <w:rPr>
          <w:rFonts w:ascii="宋体" w:hAnsi="宋体" w:cs="宋体" w:hint="eastAsia"/>
          <w:b/>
          <w:bCs/>
          <w:sz w:val="24"/>
        </w:rPr>
        <w:t>投标文件证明材料（加盖公章）</w:t>
      </w:r>
    </w:p>
    <w:p w:rsidR="00670B15" w:rsidRDefault="00670B15">
      <w:pPr>
        <w:jc w:val="center"/>
        <w:rPr>
          <w:rFonts w:ascii="宋体" w:hAnsi="宋体" w:cs="宋体"/>
          <w:sz w:val="24"/>
        </w:rPr>
      </w:pP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相关资质证件复印件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法定代表人身份证复印件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代理人身份证复印件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信</w:t>
      </w:r>
      <w:r w:rsidR="00C83E2E">
        <w:rPr>
          <w:rFonts w:ascii="宋体" w:hAnsi="宋体" w:cs="宋体" w:hint="eastAsia"/>
          <w:sz w:val="24"/>
        </w:rPr>
        <w:t>用</w:t>
      </w:r>
      <w:r>
        <w:rPr>
          <w:rFonts w:ascii="宋体" w:hAnsi="宋体" w:cs="宋体" w:hint="eastAsia"/>
          <w:sz w:val="24"/>
        </w:rPr>
        <w:t>证明文件复印件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业绩证明文件复印件</w:t>
      </w:r>
    </w:p>
    <w:p w:rsidR="00670B15" w:rsidRPr="00491798" w:rsidRDefault="00491798">
      <w:pPr>
        <w:numPr>
          <w:ilvl w:val="0"/>
          <w:numId w:val="9"/>
        </w:numPr>
        <w:spacing w:line="400" w:lineRule="exact"/>
        <w:ind w:left="357" w:hanging="357"/>
        <w:rPr>
          <w:rFonts w:ascii="宋体" w:hAnsi="宋体" w:cs="宋体"/>
          <w:sz w:val="24"/>
        </w:rPr>
      </w:pPr>
      <w:r w:rsidRPr="00491798">
        <w:rPr>
          <w:rFonts w:ascii="宋体" w:hAnsi="宋体" w:cs="宋体" w:hint="eastAsia"/>
          <w:bCs/>
          <w:sz w:val="24"/>
        </w:rPr>
        <w:t>“许昌公共资源交易中心保证金缴纳回执”及基本户开户证明复印件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相关授权书原件</w:t>
      </w:r>
    </w:p>
    <w:p w:rsidR="00670B15" w:rsidRDefault="00475B2C">
      <w:pPr>
        <w:spacing w:line="400" w:lineRule="exact"/>
        <w:rPr>
          <w:rFonts w:ascii="宋体" w:hAnsi="宋体" w:cs="宋体"/>
          <w:sz w:val="24"/>
        </w:rPr>
      </w:pPr>
      <w:r>
        <w:rPr>
          <w:rFonts w:ascii="宋体" w:hAnsi="宋体" w:cs="宋体" w:hint="eastAsia"/>
          <w:sz w:val="24"/>
        </w:rPr>
        <w:t>9、谈判文件中要求的其他有关资料、证明文件原件或复印件</w:t>
      </w:r>
    </w:p>
    <w:p w:rsidR="00670B15" w:rsidRDefault="00670B15">
      <w:pPr>
        <w:rPr>
          <w:sz w:val="24"/>
        </w:rPr>
      </w:pPr>
    </w:p>
    <w:p w:rsidR="00670B15" w:rsidRDefault="00670B15">
      <w:pPr>
        <w:spacing w:line="400" w:lineRule="exact"/>
        <w:rPr>
          <w:rFonts w:ascii="宋体" w:hAnsi="宋体" w:cs="宋体"/>
          <w:sz w:val="24"/>
        </w:rPr>
      </w:pPr>
    </w:p>
    <w:p w:rsidR="00670B15" w:rsidRDefault="00670B15">
      <w:pPr>
        <w:rPr>
          <w:rFonts w:ascii="宋体" w:hAnsi="宋体" w:cs="宋体"/>
          <w:sz w:val="24"/>
        </w:rPr>
      </w:pPr>
    </w:p>
    <w:p w:rsidR="00670B15" w:rsidRDefault="00475B2C">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670B15" w:rsidRDefault="00670B15">
      <w:pPr>
        <w:spacing w:line="400" w:lineRule="exact"/>
        <w:rPr>
          <w:rFonts w:ascii="宋体" w:hAnsi="宋体" w:cs="宋体"/>
          <w:sz w:val="24"/>
        </w:rPr>
      </w:pPr>
    </w:p>
    <w:p w:rsidR="00670B15" w:rsidRDefault="00670B15">
      <w:pPr>
        <w:spacing w:line="400" w:lineRule="exact"/>
        <w:rPr>
          <w:rFonts w:ascii="宋体" w:hAnsi="宋体" w:cs="宋体"/>
          <w:sz w:val="24"/>
        </w:rPr>
      </w:pPr>
    </w:p>
    <w:p w:rsidR="00670B15" w:rsidRDefault="00475B2C">
      <w:pPr>
        <w:spacing w:line="400" w:lineRule="exact"/>
      </w:pPr>
      <w:r>
        <w:rPr>
          <w:rFonts w:ascii="宋体" w:hAnsi="宋体" w:cs="宋体" w:hint="eastAsia"/>
          <w:sz w:val="24"/>
        </w:rPr>
        <w:t xml:space="preserve">                                </w:t>
      </w:r>
      <w:r>
        <w:rPr>
          <w:rFonts w:ascii="宋体" w:hAnsi="宋体" w:cs="宋体" w:hint="eastAsia"/>
          <w:b/>
          <w:bCs/>
          <w:sz w:val="24"/>
        </w:rPr>
        <w:t>技术标</w:t>
      </w:r>
    </w:p>
    <w:sectPr w:rsidR="00670B15" w:rsidSect="00670B15">
      <w:footerReference w:type="default" r:id="rId9"/>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C7C" w:rsidRDefault="00776C7C" w:rsidP="00670B15">
      <w:r>
        <w:separator/>
      </w:r>
    </w:p>
  </w:endnote>
  <w:endnote w:type="continuationSeparator" w:id="0">
    <w:p w:rsidR="00776C7C" w:rsidRDefault="00776C7C" w:rsidP="00670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4" w:rsidRDefault="00A95DEC">
    <w:pPr>
      <w:pStyle w:val="a3"/>
      <w:framePr w:wrap="around" w:vAnchor="text" w:hAnchor="margin" w:xAlign="center" w:y="1"/>
      <w:rPr>
        <w:rStyle w:val="a7"/>
      </w:rPr>
    </w:pPr>
    <w:r>
      <w:fldChar w:fldCharType="begin"/>
    </w:r>
    <w:r w:rsidR="00C80CD4">
      <w:rPr>
        <w:rStyle w:val="a7"/>
      </w:rPr>
      <w:instrText xml:space="preserve">PAGE  </w:instrText>
    </w:r>
    <w:r>
      <w:fldChar w:fldCharType="separate"/>
    </w:r>
    <w:r w:rsidR="00C80CD4">
      <w:rPr>
        <w:rStyle w:val="a7"/>
      </w:rPr>
      <w:t>13</w:t>
    </w:r>
    <w:r>
      <w:fldChar w:fldCharType="end"/>
    </w:r>
  </w:p>
  <w:p w:rsidR="00C80CD4" w:rsidRDefault="00C80CD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4" w:rsidRDefault="00A95DEC">
    <w:pPr>
      <w:pStyle w:val="a3"/>
      <w:tabs>
        <w:tab w:val="clear" w:pos="4153"/>
        <w:tab w:val="left" w:pos="8068"/>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filled="f" stroked="f">
          <v:textbox style="mso-fit-shape-to-text:t" inset="0,0,0,0">
            <w:txbxContent>
              <w:p w:rsidR="00C80CD4" w:rsidRDefault="00A95DEC">
                <w:pPr>
                  <w:pStyle w:val="a3"/>
                  <w:rPr>
                    <w:rStyle w:val="a7"/>
                  </w:rPr>
                </w:pPr>
                <w:r>
                  <w:fldChar w:fldCharType="begin"/>
                </w:r>
                <w:r w:rsidR="00C80CD4">
                  <w:rPr>
                    <w:rStyle w:val="a7"/>
                  </w:rPr>
                  <w:instrText xml:space="preserve">PAGE  </w:instrText>
                </w:r>
                <w:r>
                  <w:fldChar w:fldCharType="separate"/>
                </w:r>
                <w:r w:rsidR="00236A98">
                  <w:rPr>
                    <w:rStyle w:val="a7"/>
                    <w:noProof/>
                  </w:rPr>
                  <w:t>9</w:t>
                </w:r>
                <w:r>
                  <w:fldChar w:fldCharType="end"/>
                </w:r>
              </w:p>
            </w:txbxContent>
          </v:textbox>
          <w10:wrap anchorx="margin"/>
        </v:shape>
      </w:pict>
    </w:r>
    <w:r w:rsidR="00C80CD4">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C7C" w:rsidRDefault="00776C7C" w:rsidP="00670B15">
      <w:r>
        <w:separator/>
      </w:r>
    </w:p>
  </w:footnote>
  <w:footnote w:type="continuationSeparator" w:id="0">
    <w:p w:rsidR="00776C7C" w:rsidRDefault="00776C7C" w:rsidP="00670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73281760"/>
    <w:multiLevelType w:val="hybridMultilevel"/>
    <w:tmpl w:val="2E46A5A0"/>
    <w:lvl w:ilvl="0" w:tplc="0AA83D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1"/>
    <w:lvlOverride w:ilvl="0">
      <w:startOverride w:val="1"/>
    </w:lvlOverride>
  </w:num>
  <w:num w:numId="4">
    <w:abstractNumId w:val="7"/>
  </w:num>
  <w:num w:numId="5">
    <w:abstractNumId w:val="2"/>
  </w:num>
  <w:num w:numId="6">
    <w:abstractNumId w:val="5"/>
  </w:num>
  <w:num w:numId="7">
    <w:abstractNumId w:val="3"/>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0A8D"/>
    <w:rsid w:val="00050B2D"/>
    <w:rsid w:val="000E3800"/>
    <w:rsid w:val="00141456"/>
    <w:rsid w:val="00157711"/>
    <w:rsid w:val="00172A27"/>
    <w:rsid w:val="00182498"/>
    <w:rsid w:val="00184957"/>
    <w:rsid w:val="001B5508"/>
    <w:rsid w:val="00223E6F"/>
    <w:rsid w:val="00236A98"/>
    <w:rsid w:val="00250075"/>
    <w:rsid w:val="00255E1B"/>
    <w:rsid w:val="002D134F"/>
    <w:rsid w:val="002D46AA"/>
    <w:rsid w:val="003774B4"/>
    <w:rsid w:val="003E071A"/>
    <w:rsid w:val="00475B2C"/>
    <w:rsid w:val="004872AD"/>
    <w:rsid w:val="00491798"/>
    <w:rsid w:val="004953A2"/>
    <w:rsid w:val="00527930"/>
    <w:rsid w:val="0055564E"/>
    <w:rsid w:val="00603799"/>
    <w:rsid w:val="00670B15"/>
    <w:rsid w:val="00670D13"/>
    <w:rsid w:val="0069246B"/>
    <w:rsid w:val="00717089"/>
    <w:rsid w:val="0074677B"/>
    <w:rsid w:val="0076220B"/>
    <w:rsid w:val="007675E5"/>
    <w:rsid w:val="00776C7C"/>
    <w:rsid w:val="007820F2"/>
    <w:rsid w:val="007A3C9B"/>
    <w:rsid w:val="00821222"/>
    <w:rsid w:val="00850317"/>
    <w:rsid w:val="00856EF8"/>
    <w:rsid w:val="0089582A"/>
    <w:rsid w:val="008E2133"/>
    <w:rsid w:val="008F5199"/>
    <w:rsid w:val="00922D0D"/>
    <w:rsid w:val="0096147C"/>
    <w:rsid w:val="009B3FFC"/>
    <w:rsid w:val="009D1515"/>
    <w:rsid w:val="009E609E"/>
    <w:rsid w:val="00A65DF9"/>
    <w:rsid w:val="00A95DEC"/>
    <w:rsid w:val="00B30492"/>
    <w:rsid w:val="00C2495A"/>
    <w:rsid w:val="00C80CD4"/>
    <w:rsid w:val="00C83E2E"/>
    <w:rsid w:val="00C9608F"/>
    <w:rsid w:val="00CC7C25"/>
    <w:rsid w:val="00D62D45"/>
    <w:rsid w:val="00D714ED"/>
    <w:rsid w:val="00DE1534"/>
    <w:rsid w:val="00DE6032"/>
    <w:rsid w:val="00E0579C"/>
    <w:rsid w:val="00EC660B"/>
    <w:rsid w:val="00EF6C17"/>
    <w:rsid w:val="00F14855"/>
    <w:rsid w:val="00F429E6"/>
    <w:rsid w:val="00F515D6"/>
    <w:rsid w:val="016571C2"/>
    <w:rsid w:val="01C31AB2"/>
    <w:rsid w:val="01CE2989"/>
    <w:rsid w:val="032E0471"/>
    <w:rsid w:val="04D40E5D"/>
    <w:rsid w:val="04F46A76"/>
    <w:rsid w:val="075D4426"/>
    <w:rsid w:val="085D32DE"/>
    <w:rsid w:val="0A2026BD"/>
    <w:rsid w:val="0D7A5153"/>
    <w:rsid w:val="0DEA69F1"/>
    <w:rsid w:val="0DF84033"/>
    <w:rsid w:val="0EA920B5"/>
    <w:rsid w:val="0F250F0E"/>
    <w:rsid w:val="0F2A4C97"/>
    <w:rsid w:val="11E93B76"/>
    <w:rsid w:val="11EA6374"/>
    <w:rsid w:val="11F6146B"/>
    <w:rsid w:val="128957F2"/>
    <w:rsid w:val="12CA4029"/>
    <w:rsid w:val="13BE134F"/>
    <w:rsid w:val="14E92D62"/>
    <w:rsid w:val="16DE64FD"/>
    <w:rsid w:val="16EE51E9"/>
    <w:rsid w:val="173B39A0"/>
    <w:rsid w:val="17EF7308"/>
    <w:rsid w:val="1C8369E8"/>
    <w:rsid w:val="1F8523A5"/>
    <w:rsid w:val="1FAA7CB6"/>
    <w:rsid w:val="265A6AF7"/>
    <w:rsid w:val="288416EC"/>
    <w:rsid w:val="2AE92249"/>
    <w:rsid w:val="2CAD1DA1"/>
    <w:rsid w:val="2E914397"/>
    <w:rsid w:val="2EE34338"/>
    <w:rsid w:val="2F636451"/>
    <w:rsid w:val="30BF4415"/>
    <w:rsid w:val="30CF135A"/>
    <w:rsid w:val="329C34BF"/>
    <w:rsid w:val="340C6023"/>
    <w:rsid w:val="369B1687"/>
    <w:rsid w:val="385A723C"/>
    <w:rsid w:val="39C969D5"/>
    <w:rsid w:val="3A80751A"/>
    <w:rsid w:val="3BEA2252"/>
    <w:rsid w:val="3C8A7465"/>
    <w:rsid w:val="3D0842A5"/>
    <w:rsid w:val="3DF57D86"/>
    <w:rsid w:val="3E392F1D"/>
    <w:rsid w:val="40115D90"/>
    <w:rsid w:val="4198142D"/>
    <w:rsid w:val="470E2124"/>
    <w:rsid w:val="471C4205"/>
    <w:rsid w:val="4A4675BD"/>
    <w:rsid w:val="4D9A0DEF"/>
    <w:rsid w:val="4DEE567C"/>
    <w:rsid w:val="4F8542EA"/>
    <w:rsid w:val="53734582"/>
    <w:rsid w:val="56DA2175"/>
    <w:rsid w:val="57E748A9"/>
    <w:rsid w:val="5A694504"/>
    <w:rsid w:val="5C0D449D"/>
    <w:rsid w:val="5C663E0F"/>
    <w:rsid w:val="5C843C3E"/>
    <w:rsid w:val="5CDD1969"/>
    <w:rsid w:val="5CFB2B3D"/>
    <w:rsid w:val="5D4D5E84"/>
    <w:rsid w:val="5E3D5B29"/>
    <w:rsid w:val="5E8770FF"/>
    <w:rsid w:val="5EC62AE2"/>
    <w:rsid w:val="5F254B08"/>
    <w:rsid w:val="5FAE7D58"/>
    <w:rsid w:val="5FF67FF4"/>
    <w:rsid w:val="60B15A1D"/>
    <w:rsid w:val="611339A2"/>
    <w:rsid w:val="62DA357D"/>
    <w:rsid w:val="638F260A"/>
    <w:rsid w:val="65C52BCC"/>
    <w:rsid w:val="66121056"/>
    <w:rsid w:val="663628D8"/>
    <w:rsid w:val="67886CE5"/>
    <w:rsid w:val="689A747F"/>
    <w:rsid w:val="6A4861B6"/>
    <w:rsid w:val="6A7470E0"/>
    <w:rsid w:val="6C043EE6"/>
    <w:rsid w:val="6CA87E25"/>
    <w:rsid w:val="6E1D54FB"/>
    <w:rsid w:val="6E6C4107"/>
    <w:rsid w:val="708200CA"/>
    <w:rsid w:val="711D57E4"/>
    <w:rsid w:val="713460EB"/>
    <w:rsid w:val="72B01039"/>
    <w:rsid w:val="737226B1"/>
    <w:rsid w:val="737E19E2"/>
    <w:rsid w:val="74EC2236"/>
    <w:rsid w:val="76914293"/>
    <w:rsid w:val="76FD58FE"/>
    <w:rsid w:val="774B44E9"/>
    <w:rsid w:val="77E93DD2"/>
    <w:rsid w:val="78E05499"/>
    <w:rsid w:val="79653BEC"/>
    <w:rsid w:val="7A0B3F0E"/>
    <w:rsid w:val="7C0A7249"/>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B1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70B15"/>
    <w:pPr>
      <w:tabs>
        <w:tab w:val="center" w:pos="4153"/>
        <w:tab w:val="right" w:pos="8306"/>
      </w:tabs>
      <w:snapToGrid w:val="0"/>
      <w:jc w:val="left"/>
    </w:pPr>
    <w:rPr>
      <w:sz w:val="18"/>
      <w:szCs w:val="18"/>
    </w:rPr>
  </w:style>
  <w:style w:type="paragraph" w:styleId="a4">
    <w:name w:val="header"/>
    <w:basedOn w:val="a"/>
    <w:qFormat/>
    <w:rsid w:val="00670B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70B15"/>
    <w:pPr>
      <w:spacing w:beforeAutospacing="1" w:afterAutospacing="1"/>
      <w:jc w:val="left"/>
    </w:pPr>
    <w:rPr>
      <w:rFonts w:cs="Times New Roman"/>
      <w:kern w:val="0"/>
      <w:sz w:val="24"/>
    </w:rPr>
  </w:style>
  <w:style w:type="character" w:styleId="a6">
    <w:name w:val="Strong"/>
    <w:basedOn w:val="a0"/>
    <w:qFormat/>
    <w:rsid w:val="00670B15"/>
    <w:rPr>
      <w:b/>
    </w:rPr>
  </w:style>
  <w:style w:type="character" w:styleId="a7">
    <w:name w:val="page number"/>
    <w:basedOn w:val="a0"/>
    <w:qFormat/>
    <w:rsid w:val="00670B15"/>
  </w:style>
  <w:style w:type="paragraph" w:customStyle="1" w:styleId="p16">
    <w:name w:val="p16"/>
    <w:basedOn w:val="a"/>
    <w:qFormat/>
    <w:rsid w:val="00670B15"/>
    <w:pPr>
      <w:widowControl/>
      <w:jc w:val="left"/>
    </w:pPr>
    <w:rPr>
      <w:rFonts w:ascii="宋体" w:eastAsia="宋体" w:hAnsi="宋体" w:cs="宋体"/>
      <w:kern w:val="0"/>
      <w:sz w:val="24"/>
    </w:rPr>
  </w:style>
  <w:style w:type="paragraph" w:customStyle="1" w:styleId="p0">
    <w:name w:val="p0"/>
    <w:basedOn w:val="a"/>
    <w:qFormat/>
    <w:rsid w:val="00670B15"/>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70B15"/>
    <w:pPr>
      <w:ind w:firstLineChars="200" w:firstLine="420"/>
    </w:pPr>
    <w:rPr>
      <w:rFonts w:ascii="Calibri" w:hAnsi="Calibri"/>
      <w:szCs w:val="22"/>
    </w:rPr>
  </w:style>
  <w:style w:type="paragraph" w:styleId="a8">
    <w:name w:val="List Paragraph"/>
    <w:basedOn w:val="a"/>
    <w:uiPriority w:val="99"/>
    <w:unhideWhenUsed/>
    <w:rsid w:val="00EC660B"/>
    <w:pPr>
      <w:ind w:firstLineChars="200" w:firstLine="420"/>
    </w:pPr>
  </w:style>
  <w:style w:type="character" w:styleId="a9">
    <w:name w:val="FollowedHyperlink"/>
    <w:basedOn w:val="a0"/>
    <w:qFormat/>
    <w:rsid w:val="00527930"/>
    <w:rPr>
      <w:color w:val="224D7A"/>
      <w:u w:val="none"/>
    </w:rPr>
  </w:style>
</w:styles>
</file>

<file path=word/webSettings.xml><?xml version="1.0" encoding="utf-8"?>
<w:webSettings xmlns:r="http://schemas.openxmlformats.org/officeDocument/2006/relationships" xmlns:w="http://schemas.openxmlformats.org/wordprocessingml/2006/main">
  <w:divs>
    <w:div w:id="75445563">
      <w:bodyDiv w:val="1"/>
      <w:marLeft w:val="0"/>
      <w:marRight w:val="0"/>
      <w:marTop w:val="0"/>
      <w:marBottom w:val="0"/>
      <w:divBdr>
        <w:top w:val="none" w:sz="0" w:space="0" w:color="auto"/>
        <w:left w:val="none" w:sz="0" w:space="0" w:color="auto"/>
        <w:bottom w:val="none" w:sz="0" w:space="0" w:color="auto"/>
        <w:right w:val="none" w:sz="0" w:space="0" w:color="auto"/>
      </w:divBdr>
    </w:div>
    <w:div w:id="131990712">
      <w:bodyDiv w:val="1"/>
      <w:marLeft w:val="0"/>
      <w:marRight w:val="0"/>
      <w:marTop w:val="0"/>
      <w:marBottom w:val="0"/>
      <w:divBdr>
        <w:top w:val="none" w:sz="0" w:space="0" w:color="auto"/>
        <w:left w:val="none" w:sz="0" w:space="0" w:color="auto"/>
        <w:bottom w:val="none" w:sz="0" w:space="0" w:color="auto"/>
        <w:right w:val="none" w:sz="0" w:space="0" w:color="auto"/>
      </w:divBdr>
    </w:div>
    <w:div w:id="166755823">
      <w:bodyDiv w:val="1"/>
      <w:marLeft w:val="0"/>
      <w:marRight w:val="0"/>
      <w:marTop w:val="0"/>
      <w:marBottom w:val="0"/>
      <w:divBdr>
        <w:top w:val="none" w:sz="0" w:space="0" w:color="auto"/>
        <w:left w:val="none" w:sz="0" w:space="0" w:color="auto"/>
        <w:bottom w:val="none" w:sz="0" w:space="0" w:color="auto"/>
        <w:right w:val="none" w:sz="0" w:space="0" w:color="auto"/>
      </w:divBdr>
    </w:div>
    <w:div w:id="170339631">
      <w:bodyDiv w:val="1"/>
      <w:marLeft w:val="0"/>
      <w:marRight w:val="0"/>
      <w:marTop w:val="0"/>
      <w:marBottom w:val="0"/>
      <w:divBdr>
        <w:top w:val="none" w:sz="0" w:space="0" w:color="auto"/>
        <w:left w:val="none" w:sz="0" w:space="0" w:color="auto"/>
        <w:bottom w:val="none" w:sz="0" w:space="0" w:color="auto"/>
        <w:right w:val="none" w:sz="0" w:space="0" w:color="auto"/>
      </w:divBdr>
    </w:div>
    <w:div w:id="351612357">
      <w:bodyDiv w:val="1"/>
      <w:marLeft w:val="0"/>
      <w:marRight w:val="0"/>
      <w:marTop w:val="0"/>
      <w:marBottom w:val="0"/>
      <w:divBdr>
        <w:top w:val="none" w:sz="0" w:space="0" w:color="auto"/>
        <w:left w:val="none" w:sz="0" w:space="0" w:color="auto"/>
        <w:bottom w:val="none" w:sz="0" w:space="0" w:color="auto"/>
        <w:right w:val="none" w:sz="0" w:space="0" w:color="auto"/>
      </w:divBdr>
    </w:div>
    <w:div w:id="399985631">
      <w:bodyDiv w:val="1"/>
      <w:marLeft w:val="0"/>
      <w:marRight w:val="0"/>
      <w:marTop w:val="0"/>
      <w:marBottom w:val="0"/>
      <w:divBdr>
        <w:top w:val="none" w:sz="0" w:space="0" w:color="auto"/>
        <w:left w:val="none" w:sz="0" w:space="0" w:color="auto"/>
        <w:bottom w:val="none" w:sz="0" w:space="0" w:color="auto"/>
        <w:right w:val="none" w:sz="0" w:space="0" w:color="auto"/>
      </w:divBdr>
    </w:div>
    <w:div w:id="424348431">
      <w:bodyDiv w:val="1"/>
      <w:marLeft w:val="0"/>
      <w:marRight w:val="0"/>
      <w:marTop w:val="0"/>
      <w:marBottom w:val="0"/>
      <w:divBdr>
        <w:top w:val="none" w:sz="0" w:space="0" w:color="auto"/>
        <w:left w:val="none" w:sz="0" w:space="0" w:color="auto"/>
        <w:bottom w:val="none" w:sz="0" w:space="0" w:color="auto"/>
        <w:right w:val="none" w:sz="0" w:space="0" w:color="auto"/>
      </w:divBdr>
    </w:div>
    <w:div w:id="482937954">
      <w:bodyDiv w:val="1"/>
      <w:marLeft w:val="0"/>
      <w:marRight w:val="0"/>
      <w:marTop w:val="0"/>
      <w:marBottom w:val="0"/>
      <w:divBdr>
        <w:top w:val="none" w:sz="0" w:space="0" w:color="auto"/>
        <w:left w:val="none" w:sz="0" w:space="0" w:color="auto"/>
        <w:bottom w:val="none" w:sz="0" w:space="0" w:color="auto"/>
        <w:right w:val="none" w:sz="0" w:space="0" w:color="auto"/>
      </w:divBdr>
    </w:div>
    <w:div w:id="518009914">
      <w:bodyDiv w:val="1"/>
      <w:marLeft w:val="0"/>
      <w:marRight w:val="0"/>
      <w:marTop w:val="0"/>
      <w:marBottom w:val="0"/>
      <w:divBdr>
        <w:top w:val="none" w:sz="0" w:space="0" w:color="auto"/>
        <w:left w:val="none" w:sz="0" w:space="0" w:color="auto"/>
        <w:bottom w:val="none" w:sz="0" w:space="0" w:color="auto"/>
        <w:right w:val="none" w:sz="0" w:space="0" w:color="auto"/>
      </w:divBdr>
    </w:div>
    <w:div w:id="626620414">
      <w:bodyDiv w:val="1"/>
      <w:marLeft w:val="0"/>
      <w:marRight w:val="0"/>
      <w:marTop w:val="0"/>
      <w:marBottom w:val="0"/>
      <w:divBdr>
        <w:top w:val="none" w:sz="0" w:space="0" w:color="auto"/>
        <w:left w:val="none" w:sz="0" w:space="0" w:color="auto"/>
        <w:bottom w:val="none" w:sz="0" w:space="0" w:color="auto"/>
        <w:right w:val="none" w:sz="0" w:space="0" w:color="auto"/>
      </w:divBdr>
    </w:div>
    <w:div w:id="665937313">
      <w:bodyDiv w:val="1"/>
      <w:marLeft w:val="0"/>
      <w:marRight w:val="0"/>
      <w:marTop w:val="0"/>
      <w:marBottom w:val="0"/>
      <w:divBdr>
        <w:top w:val="none" w:sz="0" w:space="0" w:color="auto"/>
        <w:left w:val="none" w:sz="0" w:space="0" w:color="auto"/>
        <w:bottom w:val="none" w:sz="0" w:space="0" w:color="auto"/>
        <w:right w:val="none" w:sz="0" w:space="0" w:color="auto"/>
      </w:divBdr>
    </w:div>
    <w:div w:id="866481199">
      <w:bodyDiv w:val="1"/>
      <w:marLeft w:val="0"/>
      <w:marRight w:val="0"/>
      <w:marTop w:val="0"/>
      <w:marBottom w:val="0"/>
      <w:divBdr>
        <w:top w:val="none" w:sz="0" w:space="0" w:color="auto"/>
        <w:left w:val="none" w:sz="0" w:space="0" w:color="auto"/>
        <w:bottom w:val="none" w:sz="0" w:space="0" w:color="auto"/>
        <w:right w:val="none" w:sz="0" w:space="0" w:color="auto"/>
      </w:divBdr>
    </w:div>
    <w:div w:id="1012218190">
      <w:bodyDiv w:val="1"/>
      <w:marLeft w:val="0"/>
      <w:marRight w:val="0"/>
      <w:marTop w:val="0"/>
      <w:marBottom w:val="0"/>
      <w:divBdr>
        <w:top w:val="none" w:sz="0" w:space="0" w:color="auto"/>
        <w:left w:val="none" w:sz="0" w:space="0" w:color="auto"/>
        <w:bottom w:val="none" w:sz="0" w:space="0" w:color="auto"/>
        <w:right w:val="none" w:sz="0" w:space="0" w:color="auto"/>
      </w:divBdr>
    </w:div>
    <w:div w:id="1012992864">
      <w:bodyDiv w:val="1"/>
      <w:marLeft w:val="0"/>
      <w:marRight w:val="0"/>
      <w:marTop w:val="0"/>
      <w:marBottom w:val="0"/>
      <w:divBdr>
        <w:top w:val="none" w:sz="0" w:space="0" w:color="auto"/>
        <w:left w:val="none" w:sz="0" w:space="0" w:color="auto"/>
        <w:bottom w:val="none" w:sz="0" w:space="0" w:color="auto"/>
        <w:right w:val="none" w:sz="0" w:space="0" w:color="auto"/>
      </w:divBdr>
    </w:div>
    <w:div w:id="1099792059">
      <w:bodyDiv w:val="1"/>
      <w:marLeft w:val="0"/>
      <w:marRight w:val="0"/>
      <w:marTop w:val="0"/>
      <w:marBottom w:val="0"/>
      <w:divBdr>
        <w:top w:val="none" w:sz="0" w:space="0" w:color="auto"/>
        <w:left w:val="none" w:sz="0" w:space="0" w:color="auto"/>
        <w:bottom w:val="none" w:sz="0" w:space="0" w:color="auto"/>
        <w:right w:val="none" w:sz="0" w:space="0" w:color="auto"/>
      </w:divBdr>
    </w:div>
    <w:div w:id="1100880309">
      <w:bodyDiv w:val="1"/>
      <w:marLeft w:val="0"/>
      <w:marRight w:val="0"/>
      <w:marTop w:val="0"/>
      <w:marBottom w:val="0"/>
      <w:divBdr>
        <w:top w:val="none" w:sz="0" w:space="0" w:color="auto"/>
        <w:left w:val="none" w:sz="0" w:space="0" w:color="auto"/>
        <w:bottom w:val="none" w:sz="0" w:space="0" w:color="auto"/>
        <w:right w:val="none" w:sz="0" w:space="0" w:color="auto"/>
      </w:divBdr>
    </w:div>
    <w:div w:id="1103039600">
      <w:bodyDiv w:val="1"/>
      <w:marLeft w:val="0"/>
      <w:marRight w:val="0"/>
      <w:marTop w:val="0"/>
      <w:marBottom w:val="0"/>
      <w:divBdr>
        <w:top w:val="none" w:sz="0" w:space="0" w:color="auto"/>
        <w:left w:val="none" w:sz="0" w:space="0" w:color="auto"/>
        <w:bottom w:val="none" w:sz="0" w:space="0" w:color="auto"/>
        <w:right w:val="none" w:sz="0" w:space="0" w:color="auto"/>
      </w:divBdr>
    </w:div>
    <w:div w:id="1230581579">
      <w:bodyDiv w:val="1"/>
      <w:marLeft w:val="0"/>
      <w:marRight w:val="0"/>
      <w:marTop w:val="0"/>
      <w:marBottom w:val="0"/>
      <w:divBdr>
        <w:top w:val="none" w:sz="0" w:space="0" w:color="auto"/>
        <w:left w:val="none" w:sz="0" w:space="0" w:color="auto"/>
        <w:bottom w:val="none" w:sz="0" w:space="0" w:color="auto"/>
        <w:right w:val="none" w:sz="0" w:space="0" w:color="auto"/>
      </w:divBdr>
    </w:div>
    <w:div w:id="1301154126">
      <w:bodyDiv w:val="1"/>
      <w:marLeft w:val="0"/>
      <w:marRight w:val="0"/>
      <w:marTop w:val="0"/>
      <w:marBottom w:val="0"/>
      <w:divBdr>
        <w:top w:val="none" w:sz="0" w:space="0" w:color="auto"/>
        <w:left w:val="none" w:sz="0" w:space="0" w:color="auto"/>
        <w:bottom w:val="none" w:sz="0" w:space="0" w:color="auto"/>
        <w:right w:val="none" w:sz="0" w:space="0" w:color="auto"/>
      </w:divBdr>
    </w:div>
    <w:div w:id="1302269205">
      <w:bodyDiv w:val="1"/>
      <w:marLeft w:val="0"/>
      <w:marRight w:val="0"/>
      <w:marTop w:val="0"/>
      <w:marBottom w:val="0"/>
      <w:divBdr>
        <w:top w:val="none" w:sz="0" w:space="0" w:color="auto"/>
        <w:left w:val="none" w:sz="0" w:space="0" w:color="auto"/>
        <w:bottom w:val="none" w:sz="0" w:space="0" w:color="auto"/>
        <w:right w:val="none" w:sz="0" w:space="0" w:color="auto"/>
      </w:divBdr>
    </w:div>
    <w:div w:id="1426265427">
      <w:bodyDiv w:val="1"/>
      <w:marLeft w:val="0"/>
      <w:marRight w:val="0"/>
      <w:marTop w:val="0"/>
      <w:marBottom w:val="0"/>
      <w:divBdr>
        <w:top w:val="none" w:sz="0" w:space="0" w:color="auto"/>
        <w:left w:val="none" w:sz="0" w:space="0" w:color="auto"/>
        <w:bottom w:val="none" w:sz="0" w:space="0" w:color="auto"/>
        <w:right w:val="none" w:sz="0" w:space="0" w:color="auto"/>
      </w:divBdr>
    </w:div>
    <w:div w:id="1431659347">
      <w:bodyDiv w:val="1"/>
      <w:marLeft w:val="0"/>
      <w:marRight w:val="0"/>
      <w:marTop w:val="0"/>
      <w:marBottom w:val="0"/>
      <w:divBdr>
        <w:top w:val="none" w:sz="0" w:space="0" w:color="auto"/>
        <w:left w:val="none" w:sz="0" w:space="0" w:color="auto"/>
        <w:bottom w:val="none" w:sz="0" w:space="0" w:color="auto"/>
        <w:right w:val="none" w:sz="0" w:space="0" w:color="auto"/>
      </w:divBdr>
    </w:div>
    <w:div w:id="1439914389">
      <w:bodyDiv w:val="1"/>
      <w:marLeft w:val="0"/>
      <w:marRight w:val="0"/>
      <w:marTop w:val="0"/>
      <w:marBottom w:val="0"/>
      <w:divBdr>
        <w:top w:val="none" w:sz="0" w:space="0" w:color="auto"/>
        <w:left w:val="none" w:sz="0" w:space="0" w:color="auto"/>
        <w:bottom w:val="none" w:sz="0" w:space="0" w:color="auto"/>
        <w:right w:val="none" w:sz="0" w:space="0" w:color="auto"/>
      </w:divBdr>
    </w:div>
    <w:div w:id="1443037477">
      <w:bodyDiv w:val="1"/>
      <w:marLeft w:val="0"/>
      <w:marRight w:val="0"/>
      <w:marTop w:val="0"/>
      <w:marBottom w:val="0"/>
      <w:divBdr>
        <w:top w:val="none" w:sz="0" w:space="0" w:color="auto"/>
        <w:left w:val="none" w:sz="0" w:space="0" w:color="auto"/>
        <w:bottom w:val="none" w:sz="0" w:space="0" w:color="auto"/>
        <w:right w:val="none" w:sz="0" w:space="0" w:color="auto"/>
      </w:divBdr>
    </w:div>
    <w:div w:id="1461190797">
      <w:bodyDiv w:val="1"/>
      <w:marLeft w:val="0"/>
      <w:marRight w:val="0"/>
      <w:marTop w:val="0"/>
      <w:marBottom w:val="0"/>
      <w:divBdr>
        <w:top w:val="none" w:sz="0" w:space="0" w:color="auto"/>
        <w:left w:val="none" w:sz="0" w:space="0" w:color="auto"/>
        <w:bottom w:val="none" w:sz="0" w:space="0" w:color="auto"/>
        <w:right w:val="none" w:sz="0" w:space="0" w:color="auto"/>
      </w:divBdr>
    </w:div>
    <w:div w:id="1490487084">
      <w:bodyDiv w:val="1"/>
      <w:marLeft w:val="0"/>
      <w:marRight w:val="0"/>
      <w:marTop w:val="0"/>
      <w:marBottom w:val="0"/>
      <w:divBdr>
        <w:top w:val="none" w:sz="0" w:space="0" w:color="auto"/>
        <w:left w:val="none" w:sz="0" w:space="0" w:color="auto"/>
        <w:bottom w:val="none" w:sz="0" w:space="0" w:color="auto"/>
        <w:right w:val="none" w:sz="0" w:space="0" w:color="auto"/>
      </w:divBdr>
    </w:div>
    <w:div w:id="1492286474">
      <w:bodyDiv w:val="1"/>
      <w:marLeft w:val="0"/>
      <w:marRight w:val="0"/>
      <w:marTop w:val="0"/>
      <w:marBottom w:val="0"/>
      <w:divBdr>
        <w:top w:val="none" w:sz="0" w:space="0" w:color="auto"/>
        <w:left w:val="none" w:sz="0" w:space="0" w:color="auto"/>
        <w:bottom w:val="none" w:sz="0" w:space="0" w:color="auto"/>
        <w:right w:val="none" w:sz="0" w:space="0" w:color="auto"/>
      </w:divBdr>
    </w:div>
    <w:div w:id="1492402930">
      <w:bodyDiv w:val="1"/>
      <w:marLeft w:val="0"/>
      <w:marRight w:val="0"/>
      <w:marTop w:val="0"/>
      <w:marBottom w:val="0"/>
      <w:divBdr>
        <w:top w:val="none" w:sz="0" w:space="0" w:color="auto"/>
        <w:left w:val="none" w:sz="0" w:space="0" w:color="auto"/>
        <w:bottom w:val="none" w:sz="0" w:space="0" w:color="auto"/>
        <w:right w:val="none" w:sz="0" w:space="0" w:color="auto"/>
      </w:divBdr>
    </w:div>
    <w:div w:id="1606309502">
      <w:bodyDiv w:val="1"/>
      <w:marLeft w:val="0"/>
      <w:marRight w:val="0"/>
      <w:marTop w:val="0"/>
      <w:marBottom w:val="0"/>
      <w:divBdr>
        <w:top w:val="none" w:sz="0" w:space="0" w:color="auto"/>
        <w:left w:val="none" w:sz="0" w:space="0" w:color="auto"/>
        <w:bottom w:val="none" w:sz="0" w:space="0" w:color="auto"/>
        <w:right w:val="none" w:sz="0" w:space="0" w:color="auto"/>
      </w:divBdr>
    </w:div>
    <w:div w:id="1810706377">
      <w:bodyDiv w:val="1"/>
      <w:marLeft w:val="0"/>
      <w:marRight w:val="0"/>
      <w:marTop w:val="0"/>
      <w:marBottom w:val="0"/>
      <w:divBdr>
        <w:top w:val="none" w:sz="0" w:space="0" w:color="auto"/>
        <w:left w:val="none" w:sz="0" w:space="0" w:color="auto"/>
        <w:bottom w:val="none" w:sz="0" w:space="0" w:color="auto"/>
        <w:right w:val="none" w:sz="0" w:space="0" w:color="auto"/>
      </w:divBdr>
    </w:div>
    <w:div w:id="1928924035">
      <w:bodyDiv w:val="1"/>
      <w:marLeft w:val="0"/>
      <w:marRight w:val="0"/>
      <w:marTop w:val="0"/>
      <w:marBottom w:val="0"/>
      <w:divBdr>
        <w:top w:val="none" w:sz="0" w:space="0" w:color="auto"/>
        <w:left w:val="none" w:sz="0" w:space="0" w:color="auto"/>
        <w:bottom w:val="none" w:sz="0" w:space="0" w:color="auto"/>
        <w:right w:val="none" w:sz="0" w:space="0" w:color="auto"/>
      </w:divBdr>
    </w:div>
    <w:div w:id="2021471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36</Pages>
  <Words>3256</Words>
  <Characters>18562</Characters>
  <Application>Microsoft Office Word</Application>
  <DocSecurity>0</DocSecurity>
  <Lines>154</Lines>
  <Paragraphs>43</Paragraphs>
  <ScaleCrop>false</ScaleCrop>
  <Company/>
  <LinksUpToDate>false</LinksUpToDate>
  <CharactersWithSpaces>21775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襄城县公共资源交易中心:崔庆章</cp:lastModifiedBy>
  <cp:revision>51</cp:revision>
  <cp:lastPrinted>2017-10-12T00:33:00Z</cp:lastPrinted>
  <dcterms:created xsi:type="dcterms:W3CDTF">2016-11-24T02:44:00Z</dcterms:created>
  <dcterms:modified xsi:type="dcterms:W3CDTF">2018-04-23T06:42:00Z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