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 w:cs="仿宋"/>
          <w:b/>
          <w:bCs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 w:cs="楷体"/>
          <w:b/>
          <w:bCs/>
          <w:color w:val="000000"/>
          <w:sz w:val="28"/>
          <w:szCs w:val="28"/>
          <w:lang w:eastAsia="zh-CN"/>
        </w:rPr>
        <w:t>投标</w:t>
      </w:r>
      <w:r>
        <w:rPr>
          <w:rFonts w:hint="eastAsia" w:ascii="宋体" w:hAnsi="宋体" w:cs="楷体"/>
          <w:b/>
          <w:bCs/>
          <w:color w:val="000000"/>
          <w:sz w:val="28"/>
          <w:szCs w:val="28"/>
        </w:rPr>
        <w:t>分项报价</w:t>
      </w:r>
      <w:r>
        <w:rPr>
          <w:rFonts w:hint="eastAsia" w:ascii="宋体" w:hAnsi="宋体" w:cs="楷体"/>
          <w:b/>
          <w:bCs/>
          <w:color w:val="000000"/>
          <w:sz w:val="28"/>
          <w:szCs w:val="28"/>
          <w:lang w:eastAsia="zh-CN"/>
        </w:rPr>
        <w:t>表</w:t>
      </w:r>
    </w:p>
    <w:p>
      <w:pPr>
        <w:spacing w:line="360" w:lineRule="exact"/>
        <w:ind w:right="462" w:rightChars="220"/>
        <w:jc w:val="right"/>
        <w:rPr>
          <w:rFonts w:hint="eastAsia" w:ascii="宋体" w:hAnsi="宋体" w:cs="仿宋"/>
          <w:b/>
          <w:bCs/>
          <w:color w:val="000000"/>
          <w:sz w:val="24"/>
        </w:rPr>
      </w:pPr>
      <w:r>
        <w:rPr>
          <w:rFonts w:hint="eastAsia" w:ascii="宋体" w:hAnsi="宋体" w:cs="仿宋"/>
          <w:b/>
          <w:bCs/>
          <w:color w:val="000000"/>
          <w:sz w:val="24"/>
        </w:rPr>
        <w:t>单位：元（人民币）</w:t>
      </w:r>
    </w:p>
    <w:tbl>
      <w:tblPr>
        <w:tblStyle w:val="3"/>
        <w:tblpPr w:leftFromText="180" w:rightFromText="180" w:vertAnchor="text" w:horzAnchor="page" w:tblpX="1267" w:tblpY="143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865"/>
        <w:gridCol w:w="2135"/>
        <w:gridCol w:w="515"/>
        <w:gridCol w:w="647"/>
        <w:gridCol w:w="881"/>
        <w:gridCol w:w="552"/>
        <w:gridCol w:w="1038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82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</w:rPr>
              <w:t>项目特征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单位</w:t>
            </w:r>
          </w:p>
        </w:tc>
        <w:tc>
          <w:tcPr>
            <w:tcW w:w="64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数量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货物</w:t>
            </w:r>
          </w:p>
        </w:tc>
        <w:tc>
          <w:tcPr>
            <w:tcW w:w="18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总报价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8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64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单价</w:t>
            </w:r>
          </w:p>
        </w:tc>
        <w:tc>
          <w:tcPr>
            <w:tcW w:w="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税费</w:t>
            </w: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其它费用</w:t>
            </w: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</w:rPr>
              <w:t>雕刻碑体石材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材质：青石质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规格：1.2*1*0.1米，嵌入基座0.15米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>饰面：雕刻文字、文物保护范围图、打底色等。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1600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包含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46400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>雕刻基座石材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1.材质：青石质</w:t>
            </w:r>
          </w:p>
          <w:p>
            <w:pPr>
              <w:widowControl/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2.规格：1.5*0.8*0.5米</w:t>
            </w:r>
          </w:p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</w:rPr>
              <w:t>3.做法：须弥座、仰府斗、加枋，表面做墩点处理。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1200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包含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>基础地坑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人工挖地坑</w:t>
            </w:r>
          </w:p>
          <w:p>
            <w:pPr>
              <w:widowControl/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2.地坑规格：2*1*0.5米</w:t>
            </w:r>
          </w:p>
          <w:p>
            <w:pPr>
              <w:widowControl/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3.基础：C15混凝土，含优质云石胶粘合剂等辅料</w:t>
            </w:r>
          </w:p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>4.混凝土类别：现场搅拌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800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包含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>运输及安装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运距：至各市级文保单位安装地点</w:t>
            </w:r>
          </w:p>
          <w:p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</w:rPr>
              <w:t>安装：包括碑体及基座的装卸及整体安装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400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包含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8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8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5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260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合计金额（大写）：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2"/>
              </w:rPr>
              <w:t>人民币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2"/>
                <w:lang w:eastAsia="zh-CN"/>
              </w:rPr>
              <w:t>壹拾壹万陆仟元整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2"/>
              </w:rPr>
              <w:t xml:space="preserve">         </w:t>
            </w:r>
          </w:p>
          <w:p>
            <w:pPr>
              <w:spacing w:line="360" w:lineRule="exact"/>
              <w:ind w:firstLine="883" w:firstLineChars="400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2"/>
              </w:rPr>
              <w:t>（小写）：¥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2"/>
                <w:lang w:val="en-US" w:eastAsia="zh-CN"/>
              </w:rPr>
              <w:t>116000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2"/>
              </w:rPr>
              <w:t>.00元</w:t>
            </w:r>
          </w:p>
        </w:tc>
      </w:tr>
    </w:tbl>
    <w:p>
      <w:pPr>
        <w:spacing w:line="360" w:lineRule="exact"/>
        <w:ind w:firstLine="600" w:firstLineChars="300"/>
        <w:jc w:val="left"/>
        <w:rPr>
          <w:rFonts w:hint="eastAsia" w:ascii="宋体" w:hAnsi="宋体" w:cs="仿宋"/>
          <w:sz w:val="20"/>
          <w:szCs w:val="20"/>
        </w:rPr>
      </w:pPr>
    </w:p>
    <w:p>
      <w:pPr>
        <w:spacing w:line="360" w:lineRule="exact"/>
        <w:ind w:firstLine="600" w:firstLineChars="300"/>
        <w:jc w:val="left"/>
        <w:rPr>
          <w:rFonts w:hint="eastAsia" w:ascii="宋体" w:hAnsi="宋体" w:cs="仿宋"/>
          <w:sz w:val="20"/>
          <w:szCs w:val="20"/>
        </w:rPr>
      </w:pPr>
    </w:p>
    <w:p>
      <w:pPr>
        <w:spacing w:line="360" w:lineRule="exact"/>
        <w:ind w:firstLine="600" w:firstLineChars="300"/>
        <w:jc w:val="left"/>
        <w:rPr>
          <w:rFonts w:hint="eastAsia" w:ascii="宋体" w:hAnsi="宋体" w:cs="仿宋"/>
          <w:sz w:val="20"/>
          <w:szCs w:val="20"/>
        </w:rPr>
      </w:pPr>
      <w:r>
        <w:rPr>
          <w:rFonts w:hint="eastAsia" w:ascii="宋体" w:hAnsi="宋体" w:cs="仿宋"/>
          <w:sz w:val="20"/>
          <w:szCs w:val="20"/>
        </w:rPr>
        <w:t>备注：1、其他费用包括技术培训费、税费、验收费等</w:t>
      </w:r>
      <w:r>
        <w:rPr>
          <w:rFonts w:hint="eastAsia" w:ascii="宋体" w:hAnsi="宋体" w:cs="仿宋"/>
          <w:sz w:val="20"/>
          <w:szCs w:val="20"/>
          <w:lang w:eastAsia="zh-CN"/>
        </w:rPr>
        <w:t>投标</w:t>
      </w:r>
      <w:r>
        <w:rPr>
          <w:rFonts w:hint="eastAsia" w:ascii="宋体" w:hAnsi="宋体" w:cs="仿宋"/>
          <w:sz w:val="20"/>
          <w:szCs w:val="20"/>
        </w:rPr>
        <w:t>文件要求投标人承担的费用。</w:t>
      </w:r>
    </w:p>
    <w:p>
      <w:pPr>
        <w:numPr>
          <w:ilvl w:val="0"/>
          <w:numId w:val="4"/>
        </w:numPr>
        <w:spacing w:line="360" w:lineRule="exact"/>
        <w:ind w:firstLine="600" w:firstLineChars="300"/>
        <w:jc w:val="left"/>
        <w:rPr>
          <w:rFonts w:hint="eastAsia" w:ascii="宋体" w:hAnsi="宋体" w:cs="仿宋"/>
          <w:sz w:val="20"/>
          <w:szCs w:val="20"/>
        </w:rPr>
      </w:pPr>
      <w:r>
        <w:rPr>
          <w:rFonts w:hint="eastAsia" w:ascii="宋体" w:hAnsi="宋体" w:cs="仿宋"/>
          <w:sz w:val="20"/>
          <w:szCs w:val="20"/>
        </w:rPr>
        <w:t>合计金额与《开标一览表》中投标总报价一致。</w:t>
      </w:r>
    </w:p>
    <w:p>
      <w:pPr>
        <w:numPr>
          <w:ilvl w:val="0"/>
          <w:numId w:val="0"/>
        </w:numPr>
        <w:spacing w:line="360" w:lineRule="exact"/>
        <w:jc w:val="left"/>
        <w:rPr>
          <w:rFonts w:hint="eastAsia" w:ascii="宋体" w:hAnsi="宋体" w:cs="仿宋"/>
          <w:sz w:val="24"/>
        </w:rPr>
      </w:pPr>
    </w:p>
    <w:p>
      <w:pPr>
        <w:spacing w:line="360" w:lineRule="auto"/>
        <w:rPr>
          <w:rFonts w:hint="eastAsia" w:ascii="宋体" w:hAnsi="宋体" w:eastAsia="宋体" w:cs="楷体"/>
          <w:b/>
          <w:bCs/>
          <w:color w:val="000000"/>
          <w:sz w:val="24"/>
          <w:lang w:eastAsia="zh-CN"/>
        </w:rPr>
      </w:pPr>
      <w:r>
        <w:rPr>
          <w:rFonts w:hint="eastAsia" w:ascii="宋体" w:hAnsi="宋体" w:cs="楷体"/>
          <w:b/>
          <w:bCs/>
          <w:color w:val="000000"/>
          <w:sz w:val="24"/>
          <w:lang w:eastAsia="zh-CN"/>
        </w:rPr>
        <w:t>投标人（公章）：河南盛铭文化传播有限公司</w:t>
      </w:r>
    </w:p>
    <w:p>
      <w:pPr>
        <w:numPr>
          <w:ilvl w:val="0"/>
          <w:numId w:val="0"/>
        </w:numPr>
        <w:spacing w:line="360" w:lineRule="exact"/>
        <w:jc w:val="left"/>
        <w:rPr>
          <w:rFonts w:hint="eastAsia" w:ascii="宋体" w:hAnsi="宋体" w:cs="仿宋"/>
          <w:b/>
          <w:bCs/>
          <w:sz w:val="24"/>
        </w:rPr>
      </w:pPr>
    </w:p>
    <w:p>
      <w:pPr>
        <w:numPr>
          <w:ilvl w:val="0"/>
          <w:numId w:val="0"/>
        </w:numPr>
        <w:spacing w:line="360" w:lineRule="exact"/>
        <w:jc w:val="left"/>
        <w:rPr>
          <w:rFonts w:hint="eastAsia" w:ascii="宋体" w:hAnsi="宋体" w:cs="仿宋"/>
          <w:b/>
          <w:bCs/>
          <w:sz w:val="24"/>
        </w:rPr>
      </w:pPr>
      <w:r>
        <w:rPr>
          <w:rFonts w:hint="eastAsia" w:ascii="宋体" w:hAnsi="宋体" w:cs="仿宋"/>
          <w:b/>
          <w:bCs/>
          <w:sz w:val="24"/>
          <w:lang w:eastAsia="zh-CN"/>
        </w:rPr>
        <w:t>投标</w:t>
      </w:r>
      <w:r>
        <w:rPr>
          <w:rFonts w:hint="eastAsia" w:ascii="宋体" w:hAnsi="宋体" w:cs="仿宋"/>
          <w:b/>
          <w:bCs/>
          <w:sz w:val="24"/>
        </w:rPr>
        <w:t xml:space="preserve">响应供应商法定代表人 （或代理人）签字： </w:t>
      </w:r>
    </w:p>
    <w:p>
      <w:pPr>
        <w:wordWrap/>
        <w:spacing w:line="360" w:lineRule="exact"/>
        <w:jc w:val="right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b/>
          <w:bCs/>
          <w:sz w:val="24"/>
        </w:rPr>
        <w:t xml:space="preserve">  </w:t>
      </w:r>
      <w:r>
        <w:rPr>
          <w:rFonts w:hint="eastAsia" w:ascii="宋体" w:hAnsi="宋体" w:cs="仿宋"/>
          <w:b/>
          <w:bCs/>
          <w:sz w:val="24"/>
          <w:lang w:val="en-US" w:eastAsia="zh-CN"/>
        </w:rPr>
        <w:t xml:space="preserve">     </w:t>
      </w:r>
      <w:r>
        <w:rPr>
          <w:rFonts w:hint="eastAsia" w:ascii="宋体" w:hAnsi="宋体" w:cs="仿宋"/>
          <w:b/>
          <w:bCs/>
          <w:sz w:val="24"/>
        </w:rPr>
        <w:t xml:space="preserve">  </w:t>
      </w:r>
      <w:r>
        <w:rPr>
          <w:rFonts w:hint="eastAsia" w:ascii="宋体" w:hAnsi="宋体" w:cs="仿宋"/>
          <w:b/>
          <w:bCs/>
          <w:sz w:val="24"/>
          <w:lang w:eastAsia="zh-CN"/>
        </w:rPr>
        <w:t>2018年4月</w:t>
      </w:r>
      <w:r>
        <w:rPr>
          <w:rFonts w:hint="eastAsia" w:ascii="宋体" w:hAnsi="宋体" w:cs="仿宋"/>
          <w:b/>
          <w:bCs/>
          <w:sz w:val="24"/>
          <w:lang w:val="en-US" w:eastAsia="zh-CN"/>
        </w:rPr>
        <w:t>25</w:t>
      </w:r>
      <w:r>
        <w:rPr>
          <w:rFonts w:hint="eastAsia" w:ascii="宋体" w:hAnsi="宋体" w:cs="仿宋"/>
          <w:b/>
          <w:bCs/>
          <w:sz w:val="24"/>
          <w:lang w:eastAsia="zh-CN"/>
        </w:rPr>
        <w:t>日</w:t>
      </w:r>
      <w:r>
        <w:rPr>
          <w:rFonts w:hint="eastAsia" w:ascii="宋体" w:hAnsi="宋体" w:cs="仿宋"/>
          <w:b/>
          <w:bCs/>
          <w:sz w:val="24"/>
        </w:rPr>
        <w:t xml:space="preserve">   </w:t>
      </w:r>
      <w:r>
        <w:rPr>
          <w:rFonts w:hint="eastAsia" w:ascii="宋体" w:hAnsi="宋体" w:cs="仿宋"/>
          <w:sz w:val="24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71D2"/>
    <w:multiLevelType w:val="singleLevel"/>
    <w:tmpl w:val="59C371D2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C373AB"/>
    <w:multiLevelType w:val="singleLevel"/>
    <w:tmpl w:val="59C373AB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C37429"/>
    <w:multiLevelType w:val="singleLevel"/>
    <w:tmpl w:val="59C37429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7B6202BE"/>
    <w:multiLevelType w:val="singleLevel"/>
    <w:tmpl w:val="7B6202B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30608"/>
    <w:rsid w:val="224D341E"/>
    <w:rsid w:val="3284777B"/>
    <w:rsid w:val="476E6707"/>
    <w:rsid w:val="5C930608"/>
    <w:rsid w:val="64923C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2018-04-25T04:06:00Z</dcterms:created>
  <dc:creator>Administrator</dc:creator>
  <cp:lastModifiedBy>Administrator</cp:lastModifiedBy>
  <dcterms:modified xsi:type="dcterms:W3CDTF">2018-04-26T05:53:47Z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