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楷体" w:hAnsi="楷体" w:eastAsia="楷体" w:cs="楷体"/>
          <w:b/>
          <w:bCs/>
          <w:sz w:val="32"/>
          <w:szCs w:val="32"/>
          <w:lang w:val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第一章：开标一览表</w:t>
      </w:r>
    </w:p>
    <w:p>
      <w:pPr>
        <w:pStyle w:val="2"/>
        <w:numPr>
          <w:ilvl w:val="0"/>
          <w:numId w:val="0"/>
        </w:numPr>
        <w:rPr>
          <w:rFonts w:hint="eastAsia"/>
          <w:lang w:val="zh-CN"/>
        </w:rPr>
      </w:pPr>
    </w:p>
    <w:p>
      <w:pPr>
        <w:autoSpaceDE w:val="0"/>
        <w:autoSpaceDN w:val="0"/>
        <w:adjustRightInd w:val="0"/>
        <w:spacing w:line="140" w:lineRule="exact"/>
        <w:rPr>
          <w:rFonts w:hint="eastAsia" w:ascii="楷体" w:hAnsi="楷体" w:eastAsia="楷体" w:cs="楷体"/>
          <w:b/>
          <w:bCs/>
          <w:sz w:val="28"/>
          <w:szCs w:val="28"/>
          <w:lang w:val="zh-CN"/>
        </w:rPr>
      </w:pPr>
    </w:p>
    <w:tbl>
      <w:tblPr>
        <w:tblStyle w:val="6"/>
        <w:tblW w:w="94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952"/>
        <w:gridCol w:w="3780"/>
        <w:gridCol w:w="1749"/>
        <w:gridCol w:w="9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标段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</w:pP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投标报价</w:t>
            </w:r>
          </w:p>
        </w:tc>
        <w:tc>
          <w:tcPr>
            <w:tcW w:w="1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工期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第一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标段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zh-CN"/>
              </w:rPr>
              <w:t>许昌市统计局“网络安全设备更新和视频</w:t>
            </w:r>
          </w:p>
          <w:p>
            <w:pPr>
              <w:widowControl/>
              <w:spacing w:line="360" w:lineRule="auto"/>
              <w:jc w:val="both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zh-CN"/>
              </w:rPr>
              <w:t>会议系统升级”项目</w:t>
            </w:r>
          </w:p>
          <w:p>
            <w:pPr>
              <w:pStyle w:val="2"/>
              <w:ind w:left="0" w:leftChars="0" w:firstLine="0" w:firstLineChars="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ZFCG-2018036号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大写：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  <w:lang w:val="zh-CN"/>
              </w:rPr>
              <w:t>陆拾玖万捌仟陆佰捌拾元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整人民币　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小写：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  <w:lang w:val="en-US" w:eastAsia="zh-CN"/>
              </w:rPr>
              <w:t>698680元</w:t>
            </w:r>
          </w:p>
        </w:tc>
        <w:tc>
          <w:tcPr>
            <w:tcW w:w="1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15日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</w:pPr>
          </w:p>
        </w:tc>
      </w:tr>
    </w:tbl>
    <w:p>
      <w:pPr>
        <w:ind w:left="1807" w:hanging="1400" w:hangingChars="500"/>
        <w:jc w:val="both"/>
        <w:rPr>
          <w:rFonts w:hint="eastAsia" w:ascii="楷体" w:hAnsi="楷体" w:eastAsia="楷体" w:cs="楷体"/>
          <w:sz w:val="28"/>
          <w:szCs w:val="28"/>
          <w:lang w:val="zh-CN"/>
        </w:rPr>
      </w:pPr>
    </w:p>
    <w:p>
      <w:pPr>
        <w:pStyle w:val="2"/>
        <w:rPr>
          <w:rFonts w:hint="eastAsia"/>
          <w:lang w:val="zh-CN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投标人（公章）：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eastAsia="zh-CN"/>
        </w:rPr>
        <w:t>河南有线电视网络集团有限公司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eastAsia="zh-CN"/>
        </w:rPr>
        <w:t>许昌分公司</w:t>
      </w:r>
    </w:p>
    <w:p>
      <w:pPr>
        <w:jc w:val="center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投标人法定代表人（或代理人）签字：</w:t>
      </w:r>
    </w:p>
    <w:p>
      <w:pPr>
        <w:autoSpaceDE w:val="0"/>
        <w:autoSpaceDN w:val="0"/>
        <w:adjustRightInd w:val="0"/>
        <w:spacing w:line="360" w:lineRule="auto"/>
        <w:ind w:firstLine="2520" w:firstLineChars="900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日期：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2018</w:t>
      </w: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 年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 月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18</w:t>
      </w: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 日</w:t>
      </w:r>
    </w:p>
    <w:p>
      <w:pPr>
        <w:autoSpaceDE w:val="0"/>
        <w:autoSpaceDN w:val="0"/>
        <w:adjustRightInd w:val="0"/>
        <w:spacing w:line="360" w:lineRule="auto"/>
        <w:ind w:firstLine="2240" w:firstLineChars="800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注：工期指完成该项目的最终时间（日历天）。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楷体" w:hAnsi="楷体" w:eastAsia="楷体" w:cs="楷体"/>
          <w:sz w:val="28"/>
          <w:szCs w:val="28"/>
          <w:lang w:val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         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center"/>
        <w:outlineLvl w:val="0"/>
        <w:rPr>
          <w:rFonts w:hint="eastAsia" w:ascii="楷体" w:hAnsi="楷体" w:eastAsia="楷体" w:cs="楷体"/>
          <w:b/>
          <w:bCs/>
          <w:sz w:val="28"/>
          <w:szCs w:val="28"/>
          <w:lang w:val="zh-CN"/>
        </w:rPr>
      </w:pPr>
      <w:bookmarkStart w:id="0" w:name="_Toc3653"/>
      <w:r>
        <w:rPr>
          <w:rFonts w:hint="eastAsia" w:ascii="楷体" w:hAnsi="楷体" w:eastAsia="楷体" w:cs="楷体"/>
          <w:b/>
          <w:bCs/>
          <w:sz w:val="28"/>
          <w:szCs w:val="28"/>
          <w:lang w:val="zh-CN"/>
        </w:rPr>
        <w:t>第二章：投标分项报价</w:t>
      </w:r>
      <w:bookmarkStart w:id="1" w:name="_GoBack"/>
      <w:bookmarkEnd w:id="1"/>
      <w:r>
        <w:rPr>
          <w:rFonts w:hint="eastAsia" w:ascii="楷体" w:hAnsi="楷体" w:eastAsia="楷体" w:cs="楷体"/>
          <w:b/>
          <w:bCs/>
          <w:sz w:val="28"/>
          <w:szCs w:val="28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28"/>
          <w:lang w:val="zh-CN"/>
        </w:rPr>
        <w:t>览表</w:t>
      </w:r>
      <w:bookmarkEnd w:id="0"/>
    </w:p>
    <w:p>
      <w:pPr>
        <w:pStyle w:val="2"/>
        <w:rPr>
          <w:rFonts w:hint="eastAsia"/>
          <w:lang w:val="zh-CN"/>
        </w:rPr>
      </w:pPr>
    </w:p>
    <w:p>
      <w:pPr>
        <w:autoSpaceDE w:val="0"/>
        <w:autoSpaceDN w:val="0"/>
        <w:adjustRightInd w:val="0"/>
        <w:spacing w:line="140" w:lineRule="exact"/>
        <w:rPr>
          <w:rFonts w:hint="eastAsia" w:ascii="楷体" w:hAnsi="楷体" w:eastAsia="楷体" w:cs="楷体"/>
          <w:b/>
          <w:bCs/>
          <w:sz w:val="28"/>
          <w:szCs w:val="28"/>
          <w:lang w:val="zh-CN"/>
        </w:rPr>
      </w:pPr>
    </w:p>
    <w:tbl>
      <w:tblPr>
        <w:tblStyle w:val="6"/>
        <w:tblW w:w="140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91"/>
        <w:gridCol w:w="1079"/>
        <w:gridCol w:w="1704"/>
        <w:gridCol w:w="1620"/>
        <w:gridCol w:w="990"/>
        <w:gridCol w:w="1057"/>
        <w:gridCol w:w="1574"/>
        <w:gridCol w:w="1501"/>
        <w:gridCol w:w="23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型号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单 位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数 量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单 价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核心交换机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华为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S7706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详见偏离表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58000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58000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华为技术有限公司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中国深圳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VPN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迪普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FW1000-MA-N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详见偏离表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20500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20500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杭州迪普科技股份有限公司</w:t>
            </w:r>
          </w:p>
          <w:p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中国杭州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UPS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爱克赛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EK3C 20H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详见偏离表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49500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49500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爱克赛电器集团有限公司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浙江省乐清市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网络机柜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图腾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FW1000-MA-N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详见偏离表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6800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13600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深圳市图腾通讯科技有限公司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昆山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防火墙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迪普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FW1000-MA-N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详见偏离表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20500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20500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杭州迪普科技股份有限公司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中国杭州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防病毒网关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迪普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IPS2000-MA-N+1Y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详见偏离表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55500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55500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杭州迪普科技股份有限公司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中国杭州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入侵检测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迪普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IPS2000-MA-N+1Y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详见偏离表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55500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55500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杭州迪普科技股份有限公司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中国杭州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漏洞扫描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迪普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Scanner1000-MS+1Y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详见偏离表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49600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49600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杭州迪普科技股份有限公司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中国杭州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IT综合管理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迪普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SW-UMC-PLAT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详见偏离表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85380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85380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杭州迪普科技股份有限公司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中国杭州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精密空调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维谛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DME12MHP5&amp;DMC12WT1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详见偏离表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64000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维谛技术有限公司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广东江门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MCU（含 平台管理软件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华为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VP9630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详见偏离表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171000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171000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华为技术有限公司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中国深圳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视频矩阵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华为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SMC2.0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详见偏离表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55600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55600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华为技术有限公司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中国深圳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合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计</w:t>
            </w:r>
          </w:p>
        </w:tc>
        <w:tc>
          <w:tcPr>
            <w:tcW w:w="1191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大写：陆拾玖万捌仟陆佰捌拾元整　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小写：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698680元</w:t>
            </w:r>
          </w:p>
        </w:tc>
      </w:tr>
    </w:tbl>
    <w:p>
      <w:pPr>
        <w:ind w:firstLine="3080" w:firstLineChars="1100"/>
        <w:jc w:val="both"/>
        <w:rPr>
          <w:rFonts w:hint="eastAsia" w:ascii="楷体" w:hAnsi="楷体" w:eastAsia="楷体" w:cs="楷体"/>
          <w:sz w:val="28"/>
          <w:szCs w:val="28"/>
          <w:lang w:val="zh-CN"/>
        </w:rPr>
      </w:pPr>
    </w:p>
    <w:p>
      <w:pPr>
        <w:ind w:firstLine="3080" w:firstLineChars="1100"/>
        <w:jc w:val="center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投标人（公章）：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eastAsia="zh-CN"/>
        </w:rPr>
        <w:t>河南有线电视网络集团有限公司许昌分公司</w:t>
      </w:r>
    </w:p>
    <w:p>
      <w:pPr>
        <w:autoSpaceDE w:val="0"/>
        <w:autoSpaceDN w:val="0"/>
        <w:adjustRightInd w:val="0"/>
        <w:spacing w:line="360" w:lineRule="auto"/>
        <w:ind w:firstLine="5600" w:firstLineChars="2000"/>
        <w:jc w:val="both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投标人法定代表人（或代理人）签字：</w:t>
      </w:r>
    </w:p>
    <w:p>
      <w:pPr>
        <w:autoSpaceDE w:val="0"/>
        <w:autoSpaceDN w:val="0"/>
        <w:adjustRightInd w:val="0"/>
        <w:spacing w:line="360" w:lineRule="auto"/>
        <w:ind w:firstLine="5600" w:firstLineChars="2000"/>
        <w:jc w:val="both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日期：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2018</w:t>
      </w: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 年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 月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18</w:t>
      </w: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D+O&#10;xAS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C6BD0"/>
    <w:rsid w:val="17CC6BD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2018-04-23T07:38:00Z</dcterms:created>
  <dc:creator>Administrator</dc:creator>
  <cp:lastModifiedBy>Administrator</cp:lastModifiedBy>
  <dcterms:modified xsi:type="dcterms:W3CDTF">2018-04-23T07:46:15Z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