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jc w:val="both"/>
        <w:rPr>
          <w:rFonts w:hint="eastAsia" w:ascii="黑体" w:hAnsi="黑体" w:eastAsia="黑体" w:cs="黑体"/>
          <w:bCs/>
          <w:w w:val="90"/>
          <w:sz w:val="44"/>
          <w:szCs w:val="44"/>
          <w:lang w:val="en-US" w:eastAsia="zh-CN"/>
        </w:rPr>
      </w:pPr>
      <w:r>
        <w:rPr>
          <w:rFonts w:hint="eastAsia" w:ascii="黑体" w:hAnsi="黑体" w:eastAsia="黑体" w:cs="黑体"/>
          <w:bCs/>
          <w:w w:val="90"/>
          <w:sz w:val="44"/>
          <w:szCs w:val="44"/>
          <w:lang w:val="en-US" w:eastAsia="zh-CN"/>
        </w:rPr>
        <w:t xml:space="preserve">   </w:t>
      </w:r>
    </w:p>
    <w:p>
      <w:pPr>
        <w:ind w:firstLine="1386" w:firstLineChars="350"/>
        <w:jc w:val="both"/>
        <w:rPr>
          <w:rFonts w:ascii="黑体" w:hAnsi="黑体" w:eastAsia="黑体" w:cs="黑体"/>
          <w:bCs/>
          <w:w w:val="90"/>
          <w:sz w:val="44"/>
          <w:szCs w:val="44"/>
          <w:lang w:val="en-US"/>
        </w:rPr>
      </w:pPr>
      <w:r>
        <w:rPr>
          <w:rFonts w:hint="eastAsia" w:ascii="黑体" w:hAnsi="黑体" w:eastAsia="黑体" w:cs="黑体"/>
          <w:bCs/>
          <w:w w:val="90"/>
          <w:sz w:val="44"/>
          <w:szCs w:val="44"/>
          <w:lang w:val="en-US" w:eastAsia="zh-CN"/>
        </w:rPr>
        <w:t xml:space="preserve"> </w:t>
      </w:r>
      <w:r>
        <w:rPr>
          <w:rFonts w:hint="eastAsia" w:ascii="黑体" w:hAnsi="黑体" w:eastAsia="黑体" w:cs="黑体"/>
          <w:bCs/>
          <w:w w:val="90"/>
          <w:sz w:val="44"/>
          <w:szCs w:val="44"/>
        </w:rPr>
        <w:t>禹州市</w:t>
      </w:r>
      <w:r>
        <w:rPr>
          <w:rFonts w:hint="eastAsia" w:ascii="黑体" w:hAnsi="黑体" w:eastAsia="黑体" w:cs="黑体"/>
          <w:bCs/>
          <w:w w:val="90"/>
          <w:sz w:val="44"/>
          <w:szCs w:val="44"/>
          <w:lang w:val="en-US" w:eastAsia="zh-CN"/>
        </w:rPr>
        <w:t>空气自动监测站设备采购</w:t>
      </w:r>
    </w:p>
    <w:p>
      <w:pPr>
        <w:ind w:firstLine="1386" w:firstLineChars="350"/>
        <w:rPr>
          <w:rFonts w:ascii="黑体" w:hAnsi="黑体" w:eastAsia="黑体" w:cs="黑体"/>
          <w:bCs/>
          <w:w w:val="90"/>
          <w:sz w:val="44"/>
          <w:szCs w:val="44"/>
        </w:rPr>
      </w:pPr>
    </w:p>
    <w:p>
      <w:pPr>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采购单位：禹州市</w:t>
      </w:r>
      <w:r>
        <w:rPr>
          <w:rFonts w:hint="eastAsia" w:ascii="仿宋" w:hAnsi="仿宋" w:eastAsia="仿宋"/>
          <w:sz w:val="32"/>
          <w:lang w:val="en-US" w:eastAsia="zh-CN"/>
        </w:rPr>
        <w:t>环境保护局</w:t>
      </w:r>
    </w:p>
    <w:p>
      <w:pPr>
        <w:autoSpaceDE w:val="0"/>
        <w:autoSpaceDN w:val="0"/>
        <w:spacing w:line="360" w:lineRule="auto"/>
        <w:ind w:left="1919" w:leftChars="152" w:right="-20" w:hanging="1600" w:hangingChars="500"/>
        <w:outlineLvl w:val="0"/>
        <w:rPr>
          <w:rFonts w:hint="eastAsia" w:ascii="仿宋" w:hAnsi="仿宋" w:eastAsia="仿宋"/>
          <w:b/>
          <w:bCs/>
          <w:sz w:val="32"/>
        </w:rPr>
      </w:pPr>
      <w:r>
        <w:rPr>
          <w:rFonts w:hint="eastAsia" w:ascii="仿宋" w:hAnsi="仿宋" w:eastAsia="仿宋"/>
          <w:sz w:val="32"/>
          <w:lang w:val="en-US" w:eastAsia="zh-CN"/>
        </w:rPr>
        <w:t xml:space="preserve">      </w:t>
      </w: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w:t>
      </w:r>
      <w:r>
        <w:rPr>
          <w:rFonts w:hint="eastAsia" w:ascii="仿宋" w:hAnsi="仿宋" w:eastAsia="仿宋"/>
          <w:sz w:val="32"/>
          <w:lang w:val="en-US" w:eastAsia="zh-CN"/>
        </w:rPr>
        <w:t>空气自动监测站设备采购</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ascii="仿宋" w:hAnsi="仿宋" w:eastAsia="仿宋"/>
          <w:sz w:val="32"/>
        </w:rPr>
      </w:pPr>
      <w:r>
        <w:rPr>
          <w:rFonts w:hint="eastAsia" w:ascii="仿宋" w:hAnsi="仿宋" w:eastAsia="仿宋"/>
          <w:sz w:val="32"/>
          <w:lang w:val="en-US" w:eastAsia="zh-CN"/>
        </w:rPr>
        <w:t xml:space="preserve">    采购</w:t>
      </w:r>
      <w:r>
        <w:rPr>
          <w:rFonts w:hint="eastAsia" w:ascii="仿宋" w:hAnsi="仿宋" w:eastAsia="仿宋"/>
          <w:sz w:val="32"/>
        </w:rPr>
        <w:t>编号：</w:t>
      </w:r>
      <w:r>
        <w:rPr>
          <w:rFonts w:hint="eastAsia" w:ascii="仿宋" w:hAnsi="仿宋" w:eastAsia="仿宋" w:cs="仿宋"/>
          <w:sz w:val="32"/>
          <w:szCs w:val="32"/>
        </w:rPr>
        <w:t>YZCG-G201</w:t>
      </w:r>
      <w:r>
        <w:rPr>
          <w:rFonts w:hint="eastAsia" w:ascii="仿宋" w:hAnsi="仿宋" w:eastAsia="仿宋" w:cs="仿宋"/>
          <w:sz w:val="32"/>
          <w:szCs w:val="32"/>
          <w:lang w:val="en-US" w:eastAsia="zh-CN"/>
        </w:rPr>
        <w:t>8073</w:t>
      </w:r>
    </w:p>
    <w:p>
      <w:pPr>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lang w:val="en-US" w:eastAsia="zh-CN"/>
        </w:rPr>
        <w:t xml:space="preserve">      </w:t>
      </w: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val="en-US" w:eastAsia="zh-CN"/>
        </w:rPr>
        <w:t>三</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36"/>
          <w:szCs w:val="36"/>
        </w:rPr>
      </w:pPr>
    </w:p>
    <w:p>
      <w:pPr>
        <w:jc w:val="center"/>
        <w:rPr>
          <w:rFonts w:hint="eastAsia" w:ascii="仿宋" w:hAnsi="仿宋" w:eastAsia="仿宋" w:cs="仿宋"/>
          <w:b/>
          <w:bCs/>
          <w:sz w:val="36"/>
          <w:szCs w:val="36"/>
        </w:rPr>
      </w:pPr>
      <w:r>
        <w:rPr>
          <w:rFonts w:hint="eastAsia" w:ascii="仿宋" w:hAnsi="仿宋" w:eastAsia="仿宋" w:cs="仿宋"/>
          <w:b/>
          <w:bCs/>
          <w:sz w:val="36"/>
          <w:szCs w:val="36"/>
        </w:rPr>
        <w:t>禹州市</w:t>
      </w:r>
      <w:r>
        <w:rPr>
          <w:rFonts w:hint="eastAsia" w:ascii="仿宋" w:hAnsi="仿宋" w:eastAsia="仿宋" w:cs="仿宋"/>
          <w:b/>
          <w:bCs/>
          <w:sz w:val="36"/>
          <w:szCs w:val="36"/>
          <w:lang w:val="en-US" w:eastAsia="zh-CN"/>
        </w:rPr>
        <w:t>空气自动监测站设备</w:t>
      </w:r>
      <w:r>
        <w:rPr>
          <w:rFonts w:hint="eastAsia" w:ascii="仿宋" w:hAnsi="仿宋" w:eastAsia="仿宋" w:cs="仿宋"/>
          <w:b/>
          <w:bCs/>
          <w:sz w:val="36"/>
          <w:szCs w:val="36"/>
        </w:rPr>
        <w:t>采购项目</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r>
        <w:rPr>
          <w:rFonts w:hint="eastAsia" w:ascii="仿宋" w:hAnsi="仿宋" w:eastAsia="仿宋" w:cs="仿宋"/>
          <w:b/>
          <w:bCs/>
          <w:sz w:val="36"/>
          <w:szCs w:val="36"/>
          <w:lang w:val="en-US" w:eastAsia="zh-CN"/>
        </w:rPr>
        <w:t xml:space="preserve"> </w:t>
      </w:r>
    </w:p>
    <w:p>
      <w:pPr>
        <w:ind w:firstLine="3614" w:firstLineChars="1500"/>
        <w:jc w:val="both"/>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val="en-US" w:eastAsia="zh-CN"/>
        </w:rPr>
        <w:t>环境保护局</w:t>
      </w:r>
      <w:r>
        <w:rPr>
          <w:rFonts w:hint="eastAsia" w:ascii="仿宋" w:hAnsi="仿宋" w:eastAsia="仿宋" w:cs="仿宋"/>
          <w:sz w:val="24"/>
          <w:szCs w:val="24"/>
        </w:rPr>
        <w:t>的委托，就“禹州市</w:t>
      </w:r>
      <w:r>
        <w:rPr>
          <w:rFonts w:hint="eastAsia" w:ascii="仿宋" w:hAnsi="仿宋" w:eastAsia="仿宋" w:cs="仿宋"/>
          <w:sz w:val="24"/>
          <w:szCs w:val="24"/>
          <w:lang w:val="en-US" w:eastAsia="zh-CN"/>
        </w:rPr>
        <w:t>空气自动监测站设备采购项目</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val="en-US" w:eastAsia="zh-CN"/>
        </w:rPr>
        <w:t>环境保护局</w:t>
      </w:r>
    </w:p>
    <w:p>
      <w:pPr>
        <w:keepNext w:val="0"/>
        <w:keepLines w:val="0"/>
        <w:pageBreakBefore w:val="0"/>
        <w:widowControl w:val="0"/>
        <w:kinsoku/>
        <w:wordWrap/>
        <w:overflowPunct/>
        <w:topLinePunct w:val="0"/>
        <w:autoSpaceDE/>
        <w:autoSpaceDN/>
        <w:bidi w:val="0"/>
        <w:adjustRightInd/>
        <w:snapToGrid/>
        <w:spacing w:line="440" w:lineRule="exact"/>
        <w:ind w:left="2318" w:leftChars="304" w:right="0" w:rightChars="0" w:hanging="1680" w:hangingChars="700"/>
        <w:jc w:val="both"/>
        <w:textAlignment w:val="auto"/>
        <w:outlineLvl w:val="9"/>
        <w:rPr>
          <w:rFonts w:hint="eastAsia" w:ascii="仿宋" w:hAnsi="仿宋" w:eastAsia="仿宋" w:cs="仿宋"/>
          <w:sz w:val="21"/>
          <w:szCs w:val="21"/>
        </w:rPr>
      </w:pPr>
      <w:r>
        <w:rPr>
          <w:rFonts w:hint="eastAsia" w:ascii="仿宋" w:hAnsi="仿宋" w:eastAsia="仿宋" w:cs="仿宋"/>
          <w:sz w:val="24"/>
          <w:szCs w:val="24"/>
        </w:rPr>
        <w:t>2、项目名称：禹州市</w:t>
      </w:r>
      <w:r>
        <w:rPr>
          <w:rFonts w:hint="eastAsia" w:ascii="仿宋" w:hAnsi="仿宋" w:eastAsia="仿宋" w:cs="仿宋"/>
          <w:sz w:val="24"/>
          <w:szCs w:val="24"/>
          <w:lang w:val="en-US" w:eastAsia="zh-CN"/>
        </w:rPr>
        <w:t>空气自动监测站设备采购项目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3、采购编号：YZCG-G2018073</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w:t>
      </w:r>
      <w:r>
        <w:rPr>
          <w:rFonts w:hint="eastAsia" w:ascii="仿宋" w:hAnsi="仿宋" w:eastAsia="仿宋" w:cs="仿宋"/>
          <w:sz w:val="24"/>
          <w:szCs w:val="24"/>
          <w:lang w:eastAsia="zh-CN"/>
        </w:rPr>
        <w:t>本项目</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个包，</w:t>
      </w:r>
      <w:r>
        <w:rPr>
          <w:rFonts w:hint="eastAsia" w:ascii="仿宋" w:hAnsi="仿宋" w:eastAsia="仿宋" w:cs="仿宋"/>
          <w:sz w:val="24"/>
          <w:szCs w:val="24"/>
          <w:lang w:val="en-US" w:eastAsia="zh-CN"/>
        </w:rPr>
        <w:t>其中自动分析仪器8台,其他辅助设施和系统4套。</w:t>
      </w: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842000.00</w:t>
      </w:r>
      <w:r>
        <w:rPr>
          <w:rFonts w:hint="eastAsia" w:ascii="仿宋" w:hAnsi="仿宋" w:eastAsia="仿宋" w:cs="仿宋"/>
          <w:sz w:val="24"/>
          <w:szCs w:val="24"/>
        </w:rPr>
        <w:t>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6、最高限价：</w:t>
      </w:r>
      <w:r>
        <w:rPr>
          <w:rFonts w:hint="eastAsia" w:ascii="仿宋" w:hAnsi="仿宋" w:eastAsia="仿宋" w:cs="仿宋"/>
          <w:sz w:val="24"/>
          <w:szCs w:val="24"/>
          <w:lang w:val="en-US" w:eastAsia="zh-CN"/>
        </w:rPr>
        <w:t>842000.00元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符合《政府采购法》第二十二条之规定</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2.投标商须具有中华人民共和国独立法人资格</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44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4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4月18</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代理机构：禹州市政府采购中心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40"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采购单位：</w:t>
      </w:r>
      <w:r>
        <w:rPr>
          <w:rFonts w:hint="eastAsia" w:ascii="仿宋" w:hAnsi="仿宋" w:eastAsia="仿宋" w:cs="仿宋"/>
          <w:sz w:val="24"/>
          <w:szCs w:val="24"/>
          <w:lang w:eastAsia="zh-CN"/>
        </w:rPr>
        <w:t>禹州市</w:t>
      </w:r>
      <w:r>
        <w:rPr>
          <w:rFonts w:hint="eastAsia" w:ascii="仿宋" w:hAnsi="仿宋" w:eastAsia="仿宋" w:cs="仿宋"/>
          <w:sz w:val="24"/>
          <w:szCs w:val="24"/>
          <w:lang w:val="en-US" w:eastAsia="zh-CN"/>
        </w:rPr>
        <w:t>环境保护局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4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地址：禹州市</w:t>
      </w:r>
      <w:r>
        <w:rPr>
          <w:rFonts w:hint="eastAsia" w:ascii="仿宋" w:hAnsi="仿宋" w:eastAsia="仿宋" w:cs="仿宋"/>
          <w:sz w:val="24"/>
          <w:szCs w:val="24"/>
          <w:lang w:val="en-US" w:eastAsia="zh-CN"/>
        </w:rPr>
        <w:t>创业大厦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联系人：</w:t>
      </w:r>
      <w:r>
        <w:rPr>
          <w:rFonts w:hint="eastAsia" w:ascii="仿宋" w:hAnsi="仿宋" w:eastAsia="仿宋" w:cs="仿宋"/>
          <w:sz w:val="24"/>
          <w:szCs w:val="24"/>
          <w:lang w:val="en-US" w:eastAsia="zh-CN"/>
        </w:rPr>
        <w:t>杨先生</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联系电话：</w:t>
      </w:r>
      <w:r>
        <w:rPr>
          <w:rFonts w:hint="eastAsia" w:ascii="仿宋" w:hAnsi="仿宋" w:eastAsia="仿宋" w:cs="仿宋"/>
          <w:sz w:val="24"/>
          <w:szCs w:val="24"/>
          <w:lang w:val="en-US" w:eastAsia="zh-CN"/>
        </w:rPr>
        <w:t>0374-8116172</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80" w:firstLineChars="27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80" w:firstLineChars="2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1687" w:firstLineChars="700"/>
        <w:rPr>
          <w:rFonts w:ascii="仿宋" w:hAnsi="仿宋" w:eastAsia="仿宋" w:cs="仿宋"/>
          <w:b/>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b/>
                <w:kern w:val="0"/>
                <w:sz w:val="24"/>
                <w:szCs w:val="24"/>
              </w:rPr>
            </w:pPr>
            <w:r>
              <w:rPr>
                <w:rFonts w:hint="eastAsia" w:ascii="仿宋" w:hAnsi="仿宋" w:eastAsia="仿宋"/>
                <w:color w:val="000000"/>
                <w:kern w:val="0"/>
                <w:sz w:val="24"/>
                <w:szCs w:val="24"/>
              </w:rPr>
              <w:t>YZCG-G201</w:t>
            </w:r>
            <w:r>
              <w:rPr>
                <w:rFonts w:hint="eastAsia" w:ascii="仿宋" w:hAnsi="仿宋" w:eastAsia="仿宋"/>
                <w:color w:val="000000"/>
                <w:kern w:val="0"/>
                <w:sz w:val="24"/>
                <w:szCs w:val="24"/>
                <w:lang w:val="en-US" w:eastAsia="zh-CN"/>
              </w:rPr>
              <w:t>8073</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空气自动监测站设备采购项目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 xml:space="preserve">壹万元整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18</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3"/>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18</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18</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842000.00</w:t>
            </w:r>
            <w:r>
              <w:rPr>
                <w:rFonts w:hint="eastAsia" w:ascii="仿宋" w:hAnsi="仿宋" w:eastAsia="仿宋"/>
                <w:b/>
                <w:bCs/>
                <w:sz w:val="24"/>
                <w:szCs w:val="24"/>
                <w:lang w:val="zh-CN"/>
              </w:rPr>
              <w:t>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auto"/>
          <w:sz w:val="24"/>
        </w:rPr>
      </w:pPr>
      <w:r>
        <w:rPr>
          <w:rFonts w:hint="eastAsia" w:ascii="仿宋" w:hAnsi="仿宋" w:eastAsia="仿宋" w:cs="宋体"/>
          <w:bCs/>
          <w:color w:val="auto"/>
          <w:sz w:val="24"/>
        </w:rPr>
        <w:t>9</w:t>
      </w:r>
      <w:r>
        <w:rPr>
          <w:rFonts w:hint="eastAsia" w:ascii="仿宋" w:hAnsi="仿宋" w:eastAsia="仿宋" w:cs="宋体"/>
          <w:bCs/>
          <w:color w:val="auto"/>
          <w:sz w:val="24"/>
          <w:lang w:val="zh-CN"/>
        </w:rPr>
        <w:t>、</w:t>
      </w:r>
      <w:r>
        <w:rPr>
          <w:rFonts w:hint="eastAsia" w:ascii="仿宋" w:hAnsi="仿宋" w:eastAsia="仿宋"/>
          <w:color w:val="auto"/>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FF"/>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w:t>
      </w:r>
      <w:r>
        <w:rPr>
          <w:rFonts w:hint="eastAsia" w:ascii="仿宋" w:hAnsi="仿宋" w:eastAsia="仿宋" w:cs="宋体"/>
          <w:color w:val="0000FF"/>
          <w:sz w:val="24"/>
        </w:rPr>
        <w:t>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6</w:t>
      </w:r>
      <w:r>
        <w:rPr>
          <w:rFonts w:hint="eastAsia" w:ascii="仿宋" w:hAnsi="仿宋" w:eastAsia="仿宋" w:cs="宋体"/>
          <w:bCs/>
          <w:color w:val="auto"/>
          <w:sz w:val="24"/>
          <w:lang w:val="zh-CN"/>
        </w:rPr>
        <w:t>、</w:t>
      </w:r>
      <w:r>
        <w:rPr>
          <w:rFonts w:hint="eastAsia" w:ascii="仿宋" w:hAnsi="仿宋" w:eastAsia="仿宋" w:cs="宋体"/>
          <w:color w:val="auto"/>
          <w:sz w:val="24"/>
          <w:lang w:val="zh-CN"/>
        </w:rPr>
        <w:t>投标文件（一）和投标文件（二）</w:t>
      </w:r>
      <w:r>
        <w:rPr>
          <w:rFonts w:hint="eastAsia" w:ascii="仿宋" w:hAnsi="仿宋" w:eastAsia="仿宋" w:cs="宋体"/>
          <w:bCs/>
          <w:color w:val="auto"/>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7</w:t>
      </w:r>
      <w:r>
        <w:rPr>
          <w:rFonts w:hint="eastAsia" w:ascii="仿宋" w:hAnsi="仿宋" w:eastAsia="仿宋" w:cs="宋体"/>
          <w:bCs/>
          <w:color w:val="auto"/>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5.1.1投标邀请函</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5.1.2</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特别提示</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5.1.3投标人须知</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5.1.4采购内容及其它要求</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5.1.5开标和评标</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5.1.6 合同一般条款</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5.1.7合同特殊条款</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5.1.8合同</w:t>
      </w:r>
      <w:r>
        <w:rPr>
          <w:rFonts w:hint="eastAsia" w:ascii="仿宋" w:hAnsi="仿宋" w:eastAsia="仿宋" w:cs="仿宋_GB2312"/>
          <w:color w:val="auto"/>
          <w:sz w:val="24"/>
          <w:szCs w:val="24"/>
          <w:lang w:eastAsia="zh-CN"/>
        </w:rPr>
        <w:t>书（参考</w:t>
      </w:r>
      <w:r>
        <w:rPr>
          <w:rFonts w:hint="eastAsia" w:ascii="仿宋" w:hAnsi="仿宋" w:eastAsia="仿宋" w:cs="仿宋_GB2312"/>
          <w:color w:val="auto"/>
          <w:sz w:val="24"/>
          <w:szCs w:val="24"/>
        </w:rPr>
        <w:t>样本</w:t>
      </w:r>
      <w:r>
        <w:rPr>
          <w:rFonts w:hint="eastAsia" w:ascii="仿宋" w:hAnsi="仿宋" w:eastAsia="仿宋" w:cs="仿宋_GB2312"/>
          <w:color w:val="auto"/>
          <w:sz w:val="24"/>
          <w:szCs w:val="24"/>
          <w:lang w:eastAsia="zh-CN"/>
        </w:rPr>
        <w:t>）</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法定代表人授权代表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4"/>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spacing w:line="520" w:lineRule="exact"/>
        <w:rPr>
          <w:rFonts w:hint="eastAsia" w:ascii="仿宋" w:hAnsi="仿宋" w:eastAsia="仿宋" w:cs="仿宋"/>
          <w:b/>
          <w:sz w:val="24"/>
          <w:szCs w:val="24"/>
        </w:rPr>
      </w:pPr>
    </w:p>
    <w:p>
      <w:pPr>
        <w:widowControl/>
        <w:numPr>
          <w:ilvl w:val="0"/>
          <w:numId w:val="5"/>
        </w:numPr>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rPr>
        <w:t>采购</w:t>
      </w:r>
      <w:r>
        <w:rPr>
          <w:rFonts w:hint="eastAsia" w:ascii="仿宋" w:hAnsi="仿宋" w:eastAsia="仿宋" w:cs="仿宋"/>
          <w:b/>
          <w:sz w:val="28"/>
          <w:szCs w:val="28"/>
          <w:lang w:eastAsia="zh-CN"/>
        </w:rPr>
        <w:t>内容：设备清单及技术要求如下</w:t>
      </w:r>
    </w:p>
    <w:tbl>
      <w:tblPr>
        <w:tblStyle w:val="36"/>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977"/>
        <w:gridCol w:w="850"/>
        <w:gridCol w:w="1560"/>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autoSpaceDE w:val="0"/>
              <w:autoSpaceDN w:val="0"/>
              <w:adjustRightInd w:val="0"/>
              <w:spacing w:line="360" w:lineRule="auto"/>
              <w:ind w:right="-53" w:rightChars="-25"/>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序号</w:t>
            </w:r>
          </w:p>
        </w:tc>
        <w:tc>
          <w:tcPr>
            <w:tcW w:w="2977" w:type="dxa"/>
          </w:tcPr>
          <w:p>
            <w:pPr>
              <w:autoSpaceDE w:val="0"/>
              <w:autoSpaceDN w:val="0"/>
              <w:adjustRightInd w:val="0"/>
              <w:spacing w:line="360" w:lineRule="auto"/>
              <w:ind w:right="-107"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设备名称</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单位</w:t>
            </w:r>
          </w:p>
        </w:tc>
        <w:tc>
          <w:tcPr>
            <w:tcW w:w="156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数量</w:t>
            </w:r>
          </w:p>
        </w:tc>
        <w:tc>
          <w:tcPr>
            <w:tcW w:w="1984"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297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二氧化硫自动分析仪</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台</w:t>
            </w:r>
          </w:p>
        </w:tc>
        <w:tc>
          <w:tcPr>
            <w:tcW w:w="156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984"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297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氮氧化物自动分析仪</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台</w:t>
            </w:r>
          </w:p>
        </w:tc>
        <w:tc>
          <w:tcPr>
            <w:tcW w:w="156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984"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2977" w:type="dxa"/>
          </w:tcPr>
          <w:p>
            <w:pPr>
              <w:autoSpaceDE w:val="0"/>
              <w:autoSpaceDN w:val="0"/>
              <w:adjustRightInd w:val="0"/>
              <w:spacing w:line="360" w:lineRule="auto"/>
              <w:ind w:firstLine="210" w:firstLineChars="100"/>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一氧化碳自动分析仪</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台</w:t>
            </w:r>
          </w:p>
        </w:tc>
        <w:tc>
          <w:tcPr>
            <w:tcW w:w="156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984"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297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臭氧自动分析仪</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台</w:t>
            </w:r>
          </w:p>
        </w:tc>
        <w:tc>
          <w:tcPr>
            <w:tcW w:w="156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984"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297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颗粒物PM10自动分析仪</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台</w:t>
            </w:r>
          </w:p>
        </w:tc>
        <w:tc>
          <w:tcPr>
            <w:tcW w:w="156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984"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297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颗粒物PM2.5自动分析仪</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台</w:t>
            </w:r>
          </w:p>
        </w:tc>
        <w:tc>
          <w:tcPr>
            <w:tcW w:w="156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984"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c>
          <w:tcPr>
            <w:tcW w:w="2977" w:type="dxa"/>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动态校准仪</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台</w:t>
            </w:r>
          </w:p>
        </w:tc>
        <w:tc>
          <w:tcPr>
            <w:tcW w:w="156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984"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8</w:t>
            </w:r>
          </w:p>
        </w:tc>
        <w:tc>
          <w:tcPr>
            <w:tcW w:w="2977" w:type="dxa"/>
          </w:tcPr>
          <w:p>
            <w:pPr>
              <w:autoSpaceDE w:val="0"/>
              <w:autoSpaceDN w:val="0"/>
              <w:adjustRightInd w:val="0"/>
              <w:spacing w:line="360" w:lineRule="auto"/>
              <w:ind w:right="-107" w:rightChars="-51"/>
              <w:jc w:val="center"/>
              <w:rPr>
                <w:rFonts w:hint="eastAsia" w:ascii="仿宋" w:hAnsi="仿宋" w:eastAsia="仿宋" w:cs="仿宋"/>
                <w:color w:val="000000"/>
                <w:kern w:val="0"/>
                <w:szCs w:val="21"/>
              </w:rPr>
            </w:pPr>
            <w:r>
              <w:rPr>
                <w:rFonts w:hint="eastAsia" w:ascii="仿宋" w:hAnsi="仿宋" w:eastAsia="仿宋" w:cs="仿宋"/>
                <w:color w:val="000000"/>
                <w:szCs w:val="21"/>
              </w:rPr>
              <w:t>零气发生器、</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台</w:t>
            </w:r>
          </w:p>
        </w:tc>
        <w:tc>
          <w:tcPr>
            <w:tcW w:w="156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984"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9</w:t>
            </w:r>
          </w:p>
        </w:tc>
        <w:tc>
          <w:tcPr>
            <w:tcW w:w="2977" w:type="dxa"/>
          </w:tcPr>
          <w:p>
            <w:pPr>
              <w:autoSpaceDE w:val="0"/>
              <w:autoSpaceDN w:val="0"/>
              <w:adjustRightInd w:val="0"/>
              <w:spacing w:line="360" w:lineRule="auto"/>
              <w:ind w:firstLine="315" w:firstLineChars="150"/>
              <w:rPr>
                <w:rFonts w:hint="eastAsia" w:ascii="仿宋" w:hAnsi="仿宋" w:eastAsia="仿宋" w:cs="仿宋"/>
                <w:color w:val="000000"/>
                <w:kern w:val="0"/>
                <w:szCs w:val="21"/>
              </w:rPr>
            </w:pPr>
            <w:r>
              <w:rPr>
                <w:rFonts w:hint="eastAsia" w:ascii="仿宋" w:hAnsi="仿宋" w:eastAsia="仿宋" w:cs="仿宋"/>
                <w:color w:val="000000"/>
                <w:kern w:val="0"/>
                <w:szCs w:val="21"/>
              </w:rPr>
              <w:t>气象仪（五参数）</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156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1984"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2977" w:type="dxa"/>
          </w:tcPr>
          <w:p>
            <w:pPr>
              <w:autoSpaceDE w:val="0"/>
              <w:autoSpaceDN w:val="0"/>
              <w:adjustRightInd w:val="0"/>
              <w:spacing w:line="360" w:lineRule="auto"/>
              <w:ind w:right="-107"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配套采样系统及辅助设施</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套 </w:t>
            </w:r>
          </w:p>
        </w:tc>
        <w:tc>
          <w:tcPr>
            <w:tcW w:w="1560" w:type="dxa"/>
          </w:tcPr>
          <w:p>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1984" w:type="dxa"/>
          </w:tcPr>
          <w:p>
            <w:pPr>
              <w:jc w:val="center"/>
              <w:rPr>
                <w:rFonts w:hint="eastAsia" w:ascii="仿宋" w:hAnsi="仿宋" w:eastAsia="仿宋" w:cs="仿宋"/>
                <w:color w:val="000000"/>
                <w:szCs w:val="21"/>
              </w:rPr>
            </w:pPr>
            <w:r>
              <w:rPr>
                <w:rFonts w:hint="eastAsia" w:ascii="仿宋" w:hAnsi="仿宋" w:eastAsia="仿宋" w:cs="仿宋"/>
                <w:color w:val="00000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2977" w:type="dxa"/>
          </w:tcPr>
          <w:p>
            <w:pPr>
              <w:autoSpaceDE w:val="0"/>
              <w:autoSpaceDN w:val="0"/>
              <w:adjustRightInd w:val="0"/>
              <w:spacing w:line="360" w:lineRule="auto"/>
              <w:ind w:right="-107" w:rightChars="-51"/>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数据采集监控上传软件系统</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1560" w:type="dxa"/>
          </w:tcPr>
          <w:p>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1984" w:type="dxa"/>
          </w:tcPr>
          <w:p>
            <w:pPr>
              <w:jc w:val="center"/>
              <w:rPr>
                <w:rFonts w:hint="eastAsia" w:ascii="仿宋" w:hAnsi="仿宋" w:eastAsia="仿宋" w:cs="仿宋"/>
                <w:color w:val="000000"/>
                <w:szCs w:val="21"/>
              </w:rPr>
            </w:pPr>
            <w:r>
              <w:rPr>
                <w:rFonts w:hint="eastAsia" w:ascii="仿宋" w:hAnsi="仿宋" w:eastAsia="仿宋" w:cs="仿宋"/>
                <w:color w:val="000000"/>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2977" w:type="dxa"/>
          </w:tcPr>
          <w:p>
            <w:pPr>
              <w:autoSpaceDE w:val="0"/>
              <w:autoSpaceDN w:val="0"/>
              <w:adjustRightInd w:val="0"/>
              <w:spacing w:line="360" w:lineRule="auto"/>
              <w:ind w:right="-107" w:rightChars="-51"/>
              <w:jc w:val="center"/>
              <w:rPr>
                <w:rFonts w:hint="eastAsia" w:ascii="仿宋" w:hAnsi="仿宋" w:eastAsia="仿宋" w:cs="仿宋"/>
                <w:color w:val="000000"/>
                <w:kern w:val="0"/>
                <w:szCs w:val="21"/>
              </w:rPr>
            </w:pPr>
            <w:r>
              <w:rPr>
                <w:rFonts w:hint="eastAsia" w:ascii="仿宋" w:hAnsi="仿宋" w:eastAsia="仿宋" w:cs="仿宋"/>
                <w:bCs/>
                <w:sz w:val="24"/>
                <w:szCs w:val="24"/>
              </w:rPr>
              <w:t>城市摄影系统</w:t>
            </w: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1560" w:type="dxa"/>
          </w:tcPr>
          <w:p>
            <w:pPr>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1984" w:type="dxa"/>
          </w:tcPr>
          <w:p>
            <w:pPr>
              <w:jc w:val="center"/>
              <w:rPr>
                <w:rFonts w:hint="eastAsia" w:ascii="仿宋" w:hAnsi="仿宋" w:eastAsia="仿宋" w:cs="仿宋"/>
                <w:color w:val="000000"/>
                <w:szCs w:val="21"/>
              </w:rPr>
            </w:pPr>
            <w:r>
              <w:rPr>
                <w:rFonts w:hint="eastAsia" w:ascii="仿宋" w:hAnsi="仿宋" w:eastAsia="仿宋" w:cs="仿宋"/>
                <w:color w:val="000000"/>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2977" w:type="dxa"/>
          </w:tcPr>
          <w:p>
            <w:pPr>
              <w:autoSpaceDE w:val="0"/>
              <w:autoSpaceDN w:val="0"/>
              <w:adjustRightInd w:val="0"/>
              <w:spacing w:line="360" w:lineRule="auto"/>
              <w:ind w:right="-107" w:rightChars="-51"/>
              <w:jc w:val="center"/>
              <w:rPr>
                <w:rFonts w:hint="eastAsia" w:ascii="仿宋" w:hAnsi="仿宋" w:eastAsia="仿宋" w:cs="仿宋"/>
                <w:color w:val="000000"/>
                <w:kern w:val="0"/>
                <w:szCs w:val="21"/>
              </w:rPr>
            </w:pP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p>
        </w:tc>
        <w:tc>
          <w:tcPr>
            <w:tcW w:w="1560" w:type="dxa"/>
          </w:tcPr>
          <w:p>
            <w:pPr>
              <w:jc w:val="center"/>
              <w:rPr>
                <w:rFonts w:hint="eastAsia" w:ascii="仿宋" w:hAnsi="仿宋" w:eastAsia="仿宋" w:cs="仿宋"/>
                <w:color w:val="000000"/>
                <w:szCs w:val="21"/>
              </w:rPr>
            </w:pPr>
          </w:p>
        </w:tc>
        <w:tc>
          <w:tcPr>
            <w:tcW w:w="1984" w:type="dxa"/>
          </w:tcPr>
          <w:p>
            <w:pPr>
              <w:jc w:val="center"/>
              <w:rPr>
                <w:rFonts w:hint="eastAsia"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仿宋" w:hAnsi="仿宋" w:eastAsia="仿宋" w:cs="仿宋"/>
                <w:sz w:val="24"/>
              </w:rPr>
            </w:pPr>
            <w:r>
              <w:rPr>
                <w:rFonts w:hint="eastAsia" w:ascii="仿宋" w:hAnsi="仿宋" w:eastAsia="仿宋" w:cs="仿宋"/>
                <w:sz w:val="24"/>
              </w:rPr>
              <w:t>合计</w:t>
            </w:r>
          </w:p>
        </w:tc>
        <w:tc>
          <w:tcPr>
            <w:tcW w:w="2977" w:type="dxa"/>
          </w:tcPr>
          <w:p>
            <w:pPr>
              <w:autoSpaceDE w:val="0"/>
              <w:autoSpaceDN w:val="0"/>
              <w:adjustRightInd w:val="0"/>
              <w:spacing w:line="360" w:lineRule="auto"/>
              <w:ind w:right="-107" w:rightChars="-51"/>
              <w:jc w:val="center"/>
              <w:rPr>
                <w:rFonts w:hint="eastAsia" w:ascii="仿宋" w:hAnsi="仿宋" w:eastAsia="仿宋" w:cs="仿宋"/>
                <w:color w:val="000000"/>
                <w:kern w:val="0"/>
                <w:szCs w:val="21"/>
              </w:rPr>
            </w:pPr>
          </w:p>
        </w:tc>
        <w:tc>
          <w:tcPr>
            <w:tcW w:w="850" w:type="dxa"/>
          </w:tcPr>
          <w:p>
            <w:pPr>
              <w:autoSpaceDE w:val="0"/>
              <w:autoSpaceDN w:val="0"/>
              <w:adjustRightInd w:val="0"/>
              <w:spacing w:line="360" w:lineRule="auto"/>
              <w:jc w:val="center"/>
              <w:rPr>
                <w:rFonts w:hint="eastAsia" w:ascii="仿宋" w:hAnsi="仿宋" w:eastAsia="仿宋" w:cs="仿宋"/>
                <w:color w:val="000000"/>
                <w:kern w:val="0"/>
                <w:szCs w:val="21"/>
              </w:rPr>
            </w:pPr>
          </w:p>
        </w:tc>
        <w:tc>
          <w:tcPr>
            <w:tcW w:w="1560" w:type="dxa"/>
          </w:tcPr>
          <w:p>
            <w:pPr>
              <w:jc w:val="center"/>
              <w:rPr>
                <w:rFonts w:hint="eastAsia" w:ascii="仿宋" w:hAnsi="仿宋" w:eastAsia="仿宋" w:cs="仿宋"/>
                <w:color w:val="000000"/>
                <w:szCs w:val="21"/>
              </w:rPr>
            </w:pPr>
          </w:p>
        </w:tc>
        <w:tc>
          <w:tcPr>
            <w:tcW w:w="1984" w:type="dxa"/>
          </w:tcPr>
          <w:p>
            <w:pPr>
              <w:jc w:val="center"/>
              <w:rPr>
                <w:rFonts w:hint="eastAsia" w:ascii="仿宋" w:hAnsi="仿宋" w:eastAsia="仿宋" w:cs="仿宋"/>
                <w:color w:val="000000"/>
                <w:szCs w:val="21"/>
              </w:rPr>
            </w:pPr>
            <w:r>
              <w:rPr>
                <w:rFonts w:hint="eastAsia" w:ascii="仿宋" w:hAnsi="仿宋" w:eastAsia="仿宋" w:cs="仿宋"/>
                <w:color w:val="000000"/>
                <w:szCs w:val="21"/>
              </w:rPr>
              <w:t>84.2</w:t>
            </w:r>
          </w:p>
        </w:tc>
      </w:tr>
    </w:tbl>
    <w:p>
      <w:pPr>
        <w:pStyle w:val="42"/>
        <w:ind w:firstLine="0" w:firstLineChars="0"/>
        <w:jc w:val="center"/>
        <w:rPr>
          <w:rFonts w:hint="eastAsia" w:ascii="仿宋" w:hAnsi="仿宋" w:eastAsia="仿宋" w:cs="仿宋"/>
          <w:b/>
          <w:sz w:val="32"/>
          <w:szCs w:val="32"/>
        </w:rPr>
      </w:pPr>
    </w:p>
    <w:p>
      <w:pPr>
        <w:pStyle w:val="42"/>
        <w:ind w:firstLine="0" w:firstLineChars="0"/>
        <w:rPr>
          <w:rFonts w:hint="eastAsia" w:ascii="仿宋" w:hAnsi="仿宋" w:eastAsia="仿宋" w:cs="仿宋"/>
          <w:b/>
          <w:bCs/>
          <w:sz w:val="24"/>
          <w:szCs w:val="24"/>
        </w:rPr>
      </w:pPr>
      <w:r>
        <w:rPr>
          <w:rFonts w:hint="eastAsia" w:ascii="仿宋" w:hAnsi="仿宋" w:eastAsia="仿宋" w:cs="仿宋"/>
          <w:b/>
          <w:sz w:val="24"/>
          <w:szCs w:val="24"/>
        </w:rPr>
        <w:t>二、</w:t>
      </w:r>
      <w:r>
        <w:rPr>
          <w:rFonts w:hint="eastAsia" w:ascii="仿宋" w:hAnsi="仿宋" w:eastAsia="仿宋" w:cs="仿宋"/>
          <w:b/>
          <w:bCs/>
          <w:sz w:val="24"/>
          <w:szCs w:val="24"/>
        </w:rPr>
        <w:t>技术参数及质量要求</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投标人应提供所代表品牌厂商原装、全新的、实时采样且实时出数并且变化(一个小时至少30个变化的数)、符合采购方提出的有关质量标准的仪器和设备；</w:t>
      </w:r>
    </w:p>
    <w:p>
      <w:pPr>
        <w:spacing w:line="400" w:lineRule="exact"/>
        <w:ind w:left="714" w:leftChars="1" w:hanging="712" w:hangingChars="297"/>
        <w:rPr>
          <w:rFonts w:hint="eastAsia" w:ascii="仿宋" w:hAnsi="仿宋" w:eastAsia="仿宋" w:cs="仿宋"/>
          <w:sz w:val="24"/>
          <w:szCs w:val="24"/>
        </w:rPr>
      </w:pPr>
      <w:r>
        <w:rPr>
          <w:rFonts w:hint="eastAsia" w:ascii="仿宋" w:hAnsi="仿宋" w:eastAsia="仿宋" w:cs="仿宋"/>
          <w:sz w:val="24"/>
          <w:szCs w:val="24"/>
        </w:rPr>
        <w:t>所提供的仪器设备的性能达到或优于所列技术指标，</w:t>
      </w:r>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颗粒物监测仪能在沙尘暴气候下明显反映变化曲线,具体到每分钟值；提供能够满足或承诺提供长期技术服务及备品备件供应的方案；</w:t>
      </w:r>
    </w:p>
    <w:p>
      <w:pPr>
        <w:spacing w:line="400" w:lineRule="exact"/>
        <w:ind w:left="718" w:leftChars="1" w:hanging="716" w:hangingChars="297"/>
        <w:rPr>
          <w:rFonts w:hint="eastAsia" w:ascii="仿宋" w:hAnsi="仿宋" w:eastAsia="仿宋" w:cs="仿宋"/>
          <w:b/>
          <w:bCs/>
          <w:sz w:val="24"/>
          <w:szCs w:val="24"/>
        </w:rPr>
      </w:pPr>
      <w:r>
        <w:rPr>
          <w:rFonts w:hint="eastAsia" w:ascii="仿宋" w:hAnsi="仿宋" w:eastAsia="仿宋" w:cs="仿宋"/>
          <w:b/>
          <w:bCs/>
          <w:sz w:val="24"/>
          <w:szCs w:val="24"/>
        </w:rPr>
        <w:t>1、氮氧化物自动分析仪</w:t>
      </w:r>
    </w:p>
    <w:p>
      <w:pPr>
        <w:spacing w:line="440" w:lineRule="exact"/>
        <w:rPr>
          <w:rFonts w:hint="eastAsia" w:ascii="仿宋" w:hAnsi="仿宋" w:eastAsia="仿宋" w:cs="仿宋"/>
          <w:sz w:val="24"/>
          <w:szCs w:val="24"/>
        </w:rPr>
      </w:pPr>
      <w:r>
        <w:rPr>
          <w:rFonts w:hint="eastAsia" w:ascii="仿宋" w:hAnsi="仿宋" w:eastAsia="仿宋" w:cs="仿宋"/>
          <w:sz w:val="24"/>
          <w:szCs w:val="24"/>
        </w:rPr>
        <w:t>(1) 分析方法：化学发光法，可实时监测 NO/NO2/NOx；</w:t>
      </w:r>
    </w:p>
    <w:p>
      <w:pPr>
        <w:spacing w:line="400" w:lineRule="exact"/>
        <w:rPr>
          <w:rFonts w:hint="eastAsia" w:ascii="仿宋" w:hAnsi="仿宋" w:eastAsia="仿宋" w:cs="仿宋"/>
          <w:sz w:val="24"/>
          <w:szCs w:val="24"/>
        </w:rPr>
      </w:pPr>
      <w:r>
        <w:rPr>
          <w:rFonts w:hint="eastAsia" w:ascii="仿宋" w:hAnsi="仿宋" w:eastAsia="仿宋" w:cs="仿宋"/>
          <w:sz w:val="24"/>
          <w:szCs w:val="24"/>
        </w:rPr>
        <w:t>(2) 测量范围：0-0.05, 0.1, 0.2, 0.5, 1, 2, 5, 10, 20, 50 ,100 ppm可选，双量程自动切换；</w:t>
      </w:r>
    </w:p>
    <w:p>
      <w:pPr>
        <w:spacing w:line="400" w:lineRule="exact"/>
        <w:rPr>
          <w:rFonts w:hint="eastAsia" w:ascii="仿宋" w:hAnsi="仿宋" w:eastAsia="仿宋" w:cs="仿宋"/>
          <w:sz w:val="24"/>
          <w:szCs w:val="24"/>
        </w:rPr>
      </w:pPr>
      <w:r>
        <w:rPr>
          <w:rFonts w:hint="eastAsia" w:ascii="仿宋" w:hAnsi="仿宋" w:eastAsia="仿宋" w:cs="仿宋"/>
          <w:sz w:val="24"/>
          <w:szCs w:val="24"/>
        </w:rPr>
        <w:t>(3) 零点噪声：≤0.2ppb(RMS)；</w:t>
      </w:r>
    </w:p>
    <w:p>
      <w:pPr>
        <w:spacing w:line="400" w:lineRule="exact"/>
        <w:rPr>
          <w:rFonts w:hint="eastAsia" w:ascii="仿宋" w:hAnsi="仿宋" w:eastAsia="仿宋" w:cs="仿宋"/>
          <w:sz w:val="24"/>
          <w:szCs w:val="24"/>
        </w:rPr>
      </w:pPr>
      <w:r>
        <w:rPr>
          <w:rFonts w:hint="eastAsia" w:ascii="仿宋" w:hAnsi="仿宋" w:eastAsia="仿宋" w:cs="仿宋"/>
          <w:sz w:val="24"/>
          <w:szCs w:val="24"/>
        </w:rPr>
        <w:t>(4) 最低检测限：0.4ppb；★</w:t>
      </w:r>
    </w:p>
    <w:p>
      <w:pPr>
        <w:spacing w:line="400" w:lineRule="exact"/>
        <w:rPr>
          <w:rFonts w:hint="eastAsia" w:ascii="仿宋" w:hAnsi="仿宋" w:eastAsia="仿宋" w:cs="仿宋"/>
          <w:sz w:val="24"/>
          <w:szCs w:val="24"/>
        </w:rPr>
      </w:pPr>
      <w:r>
        <w:rPr>
          <w:rFonts w:hint="eastAsia" w:ascii="仿宋" w:hAnsi="仿宋" w:eastAsia="仿宋" w:cs="仿宋"/>
          <w:sz w:val="24"/>
          <w:szCs w:val="24"/>
        </w:rPr>
        <w:t>(5) 测量精度：±0.5 ppb；</w:t>
      </w:r>
    </w:p>
    <w:p>
      <w:pPr>
        <w:spacing w:line="400" w:lineRule="exact"/>
        <w:rPr>
          <w:rFonts w:hint="eastAsia" w:ascii="仿宋" w:hAnsi="仿宋" w:eastAsia="仿宋" w:cs="仿宋"/>
          <w:sz w:val="24"/>
          <w:szCs w:val="24"/>
        </w:rPr>
      </w:pPr>
      <w:r>
        <w:rPr>
          <w:rFonts w:hint="eastAsia" w:ascii="仿宋" w:hAnsi="仿宋" w:eastAsia="仿宋" w:cs="仿宋"/>
          <w:sz w:val="24"/>
          <w:szCs w:val="24"/>
        </w:rPr>
        <w:t>(6) 线性：±1%满度值；</w:t>
      </w:r>
    </w:p>
    <w:p>
      <w:pPr>
        <w:spacing w:line="400" w:lineRule="exact"/>
        <w:rPr>
          <w:rFonts w:hint="eastAsia" w:ascii="仿宋" w:hAnsi="仿宋" w:eastAsia="仿宋" w:cs="仿宋"/>
          <w:sz w:val="24"/>
          <w:szCs w:val="24"/>
        </w:rPr>
      </w:pPr>
      <w:r>
        <w:rPr>
          <w:rFonts w:hint="eastAsia" w:ascii="仿宋" w:hAnsi="仿宋" w:eastAsia="仿宋" w:cs="仿宋"/>
          <w:sz w:val="24"/>
          <w:szCs w:val="24"/>
        </w:rPr>
        <w:t>(7) 零点飘移：&lt;0.5ppb/24h，&lt;1ppb/7d；</w:t>
      </w:r>
    </w:p>
    <w:p>
      <w:pPr>
        <w:spacing w:line="400" w:lineRule="exact"/>
        <w:rPr>
          <w:rFonts w:hint="eastAsia" w:ascii="仿宋" w:hAnsi="仿宋" w:eastAsia="仿宋" w:cs="仿宋"/>
          <w:sz w:val="24"/>
          <w:szCs w:val="24"/>
        </w:rPr>
      </w:pPr>
      <w:r>
        <w:rPr>
          <w:rFonts w:hint="eastAsia" w:ascii="仿宋" w:hAnsi="仿宋" w:eastAsia="仿宋" w:cs="仿宋"/>
          <w:sz w:val="24"/>
          <w:szCs w:val="24"/>
        </w:rPr>
        <w:t>(8) 跨度飘移：±1%满度值；</w:t>
      </w:r>
    </w:p>
    <w:p>
      <w:pPr>
        <w:spacing w:line="400" w:lineRule="exact"/>
        <w:rPr>
          <w:rFonts w:hint="eastAsia" w:ascii="仿宋" w:hAnsi="仿宋" w:eastAsia="仿宋" w:cs="仿宋"/>
          <w:sz w:val="24"/>
          <w:szCs w:val="24"/>
        </w:rPr>
      </w:pPr>
      <w:r>
        <w:rPr>
          <w:rFonts w:hint="eastAsia" w:ascii="仿宋" w:hAnsi="仿宋" w:eastAsia="仿宋" w:cs="仿宋"/>
          <w:sz w:val="24"/>
          <w:szCs w:val="24"/>
        </w:rPr>
        <w:t>(9) 响应时间：&lt;120s 到 90%；</w:t>
      </w:r>
    </w:p>
    <w:p>
      <w:pPr>
        <w:numPr>
          <w:ilvl w:val="0"/>
          <w:numId w:val="6"/>
        </w:numPr>
        <w:spacing w:line="400" w:lineRule="exact"/>
        <w:rPr>
          <w:rFonts w:hint="eastAsia" w:ascii="仿宋" w:hAnsi="仿宋" w:eastAsia="仿宋" w:cs="仿宋"/>
          <w:sz w:val="24"/>
          <w:szCs w:val="24"/>
        </w:rPr>
      </w:pPr>
      <w:r>
        <w:rPr>
          <w:rFonts w:hint="eastAsia" w:ascii="仿宋" w:hAnsi="仿宋" w:eastAsia="仿宋" w:cs="仿宋"/>
          <w:sz w:val="24"/>
          <w:szCs w:val="24"/>
        </w:rPr>
        <w:t>运行温度：15-35℃；</w:t>
      </w:r>
    </w:p>
    <w:p>
      <w:pPr>
        <w:spacing w:line="400" w:lineRule="exact"/>
        <w:rPr>
          <w:rFonts w:hint="eastAsia" w:ascii="仿宋" w:hAnsi="仿宋" w:eastAsia="仿宋" w:cs="仿宋"/>
          <w:sz w:val="24"/>
          <w:szCs w:val="24"/>
        </w:rPr>
      </w:pPr>
      <w:r>
        <w:rPr>
          <w:rFonts w:hint="eastAsia" w:ascii="仿宋" w:hAnsi="仿宋" w:eastAsia="仿宋" w:cs="仿宋"/>
          <w:sz w:val="24"/>
          <w:szCs w:val="24"/>
        </w:rPr>
        <w:t>(11) 零跨阀：外置，可满足自动校准；</w:t>
      </w:r>
    </w:p>
    <w:p>
      <w:pPr>
        <w:spacing w:line="400" w:lineRule="exact"/>
        <w:rPr>
          <w:rFonts w:hint="eastAsia" w:ascii="仿宋" w:hAnsi="仿宋" w:eastAsia="仿宋" w:cs="仿宋"/>
          <w:sz w:val="24"/>
          <w:szCs w:val="24"/>
        </w:rPr>
      </w:pPr>
      <w:r>
        <w:rPr>
          <w:rFonts w:hint="eastAsia" w:ascii="仿宋" w:hAnsi="仿宋" w:eastAsia="仿宋" w:cs="仿宋"/>
          <w:sz w:val="24"/>
          <w:szCs w:val="24"/>
        </w:rPr>
        <w:t>(12) 测量值输出：电压 10v、5v、1v、100mv，或电流 4-20mA，以及 RS232 双向通讯界面及以太口；</w:t>
      </w:r>
    </w:p>
    <w:p>
      <w:pPr>
        <w:spacing w:line="400" w:lineRule="exact"/>
        <w:rPr>
          <w:rFonts w:hint="eastAsia" w:ascii="仿宋" w:hAnsi="仿宋" w:eastAsia="仿宋" w:cs="仿宋"/>
          <w:sz w:val="24"/>
          <w:szCs w:val="24"/>
        </w:rPr>
      </w:pPr>
      <w:r>
        <w:rPr>
          <w:rFonts w:hint="eastAsia" w:ascii="仿宋" w:hAnsi="仿宋" w:eastAsia="仿宋" w:cs="仿宋"/>
          <w:sz w:val="24"/>
          <w:szCs w:val="24"/>
        </w:rPr>
        <w:t>(13) 运行方式：微处理机控制,具有参数设定,自我诊断报警、仪器运行状态参数显示、远程遥控诊断操作、存储分析数据和运行状态参数的功能；</w:t>
      </w:r>
    </w:p>
    <w:p>
      <w:pPr>
        <w:spacing w:line="400" w:lineRule="exact"/>
        <w:rPr>
          <w:rFonts w:hint="eastAsia" w:ascii="仿宋" w:hAnsi="仿宋" w:eastAsia="仿宋" w:cs="仿宋"/>
          <w:sz w:val="24"/>
          <w:szCs w:val="24"/>
        </w:rPr>
      </w:pPr>
      <w:r>
        <w:rPr>
          <w:rFonts w:hint="eastAsia" w:ascii="仿宋" w:hAnsi="仿宋" w:eastAsia="仿宋" w:cs="仿宋"/>
          <w:sz w:val="24"/>
          <w:szCs w:val="24"/>
        </w:rPr>
        <w:t>(14) 电源电压：220±10%VAC/50Hz。</w:t>
      </w:r>
    </w:p>
    <w:p>
      <w:pPr>
        <w:spacing w:line="400" w:lineRule="exact"/>
        <w:ind w:left="718" w:leftChars="1" w:hanging="716" w:hangingChars="297"/>
        <w:rPr>
          <w:rFonts w:hint="eastAsia" w:ascii="仿宋" w:hAnsi="仿宋" w:eastAsia="仿宋" w:cs="仿宋"/>
          <w:b/>
          <w:bCs/>
          <w:sz w:val="24"/>
          <w:szCs w:val="24"/>
        </w:rPr>
      </w:pPr>
      <w:r>
        <w:rPr>
          <w:rFonts w:hint="eastAsia" w:ascii="仿宋" w:hAnsi="仿宋" w:eastAsia="仿宋" w:cs="仿宋"/>
          <w:b/>
          <w:bCs/>
          <w:sz w:val="24"/>
          <w:szCs w:val="24"/>
        </w:rPr>
        <w:t>2、二氧化硫自动分析仪</w:t>
      </w:r>
    </w:p>
    <w:p>
      <w:pPr>
        <w:spacing w:line="400" w:lineRule="exact"/>
        <w:ind w:left="714" w:leftChars="1" w:hanging="712" w:hangingChars="297"/>
        <w:rPr>
          <w:rFonts w:hint="eastAsia" w:ascii="仿宋" w:hAnsi="仿宋" w:eastAsia="仿宋" w:cs="仿宋"/>
          <w:b/>
          <w:bCs/>
          <w:sz w:val="24"/>
          <w:szCs w:val="24"/>
        </w:rPr>
      </w:pPr>
      <w:r>
        <w:rPr>
          <w:rFonts w:hint="eastAsia" w:ascii="仿宋" w:hAnsi="仿宋" w:eastAsia="仿宋" w:cs="仿宋"/>
          <w:sz w:val="24"/>
          <w:szCs w:val="24"/>
        </w:rPr>
        <w:t>(1)分析方法：脉冲紫外荧光法★</w:t>
      </w:r>
    </w:p>
    <w:p>
      <w:pPr>
        <w:spacing w:line="400" w:lineRule="exact"/>
        <w:rPr>
          <w:rFonts w:hint="eastAsia" w:ascii="仿宋" w:hAnsi="仿宋" w:eastAsia="仿宋" w:cs="仿宋"/>
          <w:sz w:val="24"/>
          <w:szCs w:val="24"/>
        </w:rPr>
      </w:pPr>
      <w:r>
        <w:rPr>
          <w:rFonts w:hint="eastAsia" w:ascii="仿宋" w:hAnsi="仿宋" w:eastAsia="仿宋" w:cs="仿宋"/>
          <w:sz w:val="24"/>
          <w:szCs w:val="24"/>
        </w:rPr>
        <w:t>(2) 测量范围：0-0.05, 0.1, 0.2, 0.5, 1, 2, 5, 10, 20, 50,100 ppm可选，自动或手动选择分档；</w:t>
      </w:r>
    </w:p>
    <w:p>
      <w:pPr>
        <w:spacing w:line="400" w:lineRule="exact"/>
        <w:rPr>
          <w:rFonts w:hint="eastAsia" w:ascii="仿宋" w:hAnsi="仿宋" w:eastAsia="仿宋" w:cs="仿宋"/>
          <w:sz w:val="24"/>
          <w:szCs w:val="24"/>
        </w:rPr>
      </w:pPr>
      <w:r>
        <w:rPr>
          <w:rFonts w:hint="eastAsia" w:ascii="仿宋" w:hAnsi="仿宋" w:eastAsia="仿宋" w:cs="仿宋"/>
          <w:sz w:val="24"/>
          <w:szCs w:val="24"/>
        </w:rPr>
        <w:t>(3) 零点噪声：&lt;0.5ppb(RMS)；</w:t>
      </w:r>
    </w:p>
    <w:p>
      <w:pPr>
        <w:spacing w:line="400" w:lineRule="exact"/>
        <w:rPr>
          <w:rFonts w:hint="eastAsia" w:ascii="仿宋" w:hAnsi="仿宋" w:eastAsia="仿宋" w:cs="仿宋"/>
          <w:sz w:val="24"/>
          <w:szCs w:val="24"/>
        </w:rPr>
      </w:pPr>
      <w:r>
        <w:rPr>
          <w:rFonts w:hint="eastAsia" w:ascii="仿宋" w:hAnsi="仿宋" w:eastAsia="仿宋" w:cs="仿宋"/>
          <w:sz w:val="24"/>
          <w:szCs w:val="24"/>
        </w:rPr>
        <w:t>(4) 最低检测限：0.5ppb；★</w:t>
      </w:r>
    </w:p>
    <w:p>
      <w:pPr>
        <w:spacing w:line="400" w:lineRule="exact"/>
        <w:rPr>
          <w:rFonts w:hint="eastAsia" w:ascii="仿宋" w:hAnsi="仿宋" w:eastAsia="仿宋" w:cs="仿宋"/>
          <w:sz w:val="24"/>
          <w:szCs w:val="24"/>
        </w:rPr>
      </w:pPr>
      <w:r>
        <w:rPr>
          <w:rFonts w:hint="eastAsia" w:ascii="仿宋" w:hAnsi="仿宋" w:eastAsia="仿宋" w:cs="仿宋"/>
          <w:sz w:val="24"/>
          <w:szCs w:val="24"/>
        </w:rPr>
        <w:t>(5) 测量精度：读数值的 1%；</w:t>
      </w:r>
    </w:p>
    <w:p>
      <w:pPr>
        <w:spacing w:line="400" w:lineRule="exact"/>
        <w:rPr>
          <w:rFonts w:hint="eastAsia" w:ascii="仿宋" w:hAnsi="仿宋" w:eastAsia="仿宋" w:cs="仿宋"/>
          <w:sz w:val="24"/>
          <w:szCs w:val="24"/>
        </w:rPr>
      </w:pPr>
      <w:r>
        <w:rPr>
          <w:rFonts w:hint="eastAsia" w:ascii="仿宋" w:hAnsi="仿宋" w:eastAsia="仿宋" w:cs="仿宋"/>
          <w:sz w:val="24"/>
          <w:szCs w:val="24"/>
        </w:rPr>
        <w:t>(6) 线性：±1%满度值；</w:t>
      </w:r>
    </w:p>
    <w:p>
      <w:pPr>
        <w:spacing w:line="400" w:lineRule="exact"/>
        <w:rPr>
          <w:rFonts w:hint="eastAsia" w:ascii="仿宋" w:hAnsi="仿宋" w:eastAsia="仿宋" w:cs="仿宋"/>
          <w:sz w:val="24"/>
          <w:szCs w:val="24"/>
        </w:rPr>
      </w:pPr>
      <w:r>
        <w:rPr>
          <w:rFonts w:hint="eastAsia" w:ascii="仿宋" w:hAnsi="仿宋" w:eastAsia="仿宋" w:cs="仿宋"/>
          <w:sz w:val="24"/>
          <w:szCs w:val="24"/>
        </w:rPr>
        <w:t>(7) 零点飘移：&lt;1ppb/24h，&lt;1.0ppb/7d；</w:t>
      </w:r>
    </w:p>
    <w:p>
      <w:pPr>
        <w:spacing w:line="400" w:lineRule="exact"/>
        <w:rPr>
          <w:rFonts w:hint="eastAsia" w:ascii="仿宋" w:hAnsi="仿宋" w:eastAsia="仿宋" w:cs="仿宋"/>
          <w:sz w:val="24"/>
          <w:szCs w:val="24"/>
        </w:rPr>
      </w:pPr>
      <w:r>
        <w:rPr>
          <w:rFonts w:hint="eastAsia" w:ascii="仿宋" w:hAnsi="仿宋" w:eastAsia="仿宋" w:cs="仿宋"/>
          <w:sz w:val="24"/>
          <w:szCs w:val="24"/>
        </w:rPr>
        <w:t>(8) 跨度飘移：±1%满度值/24h；</w:t>
      </w:r>
    </w:p>
    <w:p>
      <w:pPr>
        <w:spacing w:line="400" w:lineRule="exact"/>
        <w:rPr>
          <w:rFonts w:hint="eastAsia" w:ascii="仿宋" w:hAnsi="仿宋" w:eastAsia="仿宋" w:cs="仿宋"/>
          <w:sz w:val="24"/>
          <w:szCs w:val="24"/>
        </w:rPr>
      </w:pPr>
      <w:r>
        <w:rPr>
          <w:rFonts w:hint="eastAsia" w:ascii="仿宋" w:hAnsi="仿宋" w:eastAsia="仿宋" w:cs="仿宋"/>
          <w:sz w:val="24"/>
          <w:szCs w:val="24"/>
        </w:rPr>
        <w:t>(9) 响应时间：&lt;120s/(0-95%)；</w:t>
      </w:r>
    </w:p>
    <w:p>
      <w:pPr>
        <w:spacing w:line="400" w:lineRule="exact"/>
        <w:rPr>
          <w:rFonts w:hint="eastAsia" w:ascii="仿宋" w:hAnsi="仿宋" w:eastAsia="仿宋" w:cs="仿宋"/>
          <w:sz w:val="24"/>
          <w:szCs w:val="24"/>
        </w:rPr>
      </w:pPr>
      <w:r>
        <w:rPr>
          <w:rFonts w:hint="eastAsia" w:ascii="仿宋" w:hAnsi="仿宋" w:eastAsia="仿宋" w:cs="仿宋"/>
          <w:sz w:val="24"/>
          <w:szCs w:val="24"/>
        </w:rPr>
        <w:t>(10) 运行温度范围：20-30℃；</w:t>
      </w:r>
    </w:p>
    <w:p>
      <w:pPr>
        <w:spacing w:line="400" w:lineRule="exact"/>
        <w:rPr>
          <w:rFonts w:hint="eastAsia" w:ascii="仿宋" w:hAnsi="仿宋" w:eastAsia="仿宋" w:cs="仿宋"/>
          <w:sz w:val="24"/>
          <w:szCs w:val="24"/>
        </w:rPr>
      </w:pPr>
      <w:r>
        <w:rPr>
          <w:rFonts w:hint="eastAsia" w:ascii="仿宋" w:hAnsi="仿宋" w:eastAsia="仿宋" w:cs="仿宋"/>
          <w:sz w:val="24"/>
          <w:szCs w:val="24"/>
        </w:rPr>
        <w:t>(11) 零跨阀：外置，可满足自动校准；</w:t>
      </w:r>
    </w:p>
    <w:p>
      <w:pPr>
        <w:spacing w:line="400" w:lineRule="exact"/>
        <w:rPr>
          <w:rFonts w:hint="eastAsia" w:ascii="仿宋" w:hAnsi="仿宋" w:eastAsia="仿宋" w:cs="仿宋"/>
          <w:sz w:val="24"/>
          <w:szCs w:val="24"/>
        </w:rPr>
      </w:pPr>
      <w:r>
        <w:rPr>
          <w:rFonts w:hint="eastAsia" w:ascii="仿宋" w:hAnsi="仿宋" w:eastAsia="仿宋" w:cs="仿宋"/>
          <w:sz w:val="24"/>
          <w:szCs w:val="24"/>
        </w:rPr>
        <w:t>(12) 测量值输出：电压 10v、5v、1v、100mv，或电流 4-20mA，以及 RS232 双向通讯界面及以太口；</w:t>
      </w:r>
    </w:p>
    <w:p>
      <w:pPr>
        <w:spacing w:line="400" w:lineRule="exact"/>
        <w:rPr>
          <w:rFonts w:hint="eastAsia" w:ascii="仿宋" w:hAnsi="仿宋" w:eastAsia="仿宋" w:cs="仿宋"/>
          <w:sz w:val="24"/>
          <w:szCs w:val="24"/>
        </w:rPr>
      </w:pPr>
      <w:r>
        <w:rPr>
          <w:rFonts w:hint="eastAsia" w:ascii="仿宋" w:hAnsi="仿宋" w:eastAsia="仿宋" w:cs="仿宋"/>
          <w:sz w:val="24"/>
          <w:szCs w:val="24"/>
        </w:rPr>
        <w:t>(13) 运行方式：微处理机控制,具有参数设定,自我诊断报警、仪器运行状态参数显示、远程遥控诊断操作、存储分析数据和运行状态参数的功能；</w:t>
      </w:r>
    </w:p>
    <w:p>
      <w:pPr>
        <w:spacing w:line="400" w:lineRule="exact"/>
        <w:rPr>
          <w:rFonts w:hint="eastAsia" w:ascii="仿宋" w:hAnsi="仿宋" w:eastAsia="仿宋" w:cs="仿宋"/>
          <w:sz w:val="24"/>
          <w:szCs w:val="24"/>
        </w:rPr>
      </w:pPr>
      <w:r>
        <w:rPr>
          <w:rFonts w:hint="eastAsia" w:ascii="仿宋" w:hAnsi="仿宋" w:eastAsia="仿宋" w:cs="仿宋"/>
          <w:sz w:val="24"/>
          <w:szCs w:val="24"/>
        </w:rPr>
        <w:t>(14) 电源电压：220±10%VAC/50Hz。</w:t>
      </w:r>
    </w:p>
    <w:p>
      <w:pPr>
        <w:spacing w:line="400" w:lineRule="exact"/>
        <w:rPr>
          <w:rFonts w:hint="eastAsia" w:ascii="仿宋" w:hAnsi="仿宋" w:eastAsia="仿宋" w:cs="仿宋"/>
          <w:sz w:val="24"/>
          <w:szCs w:val="24"/>
        </w:rPr>
      </w:pPr>
      <w:r>
        <w:rPr>
          <w:rFonts w:hint="eastAsia" w:ascii="仿宋" w:hAnsi="仿宋" w:eastAsia="仿宋" w:cs="仿宋"/>
          <w:sz w:val="24"/>
          <w:szCs w:val="24"/>
        </w:rPr>
        <w:t>(15)紫外灯：寿命在3年以上★</w:t>
      </w:r>
    </w:p>
    <w:p>
      <w:pPr>
        <w:pStyle w:val="41"/>
        <w:spacing w:line="44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3、一氧化碳自动分析仪</w:t>
      </w:r>
    </w:p>
    <w:p>
      <w:pPr>
        <w:spacing w:line="440" w:lineRule="exact"/>
        <w:rPr>
          <w:rFonts w:hint="eastAsia" w:ascii="仿宋" w:hAnsi="仿宋" w:eastAsia="仿宋" w:cs="仿宋"/>
          <w:sz w:val="24"/>
          <w:szCs w:val="24"/>
        </w:rPr>
      </w:pPr>
      <w:r>
        <w:rPr>
          <w:rFonts w:hint="eastAsia" w:ascii="仿宋" w:hAnsi="仿宋" w:eastAsia="仿宋" w:cs="仿宋"/>
          <w:sz w:val="24"/>
          <w:szCs w:val="24"/>
        </w:rPr>
        <w:t>(1) 分析方法：气体滤波相关红外法；</w:t>
      </w:r>
    </w:p>
    <w:p>
      <w:pPr>
        <w:spacing w:line="440" w:lineRule="exact"/>
        <w:rPr>
          <w:rFonts w:hint="eastAsia" w:ascii="仿宋" w:hAnsi="仿宋" w:eastAsia="仿宋" w:cs="仿宋"/>
          <w:sz w:val="24"/>
          <w:szCs w:val="24"/>
        </w:rPr>
      </w:pPr>
      <w:r>
        <w:rPr>
          <w:rFonts w:hint="eastAsia" w:ascii="仿宋" w:hAnsi="仿宋" w:eastAsia="仿宋" w:cs="仿宋"/>
          <w:sz w:val="24"/>
          <w:szCs w:val="24"/>
        </w:rPr>
        <w:t>(2) 测量范围：0-1, 2, 5, 10, 20, 50, 100, 200, 500, 1000, 2000, 5000,10000 ppm可选，双量程自动切换；</w:t>
      </w:r>
    </w:p>
    <w:p>
      <w:pPr>
        <w:spacing w:line="440" w:lineRule="exact"/>
        <w:rPr>
          <w:rFonts w:hint="eastAsia" w:ascii="仿宋" w:hAnsi="仿宋" w:eastAsia="仿宋" w:cs="仿宋"/>
          <w:sz w:val="24"/>
          <w:szCs w:val="24"/>
        </w:rPr>
      </w:pPr>
      <w:r>
        <w:rPr>
          <w:rFonts w:hint="eastAsia" w:ascii="仿宋" w:hAnsi="仿宋" w:eastAsia="仿宋" w:cs="仿宋"/>
          <w:sz w:val="24"/>
          <w:szCs w:val="24"/>
        </w:rPr>
        <w:t>(3) 零点噪声：0.02ppm（RMS）；</w:t>
      </w:r>
    </w:p>
    <w:p>
      <w:pPr>
        <w:spacing w:line="440" w:lineRule="exact"/>
        <w:rPr>
          <w:rFonts w:hint="eastAsia" w:ascii="仿宋" w:hAnsi="仿宋" w:eastAsia="仿宋" w:cs="仿宋"/>
          <w:sz w:val="24"/>
          <w:szCs w:val="24"/>
        </w:rPr>
      </w:pPr>
      <w:r>
        <w:rPr>
          <w:rFonts w:hint="eastAsia" w:ascii="仿宋" w:hAnsi="仿宋" w:eastAsia="仿宋" w:cs="仿宋"/>
          <w:sz w:val="24"/>
          <w:szCs w:val="24"/>
        </w:rPr>
        <w:t>(4) 最低检出限：0.04ppm；</w:t>
      </w:r>
    </w:p>
    <w:p>
      <w:pPr>
        <w:spacing w:line="440" w:lineRule="exact"/>
        <w:rPr>
          <w:rFonts w:hint="eastAsia" w:ascii="仿宋" w:hAnsi="仿宋" w:eastAsia="仿宋" w:cs="仿宋"/>
          <w:sz w:val="24"/>
          <w:szCs w:val="24"/>
        </w:rPr>
      </w:pPr>
      <w:r>
        <w:rPr>
          <w:rFonts w:hint="eastAsia" w:ascii="仿宋" w:hAnsi="仿宋" w:eastAsia="仿宋" w:cs="仿宋"/>
          <w:sz w:val="24"/>
          <w:szCs w:val="24"/>
        </w:rPr>
        <w:t>(5) 测量精度：±0.1ppm；</w:t>
      </w:r>
    </w:p>
    <w:p>
      <w:pPr>
        <w:spacing w:line="440" w:lineRule="exact"/>
        <w:rPr>
          <w:rFonts w:hint="eastAsia" w:ascii="仿宋" w:hAnsi="仿宋" w:eastAsia="仿宋" w:cs="仿宋"/>
          <w:sz w:val="24"/>
          <w:szCs w:val="24"/>
        </w:rPr>
      </w:pPr>
      <w:r>
        <w:rPr>
          <w:rFonts w:hint="eastAsia" w:ascii="仿宋" w:hAnsi="仿宋" w:eastAsia="仿宋" w:cs="仿宋"/>
          <w:sz w:val="24"/>
          <w:szCs w:val="24"/>
        </w:rPr>
        <w:t>(6) 线性：±1%满度值；</w:t>
      </w:r>
    </w:p>
    <w:p>
      <w:pPr>
        <w:spacing w:line="440" w:lineRule="exact"/>
        <w:rPr>
          <w:rFonts w:hint="eastAsia" w:ascii="仿宋" w:hAnsi="仿宋" w:eastAsia="仿宋" w:cs="仿宋"/>
          <w:sz w:val="24"/>
          <w:szCs w:val="24"/>
        </w:rPr>
      </w:pPr>
      <w:r>
        <w:rPr>
          <w:rFonts w:hint="eastAsia" w:ascii="仿宋" w:hAnsi="仿宋" w:eastAsia="仿宋" w:cs="仿宋"/>
          <w:sz w:val="24"/>
          <w:szCs w:val="24"/>
        </w:rPr>
        <w:t>(7) 零点飘移：&lt;0.1ppm/24h，&lt;0.2ppm/7d；</w:t>
      </w:r>
    </w:p>
    <w:p>
      <w:pPr>
        <w:spacing w:line="440" w:lineRule="exact"/>
        <w:rPr>
          <w:rFonts w:hint="eastAsia" w:ascii="仿宋" w:hAnsi="仿宋" w:eastAsia="仿宋" w:cs="仿宋"/>
          <w:sz w:val="24"/>
          <w:szCs w:val="24"/>
        </w:rPr>
      </w:pPr>
      <w:r>
        <w:rPr>
          <w:rFonts w:hint="eastAsia" w:ascii="仿宋" w:hAnsi="仿宋" w:eastAsia="仿宋" w:cs="仿宋"/>
          <w:sz w:val="24"/>
          <w:szCs w:val="24"/>
        </w:rPr>
        <w:t>(8) 跨度飘移：±1%满度值/24h，&lt;1.0%满度值/7d；</w:t>
      </w:r>
    </w:p>
    <w:p>
      <w:pPr>
        <w:spacing w:line="440" w:lineRule="exact"/>
        <w:rPr>
          <w:rFonts w:hint="eastAsia" w:ascii="仿宋" w:hAnsi="仿宋" w:eastAsia="仿宋" w:cs="仿宋"/>
          <w:sz w:val="24"/>
          <w:szCs w:val="24"/>
        </w:rPr>
      </w:pPr>
      <w:r>
        <w:rPr>
          <w:rFonts w:hint="eastAsia" w:ascii="仿宋" w:hAnsi="仿宋" w:eastAsia="仿宋" w:cs="仿宋"/>
          <w:sz w:val="24"/>
          <w:szCs w:val="24"/>
        </w:rPr>
        <w:t>(9)响应时间：&lt;120s 到 95%；</w:t>
      </w:r>
    </w:p>
    <w:p>
      <w:pPr>
        <w:spacing w:line="440" w:lineRule="exact"/>
        <w:rPr>
          <w:rFonts w:hint="eastAsia" w:ascii="仿宋" w:hAnsi="仿宋" w:eastAsia="仿宋" w:cs="仿宋"/>
          <w:sz w:val="24"/>
          <w:szCs w:val="24"/>
        </w:rPr>
      </w:pPr>
      <w:r>
        <w:rPr>
          <w:rFonts w:hint="eastAsia" w:ascii="仿宋" w:hAnsi="仿宋" w:eastAsia="仿宋" w:cs="仿宋"/>
          <w:sz w:val="24"/>
          <w:szCs w:val="24"/>
        </w:rPr>
        <w:t>(10) 运行温度范围：20-30℃；</w:t>
      </w:r>
    </w:p>
    <w:p>
      <w:pPr>
        <w:spacing w:line="440" w:lineRule="exact"/>
        <w:rPr>
          <w:rFonts w:hint="eastAsia" w:ascii="仿宋" w:hAnsi="仿宋" w:eastAsia="仿宋" w:cs="仿宋"/>
          <w:sz w:val="24"/>
          <w:szCs w:val="24"/>
        </w:rPr>
      </w:pPr>
      <w:r>
        <w:rPr>
          <w:rFonts w:hint="eastAsia" w:ascii="仿宋" w:hAnsi="仿宋" w:eastAsia="仿宋" w:cs="仿宋"/>
          <w:sz w:val="24"/>
          <w:szCs w:val="24"/>
        </w:rPr>
        <w:t>(11) 零跨阀：外置，可满足自动校准；</w:t>
      </w:r>
    </w:p>
    <w:p>
      <w:pPr>
        <w:spacing w:line="440" w:lineRule="exact"/>
        <w:rPr>
          <w:rFonts w:hint="eastAsia" w:ascii="仿宋" w:hAnsi="仿宋" w:eastAsia="仿宋" w:cs="仿宋"/>
          <w:sz w:val="24"/>
          <w:szCs w:val="24"/>
        </w:rPr>
      </w:pPr>
      <w:r>
        <w:rPr>
          <w:rFonts w:hint="eastAsia" w:ascii="仿宋" w:hAnsi="仿宋" w:eastAsia="仿宋" w:cs="仿宋"/>
          <w:sz w:val="24"/>
          <w:szCs w:val="24"/>
        </w:rPr>
        <w:t>(12) 具有内置自动零点校正系统</w:t>
      </w:r>
    </w:p>
    <w:p>
      <w:pPr>
        <w:spacing w:line="440" w:lineRule="exact"/>
        <w:rPr>
          <w:rFonts w:hint="eastAsia" w:ascii="仿宋" w:hAnsi="仿宋" w:eastAsia="仿宋" w:cs="仿宋"/>
          <w:sz w:val="24"/>
          <w:szCs w:val="24"/>
        </w:rPr>
      </w:pPr>
      <w:r>
        <w:rPr>
          <w:rFonts w:hint="eastAsia" w:ascii="仿宋" w:hAnsi="仿宋" w:eastAsia="仿宋" w:cs="仿宋"/>
          <w:sz w:val="24"/>
          <w:szCs w:val="24"/>
        </w:rPr>
        <w:t>(13) 测量值输出：6路电压 10v、5v、1v、100mv，10个状态继电器，断电指示，16路数字输入，以及 RS232 双向通讯界面及以太网口；</w:t>
      </w:r>
    </w:p>
    <w:p>
      <w:pPr>
        <w:spacing w:line="440" w:lineRule="exact"/>
        <w:rPr>
          <w:rFonts w:hint="eastAsia" w:ascii="仿宋" w:hAnsi="仿宋" w:eastAsia="仿宋" w:cs="仿宋"/>
          <w:sz w:val="24"/>
          <w:szCs w:val="24"/>
        </w:rPr>
      </w:pPr>
      <w:r>
        <w:rPr>
          <w:rFonts w:hint="eastAsia" w:ascii="仿宋" w:hAnsi="仿宋" w:eastAsia="仿宋" w:cs="仿宋"/>
          <w:sz w:val="24"/>
          <w:szCs w:val="24"/>
        </w:rPr>
        <w:t>(14) 测量值输出：电压 10v、5v、1v、100mv，电流 4-20mA，以及 RS232 双向通讯界面及以太口；</w:t>
      </w:r>
    </w:p>
    <w:p>
      <w:pPr>
        <w:spacing w:line="440" w:lineRule="exact"/>
        <w:rPr>
          <w:rFonts w:hint="eastAsia" w:ascii="仿宋" w:hAnsi="仿宋" w:eastAsia="仿宋" w:cs="仿宋"/>
          <w:sz w:val="24"/>
          <w:szCs w:val="24"/>
        </w:rPr>
      </w:pPr>
      <w:r>
        <w:rPr>
          <w:rFonts w:hint="eastAsia" w:ascii="仿宋" w:hAnsi="仿宋" w:eastAsia="仿宋" w:cs="仿宋"/>
          <w:sz w:val="24"/>
          <w:szCs w:val="24"/>
        </w:rPr>
        <w:t>(15) 运行方式：微处理机控制,具有参数设定,自我诊断报警、仪器运行状态参数显示、远程遥控诊断操作、存储分析数据和运行状态参数的功能；</w:t>
      </w:r>
    </w:p>
    <w:p>
      <w:pPr>
        <w:spacing w:line="440" w:lineRule="exact"/>
        <w:rPr>
          <w:rFonts w:hint="eastAsia" w:ascii="仿宋" w:hAnsi="仿宋" w:eastAsia="仿宋" w:cs="仿宋"/>
          <w:sz w:val="24"/>
          <w:szCs w:val="24"/>
        </w:rPr>
      </w:pPr>
      <w:r>
        <w:rPr>
          <w:rFonts w:hint="eastAsia" w:ascii="仿宋" w:hAnsi="仿宋" w:eastAsia="仿宋" w:cs="仿宋"/>
          <w:sz w:val="24"/>
          <w:szCs w:val="24"/>
        </w:rPr>
        <w:t>(16) 仪器易于维护，周期性维护时部件电位调整由软件完成，无需打开机箱和借助于专用工具。</w:t>
      </w:r>
    </w:p>
    <w:p>
      <w:pPr>
        <w:pStyle w:val="41"/>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(17) 电源电压：220±10%VAC/50Hz。</w:t>
      </w:r>
    </w:p>
    <w:p>
      <w:pPr>
        <w:pStyle w:val="41"/>
        <w:spacing w:line="44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4、臭氧自动分析仪</w:t>
      </w:r>
    </w:p>
    <w:p>
      <w:pPr>
        <w:spacing w:line="440" w:lineRule="exact"/>
        <w:rPr>
          <w:rFonts w:hint="eastAsia" w:ascii="仿宋" w:hAnsi="仿宋" w:eastAsia="仿宋" w:cs="仿宋"/>
          <w:sz w:val="24"/>
          <w:szCs w:val="24"/>
        </w:rPr>
      </w:pPr>
      <w:r>
        <w:rPr>
          <w:rFonts w:hint="eastAsia" w:ascii="仿宋" w:hAnsi="仿宋" w:eastAsia="仿宋" w:cs="仿宋"/>
          <w:sz w:val="24"/>
          <w:szCs w:val="24"/>
        </w:rPr>
        <w:t>(1) 分析方法：紫外吸收光度法,对称双光池技术★</w:t>
      </w:r>
    </w:p>
    <w:p>
      <w:pPr>
        <w:spacing w:line="440" w:lineRule="exact"/>
        <w:rPr>
          <w:rFonts w:hint="eastAsia" w:ascii="仿宋" w:hAnsi="仿宋" w:eastAsia="仿宋" w:cs="仿宋"/>
          <w:sz w:val="24"/>
          <w:szCs w:val="24"/>
        </w:rPr>
      </w:pPr>
      <w:r>
        <w:rPr>
          <w:rFonts w:hint="eastAsia" w:ascii="仿宋" w:hAnsi="仿宋" w:eastAsia="仿宋" w:cs="仿宋"/>
          <w:sz w:val="24"/>
          <w:szCs w:val="24"/>
        </w:rPr>
        <w:t>(2) 测量范围：0-0.05, 0.1, 0.2, 0.5, 1, 2, 5, 10, 20, 50,100,200PPM;</w:t>
      </w:r>
    </w:p>
    <w:p>
      <w:pPr>
        <w:spacing w:line="440" w:lineRule="exact"/>
        <w:ind w:left="359" w:leftChars="171" w:firstLine="1200" w:firstLineChars="500"/>
        <w:rPr>
          <w:rFonts w:hint="eastAsia" w:ascii="仿宋" w:hAnsi="仿宋" w:eastAsia="仿宋" w:cs="仿宋"/>
          <w:sz w:val="24"/>
          <w:szCs w:val="24"/>
        </w:rPr>
      </w:pPr>
      <w:r>
        <w:rPr>
          <w:rFonts w:hint="eastAsia" w:ascii="仿宋" w:hAnsi="仿宋" w:eastAsia="仿宋" w:cs="仿宋"/>
          <w:sz w:val="24"/>
          <w:szCs w:val="24"/>
        </w:rPr>
        <w:t>0-0.1, 0.2, 1, 2, 5, 10, 20, 50, 100, 200 and 400 mg/m3；</w:t>
      </w:r>
    </w:p>
    <w:p>
      <w:pPr>
        <w:numPr>
          <w:ilvl w:val="0"/>
          <w:numId w:val="7"/>
        </w:numPr>
        <w:spacing w:line="440" w:lineRule="exact"/>
        <w:rPr>
          <w:rFonts w:hint="eastAsia" w:ascii="仿宋" w:hAnsi="仿宋" w:eastAsia="仿宋" w:cs="仿宋"/>
          <w:sz w:val="24"/>
          <w:szCs w:val="24"/>
        </w:rPr>
      </w:pPr>
      <w:r>
        <w:rPr>
          <w:rFonts w:hint="eastAsia" w:ascii="仿宋" w:hAnsi="仿宋" w:eastAsia="仿宋" w:cs="仿宋"/>
          <w:sz w:val="24"/>
          <w:szCs w:val="24"/>
        </w:rPr>
        <w:t>零点噪声：≤0.3ppb(RMS)；</w:t>
      </w:r>
    </w:p>
    <w:p>
      <w:pPr>
        <w:numPr>
          <w:ilvl w:val="0"/>
          <w:numId w:val="7"/>
        </w:numPr>
        <w:spacing w:line="440" w:lineRule="exact"/>
        <w:rPr>
          <w:rFonts w:hint="eastAsia" w:ascii="仿宋" w:hAnsi="仿宋" w:eastAsia="仿宋" w:cs="仿宋"/>
          <w:sz w:val="24"/>
          <w:szCs w:val="24"/>
        </w:rPr>
      </w:pPr>
      <w:r>
        <w:rPr>
          <w:rFonts w:hint="eastAsia" w:ascii="仿宋" w:hAnsi="仿宋" w:eastAsia="仿宋" w:cs="仿宋"/>
          <w:sz w:val="24"/>
          <w:szCs w:val="24"/>
        </w:rPr>
        <w:t>最低检测限：0.6ppb；</w:t>
      </w:r>
    </w:p>
    <w:p>
      <w:pPr>
        <w:spacing w:line="440" w:lineRule="exact"/>
        <w:rPr>
          <w:rFonts w:hint="eastAsia" w:ascii="仿宋" w:hAnsi="仿宋" w:eastAsia="仿宋" w:cs="仿宋"/>
          <w:sz w:val="24"/>
          <w:szCs w:val="24"/>
        </w:rPr>
      </w:pPr>
      <w:r>
        <w:rPr>
          <w:rFonts w:hint="eastAsia" w:ascii="仿宋" w:hAnsi="仿宋" w:eastAsia="仿宋" w:cs="仿宋"/>
          <w:sz w:val="24"/>
          <w:szCs w:val="24"/>
        </w:rPr>
        <w:t>(5) 测量精度：1.0ppb；</w:t>
      </w:r>
    </w:p>
    <w:p>
      <w:pPr>
        <w:pStyle w:val="41"/>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(6) 线性：?à1%满度值；</w:t>
      </w:r>
    </w:p>
    <w:p>
      <w:pPr>
        <w:pStyle w:val="41"/>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(7) 零点飘移：&lt;1.0ppb/24h/7d；</w:t>
      </w:r>
    </w:p>
    <w:p>
      <w:pPr>
        <w:pStyle w:val="41"/>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(8) 跨度飘移：&lt;1.0%满度值/24h/7d；</w:t>
      </w:r>
    </w:p>
    <w:p>
      <w:pPr>
        <w:pStyle w:val="41"/>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(9) 响应时间：&lt;300s 到 95%；</w:t>
      </w:r>
    </w:p>
    <w:p>
      <w:pPr>
        <w:pStyle w:val="41"/>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(10)运行温度：20-30??；</w:t>
      </w:r>
    </w:p>
    <w:p>
      <w:pPr>
        <w:pStyle w:val="41"/>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(11) 测量值输出：电压 10v、5v、1v、100mv，电流 4-20mA，10个状态继电器，断电指示，以及 RS232双向通讯界面及以太口；</w:t>
      </w:r>
    </w:p>
    <w:p>
      <w:pPr>
        <w:pStyle w:val="41"/>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(12) 运行方式：微处理机控制,具有参数设定,自我诊断报警、仪器运行状态参数显示、远程遥控诊断操作、存储分析数据和运行状态参数的功能；</w:t>
      </w:r>
    </w:p>
    <w:p>
      <w:pPr>
        <w:pStyle w:val="41"/>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(13) 电源电压:220±10%VAC/50Hz。</w:t>
      </w:r>
    </w:p>
    <w:p>
      <w:pPr>
        <w:pStyle w:val="41"/>
        <w:spacing w:line="44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5、可吸入颗粒物（PM10）分析仪</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1.用途：测量环境空气中的PM10质量浓度</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2.★测量方法：连续地实时地在环境温度下同时进行颗粒物的采集和质量测量，采用β射线吸收检测技术</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3.★通过国际和国内权威机构认证</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4.★采样头：国际和国内权威机构认可的PM10采样头</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5.★智能加热系统：国际和国内权威机构认可，配置智能加热系统，可设置恒温加热和动态加热模式，能有效地控制样品的温度和湿度</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6.干扰消除：需要考虑来自于自然界的β射线源对背景值的干扰，可消除或削减外界环境的放射性干扰</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7.测量量程：在0-1mg/m3和0-10mg/m3两个量程</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8.最低检测限：4ug/m3（1小时数据）</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9.★测量小时精度：±2.0ug/m3小于80ug/m3，其他±5.0ug/m3</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10.准确度：±5%（使用NIST可溯源标准膜片）</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11.采样流量：采用亚音速小孔精确控制流量，16.67升/分钟。</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12.流量精度：±2%测量值</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13.检测器源：β射线源采用小于100μCi的碳-14</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14.★仪器的质量浓度时间周期：60到3600秒和24小时</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15.数据输出频率：1秒</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15.实时监控滤膜负载情况：仪器更换滤带采样点可以有流量，颗粒物浓度值，时间设置来控制，节约滤带的使用量，不会出现因滤膜超载而产生的数据丢失情况</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16.压力/温度测量：实时监测环境压力与温度，自动修正数据</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17.信号输出：0-1V，0-5V，0-10V或4-20mA，RS232/RS485,TCP/IP,10继电器输出</w:t>
      </w:r>
    </w:p>
    <w:p>
      <w:pPr>
        <w:pStyle w:val="41"/>
        <w:spacing w:line="400" w:lineRule="exact"/>
        <w:ind w:firstLine="480"/>
        <w:rPr>
          <w:rFonts w:hint="eastAsia" w:ascii="仿宋" w:hAnsi="仿宋" w:eastAsia="仿宋" w:cs="仿宋"/>
          <w:sz w:val="24"/>
          <w:szCs w:val="24"/>
        </w:rPr>
      </w:pPr>
      <w:r>
        <w:rPr>
          <w:rFonts w:hint="eastAsia" w:ascii="仿宋" w:hAnsi="仿宋" w:eastAsia="仿宋" w:cs="仿宋"/>
          <w:kern w:val="0"/>
          <w:sz w:val="24"/>
          <w:szCs w:val="24"/>
        </w:rPr>
        <w:t>18.可以使用软件进行远程控制，实时调取仪器操作界面，方便对仪器进行远程操作</w:t>
      </w:r>
    </w:p>
    <w:p>
      <w:pPr>
        <w:pStyle w:val="41"/>
        <w:spacing w:line="40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6 、细颗粒物（PM2.5）分析仪</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1.用途：测量环境空气中的PM2.5质量浓度</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2.★测量方法：连续地实时地在环境温度下同时进行颗粒物的采集和质量测量，采用β射线吸收检测技术</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3.★通过国际权威机构和中国环境监测站比对测试</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4.★采样头：</w:t>
      </w:r>
      <w:bookmarkStart w:id="0" w:name="_Hlk487208974"/>
      <w:r>
        <w:rPr>
          <w:rFonts w:hint="eastAsia" w:ascii="仿宋" w:hAnsi="仿宋" w:eastAsia="仿宋" w:cs="仿宋"/>
          <w:kern w:val="0"/>
          <w:sz w:val="24"/>
          <w:szCs w:val="24"/>
        </w:rPr>
        <w:t>国际和国内权威机构</w:t>
      </w:r>
      <w:bookmarkEnd w:id="0"/>
      <w:r>
        <w:rPr>
          <w:rFonts w:hint="eastAsia" w:ascii="仿宋" w:hAnsi="仿宋" w:eastAsia="仿宋" w:cs="仿宋"/>
          <w:kern w:val="0"/>
          <w:sz w:val="24"/>
          <w:szCs w:val="24"/>
        </w:rPr>
        <w:t>认可的PM10采样头和 PM-2.5切割器</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5.★智能加热系统：国际和国内权威机构认可，配置智能加热系统，可设置恒温加热和动态加热模式，能有效地控制样品的温度和湿度</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6.干扰消除：需要考虑来自于自然界的β射线源对背景值的干扰，可消除或削减外界环境的放射性干扰</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7.测量量程：在0-1mg/m3和0-10mg/m3两个量程</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8.最低检测限：4ug/m3（1小时数据）</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9.★测量小时精度：±2.0ug/m3小于80ug/m3，其他±5.0ug/m3</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10.准确度：±5%（使用NIST可溯源标准膜片）</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11.采样流量：采用亚音速小孔精确控制流量，16.67升/分钟</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12.流量精度：±2%测量值</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13.检测器源：β射线源采用小于100μCi的碳-14</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14.★仪器的质量浓度时间周期：60到3600秒和24小时</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15.数据输出频率：≤1秒</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15.实时监控滤膜负载情况：仪器更换滤带采样点可以有流量，颗粒物浓度值，时间设置来控制，节约滤带的使用量，不会出现因滤膜超载而产生的数据丢失情况</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16.压力/温度测量：实时监测环境压力与温度，自动修正数据</w:t>
      </w:r>
    </w:p>
    <w:p>
      <w:pPr>
        <w:widowControl/>
        <w:shd w:val="clear" w:color="auto" w:fill="FFFFFF"/>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17.信号输出：0-1V，0-5V，0-10V或4-20mA，RS232/RS485,TCP/IP,10继电器输出</w:t>
      </w:r>
    </w:p>
    <w:p>
      <w:pPr>
        <w:autoSpaceDE w:val="0"/>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18.可以使用软件进行远程控制，实时调取仪器操作界面，方便对仪器进行远程操作</w:t>
      </w:r>
    </w:p>
    <w:p>
      <w:pPr>
        <w:pStyle w:val="137"/>
        <w:spacing w:line="440" w:lineRule="exact"/>
        <w:ind w:firstLine="0" w:firstLineChars="0"/>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7 </w:t>
      </w:r>
      <w:r>
        <w:rPr>
          <w:rFonts w:hint="eastAsia" w:ascii="仿宋" w:hAnsi="仿宋" w:eastAsia="仿宋" w:cs="仿宋"/>
          <w:b/>
          <w:bCs/>
          <w:sz w:val="24"/>
          <w:szCs w:val="24"/>
        </w:rPr>
        <w:t>、</w:t>
      </w:r>
      <w:r>
        <w:rPr>
          <w:rFonts w:hint="eastAsia" w:ascii="仿宋" w:hAnsi="仿宋" w:eastAsia="仿宋" w:cs="仿宋"/>
          <w:b/>
          <w:bCs/>
          <w:kern w:val="0"/>
          <w:sz w:val="24"/>
          <w:szCs w:val="24"/>
        </w:rPr>
        <w:t>动态校准仪：</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(1)具有稀释系统及多种气体标准气源入口，动态配置多种不同浓度的标准气，实现对气态分析仪的单点和多点校准的功能；</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(2) 能接受控制指令进行自动零、跨（单点和多点）校准，也能以手动方式进行校准；</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(3) 具有自编程能力，编制/存储校准程序,并启动和控制分析仪器进行零/跨或多点校准；  (4) 流量测量准确度：±1%满量程；</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(5) 流量测量重复性：?à2%满量程；</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(6) 流量测量线性度：?à0.5%满量程；</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(7) 标准气输入口 3 个或以上，稀释气输出口 1 个；</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(8) 臭氧发生器输出臭氧浓度范围 0.1ppm-6ppm，反应时间 180s(98%)；</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(9)具有自动检漏、压力检测和报警及自动断路功能；</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(10)电源电压：220VAC±10%/50Hz。</w:t>
      </w:r>
    </w:p>
    <w:p>
      <w:pPr>
        <w:pStyle w:val="137"/>
        <w:spacing w:line="440" w:lineRule="exact"/>
        <w:ind w:firstLine="0" w:firstLineChars="0"/>
        <w:rPr>
          <w:rFonts w:hint="eastAsia" w:ascii="仿宋" w:hAnsi="仿宋" w:eastAsia="仿宋" w:cs="仿宋"/>
          <w:b/>
          <w:bCs/>
          <w:kern w:val="0"/>
          <w:sz w:val="24"/>
          <w:szCs w:val="24"/>
        </w:rPr>
      </w:pPr>
      <w:r>
        <w:rPr>
          <w:rFonts w:hint="eastAsia" w:ascii="仿宋" w:hAnsi="仿宋" w:eastAsia="仿宋" w:cs="仿宋"/>
          <w:b/>
          <w:bCs/>
          <w:kern w:val="0"/>
          <w:sz w:val="24"/>
          <w:szCs w:val="24"/>
        </w:rPr>
        <w:t xml:space="preserve">8 </w:t>
      </w:r>
      <w:r>
        <w:rPr>
          <w:rFonts w:hint="eastAsia" w:ascii="仿宋" w:hAnsi="仿宋" w:eastAsia="仿宋" w:cs="仿宋"/>
          <w:b/>
          <w:bCs/>
          <w:sz w:val="24"/>
          <w:szCs w:val="24"/>
        </w:rPr>
        <w:t>、</w:t>
      </w:r>
      <w:r>
        <w:rPr>
          <w:rFonts w:hint="eastAsia" w:ascii="仿宋" w:hAnsi="仿宋" w:eastAsia="仿宋" w:cs="仿宋"/>
          <w:b/>
          <w:bCs/>
          <w:kern w:val="0"/>
          <w:sz w:val="24"/>
          <w:szCs w:val="24"/>
        </w:rPr>
        <w:t>零气发生器：</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(1) 输出流量：10L/min；</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(2) 输出压力：10-30PSI；</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(3) 含去除 HC 和 CO 装置；</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(4) 零气纯度：NO、NO2、SO2、O5 &lt;0.5ppb，CO、HC≤0.03ppm；</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(5) 电源电压：220 VAC±10%/50Hz。</w:t>
      </w:r>
    </w:p>
    <w:p>
      <w:pPr>
        <w:pStyle w:val="137"/>
        <w:spacing w:line="276" w:lineRule="auto"/>
        <w:ind w:firstLine="0" w:firstLineChars="0"/>
        <w:rPr>
          <w:rFonts w:hint="eastAsia" w:ascii="仿宋" w:hAnsi="仿宋" w:eastAsia="仿宋" w:cs="仿宋"/>
          <w:b/>
          <w:bCs/>
          <w:kern w:val="0"/>
          <w:sz w:val="24"/>
          <w:szCs w:val="24"/>
        </w:rPr>
      </w:pPr>
      <w:r>
        <w:rPr>
          <w:rFonts w:hint="eastAsia" w:ascii="仿宋" w:hAnsi="仿宋" w:eastAsia="仿宋" w:cs="仿宋"/>
          <w:b/>
          <w:bCs/>
          <w:kern w:val="0"/>
          <w:sz w:val="24"/>
          <w:szCs w:val="24"/>
        </w:rPr>
        <w:t>9、气象五参数</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1.风向传感器</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(1) 方位：360 度；</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(2) 精度：±3 度；</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2. 风速传感器</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(1) 测量范围：0-60m/s；</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(2) 精度：±0.5m/s；</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(3) 激活风速：1.0m/s；</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3. 温度传感器</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(1) 测量范围：－50～＋50℃；</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(2) 精度： 2℃；</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4. 湿度传感器</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(1) 测量范围：0-100%相对湿度；</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(2) 精度：±0.5%；</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5. 气压传感器</w:t>
      </w:r>
    </w:p>
    <w:p>
      <w:pPr>
        <w:pStyle w:val="137"/>
        <w:spacing w:line="276" w:lineRule="auto"/>
        <w:ind w:firstLine="0" w:firstLineChars="0"/>
        <w:rPr>
          <w:rFonts w:hint="eastAsia" w:ascii="仿宋" w:hAnsi="仿宋" w:eastAsia="仿宋" w:cs="仿宋"/>
          <w:sz w:val="24"/>
          <w:szCs w:val="24"/>
        </w:rPr>
      </w:pPr>
      <w:r>
        <w:rPr>
          <w:rFonts w:hint="eastAsia" w:ascii="仿宋" w:hAnsi="仿宋" w:eastAsia="仿宋" w:cs="仿宋"/>
          <w:sz w:val="24"/>
          <w:szCs w:val="24"/>
        </w:rPr>
        <w:t>(1)测量范围：800－1100mBar； (2)精度±0.5mBar。</w:t>
      </w:r>
    </w:p>
    <w:p>
      <w:pPr>
        <w:pStyle w:val="41"/>
        <w:spacing w:line="44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10、配套采样系统及辅助设施</w:t>
      </w:r>
    </w:p>
    <w:p>
      <w:pPr>
        <w:pStyle w:val="41"/>
        <w:spacing w:line="40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设备用途：本次采购的SO2、NO2、CO、O3、PM2.5、PM10分析仪等设备所必要配备的采样系统、机架、稳压电源等辅助设施</w:t>
      </w:r>
    </w:p>
    <w:p>
      <w:pPr>
        <w:pStyle w:val="41"/>
        <w:spacing w:line="40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采样系统</w:t>
      </w:r>
    </w:p>
    <w:p>
      <w:pPr>
        <w:pStyle w:val="41"/>
        <w:spacing w:line="40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综合考虑我国的气候环境，南北气候差异大的情况而量身定制的一套采样系统，用于SO2、NOX、CO、O3分析仪样气采集。</w:t>
      </w:r>
    </w:p>
    <w:p>
      <w:pPr>
        <w:pStyle w:val="41"/>
        <w:spacing w:line="400" w:lineRule="exact"/>
        <w:ind w:firstLine="0" w:firstLineChars="0"/>
        <w:rPr>
          <w:rFonts w:hint="eastAsia" w:ascii="仿宋" w:hAnsi="仿宋" w:eastAsia="仿宋" w:cs="仿宋"/>
          <w:sz w:val="24"/>
          <w:szCs w:val="24"/>
        </w:rPr>
      </w:pPr>
      <w:r>
        <w:rPr>
          <w:rFonts w:hint="eastAsia" w:ascii="仿宋" w:hAnsi="仿宋" w:eastAsia="仿宋" w:cs="仿宋"/>
          <w:sz w:val="24"/>
          <w:szCs w:val="24"/>
        </w:rPr>
        <w:t>配置要求：协调监测设备形成完整的工作良好的系统</w:t>
      </w:r>
    </w:p>
    <w:p>
      <w:pPr>
        <w:pStyle w:val="41"/>
        <w:spacing w:line="400" w:lineRule="exact"/>
        <w:ind w:firstLine="0" w:firstLineChars="0"/>
        <w:rPr>
          <w:rFonts w:hint="eastAsia" w:ascii="仿宋" w:hAnsi="仿宋" w:eastAsia="仿宋" w:cs="仿宋"/>
          <w:sz w:val="24"/>
          <w:szCs w:val="24"/>
        </w:rPr>
      </w:pPr>
      <w:r>
        <w:rPr>
          <w:rFonts w:hint="eastAsia" w:ascii="仿宋" w:hAnsi="仿宋" w:eastAsia="仿宋" w:cs="仿宋"/>
          <w:sz w:val="24"/>
          <w:szCs w:val="24"/>
        </w:rPr>
        <w:t>技术参数：</w:t>
      </w:r>
    </w:p>
    <w:p>
      <w:pPr>
        <w:pStyle w:val="41"/>
        <w:spacing w:line="400" w:lineRule="exact"/>
        <w:ind w:firstLine="0" w:firstLineChars="0"/>
        <w:rPr>
          <w:rFonts w:hint="eastAsia" w:ascii="仿宋" w:hAnsi="仿宋" w:eastAsia="仿宋" w:cs="仿宋"/>
          <w:sz w:val="24"/>
          <w:szCs w:val="24"/>
        </w:rPr>
      </w:pPr>
      <w:r>
        <w:rPr>
          <w:rFonts w:hint="eastAsia" w:ascii="仿宋" w:hAnsi="仿宋" w:eastAsia="仿宋" w:cs="仿宋"/>
          <w:sz w:val="24"/>
          <w:szCs w:val="24"/>
        </w:rPr>
        <w:t>(1) 采样管结构：垂直层流多路支管或竹节式多路支管； (2) 制作材料：不锈钢或聚四氟乙烯或硼硅酸盐玻璃； (3) 采样管内径：5-15cm； (4) 样品滞留时间：&lt;10s； (5) 样品输出温度 50±5℃； (6) 样品相对湿度:≤80%; (7) 样品输出点距离?ü8cm； (8) 雷诺数&lt;2000； (9) 电源电压：220VAC/50Hz。</w:t>
      </w:r>
    </w:p>
    <w:p>
      <w:pPr>
        <w:pStyle w:val="137"/>
        <w:spacing w:line="440" w:lineRule="exact"/>
        <w:ind w:firstLine="0" w:firstLineChars="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性能特征：</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电动球阀（通径为1/2英寸，316不锈钢材质，AC220V） 1个；球阀入口防雨罩1个</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20mm管牙转12 mm聚四氟乙烯球阀接头1个</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DC 24V 10A”球阀控制继电器1个，1mm2三星电缆20米</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12mm×1 mm聚四氟乙烯管20米</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聚四氟乙烯六分路多支路管1根，长度450mm，管径为20 mm×5mm；带连接头，连接头主通径为12mm，分支路接头为1/4英寸</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带接头的12mm聚四氟乙烯两通2个</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带接头的12mm聚四氟乙烯三通2个</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带接头的12mm转1/4英寸两通2个</w:t>
      </w:r>
    </w:p>
    <w:p>
      <w:pPr>
        <w:pStyle w:val="41"/>
        <w:spacing w:line="400" w:lineRule="exact"/>
        <w:ind w:left="424" w:leftChars="202" w:firstLine="480"/>
        <w:rPr>
          <w:rFonts w:hint="eastAsia" w:ascii="仿宋" w:hAnsi="仿宋" w:eastAsia="仿宋" w:cs="仿宋"/>
          <w:color w:val="000000"/>
          <w:sz w:val="24"/>
          <w:szCs w:val="24"/>
        </w:rPr>
      </w:pPr>
      <w:r>
        <w:rPr>
          <w:rFonts w:hint="eastAsia" w:ascii="仿宋" w:hAnsi="仿宋" w:eastAsia="仿宋" w:cs="仿宋"/>
          <w:sz w:val="24"/>
          <w:szCs w:val="24"/>
        </w:rPr>
        <w:t>12mm×20mm海绵保温管5</w:t>
      </w:r>
      <w:r>
        <w:rPr>
          <w:rFonts w:hint="eastAsia" w:ascii="仿宋" w:hAnsi="仿宋" w:eastAsia="仿宋" w:cs="仿宋"/>
          <w:color w:val="000000"/>
          <w:sz w:val="24"/>
          <w:szCs w:val="24"/>
        </w:rPr>
        <w:t>米</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6mm×10mm海绵保温管10米</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户外采样管安装固定支架1套，材质为304不锈钢</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空载流量为10升的?°AC 220V 60W”膜片泵1台（带1升缓冲罐）</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1/4英寸聚四氟乙烯管30米</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外置电磁阀8组</w:t>
      </w:r>
    </w:p>
    <w:p>
      <w:pPr>
        <w:pStyle w:val="41"/>
        <w:spacing w:line="400" w:lineRule="exact"/>
        <w:ind w:firstLine="0" w:firstLineChars="0"/>
        <w:rPr>
          <w:rFonts w:hint="eastAsia" w:ascii="仿宋" w:hAnsi="仿宋" w:eastAsia="仿宋" w:cs="仿宋"/>
          <w:sz w:val="24"/>
          <w:szCs w:val="24"/>
        </w:rPr>
      </w:pPr>
      <w:r>
        <w:rPr>
          <w:rFonts w:hint="eastAsia" w:ascii="仿宋" w:hAnsi="仿宋" w:eastAsia="仿宋" w:cs="仿宋"/>
          <w:b/>
          <w:bCs/>
          <w:sz w:val="24"/>
          <w:szCs w:val="24"/>
        </w:rPr>
        <w:t>机架技术参数：</w:t>
      </w:r>
    </w:p>
    <w:p>
      <w:pPr>
        <w:pStyle w:val="41"/>
        <w:spacing w:line="40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标准配置3个立式机柜，散热性能良好，可容纳本次采购的SO2、NO2、CO、O3、PM2.5、PM10分析仪、零气发生器、校准仪、数采仪等仪器必要时也需要包括相应的其他配套设备；</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使用机柜情况下，机柜采用航空级导轨抽拉连接装载仪器，方便拆卸仪器与清洗仪器内部管路，机柜后侧有纵向导轨汇总各仪器的电缆线路</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机柜有接地孔线，所有的连接管线、接头等应采用防腐材质，不与被测污染物发生化学反应</w:t>
      </w:r>
    </w:p>
    <w:p>
      <w:pPr>
        <w:pStyle w:val="137"/>
        <w:spacing w:line="440" w:lineRule="exact"/>
        <w:ind w:firstLine="0" w:firstLineChars="0"/>
        <w:rPr>
          <w:rFonts w:hint="eastAsia" w:ascii="仿宋" w:hAnsi="仿宋" w:eastAsia="仿宋" w:cs="仿宋"/>
          <w:b/>
          <w:bCs/>
          <w:kern w:val="0"/>
          <w:sz w:val="24"/>
          <w:szCs w:val="24"/>
        </w:rPr>
      </w:pPr>
      <w:r>
        <w:rPr>
          <w:rFonts w:hint="eastAsia" w:ascii="仿宋" w:hAnsi="仿宋" w:eastAsia="仿宋" w:cs="仿宋"/>
          <w:b/>
          <w:bCs/>
          <w:kern w:val="0"/>
          <w:sz w:val="24"/>
          <w:szCs w:val="24"/>
        </w:rPr>
        <w:t>标准气体、减压阀</w:t>
      </w:r>
    </w:p>
    <w:p>
      <w:pPr>
        <w:pStyle w:val="137"/>
        <w:spacing w:line="440" w:lineRule="exact"/>
        <w:ind w:firstLine="0" w:firstLineChars="0"/>
        <w:rPr>
          <w:rFonts w:hint="eastAsia" w:ascii="仿宋" w:hAnsi="仿宋" w:eastAsia="仿宋" w:cs="仿宋"/>
          <w:b/>
          <w:bCs/>
          <w:kern w:val="0"/>
          <w:sz w:val="24"/>
          <w:szCs w:val="24"/>
        </w:rPr>
      </w:pPr>
      <w:r>
        <w:rPr>
          <w:rFonts w:hint="eastAsia" w:ascii="仿宋" w:hAnsi="仿宋" w:eastAsia="仿宋" w:cs="仿宋"/>
          <w:b/>
          <w:bCs/>
          <w:kern w:val="0"/>
          <w:sz w:val="24"/>
          <w:szCs w:val="24"/>
        </w:rPr>
        <w:t>标气</w:t>
      </w:r>
      <w:r>
        <w:rPr>
          <w:rFonts w:hint="eastAsia" w:ascii="仿宋" w:hAnsi="仿宋" w:eastAsia="仿宋" w:cs="仿宋"/>
          <w:b/>
          <w:bCs/>
          <w:sz w:val="24"/>
          <w:szCs w:val="24"/>
        </w:rPr>
        <w:t>技术参数</w:t>
      </w:r>
    </w:p>
    <w:p>
      <w:pPr>
        <w:pStyle w:val="41"/>
        <w:spacing w:line="400" w:lineRule="exact"/>
        <w:ind w:firstLineChars="175"/>
        <w:rPr>
          <w:rFonts w:hint="eastAsia" w:ascii="仿宋" w:hAnsi="仿宋" w:eastAsia="仿宋" w:cs="仿宋"/>
          <w:sz w:val="24"/>
          <w:szCs w:val="24"/>
        </w:rPr>
      </w:pPr>
      <w:r>
        <w:rPr>
          <w:rFonts w:hint="eastAsia" w:ascii="仿宋" w:hAnsi="仿宋" w:eastAsia="仿宋" w:cs="仿宋"/>
          <w:sz w:val="24"/>
          <w:szCs w:val="24"/>
        </w:rPr>
        <w:t>4升混合标准气3瓶：CO浓度为3000ppm、SO2浓度为50ppm 、NO浓度为50ppm</w:t>
      </w:r>
    </w:p>
    <w:p>
      <w:pPr>
        <w:pStyle w:val="137"/>
        <w:spacing w:line="440" w:lineRule="exact"/>
        <w:ind w:firstLine="0" w:firstLineChars="0"/>
        <w:rPr>
          <w:rFonts w:hint="eastAsia" w:ascii="仿宋" w:hAnsi="仿宋" w:eastAsia="仿宋" w:cs="仿宋"/>
          <w:sz w:val="24"/>
          <w:szCs w:val="24"/>
        </w:rPr>
      </w:pPr>
      <w:r>
        <w:rPr>
          <w:rFonts w:hint="eastAsia" w:ascii="仿宋" w:hAnsi="仿宋" w:eastAsia="仿宋" w:cs="仿宋"/>
          <w:sz w:val="24"/>
          <w:szCs w:val="24"/>
        </w:rPr>
        <w:t>减压阀3个：双级式减压结构，无死气体，对标准气体无污染，无吸附；膜片与母体采用硬密封形式；安全压力为1.5 倍的最大输出压力；</w:t>
      </w:r>
    </w:p>
    <w:p>
      <w:pPr>
        <w:pStyle w:val="137"/>
        <w:spacing w:line="440" w:lineRule="exact"/>
        <w:ind w:firstLine="0" w:firstLineChars="0"/>
        <w:rPr>
          <w:rFonts w:hint="eastAsia" w:ascii="仿宋" w:hAnsi="仿宋" w:eastAsia="仿宋" w:cs="仿宋"/>
          <w:b/>
          <w:bCs/>
          <w:sz w:val="24"/>
          <w:szCs w:val="24"/>
        </w:rPr>
      </w:pPr>
      <w:r>
        <w:rPr>
          <w:rFonts w:hint="eastAsia" w:ascii="仿宋" w:hAnsi="仿宋" w:eastAsia="仿宋" w:cs="仿宋"/>
          <w:b/>
          <w:bCs/>
          <w:sz w:val="24"/>
          <w:szCs w:val="24"/>
        </w:rPr>
        <w:t>减压阀技术参数</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 xml:space="preserve">气密性可靠，材质为不锈钢，对标准气体无污染,无吸附 </w:t>
      </w:r>
    </w:p>
    <w:p>
      <w:pPr>
        <w:pStyle w:val="41"/>
        <w:spacing w:line="400" w:lineRule="exact"/>
        <w:ind w:left="424" w:leftChars="202" w:firstLine="480"/>
        <w:rPr>
          <w:rFonts w:hint="eastAsia" w:ascii="仿宋" w:hAnsi="仿宋" w:eastAsia="仿宋" w:cs="仿宋"/>
          <w:sz w:val="24"/>
          <w:szCs w:val="24"/>
        </w:rPr>
      </w:pPr>
      <w:r>
        <w:rPr>
          <w:rFonts w:hint="eastAsia" w:ascii="仿宋" w:hAnsi="仿宋" w:eastAsia="仿宋" w:cs="仿宋"/>
          <w:sz w:val="24"/>
          <w:szCs w:val="24"/>
        </w:rPr>
        <w:t>减压阀：双级式减压结构，无死气体，对标准气体无污染，无吸附；膜片与母体采用硬密封形式；安全压力为1.5 倍的最大输出压力；材质：不锈钢316L。</w:t>
      </w:r>
    </w:p>
    <w:p>
      <w:pPr>
        <w:pStyle w:val="41"/>
        <w:spacing w:line="400" w:lineRule="exact"/>
        <w:ind w:firstLine="0" w:firstLineChars="0"/>
        <w:rPr>
          <w:rFonts w:hint="eastAsia" w:ascii="仿宋" w:hAnsi="仿宋" w:eastAsia="仿宋" w:cs="仿宋"/>
          <w:b/>
          <w:kern w:val="0"/>
          <w:sz w:val="24"/>
          <w:szCs w:val="24"/>
        </w:rPr>
      </w:pPr>
      <w:r>
        <w:rPr>
          <w:rFonts w:hint="eastAsia" w:ascii="仿宋" w:hAnsi="仿宋" w:eastAsia="仿宋" w:cs="仿宋"/>
          <w:b/>
          <w:kern w:val="0"/>
          <w:sz w:val="24"/>
          <w:szCs w:val="24"/>
        </w:rPr>
        <w:t>11、数据采集监控上传软件系统（含数据采集仪、软件系统，预警系统）</w:t>
      </w:r>
    </w:p>
    <w:p>
      <w:pPr>
        <w:pStyle w:val="137"/>
        <w:spacing w:line="360" w:lineRule="auto"/>
        <w:ind w:firstLine="482"/>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数据采集传输：</w:t>
      </w:r>
      <w:r>
        <w:rPr>
          <w:rFonts w:hint="eastAsia" w:ascii="仿宋" w:hAnsi="仿宋" w:eastAsia="仿宋" w:cs="仿宋"/>
          <w:b/>
          <w:color w:val="000000"/>
          <w:kern w:val="0"/>
          <w:sz w:val="24"/>
          <w:szCs w:val="24"/>
        </w:rPr>
        <w:tab/>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（1）采集的图像可存储于数据采集终端，存储量大于1年，并可自由扩展，可循环覆盖</w:t>
      </w:r>
    </w:p>
    <w:p>
      <w:pPr>
        <w:pStyle w:val="137"/>
        <w:spacing w:line="360" w:lineRule="auto"/>
        <w:ind w:firstLine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（2）数字图片数据通过4G无线或有线宽带实时传输到中心站</w:t>
      </w:r>
    </w:p>
    <w:p>
      <w:pPr>
        <w:pStyle w:val="137"/>
        <w:spacing w:line="360" w:lineRule="auto"/>
        <w:ind w:left="420" w:leftChars="20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（3）支持一点多发功能，支持在条件具备时可联网到省级站和总站</w:t>
      </w:r>
    </w:p>
    <w:p>
      <w:pPr>
        <w:pStyle w:val="137"/>
        <w:spacing w:line="360" w:lineRule="auto"/>
        <w:ind w:firstLine="360" w:firstLineChars="15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（4）温度范围：-20℃～50℃，湿度范围：0～100%，适用于室外较恶劣的监控环境，能够适宜大范围温度的室外操作</w:t>
      </w:r>
      <w:r>
        <w:rPr>
          <w:rFonts w:hint="eastAsia" w:ascii="仿宋" w:hAnsi="仿宋" w:eastAsia="仿宋" w:cs="仿宋"/>
          <w:color w:val="000000"/>
          <w:kern w:val="0"/>
          <w:sz w:val="24"/>
          <w:szCs w:val="24"/>
        </w:rPr>
        <w:tab/>
      </w:r>
    </w:p>
    <w:p>
      <w:pPr>
        <w:pStyle w:val="137"/>
        <w:spacing w:line="360" w:lineRule="auto"/>
        <w:ind w:left="420"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（5）防护罩具有防雾、防结霜等功能</w:t>
      </w:r>
      <w:r>
        <w:rPr>
          <w:rFonts w:hint="eastAsia" w:ascii="仿宋" w:hAnsi="仿宋" w:eastAsia="仿宋" w:cs="仿宋"/>
          <w:color w:val="000000"/>
          <w:kern w:val="0"/>
          <w:sz w:val="24"/>
          <w:szCs w:val="24"/>
        </w:rPr>
        <w:tab/>
      </w:r>
    </w:p>
    <w:p>
      <w:pPr>
        <w:pStyle w:val="137"/>
        <w:spacing w:line="360" w:lineRule="auto"/>
        <w:ind w:left="425" w:firstLine="0" w:firstLineChars="0"/>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系统集成要求：</w:t>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（1）集成环境能见度定时拍照和安保实时摄像监控系统图像，一起上传到辖区中心站</w:t>
      </w:r>
    </w:p>
    <w:p>
      <w:pPr>
        <w:pStyle w:val="137"/>
        <w:spacing w:line="360" w:lineRule="auto"/>
        <w:ind w:firstLine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（2）中文用户界面的系统集成软件</w:t>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（3）管理平台：可远程操作，整套系统支持远程控制和管理，远端可以自由采集和调用数字图像数据以小时为单位采集并存储，要求软件具有查询、搜索数据等功能</w:t>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（4）方便使用、操作管理简单：既可以安装客户端软件，也可以直接通过WEB 方式进行远程监控和远程管理，图形化界面</w:t>
      </w:r>
      <w:r>
        <w:rPr>
          <w:rFonts w:hint="eastAsia" w:ascii="仿宋" w:hAnsi="仿宋" w:eastAsia="仿宋" w:cs="仿宋"/>
          <w:color w:val="000000"/>
          <w:kern w:val="0"/>
          <w:sz w:val="24"/>
          <w:szCs w:val="24"/>
        </w:rPr>
        <w:tab/>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（5）监控管理功能：灵活的监控画面选择,实现图像抓拍、录像和录像回放、报警和报警联动功能</w:t>
      </w:r>
      <w:r>
        <w:rPr>
          <w:rFonts w:hint="eastAsia" w:ascii="仿宋" w:hAnsi="仿宋" w:eastAsia="仿宋" w:cs="仿宋"/>
          <w:color w:val="000000"/>
          <w:kern w:val="0"/>
          <w:sz w:val="24"/>
          <w:szCs w:val="24"/>
        </w:rPr>
        <w:tab/>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（6）网络图像传输：网络资源占用低，能够在低带宽条件下传输高画质、流畅图像</w:t>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（7）网络化：在条件具备时，支持通过计算机网络、宽带、卫星等网络通讯技术，做到任何时间、从任何地方、对任何现场都能实现监控</w:t>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（8）信息安全：可保证监控系统和录像资料不被越权使用和破坏</w:t>
      </w:r>
      <w:r>
        <w:rPr>
          <w:rFonts w:hint="eastAsia" w:ascii="仿宋" w:hAnsi="仿宋" w:eastAsia="仿宋" w:cs="仿宋"/>
          <w:color w:val="000000"/>
          <w:kern w:val="0"/>
          <w:sz w:val="24"/>
          <w:szCs w:val="24"/>
        </w:rPr>
        <w:tab/>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（9）支持RS232/RS485、USB、以太网口等接口</w:t>
      </w:r>
      <w:r>
        <w:rPr>
          <w:rFonts w:hint="eastAsia" w:ascii="仿宋" w:hAnsi="仿宋" w:eastAsia="仿宋" w:cs="仿宋"/>
          <w:color w:val="000000"/>
          <w:kern w:val="0"/>
          <w:sz w:val="24"/>
          <w:szCs w:val="24"/>
        </w:rPr>
        <w:tab/>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（10）在点位配置专用于环境能见度定时拍照和安保实时摄像监控系统集成的独立的计算机、拍照和摄像、实时传输等必要设备</w:t>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（11）在中心站配置专用于环境能见度定时拍照和安保实时摄像监控系统集成的计算机上述计算机均不能与其他系统混用</w:t>
      </w:r>
      <w:r>
        <w:rPr>
          <w:rFonts w:hint="eastAsia" w:ascii="仿宋" w:hAnsi="仿宋" w:eastAsia="仿宋" w:cs="仿宋"/>
          <w:color w:val="000000"/>
          <w:kern w:val="0"/>
          <w:sz w:val="24"/>
          <w:szCs w:val="24"/>
        </w:rPr>
        <w:tab/>
      </w:r>
    </w:p>
    <w:p>
      <w:pPr>
        <w:pStyle w:val="41"/>
        <w:spacing w:line="400" w:lineRule="exact"/>
        <w:ind w:firstLine="480"/>
        <w:rPr>
          <w:rFonts w:hint="eastAsia" w:ascii="仿宋" w:hAnsi="仿宋" w:eastAsia="仿宋" w:cs="仿宋"/>
          <w:b/>
          <w:kern w:val="0"/>
          <w:sz w:val="24"/>
          <w:szCs w:val="24"/>
        </w:rPr>
      </w:pPr>
      <w:r>
        <w:rPr>
          <w:rFonts w:hint="eastAsia" w:ascii="仿宋" w:hAnsi="仿宋" w:eastAsia="仿宋" w:cs="仿宋"/>
          <w:color w:val="000000"/>
          <w:kern w:val="0"/>
          <w:sz w:val="24"/>
          <w:szCs w:val="24"/>
        </w:rPr>
        <w:t>（12）环境能见度拍照信息发布要求：由各中心站负责建立网站相关链接内容，将各点位不低于半小时一次的时间分辨率的环境能见度摄影图像，实时通过互联网对公众发布实时更新拍照图像省级站和总站能够通过互联网络进行历史查询。</w:t>
      </w:r>
    </w:p>
    <w:p>
      <w:pPr>
        <w:widowControl/>
        <w:shd w:val="clear" w:color="auto" w:fill="FFFFFF"/>
        <w:spacing w:line="360" w:lineRule="auto"/>
        <w:jc w:val="left"/>
        <w:rPr>
          <w:rFonts w:hint="eastAsia" w:ascii="仿宋" w:hAnsi="仿宋" w:eastAsia="仿宋" w:cs="仿宋"/>
          <w:b/>
          <w:kern w:val="0"/>
          <w:sz w:val="24"/>
          <w:szCs w:val="24"/>
        </w:rPr>
      </w:pPr>
      <w:r>
        <w:rPr>
          <w:rFonts w:hint="eastAsia" w:ascii="仿宋" w:hAnsi="仿宋" w:eastAsia="仿宋" w:cs="仿宋"/>
          <w:b/>
          <w:bCs/>
          <w:sz w:val="24"/>
          <w:szCs w:val="24"/>
        </w:rPr>
        <w:t>12、</w:t>
      </w:r>
      <w:r>
        <w:rPr>
          <w:rFonts w:hint="eastAsia" w:ascii="仿宋" w:hAnsi="仿宋" w:eastAsia="仿宋" w:cs="仿宋"/>
          <w:b/>
          <w:kern w:val="0"/>
          <w:sz w:val="24"/>
          <w:szCs w:val="24"/>
        </w:rPr>
        <w:t>城市环境摄像系统、</w:t>
      </w:r>
      <w:r>
        <w:rPr>
          <w:rFonts w:hint="eastAsia" w:ascii="仿宋" w:hAnsi="仿宋" w:eastAsia="仿宋" w:cs="仿宋"/>
          <w:b/>
          <w:color w:val="000000"/>
          <w:kern w:val="0"/>
          <w:sz w:val="24"/>
          <w:szCs w:val="24"/>
        </w:rPr>
        <w:t>室内、外监控系统</w:t>
      </w:r>
    </w:p>
    <w:p>
      <w:pPr>
        <w:widowControl/>
        <w:shd w:val="clear" w:color="auto" w:fill="FFFFFF"/>
        <w:spacing w:line="360" w:lineRule="auto"/>
        <w:ind w:firstLine="708" w:firstLineChars="294"/>
        <w:jc w:val="left"/>
        <w:rPr>
          <w:rFonts w:hint="eastAsia" w:ascii="仿宋" w:hAnsi="仿宋" w:eastAsia="仿宋" w:cs="仿宋"/>
          <w:b/>
          <w:kern w:val="0"/>
          <w:sz w:val="24"/>
          <w:szCs w:val="24"/>
        </w:rPr>
      </w:pPr>
      <w:r>
        <w:rPr>
          <w:rFonts w:hint="eastAsia" w:ascii="仿宋" w:hAnsi="仿宋" w:eastAsia="仿宋" w:cs="仿宋"/>
          <w:b/>
          <w:kern w:val="0"/>
          <w:sz w:val="24"/>
          <w:szCs w:val="24"/>
        </w:rPr>
        <w:t>设备用途：</w:t>
      </w:r>
      <w:r>
        <w:rPr>
          <w:rFonts w:hint="eastAsia" w:ascii="仿宋" w:hAnsi="仿宋" w:eastAsia="仿宋" w:cs="仿宋"/>
          <w:color w:val="000000"/>
          <w:kern w:val="0"/>
          <w:sz w:val="24"/>
          <w:szCs w:val="24"/>
        </w:rPr>
        <w:t>主要用于室外环境能见度定时拍照和室内外安保实时摄像监控</w:t>
      </w:r>
    </w:p>
    <w:p>
      <w:pPr>
        <w:widowControl/>
        <w:shd w:val="clear" w:color="auto" w:fill="FFFFFF"/>
        <w:spacing w:line="360" w:lineRule="auto"/>
        <w:ind w:firstLine="708" w:firstLineChars="294"/>
        <w:jc w:val="left"/>
        <w:rPr>
          <w:rFonts w:hint="eastAsia" w:ascii="仿宋" w:hAnsi="仿宋" w:eastAsia="仿宋" w:cs="仿宋"/>
          <w:b/>
          <w:kern w:val="0"/>
          <w:sz w:val="24"/>
          <w:szCs w:val="24"/>
        </w:rPr>
      </w:pPr>
      <w:r>
        <w:rPr>
          <w:rFonts w:hint="eastAsia" w:ascii="仿宋" w:hAnsi="仿宋" w:eastAsia="仿宋" w:cs="仿宋"/>
          <w:b/>
          <w:kern w:val="0"/>
          <w:sz w:val="24"/>
          <w:szCs w:val="24"/>
        </w:rPr>
        <w:t>配置要求：</w:t>
      </w:r>
      <w:r>
        <w:rPr>
          <w:rFonts w:hint="eastAsia" w:ascii="仿宋" w:hAnsi="仿宋" w:eastAsia="仿宋" w:cs="仿宋"/>
          <w:color w:val="000000"/>
          <w:kern w:val="0"/>
          <w:sz w:val="24"/>
          <w:szCs w:val="24"/>
        </w:rPr>
        <w:t xml:space="preserve">数字摄影分室外环境能见度定时拍照系统和室内外安保实时摄像监控系统两部分   </w:t>
      </w:r>
    </w:p>
    <w:p>
      <w:pPr>
        <w:pStyle w:val="137"/>
        <w:spacing w:line="360" w:lineRule="auto"/>
        <w:ind w:firstLine="419" w:firstLineChars="174"/>
        <w:rPr>
          <w:rFonts w:hint="eastAsia" w:ascii="仿宋" w:hAnsi="仿宋" w:eastAsia="仿宋" w:cs="仿宋"/>
          <w:b/>
          <w:kern w:val="0"/>
          <w:sz w:val="24"/>
          <w:szCs w:val="24"/>
        </w:rPr>
      </w:pPr>
      <w:r>
        <w:rPr>
          <w:rFonts w:hint="eastAsia" w:ascii="仿宋" w:hAnsi="仿宋" w:eastAsia="仿宋" w:cs="仿宋"/>
          <w:b/>
          <w:kern w:val="0"/>
          <w:sz w:val="24"/>
          <w:szCs w:val="24"/>
        </w:rPr>
        <w:t>室外环境能见度拍照系统：</w:t>
      </w:r>
      <w:r>
        <w:rPr>
          <w:rFonts w:hint="eastAsia" w:ascii="仿宋" w:hAnsi="仿宋" w:eastAsia="仿宋" w:cs="仿宋"/>
          <w:b/>
          <w:kern w:val="0"/>
          <w:sz w:val="24"/>
          <w:szCs w:val="24"/>
        </w:rPr>
        <w:tab/>
      </w:r>
    </w:p>
    <w:p>
      <w:pPr>
        <w:pStyle w:val="137"/>
        <w:spacing w:line="360" w:lineRule="auto"/>
        <w:ind w:firstLine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（1）数字图像拍照</w:t>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（2）固定或旋转镜头，能够拍摄一个或多个方位，反映有代表性的视野开阔的城市环境能见度状况</w:t>
      </w:r>
    </w:p>
    <w:p>
      <w:pPr>
        <w:pStyle w:val="137"/>
        <w:spacing w:line="360" w:lineRule="auto"/>
        <w:ind w:firstLineChars="175"/>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（3）相片分辨率不低于800万象素</w:t>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（4）时间分辨率可调，至少能够达到每半小时（整点时间）定时拍照1次，每天48次的水平</w:t>
      </w:r>
    </w:p>
    <w:p>
      <w:pPr>
        <w:pStyle w:val="137"/>
        <w:spacing w:line="360" w:lineRule="auto"/>
        <w:ind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（5）多种图像处理技术，无论顺光、逆光、白天、黑夜都可拍到清晰反映实际环境状况的图片</w:t>
      </w:r>
      <w:r>
        <w:rPr>
          <w:rFonts w:hint="eastAsia" w:ascii="仿宋" w:hAnsi="仿宋" w:eastAsia="仿宋" w:cs="仿宋"/>
          <w:color w:val="000000"/>
          <w:kern w:val="0"/>
          <w:sz w:val="24"/>
          <w:szCs w:val="24"/>
        </w:rPr>
        <w:tab/>
      </w:r>
    </w:p>
    <w:p>
      <w:pPr>
        <w:widowControl/>
        <w:shd w:val="clear" w:color="auto" w:fill="FFFFFF"/>
        <w:spacing w:line="360" w:lineRule="auto"/>
        <w:ind w:firstLine="482" w:firstLineChars="2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室内、外监控系统：</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（1）主要用于室内、外安保实时摄像监控；</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（2）功能: 实时摄像远程传输到城市站支持在网络条件具备时被中心站和各区县站调用；</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（3）旋转镜头，能够拍摄多个方位摄影分辨率大于200万象素；</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（4）室内旋转镜头需至少覆盖自动监测室等关键部分；</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（5）室内、外摄像头均具备变焦功能，摄像头可360度旋转；室内变焦可看清仪器面板显示内容；</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（6）摄影数据实时传输到计算机储存，储存期至少1月。</w:t>
      </w:r>
    </w:p>
    <w:p>
      <w:pPr>
        <w:widowControl/>
        <w:shd w:val="clear" w:color="auto" w:fill="FFFFFF"/>
        <w:spacing w:line="360" w:lineRule="auto"/>
        <w:ind w:firstLine="482" w:firstLineChars="2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管理平台：</w:t>
      </w:r>
      <w:r>
        <w:rPr>
          <w:rFonts w:hint="eastAsia" w:ascii="仿宋" w:hAnsi="仿宋" w:eastAsia="仿宋" w:cs="仿宋"/>
          <w:color w:val="000000"/>
          <w:kern w:val="0"/>
          <w:sz w:val="24"/>
          <w:szCs w:val="24"/>
        </w:rPr>
        <w:t>可远程操作，整套系统支持远程控制和管理，远端可以自由采集和调用数字图像数据以小时为单位采集并存储，要求软件具有查询、搜索数据等功能；</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（1）方便使用、操作管理简单：既可以安装客户端软件，也可以直接通过WEB 方式进行远程监控和远程管理，图形化界面；</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（2）监控管理功能：灵活的监控画面选择,实现图像抓拍、录像和录像回放、报警和报警联动功能  ；</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（3）网络图像传输：网络资源占用低，能够在低带宽条件下传输高画质、流畅图像；</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（4）网络化：在条件具备时，支持通过计算机网络、宽带、卫星等网络通讯技术，做到任何时间、从任何地方、对任何现场都能实现监控；</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（5）支持RS232/RS485、USB、以太网口等接口；</w:t>
      </w: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（6）在点位配置专用于安保实时摄像监控系统集成的独立的计算机、拍照和摄像、实时传输等必要设备。</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p>
    <w:p>
      <w:pPr>
        <w:pStyle w:val="41"/>
        <w:spacing w:line="440" w:lineRule="exact"/>
        <w:ind w:firstLine="0" w:firstLineChars="0"/>
        <w:rPr>
          <w:rFonts w:cs="Arial" w:asciiTheme="minorEastAsia" w:hAnsiTheme="minorEastAsia" w:eastAsiaTheme="minorEastAsia"/>
          <w:b/>
          <w:bCs/>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.3中标公告、发出中标通知书</w:t>
      </w:r>
    </w:p>
    <w:p>
      <w:pPr>
        <w:topLinePunct/>
        <w:snapToGrid w:val="0"/>
        <w:spacing w:line="360" w:lineRule="auto"/>
        <w:ind w:firstLine="480" w:firstLineChars="200"/>
        <w:rPr>
          <w:rFonts w:ascii="仿宋" w:hAnsi="仿宋" w:eastAsia="仿宋" w:cs="仿宋"/>
          <w:color w:val="0070C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.3.1中标结果及相关信息请登陆</w:t>
      </w:r>
      <w:r>
        <w:rPr>
          <w:rFonts w:hint="eastAsia" w:ascii="仿宋" w:hAnsi="仿宋" w:eastAsia="仿宋" w:cs="仿宋"/>
          <w:color w:val="0070C0"/>
          <w:sz w:val="24"/>
          <w:szCs w:val="24"/>
        </w:rPr>
        <w:t>：中国政府采购网和河南政府采购网。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.2中标通知书、招标文件、中标方的投标文件及其澄清文件，均为签订合同协议书的依据。</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8"/>
        </w:numPr>
        <w:spacing w:line="360" w:lineRule="auto"/>
        <w:jc w:val="center"/>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spacing w:line="360" w:lineRule="auto"/>
        <w:rPr>
          <w:rFonts w:hint="eastAsia" w:ascii="仿宋_GB2312" w:hAnsi="仿宋_GB2312" w:eastAsia="仿宋_GB2312" w:cs="仿宋_GB2312"/>
          <w:b/>
          <w:bCs/>
          <w:sz w:val="28"/>
          <w:szCs w:val="28"/>
          <w:lang w:val="en-US" w:eastAsia="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spacing w:line="360" w:lineRule="auto"/>
        <w:jc w:val="both"/>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zh-CN" w:eastAsia="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rPr>
          <w:color w:val="FF0000"/>
        </w:rPr>
        <w:fldChar w:fldCharType="begin"/>
      </w:r>
      <w:r>
        <w:rPr>
          <w:color w:val="FF0000"/>
        </w:rPr>
        <w:instrText xml:space="preserve"> HYPERLINK "http://www.gsxt.gov.cn/" </w:instrText>
      </w:r>
      <w:r>
        <w:rPr>
          <w:color w:val="FF0000"/>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w:t>
      </w:r>
      <w:r>
        <w:rPr>
          <w:rFonts w:hint="eastAsia" w:ascii="仿宋" w:hAnsi="仿宋" w:eastAsia="仿宋" w:cs="宋体"/>
          <w:sz w:val="24"/>
          <w:szCs w:val="24"/>
          <w:lang w:val="zh-CN" w:eastAsia="zh-CN"/>
        </w:rPr>
        <w:t>章</w:t>
      </w:r>
      <w:r>
        <w:rPr>
          <w:rFonts w:hint="eastAsia" w:ascii="仿宋" w:hAnsi="仿宋" w:eastAsia="仿宋" w:cs="宋体"/>
          <w:sz w:val="24"/>
          <w:szCs w:val="24"/>
          <w:lang w:val="zh-CN"/>
        </w:rPr>
        <w:t>）：</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17766"/>
    <w:multiLevelType w:val="singleLevel"/>
    <w:tmpl w:val="C2917766"/>
    <w:lvl w:ilvl="0" w:tentative="0">
      <w:start w:val="1"/>
      <w:numFmt w:val="chineseCounting"/>
      <w:suff w:val="nothing"/>
      <w:lvlText w:val="%1、"/>
      <w:lvlJc w:val="left"/>
      <w:rPr>
        <w:rFonts w:hint="eastAsia"/>
      </w:rPr>
    </w:lvl>
  </w:abstractNum>
  <w:abstractNum w:abstractNumId="1">
    <w:nsid w:val="C715431F"/>
    <w:multiLevelType w:val="singleLevel"/>
    <w:tmpl w:val="C715431F"/>
    <w:lvl w:ilvl="0" w:tentative="0">
      <w:start w:val="9"/>
      <w:numFmt w:val="chineseCounting"/>
      <w:suff w:val="nothing"/>
      <w:lvlText w:val="第%1部分　"/>
      <w:lvlJc w:val="left"/>
      <w:rPr>
        <w:rFonts w:hint="eastAsia"/>
      </w:r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1CACF2"/>
    <w:multiLevelType w:val="singleLevel"/>
    <w:tmpl w:val="5A1CACF2"/>
    <w:lvl w:ilvl="0" w:tentative="0">
      <w:start w:val="10"/>
      <w:numFmt w:val="decimal"/>
      <w:suff w:val="space"/>
      <w:lvlText w:val="(%1)"/>
      <w:lvlJc w:val="left"/>
    </w:lvl>
  </w:abstractNum>
  <w:abstractNum w:abstractNumId="6">
    <w:nsid w:val="5A1CAD62"/>
    <w:multiLevelType w:val="singleLevel"/>
    <w:tmpl w:val="5A1CAD62"/>
    <w:lvl w:ilvl="0" w:tentative="0">
      <w:start w:val="3"/>
      <w:numFmt w:val="decimal"/>
      <w:suff w:val="space"/>
      <w:lvlText w:val="(%1)"/>
      <w:lvlJc w:val="left"/>
    </w:lvl>
  </w:abstractNum>
  <w:abstractNum w:abstractNumId="7">
    <w:nsid w:val="5A41E5C1"/>
    <w:multiLevelType w:val="singleLevel"/>
    <w:tmpl w:val="5A41E5C1"/>
    <w:lvl w:ilvl="0" w:tentative="0">
      <w:start w:val="1"/>
      <w:numFmt w:val="chineseCounting"/>
      <w:suff w:val="space"/>
      <w:lvlText w:val="第%1部分"/>
      <w:lvlJc w:val="left"/>
    </w:lvl>
  </w:abstractNum>
  <w:num w:numId="1">
    <w:abstractNumId w:val="4"/>
  </w:num>
  <w:num w:numId="2">
    <w:abstractNumId w:val="7"/>
  </w:num>
  <w:num w:numId="3">
    <w:abstractNumId w:val="3"/>
  </w:num>
  <w:num w:numId="4">
    <w:abstractNumId w:val="2"/>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B07ED1"/>
    <w:rsid w:val="0DD45553"/>
    <w:rsid w:val="0E1F7A52"/>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5D79CE"/>
    <w:rsid w:val="1D846EFB"/>
    <w:rsid w:val="1E1761B2"/>
    <w:rsid w:val="1EB40935"/>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CA4202"/>
    <w:rsid w:val="256C7451"/>
    <w:rsid w:val="25AD30A0"/>
    <w:rsid w:val="2667745A"/>
    <w:rsid w:val="27605836"/>
    <w:rsid w:val="278238A3"/>
    <w:rsid w:val="283F5689"/>
    <w:rsid w:val="28742078"/>
    <w:rsid w:val="28982247"/>
    <w:rsid w:val="290F0793"/>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9D5FE0"/>
    <w:rsid w:val="2EE9641D"/>
    <w:rsid w:val="2F232D02"/>
    <w:rsid w:val="2F38041E"/>
    <w:rsid w:val="2F3C40E6"/>
    <w:rsid w:val="2F433D86"/>
    <w:rsid w:val="2F4D5142"/>
    <w:rsid w:val="30006487"/>
    <w:rsid w:val="314C7B65"/>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12FA4"/>
    <w:rsid w:val="34F94C42"/>
    <w:rsid w:val="35020BCE"/>
    <w:rsid w:val="35736992"/>
    <w:rsid w:val="35943D18"/>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F0074"/>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C035B49"/>
    <w:rsid w:val="4DFF3BA0"/>
    <w:rsid w:val="4F827ABA"/>
    <w:rsid w:val="4FCB730B"/>
    <w:rsid w:val="50034938"/>
    <w:rsid w:val="510637A6"/>
    <w:rsid w:val="536A53D4"/>
    <w:rsid w:val="5373668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86479A"/>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140E9A"/>
    <w:rsid w:val="651A4BCA"/>
    <w:rsid w:val="65D24C12"/>
    <w:rsid w:val="65F1505D"/>
    <w:rsid w:val="66237E14"/>
    <w:rsid w:val="66E705A9"/>
    <w:rsid w:val="6701680A"/>
    <w:rsid w:val="67113F10"/>
    <w:rsid w:val="676E5060"/>
    <w:rsid w:val="67DE2626"/>
    <w:rsid w:val="67FC0C69"/>
    <w:rsid w:val="69D62811"/>
    <w:rsid w:val="6A92011C"/>
    <w:rsid w:val="6AFE3DEE"/>
    <w:rsid w:val="6C25354C"/>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10F25A0"/>
    <w:rsid w:val="71504893"/>
    <w:rsid w:val="717D7871"/>
    <w:rsid w:val="73545728"/>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7F4E2F"/>
    <w:rsid w:val="7B8A513C"/>
    <w:rsid w:val="7BD60299"/>
    <w:rsid w:val="7BE5680C"/>
    <w:rsid w:val="7C09693B"/>
    <w:rsid w:val="7C504BF4"/>
    <w:rsid w:val="7C6B7787"/>
    <w:rsid w:val="7CA52FA9"/>
    <w:rsid w:val="7CCC29A0"/>
    <w:rsid w:val="7CF42D7A"/>
    <w:rsid w:val="7D171AFF"/>
    <w:rsid w:val="7D4359D2"/>
    <w:rsid w:val="7D650067"/>
    <w:rsid w:val="7DA07E40"/>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37">
    <w:name w:val="列出段落2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2018-03-28T07:43:04Z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