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B5" w:rsidRDefault="007052B5">
      <w:pPr>
        <w:jc w:val="center"/>
        <w:rPr>
          <w:rFonts w:ascii="宋体" w:hAnsi="宋体"/>
          <w:sz w:val="32"/>
          <w:szCs w:val="32"/>
        </w:rPr>
      </w:pPr>
    </w:p>
    <w:p w:rsidR="007052B5" w:rsidRDefault="007052B5">
      <w:pPr>
        <w:jc w:val="center"/>
        <w:rPr>
          <w:rFonts w:ascii="宋体" w:hAnsi="宋体"/>
          <w:sz w:val="44"/>
          <w:szCs w:val="44"/>
        </w:rPr>
      </w:pPr>
    </w:p>
    <w:p w:rsidR="007052B5" w:rsidRDefault="00375514">
      <w:pPr>
        <w:jc w:val="center"/>
        <w:rPr>
          <w:rFonts w:ascii="宋体" w:hAnsi="宋体"/>
          <w:b/>
          <w:bCs/>
          <w:sz w:val="44"/>
          <w:szCs w:val="44"/>
        </w:rPr>
      </w:pPr>
      <w:r>
        <w:rPr>
          <w:rFonts w:ascii="宋体" w:hAnsi="宋体" w:hint="eastAsia"/>
          <w:b/>
          <w:bCs/>
          <w:sz w:val="44"/>
          <w:szCs w:val="44"/>
        </w:rPr>
        <w:t>襄城县文博苑小区一期物业管理项目</w:t>
      </w:r>
    </w:p>
    <w:p w:rsidR="007052B5" w:rsidRDefault="007052B5">
      <w:pPr>
        <w:rPr>
          <w:rFonts w:ascii="宋体" w:hAnsi="宋体"/>
          <w:sz w:val="44"/>
          <w:szCs w:val="44"/>
        </w:rPr>
      </w:pPr>
    </w:p>
    <w:p w:rsidR="007052B5" w:rsidRDefault="007052B5">
      <w:pPr>
        <w:rPr>
          <w:rFonts w:ascii="宋体" w:hAnsi="宋体"/>
          <w:sz w:val="44"/>
          <w:szCs w:val="44"/>
        </w:rPr>
      </w:pPr>
    </w:p>
    <w:p w:rsidR="007052B5" w:rsidRDefault="007052B5">
      <w:pPr>
        <w:rPr>
          <w:rFonts w:ascii="宋体" w:hAnsi="宋体"/>
          <w:sz w:val="44"/>
          <w:szCs w:val="44"/>
        </w:rPr>
      </w:pPr>
    </w:p>
    <w:p w:rsidR="007052B5" w:rsidRDefault="007052B5">
      <w:pPr>
        <w:rPr>
          <w:rFonts w:ascii="宋体" w:hAnsi="宋体"/>
          <w:sz w:val="44"/>
          <w:szCs w:val="44"/>
        </w:rPr>
      </w:pPr>
    </w:p>
    <w:p w:rsidR="007052B5" w:rsidRDefault="007052B5">
      <w:pPr>
        <w:rPr>
          <w:rFonts w:ascii="宋体" w:hAnsi="宋体"/>
          <w:sz w:val="44"/>
          <w:szCs w:val="44"/>
        </w:rPr>
      </w:pPr>
    </w:p>
    <w:p w:rsidR="007052B5" w:rsidRDefault="007052B5">
      <w:pPr>
        <w:rPr>
          <w:rFonts w:ascii="宋体" w:hAnsi="宋体"/>
          <w:sz w:val="44"/>
          <w:szCs w:val="44"/>
        </w:rPr>
      </w:pPr>
    </w:p>
    <w:p w:rsidR="007052B5" w:rsidRDefault="00375514">
      <w:pPr>
        <w:jc w:val="center"/>
        <w:rPr>
          <w:rFonts w:ascii="宋体" w:hAnsi="宋体"/>
          <w:b/>
          <w:sz w:val="96"/>
          <w:szCs w:val="96"/>
        </w:rPr>
      </w:pPr>
      <w:r>
        <w:rPr>
          <w:rFonts w:ascii="宋体" w:hAnsi="宋体" w:hint="eastAsia"/>
          <w:b/>
          <w:sz w:val="96"/>
          <w:szCs w:val="96"/>
        </w:rPr>
        <w:t>招</w:t>
      </w:r>
      <w:r>
        <w:rPr>
          <w:rFonts w:ascii="宋体" w:hAnsi="宋体" w:hint="eastAsia"/>
          <w:b/>
          <w:sz w:val="96"/>
          <w:szCs w:val="96"/>
        </w:rPr>
        <w:t xml:space="preserve"> </w:t>
      </w:r>
      <w:r>
        <w:rPr>
          <w:rFonts w:ascii="宋体" w:hAnsi="宋体" w:hint="eastAsia"/>
          <w:b/>
          <w:sz w:val="96"/>
          <w:szCs w:val="96"/>
        </w:rPr>
        <w:t>标</w:t>
      </w:r>
      <w:r>
        <w:rPr>
          <w:rFonts w:ascii="宋体" w:hAnsi="宋体" w:hint="eastAsia"/>
          <w:b/>
          <w:sz w:val="96"/>
          <w:szCs w:val="96"/>
        </w:rPr>
        <w:t xml:space="preserve"> </w:t>
      </w:r>
      <w:r>
        <w:rPr>
          <w:rFonts w:ascii="宋体" w:hAnsi="宋体" w:hint="eastAsia"/>
          <w:b/>
          <w:sz w:val="96"/>
          <w:szCs w:val="96"/>
        </w:rPr>
        <w:t>文</w:t>
      </w:r>
      <w:r>
        <w:rPr>
          <w:rFonts w:ascii="宋体" w:hAnsi="宋体" w:hint="eastAsia"/>
          <w:b/>
          <w:sz w:val="96"/>
          <w:szCs w:val="96"/>
        </w:rPr>
        <w:t xml:space="preserve"> </w:t>
      </w:r>
      <w:r>
        <w:rPr>
          <w:rFonts w:ascii="宋体" w:hAnsi="宋体" w:hint="eastAsia"/>
          <w:b/>
          <w:sz w:val="96"/>
          <w:szCs w:val="96"/>
        </w:rPr>
        <w:t>件</w:t>
      </w:r>
    </w:p>
    <w:p w:rsidR="007052B5" w:rsidRDefault="00375514">
      <w:pPr>
        <w:jc w:val="center"/>
        <w:rPr>
          <w:rFonts w:ascii="仿宋" w:eastAsia="仿宋" w:hAnsi="仿宋"/>
          <w:sz w:val="28"/>
          <w:szCs w:val="28"/>
        </w:rPr>
      </w:pPr>
      <w:r>
        <w:rPr>
          <w:rFonts w:ascii="仿宋" w:eastAsia="仿宋" w:hAnsi="仿宋" w:hint="eastAsia"/>
          <w:sz w:val="28"/>
          <w:szCs w:val="28"/>
        </w:rPr>
        <w:t>采购编号：</w:t>
      </w:r>
      <w:r>
        <w:rPr>
          <w:rFonts w:ascii="仿宋" w:eastAsia="仿宋" w:hAnsi="仿宋" w:hint="eastAsia"/>
          <w:sz w:val="28"/>
          <w:szCs w:val="28"/>
        </w:rPr>
        <w:t>XZZ-G2018</w:t>
      </w:r>
      <w:r>
        <w:rPr>
          <w:rFonts w:ascii="仿宋" w:eastAsia="仿宋" w:hAnsi="仿宋" w:hint="eastAsia"/>
          <w:sz w:val="28"/>
          <w:szCs w:val="28"/>
        </w:rPr>
        <w:t>019</w:t>
      </w:r>
      <w:r>
        <w:rPr>
          <w:rFonts w:ascii="仿宋" w:eastAsia="仿宋" w:hAnsi="仿宋" w:hint="eastAsia"/>
          <w:sz w:val="28"/>
          <w:szCs w:val="28"/>
        </w:rPr>
        <w:t>号</w:t>
      </w:r>
    </w:p>
    <w:p w:rsidR="007052B5" w:rsidRDefault="007052B5">
      <w:pPr>
        <w:rPr>
          <w:rFonts w:ascii="宋体" w:hAnsi="宋体"/>
          <w:sz w:val="44"/>
          <w:szCs w:val="44"/>
        </w:rPr>
      </w:pPr>
    </w:p>
    <w:p w:rsidR="007052B5" w:rsidRDefault="007052B5">
      <w:pPr>
        <w:rPr>
          <w:rFonts w:ascii="宋体" w:hAnsi="宋体"/>
          <w:sz w:val="44"/>
          <w:szCs w:val="44"/>
        </w:rPr>
      </w:pPr>
    </w:p>
    <w:p w:rsidR="007052B5" w:rsidRDefault="007052B5">
      <w:pPr>
        <w:rPr>
          <w:rFonts w:ascii="宋体" w:hAnsi="宋体"/>
          <w:sz w:val="44"/>
          <w:szCs w:val="44"/>
        </w:rPr>
      </w:pPr>
    </w:p>
    <w:p w:rsidR="007052B5" w:rsidRDefault="007052B5">
      <w:pPr>
        <w:rPr>
          <w:rFonts w:ascii="宋体" w:hAnsi="宋体"/>
          <w:sz w:val="44"/>
          <w:szCs w:val="44"/>
        </w:rPr>
      </w:pPr>
    </w:p>
    <w:p w:rsidR="007052B5" w:rsidRDefault="007052B5">
      <w:pPr>
        <w:rPr>
          <w:rFonts w:ascii="宋体" w:hAnsi="宋体"/>
          <w:sz w:val="44"/>
          <w:szCs w:val="44"/>
        </w:rPr>
      </w:pPr>
    </w:p>
    <w:p w:rsidR="007052B5" w:rsidRDefault="00375514">
      <w:pPr>
        <w:jc w:val="center"/>
        <w:rPr>
          <w:rFonts w:ascii="宋体" w:hAnsi="宋体"/>
          <w:b/>
          <w:sz w:val="30"/>
          <w:szCs w:val="30"/>
        </w:rPr>
      </w:pPr>
      <w:r>
        <w:rPr>
          <w:rFonts w:ascii="宋体" w:hAnsi="宋体" w:hint="eastAsia"/>
          <w:b/>
          <w:sz w:val="30"/>
          <w:szCs w:val="30"/>
        </w:rPr>
        <w:t>采</w:t>
      </w:r>
      <w:r>
        <w:rPr>
          <w:rFonts w:ascii="宋体" w:hAnsi="宋体" w:hint="eastAsia"/>
          <w:b/>
          <w:sz w:val="30"/>
          <w:szCs w:val="30"/>
        </w:rPr>
        <w:t xml:space="preserve"> </w:t>
      </w:r>
      <w:r>
        <w:rPr>
          <w:rFonts w:ascii="宋体" w:hAnsi="宋体" w:hint="eastAsia"/>
          <w:b/>
          <w:sz w:val="30"/>
          <w:szCs w:val="30"/>
        </w:rPr>
        <w:t>购</w:t>
      </w:r>
      <w:r>
        <w:rPr>
          <w:rFonts w:ascii="宋体" w:hAnsi="宋体" w:hint="eastAsia"/>
          <w:b/>
          <w:sz w:val="30"/>
          <w:szCs w:val="30"/>
        </w:rPr>
        <w:t xml:space="preserve"> </w:t>
      </w:r>
      <w:r>
        <w:rPr>
          <w:rFonts w:ascii="宋体" w:hAnsi="宋体" w:hint="eastAsia"/>
          <w:b/>
          <w:sz w:val="30"/>
          <w:szCs w:val="30"/>
        </w:rPr>
        <w:t>人：襄城县茨沟乡人民政府</w:t>
      </w:r>
    </w:p>
    <w:p w:rsidR="007052B5" w:rsidRDefault="00375514">
      <w:pPr>
        <w:jc w:val="center"/>
        <w:rPr>
          <w:rFonts w:ascii="宋体" w:hAnsi="宋体"/>
          <w:b/>
          <w:sz w:val="30"/>
          <w:szCs w:val="30"/>
        </w:rPr>
      </w:pPr>
      <w:r>
        <w:rPr>
          <w:rFonts w:ascii="宋体" w:hAnsi="宋体" w:hint="eastAsia"/>
          <w:b/>
          <w:sz w:val="30"/>
          <w:szCs w:val="30"/>
        </w:rPr>
        <w:t>襄城县灵武城市开发建设有限公司</w:t>
      </w:r>
    </w:p>
    <w:p w:rsidR="007052B5" w:rsidRDefault="00375514">
      <w:pPr>
        <w:jc w:val="center"/>
        <w:rPr>
          <w:rFonts w:ascii="宋体" w:hAnsi="宋体"/>
          <w:b/>
          <w:sz w:val="30"/>
          <w:szCs w:val="30"/>
        </w:rPr>
      </w:pPr>
      <w:r>
        <w:rPr>
          <w:rFonts w:ascii="宋体" w:hAnsi="宋体" w:hint="eastAsia"/>
          <w:b/>
          <w:sz w:val="30"/>
          <w:szCs w:val="30"/>
        </w:rPr>
        <w:t>代理机构：欧邦工程管理有限公司</w:t>
      </w:r>
    </w:p>
    <w:p w:rsidR="007052B5" w:rsidRDefault="00375514">
      <w:pPr>
        <w:jc w:val="center"/>
      </w:pPr>
      <w:r>
        <w:rPr>
          <w:rFonts w:ascii="宋体" w:hAnsi="宋体" w:hint="eastAsia"/>
          <w:b/>
          <w:sz w:val="30"/>
          <w:szCs w:val="30"/>
        </w:rPr>
        <w:t>二○一八年三月</w:t>
      </w:r>
    </w:p>
    <w:p w:rsidR="007052B5" w:rsidRDefault="007052B5">
      <w:pPr>
        <w:pStyle w:val="TOC2"/>
        <w:spacing w:line="480" w:lineRule="auto"/>
        <w:jc w:val="center"/>
        <w:rPr>
          <w:lang w:val="zh-CN"/>
        </w:rPr>
      </w:pPr>
    </w:p>
    <w:p w:rsidR="007052B5" w:rsidRDefault="00375514">
      <w:pPr>
        <w:pStyle w:val="TOC2"/>
        <w:spacing w:line="480" w:lineRule="auto"/>
        <w:jc w:val="center"/>
        <w:rPr>
          <w:sz w:val="32"/>
          <w:szCs w:val="32"/>
        </w:rPr>
      </w:pPr>
      <w:r>
        <w:rPr>
          <w:sz w:val="32"/>
          <w:szCs w:val="32"/>
          <w:lang w:val="zh-CN"/>
        </w:rPr>
        <w:t>目</w:t>
      </w:r>
      <w:r>
        <w:rPr>
          <w:rFonts w:hint="eastAsia"/>
          <w:sz w:val="32"/>
          <w:szCs w:val="32"/>
          <w:lang w:val="zh-CN"/>
        </w:rPr>
        <w:t xml:space="preserve">  </w:t>
      </w:r>
      <w:r>
        <w:rPr>
          <w:sz w:val="32"/>
          <w:szCs w:val="32"/>
          <w:lang w:val="zh-CN"/>
        </w:rPr>
        <w:t>录</w:t>
      </w:r>
    </w:p>
    <w:p w:rsidR="007052B5" w:rsidRDefault="007052B5">
      <w:pPr>
        <w:pStyle w:val="13"/>
        <w:tabs>
          <w:tab w:val="right" w:leader="dot" w:pos="9012"/>
        </w:tabs>
        <w:spacing w:line="360" w:lineRule="auto"/>
        <w:rPr>
          <w:rFonts w:asciiTheme="minorHAnsi" w:eastAsiaTheme="minorEastAsia" w:hAnsiTheme="minorHAnsi" w:cstheme="minorBidi"/>
          <w:kern w:val="2"/>
          <w:sz w:val="24"/>
          <w:szCs w:val="24"/>
        </w:rPr>
      </w:pPr>
      <w:r w:rsidRPr="007052B5">
        <w:rPr>
          <w:sz w:val="28"/>
          <w:szCs w:val="28"/>
        </w:rPr>
        <w:fldChar w:fldCharType="begin"/>
      </w:r>
      <w:r w:rsidR="00375514">
        <w:rPr>
          <w:sz w:val="28"/>
          <w:szCs w:val="28"/>
        </w:rPr>
        <w:instrText xml:space="preserve"> TOC \o "1-3" \h \z \u </w:instrText>
      </w:r>
      <w:r w:rsidRPr="007052B5">
        <w:rPr>
          <w:sz w:val="28"/>
          <w:szCs w:val="28"/>
        </w:rPr>
        <w:fldChar w:fldCharType="separate"/>
      </w:r>
      <w:hyperlink w:anchor="_Toc507404610" w:history="1">
        <w:r w:rsidR="00375514">
          <w:rPr>
            <w:rStyle w:val="af9"/>
            <w:rFonts w:ascii="宋体" w:hAnsi="宋体" w:hint="eastAsia"/>
            <w:b/>
            <w:sz w:val="24"/>
            <w:szCs w:val="24"/>
          </w:rPr>
          <w:t>第一章</w:t>
        </w:r>
        <w:r w:rsidR="00375514">
          <w:rPr>
            <w:rStyle w:val="af9"/>
            <w:rFonts w:ascii="宋体" w:hAnsi="宋体"/>
            <w:b/>
            <w:sz w:val="24"/>
            <w:szCs w:val="24"/>
          </w:rPr>
          <w:t xml:space="preserve"> </w:t>
        </w:r>
        <w:r w:rsidR="00375514">
          <w:rPr>
            <w:rStyle w:val="af9"/>
            <w:rFonts w:ascii="宋体" w:hAnsi="宋体" w:hint="eastAsia"/>
            <w:b/>
            <w:sz w:val="24"/>
            <w:szCs w:val="24"/>
          </w:rPr>
          <w:t>招标公告</w:t>
        </w:r>
        <w:r w:rsidR="00375514">
          <w:rPr>
            <w:sz w:val="24"/>
            <w:szCs w:val="24"/>
          </w:rPr>
          <w:tab/>
        </w:r>
        <w:r>
          <w:rPr>
            <w:sz w:val="24"/>
            <w:szCs w:val="24"/>
          </w:rPr>
          <w:fldChar w:fldCharType="begin"/>
        </w:r>
        <w:r w:rsidR="00375514">
          <w:rPr>
            <w:sz w:val="24"/>
            <w:szCs w:val="24"/>
          </w:rPr>
          <w:instrText xml:space="preserve"> PAGEREF _Toc507404610 \h </w:instrText>
        </w:r>
        <w:r>
          <w:rPr>
            <w:sz w:val="24"/>
            <w:szCs w:val="24"/>
          </w:rPr>
        </w:r>
        <w:r>
          <w:rPr>
            <w:sz w:val="24"/>
            <w:szCs w:val="24"/>
          </w:rPr>
          <w:fldChar w:fldCharType="separate"/>
        </w:r>
        <w:r w:rsidR="00375514">
          <w:rPr>
            <w:sz w:val="24"/>
            <w:szCs w:val="24"/>
          </w:rPr>
          <w:t>3</w:t>
        </w:r>
        <w:r>
          <w:rPr>
            <w:sz w:val="24"/>
            <w:szCs w:val="24"/>
          </w:rPr>
          <w:fldChar w:fldCharType="end"/>
        </w:r>
      </w:hyperlink>
    </w:p>
    <w:p w:rsidR="007052B5" w:rsidRDefault="007052B5">
      <w:pPr>
        <w:pStyle w:val="13"/>
        <w:tabs>
          <w:tab w:val="right" w:leader="dot" w:pos="9012"/>
        </w:tabs>
        <w:spacing w:line="360" w:lineRule="auto"/>
        <w:rPr>
          <w:rFonts w:asciiTheme="minorHAnsi" w:eastAsiaTheme="minorEastAsia" w:hAnsiTheme="minorHAnsi" w:cstheme="minorBidi"/>
          <w:kern w:val="2"/>
          <w:sz w:val="24"/>
          <w:szCs w:val="24"/>
        </w:rPr>
      </w:pPr>
      <w:hyperlink w:anchor="_Toc507404611" w:history="1">
        <w:r w:rsidR="00375514">
          <w:rPr>
            <w:rStyle w:val="af9"/>
            <w:rFonts w:ascii="宋体" w:hAnsi="宋体" w:hint="eastAsia"/>
            <w:b/>
            <w:sz w:val="24"/>
            <w:szCs w:val="24"/>
          </w:rPr>
          <w:t>第二章</w:t>
        </w:r>
        <w:r w:rsidR="00375514">
          <w:rPr>
            <w:rStyle w:val="af9"/>
            <w:rFonts w:ascii="宋体" w:hAnsi="宋体"/>
            <w:b/>
            <w:sz w:val="24"/>
            <w:szCs w:val="24"/>
          </w:rPr>
          <w:t xml:space="preserve"> </w:t>
        </w:r>
        <w:r w:rsidR="00375514">
          <w:rPr>
            <w:rStyle w:val="af9"/>
            <w:rFonts w:ascii="宋体" w:hAnsi="宋体" w:hint="eastAsia"/>
            <w:b/>
            <w:sz w:val="24"/>
            <w:szCs w:val="24"/>
          </w:rPr>
          <w:t>投标人须知</w:t>
        </w:r>
        <w:r w:rsidR="00375514">
          <w:rPr>
            <w:sz w:val="24"/>
            <w:szCs w:val="24"/>
          </w:rPr>
          <w:tab/>
        </w:r>
        <w:r>
          <w:rPr>
            <w:sz w:val="24"/>
            <w:szCs w:val="24"/>
          </w:rPr>
          <w:fldChar w:fldCharType="begin"/>
        </w:r>
        <w:r w:rsidR="00375514">
          <w:rPr>
            <w:sz w:val="24"/>
            <w:szCs w:val="24"/>
          </w:rPr>
          <w:instrText xml:space="preserve"> PAGEREF _Toc507404611 \h </w:instrText>
        </w:r>
        <w:r>
          <w:rPr>
            <w:sz w:val="24"/>
            <w:szCs w:val="24"/>
          </w:rPr>
        </w:r>
        <w:r>
          <w:rPr>
            <w:sz w:val="24"/>
            <w:szCs w:val="24"/>
          </w:rPr>
          <w:fldChar w:fldCharType="separate"/>
        </w:r>
        <w:r w:rsidR="00375514">
          <w:rPr>
            <w:sz w:val="24"/>
            <w:szCs w:val="24"/>
          </w:rPr>
          <w:t>5</w:t>
        </w:r>
        <w:r>
          <w:rPr>
            <w:sz w:val="24"/>
            <w:szCs w:val="24"/>
          </w:rPr>
          <w:fldChar w:fldCharType="end"/>
        </w:r>
      </w:hyperlink>
    </w:p>
    <w:p w:rsidR="007052B5" w:rsidRDefault="007052B5">
      <w:pPr>
        <w:pStyle w:val="13"/>
        <w:tabs>
          <w:tab w:val="right" w:leader="dot" w:pos="9012"/>
        </w:tabs>
        <w:spacing w:line="360" w:lineRule="auto"/>
        <w:rPr>
          <w:rFonts w:asciiTheme="minorHAnsi" w:eastAsiaTheme="minorEastAsia" w:hAnsiTheme="minorHAnsi" w:cstheme="minorBidi"/>
          <w:kern w:val="2"/>
          <w:sz w:val="24"/>
          <w:szCs w:val="24"/>
        </w:rPr>
      </w:pPr>
      <w:hyperlink w:anchor="_Toc507404612" w:history="1">
        <w:r w:rsidR="00375514">
          <w:rPr>
            <w:rStyle w:val="af9"/>
            <w:rFonts w:hint="eastAsia"/>
            <w:b/>
            <w:sz w:val="24"/>
            <w:szCs w:val="24"/>
          </w:rPr>
          <w:t>第三章评标办法</w:t>
        </w:r>
        <w:r w:rsidR="00375514">
          <w:rPr>
            <w:sz w:val="24"/>
            <w:szCs w:val="24"/>
          </w:rPr>
          <w:tab/>
        </w:r>
        <w:r>
          <w:rPr>
            <w:sz w:val="24"/>
            <w:szCs w:val="24"/>
          </w:rPr>
          <w:fldChar w:fldCharType="begin"/>
        </w:r>
        <w:r w:rsidR="00375514">
          <w:rPr>
            <w:sz w:val="24"/>
            <w:szCs w:val="24"/>
          </w:rPr>
          <w:instrText xml:space="preserve"> PAGEREF _Toc507404612 \h </w:instrText>
        </w:r>
        <w:r>
          <w:rPr>
            <w:sz w:val="24"/>
            <w:szCs w:val="24"/>
          </w:rPr>
        </w:r>
        <w:r>
          <w:rPr>
            <w:sz w:val="24"/>
            <w:szCs w:val="24"/>
          </w:rPr>
          <w:fldChar w:fldCharType="separate"/>
        </w:r>
        <w:r w:rsidR="00375514">
          <w:rPr>
            <w:sz w:val="24"/>
            <w:szCs w:val="24"/>
          </w:rPr>
          <w:t>21</w:t>
        </w:r>
        <w:r>
          <w:rPr>
            <w:sz w:val="24"/>
            <w:szCs w:val="24"/>
          </w:rPr>
          <w:fldChar w:fldCharType="end"/>
        </w:r>
      </w:hyperlink>
    </w:p>
    <w:p w:rsidR="007052B5" w:rsidRDefault="007052B5">
      <w:pPr>
        <w:pStyle w:val="13"/>
        <w:tabs>
          <w:tab w:val="right" w:leader="dot" w:pos="9012"/>
        </w:tabs>
        <w:spacing w:line="360" w:lineRule="auto"/>
        <w:rPr>
          <w:rFonts w:asciiTheme="minorHAnsi" w:eastAsiaTheme="minorEastAsia" w:hAnsiTheme="minorHAnsi" w:cstheme="minorBidi"/>
          <w:kern w:val="2"/>
          <w:sz w:val="24"/>
          <w:szCs w:val="24"/>
        </w:rPr>
      </w:pPr>
      <w:hyperlink w:anchor="_Toc507404613" w:history="1">
        <w:r w:rsidR="00375514">
          <w:rPr>
            <w:rStyle w:val="af9"/>
            <w:rFonts w:hint="eastAsia"/>
            <w:b/>
            <w:sz w:val="24"/>
            <w:szCs w:val="24"/>
          </w:rPr>
          <w:t>第四章</w:t>
        </w:r>
        <w:r w:rsidR="00375514">
          <w:rPr>
            <w:rStyle w:val="af9"/>
            <w:b/>
            <w:sz w:val="24"/>
            <w:szCs w:val="24"/>
          </w:rPr>
          <w:t xml:space="preserve"> </w:t>
        </w:r>
        <w:r w:rsidR="00375514">
          <w:rPr>
            <w:rStyle w:val="af9"/>
            <w:rFonts w:hint="eastAsia"/>
            <w:b/>
            <w:sz w:val="24"/>
            <w:szCs w:val="24"/>
          </w:rPr>
          <w:t>合同协议条款</w:t>
        </w:r>
        <w:r w:rsidR="00375514">
          <w:rPr>
            <w:sz w:val="24"/>
            <w:szCs w:val="24"/>
          </w:rPr>
          <w:tab/>
        </w:r>
        <w:r>
          <w:rPr>
            <w:sz w:val="24"/>
            <w:szCs w:val="24"/>
          </w:rPr>
          <w:fldChar w:fldCharType="begin"/>
        </w:r>
        <w:r w:rsidR="00375514">
          <w:rPr>
            <w:sz w:val="24"/>
            <w:szCs w:val="24"/>
          </w:rPr>
          <w:instrText xml:space="preserve"> PAGEREF _Toc507404613 \h </w:instrText>
        </w:r>
        <w:r>
          <w:rPr>
            <w:sz w:val="24"/>
            <w:szCs w:val="24"/>
          </w:rPr>
        </w:r>
        <w:r>
          <w:rPr>
            <w:sz w:val="24"/>
            <w:szCs w:val="24"/>
          </w:rPr>
          <w:fldChar w:fldCharType="separate"/>
        </w:r>
        <w:r w:rsidR="00375514">
          <w:rPr>
            <w:sz w:val="24"/>
            <w:szCs w:val="24"/>
          </w:rPr>
          <w:t>28</w:t>
        </w:r>
        <w:r>
          <w:rPr>
            <w:sz w:val="24"/>
            <w:szCs w:val="24"/>
          </w:rPr>
          <w:fldChar w:fldCharType="end"/>
        </w:r>
      </w:hyperlink>
    </w:p>
    <w:p w:rsidR="007052B5" w:rsidRDefault="007052B5">
      <w:pPr>
        <w:pStyle w:val="13"/>
        <w:tabs>
          <w:tab w:val="right" w:leader="dot" w:pos="9012"/>
        </w:tabs>
        <w:spacing w:line="360" w:lineRule="auto"/>
        <w:rPr>
          <w:rFonts w:asciiTheme="minorHAnsi" w:eastAsiaTheme="minorEastAsia" w:hAnsiTheme="minorHAnsi" w:cstheme="minorBidi"/>
          <w:kern w:val="2"/>
          <w:sz w:val="24"/>
          <w:szCs w:val="24"/>
        </w:rPr>
      </w:pPr>
      <w:hyperlink w:anchor="_Toc507404614" w:history="1">
        <w:r w:rsidR="00375514">
          <w:rPr>
            <w:rStyle w:val="af9"/>
            <w:rFonts w:ascii="宋体" w:hAnsi="宋体" w:hint="eastAsia"/>
            <w:b/>
            <w:sz w:val="24"/>
            <w:szCs w:val="24"/>
          </w:rPr>
          <w:t>第五章项目要求</w:t>
        </w:r>
        <w:r w:rsidR="00375514">
          <w:rPr>
            <w:sz w:val="24"/>
            <w:szCs w:val="24"/>
          </w:rPr>
          <w:tab/>
        </w:r>
        <w:r>
          <w:rPr>
            <w:sz w:val="24"/>
            <w:szCs w:val="24"/>
          </w:rPr>
          <w:fldChar w:fldCharType="begin"/>
        </w:r>
        <w:r w:rsidR="00375514">
          <w:rPr>
            <w:sz w:val="24"/>
            <w:szCs w:val="24"/>
          </w:rPr>
          <w:instrText xml:space="preserve"> PAGEREF _Toc507404614 \h </w:instrText>
        </w:r>
        <w:r>
          <w:rPr>
            <w:sz w:val="24"/>
            <w:szCs w:val="24"/>
          </w:rPr>
        </w:r>
        <w:r>
          <w:rPr>
            <w:sz w:val="24"/>
            <w:szCs w:val="24"/>
          </w:rPr>
          <w:fldChar w:fldCharType="separate"/>
        </w:r>
        <w:r w:rsidR="00375514">
          <w:rPr>
            <w:sz w:val="24"/>
            <w:szCs w:val="24"/>
          </w:rPr>
          <w:t>35</w:t>
        </w:r>
        <w:r>
          <w:rPr>
            <w:sz w:val="24"/>
            <w:szCs w:val="24"/>
          </w:rPr>
          <w:fldChar w:fldCharType="end"/>
        </w:r>
      </w:hyperlink>
    </w:p>
    <w:p w:rsidR="007052B5" w:rsidRDefault="007052B5">
      <w:pPr>
        <w:pStyle w:val="13"/>
        <w:tabs>
          <w:tab w:val="right" w:leader="dot" w:pos="9012"/>
        </w:tabs>
        <w:spacing w:line="360" w:lineRule="auto"/>
        <w:rPr>
          <w:rFonts w:asciiTheme="minorHAnsi" w:eastAsiaTheme="minorEastAsia" w:hAnsiTheme="minorHAnsi" w:cstheme="minorBidi"/>
          <w:kern w:val="2"/>
          <w:sz w:val="24"/>
          <w:szCs w:val="24"/>
        </w:rPr>
      </w:pPr>
      <w:hyperlink w:anchor="_Toc507404615" w:history="1">
        <w:r w:rsidR="00375514">
          <w:rPr>
            <w:rStyle w:val="af9"/>
            <w:rFonts w:ascii="宋体" w:hAnsi="宋体" w:hint="eastAsia"/>
            <w:b/>
            <w:sz w:val="24"/>
            <w:szCs w:val="24"/>
          </w:rPr>
          <w:t>第六章投标文件格式</w:t>
        </w:r>
        <w:r w:rsidR="00375514">
          <w:rPr>
            <w:sz w:val="24"/>
            <w:szCs w:val="24"/>
          </w:rPr>
          <w:tab/>
        </w:r>
        <w:r>
          <w:rPr>
            <w:sz w:val="24"/>
            <w:szCs w:val="24"/>
          </w:rPr>
          <w:fldChar w:fldCharType="begin"/>
        </w:r>
        <w:r w:rsidR="00375514">
          <w:rPr>
            <w:sz w:val="24"/>
            <w:szCs w:val="24"/>
          </w:rPr>
          <w:instrText xml:space="preserve"> PAGEREF _Toc507404615 \h </w:instrText>
        </w:r>
        <w:r>
          <w:rPr>
            <w:sz w:val="24"/>
            <w:szCs w:val="24"/>
          </w:rPr>
        </w:r>
        <w:r>
          <w:rPr>
            <w:sz w:val="24"/>
            <w:szCs w:val="24"/>
          </w:rPr>
          <w:fldChar w:fldCharType="separate"/>
        </w:r>
        <w:r w:rsidR="00375514">
          <w:rPr>
            <w:sz w:val="24"/>
            <w:szCs w:val="24"/>
          </w:rPr>
          <w:t>37</w:t>
        </w:r>
        <w:r>
          <w:rPr>
            <w:sz w:val="24"/>
            <w:szCs w:val="24"/>
          </w:rPr>
          <w:fldChar w:fldCharType="end"/>
        </w:r>
      </w:hyperlink>
    </w:p>
    <w:p w:rsidR="007052B5" w:rsidRDefault="007052B5">
      <w:pPr>
        <w:pStyle w:val="26"/>
        <w:tabs>
          <w:tab w:val="right" w:leader="dot" w:pos="9012"/>
        </w:tabs>
        <w:spacing w:line="360" w:lineRule="auto"/>
        <w:rPr>
          <w:rFonts w:asciiTheme="minorHAnsi" w:eastAsiaTheme="minorEastAsia" w:hAnsiTheme="minorHAnsi" w:cstheme="minorBidi"/>
          <w:kern w:val="2"/>
          <w:sz w:val="24"/>
          <w:szCs w:val="24"/>
        </w:rPr>
      </w:pPr>
      <w:hyperlink w:anchor="_Toc507404616" w:history="1">
        <w:r w:rsidR="00375514">
          <w:rPr>
            <w:rStyle w:val="af9"/>
            <w:rFonts w:hAnsi="宋体" w:hint="eastAsia"/>
            <w:b/>
            <w:bCs/>
            <w:sz w:val="24"/>
            <w:szCs w:val="24"/>
          </w:rPr>
          <w:t>（一）投标函及投标函附录</w:t>
        </w:r>
        <w:r w:rsidR="00375514">
          <w:rPr>
            <w:sz w:val="24"/>
            <w:szCs w:val="24"/>
          </w:rPr>
          <w:tab/>
        </w:r>
        <w:r>
          <w:rPr>
            <w:sz w:val="24"/>
            <w:szCs w:val="24"/>
          </w:rPr>
          <w:fldChar w:fldCharType="begin"/>
        </w:r>
        <w:r w:rsidR="00375514">
          <w:rPr>
            <w:sz w:val="24"/>
            <w:szCs w:val="24"/>
          </w:rPr>
          <w:instrText xml:space="preserve"> PAGE</w:instrText>
        </w:r>
        <w:r w:rsidR="00375514">
          <w:rPr>
            <w:sz w:val="24"/>
            <w:szCs w:val="24"/>
          </w:rPr>
          <w:instrText xml:space="preserve">REF _Toc507404616 \h </w:instrText>
        </w:r>
        <w:r>
          <w:rPr>
            <w:sz w:val="24"/>
            <w:szCs w:val="24"/>
          </w:rPr>
        </w:r>
        <w:r>
          <w:rPr>
            <w:sz w:val="24"/>
            <w:szCs w:val="24"/>
          </w:rPr>
          <w:fldChar w:fldCharType="separate"/>
        </w:r>
        <w:r w:rsidR="00375514">
          <w:rPr>
            <w:sz w:val="24"/>
            <w:szCs w:val="24"/>
          </w:rPr>
          <w:t>40</w:t>
        </w:r>
        <w:r>
          <w:rPr>
            <w:sz w:val="24"/>
            <w:szCs w:val="24"/>
          </w:rPr>
          <w:fldChar w:fldCharType="end"/>
        </w:r>
      </w:hyperlink>
    </w:p>
    <w:p w:rsidR="007052B5" w:rsidRDefault="007052B5">
      <w:pPr>
        <w:pStyle w:val="26"/>
        <w:tabs>
          <w:tab w:val="right" w:leader="dot" w:pos="9012"/>
        </w:tabs>
        <w:spacing w:line="360" w:lineRule="auto"/>
        <w:rPr>
          <w:rFonts w:asciiTheme="minorHAnsi" w:eastAsiaTheme="minorEastAsia" w:hAnsiTheme="minorHAnsi" w:cstheme="minorBidi"/>
          <w:kern w:val="2"/>
          <w:sz w:val="24"/>
          <w:szCs w:val="24"/>
        </w:rPr>
      </w:pPr>
      <w:hyperlink w:anchor="_Toc507404617" w:history="1">
        <w:r w:rsidR="00375514">
          <w:rPr>
            <w:rStyle w:val="af9"/>
            <w:rFonts w:hAnsi="宋体" w:hint="eastAsia"/>
            <w:b/>
            <w:bCs/>
            <w:sz w:val="24"/>
            <w:szCs w:val="24"/>
          </w:rPr>
          <w:t>（二）法定代表人身份证明</w:t>
        </w:r>
        <w:r w:rsidR="00375514">
          <w:rPr>
            <w:sz w:val="24"/>
            <w:szCs w:val="24"/>
          </w:rPr>
          <w:tab/>
        </w:r>
        <w:r>
          <w:rPr>
            <w:sz w:val="24"/>
            <w:szCs w:val="24"/>
          </w:rPr>
          <w:fldChar w:fldCharType="begin"/>
        </w:r>
        <w:r w:rsidR="00375514">
          <w:rPr>
            <w:sz w:val="24"/>
            <w:szCs w:val="24"/>
          </w:rPr>
          <w:instrText xml:space="preserve"> PAGEREF _Toc507404617 \h </w:instrText>
        </w:r>
        <w:r>
          <w:rPr>
            <w:sz w:val="24"/>
            <w:szCs w:val="24"/>
          </w:rPr>
        </w:r>
        <w:r>
          <w:rPr>
            <w:sz w:val="24"/>
            <w:szCs w:val="24"/>
          </w:rPr>
          <w:fldChar w:fldCharType="separate"/>
        </w:r>
        <w:r w:rsidR="00375514">
          <w:rPr>
            <w:sz w:val="24"/>
            <w:szCs w:val="24"/>
          </w:rPr>
          <w:t>43</w:t>
        </w:r>
        <w:r>
          <w:rPr>
            <w:sz w:val="24"/>
            <w:szCs w:val="24"/>
          </w:rPr>
          <w:fldChar w:fldCharType="end"/>
        </w:r>
      </w:hyperlink>
    </w:p>
    <w:p w:rsidR="007052B5" w:rsidRDefault="007052B5">
      <w:pPr>
        <w:pStyle w:val="26"/>
        <w:tabs>
          <w:tab w:val="right" w:leader="dot" w:pos="9012"/>
        </w:tabs>
        <w:spacing w:line="360" w:lineRule="auto"/>
        <w:rPr>
          <w:rFonts w:asciiTheme="minorHAnsi" w:eastAsiaTheme="minorEastAsia" w:hAnsiTheme="minorHAnsi" w:cstheme="minorBidi"/>
          <w:kern w:val="2"/>
          <w:sz w:val="24"/>
          <w:szCs w:val="24"/>
        </w:rPr>
      </w:pPr>
      <w:hyperlink w:anchor="_Toc507404618" w:history="1">
        <w:r w:rsidR="00375514">
          <w:rPr>
            <w:rStyle w:val="af9"/>
            <w:rFonts w:hAnsi="宋体" w:hint="eastAsia"/>
            <w:b/>
            <w:bCs/>
            <w:sz w:val="24"/>
            <w:szCs w:val="24"/>
          </w:rPr>
          <w:t>（三）授权委托书</w:t>
        </w:r>
        <w:r w:rsidR="00375514">
          <w:rPr>
            <w:sz w:val="24"/>
            <w:szCs w:val="24"/>
          </w:rPr>
          <w:tab/>
        </w:r>
        <w:r>
          <w:rPr>
            <w:sz w:val="24"/>
            <w:szCs w:val="24"/>
          </w:rPr>
          <w:fldChar w:fldCharType="begin"/>
        </w:r>
        <w:r w:rsidR="00375514">
          <w:rPr>
            <w:sz w:val="24"/>
            <w:szCs w:val="24"/>
          </w:rPr>
          <w:instrText xml:space="preserve"> PAGEREF _Toc507404618 \h </w:instrText>
        </w:r>
        <w:r>
          <w:rPr>
            <w:sz w:val="24"/>
            <w:szCs w:val="24"/>
          </w:rPr>
        </w:r>
        <w:r>
          <w:rPr>
            <w:sz w:val="24"/>
            <w:szCs w:val="24"/>
          </w:rPr>
          <w:fldChar w:fldCharType="separate"/>
        </w:r>
        <w:r w:rsidR="00375514">
          <w:rPr>
            <w:sz w:val="24"/>
            <w:szCs w:val="24"/>
          </w:rPr>
          <w:t>44</w:t>
        </w:r>
        <w:r>
          <w:rPr>
            <w:sz w:val="24"/>
            <w:szCs w:val="24"/>
          </w:rPr>
          <w:fldChar w:fldCharType="end"/>
        </w:r>
      </w:hyperlink>
    </w:p>
    <w:p w:rsidR="007052B5" w:rsidRDefault="007052B5">
      <w:pPr>
        <w:pStyle w:val="26"/>
        <w:tabs>
          <w:tab w:val="right" w:leader="dot" w:pos="9012"/>
        </w:tabs>
        <w:spacing w:line="360" w:lineRule="auto"/>
        <w:rPr>
          <w:rFonts w:asciiTheme="minorHAnsi" w:eastAsiaTheme="minorEastAsia" w:hAnsiTheme="minorHAnsi" w:cstheme="minorBidi"/>
          <w:kern w:val="2"/>
          <w:sz w:val="24"/>
          <w:szCs w:val="24"/>
        </w:rPr>
      </w:pPr>
      <w:hyperlink w:anchor="_Toc507404619" w:history="1">
        <w:r w:rsidR="00375514">
          <w:rPr>
            <w:rStyle w:val="af9"/>
            <w:rFonts w:hAnsi="宋体" w:hint="eastAsia"/>
            <w:b/>
            <w:bCs/>
            <w:sz w:val="24"/>
            <w:szCs w:val="24"/>
          </w:rPr>
          <w:t>（四）投标保证金</w:t>
        </w:r>
        <w:r w:rsidR="00375514">
          <w:rPr>
            <w:sz w:val="24"/>
            <w:szCs w:val="24"/>
          </w:rPr>
          <w:tab/>
        </w:r>
        <w:r>
          <w:rPr>
            <w:sz w:val="24"/>
            <w:szCs w:val="24"/>
          </w:rPr>
          <w:fldChar w:fldCharType="begin"/>
        </w:r>
        <w:r w:rsidR="00375514">
          <w:rPr>
            <w:sz w:val="24"/>
            <w:szCs w:val="24"/>
          </w:rPr>
          <w:instrText xml:space="preserve"> PAGEREF _Toc507404619 \h </w:instrText>
        </w:r>
        <w:r>
          <w:rPr>
            <w:sz w:val="24"/>
            <w:szCs w:val="24"/>
          </w:rPr>
        </w:r>
        <w:r>
          <w:rPr>
            <w:sz w:val="24"/>
            <w:szCs w:val="24"/>
          </w:rPr>
          <w:fldChar w:fldCharType="separate"/>
        </w:r>
        <w:r w:rsidR="00375514">
          <w:rPr>
            <w:sz w:val="24"/>
            <w:szCs w:val="24"/>
          </w:rPr>
          <w:t>45</w:t>
        </w:r>
        <w:r>
          <w:rPr>
            <w:sz w:val="24"/>
            <w:szCs w:val="24"/>
          </w:rPr>
          <w:fldChar w:fldCharType="end"/>
        </w:r>
      </w:hyperlink>
    </w:p>
    <w:p w:rsidR="007052B5" w:rsidRDefault="007052B5">
      <w:pPr>
        <w:pStyle w:val="26"/>
        <w:tabs>
          <w:tab w:val="right" w:leader="dot" w:pos="9012"/>
        </w:tabs>
        <w:spacing w:line="360" w:lineRule="auto"/>
        <w:rPr>
          <w:rFonts w:asciiTheme="minorHAnsi" w:eastAsiaTheme="minorEastAsia" w:hAnsiTheme="minorHAnsi" w:cstheme="minorBidi"/>
          <w:kern w:val="2"/>
          <w:sz w:val="24"/>
          <w:szCs w:val="24"/>
        </w:rPr>
      </w:pPr>
      <w:hyperlink w:anchor="_Toc507404620" w:history="1">
        <w:r w:rsidR="00375514">
          <w:rPr>
            <w:rStyle w:val="af9"/>
            <w:rFonts w:hAnsi="宋体" w:hint="eastAsia"/>
            <w:b/>
            <w:bCs/>
            <w:sz w:val="24"/>
            <w:szCs w:val="24"/>
          </w:rPr>
          <w:t>（五）服务承诺书</w:t>
        </w:r>
        <w:r w:rsidR="00375514">
          <w:rPr>
            <w:sz w:val="24"/>
            <w:szCs w:val="24"/>
          </w:rPr>
          <w:tab/>
        </w:r>
        <w:r>
          <w:rPr>
            <w:sz w:val="24"/>
            <w:szCs w:val="24"/>
          </w:rPr>
          <w:fldChar w:fldCharType="begin"/>
        </w:r>
        <w:r w:rsidR="00375514">
          <w:rPr>
            <w:sz w:val="24"/>
            <w:szCs w:val="24"/>
          </w:rPr>
          <w:instrText xml:space="preserve"> PAGEREF _Toc507404620 \h </w:instrText>
        </w:r>
        <w:r>
          <w:rPr>
            <w:sz w:val="24"/>
            <w:szCs w:val="24"/>
          </w:rPr>
        </w:r>
        <w:r>
          <w:rPr>
            <w:sz w:val="24"/>
            <w:szCs w:val="24"/>
          </w:rPr>
          <w:fldChar w:fldCharType="separate"/>
        </w:r>
        <w:r w:rsidR="00375514">
          <w:rPr>
            <w:sz w:val="24"/>
            <w:szCs w:val="24"/>
          </w:rPr>
          <w:t>46</w:t>
        </w:r>
        <w:r>
          <w:rPr>
            <w:sz w:val="24"/>
            <w:szCs w:val="24"/>
          </w:rPr>
          <w:fldChar w:fldCharType="end"/>
        </w:r>
      </w:hyperlink>
    </w:p>
    <w:p w:rsidR="007052B5" w:rsidRDefault="007052B5">
      <w:pPr>
        <w:pStyle w:val="26"/>
        <w:tabs>
          <w:tab w:val="right" w:leader="dot" w:pos="9012"/>
        </w:tabs>
        <w:spacing w:line="360" w:lineRule="auto"/>
        <w:rPr>
          <w:rFonts w:asciiTheme="minorHAnsi" w:eastAsiaTheme="minorEastAsia" w:hAnsiTheme="minorHAnsi" w:cstheme="minorBidi"/>
          <w:kern w:val="2"/>
          <w:sz w:val="24"/>
          <w:szCs w:val="24"/>
        </w:rPr>
      </w:pPr>
      <w:hyperlink w:anchor="_Toc507404621" w:history="1">
        <w:r w:rsidR="00375514">
          <w:rPr>
            <w:rStyle w:val="af9"/>
            <w:rFonts w:hAnsi="宋体" w:hint="eastAsia"/>
            <w:b/>
            <w:bCs/>
            <w:sz w:val="24"/>
            <w:szCs w:val="24"/>
          </w:rPr>
          <w:t>（六）投标人基本情况表</w:t>
        </w:r>
        <w:r w:rsidR="00375514">
          <w:rPr>
            <w:sz w:val="24"/>
            <w:szCs w:val="24"/>
          </w:rPr>
          <w:tab/>
        </w:r>
        <w:r>
          <w:rPr>
            <w:sz w:val="24"/>
            <w:szCs w:val="24"/>
          </w:rPr>
          <w:fldChar w:fldCharType="begin"/>
        </w:r>
        <w:r w:rsidR="00375514">
          <w:rPr>
            <w:sz w:val="24"/>
            <w:szCs w:val="24"/>
          </w:rPr>
          <w:instrText xml:space="preserve"> PAGEREF _Toc507404621 \h </w:instrText>
        </w:r>
        <w:r>
          <w:rPr>
            <w:sz w:val="24"/>
            <w:szCs w:val="24"/>
          </w:rPr>
        </w:r>
        <w:r>
          <w:rPr>
            <w:sz w:val="24"/>
            <w:szCs w:val="24"/>
          </w:rPr>
          <w:fldChar w:fldCharType="separate"/>
        </w:r>
        <w:r w:rsidR="00375514">
          <w:rPr>
            <w:sz w:val="24"/>
            <w:szCs w:val="24"/>
          </w:rPr>
          <w:t>47</w:t>
        </w:r>
        <w:r>
          <w:rPr>
            <w:sz w:val="24"/>
            <w:szCs w:val="24"/>
          </w:rPr>
          <w:fldChar w:fldCharType="end"/>
        </w:r>
      </w:hyperlink>
    </w:p>
    <w:p w:rsidR="007052B5" w:rsidRDefault="007052B5">
      <w:pPr>
        <w:pStyle w:val="26"/>
        <w:tabs>
          <w:tab w:val="right" w:leader="dot" w:pos="9012"/>
        </w:tabs>
        <w:spacing w:line="360" w:lineRule="auto"/>
        <w:rPr>
          <w:rFonts w:asciiTheme="minorHAnsi" w:eastAsiaTheme="minorEastAsia" w:hAnsiTheme="minorHAnsi" w:cstheme="minorBidi"/>
          <w:kern w:val="2"/>
          <w:sz w:val="24"/>
          <w:szCs w:val="24"/>
        </w:rPr>
      </w:pPr>
      <w:hyperlink w:anchor="_Toc507404622" w:history="1">
        <w:r w:rsidR="00375514">
          <w:rPr>
            <w:rStyle w:val="af9"/>
            <w:rFonts w:hAnsi="宋体" w:hint="eastAsia"/>
            <w:b/>
            <w:bCs/>
            <w:sz w:val="24"/>
            <w:szCs w:val="24"/>
          </w:rPr>
          <w:t>（七）近年完成的类似项目情况表</w:t>
        </w:r>
        <w:r w:rsidR="00375514">
          <w:rPr>
            <w:sz w:val="24"/>
            <w:szCs w:val="24"/>
          </w:rPr>
          <w:tab/>
        </w:r>
        <w:r>
          <w:rPr>
            <w:sz w:val="24"/>
            <w:szCs w:val="24"/>
          </w:rPr>
          <w:fldChar w:fldCharType="begin"/>
        </w:r>
        <w:r w:rsidR="00375514">
          <w:rPr>
            <w:sz w:val="24"/>
            <w:szCs w:val="24"/>
          </w:rPr>
          <w:instrText xml:space="preserve"> PAGEREF _Toc507404622 \h </w:instrText>
        </w:r>
        <w:r>
          <w:rPr>
            <w:sz w:val="24"/>
            <w:szCs w:val="24"/>
          </w:rPr>
        </w:r>
        <w:r>
          <w:rPr>
            <w:sz w:val="24"/>
            <w:szCs w:val="24"/>
          </w:rPr>
          <w:fldChar w:fldCharType="separate"/>
        </w:r>
        <w:r w:rsidR="00375514">
          <w:rPr>
            <w:sz w:val="24"/>
            <w:szCs w:val="24"/>
          </w:rPr>
          <w:t>49</w:t>
        </w:r>
        <w:r>
          <w:rPr>
            <w:sz w:val="24"/>
            <w:szCs w:val="24"/>
          </w:rPr>
          <w:fldChar w:fldCharType="end"/>
        </w:r>
      </w:hyperlink>
    </w:p>
    <w:p w:rsidR="007052B5" w:rsidRDefault="007052B5">
      <w:pPr>
        <w:pStyle w:val="26"/>
        <w:tabs>
          <w:tab w:val="right" w:leader="dot" w:pos="9012"/>
        </w:tabs>
        <w:spacing w:line="360" w:lineRule="auto"/>
        <w:rPr>
          <w:rFonts w:asciiTheme="minorHAnsi" w:eastAsiaTheme="minorEastAsia" w:hAnsiTheme="minorHAnsi" w:cstheme="minorBidi"/>
          <w:kern w:val="2"/>
          <w:sz w:val="24"/>
          <w:szCs w:val="24"/>
        </w:rPr>
      </w:pPr>
      <w:hyperlink w:anchor="_Toc507404623" w:history="1">
        <w:r w:rsidR="00375514">
          <w:rPr>
            <w:rStyle w:val="af9"/>
            <w:rFonts w:hAnsi="宋体" w:hint="eastAsia"/>
            <w:b/>
            <w:bCs/>
            <w:sz w:val="24"/>
            <w:szCs w:val="24"/>
          </w:rPr>
          <w:t>（八）近年发生的诉讼及仲裁情况</w:t>
        </w:r>
        <w:r w:rsidR="00375514">
          <w:rPr>
            <w:sz w:val="24"/>
            <w:szCs w:val="24"/>
          </w:rPr>
          <w:tab/>
        </w:r>
        <w:r>
          <w:rPr>
            <w:sz w:val="24"/>
            <w:szCs w:val="24"/>
          </w:rPr>
          <w:fldChar w:fldCharType="begin"/>
        </w:r>
        <w:r w:rsidR="00375514">
          <w:rPr>
            <w:sz w:val="24"/>
            <w:szCs w:val="24"/>
          </w:rPr>
          <w:instrText xml:space="preserve"> PAGEREF _Toc507404623 \h </w:instrText>
        </w:r>
        <w:r>
          <w:rPr>
            <w:sz w:val="24"/>
            <w:szCs w:val="24"/>
          </w:rPr>
        </w:r>
        <w:r>
          <w:rPr>
            <w:sz w:val="24"/>
            <w:szCs w:val="24"/>
          </w:rPr>
          <w:fldChar w:fldCharType="separate"/>
        </w:r>
        <w:r w:rsidR="00375514">
          <w:rPr>
            <w:sz w:val="24"/>
            <w:szCs w:val="24"/>
          </w:rPr>
          <w:t>50</w:t>
        </w:r>
        <w:r>
          <w:rPr>
            <w:sz w:val="24"/>
            <w:szCs w:val="24"/>
          </w:rPr>
          <w:fldChar w:fldCharType="end"/>
        </w:r>
      </w:hyperlink>
    </w:p>
    <w:p w:rsidR="007052B5" w:rsidRDefault="007052B5">
      <w:pPr>
        <w:pStyle w:val="26"/>
        <w:tabs>
          <w:tab w:val="right" w:leader="dot" w:pos="9012"/>
        </w:tabs>
        <w:spacing w:line="360" w:lineRule="auto"/>
        <w:rPr>
          <w:rFonts w:asciiTheme="minorHAnsi" w:eastAsiaTheme="minorEastAsia" w:hAnsiTheme="minorHAnsi" w:cstheme="minorBidi"/>
          <w:kern w:val="2"/>
          <w:sz w:val="24"/>
          <w:szCs w:val="24"/>
        </w:rPr>
      </w:pPr>
      <w:hyperlink w:anchor="_Toc507404624" w:history="1">
        <w:r w:rsidR="00375514">
          <w:rPr>
            <w:rStyle w:val="af9"/>
            <w:rFonts w:hAnsi="宋体" w:hint="eastAsia"/>
            <w:b/>
            <w:bCs/>
            <w:sz w:val="24"/>
            <w:szCs w:val="24"/>
          </w:rPr>
          <w:t>（九）投标人认为应附的其它资料</w:t>
        </w:r>
        <w:r w:rsidR="00375514">
          <w:rPr>
            <w:sz w:val="24"/>
            <w:szCs w:val="24"/>
          </w:rPr>
          <w:tab/>
        </w:r>
        <w:r>
          <w:rPr>
            <w:sz w:val="24"/>
            <w:szCs w:val="24"/>
          </w:rPr>
          <w:fldChar w:fldCharType="begin"/>
        </w:r>
        <w:r w:rsidR="00375514">
          <w:rPr>
            <w:sz w:val="24"/>
            <w:szCs w:val="24"/>
          </w:rPr>
          <w:instrText xml:space="preserve"> PAGEREF _Toc507404624 \h </w:instrText>
        </w:r>
        <w:r>
          <w:rPr>
            <w:sz w:val="24"/>
            <w:szCs w:val="24"/>
          </w:rPr>
        </w:r>
        <w:r>
          <w:rPr>
            <w:sz w:val="24"/>
            <w:szCs w:val="24"/>
          </w:rPr>
          <w:fldChar w:fldCharType="separate"/>
        </w:r>
        <w:r w:rsidR="00375514">
          <w:rPr>
            <w:sz w:val="24"/>
            <w:szCs w:val="24"/>
          </w:rPr>
          <w:t>51</w:t>
        </w:r>
        <w:r>
          <w:rPr>
            <w:sz w:val="24"/>
            <w:szCs w:val="24"/>
          </w:rPr>
          <w:fldChar w:fldCharType="end"/>
        </w:r>
      </w:hyperlink>
    </w:p>
    <w:p w:rsidR="007052B5" w:rsidRDefault="007052B5">
      <w:pPr>
        <w:pStyle w:val="26"/>
        <w:tabs>
          <w:tab w:val="right" w:leader="dot" w:pos="9012"/>
        </w:tabs>
        <w:spacing w:line="360" w:lineRule="auto"/>
        <w:rPr>
          <w:rFonts w:asciiTheme="minorHAnsi" w:eastAsiaTheme="minorEastAsia" w:hAnsiTheme="minorHAnsi" w:cstheme="minorBidi"/>
          <w:kern w:val="2"/>
          <w:sz w:val="21"/>
        </w:rPr>
      </w:pPr>
      <w:hyperlink w:anchor="_Toc507404625" w:history="1">
        <w:r w:rsidR="00375514">
          <w:rPr>
            <w:rStyle w:val="af9"/>
            <w:rFonts w:hAnsi="宋体" w:hint="eastAsia"/>
            <w:b/>
            <w:bCs/>
            <w:sz w:val="24"/>
            <w:szCs w:val="24"/>
          </w:rPr>
          <w:t>（十）项目实施方案</w:t>
        </w:r>
        <w:r w:rsidR="00375514">
          <w:rPr>
            <w:sz w:val="24"/>
            <w:szCs w:val="24"/>
          </w:rPr>
          <w:tab/>
        </w:r>
        <w:r>
          <w:rPr>
            <w:sz w:val="24"/>
            <w:szCs w:val="24"/>
          </w:rPr>
          <w:fldChar w:fldCharType="begin"/>
        </w:r>
        <w:r w:rsidR="00375514">
          <w:rPr>
            <w:sz w:val="24"/>
            <w:szCs w:val="24"/>
          </w:rPr>
          <w:instrText xml:space="preserve"> PAGEREF _Toc507404625 \h </w:instrText>
        </w:r>
        <w:r>
          <w:rPr>
            <w:sz w:val="24"/>
            <w:szCs w:val="24"/>
          </w:rPr>
        </w:r>
        <w:r>
          <w:rPr>
            <w:sz w:val="24"/>
            <w:szCs w:val="24"/>
          </w:rPr>
          <w:fldChar w:fldCharType="separate"/>
        </w:r>
        <w:r w:rsidR="00375514">
          <w:rPr>
            <w:sz w:val="24"/>
            <w:szCs w:val="24"/>
          </w:rPr>
          <w:t>51</w:t>
        </w:r>
        <w:r>
          <w:rPr>
            <w:sz w:val="24"/>
            <w:szCs w:val="24"/>
          </w:rPr>
          <w:fldChar w:fldCharType="end"/>
        </w:r>
      </w:hyperlink>
    </w:p>
    <w:p w:rsidR="007052B5" w:rsidRDefault="007052B5">
      <w:pPr>
        <w:spacing w:line="480" w:lineRule="auto"/>
        <w:jc w:val="center"/>
      </w:pPr>
      <w:r>
        <w:rPr>
          <w:sz w:val="28"/>
          <w:szCs w:val="28"/>
        </w:rPr>
        <w:fldChar w:fldCharType="end"/>
      </w:r>
    </w:p>
    <w:p w:rsidR="007052B5" w:rsidRDefault="007052B5">
      <w:pPr>
        <w:ind w:firstLine="0"/>
        <w:jc w:val="center"/>
        <w:outlineLvl w:val="0"/>
        <w:rPr>
          <w:b/>
          <w:sz w:val="36"/>
          <w:szCs w:val="36"/>
        </w:rPr>
      </w:pPr>
    </w:p>
    <w:p w:rsidR="007052B5" w:rsidRDefault="007052B5">
      <w:pPr>
        <w:ind w:firstLine="0"/>
        <w:jc w:val="center"/>
        <w:outlineLvl w:val="0"/>
        <w:rPr>
          <w:b/>
          <w:sz w:val="36"/>
          <w:szCs w:val="36"/>
        </w:rPr>
      </w:pPr>
    </w:p>
    <w:p w:rsidR="007052B5" w:rsidRDefault="007052B5">
      <w:pPr>
        <w:ind w:firstLine="0"/>
        <w:jc w:val="center"/>
        <w:outlineLvl w:val="0"/>
        <w:rPr>
          <w:b/>
          <w:sz w:val="36"/>
          <w:szCs w:val="36"/>
        </w:rPr>
      </w:pPr>
    </w:p>
    <w:p w:rsidR="007052B5" w:rsidRDefault="00375514">
      <w:pPr>
        <w:pStyle w:val="12"/>
        <w:pageBreakBefore/>
        <w:jc w:val="center"/>
        <w:rPr>
          <w:rFonts w:ascii="宋体" w:hAnsi="宋体" w:cs="宋体"/>
          <w:b/>
          <w:sz w:val="32"/>
          <w:szCs w:val="32"/>
        </w:rPr>
      </w:pPr>
      <w:bookmarkStart w:id="0" w:name="_Toc507404610"/>
      <w:r>
        <w:rPr>
          <w:rFonts w:ascii="宋体" w:eastAsia="宋体" w:hAnsi="宋体" w:hint="eastAsia"/>
          <w:b/>
          <w:sz w:val="32"/>
        </w:rPr>
        <w:lastRenderedPageBreak/>
        <w:t>第一章</w:t>
      </w:r>
      <w:r>
        <w:rPr>
          <w:rFonts w:ascii="宋体" w:eastAsia="宋体" w:hAnsi="宋体" w:hint="eastAsia"/>
          <w:b/>
          <w:sz w:val="32"/>
        </w:rPr>
        <w:t xml:space="preserve"> </w:t>
      </w:r>
      <w:r>
        <w:rPr>
          <w:rFonts w:ascii="宋体" w:eastAsia="宋体" w:hAnsi="宋体" w:hint="eastAsia"/>
          <w:b/>
          <w:sz w:val="32"/>
        </w:rPr>
        <w:t>招标公告</w:t>
      </w:r>
      <w:bookmarkStart w:id="1" w:name="_Toc360605887"/>
      <w:bookmarkEnd w:id="0"/>
    </w:p>
    <w:p w:rsidR="007052B5" w:rsidRDefault="00375514">
      <w:pPr>
        <w:ind w:firstLine="0"/>
        <w:jc w:val="center"/>
        <w:rPr>
          <w:sz w:val="32"/>
          <w:szCs w:val="32"/>
        </w:rPr>
      </w:pPr>
      <w:bookmarkStart w:id="2" w:name="_Toc465003341"/>
      <w:r>
        <w:rPr>
          <w:rFonts w:hint="eastAsia"/>
          <w:sz w:val="32"/>
          <w:szCs w:val="32"/>
        </w:rPr>
        <w:t>襄城县文博苑小区一期物业管理项目</w:t>
      </w:r>
    </w:p>
    <w:p w:rsidR="007052B5" w:rsidRDefault="00375514">
      <w:pPr>
        <w:ind w:firstLine="0"/>
        <w:jc w:val="center"/>
        <w:rPr>
          <w:sz w:val="32"/>
          <w:szCs w:val="32"/>
        </w:rPr>
      </w:pPr>
      <w:r>
        <w:rPr>
          <w:rFonts w:hint="eastAsia"/>
          <w:sz w:val="32"/>
          <w:szCs w:val="32"/>
        </w:rPr>
        <w:t>招标公告</w:t>
      </w:r>
    </w:p>
    <w:p w:rsidR="007052B5" w:rsidRDefault="00375514">
      <w:pPr>
        <w:spacing w:line="360" w:lineRule="auto"/>
        <w:ind w:firstLineChars="200" w:firstLine="420"/>
        <w:jc w:val="left"/>
        <w:rPr>
          <w:szCs w:val="21"/>
        </w:rPr>
      </w:pPr>
      <w:r>
        <w:rPr>
          <w:rFonts w:hint="eastAsia"/>
          <w:szCs w:val="21"/>
        </w:rPr>
        <w:t>欧邦工程管理有限公司受襄城县茨沟乡人民政府、襄城县灵武城市开发建设有限公司的委托，对“襄城县文博苑小区一期物业管理项目”进行公开招标，现欢迎符合条件的供应商报名参加。</w:t>
      </w:r>
    </w:p>
    <w:p w:rsidR="007052B5" w:rsidRDefault="00375514">
      <w:pPr>
        <w:spacing w:line="360" w:lineRule="auto"/>
        <w:ind w:firstLine="0"/>
        <w:jc w:val="left"/>
        <w:rPr>
          <w:rFonts w:ascii="宋体" w:hAnsi="宋体"/>
          <w:szCs w:val="21"/>
        </w:rPr>
      </w:pPr>
      <w:r>
        <w:rPr>
          <w:rFonts w:ascii="宋体" w:hAnsi="宋体" w:hint="eastAsia"/>
          <w:szCs w:val="21"/>
        </w:rPr>
        <w:t>一、项目名称及编号</w:t>
      </w:r>
    </w:p>
    <w:p w:rsidR="007052B5" w:rsidRDefault="00375514">
      <w:pPr>
        <w:spacing w:line="360" w:lineRule="auto"/>
        <w:jc w:val="left"/>
        <w:rPr>
          <w:rFonts w:ascii="宋体" w:hAnsi="宋体"/>
          <w:szCs w:val="21"/>
        </w:rPr>
      </w:pPr>
      <w:r>
        <w:rPr>
          <w:rFonts w:ascii="宋体" w:hAnsi="宋体" w:hint="eastAsia"/>
          <w:szCs w:val="21"/>
        </w:rPr>
        <w:t>项目名称：襄城县文博苑小区一期物业管理项目</w:t>
      </w:r>
    </w:p>
    <w:p w:rsidR="007052B5" w:rsidRDefault="00375514">
      <w:pPr>
        <w:spacing w:line="360" w:lineRule="auto"/>
        <w:jc w:val="left"/>
        <w:rPr>
          <w:rFonts w:ascii="宋体" w:hAnsi="宋体"/>
          <w:szCs w:val="21"/>
        </w:rPr>
      </w:pPr>
      <w:r>
        <w:rPr>
          <w:rFonts w:ascii="宋体" w:hAnsi="宋体" w:hint="eastAsia"/>
          <w:szCs w:val="21"/>
        </w:rPr>
        <w:t>采购编号：</w:t>
      </w:r>
      <w:r>
        <w:rPr>
          <w:rFonts w:ascii="宋体" w:hAnsi="宋体" w:hint="eastAsia"/>
          <w:szCs w:val="21"/>
        </w:rPr>
        <w:t>XZZ-G2018</w:t>
      </w:r>
      <w:r>
        <w:rPr>
          <w:rFonts w:ascii="宋体" w:hAnsi="宋体" w:hint="eastAsia"/>
          <w:szCs w:val="21"/>
        </w:rPr>
        <w:t>019</w:t>
      </w:r>
      <w:r>
        <w:rPr>
          <w:rFonts w:ascii="宋体" w:hAnsi="宋体" w:hint="eastAsia"/>
          <w:szCs w:val="21"/>
        </w:rPr>
        <w:t>号</w:t>
      </w:r>
    </w:p>
    <w:p w:rsidR="007052B5" w:rsidRDefault="00375514">
      <w:pPr>
        <w:spacing w:line="360" w:lineRule="auto"/>
        <w:ind w:firstLine="0"/>
        <w:jc w:val="left"/>
        <w:rPr>
          <w:rFonts w:ascii="宋体" w:hAnsi="宋体"/>
          <w:szCs w:val="21"/>
        </w:rPr>
      </w:pPr>
      <w:r>
        <w:rPr>
          <w:rFonts w:ascii="宋体" w:hAnsi="宋体" w:hint="eastAsia"/>
          <w:szCs w:val="21"/>
        </w:rPr>
        <w:t>二、采购内容及预算</w:t>
      </w:r>
    </w:p>
    <w:p w:rsidR="007052B5" w:rsidRDefault="00375514">
      <w:pPr>
        <w:spacing w:line="360" w:lineRule="auto"/>
        <w:ind w:firstLineChars="200" w:firstLine="420"/>
        <w:jc w:val="left"/>
        <w:rPr>
          <w:szCs w:val="21"/>
        </w:rPr>
      </w:pPr>
      <w:r>
        <w:rPr>
          <w:rFonts w:hint="eastAsia"/>
          <w:szCs w:val="21"/>
        </w:rPr>
        <w:t>2.1</w:t>
      </w:r>
      <w:r>
        <w:rPr>
          <w:rFonts w:hint="eastAsia"/>
          <w:szCs w:val="21"/>
        </w:rPr>
        <w:t>招标范围：襄城县文博苑小区一期</w:t>
      </w:r>
      <w:r>
        <w:rPr>
          <w:rFonts w:hint="eastAsia"/>
          <w:szCs w:val="21"/>
        </w:rPr>
        <w:t>1-22#</w:t>
      </w:r>
      <w:r>
        <w:rPr>
          <w:rFonts w:hint="eastAsia"/>
          <w:szCs w:val="21"/>
        </w:rPr>
        <w:t>楼（除</w:t>
      </w:r>
      <w:r>
        <w:rPr>
          <w:rFonts w:hint="eastAsia"/>
          <w:szCs w:val="21"/>
        </w:rPr>
        <w:t>14#</w:t>
      </w:r>
      <w:r>
        <w:rPr>
          <w:rFonts w:hint="eastAsia"/>
          <w:szCs w:val="21"/>
        </w:rPr>
        <w:t>、</w:t>
      </w:r>
      <w:r>
        <w:rPr>
          <w:rFonts w:hint="eastAsia"/>
          <w:szCs w:val="21"/>
        </w:rPr>
        <w:t>15#</w:t>
      </w:r>
      <w:r>
        <w:rPr>
          <w:rFonts w:hint="eastAsia"/>
          <w:szCs w:val="21"/>
        </w:rPr>
        <w:t>楼）、</w:t>
      </w:r>
      <w:r>
        <w:rPr>
          <w:rFonts w:hint="eastAsia"/>
          <w:szCs w:val="21"/>
        </w:rPr>
        <w:t>28#</w:t>
      </w:r>
      <w:r>
        <w:rPr>
          <w:rFonts w:hint="eastAsia"/>
          <w:szCs w:val="21"/>
        </w:rPr>
        <w:t>楼、</w:t>
      </w:r>
      <w:r>
        <w:rPr>
          <w:rFonts w:hint="eastAsia"/>
          <w:szCs w:val="21"/>
        </w:rPr>
        <w:t>34#</w:t>
      </w:r>
      <w:r>
        <w:rPr>
          <w:rFonts w:hint="eastAsia"/>
          <w:szCs w:val="21"/>
        </w:rPr>
        <w:t>楼：总建筑面积</w:t>
      </w:r>
      <w:r>
        <w:rPr>
          <w:rFonts w:hint="eastAsia"/>
          <w:szCs w:val="21"/>
        </w:rPr>
        <w:t>261074.11m2</w:t>
      </w:r>
      <w:r>
        <w:rPr>
          <w:rFonts w:hint="eastAsia"/>
          <w:szCs w:val="21"/>
        </w:rPr>
        <w:t>，其中高层住宅面积</w:t>
      </w:r>
      <w:r>
        <w:rPr>
          <w:rFonts w:hint="eastAsia"/>
          <w:szCs w:val="21"/>
        </w:rPr>
        <w:t>190803.49m2</w:t>
      </w:r>
      <w:r>
        <w:rPr>
          <w:rFonts w:hint="eastAsia"/>
          <w:szCs w:val="21"/>
        </w:rPr>
        <w:t>，商铺面积</w:t>
      </w:r>
      <w:r>
        <w:rPr>
          <w:rFonts w:hint="eastAsia"/>
          <w:szCs w:val="21"/>
        </w:rPr>
        <w:t>15747.62m2</w:t>
      </w:r>
      <w:r>
        <w:rPr>
          <w:rFonts w:hint="eastAsia"/>
          <w:szCs w:val="21"/>
        </w:rPr>
        <w:t>，道路面积</w:t>
      </w:r>
      <w:r>
        <w:rPr>
          <w:rFonts w:hint="eastAsia"/>
          <w:szCs w:val="21"/>
        </w:rPr>
        <w:t>13835m2</w:t>
      </w:r>
      <w:r>
        <w:rPr>
          <w:rFonts w:hint="eastAsia"/>
          <w:szCs w:val="21"/>
        </w:rPr>
        <w:t>，景观面积</w:t>
      </w:r>
      <w:r>
        <w:rPr>
          <w:rFonts w:hint="eastAsia"/>
          <w:szCs w:val="21"/>
        </w:rPr>
        <w:t>40688m2</w:t>
      </w:r>
      <w:r>
        <w:rPr>
          <w:rFonts w:hint="eastAsia"/>
          <w:szCs w:val="21"/>
        </w:rPr>
        <w:t>；该范围内物业管理项目涉及的全部内容（如公共秩序维护及保洁服务等），均应满足国家二级标准、及开发商要求。（具体要求和未尽事宜详见招标文件）；</w:t>
      </w:r>
      <w:r>
        <w:rPr>
          <w:rFonts w:hint="eastAsia"/>
          <w:szCs w:val="21"/>
        </w:rPr>
        <w:t xml:space="preserve">  </w:t>
      </w:r>
    </w:p>
    <w:p w:rsidR="007052B5" w:rsidRDefault="00375514">
      <w:pPr>
        <w:spacing w:line="360" w:lineRule="auto"/>
        <w:ind w:firstLineChars="200" w:firstLine="420"/>
        <w:jc w:val="left"/>
        <w:rPr>
          <w:szCs w:val="21"/>
        </w:rPr>
      </w:pPr>
      <w:r>
        <w:rPr>
          <w:rFonts w:hint="eastAsia"/>
          <w:szCs w:val="21"/>
        </w:rPr>
        <w:t>2.2</w:t>
      </w:r>
      <w:r>
        <w:rPr>
          <w:rFonts w:hint="eastAsia"/>
          <w:szCs w:val="21"/>
        </w:rPr>
        <w:t>项目地点：襄城县文博苑小区；</w:t>
      </w:r>
    </w:p>
    <w:p w:rsidR="007052B5" w:rsidRDefault="00375514">
      <w:pPr>
        <w:spacing w:line="360" w:lineRule="auto"/>
        <w:ind w:firstLineChars="200" w:firstLine="420"/>
        <w:jc w:val="left"/>
        <w:rPr>
          <w:szCs w:val="21"/>
        </w:rPr>
      </w:pPr>
      <w:r>
        <w:rPr>
          <w:rFonts w:hint="eastAsia"/>
          <w:szCs w:val="21"/>
        </w:rPr>
        <w:t>2.3</w:t>
      </w:r>
      <w:r>
        <w:rPr>
          <w:rFonts w:hint="eastAsia"/>
          <w:szCs w:val="21"/>
        </w:rPr>
        <w:t>资金来源：自筹资金；</w:t>
      </w:r>
    </w:p>
    <w:p w:rsidR="007052B5" w:rsidRDefault="00375514">
      <w:pPr>
        <w:spacing w:line="360" w:lineRule="auto"/>
        <w:ind w:firstLineChars="200" w:firstLine="420"/>
        <w:jc w:val="left"/>
        <w:rPr>
          <w:szCs w:val="21"/>
        </w:rPr>
      </w:pPr>
      <w:r>
        <w:rPr>
          <w:rFonts w:hint="eastAsia"/>
          <w:szCs w:val="21"/>
        </w:rPr>
        <w:t>2.4</w:t>
      </w:r>
      <w:r>
        <w:rPr>
          <w:rFonts w:hint="eastAsia"/>
          <w:szCs w:val="21"/>
        </w:rPr>
        <w:t>计划工期：供需双方签订合同后</w:t>
      </w:r>
      <w:r>
        <w:rPr>
          <w:rFonts w:hint="eastAsia"/>
          <w:szCs w:val="21"/>
        </w:rPr>
        <w:t>3</w:t>
      </w:r>
      <w:r>
        <w:rPr>
          <w:rFonts w:hint="eastAsia"/>
          <w:szCs w:val="21"/>
        </w:rPr>
        <w:t>年；</w:t>
      </w:r>
    </w:p>
    <w:p w:rsidR="007052B5" w:rsidRDefault="00375514">
      <w:pPr>
        <w:spacing w:line="360" w:lineRule="auto"/>
        <w:ind w:firstLineChars="200" w:firstLine="420"/>
        <w:jc w:val="left"/>
        <w:rPr>
          <w:szCs w:val="21"/>
        </w:rPr>
      </w:pPr>
      <w:r>
        <w:rPr>
          <w:rFonts w:hint="eastAsia"/>
          <w:szCs w:val="21"/>
        </w:rPr>
        <w:t>2.5</w:t>
      </w:r>
      <w:r>
        <w:rPr>
          <w:rFonts w:hint="eastAsia"/>
          <w:szCs w:val="21"/>
        </w:rPr>
        <w:t>标段划分：本次招标共划分为</w:t>
      </w:r>
      <w:r>
        <w:rPr>
          <w:rFonts w:hint="eastAsia"/>
          <w:szCs w:val="21"/>
        </w:rPr>
        <w:t>1</w:t>
      </w:r>
      <w:r>
        <w:rPr>
          <w:rFonts w:hint="eastAsia"/>
          <w:szCs w:val="21"/>
        </w:rPr>
        <w:t>个标段，采购预算</w:t>
      </w:r>
      <w:r>
        <w:rPr>
          <w:rFonts w:hint="eastAsia"/>
          <w:szCs w:val="21"/>
        </w:rPr>
        <w:t>2506311.456</w:t>
      </w:r>
      <w:r>
        <w:rPr>
          <w:rFonts w:hint="eastAsia"/>
          <w:szCs w:val="21"/>
        </w:rPr>
        <w:t>元</w:t>
      </w:r>
      <w:r>
        <w:rPr>
          <w:rFonts w:hint="eastAsia"/>
          <w:szCs w:val="21"/>
        </w:rPr>
        <w:t>/</w:t>
      </w:r>
      <w:r>
        <w:rPr>
          <w:rFonts w:hint="eastAsia"/>
          <w:szCs w:val="21"/>
        </w:rPr>
        <w:t>年；</w:t>
      </w:r>
    </w:p>
    <w:p w:rsidR="007052B5" w:rsidRDefault="00375514">
      <w:pPr>
        <w:numPr>
          <w:ilvl w:val="0"/>
          <w:numId w:val="9"/>
        </w:numPr>
        <w:spacing w:line="360" w:lineRule="auto"/>
        <w:ind w:firstLine="0"/>
        <w:jc w:val="left"/>
        <w:rPr>
          <w:szCs w:val="21"/>
        </w:rPr>
      </w:pPr>
      <w:r>
        <w:rPr>
          <w:rFonts w:hint="eastAsia"/>
          <w:szCs w:val="21"/>
        </w:rPr>
        <w:t>供应商资格要求</w:t>
      </w:r>
    </w:p>
    <w:p w:rsidR="007052B5" w:rsidRDefault="00375514">
      <w:pPr>
        <w:spacing w:line="360" w:lineRule="auto"/>
        <w:ind w:firstLineChars="200" w:firstLine="420"/>
        <w:jc w:val="left"/>
        <w:rPr>
          <w:szCs w:val="21"/>
        </w:rPr>
      </w:pPr>
      <w:r>
        <w:rPr>
          <w:rFonts w:hint="eastAsia"/>
          <w:szCs w:val="21"/>
        </w:rPr>
        <w:t>3.1</w:t>
      </w:r>
      <w:r>
        <w:rPr>
          <w:rFonts w:hint="eastAsia"/>
          <w:szCs w:val="21"/>
        </w:rPr>
        <w:t>投标供应商须具备中华人民共和国独立法人资格及有效的营业执照（三证合一的营业执照）；且具有资金实力和抗风险能力的企业法人（营业执照经营范围具有物业管理等内容）；</w:t>
      </w:r>
    </w:p>
    <w:p w:rsidR="007052B5" w:rsidRDefault="00375514">
      <w:pPr>
        <w:spacing w:line="360" w:lineRule="auto"/>
        <w:ind w:firstLineChars="200" w:firstLine="420"/>
        <w:jc w:val="left"/>
        <w:rPr>
          <w:szCs w:val="21"/>
        </w:rPr>
      </w:pPr>
      <w:r>
        <w:rPr>
          <w:rFonts w:hint="eastAsia"/>
          <w:szCs w:val="21"/>
        </w:rPr>
        <w:t>3.2</w:t>
      </w:r>
      <w:r>
        <w:rPr>
          <w:rFonts w:hint="eastAsia"/>
          <w:szCs w:val="21"/>
        </w:rPr>
        <w:t>投标人必须满足《政府采购法》第二十二条规定的条件；</w:t>
      </w:r>
    </w:p>
    <w:p w:rsidR="007052B5" w:rsidRDefault="00375514">
      <w:pPr>
        <w:spacing w:line="360" w:lineRule="auto"/>
        <w:ind w:firstLineChars="200" w:firstLine="420"/>
        <w:jc w:val="left"/>
        <w:rPr>
          <w:szCs w:val="21"/>
        </w:rPr>
      </w:pPr>
      <w:r>
        <w:rPr>
          <w:rFonts w:hint="eastAsia"/>
          <w:szCs w:val="21"/>
        </w:rPr>
        <w:t>3.3</w:t>
      </w:r>
      <w:r>
        <w:rPr>
          <w:rFonts w:hint="eastAsia"/>
          <w:szCs w:val="21"/>
        </w:rPr>
        <w:t>根据《关于在政府采购活动中查询及使用信用记录有关问题的通知》</w:t>
      </w:r>
      <w:r>
        <w:rPr>
          <w:rFonts w:hint="eastAsia"/>
          <w:szCs w:val="21"/>
        </w:rPr>
        <w:t xml:space="preserve"> (</w:t>
      </w:r>
      <w:r>
        <w:rPr>
          <w:rFonts w:hint="eastAsia"/>
          <w:szCs w:val="21"/>
        </w:rPr>
        <w:t>财库</w:t>
      </w:r>
      <w:r>
        <w:rPr>
          <w:rFonts w:hint="eastAsia"/>
          <w:szCs w:val="21"/>
        </w:rPr>
        <w:t xml:space="preserve">[2016]125 </w:t>
      </w:r>
      <w:r>
        <w:rPr>
          <w:rFonts w:hint="eastAsia"/>
          <w:szCs w:val="21"/>
        </w:rPr>
        <w:t>号</w:t>
      </w:r>
      <w:r>
        <w:rPr>
          <w:rFonts w:hint="eastAsia"/>
          <w:szCs w:val="21"/>
        </w:rPr>
        <w:t>)</w:t>
      </w:r>
      <w:r>
        <w:rPr>
          <w:rFonts w:hint="eastAsia"/>
          <w:szCs w:val="21"/>
        </w:rPr>
        <w:t>的规定，投标人不得被列入失信被执行人、重大税收违法</w:t>
      </w:r>
      <w:r>
        <w:rPr>
          <w:rFonts w:hint="eastAsia"/>
          <w:szCs w:val="21"/>
        </w:rPr>
        <w:t>案件当事人名单、政府采购严重违法失信行为记录名单（查询网站：信用中国和中国政府采购网，并提供报名时间内网站截图为准）；</w:t>
      </w:r>
    </w:p>
    <w:p w:rsidR="007052B5" w:rsidRDefault="00375514">
      <w:pPr>
        <w:spacing w:line="360" w:lineRule="auto"/>
        <w:ind w:firstLineChars="200" w:firstLine="420"/>
        <w:jc w:val="left"/>
        <w:rPr>
          <w:szCs w:val="21"/>
        </w:rPr>
      </w:pPr>
      <w:r>
        <w:rPr>
          <w:rFonts w:hint="eastAsia"/>
          <w:szCs w:val="21"/>
        </w:rPr>
        <w:t>3.4</w:t>
      </w:r>
      <w:r>
        <w:rPr>
          <w:rFonts w:hint="eastAsia"/>
          <w:szCs w:val="21"/>
        </w:rPr>
        <w:t>本次招标不接受联合体投标；</w:t>
      </w:r>
    </w:p>
    <w:p w:rsidR="007052B5" w:rsidRDefault="00375514">
      <w:pPr>
        <w:spacing w:line="360" w:lineRule="auto"/>
        <w:ind w:firstLineChars="200" w:firstLine="420"/>
        <w:jc w:val="left"/>
        <w:rPr>
          <w:szCs w:val="21"/>
        </w:rPr>
      </w:pPr>
      <w:r>
        <w:rPr>
          <w:rFonts w:hint="eastAsia"/>
          <w:szCs w:val="21"/>
        </w:rPr>
        <w:t>3.5</w:t>
      </w:r>
      <w:r>
        <w:rPr>
          <w:rFonts w:hint="eastAsia"/>
          <w:szCs w:val="21"/>
        </w:rPr>
        <w:t>本次招标实行资格后审，资格审查的具体要求见招标文件。</w:t>
      </w:r>
    </w:p>
    <w:p w:rsidR="007052B5" w:rsidRDefault="00375514">
      <w:pPr>
        <w:spacing w:line="360" w:lineRule="auto"/>
        <w:ind w:firstLine="0"/>
        <w:jc w:val="left"/>
        <w:rPr>
          <w:szCs w:val="21"/>
        </w:rPr>
      </w:pPr>
      <w:r>
        <w:rPr>
          <w:rFonts w:hint="eastAsia"/>
          <w:szCs w:val="21"/>
        </w:rPr>
        <w:t>四、投标报名及招标文件的获取</w:t>
      </w:r>
    </w:p>
    <w:p w:rsidR="007052B5" w:rsidRDefault="00375514">
      <w:pPr>
        <w:spacing w:line="360" w:lineRule="auto"/>
        <w:ind w:firstLineChars="200" w:firstLine="420"/>
        <w:jc w:val="left"/>
        <w:rPr>
          <w:szCs w:val="21"/>
        </w:rPr>
      </w:pPr>
      <w:r>
        <w:rPr>
          <w:rFonts w:hint="eastAsia"/>
          <w:szCs w:val="21"/>
        </w:rPr>
        <w:t>4.1</w:t>
      </w:r>
      <w:r>
        <w:rPr>
          <w:rFonts w:hint="eastAsia"/>
          <w:szCs w:val="21"/>
        </w:rPr>
        <w:t>报名方式：供应商须加入全国公共资源交易平台（河南省•许昌市）供应商库，报名期限</w:t>
      </w:r>
      <w:r>
        <w:rPr>
          <w:rFonts w:hint="eastAsia"/>
          <w:szCs w:val="21"/>
        </w:rPr>
        <w:lastRenderedPageBreak/>
        <w:t>内在全国公共资源交易平台（河南省•许昌市）网上报名。详情查看全国公共资源交易平台（河南省•许昌市）（</w:t>
      </w:r>
      <w:r>
        <w:rPr>
          <w:rFonts w:hint="eastAsia"/>
          <w:szCs w:val="21"/>
        </w:rPr>
        <w:t>http://www.xczbtb.com</w:t>
      </w:r>
      <w:r>
        <w:rPr>
          <w:rFonts w:hint="eastAsia"/>
          <w:szCs w:val="21"/>
        </w:rPr>
        <w:t>）首页办事指南中的业务流程（网上报名须知）</w:t>
      </w:r>
      <w:r>
        <w:rPr>
          <w:rFonts w:hint="eastAsia"/>
          <w:szCs w:val="21"/>
        </w:rPr>
        <w:t>；</w:t>
      </w:r>
    </w:p>
    <w:p w:rsidR="007052B5" w:rsidRDefault="00375514">
      <w:pPr>
        <w:spacing w:line="360" w:lineRule="auto"/>
        <w:ind w:firstLineChars="200" w:firstLine="420"/>
        <w:jc w:val="left"/>
        <w:rPr>
          <w:szCs w:val="21"/>
        </w:rPr>
      </w:pPr>
      <w:r>
        <w:rPr>
          <w:rFonts w:hint="eastAsia"/>
          <w:szCs w:val="21"/>
        </w:rPr>
        <w:t>4.2</w:t>
      </w:r>
      <w:r>
        <w:rPr>
          <w:rFonts w:hint="eastAsia"/>
          <w:szCs w:val="21"/>
        </w:rPr>
        <w:t>报名及招标文件下载时间</w:t>
      </w:r>
    </w:p>
    <w:p w:rsidR="007052B5" w:rsidRDefault="00375514">
      <w:pPr>
        <w:spacing w:line="360" w:lineRule="auto"/>
        <w:ind w:firstLineChars="200" w:firstLine="420"/>
        <w:jc w:val="left"/>
        <w:rPr>
          <w:szCs w:val="21"/>
        </w:rPr>
      </w:pPr>
      <w:r>
        <w:rPr>
          <w:rFonts w:hint="eastAsia"/>
          <w:szCs w:val="21"/>
        </w:rPr>
        <w:t>自招标公告及招标文件在网上发布之日起至递交投标文件截止时间止，均可在《全国公共资源交易平台（河南省•许昌市）》进行招标文件的下载。在下载招标文件期间，该项目有可能会出现澄清、修改、答疑、变更，请下载招标文件的供应商自行关注，如未及时查看影响其投标，则自行承担相应责任。未通过全国公共资源交易平台（河南省•许昌市）载招标文件的投标企业</w:t>
      </w:r>
      <w:r>
        <w:rPr>
          <w:rFonts w:hint="eastAsia"/>
          <w:szCs w:val="21"/>
        </w:rPr>
        <w:t>,</w:t>
      </w:r>
      <w:r>
        <w:rPr>
          <w:rFonts w:hint="eastAsia"/>
          <w:szCs w:val="21"/>
        </w:rPr>
        <w:t>拒收其递交的投标文件。</w:t>
      </w:r>
    </w:p>
    <w:p w:rsidR="007052B5" w:rsidRDefault="00375514">
      <w:pPr>
        <w:spacing w:line="360" w:lineRule="auto"/>
        <w:ind w:firstLineChars="200" w:firstLine="420"/>
        <w:jc w:val="left"/>
        <w:rPr>
          <w:szCs w:val="21"/>
        </w:rPr>
      </w:pPr>
      <w:r>
        <w:rPr>
          <w:rFonts w:hint="eastAsia"/>
          <w:szCs w:val="21"/>
        </w:rPr>
        <w:t>4.3</w:t>
      </w:r>
      <w:r>
        <w:rPr>
          <w:rFonts w:hint="eastAsia"/>
          <w:szCs w:val="21"/>
        </w:rPr>
        <w:t>招标文件售价：</w:t>
      </w:r>
      <w:r>
        <w:rPr>
          <w:rFonts w:hint="eastAsia"/>
          <w:szCs w:val="21"/>
        </w:rPr>
        <w:t>300</w:t>
      </w:r>
      <w:r>
        <w:rPr>
          <w:rFonts w:hint="eastAsia"/>
          <w:szCs w:val="21"/>
        </w:rPr>
        <w:t>元</w:t>
      </w:r>
      <w:r>
        <w:rPr>
          <w:rFonts w:hint="eastAsia"/>
          <w:szCs w:val="21"/>
        </w:rPr>
        <w:t>/</w:t>
      </w:r>
      <w:r>
        <w:rPr>
          <w:rFonts w:hint="eastAsia"/>
          <w:szCs w:val="21"/>
        </w:rPr>
        <w:t>份（于递交投标文件时向招标代理机构缴纳，售后不退）。</w:t>
      </w:r>
    </w:p>
    <w:p w:rsidR="007052B5" w:rsidRDefault="00375514">
      <w:pPr>
        <w:spacing w:line="360" w:lineRule="auto"/>
        <w:ind w:firstLine="0"/>
        <w:jc w:val="left"/>
        <w:rPr>
          <w:szCs w:val="21"/>
        </w:rPr>
      </w:pPr>
      <w:r>
        <w:rPr>
          <w:rFonts w:hint="eastAsia"/>
          <w:szCs w:val="21"/>
        </w:rPr>
        <w:t>五、投标文件的递交</w:t>
      </w:r>
    </w:p>
    <w:p w:rsidR="007052B5" w:rsidRDefault="00375514">
      <w:pPr>
        <w:spacing w:line="360" w:lineRule="auto"/>
        <w:ind w:firstLineChars="200" w:firstLine="420"/>
        <w:jc w:val="left"/>
        <w:rPr>
          <w:szCs w:val="21"/>
        </w:rPr>
      </w:pPr>
      <w:r>
        <w:rPr>
          <w:rFonts w:hint="eastAsia"/>
          <w:szCs w:val="21"/>
        </w:rPr>
        <w:t>5.1</w:t>
      </w:r>
      <w:r>
        <w:rPr>
          <w:rFonts w:hint="eastAsia"/>
          <w:szCs w:val="21"/>
        </w:rPr>
        <w:t>投标文件递</w:t>
      </w:r>
      <w:r>
        <w:rPr>
          <w:rFonts w:hint="eastAsia"/>
          <w:szCs w:val="21"/>
        </w:rPr>
        <w:t>交截止</w:t>
      </w:r>
      <w:r>
        <w:rPr>
          <w:rFonts w:hint="eastAsia"/>
          <w:szCs w:val="21"/>
        </w:rPr>
        <w:t>、开标时间：</w:t>
      </w:r>
      <w:r>
        <w:rPr>
          <w:rFonts w:hint="eastAsia"/>
          <w:szCs w:val="21"/>
        </w:rPr>
        <w:t>2018</w:t>
      </w:r>
      <w:r>
        <w:rPr>
          <w:rFonts w:hint="eastAsia"/>
          <w:szCs w:val="21"/>
        </w:rPr>
        <w:t>年</w:t>
      </w:r>
      <w:r>
        <w:rPr>
          <w:rFonts w:hint="eastAsia"/>
          <w:szCs w:val="21"/>
        </w:rPr>
        <w:t>0</w:t>
      </w:r>
      <w:r>
        <w:rPr>
          <w:rFonts w:hint="eastAsia"/>
          <w:szCs w:val="21"/>
        </w:rPr>
        <w:t>4</w:t>
      </w:r>
      <w:r>
        <w:rPr>
          <w:rFonts w:hint="eastAsia"/>
          <w:szCs w:val="21"/>
        </w:rPr>
        <w:t>月</w:t>
      </w:r>
      <w:r>
        <w:rPr>
          <w:rFonts w:hint="eastAsia"/>
          <w:szCs w:val="21"/>
        </w:rPr>
        <w:t>18</w:t>
      </w:r>
      <w:r>
        <w:rPr>
          <w:rFonts w:hint="eastAsia"/>
          <w:szCs w:val="21"/>
        </w:rPr>
        <w:t>日</w:t>
      </w:r>
      <w:r>
        <w:rPr>
          <w:rFonts w:hint="eastAsia"/>
          <w:szCs w:val="21"/>
        </w:rPr>
        <w:t>09</w:t>
      </w:r>
      <w:r>
        <w:rPr>
          <w:rFonts w:hint="eastAsia"/>
          <w:szCs w:val="21"/>
        </w:rPr>
        <w:t>时</w:t>
      </w:r>
      <w:r>
        <w:rPr>
          <w:rFonts w:hint="eastAsia"/>
          <w:szCs w:val="21"/>
        </w:rPr>
        <w:t>00</w:t>
      </w:r>
      <w:r>
        <w:rPr>
          <w:rFonts w:hint="eastAsia"/>
          <w:szCs w:val="21"/>
        </w:rPr>
        <w:t>分整（北京时间）</w:t>
      </w:r>
    </w:p>
    <w:p w:rsidR="007052B5" w:rsidRDefault="00375514">
      <w:pPr>
        <w:spacing w:line="360" w:lineRule="auto"/>
        <w:ind w:firstLineChars="200" w:firstLine="420"/>
        <w:jc w:val="left"/>
        <w:rPr>
          <w:szCs w:val="21"/>
        </w:rPr>
      </w:pPr>
      <w:r>
        <w:rPr>
          <w:rFonts w:hint="eastAsia"/>
          <w:szCs w:val="21"/>
        </w:rPr>
        <w:t>5.2</w:t>
      </w:r>
      <w:r>
        <w:rPr>
          <w:rFonts w:hint="eastAsia"/>
          <w:szCs w:val="21"/>
        </w:rPr>
        <w:t>递交地点：襄城县公共资源交易中心（襄城县八七路东段电子产业园</w:t>
      </w:r>
      <w:r>
        <w:rPr>
          <w:rFonts w:hint="eastAsia"/>
          <w:szCs w:val="21"/>
        </w:rPr>
        <w:t>12</w:t>
      </w:r>
      <w:r>
        <w:rPr>
          <w:rFonts w:hint="eastAsia"/>
          <w:szCs w:val="21"/>
        </w:rPr>
        <w:t>楼</w:t>
      </w:r>
      <w:r>
        <w:rPr>
          <w:rFonts w:hint="eastAsia"/>
          <w:szCs w:val="21"/>
        </w:rPr>
        <w:t>1207</w:t>
      </w:r>
      <w:r>
        <w:rPr>
          <w:rFonts w:hint="eastAsia"/>
          <w:szCs w:val="21"/>
        </w:rPr>
        <w:t>室）；</w:t>
      </w:r>
    </w:p>
    <w:p w:rsidR="007052B5" w:rsidRDefault="00375514">
      <w:pPr>
        <w:spacing w:line="360" w:lineRule="auto"/>
        <w:ind w:firstLineChars="200" w:firstLine="420"/>
        <w:jc w:val="left"/>
        <w:rPr>
          <w:szCs w:val="21"/>
        </w:rPr>
      </w:pPr>
      <w:r>
        <w:rPr>
          <w:rFonts w:hint="eastAsia"/>
          <w:szCs w:val="21"/>
        </w:rPr>
        <w:t>5.3</w:t>
      </w:r>
      <w:r>
        <w:rPr>
          <w:rFonts w:hint="eastAsia"/>
          <w:szCs w:val="21"/>
        </w:rPr>
        <w:t>逾期送达的或者未送达指定地点的投标文件，招标人不予受理。</w:t>
      </w:r>
    </w:p>
    <w:p w:rsidR="007052B5" w:rsidRDefault="00375514">
      <w:pPr>
        <w:spacing w:line="360" w:lineRule="auto"/>
        <w:ind w:firstLine="0"/>
        <w:jc w:val="left"/>
        <w:rPr>
          <w:szCs w:val="21"/>
        </w:rPr>
      </w:pPr>
      <w:r>
        <w:rPr>
          <w:rFonts w:hint="eastAsia"/>
          <w:szCs w:val="21"/>
        </w:rPr>
        <w:t>六、发布公告媒介</w:t>
      </w:r>
    </w:p>
    <w:p w:rsidR="007052B5" w:rsidRDefault="00375514">
      <w:pPr>
        <w:spacing w:line="360" w:lineRule="auto"/>
        <w:ind w:firstLineChars="200" w:firstLine="420"/>
        <w:jc w:val="left"/>
        <w:rPr>
          <w:szCs w:val="21"/>
        </w:rPr>
      </w:pPr>
      <w:r>
        <w:rPr>
          <w:rFonts w:hint="eastAsia"/>
          <w:szCs w:val="21"/>
        </w:rPr>
        <w:t>本次招标公告同时在《河南省政府采购网》、《许昌市政府采购网》、《全国公共资源交易平台（河南省•许昌市）》发布。</w:t>
      </w:r>
    </w:p>
    <w:p w:rsidR="007052B5" w:rsidRDefault="00375514">
      <w:pPr>
        <w:spacing w:line="360" w:lineRule="auto"/>
        <w:ind w:firstLine="0"/>
        <w:jc w:val="left"/>
        <w:rPr>
          <w:szCs w:val="21"/>
        </w:rPr>
      </w:pPr>
      <w:r>
        <w:rPr>
          <w:rFonts w:hint="eastAsia"/>
          <w:szCs w:val="21"/>
        </w:rPr>
        <w:t>七、公告期</w:t>
      </w:r>
      <w:r>
        <w:rPr>
          <w:rFonts w:hint="eastAsia"/>
          <w:szCs w:val="21"/>
        </w:rPr>
        <w:t>限：</w:t>
      </w:r>
      <w:r>
        <w:rPr>
          <w:rFonts w:hint="eastAsia"/>
          <w:szCs w:val="21"/>
        </w:rPr>
        <w:t>201</w:t>
      </w:r>
      <w:r>
        <w:rPr>
          <w:rFonts w:hint="eastAsia"/>
          <w:szCs w:val="21"/>
        </w:rPr>
        <w:t>8</w:t>
      </w:r>
      <w:r>
        <w:rPr>
          <w:rFonts w:hint="eastAsia"/>
          <w:szCs w:val="21"/>
        </w:rPr>
        <w:t>年</w:t>
      </w:r>
      <w:r>
        <w:rPr>
          <w:rFonts w:hint="eastAsia"/>
          <w:szCs w:val="21"/>
        </w:rPr>
        <w:t>03</w:t>
      </w:r>
      <w:r>
        <w:rPr>
          <w:rFonts w:hint="eastAsia"/>
          <w:szCs w:val="21"/>
        </w:rPr>
        <w:t>月</w:t>
      </w:r>
      <w:r>
        <w:rPr>
          <w:rFonts w:hint="eastAsia"/>
          <w:szCs w:val="21"/>
        </w:rPr>
        <w:t>26</w:t>
      </w:r>
      <w:r>
        <w:rPr>
          <w:rFonts w:hint="eastAsia"/>
          <w:szCs w:val="21"/>
        </w:rPr>
        <w:t>日</w:t>
      </w:r>
      <w:r>
        <w:rPr>
          <w:rFonts w:hint="eastAsia"/>
          <w:szCs w:val="21"/>
        </w:rPr>
        <w:t xml:space="preserve">-2018 </w:t>
      </w:r>
      <w:r>
        <w:rPr>
          <w:rFonts w:hint="eastAsia"/>
          <w:szCs w:val="21"/>
        </w:rPr>
        <w:t>年</w:t>
      </w:r>
      <w:r>
        <w:rPr>
          <w:rFonts w:hint="eastAsia"/>
          <w:szCs w:val="21"/>
        </w:rPr>
        <w:t>04</w:t>
      </w:r>
      <w:r>
        <w:rPr>
          <w:rFonts w:hint="eastAsia"/>
          <w:szCs w:val="21"/>
        </w:rPr>
        <w:t>月</w:t>
      </w:r>
      <w:r>
        <w:rPr>
          <w:rFonts w:hint="eastAsia"/>
          <w:szCs w:val="21"/>
        </w:rPr>
        <w:t>18</w:t>
      </w:r>
      <w:r>
        <w:rPr>
          <w:rFonts w:hint="eastAsia"/>
          <w:szCs w:val="21"/>
        </w:rPr>
        <w:t>日</w:t>
      </w:r>
    </w:p>
    <w:p w:rsidR="007052B5" w:rsidRDefault="00375514">
      <w:pPr>
        <w:spacing w:line="360" w:lineRule="auto"/>
        <w:ind w:firstLine="0"/>
        <w:jc w:val="left"/>
        <w:rPr>
          <w:szCs w:val="21"/>
        </w:rPr>
      </w:pPr>
      <w:r>
        <w:rPr>
          <w:rFonts w:hint="eastAsia"/>
          <w:szCs w:val="21"/>
        </w:rPr>
        <w:t>八、联系方式</w:t>
      </w:r>
    </w:p>
    <w:p w:rsidR="007052B5" w:rsidRDefault="00375514">
      <w:pPr>
        <w:spacing w:line="360" w:lineRule="auto"/>
        <w:ind w:firstLineChars="200" w:firstLine="420"/>
        <w:jc w:val="left"/>
        <w:rPr>
          <w:szCs w:val="21"/>
        </w:rPr>
      </w:pPr>
      <w:r>
        <w:rPr>
          <w:rFonts w:hint="eastAsia"/>
          <w:szCs w:val="21"/>
        </w:rPr>
        <w:t>采购单位：襄城县茨沟乡人民政府、襄城县灵武城市开发建设有限公司</w:t>
      </w:r>
    </w:p>
    <w:p w:rsidR="007052B5" w:rsidRDefault="00375514">
      <w:pPr>
        <w:spacing w:line="360" w:lineRule="auto"/>
        <w:ind w:firstLineChars="200" w:firstLine="420"/>
        <w:jc w:val="left"/>
        <w:rPr>
          <w:szCs w:val="21"/>
        </w:rPr>
      </w:pPr>
      <w:r>
        <w:rPr>
          <w:rFonts w:hint="eastAsia"/>
          <w:szCs w:val="21"/>
        </w:rPr>
        <w:t>联系地址：襄城县文昌路</w:t>
      </w:r>
      <w:r>
        <w:rPr>
          <w:rFonts w:hint="eastAsia"/>
          <w:szCs w:val="21"/>
        </w:rPr>
        <w:t xml:space="preserve">       </w:t>
      </w:r>
    </w:p>
    <w:p w:rsidR="007052B5" w:rsidRDefault="00375514">
      <w:pPr>
        <w:spacing w:line="360" w:lineRule="auto"/>
        <w:ind w:firstLineChars="200" w:firstLine="420"/>
        <w:jc w:val="left"/>
        <w:rPr>
          <w:szCs w:val="21"/>
        </w:rPr>
      </w:pPr>
      <w:r>
        <w:rPr>
          <w:rFonts w:hint="eastAsia"/>
          <w:szCs w:val="21"/>
        </w:rPr>
        <w:t>联系电话：</w:t>
      </w:r>
      <w:r>
        <w:rPr>
          <w:rFonts w:hint="eastAsia"/>
          <w:szCs w:val="21"/>
        </w:rPr>
        <w:t>0374-8512228</w:t>
      </w:r>
    </w:p>
    <w:p w:rsidR="007052B5" w:rsidRDefault="00375514">
      <w:pPr>
        <w:spacing w:line="360" w:lineRule="auto"/>
        <w:ind w:firstLineChars="200" w:firstLine="420"/>
        <w:jc w:val="left"/>
        <w:rPr>
          <w:szCs w:val="21"/>
        </w:rPr>
      </w:pPr>
      <w:r>
        <w:rPr>
          <w:rFonts w:hint="eastAsia"/>
          <w:szCs w:val="21"/>
        </w:rPr>
        <w:t>招标代理机构：欧邦工程管理有限公司</w:t>
      </w:r>
    </w:p>
    <w:p w:rsidR="007052B5" w:rsidRDefault="00375514">
      <w:pPr>
        <w:spacing w:line="360" w:lineRule="auto"/>
        <w:ind w:firstLineChars="200" w:firstLine="420"/>
        <w:jc w:val="left"/>
        <w:rPr>
          <w:szCs w:val="21"/>
        </w:rPr>
      </w:pPr>
      <w:r>
        <w:rPr>
          <w:rFonts w:hint="eastAsia"/>
          <w:szCs w:val="21"/>
        </w:rPr>
        <w:t>地</w:t>
      </w:r>
      <w:r>
        <w:rPr>
          <w:rFonts w:hint="eastAsia"/>
          <w:szCs w:val="21"/>
        </w:rPr>
        <w:t xml:space="preserve"> </w:t>
      </w:r>
      <w:r>
        <w:rPr>
          <w:rFonts w:hint="eastAsia"/>
          <w:szCs w:val="21"/>
        </w:rPr>
        <w:t>址：郑州市金水区经三路</w:t>
      </w:r>
      <w:r>
        <w:rPr>
          <w:rFonts w:hint="eastAsia"/>
          <w:szCs w:val="21"/>
        </w:rPr>
        <w:t>85</w:t>
      </w:r>
      <w:r>
        <w:rPr>
          <w:rFonts w:hint="eastAsia"/>
          <w:szCs w:val="21"/>
        </w:rPr>
        <w:t>号</w:t>
      </w:r>
      <w:r>
        <w:rPr>
          <w:rFonts w:hint="eastAsia"/>
          <w:szCs w:val="21"/>
        </w:rPr>
        <w:t>3</w:t>
      </w:r>
      <w:r>
        <w:rPr>
          <w:rFonts w:hint="eastAsia"/>
          <w:szCs w:val="21"/>
        </w:rPr>
        <w:t>号楼</w:t>
      </w:r>
      <w:r>
        <w:rPr>
          <w:rFonts w:hint="eastAsia"/>
          <w:szCs w:val="21"/>
        </w:rPr>
        <w:t>13</w:t>
      </w:r>
      <w:r>
        <w:rPr>
          <w:rFonts w:hint="eastAsia"/>
          <w:szCs w:val="21"/>
        </w:rPr>
        <w:t>层</w:t>
      </w:r>
      <w:r>
        <w:rPr>
          <w:rFonts w:hint="eastAsia"/>
          <w:szCs w:val="21"/>
        </w:rPr>
        <w:t>03</w:t>
      </w:r>
      <w:r>
        <w:rPr>
          <w:rFonts w:hint="eastAsia"/>
          <w:szCs w:val="21"/>
        </w:rPr>
        <w:t>号</w:t>
      </w:r>
    </w:p>
    <w:p w:rsidR="007052B5" w:rsidRDefault="00375514">
      <w:pPr>
        <w:spacing w:line="360" w:lineRule="auto"/>
        <w:ind w:firstLineChars="200" w:firstLine="420"/>
        <w:jc w:val="left"/>
        <w:rPr>
          <w:szCs w:val="21"/>
        </w:rPr>
      </w:pPr>
      <w:r>
        <w:rPr>
          <w:rFonts w:hint="eastAsia"/>
          <w:szCs w:val="21"/>
        </w:rPr>
        <w:t>联系人：常先生</w:t>
      </w:r>
    </w:p>
    <w:p w:rsidR="007052B5" w:rsidRDefault="00375514">
      <w:pPr>
        <w:spacing w:line="360" w:lineRule="auto"/>
        <w:ind w:firstLineChars="200" w:firstLine="420"/>
        <w:jc w:val="left"/>
        <w:rPr>
          <w:szCs w:val="21"/>
        </w:rPr>
      </w:pPr>
      <w:r>
        <w:rPr>
          <w:rFonts w:hint="eastAsia"/>
          <w:szCs w:val="21"/>
        </w:rPr>
        <w:t>联系电话：</w:t>
      </w:r>
      <w:r>
        <w:rPr>
          <w:rFonts w:hint="eastAsia"/>
          <w:szCs w:val="21"/>
        </w:rPr>
        <w:t>0374-7553181</w:t>
      </w:r>
    </w:p>
    <w:p w:rsidR="007052B5" w:rsidRDefault="00375514">
      <w:pPr>
        <w:pStyle w:val="12"/>
        <w:pageBreakBefore/>
        <w:jc w:val="center"/>
        <w:rPr>
          <w:rFonts w:ascii="宋体" w:eastAsia="宋体" w:hAnsi="宋体"/>
          <w:b/>
          <w:sz w:val="32"/>
        </w:rPr>
      </w:pPr>
      <w:bookmarkStart w:id="3" w:name="_Toc507404611"/>
      <w:r>
        <w:rPr>
          <w:rFonts w:ascii="宋体" w:eastAsia="宋体" w:hAnsi="宋体" w:hint="eastAsia"/>
          <w:b/>
          <w:sz w:val="32"/>
        </w:rPr>
        <w:lastRenderedPageBreak/>
        <w:t>第二章</w:t>
      </w:r>
      <w:r>
        <w:rPr>
          <w:rFonts w:ascii="宋体" w:eastAsia="宋体" w:hAnsi="宋体" w:hint="eastAsia"/>
          <w:b/>
          <w:sz w:val="32"/>
        </w:rPr>
        <w:t xml:space="preserve"> </w:t>
      </w:r>
      <w:r>
        <w:rPr>
          <w:rFonts w:ascii="宋体" w:eastAsia="宋体" w:hAnsi="宋体" w:hint="eastAsia"/>
          <w:b/>
          <w:sz w:val="32"/>
        </w:rPr>
        <w:t>投标人须知</w:t>
      </w:r>
      <w:bookmarkEnd w:id="1"/>
      <w:bookmarkEnd w:id="2"/>
      <w:bookmarkEnd w:id="3"/>
    </w:p>
    <w:p w:rsidR="007052B5" w:rsidRDefault="00375514">
      <w:pPr>
        <w:jc w:val="center"/>
        <w:rPr>
          <w:rFonts w:ascii="宋体" w:hAnsi="宋体"/>
          <w:b/>
          <w:sz w:val="24"/>
          <w:szCs w:val="16"/>
        </w:rPr>
      </w:pPr>
      <w:r>
        <w:rPr>
          <w:rFonts w:ascii="宋体" w:hAnsi="宋体" w:hint="eastAsia"/>
          <w:b/>
          <w:sz w:val="24"/>
          <w:szCs w:val="16"/>
        </w:rPr>
        <w:t xml:space="preserve">  </w:t>
      </w:r>
      <w:r>
        <w:rPr>
          <w:rFonts w:ascii="宋体" w:hAnsi="宋体" w:hint="eastAsia"/>
          <w:b/>
          <w:sz w:val="24"/>
          <w:szCs w:val="16"/>
        </w:rPr>
        <w:t>投标人须知前附表</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2833"/>
        <w:gridCol w:w="5740"/>
      </w:tblGrid>
      <w:tr w:rsidR="007052B5">
        <w:trPr>
          <w:trHeight w:val="554"/>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条款号</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条</w:t>
            </w:r>
            <w:r>
              <w:rPr>
                <w:rFonts w:ascii="宋体" w:hAnsi="宋体" w:hint="eastAsia"/>
                <w:szCs w:val="21"/>
              </w:rPr>
              <w:t xml:space="preserve"> </w:t>
            </w:r>
            <w:r>
              <w:rPr>
                <w:rFonts w:ascii="宋体" w:hAnsi="宋体" w:hint="eastAsia"/>
                <w:szCs w:val="21"/>
              </w:rPr>
              <w:t>款</w:t>
            </w:r>
            <w:r>
              <w:rPr>
                <w:rFonts w:ascii="宋体" w:hAnsi="宋体" w:hint="eastAsia"/>
                <w:szCs w:val="21"/>
              </w:rPr>
              <w:t xml:space="preserve"> </w:t>
            </w: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5740" w:type="dxa"/>
            <w:vAlign w:val="center"/>
          </w:tcPr>
          <w:p w:rsidR="007052B5" w:rsidRDefault="00375514">
            <w:pPr>
              <w:spacing w:line="276" w:lineRule="auto"/>
              <w:jc w:val="center"/>
              <w:rPr>
                <w:rFonts w:ascii="宋体" w:hAnsi="宋体"/>
                <w:szCs w:val="21"/>
              </w:rPr>
            </w:pPr>
            <w:r>
              <w:rPr>
                <w:rFonts w:ascii="宋体" w:hAnsi="宋体" w:hint="eastAsia"/>
                <w:szCs w:val="21"/>
              </w:rPr>
              <w:t>编</w:t>
            </w:r>
            <w:r>
              <w:rPr>
                <w:rFonts w:ascii="宋体" w:hAnsi="宋体" w:hint="eastAsia"/>
                <w:szCs w:val="21"/>
              </w:rPr>
              <w:t xml:space="preserve"> </w:t>
            </w:r>
            <w:r>
              <w:rPr>
                <w:rFonts w:ascii="宋体" w:hAnsi="宋体" w:hint="eastAsia"/>
                <w:szCs w:val="21"/>
              </w:rPr>
              <w:t>列</w:t>
            </w:r>
            <w:r>
              <w:rPr>
                <w:rFonts w:ascii="宋体" w:hAnsi="宋体" w:hint="eastAsia"/>
                <w:szCs w:val="21"/>
              </w:rPr>
              <w:t xml:space="preserve"> </w:t>
            </w:r>
            <w:r>
              <w:rPr>
                <w:rFonts w:ascii="宋体" w:hAnsi="宋体" w:hint="eastAsia"/>
                <w:szCs w:val="21"/>
              </w:rPr>
              <w:t>内</w:t>
            </w:r>
            <w:r>
              <w:rPr>
                <w:rFonts w:ascii="宋体" w:hAnsi="宋体" w:hint="eastAsia"/>
                <w:szCs w:val="21"/>
              </w:rPr>
              <w:t xml:space="preserve"> </w:t>
            </w:r>
            <w:r>
              <w:rPr>
                <w:rFonts w:ascii="宋体" w:hAnsi="宋体" w:hint="eastAsia"/>
                <w:szCs w:val="21"/>
              </w:rPr>
              <w:t>容</w:t>
            </w:r>
          </w:p>
        </w:tc>
      </w:tr>
      <w:tr w:rsidR="007052B5">
        <w:trPr>
          <w:trHeight w:val="78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1.1.2</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采购人</w:t>
            </w:r>
          </w:p>
        </w:tc>
        <w:tc>
          <w:tcPr>
            <w:tcW w:w="5740" w:type="dxa"/>
          </w:tcPr>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采购单位：襄城县茨沟乡人民政府</w:t>
            </w:r>
          </w:p>
          <w:p w:rsidR="007052B5" w:rsidRDefault="00375514">
            <w:pPr>
              <w:spacing w:line="276" w:lineRule="auto"/>
              <w:ind w:firstLineChars="600" w:firstLine="1260"/>
              <w:jc w:val="left"/>
              <w:rPr>
                <w:rFonts w:ascii="宋体" w:hAnsi="宋体"/>
                <w:szCs w:val="21"/>
              </w:rPr>
            </w:pPr>
            <w:r>
              <w:rPr>
                <w:rFonts w:ascii="宋体" w:hAnsi="宋体" w:hint="eastAsia"/>
                <w:szCs w:val="21"/>
              </w:rPr>
              <w:t>襄城县灵武城市开发建设有限公司</w:t>
            </w:r>
          </w:p>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联系地址：襄城县文昌路</w:t>
            </w:r>
            <w:r>
              <w:rPr>
                <w:rFonts w:ascii="宋体" w:hAnsi="宋体" w:hint="eastAsia"/>
                <w:szCs w:val="21"/>
              </w:rPr>
              <w:t xml:space="preserve">       </w:t>
            </w:r>
          </w:p>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联系电话：</w:t>
            </w:r>
            <w:r>
              <w:rPr>
                <w:rFonts w:ascii="宋体" w:hAnsi="宋体" w:hint="eastAsia"/>
                <w:szCs w:val="21"/>
              </w:rPr>
              <w:t>0374-8512228</w:t>
            </w:r>
          </w:p>
        </w:tc>
      </w:tr>
      <w:tr w:rsidR="007052B5">
        <w:trPr>
          <w:trHeight w:val="87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1.1.3</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代理机构</w:t>
            </w:r>
          </w:p>
        </w:tc>
        <w:tc>
          <w:tcPr>
            <w:tcW w:w="5740" w:type="dxa"/>
            <w:vAlign w:val="center"/>
          </w:tcPr>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招标代理机构：欧邦工程管理有限公司</w:t>
            </w:r>
          </w:p>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地</w:t>
            </w:r>
            <w:r>
              <w:rPr>
                <w:rFonts w:ascii="宋体" w:hAnsi="宋体" w:hint="eastAsia"/>
                <w:szCs w:val="21"/>
              </w:rPr>
              <w:t xml:space="preserve"> </w:t>
            </w:r>
            <w:r>
              <w:rPr>
                <w:rFonts w:ascii="宋体" w:hAnsi="宋体" w:hint="eastAsia"/>
                <w:szCs w:val="21"/>
              </w:rPr>
              <w:t>址：郑州市金水区经三路</w:t>
            </w:r>
            <w:r>
              <w:rPr>
                <w:rFonts w:ascii="宋体" w:hAnsi="宋体" w:hint="eastAsia"/>
                <w:szCs w:val="21"/>
              </w:rPr>
              <w:t>85</w:t>
            </w:r>
            <w:r>
              <w:rPr>
                <w:rFonts w:ascii="宋体" w:hAnsi="宋体" w:hint="eastAsia"/>
                <w:szCs w:val="21"/>
              </w:rPr>
              <w:t>号</w:t>
            </w:r>
            <w:r>
              <w:rPr>
                <w:rFonts w:ascii="宋体" w:hAnsi="宋体" w:hint="eastAsia"/>
                <w:szCs w:val="21"/>
              </w:rPr>
              <w:t>3</w:t>
            </w:r>
            <w:r>
              <w:rPr>
                <w:rFonts w:ascii="宋体" w:hAnsi="宋体" w:hint="eastAsia"/>
                <w:szCs w:val="21"/>
              </w:rPr>
              <w:t>号楼</w:t>
            </w:r>
            <w:r>
              <w:rPr>
                <w:rFonts w:ascii="宋体" w:hAnsi="宋体" w:hint="eastAsia"/>
                <w:szCs w:val="21"/>
              </w:rPr>
              <w:t>13</w:t>
            </w:r>
            <w:r>
              <w:rPr>
                <w:rFonts w:ascii="宋体" w:hAnsi="宋体" w:hint="eastAsia"/>
                <w:szCs w:val="21"/>
              </w:rPr>
              <w:t>层</w:t>
            </w:r>
            <w:r>
              <w:rPr>
                <w:rFonts w:ascii="宋体" w:hAnsi="宋体" w:hint="eastAsia"/>
                <w:szCs w:val="21"/>
              </w:rPr>
              <w:t>03</w:t>
            </w:r>
            <w:r>
              <w:rPr>
                <w:rFonts w:ascii="宋体" w:hAnsi="宋体" w:hint="eastAsia"/>
                <w:szCs w:val="21"/>
              </w:rPr>
              <w:t>号</w:t>
            </w:r>
          </w:p>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联系人：常先生</w:t>
            </w:r>
          </w:p>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联系电话：</w:t>
            </w:r>
            <w:r>
              <w:rPr>
                <w:rFonts w:ascii="宋体" w:hAnsi="宋体" w:hint="eastAsia"/>
                <w:szCs w:val="21"/>
              </w:rPr>
              <w:t>0374-7553181</w:t>
            </w:r>
          </w:p>
        </w:tc>
      </w:tr>
      <w:tr w:rsidR="007052B5">
        <w:trPr>
          <w:trHeight w:val="682"/>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1.1.4</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项目名称</w:t>
            </w:r>
          </w:p>
        </w:tc>
        <w:tc>
          <w:tcPr>
            <w:tcW w:w="5740" w:type="dxa"/>
            <w:vAlign w:val="center"/>
          </w:tcPr>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襄城县文博苑小区一期物业管理项目</w:t>
            </w:r>
          </w:p>
        </w:tc>
      </w:tr>
      <w:tr w:rsidR="007052B5">
        <w:trPr>
          <w:trHeight w:val="691"/>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1.1.5</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建设地点</w:t>
            </w:r>
          </w:p>
        </w:tc>
        <w:tc>
          <w:tcPr>
            <w:tcW w:w="5740" w:type="dxa"/>
            <w:vAlign w:val="center"/>
          </w:tcPr>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襄城县文博苑小区</w:t>
            </w:r>
          </w:p>
        </w:tc>
      </w:tr>
      <w:tr w:rsidR="007052B5">
        <w:trPr>
          <w:trHeight w:val="551"/>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1.2.1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资金来源</w:t>
            </w:r>
          </w:p>
        </w:tc>
        <w:tc>
          <w:tcPr>
            <w:tcW w:w="5740" w:type="dxa"/>
            <w:vAlign w:val="center"/>
          </w:tcPr>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自筹资金</w:t>
            </w:r>
          </w:p>
        </w:tc>
      </w:tr>
      <w:tr w:rsidR="007052B5">
        <w:trPr>
          <w:trHeight w:val="645"/>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1.2.3</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资金落实情况</w:t>
            </w:r>
          </w:p>
        </w:tc>
        <w:tc>
          <w:tcPr>
            <w:tcW w:w="5740" w:type="dxa"/>
            <w:vAlign w:val="center"/>
          </w:tcPr>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已落实</w:t>
            </w:r>
          </w:p>
        </w:tc>
      </w:tr>
      <w:tr w:rsidR="007052B5">
        <w:trPr>
          <w:trHeight w:val="7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1.3.1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招标范围及标段划分</w:t>
            </w:r>
          </w:p>
        </w:tc>
        <w:tc>
          <w:tcPr>
            <w:tcW w:w="5740" w:type="dxa"/>
          </w:tcPr>
          <w:p w:rsidR="007052B5" w:rsidRDefault="00375514">
            <w:pPr>
              <w:spacing w:line="360" w:lineRule="auto"/>
              <w:ind w:firstLine="0"/>
              <w:rPr>
                <w:rFonts w:ascii="宋体" w:hAnsi="宋体"/>
                <w:szCs w:val="21"/>
              </w:rPr>
            </w:pPr>
            <w:r>
              <w:rPr>
                <w:rFonts w:ascii="宋体" w:hAnsi="宋体" w:hint="eastAsia"/>
                <w:szCs w:val="21"/>
              </w:rPr>
              <w:t>1.</w:t>
            </w:r>
            <w:r>
              <w:rPr>
                <w:rFonts w:ascii="宋体" w:hAnsi="宋体" w:hint="eastAsia"/>
                <w:szCs w:val="21"/>
              </w:rPr>
              <w:t>招标范围：襄城县文博苑小区一期</w:t>
            </w:r>
            <w:r>
              <w:rPr>
                <w:rFonts w:ascii="宋体" w:hAnsi="宋体" w:hint="eastAsia"/>
                <w:szCs w:val="21"/>
              </w:rPr>
              <w:t>1-22#</w:t>
            </w:r>
            <w:r>
              <w:rPr>
                <w:rFonts w:ascii="宋体" w:hAnsi="宋体" w:hint="eastAsia"/>
                <w:szCs w:val="21"/>
              </w:rPr>
              <w:t>楼（除</w:t>
            </w:r>
            <w:r>
              <w:rPr>
                <w:rFonts w:ascii="宋体" w:hAnsi="宋体" w:hint="eastAsia"/>
                <w:szCs w:val="21"/>
              </w:rPr>
              <w:t>14#</w:t>
            </w:r>
            <w:r>
              <w:rPr>
                <w:rFonts w:ascii="宋体" w:hAnsi="宋体" w:hint="eastAsia"/>
                <w:szCs w:val="21"/>
              </w:rPr>
              <w:t>、</w:t>
            </w:r>
            <w:r>
              <w:rPr>
                <w:rFonts w:ascii="宋体" w:hAnsi="宋体" w:hint="eastAsia"/>
                <w:szCs w:val="21"/>
              </w:rPr>
              <w:t>15#</w:t>
            </w:r>
            <w:r>
              <w:rPr>
                <w:rFonts w:ascii="宋体" w:hAnsi="宋体" w:hint="eastAsia"/>
                <w:szCs w:val="21"/>
              </w:rPr>
              <w:t>楼）、</w:t>
            </w:r>
            <w:r>
              <w:rPr>
                <w:rFonts w:ascii="宋体" w:hAnsi="宋体" w:hint="eastAsia"/>
                <w:szCs w:val="21"/>
              </w:rPr>
              <w:t>28#</w:t>
            </w:r>
            <w:r>
              <w:rPr>
                <w:rFonts w:ascii="宋体" w:hAnsi="宋体" w:hint="eastAsia"/>
                <w:szCs w:val="21"/>
              </w:rPr>
              <w:t>楼、</w:t>
            </w:r>
            <w:r>
              <w:rPr>
                <w:rFonts w:ascii="宋体" w:hAnsi="宋体" w:hint="eastAsia"/>
                <w:szCs w:val="21"/>
              </w:rPr>
              <w:t>34#</w:t>
            </w:r>
            <w:r>
              <w:rPr>
                <w:rFonts w:ascii="宋体" w:hAnsi="宋体" w:hint="eastAsia"/>
                <w:szCs w:val="21"/>
              </w:rPr>
              <w:t>楼：总建筑面积</w:t>
            </w:r>
            <w:r>
              <w:rPr>
                <w:rFonts w:ascii="宋体" w:hAnsi="宋体" w:hint="eastAsia"/>
                <w:szCs w:val="21"/>
              </w:rPr>
              <w:t>261074.11m2</w:t>
            </w:r>
            <w:r>
              <w:rPr>
                <w:rFonts w:ascii="宋体" w:hAnsi="宋体" w:hint="eastAsia"/>
                <w:szCs w:val="21"/>
              </w:rPr>
              <w:t>，其中高层住宅面积</w:t>
            </w:r>
            <w:r>
              <w:rPr>
                <w:rFonts w:ascii="宋体" w:hAnsi="宋体" w:hint="eastAsia"/>
                <w:szCs w:val="21"/>
              </w:rPr>
              <w:t>190803.49m2</w:t>
            </w:r>
            <w:r>
              <w:rPr>
                <w:rFonts w:ascii="宋体" w:hAnsi="宋体" w:hint="eastAsia"/>
                <w:szCs w:val="21"/>
              </w:rPr>
              <w:t>，商铺面积</w:t>
            </w:r>
            <w:r>
              <w:rPr>
                <w:rFonts w:ascii="宋体" w:hAnsi="宋体" w:hint="eastAsia"/>
                <w:szCs w:val="21"/>
              </w:rPr>
              <w:t>15747.62m2</w:t>
            </w:r>
            <w:r>
              <w:rPr>
                <w:rFonts w:ascii="宋体" w:hAnsi="宋体" w:hint="eastAsia"/>
                <w:szCs w:val="21"/>
              </w:rPr>
              <w:t>，道路面积</w:t>
            </w:r>
            <w:r>
              <w:rPr>
                <w:rFonts w:ascii="宋体" w:hAnsi="宋体" w:hint="eastAsia"/>
                <w:szCs w:val="21"/>
              </w:rPr>
              <w:t>13835m2</w:t>
            </w:r>
            <w:r>
              <w:rPr>
                <w:rFonts w:ascii="宋体" w:hAnsi="宋体" w:hint="eastAsia"/>
                <w:szCs w:val="21"/>
              </w:rPr>
              <w:t>，景观面积</w:t>
            </w:r>
            <w:r>
              <w:rPr>
                <w:rFonts w:ascii="宋体" w:hAnsi="宋体" w:hint="eastAsia"/>
                <w:szCs w:val="21"/>
              </w:rPr>
              <w:t>40688m2</w:t>
            </w:r>
            <w:r>
              <w:rPr>
                <w:rFonts w:ascii="宋体" w:hAnsi="宋体" w:hint="eastAsia"/>
                <w:szCs w:val="21"/>
              </w:rPr>
              <w:t>；该范围内物业管理项目涉及的全部内容（如公共秩序维护及保洁服务等），均应满足国家二级标准、及开发商要求。（具体要求和未尽事宜详见招标文件）；</w:t>
            </w:r>
            <w:r>
              <w:rPr>
                <w:rFonts w:ascii="宋体" w:hAnsi="宋体" w:hint="eastAsia"/>
                <w:szCs w:val="21"/>
              </w:rPr>
              <w:t xml:space="preserve">  </w:t>
            </w:r>
          </w:p>
          <w:p w:rsidR="007052B5" w:rsidRDefault="00375514">
            <w:pPr>
              <w:spacing w:line="360" w:lineRule="auto"/>
              <w:ind w:firstLine="0"/>
              <w:rPr>
                <w:rFonts w:ascii="宋体" w:hAnsi="宋体"/>
                <w:szCs w:val="21"/>
              </w:rPr>
            </w:pPr>
            <w:r>
              <w:rPr>
                <w:rFonts w:ascii="宋体" w:hAnsi="宋体" w:hint="eastAsia"/>
                <w:szCs w:val="21"/>
              </w:rPr>
              <w:t>2.</w:t>
            </w:r>
            <w:r>
              <w:rPr>
                <w:rFonts w:ascii="宋体" w:hAnsi="宋体" w:hint="eastAsia"/>
                <w:szCs w:val="21"/>
              </w:rPr>
              <w:t>计划工期：供需双方签订合同后</w:t>
            </w:r>
            <w:r>
              <w:rPr>
                <w:rFonts w:ascii="宋体" w:hAnsi="宋体" w:hint="eastAsia"/>
                <w:szCs w:val="21"/>
              </w:rPr>
              <w:t>3</w:t>
            </w:r>
            <w:r>
              <w:rPr>
                <w:rFonts w:ascii="宋体" w:hAnsi="宋体" w:hint="eastAsia"/>
                <w:szCs w:val="21"/>
              </w:rPr>
              <w:t>年；</w:t>
            </w:r>
          </w:p>
          <w:p w:rsidR="007052B5" w:rsidRDefault="00375514">
            <w:pPr>
              <w:spacing w:line="360" w:lineRule="auto"/>
              <w:ind w:firstLine="0"/>
              <w:rPr>
                <w:rFonts w:ascii="宋体" w:hAnsi="宋体"/>
                <w:szCs w:val="21"/>
              </w:rPr>
            </w:pPr>
            <w:r>
              <w:rPr>
                <w:rFonts w:ascii="宋体" w:hAnsi="宋体" w:hint="eastAsia"/>
                <w:szCs w:val="21"/>
              </w:rPr>
              <w:t>3.</w:t>
            </w:r>
            <w:r>
              <w:rPr>
                <w:rFonts w:ascii="宋体" w:hAnsi="宋体" w:hint="eastAsia"/>
                <w:szCs w:val="21"/>
              </w:rPr>
              <w:t>标段划分：本次招标共划分为</w:t>
            </w:r>
            <w:r>
              <w:rPr>
                <w:rFonts w:ascii="宋体" w:hAnsi="宋体" w:hint="eastAsia"/>
                <w:szCs w:val="21"/>
              </w:rPr>
              <w:t>1</w:t>
            </w:r>
            <w:r>
              <w:rPr>
                <w:rFonts w:ascii="宋体" w:hAnsi="宋体" w:hint="eastAsia"/>
                <w:szCs w:val="21"/>
              </w:rPr>
              <w:t>个标段，采购预算</w:t>
            </w:r>
            <w:r>
              <w:rPr>
                <w:rFonts w:ascii="宋体" w:hAnsi="宋体" w:hint="eastAsia"/>
                <w:szCs w:val="21"/>
              </w:rPr>
              <w:t>2506311.456</w:t>
            </w:r>
            <w:r>
              <w:rPr>
                <w:rFonts w:ascii="宋体" w:hAnsi="宋体" w:hint="eastAsia"/>
                <w:szCs w:val="21"/>
              </w:rPr>
              <w:t>元</w:t>
            </w:r>
            <w:r>
              <w:rPr>
                <w:rFonts w:ascii="宋体" w:hAnsi="宋体" w:hint="eastAsia"/>
                <w:szCs w:val="21"/>
              </w:rPr>
              <w:t>/</w:t>
            </w:r>
            <w:r>
              <w:rPr>
                <w:rFonts w:ascii="宋体" w:hAnsi="宋体" w:hint="eastAsia"/>
                <w:szCs w:val="21"/>
              </w:rPr>
              <w:t>年；</w:t>
            </w:r>
          </w:p>
        </w:tc>
      </w:tr>
      <w:tr w:rsidR="007052B5">
        <w:trPr>
          <w:trHeight w:val="61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w:t>
            </w:r>
            <w:r>
              <w:rPr>
                <w:rFonts w:ascii="宋体" w:hAnsi="宋体" w:hint="eastAsia"/>
                <w:szCs w:val="21"/>
              </w:rPr>
              <w:t>3.2</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计划工期</w:t>
            </w:r>
          </w:p>
        </w:tc>
        <w:tc>
          <w:tcPr>
            <w:tcW w:w="5740" w:type="dxa"/>
            <w:vAlign w:val="center"/>
          </w:tcPr>
          <w:p w:rsidR="007052B5" w:rsidRDefault="00375514">
            <w:pPr>
              <w:spacing w:line="276" w:lineRule="auto"/>
              <w:ind w:firstLine="0"/>
              <w:jc w:val="left"/>
              <w:rPr>
                <w:rFonts w:ascii="宋体" w:hAnsi="宋体"/>
                <w:szCs w:val="21"/>
              </w:rPr>
            </w:pPr>
            <w:r>
              <w:rPr>
                <w:rFonts w:hint="eastAsia"/>
                <w:szCs w:val="21"/>
              </w:rPr>
              <w:t xml:space="preserve">  </w:t>
            </w:r>
            <w:r>
              <w:rPr>
                <w:rFonts w:hint="eastAsia"/>
                <w:szCs w:val="21"/>
              </w:rPr>
              <w:t>供需双方签订合同后</w:t>
            </w:r>
            <w:r>
              <w:rPr>
                <w:rFonts w:hint="eastAsia"/>
                <w:szCs w:val="21"/>
              </w:rPr>
              <w:t>3</w:t>
            </w:r>
            <w:r>
              <w:rPr>
                <w:rFonts w:hint="eastAsia"/>
                <w:szCs w:val="21"/>
              </w:rPr>
              <w:t>年；</w:t>
            </w:r>
          </w:p>
        </w:tc>
      </w:tr>
      <w:tr w:rsidR="007052B5">
        <w:trPr>
          <w:trHeight w:val="679"/>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1.3.3</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质量要求</w:t>
            </w:r>
          </w:p>
        </w:tc>
        <w:tc>
          <w:tcPr>
            <w:tcW w:w="5740" w:type="dxa"/>
            <w:vAlign w:val="center"/>
          </w:tcPr>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符合现行规范要求</w:t>
            </w:r>
          </w:p>
        </w:tc>
      </w:tr>
      <w:tr w:rsidR="007052B5">
        <w:trPr>
          <w:trHeight w:val="925"/>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lastRenderedPageBreak/>
              <w:t>1.4.1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投标人资质条件、能力</w:t>
            </w:r>
          </w:p>
          <w:p w:rsidR="007052B5" w:rsidRDefault="00375514">
            <w:pPr>
              <w:spacing w:line="276" w:lineRule="auto"/>
              <w:jc w:val="center"/>
              <w:rPr>
                <w:rFonts w:ascii="宋体" w:hAnsi="宋体"/>
                <w:szCs w:val="21"/>
              </w:rPr>
            </w:pPr>
            <w:r>
              <w:rPr>
                <w:rFonts w:ascii="宋体" w:hAnsi="宋体" w:hint="eastAsia"/>
                <w:szCs w:val="21"/>
              </w:rPr>
              <w:t>和信誉</w:t>
            </w:r>
          </w:p>
        </w:tc>
        <w:tc>
          <w:tcPr>
            <w:tcW w:w="5740" w:type="dxa"/>
            <w:vAlign w:val="center"/>
          </w:tcPr>
          <w:p w:rsidR="007052B5" w:rsidRDefault="00375514">
            <w:pPr>
              <w:spacing w:line="276" w:lineRule="auto"/>
              <w:jc w:val="left"/>
              <w:rPr>
                <w:rFonts w:ascii="宋体" w:hAnsi="宋体"/>
                <w:szCs w:val="21"/>
              </w:rPr>
            </w:pPr>
            <w:r>
              <w:rPr>
                <w:rFonts w:ascii="宋体" w:hAnsi="宋体" w:hint="eastAsia"/>
                <w:szCs w:val="21"/>
              </w:rPr>
              <w:t>1</w:t>
            </w:r>
            <w:r>
              <w:rPr>
                <w:rFonts w:ascii="宋体" w:hAnsi="宋体" w:hint="eastAsia"/>
                <w:szCs w:val="21"/>
              </w:rPr>
              <w:t>、投标供应商须具备中华人民共和国独立法人资格及有效的营业执照（三证合一的营业执照）；且具有资金实力和抗风险能力的企业法人（营业执照经营范围具有物业管理等内容）</w:t>
            </w:r>
          </w:p>
          <w:p w:rsidR="007052B5" w:rsidRDefault="00375514">
            <w:pPr>
              <w:spacing w:line="276" w:lineRule="auto"/>
              <w:jc w:val="left"/>
              <w:rPr>
                <w:rFonts w:ascii="宋体" w:hAnsi="宋体"/>
                <w:szCs w:val="21"/>
              </w:rPr>
            </w:pPr>
            <w:r>
              <w:rPr>
                <w:rFonts w:ascii="宋体" w:hAnsi="宋体" w:hint="eastAsia"/>
                <w:szCs w:val="21"/>
              </w:rPr>
              <w:t>2</w:t>
            </w:r>
            <w:r>
              <w:rPr>
                <w:rFonts w:ascii="宋体" w:hAnsi="宋体" w:hint="eastAsia"/>
                <w:szCs w:val="21"/>
              </w:rPr>
              <w:t>、投标人必须满足《政府采购法》第二十二条规定的条件；</w:t>
            </w:r>
          </w:p>
          <w:p w:rsidR="007052B5" w:rsidRDefault="00375514">
            <w:pPr>
              <w:spacing w:line="276" w:lineRule="auto"/>
              <w:jc w:val="left"/>
              <w:rPr>
                <w:rFonts w:ascii="宋体" w:hAnsi="宋体"/>
                <w:szCs w:val="21"/>
              </w:rPr>
            </w:pPr>
            <w:r>
              <w:rPr>
                <w:rFonts w:ascii="宋体" w:hAnsi="宋体" w:hint="eastAsia"/>
                <w:szCs w:val="21"/>
              </w:rPr>
              <w:t>3</w:t>
            </w:r>
            <w:r>
              <w:rPr>
                <w:rFonts w:ascii="宋体" w:hAnsi="宋体" w:hint="eastAsia"/>
                <w:szCs w:val="21"/>
              </w:rPr>
              <w:t>、根据《关于在政府采购活动中查询及使用信用记录有关问题的通知》</w:t>
            </w:r>
            <w:r>
              <w:rPr>
                <w:rFonts w:ascii="宋体" w:hAnsi="宋体" w:hint="eastAsia"/>
                <w:szCs w:val="21"/>
              </w:rPr>
              <w:t xml:space="preserve"> (</w:t>
            </w:r>
            <w:r>
              <w:rPr>
                <w:rFonts w:ascii="宋体" w:hAnsi="宋体" w:hint="eastAsia"/>
                <w:szCs w:val="21"/>
              </w:rPr>
              <w:t>财库</w:t>
            </w:r>
            <w:r>
              <w:rPr>
                <w:rFonts w:ascii="宋体" w:hAnsi="宋体" w:hint="eastAsia"/>
                <w:szCs w:val="21"/>
              </w:rPr>
              <w:t xml:space="preserve">[2016]125 </w:t>
            </w:r>
            <w:r>
              <w:rPr>
                <w:rFonts w:ascii="宋体" w:hAnsi="宋体" w:hint="eastAsia"/>
                <w:szCs w:val="21"/>
              </w:rPr>
              <w:t>号</w:t>
            </w:r>
            <w:r>
              <w:rPr>
                <w:rFonts w:ascii="宋体" w:hAnsi="宋体" w:hint="eastAsia"/>
                <w:szCs w:val="21"/>
              </w:rPr>
              <w:t>)</w:t>
            </w:r>
            <w:r>
              <w:rPr>
                <w:rFonts w:ascii="宋体" w:hAnsi="宋体" w:hint="eastAsia"/>
                <w:szCs w:val="21"/>
              </w:rPr>
              <w:t>的规定，投标人不得被列入失信被执行人、重大税收违法案件当事人名单、政府采购严重违法失信行为记录名单（查询网站：信用中国和中国政府采购网，并提供报名时间内网站截图为准）；</w:t>
            </w:r>
          </w:p>
          <w:p w:rsidR="007052B5" w:rsidRDefault="00375514">
            <w:pPr>
              <w:spacing w:line="276" w:lineRule="auto"/>
              <w:rPr>
                <w:rFonts w:ascii="宋体" w:hAnsi="宋体"/>
                <w:szCs w:val="21"/>
              </w:rPr>
            </w:pPr>
            <w:r>
              <w:rPr>
                <w:rFonts w:ascii="宋体" w:hAnsi="宋体" w:hint="eastAsia"/>
                <w:szCs w:val="21"/>
              </w:rPr>
              <w:t>4</w:t>
            </w:r>
            <w:r>
              <w:rPr>
                <w:rFonts w:ascii="宋体" w:hAnsi="宋体" w:hint="eastAsia"/>
                <w:szCs w:val="21"/>
              </w:rPr>
              <w:t>、本次招标不接受联合体投标；</w:t>
            </w:r>
          </w:p>
          <w:p w:rsidR="007052B5" w:rsidRDefault="00375514">
            <w:pPr>
              <w:spacing w:line="276" w:lineRule="auto"/>
              <w:rPr>
                <w:rFonts w:ascii="宋体" w:hAnsi="宋体"/>
                <w:szCs w:val="21"/>
              </w:rPr>
            </w:pPr>
            <w:r>
              <w:rPr>
                <w:rFonts w:ascii="宋体" w:hAnsi="宋体" w:hint="eastAsia"/>
                <w:szCs w:val="21"/>
              </w:rPr>
              <w:t>5</w:t>
            </w:r>
            <w:r>
              <w:rPr>
                <w:rFonts w:ascii="宋体" w:hAnsi="宋体" w:hint="eastAsia"/>
                <w:szCs w:val="21"/>
              </w:rPr>
              <w:t>、本次招标实行资格后审，资格审查的具体要求见招标文件。</w:t>
            </w:r>
          </w:p>
        </w:tc>
      </w:tr>
      <w:tr w:rsidR="007052B5">
        <w:trPr>
          <w:trHeight w:val="449"/>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1.4.2</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是否接受联合体投标</w:t>
            </w:r>
          </w:p>
        </w:tc>
        <w:tc>
          <w:tcPr>
            <w:tcW w:w="5740" w:type="dxa"/>
          </w:tcPr>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□√不接受</w:t>
            </w:r>
          </w:p>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□接受，应满足下列要求：</w:t>
            </w:r>
          </w:p>
        </w:tc>
      </w:tr>
      <w:tr w:rsidR="007052B5">
        <w:trPr>
          <w:trHeight w:val="449"/>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1.4.3</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付款方式</w:t>
            </w:r>
          </w:p>
        </w:tc>
        <w:tc>
          <w:tcPr>
            <w:tcW w:w="5740" w:type="dxa"/>
          </w:tcPr>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双方协商</w:t>
            </w:r>
          </w:p>
        </w:tc>
      </w:tr>
      <w:tr w:rsidR="007052B5">
        <w:trPr>
          <w:trHeight w:val="7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1.9.1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踏勘现场</w:t>
            </w:r>
          </w:p>
        </w:tc>
        <w:tc>
          <w:tcPr>
            <w:tcW w:w="5740" w:type="dxa"/>
          </w:tcPr>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□√不组织</w:t>
            </w:r>
          </w:p>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□组织，踏勘时间：</w:t>
            </w:r>
          </w:p>
        </w:tc>
      </w:tr>
      <w:tr w:rsidR="007052B5">
        <w:trPr>
          <w:trHeight w:val="284"/>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1.10.1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投标预备会</w:t>
            </w:r>
          </w:p>
        </w:tc>
        <w:tc>
          <w:tcPr>
            <w:tcW w:w="5740" w:type="dxa"/>
          </w:tcPr>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□√不召开</w:t>
            </w:r>
          </w:p>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□召开</w:t>
            </w:r>
          </w:p>
        </w:tc>
      </w:tr>
      <w:tr w:rsidR="007052B5">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1.10.2</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投标人提出问题的截止时间</w:t>
            </w:r>
          </w:p>
        </w:tc>
        <w:tc>
          <w:tcPr>
            <w:tcW w:w="5740" w:type="dxa"/>
            <w:vAlign w:val="center"/>
          </w:tcPr>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递交投标文件的截止之日</w:t>
            </w:r>
            <w:r>
              <w:rPr>
                <w:rFonts w:ascii="宋体" w:hAnsi="宋体" w:hint="eastAsia"/>
                <w:szCs w:val="21"/>
              </w:rPr>
              <w:t>10</w:t>
            </w:r>
            <w:r>
              <w:rPr>
                <w:rFonts w:ascii="宋体" w:hAnsi="宋体" w:hint="eastAsia"/>
                <w:szCs w:val="21"/>
              </w:rPr>
              <w:t>日前</w:t>
            </w:r>
          </w:p>
        </w:tc>
      </w:tr>
      <w:tr w:rsidR="007052B5">
        <w:trPr>
          <w:trHeight w:val="722"/>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1.10.3</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招标人书面澄清的时间</w:t>
            </w:r>
          </w:p>
        </w:tc>
        <w:tc>
          <w:tcPr>
            <w:tcW w:w="5740" w:type="dxa"/>
            <w:vAlign w:val="center"/>
          </w:tcPr>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递交投标文件的截止之日</w:t>
            </w:r>
            <w:r>
              <w:rPr>
                <w:rFonts w:ascii="宋体" w:hAnsi="宋体" w:hint="eastAsia"/>
                <w:szCs w:val="21"/>
              </w:rPr>
              <w:t>15</w:t>
            </w:r>
            <w:r>
              <w:rPr>
                <w:rFonts w:ascii="宋体" w:hAnsi="宋体" w:hint="eastAsia"/>
                <w:szCs w:val="21"/>
              </w:rPr>
              <w:t>日前</w:t>
            </w:r>
          </w:p>
        </w:tc>
      </w:tr>
      <w:tr w:rsidR="007052B5">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1.11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分包</w:t>
            </w:r>
          </w:p>
        </w:tc>
        <w:tc>
          <w:tcPr>
            <w:tcW w:w="5740" w:type="dxa"/>
          </w:tcPr>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□√不允许</w:t>
            </w:r>
          </w:p>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□允许，分包内容要求：</w:t>
            </w:r>
          </w:p>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分包金额要求：</w:t>
            </w:r>
          </w:p>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接受分包的第三人资质要求：</w:t>
            </w:r>
          </w:p>
        </w:tc>
      </w:tr>
      <w:tr w:rsidR="007052B5">
        <w:trPr>
          <w:trHeight w:val="483"/>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2.1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构成招标文件的其他材料</w:t>
            </w:r>
          </w:p>
        </w:tc>
        <w:tc>
          <w:tcPr>
            <w:tcW w:w="5740" w:type="dxa"/>
            <w:vAlign w:val="center"/>
          </w:tcPr>
          <w:p w:rsidR="007052B5" w:rsidRDefault="00375514">
            <w:pPr>
              <w:spacing w:line="276" w:lineRule="auto"/>
              <w:ind w:firstLine="0"/>
              <w:jc w:val="left"/>
              <w:rPr>
                <w:rFonts w:ascii="宋体" w:hAnsi="宋体"/>
                <w:szCs w:val="21"/>
              </w:rPr>
            </w:pPr>
            <w:r>
              <w:rPr>
                <w:rFonts w:ascii="宋体" w:hAnsi="宋体" w:hint="eastAsia"/>
                <w:szCs w:val="21"/>
              </w:rPr>
              <w:t xml:space="preserve">  </w:t>
            </w:r>
            <w:r>
              <w:rPr>
                <w:rFonts w:ascii="宋体" w:hAnsi="宋体" w:hint="eastAsia"/>
                <w:szCs w:val="21"/>
              </w:rPr>
              <w:t>招标文件的补充文件（如有）、其它补充文件</w:t>
            </w:r>
          </w:p>
        </w:tc>
      </w:tr>
      <w:tr w:rsidR="007052B5">
        <w:trPr>
          <w:trHeight w:val="7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2.2.1</w:t>
            </w:r>
          </w:p>
        </w:tc>
        <w:tc>
          <w:tcPr>
            <w:tcW w:w="2833" w:type="dxa"/>
            <w:tcBorders>
              <w:bottom w:val="single" w:sz="4" w:space="0" w:color="auto"/>
            </w:tcBorders>
            <w:vAlign w:val="center"/>
          </w:tcPr>
          <w:p w:rsidR="007052B5" w:rsidRDefault="00375514">
            <w:pPr>
              <w:spacing w:line="276" w:lineRule="auto"/>
              <w:jc w:val="center"/>
              <w:rPr>
                <w:rFonts w:ascii="宋体" w:hAnsi="宋体"/>
                <w:szCs w:val="21"/>
              </w:rPr>
            </w:pPr>
            <w:r>
              <w:rPr>
                <w:rFonts w:ascii="宋体" w:hAnsi="宋体" w:hint="eastAsia"/>
                <w:szCs w:val="21"/>
              </w:rPr>
              <w:t>投标人要求澄清招标文件的截止时间</w:t>
            </w:r>
          </w:p>
        </w:tc>
        <w:tc>
          <w:tcPr>
            <w:tcW w:w="5740" w:type="dxa"/>
            <w:tcBorders>
              <w:bottom w:val="single" w:sz="4" w:space="0" w:color="auto"/>
            </w:tcBorders>
            <w:vAlign w:val="center"/>
          </w:tcPr>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递交投标文件的截止之日</w:t>
            </w:r>
            <w:r>
              <w:rPr>
                <w:rFonts w:ascii="宋体" w:hAnsi="宋体" w:hint="eastAsia"/>
                <w:szCs w:val="21"/>
              </w:rPr>
              <w:t>15</w:t>
            </w:r>
            <w:r>
              <w:rPr>
                <w:rFonts w:ascii="宋体" w:hAnsi="宋体" w:hint="eastAsia"/>
                <w:szCs w:val="21"/>
              </w:rPr>
              <w:t>日前</w:t>
            </w:r>
          </w:p>
        </w:tc>
      </w:tr>
      <w:tr w:rsidR="007052B5">
        <w:trPr>
          <w:trHeight w:val="571"/>
        </w:trPr>
        <w:tc>
          <w:tcPr>
            <w:tcW w:w="1019" w:type="dxa"/>
            <w:tcBorders>
              <w:right w:val="single" w:sz="4" w:space="0" w:color="auto"/>
            </w:tcBorders>
            <w:vAlign w:val="center"/>
          </w:tcPr>
          <w:p w:rsidR="007052B5" w:rsidRDefault="00375514">
            <w:pPr>
              <w:spacing w:line="276" w:lineRule="auto"/>
              <w:jc w:val="center"/>
              <w:rPr>
                <w:rFonts w:ascii="宋体" w:hAnsi="宋体"/>
                <w:szCs w:val="21"/>
              </w:rPr>
            </w:pPr>
            <w:r>
              <w:rPr>
                <w:rFonts w:ascii="宋体" w:hAnsi="宋体" w:hint="eastAsia"/>
                <w:szCs w:val="21"/>
              </w:rPr>
              <w:t>2.2.2</w:t>
            </w:r>
          </w:p>
        </w:tc>
        <w:tc>
          <w:tcPr>
            <w:tcW w:w="2833" w:type="dxa"/>
            <w:tcBorders>
              <w:top w:val="single" w:sz="4" w:space="0" w:color="auto"/>
              <w:left w:val="single" w:sz="4" w:space="0" w:color="auto"/>
              <w:bottom w:val="single" w:sz="4" w:space="0" w:color="auto"/>
              <w:right w:val="single" w:sz="4" w:space="0" w:color="auto"/>
            </w:tcBorders>
            <w:vAlign w:val="center"/>
          </w:tcPr>
          <w:p w:rsidR="007052B5" w:rsidRDefault="00375514">
            <w:pPr>
              <w:spacing w:line="276" w:lineRule="auto"/>
              <w:jc w:val="center"/>
              <w:rPr>
                <w:rFonts w:ascii="宋体" w:hAnsi="宋体"/>
                <w:szCs w:val="21"/>
              </w:rPr>
            </w:pPr>
            <w:r>
              <w:rPr>
                <w:rFonts w:ascii="宋体" w:hAnsi="宋体" w:hint="eastAsia"/>
                <w:szCs w:val="21"/>
              </w:rPr>
              <w:t>投标截止时间</w:t>
            </w:r>
          </w:p>
        </w:tc>
        <w:tc>
          <w:tcPr>
            <w:tcW w:w="5740" w:type="dxa"/>
            <w:tcBorders>
              <w:top w:val="single" w:sz="4" w:space="0" w:color="auto"/>
              <w:left w:val="single" w:sz="4" w:space="0" w:color="auto"/>
              <w:bottom w:val="single" w:sz="4" w:space="0" w:color="auto"/>
              <w:right w:val="single" w:sz="4" w:space="0" w:color="auto"/>
            </w:tcBorders>
            <w:vAlign w:val="center"/>
          </w:tcPr>
          <w:p w:rsidR="007052B5" w:rsidRDefault="00375514">
            <w:pPr>
              <w:spacing w:line="276" w:lineRule="auto"/>
              <w:ind w:firstLine="0"/>
              <w:rPr>
                <w:rFonts w:ascii="宋体" w:hAnsi="宋体"/>
                <w:szCs w:val="21"/>
              </w:rPr>
            </w:pPr>
            <w:r>
              <w:rPr>
                <w:rFonts w:ascii="宋体" w:hAnsi="宋体" w:hint="eastAsia"/>
                <w:szCs w:val="21"/>
              </w:rPr>
              <w:t xml:space="preserve">  201</w:t>
            </w:r>
            <w:r>
              <w:rPr>
                <w:rFonts w:ascii="宋体" w:hAnsi="宋体" w:hint="eastAsia"/>
                <w:szCs w:val="21"/>
              </w:rPr>
              <w:t>8</w:t>
            </w:r>
            <w:r>
              <w:rPr>
                <w:rFonts w:ascii="宋体" w:hAnsi="宋体" w:hint="eastAsia"/>
                <w:szCs w:val="21"/>
              </w:rPr>
              <w:t>年</w:t>
            </w:r>
            <w:r>
              <w:rPr>
                <w:rFonts w:ascii="宋体" w:hAnsi="宋体" w:hint="eastAsia"/>
                <w:szCs w:val="21"/>
              </w:rPr>
              <w:t xml:space="preserve"> </w:t>
            </w:r>
            <w:r>
              <w:rPr>
                <w:rFonts w:ascii="宋体" w:hAnsi="宋体" w:hint="eastAsia"/>
                <w:szCs w:val="21"/>
              </w:rPr>
              <w:t>04</w:t>
            </w:r>
            <w:r>
              <w:rPr>
                <w:rFonts w:ascii="宋体" w:hAnsi="宋体" w:hint="eastAsia"/>
                <w:szCs w:val="21"/>
              </w:rPr>
              <w:t>月</w:t>
            </w:r>
            <w:r>
              <w:rPr>
                <w:rFonts w:ascii="宋体" w:hAnsi="宋体" w:hint="eastAsia"/>
                <w:szCs w:val="21"/>
              </w:rPr>
              <w:t>18</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hAnsi="宋体" w:hint="eastAsia"/>
                <w:szCs w:val="21"/>
              </w:rPr>
              <w:t>00</w:t>
            </w:r>
            <w:r>
              <w:rPr>
                <w:rFonts w:ascii="宋体" w:hAnsi="宋体" w:hint="eastAsia"/>
                <w:szCs w:val="21"/>
              </w:rPr>
              <w:t>分整（北京时间）</w:t>
            </w:r>
          </w:p>
        </w:tc>
      </w:tr>
      <w:tr w:rsidR="007052B5">
        <w:trPr>
          <w:trHeight w:val="7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2.2.3</w:t>
            </w:r>
          </w:p>
        </w:tc>
        <w:tc>
          <w:tcPr>
            <w:tcW w:w="2833" w:type="dxa"/>
            <w:tcBorders>
              <w:top w:val="single" w:sz="4" w:space="0" w:color="auto"/>
            </w:tcBorders>
            <w:vAlign w:val="center"/>
          </w:tcPr>
          <w:p w:rsidR="007052B5" w:rsidRDefault="00375514">
            <w:pPr>
              <w:spacing w:line="276" w:lineRule="auto"/>
              <w:jc w:val="center"/>
              <w:rPr>
                <w:rFonts w:ascii="宋体" w:hAnsi="宋体"/>
                <w:szCs w:val="21"/>
              </w:rPr>
            </w:pPr>
            <w:r>
              <w:rPr>
                <w:rFonts w:ascii="宋体" w:hAnsi="宋体" w:hint="eastAsia"/>
                <w:szCs w:val="21"/>
              </w:rPr>
              <w:t>投标人确认收到招标文件澄清的时间</w:t>
            </w:r>
          </w:p>
        </w:tc>
        <w:tc>
          <w:tcPr>
            <w:tcW w:w="5740" w:type="dxa"/>
            <w:tcBorders>
              <w:top w:val="single" w:sz="4" w:space="0" w:color="auto"/>
            </w:tcBorders>
            <w:vAlign w:val="center"/>
          </w:tcPr>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招标文件的补充文件发出之日</w:t>
            </w:r>
            <w:r>
              <w:rPr>
                <w:rFonts w:ascii="宋体" w:hAnsi="宋体" w:hint="eastAsia"/>
                <w:szCs w:val="21"/>
              </w:rPr>
              <w:t>24</w:t>
            </w:r>
            <w:r>
              <w:rPr>
                <w:rFonts w:ascii="宋体" w:hAnsi="宋体" w:hint="eastAsia"/>
                <w:szCs w:val="21"/>
              </w:rPr>
              <w:t>小时内</w:t>
            </w:r>
          </w:p>
        </w:tc>
      </w:tr>
      <w:tr w:rsidR="007052B5">
        <w:trPr>
          <w:trHeight w:val="881"/>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2.3.2</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投标人确认收到招标文件修改的时间</w:t>
            </w:r>
          </w:p>
        </w:tc>
        <w:tc>
          <w:tcPr>
            <w:tcW w:w="5740" w:type="dxa"/>
            <w:vAlign w:val="center"/>
          </w:tcPr>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招标文件的补充文件发出之日</w:t>
            </w:r>
            <w:r>
              <w:rPr>
                <w:rFonts w:ascii="宋体" w:hAnsi="宋体" w:hint="eastAsia"/>
                <w:szCs w:val="21"/>
              </w:rPr>
              <w:t>24</w:t>
            </w:r>
            <w:r>
              <w:rPr>
                <w:rFonts w:ascii="宋体" w:hAnsi="宋体" w:hint="eastAsia"/>
                <w:szCs w:val="21"/>
              </w:rPr>
              <w:t>小时内</w:t>
            </w:r>
          </w:p>
        </w:tc>
      </w:tr>
      <w:tr w:rsidR="007052B5">
        <w:trPr>
          <w:trHeight w:val="642"/>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3.1.1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构成投标文件的其他材料</w:t>
            </w:r>
          </w:p>
        </w:tc>
        <w:tc>
          <w:tcPr>
            <w:tcW w:w="5740" w:type="dxa"/>
            <w:vAlign w:val="center"/>
          </w:tcPr>
          <w:p w:rsidR="007052B5" w:rsidRDefault="00375514">
            <w:pPr>
              <w:spacing w:line="276" w:lineRule="auto"/>
              <w:jc w:val="center"/>
              <w:rPr>
                <w:rFonts w:ascii="宋体" w:hAnsi="宋体"/>
                <w:szCs w:val="21"/>
              </w:rPr>
            </w:pPr>
            <w:r>
              <w:rPr>
                <w:rFonts w:ascii="宋体" w:hAnsi="宋体" w:hint="eastAsia"/>
                <w:szCs w:val="21"/>
              </w:rPr>
              <w:t>/</w:t>
            </w:r>
          </w:p>
        </w:tc>
      </w:tr>
      <w:tr w:rsidR="007052B5">
        <w:trPr>
          <w:trHeight w:val="689"/>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lastRenderedPageBreak/>
              <w:t>3.3.1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投标有效期</w:t>
            </w:r>
          </w:p>
        </w:tc>
        <w:tc>
          <w:tcPr>
            <w:tcW w:w="5740" w:type="dxa"/>
            <w:vAlign w:val="center"/>
          </w:tcPr>
          <w:p w:rsidR="007052B5" w:rsidRDefault="00375514">
            <w:pPr>
              <w:spacing w:line="276" w:lineRule="auto"/>
              <w:rPr>
                <w:rFonts w:ascii="宋体" w:hAnsi="宋体"/>
                <w:szCs w:val="21"/>
              </w:rPr>
            </w:pPr>
            <w:r>
              <w:rPr>
                <w:rFonts w:ascii="宋体" w:hAnsi="宋体" w:hint="eastAsia"/>
                <w:szCs w:val="21"/>
              </w:rPr>
              <w:t>60</w:t>
            </w:r>
            <w:r>
              <w:rPr>
                <w:rFonts w:ascii="宋体" w:hAnsi="宋体" w:hint="eastAsia"/>
                <w:szCs w:val="21"/>
              </w:rPr>
              <w:t>日历天（投标截止之日起）</w:t>
            </w:r>
          </w:p>
        </w:tc>
      </w:tr>
      <w:tr w:rsidR="007052B5">
        <w:trPr>
          <w:trHeight w:val="983"/>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3.4.1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投标保证金</w:t>
            </w:r>
          </w:p>
        </w:tc>
        <w:tc>
          <w:tcPr>
            <w:tcW w:w="5740" w:type="dxa"/>
          </w:tcPr>
          <w:p w:rsidR="007052B5" w:rsidRDefault="00375514">
            <w:pPr>
              <w:autoSpaceDE w:val="0"/>
              <w:autoSpaceDN w:val="0"/>
              <w:adjustRightInd w:val="0"/>
              <w:spacing w:line="360" w:lineRule="auto"/>
              <w:ind w:firstLine="0"/>
              <w:jc w:val="left"/>
              <w:rPr>
                <w:rFonts w:ascii="宋体" w:hAnsi="宋体"/>
                <w:b/>
                <w:bCs/>
              </w:rPr>
            </w:pPr>
            <w:r>
              <w:rPr>
                <w:rFonts w:ascii="宋体" w:hAnsi="宋体" w:hint="eastAsia"/>
                <w:b/>
                <w:bCs/>
              </w:rPr>
              <w:t>投标保证金金额</w:t>
            </w:r>
            <w:r>
              <w:rPr>
                <w:rFonts w:ascii="宋体" w:hAnsi="宋体" w:hint="eastAsia"/>
                <w:b/>
                <w:bCs/>
              </w:rPr>
              <w:t xml:space="preserve">: </w:t>
            </w:r>
            <w:r>
              <w:rPr>
                <w:rFonts w:ascii="宋体" w:hAnsi="宋体" w:cs="宋体" w:hint="eastAsia"/>
                <w:b/>
                <w:bCs/>
                <w:szCs w:val="28"/>
              </w:rPr>
              <w:t>￥：</w:t>
            </w:r>
            <w:r>
              <w:rPr>
                <w:rFonts w:ascii="宋体" w:hAnsi="宋体" w:cs="宋体" w:hint="eastAsia"/>
                <w:b/>
                <w:bCs/>
                <w:szCs w:val="28"/>
              </w:rPr>
              <w:t>50000</w:t>
            </w:r>
            <w:r>
              <w:rPr>
                <w:rFonts w:ascii="宋体" w:hAnsi="宋体" w:cs="宋体" w:hint="eastAsia"/>
                <w:b/>
                <w:bCs/>
                <w:szCs w:val="28"/>
              </w:rPr>
              <w:t>（伍万元整）；</w:t>
            </w:r>
          </w:p>
          <w:p w:rsidR="007052B5" w:rsidRDefault="00375514">
            <w:pPr>
              <w:pStyle w:val="af4"/>
              <w:shd w:val="clear" w:color="auto" w:fill="FFFFFF"/>
              <w:spacing w:before="0" w:beforeAutospacing="0" w:after="0" w:afterAutospacing="0" w:line="360" w:lineRule="auto"/>
              <w:rPr>
                <w:rFonts w:ascii="宋体" w:hAnsi="宋体"/>
                <w:szCs w:val="21"/>
              </w:rPr>
            </w:pPr>
            <w:r>
              <w:rPr>
                <w:rFonts w:ascii="宋体" w:hAnsi="宋体" w:cs="宋体" w:hint="eastAsia"/>
                <w:b/>
                <w:bCs/>
                <w:sz w:val="21"/>
                <w:szCs w:val="28"/>
              </w:rPr>
              <w:t>投标保证金递交截止时间：</w:t>
            </w:r>
            <w:r>
              <w:rPr>
                <w:rFonts w:ascii="宋体" w:hAnsi="宋体" w:cs="宋体" w:hint="eastAsia"/>
                <w:b/>
                <w:bCs/>
                <w:sz w:val="21"/>
                <w:szCs w:val="28"/>
              </w:rPr>
              <w:t>2018</w:t>
            </w:r>
            <w:r>
              <w:rPr>
                <w:rFonts w:ascii="宋体" w:hAnsi="宋体" w:cs="宋体" w:hint="eastAsia"/>
                <w:b/>
                <w:bCs/>
                <w:sz w:val="21"/>
                <w:szCs w:val="28"/>
              </w:rPr>
              <w:t>年</w:t>
            </w:r>
            <w:r>
              <w:rPr>
                <w:rFonts w:ascii="宋体" w:hAnsi="宋体" w:cs="宋体" w:hint="eastAsia"/>
                <w:b/>
                <w:bCs/>
                <w:sz w:val="21"/>
                <w:szCs w:val="28"/>
              </w:rPr>
              <w:t>04</w:t>
            </w:r>
            <w:r>
              <w:rPr>
                <w:rFonts w:ascii="宋体" w:hAnsi="宋体" w:cs="宋体" w:hint="eastAsia"/>
                <w:b/>
                <w:bCs/>
                <w:sz w:val="21"/>
                <w:szCs w:val="28"/>
              </w:rPr>
              <w:t>月</w:t>
            </w:r>
            <w:r>
              <w:rPr>
                <w:rFonts w:ascii="宋体" w:hAnsi="宋体" w:cs="宋体" w:hint="eastAsia"/>
                <w:b/>
                <w:bCs/>
                <w:sz w:val="21"/>
                <w:szCs w:val="28"/>
              </w:rPr>
              <w:t>18</w:t>
            </w:r>
            <w:r>
              <w:rPr>
                <w:rFonts w:ascii="宋体" w:hAnsi="宋体" w:cs="宋体" w:hint="eastAsia"/>
                <w:b/>
                <w:bCs/>
                <w:sz w:val="21"/>
                <w:szCs w:val="28"/>
              </w:rPr>
              <w:t>日</w:t>
            </w:r>
            <w:r>
              <w:rPr>
                <w:rFonts w:ascii="宋体" w:hAnsi="宋体" w:cs="宋体" w:hint="eastAsia"/>
                <w:b/>
                <w:bCs/>
                <w:sz w:val="21"/>
                <w:szCs w:val="28"/>
              </w:rPr>
              <w:t>09</w:t>
            </w:r>
            <w:r>
              <w:rPr>
                <w:rFonts w:ascii="宋体" w:hAnsi="宋体" w:cs="宋体" w:hint="eastAsia"/>
                <w:b/>
                <w:bCs/>
                <w:sz w:val="21"/>
                <w:szCs w:val="28"/>
              </w:rPr>
              <w:t>时整</w:t>
            </w:r>
            <w:r>
              <w:rPr>
                <w:rFonts w:ascii="宋体" w:hAnsi="宋体" w:cs="宋体" w:hint="eastAsia"/>
                <w:b/>
                <w:bCs/>
                <w:sz w:val="21"/>
                <w:szCs w:val="28"/>
              </w:rPr>
              <w:t>(</w:t>
            </w:r>
            <w:r>
              <w:rPr>
                <w:rFonts w:ascii="宋体" w:hAnsi="宋体" w:cs="宋体" w:hint="eastAsia"/>
                <w:b/>
                <w:bCs/>
                <w:sz w:val="21"/>
                <w:szCs w:val="28"/>
              </w:rPr>
              <w:t>北京</w:t>
            </w:r>
            <w:r>
              <w:rPr>
                <w:rFonts w:ascii="宋体" w:hAnsi="宋体" w:cs="宋体" w:hint="eastAsia"/>
                <w:b/>
                <w:bCs/>
                <w:sz w:val="21"/>
                <w:szCs w:val="28"/>
              </w:rPr>
              <w:t>时间</w:t>
            </w:r>
            <w:r>
              <w:rPr>
                <w:rFonts w:ascii="宋体" w:hAnsi="宋体" w:cs="宋体" w:hint="eastAsia"/>
                <w:b/>
                <w:bCs/>
                <w:sz w:val="21"/>
                <w:szCs w:val="28"/>
              </w:rPr>
              <w:t>)</w:t>
            </w:r>
          </w:p>
          <w:p w:rsidR="007052B5" w:rsidRDefault="00375514">
            <w:pPr>
              <w:spacing w:line="276" w:lineRule="auto"/>
              <w:ind w:firstLine="0"/>
              <w:jc w:val="left"/>
              <w:rPr>
                <w:rFonts w:ascii="宋体" w:hAnsi="宋体"/>
                <w:szCs w:val="21"/>
              </w:rPr>
            </w:pPr>
            <w:r>
              <w:rPr>
                <w:rFonts w:ascii="宋体" w:hAnsi="宋体" w:hint="eastAsia"/>
                <w:szCs w:val="21"/>
              </w:rPr>
              <w:t>1</w:t>
            </w:r>
            <w:r>
              <w:rPr>
                <w:rFonts w:ascii="宋体" w:hAnsi="宋体" w:hint="eastAsia"/>
                <w:szCs w:val="21"/>
              </w:rPr>
              <w:t>提交投标保证金</w:t>
            </w:r>
          </w:p>
          <w:p w:rsidR="007052B5" w:rsidRDefault="00375514">
            <w:pPr>
              <w:spacing w:line="276" w:lineRule="auto"/>
              <w:ind w:firstLine="0"/>
              <w:jc w:val="left"/>
              <w:rPr>
                <w:rFonts w:ascii="宋体" w:hAnsi="宋体"/>
                <w:szCs w:val="21"/>
              </w:rPr>
            </w:pPr>
            <w:r>
              <w:rPr>
                <w:rFonts w:ascii="宋体" w:hAnsi="宋体" w:hint="eastAsia"/>
                <w:szCs w:val="21"/>
              </w:rPr>
              <w:t>1.1</w:t>
            </w:r>
            <w:r>
              <w:rPr>
                <w:rFonts w:ascii="宋体" w:hAnsi="宋体" w:hint="eastAsia"/>
                <w:szCs w:val="21"/>
              </w:rPr>
              <w:t>投标保证金缴纳方式：</w:t>
            </w:r>
          </w:p>
          <w:p w:rsidR="007052B5" w:rsidRDefault="00375514">
            <w:pPr>
              <w:spacing w:line="276" w:lineRule="auto"/>
              <w:ind w:firstLine="0"/>
              <w:jc w:val="left"/>
              <w:rPr>
                <w:rFonts w:ascii="宋体" w:hAnsi="宋体"/>
                <w:szCs w:val="21"/>
              </w:rPr>
            </w:pPr>
            <w:r>
              <w:rPr>
                <w:rFonts w:ascii="宋体" w:hAnsi="宋体" w:hint="eastAsia"/>
                <w:szCs w:val="21"/>
              </w:rPr>
              <w:t>投标人网上报名后，登录</w:t>
            </w:r>
            <w:r>
              <w:rPr>
                <w:rFonts w:ascii="宋体" w:hAnsi="宋体" w:hint="eastAsia"/>
                <w:szCs w:val="21"/>
              </w:rPr>
              <w:t>http://221.14.6.70:8088/ggzy</w:t>
            </w:r>
            <w:r>
              <w:rPr>
                <w:rFonts w:ascii="宋体" w:hAnsi="宋体" w:hint="eastAsia"/>
                <w:szCs w:val="21"/>
              </w:rPr>
              <w:t>系统</w:t>
            </w:r>
            <w:r>
              <w:rPr>
                <w:rFonts w:ascii="宋体" w:hAnsi="宋体" w:hint="eastAsia"/>
                <w:szCs w:val="21"/>
              </w:rPr>
              <w:t>,</w:t>
            </w:r>
            <w:r>
              <w:rPr>
                <w:rFonts w:ascii="宋体" w:hAnsi="宋体" w:hint="eastAsia"/>
                <w:szCs w:val="21"/>
              </w:rPr>
              <w:t>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7052B5" w:rsidRDefault="00375514">
            <w:pPr>
              <w:spacing w:line="276" w:lineRule="auto"/>
              <w:ind w:firstLine="0"/>
              <w:jc w:val="left"/>
              <w:rPr>
                <w:rFonts w:ascii="宋体" w:hAnsi="宋体"/>
                <w:szCs w:val="21"/>
              </w:rPr>
            </w:pPr>
            <w:r>
              <w:rPr>
                <w:rFonts w:ascii="宋体" w:hAnsi="宋体" w:hint="eastAsia"/>
                <w:szCs w:val="21"/>
              </w:rPr>
              <w:t>投标人严格按照“保证金缴纳说明单”内容缴纳投标保证金，并将缴纳凭证“许昌公共资源交易中心保证金缴纳回执”附投标文件中。同时开标现场提供一份“许昌公共资源交易中心保证金缴纳回执”以备</w:t>
            </w:r>
            <w:r>
              <w:rPr>
                <w:rFonts w:ascii="宋体" w:hAnsi="宋体" w:hint="eastAsia"/>
                <w:szCs w:val="21"/>
              </w:rPr>
              <w:t>查询。</w:t>
            </w:r>
          </w:p>
          <w:p w:rsidR="007052B5" w:rsidRDefault="00375514">
            <w:pPr>
              <w:spacing w:line="276" w:lineRule="auto"/>
              <w:ind w:firstLine="0"/>
              <w:jc w:val="left"/>
              <w:rPr>
                <w:rFonts w:ascii="宋体" w:hAnsi="宋体"/>
                <w:szCs w:val="21"/>
              </w:rPr>
            </w:pPr>
            <w:r>
              <w:rPr>
                <w:rFonts w:ascii="宋体" w:hAnsi="宋体" w:hint="eastAsia"/>
                <w:szCs w:val="21"/>
              </w:rPr>
              <w:t>投标人可根据提示情况决定是否重新缴纳。</w:t>
            </w:r>
          </w:p>
          <w:p w:rsidR="007052B5" w:rsidRDefault="00375514">
            <w:pPr>
              <w:spacing w:line="276" w:lineRule="auto"/>
              <w:ind w:firstLine="0"/>
              <w:jc w:val="left"/>
              <w:rPr>
                <w:rFonts w:ascii="宋体" w:hAnsi="宋体"/>
                <w:szCs w:val="21"/>
              </w:rPr>
            </w:pPr>
            <w:r>
              <w:rPr>
                <w:rFonts w:ascii="宋体" w:hAnsi="宋体" w:hint="eastAsia"/>
                <w:szCs w:val="21"/>
              </w:rPr>
              <w:t>保证金缴纳绑定问题咨询电话</w:t>
            </w:r>
            <w:r>
              <w:rPr>
                <w:rFonts w:ascii="宋体" w:hAnsi="宋体" w:hint="eastAsia"/>
                <w:szCs w:val="21"/>
              </w:rPr>
              <w:t>:0374-2961598</w:t>
            </w:r>
            <w:r>
              <w:rPr>
                <w:rFonts w:ascii="宋体" w:hAnsi="宋体" w:hint="eastAsia"/>
                <w:szCs w:val="21"/>
              </w:rPr>
              <w:t>。</w:t>
            </w:r>
          </w:p>
          <w:p w:rsidR="007052B5" w:rsidRDefault="00375514">
            <w:pPr>
              <w:spacing w:line="276" w:lineRule="auto"/>
              <w:ind w:firstLine="0"/>
              <w:jc w:val="left"/>
              <w:rPr>
                <w:rFonts w:ascii="宋体" w:hAnsi="宋体"/>
                <w:szCs w:val="21"/>
              </w:rPr>
            </w:pPr>
            <w:r>
              <w:rPr>
                <w:rFonts w:ascii="宋体" w:hAnsi="宋体" w:hint="eastAsia"/>
                <w:szCs w:val="21"/>
              </w:rPr>
              <w:t>1.2</w:t>
            </w:r>
            <w:r>
              <w:rPr>
                <w:rFonts w:ascii="宋体" w:hAnsi="宋体" w:hint="eastAsia"/>
                <w:szCs w:val="21"/>
              </w:rPr>
              <w:t>投标人的投标保证金须从其公司注册银行账户转出并不接受现金方式缴纳，否则由投标人自行负责。</w:t>
            </w:r>
          </w:p>
          <w:p w:rsidR="007052B5" w:rsidRDefault="00375514">
            <w:pPr>
              <w:spacing w:line="276" w:lineRule="auto"/>
              <w:ind w:firstLine="0"/>
              <w:jc w:val="left"/>
              <w:rPr>
                <w:rFonts w:ascii="宋体" w:hAnsi="宋体"/>
                <w:szCs w:val="21"/>
              </w:rPr>
            </w:pPr>
            <w:r>
              <w:rPr>
                <w:rFonts w:ascii="宋体" w:hAnsi="宋体" w:hint="eastAsia"/>
                <w:szCs w:val="21"/>
              </w:rPr>
              <w:t>1.3</w:t>
            </w:r>
            <w:r>
              <w:rPr>
                <w:rFonts w:ascii="宋体" w:hAnsi="宋体" w:hint="eastAsia"/>
                <w:szCs w:val="21"/>
              </w:rPr>
              <w:t>要一次足额缴纳并成功绑定投标保证金，每个投标人每个项目每个标段只有唯一缴纳账号。</w:t>
            </w:r>
          </w:p>
          <w:p w:rsidR="007052B5" w:rsidRDefault="00375514">
            <w:pPr>
              <w:spacing w:line="276" w:lineRule="auto"/>
              <w:ind w:firstLine="0"/>
              <w:jc w:val="left"/>
              <w:rPr>
                <w:rFonts w:ascii="宋体" w:hAnsi="宋体"/>
                <w:szCs w:val="21"/>
              </w:rPr>
            </w:pPr>
            <w:r>
              <w:rPr>
                <w:rFonts w:ascii="宋体" w:hAnsi="宋体" w:hint="eastAsia"/>
                <w:szCs w:val="21"/>
              </w:rPr>
              <w:t>1.4</w:t>
            </w:r>
            <w:r>
              <w:rPr>
                <w:rFonts w:ascii="宋体" w:hAnsi="宋体" w:hint="eastAsia"/>
                <w:szCs w:val="21"/>
              </w:rPr>
              <w:t>投标人严格按照“保证金缴纳说明单”内容缴纳投标保证金，并保留缴纳凭证以备查询，汇款凭证无须备注项目编号和项目名称。</w:t>
            </w:r>
          </w:p>
          <w:p w:rsidR="007052B5" w:rsidRDefault="00375514">
            <w:pPr>
              <w:spacing w:line="276" w:lineRule="auto"/>
              <w:ind w:firstLine="0"/>
              <w:jc w:val="left"/>
              <w:rPr>
                <w:rFonts w:ascii="宋体" w:hAnsi="宋体"/>
                <w:szCs w:val="21"/>
              </w:rPr>
            </w:pPr>
            <w:r>
              <w:rPr>
                <w:rFonts w:ascii="宋体" w:hAnsi="宋体" w:hint="eastAsia"/>
                <w:szCs w:val="21"/>
              </w:rPr>
              <w:t xml:space="preserve">1.5 </w:t>
            </w:r>
            <w:r>
              <w:rPr>
                <w:rFonts w:ascii="宋体" w:hAnsi="宋体" w:hint="eastAsia"/>
                <w:szCs w:val="21"/>
              </w:rPr>
              <w:t>提交保证金截止时间与开标时间一致，并以到账时间为准（投标人应承担节假日、异地、跨行等带来的银行</w:t>
            </w:r>
            <w:r>
              <w:rPr>
                <w:rFonts w:ascii="宋体" w:hAnsi="宋体" w:hint="eastAsia"/>
                <w:szCs w:val="21"/>
              </w:rPr>
              <w:t>系统不能支付的风险）。</w:t>
            </w:r>
          </w:p>
          <w:p w:rsidR="007052B5" w:rsidRDefault="00375514">
            <w:pPr>
              <w:spacing w:line="276" w:lineRule="auto"/>
              <w:ind w:firstLine="0"/>
              <w:jc w:val="left"/>
              <w:rPr>
                <w:rFonts w:ascii="宋体" w:hAnsi="宋体"/>
                <w:szCs w:val="21"/>
              </w:rPr>
            </w:pPr>
            <w:r>
              <w:rPr>
                <w:rFonts w:ascii="宋体" w:hAnsi="宋体" w:hint="eastAsia"/>
                <w:szCs w:val="21"/>
              </w:rPr>
              <w:t>1.6</w:t>
            </w:r>
            <w:r>
              <w:rPr>
                <w:rFonts w:ascii="宋体" w:hAnsi="宋体" w:hint="eastAsia"/>
                <w:szCs w:val="21"/>
              </w:rPr>
              <w:t>投标人所提交的投标保证金仅限当次投标项目（标段）有效，不得重复替代使用。一个招标项目有多个标段或者有多个项目同时招标的，投标人必须按项目、标段分别提交投标保证金。</w:t>
            </w:r>
          </w:p>
          <w:p w:rsidR="007052B5" w:rsidRDefault="00375514">
            <w:pPr>
              <w:spacing w:line="276" w:lineRule="auto"/>
              <w:ind w:firstLine="0"/>
              <w:jc w:val="left"/>
              <w:rPr>
                <w:rFonts w:ascii="宋体" w:hAnsi="宋体"/>
                <w:szCs w:val="21"/>
              </w:rPr>
            </w:pPr>
            <w:r>
              <w:rPr>
                <w:rFonts w:ascii="宋体" w:hAnsi="宋体" w:hint="eastAsia"/>
                <w:szCs w:val="21"/>
              </w:rPr>
              <w:t>1.7</w:t>
            </w:r>
            <w:r>
              <w:rPr>
                <w:rFonts w:ascii="宋体" w:hAnsi="宋体" w:hint="eastAsia"/>
                <w:szCs w:val="21"/>
              </w:rPr>
              <w:t>中心不开具保证金收款收据。</w:t>
            </w:r>
          </w:p>
          <w:p w:rsidR="007052B5" w:rsidRDefault="00375514">
            <w:pPr>
              <w:spacing w:line="276" w:lineRule="auto"/>
              <w:ind w:firstLine="0"/>
              <w:jc w:val="left"/>
              <w:rPr>
                <w:rFonts w:ascii="宋体" w:hAnsi="宋体"/>
                <w:szCs w:val="21"/>
              </w:rPr>
            </w:pPr>
            <w:r>
              <w:rPr>
                <w:rFonts w:ascii="宋体" w:hAnsi="宋体" w:hint="eastAsia"/>
                <w:szCs w:val="21"/>
              </w:rPr>
              <w:t xml:space="preserve">2 </w:t>
            </w:r>
            <w:r>
              <w:rPr>
                <w:rFonts w:ascii="宋体" w:hAnsi="宋体" w:hint="eastAsia"/>
                <w:szCs w:val="21"/>
              </w:rPr>
              <w:t>退还投标保证金时，区别成交与否，按不同时序由银行按来款途径原账户。</w:t>
            </w:r>
          </w:p>
          <w:p w:rsidR="007052B5" w:rsidRDefault="00375514">
            <w:pPr>
              <w:spacing w:line="276" w:lineRule="auto"/>
              <w:ind w:firstLine="0"/>
              <w:jc w:val="left"/>
              <w:rPr>
                <w:rFonts w:ascii="宋体" w:hAnsi="宋体"/>
                <w:szCs w:val="21"/>
              </w:rPr>
            </w:pPr>
            <w:r>
              <w:rPr>
                <w:rFonts w:ascii="宋体" w:hAnsi="宋体" w:hint="eastAsia"/>
                <w:szCs w:val="21"/>
              </w:rPr>
              <w:t xml:space="preserve">2.1 </w:t>
            </w:r>
            <w:r>
              <w:rPr>
                <w:rFonts w:ascii="宋体" w:hAnsi="宋体" w:hint="eastAsia"/>
                <w:szCs w:val="21"/>
              </w:rPr>
              <w:t>未成交的供应商的投标保证金，在成交通知书发出后</w:t>
            </w:r>
            <w:r>
              <w:rPr>
                <w:rFonts w:ascii="宋体" w:hAnsi="宋体" w:hint="eastAsia"/>
                <w:szCs w:val="21"/>
              </w:rPr>
              <w:t>5</w:t>
            </w:r>
            <w:r>
              <w:rPr>
                <w:rFonts w:ascii="宋体" w:hAnsi="宋体" w:hint="eastAsia"/>
                <w:szCs w:val="21"/>
              </w:rPr>
              <w:t>个工作日内退还投标保证金及银行同期活期存款利息。</w:t>
            </w:r>
          </w:p>
          <w:p w:rsidR="007052B5" w:rsidRDefault="00375514">
            <w:pPr>
              <w:spacing w:line="276" w:lineRule="auto"/>
              <w:ind w:firstLine="0"/>
              <w:jc w:val="left"/>
              <w:rPr>
                <w:rFonts w:ascii="宋体" w:hAnsi="宋体"/>
                <w:szCs w:val="21"/>
              </w:rPr>
            </w:pPr>
            <w:r>
              <w:rPr>
                <w:rFonts w:ascii="宋体" w:hAnsi="宋体" w:hint="eastAsia"/>
                <w:szCs w:val="21"/>
              </w:rPr>
              <w:lastRenderedPageBreak/>
              <w:t>2.2</w:t>
            </w:r>
            <w:r>
              <w:rPr>
                <w:rFonts w:ascii="宋体" w:hAnsi="宋体" w:hint="eastAsia"/>
                <w:szCs w:val="21"/>
              </w:rPr>
              <w:t>成交的供应商的投标保证金，在签订合同之日起</w:t>
            </w:r>
            <w:r>
              <w:rPr>
                <w:rFonts w:ascii="宋体" w:hAnsi="宋体" w:hint="eastAsia"/>
                <w:szCs w:val="21"/>
              </w:rPr>
              <w:t>5</w:t>
            </w:r>
            <w:r>
              <w:rPr>
                <w:rFonts w:ascii="宋体" w:hAnsi="宋体" w:hint="eastAsia"/>
                <w:szCs w:val="21"/>
              </w:rPr>
              <w:t>个工作日内退还投标保证金及银行同期活期存款利息。</w:t>
            </w:r>
          </w:p>
          <w:p w:rsidR="007052B5" w:rsidRDefault="00375514">
            <w:pPr>
              <w:spacing w:line="276" w:lineRule="auto"/>
              <w:ind w:firstLine="0"/>
              <w:jc w:val="left"/>
              <w:rPr>
                <w:rFonts w:ascii="宋体" w:hAnsi="宋体"/>
                <w:szCs w:val="21"/>
              </w:rPr>
            </w:pPr>
            <w:r>
              <w:rPr>
                <w:rFonts w:ascii="宋体" w:hAnsi="宋体" w:hint="eastAsia"/>
                <w:szCs w:val="21"/>
              </w:rPr>
              <w:t>以上事</w:t>
            </w:r>
            <w:r>
              <w:rPr>
                <w:rFonts w:ascii="宋体" w:hAnsi="宋体" w:hint="eastAsia"/>
                <w:szCs w:val="21"/>
              </w:rPr>
              <w:t>项，请投标人仔细研读，未按规定操作引起的无效投标，由投标人自行负责。</w:t>
            </w:r>
          </w:p>
          <w:p w:rsidR="007052B5" w:rsidRDefault="00375514">
            <w:pPr>
              <w:spacing w:line="276" w:lineRule="auto"/>
              <w:ind w:firstLine="0"/>
              <w:jc w:val="left"/>
              <w:rPr>
                <w:rFonts w:ascii="宋体" w:hAnsi="宋体"/>
                <w:szCs w:val="21"/>
              </w:rPr>
            </w:pPr>
            <w:r>
              <w:rPr>
                <w:rFonts w:ascii="宋体" w:hAnsi="宋体" w:hint="eastAsia"/>
                <w:szCs w:val="21"/>
              </w:rPr>
              <w:t xml:space="preserve">3 </w:t>
            </w:r>
            <w:r>
              <w:rPr>
                <w:rFonts w:ascii="宋体" w:hAnsi="宋体" w:hint="eastAsia"/>
                <w:szCs w:val="21"/>
              </w:rPr>
              <w:t>特殊情况处理</w:t>
            </w:r>
          </w:p>
          <w:p w:rsidR="007052B5" w:rsidRDefault="00375514">
            <w:pPr>
              <w:spacing w:line="276" w:lineRule="auto"/>
              <w:ind w:firstLine="0"/>
              <w:jc w:val="left"/>
              <w:rPr>
                <w:rFonts w:ascii="宋体" w:hAnsi="宋体"/>
                <w:szCs w:val="21"/>
              </w:rPr>
            </w:pPr>
            <w:r>
              <w:rPr>
                <w:rFonts w:ascii="宋体" w:hAnsi="宋体" w:hint="eastAsia"/>
                <w:szCs w:val="21"/>
              </w:rPr>
              <w:t>3.1</w:t>
            </w:r>
            <w:r>
              <w:rPr>
                <w:rFonts w:ascii="宋体" w:hAnsi="宋体" w:hint="eastAsia"/>
                <w:szCs w:val="21"/>
              </w:rPr>
              <w:t>投标人投标过程中因账户开户银行、银行账号发生变化，不能按照来款途径原路返还投标保证金的，投标人须提供原账户开户银行相关证明及新开账户开户许可证，到襄城县公共资源交易中心（</w:t>
            </w:r>
            <w:r>
              <w:rPr>
                <w:rFonts w:ascii="宋体" w:hAnsi="宋体" w:hint="eastAsia"/>
                <w:szCs w:val="21"/>
              </w:rPr>
              <w:t>0374-3998026</w:t>
            </w:r>
            <w:r>
              <w:rPr>
                <w:rFonts w:ascii="宋体" w:hAnsi="宋体" w:hint="eastAsia"/>
                <w:szCs w:val="21"/>
              </w:rPr>
              <w:t>）办理退款手续。</w:t>
            </w:r>
          </w:p>
          <w:p w:rsidR="007052B5" w:rsidRDefault="00375514">
            <w:pPr>
              <w:spacing w:line="276" w:lineRule="auto"/>
              <w:jc w:val="left"/>
              <w:rPr>
                <w:rFonts w:ascii="宋体" w:hAnsi="宋体"/>
                <w:szCs w:val="21"/>
              </w:rPr>
            </w:pPr>
            <w:r>
              <w:rPr>
                <w:rFonts w:ascii="宋体" w:hAnsi="宋体" w:hint="eastAsia"/>
                <w:szCs w:val="21"/>
              </w:rPr>
              <w:t>3.2</w:t>
            </w:r>
            <w:r>
              <w:rPr>
                <w:rFonts w:ascii="宋体" w:hAnsi="宋体" w:hint="eastAsia"/>
                <w:szCs w:val="21"/>
              </w:rPr>
              <w:t>因供应商自身原因无法及时退还投标保证金、滞留三年以上的，投标保证金上缴财政。</w:t>
            </w:r>
          </w:p>
        </w:tc>
      </w:tr>
      <w:tr w:rsidR="007052B5">
        <w:trPr>
          <w:trHeight w:val="7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lastRenderedPageBreak/>
              <w:t>3.5.3</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近年完成的类似项目的年份要求</w:t>
            </w:r>
          </w:p>
        </w:tc>
        <w:tc>
          <w:tcPr>
            <w:tcW w:w="5740" w:type="dxa"/>
            <w:vAlign w:val="center"/>
          </w:tcPr>
          <w:p w:rsidR="007052B5" w:rsidRDefault="00375514">
            <w:pPr>
              <w:spacing w:line="276" w:lineRule="auto"/>
              <w:jc w:val="left"/>
              <w:rPr>
                <w:rFonts w:ascii="宋体" w:hAnsi="宋体"/>
                <w:szCs w:val="21"/>
              </w:rPr>
            </w:pPr>
            <w:r>
              <w:rPr>
                <w:rFonts w:ascii="宋体" w:hAnsi="宋体" w:hint="eastAsia"/>
                <w:szCs w:val="21"/>
              </w:rPr>
              <w:t>201</w:t>
            </w:r>
            <w:r>
              <w:rPr>
                <w:rFonts w:ascii="宋体" w:hAnsi="宋体" w:hint="eastAsia"/>
                <w:szCs w:val="21"/>
              </w:rPr>
              <w:t>4</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w:t>
            </w:r>
            <w:r>
              <w:rPr>
                <w:rFonts w:ascii="宋体" w:hAnsi="宋体" w:hint="eastAsia"/>
                <w:szCs w:val="21"/>
              </w:rPr>
              <w:t>(</w:t>
            </w:r>
            <w:r>
              <w:rPr>
                <w:rFonts w:ascii="宋体" w:hAnsi="宋体" w:hint="eastAsia"/>
                <w:szCs w:val="21"/>
              </w:rPr>
              <w:t>若企业不足要求，以企业注册时间为准</w:t>
            </w:r>
            <w:r>
              <w:rPr>
                <w:rFonts w:ascii="宋体" w:hAnsi="宋体" w:hint="eastAsia"/>
                <w:szCs w:val="21"/>
              </w:rPr>
              <w:t>)</w:t>
            </w:r>
          </w:p>
        </w:tc>
      </w:tr>
      <w:tr w:rsidR="007052B5">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3.5.5</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近年发生的诉讼及仲裁情况的年份要求</w:t>
            </w:r>
          </w:p>
        </w:tc>
        <w:tc>
          <w:tcPr>
            <w:tcW w:w="5740" w:type="dxa"/>
            <w:vAlign w:val="center"/>
          </w:tcPr>
          <w:p w:rsidR="007052B5" w:rsidRDefault="00375514">
            <w:pPr>
              <w:spacing w:line="276" w:lineRule="auto"/>
              <w:jc w:val="left"/>
              <w:rPr>
                <w:rFonts w:ascii="宋体" w:hAnsi="宋体"/>
                <w:szCs w:val="21"/>
              </w:rPr>
            </w:pPr>
            <w:r>
              <w:rPr>
                <w:rFonts w:ascii="宋体" w:hAnsi="宋体" w:hint="eastAsia"/>
                <w:szCs w:val="21"/>
              </w:rPr>
              <w:t>2014</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w:t>
            </w:r>
            <w:r>
              <w:rPr>
                <w:rFonts w:ascii="宋体" w:hAnsi="宋体" w:hint="eastAsia"/>
                <w:szCs w:val="21"/>
              </w:rPr>
              <w:t>(</w:t>
            </w:r>
            <w:r>
              <w:rPr>
                <w:rFonts w:ascii="宋体" w:hAnsi="宋体" w:hint="eastAsia"/>
                <w:szCs w:val="21"/>
              </w:rPr>
              <w:t>若企业不足要求，以企业注册时间为准</w:t>
            </w:r>
            <w:r>
              <w:rPr>
                <w:rFonts w:ascii="宋体" w:hAnsi="宋体" w:hint="eastAsia"/>
                <w:szCs w:val="21"/>
              </w:rPr>
              <w:t>)</w:t>
            </w:r>
          </w:p>
        </w:tc>
      </w:tr>
      <w:tr w:rsidR="007052B5">
        <w:trPr>
          <w:trHeight w:val="7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3.6</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是否允许递交备选投标方案</w:t>
            </w:r>
          </w:p>
        </w:tc>
        <w:tc>
          <w:tcPr>
            <w:tcW w:w="5740" w:type="dxa"/>
          </w:tcPr>
          <w:p w:rsidR="007052B5" w:rsidRDefault="00375514">
            <w:pPr>
              <w:spacing w:line="276" w:lineRule="auto"/>
              <w:jc w:val="left"/>
              <w:rPr>
                <w:rFonts w:ascii="宋体" w:hAnsi="宋体"/>
                <w:szCs w:val="21"/>
              </w:rPr>
            </w:pPr>
            <w:r>
              <w:rPr>
                <w:rFonts w:ascii="宋体" w:hAnsi="宋体" w:hint="eastAsia"/>
                <w:szCs w:val="21"/>
              </w:rPr>
              <w:t>□√不允许</w:t>
            </w:r>
          </w:p>
          <w:p w:rsidR="007052B5" w:rsidRDefault="00375514">
            <w:pPr>
              <w:spacing w:line="276" w:lineRule="auto"/>
              <w:jc w:val="left"/>
              <w:rPr>
                <w:rFonts w:ascii="宋体" w:hAnsi="宋体"/>
                <w:szCs w:val="21"/>
              </w:rPr>
            </w:pPr>
            <w:r>
              <w:rPr>
                <w:rFonts w:ascii="宋体" w:hAnsi="宋体" w:hint="eastAsia"/>
                <w:szCs w:val="21"/>
              </w:rPr>
              <w:t>□允许</w:t>
            </w:r>
          </w:p>
        </w:tc>
      </w:tr>
      <w:tr w:rsidR="007052B5">
        <w:trPr>
          <w:trHeight w:val="462"/>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3.7.3</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签字或盖章要求</w:t>
            </w:r>
          </w:p>
        </w:tc>
        <w:tc>
          <w:tcPr>
            <w:tcW w:w="5740" w:type="dxa"/>
          </w:tcPr>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按照招标文件格式要求</w:t>
            </w:r>
          </w:p>
        </w:tc>
      </w:tr>
      <w:tr w:rsidR="007052B5">
        <w:trPr>
          <w:trHeight w:val="9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3.7.4</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投标文件份数</w:t>
            </w:r>
          </w:p>
        </w:tc>
        <w:tc>
          <w:tcPr>
            <w:tcW w:w="5740" w:type="dxa"/>
            <w:vAlign w:val="center"/>
          </w:tcPr>
          <w:p w:rsidR="007052B5" w:rsidRDefault="00375514">
            <w:pPr>
              <w:spacing w:line="276" w:lineRule="auto"/>
              <w:ind w:firstLine="0"/>
              <w:jc w:val="left"/>
              <w:rPr>
                <w:rFonts w:ascii="宋体" w:hAnsi="宋体"/>
                <w:szCs w:val="21"/>
              </w:rPr>
            </w:pPr>
            <w:r>
              <w:rPr>
                <w:rFonts w:ascii="宋体" w:hAnsi="宋体" w:hint="eastAsia"/>
                <w:szCs w:val="21"/>
              </w:rPr>
              <w:t>纸质文件：正本壹份，副本肆份；</w:t>
            </w:r>
          </w:p>
          <w:p w:rsidR="007052B5" w:rsidRDefault="00375514">
            <w:pPr>
              <w:spacing w:line="276" w:lineRule="auto"/>
              <w:ind w:firstLine="0"/>
              <w:jc w:val="left"/>
              <w:rPr>
                <w:rFonts w:ascii="宋体" w:hAnsi="宋体"/>
                <w:szCs w:val="21"/>
              </w:rPr>
            </w:pPr>
            <w:r>
              <w:rPr>
                <w:rFonts w:ascii="宋体" w:hAnsi="宋体" w:hint="eastAsia"/>
                <w:szCs w:val="21"/>
              </w:rPr>
              <w:t>电子文档（</w:t>
            </w:r>
            <w:r>
              <w:rPr>
                <w:rFonts w:ascii="宋体" w:hAnsi="宋体" w:hint="eastAsia"/>
                <w:szCs w:val="21"/>
              </w:rPr>
              <w:t>U</w:t>
            </w:r>
            <w:r>
              <w:rPr>
                <w:rFonts w:ascii="宋体" w:hAnsi="宋体" w:hint="eastAsia"/>
                <w:szCs w:val="21"/>
              </w:rPr>
              <w:t>盘）：壹份；</w:t>
            </w:r>
          </w:p>
        </w:tc>
      </w:tr>
      <w:tr w:rsidR="007052B5">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3.7.5</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装订要求</w:t>
            </w:r>
          </w:p>
        </w:tc>
        <w:tc>
          <w:tcPr>
            <w:tcW w:w="5740" w:type="dxa"/>
            <w:vAlign w:val="center"/>
          </w:tcPr>
          <w:p w:rsidR="007052B5" w:rsidRDefault="00375514">
            <w:pPr>
              <w:spacing w:line="276" w:lineRule="auto"/>
              <w:ind w:firstLine="0"/>
              <w:rPr>
                <w:rFonts w:ascii="宋体" w:hAnsi="宋体"/>
                <w:szCs w:val="21"/>
              </w:rPr>
            </w:pPr>
            <w:r>
              <w:rPr>
                <w:rFonts w:ascii="宋体" w:hAnsi="宋体" w:hint="eastAsia"/>
                <w:szCs w:val="21"/>
              </w:rPr>
              <w:t xml:space="preserve">  </w:t>
            </w:r>
            <w:r>
              <w:rPr>
                <w:rFonts w:ascii="宋体" w:hAnsi="宋体" w:hint="eastAsia"/>
                <w:szCs w:val="21"/>
              </w:rPr>
              <w:t>投标文件应用不褪色材料书写或打印，并按招标文件要求签字盖章</w:t>
            </w:r>
          </w:p>
          <w:p w:rsidR="007052B5" w:rsidRDefault="00375514">
            <w:pPr>
              <w:spacing w:line="276" w:lineRule="auto"/>
              <w:rPr>
                <w:rFonts w:ascii="宋体" w:hAnsi="宋体"/>
                <w:szCs w:val="21"/>
              </w:rPr>
            </w:pPr>
            <w:r>
              <w:rPr>
                <w:rFonts w:ascii="宋体" w:hAnsi="宋体" w:hint="eastAsia"/>
                <w:szCs w:val="21"/>
              </w:rPr>
              <w:t>按照投标人须知第</w:t>
            </w:r>
            <w:r>
              <w:rPr>
                <w:rFonts w:ascii="宋体" w:hAnsi="宋体" w:hint="eastAsia"/>
                <w:szCs w:val="21"/>
              </w:rPr>
              <w:t>3.1.1</w:t>
            </w:r>
            <w:r>
              <w:rPr>
                <w:rFonts w:ascii="宋体" w:hAnsi="宋体" w:hint="eastAsia"/>
                <w:szCs w:val="21"/>
              </w:rPr>
              <w:t>项规定的投标文件组成内容，投标文件应按以下要求装订：</w:t>
            </w:r>
          </w:p>
          <w:p w:rsidR="007052B5" w:rsidRDefault="00375514">
            <w:pPr>
              <w:spacing w:line="276" w:lineRule="auto"/>
              <w:rPr>
                <w:rFonts w:ascii="宋体" w:hAnsi="宋体"/>
                <w:szCs w:val="21"/>
              </w:rPr>
            </w:pPr>
            <w:r>
              <w:rPr>
                <w:rFonts w:ascii="宋体" w:hAnsi="宋体" w:hint="eastAsia"/>
                <w:szCs w:val="21"/>
              </w:rPr>
              <w:t>分册装订，每册采用胶装方式装订，装订应牢固、不易拆散和换页，不得采用活页装订</w:t>
            </w:r>
          </w:p>
        </w:tc>
      </w:tr>
      <w:tr w:rsidR="007052B5">
        <w:trPr>
          <w:trHeight w:val="596"/>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4.1.2</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封套上写明</w:t>
            </w:r>
          </w:p>
        </w:tc>
        <w:tc>
          <w:tcPr>
            <w:tcW w:w="5740" w:type="dxa"/>
          </w:tcPr>
          <w:p w:rsidR="007052B5" w:rsidRDefault="00375514">
            <w:pPr>
              <w:spacing w:line="276" w:lineRule="auto"/>
              <w:ind w:firstLineChars="121" w:firstLine="254"/>
              <w:rPr>
                <w:rFonts w:ascii="宋体" w:hAnsi="宋体"/>
                <w:szCs w:val="21"/>
                <w:u w:val="single"/>
              </w:rPr>
            </w:pPr>
            <w:r>
              <w:rPr>
                <w:rFonts w:ascii="宋体" w:hAnsi="宋体" w:hint="eastAsia"/>
                <w:szCs w:val="21"/>
                <w:u w:val="single"/>
              </w:rPr>
              <w:t>（项目名称）</w:t>
            </w:r>
            <w:r>
              <w:rPr>
                <w:rFonts w:ascii="宋体" w:hAnsi="宋体" w:hint="eastAsia"/>
                <w:szCs w:val="21"/>
                <w:u w:val="single"/>
              </w:rPr>
              <w:t xml:space="preserve">      </w:t>
            </w:r>
            <w:r>
              <w:rPr>
                <w:rFonts w:ascii="宋体" w:hAnsi="宋体" w:hint="eastAsia"/>
                <w:szCs w:val="21"/>
              </w:rPr>
              <w:t>投标文件</w:t>
            </w:r>
          </w:p>
          <w:p w:rsidR="007052B5" w:rsidRDefault="00375514">
            <w:pPr>
              <w:spacing w:line="276" w:lineRule="auto"/>
              <w:ind w:firstLine="0"/>
              <w:rPr>
                <w:rFonts w:ascii="宋体" w:hAnsi="宋体"/>
                <w:szCs w:val="21"/>
              </w:rPr>
            </w:pPr>
            <w:r>
              <w:rPr>
                <w:rFonts w:ascii="宋体" w:hAnsi="宋体" w:hint="eastAsia"/>
                <w:szCs w:val="21"/>
              </w:rPr>
              <w:t>采购人名称：</w:t>
            </w:r>
          </w:p>
          <w:p w:rsidR="007052B5" w:rsidRDefault="00375514">
            <w:pPr>
              <w:spacing w:line="276" w:lineRule="auto"/>
              <w:ind w:firstLine="0"/>
              <w:rPr>
                <w:rFonts w:ascii="宋体" w:hAnsi="宋体"/>
                <w:szCs w:val="21"/>
              </w:rPr>
            </w:pPr>
            <w:r>
              <w:rPr>
                <w:rFonts w:ascii="宋体" w:hAnsi="宋体" w:hint="eastAsia"/>
                <w:szCs w:val="21"/>
              </w:rPr>
              <w:t>投标人名称：</w:t>
            </w:r>
          </w:p>
          <w:p w:rsidR="007052B5" w:rsidRDefault="00375514">
            <w:pPr>
              <w:spacing w:line="276" w:lineRule="auto"/>
              <w:ind w:firstLine="0"/>
              <w:rPr>
                <w:rFonts w:ascii="宋体" w:hAnsi="宋体"/>
                <w:szCs w:val="21"/>
              </w:rPr>
            </w:pPr>
            <w:r>
              <w:rPr>
                <w:rFonts w:ascii="宋体" w:hAnsi="宋体" w:hint="eastAsia"/>
                <w:szCs w:val="21"/>
              </w:rPr>
              <w:t>地址：</w:t>
            </w:r>
          </w:p>
          <w:p w:rsidR="007052B5" w:rsidRDefault="00375514">
            <w:pPr>
              <w:spacing w:line="276" w:lineRule="auto"/>
              <w:ind w:firstLine="0"/>
              <w:rPr>
                <w:rFonts w:ascii="宋体" w:hAnsi="宋体"/>
                <w:szCs w:val="21"/>
              </w:rPr>
            </w:pPr>
            <w:r>
              <w:rPr>
                <w:rFonts w:ascii="宋体" w:hAnsi="宋体" w:hint="eastAsia"/>
                <w:szCs w:val="21"/>
              </w:rPr>
              <w:t>联系方式：</w:t>
            </w:r>
          </w:p>
          <w:p w:rsidR="007052B5" w:rsidRDefault="00375514">
            <w:pPr>
              <w:spacing w:line="276" w:lineRule="auto"/>
              <w:ind w:firstLine="0"/>
              <w:rPr>
                <w:rFonts w:ascii="宋体" w:hAnsi="宋体"/>
                <w:szCs w:val="21"/>
              </w:rPr>
            </w:pPr>
            <w:r>
              <w:rPr>
                <w:rFonts w:ascii="宋体" w:hAnsi="宋体" w:hint="eastAsia"/>
                <w:szCs w:val="21"/>
              </w:rPr>
              <w:t>在</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w:t>
            </w:r>
            <w:r>
              <w:rPr>
                <w:rFonts w:ascii="宋体" w:hAnsi="宋体" w:hint="eastAsia"/>
                <w:szCs w:val="21"/>
              </w:rPr>
              <w:t>分前（北京时间）不准启封</w:t>
            </w:r>
          </w:p>
        </w:tc>
      </w:tr>
      <w:tr w:rsidR="007052B5">
        <w:trPr>
          <w:trHeight w:val="9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4.2.2</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递交投标文件地点</w:t>
            </w:r>
          </w:p>
        </w:tc>
        <w:tc>
          <w:tcPr>
            <w:tcW w:w="5740" w:type="dxa"/>
          </w:tcPr>
          <w:p w:rsidR="007052B5" w:rsidRDefault="00375514">
            <w:pPr>
              <w:spacing w:line="276" w:lineRule="auto"/>
              <w:ind w:firstLine="0"/>
              <w:rPr>
                <w:rFonts w:ascii="宋体" w:hAnsi="宋体"/>
                <w:szCs w:val="21"/>
              </w:rPr>
            </w:pPr>
            <w:r>
              <w:rPr>
                <w:rFonts w:ascii="宋体" w:hAnsi="宋体" w:hint="eastAsia"/>
                <w:szCs w:val="21"/>
              </w:rPr>
              <w:t>襄城县公共资源交易中心（襄城县八七路东段电子产业园</w:t>
            </w:r>
            <w:r>
              <w:rPr>
                <w:rFonts w:ascii="宋体" w:hAnsi="宋体" w:hint="eastAsia"/>
                <w:szCs w:val="21"/>
              </w:rPr>
              <w:t>12</w:t>
            </w:r>
            <w:r>
              <w:rPr>
                <w:rFonts w:ascii="宋体" w:hAnsi="宋体" w:hint="eastAsia"/>
                <w:szCs w:val="21"/>
              </w:rPr>
              <w:t>楼</w:t>
            </w:r>
            <w:r>
              <w:rPr>
                <w:rFonts w:ascii="宋体" w:hAnsi="宋体" w:hint="eastAsia"/>
                <w:szCs w:val="21"/>
              </w:rPr>
              <w:t>1207</w:t>
            </w:r>
            <w:r>
              <w:rPr>
                <w:rFonts w:ascii="宋体" w:hAnsi="宋体" w:hint="eastAsia"/>
                <w:szCs w:val="21"/>
              </w:rPr>
              <w:t>室）</w:t>
            </w:r>
          </w:p>
        </w:tc>
      </w:tr>
      <w:tr w:rsidR="007052B5">
        <w:trPr>
          <w:trHeight w:val="494"/>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4.2.3</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是否退还投标文件</w:t>
            </w:r>
          </w:p>
        </w:tc>
        <w:tc>
          <w:tcPr>
            <w:tcW w:w="5740" w:type="dxa"/>
          </w:tcPr>
          <w:p w:rsidR="007052B5" w:rsidRDefault="00375514">
            <w:pPr>
              <w:spacing w:line="276" w:lineRule="auto"/>
              <w:rPr>
                <w:rFonts w:ascii="宋体" w:hAnsi="宋体"/>
                <w:szCs w:val="21"/>
              </w:rPr>
            </w:pPr>
            <w:r>
              <w:rPr>
                <w:rFonts w:ascii="宋体" w:hAnsi="宋体" w:hint="eastAsia"/>
                <w:szCs w:val="21"/>
              </w:rPr>
              <w:t>□√否</w:t>
            </w:r>
            <w:r>
              <w:rPr>
                <w:rFonts w:ascii="宋体" w:hAnsi="宋体" w:hint="eastAsia"/>
                <w:szCs w:val="21"/>
              </w:rPr>
              <w:t xml:space="preserve">                    </w:t>
            </w:r>
            <w:r>
              <w:rPr>
                <w:rFonts w:ascii="宋体" w:hAnsi="宋体" w:hint="eastAsia"/>
                <w:szCs w:val="21"/>
              </w:rPr>
              <w:t>□是</w:t>
            </w:r>
          </w:p>
        </w:tc>
      </w:tr>
      <w:tr w:rsidR="007052B5">
        <w:trPr>
          <w:trHeight w:val="389"/>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5.1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开标时间和地点</w:t>
            </w:r>
          </w:p>
        </w:tc>
        <w:tc>
          <w:tcPr>
            <w:tcW w:w="5740" w:type="dxa"/>
          </w:tcPr>
          <w:p w:rsidR="007052B5" w:rsidRDefault="00375514">
            <w:pPr>
              <w:spacing w:line="276" w:lineRule="auto"/>
              <w:rPr>
                <w:rFonts w:ascii="宋体" w:hAnsi="宋体"/>
                <w:szCs w:val="21"/>
              </w:rPr>
            </w:pPr>
            <w:r>
              <w:rPr>
                <w:rFonts w:ascii="宋体" w:hAnsi="宋体" w:hint="eastAsia"/>
                <w:szCs w:val="21"/>
              </w:rPr>
              <w:t>开标时间</w:t>
            </w:r>
            <w:r>
              <w:rPr>
                <w:rFonts w:ascii="宋体" w:hAnsi="宋体" w:hint="eastAsia"/>
                <w:szCs w:val="21"/>
              </w:rPr>
              <w:t>：</w:t>
            </w:r>
            <w:r>
              <w:rPr>
                <w:rFonts w:ascii="宋体" w:hAnsi="宋体" w:hint="eastAsia"/>
                <w:szCs w:val="21"/>
              </w:rPr>
              <w:t>20</w:t>
            </w:r>
            <w:r>
              <w:rPr>
                <w:rFonts w:ascii="宋体" w:hAnsi="宋体" w:hint="eastAsia"/>
                <w:szCs w:val="21"/>
              </w:rPr>
              <w:t>18</w:t>
            </w:r>
            <w:r>
              <w:rPr>
                <w:rFonts w:ascii="宋体" w:hAnsi="宋体" w:hint="eastAsia"/>
                <w:szCs w:val="21"/>
              </w:rPr>
              <w:t xml:space="preserve"> </w:t>
            </w:r>
            <w:r>
              <w:rPr>
                <w:rFonts w:ascii="宋体" w:hAnsi="宋体" w:hint="eastAsia"/>
                <w:szCs w:val="21"/>
              </w:rPr>
              <w:t>年</w:t>
            </w:r>
            <w:r>
              <w:rPr>
                <w:rFonts w:ascii="宋体" w:hAnsi="宋体" w:hint="eastAsia"/>
                <w:szCs w:val="21"/>
              </w:rPr>
              <w:t>04</w:t>
            </w:r>
            <w:r>
              <w:rPr>
                <w:rFonts w:ascii="宋体" w:hAnsi="宋体" w:hint="eastAsia"/>
                <w:szCs w:val="21"/>
              </w:rPr>
              <w:t>月</w:t>
            </w:r>
            <w:r>
              <w:rPr>
                <w:rFonts w:ascii="宋体" w:hAnsi="宋体" w:hint="eastAsia"/>
                <w:szCs w:val="21"/>
              </w:rPr>
              <w:t>18</w:t>
            </w:r>
            <w:r>
              <w:rPr>
                <w:rFonts w:ascii="宋体" w:hAnsi="宋体" w:hint="eastAsia"/>
                <w:szCs w:val="21"/>
              </w:rPr>
              <w:t>日</w:t>
            </w:r>
            <w:r>
              <w:rPr>
                <w:rFonts w:ascii="宋体" w:hAnsi="宋体" w:hint="eastAsia"/>
                <w:szCs w:val="21"/>
              </w:rPr>
              <w:t>09:00</w:t>
            </w:r>
            <w:r>
              <w:rPr>
                <w:rFonts w:ascii="宋体" w:hAnsi="宋体" w:hint="eastAsia"/>
                <w:szCs w:val="21"/>
              </w:rPr>
              <w:t>整</w:t>
            </w:r>
            <w:r>
              <w:rPr>
                <w:rFonts w:ascii="宋体" w:hAnsi="宋体" w:hint="eastAsia"/>
                <w:szCs w:val="21"/>
              </w:rPr>
              <w:t>(</w:t>
            </w:r>
            <w:r>
              <w:rPr>
                <w:rFonts w:ascii="宋体" w:hAnsi="宋体" w:hint="eastAsia"/>
                <w:szCs w:val="21"/>
              </w:rPr>
              <w:t>北京时间</w:t>
            </w:r>
            <w:r>
              <w:rPr>
                <w:rFonts w:ascii="宋体" w:hAnsi="宋体" w:hint="eastAsia"/>
                <w:szCs w:val="21"/>
              </w:rPr>
              <w:t>)</w:t>
            </w:r>
          </w:p>
          <w:p w:rsidR="007052B5" w:rsidRDefault="00375514">
            <w:pPr>
              <w:spacing w:line="276" w:lineRule="auto"/>
              <w:rPr>
                <w:rFonts w:ascii="宋体" w:hAnsi="宋体"/>
                <w:szCs w:val="21"/>
              </w:rPr>
            </w:pPr>
            <w:r>
              <w:rPr>
                <w:rFonts w:ascii="宋体" w:hAnsi="宋体" w:hint="eastAsia"/>
                <w:szCs w:val="21"/>
              </w:rPr>
              <w:t>开标地点：襄城县公共资源交易中心（襄城县八七路东段</w:t>
            </w:r>
            <w:r>
              <w:rPr>
                <w:rFonts w:ascii="宋体" w:hAnsi="宋体" w:hint="eastAsia"/>
                <w:szCs w:val="21"/>
              </w:rPr>
              <w:lastRenderedPageBreak/>
              <w:t>电子产业园</w:t>
            </w:r>
            <w:r>
              <w:rPr>
                <w:rFonts w:ascii="宋体" w:hAnsi="宋体" w:hint="eastAsia"/>
                <w:szCs w:val="21"/>
              </w:rPr>
              <w:t>12</w:t>
            </w:r>
            <w:r>
              <w:rPr>
                <w:rFonts w:ascii="宋体" w:hAnsi="宋体" w:hint="eastAsia"/>
                <w:szCs w:val="21"/>
              </w:rPr>
              <w:t>楼</w:t>
            </w:r>
            <w:r>
              <w:rPr>
                <w:rFonts w:ascii="宋体" w:hAnsi="宋体" w:hint="eastAsia"/>
                <w:szCs w:val="21"/>
              </w:rPr>
              <w:t>1207</w:t>
            </w:r>
            <w:r>
              <w:rPr>
                <w:rFonts w:ascii="宋体" w:hAnsi="宋体" w:hint="eastAsia"/>
                <w:szCs w:val="21"/>
              </w:rPr>
              <w:t>室）</w:t>
            </w:r>
          </w:p>
        </w:tc>
      </w:tr>
      <w:tr w:rsidR="007052B5">
        <w:trPr>
          <w:trHeight w:val="902"/>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lastRenderedPageBreak/>
              <w:t>5.2</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开标程序</w:t>
            </w:r>
          </w:p>
        </w:tc>
        <w:tc>
          <w:tcPr>
            <w:tcW w:w="5740" w:type="dxa"/>
          </w:tcPr>
          <w:p w:rsidR="007052B5" w:rsidRDefault="00375514">
            <w:pPr>
              <w:spacing w:line="276"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）密封情况检查：投标单位检查投标文件的密封情况</w:t>
            </w:r>
          </w:p>
          <w:p w:rsidR="007052B5" w:rsidRDefault="00375514">
            <w:pPr>
              <w:spacing w:line="276"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）开标顺序：递交投标文件时间的逆顺序</w:t>
            </w:r>
          </w:p>
        </w:tc>
      </w:tr>
      <w:tr w:rsidR="007052B5">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6.1.1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评标委员会的组建</w:t>
            </w:r>
          </w:p>
        </w:tc>
        <w:tc>
          <w:tcPr>
            <w:tcW w:w="5740" w:type="dxa"/>
          </w:tcPr>
          <w:p w:rsidR="007052B5" w:rsidRDefault="00375514">
            <w:pPr>
              <w:spacing w:line="276" w:lineRule="auto"/>
              <w:rPr>
                <w:rFonts w:ascii="宋体" w:hAnsi="宋体"/>
                <w:szCs w:val="21"/>
              </w:rPr>
            </w:pPr>
            <w:r>
              <w:rPr>
                <w:rFonts w:ascii="宋体" w:hAnsi="宋体" w:hint="eastAsia"/>
                <w:szCs w:val="21"/>
              </w:rPr>
              <w:t>评标委员会构成：共</w:t>
            </w:r>
            <w:r>
              <w:rPr>
                <w:rFonts w:ascii="宋体" w:hAnsi="宋体" w:hint="eastAsia"/>
                <w:szCs w:val="21"/>
              </w:rPr>
              <w:t>5</w:t>
            </w:r>
            <w:r>
              <w:rPr>
                <w:rFonts w:ascii="宋体" w:hAnsi="宋体" w:hint="eastAsia"/>
                <w:szCs w:val="21"/>
              </w:rPr>
              <w:t>人，采购人代表</w:t>
            </w:r>
            <w:r>
              <w:rPr>
                <w:rFonts w:ascii="宋体" w:hAnsi="宋体" w:hint="eastAsia"/>
                <w:szCs w:val="21"/>
              </w:rPr>
              <w:t>1</w:t>
            </w:r>
            <w:r>
              <w:rPr>
                <w:rFonts w:ascii="宋体" w:hAnsi="宋体" w:hint="eastAsia"/>
                <w:szCs w:val="21"/>
              </w:rPr>
              <w:t>人，有关技术、经济类专家</w:t>
            </w:r>
            <w:r>
              <w:rPr>
                <w:rFonts w:ascii="宋体" w:hAnsi="宋体" w:hint="eastAsia"/>
                <w:szCs w:val="21"/>
              </w:rPr>
              <w:t>4</w:t>
            </w:r>
            <w:r>
              <w:rPr>
                <w:rFonts w:ascii="宋体" w:hAnsi="宋体" w:hint="eastAsia"/>
                <w:szCs w:val="21"/>
              </w:rPr>
              <w:t>人。</w:t>
            </w:r>
          </w:p>
          <w:p w:rsidR="007052B5" w:rsidRDefault="00375514">
            <w:pPr>
              <w:spacing w:line="276" w:lineRule="auto"/>
              <w:rPr>
                <w:rFonts w:ascii="宋体" w:hAnsi="宋体"/>
                <w:szCs w:val="21"/>
              </w:rPr>
            </w:pPr>
            <w:r>
              <w:rPr>
                <w:rFonts w:ascii="宋体" w:hAnsi="宋体" w:hint="eastAsia"/>
                <w:szCs w:val="21"/>
              </w:rPr>
              <w:t>评标专家确定方式：开标前从相关专家库中随机抽取。</w:t>
            </w:r>
          </w:p>
        </w:tc>
      </w:tr>
      <w:tr w:rsidR="007052B5">
        <w:trPr>
          <w:trHeight w:val="835"/>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7.1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是否授权评标委员会确定中标人</w:t>
            </w:r>
          </w:p>
        </w:tc>
        <w:tc>
          <w:tcPr>
            <w:tcW w:w="5740" w:type="dxa"/>
          </w:tcPr>
          <w:p w:rsidR="007052B5" w:rsidRDefault="00375514">
            <w:pPr>
              <w:spacing w:line="276" w:lineRule="auto"/>
              <w:rPr>
                <w:rFonts w:ascii="宋体" w:hAnsi="宋体"/>
                <w:szCs w:val="21"/>
              </w:rPr>
            </w:pPr>
            <w:r>
              <w:rPr>
                <w:rFonts w:ascii="宋体" w:hAnsi="宋体" w:hint="eastAsia"/>
                <w:szCs w:val="21"/>
              </w:rPr>
              <w:t>□是</w:t>
            </w:r>
          </w:p>
          <w:p w:rsidR="007052B5" w:rsidRDefault="00375514">
            <w:pPr>
              <w:spacing w:line="276" w:lineRule="auto"/>
              <w:rPr>
                <w:rFonts w:ascii="宋体" w:hAnsi="宋体"/>
                <w:szCs w:val="21"/>
              </w:rPr>
            </w:pPr>
            <w:r>
              <w:rPr>
                <w:rFonts w:ascii="宋体" w:hAnsi="宋体" w:hint="eastAsia"/>
                <w:szCs w:val="21"/>
              </w:rPr>
              <w:t>□√否，推荐的中标候选人数：推荐前</w:t>
            </w:r>
            <w:r>
              <w:rPr>
                <w:rFonts w:ascii="宋体" w:hAnsi="宋体" w:hint="eastAsia"/>
                <w:szCs w:val="21"/>
              </w:rPr>
              <w:t>3</w:t>
            </w:r>
            <w:r>
              <w:rPr>
                <w:rFonts w:ascii="宋体" w:hAnsi="宋体" w:hint="eastAsia"/>
                <w:szCs w:val="21"/>
              </w:rPr>
              <w:t>名中标候选人。</w:t>
            </w:r>
          </w:p>
        </w:tc>
      </w:tr>
      <w:tr w:rsidR="007052B5">
        <w:trPr>
          <w:trHeight w:val="656"/>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7.3.1</w:t>
            </w:r>
          </w:p>
        </w:tc>
        <w:tc>
          <w:tcPr>
            <w:tcW w:w="2833" w:type="dxa"/>
            <w:vAlign w:val="center"/>
          </w:tcPr>
          <w:p w:rsidR="007052B5" w:rsidRDefault="00375514">
            <w:pPr>
              <w:spacing w:line="276" w:lineRule="auto"/>
              <w:jc w:val="center"/>
              <w:rPr>
                <w:rFonts w:ascii="宋体" w:hAnsi="宋体"/>
                <w:szCs w:val="21"/>
              </w:rPr>
            </w:pPr>
            <w:r>
              <w:rPr>
                <w:rFonts w:ascii="宋体" w:hAnsi="宋体" w:hint="eastAsia"/>
                <w:szCs w:val="21"/>
              </w:rPr>
              <w:t>履约担保</w:t>
            </w:r>
          </w:p>
        </w:tc>
        <w:tc>
          <w:tcPr>
            <w:tcW w:w="5740" w:type="dxa"/>
            <w:vAlign w:val="center"/>
          </w:tcPr>
          <w:p w:rsidR="007052B5" w:rsidRDefault="00375514">
            <w:pPr>
              <w:spacing w:line="276" w:lineRule="auto"/>
              <w:jc w:val="left"/>
              <w:rPr>
                <w:rFonts w:ascii="宋体" w:hAnsi="宋体"/>
                <w:szCs w:val="21"/>
              </w:rPr>
            </w:pPr>
            <w:r>
              <w:rPr>
                <w:rFonts w:ascii="宋体" w:hAnsi="宋体" w:hint="eastAsia"/>
                <w:szCs w:val="21"/>
              </w:rPr>
              <w:t>履约担保的形式：以现金或银行保函的形式提供给招标人</w:t>
            </w:r>
          </w:p>
          <w:p w:rsidR="007052B5" w:rsidRDefault="00375514">
            <w:pPr>
              <w:spacing w:line="276" w:lineRule="auto"/>
              <w:jc w:val="left"/>
              <w:rPr>
                <w:rFonts w:ascii="宋体" w:hAnsi="宋体"/>
                <w:szCs w:val="21"/>
              </w:rPr>
            </w:pPr>
            <w:r>
              <w:rPr>
                <w:rFonts w:ascii="宋体" w:hAnsi="宋体" w:hint="eastAsia"/>
                <w:szCs w:val="21"/>
              </w:rPr>
              <w:t>履约担保的金额：合同总价的</w:t>
            </w:r>
            <w:r>
              <w:rPr>
                <w:rFonts w:ascii="宋体" w:hAnsi="宋体" w:hint="eastAsia"/>
                <w:szCs w:val="21"/>
              </w:rPr>
              <w:t>5%</w:t>
            </w:r>
          </w:p>
        </w:tc>
      </w:tr>
      <w:tr w:rsidR="007052B5">
        <w:trPr>
          <w:trHeight w:val="476"/>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10</w:t>
            </w:r>
          </w:p>
        </w:tc>
        <w:tc>
          <w:tcPr>
            <w:tcW w:w="8573" w:type="dxa"/>
            <w:gridSpan w:val="2"/>
            <w:vAlign w:val="center"/>
          </w:tcPr>
          <w:p w:rsidR="007052B5" w:rsidRDefault="00375514">
            <w:pPr>
              <w:spacing w:line="276" w:lineRule="auto"/>
              <w:jc w:val="center"/>
              <w:rPr>
                <w:rFonts w:ascii="宋体" w:hAnsi="宋体"/>
                <w:szCs w:val="21"/>
              </w:rPr>
            </w:pPr>
            <w:r>
              <w:rPr>
                <w:rFonts w:ascii="宋体" w:hAnsi="宋体" w:hint="eastAsia"/>
                <w:szCs w:val="21"/>
              </w:rPr>
              <w:t>需要补充的其他内容</w:t>
            </w:r>
          </w:p>
        </w:tc>
      </w:tr>
      <w:tr w:rsidR="007052B5">
        <w:trPr>
          <w:trHeight w:val="81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10.1</w:t>
            </w:r>
          </w:p>
        </w:tc>
        <w:tc>
          <w:tcPr>
            <w:tcW w:w="8573" w:type="dxa"/>
            <w:gridSpan w:val="2"/>
            <w:vAlign w:val="center"/>
          </w:tcPr>
          <w:p w:rsidR="007052B5" w:rsidRDefault="00375514">
            <w:pPr>
              <w:spacing w:line="360" w:lineRule="auto"/>
              <w:rPr>
                <w:rFonts w:ascii="宋体" w:hAnsi="宋体"/>
                <w:szCs w:val="21"/>
              </w:rPr>
            </w:pPr>
            <w:r>
              <w:rPr>
                <w:rFonts w:ascii="宋体" w:hAnsi="宋体" w:hint="eastAsia"/>
                <w:szCs w:val="21"/>
              </w:rPr>
              <w:t>本项目最高投标限价：</w:t>
            </w:r>
          </w:p>
          <w:p w:rsidR="007052B5" w:rsidRDefault="00375514">
            <w:pPr>
              <w:spacing w:line="360" w:lineRule="auto"/>
              <w:rPr>
                <w:rFonts w:ascii="宋体" w:hAnsi="宋体"/>
                <w:szCs w:val="21"/>
              </w:rPr>
            </w:pPr>
            <w:r>
              <w:rPr>
                <w:rFonts w:ascii="宋体" w:hAnsi="宋体" w:hint="eastAsia"/>
                <w:szCs w:val="21"/>
              </w:rPr>
              <w:t>2506311.456</w:t>
            </w:r>
            <w:r>
              <w:rPr>
                <w:rFonts w:ascii="宋体" w:hAnsi="宋体" w:hint="eastAsia"/>
                <w:szCs w:val="21"/>
              </w:rPr>
              <w:t>元</w:t>
            </w:r>
            <w:r>
              <w:rPr>
                <w:rFonts w:ascii="宋体" w:hAnsi="宋体" w:hint="eastAsia"/>
                <w:szCs w:val="21"/>
              </w:rPr>
              <w:t>/</w:t>
            </w:r>
            <w:r>
              <w:rPr>
                <w:rFonts w:ascii="宋体" w:hAnsi="宋体" w:hint="eastAsia"/>
                <w:szCs w:val="21"/>
              </w:rPr>
              <w:t>年</w:t>
            </w:r>
            <w:r>
              <w:rPr>
                <w:rFonts w:ascii="宋体" w:hAnsi="宋体" w:hint="eastAsia"/>
                <w:szCs w:val="21"/>
              </w:rPr>
              <w:t xml:space="preserve">              </w:t>
            </w:r>
          </w:p>
          <w:p w:rsidR="007052B5" w:rsidRDefault="00375514">
            <w:pPr>
              <w:spacing w:line="360" w:lineRule="auto"/>
              <w:rPr>
                <w:rFonts w:ascii="宋体" w:hAnsi="宋体"/>
                <w:szCs w:val="21"/>
                <w:highlight w:val="yellow"/>
              </w:rPr>
            </w:pPr>
            <w:r>
              <w:rPr>
                <w:rFonts w:ascii="宋体" w:hAnsi="宋体" w:hint="eastAsia"/>
                <w:szCs w:val="21"/>
              </w:rPr>
              <w:t>招标控制价包含：劳务支出、安全保险、劳保福利、保洁物料、器械设备损耗、税收、管理费、社会保险等一切费用，招标人不在单独支付任何费用；</w:t>
            </w:r>
          </w:p>
          <w:p w:rsidR="007052B5" w:rsidRDefault="00375514">
            <w:pPr>
              <w:spacing w:line="360" w:lineRule="auto"/>
              <w:rPr>
                <w:rFonts w:ascii="宋体" w:hAnsi="宋体"/>
                <w:szCs w:val="21"/>
              </w:rPr>
            </w:pPr>
            <w:r>
              <w:rPr>
                <w:rFonts w:ascii="宋体" w:hAnsi="宋体" w:hint="eastAsia"/>
                <w:szCs w:val="21"/>
              </w:rPr>
              <w:t>超出采购人最高投标限价的其投标将被否决。</w:t>
            </w:r>
          </w:p>
        </w:tc>
      </w:tr>
      <w:tr w:rsidR="007052B5">
        <w:trPr>
          <w:trHeight w:val="1107"/>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10.2</w:t>
            </w:r>
          </w:p>
        </w:tc>
        <w:tc>
          <w:tcPr>
            <w:tcW w:w="8573" w:type="dxa"/>
            <w:gridSpan w:val="2"/>
            <w:vAlign w:val="center"/>
          </w:tcPr>
          <w:p w:rsidR="007052B5" w:rsidRDefault="00375514">
            <w:pPr>
              <w:spacing w:line="276" w:lineRule="auto"/>
              <w:ind w:firstLineChars="100" w:firstLine="210"/>
              <w:rPr>
                <w:rFonts w:ascii="宋体" w:hAnsi="宋体"/>
                <w:szCs w:val="21"/>
              </w:rPr>
            </w:pPr>
            <w:r>
              <w:rPr>
                <w:rFonts w:ascii="宋体" w:hAnsi="宋体" w:hint="eastAsia"/>
                <w:szCs w:val="21"/>
              </w:rPr>
              <w:t>只对中标人发出书面中标通知书，不再对未中标人进行书面解释；本项目招标代理费依据国家发改委【</w:t>
            </w:r>
            <w:r>
              <w:rPr>
                <w:rFonts w:ascii="宋体" w:hAnsi="宋体" w:hint="eastAsia"/>
                <w:szCs w:val="21"/>
              </w:rPr>
              <w:t>2002</w:t>
            </w:r>
            <w:r>
              <w:rPr>
                <w:rFonts w:ascii="宋体" w:hAnsi="宋体" w:hint="eastAsia"/>
                <w:szCs w:val="21"/>
              </w:rPr>
              <w:t>】</w:t>
            </w:r>
            <w:r>
              <w:rPr>
                <w:rFonts w:ascii="宋体" w:hAnsi="宋体" w:hint="eastAsia"/>
                <w:szCs w:val="21"/>
              </w:rPr>
              <w:t>1980</w:t>
            </w:r>
            <w:r>
              <w:rPr>
                <w:rFonts w:ascii="宋体" w:hAnsi="宋体" w:hint="eastAsia"/>
                <w:szCs w:val="21"/>
              </w:rPr>
              <w:t>号文和发改价格</w:t>
            </w:r>
            <w:r>
              <w:rPr>
                <w:rFonts w:ascii="宋体" w:hAnsi="宋体" w:hint="eastAsia"/>
                <w:szCs w:val="21"/>
              </w:rPr>
              <w:t>[2015]299</w:t>
            </w:r>
            <w:r>
              <w:rPr>
                <w:rFonts w:ascii="宋体" w:hAnsi="宋体" w:hint="eastAsia"/>
                <w:szCs w:val="21"/>
              </w:rPr>
              <w:t>号文相关要求，招标代理费将向中标人收取，在定标后</w:t>
            </w:r>
            <w:r>
              <w:rPr>
                <w:rFonts w:ascii="宋体" w:hAnsi="宋体" w:hint="eastAsia"/>
                <w:szCs w:val="21"/>
              </w:rPr>
              <w:t>3</w:t>
            </w:r>
            <w:r>
              <w:rPr>
                <w:rFonts w:ascii="宋体" w:hAnsi="宋体" w:hint="eastAsia"/>
                <w:szCs w:val="21"/>
              </w:rPr>
              <w:t>日内以现金或转帐的形式交纳。此费用由投标人综合考虑到投标报价中，不再单独列项。</w:t>
            </w:r>
          </w:p>
        </w:tc>
      </w:tr>
      <w:tr w:rsidR="007052B5">
        <w:trPr>
          <w:trHeight w:val="928"/>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10.3</w:t>
            </w:r>
          </w:p>
        </w:tc>
        <w:tc>
          <w:tcPr>
            <w:tcW w:w="8573" w:type="dxa"/>
            <w:gridSpan w:val="2"/>
            <w:vAlign w:val="center"/>
          </w:tcPr>
          <w:p w:rsidR="007052B5" w:rsidRDefault="00375514">
            <w:pPr>
              <w:spacing w:line="276" w:lineRule="auto"/>
              <w:rPr>
                <w:rFonts w:ascii="宋体" w:hAnsi="宋体"/>
                <w:szCs w:val="21"/>
              </w:rPr>
            </w:pPr>
            <w:r>
              <w:rPr>
                <w:rFonts w:ascii="宋体" w:hAnsi="宋体" w:hint="eastAsia"/>
                <w:szCs w:val="21"/>
              </w:rPr>
              <w:t>1.</w:t>
            </w:r>
            <w:r>
              <w:rPr>
                <w:rFonts w:ascii="宋体" w:hAnsi="宋体" w:hint="eastAsia"/>
                <w:szCs w:val="21"/>
              </w:rPr>
              <w:t>采购人在投标须知前附表规定的投标截止时间（开标时间）和地点公开开标，投标人的授权委托代理人必须准时参加开标会议。</w:t>
            </w:r>
          </w:p>
          <w:p w:rsidR="007052B5" w:rsidRDefault="00375514">
            <w:pPr>
              <w:spacing w:line="276" w:lineRule="auto"/>
              <w:rPr>
                <w:rFonts w:ascii="宋体" w:hAnsi="宋体"/>
                <w:szCs w:val="21"/>
              </w:rPr>
            </w:pPr>
            <w:r>
              <w:rPr>
                <w:rFonts w:ascii="宋体" w:hAnsi="宋体" w:hint="eastAsia"/>
                <w:szCs w:val="21"/>
              </w:rPr>
              <w:t>2.</w:t>
            </w:r>
            <w:r>
              <w:rPr>
                <w:rFonts w:ascii="宋体" w:hAnsi="宋体" w:hint="eastAsia"/>
                <w:szCs w:val="21"/>
              </w:rPr>
              <w:t>项目负责人、被委托代理人必须为本单位正式员工，并具有公司缴纳社保证明。</w:t>
            </w:r>
          </w:p>
          <w:p w:rsidR="007052B5" w:rsidRDefault="00375514">
            <w:pPr>
              <w:spacing w:line="276" w:lineRule="auto"/>
              <w:rPr>
                <w:rFonts w:ascii="宋体" w:hAnsi="宋体"/>
                <w:szCs w:val="21"/>
              </w:rPr>
            </w:pPr>
            <w:r>
              <w:rPr>
                <w:rFonts w:ascii="宋体" w:hAnsi="宋体" w:hint="eastAsia"/>
                <w:szCs w:val="21"/>
              </w:rPr>
              <w:t>3.</w:t>
            </w:r>
            <w:r>
              <w:rPr>
                <w:rFonts w:ascii="宋体" w:hAnsi="宋体" w:hint="eastAsia"/>
                <w:szCs w:val="21"/>
              </w:rPr>
              <w:t>中标企业领取中标通知书时需提供注册地或项目所在地检察机关出具的行贿犯罪档案查询结果告知函（告知函需在有效期内，查询对象包含单位）；若中标候选人第一名存在行贿犯罪记录，按照招标委员会提供的评标报告，按序推荐中标候选人或招标人重新招标。</w:t>
            </w:r>
          </w:p>
          <w:p w:rsidR="007052B5" w:rsidRDefault="00375514">
            <w:pPr>
              <w:spacing w:line="276" w:lineRule="auto"/>
              <w:rPr>
                <w:rFonts w:ascii="宋体" w:hAnsi="宋体"/>
                <w:szCs w:val="21"/>
              </w:rPr>
            </w:pPr>
            <w:r>
              <w:rPr>
                <w:rFonts w:ascii="宋体" w:hAnsi="宋体" w:hint="eastAsia"/>
                <w:szCs w:val="21"/>
              </w:rPr>
              <w:t>4.</w:t>
            </w:r>
            <w:r>
              <w:rPr>
                <w:rFonts w:ascii="宋体" w:hAnsi="宋体" w:hint="eastAsia"/>
                <w:szCs w:val="21"/>
              </w:rPr>
              <w:t>采购人有权对投标人所附其它相关材料进行核实查证，如发现中标企业存在弄虚作假情况的将取消其中标候选人资格。</w:t>
            </w:r>
          </w:p>
        </w:tc>
      </w:tr>
      <w:tr w:rsidR="007052B5">
        <w:trPr>
          <w:trHeight w:val="41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10.4</w:t>
            </w:r>
          </w:p>
        </w:tc>
        <w:tc>
          <w:tcPr>
            <w:tcW w:w="8573" w:type="dxa"/>
            <w:gridSpan w:val="2"/>
            <w:vAlign w:val="center"/>
          </w:tcPr>
          <w:p w:rsidR="007052B5" w:rsidRDefault="00375514">
            <w:pPr>
              <w:spacing w:line="276" w:lineRule="auto"/>
              <w:rPr>
                <w:rFonts w:ascii="宋体" w:hAnsi="宋体"/>
                <w:szCs w:val="21"/>
              </w:rPr>
            </w:pPr>
            <w:r>
              <w:rPr>
                <w:rFonts w:ascii="宋体" w:hAnsi="宋体" w:hint="eastAsia"/>
                <w:szCs w:val="21"/>
              </w:rPr>
              <w:t>投标文件的拒收：</w:t>
            </w:r>
          </w:p>
          <w:p w:rsidR="007052B5" w:rsidRDefault="00375514">
            <w:pPr>
              <w:spacing w:line="276" w:lineRule="auto"/>
              <w:rPr>
                <w:rFonts w:ascii="宋体" w:hAnsi="宋体"/>
                <w:szCs w:val="21"/>
              </w:rPr>
            </w:pPr>
            <w:r>
              <w:rPr>
                <w:rFonts w:ascii="宋体" w:hAnsi="宋体" w:hint="eastAsia"/>
                <w:szCs w:val="21"/>
              </w:rPr>
              <w:t>1</w:t>
            </w:r>
            <w:r>
              <w:rPr>
                <w:rFonts w:ascii="宋体" w:hAnsi="宋体" w:hint="eastAsia"/>
                <w:szCs w:val="21"/>
              </w:rPr>
              <w:t>、逾期送达的或者未送达指定地点的投标文件；</w:t>
            </w:r>
          </w:p>
          <w:p w:rsidR="007052B5" w:rsidRDefault="00375514">
            <w:pPr>
              <w:spacing w:line="276" w:lineRule="auto"/>
              <w:rPr>
                <w:rFonts w:ascii="宋体" w:hAnsi="宋体"/>
                <w:szCs w:val="21"/>
              </w:rPr>
            </w:pPr>
            <w:r>
              <w:rPr>
                <w:rFonts w:ascii="宋体" w:hAnsi="宋体" w:hint="eastAsia"/>
                <w:szCs w:val="21"/>
              </w:rPr>
              <w:t>2</w:t>
            </w:r>
            <w:r>
              <w:rPr>
                <w:rFonts w:ascii="宋体" w:hAnsi="宋体" w:hint="eastAsia"/>
                <w:szCs w:val="21"/>
              </w:rPr>
              <w:t>、投标文件未按招标文件要求密封的；</w:t>
            </w:r>
          </w:p>
          <w:p w:rsidR="007052B5" w:rsidRDefault="00375514">
            <w:pPr>
              <w:spacing w:line="276" w:lineRule="auto"/>
              <w:rPr>
                <w:rFonts w:ascii="宋体" w:hAnsi="宋体"/>
                <w:szCs w:val="21"/>
              </w:rPr>
            </w:pPr>
            <w:r>
              <w:rPr>
                <w:rFonts w:ascii="宋体" w:hAnsi="宋体" w:hint="eastAsia"/>
                <w:szCs w:val="21"/>
              </w:rPr>
              <w:t>3</w:t>
            </w:r>
            <w:r>
              <w:rPr>
                <w:rFonts w:ascii="宋体" w:hAnsi="宋体" w:hint="eastAsia"/>
                <w:szCs w:val="21"/>
              </w:rPr>
              <w:t>、未按招标文件要求缴纳投标保证金的（缴费统计表无保证金实缴金额者）；</w:t>
            </w:r>
          </w:p>
          <w:p w:rsidR="007052B5" w:rsidRDefault="00375514">
            <w:pPr>
              <w:spacing w:line="276" w:lineRule="auto"/>
              <w:rPr>
                <w:rFonts w:ascii="宋体" w:hAnsi="宋体"/>
                <w:szCs w:val="21"/>
              </w:rPr>
            </w:pPr>
            <w:r>
              <w:rPr>
                <w:rFonts w:ascii="宋体" w:hAnsi="宋体" w:hint="eastAsia"/>
                <w:szCs w:val="21"/>
              </w:rPr>
              <w:t>4</w:t>
            </w:r>
            <w:r>
              <w:rPr>
                <w:rFonts w:ascii="宋体" w:hAnsi="宋体" w:hint="eastAsia"/>
                <w:szCs w:val="21"/>
              </w:rPr>
              <w:t>、授权委托人（持有效的授权委托书）未携带本人身份证到开标现场并签到的；</w:t>
            </w:r>
          </w:p>
          <w:p w:rsidR="007052B5" w:rsidRDefault="00375514">
            <w:pPr>
              <w:spacing w:line="276" w:lineRule="auto"/>
              <w:rPr>
                <w:rFonts w:ascii="宋体" w:hAnsi="宋体"/>
                <w:szCs w:val="21"/>
              </w:rPr>
            </w:pPr>
            <w:r>
              <w:rPr>
                <w:rFonts w:ascii="宋体" w:hAnsi="宋体" w:hint="eastAsia"/>
                <w:szCs w:val="21"/>
              </w:rPr>
              <w:t>5</w:t>
            </w:r>
            <w:r>
              <w:rPr>
                <w:rFonts w:ascii="宋体" w:hAnsi="宋体" w:hint="eastAsia"/>
                <w:szCs w:val="21"/>
              </w:rPr>
              <w:t>、未按照规定支付招标文件费用的；</w:t>
            </w:r>
          </w:p>
          <w:p w:rsidR="007052B5" w:rsidRDefault="00375514">
            <w:pPr>
              <w:spacing w:line="276" w:lineRule="auto"/>
              <w:rPr>
                <w:rFonts w:ascii="宋体" w:hAnsi="宋体"/>
                <w:szCs w:val="21"/>
              </w:rPr>
            </w:pPr>
            <w:r>
              <w:rPr>
                <w:rFonts w:ascii="宋体" w:hAnsi="宋体" w:hint="eastAsia"/>
                <w:szCs w:val="21"/>
              </w:rPr>
              <w:t>6</w:t>
            </w:r>
            <w:r>
              <w:rPr>
                <w:rFonts w:ascii="宋体" w:hAnsi="宋体" w:hint="eastAsia"/>
                <w:szCs w:val="21"/>
              </w:rPr>
              <w:t>、未通过全国公共资源交易平台（河南省·许昌市）上下载招标文件的。</w:t>
            </w:r>
          </w:p>
        </w:tc>
      </w:tr>
      <w:tr w:rsidR="007052B5">
        <w:trPr>
          <w:trHeight w:val="41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lastRenderedPageBreak/>
              <w:t>10.5</w:t>
            </w:r>
          </w:p>
        </w:tc>
        <w:tc>
          <w:tcPr>
            <w:tcW w:w="8573" w:type="dxa"/>
            <w:gridSpan w:val="2"/>
            <w:vAlign w:val="center"/>
          </w:tcPr>
          <w:p w:rsidR="007052B5" w:rsidRDefault="00375514">
            <w:pPr>
              <w:spacing w:line="276" w:lineRule="auto"/>
              <w:rPr>
                <w:rFonts w:ascii="宋体" w:hAnsi="宋体"/>
                <w:szCs w:val="21"/>
              </w:rPr>
            </w:pPr>
            <w:r>
              <w:rPr>
                <w:rFonts w:ascii="宋体" w:hAnsi="宋体" w:hint="eastAsia"/>
                <w:szCs w:val="21"/>
              </w:rPr>
              <w:t>根据《关于在政府采购活动中查询及使用信用记录有关问题的通知》（财库【</w:t>
            </w:r>
            <w:r>
              <w:rPr>
                <w:rFonts w:ascii="宋体" w:hAnsi="宋体" w:hint="eastAsia"/>
                <w:szCs w:val="21"/>
              </w:rPr>
              <w:t>2016</w:t>
            </w:r>
            <w:r>
              <w:rPr>
                <w:rFonts w:ascii="宋体" w:hAnsi="宋体" w:hint="eastAsia"/>
                <w:szCs w:val="21"/>
              </w:rPr>
              <w:t>】</w:t>
            </w:r>
            <w:r>
              <w:rPr>
                <w:rFonts w:ascii="宋体" w:hAnsi="宋体" w:hint="eastAsia"/>
                <w:szCs w:val="21"/>
              </w:rPr>
              <w:t>125</w:t>
            </w:r>
            <w:r>
              <w:rPr>
                <w:rFonts w:ascii="宋体" w:hAnsi="宋体" w:hint="eastAsia"/>
                <w:szCs w:val="21"/>
              </w:rPr>
              <w:t>号）的规定，投标人不得被列入失信被执行人、重大税收违法案件当事人名单、政府采购严重违法失信行为记录名单。（查询网站：信用中国和中国政府采购网）；</w:t>
            </w:r>
            <w:r>
              <w:rPr>
                <w:rFonts w:ascii="宋体" w:hAnsi="宋体" w:cs="仿宋_GB2312" w:hint="eastAsia"/>
                <w:kern w:val="0"/>
                <w:szCs w:val="21"/>
              </w:rPr>
              <w:t>国家企业信用信息公示系统（</w:t>
            </w:r>
            <w:hyperlink r:id="rId8" w:history="1">
              <w:r>
                <w:rPr>
                  <w:rStyle w:val="af9"/>
                  <w:rFonts w:ascii="宋体" w:hAnsi="宋体" w:cs="仿宋_GB2312"/>
                  <w:kern w:val="0"/>
                  <w:szCs w:val="21"/>
                </w:rPr>
                <w:t>http://www.gsxt.gov.cn</w:t>
              </w:r>
            </w:hyperlink>
            <w:r>
              <w:rPr>
                <w:rFonts w:ascii="宋体" w:hAnsi="宋体" w:cs="仿宋_GB2312" w:hint="eastAsia"/>
                <w:kern w:val="0"/>
                <w:szCs w:val="21"/>
              </w:rPr>
              <w:t>）下载本企业相关信息附投标文件中备查；需提供网站相关查询页，经查询有失信记录的将被取消投标资格。</w:t>
            </w:r>
          </w:p>
        </w:tc>
      </w:tr>
      <w:tr w:rsidR="007052B5">
        <w:trPr>
          <w:trHeight w:val="41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10.6</w:t>
            </w:r>
          </w:p>
        </w:tc>
        <w:tc>
          <w:tcPr>
            <w:tcW w:w="8573" w:type="dxa"/>
            <w:gridSpan w:val="2"/>
            <w:vAlign w:val="center"/>
          </w:tcPr>
          <w:p w:rsidR="007052B5" w:rsidRDefault="00375514">
            <w:pPr>
              <w:spacing w:line="276" w:lineRule="auto"/>
              <w:rPr>
                <w:rFonts w:ascii="宋体" w:hAnsi="宋体"/>
                <w:szCs w:val="21"/>
              </w:rPr>
            </w:pPr>
            <w:r>
              <w:rPr>
                <w:rFonts w:ascii="宋体" w:hAnsi="宋体" w:hint="eastAsia"/>
                <w:szCs w:val="21"/>
              </w:rPr>
              <w:t>法定代表人为同一个人的两个及两个以上法人，母公司、全资子公司及其控股公司不得同时投标；</w:t>
            </w:r>
          </w:p>
        </w:tc>
      </w:tr>
      <w:tr w:rsidR="007052B5">
        <w:trPr>
          <w:trHeight w:val="2860"/>
        </w:trPr>
        <w:tc>
          <w:tcPr>
            <w:tcW w:w="1019" w:type="dxa"/>
            <w:vAlign w:val="center"/>
          </w:tcPr>
          <w:p w:rsidR="007052B5" w:rsidRDefault="00375514">
            <w:pPr>
              <w:spacing w:line="276" w:lineRule="auto"/>
              <w:jc w:val="center"/>
              <w:rPr>
                <w:rFonts w:ascii="宋体" w:hAnsi="宋体"/>
                <w:szCs w:val="21"/>
              </w:rPr>
            </w:pPr>
            <w:r>
              <w:rPr>
                <w:rFonts w:ascii="宋体" w:hAnsi="宋体" w:hint="eastAsia"/>
                <w:szCs w:val="21"/>
              </w:rPr>
              <w:t>10.7</w:t>
            </w:r>
          </w:p>
        </w:tc>
        <w:tc>
          <w:tcPr>
            <w:tcW w:w="8573" w:type="dxa"/>
            <w:gridSpan w:val="2"/>
            <w:vAlign w:val="center"/>
          </w:tcPr>
          <w:p w:rsidR="007052B5" w:rsidRDefault="00375514">
            <w:pPr>
              <w:spacing w:line="276" w:lineRule="auto"/>
              <w:rPr>
                <w:rFonts w:ascii="宋体" w:hAnsi="宋体"/>
                <w:szCs w:val="21"/>
              </w:rPr>
            </w:pPr>
            <w:r>
              <w:rPr>
                <w:rFonts w:ascii="宋体" w:hAnsi="宋体" w:hint="eastAsia"/>
                <w:szCs w:val="21"/>
              </w:rPr>
              <w:t>构成本招标文件的各个组成文件应互为解释，互为说明；如有不明确或不一致，构成合同文件组成内容的，以合同文件约定内容为准，且以专用合同条</w:t>
            </w:r>
            <w:r>
              <w:rPr>
                <w:rFonts w:ascii="宋体" w:hAnsi="宋体" w:hint="eastAsia"/>
                <w:szCs w:val="21"/>
              </w:rPr>
              <w:t>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rsidR="007052B5" w:rsidRDefault="00375514">
            <w:pPr>
              <w:spacing w:line="276" w:lineRule="auto"/>
              <w:rPr>
                <w:rFonts w:ascii="宋体" w:hAnsi="宋体"/>
                <w:szCs w:val="21"/>
              </w:rPr>
            </w:pPr>
            <w:r>
              <w:rPr>
                <w:rFonts w:ascii="宋体" w:hAnsi="宋体" w:hint="eastAsia"/>
                <w:szCs w:val="21"/>
              </w:rPr>
              <w:t>其它未尽事宜：按国家有关法律法规执行。</w:t>
            </w:r>
          </w:p>
        </w:tc>
      </w:tr>
    </w:tbl>
    <w:p w:rsidR="007052B5" w:rsidRDefault="00375514">
      <w:pPr>
        <w:pageBreakBefore/>
        <w:spacing w:line="360" w:lineRule="auto"/>
        <w:jc w:val="center"/>
        <w:rPr>
          <w:b/>
          <w:sz w:val="28"/>
          <w:szCs w:val="28"/>
        </w:rPr>
      </w:pPr>
      <w:r>
        <w:rPr>
          <w:rFonts w:hint="eastAsia"/>
          <w:b/>
          <w:sz w:val="28"/>
          <w:szCs w:val="28"/>
        </w:rPr>
        <w:lastRenderedPageBreak/>
        <w:t>1.</w:t>
      </w:r>
      <w:r>
        <w:rPr>
          <w:rFonts w:hint="eastAsia"/>
          <w:b/>
          <w:sz w:val="28"/>
          <w:szCs w:val="28"/>
        </w:rPr>
        <w:t>总则</w:t>
      </w:r>
    </w:p>
    <w:p w:rsidR="007052B5" w:rsidRDefault="00375514">
      <w:pPr>
        <w:spacing w:line="360" w:lineRule="auto"/>
        <w:jc w:val="left"/>
        <w:rPr>
          <w:szCs w:val="21"/>
        </w:rPr>
      </w:pPr>
      <w:r>
        <w:rPr>
          <w:rFonts w:hint="eastAsia"/>
          <w:szCs w:val="21"/>
        </w:rPr>
        <w:t>1.1</w:t>
      </w:r>
      <w:r>
        <w:rPr>
          <w:rFonts w:hint="eastAsia"/>
          <w:szCs w:val="21"/>
        </w:rPr>
        <w:t>项目概况</w:t>
      </w:r>
    </w:p>
    <w:p w:rsidR="007052B5" w:rsidRDefault="00375514">
      <w:pPr>
        <w:spacing w:line="360" w:lineRule="auto"/>
        <w:jc w:val="left"/>
        <w:rPr>
          <w:szCs w:val="21"/>
        </w:rPr>
      </w:pPr>
      <w:r>
        <w:rPr>
          <w:rFonts w:hint="eastAsia"/>
          <w:szCs w:val="21"/>
        </w:rPr>
        <w:t>1.1.1</w:t>
      </w:r>
      <w:r>
        <w:rPr>
          <w:rFonts w:hint="eastAsia"/>
          <w:szCs w:val="21"/>
        </w:rPr>
        <w:t>根据《中华人民共和国政府采购法实施条例》等有关法律、法规和规章的规定，本招标项目已具备招标条件，现对本项目进行招标。</w:t>
      </w:r>
    </w:p>
    <w:p w:rsidR="007052B5" w:rsidRDefault="00375514">
      <w:pPr>
        <w:spacing w:line="360" w:lineRule="auto"/>
        <w:jc w:val="left"/>
        <w:rPr>
          <w:szCs w:val="21"/>
        </w:rPr>
      </w:pPr>
      <w:r>
        <w:rPr>
          <w:rFonts w:hint="eastAsia"/>
          <w:szCs w:val="21"/>
        </w:rPr>
        <w:t>1.1.2</w:t>
      </w:r>
      <w:r>
        <w:rPr>
          <w:rFonts w:hint="eastAsia"/>
          <w:szCs w:val="21"/>
        </w:rPr>
        <w:t>本招标项目采购人：见投标人须知前附表。</w:t>
      </w:r>
    </w:p>
    <w:p w:rsidR="007052B5" w:rsidRDefault="00375514">
      <w:pPr>
        <w:spacing w:line="360" w:lineRule="auto"/>
        <w:jc w:val="left"/>
        <w:rPr>
          <w:szCs w:val="21"/>
        </w:rPr>
      </w:pPr>
      <w:r>
        <w:rPr>
          <w:rFonts w:hint="eastAsia"/>
          <w:szCs w:val="21"/>
        </w:rPr>
        <w:t>1.1.3</w:t>
      </w:r>
      <w:r>
        <w:rPr>
          <w:rFonts w:hint="eastAsia"/>
          <w:szCs w:val="21"/>
        </w:rPr>
        <w:t>本项目招标代理机构：见投标人须知前附表。</w:t>
      </w:r>
    </w:p>
    <w:p w:rsidR="007052B5" w:rsidRDefault="00375514">
      <w:pPr>
        <w:spacing w:line="360" w:lineRule="auto"/>
        <w:jc w:val="left"/>
        <w:rPr>
          <w:szCs w:val="21"/>
        </w:rPr>
      </w:pPr>
      <w:r>
        <w:rPr>
          <w:rFonts w:hint="eastAsia"/>
          <w:szCs w:val="21"/>
        </w:rPr>
        <w:t>1.1.4</w:t>
      </w:r>
      <w:r>
        <w:rPr>
          <w:rFonts w:hint="eastAsia"/>
          <w:szCs w:val="21"/>
        </w:rPr>
        <w:t>本招标项目名称：见投标人须知前附表。</w:t>
      </w:r>
    </w:p>
    <w:p w:rsidR="007052B5" w:rsidRDefault="00375514">
      <w:pPr>
        <w:spacing w:line="360" w:lineRule="auto"/>
        <w:jc w:val="left"/>
        <w:rPr>
          <w:szCs w:val="21"/>
        </w:rPr>
      </w:pPr>
      <w:r>
        <w:rPr>
          <w:rFonts w:hint="eastAsia"/>
          <w:szCs w:val="21"/>
        </w:rPr>
        <w:t>1.1.5</w:t>
      </w:r>
      <w:r>
        <w:rPr>
          <w:rFonts w:hint="eastAsia"/>
          <w:szCs w:val="21"/>
        </w:rPr>
        <w:t>本项目建设地点：见投标人须知前附表。</w:t>
      </w:r>
    </w:p>
    <w:p w:rsidR="007052B5" w:rsidRDefault="00375514">
      <w:pPr>
        <w:spacing w:line="360" w:lineRule="auto"/>
        <w:jc w:val="left"/>
        <w:rPr>
          <w:szCs w:val="21"/>
        </w:rPr>
      </w:pPr>
      <w:r>
        <w:rPr>
          <w:rFonts w:hint="eastAsia"/>
          <w:szCs w:val="21"/>
        </w:rPr>
        <w:t>1.1.6</w:t>
      </w:r>
      <w:r>
        <w:rPr>
          <w:rFonts w:hint="eastAsia"/>
          <w:szCs w:val="21"/>
        </w:rPr>
        <w:t>本项目文件：采购文件或招标文件。</w:t>
      </w:r>
    </w:p>
    <w:p w:rsidR="007052B5" w:rsidRDefault="00375514">
      <w:pPr>
        <w:spacing w:line="360" w:lineRule="auto"/>
        <w:jc w:val="left"/>
        <w:rPr>
          <w:szCs w:val="21"/>
        </w:rPr>
      </w:pPr>
      <w:r>
        <w:rPr>
          <w:rFonts w:hint="eastAsia"/>
          <w:szCs w:val="21"/>
        </w:rPr>
        <w:t>1.2</w:t>
      </w:r>
      <w:r>
        <w:rPr>
          <w:rFonts w:hint="eastAsia"/>
          <w:szCs w:val="21"/>
        </w:rPr>
        <w:t>资金来源和落实情况</w:t>
      </w:r>
    </w:p>
    <w:p w:rsidR="007052B5" w:rsidRDefault="00375514">
      <w:pPr>
        <w:spacing w:line="360" w:lineRule="auto"/>
        <w:jc w:val="left"/>
        <w:rPr>
          <w:szCs w:val="21"/>
        </w:rPr>
      </w:pPr>
      <w:r>
        <w:rPr>
          <w:rFonts w:hint="eastAsia"/>
          <w:szCs w:val="21"/>
        </w:rPr>
        <w:t>1.2.1</w:t>
      </w:r>
      <w:r>
        <w:rPr>
          <w:rFonts w:hint="eastAsia"/>
          <w:szCs w:val="21"/>
        </w:rPr>
        <w:t>本招标项目的资金来源：见投标人须知前附表。</w:t>
      </w:r>
    </w:p>
    <w:p w:rsidR="007052B5" w:rsidRDefault="00375514">
      <w:pPr>
        <w:spacing w:line="360" w:lineRule="auto"/>
        <w:jc w:val="left"/>
        <w:rPr>
          <w:szCs w:val="21"/>
        </w:rPr>
      </w:pPr>
      <w:r>
        <w:rPr>
          <w:rFonts w:hint="eastAsia"/>
          <w:szCs w:val="21"/>
        </w:rPr>
        <w:t>1.2.2</w:t>
      </w:r>
      <w:r>
        <w:rPr>
          <w:rFonts w:hint="eastAsia"/>
          <w:szCs w:val="21"/>
        </w:rPr>
        <w:t>本招标项目的资金落实情况：见投标人须知前附表。</w:t>
      </w:r>
    </w:p>
    <w:p w:rsidR="007052B5" w:rsidRDefault="00375514">
      <w:pPr>
        <w:spacing w:line="360" w:lineRule="auto"/>
        <w:jc w:val="left"/>
        <w:rPr>
          <w:szCs w:val="21"/>
        </w:rPr>
      </w:pPr>
      <w:r>
        <w:rPr>
          <w:rFonts w:hint="eastAsia"/>
          <w:szCs w:val="21"/>
        </w:rPr>
        <w:t>1.</w:t>
      </w:r>
      <w:r>
        <w:rPr>
          <w:rFonts w:hint="eastAsia"/>
          <w:szCs w:val="21"/>
        </w:rPr>
        <w:t>3</w:t>
      </w:r>
      <w:r>
        <w:rPr>
          <w:rFonts w:hint="eastAsia"/>
          <w:szCs w:val="21"/>
        </w:rPr>
        <w:t>招标范围及标段划分、计划工期和质量要求</w:t>
      </w:r>
    </w:p>
    <w:p w:rsidR="007052B5" w:rsidRDefault="00375514">
      <w:pPr>
        <w:spacing w:line="360" w:lineRule="auto"/>
        <w:jc w:val="left"/>
        <w:rPr>
          <w:szCs w:val="21"/>
        </w:rPr>
      </w:pPr>
      <w:r>
        <w:rPr>
          <w:rFonts w:hint="eastAsia"/>
          <w:szCs w:val="21"/>
        </w:rPr>
        <w:t>1.3.1</w:t>
      </w:r>
      <w:r>
        <w:rPr>
          <w:rFonts w:hint="eastAsia"/>
          <w:szCs w:val="21"/>
        </w:rPr>
        <w:t>本次招标范围及标段划分：见投标人须知前附表。</w:t>
      </w:r>
    </w:p>
    <w:p w:rsidR="007052B5" w:rsidRDefault="00375514">
      <w:pPr>
        <w:spacing w:line="360" w:lineRule="auto"/>
        <w:jc w:val="left"/>
        <w:rPr>
          <w:szCs w:val="21"/>
        </w:rPr>
      </w:pPr>
      <w:r>
        <w:rPr>
          <w:rFonts w:hint="eastAsia"/>
          <w:szCs w:val="21"/>
        </w:rPr>
        <w:t>1.3.2</w:t>
      </w:r>
      <w:r>
        <w:rPr>
          <w:rFonts w:hint="eastAsia"/>
          <w:szCs w:val="21"/>
        </w:rPr>
        <w:t>本项目的计划工期：见投标人须知前附表。</w:t>
      </w:r>
    </w:p>
    <w:p w:rsidR="007052B5" w:rsidRDefault="00375514">
      <w:pPr>
        <w:spacing w:line="360" w:lineRule="auto"/>
        <w:jc w:val="left"/>
        <w:rPr>
          <w:szCs w:val="21"/>
        </w:rPr>
      </w:pPr>
      <w:r>
        <w:rPr>
          <w:rFonts w:hint="eastAsia"/>
          <w:szCs w:val="21"/>
        </w:rPr>
        <w:t>1.3.3</w:t>
      </w:r>
      <w:r>
        <w:rPr>
          <w:rFonts w:hint="eastAsia"/>
          <w:szCs w:val="21"/>
        </w:rPr>
        <w:t>本项目的质量要求：见投标人须知前附表。</w:t>
      </w:r>
    </w:p>
    <w:p w:rsidR="007052B5" w:rsidRDefault="00375514">
      <w:pPr>
        <w:spacing w:line="360" w:lineRule="auto"/>
        <w:jc w:val="left"/>
        <w:rPr>
          <w:szCs w:val="21"/>
        </w:rPr>
      </w:pPr>
      <w:r>
        <w:rPr>
          <w:rFonts w:hint="eastAsia"/>
          <w:szCs w:val="21"/>
        </w:rPr>
        <w:t>1.4</w:t>
      </w:r>
      <w:r>
        <w:rPr>
          <w:rFonts w:hint="eastAsia"/>
          <w:szCs w:val="21"/>
        </w:rPr>
        <w:t>投标人资格要求</w:t>
      </w:r>
    </w:p>
    <w:p w:rsidR="007052B5" w:rsidRDefault="00375514">
      <w:pPr>
        <w:spacing w:line="360" w:lineRule="auto"/>
        <w:jc w:val="left"/>
        <w:rPr>
          <w:szCs w:val="21"/>
        </w:rPr>
      </w:pPr>
      <w:r>
        <w:rPr>
          <w:rFonts w:hint="eastAsia"/>
          <w:szCs w:val="21"/>
        </w:rPr>
        <w:t>1.4.1</w:t>
      </w:r>
      <w:r>
        <w:rPr>
          <w:rFonts w:hint="eastAsia"/>
          <w:szCs w:val="21"/>
        </w:rPr>
        <w:t>投标人应具备承担本项目的资质条件、能力和信誉。</w:t>
      </w:r>
    </w:p>
    <w:p w:rsidR="007052B5" w:rsidRDefault="00375514">
      <w:pPr>
        <w:spacing w:line="360" w:lineRule="auto"/>
        <w:jc w:val="left"/>
        <w:rPr>
          <w:szCs w:val="21"/>
        </w:rPr>
      </w:pPr>
      <w:r>
        <w:rPr>
          <w:rFonts w:hint="eastAsia"/>
          <w:szCs w:val="21"/>
        </w:rPr>
        <w:t>（</w:t>
      </w:r>
      <w:r>
        <w:rPr>
          <w:rFonts w:hint="eastAsia"/>
          <w:szCs w:val="21"/>
        </w:rPr>
        <w:t>1</w:t>
      </w:r>
      <w:r>
        <w:rPr>
          <w:rFonts w:hint="eastAsia"/>
          <w:szCs w:val="21"/>
        </w:rPr>
        <w:t>）资质条件：见投标人须知前附表；</w:t>
      </w:r>
    </w:p>
    <w:p w:rsidR="007052B5" w:rsidRDefault="00375514">
      <w:pPr>
        <w:spacing w:line="360" w:lineRule="auto"/>
        <w:jc w:val="left"/>
        <w:rPr>
          <w:szCs w:val="21"/>
        </w:rPr>
      </w:pPr>
      <w:r>
        <w:rPr>
          <w:rFonts w:hint="eastAsia"/>
          <w:szCs w:val="21"/>
        </w:rPr>
        <w:t>（</w:t>
      </w:r>
      <w:r>
        <w:rPr>
          <w:rFonts w:hint="eastAsia"/>
          <w:szCs w:val="21"/>
        </w:rPr>
        <w:t>2</w:t>
      </w:r>
      <w:r>
        <w:rPr>
          <w:rFonts w:hint="eastAsia"/>
          <w:szCs w:val="21"/>
        </w:rPr>
        <w:t>）财务要求：见投标人须知前附表；</w:t>
      </w:r>
    </w:p>
    <w:p w:rsidR="007052B5" w:rsidRDefault="00375514">
      <w:pPr>
        <w:spacing w:line="360" w:lineRule="auto"/>
        <w:jc w:val="left"/>
        <w:rPr>
          <w:szCs w:val="21"/>
        </w:rPr>
      </w:pPr>
      <w:r>
        <w:rPr>
          <w:rFonts w:hint="eastAsia"/>
          <w:szCs w:val="21"/>
        </w:rPr>
        <w:t>（</w:t>
      </w:r>
      <w:r>
        <w:rPr>
          <w:rFonts w:hint="eastAsia"/>
          <w:szCs w:val="21"/>
        </w:rPr>
        <w:t>3</w:t>
      </w:r>
      <w:r>
        <w:rPr>
          <w:rFonts w:hint="eastAsia"/>
          <w:szCs w:val="21"/>
        </w:rPr>
        <w:t>）信誉要求：见投标人须知前附表；</w:t>
      </w:r>
    </w:p>
    <w:p w:rsidR="007052B5" w:rsidRDefault="00375514">
      <w:pPr>
        <w:spacing w:line="360" w:lineRule="auto"/>
        <w:jc w:val="left"/>
        <w:rPr>
          <w:szCs w:val="21"/>
        </w:rPr>
      </w:pPr>
      <w:r>
        <w:rPr>
          <w:rFonts w:hint="eastAsia"/>
          <w:szCs w:val="21"/>
        </w:rPr>
        <w:t>（</w:t>
      </w:r>
      <w:r>
        <w:rPr>
          <w:rFonts w:hint="eastAsia"/>
          <w:szCs w:val="21"/>
        </w:rPr>
        <w:t>4</w:t>
      </w:r>
      <w:r>
        <w:rPr>
          <w:rFonts w:hint="eastAsia"/>
          <w:szCs w:val="21"/>
        </w:rPr>
        <w:t>）项目负责人资格：见投标人须知前附表；</w:t>
      </w:r>
    </w:p>
    <w:p w:rsidR="007052B5" w:rsidRDefault="00375514">
      <w:pPr>
        <w:spacing w:line="360" w:lineRule="auto"/>
        <w:jc w:val="left"/>
        <w:rPr>
          <w:szCs w:val="21"/>
        </w:rPr>
      </w:pPr>
      <w:r>
        <w:rPr>
          <w:rFonts w:hint="eastAsia"/>
          <w:szCs w:val="21"/>
        </w:rPr>
        <w:t>（</w:t>
      </w:r>
      <w:r>
        <w:rPr>
          <w:rFonts w:hint="eastAsia"/>
          <w:szCs w:val="21"/>
        </w:rPr>
        <w:t>5</w:t>
      </w:r>
      <w:r>
        <w:rPr>
          <w:rFonts w:hint="eastAsia"/>
          <w:szCs w:val="21"/>
        </w:rPr>
        <w:t>）其他要求：见投标人须知前附表。</w:t>
      </w:r>
    </w:p>
    <w:p w:rsidR="007052B5" w:rsidRDefault="00375514">
      <w:pPr>
        <w:spacing w:line="360" w:lineRule="auto"/>
        <w:jc w:val="left"/>
        <w:rPr>
          <w:szCs w:val="21"/>
        </w:rPr>
      </w:pPr>
      <w:r>
        <w:rPr>
          <w:rFonts w:hint="eastAsia"/>
          <w:szCs w:val="21"/>
        </w:rPr>
        <w:t>1.4.2</w:t>
      </w:r>
      <w:r>
        <w:rPr>
          <w:rFonts w:hint="eastAsia"/>
          <w:szCs w:val="21"/>
        </w:rPr>
        <w:t>投标人不得存在下列情形之一：</w:t>
      </w:r>
    </w:p>
    <w:p w:rsidR="007052B5" w:rsidRDefault="00375514">
      <w:pPr>
        <w:spacing w:line="360" w:lineRule="auto"/>
        <w:jc w:val="left"/>
        <w:rPr>
          <w:szCs w:val="21"/>
        </w:rPr>
      </w:pPr>
      <w:r>
        <w:rPr>
          <w:rFonts w:hint="eastAsia"/>
          <w:szCs w:val="21"/>
        </w:rPr>
        <w:t>（</w:t>
      </w:r>
      <w:r>
        <w:rPr>
          <w:rFonts w:hint="eastAsia"/>
          <w:szCs w:val="21"/>
        </w:rPr>
        <w:t>1</w:t>
      </w:r>
      <w:r>
        <w:rPr>
          <w:rFonts w:hint="eastAsia"/>
          <w:szCs w:val="21"/>
        </w:rPr>
        <w:t>）为招标人不具有独立法人资格的附属机构（单位）；</w:t>
      </w:r>
    </w:p>
    <w:p w:rsidR="007052B5" w:rsidRDefault="00375514">
      <w:pPr>
        <w:spacing w:line="360" w:lineRule="auto"/>
        <w:jc w:val="left"/>
        <w:rPr>
          <w:szCs w:val="21"/>
        </w:rPr>
      </w:pPr>
      <w:r>
        <w:rPr>
          <w:rFonts w:hint="eastAsia"/>
          <w:szCs w:val="21"/>
        </w:rPr>
        <w:t>（</w:t>
      </w:r>
      <w:r>
        <w:rPr>
          <w:rFonts w:hint="eastAsia"/>
          <w:szCs w:val="21"/>
        </w:rPr>
        <w:t>2</w:t>
      </w:r>
      <w:r>
        <w:rPr>
          <w:rFonts w:hint="eastAsia"/>
          <w:szCs w:val="21"/>
        </w:rPr>
        <w:t>）为本项目的监理人；</w:t>
      </w:r>
    </w:p>
    <w:p w:rsidR="007052B5" w:rsidRDefault="00375514">
      <w:pPr>
        <w:spacing w:line="360" w:lineRule="auto"/>
        <w:jc w:val="left"/>
        <w:rPr>
          <w:szCs w:val="21"/>
        </w:rPr>
      </w:pPr>
      <w:r>
        <w:rPr>
          <w:rFonts w:hint="eastAsia"/>
          <w:szCs w:val="21"/>
        </w:rPr>
        <w:t>（</w:t>
      </w:r>
      <w:r>
        <w:rPr>
          <w:rFonts w:hint="eastAsia"/>
          <w:szCs w:val="21"/>
        </w:rPr>
        <w:t>3</w:t>
      </w:r>
      <w:r>
        <w:rPr>
          <w:rFonts w:hint="eastAsia"/>
          <w:szCs w:val="21"/>
        </w:rPr>
        <w:t>）为本项目的代建人；</w:t>
      </w:r>
    </w:p>
    <w:p w:rsidR="007052B5" w:rsidRDefault="00375514">
      <w:pPr>
        <w:spacing w:line="360" w:lineRule="auto"/>
        <w:jc w:val="left"/>
        <w:rPr>
          <w:szCs w:val="21"/>
        </w:rPr>
      </w:pPr>
      <w:r>
        <w:rPr>
          <w:rFonts w:hint="eastAsia"/>
          <w:szCs w:val="21"/>
        </w:rPr>
        <w:t>（</w:t>
      </w:r>
      <w:r>
        <w:rPr>
          <w:rFonts w:hint="eastAsia"/>
          <w:szCs w:val="21"/>
        </w:rPr>
        <w:t>4</w:t>
      </w:r>
      <w:r>
        <w:rPr>
          <w:rFonts w:hint="eastAsia"/>
          <w:szCs w:val="21"/>
        </w:rPr>
        <w:t>）为本项目提供招标代理服务的；</w:t>
      </w:r>
    </w:p>
    <w:p w:rsidR="007052B5" w:rsidRDefault="00375514">
      <w:pPr>
        <w:spacing w:line="360" w:lineRule="auto"/>
        <w:jc w:val="left"/>
        <w:rPr>
          <w:szCs w:val="21"/>
        </w:rPr>
      </w:pPr>
      <w:r>
        <w:rPr>
          <w:rFonts w:hint="eastAsia"/>
          <w:szCs w:val="21"/>
        </w:rPr>
        <w:t>（</w:t>
      </w:r>
      <w:r>
        <w:rPr>
          <w:rFonts w:hint="eastAsia"/>
          <w:szCs w:val="21"/>
        </w:rPr>
        <w:t>5</w:t>
      </w:r>
      <w:r>
        <w:rPr>
          <w:rFonts w:hint="eastAsia"/>
          <w:szCs w:val="21"/>
        </w:rPr>
        <w:t>）与本项目的监理人或代建人或招标代理机构同为一个法定代表人的；</w:t>
      </w:r>
    </w:p>
    <w:p w:rsidR="007052B5" w:rsidRDefault="00375514">
      <w:pPr>
        <w:spacing w:line="360" w:lineRule="auto"/>
        <w:jc w:val="left"/>
        <w:rPr>
          <w:szCs w:val="21"/>
        </w:rPr>
      </w:pPr>
      <w:r>
        <w:rPr>
          <w:rFonts w:hint="eastAsia"/>
          <w:szCs w:val="21"/>
        </w:rPr>
        <w:lastRenderedPageBreak/>
        <w:t>（</w:t>
      </w:r>
      <w:r>
        <w:rPr>
          <w:rFonts w:hint="eastAsia"/>
          <w:szCs w:val="21"/>
        </w:rPr>
        <w:t>6</w:t>
      </w:r>
      <w:r>
        <w:rPr>
          <w:rFonts w:hint="eastAsia"/>
          <w:szCs w:val="21"/>
        </w:rPr>
        <w:t>）与本项目的监理人或代建人或招标代理机构相互控股或参股的；</w:t>
      </w:r>
    </w:p>
    <w:p w:rsidR="007052B5" w:rsidRDefault="00375514">
      <w:pPr>
        <w:spacing w:line="360" w:lineRule="auto"/>
        <w:jc w:val="left"/>
        <w:rPr>
          <w:szCs w:val="21"/>
        </w:rPr>
      </w:pPr>
      <w:r>
        <w:rPr>
          <w:rFonts w:hint="eastAsia"/>
          <w:szCs w:val="21"/>
        </w:rPr>
        <w:t>（</w:t>
      </w:r>
      <w:r>
        <w:rPr>
          <w:rFonts w:hint="eastAsia"/>
          <w:szCs w:val="21"/>
        </w:rPr>
        <w:t>7</w:t>
      </w:r>
      <w:r>
        <w:rPr>
          <w:rFonts w:hint="eastAsia"/>
          <w:szCs w:val="21"/>
        </w:rPr>
        <w:t>）与本项目的监理人或代建人或招标代理机构相互任职或工作的；</w:t>
      </w:r>
    </w:p>
    <w:p w:rsidR="007052B5" w:rsidRDefault="00375514">
      <w:pPr>
        <w:spacing w:line="360" w:lineRule="auto"/>
        <w:jc w:val="left"/>
        <w:rPr>
          <w:szCs w:val="21"/>
        </w:rPr>
      </w:pPr>
      <w:r>
        <w:rPr>
          <w:rFonts w:hint="eastAsia"/>
          <w:szCs w:val="21"/>
        </w:rPr>
        <w:t>（</w:t>
      </w:r>
      <w:r>
        <w:rPr>
          <w:rFonts w:hint="eastAsia"/>
          <w:szCs w:val="21"/>
        </w:rPr>
        <w:t>8</w:t>
      </w:r>
      <w:r>
        <w:rPr>
          <w:rFonts w:hint="eastAsia"/>
          <w:szCs w:val="21"/>
        </w:rPr>
        <w:t>）被责令停业的；</w:t>
      </w:r>
    </w:p>
    <w:p w:rsidR="007052B5" w:rsidRDefault="00375514">
      <w:pPr>
        <w:spacing w:line="360" w:lineRule="auto"/>
        <w:jc w:val="left"/>
        <w:rPr>
          <w:szCs w:val="21"/>
        </w:rPr>
      </w:pPr>
      <w:r>
        <w:rPr>
          <w:rFonts w:hint="eastAsia"/>
          <w:szCs w:val="21"/>
        </w:rPr>
        <w:t>（</w:t>
      </w:r>
      <w:r>
        <w:rPr>
          <w:rFonts w:hint="eastAsia"/>
          <w:szCs w:val="21"/>
        </w:rPr>
        <w:t>9</w:t>
      </w:r>
      <w:r>
        <w:rPr>
          <w:rFonts w:hint="eastAsia"/>
          <w:szCs w:val="21"/>
        </w:rPr>
        <w:t>）被暂停或取消投标资格的；</w:t>
      </w:r>
    </w:p>
    <w:p w:rsidR="007052B5" w:rsidRDefault="00375514">
      <w:pPr>
        <w:spacing w:line="360" w:lineRule="auto"/>
        <w:jc w:val="left"/>
        <w:rPr>
          <w:szCs w:val="21"/>
        </w:rPr>
      </w:pPr>
      <w:r>
        <w:rPr>
          <w:rFonts w:hint="eastAsia"/>
          <w:szCs w:val="21"/>
        </w:rPr>
        <w:t>（</w:t>
      </w:r>
      <w:r>
        <w:rPr>
          <w:rFonts w:hint="eastAsia"/>
          <w:szCs w:val="21"/>
        </w:rPr>
        <w:t>10</w:t>
      </w:r>
      <w:r>
        <w:rPr>
          <w:rFonts w:hint="eastAsia"/>
          <w:szCs w:val="21"/>
        </w:rPr>
        <w:t>）财产被接管或冻结的；</w:t>
      </w:r>
    </w:p>
    <w:p w:rsidR="007052B5" w:rsidRDefault="00375514">
      <w:pPr>
        <w:spacing w:line="360" w:lineRule="auto"/>
        <w:jc w:val="left"/>
        <w:rPr>
          <w:szCs w:val="21"/>
        </w:rPr>
      </w:pPr>
      <w:r>
        <w:rPr>
          <w:rFonts w:hint="eastAsia"/>
          <w:szCs w:val="21"/>
        </w:rPr>
        <w:t>（</w:t>
      </w:r>
      <w:r>
        <w:rPr>
          <w:rFonts w:hint="eastAsia"/>
          <w:szCs w:val="21"/>
        </w:rPr>
        <w:t>11</w:t>
      </w:r>
      <w:r>
        <w:rPr>
          <w:rFonts w:hint="eastAsia"/>
          <w:szCs w:val="21"/>
        </w:rPr>
        <w:t>）在最近三年内有骗取中标或严重违约或重大工程质量问题的。</w:t>
      </w:r>
    </w:p>
    <w:p w:rsidR="007052B5" w:rsidRDefault="00375514">
      <w:pPr>
        <w:spacing w:line="360" w:lineRule="auto"/>
        <w:jc w:val="left"/>
        <w:rPr>
          <w:szCs w:val="21"/>
        </w:rPr>
      </w:pPr>
      <w:r>
        <w:rPr>
          <w:rFonts w:hint="eastAsia"/>
          <w:szCs w:val="21"/>
        </w:rPr>
        <w:t>1.5</w:t>
      </w:r>
      <w:r>
        <w:rPr>
          <w:rFonts w:hint="eastAsia"/>
          <w:szCs w:val="21"/>
        </w:rPr>
        <w:t>费用承担</w:t>
      </w:r>
    </w:p>
    <w:p w:rsidR="007052B5" w:rsidRDefault="00375514">
      <w:pPr>
        <w:spacing w:line="360" w:lineRule="auto"/>
        <w:ind w:firstLineChars="200" w:firstLine="420"/>
        <w:jc w:val="left"/>
        <w:rPr>
          <w:szCs w:val="21"/>
        </w:rPr>
      </w:pPr>
      <w:r>
        <w:rPr>
          <w:rFonts w:hint="eastAsia"/>
          <w:szCs w:val="21"/>
        </w:rPr>
        <w:t>投标人准</w:t>
      </w:r>
      <w:r>
        <w:rPr>
          <w:rFonts w:hint="eastAsia"/>
          <w:szCs w:val="21"/>
        </w:rPr>
        <w:t>备和参加投标活动发生的费用自理。</w:t>
      </w:r>
    </w:p>
    <w:p w:rsidR="007052B5" w:rsidRDefault="00375514">
      <w:pPr>
        <w:spacing w:line="360" w:lineRule="auto"/>
        <w:jc w:val="left"/>
        <w:rPr>
          <w:szCs w:val="21"/>
        </w:rPr>
      </w:pPr>
      <w:r>
        <w:rPr>
          <w:rFonts w:hint="eastAsia"/>
          <w:szCs w:val="21"/>
        </w:rPr>
        <w:t>1.6</w:t>
      </w:r>
      <w:r>
        <w:rPr>
          <w:rFonts w:hint="eastAsia"/>
          <w:szCs w:val="21"/>
        </w:rPr>
        <w:t>保密</w:t>
      </w:r>
    </w:p>
    <w:p w:rsidR="007052B5" w:rsidRDefault="00375514">
      <w:pPr>
        <w:spacing w:line="360" w:lineRule="auto"/>
        <w:ind w:firstLineChars="200" w:firstLine="420"/>
        <w:jc w:val="left"/>
        <w:rPr>
          <w:szCs w:val="21"/>
        </w:rPr>
      </w:pPr>
      <w:r>
        <w:rPr>
          <w:rFonts w:hint="eastAsia"/>
          <w:szCs w:val="21"/>
        </w:rPr>
        <w:t>参与招标投标活动的各方应对招标文件和投标文件中的商业和技术等秘密保密，违者应对由此造成的后果承担法律责任。</w:t>
      </w:r>
    </w:p>
    <w:p w:rsidR="007052B5" w:rsidRDefault="00375514">
      <w:pPr>
        <w:spacing w:line="360" w:lineRule="auto"/>
        <w:jc w:val="left"/>
        <w:rPr>
          <w:szCs w:val="21"/>
        </w:rPr>
      </w:pPr>
      <w:r>
        <w:rPr>
          <w:rFonts w:hint="eastAsia"/>
          <w:szCs w:val="21"/>
        </w:rPr>
        <w:t>1.7</w:t>
      </w:r>
      <w:r>
        <w:rPr>
          <w:rFonts w:hint="eastAsia"/>
          <w:szCs w:val="21"/>
        </w:rPr>
        <w:t>语言文字</w:t>
      </w:r>
    </w:p>
    <w:p w:rsidR="007052B5" w:rsidRDefault="00375514">
      <w:pPr>
        <w:spacing w:line="360" w:lineRule="auto"/>
        <w:ind w:firstLineChars="200" w:firstLine="420"/>
        <w:jc w:val="left"/>
        <w:rPr>
          <w:szCs w:val="21"/>
        </w:rPr>
      </w:pPr>
      <w:r>
        <w:rPr>
          <w:rFonts w:hint="eastAsia"/>
          <w:szCs w:val="21"/>
        </w:rPr>
        <w:t>除专用术语外，与招标投标有关的语言均使用中文。必要时专用术语应附有中文注释。</w:t>
      </w:r>
    </w:p>
    <w:p w:rsidR="007052B5" w:rsidRDefault="00375514">
      <w:pPr>
        <w:spacing w:line="360" w:lineRule="auto"/>
        <w:jc w:val="left"/>
        <w:rPr>
          <w:szCs w:val="21"/>
        </w:rPr>
      </w:pPr>
      <w:r>
        <w:rPr>
          <w:rFonts w:hint="eastAsia"/>
          <w:szCs w:val="21"/>
        </w:rPr>
        <w:t>1.8</w:t>
      </w:r>
      <w:r>
        <w:rPr>
          <w:rFonts w:hint="eastAsia"/>
          <w:szCs w:val="21"/>
        </w:rPr>
        <w:t>计量单位</w:t>
      </w:r>
    </w:p>
    <w:p w:rsidR="007052B5" w:rsidRDefault="00375514">
      <w:pPr>
        <w:spacing w:line="360" w:lineRule="auto"/>
        <w:ind w:firstLineChars="200" w:firstLine="420"/>
        <w:jc w:val="left"/>
        <w:rPr>
          <w:szCs w:val="21"/>
        </w:rPr>
      </w:pPr>
      <w:r>
        <w:rPr>
          <w:rFonts w:hint="eastAsia"/>
          <w:szCs w:val="21"/>
        </w:rPr>
        <w:t>所有计量均采用中华人民共和国法定计量单位。</w:t>
      </w:r>
    </w:p>
    <w:p w:rsidR="007052B5" w:rsidRDefault="00375514">
      <w:pPr>
        <w:spacing w:line="360" w:lineRule="auto"/>
        <w:jc w:val="left"/>
        <w:rPr>
          <w:szCs w:val="21"/>
        </w:rPr>
      </w:pPr>
      <w:r>
        <w:rPr>
          <w:rFonts w:hint="eastAsia"/>
          <w:szCs w:val="21"/>
        </w:rPr>
        <w:t>1.9</w:t>
      </w:r>
      <w:r>
        <w:rPr>
          <w:rFonts w:hint="eastAsia"/>
          <w:szCs w:val="21"/>
        </w:rPr>
        <w:t>踏勘现场</w:t>
      </w:r>
    </w:p>
    <w:p w:rsidR="007052B5" w:rsidRDefault="00375514">
      <w:pPr>
        <w:spacing w:line="360" w:lineRule="auto"/>
        <w:ind w:firstLineChars="200" w:firstLine="420"/>
        <w:jc w:val="left"/>
        <w:rPr>
          <w:szCs w:val="21"/>
        </w:rPr>
      </w:pPr>
      <w:r>
        <w:rPr>
          <w:rFonts w:hint="eastAsia"/>
          <w:szCs w:val="21"/>
        </w:rPr>
        <w:t>1.9.1</w:t>
      </w:r>
      <w:r>
        <w:rPr>
          <w:rFonts w:hint="eastAsia"/>
          <w:szCs w:val="21"/>
        </w:rPr>
        <w:t>投标人按须知前附表规定自行组织踏勘现场，采购人将提供必要的协助。</w:t>
      </w:r>
    </w:p>
    <w:p w:rsidR="007052B5" w:rsidRDefault="00375514">
      <w:pPr>
        <w:spacing w:line="360" w:lineRule="auto"/>
        <w:ind w:firstLineChars="200" w:firstLine="420"/>
        <w:jc w:val="left"/>
        <w:rPr>
          <w:szCs w:val="21"/>
        </w:rPr>
      </w:pPr>
      <w:r>
        <w:rPr>
          <w:rFonts w:hint="eastAsia"/>
          <w:szCs w:val="21"/>
        </w:rPr>
        <w:t>1.9.2</w:t>
      </w:r>
      <w:r>
        <w:rPr>
          <w:rFonts w:hint="eastAsia"/>
          <w:szCs w:val="21"/>
        </w:rPr>
        <w:t>投标人踏勘现场发生的费用自理。</w:t>
      </w:r>
    </w:p>
    <w:p w:rsidR="007052B5" w:rsidRDefault="00375514">
      <w:pPr>
        <w:spacing w:line="360" w:lineRule="auto"/>
        <w:ind w:firstLineChars="200" w:firstLine="420"/>
        <w:jc w:val="left"/>
        <w:rPr>
          <w:szCs w:val="21"/>
        </w:rPr>
      </w:pPr>
      <w:r>
        <w:rPr>
          <w:rFonts w:hint="eastAsia"/>
          <w:szCs w:val="21"/>
        </w:rPr>
        <w:t>1.9.3</w:t>
      </w:r>
      <w:r>
        <w:rPr>
          <w:rFonts w:hint="eastAsia"/>
          <w:szCs w:val="21"/>
        </w:rPr>
        <w:t>除采购人的原因外，投标人自行负责在踏勘现场中所发生的人员伤亡和财产损失。</w:t>
      </w:r>
    </w:p>
    <w:p w:rsidR="007052B5" w:rsidRDefault="00375514">
      <w:pPr>
        <w:spacing w:line="360" w:lineRule="auto"/>
        <w:ind w:firstLineChars="200" w:firstLine="420"/>
        <w:jc w:val="left"/>
        <w:rPr>
          <w:szCs w:val="21"/>
        </w:rPr>
      </w:pPr>
      <w:r>
        <w:rPr>
          <w:rFonts w:hint="eastAsia"/>
          <w:szCs w:val="21"/>
        </w:rPr>
        <w:t>1.9.4</w:t>
      </w:r>
      <w:r>
        <w:rPr>
          <w:rFonts w:hint="eastAsia"/>
          <w:szCs w:val="21"/>
        </w:rPr>
        <w:t>采购人在踏勘现场中介绍的工程场地和相关的周边环境情况，供投标人在编制投标文件时参考，采购人不对投标人据此作出的判断和决策负责。</w:t>
      </w:r>
    </w:p>
    <w:p w:rsidR="007052B5" w:rsidRDefault="00375514">
      <w:pPr>
        <w:spacing w:line="360" w:lineRule="auto"/>
        <w:jc w:val="left"/>
        <w:rPr>
          <w:szCs w:val="21"/>
        </w:rPr>
      </w:pPr>
      <w:r>
        <w:rPr>
          <w:rFonts w:hint="eastAsia"/>
          <w:szCs w:val="21"/>
        </w:rPr>
        <w:t>1.10</w:t>
      </w:r>
      <w:r>
        <w:rPr>
          <w:rFonts w:hint="eastAsia"/>
          <w:szCs w:val="21"/>
        </w:rPr>
        <w:t>投标预备会</w:t>
      </w:r>
    </w:p>
    <w:p w:rsidR="007052B5" w:rsidRDefault="00375514">
      <w:pPr>
        <w:spacing w:line="360" w:lineRule="auto"/>
        <w:ind w:firstLineChars="200" w:firstLine="420"/>
        <w:jc w:val="left"/>
        <w:rPr>
          <w:szCs w:val="21"/>
        </w:rPr>
      </w:pPr>
      <w:r>
        <w:rPr>
          <w:rFonts w:hint="eastAsia"/>
          <w:szCs w:val="21"/>
        </w:rPr>
        <w:t>1.10.1</w:t>
      </w:r>
      <w:r>
        <w:rPr>
          <w:rFonts w:hint="eastAsia"/>
          <w:szCs w:val="21"/>
        </w:rPr>
        <w:t>投标人须知前附表规定召开投标预备会的，采购人按投标人须知前附表规定的时间和地点召开投标预备会，澄清投标人提出的问题。</w:t>
      </w:r>
    </w:p>
    <w:p w:rsidR="007052B5" w:rsidRDefault="00375514">
      <w:pPr>
        <w:spacing w:line="360" w:lineRule="auto"/>
        <w:ind w:firstLineChars="200" w:firstLine="420"/>
        <w:jc w:val="left"/>
        <w:rPr>
          <w:szCs w:val="21"/>
        </w:rPr>
      </w:pPr>
      <w:r>
        <w:rPr>
          <w:rFonts w:hint="eastAsia"/>
          <w:szCs w:val="21"/>
        </w:rPr>
        <w:t>1.10.2</w:t>
      </w:r>
      <w:r>
        <w:rPr>
          <w:rFonts w:hint="eastAsia"/>
          <w:szCs w:val="21"/>
        </w:rPr>
        <w:t>投标人应在投标人须知前附表规定的时间前，以书面形式将提出的问题送达采购人，以便采购人在会议期间澄清。</w:t>
      </w:r>
    </w:p>
    <w:p w:rsidR="007052B5" w:rsidRDefault="00375514">
      <w:pPr>
        <w:spacing w:line="360" w:lineRule="auto"/>
        <w:ind w:firstLineChars="200" w:firstLine="420"/>
        <w:jc w:val="left"/>
        <w:rPr>
          <w:szCs w:val="21"/>
        </w:rPr>
      </w:pPr>
      <w:r>
        <w:rPr>
          <w:rFonts w:hint="eastAsia"/>
          <w:szCs w:val="21"/>
        </w:rPr>
        <w:t>1.10.3</w:t>
      </w:r>
      <w:r>
        <w:rPr>
          <w:rFonts w:hint="eastAsia"/>
          <w:szCs w:val="21"/>
        </w:rPr>
        <w:t>投标预备会后，</w:t>
      </w:r>
      <w:r>
        <w:rPr>
          <w:rFonts w:hint="eastAsia"/>
          <w:szCs w:val="21"/>
        </w:rPr>
        <w:t>采购人在投标人须知前附表规定的时间内，将对投标人所提问题的澄清，以书面方式通知所有购买采购文件的投标人。该澄清内容为采购文件的组成部分。</w:t>
      </w:r>
    </w:p>
    <w:p w:rsidR="007052B5" w:rsidRDefault="00375514">
      <w:pPr>
        <w:spacing w:line="360" w:lineRule="auto"/>
        <w:jc w:val="left"/>
        <w:rPr>
          <w:szCs w:val="21"/>
        </w:rPr>
      </w:pPr>
      <w:r>
        <w:rPr>
          <w:rFonts w:hint="eastAsia"/>
          <w:szCs w:val="21"/>
        </w:rPr>
        <w:t>1.11</w:t>
      </w:r>
      <w:r>
        <w:rPr>
          <w:rFonts w:hint="eastAsia"/>
          <w:szCs w:val="21"/>
        </w:rPr>
        <w:t>分包</w:t>
      </w:r>
    </w:p>
    <w:p w:rsidR="007052B5" w:rsidRDefault="00375514">
      <w:pPr>
        <w:spacing w:line="360" w:lineRule="auto"/>
        <w:ind w:firstLineChars="200" w:firstLine="420"/>
        <w:jc w:val="left"/>
        <w:rPr>
          <w:szCs w:val="21"/>
        </w:rPr>
      </w:pPr>
      <w:r>
        <w:rPr>
          <w:rFonts w:hint="eastAsia"/>
          <w:szCs w:val="21"/>
        </w:rPr>
        <w:t>投标人拟在中标后将中标项目的部分非主体、非关键性工作进行分包的，应符合投标人须知</w:t>
      </w:r>
      <w:r>
        <w:rPr>
          <w:rFonts w:hint="eastAsia"/>
          <w:szCs w:val="21"/>
        </w:rPr>
        <w:lastRenderedPageBreak/>
        <w:t>前附表规定的分包内容、分包金额和接受分包的第三人资质要求等限制性条件。</w:t>
      </w:r>
    </w:p>
    <w:p w:rsidR="007052B5" w:rsidRDefault="00375514">
      <w:pPr>
        <w:spacing w:line="360" w:lineRule="auto"/>
        <w:jc w:val="left"/>
        <w:rPr>
          <w:szCs w:val="21"/>
        </w:rPr>
      </w:pPr>
      <w:r>
        <w:rPr>
          <w:rFonts w:hint="eastAsia"/>
          <w:szCs w:val="21"/>
        </w:rPr>
        <w:t>1.12</w:t>
      </w:r>
      <w:r>
        <w:rPr>
          <w:rFonts w:hint="eastAsia"/>
          <w:szCs w:val="21"/>
        </w:rPr>
        <w:t>偏离</w:t>
      </w:r>
    </w:p>
    <w:p w:rsidR="007052B5" w:rsidRDefault="00375514">
      <w:pPr>
        <w:spacing w:line="360" w:lineRule="auto"/>
        <w:ind w:firstLineChars="200" w:firstLine="420"/>
        <w:jc w:val="left"/>
        <w:rPr>
          <w:szCs w:val="21"/>
        </w:rPr>
      </w:pPr>
      <w:r>
        <w:rPr>
          <w:rFonts w:hint="eastAsia"/>
          <w:szCs w:val="21"/>
        </w:rPr>
        <w:t>投标文件不允许有偏离招标文件的内容。</w:t>
      </w:r>
    </w:p>
    <w:p w:rsidR="007052B5" w:rsidRDefault="00375514">
      <w:pPr>
        <w:spacing w:line="360" w:lineRule="auto"/>
        <w:jc w:val="center"/>
        <w:rPr>
          <w:b/>
          <w:sz w:val="28"/>
          <w:szCs w:val="28"/>
        </w:rPr>
      </w:pPr>
      <w:r>
        <w:rPr>
          <w:rFonts w:hint="eastAsia"/>
          <w:b/>
          <w:sz w:val="28"/>
          <w:szCs w:val="28"/>
        </w:rPr>
        <w:t>2.</w:t>
      </w:r>
      <w:r>
        <w:rPr>
          <w:rFonts w:hint="eastAsia"/>
          <w:b/>
          <w:sz w:val="28"/>
          <w:szCs w:val="28"/>
        </w:rPr>
        <w:t>招标文件</w:t>
      </w:r>
    </w:p>
    <w:p w:rsidR="007052B5" w:rsidRDefault="00375514">
      <w:pPr>
        <w:spacing w:line="360" w:lineRule="auto"/>
        <w:jc w:val="left"/>
        <w:rPr>
          <w:szCs w:val="21"/>
        </w:rPr>
      </w:pPr>
      <w:r>
        <w:rPr>
          <w:rFonts w:hint="eastAsia"/>
          <w:szCs w:val="21"/>
        </w:rPr>
        <w:t>2.1</w:t>
      </w:r>
      <w:r>
        <w:rPr>
          <w:rFonts w:hint="eastAsia"/>
          <w:szCs w:val="21"/>
        </w:rPr>
        <w:t>采购文件的组成</w:t>
      </w:r>
    </w:p>
    <w:p w:rsidR="007052B5" w:rsidRDefault="00375514">
      <w:pPr>
        <w:spacing w:line="360" w:lineRule="auto"/>
        <w:ind w:firstLineChars="200" w:firstLine="420"/>
        <w:jc w:val="left"/>
        <w:rPr>
          <w:szCs w:val="21"/>
        </w:rPr>
      </w:pPr>
      <w:r>
        <w:rPr>
          <w:rFonts w:hint="eastAsia"/>
          <w:szCs w:val="21"/>
        </w:rPr>
        <w:t>本采购文件包括：</w:t>
      </w:r>
    </w:p>
    <w:p w:rsidR="007052B5" w:rsidRDefault="00375514">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）招标公告；</w:t>
      </w:r>
    </w:p>
    <w:p w:rsidR="007052B5" w:rsidRDefault="00375514">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）投标人须知；</w:t>
      </w:r>
    </w:p>
    <w:p w:rsidR="007052B5" w:rsidRDefault="00375514">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）评标办法；</w:t>
      </w:r>
    </w:p>
    <w:p w:rsidR="007052B5" w:rsidRDefault="00375514">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）合同主要条款；</w:t>
      </w:r>
    </w:p>
    <w:p w:rsidR="007052B5" w:rsidRDefault="00375514">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）项目要求；</w:t>
      </w:r>
    </w:p>
    <w:p w:rsidR="007052B5" w:rsidRDefault="00375514">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）投标文件格式；</w:t>
      </w:r>
    </w:p>
    <w:p w:rsidR="007052B5" w:rsidRDefault="00375514">
      <w:pPr>
        <w:spacing w:line="360" w:lineRule="auto"/>
        <w:ind w:firstLineChars="200" w:firstLine="420"/>
        <w:jc w:val="left"/>
        <w:rPr>
          <w:szCs w:val="21"/>
        </w:rPr>
      </w:pPr>
      <w:r>
        <w:rPr>
          <w:rFonts w:hint="eastAsia"/>
          <w:szCs w:val="21"/>
        </w:rPr>
        <w:t>根据本章第</w:t>
      </w:r>
      <w:r>
        <w:rPr>
          <w:rFonts w:hint="eastAsia"/>
          <w:szCs w:val="21"/>
        </w:rPr>
        <w:t>1.10</w:t>
      </w:r>
      <w:r>
        <w:rPr>
          <w:rFonts w:hint="eastAsia"/>
          <w:szCs w:val="21"/>
        </w:rPr>
        <w:t>款、第</w:t>
      </w:r>
      <w:r>
        <w:rPr>
          <w:rFonts w:hint="eastAsia"/>
          <w:szCs w:val="21"/>
        </w:rPr>
        <w:t>2.2</w:t>
      </w:r>
      <w:r>
        <w:rPr>
          <w:rFonts w:hint="eastAsia"/>
          <w:szCs w:val="21"/>
        </w:rPr>
        <w:t>款和第</w:t>
      </w:r>
      <w:r>
        <w:rPr>
          <w:rFonts w:hint="eastAsia"/>
          <w:szCs w:val="21"/>
        </w:rPr>
        <w:t>2.3</w:t>
      </w:r>
      <w:r>
        <w:rPr>
          <w:rFonts w:hint="eastAsia"/>
          <w:szCs w:val="21"/>
        </w:rPr>
        <w:t>款对招标文件所作的澄清、修改，构成采购文件的组成部分。</w:t>
      </w:r>
    </w:p>
    <w:p w:rsidR="007052B5" w:rsidRDefault="00375514">
      <w:pPr>
        <w:spacing w:line="360" w:lineRule="auto"/>
        <w:jc w:val="left"/>
        <w:rPr>
          <w:szCs w:val="21"/>
        </w:rPr>
      </w:pPr>
      <w:r>
        <w:rPr>
          <w:rFonts w:hint="eastAsia"/>
          <w:szCs w:val="21"/>
        </w:rPr>
        <w:t>2.2</w:t>
      </w:r>
      <w:r>
        <w:rPr>
          <w:rFonts w:hint="eastAsia"/>
          <w:szCs w:val="21"/>
        </w:rPr>
        <w:t>采购文件的澄清</w:t>
      </w:r>
    </w:p>
    <w:p w:rsidR="007052B5" w:rsidRDefault="00375514">
      <w:pPr>
        <w:spacing w:line="360" w:lineRule="auto"/>
        <w:ind w:firstLineChars="200" w:firstLine="420"/>
        <w:jc w:val="left"/>
        <w:rPr>
          <w:szCs w:val="21"/>
        </w:rPr>
      </w:pPr>
      <w:r>
        <w:rPr>
          <w:rFonts w:hint="eastAsia"/>
          <w:szCs w:val="21"/>
        </w:rPr>
        <w:t>2.2.1</w:t>
      </w:r>
      <w:r>
        <w:rPr>
          <w:rFonts w:hint="eastAsia"/>
          <w:szCs w:val="21"/>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采购文件予以澄清。</w:t>
      </w:r>
    </w:p>
    <w:p w:rsidR="007052B5" w:rsidRDefault="00375514">
      <w:pPr>
        <w:spacing w:line="360" w:lineRule="auto"/>
        <w:ind w:firstLineChars="200" w:firstLine="420"/>
        <w:jc w:val="left"/>
        <w:rPr>
          <w:szCs w:val="21"/>
        </w:rPr>
      </w:pPr>
      <w:r>
        <w:rPr>
          <w:rFonts w:hint="eastAsia"/>
          <w:szCs w:val="21"/>
        </w:rPr>
        <w:t>2.2.2</w:t>
      </w:r>
      <w:r>
        <w:rPr>
          <w:rFonts w:hint="eastAsia"/>
          <w:szCs w:val="21"/>
        </w:rPr>
        <w:t>采购文件的澄清将在投标人须知前附表规定的投标截止时间</w:t>
      </w:r>
      <w:r>
        <w:rPr>
          <w:rFonts w:hint="eastAsia"/>
          <w:szCs w:val="21"/>
        </w:rPr>
        <w:t>15</w:t>
      </w:r>
      <w:r>
        <w:rPr>
          <w:rFonts w:hint="eastAsia"/>
          <w:szCs w:val="21"/>
        </w:rPr>
        <w:t>天前以书面形式发给所有购买招标文件的投标人，但不指明澄</w:t>
      </w:r>
      <w:r>
        <w:rPr>
          <w:rFonts w:hint="eastAsia"/>
          <w:szCs w:val="21"/>
        </w:rPr>
        <w:t>清问题的来源。如果澄清发出的时间距投标截止时间不足</w:t>
      </w:r>
      <w:r>
        <w:rPr>
          <w:rFonts w:hint="eastAsia"/>
          <w:szCs w:val="21"/>
        </w:rPr>
        <w:t>15</w:t>
      </w:r>
      <w:r>
        <w:rPr>
          <w:rFonts w:hint="eastAsia"/>
          <w:szCs w:val="21"/>
        </w:rPr>
        <w:t>天，相应延长投标截止时间。</w:t>
      </w:r>
    </w:p>
    <w:p w:rsidR="007052B5" w:rsidRDefault="00375514">
      <w:pPr>
        <w:spacing w:line="360" w:lineRule="auto"/>
        <w:ind w:firstLineChars="200" w:firstLine="420"/>
        <w:jc w:val="left"/>
        <w:rPr>
          <w:szCs w:val="21"/>
        </w:rPr>
      </w:pPr>
      <w:r>
        <w:rPr>
          <w:rFonts w:hint="eastAsia"/>
          <w:szCs w:val="21"/>
        </w:rPr>
        <w:t>2.2.3</w:t>
      </w:r>
      <w:r>
        <w:rPr>
          <w:rFonts w:hint="eastAsia"/>
          <w:szCs w:val="21"/>
        </w:rPr>
        <w:t>投标人在收到澄清后，应在投标人须知前附表规定的时间内以书面形式通知采购人，确认已收到该澄清。</w:t>
      </w:r>
    </w:p>
    <w:p w:rsidR="007052B5" w:rsidRDefault="00375514">
      <w:pPr>
        <w:spacing w:line="360" w:lineRule="auto"/>
        <w:jc w:val="left"/>
        <w:rPr>
          <w:szCs w:val="21"/>
        </w:rPr>
      </w:pPr>
      <w:r>
        <w:rPr>
          <w:rFonts w:hint="eastAsia"/>
          <w:szCs w:val="21"/>
        </w:rPr>
        <w:t>2.3</w:t>
      </w:r>
      <w:r>
        <w:rPr>
          <w:rFonts w:hint="eastAsia"/>
          <w:szCs w:val="21"/>
        </w:rPr>
        <w:t>采购文件的修改</w:t>
      </w:r>
    </w:p>
    <w:p w:rsidR="007052B5" w:rsidRDefault="00375514">
      <w:pPr>
        <w:spacing w:line="360" w:lineRule="auto"/>
        <w:ind w:firstLineChars="200" w:firstLine="420"/>
        <w:jc w:val="left"/>
        <w:rPr>
          <w:szCs w:val="21"/>
        </w:rPr>
      </w:pPr>
      <w:r>
        <w:rPr>
          <w:rFonts w:hint="eastAsia"/>
          <w:szCs w:val="21"/>
        </w:rPr>
        <w:t>2.3.1</w:t>
      </w:r>
      <w:r>
        <w:rPr>
          <w:rFonts w:hint="eastAsia"/>
          <w:szCs w:val="21"/>
        </w:rPr>
        <w:t>在投标截止时间</w:t>
      </w:r>
      <w:r>
        <w:rPr>
          <w:rFonts w:hint="eastAsia"/>
          <w:szCs w:val="21"/>
        </w:rPr>
        <w:t>15</w:t>
      </w:r>
      <w:r>
        <w:rPr>
          <w:rFonts w:hint="eastAsia"/>
          <w:szCs w:val="21"/>
        </w:rPr>
        <w:t>天前，采购人可以修改招标文件，并在网上发布最新采购文件补充内容，各个潜在投标人自行网上下载。如果修改采购文件的时间距投标截止时间不足</w:t>
      </w:r>
      <w:r>
        <w:rPr>
          <w:rFonts w:hint="eastAsia"/>
          <w:szCs w:val="21"/>
        </w:rPr>
        <w:t>15</w:t>
      </w:r>
      <w:r>
        <w:rPr>
          <w:rFonts w:hint="eastAsia"/>
          <w:szCs w:val="21"/>
        </w:rPr>
        <w:t>天，相应延长投标截止时间。</w:t>
      </w:r>
    </w:p>
    <w:p w:rsidR="007052B5" w:rsidRDefault="00375514">
      <w:pPr>
        <w:spacing w:line="360" w:lineRule="auto"/>
        <w:ind w:firstLineChars="200" w:firstLine="420"/>
        <w:jc w:val="left"/>
        <w:rPr>
          <w:szCs w:val="21"/>
        </w:rPr>
      </w:pPr>
      <w:r>
        <w:rPr>
          <w:rFonts w:hint="eastAsia"/>
          <w:szCs w:val="21"/>
        </w:rPr>
        <w:t>2.3.2</w:t>
      </w:r>
      <w:r>
        <w:rPr>
          <w:rFonts w:hint="eastAsia"/>
          <w:szCs w:val="21"/>
        </w:rPr>
        <w:t>投标人收到修改内容后，应按照最新补充内容制作投标文件。</w:t>
      </w:r>
    </w:p>
    <w:p w:rsidR="007052B5" w:rsidRDefault="007052B5">
      <w:pPr>
        <w:spacing w:line="360" w:lineRule="auto"/>
        <w:jc w:val="center"/>
        <w:rPr>
          <w:b/>
          <w:sz w:val="28"/>
          <w:szCs w:val="28"/>
        </w:rPr>
      </w:pPr>
    </w:p>
    <w:p w:rsidR="007052B5" w:rsidRDefault="00375514">
      <w:pPr>
        <w:spacing w:line="360" w:lineRule="auto"/>
        <w:jc w:val="center"/>
        <w:rPr>
          <w:b/>
          <w:sz w:val="28"/>
          <w:szCs w:val="28"/>
        </w:rPr>
      </w:pPr>
      <w:r>
        <w:rPr>
          <w:rFonts w:hint="eastAsia"/>
          <w:b/>
          <w:sz w:val="28"/>
          <w:szCs w:val="28"/>
        </w:rPr>
        <w:lastRenderedPageBreak/>
        <w:t>3.</w:t>
      </w:r>
      <w:r>
        <w:rPr>
          <w:rFonts w:hint="eastAsia"/>
          <w:b/>
          <w:sz w:val="28"/>
          <w:szCs w:val="28"/>
        </w:rPr>
        <w:t>投标文件</w:t>
      </w:r>
    </w:p>
    <w:p w:rsidR="007052B5" w:rsidRDefault="00375514">
      <w:pPr>
        <w:autoSpaceDE w:val="0"/>
        <w:autoSpaceDN w:val="0"/>
        <w:adjustRightInd w:val="0"/>
        <w:spacing w:line="360" w:lineRule="auto"/>
        <w:jc w:val="left"/>
        <w:rPr>
          <w:rFonts w:ascii="宋体" w:hAnsi="宋体"/>
          <w:szCs w:val="21"/>
          <w:lang w:val="zh-CN"/>
        </w:rPr>
      </w:pPr>
      <w:r>
        <w:rPr>
          <w:rFonts w:ascii="宋体" w:hAnsi="宋体" w:hint="eastAsia"/>
          <w:szCs w:val="21"/>
          <w:lang w:val="zh-CN"/>
        </w:rPr>
        <w:t>3.1</w:t>
      </w:r>
      <w:r>
        <w:rPr>
          <w:rFonts w:ascii="宋体" w:hAnsi="宋体" w:hint="eastAsia"/>
          <w:szCs w:val="21"/>
          <w:lang w:val="zh-CN"/>
        </w:rPr>
        <w:t>投标文件的组成</w:t>
      </w:r>
    </w:p>
    <w:p w:rsidR="007052B5" w:rsidRDefault="00375514">
      <w:pPr>
        <w:spacing w:line="360" w:lineRule="auto"/>
        <w:ind w:firstLineChars="200" w:firstLine="420"/>
        <w:jc w:val="left"/>
        <w:rPr>
          <w:szCs w:val="21"/>
        </w:rPr>
      </w:pPr>
      <w:r>
        <w:rPr>
          <w:rFonts w:hint="eastAsia"/>
          <w:szCs w:val="21"/>
        </w:rPr>
        <w:t>3.1.1</w:t>
      </w:r>
      <w:r>
        <w:rPr>
          <w:rFonts w:hint="eastAsia"/>
          <w:szCs w:val="21"/>
        </w:rPr>
        <w:t>投标文件应包括下列内容：</w:t>
      </w:r>
    </w:p>
    <w:p w:rsidR="007052B5" w:rsidRDefault="00375514">
      <w:pPr>
        <w:spacing w:line="360" w:lineRule="auto"/>
        <w:ind w:firstLineChars="200" w:firstLine="420"/>
        <w:jc w:val="left"/>
        <w:rPr>
          <w:szCs w:val="21"/>
        </w:rPr>
      </w:pPr>
      <w:r>
        <w:rPr>
          <w:rFonts w:hint="eastAsia"/>
          <w:szCs w:val="21"/>
        </w:rPr>
        <w:t>（一）投标函及投标函附录；</w:t>
      </w:r>
    </w:p>
    <w:p w:rsidR="007052B5" w:rsidRDefault="00375514">
      <w:pPr>
        <w:spacing w:line="360" w:lineRule="auto"/>
        <w:ind w:firstLineChars="200" w:firstLine="420"/>
        <w:jc w:val="left"/>
        <w:rPr>
          <w:szCs w:val="21"/>
        </w:rPr>
      </w:pPr>
      <w:r>
        <w:rPr>
          <w:rFonts w:hint="eastAsia"/>
          <w:szCs w:val="21"/>
        </w:rPr>
        <w:t>（二）法定代表人身份证明；</w:t>
      </w:r>
    </w:p>
    <w:p w:rsidR="007052B5" w:rsidRDefault="00375514">
      <w:pPr>
        <w:spacing w:line="360" w:lineRule="auto"/>
        <w:ind w:firstLineChars="200" w:firstLine="420"/>
        <w:jc w:val="left"/>
        <w:rPr>
          <w:szCs w:val="21"/>
        </w:rPr>
      </w:pPr>
      <w:r>
        <w:rPr>
          <w:rFonts w:hint="eastAsia"/>
          <w:szCs w:val="21"/>
        </w:rPr>
        <w:t>（三）授权委托书；</w:t>
      </w:r>
    </w:p>
    <w:p w:rsidR="007052B5" w:rsidRDefault="00375514">
      <w:pPr>
        <w:spacing w:line="360" w:lineRule="auto"/>
        <w:ind w:firstLineChars="200" w:firstLine="420"/>
        <w:jc w:val="left"/>
        <w:rPr>
          <w:szCs w:val="21"/>
        </w:rPr>
      </w:pPr>
      <w:r>
        <w:rPr>
          <w:rFonts w:hint="eastAsia"/>
          <w:szCs w:val="21"/>
        </w:rPr>
        <w:t>（四）投标保证金；</w:t>
      </w:r>
    </w:p>
    <w:p w:rsidR="007052B5" w:rsidRDefault="00375514">
      <w:pPr>
        <w:spacing w:line="360" w:lineRule="auto"/>
        <w:ind w:firstLineChars="200" w:firstLine="420"/>
        <w:jc w:val="left"/>
        <w:rPr>
          <w:szCs w:val="21"/>
        </w:rPr>
      </w:pPr>
      <w:r>
        <w:rPr>
          <w:rFonts w:hint="eastAsia"/>
          <w:szCs w:val="21"/>
        </w:rPr>
        <w:t>（五）服务承诺书；</w:t>
      </w:r>
    </w:p>
    <w:p w:rsidR="007052B5" w:rsidRDefault="00375514">
      <w:pPr>
        <w:spacing w:line="360" w:lineRule="auto"/>
        <w:ind w:firstLineChars="200" w:firstLine="420"/>
        <w:jc w:val="left"/>
        <w:rPr>
          <w:szCs w:val="21"/>
        </w:rPr>
      </w:pPr>
      <w:r>
        <w:rPr>
          <w:rFonts w:hint="eastAsia"/>
          <w:szCs w:val="21"/>
        </w:rPr>
        <w:t>（六）投标人基本情况表；</w:t>
      </w:r>
    </w:p>
    <w:p w:rsidR="007052B5" w:rsidRDefault="00375514">
      <w:pPr>
        <w:spacing w:line="360" w:lineRule="auto"/>
        <w:ind w:firstLineChars="200" w:firstLine="420"/>
        <w:jc w:val="left"/>
        <w:rPr>
          <w:szCs w:val="21"/>
        </w:rPr>
      </w:pPr>
      <w:r>
        <w:rPr>
          <w:rFonts w:hint="eastAsia"/>
          <w:szCs w:val="21"/>
        </w:rPr>
        <w:t>（七）近年完成的类似项目情况表；</w:t>
      </w:r>
    </w:p>
    <w:p w:rsidR="007052B5" w:rsidRDefault="00375514">
      <w:pPr>
        <w:spacing w:line="360" w:lineRule="auto"/>
        <w:ind w:firstLineChars="200" w:firstLine="420"/>
        <w:jc w:val="left"/>
        <w:rPr>
          <w:szCs w:val="21"/>
        </w:rPr>
      </w:pPr>
      <w:r>
        <w:rPr>
          <w:rFonts w:hint="eastAsia"/>
          <w:szCs w:val="21"/>
        </w:rPr>
        <w:t>（八）近年发生的诉讼及仲裁情况；</w:t>
      </w:r>
    </w:p>
    <w:p w:rsidR="007052B5" w:rsidRDefault="00375514">
      <w:pPr>
        <w:spacing w:line="360" w:lineRule="auto"/>
        <w:ind w:firstLineChars="200" w:firstLine="420"/>
        <w:jc w:val="left"/>
        <w:rPr>
          <w:szCs w:val="21"/>
        </w:rPr>
      </w:pPr>
      <w:r>
        <w:rPr>
          <w:rFonts w:hint="eastAsia"/>
          <w:szCs w:val="21"/>
        </w:rPr>
        <w:t>（九）投标人认为应附的其它资料。</w:t>
      </w:r>
    </w:p>
    <w:p w:rsidR="007052B5" w:rsidRDefault="00375514">
      <w:pPr>
        <w:spacing w:line="360" w:lineRule="auto"/>
        <w:ind w:firstLineChars="200" w:firstLine="420"/>
        <w:jc w:val="left"/>
        <w:rPr>
          <w:szCs w:val="21"/>
        </w:rPr>
      </w:pPr>
      <w:r>
        <w:rPr>
          <w:rFonts w:hint="eastAsia"/>
          <w:szCs w:val="21"/>
        </w:rPr>
        <w:t>（十）项目实施方案；</w:t>
      </w:r>
    </w:p>
    <w:p w:rsidR="007052B5" w:rsidRDefault="00375514">
      <w:pPr>
        <w:spacing w:line="360" w:lineRule="auto"/>
        <w:jc w:val="left"/>
        <w:rPr>
          <w:szCs w:val="21"/>
        </w:rPr>
      </w:pPr>
      <w:r>
        <w:rPr>
          <w:rFonts w:hint="eastAsia"/>
          <w:szCs w:val="21"/>
        </w:rPr>
        <w:t>3.2</w:t>
      </w:r>
      <w:r>
        <w:rPr>
          <w:rFonts w:hint="eastAsia"/>
          <w:szCs w:val="21"/>
        </w:rPr>
        <w:t>投标报价</w:t>
      </w:r>
    </w:p>
    <w:p w:rsidR="007052B5" w:rsidRDefault="00375514">
      <w:pPr>
        <w:spacing w:line="360" w:lineRule="auto"/>
        <w:ind w:firstLineChars="200" w:firstLine="420"/>
        <w:jc w:val="left"/>
        <w:rPr>
          <w:szCs w:val="21"/>
        </w:rPr>
      </w:pPr>
      <w:r>
        <w:rPr>
          <w:rFonts w:hint="eastAsia"/>
          <w:szCs w:val="21"/>
        </w:rPr>
        <w:t>3.2.1</w:t>
      </w:r>
      <w:r>
        <w:rPr>
          <w:rFonts w:hint="eastAsia"/>
          <w:szCs w:val="21"/>
        </w:rPr>
        <w:t>投标人应按第六章“投标文件格式”的要求填写相应表格。</w:t>
      </w:r>
    </w:p>
    <w:p w:rsidR="007052B5" w:rsidRDefault="00375514">
      <w:pPr>
        <w:spacing w:line="360" w:lineRule="auto"/>
        <w:ind w:firstLineChars="200" w:firstLine="420"/>
        <w:jc w:val="left"/>
        <w:rPr>
          <w:szCs w:val="21"/>
        </w:rPr>
      </w:pPr>
      <w:r>
        <w:rPr>
          <w:rFonts w:hint="eastAsia"/>
          <w:szCs w:val="21"/>
        </w:rPr>
        <w:t>3.2.2</w:t>
      </w:r>
      <w:r>
        <w:rPr>
          <w:rFonts w:hint="eastAsia"/>
          <w:szCs w:val="21"/>
        </w:rPr>
        <w:t>投标报价以人民币为计量币种报价，并以人民币币种签约、结算。</w:t>
      </w:r>
    </w:p>
    <w:p w:rsidR="007052B5" w:rsidRDefault="00375514">
      <w:pPr>
        <w:spacing w:line="360" w:lineRule="auto"/>
        <w:ind w:firstLineChars="200" w:firstLine="420"/>
        <w:jc w:val="left"/>
        <w:rPr>
          <w:szCs w:val="21"/>
        </w:rPr>
      </w:pPr>
      <w:r>
        <w:rPr>
          <w:rFonts w:hint="eastAsia"/>
          <w:szCs w:val="21"/>
        </w:rPr>
        <w:t>3.2.3</w:t>
      </w:r>
      <w:r>
        <w:rPr>
          <w:rFonts w:hint="eastAsia"/>
          <w:szCs w:val="21"/>
        </w:rPr>
        <w:t>投标报价根据本次发包项目的范围、招标文件的澄清、修</w:t>
      </w:r>
      <w:r>
        <w:rPr>
          <w:rFonts w:hint="eastAsia"/>
          <w:szCs w:val="21"/>
        </w:rPr>
        <w:t>改及补充通知（如有）、现行法律法规及有关文件、采购文件的要求，投标人根据现场情况并应结合企业情况自主报价进行编制。</w:t>
      </w:r>
    </w:p>
    <w:p w:rsidR="007052B5" w:rsidRDefault="00375514">
      <w:pPr>
        <w:spacing w:line="360" w:lineRule="auto"/>
        <w:ind w:firstLineChars="200" w:firstLine="420"/>
        <w:jc w:val="left"/>
        <w:rPr>
          <w:szCs w:val="21"/>
        </w:rPr>
      </w:pPr>
      <w:r>
        <w:rPr>
          <w:rFonts w:hint="eastAsia"/>
          <w:szCs w:val="21"/>
        </w:rPr>
        <w:t>3.2.4</w:t>
      </w:r>
      <w:r>
        <w:rPr>
          <w:rFonts w:hint="eastAsia"/>
          <w:szCs w:val="21"/>
        </w:rPr>
        <w:t>投标人在报价时还应充分考虑项目实施期间包括物价变动在内的各种风险因素。</w:t>
      </w:r>
    </w:p>
    <w:p w:rsidR="007052B5" w:rsidRDefault="00375514">
      <w:pPr>
        <w:spacing w:line="360" w:lineRule="auto"/>
        <w:ind w:firstLineChars="200" w:firstLine="420"/>
        <w:jc w:val="left"/>
        <w:rPr>
          <w:szCs w:val="21"/>
        </w:rPr>
      </w:pPr>
      <w:r>
        <w:rPr>
          <w:rFonts w:hint="eastAsia"/>
          <w:szCs w:val="21"/>
        </w:rPr>
        <w:t>3.2.5</w:t>
      </w:r>
      <w:r>
        <w:rPr>
          <w:rFonts w:hint="eastAsia"/>
          <w:szCs w:val="21"/>
        </w:rPr>
        <w:t>投标报价为本项目全部费用，本项目中投标队伍的工作和生活等费用，以及在工作过程中因投标队伍需要第三方配合而产生的相关费用，由投标人自行解决。</w:t>
      </w:r>
    </w:p>
    <w:p w:rsidR="007052B5" w:rsidRDefault="00375514">
      <w:pPr>
        <w:spacing w:line="360" w:lineRule="auto"/>
        <w:ind w:firstLineChars="200" w:firstLine="420"/>
        <w:jc w:val="left"/>
        <w:rPr>
          <w:szCs w:val="21"/>
        </w:rPr>
      </w:pPr>
      <w:r>
        <w:rPr>
          <w:rFonts w:hint="eastAsia"/>
          <w:szCs w:val="21"/>
        </w:rPr>
        <w:t>3.2.6</w:t>
      </w:r>
      <w:r>
        <w:rPr>
          <w:rFonts w:hint="eastAsia"/>
          <w:szCs w:val="21"/>
        </w:rPr>
        <w:t>投标和支付所使用的货币：投标人填报的投标报价均以人民币为计价依据，合同实施时亦以人民币支付。</w:t>
      </w:r>
    </w:p>
    <w:p w:rsidR="007052B5" w:rsidRDefault="00375514">
      <w:pPr>
        <w:spacing w:line="360" w:lineRule="auto"/>
        <w:ind w:firstLineChars="200" w:firstLine="420"/>
        <w:jc w:val="left"/>
        <w:rPr>
          <w:szCs w:val="21"/>
        </w:rPr>
      </w:pPr>
      <w:r>
        <w:rPr>
          <w:rFonts w:hint="eastAsia"/>
          <w:szCs w:val="21"/>
        </w:rPr>
        <w:t>3.2.7</w:t>
      </w:r>
      <w:r>
        <w:rPr>
          <w:rFonts w:hint="eastAsia"/>
          <w:szCs w:val="21"/>
        </w:rPr>
        <w:t>投标人在参与本项目期间所发生的一切费用均有投标人自</w:t>
      </w:r>
      <w:r>
        <w:rPr>
          <w:rFonts w:hint="eastAsia"/>
          <w:szCs w:val="21"/>
        </w:rPr>
        <w:t>行负责，采购人不负责进行任何费用的支付（例如：现场勘察等）。</w:t>
      </w:r>
    </w:p>
    <w:p w:rsidR="007052B5" w:rsidRDefault="00375514">
      <w:pPr>
        <w:spacing w:line="360" w:lineRule="auto"/>
        <w:jc w:val="left"/>
        <w:rPr>
          <w:szCs w:val="21"/>
        </w:rPr>
      </w:pPr>
      <w:r>
        <w:rPr>
          <w:rFonts w:hint="eastAsia"/>
          <w:szCs w:val="21"/>
        </w:rPr>
        <w:t>3.3</w:t>
      </w:r>
      <w:r>
        <w:rPr>
          <w:rFonts w:hint="eastAsia"/>
          <w:szCs w:val="21"/>
        </w:rPr>
        <w:t>投标有效期</w:t>
      </w:r>
    </w:p>
    <w:p w:rsidR="007052B5" w:rsidRDefault="00375514">
      <w:pPr>
        <w:spacing w:line="360" w:lineRule="auto"/>
        <w:ind w:firstLineChars="200" w:firstLine="420"/>
        <w:jc w:val="left"/>
        <w:rPr>
          <w:szCs w:val="21"/>
        </w:rPr>
      </w:pPr>
      <w:r>
        <w:rPr>
          <w:rFonts w:hint="eastAsia"/>
          <w:szCs w:val="21"/>
        </w:rPr>
        <w:t>3.3.1</w:t>
      </w:r>
      <w:r>
        <w:rPr>
          <w:rFonts w:hint="eastAsia"/>
          <w:szCs w:val="21"/>
        </w:rPr>
        <w:t>在投标人须知前附表规定的投标有效期内，投标人不得要求撤销或修改其投标文件。</w:t>
      </w:r>
    </w:p>
    <w:p w:rsidR="007052B5" w:rsidRDefault="00375514">
      <w:pPr>
        <w:spacing w:line="360" w:lineRule="auto"/>
        <w:ind w:firstLineChars="200" w:firstLine="420"/>
        <w:jc w:val="left"/>
        <w:rPr>
          <w:szCs w:val="21"/>
        </w:rPr>
      </w:pPr>
      <w:r>
        <w:rPr>
          <w:rFonts w:hint="eastAsia"/>
          <w:szCs w:val="21"/>
        </w:rPr>
        <w:t>3.3.2</w:t>
      </w:r>
      <w:r>
        <w:rPr>
          <w:rFonts w:hint="eastAsia"/>
          <w:szCs w:val="21"/>
        </w:rPr>
        <w:t>出现特殊情况需要延长投标有效期的，采购人以书面形式通知所有投标人延长投标有效</w:t>
      </w:r>
      <w:r>
        <w:rPr>
          <w:rFonts w:hint="eastAsia"/>
          <w:szCs w:val="21"/>
        </w:rPr>
        <w:lastRenderedPageBreak/>
        <w:t>期。投标人同意延长的，应相应延长其投标保证金的有效期，但不得要求或被允许修改或撤销其投标文件；投标人拒绝延长的，其投标失效，但投标人有权收回其投标保证金。</w:t>
      </w:r>
    </w:p>
    <w:p w:rsidR="007052B5" w:rsidRDefault="00375514">
      <w:pPr>
        <w:spacing w:line="360" w:lineRule="auto"/>
        <w:jc w:val="left"/>
        <w:rPr>
          <w:szCs w:val="21"/>
        </w:rPr>
      </w:pPr>
      <w:r>
        <w:rPr>
          <w:rFonts w:hint="eastAsia"/>
          <w:szCs w:val="21"/>
        </w:rPr>
        <w:t>3.4</w:t>
      </w:r>
      <w:r>
        <w:rPr>
          <w:rFonts w:hint="eastAsia"/>
          <w:szCs w:val="21"/>
        </w:rPr>
        <w:t>投标保证金</w:t>
      </w:r>
    </w:p>
    <w:p w:rsidR="007052B5" w:rsidRDefault="00375514">
      <w:pPr>
        <w:spacing w:line="360" w:lineRule="auto"/>
        <w:ind w:firstLineChars="200" w:firstLine="420"/>
        <w:jc w:val="left"/>
        <w:rPr>
          <w:szCs w:val="21"/>
        </w:rPr>
      </w:pPr>
      <w:r>
        <w:rPr>
          <w:rFonts w:hint="eastAsia"/>
          <w:szCs w:val="21"/>
        </w:rPr>
        <w:t>3.4.1</w:t>
      </w:r>
      <w:r>
        <w:rPr>
          <w:rFonts w:hint="eastAsia"/>
          <w:szCs w:val="21"/>
        </w:rPr>
        <w:t>投标人在递交投标文件的同时，应按投标人须知前附表规定的金额、担保形式、递交方式和第七章“投标文件格式”规定的投标保证金格式递交投标保证金，并作为其投标文件的组成部分。</w:t>
      </w:r>
    </w:p>
    <w:p w:rsidR="007052B5" w:rsidRDefault="00375514">
      <w:pPr>
        <w:spacing w:line="360" w:lineRule="auto"/>
        <w:ind w:firstLineChars="200" w:firstLine="420"/>
        <w:jc w:val="left"/>
        <w:rPr>
          <w:szCs w:val="21"/>
        </w:rPr>
      </w:pPr>
      <w:r>
        <w:rPr>
          <w:rFonts w:hint="eastAsia"/>
          <w:szCs w:val="21"/>
        </w:rPr>
        <w:t>3.4.2</w:t>
      </w:r>
      <w:r>
        <w:rPr>
          <w:rFonts w:hint="eastAsia"/>
          <w:szCs w:val="21"/>
        </w:rPr>
        <w:t>投标人不按本章第</w:t>
      </w:r>
      <w:r>
        <w:rPr>
          <w:rFonts w:hint="eastAsia"/>
          <w:szCs w:val="21"/>
        </w:rPr>
        <w:t>3.4.1</w:t>
      </w:r>
      <w:r>
        <w:rPr>
          <w:rFonts w:hint="eastAsia"/>
          <w:szCs w:val="21"/>
        </w:rPr>
        <w:t>项要求提交投标保证金的，其投标文件将被否决。</w:t>
      </w:r>
    </w:p>
    <w:p w:rsidR="007052B5" w:rsidRDefault="00375514">
      <w:pPr>
        <w:spacing w:line="360" w:lineRule="auto"/>
        <w:ind w:firstLineChars="200" w:firstLine="420"/>
        <w:jc w:val="left"/>
        <w:rPr>
          <w:szCs w:val="21"/>
        </w:rPr>
      </w:pPr>
      <w:r>
        <w:rPr>
          <w:rFonts w:hint="eastAsia"/>
          <w:szCs w:val="21"/>
        </w:rPr>
        <w:t>3.4.3</w:t>
      </w:r>
      <w:r>
        <w:rPr>
          <w:rFonts w:hint="eastAsia"/>
          <w:szCs w:val="21"/>
        </w:rPr>
        <w:t>采购人与中标人签订合同后</w:t>
      </w:r>
      <w:r>
        <w:rPr>
          <w:rFonts w:hint="eastAsia"/>
          <w:szCs w:val="21"/>
        </w:rPr>
        <w:t>5</w:t>
      </w:r>
      <w:r>
        <w:rPr>
          <w:rFonts w:hint="eastAsia"/>
          <w:szCs w:val="21"/>
        </w:rPr>
        <w:t>日内，向未中标的投标人和中标人退还投标保证金。</w:t>
      </w:r>
    </w:p>
    <w:p w:rsidR="007052B5" w:rsidRDefault="00375514">
      <w:pPr>
        <w:spacing w:line="360" w:lineRule="auto"/>
        <w:ind w:firstLineChars="200" w:firstLine="420"/>
        <w:jc w:val="left"/>
        <w:rPr>
          <w:szCs w:val="21"/>
        </w:rPr>
      </w:pPr>
      <w:r>
        <w:rPr>
          <w:rFonts w:hint="eastAsia"/>
          <w:szCs w:val="21"/>
        </w:rPr>
        <w:t>3.4.4</w:t>
      </w:r>
      <w:r>
        <w:rPr>
          <w:rFonts w:hint="eastAsia"/>
          <w:szCs w:val="21"/>
        </w:rPr>
        <w:t>有下列情形之一的，投标保证金将不予退还：</w:t>
      </w:r>
    </w:p>
    <w:p w:rsidR="007052B5" w:rsidRDefault="00375514">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）响应人递交了响应文件，但在投标截止时间之后，投标有效期期满之前撤回投标文件或放弃投标的；</w:t>
      </w:r>
    </w:p>
    <w:p w:rsidR="007052B5" w:rsidRDefault="00375514">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）响应文件中提供虚假材料以骗取中标的；</w:t>
      </w:r>
    </w:p>
    <w:p w:rsidR="007052B5" w:rsidRDefault="00375514">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）在开标期间，响应人使用不正当手段试图影响、改变评审结果的；</w:t>
      </w:r>
    </w:p>
    <w:p w:rsidR="007052B5" w:rsidRDefault="00375514">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）响应人恶意或捏造事实，对其竞争对手或招标人进行攻击的；</w:t>
      </w:r>
    </w:p>
    <w:p w:rsidR="007052B5" w:rsidRDefault="00375514">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）取得中标资格后不按规定的时间签订合同，或签订合同后不按其承诺履行合同的；</w:t>
      </w:r>
    </w:p>
    <w:p w:rsidR="007052B5" w:rsidRDefault="00375514">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）投标人无故不参加投标且未于投标截止时间</w:t>
      </w:r>
      <w:r>
        <w:rPr>
          <w:rFonts w:hint="eastAsia"/>
          <w:szCs w:val="21"/>
        </w:rPr>
        <w:t>3</w:t>
      </w:r>
      <w:r>
        <w:rPr>
          <w:rFonts w:hint="eastAsia"/>
          <w:szCs w:val="21"/>
        </w:rPr>
        <w:t>日前书面通知采购人。</w:t>
      </w:r>
    </w:p>
    <w:p w:rsidR="007052B5" w:rsidRDefault="00375514">
      <w:pPr>
        <w:spacing w:line="360" w:lineRule="auto"/>
        <w:jc w:val="left"/>
        <w:rPr>
          <w:szCs w:val="21"/>
        </w:rPr>
      </w:pPr>
      <w:r>
        <w:rPr>
          <w:rFonts w:hint="eastAsia"/>
          <w:szCs w:val="21"/>
        </w:rPr>
        <w:t>3.5</w:t>
      </w:r>
      <w:r>
        <w:rPr>
          <w:rFonts w:hint="eastAsia"/>
          <w:szCs w:val="21"/>
        </w:rPr>
        <w:t>资格审查资料</w:t>
      </w:r>
    </w:p>
    <w:p w:rsidR="007052B5" w:rsidRDefault="00375514">
      <w:pPr>
        <w:spacing w:line="360" w:lineRule="auto"/>
        <w:jc w:val="left"/>
        <w:rPr>
          <w:szCs w:val="21"/>
        </w:rPr>
      </w:pPr>
      <w:r>
        <w:rPr>
          <w:rFonts w:hint="eastAsia"/>
          <w:szCs w:val="21"/>
        </w:rPr>
        <w:t>“投标人基本情况表”应附投标人资格相关要求。</w:t>
      </w:r>
    </w:p>
    <w:p w:rsidR="007052B5" w:rsidRDefault="00375514">
      <w:pPr>
        <w:spacing w:line="360" w:lineRule="auto"/>
        <w:jc w:val="left"/>
        <w:rPr>
          <w:szCs w:val="21"/>
        </w:rPr>
      </w:pPr>
      <w:r>
        <w:rPr>
          <w:rFonts w:hint="eastAsia"/>
          <w:szCs w:val="21"/>
        </w:rPr>
        <w:t>3.6</w:t>
      </w:r>
      <w:r>
        <w:rPr>
          <w:rFonts w:hint="eastAsia"/>
          <w:szCs w:val="21"/>
        </w:rPr>
        <w:t>备选投标方案</w:t>
      </w:r>
    </w:p>
    <w:p w:rsidR="007052B5" w:rsidRDefault="00375514">
      <w:pPr>
        <w:spacing w:line="360" w:lineRule="auto"/>
        <w:ind w:firstLineChars="200" w:firstLine="420"/>
        <w:jc w:val="left"/>
        <w:rPr>
          <w:szCs w:val="21"/>
        </w:rPr>
      </w:pPr>
      <w:r>
        <w:rPr>
          <w:rFonts w:hint="eastAsia"/>
          <w:szCs w:val="21"/>
        </w:rPr>
        <w:t>除投标人须知前附表另有规定外，投标人不得递交备选投标方案。允许投标人递交备选投标方案的，只有中标人所递交的</w:t>
      </w:r>
      <w:r>
        <w:rPr>
          <w:rFonts w:hint="eastAsia"/>
          <w:szCs w:val="21"/>
        </w:rPr>
        <w:t>备选投标方案方可予以考虑。评标委员会认为中标人的备选投标方案优于其按照采购文件要求编制的投标方案的，采购人可以接受该备选投标方案。</w:t>
      </w:r>
    </w:p>
    <w:p w:rsidR="007052B5" w:rsidRDefault="00375514">
      <w:pPr>
        <w:spacing w:line="360" w:lineRule="auto"/>
        <w:jc w:val="left"/>
        <w:rPr>
          <w:szCs w:val="21"/>
        </w:rPr>
      </w:pPr>
      <w:r>
        <w:rPr>
          <w:rFonts w:hint="eastAsia"/>
          <w:szCs w:val="21"/>
        </w:rPr>
        <w:t>3.7</w:t>
      </w:r>
      <w:r>
        <w:rPr>
          <w:rFonts w:hint="eastAsia"/>
          <w:szCs w:val="21"/>
        </w:rPr>
        <w:t>投标文件的编制</w:t>
      </w:r>
    </w:p>
    <w:p w:rsidR="007052B5" w:rsidRDefault="00375514">
      <w:pPr>
        <w:spacing w:line="360" w:lineRule="auto"/>
        <w:ind w:firstLineChars="200" w:firstLine="420"/>
        <w:jc w:val="left"/>
        <w:rPr>
          <w:szCs w:val="21"/>
        </w:rPr>
      </w:pPr>
      <w:r>
        <w:rPr>
          <w:rFonts w:hint="eastAsia"/>
          <w:szCs w:val="21"/>
        </w:rPr>
        <w:t>3.7.1</w:t>
      </w:r>
      <w:r>
        <w:rPr>
          <w:rFonts w:hint="eastAsia"/>
          <w:szCs w:val="21"/>
        </w:rPr>
        <w:t>投标文件必须按第六章“投标文件格式”进行编写，否则将否决其投标。如有必要，可以增加附页，作为投标文件的组成部分。其中，投标函附录在满足采购文件实质性要求的基础上，可以提出比采购文件要求更有利于采购人的承诺。</w:t>
      </w:r>
    </w:p>
    <w:p w:rsidR="007052B5" w:rsidRDefault="00375514">
      <w:pPr>
        <w:spacing w:line="360" w:lineRule="auto"/>
        <w:ind w:firstLineChars="200" w:firstLine="420"/>
        <w:jc w:val="left"/>
        <w:rPr>
          <w:szCs w:val="21"/>
        </w:rPr>
      </w:pPr>
      <w:r>
        <w:rPr>
          <w:rFonts w:hint="eastAsia"/>
          <w:szCs w:val="21"/>
        </w:rPr>
        <w:t>3.7.2</w:t>
      </w:r>
      <w:r>
        <w:rPr>
          <w:rFonts w:hint="eastAsia"/>
          <w:szCs w:val="21"/>
        </w:rPr>
        <w:t>投标文件应当对招标文件实质性内容作出响应。</w:t>
      </w:r>
    </w:p>
    <w:p w:rsidR="007052B5" w:rsidRDefault="00375514">
      <w:pPr>
        <w:spacing w:line="360" w:lineRule="auto"/>
        <w:ind w:firstLineChars="200" w:firstLine="420"/>
        <w:jc w:val="left"/>
        <w:rPr>
          <w:szCs w:val="21"/>
        </w:rPr>
      </w:pPr>
      <w:r>
        <w:rPr>
          <w:rFonts w:hint="eastAsia"/>
          <w:szCs w:val="21"/>
        </w:rPr>
        <w:t>3.7.3</w:t>
      </w:r>
      <w:r>
        <w:rPr>
          <w:rFonts w:hint="eastAsia"/>
          <w:szCs w:val="21"/>
        </w:rPr>
        <w:t>投标文件应用不褪色的材料打印，并按照采购文件规定由投标人的法定代表人或其委托</w:t>
      </w:r>
      <w:r>
        <w:rPr>
          <w:rFonts w:hint="eastAsia"/>
          <w:szCs w:val="21"/>
        </w:rPr>
        <w:t>代理人签字或盖单位章。委托代理人签字的，投标文件应附法定代表人签署的授权委托书。投标文件应尽量避免涂改、行间插字或删除。如果出现上述情况，改动之处应加盖单位章或由投标人</w:t>
      </w:r>
      <w:r>
        <w:rPr>
          <w:rFonts w:hint="eastAsia"/>
          <w:szCs w:val="21"/>
        </w:rPr>
        <w:lastRenderedPageBreak/>
        <w:t>的法定代表人或其授权的代理人签字确认。签字或盖章的具体要求见投标人须知前附表。</w:t>
      </w:r>
    </w:p>
    <w:p w:rsidR="007052B5" w:rsidRDefault="00375514">
      <w:pPr>
        <w:spacing w:line="360" w:lineRule="auto"/>
        <w:ind w:firstLineChars="200" w:firstLine="420"/>
        <w:jc w:val="left"/>
        <w:rPr>
          <w:szCs w:val="21"/>
        </w:rPr>
      </w:pPr>
      <w:r>
        <w:rPr>
          <w:rFonts w:hint="eastAsia"/>
          <w:szCs w:val="21"/>
        </w:rPr>
        <w:t>3.7.4</w:t>
      </w:r>
      <w:r>
        <w:rPr>
          <w:rFonts w:hint="eastAsia"/>
          <w:szCs w:val="21"/>
        </w:rPr>
        <w:t>投标文件正本</w:t>
      </w:r>
      <w:r>
        <w:rPr>
          <w:rFonts w:hint="eastAsia"/>
          <w:szCs w:val="21"/>
        </w:rPr>
        <w:t>1</w:t>
      </w:r>
      <w:r>
        <w:rPr>
          <w:rFonts w:hint="eastAsia"/>
          <w:szCs w:val="21"/>
        </w:rPr>
        <w:t>份、副本</w:t>
      </w:r>
      <w:r>
        <w:rPr>
          <w:rFonts w:hint="eastAsia"/>
          <w:szCs w:val="21"/>
        </w:rPr>
        <w:t>4</w:t>
      </w:r>
      <w:r>
        <w:rPr>
          <w:rFonts w:hint="eastAsia"/>
          <w:szCs w:val="21"/>
        </w:rPr>
        <w:t>份、电子版</w:t>
      </w:r>
      <w:r>
        <w:rPr>
          <w:rFonts w:hint="eastAsia"/>
          <w:szCs w:val="21"/>
        </w:rPr>
        <w:t>1</w:t>
      </w:r>
      <w:r>
        <w:rPr>
          <w:rFonts w:hint="eastAsia"/>
          <w:szCs w:val="21"/>
        </w:rPr>
        <w:t>份；见投标人须知前附表。正本和副本的封面上应清楚地标记“正本”或“副本”的字样。当副本和正本不一致时，以正本为准。</w:t>
      </w:r>
    </w:p>
    <w:p w:rsidR="007052B5" w:rsidRDefault="00375514">
      <w:pPr>
        <w:spacing w:line="360" w:lineRule="auto"/>
        <w:ind w:firstLineChars="200" w:firstLine="420"/>
        <w:jc w:val="left"/>
        <w:rPr>
          <w:szCs w:val="21"/>
        </w:rPr>
      </w:pPr>
      <w:r>
        <w:rPr>
          <w:rFonts w:hint="eastAsia"/>
          <w:szCs w:val="21"/>
        </w:rPr>
        <w:t>3.7.5</w:t>
      </w:r>
      <w:r>
        <w:rPr>
          <w:rFonts w:hint="eastAsia"/>
          <w:szCs w:val="21"/>
        </w:rPr>
        <w:t>投标文件的正本与副本应分别胶装成册，并编制目录显示页码，具体装订要求见投标人须知前附表规定。</w:t>
      </w:r>
    </w:p>
    <w:p w:rsidR="007052B5" w:rsidRDefault="00375514">
      <w:pPr>
        <w:spacing w:line="360" w:lineRule="auto"/>
        <w:jc w:val="center"/>
        <w:rPr>
          <w:b/>
          <w:sz w:val="28"/>
          <w:szCs w:val="28"/>
        </w:rPr>
      </w:pPr>
      <w:r>
        <w:rPr>
          <w:rFonts w:hint="eastAsia"/>
          <w:b/>
          <w:sz w:val="28"/>
          <w:szCs w:val="28"/>
        </w:rPr>
        <w:t>4.</w:t>
      </w:r>
      <w:r>
        <w:rPr>
          <w:rFonts w:hint="eastAsia"/>
          <w:b/>
          <w:sz w:val="28"/>
          <w:szCs w:val="28"/>
        </w:rPr>
        <w:t>投标</w:t>
      </w:r>
    </w:p>
    <w:p w:rsidR="007052B5" w:rsidRDefault="00375514">
      <w:pPr>
        <w:spacing w:line="360" w:lineRule="auto"/>
        <w:jc w:val="left"/>
        <w:rPr>
          <w:szCs w:val="21"/>
        </w:rPr>
      </w:pPr>
      <w:r>
        <w:rPr>
          <w:rFonts w:hint="eastAsia"/>
          <w:szCs w:val="21"/>
        </w:rPr>
        <w:t>4.1</w:t>
      </w:r>
      <w:r>
        <w:rPr>
          <w:rFonts w:hint="eastAsia"/>
          <w:szCs w:val="21"/>
        </w:rPr>
        <w:t>投标文件的密封和标记</w:t>
      </w:r>
    </w:p>
    <w:p w:rsidR="007052B5" w:rsidRDefault="00375514">
      <w:pPr>
        <w:spacing w:line="360" w:lineRule="auto"/>
        <w:ind w:firstLineChars="200" w:firstLine="420"/>
        <w:jc w:val="left"/>
        <w:rPr>
          <w:szCs w:val="21"/>
        </w:rPr>
      </w:pPr>
      <w:r>
        <w:rPr>
          <w:rFonts w:hint="eastAsia"/>
          <w:szCs w:val="21"/>
        </w:rPr>
        <w:t>4.1.1</w:t>
      </w:r>
      <w:r>
        <w:rPr>
          <w:rFonts w:hint="eastAsia"/>
          <w:szCs w:val="21"/>
        </w:rPr>
        <w:t>投标文件的正本、副本、电子版</w:t>
      </w:r>
      <w:r>
        <w:rPr>
          <w:rFonts w:hint="eastAsia"/>
          <w:szCs w:val="21"/>
        </w:rPr>
        <w:t>U</w:t>
      </w:r>
      <w:r>
        <w:rPr>
          <w:rFonts w:hint="eastAsia"/>
          <w:szCs w:val="21"/>
        </w:rPr>
        <w:t>盘应分别包装到包封里，均须加贴封条，并在封套的封口处加盖投标人单位公章。</w:t>
      </w:r>
    </w:p>
    <w:p w:rsidR="007052B5" w:rsidRDefault="00375514">
      <w:pPr>
        <w:spacing w:line="360" w:lineRule="auto"/>
        <w:ind w:firstLineChars="200" w:firstLine="420"/>
        <w:jc w:val="left"/>
        <w:rPr>
          <w:szCs w:val="21"/>
        </w:rPr>
      </w:pPr>
      <w:r>
        <w:rPr>
          <w:rFonts w:hint="eastAsia"/>
          <w:szCs w:val="21"/>
        </w:rPr>
        <w:t>4.1.2</w:t>
      </w:r>
      <w:r>
        <w:rPr>
          <w:rFonts w:hint="eastAsia"/>
          <w:szCs w:val="21"/>
        </w:rPr>
        <w:t>投标文件的封面上应清楚地标记“正本”或“副本”字样，封套上应写明的其他内容见投标人须知前附表。</w:t>
      </w:r>
    </w:p>
    <w:p w:rsidR="007052B5" w:rsidRDefault="00375514">
      <w:pPr>
        <w:spacing w:line="360" w:lineRule="auto"/>
        <w:ind w:firstLineChars="200" w:firstLine="420"/>
        <w:jc w:val="left"/>
        <w:rPr>
          <w:szCs w:val="21"/>
        </w:rPr>
      </w:pPr>
      <w:r>
        <w:rPr>
          <w:rFonts w:hint="eastAsia"/>
          <w:szCs w:val="21"/>
        </w:rPr>
        <w:t>4.1.3</w:t>
      </w:r>
      <w:r>
        <w:rPr>
          <w:rFonts w:hint="eastAsia"/>
          <w:szCs w:val="21"/>
        </w:rPr>
        <w:t>未按本章第</w:t>
      </w:r>
      <w:r>
        <w:rPr>
          <w:rFonts w:hint="eastAsia"/>
          <w:szCs w:val="21"/>
        </w:rPr>
        <w:t>4.1.1</w:t>
      </w:r>
      <w:r>
        <w:rPr>
          <w:rFonts w:hint="eastAsia"/>
          <w:szCs w:val="21"/>
        </w:rPr>
        <w:t>项或第</w:t>
      </w:r>
      <w:r>
        <w:rPr>
          <w:rFonts w:hint="eastAsia"/>
          <w:szCs w:val="21"/>
        </w:rPr>
        <w:t>4.1.2</w:t>
      </w:r>
      <w:r>
        <w:rPr>
          <w:rFonts w:hint="eastAsia"/>
          <w:szCs w:val="21"/>
        </w:rPr>
        <w:t>项要求密封和加写标记的投标文件，招标人不予受理。</w:t>
      </w:r>
    </w:p>
    <w:p w:rsidR="007052B5" w:rsidRDefault="00375514">
      <w:pPr>
        <w:spacing w:line="360" w:lineRule="auto"/>
        <w:ind w:firstLineChars="200" w:firstLine="420"/>
        <w:jc w:val="left"/>
        <w:rPr>
          <w:szCs w:val="21"/>
        </w:rPr>
      </w:pPr>
      <w:r>
        <w:rPr>
          <w:rFonts w:hint="eastAsia"/>
          <w:szCs w:val="21"/>
        </w:rPr>
        <w:t>4.2</w:t>
      </w:r>
      <w:r>
        <w:rPr>
          <w:rFonts w:hint="eastAsia"/>
          <w:szCs w:val="21"/>
        </w:rPr>
        <w:t>投标文件的递交</w:t>
      </w:r>
    </w:p>
    <w:p w:rsidR="007052B5" w:rsidRDefault="00375514">
      <w:pPr>
        <w:spacing w:line="360" w:lineRule="auto"/>
        <w:ind w:firstLineChars="200" w:firstLine="420"/>
        <w:jc w:val="left"/>
        <w:rPr>
          <w:szCs w:val="21"/>
        </w:rPr>
      </w:pPr>
      <w:r>
        <w:rPr>
          <w:rFonts w:hint="eastAsia"/>
          <w:szCs w:val="21"/>
        </w:rPr>
        <w:t>4.2.1</w:t>
      </w:r>
      <w:r>
        <w:rPr>
          <w:rFonts w:hint="eastAsia"/>
          <w:szCs w:val="21"/>
        </w:rPr>
        <w:t>投标人应在本章第</w:t>
      </w:r>
      <w:r>
        <w:rPr>
          <w:rFonts w:hint="eastAsia"/>
          <w:szCs w:val="21"/>
        </w:rPr>
        <w:t>2.2.2</w:t>
      </w:r>
      <w:r>
        <w:rPr>
          <w:rFonts w:hint="eastAsia"/>
          <w:szCs w:val="21"/>
        </w:rPr>
        <w:t>项规定的投标截止时间前递交投标文件。</w:t>
      </w:r>
    </w:p>
    <w:p w:rsidR="007052B5" w:rsidRDefault="00375514">
      <w:pPr>
        <w:spacing w:line="360" w:lineRule="auto"/>
        <w:ind w:firstLineChars="200" w:firstLine="420"/>
        <w:jc w:val="left"/>
        <w:rPr>
          <w:szCs w:val="21"/>
        </w:rPr>
      </w:pPr>
      <w:r>
        <w:rPr>
          <w:rFonts w:hint="eastAsia"/>
          <w:szCs w:val="21"/>
        </w:rPr>
        <w:t>4.2.2</w:t>
      </w:r>
      <w:r>
        <w:rPr>
          <w:rFonts w:hint="eastAsia"/>
          <w:szCs w:val="21"/>
        </w:rPr>
        <w:t>投标人递交投标文件的地点：见投标人须知前附表。</w:t>
      </w:r>
    </w:p>
    <w:p w:rsidR="007052B5" w:rsidRDefault="00375514">
      <w:pPr>
        <w:spacing w:line="360" w:lineRule="auto"/>
        <w:ind w:firstLineChars="200" w:firstLine="420"/>
        <w:jc w:val="left"/>
        <w:rPr>
          <w:szCs w:val="21"/>
        </w:rPr>
      </w:pPr>
      <w:r>
        <w:rPr>
          <w:rFonts w:hint="eastAsia"/>
          <w:szCs w:val="21"/>
        </w:rPr>
        <w:t>4.2.3</w:t>
      </w:r>
      <w:r>
        <w:rPr>
          <w:rFonts w:hint="eastAsia"/>
          <w:szCs w:val="21"/>
        </w:rPr>
        <w:t>除投标人须知前附表另有规定外，投标人所递交的投标文件不予退还。</w:t>
      </w:r>
    </w:p>
    <w:p w:rsidR="007052B5" w:rsidRDefault="00375514">
      <w:pPr>
        <w:spacing w:line="360" w:lineRule="auto"/>
        <w:ind w:firstLineChars="200" w:firstLine="420"/>
        <w:jc w:val="left"/>
        <w:rPr>
          <w:szCs w:val="21"/>
        </w:rPr>
      </w:pPr>
      <w:r>
        <w:rPr>
          <w:rFonts w:hint="eastAsia"/>
          <w:szCs w:val="21"/>
        </w:rPr>
        <w:t>4.2.4</w:t>
      </w:r>
      <w:r>
        <w:rPr>
          <w:rFonts w:hint="eastAsia"/>
          <w:szCs w:val="21"/>
        </w:rPr>
        <w:t>逾期送达的或者未送达指定地点的投标文件，招标人不予受理。</w:t>
      </w:r>
    </w:p>
    <w:p w:rsidR="007052B5" w:rsidRDefault="00375514">
      <w:pPr>
        <w:spacing w:line="360" w:lineRule="auto"/>
        <w:ind w:firstLineChars="200" w:firstLine="420"/>
        <w:jc w:val="left"/>
        <w:rPr>
          <w:szCs w:val="21"/>
        </w:rPr>
      </w:pPr>
      <w:r>
        <w:rPr>
          <w:rFonts w:hint="eastAsia"/>
          <w:szCs w:val="21"/>
        </w:rPr>
        <w:t>4.2.5</w:t>
      </w:r>
      <w:r>
        <w:rPr>
          <w:rFonts w:hint="eastAsia"/>
          <w:szCs w:val="21"/>
        </w:rPr>
        <w:t>投标文件正本与副本均应使用不能擦去的墨水打印或者书写，并按投标文件格式要求签字盖章，否则其投标将被拒绝。</w:t>
      </w:r>
    </w:p>
    <w:p w:rsidR="007052B5" w:rsidRDefault="00375514">
      <w:pPr>
        <w:spacing w:line="360" w:lineRule="auto"/>
        <w:jc w:val="left"/>
        <w:rPr>
          <w:szCs w:val="21"/>
        </w:rPr>
      </w:pPr>
      <w:r>
        <w:rPr>
          <w:rFonts w:hint="eastAsia"/>
          <w:szCs w:val="21"/>
        </w:rPr>
        <w:t>4.3</w:t>
      </w:r>
      <w:r>
        <w:rPr>
          <w:rFonts w:hint="eastAsia"/>
          <w:szCs w:val="21"/>
        </w:rPr>
        <w:t>投标文件的修改与撤回</w:t>
      </w:r>
    </w:p>
    <w:p w:rsidR="007052B5" w:rsidRDefault="00375514">
      <w:pPr>
        <w:spacing w:line="360" w:lineRule="auto"/>
        <w:ind w:firstLineChars="200" w:firstLine="420"/>
        <w:jc w:val="left"/>
        <w:rPr>
          <w:szCs w:val="21"/>
        </w:rPr>
      </w:pPr>
      <w:r>
        <w:rPr>
          <w:rFonts w:hint="eastAsia"/>
          <w:szCs w:val="21"/>
        </w:rPr>
        <w:t>4.3.1</w:t>
      </w:r>
      <w:r>
        <w:rPr>
          <w:rFonts w:hint="eastAsia"/>
          <w:szCs w:val="21"/>
        </w:rPr>
        <w:t>在本章第</w:t>
      </w:r>
      <w:r>
        <w:rPr>
          <w:rFonts w:hint="eastAsia"/>
          <w:szCs w:val="21"/>
        </w:rPr>
        <w:t>2.2.2</w:t>
      </w:r>
      <w:r>
        <w:rPr>
          <w:rFonts w:hint="eastAsia"/>
          <w:szCs w:val="21"/>
        </w:rPr>
        <w:t>项规定的投标截止时间前，投标人可以修改或撤回已递交的投标文件，但应以书面形式通知招标人。</w:t>
      </w:r>
    </w:p>
    <w:p w:rsidR="007052B5" w:rsidRDefault="00375514">
      <w:pPr>
        <w:spacing w:line="360" w:lineRule="auto"/>
        <w:ind w:firstLineChars="200" w:firstLine="420"/>
        <w:jc w:val="left"/>
        <w:rPr>
          <w:szCs w:val="21"/>
        </w:rPr>
      </w:pPr>
      <w:r>
        <w:rPr>
          <w:rFonts w:hint="eastAsia"/>
          <w:szCs w:val="21"/>
        </w:rPr>
        <w:t>4.3.2</w:t>
      </w:r>
      <w:r>
        <w:rPr>
          <w:rFonts w:hint="eastAsia"/>
          <w:szCs w:val="21"/>
        </w:rPr>
        <w:t>投标人修改或撤回已递交投标文件的书面通知应按照本章第</w:t>
      </w:r>
      <w:r>
        <w:rPr>
          <w:rFonts w:hint="eastAsia"/>
          <w:szCs w:val="21"/>
        </w:rPr>
        <w:t>3.7.3</w:t>
      </w:r>
      <w:r>
        <w:rPr>
          <w:rFonts w:hint="eastAsia"/>
          <w:szCs w:val="21"/>
        </w:rPr>
        <w:t>项的要求签字或盖章。</w:t>
      </w:r>
    </w:p>
    <w:p w:rsidR="007052B5" w:rsidRDefault="00375514">
      <w:pPr>
        <w:spacing w:line="360" w:lineRule="auto"/>
        <w:ind w:firstLineChars="200" w:firstLine="420"/>
        <w:jc w:val="left"/>
        <w:rPr>
          <w:szCs w:val="21"/>
        </w:rPr>
      </w:pPr>
      <w:r>
        <w:rPr>
          <w:rFonts w:hint="eastAsia"/>
          <w:szCs w:val="21"/>
        </w:rPr>
        <w:t>4.3.3</w:t>
      </w:r>
      <w:r>
        <w:rPr>
          <w:rFonts w:hint="eastAsia"/>
          <w:szCs w:val="21"/>
        </w:rPr>
        <w:t>修改</w:t>
      </w:r>
      <w:r>
        <w:rPr>
          <w:rFonts w:hint="eastAsia"/>
          <w:szCs w:val="21"/>
        </w:rPr>
        <w:t>的内容为投标文件的组成部分。修改的投标文件应按照本章第</w:t>
      </w:r>
      <w:r>
        <w:rPr>
          <w:rFonts w:hint="eastAsia"/>
          <w:szCs w:val="21"/>
        </w:rPr>
        <w:t>3</w:t>
      </w:r>
      <w:r>
        <w:rPr>
          <w:rFonts w:hint="eastAsia"/>
          <w:szCs w:val="21"/>
        </w:rPr>
        <w:t>条、第</w:t>
      </w:r>
      <w:r>
        <w:rPr>
          <w:rFonts w:hint="eastAsia"/>
          <w:szCs w:val="21"/>
        </w:rPr>
        <w:t>4</w:t>
      </w:r>
      <w:r>
        <w:rPr>
          <w:rFonts w:hint="eastAsia"/>
          <w:szCs w:val="21"/>
        </w:rPr>
        <w:t>条规定进行编制、密封、标记和递交，并标明“修改”字样。</w:t>
      </w:r>
    </w:p>
    <w:p w:rsidR="007052B5" w:rsidRDefault="00375514">
      <w:pPr>
        <w:spacing w:line="360" w:lineRule="auto"/>
        <w:jc w:val="center"/>
        <w:rPr>
          <w:b/>
          <w:sz w:val="28"/>
          <w:szCs w:val="28"/>
        </w:rPr>
      </w:pPr>
      <w:r>
        <w:rPr>
          <w:rFonts w:hint="eastAsia"/>
          <w:b/>
          <w:sz w:val="28"/>
          <w:szCs w:val="28"/>
        </w:rPr>
        <w:t>5.</w:t>
      </w:r>
      <w:r>
        <w:rPr>
          <w:rFonts w:hint="eastAsia"/>
          <w:b/>
          <w:sz w:val="28"/>
          <w:szCs w:val="28"/>
        </w:rPr>
        <w:t>开标</w:t>
      </w:r>
    </w:p>
    <w:p w:rsidR="007052B5" w:rsidRDefault="00375514">
      <w:pPr>
        <w:spacing w:line="360" w:lineRule="auto"/>
        <w:jc w:val="left"/>
        <w:rPr>
          <w:szCs w:val="21"/>
        </w:rPr>
      </w:pPr>
      <w:r>
        <w:rPr>
          <w:rFonts w:hint="eastAsia"/>
          <w:szCs w:val="21"/>
        </w:rPr>
        <w:t>5.1</w:t>
      </w:r>
      <w:r>
        <w:rPr>
          <w:rFonts w:hint="eastAsia"/>
          <w:szCs w:val="21"/>
        </w:rPr>
        <w:t>开标时间和地点</w:t>
      </w:r>
    </w:p>
    <w:p w:rsidR="007052B5" w:rsidRDefault="00375514">
      <w:pPr>
        <w:spacing w:line="360" w:lineRule="auto"/>
        <w:ind w:firstLineChars="200" w:firstLine="420"/>
        <w:jc w:val="left"/>
        <w:rPr>
          <w:szCs w:val="21"/>
        </w:rPr>
      </w:pPr>
      <w:r>
        <w:rPr>
          <w:rFonts w:hint="eastAsia"/>
          <w:szCs w:val="21"/>
        </w:rPr>
        <w:t>招标人在投标须知前附表规定的投标截止时间（开标时间）和地点公开开标，投标人的授权委托代理人必须准时参加开标会议。</w:t>
      </w:r>
    </w:p>
    <w:p w:rsidR="007052B5" w:rsidRDefault="00375514">
      <w:pPr>
        <w:spacing w:line="360" w:lineRule="auto"/>
        <w:jc w:val="left"/>
        <w:rPr>
          <w:szCs w:val="21"/>
        </w:rPr>
      </w:pPr>
      <w:r>
        <w:rPr>
          <w:rFonts w:hint="eastAsia"/>
          <w:szCs w:val="21"/>
        </w:rPr>
        <w:lastRenderedPageBreak/>
        <w:t>5.2</w:t>
      </w:r>
      <w:r>
        <w:rPr>
          <w:rFonts w:hint="eastAsia"/>
          <w:szCs w:val="21"/>
        </w:rPr>
        <w:t>开标程序</w:t>
      </w:r>
    </w:p>
    <w:p w:rsidR="007052B5" w:rsidRDefault="00375514">
      <w:pPr>
        <w:spacing w:line="360" w:lineRule="auto"/>
        <w:ind w:firstLineChars="200" w:firstLine="420"/>
        <w:jc w:val="left"/>
        <w:rPr>
          <w:szCs w:val="21"/>
        </w:rPr>
      </w:pPr>
      <w:r>
        <w:rPr>
          <w:rFonts w:hint="eastAsia"/>
          <w:szCs w:val="21"/>
        </w:rPr>
        <w:t>主持人按下列程序进行开标：</w:t>
      </w:r>
    </w:p>
    <w:p w:rsidR="007052B5" w:rsidRDefault="00375514">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）宣布开标纪律；</w:t>
      </w:r>
    </w:p>
    <w:p w:rsidR="007052B5" w:rsidRDefault="00375514">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）公布在投标截止时间前递交投标文件的投标人名称，并点名确认投标人是否派人到场；</w:t>
      </w:r>
    </w:p>
    <w:p w:rsidR="007052B5" w:rsidRDefault="00375514">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）宣布开标人、唱标人、记录人、监标人等有关人员姓名；</w:t>
      </w:r>
    </w:p>
    <w:p w:rsidR="007052B5" w:rsidRDefault="00375514">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）按照投标人须知前附表规定检查投标</w:t>
      </w:r>
      <w:r>
        <w:rPr>
          <w:rFonts w:hint="eastAsia"/>
          <w:szCs w:val="21"/>
        </w:rPr>
        <w:t>文件的密封情况；</w:t>
      </w:r>
    </w:p>
    <w:p w:rsidR="007052B5" w:rsidRDefault="00375514">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）按照投标人须知前附表的规定确定并宣布投标文件开标顺序；</w:t>
      </w:r>
    </w:p>
    <w:p w:rsidR="007052B5" w:rsidRDefault="00375514">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）按照宣布的开标顺序当众开标，公布投标人名称、投标保证金的递交情况、投标报价、质量目标、工期及其他内容，并记录在案；</w:t>
      </w:r>
    </w:p>
    <w:p w:rsidR="007052B5" w:rsidRDefault="00375514">
      <w:pPr>
        <w:spacing w:line="360" w:lineRule="auto"/>
        <w:ind w:firstLineChars="200" w:firstLine="420"/>
        <w:jc w:val="left"/>
        <w:rPr>
          <w:szCs w:val="21"/>
        </w:rPr>
      </w:pPr>
      <w:r>
        <w:rPr>
          <w:rFonts w:hint="eastAsia"/>
          <w:szCs w:val="21"/>
        </w:rPr>
        <w:t>（</w:t>
      </w:r>
      <w:r>
        <w:rPr>
          <w:rFonts w:hint="eastAsia"/>
          <w:szCs w:val="21"/>
        </w:rPr>
        <w:t>7</w:t>
      </w:r>
      <w:r>
        <w:rPr>
          <w:rFonts w:hint="eastAsia"/>
          <w:szCs w:val="21"/>
        </w:rPr>
        <w:t>）投标人代表、采购人代表、监标人、记录人等有关人员在开标记录上签字确认；</w:t>
      </w:r>
    </w:p>
    <w:p w:rsidR="007052B5" w:rsidRDefault="00375514">
      <w:pPr>
        <w:spacing w:line="360" w:lineRule="auto"/>
        <w:ind w:firstLineChars="200" w:firstLine="420"/>
        <w:jc w:val="left"/>
        <w:rPr>
          <w:szCs w:val="21"/>
        </w:rPr>
      </w:pPr>
      <w:r>
        <w:rPr>
          <w:rFonts w:hint="eastAsia"/>
          <w:szCs w:val="21"/>
        </w:rPr>
        <w:t>（</w:t>
      </w:r>
      <w:r>
        <w:rPr>
          <w:rFonts w:hint="eastAsia"/>
          <w:szCs w:val="21"/>
        </w:rPr>
        <w:t>8</w:t>
      </w:r>
      <w:r>
        <w:rPr>
          <w:rFonts w:hint="eastAsia"/>
          <w:szCs w:val="21"/>
        </w:rPr>
        <w:t>）投标人不足</w:t>
      </w:r>
      <w:r>
        <w:rPr>
          <w:rFonts w:hint="eastAsia"/>
          <w:szCs w:val="21"/>
        </w:rPr>
        <w:t>3</w:t>
      </w:r>
      <w:r>
        <w:rPr>
          <w:rFonts w:hint="eastAsia"/>
          <w:szCs w:val="21"/>
        </w:rPr>
        <w:t>家的，不得开标。</w:t>
      </w:r>
    </w:p>
    <w:p w:rsidR="007052B5" w:rsidRDefault="00375514">
      <w:pPr>
        <w:spacing w:line="360" w:lineRule="auto"/>
        <w:ind w:firstLineChars="200" w:firstLine="420"/>
        <w:jc w:val="left"/>
        <w:rPr>
          <w:szCs w:val="21"/>
        </w:rPr>
      </w:pPr>
      <w:r>
        <w:rPr>
          <w:rFonts w:hint="eastAsia"/>
          <w:szCs w:val="21"/>
        </w:rPr>
        <w:t>（</w:t>
      </w:r>
      <w:r>
        <w:rPr>
          <w:rFonts w:hint="eastAsia"/>
          <w:szCs w:val="21"/>
        </w:rPr>
        <w:t>9</w:t>
      </w:r>
      <w:r>
        <w:rPr>
          <w:rFonts w:hint="eastAsia"/>
          <w:szCs w:val="21"/>
        </w:rPr>
        <w:t>）开标结束。</w:t>
      </w:r>
    </w:p>
    <w:p w:rsidR="007052B5" w:rsidRDefault="00375514">
      <w:pPr>
        <w:spacing w:line="360" w:lineRule="auto"/>
        <w:jc w:val="left"/>
        <w:rPr>
          <w:szCs w:val="21"/>
        </w:rPr>
      </w:pPr>
      <w:r>
        <w:rPr>
          <w:rFonts w:hint="eastAsia"/>
          <w:szCs w:val="21"/>
        </w:rPr>
        <w:t>5.3</w:t>
      </w:r>
      <w:r>
        <w:rPr>
          <w:rFonts w:hint="eastAsia"/>
          <w:szCs w:val="21"/>
        </w:rPr>
        <w:t>资格审查</w:t>
      </w:r>
    </w:p>
    <w:p w:rsidR="007052B5" w:rsidRDefault="00375514">
      <w:pPr>
        <w:spacing w:line="360" w:lineRule="auto"/>
        <w:ind w:firstLineChars="200" w:firstLine="420"/>
        <w:jc w:val="left"/>
        <w:rPr>
          <w:szCs w:val="21"/>
        </w:rPr>
      </w:pPr>
      <w:r>
        <w:rPr>
          <w:rFonts w:hint="eastAsia"/>
          <w:szCs w:val="21"/>
        </w:rPr>
        <w:t>公开招标采购项目开标结束后，采购人或者采购代理机构应当依法对投标人的资格进行审查。合格投标人不足</w:t>
      </w:r>
      <w:r>
        <w:rPr>
          <w:rFonts w:hint="eastAsia"/>
          <w:szCs w:val="21"/>
        </w:rPr>
        <w:t>3</w:t>
      </w:r>
      <w:r>
        <w:rPr>
          <w:rFonts w:hint="eastAsia"/>
          <w:szCs w:val="21"/>
        </w:rPr>
        <w:t>家的，不得评标。</w:t>
      </w:r>
    </w:p>
    <w:p w:rsidR="007052B5" w:rsidRDefault="00375514">
      <w:pPr>
        <w:spacing w:line="360" w:lineRule="auto"/>
        <w:jc w:val="center"/>
        <w:rPr>
          <w:b/>
          <w:sz w:val="28"/>
          <w:szCs w:val="28"/>
        </w:rPr>
      </w:pPr>
      <w:r>
        <w:rPr>
          <w:rFonts w:hint="eastAsia"/>
          <w:b/>
          <w:sz w:val="28"/>
          <w:szCs w:val="28"/>
        </w:rPr>
        <w:t>6.</w:t>
      </w:r>
      <w:r>
        <w:rPr>
          <w:rFonts w:hint="eastAsia"/>
          <w:b/>
          <w:sz w:val="28"/>
          <w:szCs w:val="28"/>
        </w:rPr>
        <w:t>评标</w:t>
      </w:r>
    </w:p>
    <w:p w:rsidR="007052B5" w:rsidRDefault="00375514">
      <w:pPr>
        <w:spacing w:line="360" w:lineRule="auto"/>
        <w:jc w:val="left"/>
        <w:rPr>
          <w:szCs w:val="21"/>
        </w:rPr>
      </w:pPr>
      <w:r>
        <w:rPr>
          <w:rFonts w:hint="eastAsia"/>
          <w:szCs w:val="21"/>
        </w:rPr>
        <w:t>6.1</w:t>
      </w:r>
      <w:r>
        <w:rPr>
          <w:rFonts w:hint="eastAsia"/>
          <w:szCs w:val="21"/>
        </w:rPr>
        <w:t>评标委员会</w:t>
      </w:r>
    </w:p>
    <w:p w:rsidR="007052B5" w:rsidRDefault="00375514">
      <w:pPr>
        <w:spacing w:line="360" w:lineRule="auto"/>
        <w:ind w:firstLineChars="200" w:firstLine="420"/>
        <w:jc w:val="left"/>
        <w:rPr>
          <w:szCs w:val="21"/>
        </w:rPr>
      </w:pPr>
      <w:r>
        <w:rPr>
          <w:rFonts w:hint="eastAsia"/>
          <w:szCs w:val="21"/>
        </w:rPr>
        <w:t>6.1.1</w:t>
      </w:r>
      <w:r>
        <w:rPr>
          <w:rFonts w:hint="eastAsia"/>
          <w:szCs w:val="21"/>
        </w:rPr>
        <w:t>评标由采购人依法组建的评标委员会负责。评标委员会由采购人代表及有关技术、经济等方面的专家组成。评标委员会成员人数确定方式见投标人须知前附表，组织评标委员会推选评标组长，采购人代表不得担任组长；</w:t>
      </w:r>
    </w:p>
    <w:p w:rsidR="007052B5" w:rsidRDefault="00375514">
      <w:pPr>
        <w:spacing w:line="360" w:lineRule="auto"/>
        <w:ind w:firstLineChars="200" w:firstLine="420"/>
        <w:jc w:val="left"/>
        <w:rPr>
          <w:szCs w:val="21"/>
        </w:rPr>
      </w:pPr>
      <w:r>
        <w:rPr>
          <w:rFonts w:hint="eastAsia"/>
          <w:szCs w:val="21"/>
        </w:rPr>
        <w:t>6.1.2</w:t>
      </w:r>
      <w:r>
        <w:rPr>
          <w:rFonts w:hint="eastAsia"/>
          <w:szCs w:val="21"/>
        </w:rPr>
        <w:t>评标委员会成员有下列情形之一的，应当回避：</w:t>
      </w:r>
    </w:p>
    <w:p w:rsidR="007052B5" w:rsidRDefault="00375514">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）采购人或投标人的主要负责人的近亲属；</w:t>
      </w:r>
    </w:p>
    <w:p w:rsidR="007052B5" w:rsidRDefault="00375514">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）项目主管部门或者行政监督部门的人员；</w:t>
      </w:r>
    </w:p>
    <w:p w:rsidR="007052B5" w:rsidRDefault="00375514">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）与投标人有经济利益关系，可能影响对投标公正评审的；</w:t>
      </w:r>
    </w:p>
    <w:p w:rsidR="007052B5" w:rsidRDefault="00375514">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）曾因在招标、评标以及其他与招标投标有关活动中从事违法行为而受过行政处罚或刑事处罚的。</w:t>
      </w:r>
    </w:p>
    <w:p w:rsidR="007052B5" w:rsidRDefault="00375514">
      <w:pPr>
        <w:spacing w:line="360" w:lineRule="auto"/>
        <w:ind w:firstLineChars="200" w:firstLine="420"/>
        <w:jc w:val="left"/>
        <w:rPr>
          <w:szCs w:val="21"/>
        </w:rPr>
      </w:pPr>
      <w:r>
        <w:rPr>
          <w:rFonts w:hint="eastAsia"/>
          <w:szCs w:val="21"/>
        </w:rPr>
        <w:t>6.2</w:t>
      </w:r>
      <w:r>
        <w:rPr>
          <w:rFonts w:hint="eastAsia"/>
          <w:szCs w:val="21"/>
        </w:rPr>
        <w:t>评标原则</w:t>
      </w:r>
    </w:p>
    <w:p w:rsidR="007052B5" w:rsidRDefault="00375514">
      <w:pPr>
        <w:spacing w:line="360" w:lineRule="auto"/>
        <w:ind w:firstLineChars="200" w:firstLine="420"/>
        <w:jc w:val="left"/>
        <w:rPr>
          <w:szCs w:val="21"/>
        </w:rPr>
      </w:pPr>
      <w:r>
        <w:rPr>
          <w:rFonts w:hint="eastAsia"/>
          <w:szCs w:val="21"/>
        </w:rPr>
        <w:t>评标活动遵循公平、公正、科学和择优的原则。</w:t>
      </w:r>
    </w:p>
    <w:p w:rsidR="007052B5" w:rsidRDefault="00375514">
      <w:pPr>
        <w:spacing w:line="360" w:lineRule="auto"/>
        <w:ind w:firstLineChars="200" w:firstLine="420"/>
        <w:jc w:val="left"/>
        <w:rPr>
          <w:szCs w:val="21"/>
        </w:rPr>
      </w:pPr>
      <w:r>
        <w:rPr>
          <w:rFonts w:hint="eastAsia"/>
          <w:szCs w:val="21"/>
        </w:rPr>
        <w:t>6.3</w:t>
      </w:r>
      <w:r>
        <w:rPr>
          <w:rFonts w:hint="eastAsia"/>
          <w:szCs w:val="21"/>
        </w:rPr>
        <w:t>评标</w:t>
      </w:r>
    </w:p>
    <w:p w:rsidR="007052B5" w:rsidRDefault="00375514">
      <w:pPr>
        <w:spacing w:line="360" w:lineRule="auto"/>
        <w:ind w:firstLineChars="200" w:firstLine="420"/>
        <w:jc w:val="left"/>
        <w:rPr>
          <w:szCs w:val="21"/>
        </w:rPr>
      </w:pPr>
      <w:r>
        <w:rPr>
          <w:rFonts w:hint="eastAsia"/>
          <w:szCs w:val="21"/>
        </w:rPr>
        <w:lastRenderedPageBreak/>
        <w:t>评标委员会按照第三章“评标办法”规定的方法、评审因素、标准和程序对投标文件进行评审。第三章“评标办法”没有规定的方法、评审因素和标准，不作为评标依据。</w:t>
      </w:r>
    </w:p>
    <w:p w:rsidR="007052B5" w:rsidRDefault="00375514">
      <w:pPr>
        <w:spacing w:line="360" w:lineRule="auto"/>
        <w:ind w:firstLineChars="200" w:firstLine="420"/>
        <w:jc w:val="left"/>
        <w:rPr>
          <w:szCs w:val="21"/>
        </w:rPr>
      </w:pPr>
      <w:r>
        <w:rPr>
          <w:rFonts w:hint="eastAsia"/>
          <w:szCs w:val="21"/>
        </w:rPr>
        <w:t>6.4</w:t>
      </w:r>
      <w:r>
        <w:rPr>
          <w:rFonts w:hint="eastAsia"/>
          <w:szCs w:val="21"/>
        </w:rPr>
        <w:t>投标人有以下情形之一的，投标无效</w:t>
      </w:r>
      <w:r>
        <w:rPr>
          <w:rFonts w:hint="eastAsia"/>
          <w:szCs w:val="21"/>
        </w:rPr>
        <w:t>:</w:t>
      </w:r>
      <w:r>
        <w:rPr>
          <w:rFonts w:hint="eastAsia"/>
          <w:szCs w:val="21"/>
        </w:rPr>
        <w:t>：</w:t>
      </w:r>
    </w:p>
    <w:p w:rsidR="007052B5" w:rsidRDefault="00375514">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）未按招标文件规定交纳投标保证金的；</w:t>
      </w:r>
    </w:p>
    <w:p w:rsidR="007052B5" w:rsidRDefault="00375514">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）未按招标文件规定密封、签署、盖章的；</w:t>
      </w:r>
    </w:p>
    <w:p w:rsidR="007052B5" w:rsidRDefault="00375514">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）投标文件内容不齐全或者内容虚假的；</w:t>
      </w:r>
    </w:p>
    <w:p w:rsidR="007052B5" w:rsidRDefault="00375514">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）不符合招标文件规定的实质性要求的；</w:t>
      </w:r>
    </w:p>
    <w:p w:rsidR="007052B5" w:rsidRDefault="00375514">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）投标文件格式不按照招标文件要求的；</w:t>
      </w:r>
    </w:p>
    <w:p w:rsidR="007052B5" w:rsidRDefault="00375514">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）投标报价超过采购预算的；</w:t>
      </w:r>
    </w:p>
    <w:p w:rsidR="007052B5" w:rsidRDefault="00375514">
      <w:pPr>
        <w:spacing w:line="360" w:lineRule="auto"/>
        <w:ind w:firstLineChars="200" w:firstLine="420"/>
        <w:jc w:val="left"/>
        <w:rPr>
          <w:szCs w:val="21"/>
        </w:rPr>
      </w:pPr>
      <w:r>
        <w:rPr>
          <w:rFonts w:hint="eastAsia"/>
          <w:szCs w:val="21"/>
        </w:rPr>
        <w:t>（</w:t>
      </w:r>
      <w:r>
        <w:rPr>
          <w:rFonts w:hint="eastAsia"/>
          <w:szCs w:val="21"/>
        </w:rPr>
        <w:t>7</w:t>
      </w:r>
      <w:r>
        <w:rPr>
          <w:rFonts w:hint="eastAsia"/>
          <w:szCs w:val="21"/>
        </w:rPr>
        <w:t>）未按照招标</w:t>
      </w:r>
      <w:r>
        <w:rPr>
          <w:rFonts w:hint="eastAsia"/>
          <w:szCs w:val="21"/>
        </w:rPr>
        <w:t>文件规定报价的；</w:t>
      </w:r>
    </w:p>
    <w:p w:rsidR="007052B5" w:rsidRDefault="00375514">
      <w:pPr>
        <w:spacing w:line="360" w:lineRule="auto"/>
        <w:ind w:firstLineChars="200" w:firstLine="420"/>
        <w:jc w:val="left"/>
        <w:rPr>
          <w:szCs w:val="21"/>
        </w:rPr>
      </w:pPr>
      <w:r>
        <w:rPr>
          <w:rFonts w:hint="eastAsia"/>
          <w:szCs w:val="21"/>
        </w:rPr>
        <w:t>（</w:t>
      </w:r>
      <w:r>
        <w:rPr>
          <w:rFonts w:hint="eastAsia"/>
          <w:szCs w:val="21"/>
        </w:rPr>
        <w:t>8</w:t>
      </w:r>
      <w:r>
        <w:rPr>
          <w:rFonts w:hint="eastAsia"/>
          <w:szCs w:val="21"/>
        </w:rPr>
        <w:t>）所提交的投标函、投标函附录、报价明细表中某项产品单价或总价出现两个报价的；</w:t>
      </w:r>
    </w:p>
    <w:p w:rsidR="007052B5" w:rsidRDefault="00375514">
      <w:pPr>
        <w:spacing w:line="360" w:lineRule="auto"/>
        <w:ind w:firstLineChars="200" w:firstLine="420"/>
        <w:jc w:val="left"/>
        <w:rPr>
          <w:szCs w:val="21"/>
        </w:rPr>
      </w:pPr>
      <w:r>
        <w:rPr>
          <w:rFonts w:hint="eastAsia"/>
          <w:szCs w:val="21"/>
        </w:rPr>
        <w:t>（</w:t>
      </w:r>
      <w:r>
        <w:rPr>
          <w:rFonts w:hint="eastAsia"/>
          <w:szCs w:val="21"/>
        </w:rPr>
        <w:t>9</w:t>
      </w:r>
      <w:r>
        <w:rPr>
          <w:rFonts w:hint="eastAsia"/>
          <w:szCs w:val="21"/>
        </w:rPr>
        <w:t>）以他人名义投标、串通投标</w:t>
      </w:r>
      <w:r>
        <w:rPr>
          <w:rFonts w:hint="eastAsia"/>
          <w:szCs w:val="21"/>
        </w:rPr>
        <w:t>,</w:t>
      </w:r>
      <w:r>
        <w:rPr>
          <w:rFonts w:hint="eastAsia"/>
          <w:szCs w:val="21"/>
        </w:rPr>
        <w:t>以行贿手段牟取中标或以其他弄虚作假方式投标的；</w:t>
      </w:r>
    </w:p>
    <w:p w:rsidR="007052B5" w:rsidRDefault="00375514">
      <w:pPr>
        <w:spacing w:line="360" w:lineRule="auto"/>
        <w:ind w:firstLineChars="200" w:firstLine="420"/>
        <w:jc w:val="left"/>
        <w:rPr>
          <w:szCs w:val="21"/>
        </w:rPr>
      </w:pPr>
      <w:r>
        <w:rPr>
          <w:rFonts w:hint="eastAsia"/>
          <w:szCs w:val="21"/>
        </w:rPr>
        <w:t>（</w:t>
      </w:r>
      <w:r>
        <w:rPr>
          <w:rFonts w:hint="eastAsia"/>
          <w:szCs w:val="21"/>
        </w:rPr>
        <w:t>10</w:t>
      </w:r>
      <w:r>
        <w:rPr>
          <w:rFonts w:hint="eastAsia"/>
          <w:szCs w:val="21"/>
        </w:rPr>
        <w:t>）投标文件的关键内容字迹模糊、无法辨认的；</w:t>
      </w:r>
    </w:p>
    <w:p w:rsidR="007052B5" w:rsidRDefault="00375514">
      <w:pPr>
        <w:spacing w:line="360" w:lineRule="auto"/>
        <w:ind w:firstLineChars="200" w:firstLine="420"/>
        <w:jc w:val="left"/>
        <w:rPr>
          <w:szCs w:val="21"/>
        </w:rPr>
      </w:pPr>
      <w:r>
        <w:rPr>
          <w:rFonts w:hint="eastAsia"/>
          <w:szCs w:val="21"/>
        </w:rPr>
        <w:t>（</w:t>
      </w:r>
      <w:r>
        <w:rPr>
          <w:rFonts w:hint="eastAsia"/>
          <w:szCs w:val="21"/>
        </w:rPr>
        <w:t>11</w:t>
      </w:r>
      <w:r>
        <w:rPr>
          <w:rFonts w:hint="eastAsia"/>
          <w:szCs w:val="21"/>
        </w:rPr>
        <w:t>）投标文件含有采购人不能接受的附加条件的</w:t>
      </w:r>
      <w:r>
        <w:rPr>
          <w:rFonts w:hint="eastAsia"/>
          <w:szCs w:val="21"/>
        </w:rPr>
        <w:t>;</w:t>
      </w:r>
    </w:p>
    <w:p w:rsidR="007052B5" w:rsidRDefault="00375514">
      <w:pPr>
        <w:spacing w:line="360" w:lineRule="auto"/>
        <w:ind w:firstLineChars="200" w:firstLine="420"/>
        <w:jc w:val="left"/>
        <w:rPr>
          <w:szCs w:val="21"/>
        </w:rPr>
      </w:pPr>
      <w:r>
        <w:rPr>
          <w:rFonts w:hint="eastAsia"/>
          <w:szCs w:val="21"/>
        </w:rPr>
        <w:t>（</w:t>
      </w:r>
      <w:r>
        <w:rPr>
          <w:rFonts w:hint="eastAsia"/>
          <w:szCs w:val="21"/>
        </w:rPr>
        <w:t>12</w:t>
      </w:r>
      <w:r>
        <w:rPr>
          <w:rFonts w:hint="eastAsia"/>
          <w:szCs w:val="21"/>
        </w:rPr>
        <w:t>）法律、法规和招标文件规定的其他无效情形。</w:t>
      </w:r>
    </w:p>
    <w:p w:rsidR="007052B5" w:rsidRDefault="00375514">
      <w:pPr>
        <w:spacing w:line="360" w:lineRule="auto"/>
        <w:jc w:val="center"/>
        <w:rPr>
          <w:b/>
          <w:sz w:val="28"/>
          <w:szCs w:val="28"/>
        </w:rPr>
      </w:pPr>
      <w:r>
        <w:rPr>
          <w:rFonts w:hint="eastAsia"/>
          <w:b/>
          <w:sz w:val="28"/>
          <w:szCs w:val="28"/>
        </w:rPr>
        <w:t>7.</w:t>
      </w:r>
      <w:r>
        <w:rPr>
          <w:rFonts w:hint="eastAsia"/>
          <w:b/>
          <w:sz w:val="28"/>
          <w:szCs w:val="28"/>
        </w:rPr>
        <w:t>合同授予</w:t>
      </w:r>
    </w:p>
    <w:p w:rsidR="007052B5" w:rsidRDefault="00375514">
      <w:pPr>
        <w:spacing w:line="360" w:lineRule="auto"/>
        <w:ind w:firstLineChars="200" w:firstLine="420"/>
        <w:jc w:val="left"/>
        <w:rPr>
          <w:szCs w:val="21"/>
        </w:rPr>
      </w:pPr>
      <w:r>
        <w:rPr>
          <w:rFonts w:hint="eastAsia"/>
          <w:szCs w:val="21"/>
        </w:rPr>
        <w:t>7.1</w:t>
      </w:r>
      <w:r>
        <w:rPr>
          <w:rFonts w:hint="eastAsia"/>
          <w:szCs w:val="21"/>
        </w:rPr>
        <w:t>定标方式</w:t>
      </w:r>
    </w:p>
    <w:p w:rsidR="007052B5" w:rsidRDefault="00375514">
      <w:pPr>
        <w:spacing w:line="360" w:lineRule="auto"/>
        <w:ind w:firstLineChars="200" w:firstLine="420"/>
        <w:jc w:val="left"/>
        <w:rPr>
          <w:szCs w:val="21"/>
        </w:rPr>
      </w:pPr>
      <w:r>
        <w:rPr>
          <w:rFonts w:hint="eastAsia"/>
          <w:szCs w:val="21"/>
        </w:rPr>
        <w:t>除投标人须知前附表规定评标委员会直接确定中标人外，采购人依据评标委员会推荐的中标候选人确定中标人，评标委员会推荐中标候选人的人数见投标人须知前附表。</w:t>
      </w:r>
    </w:p>
    <w:p w:rsidR="007052B5" w:rsidRDefault="00375514">
      <w:pPr>
        <w:spacing w:line="360" w:lineRule="auto"/>
        <w:ind w:firstLineChars="200" w:firstLine="420"/>
        <w:jc w:val="left"/>
        <w:rPr>
          <w:szCs w:val="21"/>
        </w:rPr>
      </w:pPr>
      <w:r>
        <w:rPr>
          <w:rFonts w:hint="eastAsia"/>
          <w:szCs w:val="21"/>
        </w:rPr>
        <w:t>7.2</w:t>
      </w:r>
      <w:r>
        <w:rPr>
          <w:rFonts w:hint="eastAsia"/>
          <w:szCs w:val="21"/>
        </w:rPr>
        <w:t>中标通知</w:t>
      </w:r>
    </w:p>
    <w:p w:rsidR="007052B5" w:rsidRDefault="00375514">
      <w:pPr>
        <w:spacing w:line="360" w:lineRule="auto"/>
        <w:ind w:firstLineChars="200" w:firstLine="420"/>
        <w:jc w:val="left"/>
        <w:rPr>
          <w:szCs w:val="21"/>
        </w:rPr>
      </w:pPr>
      <w:r>
        <w:rPr>
          <w:rFonts w:hint="eastAsia"/>
          <w:szCs w:val="21"/>
        </w:rPr>
        <w:t>在本章第</w:t>
      </w:r>
      <w:r>
        <w:rPr>
          <w:rFonts w:hint="eastAsia"/>
          <w:szCs w:val="21"/>
        </w:rPr>
        <w:t>3.3</w:t>
      </w:r>
      <w:r>
        <w:rPr>
          <w:rFonts w:hint="eastAsia"/>
          <w:szCs w:val="21"/>
        </w:rPr>
        <w:t>款规定的投标有效期内，采购人以书面形式向中标人发出中标通知书，同时将中标结果通知未中标的投标人。</w:t>
      </w:r>
    </w:p>
    <w:p w:rsidR="007052B5" w:rsidRDefault="00375514">
      <w:pPr>
        <w:spacing w:line="360" w:lineRule="auto"/>
        <w:ind w:firstLineChars="200" w:firstLine="420"/>
        <w:jc w:val="left"/>
        <w:rPr>
          <w:szCs w:val="21"/>
        </w:rPr>
      </w:pPr>
      <w:r>
        <w:rPr>
          <w:rFonts w:hint="eastAsia"/>
          <w:szCs w:val="21"/>
        </w:rPr>
        <w:t>7.3</w:t>
      </w:r>
      <w:r>
        <w:rPr>
          <w:rFonts w:hint="eastAsia"/>
          <w:szCs w:val="21"/>
        </w:rPr>
        <w:t>履约担保</w:t>
      </w:r>
    </w:p>
    <w:p w:rsidR="007052B5" w:rsidRDefault="00375514">
      <w:pPr>
        <w:spacing w:line="360" w:lineRule="auto"/>
        <w:ind w:firstLineChars="200" w:firstLine="420"/>
        <w:jc w:val="left"/>
        <w:rPr>
          <w:szCs w:val="21"/>
        </w:rPr>
      </w:pPr>
      <w:r>
        <w:rPr>
          <w:rFonts w:hint="eastAsia"/>
          <w:szCs w:val="21"/>
        </w:rPr>
        <w:t>7.3.1</w:t>
      </w:r>
      <w:r>
        <w:rPr>
          <w:rFonts w:hint="eastAsia"/>
          <w:szCs w:val="21"/>
        </w:rPr>
        <w:t>在签订合同前，中标人应按投标人须知前附表规定的金额、担保形式和招标文件第四章“合同条款及格式”规定的履约担保格式向招标人提交履约担保。</w:t>
      </w:r>
    </w:p>
    <w:p w:rsidR="007052B5" w:rsidRDefault="00375514">
      <w:pPr>
        <w:spacing w:line="360" w:lineRule="auto"/>
        <w:ind w:firstLineChars="200" w:firstLine="420"/>
        <w:jc w:val="left"/>
        <w:rPr>
          <w:szCs w:val="21"/>
        </w:rPr>
      </w:pPr>
      <w:r>
        <w:rPr>
          <w:rFonts w:hint="eastAsia"/>
          <w:szCs w:val="21"/>
        </w:rPr>
        <w:t>7.3.2</w:t>
      </w:r>
      <w:r>
        <w:rPr>
          <w:rFonts w:hint="eastAsia"/>
          <w:szCs w:val="21"/>
        </w:rPr>
        <w:t>中标人不能按本章第</w:t>
      </w:r>
      <w:r>
        <w:rPr>
          <w:rFonts w:hint="eastAsia"/>
          <w:szCs w:val="21"/>
        </w:rPr>
        <w:t>7.3.1</w:t>
      </w:r>
      <w:r>
        <w:rPr>
          <w:rFonts w:hint="eastAsia"/>
          <w:szCs w:val="21"/>
        </w:rPr>
        <w:t>项要求提交履约担保的，视为放弃中标，其投标保证金不予退还，给招标人造成的损失超过投标保证金数额的，中标人还应当对超过部分予以赔偿。</w:t>
      </w:r>
    </w:p>
    <w:p w:rsidR="007052B5" w:rsidRDefault="00375514">
      <w:pPr>
        <w:spacing w:line="360" w:lineRule="auto"/>
        <w:ind w:firstLineChars="200" w:firstLine="420"/>
        <w:jc w:val="left"/>
        <w:rPr>
          <w:szCs w:val="21"/>
        </w:rPr>
      </w:pPr>
      <w:r>
        <w:rPr>
          <w:rFonts w:hint="eastAsia"/>
          <w:szCs w:val="21"/>
        </w:rPr>
        <w:t>7.4</w:t>
      </w:r>
      <w:r>
        <w:rPr>
          <w:rFonts w:hint="eastAsia"/>
          <w:szCs w:val="21"/>
        </w:rPr>
        <w:t>签订合同</w:t>
      </w:r>
    </w:p>
    <w:p w:rsidR="007052B5" w:rsidRDefault="00375514">
      <w:pPr>
        <w:spacing w:line="360" w:lineRule="auto"/>
        <w:ind w:firstLineChars="200" w:firstLine="420"/>
        <w:jc w:val="left"/>
        <w:rPr>
          <w:szCs w:val="21"/>
        </w:rPr>
      </w:pPr>
      <w:r>
        <w:rPr>
          <w:rFonts w:hint="eastAsia"/>
          <w:szCs w:val="21"/>
        </w:rPr>
        <w:t>7.4.1</w:t>
      </w:r>
      <w:r>
        <w:rPr>
          <w:rFonts w:hint="eastAsia"/>
          <w:szCs w:val="21"/>
        </w:rPr>
        <w:t>采购人和中标人应当自中标通</w:t>
      </w:r>
      <w:r>
        <w:rPr>
          <w:rFonts w:hint="eastAsia"/>
          <w:szCs w:val="21"/>
        </w:rPr>
        <w:t>知书发出之日起</w:t>
      </w:r>
      <w:r>
        <w:rPr>
          <w:rFonts w:hint="eastAsia"/>
          <w:szCs w:val="21"/>
        </w:rPr>
        <w:t>30</w:t>
      </w:r>
      <w:r>
        <w:rPr>
          <w:rFonts w:hint="eastAsia"/>
          <w:szCs w:val="21"/>
        </w:rPr>
        <w:t>天内，根据采购文件和中标人的投标</w:t>
      </w:r>
      <w:r>
        <w:rPr>
          <w:rFonts w:hint="eastAsia"/>
          <w:szCs w:val="21"/>
        </w:rPr>
        <w:lastRenderedPageBreak/>
        <w:t>文件订立书面合同。中标人无正当理由拒签合同的，采购人取消其中标资格，其投标保证金不予退还；给招标人造成的损失超过投标保证金数额的，中标人还应当对超过部分予以赔偿。</w:t>
      </w:r>
    </w:p>
    <w:p w:rsidR="007052B5" w:rsidRDefault="00375514">
      <w:pPr>
        <w:spacing w:line="360" w:lineRule="auto"/>
        <w:jc w:val="center"/>
        <w:rPr>
          <w:b/>
          <w:sz w:val="28"/>
          <w:szCs w:val="28"/>
        </w:rPr>
      </w:pPr>
      <w:r>
        <w:rPr>
          <w:rFonts w:hint="eastAsia"/>
          <w:b/>
          <w:sz w:val="28"/>
          <w:szCs w:val="28"/>
        </w:rPr>
        <w:t>8.</w:t>
      </w:r>
      <w:r>
        <w:rPr>
          <w:rFonts w:hint="eastAsia"/>
          <w:b/>
          <w:sz w:val="28"/>
          <w:szCs w:val="28"/>
        </w:rPr>
        <w:t>重新招标和不再招标</w:t>
      </w:r>
    </w:p>
    <w:p w:rsidR="007052B5" w:rsidRDefault="00375514">
      <w:pPr>
        <w:spacing w:line="360" w:lineRule="auto"/>
        <w:ind w:firstLineChars="200" w:firstLine="420"/>
        <w:jc w:val="left"/>
        <w:rPr>
          <w:szCs w:val="21"/>
        </w:rPr>
      </w:pPr>
      <w:r>
        <w:rPr>
          <w:rFonts w:hint="eastAsia"/>
          <w:szCs w:val="21"/>
        </w:rPr>
        <w:t>8.1</w:t>
      </w:r>
      <w:r>
        <w:rPr>
          <w:rFonts w:hint="eastAsia"/>
          <w:szCs w:val="21"/>
        </w:rPr>
        <w:t>重新招标</w:t>
      </w:r>
    </w:p>
    <w:p w:rsidR="007052B5" w:rsidRDefault="00375514">
      <w:pPr>
        <w:spacing w:line="360" w:lineRule="auto"/>
        <w:ind w:firstLineChars="200" w:firstLine="420"/>
        <w:jc w:val="left"/>
        <w:rPr>
          <w:szCs w:val="21"/>
        </w:rPr>
      </w:pPr>
      <w:r>
        <w:rPr>
          <w:rFonts w:hint="eastAsia"/>
          <w:szCs w:val="21"/>
        </w:rPr>
        <w:t>有下列情形之一的，采购人将重新招标：</w:t>
      </w:r>
    </w:p>
    <w:p w:rsidR="007052B5" w:rsidRDefault="00375514">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）投标截止时间止，供应商少于</w:t>
      </w:r>
      <w:r>
        <w:rPr>
          <w:rFonts w:hint="eastAsia"/>
          <w:szCs w:val="21"/>
        </w:rPr>
        <w:t>3</w:t>
      </w:r>
      <w:r>
        <w:rPr>
          <w:rFonts w:hint="eastAsia"/>
          <w:szCs w:val="21"/>
        </w:rPr>
        <w:t>家的；</w:t>
      </w:r>
    </w:p>
    <w:p w:rsidR="007052B5" w:rsidRDefault="00375514">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）符合专业条件的供应商或者对采购文件作实质响应的供应商不足三家的。</w:t>
      </w:r>
    </w:p>
    <w:p w:rsidR="007052B5" w:rsidRDefault="00375514">
      <w:pPr>
        <w:spacing w:line="360" w:lineRule="auto"/>
        <w:ind w:firstLineChars="200" w:firstLine="420"/>
        <w:jc w:val="left"/>
        <w:rPr>
          <w:szCs w:val="21"/>
        </w:rPr>
      </w:pPr>
      <w:r>
        <w:rPr>
          <w:rFonts w:hint="eastAsia"/>
          <w:szCs w:val="21"/>
        </w:rPr>
        <w:t>8.2</w:t>
      </w:r>
      <w:r>
        <w:rPr>
          <w:rFonts w:hint="eastAsia"/>
          <w:szCs w:val="21"/>
        </w:rPr>
        <w:t>不再招标</w:t>
      </w:r>
    </w:p>
    <w:p w:rsidR="007052B5" w:rsidRDefault="00375514">
      <w:pPr>
        <w:spacing w:line="360" w:lineRule="auto"/>
        <w:ind w:firstLineChars="200" w:firstLine="420"/>
        <w:jc w:val="left"/>
        <w:rPr>
          <w:szCs w:val="21"/>
        </w:rPr>
      </w:pPr>
      <w:r>
        <w:rPr>
          <w:rFonts w:hint="eastAsia"/>
          <w:szCs w:val="21"/>
        </w:rPr>
        <w:t>重新招标后投标人仍少于</w:t>
      </w:r>
      <w:r>
        <w:rPr>
          <w:rFonts w:hint="eastAsia"/>
          <w:szCs w:val="21"/>
        </w:rPr>
        <w:t>3</w:t>
      </w:r>
      <w:r>
        <w:rPr>
          <w:rFonts w:hint="eastAsia"/>
          <w:szCs w:val="21"/>
        </w:rPr>
        <w:t>个或者所有投标被否决的，属于必须审批或核准的项目，经原审批或核准部门批准后不再进行招标。</w:t>
      </w:r>
    </w:p>
    <w:p w:rsidR="007052B5" w:rsidRDefault="00375514">
      <w:pPr>
        <w:spacing w:line="360" w:lineRule="auto"/>
        <w:jc w:val="center"/>
        <w:rPr>
          <w:b/>
          <w:sz w:val="28"/>
          <w:szCs w:val="28"/>
        </w:rPr>
      </w:pPr>
      <w:r>
        <w:rPr>
          <w:rFonts w:hint="eastAsia"/>
          <w:b/>
          <w:sz w:val="28"/>
          <w:szCs w:val="28"/>
        </w:rPr>
        <w:t>9.</w:t>
      </w:r>
      <w:r>
        <w:rPr>
          <w:rFonts w:hint="eastAsia"/>
          <w:b/>
          <w:sz w:val="28"/>
          <w:szCs w:val="28"/>
        </w:rPr>
        <w:t>纪律和监督</w:t>
      </w:r>
    </w:p>
    <w:p w:rsidR="007052B5" w:rsidRDefault="00375514">
      <w:pPr>
        <w:spacing w:line="360" w:lineRule="auto"/>
        <w:ind w:firstLineChars="200" w:firstLine="420"/>
        <w:jc w:val="left"/>
        <w:rPr>
          <w:szCs w:val="21"/>
        </w:rPr>
      </w:pPr>
      <w:r>
        <w:rPr>
          <w:rFonts w:hint="eastAsia"/>
          <w:szCs w:val="21"/>
        </w:rPr>
        <w:t>9.1</w:t>
      </w:r>
      <w:r>
        <w:rPr>
          <w:rFonts w:hint="eastAsia"/>
          <w:szCs w:val="21"/>
        </w:rPr>
        <w:t>对招标人的纪律要求</w:t>
      </w:r>
    </w:p>
    <w:p w:rsidR="007052B5" w:rsidRDefault="00375514">
      <w:pPr>
        <w:spacing w:line="360" w:lineRule="auto"/>
        <w:ind w:firstLineChars="200" w:firstLine="420"/>
        <w:jc w:val="left"/>
        <w:rPr>
          <w:szCs w:val="21"/>
        </w:rPr>
      </w:pPr>
      <w:r>
        <w:rPr>
          <w:rFonts w:hint="eastAsia"/>
          <w:szCs w:val="21"/>
        </w:rPr>
        <w:t>招标人不得泄漏招标投标活动中应当保密的情况和资料，不得与投标人串通损害国家利益、社会公共利益或者他人合法权益。</w:t>
      </w:r>
    </w:p>
    <w:p w:rsidR="007052B5" w:rsidRDefault="00375514">
      <w:pPr>
        <w:spacing w:line="360" w:lineRule="auto"/>
        <w:ind w:firstLineChars="200" w:firstLine="420"/>
        <w:jc w:val="left"/>
        <w:rPr>
          <w:szCs w:val="21"/>
        </w:rPr>
      </w:pPr>
      <w:r>
        <w:rPr>
          <w:rFonts w:hint="eastAsia"/>
          <w:szCs w:val="21"/>
        </w:rPr>
        <w:t>9.2</w:t>
      </w:r>
      <w:r>
        <w:rPr>
          <w:rFonts w:hint="eastAsia"/>
          <w:szCs w:val="21"/>
        </w:rPr>
        <w:t>对投标人的纪律要求</w:t>
      </w:r>
    </w:p>
    <w:p w:rsidR="007052B5" w:rsidRDefault="00375514">
      <w:pPr>
        <w:spacing w:line="360" w:lineRule="auto"/>
        <w:ind w:firstLineChars="200" w:firstLine="420"/>
        <w:jc w:val="left"/>
        <w:rPr>
          <w:szCs w:val="21"/>
        </w:rPr>
      </w:pPr>
      <w:r>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052B5" w:rsidRDefault="00375514">
      <w:pPr>
        <w:spacing w:line="360" w:lineRule="auto"/>
        <w:ind w:firstLineChars="200" w:firstLine="420"/>
        <w:jc w:val="left"/>
        <w:rPr>
          <w:szCs w:val="21"/>
        </w:rPr>
      </w:pPr>
      <w:r>
        <w:rPr>
          <w:rFonts w:hint="eastAsia"/>
          <w:szCs w:val="21"/>
        </w:rPr>
        <w:t>9.3</w:t>
      </w:r>
      <w:r>
        <w:rPr>
          <w:rFonts w:hint="eastAsia"/>
          <w:szCs w:val="21"/>
        </w:rPr>
        <w:t>对评标委员会成员的纪律要求</w:t>
      </w:r>
    </w:p>
    <w:p w:rsidR="007052B5" w:rsidRDefault="00375514">
      <w:pPr>
        <w:spacing w:line="360" w:lineRule="auto"/>
        <w:ind w:firstLineChars="200" w:firstLine="420"/>
        <w:jc w:val="left"/>
        <w:rPr>
          <w:szCs w:val="21"/>
        </w:rPr>
      </w:pPr>
      <w:r>
        <w:rPr>
          <w:rFonts w:hint="eastAsia"/>
          <w:szCs w:val="21"/>
        </w:rPr>
        <w:t>评标</w:t>
      </w:r>
      <w:r>
        <w:rPr>
          <w:rFonts w:hint="eastAsia"/>
          <w:szCs w:val="21"/>
        </w:rPr>
        <w:t>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052B5" w:rsidRDefault="00375514">
      <w:pPr>
        <w:spacing w:line="360" w:lineRule="auto"/>
        <w:ind w:firstLineChars="200" w:firstLine="420"/>
        <w:jc w:val="left"/>
        <w:rPr>
          <w:szCs w:val="21"/>
        </w:rPr>
      </w:pPr>
      <w:r>
        <w:rPr>
          <w:rFonts w:hint="eastAsia"/>
          <w:szCs w:val="21"/>
        </w:rPr>
        <w:t>9.4</w:t>
      </w:r>
      <w:r>
        <w:rPr>
          <w:rFonts w:hint="eastAsia"/>
          <w:szCs w:val="21"/>
        </w:rPr>
        <w:t>对与评标活动有关的工作人员的纪律要求</w:t>
      </w:r>
    </w:p>
    <w:p w:rsidR="007052B5" w:rsidRDefault="00375514">
      <w:pPr>
        <w:spacing w:line="360" w:lineRule="auto"/>
        <w:ind w:firstLineChars="200" w:firstLine="420"/>
        <w:jc w:val="left"/>
        <w:rPr>
          <w:szCs w:val="21"/>
        </w:rPr>
      </w:pPr>
      <w:r>
        <w:rPr>
          <w:rFonts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052B5" w:rsidRDefault="00375514">
      <w:pPr>
        <w:spacing w:line="360" w:lineRule="auto"/>
        <w:ind w:firstLineChars="200" w:firstLine="420"/>
        <w:jc w:val="left"/>
        <w:rPr>
          <w:szCs w:val="21"/>
        </w:rPr>
      </w:pPr>
      <w:r>
        <w:rPr>
          <w:rFonts w:hint="eastAsia"/>
          <w:szCs w:val="21"/>
        </w:rPr>
        <w:t>9.5</w:t>
      </w:r>
      <w:r>
        <w:rPr>
          <w:rFonts w:hint="eastAsia"/>
          <w:szCs w:val="21"/>
        </w:rPr>
        <w:t>投诉</w:t>
      </w:r>
    </w:p>
    <w:p w:rsidR="007052B5" w:rsidRDefault="00375514">
      <w:pPr>
        <w:spacing w:line="360" w:lineRule="auto"/>
        <w:ind w:firstLineChars="200" w:firstLine="420"/>
        <w:jc w:val="left"/>
        <w:rPr>
          <w:szCs w:val="21"/>
        </w:rPr>
      </w:pPr>
      <w:r>
        <w:rPr>
          <w:rFonts w:hint="eastAsia"/>
          <w:szCs w:val="21"/>
        </w:rPr>
        <w:t>投标人和其他利害关系人认为本次招标活动违反法律、法规和规章规定的，有权向有关行政</w:t>
      </w:r>
      <w:r>
        <w:rPr>
          <w:rFonts w:hint="eastAsia"/>
          <w:szCs w:val="21"/>
        </w:rPr>
        <w:lastRenderedPageBreak/>
        <w:t>监督部门投诉。</w:t>
      </w:r>
    </w:p>
    <w:p w:rsidR="007052B5" w:rsidRDefault="00375514">
      <w:pPr>
        <w:spacing w:line="360" w:lineRule="auto"/>
        <w:jc w:val="center"/>
        <w:rPr>
          <w:b/>
          <w:sz w:val="28"/>
          <w:szCs w:val="28"/>
        </w:rPr>
      </w:pPr>
      <w:bookmarkStart w:id="4" w:name="_Toc465003392"/>
      <w:bookmarkStart w:id="5" w:name="_Toc247639889"/>
      <w:r>
        <w:rPr>
          <w:rFonts w:hint="eastAsia"/>
          <w:b/>
          <w:sz w:val="28"/>
          <w:szCs w:val="28"/>
        </w:rPr>
        <w:t>10.</w:t>
      </w:r>
      <w:r>
        <w:rPr>
          <w:rFonts w:hint="eastAsia"/>
          <w:b/>
          <w:sz w:val="28"/>
          <w:szCs w:val="28"/>
        </w:rPr>
        <w:t>需要补充的其他内容</w:t>
      </w:r>
      <w:bookmarkEnd w:id="4"/>
      <w:bookmarkEnd w:id="5"/>
    </w:p>
    <w:p w:rsidR="007052B5" w:rsidRDefault="00375514" w:rsidP="006347AE">
      <w:pPr>
        <w:autoSpaceDE w:val="0"/>
        <w:autoSpaceDN w:val="0"/>
        <w:adjustRightInd w:val="0"/>
        <w:spacing w:line="360" w:lineRule="auto"/>
        <w:ind w:firstLineChars="257" w:firstLine="540"/>
        <w:jc w:val="left"/>
        <w:rPr>
          <w:rFonts w:ascii="仿宋_GB2312" w:eastAsia="仿宋_GB2312" w:hAnsi="宋体"/>
          <w:sz w:val="24"/>
          <w:szCs w:val="24"/>
        </w:rPr>
        <w:sectPr w:rsidR="007052B5">
          <w:headerReference w:type="default" r:id="rId9"/>
          <w:footerReference w:type="default" r:id="rId10"/>
          <w:pgSz w:w="11906" w:h="16838"/>
          <w:pgMar w:top="1418" w:right="1466" w:bottom="1361" w:left="1418" w:header="851" w:footer="992" w:gutter="0"/>
          <w:cols w:space="720"/>
          <w:docGrid w:type="linesAndChars" w:linePitch="312"/>
        </w:sectPr>
      </w:pPr>
      <w:r>
        <w:rPr>
          <w:rFonts w:ascii="宋体" w:hAnsi="宋体" w:hint="eastAsia"/>
          <w:szCs w:val="21"/>
        </w:rPr>
        <w:t>需要补充的其他内容：见投标人须知前附表</w:t>
      </w:r>
    </w:p>
    <w:p w:rsidR="007052B5" w:rsidRDefault="00375514">
      <w:pPr>
        <w:spacing w:line="360" w:lineRule="auto"/>
        <w:ind w:firstLine="0"/>
        <w:jc w:val="center"/>
        <w:outlineLvl w:val="0"/>
        <w:rPr>
          <w:b/>
          <w:sz w:val="32"/>
          <w:szCs w:val="32"/>
        </w:rPr>
      </w:pPr>
      <w:bookmarkStart w:id="6" w:name="_Toc507404612"/>
      <w:r>
        <w:rPr>
          <w:rFonts w:hint="eastAsia"/>
          <w:b/>
          <w:sz w:val="32"/>
          <w:szCs w:val="32"/>
        </w:rPr>
        <w:lastRenderedPageBreak/>
        <w:t>第三章评标办法</w:t>
      </w:r>
      <w:bookmarkEnd w:id="6"/>
    </w:p>
    <w:p w:rsidR="007052B5" w:rsidRDefault="00375514">
      <w:pPr>
        <w:spacing w:line="360" w:lineRule="auto"/>
        <w:ind w:firstLineChars="200" w:firstLine="420"/>
        <w:jc w:val="left"/>
        <w:rPr>
          <w:szCs w:val="21"/>
        </w:rPr>
      </w:pPr>
      <w:r>
        <w:rPr>
          <w:rFonts w:hint="eastAsia"/>
          <w:szCs w:val="21"/>
        </w:rPr>
        <w:t>1.</w:t>
      </w:r>
      <w:r>
        <w:rPr>
          <w:rFonts w:hint="eastAsia"/>
          <w:szCs w:val="21"/>
        </w:rPr>
        <w:t>评标委员会</w:t>
      </w:r>
    </w:p>
    <w:p w:rsidR="007052B5" w:rsidRDefault="00375514">
      <w:pPr>
        <w:spacing w:line="360" w:lineRule="auto"/>
        <w:ind w:firstLineChars="200" w:firstLine="420"/>
        <w:jc w:val="left"/>
        <w:rPr>
          <w:szCs w:val="21"/>
        </w:rPr>
      </w:pPr>
      <w:r>
        <w:rPr>
          <w:rFonts w:hint="eastAsia"/>
          <w:szCs w:val="21"/>
        </w:rPr>
        <w:t>1.1</w:t>
      </w:r>
      <w:r>
        <w:rPr>
          <w:rFonts w:hint="eastAsia"/>
          <w:szCs w:val="21"/>
        </w:rPr>
        <w:t>评标由采购人依法组建的评标委员会负责。评标委员会由依法设立的</w:t>
      </w:r>
      <w:r>
        <w:rPr>
          <w:rFonts w:hint="eastAsia"/>
          <w:szCs w:val="21"/>
        </w:rPr>
        <w:t>评标专家库中确定评标委员会成员。评标委员会成员人数的确定方式见投标人须知前附表，组织评标委员会推选评标组长，采购人代表不得担任组长；</w:t>
      </w:r>
    </w:p>
    <w:p w:rsidR="007052B5" w:rsidRDefault="00375514">
      <w:pPr>
        <w:spacing w:line="360" w:lineRule="auto"/>
        <w:ind w:firstLineChars="200" w:firstLine="420"/>
        <w:jc w:val="left"/>
        <w:rPr>
          <w:szCs w:val="21"/>
        </w:rPr>
      </w:pPr>
      <w:r>
        <w:rPr>
          <w:rFonts w:hint="eastAsia"/>
          <w:szCs w:val="21"/>
        </w:rPr>
        <w:t>1.2</w:t>
      </w:r>
      <w:r>
        <w:rPr>
          <w:rFonts w:hint="eastAsia"/>
          <w:szCs w:val="21"/>
        </w:rPr>
        <w:t>评标委员会成员有下列情形之一的，应当回避：</w:t>
      </w:r>
    </w:p>
    <w:p w:rsidR="007052B5" w:rsidRDefault="00375514">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）招标人或投标人的主要负责人的近亲属；</w:t>
      </w:r>
    </w:p>
    <w:p w:rsidR="007052B5" w:rsidRDefault="00375514">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）项目主管部门或者行政监督部门的人员；</w:t>
      </w:r>
    </w:p>
    <w:p w:rsidR="007052B5" w:rsidRDefault="00375514">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）与投标人有经济利益关系，可能影响对投标公正评审的；</w:t>
      </w:r>
    </w:p>
    <w:p w:rsidR="007052B5" w:rsidRDefault="00375514">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）曾因在招标、评标以及其他与招标投标有关活动中从事违法行为而受过行政处罚或刑事处罚的。</w:t>
      </w:r>
    </w:p>
    <w:p w:rsidR="007052B5" w:rsidRDefault="00375514">
      <w:pPr>
        <w:spacing w:line="360" w:lineRule="auto"/>
        <w:ind w:firstLineChars="200" w:firstLine="420"/>
        <w:jc w:val="left"/>
        <w:rPr>
          <w:szCs w:val="21"/>
        </w:rPr>
      </w:pPr>
      <w:r>
        <w:rPr>
          <w:rFonts w:hint="eastAsia"/>
          <w:szCs w:val="21"/>
        </w:rPr>
        <w:t>2.</w:t>
      </w:r>
      <w:r>
        <w:rPr>
          <w:rFonts w:hint="eastAsia"/>
          <w:szCs w:val="21"/>
        </w:rPr>
        <w:t>评标原则</w:t>
      </w:r>
    </w:p>
    <w:p w:rsidR="007052B5" w:rsidRDefault="00375514">
      <w:pPr>
        <w:spacing w:line="360" w:lineRule="auto"/>
        <w:ind w:firstLineChars="200" w:firstLine="420"/>
        <w:jc w:val="left"/>
        <w:rPr>
          <w:szCs w:val="21"/>
        </w:rPr>
      </w:pPr>
      <w:r>
        <w:rPr>
          <w:rFonts w:hint="eastAsia"/>
          <w:szCs w:val="21"/>
        </w:rPr>
        <w:t>评标活动遵循公平、公正、科学和择优的原则。</w:t>
      </w:r>
    </w:p>
    <w:p w:rsidR="007052B5" w:rsidRDefault="00375514">
      <w:pPr>
        <w:spacing w:line="360" w:lineRule="auto"/>
        <w:ind w:firstLineChars="200" w:firstLine="420"/>
        <w:jc w:val="left"/>
        <w:rPr>
          <w:szCs w:val="21"/>
        </w:rPr>
      </w:pPr>
      <w:r>
        <w:rPr>
          <w:rFonts w:hint="eastAsia"/>
          <w:szCs w:val="21"/>
        </w:rPr>
        <w:t>3.</w:t>
      </w:r>
      <w:r>
        <w:rPr>
          <w:rFonts w:hint="eastAsia"/>
          <w:szCs w:val="21"/>
        </w:rPr>
        <w:t>评标</w:t>
      </w:r>
    </w:p>
    <w:p w:rsidR="007052B5" w:rsidRDefault="00375514">
      <w:pPr>
        <w:spacing w:line="360" w:lineRule="auto"/>
        <w:ind w:firstLineChars="200" w:firstLine="420"/>
        <w:jc w:val="left"/>
        <w:rPr>
          <w:szCs w:val="21"/>
        </w:rPr>
      </w:pPr>
      <w:r>
        <w:rPr>
          <w:rFonts w:hint="eastAsia"/>
          <w:szCs w:val="21"/>
        </w:rPr>
        <w:t>本项目采用综合评分法。</w:t>
      </w:r>
    </w:p>
    <w:p w:rsidR="007052B5" w:rsidRDefault="00375514">
      <w:pPr>
        <w:spacing w:line="360" w:lineRule="auto"/>
        <w:ind w:firstLineChars="200" w:firstLine="420"/>
        <w:jc w:val="left"/>
        <w:rPr>
          <w:szCs w:val="21"/>
        </w:rPr>
      </w:pPr>
      <w:r>
        <w:rPr>
          <w:rFonts w:hint="eastAsia"/>
          <w:szCs w:val="21"/>
        </w:rPr>
        <w:t>4</w:t>
      </w:r>
      <w:r>
        <w:rPr>
          <w:rFonts w:hint="eastAsia"/>
          <w:szCs w:val="21"/>
        </w:rPr>
        <w:t>、评审应按下列程序进行：</w:t>
      </w:r>
    </w:p>
    <w:p w:rsidR="007052B5" w:rsidRDefault="00375514">
      <w:pPr>
        <w:spacing w:line="360" w:lineRule="auto"/>
        <w:ind w:firstLineChars="200" w:firstLine="420"/>
        <w:jc w:val="left"/>
        <w:rPr>
          <w:szCs w:val="21"/>
        </w:rPr>
      </w:pPr>
      <w:r>
        <w:rPr>
          <w:rFonts w:hint="eastAsia"/>
          <w:szCs w:val="21"/>
        </w:rPr>
        <w:t>4.1</w:t>
      </w:r>
      <w:r>
        <w:rPr>
          <w:rFonts w:hint="eastAsia"/>
          <w:szCs w:val="21"/>
        </w:rPr>
        <w:t>初步评审</w:t>
      </w:r>
    </w:p>
    <w:tbl>
      <w:tblPr>
        <w:tblW w:w="8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
        <w:gridCol w:w="1078"/>
        <w:gridCol w:w="2944"/>
        <w:gridCol w:w="3896"/>
      </w:tblGrid>
      <w:tr w:rsidR="007052B5">
        <w:trPr>
          <w:trHeight w:val="454"/>
          <w:jc w:val="center"/>
        </w:trPr>
        <w:tc>
          <w:tcPr>
            <w:tcW w:w="2137" w:type="dxa"/>
            <w:gridSpan w:val="2"/>
            <w:vAlign w:val="center"/>
          </w:tcPr>
          <w:p w:rsidR="007052B5" w:rsidRDefault="00375514">
            <w:pPr>
              <w:jc w:val="center"/>
              <w:rPr>
                <w:rFonts w:ascii="宋体" w:hAnsi="宋体" w:cs="仿宋_GB2312"/>
                <w:b/>
                <w:color w:val="000000"/>
                <w:szCs w:val="21"/>
              </w:rPr>
            </w:pPr>
            <w:r>
              <w:rPr>
                <w:rFonts w:ascii="宋体" w:hAnsi="宋体" w:cs="仿宋_GB2312" w:hint="eastAsia"/>
                <w:b/>
                <w:color w:val="000000"/>
                <w:szCs w:val="21"/>
              </w:rPr>
              <w:t>条款号</w:t>
            </w:r>
          </w:p>
        </w:tc>
        <w:tc>
          <w:tcPr>
            <w:tcW w:w="2944" w:type="dxa"/>
            <w:vAlign w:val="center"/>
          </w:tcPr>
          <w:p w:rsidR="007052B5" w:rsidRDefault="00375514">
            <w:pPr>
              <w:jc w:val="center"/>
              <w:rPr>
                <w:rFonts w:ascii="宋体" w:hAnsi="宋体" w:cs="仿宋_GB2312"/>
                <w:b/>
                <w:color w:val="000000"/>
                <w:szCs w:val="21"/>
              </w:rPr>
            </w:pPr>
            <w:r>
              <w:rPr>
                <w:rFonts w:ascii="宋体" w:hAnsi="宋体" w:cs="仿宋_GB2312" w:hint="eastAsia"/>
                <w:b/>
                <w:color w:val="000000"/>
                <w:szCs w:val="21"/>
              </w:rPr>
              <w:t>评审因素</w:t>
            </w:r>
          </w:p>
        </w:tc>
        <w:tc>
          <w:tcPr>
            <w:tcW w:w="3896" w:type="dxa"/>
            <w:vAlign w:val="center"/>
          </w:tcPr>
          <w:p w:rsidR="007052B5" w:rsidRDefault="00375514">
            <w:pPr>
              <w:jc w:val="center"/>
              <w:rPr>
                <w:rFonts w:ascii="宋体" w:hAnsi="宋体" w:cs="仿宋_GB2312"/>
                <w:b/>
                <w:color w:val="000000"/>
                <w:szCs w:val="21"/>
              </w:rPr>
            </w:pPr>
            <w:r>
              <w:rPr>
                <w:rFonts w:ascii="宋体" w:hAnsi="宋体" w:cs="仿宋_GB2312" w:hint="eastAsia"/>
                <w:b/>
                <w:color w:val="000000"/>
                <w:szCs w:val="21"/>
              </w:rPr>
              <w:t>评审标准</w:t>
            </w:r>
          </w:p>
        </w:tc>
      </w:tr>
      <w:tr w:rsidR="007052B5">
        <w:trPr>
          <w:trHeight w:val="454"/>
          <w:jc w:val="center"/>
        </w:trPr>
        <w:tc>
          <w:tcPr>
            <w:tcW w:w="1059" w:type="dxa"/>
            <w:vMerge w:val="restart"/>
            <w:vAlign w:val="center"/>
          </w:tcPr>
          <w:p w:rsidR="007052B5" w:rsidRDefault="00375514">
            <w:pPr>
              <w:jc w:val="center"/>
              <w:rPr>
                <w:color w:val="000000"/>
                <w:szCs w:val="21"/>
              </w:rPr>
            </w:pPr>
            <w:r>
              <w:rPr>
                <w:rFonts w:hint="eastAsia"/>
                <w:color w:val="000000"/>
                <w:szCs w:val="21"/>
              </w:rPr>
              <w:t>4.1.1</w:t>
            </w:r>
          </w:p>
        </w:tc>
        <w:tc>
          <w:tcPr>
            <w:tcW w:w="1078" w:type="dxa"/>
            <w:vMerge w:val="restart"/>
            <w:vAlign w:val="center"/>
          </w:tcPr>
          <w:p w:rsidR="007052B5" w:rsidRDefault="00375514">
            <w:pPr>
              <w:pStyle w:val="Default"/>
              <w:spacing w:line="240" w:lineRule="atLeast"/>
              <w:jc w:val="center"/>
              <w:rPr>
                <w:rFonts w:hAnsi="宋体" w:cs="仿宋_GB2312"/>
                <w:b/>
                <w:sz w:val="21"/>
                <w:szCs w:val="21"/>
              </w:rPr>
            </w:pPr>
            <w:r>
              <w:rPr>
                <w:rFonts w:hAnsi="宋体" w:cs="仿宋_GB2312" w:hint="eastAsia"/>
                <w:b/>
                <w:sz w:val="21"/>
                <w:szCs w:val="21"/>
              </w:rPr>
              <w:t>形式评审标准</w:t>
            </w:r>
          </w:p>
        </w:tc>
        <w:tc>
          <w:tcPr>
            <w:tcW w:w="2944" w:type="dxa"/>
            <w:vAlign w:val="center"/>
          </w:tcPr>
          <w:p w:rsidR="007052B5" w:rsidRDefault="00375514">
            <w:pPr>
              <w:pStyle w:val="Default"/>
              <w:spacing w:line="240" w:lineRule="atLeast"/>
              <w:jc w:val="center"/>
              <w:rPr>
                <w:rFonts w:hAnsi="宋体" w:cs="仿宋_GB2312"/>
                <w:sz w:val="21"/>
                <w:szCs w:val="21"/>
              </w:rPr>
            </w:pPr>
            <w:r>
              <w:rPr>
                <w:rFonts w:hAnsi="宋体" w:cs="仿宋_GB2312" w:hint="eastAsia"/>
                <w:sz w:val="21"/>
                <w:szCs w:val="21"/>
              </w:rPr>
              <w:t>投标文件的签字盖章</w:t>
            </w:r>
          </w:p>
        </w:tc>
        <w:tc>
          <w:tcPr>
            <w:tcW w:w="3896" w:type="dxa"/>
            <w:vAlign w:val="center"/>
          </w:tcPr>
          <w:p w:rsidR="007052B5" w:rsidRDefault="00375514">
            <w:pPr>
              <w:ind w:firstLine="0"/>
              <w:jc w:val="left"/>
              <w:rPr>
                <w:rFonts w:ascii="宋体" w:hAnsi="宋体" w:cs="仿宋_GB2312"/>
                <w:color w:val="000000"/>
                <w:kern w:val="0"/>
                <w:szCs w:val="21"/>
              </w:rPr>
            </w:pPr>
            <w:r>
              <w:rPr>
                <w:rFonts w:ascii="宋体" w:hAnsi="宋体" w:cs="仿宋_GB2312" w:hint="eastAsia"/>
                <w:color w:val="000000"/>
                <w:kern w:val="0"/>
                <w:szCs w:val="21"/>
              </w:rPr>
              <w:t>符合招标文件相关要求</w:t>
            </w:r>
          </w:p>
        </w:tc>
      </w:tr>
      <w:tr w:rsidR="007052B5">
        <w:trPr>
          <w:trHeight w:val="454"/>
          <w:jc w:val="center"/>
        </w:trPr>
        <w:tc>
          <w:tcPr>
            <w:tcW w:w="1059" w:type="dxa"/>
            <w:vMerge/>
            <w:vAlign w:val="center"/>
          </w:tcPr>
          <w:p w:rsidR="007052B5" w:rsidRDefault="007052B5">
            <w:pPr>
              <w:jc w:val="center"/>
              <w:rPr>
                <w:color w:val="000000"/>
                <w:szCs w:val="21"/>
              </w:rPr>
            </w:pPr>
          </w:p>
        </w:tc>
        <w:tc>
          <w:tcPr>
            <w:tcW w:w="1078" w:type="dxa"/>
            <w:vMerge/>
            <w:vAlign w:val="center"/>
          </w:tcPr>
          <w:p w:rsidR="007052B5" w:rsidRDefault="007052B5">
            <w:pPr>
              <w:pStyle w:val="Default"/>
              <w:spacing w:line="240" w:lineRule="atLeast"/>
              <w:jc w:val="center"/>
              <w:rPr>
                <w:rFonts w:hAnsi="宋体" w:cs="仿宋_GB2312"/>
                <w:b/>
                <w:sz w:val="21"/>
                <w:szCs w:val="21"/>
              </w:rPr>
            </w:pPr>
          </w:p>
        </w:tc>
        <w:tc>
          <w:tcPr>
            <w:tcW w:w="2944" w:type="dxa"/>
            <w:vAlign w:val="center"/>
          </w:tcPr>
          <w:p w:rsidR="007052B5" w:rsidRDefault="00375514">
            <w:pPr>
              <w:pStyle w:val="Default"/>
              <w:spacing w:line="240" w:lineRule="atLeast"/>
              <w:jc w:val="center"/>
              <w:rPr>
                <w:rFonts w:hAnsi="宋体" w:cs="仿宋_GB2312"/>
                <w:sz w:val="21"/>
                <w:szCs w:val="21"/>
              </w:rPr>
            </w:pPr>
            <w:r>
              <w:rPr>
                <w:rFonts w:hAnsi="宋体" w:cs="仿宋_GB2312" w:hint="eastAsia"/>
                <w:sz w:val="21"/>
                <w:szCs w:val="21"/>
              </w:rPr>
              <w:t>投标文件的正本、副本数量及电子版</w:t>
            </w:r>
          </w:p>
        </w:tc>
        <w:tc>
          <w:tcPr>
            <w:tcW w:w="3896" w:type="dxa"/>
            <w:vAlign w:val="center"/>
          </w:tcPr>
          <w:p w:rsidR="007052B5" w:rsidRDefault="00375514">
            <w:pPr>
              <w:ind w:firstLine="0"/>
              <w:jc w:val="left"/>
              <w:rPr>
                <w:rFonts w:ascii="宋体" w:hAnsi="宋体" w:cs="仿宋_GB2312"/>
                <w:color w:val="FF0000"/>
                <w:kern w:val="0"/>
                <w:szCs w:val="21"/>
                <w:highlight w:val="yellow"/>
              </w:rPr>
            </w:pPr>
            <w:r>
              <w:rPr>
                <w:rFonts w:ascii="宋体" w:hAnsi="宋体" w:cs="仿宋_GB2312" w:hint="eastAsia"/>
                <w:color w:val="000000"/>
                <w:kern w:val="0"/>
                <w:szCs w:val="21"/>
              </w:rPr>
              <w:t>正本壹份，副本肆份，有电子文本</w:t>
            </w:r>
          </w:p>
        </w:tc>
      </w:tr>
      <w:tr w:rsidR="007052B5">
        <w:trPr>
          <w:trHeight w:val="454"/>
          <w:jc w:val="center"/>
        </w:trPr>
        <w:tc>
          <w:tcPr>
            <w:tcW w:w="1059" w:type="dxa"/>
            <w:vMerge/>
            <w:vAlign w:val="center"/>
          </w:tcPr>
          <w:p w:rsidR="007052B5" w:rsidRDefault="007052B5">
            <w:pPr>
              <w:jc w:val="center"/>
              <w:rPr>
                <w:color w:val="000000"/>
                <w:szCs w:val="21"/>
              </w:rPr>
            </w:pPr>
          </w:p>
        </w:tc>
        <w:tc>
          <w:tcPr>
            <w:tcW w:w="1078" w:type="dxa"/>
            <w:vMerge/>
            <w:vAlign w:val="center"/>
          </w:tcPr>
          <w:p w:rsidR="007052B5" w:rsidRDefault="007052B5">
            <w:pPr>
              <w:pStyle w:val="Default"/>
              <w:spacing w:line="240" w:lineRule="atLeast"/>
              <w:jc w:val="center"/>
              <w:rPr>
                <w:rFonts w:hAnsi="宋体" w:cs="仿宋_GB2312"/>
                <w:b/>
                <w:sz w:val="21"/>
                <w:szCs w:val="21"/>
              </w:rPr>
            </w:pPr>
          </w:p>
        </w:tc>
        <w:tc>
          <w:tcPr>
            <w:tcW w:w="2944" w:type="dxa"/>
            <w:vAlign w:val="center"/>
          </w:tcPr>
          <w:p w:rsidR="007052B5" w:rsidRDefault="00375514">
            <w:pPr>
              <w:pStyle w:val="Default"/>
              <w:spacing w:line="240" w:lineRule="atLeast"/>
              <w:jc w:val="center"/>
              <w:rPr>
                <w:rFonts w:hAnsi="宋体" w:cs="仿宋_GB2312"/>
                <w:sz w:val="21"/>
                <w:szCs w:val="21"/>
              </w:rPr>
            </w:pPr>
            <w:r>
              <w:rPr>
                <w:rFonts w:hAnsi="宋体" w:cs="仿宋_GB2312" w:hint="eastAsia"/>
                <w:sz w:val="21"/>
                <w:szCs w:val="21"/>
              </w:rPr>
              <w:t>投标文件的印刷与装订</w:t>
            </w:r>
          </w:p>
        </w:tc>
        <w:tc>
          <w:tcPr>
            <w:tcW w:w="3896" w:type="dxa"/>
            <w:vAlign w:val="center"/>
          </w:tcPr>
          <w:p w:rsidR="007052B5" w:rsidRDefault="00375514">
            <w:pPr>
              <w:ind w:firstLine="0"/>
              <w:jc w:val="left"/>
              <w:rPr>
                <w:rFonts w:ascii="宋体" w:hAnsi="宋体" w:cs="仿宋_GB2312"/>
                <w:color w:val="000000"/>
                <w:kern w:val="0"/>
                <w:szCs w:val="21"/>
              </w:rPr>
            </w:pPr>
            <w:r>
              <w:rPr>
                <w:rFonts w:ascii="宋体" w:hAnsi="宋体" w:cs="仿宋_GB2312" w:hint="eastAsia"/>
                <w:color w:val="000000"/>
                <w:kern w:val="0"/>
                <w:szCs w:val="21"/>
              </w:rPr>
              <w:t>A4</w:t>
            </w:r>
            <w:r>
              <w:rPr>
                <w:rFonts w:ascii="宋体" w:hAnsi="宋体" w:cs="仿宋_GB2312" w:hint="eastAsia"/>
                <w:color w:val="000000"/>
                <w:kern w:val="0"/>
                <w:szCs w:val="21"/>
              </w:rPr>
              <w:t>纸，胶装成册，并不得采用活页装订；</w:t>
            </w:r>
          </w:p>
        </w:tc>
      </w:tr>
      <w:tr w:rsidR="007052B5">
        <w:trPr>
          <w:trHeight w:val="454"/>
          <w:jc w:val="center"/>
        </w:trPr>
        <w:tc>
          <w:tcPr>
            <w:tcW w:w="1059" w:type="dxa"/>
            <w:vMerge/>
            <w:vAlign w:val="center"/>
          </w:tcPr>
          <w:p w:rsidR="007052B5" w:rsidRDefault="007052B5">
            <w:pPr>
              <w:jc w:val="center"/>
              <w:rPr>
                <w:color w:val="000000"/>
                <w:szCs w:val="21"/>
              </w:rPr>
            </w:pPr>
          </w:p>
        </w:tc>
        <w:tc>
          <w:tcPr>
            <w:tcW w:w="1078" w:type="dxa"/>
            <w:vMerge/>
            <w:vAlign w:val="center"/>
          </w:tcPr>
          <w:p w:rsidR="007052B5" w:rsidRDefault="007052B5">
            <w:pPr>
              <w:pStyle w:val="Default"/>
              <w:spacing w:line="240" w:lineRule="atLeast"/>
              <w:jc w:val="center"/>
              <w:rPr>
                <w:rFonts w:hAnsi="宋体" w:cs="仿宋_GB2312"/>
                <w:b/>
                <w:sz w:val="21"/>
                <w:szCs w:val="21"/>
              </w:rPr>
            </w:pPr>
          </w:p>
        </w:tc>
        <w:tc>
          <w:tcPr>
            <w:tcW w:w="2944" w:type="dxa"/>
            <w:vAlign w:val="center"/>
          </w:tcPr>
          <w:p w:rsidR="007052B5" w:rsidRDefault="00375514">
            <w:pPr>
              <w:pStyle w:val="Default"/>
              <w:spacing w:line="240" w:lineRule="atLeast"/>
              <w:jc w:val="center"/>
              <w:rPr>
                <w:rFonts w:hAnsi="宋体" w:cs="仿宋_GB2312"/>
                <w:sz w:val="21"/>
                <w:szCs w:val="21"/>
              </w:rPr>
            </w:pPr>
            <w:r>
              <w:rPr>
                <w:rFonts w:hAnsi="宋体" w:cs="仿宋_GB2312" w:hint="eastAsia"/>
                <w:sz w:val="21"/>
                <w:szCs w:val="21"/>
              </w:rPr>
              <w:t>投标文件格式</w:t>
            </w:r>
          </w:p>
        </w:tc>
        <w:tc>
          <w:tcPr>
            <w:tcW w:w="3896" w:type="dxa"/>
            <w:vAlign w:val="center"/>
          </w:tcPr>
          <w:p w:rsidR="007052B5" w:rsidRDefault="00375514">
            <w:pPr>
              <w:ind w:firstLine="0"/>
              <w:jc w:val="left"/>
              <w:rPr>
                <w:rFonts w:ascii="宋体" w:hAnsi="宋体" w:cs="仿宋_GB2312"/>
                <w:color w:val="000000"/>
                <w:kern w:val="0"/>
                <w:szCs w:val="21"/>
              </w:rPr>
            </w:pPr>
            <w:r>
              <w:rPr>
                <w:rFonts w:ascii="宋体" w:hAnsi="宋体" w:cs="仿宋_GB2312" w:hint="eastAsia"/>
                <w:color w:val="000000"/>
                <w:kern w:val="0"/>
                <w:szCs w:val="21"/>
              </w:rPr>
              <w:t>符合招标文件第六章投标文件格式要求；</w:t>
            </w:r>
          </w:p>
        </w:tc>
      </w:tr>
      <w:tr w:rsidR="007052B5">
        <w:trPr>
          <w:trHeight w:val="454"/>
          <w:jc w:val="center"/>
        </w:trPr>
        <w:tc>
          <w:tcPr>
            <w:tcW w:w="1059" w:type="dxa"/>
            <w:vMerge w:val="restart"/>
            <w:vAlign w:val="center"/>
          </w:tcPr>
          <w:p w:rsidR="007052B5" w:rsidRDefault="007052B5">
            <w:pPr>
              <w:pStyle w:val="Default"/>
              <w:spacing w:line="240" w:lineRule="atLeast"/>
              <w:jc w:val="center"/>
              <w:rPr>
                <w:rFonts w:hAnsi="宋体" w:cs="仿宋_GB2312"/>
                <w:sz w:val="21"/>
                <w:szCs w:val="21"/>
              </w:rPr>
            </w:pPr>
          </w:p>
          <w:p w:rsidR="007052B5" w:rsidRDefault="00375514">
            <w:pPr>
              <w:ind w:firstLine="0"/>
              <w:jc w:val="center"/>
              <w:rPr>
                <w:szCs w:val="21"/>
              </w:rPr>
            </w:pPr>
            <w:r>
              <w:rPr>
                <w:rFonts w:hint="eastAsia"/>
                <w:color w:val="000000"/>
                <w:szCs w:val="21"/>
              </w:rPr>
              <w:t>4.1.2</w:t>
            </w:r>
          </w:p>
        </w:tc>
        <w:tc>
          <w:tcPr>
            <w:tcW w:w="1078" w:type="dxa"/>
            <w:vMerge w:val="restart"/>
            <w:vAlign w:val="center"/>
          </w:tcPr>
          <w:p w:rsidR="007052B5" w:rsidRDefault="007052B5">
            <w:pPr>
              <w:pStyle w:val="Default"/>
              <w:spacing w:line="240" w:lineRule="atLeast"/>
              <w:jc w:val="center"/>
              <w:rPr>
                <w:rFonts w:hAnsi="宋体" w:cs="仿宋_GB2312"/>
                <w:b/>
                <w:sz w:val="21"/>
                <w:szCs w:val="21"/>
              </w:rPr>
            </w:pPr>
          </w:p>
          <w:p w:rsidR="007052B5" w:rsidRDefault="00375514">
            <w:pPr>
              <w:pStyle w:val="Default"/>
              <w:spacing w:line="240" w:lineRule="atLeast"/>
              <w:jc w:val="center"/>
              <w:rPr>
                <w:rFonts w:hAnsi="宋体" w:cs="仿宋_GB2312"/>
                <w:b/>
                <w:sz w:val="21"/>
                <w:szCs w:val="21"/>
              </w:rPr>
            </w:pPr>
            <w:r>
              <w:rPr>
                <w:rFonts w:hAnsi="宋体" w:cs="仿宋_GB2312" w:hint="eastAsia"/>
                <w:b/>
                <w:sz w:val="21"/>
                <w:szCs w:val="21"/>
              </w:rPr>
              <w:t>响应性评审标准</w:t>
            </w:r>
          </w:p>
        </w:tc>
        <w:tc>
          <w:tcPr>
            <w:tcW w:w="2944" w:type="dxa"/>
            <w:vAlign w:val="center"/>
          </w:tcPr>
          <w:p w:rsidR="007052B5" w:rsidRDefault="00375514">
            <w:pPr>
              <w:pStyle w:val="Default"/>
              <w:spacing w:line="240" w:lineRule="atLeast"/>
              <w:jc w:val="center"/>
              <w:rPr>
                <w:rFonts w:hAnsi="宋体" w:cs="仿宋_GB2312"/>
                <w:sz w:val="21"/>
                <w:szCs w:val="21"/>
              </w:rPr>
            </w:pPr>
            <w:r>
              <w:rPr>
                <w:rFonts w:hAnsi="宋体" w:cs="仿宋_GB2312" w:hint="eastAsia"/>
                <w:sz w:val="21"/>
                <w:szCs w:val="21"/>
              </w:rPr>
              <w:t>投标范围</w:t>
            </w:r>
          </w:p>
        </w:tc>
        <w:tc>
          <w:tcPr>
            <w:tcW w:w="3896" w:type="dxa"/>
            <w:vAlign w:val="center"/>
          </w:tcPr>
          <w:p w:rsidR="007052B5" w:rsidRDefault="00375514">
            <w:pPr>
              <w:ind w:firstLine="0"/>
              <w:jc w:val="left"/>
              <w:rPr>
                <w:rFonts w:ascii="宋体" w:hAnsi="宋体" w:cs="仿宋_GB2312"/>
                <w:color w:val="000000"/>
                <w:kern w:val="0"/>
                <w:szCs w:val="21"/>
              </w:rPr>
            </w:pPr>
            <w:r>
              <w:rPr>
                <w:rFonts w:ascii="宋体" w:hAnsi="宋体" w:cs="仿宋_GB2312" w:hint="eastAsia"/>
                <w:color w:val="000000"/>
                <w:kern w:val="0"/>
                <w:szCs w:val="21"/>
              </w:rPr>
              <w:t>投标内容是否涵盖了招标文件规定的招标范围</w:t>
            </w:r>
          </w:p>
        </w:tc>
      </w:tr>
      <w:tr w:rsidR="007052B5">
        <w:trPr>
          <w:trHeight w:val="454"/>
          <w:jc w:val="center"/>
        </w:trPr>
        <w:tc>
          <w:tcPr>
            <w:tcW w:w="1059" w:type="dxa"/>
            <w:vMerge/>
            <w:vAlign w:val="center"/>
          </w:tcPr>
          <w:p w:rsidR="007052B5" w:rsidRDefault="007052B5">
            <w:pPr>
              <w:jc w:val="center"/>
              <w:rPr>
                <w:color w:val="000000"/>
                <w:szCs w:val="21"/>
              </w:rPr>
            </w:pPr>
          </w:p>
        </w:tc>
        <w:tc>
          <w:tcPr>
            <w:tcW w:w="1078" w:type="dxa"/>
            <w:vMerge/>
            <w:vAlign w:val="center"/>
          </w:tcPr>
          <w:p w:rsidR="007052B5" w:rsidRDefault="007052B5">
            <w:pPr>
              <w:pStyle w:val="Default"/>
              <w:spacing w:line="240" w:lineRule="atLeast"/>
              <w:jc w:val="center"/>
              <w:rPr>
                <w:rFonts w:hAnsi="宋体" w:cs="仿宋_GB2312"/>
                <w:b/>
                <w:sz w:val="21"/>
                <w:szCs w:val="21"/>
              </w:rPr>
            </w:pPr>
          </w:p>
        </w:tc>
        <w:tc>
          <w:tcPr>
            <w:tcW w:w="2944" w:type="dxa"/>
            <w:vAlign w:val="center"/>
          </w:tcPr>
          <w:p w:rsidR="007052B5" w:rsidRDefault="00375514">
            <w:pPr>
              <w:pStyle w:val="Default"/>
              <w:spacing w:line="240" w:lineRule="atLeast"/>
              <w:jc w:val="center"/>
              <w:rPr>
                <w:rFonts w:hAnsi="宋体" w:cs="仿宋_GB2312"/>
                <w:sz w:val="21"/>
                <w:szCs w:val="21"/>
              </w:rPr>
            </w:pPr>
            <w:r>
              <w:rPr>
                <w:rFonts w:hAnsi="宋体" w:cs="仿宋_GB2312" w:hint="eastAsia"/>
                <w:sz w:val="21"/>
                <w:szCs w:val="21"/>
              </w:rPr>
              <w:t>计划工期</w:t>
            </w:r>
          </w:p>
        </w:tc>
        <w:tc>
          <w:tcPr>
            <w:tcW w:w="3896" w:type="dxa"/>
            <w:vAlign w:val="center"/>
          </w:tcPr>
          <w:p w:rsidR="007052B5" w:rsidRDefault="00375514">
            <w:pPr>
              <w:ind w:firstLine="0"/>
              <w:jc w:val="left"/>
              <w:rPr>
                <w:rFonts w:ascii="宋体" w:hAnsi="宋体" w:cs="仿宋_GB2312"/>
                <w:color w:val="000000"/>
                <w:kern w:val="0"/>
                <w:szCs w:val="21"/>
              </w:rPr>
            </w:pPr>
            <w:r>
              <w:rPr>
                <w:rFonts w:ascii="宋体" w:hAnsi="宋体" w:cs="仿宋_GB2312" w:hint="eastAsia"/>
                <w:color w:val="000000"/>
                <w:kern w:val="0"/>
                <w:szCs w:val="21"/>
              </w:rPr>
              <w:t>是否满足招标文件要求</w:t>
            </w:r>
          </w:p>
        </w:tc>
      </w:tr>
      <w:tr w:rsidR="007052B5">
        <w:trPr>
          <w:trHeight w:val="454"/>
          <w:jc w:val="center"/>
        </w:trPr>
        <w:tc>
          <w:tcPr>
            <w:tcW w:w="1059" w:type="dxa"/>
            <w:vMerge/>
            <w:vAlign w:val="center"/>
          </w:tcPr>
          <w:p w:rsidR="007052B5" w:rsidRDefault="007052B5">
            <w:pPr>
              <w:jc w:val="center"/>
              <w:rPr>
                <w:color w:val="000000"/>
                <w:szCs w:val="21"/>
              </w:rPr>
            </w:pPr>
          </w:p>
        </w:tc>
        <w:tc>
          <w:tcPr>
            <w:tcW w:w="1078" w:type="dxa"/>
            <w:vMerge/>
            <w:vAlign w:val="center"/>
          </w:tcPr>
          <w:p w:rsidR="007052B5" w:rsidRDefault="007052B5">
            <w:pPr>
              <w:pStyle w:val="Default"/>
              <w:spacing w:line="240" w:lineRule="atLeast"/>
              <w:jc w:val="center"/>
              <w:rPr>
                <w:rFonts w:hAnsi="宋体" w:cs="仿宋_GB2312"/>
                <w:b/>
                <w:sz w:val="21"/>
                <w:szCs w:val="21"/>
              </w:rPr>
            </w:pPr>
          </w:p>
        </w:tc>
        <w:tc>
          <w:tcPr>
            <w:tcW w:w="2944" w:type="dxa"/>
            <w:vAlign w:val="center"/>
          </w:tcPr>
          <w:p w:rsidR="007052B5" w:rsidRDefault="00375514">
            <w:pPr>
              <w:pStyle w:val="Default"/>
              <w:spacing w:line="240" w:lineRule="atLeast"/>
              <w:jc w:val="center"/>
              <w:rPr>
                <w:rFonts w:hAnsi="宋体" w:cs="仿宋_GB2312"/>
                <w:sz w:val="21"/>
                <w:szCs w:val="21"/>
              </w:rPr>
            </w:pPr>
            <w:r>
              <w:rPr>
                <w:rFonts w:hAnsi="宋体" w:cs="仿宋_GB2312" w:hint="eastAsia"/>
                <w:sz w:val="21"/>
                <w:szCs w:val="21"/>
              </w:rPr>
              <w:t>质量要求</w:t>
            </w:r>
          </w:p>
        </w:tc>
        <w:tc>
          <w:tcPr>
            <w:tcW w:w="3896" w:type="dxa"/>
            <w:vAlign w:val="center"/>
          </w:tcPr>
          <w:p w:rsidR="007052B5" w:rsidRDefault="00375514">
            <w:pPr>
              <w:ind w:firstLine="0"/>
              <w:jc w:val="left"/>
              <w:rPr>
                <w:rFonts w:ascii="宋体" w:hAnsi="宋体" w:cs="仿宋_GB2312"/>
                <w:color w:val="000000"/>
                <w:kern w:val="0"/>
                <w:szCs w:val="21"/>
              </w:rPr>
            </w:pPr>
            <w:r>
              <w:rPr>
                <w:rFonts w:ascii="宋体" w:hAnsi="宋体" w:cs="仿宋_GB2312" w:hint="eastAsia"/>
                <w:color w:val="000000"/>
                <w:kern w:val="0"/>
                <w:szCs w:val="21"/>
              </w:rPr>
              <w:t>是否满足招标文件要求</w:t>
            </w:r>
          </w:p>
        </w:tc>
      </w:tr>
      <w:tr w:rsidR="007052B5">
        <w:trPr>
          <w:trHeight w:val="454"/>
          <w:jc w:val="center"/>
        </w:trPr>
        <w:tc>
          <w:tcPr>
            <w:tcW w:w="1059" w:type="dxa"/>
            <w:vMerge/>
            <w:vAlign w:val="center"/>
          </w:tcPr>
          <w:p w:rsidR="007052B5" w:rsidRDefault="007052B5">
            <w:pPr>
              <w:jc w:val="center"/>
              <w:rPr>
                <w:color w:val="000000"/>
                <w:szCs w:val="21"/>
              </w:rPr>
            </w:pPr>
          </w:p>
        </w:tc>
        <w:tc>
          <w:tcPr>
            <w:tcW w:w="1078" w:type="dxa"/>
            <w:vMerge/>
            <w:vAlign w:val="center"/>
          </w:tcPr>
          <w:p w:rsidR="007052B5" w:rsidRDefault="007052B5">
            <w:pPr>
              <w:pStyle w:val="Default"/>
              <w:spacing w:line="240" w:lineRule="atLeast"/>
              <w:jc w:val="center"/>
              <w:rPr>
                <w:rFonts w:hAnsi="宋体" w:cs="仿宋_GB2312"/>
                <w:b/>
                <w:sz w:val="21"/>
                <w:szCs w:val="21"/>
              </w:rPr>
            </w:pPr>
          </w:p>
        </w:tc>
        <w:tc>
          <w:tcPr>
            <w:tcW w:w="2944" w:type="dxa"/>
            <w:vAlign w:val="center"/>
          </w:tcPr>
          <w:p w:rsidR="007052B5" w:rsidRDefault="00375514">
            <w:pPr>
              <w:pStyle w:val="Default"/>
              <w:spacing w:line="240" w:lineRule="atLeast"/>
              <w:jc w:val="center"/>
              <w:rPr>
                <w:rFonts w:hAnsi="宋体" w:cs="仿宋_GB2312"/>
                <w:sz w:val="21"/>
                <w:szCs w:val="21"/>
              </w:rPr>
            </w:pPr>
            <w:r>
              <w:rPr>
                <w:rFonts w:hAnsi="宋体" w:cs="仿宋_GB2312" w:hint="eastAsia"/>
                <w:sz w:val="21"/>
                <w:szCs w:val="21"/>
              </w:rPr>
              <w:t>投标无效情形</w:t>
            </w:r>
          </w:p>
        </w:tc>
        <w:tc>
          <w:tcPr>
            <w:tcW w:w="3896" w:type="dxa"/>
            <w:vAlign w:val="center"/>
          </w:tcPr>
          <w:p w:rsidR="007052B5" w:rsidRDefault="00375514">
            <w:pPr>
              <w:ind w:firstLine="0"/>
              <w:rPr>
                <w:rFonts w:ascii="宋体" w:hAnsi="宋体" w:cs="仿宋_GB2312"/>
                <w:color w:val="000000"/>
                <w:kern w:val="0"/>
                <w:szCs w:val="21"/>
              </w:rPr>
            </w:pPr>
            <w:r>
              <w:rPr>
                <w:rFonts w:ascii="宋体" w:hAnsi="宋体" w:cs="仿宋_GB2312" w:hint="eastAsia"/>
                <w:color w:val="000000"/>
                <w:kern w:val="0"/>
                <w:szCs w:val="21"/>
              </w:rPr>
              <w:t>投标文件是否有无效情形；</w:t>
            </w:r>
          </w:p>
        </w:tc>
      </w:tr>
      <w:tr w:rsidR="007052B5">
        <w:trPr>
          <w:trHeight w:val="454"/>
          <w:jc w:val="center"/>
        </w:trPr>
        <w:tc>
          <w:tcPr>
            <w:tcW w:w="1059" w:type="dxa"/>
            <w:vMerge/>
            <w:vAlign w:val="center"/>
          </w:tcPr>
          <w:p w:rsidR="007052B5" w:rsidRDefault="007052B5">
            <w:pPr>
              <w:jc w:val="center"/>
              <w:rPr>
                <w:color w:val="000000"/>
                <w:szCs w:val="21"/>
              </w:rPr>
            </w:pPr>
          </w:p>
        </w:tc>
        <w:tc>
          <w:tcPr>
            <w:tcW w:w="1078" w:type="dxa"/>
            <w:vMerge/>
            <w:vAlign w:val="center"/>
          </w:tcPr>
          <w:p w:rsidR="007052B5" w:rsidRDefault="007052B5">
            <w:pPr>
              <w:pStyle w:val="Default"/>
              <w:spacing w:line="240" w:lineRule="atLeast"/>
              <w:jc w:val="center"/>
              <w:rPr>
                <w:rFonts w:hAnsi="宋体" w:cs="仿宋_GB2312"/>
                <w:b/>
                <w:sz w:val="21"/>
                <w:szCs w:val="21"/>
              </w:rPr>
            </w:pPr>
          </w:p>
        </w:tc>
        <w:tc>
          <w:tcPr>
            <w:tcW w:w="2944" w:type="dxa"/>
            <w:vAlign w:val="center"/>
          </w:tcPr>
          <w:p w:rsidR="007052B5" w:rsidRDefault="00375514">
            <w:pPr>
              <w:pStyle w:val="Default"/>
              <w:spacing w:line="240" w:lineRule="atLeast"/>
              <w:jc w:val="center"/>
              <w:rPr>
                <w:rFonts w:hAnsi="宋体" w:cs="仿宋_GB2312"/>
                <w:sz w:val="21"/>
                <w:szCs w:val="21"/>
              </w:rPr>
            </w:pPr>
            <w:r>
              <w:rPr>
                <w:rFonts w:hAnsi="宋体" w:cs="仿宋_GB2312" w:hint="eastAsia"/>
                <w:sz w:val="21"/>
                <w:szCs w:val="21"/>
              </w:rPr>
              <w:t>其他内容</w:t>
            </w:r>
          </w:p>
        </w:tc>
        <w:tc>
          <w:tcPr>
            <w:tcW w:w="3896" w:type="dxa"/>
            <w:vAlign w:val="center"/>
          </w:tcPr>
          <w:p w:rsidR="007052B5" w:rsidRDefault="00375514">
            <w:pPr>
              <w:ind w:firstLine="0"/>
              <w:rPr>
                <w:rFonts w:ascii="宋体" w:hAnsi="宋体" w:cs="仿宋_GB2312"/>
                <w:color w:val="000000"/>
                <w:kern w:val="0"/>
                <w:szCs w:val="21"/>
              </w:rPr>
            </w:pPr>
            <w:r>
              <w:rPr>
                <w:rFonts w:ascii="宋体" w:hAnsi="宋体" w:cs="仿宋_GB2312" w:hint="eastAsia"/>
                <w:color w:val="000000"/>
                <w:kern w:val="0"/>
                <w:szCs w:val="21"/>
              </w:rPr>
              <w:t>投标文件是否满足采购人在招标文件列入的其它内容</w:t>
            </w:r>
          </w:p>
        </w:tc>
      </w:tr>
    </w:tbl>
    <w:p w:rsidR="007052B5" w:rsidRDefault="00375514">
      <w:pPr>
        <w:spacing w:line="360" w:lineRule="auto"/>
        <w:ind w:firstLineChars="200" w:firstLine="420"/>
        <w:jc w:val="left"/>
        <w:rPr>
          <w:szCs w:val="21"/>
        </w:rPr>
      </w:pPr>
      <w:r>
        <w:rPr>
          <w:rFonts w:hint="eastAsia"/>
          <w:szCs w:val="21"/>
        </w:rPr>
        <w:t>投标人存在下列情况之一的，投标无效</w:t>
      </w:r>
      <w:r>
        <w:rPr>
          <w:rFonts w:hint="eastAsia"/>
          <w:szCs w:val="21"/>
        </w:rPr>
        <w:t>:</w:t>
      </w:r>
    </w:p>
    <w:p w:rsidR="007052B5" w:rsidRDefault="00375514">
      <w:pPr>
        <w:spacing w:line="360" w:lineRule="auto"/>
        <w:ind w:firstLineChars="200" w:firstLine="420"/>
        <w:jc w:val="left"/>
        <w:rPr>
          <w:szCs w:val="21"/>
        </w:rPr>
      </w:pPr>
      <w:r>
        <w:rPr>
          <w:rFonts w:hint="eastAsia"/>
          <w:szCs w:val="21"/>
        </w:rPr>
        <w:lastRenderedPageBreak/>
        <w:t>（</w:t>
      </w:r>
      <w:r>
        <w:rPr>
          <w:rFonts w:hint="eastAsia"/>
          <w:szCs w:val="21"/>
        </w:rPr>
        <w:t>1</w:t>
      </w:r>
      <w:r>
        <w:rPr>
          <w:rFonts w:hint="eastAsia"/>
          <w:szCs w:val="21"/>
        </w:rPr>
        <w:t>）未按招标文件规定交纳投标保证金的；</w:t>
      </w:r>
    </w:p>
    <w:p w:rsidR="007052B5" w:rsidRDefault="00375514">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）未按招标文件规定密封、签署、盖章的；</w:t>
      </w:r>
    </w:p>
    <w:p w:rsidR="007052B5" w:rsidRDefault="00375514">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）投标文件内容不齐全或者内容虚假的；</w:t>
      </w:r>
    </w:p>
    <w:p w:rsidR="007052B5" w:rsidRDefault="00375514">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）不符合招标文件规定的实质性要求的；</w:t>
      </w:r>
    </w:p>
    <w:p w:rsidR="007052B5" w:rsidRDefault="00375514">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）投标文件格式不按照招标文件要求的；</w:t>
      </w:r>
    </w:p>
    <w:p w:rsidR="007052B5" w:rsidRDefault="00375514">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）投标报价超过采购预算的；</w:t>
      </w:r>
    </w:p>
    <w:p w:rsidR="007052B5" w:rsidRDefault="00375514">
      <w:pPr>
        <w:spacing w:line="360" w:lineRule="auto"/>
        <w:ind w:firstLineChars="200" w:firstLine="420"/>
        <w:jc w:val="left"/>
        <w:rPr>
          <w:szCs w:val="21"/>
        </w:rPr>
      </w:pPr>
      <w:r>
        <w:rPr>
          <w:rFonts w:hint="eastAsia"/>
          <w:szCs w:val="21"/>
        </w:rPr>
        <w:t>（</w:t>
      </w:r>
      <w:r>
        <w:rPr>
          <w:rFonts w:hint="eastAsia"/>
          <w:szCs w:val="21"/>
        </w:rPr>
        <w:t>7</w:t>
      </w:r>
      <w:r>
        <w:rPr>
          <w:rFonts w:hint="eastAsia"/>
          <w:szCs w:val="21"/>
        </w:rPr>
        <w:t>）未按照招标文件规定报价的；</w:t>
      </w:r>
    </w:p>
    <w:p w:rsidR="007052B5" w:rsidRDefault="00375514">
      <w:pPr>
        <w:spacing w:line="360" w:lineRule="auto"/>
        <w:ind w:firstLineChars="200" w:firstLine="420"/>
        <w:jc w:val="left"/>
        <w:rPr>
          <w:szCs w:val="21"/>
        </w:rPr>
      </w:pPr>
      <w:r>
        <w:rPr>
          <w:rFonts w:hint="eastAsia"/>
          <w:szCs w:val="21"/>
        </w:rPr>
        <w:t>（</w:t>
      </w:r>
      <w:r>
        <w:rPr>
          <w:rFonts w:hint="eastAsia"/>
          <w:szCs w:val="21"/>
        </w:rPr>
        <w:t>8</w:t>
      </w:r>
      <w:r>
        <w:rPr>
          <w:rFonts w:hint="eastAsia"/>
          <w:szCs w:val="21"/>
        </w:rPr>
        <w:t>）所提交的投标函、投标函附录、报价明细表中某项产品单价或总价出现两个报价的；</w:t>
      </w:r>
    </w:p>
    <w:p w:rsidR="007052B5" w:rsidRDefault="00375514">
      <w:pPr>
        <w:spacing w:line="360" w:lineRule="auto"/>
        <w:ind w:firstLineChars="200" w:firstLine="420"/>
        <w:jc w:val="left"/>
        <w:rPr>
          <w:szCs w:val="21"/>
        </w:rPr>
      </w:pPr>
      <w:r>
        <w:rPr>
          <w:rFonts w:hint="eastAsia"/>
          <w:szCs w:val="21"/>
        </w:rPr>
        <w:t>（</w:t>
      </w:r>
      <w:r>
        <w:rPr>
          <w:rFonts w:hint="eastAsia"/>
          <w:szCs w:val="21"/>
        </w:rPr>
        <w:t>9</w:t>
      </w:r>
      <w:r>
        <w:rPr>
          <w:rFonts w:hint="eastAsia"/>
          <w:szCs w:val="21"/>
        </w:rPr>
        <w:t>）以他人名义投标、串通投标</w:t>
      </w:r>
      <w:r>
        <w:rPr>
          <w:rFonts w:hint="eastAsia"/>
          <w:szCs w:val="21"/>
        </w:rPr>
        <w:t>,</w:t>
      </w:r>
      <w:r>
        <w:rPr>
          <w:rFonts w:hint="eastAsia"/>
          <w:szCs w:val="21"/>
        </w:rPr>
        <w:t>以行贿手段牟取中标或以其他弄虚作假方式投标的；</w:t>
      </w:r>
    </w:p>
    <w:p w:rsidR="007052B5" w:rsidRDefault="00375514">
      <w:pPr>
        <w:spacing w:line="360" w:lineRule="auto"/>
        <w:ind w:firstLineChars="200" w:firstLine="420"/>
        <w:jc w:val="left"/>
        <w:rPr>
          <w:szCs w:val="21"/>
        </w:rPr>
      </w:pPr>
      <w:r>
        <w:rPr>
          <w:rFonts w:hint="eastAsia"/>
          <w:szCs w:val="21"/>
        </w:rPr>
        <w:t>（</w:t>
      </w:r>
      <w:r>
        <w:rPr>
          <w:rFonts w:hint="eastAsia"/>
          <w:szCs w:val="21"/>
        </w:rPr>
        <w:t>10</w:t>
      </w:r>
      <w:r>
        <w:rPr>
          <w:rFonts w:hint="eastAsia"/>
          <w:szCs w:val="21"/>
        </w:rPr>
        <w:t>）投标文件的关键内容字迹模糊、无法辨认的；</w:t>
      </w:r>
    </w:p>
    <w:p w:rsidR="007052B5" w:rsidRDefault="00375514">
      <w:pPr>
        <w:spacing w:line="360" w:lineRule="auto"/>
        <w:ind w:firstLineChars="200" w:firstLine="420"/>
        <w:jc w:val="left"/>
        <w:rPr>
          <w:szCs w:val="21"/>
        </w:rPr>
      </w:pPr>
      <w:r>
        <w:rPr>
          <w:rFonts w:hint="eastAsia"/>
          <w:szCs w:val="21"/>
        </w:rPr>
        <w:t>（</w:t>
      </w:r>
      <w:r>
        <w:rPr>
          <w:rFonts w:hint="eastAsia"/>
          <w:szCs w:val="21"/>
        </w:rPr>
        <w:t>11</w:t>
      </w:r>
      <w:r>
        <w:rPr>
          <w:rFonts w:hint="eastAsia"/>
          <w:szCs w:val="21"/>
        </w:rPr>
        <w:t>）投标文件含有采购人不能接受的附加条件的</w:t>
      </w:r>
      <w:r>
        <w:rPr>
          <w:rFonts w:hint="eastAsia"/>
          <w:szCs w:val="21"/>
        </w:rPr>
        <w:t>;</w:t>
      </w:r>
    </w:p>
    <w:p w:rsidR="007052B5" w:rsidRDefault="00375514">
      <w:pPr>
        <w:spacing w:line="360" w:lineRule="auto"/>
        <w:ind w:firstLineChars="200" w:firstLine="420"/>
        <w:jc w:val="left"/>
        <w:rPr>
          <w:szCs w:val="21"/>
        </w:rPr>
      </w:pPr>
      <w:r>
        <w:rPr>
          <w:rFonts w:hint="eastAsia"/>
          <w:szCs w:val="21"/>
        </w:rPr>
        <w:t>（</w:t>
      </w:r>
      <w:r>
        <w:rPr>
          <w:rFonts w:hint="eastAsia"/>
          <w:szCs w:val="21"/>
        </w:rPr>
        <w:t>12</w:t>
      </w:r>
      <w:r>
        <w:rPr>
          <w:rFonts w:hint="eastAsia"/>
          <w:szCs w:val="21"/>
        </w:rPr>
        <w:t>）法律、法规和招标文件规定的其他无效情形。</w:t>
      </w:r>
    </w:p>
    <w:p w:rsidR="007052B5" w:rsidRDefault="00375514">
      <w:pPr>
        <w:spacing w:line="360" w:lineRule="auto"/>
        <w:ind w:firstLineChars="200" w:firstLine="420"/>
        <w:jc w:val="left"/>
        <w:rPr>
          <w:szCs w:val="21"/>
        </w:rPr>
      </w:pPr>
      <w:r>
        <w:rPr>
          <w:rFonts w:hint="eastAsia"/>
          <w:szCs w:val="21"/>
        </w:rPr>
        <w:t>投标人有下列情形之一的，视为投标人串通投标，其投标无效：</w:t>
      </w:r>
    </w:p>
    <w:p w:rsidR="007052B5" w:rsidRDefault="00375514">
      <w:pPr>
        <w:spacing w:line="360" w:lineRule="auto"/>
        <w:ind w:firstLineChars="200" w:firstLine="420"/>
        <w:jc w:val="left"/>
        <w:rPr>
          <w:szCs w:val="21"/>
        </w:rPr>
      </w:pPr>
      <w:r>
        <w:rPr>
          <w:rFonts w:hint="eastAsia"/>
          <w:szCs w:val="21"/>
        </w:rPr>
        <w:t>(</w:t>
      </w:r>
      <w:r>
        <w:rPr>
          <w:rFonts w:hint="eastAsia"/>
          <w:szCs w:val="21"/>
        </w:rPr>
        <w:t>一</w:t>
      </w:r>
      <w:r>
        <w:rPr>
          <w:rFonts w:hint="eastAsia"/>
          <w:szCs w:val="21"/>
        </w:rPr>
        <w:t>)</w:t>
      </w:r>
      <w:r>
        <w:rPr>
          <w:rFonts w:hint="eastAsia"/>
          <w:szCs w:val="21"/>
        </w:rPr>
        <w:t>不同投标人的投标文件由同一单位或者个人编制</w:t>
      </w:r>
      <w:r>
        <w:rPr>
          <w:rFonts w:hint="eastAsia"/>
          <w:szCs w:val="21"/>
        </w:rPr>
        <w:t>;</w:t>
      </w:r>
    </w:p>
    <w:p w:rsidR="007052B5" w:rsidRDefault="00375514">
      <w:pPr>
        <w:spacing w:line="360" w:lineRule="auto"/>
        <w:ind w:firstLineChars="200" w:firstLine="420"/>
        <w:jc w:val="left"/>
        <w:rPr>
          <w:szCs w:val="21"/>
        </w:rPr>
      </w:pPr>
      <w:r>
        <w:rPr>
          <w:rFonts w:hint="eastAsia"/>
          <w:szCs w:val="21"/>
        </w:rPr>
        <w:t>(</w:t>
      </w:r>
      <w:r>
        <w:rPr>
          <w:rFonts w:hint="eastAsia"/>
          <w:szCs w:val="21"/>
        </w:rPr>
        <w:t>二</w:t>
      </w:r>
      <w:r>
        <w:rPr>
          <w:rFonts w:hint="eastAsia"/>
          <w:szCs w:val="21"/>
        </w:rPr>
        <w:t>)</w:t>
      </w:r>
      <w:r>
        <w:rPr>
          <w:rFonts w:hint="eastAsia"/>
          <w:szCs w:val="21"/>
        </w:rPr>
        <w:t>不同投标人委托同一单位或者个人办理投标事宜</w:t>
      </w:r>
      <w:r>
        <w:rPr>
          <w:rFonts w:hint="eastAsia"/>
          <w:szCs w:val="21"/>
        </w:rPr>
        <w:t>;</w:t>
      </w:r>
    </w:p>
    <w:p w:rsidR="007052B5" w:rsidRDefault="00375514">
      <w:pPr>
        <w:spacing w:line="360" w:lineRule="auto"/>
        <w:ind w:firstLineChars="200" w:firstLine="420"/>
        <w:jc w:val="left"/>
        <w:rPr>
          <w:szCs w:val="21"/>
        </w:rPr>
      </w:pPr>
      <w:r>
        <w:rPr>
          <w:rFonts w:hint="eastAsia"/>
          <w:szCs w:val="21"/>
        </w:rPr>
        <w:t>(</w:t>
      </w:r>
      <w:r>
        <w:rPr>
          <w:rFonts w:hint="eastAsia"/>
          <w:szCs w:val="21"/>
        </w:rPr>
        <w:t>三</w:t>
      </w:r>
      <w:r>
        <w:rPr>
          <w:rFonts w:hint="eastAsia"/>
          <w:szCs w:val="21"/>
        </w:rPr>
        <w:t>)</w:t>
      </w:r>
      <w:r>
        <w:rPr>
          <w:rFonts w:hint="eastAsia"/>
          <w:szCs w:val="21"/>
        </w:rPr>
        <w:t>不同投标人的投标文件载明的项目管理成员或者联系人员为同一人</w:t>
      </w:r>
      <w:r>
        <w:rPr>
          <w:rFonts w:hint="eastAsia"/>
          <w:szCs w:val="21"/>
        </w:rPr>
        <w:t>;</w:t>
      </w:r>
    </w:p>
    <w:p w:rsidR="007052B5" w:rsidRDefault="00375514">
      <w:pPr>
        <w:spacing w:line="360" w:lineRule="auto"/>
        <w:ind w:firstLineChars="200" w:firstLine="420"/>
        <w:jc w:val="left"/>
        <w:rPr>
          <w:szCs w:val="21"/>
        </w:rPr>
      </w:pPr>
      <w:r>
        <w:rPr>
          <w:rFonts w:hint="eastAsia"/>
          <w:szCs w:val="21"/>
        </w:rPr>
        <w:t>(</w:t>
      </w:r>
      <w:r>
        <w:rPr>
          <w:rFonts w:hint="eastAsia"/>
          <w:szCs w:val="21"/>
        </w:rPr>
        <w:t>四</w:t>
      </w:r>
      <w:r>
        <w:rPr>
          <w:rFonts w:hint="eastAsia"/>
          <w:szCs w:val="21"/>
        </w:rPr>
        <w:t>)</w:t>
      </w:r>
      <w:r>
        <w:rPr>
          <w:rFonts w:hint="eastAsia"/>
          <w:szCs w:val="21"/>
        </w:rPr>
        <w:t>不同投标人的投标文件异常一致或者投标报价呈规律</w:t>
      </w:r>
      <w:r>
        <w:rPr>
          <w:rFonts w:hint="eastAsia"/>
          <w:szCs w:val="21"/>
        </w:rPr>
        <w:t>性差异</w:t>
      </w:r>
      <w:r>
        <w:rPr>
          <w:rFonts w:hint="eastAsia"/>
          <w:szCs w:val="21"/>
        </w:rPr>
        <w:t>;</w:t>
      </w:r>
    </w:p>
    <w:p w:rsidR="007052B5" w:rsidRDefault="00375514">
      <w:pPr>
        <w:spacing w:line="360" w:lineRule="auto"/>
        <w:ind w:firstLineChars="200" w:firstLine="420"/>
        <w:jc w:val="left"/>
        <w:rPr>
          <w:szCs w:val="21"/>
        </w:rPr>
      </w:pPr>
      <w:r>
        <w:rPr>
          <w:rFonts w:hint="eastAsia"/>
          <w:szCs w:val="21"/>
        </w:rPr>
        <w:t>(</w:t>
      </w:r>
      <w:r>
        <w:rPr>
          <w:rFonts w:hint="eastAsia"/>
          <w:szCs w:val="21"/>
        </w:rPr>
        <w:t>五</w:t>
      </w:r>
      <w:r>
        <w:rPr>
          <w:rFonts w:hint="eastAsia"/>
          <w:szCs w:val="21"/>
        </w:rPr>
        <w:t>)</w:t>
      </w:r>
      <w:r>
        <w:rPr>
          <w:rFonts w:hint="eastAsia"/>
          <w:szCs w:val="21"/>
        </w:rPr>
        <w:t>不同投标人的投标文件相互混装</w:t>
      </w:r>
      <w:r>
        <w:rPr>
          <w:rFonts w:hint="eastAsia"/>
          <w:szCs w:val="21"/>
        </w:rPr>
        <w:t>;</w:t>
      </w:r>
    </w:p>
    <w:p w:rsidR="007052B5" w:rsidRDefault="00375514">
      <w:pPr>
        <w:spacing w:line="360" w:lineRule="auto"/>
        <w:ind w:firstLineChars="200" w:firstLine="420"/>
        <w:jc w:val="left"/>
        <w:rPr>
          <w:szCs w:val="21"/>
        </w:rPr>
      </w:pPr>
      <w:r>
        <w:rPr>
          <w:rFonts w:hint="eastAsia"/>
          <w:szCs w:val="21"/>
        </w:rPr>
        <w:t>(</w:t>
      </w:r>
      <w:r>
        <w:rPr>
          <w:rFonts w:hint="eastAsia"/>
          <w:szCs w:val="21"/>
        </w:rPr>
        <w:t>六</w:t>
      </w:r>
      <w:r>
        <w:rPr>
          <w:rFonts w:hint="eastAsia"/>
          <w:szCs w:val="21"/>
        </w:rPr>
        <w:t>)</w:t>
      </w:r>
      <w:r>
        <w:rPr>
          <w:rFonts w:hint="eastAsia"/>
          <w:szCs w:val="21"/>
        </w:rPr>
        <w:t>不同投标人的投标保证金从同一单位或者个人的账户转出。</w:t>
      </w:r>
    </w:p>
    <w:p w:rsidR="007052B5" w:rsidRDefault="00375514">
      <w:pPr>
        <w:spacing w:line="360" w:lineRule="auto"/>
        <w:ind w:firstLineChars="200" w:firstLine="420"/>
        <w:jc w:val="left"/>
        <w:rPr>
          <w:szCs w:val="21"/>
        </w:rPr>
      </w:pPr>
      <w:r>
        <w:rPr>
          <w:rFonts w:hint="eastAsia"/>
          <w:szCs w:val="21"/>
        </w:rPr>
        <w:t>注：只有通过初步评审的投标人才能进入详细评审。</w:t>
      </w:r>
    </w:p>
    <w:p w:rsidR="007052B5" w:rsidRDefault="00375514">
      <w:pPr>
        <w:spacing w:line="360" w:lineRule="auto"/>
        <w:ind w:firstLineChars="250" w:firstLine="525"/>
        <w:jc w:val="left"/>
        <w:rPr>
          <w:szCs w:val="21"/>
        </w:rPr>
      </w:pPr>
      <w:r>
        <w:rPr>
          <w:rFonts w:hint="eastAsia"/>
          <w:szCs w:val="21"/>
        </w:rPr>
        <w:t>评标委员会负责具体评标事务：</w:t>
      </w:r>
    </w:p>
    <w:p w:rsidR="007052B5" w:rsidRDefault="00375514">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）审查、评价投标文件是否符合招标文件的商务、技术等实质性要求；</w:t>
      </w:r>
    </w:p>
    <w:p w:rsidR="007052B5" w:rsidRDefault="00375514">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）要求投标人对投标文件有关事项作出澄清或者说明；</w:t>
      </w:r>
    </w:p>
    <w:p w:rsidR="007052B5" w:rsidRDefault="00375514">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）对投标文件进行比较和评价；</w:t>
      </w:r>
    </w:p>
    <w:p w:rsidR="007052B5" w:rsidRDefault="00375514">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）确定中标候选人名单，以及根据采购人委托直接确定中标人；</w:t>
      </w:r>
    </w:p>
    <w:p w:rsidR="007052B5" w:rsidRDefault="00375514">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）向采购人、采购代理机构或者有关部门报告评标中发现的违法行为。</w:t>
      </w:r>
    </w:p>
    <w:p w:rsidR="007052B5" w:rsidRDefault="00375514">
      <w:pPr>
        <w:spacing w:line="360" w:lineRule="auto"/>
        <w:ind w:firstLineChars="100" w:firstLine="210"/>
        <w:jc w:val="left"/>
        <w:rPr>
          <w:szCs w:val="21"/>
        </w:rPr>
      </w:pPr>
      <w:r>
        <w:rPr>
          <w:rFonts w:hint="eastAsia"/>
          <w:szCs w:val="21"/>
        </w:rPr>
        <w:t>投标人在开标时应提供相关资料供采购人或者采购代理机构对投标人的资格进行审查，如果投标人不具备投标资格、不满足采购文件所规定的资格标准或提供资格证明文件不全</w:t>
      </w:r>
      <w:r>
        <w:rPr>
          <w:rFonts w:hint="eastAsia"/>
          <w:szCs w:val="21"/>
        </w:rPr>
        <w:t>,</w:t>
      </w:r>
      <w:r>
        <w:rPr>
          <w:rFonts w:hint="eastAsia"/>
          <w:szCs w:val="21"/>
        </w:rPr>
        <w:t>其投标将被作为无效投标。合格投标人不足</w:t>
      </w:r>
      <w:r>
        <w:rPr>
          <w:rFonts w:hint="eastAsia"/>
          <w:szCs w:val="21"/>
        </w:rPr>
        <w:t>3</w:t>
      </w:r>
      <w:r>
        <w:rPr>
          <w:rFonts w:hint="eastAsia"/>
          <w:szCs w:val="21"/>
        </w:rPr>
        <w:t>家的，不得评标。</w:t>
      </w:r>
    </w:p>
    <w:p w:rsidR="007052B5" w:rsidRDefault="00375514">
      <w:pPr>
        <w:spacing w:line="360" w:lineRule="auto"/>
        <w:jc w:val="center"/>
        <w:rPr>
          <w:b/>
          <w:szCs w:val="21"/>
        </w:rPr>
      </w:pPr>
      <w:r>
        <w:rPr>
          <w:rFonts w:hint="eastAsia"/>
          <w:b/>
          <w:szCs w:val="21"/>
        </w:rPr>
        <w:lastRenderedPageBreak/>
        <w:t>资格审查表</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365"/>
        <w:gridCol w:w="1087"/>
      </w:tblGrid>
      <w:tr w:rsidR="007052B5">
        <w:trPr>
          <w:trHeight w:val="465"/>
          <w:jc w:val="center"/>
        </w:trPr>
        <w:tc>
          <w:tcPr>
            <w:tcW w:w="720" w:type="dxa"/>
            <w:vAlign w:val="center"/>
          </w:tcPr>
          <w:p w:rsidR="007052B5" w:rsidRDefault="00375514">
            <w:pPr>
              <w:snapToGrid w:val="0"/>
              <w:spacing w:line="260" w:lineRule="exact"/>
              <w:ind w:left="420" w:hangingChars="200" w:hanging="420"/>
              <w:jc w:val="center"/>
              <w:rPr>
                <w:rFonts w:ascii="宋体" w:hAnsi="宋体" w:cs="宋体"/>
                <w:szCs w:val="21"/>
              </w:rPr>
            </w:pPr>
            <w:r>
              <w:rPr>
                <w:rFonts w:ascii="宋体" w:hAnsi="宋体" w:cs="宋体" w:hint="eastAsia"/>
                <w:szCs w:val="21"/>
              </w:rPr>
              <w:t>序号</w:t>
            </w:r>
          </w:p>
        </w:tc>
        <w:tc>
          <w:tcPr>
            <w:tcW w:w="7365" w:type="dxa"/>
            <w:vAlign w:val="center"/>
          </w:tcPr>
          <w:p w:rsidR="007052B5" w:rsidRDefault="00375514">
            <w:pPr>
              <w:snapToGrid w:val="0"/>
              <w:spacing w:line="260" w:lineRule="exact"/>
              <w:ind w:left="420" w:hangingChars="200" w:hanging="420"/>
              <w:jc w:val="center"/>
              <w:rPr>
                <w:rFonts w:ascii="宋体" w:hAnsi="宋体" w:cs="宋体"/>
                <w:bCs/>
                <w:szCs w:val="21"/>
              </w:rPr>
            </w:pPr>
            <w:r>
              <w:rPr>
                <w:rFonts w:ascii="宋体" w:hAnsi="宋体" w:cs="宋体" w:hint="eastAsia"/>
                <w:bCs/>
                <w:szCs w:val="21"/>
              </w:rPr>
              <w:t>评审项目</w:t>
            </w:r>
          </w:p>
        </w:tc>
        <w:tc>
          <w:tcPr>
            <w:tcW w:w="1087" w:type="dxa"/>
            <w:vAlign w:val="center"/>
          </w:tcPr>
          <w:p w:rsidR="007052B5" w:rsidRDefault="00375514">
            <w:pPr>
              <w:snapToGrid w:val="0"/>
              <w:spacing w:line="260" w:lineRule="exact"/>
              <w:rPr>
                <w:rFonts w:ascii="宋体" w:hAnsi="宋体" w:cs="宋体"/>
                <w:szCs w:val="21"/>
              </w:rPr>
            </w:pPr>
            <w:r>
              <w:rPr>
                <w:rFonts w:ascii="宋体" w:hAnsi="宋体" w:cs="宋体" w:hint="eastAsia"/>
                <w:szCs w:val="21"/>
              </w:rPr>
              <w:t>备注</w:t>
            </w:r>
          </w:p>
        </w:tc>
      </w:tr>
      <w:tr w:rsidR="007052B5">
        <w:trPr>
          <w:trHeight w:val="625"/>
          <w:jc w:val="center"/>
        </w:trPr>
        <w:tc>
          <w:tcPr>
            <w:tcW w:w="720" w:type="dxa"/>
            <w:vAlign w:val="center"/>
          </w:tcPr>
          <w:p w:rsidR="007052B5" w:rsidRDefault="00375514">
            <w:pPr>
              <w:snapToGrid w:val="0"/>
              <w:spacing w:line="260" w:lineRule="exact"/>
              <w:ind w:left="420" w:hangingChars="200" w:hanging="420"/>
              <w:jc w:val="center"/>
              <w:rPr>
                <w:rFonts w:ascii="宋体" w:hAnsi="宋体" w:cs="宋体"/>
                <w:szCs w:val="21"/>
              </w:rPr>
            </w:pPr>
            <w:r>
              <w:rPr>
                <w:rFonts w:ascii="宋体" w:hAnsi="宋体" w:cs="宋体" w:hint="eastAsia"/>
                <w:szCs w:val="21"/>
              </w:rPr>
              <w:t>1</w:t>
            </w:r>
          </w:p>
        </w:tc>
        <w:tc>
          <w:tcPr>
            <w:tcW w:w="7365" w:type="dxa"/>
            <w:vAlign w:val="center"/>
          </w:tcPr>
          <w:p w:rsidR="007052B5" w:rsidRDefault="00375514">
            <w:pPr>
              <w:pStyle w:val="a6"/>
              <w:spacing w:line="460" w:lineRule="exact"/>
              <w:ind w:firstLineChars="0" w:firstLine="0"/>
              <w:jc w:val="left"/>
              <w:rPr>
                <w:rFonts w:ascii="宋体" w:eastAsia="宋体" w:hAnsi="宋体" w:cs="Arial"/>
                <w:sz w:val="21"/>
                <w:szCs w:val="21"/>
              </w:rPr>
            </w:pPr>
            <w:r>
              <w:rPr>
                <w:rFonts w:ascii="宋体" w:eastAsia="宋体" w:hAnsi="宋体" w:cs="Arial" w:hint="eastAsia"/>
                <w:sz w:val="21"/>
                <w:szCs w:val="21"/>
              </w:rPr>
              <w:t>营业执照副本复印件（或三证合一）</w:t>
            </w:r>
          </w:p>
        </w:tc>
        <w:tc>
          <w:tcPr>
            <w:tcW w:w="1087" w:type="dxa"/>
            <w:vAlign w:val="center"/>
          </w:tcPr>
          <w:p w:rsidR="007052B5" w:rsidRDefault="007052B5">
            <w:pPr>
              <w:snapToGrid w:val="0"/>
              <w:spacing w:line="260" w:lineRule="exact"/>
              <w:ind w:left="420" w:hangingChars="200" w:hanging="420"/>
              <w:jc w:val="center"/>
              <w:rPr>
                <w:rFonts w:ascii="宋体" w:hAnsi="宋体" w:cs="宋体"/>
                <w:bCs/>
                <w:szCs w:val="21"/>
              </w:rPr>
            </w:pPr>
          </w:p>
        </w:tc>
      </w:tr>
      <w:tr w:rsidR="007052B5">
        <w:trPr>
          <w:trHeight w:val="699"/>
          <w:jc w:val="center"/>
        </w:trPr>
        <w:tc>
          <w:tcPr>
            <w:tcW w:w="720" w:type="dxa"/>
            <w:vAlign w:val="center"/>
          </w:tcPr>
          <w:p w:rsidR="007052B5" w:rsidRDefault="00375514">
            <w:pPr>
              <w:snapToGrid w:val="0"/>
              <w:spacing w:line="260" w:lineRule="exact"/>
              <w:ind w:left="420" w:hangingChars="200" w:hanging="420"/>
              <w:jc w:val="center"/>
              <w:rPr>
                <w:rFonts w:ascii="宋体" w:hAnsi="宋体" w:cs="宋体"/>
                <w:szCs w:val="21"/>
              </w:rPr>
            </w:pPr>
            <w:r>
              <w:rPr>
                <w:rFonts w:ascii="宋体" w:hAnsi="宋体" w:cs="宋体" w:hint="eastAsia"/>
                <w:szCs w:val="21"/>
              </w:rPr>
              <w:t>2</w:t>
            </w:r>
          </w:p>
        </w:tc>
        <w:tc>
          <w:tcPr>
            <w:tcW w:w="7365" w:type="dxa"/>
            <w:vAlign w:val="center"/>
          </w:tcPr>
          <w:p w:rsidR="007052B5" w:rsidRDefault="00375514">
            <w:pPr>
              <w:pStyle w:val="a6"/>
              <w:spacing w:line="460" w:lineRule="exact"/>
              <w:ind w:firstLineChars="0" w:firstLine="0"/>
              <w:jc w:val="left"/>
              <w:rPr>
                <w:rFonts w:ascii="宋体" w:eastAsia="宋体" w:hAnsi="宋体" w:cs="宋体"/>
                <w:sz w:val="21"/>
                <w:szCs w:val="21"/>
              </w:rPr>
            </w:pPr>
            <w:r>
              <w:rPr>
                <w:rFonts w:ascii="宋体" w:eastAsia="宋体" w:hAnsi="宋体" w:cs="宋体" w:hint="eastAsia"/>
                <w:sz w:val="21"/>
                <w:szCs w:val="21"/>
              </w:rPr>
              <w:t>法定代表人身份证明及附有法定代表人、委托人身份证明的授权委托书。</w:t>
            </w:r>
          </w:p>
        </w:tc>
        <w:tc>
          <w:tcPr>
            <w:tcW w:w="1087" w:type="dxa"/>
            <w:vAlign w:val="center"/>
          </w:tcPr>
          <w:p w:rsidR="007052B5" w:rsidRDefault="007052B5">
            <w:pPr>
              <w:snapToGrid w:val="0"/>
              <w:spacing w:line="260" w:lineRule="exact"/>
              <w:ind w:left="420" w:hangingChars="200" w:hanging="420"/>
              <w:jc w:val="center"/>
              <w:rPr>
                <w:rFonts w:ascii="宋体" w:hAnsi="宋体" w:cs="宋体"/>
                <w:bCs/>
                <w:szCs w:val="21"/>
              </w:rPr>
            </w:pPr>
          </w:p>
        </w:tc>
      </w:tr>
      <w:tr w:rsidR="007052B5">
        <w:trPr>
          <w:trHeight w:val="618"/>
          <w:jc w:val="center"/>
        </w:trPr>
        <w:tc>
          <w:tcPr>
            <w:tcW w:w="720" w:type="dxa"/>
            <w:vAlign w:val="center"/>
          </w:tcPr>
          <w:p w:rsidR="007052B5" w:rsidRDefault="00375514">
            <w:pPr>
              <w:snapToGrid w:val="0"/>
              <w:spacing w:line="260" w:lineRule="exact"/>
              <w:ind w:left="420" w:hangingChars="200" w:hanging="420"/>
              <w:jc w:val="center"/>
              <w:rPr>
                <w:rFonts w:ascii="宋体" w:hAnsi="宋体" w:cs="宋体"/>
                <w:szCs w:val="21"/>
              </w:rPr>
            </w:pPr>
            <w:r>
              <w:rPr>
                <w:rFonts w:ascii="宋体" w:hAnsi="宋体" w:cs="宋体" w:hint="eastAsia"/>
                <w:szCs w:val="21"/>
              </w:rPr>
              <w:t>3</w:t>
            </w:r>
          </w:p>
        </w:tc>
        <w:tc>
          <w:tcPr>
            <w:tcW w:w="7365" w:type="dxa"/>
            <w:vAlign w:val="center"/>
          </w:tcPr>
          <w:p w:rsidR="007052B5" w:rsidRDefault="00375514">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投标人已提交按照招标文件的内容签署盖章的“企业承诺书”；</w:t>
            </w:r>
          </w:p>
        </w:tc>
        <w:tc>
          <w:tcPr>
            <w:tcW w:w="1087" w:type="dxa"/>
            <w:vAlign w:val="center"/>
          </w:tcPr>
          <w:p w:rsidR="007052B5" w:rsidRDefault="007052B5">
            <w:pPr>
              <w:snapToGrid w:val="0"/>
              <w:spacing w:line="260" w:lineRule="exact"/>
              <w:jc w:val="center"/>
              <w:rPr>
                <w:rFonts w:ascii="宋体" w:hAnsi="宋体" w:cs="宋体"/>
                <w:bCs/>
                <w:szCs w:val="21"/>
              </w:rPr>
            </w:pPr>
          </w:p>
        </w:tc>
      </w:tr>
      <w:tr w:rsidR="007052B5">
        <w:trPr>
          <w:trHeight w:val="618"/>
          <w:jc w:val="center"/>
        </w:trPr>
        <w:tc>
          <w:tcPr>
            <w:tcW w:w="720" w:type="dxa"/>
            <w:vAlign w:val="center"/>
          </w:tcPr>
          <w:p w:rsidR="007052B5" w:rsidRDefault="00375514">
            <w:pPr>
              <w:snapToGrid w:val="0"/>
              <w:spacing w:line="260" w:lineRule="exact"/>
              <w:ind w:left="420" w:hangingChars="200" w:hanging="420"/>
              <w:jc w:val="center"/>
              <w:rPr>
                <w:rFonts w:ascii="宋体" w:hAnsi="宋体" w:cs="宋体"/>
                <w:szCs w:val="21"/>
              </w:rPr>
            </w:pPr>
            <w:r>
              <w:rPr>
                <w:rFonts w:ascii="宋体" w:hAnsi="宋体" w:cs="宋体" w:hint="eastAsia"/>
                <w:szCs w:val="21"/>
              </w:rPr>
              <w:t>4</w:t>
            </w:r>
          </w:p>
        </w:tc>
        <w:tc>
          <w:tcPr>
            <w:tcW w:w="7365" w:type="dxa"/>
            <w:vAlign w:val="center"/>
          </w:tcPr>
          <w:p w:rsidR="007052B5" w:rsidRDefault="00375514">
            <w:pPr>
              <w:pStyle w:val="a6"/>
              <w:ind w:firstLineChars="0" w:firstLine="0"/>
              <w:jc w:val="left"/>
              <w:rPr>
                <w:rFonts w:ascii="宋体" w:eastAsia="宋体" w:hAnsi="宋体"/>
                <w:sz w:val="21"/>
                <w:szCs w:val="21"/>
              </w:rPr>
            </w:pPr>
            <w:r>
              <w:rPr>
                <w:rFonts w:ascii="宋体" w:eastAsia="宋体" w:hAnsi="宋体" w:cs="宋体" w:hint="eastAsia"/>
                <w:sz w:val="21"/>
                <w:szCs w:val="21"/>
              </w:rPr>
              <w:t>根据《关于在政府采购活动中查询及使用信用记录有关问题的通知》（财库【</w:t>
            </w:r>
            <w:r>
              <w:rPr>
                <w:rFonts w:ascii="宋体" w:eastAsia="宋体" w:hAnsi="宋体" w:cs="宋体" w:hint="eastAsia"/>
                <w:sz w:val="21"/>
                <w:szCs w:val="21"/>
              </w:rPr>
              <w:t>2016</w:t>
            </w:r>
            <w:r>
              <w:rPr>
                <w:rFonts w:ascii="宋体" w:eastAsia="宋体" w:hAnsi="宋体" w:cs="宋体" w:hint="eastAsia"/>
                <w:sz w:val="21"/>
                <w:szCs w:val="21"/>
              </w:rPr>
              <w:t>】</w:t>
            </w:r>
            <w:r>
              <w:rPr>
                <w:rFonts w:ascii="宋体" w:eastAsia="宋体" w:hAnsi="宋体" w:cs="宋体" w:hint="eastAsia"/>
                <w:sz w:val="21"/>
                <w:szCs w:val="21"/>
              </w:rPr>
              <w:t>125</w:t>
            </w:r>
            <w:r>
              <w:rPr>
                <w:rFonts w:ascii="宋体" w:eastAsia="宋体" w:hAnsi="宋体" w:cs="宋体" w:hint="eastAsia"/>
                <w:sz w:val="21"/>
                <w:szCs w:val="21"/>
              </w:rPr>
              <w:t>号）的规定，投标人不得被列入失信被执行人、重大税收违法案件当事人名单、政府采购严重违法失信行为记录名单。（查询网站：信用中国和中国政府采购网）；国家企业信用信息公示系统（</w:t>
            </w:r>
            <w:r>
              <w:rPr>
                <w:rFonts w:ascii="宋体" w:eastAsia="宋体" w:hAnsi="宋体" w:cs="宋体" w:hint="eastAsia"/>
                <w:sz w:val="21"/>
                <w:szCs w:val="21"/>
              </w:rPr>
              <w:t>http://www.gsxt.gov.cn</w:t>
            </w:r>
            <w:r>
              <w:rPr>
                <w:rFonts w:ascii="宋体" w:eastAsia="宋体" w:hAnsi="宋体" w:cs="宋体" w:hint="eastAsia"/>
                <w:sz w:val="21"/>
                <w:szCs w:val="21"/>
              </w:rPr>
              <w:t>）下载本企业相关信息附投标文件中备查；需提供网站相关查询页，经查询有失信记录的将被取消投标资格。</w:t>
            </w:r>
          </w:p>
        </w:tc>
        <w:tc>
          <w:tcPr>
            <w:tcW w:w="1087" w:type="dxa"/>
            <w:vAlign w:val="center"/>
          </w:tcPr>
          <w:p w:rsidR="007052B5" w:rsidRDefault="007052B5">
            <w:pPr>
              <w:snapToGrid w:val="0"/>
              <w:spacing w:line="260" w:lineRule="exact"/>
              <w:jc w:val="center"/>
              <w:rPr>
                <w:rFonts w:ascii="宋体" w:hAnsi="宋体" w:cs="宋体"/>
                <w:bCs/>
                <w:szCs w:val="21"/>
              </w:rPr>
            </w:pPr>
          </w:p>
        </w:tc>
      </w:tr>
      <w:tr w:rsidR="007052B5">
        <w:trPr>
          <w:trHeight w:val="618"/>
          <w:jc w:val="center"/>
        </w:trPr>
        <w:tc>
          <w:tcPr>
            <w:tcW w:w="720" w:type="dxa"/>
            <w:vAlign w:val="center"/>
          </w:tcPr>
          <w:p w:rsidR="007052B5" w:rsidRDefault="00375514">
            <w:pPr>
              <w:snapToGrid w:val="0"/>
              <w:spacing w:line="260" w:lineRule="exact"/>
              <w:ind w:left="420" w:hangingChars="200" w:hanging="420"/>
              <w:jc w:val="center"/>
              <w:rPr>
                <w:rFonts w:ascii="宋体" w:hAnsi="宋体" w:cs="宋体"/>
                <w:szCs w:val="21"/>
              </w:rPr>
            </w:pPr>
            <w:r>
              <w:rPr>
                <w:rFonts w:ascii="宋体" w:hAnsi="宋体" w:cs="宋体" w:hint="eastAsia"/>
                <w:szCs w:val="21"/>
              </w:rPr>
              <w:t>5</w:t>
            </w:r>
          </w:p>
        </w:tc>
        <w:tc>
          <w:tcPr>
            <w:tcW w:w="7365" w:type="dxa"/>
            <w:vAlign w:val="center"/>
          </w:tcPr>
          <w:p w:rsidR="007052B5" w:rsidRDefault="00375514">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符合《中华人民共和国政府采购法》第二十二条之规定：</w:t>
            </w:r>
          </w:p>
          <w:p w:rsidR="007052B5" w:rsidRDefault="00375514">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）具有良好的商业信誉和健全的财务会计制度（提供</w:t>
            </w:r>
            <w:r>
              <w:rPr>
                <w:rFonts w:ascii="宋体" w:eastAsia="宋体" w:hAnsi="宋体" w:cs="宋体" w:hint="eastAsia"/>
                <w:sz w:val="21"/>
                <w:szCs w:val="21"/>
              </w:rPr>
              <w:t>201</w:t>
            </w:r>
            <w:r>
              <w:rPr>
                <w:rFonts w:ascii="宋体" w:eastAsia="宋体" w:hAnsi="宋体" w:cs="宋体" w:hint="eastAsia"/>
                <w:sz w:val="21"/>
                <w:szCs w:val="21"/>
              </w:rPr>
              <w:t>6</w:t>
            </w:r>
            <w:r>
              <w:rPr>
                <w:rFonts w:ascii="宋体" w:eastAsia="宋体" w:hAnsi="宋体" w:cs="宋体" w:hint="eastAsia"/>
                <w:sz w:val="21"/>
                <w:szCs w:val="21"/>
              </w:rPr>
              <w:t>年经审计的财务报告（包括资产负债表、利润表、现金流量表等，新成立公司时间计算以成立时间为准）；</w:t>
            </w:r>
          </w:p>
          <w:p w:rsidR="007052B5" w:rsidRDefault="00375514">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）具有履行合同所必需的设备和专业技术能力</w:t>
            </w:r>
            <w:r>
              <w:rPr>
                <w:rFonts w:ascii="宋体" w:eastAsia="宋体" w:hAnsi="宋体" w:cs="宋体" w:hint="eastAsia"/>
                <w:sz w:val="21"/>
                <w:szCs w:val="21"/>
              </w:rPr>
              <w:t>(</w:t>
            </w:r>
            <w:r>
              <w:rPr>
                <w:rFonts w:ascii="宋体" w:eastAsia="宋体" w:hAnsi="宋体" w:cs="宋体" w:hint="eastAsia"/>
                <w:sz w:val="21"/>
                <w:szCs w:val="21"/>
              </w:rPr>
              <w:t>提供声明文件</w:t>
            </w:r>
            <w:r>
              <w:rPr>
                <w:rFonts w:ascii="宋体" w:eastAsia="宋体" w:hAnsi="宋体" w:cs="宋体" w:hint="eastAsia"/>
                <w:sz w:val="21"/>
                <w:szCs w:val="21"/>
              </w:rPr>
              <w:t>,</w:t>
            </w:r>
            <w:r>
              <w:rPr>
                <w:rFonts w:ascii="宋体" w:eastAsia="宋体" w:hAnsi="宋体" w:cs="宋体" w:hint="eastAsia"/>
                <w:sz w:val="21"/>
                <w:szCs w:val="21"/>
              </w:rPr>
              <w:t>加盖单位公章及法人签字）；</w:t>
            </w:r>
          </w:p>
          <w:p w:rsidR="007052B5" w:rsidRDefault="00375514">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）有依法缴纳税收和社会保障资金的良好记录（须提供</w:t>
            </w:r>
            <w:r>
              <w:rPr>
                <w:rFonts w:ascii="宋体" w:eastAsia="宋体" w:hAnsi="宋体" w:cs="宋体" w:hint="eastAsia"/>
                <w:sz w:val="21"/>
                <w:szCs w:val="21"/>
              </w:rPr>
              <w:t>2018</w:t>
            </w:r>
            <w:r>
              <w:rPr>
                <w:rFonts w:ascii="宋体" w:eastAsia="宋体" w:hAnsi="宋体" w:cs="宋体" w:hint="eastAsia"/>
                <w:sz w:val="21"/>
                <w:szCs w:val="21"/>
              </w:rPr>
              <w:t>年以来一个月份的完税证明和</w:t>
            </w:r>
            <w:r>
              <w:rPr>
                <w:rFonts w:ascii="宋体" w:eastAsia="宋体" w:hAnsi="宋体" w:cs="宋体" w:hint="eastAsia"/>
                <w:sz w:val="21"/>
                <w:szCs w:val="21"/>
              </w:rPr>
              <w:t>2018</w:t>
            </w:r>
            <w:r>
              <w:rPr>
                <w:rFonts w:ascii="宋体" w:eastAsia="宋体" w:hAnsi="宋体" w:cs="宋体" w:hint="eastAsia"/>
                <w:sz w:val="21"/>
                <w:szCs w:val="21"/>
              </w:rPr>
              <w:t>年以来一个月份的社保缴纳证明）；</w:t>
            </w:r>
          </w:p>
          <w:p w:rsidR="007052B5" w:rsidRDefault="00375514">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）参加政府采购活动前三年内，在经营活动中没有重大违法记录（须提供近三年无重大违法记录声明）；</w:t>
            </w:r>
          </w:p>
        </w:tc>
        <w:tc>
          <w:tcPr>
            <w:tcW w:w="1087" w:type="dxa"/>
            <w:vAlign w:val="center"/>
          </w:tcPr>
          <w:p w:rsidR="007052B5" w:rsidRDefault="007052B5">
            <w:pPr>
              <w:snapToGrid w:val="0"/>
              <w:spacing w:line="260" w:lineRule="exact"/>
              <w:jc w:val="center"/>
              <w:rPr>
                <w:rFonts w:ascii="宋体" w:hAnsi="宋体" w:cs="宋体"/>
                <w:bCs/>
                <w:szCs w:val="21"/>
              </w:rPr>
            </w:pPr>
          </w:p>
        </w:tc>
      </w:tr>
      <w:tr w:rsidR="007052B5">
        <w:trPr>
          <w:trHeight w:val="618"/>
          <w:jc w:val="center"/>
        </w:trPr>
        <w:tc>
          <w:tcPr>
            <w:tcW w:w="720" w:type="dxa"/>
            <w:vAlign w:val="center"/>
          </w:tcPr>
          <w:p w:rsidR="007052B5" w:rsidRDefault="00375514">
            <w:pPr>
              <w:snapToGrid w:val="0"/>
              <w:spacing w:line="260" w:lineRule="exact"/>
              <w:ind w:left="420" w:hangingChars="200" w:hanging="420"/>
              <w:jc w:val="center"/>
              <w:rPr>
                <w:rFonts w:ascii="宋体" w:hAnsi="宋体" w:cs="宋体"/>
                <w:szCs w:val="21"/>
              </w:rPr>
            </w:pPr>
            <w:r>
              <w:rPr>
                <w:rFonts w:ascii="宋体" w:hAnsi="宋体" w:cs="宋体" w:hint="eastAsia"/>
                <w:szCs w:val="21"/>
              </w:rPr>
              <w:t>6</w:t>
            </w:r>
          </w:p>
        </w:tc>
        <w:tc>
          <w:tcPr>
            <w:tcW w:w="7365" w:type="dxa"/>
            <w:vAlign w:val="center"/>
          </w:tcPr>
          <w:p w:rsidR="007052B5" w:rsidRDefault="00375514">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符合资格要求</w:t>
            </w:r>
            <w:r>
              <w:rPr>
                <w:rFonts w:ascii="宋体" w:eastAsia="宋体" w:hAnsi="宋体" w:cs="宋体"/>
                <w:sz w:val="21"/>
                <w:szCs w:val="21"/>
              </w:rPr>
              <w:t>“</w:t>
            </w:r>
            <w:r>
              <w:rPr>
                <w:rFonts w:ascii="宋体" w:eastAsia="宋体" w:hAnsi="宋体" w:cs="宋体" w:hint="eastAsia"/>
                <w:sz w:val="21"/>
                <w:szCs w:val="21"/>
              </w:rPr>
              <w:t>第二章</w:t>
            </w:r>
            <w:r>
              <w:rPr>
                <w:rFonts w:ascii="宋体" w:eastAsia="宋体" w:hAnsi="宋体" w:cs="宋体" w:hint="eastAsia"/>
                <w:sz w:val="21"/>
                <w:szCs w:val="21"/>
              </w:rPr>
              <w:t xml:space="preserve"> </w:t>
            </w:r>
            <w:r>
              <w:rPr>
                <w:rFonts w:ascii="宋体" w:eastAsia="宋体" w:hAnsi="宋体" w:cs="宋体" w:hint="eastAsia"/>
                <w:sz w:val="21"/>
                <w:szCs w:val="21"/>
              </w:rPr>
              <w:t>投标人须知</w:t>
            </w:r>
            <w:r>
              <w:rPr>
                <w:rFonts w:ascii="宋体" w:eastAsia="宋体" w:hAnsi="宋体" w:cs="宋体" w:hint="eastAsia"/>
                <w:sz w:val="21"/>
                <w:szCs w:val="21"/>
              </w:rPr>
              <w:t>1.4.1</w:t>
            </w:r>
            <w:r>
              <w:rPr>
                <w:rFonts w:ascii="宋体" w:eastAsia="宋体" w:hAnsi="宋体" w:cs="宋体" w:hint="eastAsia"/>
                <w:sz w:val="21"/>
                <w:szCs w:val="21"/>
              </w:rPr>
              <w:t>款</w:t>
            </w:r>
            <w:r>
              <w:rPr>
                <w:rFonts w:ascii="宋体" w:eastAsia="宋体" w:hAnsi="宋体" w:cs="宋体"/>
                <w:sz w:val="21"/>
                <w:szCs w:val="21"/>
              </w:rPr>
              <w:t>”</w:t>
            </w:r>
            <w:r>
              <w:rPr>
                <w:rFonts w:ascii="宋体" w:eastAsia="宋体" w:hAnsi="宋体" w:cs="宋体" w:hint="eastAsia"/>
                <w:sz w:val="21"/>
                <w:szCs w:val="21"/>
              </w:rPr>
              <w:t>投标人资质条件、能力和信誉。</w:t>
            </w:r>
          </w:p>
        </w:tc>
        <w:tc>
          <w:tcPr>
            <w:tcW w:w="1087" w:type="dxa"/>
            <w:vAlign w:val="center"/>
          </w:tcPr>
          <w:p w:rsidR="007052B5" w:rsidRDefault="007052B5">
            <w:pPr>
              <w:snapToGrid w:val="0"/>
              <w:spacing w:line="260" w:lineRule="exact"/>
              <w:jc w:val="center"/>
              <w:rPr>
                <w:rFonts w:ascii="宋体" w:hAnsi="宋体" w:cs="宋体"/>
                <w:bCs/>
                <w:szCs w:val="21"/>
              </w:rPr>
            </w:pPr>
          </w:p>
        </w:tc>
      </w:tr>
      <w:tr w:rsidR="007052B5">
        <w:trPr>
          <w:trHeight w:val="618"/>
          <w:jc w:val="center"/>
        </w:trPr>
        <w:tc>
          <w:tcPr>
            <w:tcW w:w="8085" w:type="dxa"/>
            <w:gridSpan w:val="2"/>
            <w:vAlign w:val="center"/>
          </w:tcPr>
          <w:p w:rsidR="007052B5" w:rsidRDefault="00375514">
            <w:pPr>
              <w:pStyle w:val="a6"/>
              <w:ind w:firstLineChars="0" w:firstLine="0"/>
              <w:jc w:val="center"/>
              <w:rPr>
                <w:rFonts w:ascii="宋体" w:eastAsia="宋体" w:hAnsi="宋体" w:cs="宋体"/>
                <w:sz w:val="21"/>
                <w:szCs w:val="21"/>
              </w:rPr>
            </w:pPr>
            <w:r>
              <w:rPr>
                <w:rFonts w:ascii="宋体" w:eastAsia="宋体" w:hAnsi="宋体" w:cs="宋体" w:hint="eastAsia"/>
                <w:sz w:val="21"/>
                <w:szCs w:val="21"/>
              </w:rPr>
              <w:t>结论</w:t>
            </w:r>
          </w:p>
        </w:tc>
        <w:tc>
          <w:tcPr>
            <w:tcW w:w="1087" w:type="dxa"/>
            <w:vAlign w:val="center"/>
          </w:tcPr>
          <w:p w:rsidR="007052B5" w:rsidRDefault="007052B5">
            <w:pPr>
              <w:snapToGrid w:val="0"/>
              <w:spacing w:line="260" w:lineRule="exact"/>
              <w:jc w:val="center"/>
              <w:rPr>
                <w:rFonts w:ascii="宋体" w:hAnsi="宋体" w:cs="宋体"/>
                <w:bCs/>
                <w:szCs w:val="21"/>
              </w:rPr>
            </w:pPr>
          </w:p>
        </w:tc>
      </w:tr>
    </w:tbl>
    <w:p w:rsidR="007052B5" w:rsidRDefault="00375514">
      <w:pPr>
        <w:spacing w:line="360" w:lineRule="auto"/>
        <w:jc w:val="left"/>
        <w:rPr>
          <w:rFonts w:ascii="宋体" w:hAnsi="宋体"/>
          <w:szCs w:val="21"/>
        </w:rPr>
      </w:pPr>
      <w:r>
        <w:rPr>
          <w:rFonts w:ascii="宋体" w:hAnsi="宋体" w:hint="eastAsia"/>
          <w:szCs w:val="21"/>
        </w:rPr>
        <w:t>注：需提供相关有效证明原件备查，无提供者将被否决其投标；每一项目符合的打“√”，不符合的打“</w:t>
      </w:r>
      <w:r>
        <w:rPr>
          <w:rFonts w:ascii="宋体" w:hAnsi="宋体" w:hint="eastAsia"/>
          <w:szCs w:val="21"/>
        </w:rPr>
        <w:t>X</w:t>
      </w:r>
      <w:r>
        <w:rPr>
          <w:rFonts w:ascii="宋体" w:hAnsi="宋体" w:hint="eastAsia"/>
          <w:szCs w:val="21"/>
        </w:rPr>
        <w:t>”；如果投标人的投标文件其中有一项不符合要求的，即可认为该投标文件不通过资格审查；</w:t>
      </w:r>
    </w:p>
    <w:p w:rsidR="007052B5" w:rsidRDefault="00375514">
      <w:pPr>
        <w:spacing w:line="360" w:lineRule="auto"/>
        <w:jc w:val="left"/>
        <w:rPr>
          <w:szCs w:val="21"/>
        </w:rPr>
      </w:pPr>
      <w:r>
        <w:rPr>
          <w:rFonts w:hint="eastAsia"/>
          <w:szCs w:val="21"/>
        </w:rPr>
        <w:t>4.2</w:t>
      </w:r>
      <w:r>
        <w:rPr>
          <w:rFonts w:hint="eastAsia"/>
          <w:szCs w:val="21"/>
        </w:rPr>
        <w:t>详细评审</w:t>
      </w:r>
      <w:r>
        <w:rPr>
          <w:rFonts w:hint="eastAsia"/>
          <w:szCs w:val="21"/>
        </w:rPr>
        <w:t xml:space="preserve">   </w:t>
      </w:r>
    </w:p>
    <w:p w:rsidR="007052B5" w:rsidRDefault="00375514">
      <w:pPr>
        <w:spacing w:line="360" w:lineRule="auto"/>
        <w:ind w:firstLineChars="200" w:firstLine="420"/>
        <w:jc w:val="left"/>
        <w:rPr>
          <w:szCs w:val="21"/>
        </w:rPr>
      </w:pPr>
      <w:r>
        <w:rPr>
          <w:rFonts w:hint="eastAsia"/>
          <w:szCs w:val="21"/>
        </w:rPr>
        <w:t>评分表（综合评分法）</w:t>
      </w:r>
    </w:p>
    <w:p w:rsidR="007052B5" w:rsidRDefault="00375514">
      <w:pPr>
        <w:spacing w:line="360" w:lineRule="auto"/>
        <w:ind w:firstLineChars="200" w:firstLine="420"/>
        <w:jc w:val="left"/>
        <w:rPr>
          <w:szCs w:val="21"/>
        </w:rPr>
      </w:pPr>
      <w:r>
        <w:rPr>
          <w:rFonts w:hint="eastAsia"/>
          <w:szCs w:val="21"/>
        </w:rPr>
        <w:t>综合评分法，是指投标文件满足采购文件全部实质性要求，且按照评审因素的量化指标评审得分最高的投标人为中标候选人的评分办法。</w:t>
      </w:r>
    </w:p>
    <w:p w:rsidR="007052B5" w:rsidRDefault="00375514">
      <w:pPr>
        <w:spacing w:line="360" w:lineRule="auto"/>
        <w:ind w:firstLine="0"/>
        <w:jc w:val="left"/>
        <w:rPr>
          <w:szCs w:val="21"/>
        </w:rPr>
      </w:pPr>
      <w:r>
        <w:rPr>
          <w:rFonts w:hint="eastAsia"/>
          <w:szCs w:val="21"/>
        </w:rPr>
        <w:t>各有效投标人按照以下公式计算得分：</w:t>
      </w:r>
    </w:p>
    <w:p w:rsidR="007052B5" w:rsidRDefault="00375514">
      <w:pPr>
        <w:spacing w:line="360" w:lineRule="auto"/>
        <w:ind w:firstLine="0"/>
        <w:jc w:val="left"/>
        <w:rPr>
          <w:szCs w:val="21"/>
        </w:rPr>
      </w:pPr>
      <w:r>
        <w:rPr>
          <w:rFonts w:hint="eastAsia"/>
          <w:szCs w:val="21"/>
        </w:rPr>
        <w:lastRenderedPageBreak/>
        <w:t>评标总得分</w:t>
      </w:r>
      <w:r>
        <w:rPr>
          <w:rFonts w:hint="eastAsia"/>
          <w:szCs w:val="21"/>
        </w:rPr>
        <w:t>=F1</w:t>
      </w:r>
      <w:r>
        <w:rPr>
          <w:rFonts w:hint="eastAsia"/>
          <w:szCs w:val="21"/>
        </w:rPr>
        <w:t>×</w:t>
      </w:r>
      <w:r>
        <w:rPr>
          <w:rFonts w:hint="eastAsia"/>
          <w:szCs w:val="21"/>
        </w:rPr>
        <w:t>A1+F2</w:t>
      </w:r>
      <w:r>
        <w:rPr>
          <w:rFonts w:hint="eastAsia"/>
          <w:szCs w:val="21"/>
        </w:rPr>
        <w:t>×</w:t>
      </w:r>
      <w:r>
        <w:rPr>
          <w:rFonts w:hint="eastAsia"/>
          <w:szCs w:val="21"/>
        </w:rPr>
        <w:t>A2+</w:t>
      </w:r>
      <w:r>
        <w:rPr>
          <w:rFonts w:hint="eastAsia"/>
          <w:szCs w:val="21"/>
        </w:rPr>
        <w:t>……</w:t>
      </w:r>
      <w:r>
        <w:rPr>
          <w:rFonts w:hint="eastAsia"/>
          <w:szCs w:val="21"/>
        </w:rPr>
        <w:t>Fn</w:t>
      </w:r>
      <w:r>
        <w:rPr>
          <w:rFonts w:hint="eastAsia"/>
          <w:szCs w:val="21"/>
        </w:rPr>
        <w:t>×</w:t>
      </w:r>
      <w:r>
        <w:rPr>
          <w:rFonts w:hint="eastAsia"/>
          <w:szCs w:val="21"/>
        </w:rPr>
        <w:t>An</w:t>
      </w:r>
    </w:p>
    <w:p w:rsidR="007052B5" w:rsidRDefault="00375514">
      <w:pPr>
        <w:spacing w:line="360" w:lineRule="auto"/>
        <w:ind w:firstLine="0"/>
        <w:jc w:val="left"/>
        <w:rPr>
          <w:szCs w:val="21"/>
        </w:rPr>
      </w:pPr>
      <w:r>
        <w:rPr>
          <w:rFonts w:hint="eastAsia"/>
          <w:szCs w:val="21"/>
        </w:rPr>
        <w:t>F1</w:t>
      </w:r>
      <w:r>
        <w:rPr>
          <w:rFonts w:hint="eastAsia"/>
          <w:szCs w:val="21"/>
        </w:rPr>
        <w:t>、</w:t>
      </w:r>
      <w:r>
        <w:rPr>
          <w:rFonts w:hint="eastAsia"/>
          <w:szCs w:val="21"/>
        </w:rPr>
        <w:t>F2......Fn</w:t>
      </w:r>
      <w:r>
        <w:rPr>
          <w:rFonts w:hint="eastAsia"/>
          <w:szCs w:val="21"/>
        </w:rPr>
        <w:t>分别为各项目评审因素的得分（各项目评审因素的得分为所有评委打分和的平均值，保留小数点后两位）；</w:t>
      </w:r>
    </w:p>
    <w:p w:rsidR="007052B5" w:rsidRDefault="00375514">
      <w:pPr>
        <w:spacing w:line="360" w:lineRule="auto"/>
        <w:ind w:firstLine="0"/>
        <w:jc w:val="left"/>
        <w:rPr>
          <w:szCs w:val="21"/>
        </w:rPr>
      </w:pPr>
      <w:r>
        <w:rPr>
          <w:rFonts w:hint="eastAsia"/>
          <w:szCs w:val="21"/>
        </w:rPr>
        <w:t>A1</w:t>
      </w:r>
      <w:r>
        <w:rPr>
          <w:rFonts w:hint="eastAsia"/>
          <w:szCs w:val="21"/>
        </w:rPr>
        <w:t>、</w:t>
      </w:r>
      <w:r>
        <w:rPr>
          <w:rFonts w:hint="eastAsia"/>
          <w:szCs w:val="21"/>
        </w:rPr>
        <w:t>A2......An</w:t>
      </w:r>
      <w:r>
        <w:rPr>
          <w:rFonts w:hint="eastAsia"/>
          <w:szCs w:val="21"/>
        </w:rPr>
        <w:t>分别为各项评审因素所占的权重（</w:t>
      </w:r>
      <w:r>
        <w:rPr>
          <w:rFonts w:hint="eastAsia"/>
          <w:szCs w:val="21"/>
        </w:rPr>
        <w:t>A1+A2......+An=1</w:t>
      </w:r>
      <w:r>
        <w:rPr>
          <w:rFonts w:hint="eastAsia"/>
          <w:szCs w:val="21"/>
        </w:rPr>
        <w:t>）。</w:t>
      </w:r>
    </w:p>
    <w:p w:rsidR="007052B5" w:rsidRDefault="00375514">
      <w:pPr>
        <w:spacing w:line="360" w:lineRule="auto"/>
        <w:ind w:firstLine="0"/>
        <w:jc w:val="left"/>
        <w:rPr>
          <w:szCs w:val="21"/>
        </w:rPr>
      </w:pPr>
      <w:r>
        <w:rPr>
          <w:rFonts w:hint="eastAsia"/>
          <w:szCs w:val="21"/>
        </w:rPr>
        <w:t>评审过程中，不得去掉报价中的最高报价和最低报价。</w:t>
      </w:r>
    </w:p>
    <w:p w:rsidR="007052B5" w:rsidRDefault="00375514">
      <w:pPr>
        <w:spacing w:line="360" w:lineRule="auto"/>
        <w:ind w:firstLine="0"/>
        <w:jc w:val="left"/>
        <w:rPr>
          <w:szCs w:val="21"/>
        </w:rPr>
      </w:pPr>
      <w:r>
        <w:rPr>
          <w:rFonts w:hint="eastAsia"/>
          <w:szCs w:val="21"/>
        </w:rPr>
        <w:t>评审因素权重值：投标报价权重值</w:t>
      </w:r>
      <w:r>
        <w:rPr>
          <w:rFonts w:hint="eastAsia"/>
          <w:szCs w:val="21"/>
        </w:rPr>
        <w:t>30%</w:t>
      </w:r>
      <w:r>
        <w:rPr>
          <w:rFonts w:hint="eastAsia"/>
          <w:szCs w:val="21"/>
        </w:rPr>
        <w:t>，综合实力权重值</w:t>
      </w:r>
      <w:r>
        <w:rPr>
          <w:rFonts w:hint="eastAsia"/>
          <w:szCs w:val="21"/>
        </w:rPr>
        <w:t>30%</w:t>
      </w:r>
      <w:r>
        <w:rPr>
          <w:rFonts w:hint="eastAsia"/>
          <w:szCs w:val="21"/>
        </w:rPr>
        <w:t>，对采购文件响应程度权重值</w:t>
      </w:r>
      <w:r>
        <w:rPr>
          <w:rFonts w:hint="eastAsia"/>
          <w:szCs w:val="21"/>
        </w:rPr>
        <w:t>40%</w:t>
      </w:r>
      <w:r>
        <w:rPr>
          <w:rFonts w:hint="eastAsia"/>
          <w:szCs w:val="21"/>
        </w:rPr>
        <w:t>。</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701"/>
        <w:gridCol w:w="708"/>
        <w:gridCol w:w="709"/>
        <w:gridCol w:w="5652"/>
      </w:tblGrid>
      <w:tr w:rsidR="007052B5">
        <w:trPr>
          <w:jc w:val="center"/>
        </w:trPr>
        <w:tc>
          <w:tcPr>
            <w:tcW w:w="1101" w:type="dxa"/>
            <w:vAlign w:val="center"/>
          </w:tcPr>
          <w:p w:rsidR="007052B5" w:rsidRDefault="00375514">
            <w:pPr>
              <w:jc w:val="center"/>
              <w:rPr>
                <w:rFonts w:ascii="宋体" w:hAnsi="宋体" w:cs="仿宋"/>
                <w:bCs/>
                <w:color w:val="000000"/>
                <w:szCs w:val="21"/>
              </w:rPr>
            </w:pPr>
            <w:r>
              <w:rPr>
                <w:rFonts w:ascii="宋体" w:hAnsi="宋体" w:cs="仿宋" w:hint="eastAsia"/>
                <w:bCs/>
                <w:color w:val="000000"/>
                <w:szCs w:val="21"/>
              </w:rPr>
              <w:t>类别及</w:t>
            </w:r>
          </w:p>
          <w:p w:rsidR="007052B5" w:rsidRDefault="00375514">
            <w:pPr>
              <w:jc w:val="center"/>
              <w:rPr>
                <w:rFonts w:ascii="宋体" w:hAnsi="宋体" w:cs="仿宋"/>
                <w:bCs/>
                <w:color w:val="000000"/>
                <w:szCs w:val="21"/>
              </w:rPr>
            </w:pPr>
            <w:r>
              <w:rPr>
                <w:rFonts w:ascii="宋体" w:hAnsi="宋体" w:cs="仿宋" w:hint="eastAsia"/>
                <w:bCs/>
                <w:color w:val="000000"/>
                <w:szCs w:val="21"/>
              </w:rPr>
              <w:t>权重值</w:t>
            </w:r>
          </w:p>
        </w:tc>
        <w:tc>
          <w:tcPr>
            <w:tcW w:w="1701" w:type="dxa"/>
            <w:vAlign w:val="center"/>
          </w:tcPr>
          <w:p w:rsidR="007052B5" w:rsidRDefault="00375514">
            <w:pPr>
              <w:ind w:firstLine="0"/>
              <w:jc w:val="center"/>
              <w:rPr>
                <w:rFonts w:ascii="宋体" w:hAnsi="宋体" w:cs="仿宋"/>
                <w:bCs/>
                <w:color w:val="000000"/>
                <w:szCs w:val="21"/>
              </w:rPr>
            </w:pPr>
            <w:r>
              <w:rPr>
                <w:rFonts w:ascii="宋体" w:hAnsi="宋体" w:cs="仿宋" w:hint="eastAsia"/>
                <w:bCs/>
                <w:color w:val="000000"/>
                <w:szCs w:val="21"/>
              </w:rPr>
              <w:t>计分</w:t>
            </w:r>
          </w:p>
          <w:p w:rsidR="007052B5" w:rsidRDefault="00375514">
            <w:pPr>
              <w:ind w:firstLine="0"/>
              <w:jc w:val="center"/>
              <w:rPr>
                <w:rFonts w:ascii="宋体" w:hAnsi="宋体" w:cs="仿宋"/>
                <w:bCs/>
                <w:color w:val="000000"/>
                <w:szCs w:val="21"/>
              </w:rPr>
            </w:pPr>
            <w:r>
              <w:rPr>
                <w:rFonts w:ascii="宋体" w:hAnsi="宋体" w:cs="仿宋" w:hint="eastAsia"/>
                <w:bCs/>
                <w:color w:val="000000"/>
                <w:szCs w:val="21"/>
              </w:rPr>
              <w:t>因素</w:t>
            </w:r>
          </w:p>
        </w:tc>
        <w:tc>
          <w:tcPr>
            <w:tcW w:w="708" w:type="dxa"/>
            <w:vAlign w:val="center"/>
          </w:tcPr>
          <w:p w:rsidR="007052B5" w:rsidRDefault="00375514">
            <w:pPr>
              <w:ind w:firstLine="0"/>
              <w:jc w:val="center"/>
              <w:rPr>
                <w:rFonts w:ascii="宋体" w:hAnsi="宋体" w:cs="仿宋"/>
                <w:bCs/>
                <w:color w:val="000000"/>
                <w:szCs w:val="21"/>
              </w:rPr>
            </w:pPr>
            <w:r>
              <w:rPr>
                <w:rFonts w:ascii="宋体" w:hAnsi="宋体" w:cs="仿宋" w:hint="eastAsia"/>
                <w:bCs/>
                <w:color w:val="000000"/>
                <w:szCs w:val="21"/>
              </w:rPr>
              <w:t>总值</w:t>
            </w:r>
          </w:p>
        </w:tc>
        <w:tc>
          <w:tcPr>
            <w:tcW w:w="709" w:type="dxa"/>
            <w:vAlign w:val="center"/>
          </w:tcPr>
          <w:p w:rsidR="007052B5" w:rsidRDefault="00375514">
            <w:pPr>
              <w:ind w:firstLine="0"/>
              <w:jc w:val="center"/>
              <w:rPr>
                <w:rFonts w:ascii="宋体" w:hAnsi="宋体" w:cs="仿宋"/>
                <w:bCs/>
                <w:color w:val="000000"/>
                <w:szCs w:val="21"/>
              </w:rPr>
            </w:pPr>
            <w:r>
              <w:rPr>
                <w:rFonts w:ascii="宋体" w:hAnsi="宋体" w:cs="仿宋" w:hint="eastAsia"/>
                <w:bCs/>
                <w:color w:val="000000"/>
                <w:szCs w:val="21"/>
              </w:rPr>
              <w:t>分值</w:t>
            </w:r>
          </w:p>
        </w:tc>
        <w:tc>
          <w:tcPr>
            <w:tcW w:w="5652" w:type="dxa"/>
            <w:vAlign w:val="center"/>
          </w:tcPr>
          <w:p w:rsidR="007052B5" w:rsidRDefault="00375514">
            <w:pPr>
              <w:jc w:val="center"/>
              <w:rPr>
                <w:rFonts w:ascii="宋体" w:hAnsi="宋体" w:cs="仿宋"/>
                <w:bCs/>
                <w:color w:val="000000"/>
                <w:szCs w:val="21"/>
              </w:rPr>
            </w:pPr>
            <w:r>
              <w:rPr>
                <w:rFonts w:ascii="宋体" w:hAnsi="宋体" w:cs="仿宋" w:hint="eastAsia"/>
                <w:bCs/>
                <w:color w:val="000000"/>
                <w:szCs w:val="21"/>
              </w:rPr>
              <w:t>评分标准</w:t>
            </w:r>
          </w:p>
        </w:tc>
      </w:tr>
      <w:tr w:rsidR="007052B5">
        <w:trPr>
          <w:trHeight w:val="90"/>
          <w:jc w:val="center"/>
        </w:trPr>
        <w:tc>
          <w:tcPr>
            <w:tcW w:w="1101" w:type="dxa"/>
            <w:vAlign w:val="center"/>
          </w:tcPr>
          <w:p w:rsidR="007052B5" w:rsidRDefault="00375514">
            <w:pPr>
              <w:ind w:firstLine="0"/>
              <w:jc w:val="center"/>
              <w:rPr>
                <w:rFonts w:ascii="宋体" w:hAnsi="宋体" w:cs="仿宋"/>
                <w:bCs/>
                <w:szCs w:val="21"/>
              </w:rPr>
            </w:pPr>
            <w:r>
              <w:rPr>
                <w:rFonts w:ascii="宋体" w:hAnsi="宋体" w:cs="仿宋" w:hint="eastAsia"/>
                <w:bCs/>
                <w:szCs w:val="21"/>
              </w:rPr>
              <w:t>价格部分</w:t>
            </w:r>
          </w:p>
          <w:p w:rsidR="007052B5" w:rsidRDefault="00375514">
            <w:pPr>
              <w:ind w:firstLine="0"/>
              <w:jc w:val="center"/>
              <w:rPr>
                <w:rFonts w:ascii="宋体" w:hAnsi="宋体" w:cs="仿宋"/>
                <w:bCs/>
                <w:szCs w:val="21"/>
              </w:rPr>
            </w:pPr>
            <w:r>
              <w:rPr>
                <w:rFonts w:ascii="宋体" w:hAnsi="宋体" w:cs="仿宋" w:hint="eastAsia"/>
                <w:bCs/>
                <w:szCs w:val="21"/>
              </w:rPr>
              <w:t>（权重值占</w:t>
            </w:r>
            <w:r>
              <w:rPr>
                <w:rFonts w:ascii="宋体" w:hAnsi="宋体" w:cs="仿宋" w:hint="eastAsia"/>
                <w:bCs/>
                <w:szCs w:val="21"/>
              </w:rPr>
              <w:t>30%</w:t>
            </w:r>
            <w:r>
              <w:rPr>
                <w:rFonts w:ascii="宋体" w:hAnsi="宋体" w:cs="仿宋" w:hint="eastAsia"/>
                <w:bCs/>
                <w:szCs w:val="21"/>
              </w:rPr>
              <w:t>）</w:t>
            </w:r>
          </w:p>
        </w:tc>
        <w:tc>
          <w:tcPr>
            <w:tcW w:w="1701" w:type="dxa"/>
            <w:vAlign w:val="center"/>
          </w:tcPr>
          <w:p w:rsidR="007052B5" w:rsidRDefault="00375514">
            <w:pPr>
              <w:ind w:firstLine="0"/>
              <w:jc w:val="center"/>
              <w:rPr>
                <w:rFonts w:ascii="宋体" w:hAnsi="宋体" w:cs="仿宋"/>
                <w:bCs/>
                <w:szCs w:val="21"/>
              </w:rPr>
            </w:pPr>
            <w:r>
              <w:rPr>
                <w:rFonts w:ascii="宋体" w:hAnsi="宋体" w:cs="仿宋" w:hint="eastAsia"/>
                <w:bCs/>
                <w:szCs w:val="21"/>
              </w:rPr>
              <w:t>投标报价</w:t>
            </w:r>
          </w:p>
        </w:tc>
        <w:tc>
          <w:tcPr>
            <w:tcW w:w="708" w:type="dxa"/>
            <w:vAlign w:val="center"/>
          </w:tcPr>
          <w:p w:rsidR="007052B5" w:rsidRDefault="00375514">
            <w:pPr>
              <w:ind w:firstLine="0"/>
              <w:jc w:val="center"/>
              <w:rPr>
                <w:rFonts w:ascii="宋体" w:hAnsi="宋体" w:cs="仿宋"/>
                <w:bCs/>
                <w:szCs w:val="21"/>
              </w:rPr>
            </w:pPr>
            <w:r>
              <w:rPr>
                <w:rFonts w:ascii="宋体" w:hAnsi="宋体" w:cs="仿宋" w:hint="eastAsia"/>
                <w:bCs/>
                <w:szCs w:val="21"/>
              </w:rPr>
              <w:t>100</w:t>
            </w:r>
          </w:p>
        </w:tc>
        <w:tc>
          <w:tcPr>
            <w:tcW w:w="709" w:type="dxa"/>
            <w:vAlign w:val="center"/>
          </w:tcPr>
          <w:p w:rsidR="007052B5" w:rsidRDefault="00375514">
            <w:pPr>
              <w:ind w:firstLine="0"/>
              <w:rPr>
                <w:rFonts w:ascii="宋体" w:hAnsi="宋体" w:cs="仿宋"/>
                <w:bCs/>
                <w:szCs w:val="21"/>
              </w:rPr>
            </w:pPr>
            <w:r>
              <w:rPr>
                <w:rFonts w:ascii="宋体" w:hAnsi="宋体" w:cs="仿宋" w:hint="eastAsia"/>
                <w:bCs/>
                <w:szCs w:val="21"/>
              </w:rPr>
              <w:t>100</w:t>
            </w:r>
          </w:p>
        </w:tc>
        <w:tc>
          <w:tcPr>
            <w:tcW w:w="5652" w:type="dxa"/>
          </w:tcPr>
          <w:p w:rsidR="007052B5" w:rsidRDefault="00375514">
            <w:pPr>
              <w:pStyle w:val="Default"/>
              <w:spacing w:line="240" w:lineRule="atLeast"/>
              <w:ind w:firstLineChars="100" w:firstLine="210"/>
              <w:rPr>
                <w:rFonts w:hAnsi="宋体"/>
                <w:kern w:val="2"/>
                <w:sz w:val="21"/>
                <w:szCs w:val="21"/>
              </w:rPr>
            </w:pPr>
            <w:r>
              <w:rPr>
                <w:rFonts w:hAnsi="宋体" w:hint="eastAsia"/>
                <w:kern w:val="2"/>
                <w:sz w:val="21"/>
                <w:szCs w:val="21"/>
              </w:rPr>
              <w:t>满足招标文件要求且投标价格最低的投标报价为评标基准价，其价格分为满分。</w:t>
            </w:r>
          </w:p>
          <w:p w:rsidR="007052B5" w:rsidRDefault="00375514">
            <w:pPr>
              <w:pStyle w:val="Default"/>
              <w:spacing w:line="240" w:lineRule="atLeast"/>
              <w:ind w:firstLineChars="100" w:firstLine="210"/>
              <w:rPr>
                <w:rFonts w:hAnsi="宋体"/>
                <w:kern w:val="2"/>
                <w:sz w:val="21"/>
                <w:szCs w:val="21"/>
              </w:rPr>
            </w:pPr>
            <w:r>
              <w:rPr>
                <w:rFonts w:hAnsi="宋体" w:hint="eastAsia"/>
                <w:kern w:val="2"/>
                <w:sz w:val="21"/>
                <w:szCs w:val="21"/>
              </w:rPr>
              <w:t>其他投标人的价格分统一按照下列公式计算：</w:t>
            </w:r>
          </w:p>
          <w:p w:rsidR="007052B5" w:rsidRDefault="00375514">
            <w:pPr>
              <w:ind w:firstLineChars="100" w:firstLine="210"/>
              <w:jc w:val="left"/>
              <w:rPr>
                <w:rFonts w:hAnsi="宋体"/>
                <w:szCs w:val="21"/>
              </w:rPr>
            </w:pPr>
            <w:r>
              <w:rPr>
                <w:rFonts w:hAnsi="宋体" w:hint="eastAsia"/>
                <w:szCs w:val="21"/>
              </w:rPr>
              <w:t>投标报价得分</w:t>
            </w:r>
            <w:r>
              <w:rPr>
                <w:rFonts w:hAnsi="宋体" w:hint="eastAsia"/>
                <w:szCs w:val="21"/>
              </w:rPr>
              <w:t>=(</w:t>
            </w:r>
            <w:r>
              <w:rPr>
                <w:rFonts w:hAnsi="宋体" w:hint="eastAsia"/>
                <w:szCs w:val="21"/>
              </w:rPr>
              <w:t>评标基准价／投标报价</w:t>
            </w:r>
            <w:r>
              <w:rPr>
                <w:rFonts w:hAnsi="宋体" w:hint="eastAsia"/>
                <w:szCs w:val="21"/>
              </w:rPr>
              <w:t>)</w:t>
            </w:r>
            <w:r>
              <w:rPr>
                <w:rFonts w:hAnsi="宋体" w:hint="eastAsia"/>
                <w:szCs w:val="21"/>
              </w:rPr>
              <w:t>×</w:t>
            </w:r>
            <w:r>
              <w:rPr>
                <w:rFonts w:hAnsi="宋体" w:hint="eastAsia"/>
                <w:szCs w:val="21"/>
              </w:rPr>
              <w:t>100</w:t>
            </w:r>
          </w:p>
          <w:p w:rsidR="007052B5" w:rsidRDefault="00375514">
            <w:pPr>
              <w:ind w:firstLineChars="100" w:firstLine="210"/>
              <w:jc w:val="left"/>
              <w:rPr>
                <w:rFonts w:ascii="宋体" w:hAnsi="宋体" w:cs="仿宋"/>
                <w:bCs/>
                <w:szCs w:val="21"/>
              </w:rPr>
            </w:pPr>
            <w:r>
              <w:rPr>
                <w:rFonts w:hAnsi="宋体" w:hint="eastAsia"/>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7052B5">
        <w:trPr>
          <w:trHeight w:val="2659"/>
          <w:jc w:val="center"/>
        </w:trPr>
        <w:tc>
          <w:tcPr>
            <w:tcW w:w="1101" w:type="dxa"/>
            <w:vMerge w:val="restart"/>
            <w:vAlign w:val="center"/>
          </w:tcPr>
          <w:p w:rsidR="007052B5" w:rsidRDefault="00375514">
            <w:pPr>
              <w:ind w:firstLine="0"/>
              <w:jc w:val="center"/>
              <w:rPr>
                <w:rFonts w:ascii="宋体" w:hAnsi="宋体" w:cs="仿宋"/>
                <w:bCs/>
                <w:color w:val="000000"/>
                <w:szCs w:val="21"/>
              </w:rPr>
            </w:pPr>
            <w:r>
              <w:rPr>
                <w:rFonts w:ascii="宋体" w:hAnsi="宋体" w:cs="仿宋" w:hint="eastAsia"/>
                <w:bCs/>
                <w:color w:val="000000"/>
                <w:szCs w:val="21"/>
              </w:rPr>
              <w:t>综合实力部分（权重值占</w:t>
            </w:r>
            <w:r>
              <w:rPr>
                <w:rFonts w:ascii="宋体" w:hAnsi="宋体" w:cs="仿宋" w:hint="eastAsia"/>
                <w:bCs/>
                <w:color w:val="000000"/>
                <w:szCs w:val="21"/>
              </w:rPr>
              <w:t>30%</w:t>
            </w:r>
            <w:r>
              <w:rPr>
                <w:rFonts w:ascii="宋体" w:hAnsi="宋体" w:cs="仿宋" w:hint="eastAsia"/>
                <w:bCs/>
                <w:color w:val="000000"/>
                <w:szCs w:val="21"/>
              </w:rPr>
              <w:t>）</w:t>
            </w:r>
          </w:p>
        </w:tc>
        <w:tc>
          <w:tcPr>
            <w:tcW w:w="1701" w:type="dxa"/>
            <w:vAlign w:val="center"/>
          </w:tcPr>
          <w:p w:rsidR="007052B5" w:rsidRDefault="00375514">
            <w:pPr>
              <w:ind w:firstLine="0"/>
              <w:jc w:val="center"/>
              <w:rPr>
                <w:rFonts w:ascii="宋体" w:hAnsi="宋体" w:cs="仿宋"/>
                <w:bCs/>
                <w:color w:val="000000"/>
                <w:kern w:val="0"/>
                <w:szCs w:val="21"/>
              </w:rPr>
            </w:pPr>
            <w:r>
              <w:rPr>
                <w:rFonts w:ascii="宋体" w:hAnsi="宋体" w:cs="仿宋" w:hint="eastAsia"/>
                <w:bCs/>
                <w:color w:val="000000"/>
                <w:kern w:val="0"/>
                <w:szCs w:val="21"/>
              </w:rPr>
              <w:t>企业人员</w:t>
            </w:r>
          </w:p>
        </w:tc>
        <w:tc>
          <w:tcPr>
            <w:tcW w:w="708" w:type="dxa"/>
            <w:vMerge w:val="restart"/>
            <w:tcBorders>
              <w:right w:val="single" w:sz="4" w:space="0" w:color="auto"/>
            </w:tcBorders>
            <w:vAlign w:val="center"/>
          </w:tcPr>
          <w:p w:rsidR="007052B5" w:rsidRDefault="00375514">
            <w:pPr>
              <w:ind w:firstLine="0"/>
              <w:jc w:val="center"/>
              <w:rPr>
                <w:rFonts w:ascii="宋体" w:hAnsi="宋体" w:cs="仿宋"/>
                <w:bCs/>
                <w:color w:val="000000"/>
                <w:szCs w:val="21"/>
              </w:rPr>
            </w:pPr>
            <w:r>
              <w:rPr>
                <w:rFonts w:ascii="宋体" w:hAnsi="宋体" w:cs="仿宋" w:hint="eastAsia"/>
                <w:bCs/>
                <w:color w:val="000000"/>
                <w:szCs w:val="21"/>
              </w:rPr>
              <w:t>100</w:t>
            </w:r>
          </w:p>
        </w:tc>
        <w:tc>
          <w:tcPr>
            <w:tcW w:w="709" w:type="dxa"/>
            <w:tcBorders>
              <w:left w:val="single" w:sz="4" w:space="0" w:color="auto"/>
              <w:bottom w:val="single" w:sz="4" w:space="0" w:color="auto"/>
              <w:right w:val="single" w:sz="4" w:space="0" w:color="auto"/>
            </w:tcBorders>
            <w:vAlign w:val="center"/>
          </w:tcPr>
          <w:p w:rsidR="007052B5" w:rsidRDefault="00375514">
            <w:pPr>
              <w:jc w:val="center"/>
              <w:rPr>
                <w:rFonts w:ascii="宋体" w:hAnsi="宋体" w:cs="仿宋"/>
                <w:bCs/>
                <w:color w:val="000000"/>
                <w:szCs w:val="21"/>
              </w:rPr>
            </w:pPr>
            <w:r>
              <w:rPr>
                <w:rFonts w:ascii="宋体" w:hAnsi="宋体" w:cs="仿宋" w:hint="eastAsia"/>
                <w:bCs/>
                <w:color w:val="000000"/>
                <w:szCs w:val="21"/>
              </w:rPr>
              <w:t>75</w:t>
            </w:r>
          </w:p>
        </w:tc>
        <w:tc>
          <w:tcPr>
            <w:tcW w:w="5652" w:type="dxa"/>
            <w:tcBorders>
              <w:left w:val="single" w:sz="4" w:space="0" w:color="auto"/>
              <w:bottom w:val="single" w:sz="4" w:space="0" w:color="auto"/>
            </w:tcBorders>
            <w:vAlign w:val="center"/>
          </w:tcPr>
          <w:p w:rsidR="007052B5" w:rsidRDefault="00375514">
            <w:pPr>
              <w:ind w:firstLine="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、管理人员（</w:t>
            </w:r>
            <w:r>
              <w:rPr>
                <w:rFonts w:ascii="宋体" w:hAnsi="宋体" w:hint="eastAsia"/>
                <w:color w:val="000000"/>
                <w:szCs w:val="21"/>
              </w:rPr>
              <w:t>5-30</w:t>
            </w:r>
            <w:r>
              <w:rPr>
                <w:rFonts w:ascii="宋体" w:hAnsi="宋体" w:hint="eastAsia"/>
                <w:color w:val="000000"/>
                <w:szCs w:val="21"/>
              </w:rPr>
              <w:t>分）</w:t>
            </w:r>
          </w:p>
          <w:p w:rsidR="007052B5" w:rsidRDefault="00375514">
            <w:pPr>
              <w:ind w:firstLine="0"/>
              <w:jc w:val="lef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管理人员大于等于</w:t>
            </w:r>
            <w:r>
              <w:rPr>
                <w:rFonts w:ascii="宋体" w:hAnsi="宋体" w:hint="eastAsia"/>
                <w:color w:val="000000"/>
                <w:szCs w:val="21"/>
              </w:rPr>
              <w:t>3</w:t>
            </w:r>
            <w:r>
              <w:rPr>
                <w:rFonts w:ascii="宋体" w:hAnsi="宋体" w:hint="eastAsia"/>
                <w:color w:val="000000"/>
                <w:szCs w:val="21"/>
              </w:rPr>
              <w:t>人者得</w:t>
            </w:r>
            <w:r>
              <w:rPr>
                <w:rFonts w:ascii="宋体" w:hAnsi="宋体" w:hint="eastAsia"/>
                <w:color w:val="000000"/>
                <w:szCs w:val="21"/>
              </w:rPr>
              <w:t>10</w:t>
            </w:r>
            <w:r>
              <w:rPr>
                <w:rFonts w:ascii="宋体" w:hAnsi="宋体" w:hint="eastAsia"/>
                <w:color w:val="000000"/>
                <w:szCs w:val="21"/>
              </w:rPr>
              <w:t>分，少于</w:t>
            </w:r>
            <w:r>
              <w:rPr>
                <w:rFonts w:ascii="宋体" w:hAnsi="宋体" w:hint="eastAsia"/>
                <w:color w:val="000000"/>
                <w:szCs w:val="21"/>
              </w:rPr>
              <w:t>3</w:t>
            </w:r>
            <w:r>
              <w:rPr>
                <w:rFonts w:ascii="宋体" w:hAnsi="宋体" w:hint="eastAsia"/>
                <w:color w:val="000000"/>
                <w:szCs w:val="21"/>
              </w:rPr>
              <w:t>人者得</w:t>
            </w:r>
            <w:r>
              <w:rPr>
                <w:rFonts w:ascii="宋体" w:hAnsi="宋体" w:hint="eastAsia"/>
                <w:color w:val="000000"/>
                <w:szCs w:val="21"/>
              </w:rPr>
              <w:t>5</w:t>
            </w:r>
            <w:r>
              <w:rPr>
                <w:rFonts w:ascii="宋体" w:hAnsi="宋体" w:hint="eastAsia"/>
                <w:color w:val="000000"/>
                <w:szCs w:val="21"/>
              </w:rPr>
              <w:t>分；管理人员每再增加</w:t>
            </w:r>
            <w:r>
              <w:rPr>
                <w:rFonts w:ascii="宋体" w:hAnsi="宋体" w:hint="eastAsia"/>
                <w:color w:val="000000"/>
                <w:szCs w:val="21"/>
              </w:rPr>
              <w:t>1</w:t>
            </w:r>
            <w:r>
              <w:rPr>
                <w:rFonts w:ascii="宋体" w:hAnsi="宋体" w:hint="eastAsia"/>
                <w:color w:val="000000"/>
                <w:szCs w:val="21"/>
              </w:rPr>
              <w:t>人加</w:t>
            </w:r>
            <w:r>
              <w:rPr>
                <w:rFonts w:ascii="宋体" w:hAnsi="宋体" w:hint="eastAsia"/>
                <w:color w:val="000000"/>
                <w:szCs w:val="21"/>
              </w:rPr>
              <w:t>10</w:t>
            </w:r>
            <w:r>
              <w:rPr>
                <w:rFonts w:ascii="宋体" w:hAnsi="宋体" w:hint="eastAsia"/>
                <w:color w:val="000000"/>
                <w:szCs w:val="21"/>
              </w:rPr>
              <w:t>分，此项最多得</w:t>
            </w:r>
            <w:r>
              <w:rPr>
                <w:rFonts w:ascii="宋体" w:hAnsi="宋体" w:hint="eastAsia"/>
                <w:color w:val="000000"/>
                <w:szCs w:val="21"/>
              </w:rPr>
              <w:t>30</w:t>
            </w:r>
            <w:r>
              <w:rPr>
                <w:rFonts w:ascii="宋体" w:hAnsi="宋体" w:hint="eastAsia"/>
                <w:color w:val="000000"/>
                <w:szCs w:val="21"/>
              </w:rPr>
              <w:t>分。承诺的管理人员须保证含有：会计人员（须提供原件备查）；</w:t>
            </w:r>
          </w:p>
          <w:p w:rsidR="007052B5" w:rsidRDefault="00375514">
            <w:pPr>
              <w:ind w:firstLine="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、普通工人（</w:t>
            </w:r>
            <w:r>
              <w:rPr>
                <w:rFonts w:ascii="宋体" w:hAnsi="宋体" w:hint="eastAsia"/>
                <w:color w:val="000000"/>
                <w:szCs w:val="21"/>
              </w:rPr>
              <w:t>5-30</w:t>
            </w:r>
            <w:r>
              <w:rPr>
                <w:rFonts w:ascii="宋体" w:hAnsi="宋体" w:hint="eastAsia"/>
                <w:color w:val="000000"/>
                <w:szCs w:val="21"/>
              </w:rPr>
              <w:t>分）</w:t>
            </w:r>
          </w:p>
          <w:p w:rsidR="007052B5" w:rsidRDefault="00375514">
            <w:pPr>
              <w:ind w:firstLineChars="100" w:firstLine="210"/>
              <w:jc w:val="left"/>
              <w:rPr>
                <w:rFonts w:ascii="宋体" w:hAnsi="宋体"/>
                <w:color w:val="000000"/>
                <w:szCs w:val="21"/>
              </w:rPr>
            </w:pPr>
            <w:r>
              <w:rPr>
                <w:rFonts w:ascii="宋体" w:hAnsi="宋体" w:hint="eastAsia"/>
                <w:color w:val="000000"/>
                <w:szCs w:val="21"/>
              </w:rPr>
              <w:t>拟派项目工人人数大于等于</w:t>
            </w:r>
            <w:r>
              <w:rPr>
                <w:rFonts w:ascii="宋体" w:hAnsi="宋体" w:hint="eastAsia"/>
                <w:color w:val="000000"/>
                <w:szCs w:val="21"/>
              </w:rPr>
              <w:t>5</w:t>
            </w:r>
            <w:r>
              <w:rPr>
                <w:rFonts w:ascii="宋体" w:hAnsi="宋体" w:hint="eastAsia"/>
                <w:color w:val="000000"/>
                <w:szCs w:val="21"/>
              </w:rPr>
              <w:t>人者得</w:t>
            </w:r>
            <w:r>
              <w:rPr>
                <w:rFonts w:ascii="宋体" w:hAnsi="宋体" w:hint="eastAsia"/>
                <w:color w:val="000000"/>
                <w:szCs w:val="21"/>
              </w:rPr>
              <w:t>10</w:t>
            </w:r>
            <w:r>
              <w:rPr>
                <w:rFonts w:ascii="宋体" w:hAnsi="宋体" w:hint="eastAsia"/>
                <w:color w:val="000000"/>
                <w:szCs w:val="21"/>
              </w:rPr>
              <w:t>分，少于</w:t>
            </w:r>
            <w:r>
              <w:rPr>
                <w:rFonts w:ascii="宋体" w:hAnsi="宋体" w:hint="eastAsia"/>
                <w:color w:val="000000"/>
                <w:szCs w:val="21"/>
              </w:rPr>
              <w:t>5</w:t>
            </w:r>
            <w:r>
              <w:rPr>
                <w:rFonts w:ascii="宋体" w:hAnsi="宋体" w:hint="eastAsia"/>
                <w:color w:val="000000"/>
                <w:szCs w:val="21"/>
              </w:rPr>
              <w:t>人者得</w:t>
            </w:r>
            <w:r>
              <w:rPr>
                <w:rFonts w:ascii="宋体" w:hAnsi="宋体" w:hint="eastAsia"/>
                <w:color w:val="000000"/>
                <w:szCs w:val="21"/>
              </w:rPr>
              <w:t>5</w:t>
            </w:r>
            <w:r>
              <w:rPr>
                <w:rFonts w:ascii="宋体" w:hAnsi="宋体" w:hint="eastAsia"/>
                <w:color w:val="000000"/>
                <w:szCs w:val="21"/>
              </w:rPr>
              <w:t>分；工人人员每再增加</w:t>
            </w:r>
            <w:r>
              <w:rPr>
                <w:rFonts w:ascii="宋体" w:hAnsi="宋体" w:hint="eastAsia"/>
                <w:color w:val="000000"/>
                <w:szCs w:val="21"/>
              </w:rPr>
              <w:t>1</w:t>
            </w:r>
            <w:r>
              <w:rPr>
                <w:rFonts w:ascii="宋体" w:hAnsi="宋体" w:hint="eastAsia"/>
                <w:color w:val="000000"/>
                <w:szCs w:val="21"/>
              </w:rPr>
              <w:t>人加</w:t>
            </w:r>
            <w:r>
              <w:rPr>
                <w:rFonts w:ascii="宋体" w:hAnsi="宋体" w:hint="eastAsia"/>
                <w:color w:val="000000"/>
                <w:szCs w:val="21"/>
              </w:rPr>
              <w:t>5</w:t>
            </w:r>
            <w:r>
              <w:rPr>
                <w:rFonts w:ascii="宋体" w:hAnsi="宋体" w:hint="eastAsia"/>
                <w:color w:val="000000"/>
                <w:szCs w:val="21"/>
              </w:rPr>
              <w:t>分，此项最多得</w:t>
            </w:r>
            <w:r>
              <w:rPr>
                <w:rFonts w:ascii="宋体" w:hAnsi="宋体" w:hint="eastAsia"/>
                <w:color w:val="000000"/>
                <w:szCs w:val="21"/>
              </w:rPr>
              <w:t>45</w:t>
            </w:r>
            <w:r>
              <w:rPr>
                <w:rFonts w:ascii="宋体" w:hAnsi="宋体" w:hint="eastAsia"/>
                <w:color w:val="000000"/>
                <w:szCs w:val="21"/>
              </w:rPr>
              <w:t>分。承诺的工人配置须保证含有：保洁人员、监控员、安保员、园林绿化养护人员、水电工等（须附身份证复印件）；</w:t>
            </w:r>
            <w:r>
              <w:rPr>
                <w:rFonts w:ascii="宋体" w:hAnsi="宋体"/>
                <w:color w:val="000000"/>
                <w:szCs w:val="21"/>
              </w:rPr>
              <w:t xml:space="preserve"> </w:t>
            </w:r>
          </w:p>
          <w:p w:rsidR="007052B5" w:rsidRDefault="00375514">
            <w:pPr>
              <w:ind w:firstLine="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人员证书（</w:t>
            </w:r>
            <w:r>
              <w:rPr>
                <w:rFonts w:ascii="宋体" w:hAnsi="宋体" w:hint="eastAsia"/>
                <w:color w:val="000000"/>
                <w:szCs w:val="21"/>
              </w:rPr>
              <w:t>5-15</w:t>
            </w:r>
            <w:r>
              <w:rPr>
                <w:rFonts w:ascii="宋体" w:hAnsi="宋体" w:hint="eastAsia"/>
                <w:color w:val="000000"/>
                <w:szCs w:val="21"/>
              </w:rPr>
              <w:t>分）</w:t>
            </w:r>
          </w:p>
          <w:p w:rsidR="007052B5" w:rsidRDefault="00375514">
            <w:pPr>
              <w:ind w:firstLine="0"/>
              <w:jc w:val="lef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拟派项目人员具有电工证、电梯安全员证者每有一个证件者得</w:t>
            </w:r>
            <w:r>
              <w:rPr>
                <w:rFonts w:ascii="宋体" w:hAnsi="宋体" w:hint="eastAsia"/>
                <w:color w:val="000000"/>
                <w:szCs w:val="21"/>
              </w:rPr>
              <w:t>5</w:t>
            </w:r>
            <w:r>
              <w:rPr>
                <w:rFonts w:ascii="宋体" w:hAnsi="宋体" w:hint="eastAsia"/>
                <w:color w:val="000000"/>
                <w:szCs w:val="21"/>
              </w:rPr>
              <w:t>分，此项最多得</w:t>
            </w:r>
            <w:r>
              <w:rPr>
                <w:rFonts w:ascii="宋体" w:hAnsi="宋体" w:hint="eastAsia"/>
                <w:color w:val="000000"/>
                <w:szCs w:val="21"/>
              </w:rPr>
              <w:t>15</w:t>
            </w:r>
            <w:r>
              <w:rPr>
                <w:rFonts w:ascii="宋体" w:hAnsi="宋体" w:hint="eastAsia"/>
                <w:color w:val="000000"/>
                <w:szCs w:val="21"/>
              </w:rPr>
              <w:t>分。（须提供原</w:t>
            </w:r>
            <w:r>
              <w:rPr>
                <w:rFonts w:ascii="宋体" w:hAnsi="宋体" w:hint="eastAsia"/>
                <w:color w:val="000000"/>
                <w:szCs w:val="21"/>
              </w:rPr>
              <w:t>件备查）</w:t>
            </w:r>
          </w:p>
        </w:tc>
      </w:tr>
      <w:tr w:rsidR="007052B5">
        <w:trPr>
          <w:trHeight w:val="714"/>
          <w:jc w:val="center"/>
        </w:trPr>
        <w:tc>
          <w:tcPr>
            <w:tcW w:w="1101" w:type="dxa"/>
            <w:vMerge/>
            <w:vAlign w:val="center"/>
          </w:tcPr>
          <w:p w:rsidR="007052B5" w:rsidRDefault="007052B5">
            <w:pPr>
              <w:jc w:val="center"/>
              <w:rPr>
                <w:rFonts w:ascii="宋体" w:hAnsi="宋体" w:cs="仿宋"/>
                <w:bCs/>
                <w:color w:val="000000"/>
                <w:szCs w:val="21"/>
              </w:rPr>
            </w:pPr>
          </w:p>
        </w:tc>
        <w:tc>
          <w:tcPr>
            <w:tcW w:w="1701" w:type="dxa"/>
            <w:vAlign w:val="center"/>
          </w:tcPr>
          <w:p w:rsidR="007052B5" w:rsidRDefault="00375514">
            <w:pPr>
              <w:widowControl/>
              <w:ind w:firstLine="0"/>
              <w:jc w:val="center"/>
              <w:rPr>
                <w:rFonts w:ascii="宋体" w:hAnsi="宋体" w:cs="仿宋"/>
                <w:bCs/>
                <w:color w:val="000000"/>
                <w:szCs w:val="21"/>
              </w:rPr>
            </w:pPr>
            <w:r>
              <w:rPr>
                <w:rFonts w:ascii="宋体" w:hAnsi="宋体" w:cs="仿宋" w:hint="eastAsia"/>
                <w:bCs/>
                <w:color w:val="000000"/>
                <w:szCs w:val="21"/>
              </w:rPr>
              <w:t>投标人业绩</w:t>
            </w:r>
          </w:p>
        </w:tc>
        <w:tc>
          <w:tcPr>
            <w:tcW w:w="708" w:type="dxa"/>
            <w:vMerge/>
            <w:tcBorders>
              <w:right w:val="single" w:sz="4" w:space="0" w:color="auto"/>
            </w:tcBorders>
            <w:vAlign w:val="center"/>
          </w:tcPr>
          <w:p w:rsidR="007052B5" w:rsidRDefault="007052B5">
            <w:pPr>
              <w:jc w:val="center"/>
              <w:rPr>
                <w:rFonts w:ascii="宋体" w:hAnsi="宋体" w:cs="仿宋"/>
                <w:bCs/>
                <w:color w:val="000000"/>
                <w:szCs w:val="21"/>
              </w:rPr>
            </w:pPr>
          </w:p>
        </w:tc>
        <w:tc>
          <w:tcPr>
            <w:tcW w:w="709" w:type="dxa"/>
            <w:tcBorders>
              <w:top w:val="single" w:sz="4" w:space="0" w:color="auto"/>
              <w:left w:val="single" w:sz="4" w:space="0" w:color="auto"/>
              <w:right w:val="single" w:sz="4" w:space="0" w:color="auto"/>
            </w:tcBorders>
            <w:vAlign w:val="center"/>
          </w:tcPr>
          <w:p w:rsidR="007052B5" w:rsidRDefault="00375514">
            <w:pPr>
              <w:jc w:val="center"/>
              <w:rPr>
                <w:rFonts w:ascii="宋体" w:hAnsi="宋体" w:cs="仿宋"/>
                <w:bCs/>
                <w:color w:val="000000"/>
                <w:szCs w:val="21"/>
              </w:rPr>
            </w:pPr>
            <w:r>
              <w:rPr>
                <w:rFonts w:ascii="宋体" w:hAnsi="宋体" w:cs="仿宋" w:hint="eastAsia"/>
                <w:bCs/>
                <w:color w:val="000000"/>
                <w:szCs w:val="21"/>
              </w:rPr>
              <w:t>10</w:t>
            </w:r>
          </w:p>
        </w:tc>
        <w:tc>
          <w:tcPr>
            <w:tcW w:w="5652" w:type="dxa"/>
            <w:tcBorders>
              <w:top w:val="single" w:sz="4" w:space="0" w:color="auto"/>
              <w:left w:val="single" w:sz="4" w:space="0" w:color="auto"/>
            </w:tcBorders>
            <w:vAlign w:val="center"/>
          </w:tcPr>
          <w:p w:rsidR="007052B5" w:rsidRDefault="00375514">
            <w:pPr>
              <w:ind w:firstLine="0"/>
              <w:jc w:val="left"/>
              <w:rPr>
                <w:rFonts w:ascii="宋体" w:hAnsi="宋体"/>
                <w:color w:val="000000"/>
                <w:szCs w:val="21"/>
              </w:rPr>
            </w:pPr>
            <w:r>
              <w:rPr>
                <w:rFonts w:ascii="宋体" w:hAnsi="宋体" w:hint="eastAsia"/>
                <w:color w:val="000000"/>
                <w:szCs w:val="21"/>
              </w:rPr>
              <w:t>投标供应商具有</w:t>
            </w:r>
            <w:r>
              <w:rPr>
                <w:rFonts w:ascii="宋体" w:hAnsi="宋体"/>
                <w:color w:val="000000"/>
                <w:szCs w:val="21"/>
              </w:rPr>
              <w:t>201</w:t>
            </w:r>
            <w:r>
              <w:rPr>
                <w:rFonts w:ascii="宋体" w:hAnsi="宋体" w:hint="eastAsia"/>
                <w:color w:val="000000"/>
                <w:szCs w:val="21"/>
              </w:rPr>
              <w:t>4</w:t>
            </w:r>
            <w:r>
              <w:rPr>
                <w:rFonts w:ascii="宋体" w:hAnsi="宋体" w:hint="eastAsia"/>
                <w:color w:val="000000"/>
                <w:szCs w:val="21"/>
              </w:rPr>
              <w:t>年以来的相关业绩者得</w:t>
            </w:r>
            <w:r>
              <w:rPr>
                <w:rFonts w:ascii="宋体" w:hAnsi="宋体" w:hint="eastAsia"/>
                <w:color w:val="000000"/>
                <w:szCs w:val="21"/>
              </w:rPr>
              <w:t>10</w:t>
            </w:r>
            <w:r>
              <w:rPr>
                <w:rFonts w:ascii="宋体" w:hAnsi="宋体" w:hint="eastAsia"/>
                <w:color w:val="000000"/>
                <w:szCs w:val="21"/>
              </w:rPr>
              <w:t>分；</w:t>
            </w:r>
          </w:p>
        </w:tc>
      </w:tr>
      <w:tr w:rsidR="007052B5">
        <w:trPr>
          <w:trHeight w:val="714"/>
          <w:jc w:val="center"/>
        </w:trPr>
        <w:tc>
          <w:tcPr>
            <w:tcW w:w="1101" w:type="dxa"/>
            <w:vMerge/>
            <w:vAlign w:val="center"/>
          </w:tcPr>
          <w:p w:rsidR="007052B5" w:rsidRDefault="007052B5">
            <w:pPr>
              <w:jc w:val="center"/>
              <w:rPr>
                <w:rFonts w:ascii="宋体" w:hAnsi="宋体" w:cs="仿宋"/>
                <w:bCs/>
                <w:color w:val="000000"/>
                <w:szCs w:val="21"/>
              </w:rPr>
            </w:pPr>
          </w:p>
        </w:tc>
        <w:tc>
          <w:tcPr>
            <w:tcW w:w="1701" w:type="dxa"/>
            <w:vAlign w:val="center"/>
          </w:tcPr>
          <w:p w:rsidR="007052B5" w:rsidRDefault="00375514">
            <w:pPr>
              <w:widowControl/>
              <w:ind w:firstLine="0"/>
              <w:jc w:val="center"/>
              <w:rPr>
                <w:rFonts w:ascii="宋体" w:hAnsi="宋体" w:cs="仿宋"/>
                <w:bCs/>
                <w:color w:val="000000"/>
                <w:szCs w:val="21"/>
              </w:rPr>
            </w:pPr>
            <w:r>
              <w:rPr>
                <w:rFonts w:ascii="宋体" w:hAnsi="宋体" w:cs="仿宋" w:hint="eastAsia"/>
                <w:bCs/>
                <w:color w:val="000000"/>
                <w:szCs w:val="21"/>
              </w:rPr>
              <w:t>服务承诺</w:t>
            </w:r>
          </w:p>
        </w:tc>
        <w:tc>
          <w:tcPr>
            <w:tcW w:w="708" w:type="dxa"/>
            <w:vMerge/>
            <w:tcBorders>
              <w:right w:val="single" w:sz="4" w:space="0" w:color="auto"/>
            </w:tcBorders>
            <w:vAlign w:val="center"/>
          </w:tcPr>
          <w:p w:rsidR="007052B5" w:rsidRDefault="007052B5">
            <w:pPr>
              <w:jc w:val="center"/>
              <w:rPr>
                <w:rFonts w:ascii="宋体" w:hAnsi="宋体" w:cs="仿宋"/>
                <w:bCs/>
                <w:color w:val="000000"/>
                <w:szCs w:val="21"/>
              </w:rPr>
            </w:pPr>
          </w:p>
        </w:tc>
        <w:tc>
          <w:tcPr>
            <w:tcW w:w="709" w:type="dxa"/>
            <w:tcBorders>
              <w:top w:val="single" w:sz="4" w:space="0" w:color="auto"/>
              <w:left w:val="single" w:sz="4" w:space="0" w:color="auto"/>
              <w:right w:val="single" w:sz="4" w:space="0" w:color="auto"/>
            </w:tcBorders>
            <w:vAlign w:val="center"/>
          </w:tcPr>
          <w:p w:rsidR="007052B5" w:rsidRDefault="00375514">
            <w:pPr>
              <w:jc w:val="center"/>
              <w:rPr>
                <w:rFonts w:ascii="宋体" w:hAnsi="宋体" w:cs="仿宋"/>
                <w:bCs/>
                <w:color w:val="000000"/>
                <w:szCs w:val="21"/>
              </w:rPr>
            </w:pPr>
            <w:r>
              <w:rPr>
                <w:rFonts w:ascii="宋体" w:hAnsi="宋体" w:cs="仿宋" w:hint="eastAsia"/>
                <w:bCs/>
                <w:color w:val="000000"/>
                <w:szCs w:val="21"/>
              </w:rPr>
              <w:t>15</w:t>
            </w:r>
          </w:p>
        </w:tc>
        <w:tc>
          <w:tcPr>
            <w:tcW w:w="5652" w:type="dxa"/>
            <w:tcBorders>
              <w:top w:val="single" w:sz="4" w:space="0" w:color="auto"/>
              <w:left w:val="single" w:sz="4" w:space="0" w:color="auto"/>
            </w:tcBorders>
            <w:vAlign w:val="center"/>
          </w:tcPr>
          <w:p w:rsidR="007052B5" w:rsidRDefault="00375514">
            <w:pPr>
              <w:ind w:firstLine="0"/>
              <w:jc w:val="left"/>
              <w:rPr>
                <w:rFonts w:ascii="宋体" w:hAnsi="宋体" w:cs="仿宋"/>
                <w:bCs/>
                <w:color w:val="000000"/>
                <w:szCs w:val="21"/>
              </w:rPr>
            </w:pPr>
            <w:r>
              <w:rPr>
                <w:rFonts w:ascii="宋体" w:hAnsi="宋体" w:cs="仿宋" w:hint="eastAsia"/>
                <w:bCs/>
                <w:color w:val="000000"/>
                <w:szCs w:val="21"/>
              </w:rPr>
              <w:t>评委对所有投标人提供的实质性优惠条款和服务承诺的内容进行量化对比，在</w:t>
            </w:r>
            <w:r>
              <w:rPr>
                <w:rFonts w:ascii="宋体" w:hAnsi="宋体" w:cs="仿宋" w:hint="eastAsia"/>
                <w:bCs/>
                <w:color w:val="000000"/>
                <w:szCs w:val="21"/>
              </w:rPr>
              <w:t>0-15</w:t>
            </w:r>
            <w:r>
              <w:rPr>
                <w:rFonts w:ascii="宋体" w:hAnsi="宋体" w:cs="仿宋" w:hint="eastAsia"/>
                <w:bCs/>
                <w:color w:val="000000"/>
                <w:szCs w:val="21"/>
              </w:rPr>
              <w:t>分之间酌情打分。</w:t>
            </w:r>
          </w:p>
        </w:tc>
      </w:tr>
      <w:tr w:rsidR="007052B5">
        <w:trPr>
          <w:trHeight w:val="3109"/>
          <w:jc w:val="center"/>
        </w:trPr>
        <w:tc>
          <w:tcPr>
            <w:tcW w:w="1101" w:type="dxa"/>
            <w:vMerge w:val="restart"/>
            <w:tcBorders>
              <w:top w:val="nil"/>
            </w:tcBorders>
            <w:vAlign w:val="center"/>
          </w:tcPr>
          <w:p w:rsidR="007052B5" w:rsidRDefault="00375514">
            <w:pPr>
              <w:ind w:firstLine="0"/>
              <w:rPr>
                <w:rFonts w:ascii="宋体" w:hAnsi="宋体" w:cs="仿宋"/>
                <w:bCs/>
                <w:color w:val="000000"/>
                <w:szCs w:val="21"/>
              </w:rPr>
            </w:pPr>
            <w:r>
              <w:rPr>
                <w:rFonts w:ascii="宋体" w:hAnsi="宋体" w:cs="仿宋" w:hint="eastAsia"/>
                <w:bCs/>
                <w:color w:val="000000"/>
                <w:szCs w:val="21"/>
              </w:rPr>
              <w:lastRenderedPageBreak/>
              <w:t>对招标文件响应程度（权重值占</w:t>
            </w:r>
            <w:r>
              <w:rPr>
                <w:rFonts w:ascii="宋体" w:hAnsi="宋体" w:cs="仿宋" w:hint="eastAsia"/>
                <w:bCs/>
                <w:color w:val="000000"/>
                <w:szCs w:val="21"/>
              </w:rPr>
              <w:t>40%</w:t>
            </w:r>
            <w:r>
              <w:rPr>
                <w:rFonts w:ascii="宋体" w:hAnsi="宋体" w:cs="仿宋" w:hint="eastAsia"/>
                <w:bCs/>
                <w:color w:val="000000"/>
                <w:szCs w:val="21"/>
              </w:rPr>
              <w:t>）</w:t>
            </w:r>
          </w:p>
        </w:tc>
        <w:tc>
          <w:tcPr>
            <w:tcW w:w="1701" w:type="dxa"/>
            <w:vAlign w:val="center"/>
          </w:tcPr>
          <w:p w:rsidR="007052B5" w:rsidRDefault="00375514">
            <w:pPr>
              <w:pStyle w:val="Default"/>
              <w:spacing w:line="360" w:lineRule="auto"/>
              <w:jc w:val="center"/>
              <w:rPr>
                <w:rFonts w:hAnsi="宋体" w:cs="仿宋"/>
                <w:bCs/>
                <w:kern w:val="2"/>
                <w:sz w:val="21"/>
                <w:szCs w:val="21"/>
              </w:rPr>
            </w:pPr>
            <w:r>
              <w:rPr>
                <w:rFonts w:hAnsi="宋体" w:cs="仿宋" w:hint="eastAsia"/>
                <w:bCs/>
                <w:kern w:val="2"/>
                <w:sz w:val="21"/>
                <w:szCs w:val="21"/>
              </w:rPr>
              <w:t>项目管理分项方案与实施</w:t>
            </w:r>
          </w:p>
        </w:tc>
        <w:tc>
          <w:tcPr>
            <w:tcW w:w="708" w:type="dxa"/>
            <w:vMerge w:val="restart"/>
            <w:vAlign w:val="center"/>
          </w:tcPr>
          <w:p w:rsidR="007052B5" w:rsidRDefault="00375514">
            <w:pPr>
              <w:ind w:firstLine="0"/>
              <w:jc w:val="center"/>
              <w:rPr>
                <w:rFonts w:ascii="宋体" w:hAnsi="宋体" w:cs="仿宋"/>
                <w:bCs/>
                <w:color w:val="000000"/>
                <w:szCs w:val="21"/>
              </w:rPr>
            </w:pPr>
            <w:r>
              <w:rPr>
                <w:rFonts w:ascii="宋体" w:hAnsi="宋体" w:cs="仿宋" w:hint="eastAsia"/>
                <w:bCs/>
                <w:color w:val="000000"/>
                <w:szCs w:val="21"/>
              </w:rPr>
              <w:t>100</w:t>
            </w:r>
          </w:p>
        </w:tc>
        <w:tc>
          <w:tcPr>
            <w:tcW w:w="709" w:type="dxa"/>
            <w:vAlign w:val="center"/>
          </w:tcPr>
          <w:p w:rsidR="007052B5" w:rsidRDefault="00375514">
            <w:pPr>
              <w:rPr>
                <w:rFonts w:ascii="宋体" w:hAnsi="宋体" w:cs="仿宋"/>
                <w:bCs/>
                <w:color w:val="000000"/>
                <w:szCs w:val="21"/>
              </w:rPr>
            </w:pPr>
            <w:r>
              <w:rPr>
                <w:rFonts w:ascii="宋体" w:hAnsi="宋体" w:cs="仿宋" w:hint="eastAsia"/>
                <w:bCs/>
                <w:color w:val="000000"/>
                <w:szCs w:val="21"/>
              </w:rPr>
              <w:t>30</w:t>
            </w:r>
          </w:p>
        </w:tc>
        <w:tc>
          <w:tcPr>
            <w:tcW w:w="5652" w:type="dxa"/>
            <w:vAlign w:val="center"/>
          </w:tcPr>
          <w:p w:rsidR="007052B5" w:rsidRDefault="00375514">
            <w:pPr>
              <w:pStyle w:val="a5"/>
              <w:ind w:firstLine="0"/>
              <w:rPr>
                <w:rFonts w:ascii="宋体" w:hAnsi="宋体" w:cs="仿宋"/>
                <w:bCs/>
                <w:color w:val="000000"/>
                <w:kern w:val="0"/>
                <w:szCs w:val="21"/>
              </w:rPr>
            </w:pPr>
            <w:r>
              <w:rPr>
                <w:rFonts w:ascii="宋体" w:hAnsi="宋体" w:hint="eastAsia"/>
                <w:color w:val="000000"/>
                <w:szCs w:val="21"/>
              </w:rPr>
              <w:t xml:space="preserve">  </w:t>
            </w:r>
            <w:r>
              <w:rPr>
                <w:rFonts w:ascii="宋体" w:hAnsi="宋体" w:hint="eastAsia"/>
                <w:color w:val="000000"/>
                <w:szCs w:val="21"/>
              </w:rPr>
              <w:t>环卫保洁管理、园林绿化管理、景区监控管理、安全巡查（含城墙本体）、基础设施维护与管理等方案先进、系统、完整，实施措施实用、合理、可靠并具有针对性措施，综合对比优（</w:t>
            </w:r>
            <w:r>
              <w:rPr>
                <w:rFonts w:ascii="宋体" w:hAnsi="宋体" w:hint="eastAsia"/>
                <w:color w:val="000000"/>
                <w:szCs w:val="21"/>
              </w:rPr>
              <w:t>18-30</w:t>
            </w:r>
            <w:r>
              <w:rPr>
                <w:rFonts w:ascii="宋体" w:hAnsi="宋体" w:hint="eastAsia"/>
                <w:color w:val="000000"/>
                <w:szCs w:val="21"/>
              </w:rPr>
              <w:t>分）；环卫保洁管理、园林绿化管理、景区监控管理、安全巡查（含城墙本体）、基础设施维护与管理等方案系统、完整，实施措施实用、可操作，综合对比良好</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9-17</w:t>
            </w:r>
            <w:r>
              <w:rPr>
                <w:rFonts w:ascii="宋体" w:hAnsi="宋体" w:hint="eastAsia"/>
                <w:color w:val="000000"/>
                <w:szCs w:val="21"/>
              </w:rPr>
              <w:t>分），环卫保洁管理、园林绿化管理、景区监控管理、安全巡查（含城墙本体）、基础设施维护与管理等方案不完整，实施措施一般，综合对比一般得（</w:t>
            </w:r>
            <w:r>
              <w:rPr>
                <w:rFonts w:ascii="宋体" w:hAnsi="宋体" w:hint="eastAsia"/>
                <w:color w:val="000000"/>
                <w:szCs w:val="21"/>
              </w:rPr>
              <w:t>0-9</w:t>
            </w:r>
            <w:r>
              <w:rPr>
                <w:rFonts w:ascii="宋体" w:hAnsi="宋体" w:hint="eastAsia"/>
                <w:color w:val="000000"/>
                <w:szCs w:val="21"/>
              </w:rPr>
              <w:t>分）；</w:t>
            </w:r>
          </w:p>
        </w:tc>
      </w:tr>
      <w:tr w:rsidR="007052B5">
        <w:trPr>
          <w:trHeight w:val="570"/>
          <w:jc w:val="center"/>
        </w:trPr>
        <w:tc>
          <w:tcPr>
            <w:tcW w:w="1101" w:type="dxa"/>
            <w:vMerge/>
            <w:vAlign w:val="center"/>
          </w:tcPr>
          <w:p w:rsidR="007052B5" w:rsidRDefault="007052B5">
            <w:pPr>
              <w:ind w:firstLine="0"/>
              <w:rPr>
                <w:rFonts w:ascii="宋体" w:hAnsi="宋体" w:cs="仿宋"/>
                <w:bCs/>
                <w:color w:val="000000"/>
                <w:szCs w:val="21"/>
              </w:rPr>
            </w:pPr>
          </w:p>
        </w:tc>
        <w:tc>
          <w:tcPr>
            <w:tcW w:w="1701" w:type="dxa"/>
            <w:vAlign w:val="center"/>
          </w:tcPr>
          <w:p w:rsidR="007052B5" w:rsidRDefault="00375514">
            <w:pPr>
              <w:pStyle w:val="Default"/>
              <w:spacing w:line="360" w:lineRule="auto"/>
              <w:jc w:val="center"/>
              <w:rPr>
                <w:rFonts w:hAnsi="宋体" w:cs="仿宋"/>
                <w:bCs/>
                <w:kern w:val="2"/>
                <w:sz w:val="21"/>
                <w:szCs w:val="21"/>
              </w:rPr>
            </w:pPr>
            <w:r>
              <w:rPr>
                <w:rFonts w:hAnsi="宋体" w:cs="仿宋" w:hint="eastAsia"/>
                <w:bCs/>
                <w:kern w:val="2"/>
                <w:sz w:val="21"/>
                <w:szCs w:val="21"/>
              </w:rPr>
              <w:t>各类应急预案</w:t>
            </w:r>
          </w:p>
        </w:tc>
        <w:tc>
          <w:tcPr>
            <w:tcW w:w="708" w:type="dxa"/>
            <w:vMerge/>
            <w:vAlign w:val="center"/>
          </w:tcPr>
          <w:p w:rsidR="007052B5" w:rsidRDefault="007052B5">
            <w:pPr>
              <w:jc w:val="center"/>
              <w:rPr>
                <w:rFonts w:ascii="宋体" w:hAnsi="宋体" w:cs="仿宋"/>
                <w:bCs/>
                <w:color w:val="000000"/>
                <w:szCs w:val="21"/>
              </w:rPr>
            </w:pPr>
          </w:p>
        </w:tc>
        <w:tc>
          <w:tcPr>
            <w:tcW w:w="709" w:type="dxa"/>
            <w:vAlign w:val="center"/>
          </w:tcPr>
          <w:p w:rsidR="007052B5" w:rsidRDefault="00375514">
            <w:pPr>
              <w:rPr>
                <w:rFonts w:ascii="宋体" w:hAnsi="宋体" w:cs="仿宋"/>
                <w:bCs/>
                <w:color w:val="000000"/>
                <w:szCs w:val="21"/>
              </w:rPr>
            </w:pPr>
            <w:r>
              <w:rPr>
                <w:rFonts w:ascii="宋体" w:hAnsi="宋体" w:cs="仿宋" w:hint="eastAsia"/>
                <w:bCs/>
                <w:color w:val="000000"/>
                <w:szCs w:val="21"/>
              </w:rPr>
              <w:t>20</w:t>
            </w:r>
          </w:p>
        </w:tc>
        <w:tc>
          <w:tcPr>
            <w:tcW w:w="5652" w:type="dxa"/>
            <w:vAlign w:val="center"/>
          </w:tcPr>
          <w:p w:rsidR="007052B5" w:rsidRDefault="00375514">
            <w:pPr>
              <w:pStyle w:val="a5"/>
              <w:ind w:firstLine="0"/>
              <w:rPr>
                <w:rFonts w:ascii="宋体" w:hAnsi="宋体" w:cs="仿宋"/>
                <w:bCs/>
                <w:color w:val="000000"/>
                <w:kern w:val="0"/>
                <w:szCs w:val="21"/>
              </w:rPr>
            </w:pPr>
            <w:r>
              <w:rPr>
                <w:rFonts w:ascii="宋体" w:hAnsi="宋体" w:hint="eastAsia"/>
                <w:szCs w:val="21"/>
              </w:rPr>
              <w:t xml:space="preserve">  </w:t>
            </w:r>
            <w:r>
              <w:rPr>
                <w:rFonts w:ascii="宋体" w:hAnsi="宋体" w:hint="eastAsia"/>
                <w:szCs w:val="21"/>
              </w:rPr>
              <w:t>重大活动、节假日及各类突发性应急预案系统、完整，实施措施实用、合理、可靠并具有针对性措施，综合对比优</w:t>
            </w:r>
            <w:r>
              <w:rPr>
                <w:rFonts w:ascii="宋体" w:hAnsi="宋体" w:hint="eastAsia"/>
                <w:color w:val="000000"/>
                <w:szCs w:val="21"/>
              </w:rPr>
              <w:t>（</w:t>
            </w:r>
            <w:r>
              <w:rPr>
                <w:rFonts w:ascii="宋体" w:hAnsi="宋体" w:hint="eastAsia"/>
                <w:color w:val="000000"/>
                <w:szCs w:val="21"/>
              </w:rPr>
              <w:t>14-20</w:t>
            </w:r>
            <w:r>
              <w:rPr>
                <w:rFonts w:ascii="宋体" w:hAnsi="宋体" w:hint="eastAsia"/>
                <w:color w:val="000000"/>
                <w:szCs w:val="21"/>
              </w:rPr>
              <w:t>分）</w:t>
            </w:r>
            <w:r>
              <w:rPr>
                <w:rFonts w:ascii="宋体" w:hAnsi="宋体" w:hint="eastAsia"/>
                <w:szCs w:val="21"/>
              </w:rPr>
              <w:t>；重大活动、节假日及各类突发性应急预案系统、完整，实施措施实用、可操作，综合对比良好（</w:t>
            </w:r>
            <w:r>
              <w:rPr>
                <w:rFonts w:ascii="宋体" w:hAnsi="宋体" w:hint="eastAsia"/>
                <w:szCs w:val="21"/>
              </w:rPr>
              <w:t>6-13</w:t>
            </w:r>
            <w:r>
              <w:rPr>
                <w:rFonts w:ascii="宋体" w:hAnsi="宋体" w:hint="eastAsia"/>
                <w:szCs w:val="21"/>
              </w:rPr>
              <w:t>分）；重大活动、节假日及各类突发性应急预案不完整，实施措施一般，综合对比一般（</w:t>
            </w:r>
            <w:r>
              <w:rPr>
                <w:rFonts w:ascii="宋体" w:hAnsi="宋体" w:hint="eastAsia"/>
                <w:szCs w:val="21"/>
              </w:rPr>
              <w:t>0-5</w:t>
            </w:r>
            <w:r>
              <w:rPr>
                <w:rFonts w:ascii="宋体" w:hAnsi="宋体" w:hint="eastAsia"/>
                <w:szCs w:val="21"/>
              </w:rPr>
              <w:t>分）；</w:t>
            </w:r>
          </w:p>
        </w:tc>
      </w:tr>
      <w:tr w:rsidR="007052B5">
        <w:trPr>
          <w:trHeight w:val="570"/>
          <w:jc w:val="center"/>
        </w:trPr>
        <w:tc>
          <w:tcPr>
            <w:tcW w:w="1101" w:type="dxa"/>
            <w:vMerge/>
            <w:vAlign w:val="center"/>
          </w:tcPr>
          <w:p w:rsidR="007052B5" w:rsidRDefault="007052B5">
            <w:pPr>
              <w:jc w:val="center"/>
              <w:rPr>
                <w:rFonts w:ascii="宋体" w:hAnsi="宋体" w:cs="仿宋"/>
                <w:bCs/>
                <w:color w:val="000000"/>
                <w:szCs w:val="21"/>
              </w:rPr>
            </w:pPr>
          </w:p>
        </w:tc>
        <w:tc>
          <w:tcPr>
            <w:tcW w:w="1701" w:type="dxa"/>
            <w:vAlign w:val="center"/>
          </w:tcPr>
          <w:p w:rsidR="007052B5" w:rsidRDefault="00375514">
            <w:pPr>
              <w:pStyle w:val="Default"/>
              <w:spacing w:line="360" w:lineRule="auto"/>
              <w:jc w:val="center"/>
              <w:rPr>
                <w:rFonts w:hAnsi="宋体" w:cs="仿宋"/>
                <w:bCs/>
                <w:kern w:val="2"/>
                <w:sz w:val="21"/>
                <w:szCs w:val="21"/>
              </w:rPr>
            </w:pPr>
            <w:r>
              <w:rPr>
                <w:rFonts w:hAnsi="宋体" w:cs="仿宋" w:hint="eastAsia"/>
                <w:bCs/>
                <w:kern w:val="2"/>
                <w:sz w:val="21"/>
                <w:szCs w:val="21"/>
              </w:rPr>
              <w:t>管理服务理念和目标</w:t>
            </w:r>
          </w:p>
        </w:tc>
        <w:tc>
          <w:tcPr>
            <w:tcW w:w="708" w:type="dxa"/>
            <w:vMerge/>
            <w:vAlign w:val="center"/>
          </w:tcPr>
          <w:p w:rsidR="007052B5" w:rsidRDefault="007052B5">
            <w:pPr>
              <w:jc w:val="center"/>
              <w:rPr>
                <w:rFonts w:ascii="宋体" w:hAnsi="宋体" w:cs="仿宋"/>
                <w:bCs/>
                <w:color w:val="000000"/>
                <w:szCs w:val="21"/>
              </w:rPr>
            </w:pPr>
          </w:p>
        </w:tc>
        <w:tc>
          <w:tcPr>
            <w:tcW w:w="709" w:type="dxa"/>
            <w:vAlign w:val="center"/>
          </w:tcPr>
          <w:p w:rsidR="007052B5" w:rsidRDefault="00375514">
            <w:pPr>
              <w:jc w:val="center"/>
              <w:rPr>
                <w:rFonts w:ascii="宋体" w:hAnsi="宋体" w:cs="仿宋"/>
                <w:bCs/>
                <w:color w:val="000000"/>
                <w:szCs w:val="21"/>
              </w:rPr>
            </w:pPr>
            <w:r>
              <w:rPr>
                <w:rFonts w:ascii="宋体" w:hAnsi="宋体" w:cs="仿宋" w:hint="eastAsia"/>
                <w:bCs/>
                <w:color w:val="000000"/>
                <w:szCs w:val="21"/>
              </w:rPr>
              <w:t>20</w:t>
            </w:r>
          </w:p>
        </w:tc>
        <w:tc>
          <w:tcPr>
            <w:tcW w:w="5652" w:type="dxa"/>
            <w:vAlign w:val="center"/>
          </w:tcPr>
          <w:p w:rsidR="007052B5" w:rsidRDefault="00375514">
            <w:pPr>
              <w:pStyle w:val="a5"/>
              <w:rPr>
                <w:rFonts w:ascii="宋体" w:hAnsi="宋体" w:cs="仿宋"/>
                <w:bCs/>
                <w:color w:val="000000"/>
                <w:kern w:val="0"/>
                <w:szCs w:val="21"/>
              </w:rPr>
            </w:pPr>
            <w:r>
              <w:rPr>
                <w:rFonts w:ascii="宋体" w:hAnsi="宋体" w:hint="eastAsia"/>
                <w:color w:val="000000"/>
                <w:szCs w:val="21"/>
              </w:rPr>
              <w:t>总体管理目标明确、管理模式科学、先进、完整，综合对比优（</w:t>
            </w:r>
            <w:r>
              <w:rPr>
                <w:rFonts w:ascii="宋体" w:hAnsi="宋体" w:hint="eastAsia"/>
                <w:color w:val="000000"/>
                <w:szCs w:val="21"/>
              </w:rPr>
              <w:t>14-20</w:t>
            </w:r>
            <w:r>
              <w:rPr>
                <w:rFonts w:ascii="宋体" w:hAnsi="宋体" w:hint="eastAsia"/>
                <w:color w:val="000000"/>
                <w:szCs w:val="21"/>
              </w:rPr>
              <w:t>分）；总体管理目标明确，管理模式具体完整，综合对比良好（</w:t>
            </w:r>
            <w:r>
              <w:rPr>
                <w:rFonts w:ascii="宋体" w:hAnsi="宋体" w:hint="eastAsia"/>
                <w:color w:val="000000"/>
                <w:szCs w:val="21"/>
              </w:rPr>
              <w:t>6-13</w:t>
            </w:r>
            <w:r>
              <w:rPr>
                <w:rFonts w:ascii="宋体" w:hAnsi="宋体" w:hint="eastAsia"/>
                <w:color w:val="000000"/>
                <w:szCs w:val="21"/>
              </w:rPr>
              <w:t>分）；总体管理目标不明确，管理模式不够完整，综合对比一般（</w:t>
            </w:r>
            <w:r>
              <w:rPr>
                <w:rFonts w:ascii="宋体" w:hAnsi="宋体" w:hint="eastAsia"/>
                <w:color w:val="000000"/>
                <w:szCs w:val="21"/>
              </w:rPr>
              <w:t>0-5</w:t>
            </w:r>
            <w:r>
              <w:rPr>
                <w:rFonts w:ascii="宋体" w:hAnsi="宋体" w:hint="eastAsia"/>
                <w:color w:val="000000"/>
                <w:szCs w:val="21"/>
              </w:rPr>
              <w:t>分）；</w:t>
            </w:r>
          </w:p>
        </w:tc>
      </w:tr>
      <w:tr w:rsidR="007052B5">
        <w:trPr>
          <w:trHeight w:val="570"/>
          <w:jc w:val="center"/>
        </w:trPr>
        <w:tc>
          <w:tcPr>
            <w:tcW w:w="1101" w:type="dxa"/>
            <w:vMerge/>
            <w:vAlign w:val="center"/>
          </w:tcPr>
          <w:p w:rsidR="007052B5" w:rsidRDefault="007052B5">
            <w:pPr>
              <w:jc w:val="center"/>
              <w:rPr>
                <w:rFonts w:ascii="宋体" w:hAnsi="宋体" w:cs="仿宋"/>
                <w:bCs/>
                <w:color w:val="000000"/>
                <w:szCs w:val="21"/>
              </w:rPr>
            </w:pPr>
          </w:p>
        </w:tc>
        <w:tc>
          <w:tcPr>
            <w:tcW w:w="1701" w:type="dxa"/>
            <w:vAlign w:val="center"/>
          </w:tcPr>
          <w:p w:rsidR="007052B5" w:rsidRDefault="00375514">
            <w:pPr>
              <w:pStyle w:val="Default"/>
              <w:spacing w:line="360" w:lineRule="auto"/>
              <w:jc w:val="center"/>
              <w:rPr>
                <w:rFonts w:hAnsi="宋体" w:cs="仿宋"/>
                <w:bCs/>
                <w:kern w:val="2"/>
                <w:sz w:val="21"/>
                <w:szCs w:val="21"/>
              </w:rPr>
            </w:pPr>
            <w:r>
              <w:rPr>
                <w:rFonts w:hAnsi="宋体" w:cs="仿宋" w:hint="eastAsia"/>
                <w:bCs/>
                <w:kern w:val="2"/>
                <w:sz w:val="21"/>
                <w:szCs w:val="21"/>
              </w:rPr>
              <w:t>信息反馈措施</w:t>
            </w:r>
          </w:p>
        </w:tc>
        <w:tc>
          <w:tcPr>
            <w:tcW w:w="708" w:type="dxa"/>
            <w:vMerge/>
            <w:vAlign w:val="center"/>
          </w:tcPr>
          <w:p w:rsidR="007052B5" w:rsidRDefault="007052B5">
            <w:pPr>
              <w:jc w:val="center"/>
              <w:rPr>
                <w:rFonts w:ascii="宋体" w:hAnsi="宋体" w:cs="仿宋"/>
                <w:bCs/>
                <w:color w:val="000000"/>
                <w:szCs w:val="21"/>
              </w:rPr>
            </w:pPr>
          </w:p>
        </w:tc>
        <w:tc>
          <w:tcPr>
            <w:tcW w:w="709" w:type="dxa"/>
            <w:vAlign w:val="center"/>
          </w:tcPr>
          <w:p w:rsidR="007052B5" w:rsidRDefault="00375514">
            <w:pPr>
              <w:rPr>
                <w:rFonts w:ascii="宋体" w:hAnsi="宋体" w:cs="仿宋"/>
                <w:bCs/>
                <w:color w:val="000000"/>
                <w:szCs w:val="21"/>
              </w:rPr>
            </w:pPr>
            <w:r>
              <w:rPr>
                <w:rFonts w:ascii="宋体" w:hAnsi="宋体" w:cs="仿宋" w:hint="eastAsia"/>
                <w:bCs/>
                <w:color w:val="000000"/>
                <w:szCs w:val="21"/>
              </w:rPr>
              <w:t>10</w:t>
            </w:r>
          </w:p>
        </w:tc>
        <w:tc>
          <w:tcPr>
            <w:tcW w:w="5652" w:type="dxa"/>
            <w:vAlign w:val="center"/>
          </w:tcPr>
          <w:p w:rsidR="007052B5" w:rsidRDefault="00375514">
            <w:pPr>
              <w:ind w:firstLineChars="100" w:firstLine="210"/>
              <w:jc w:val="left"/>
              <w:rPr>
                <w:rFonts w:ascii="宋体" w:hAnsi="宋体"/>
                <w:color w:val="000000"/>
                <w:szCs w:val="21"/>
              </w:rPr>
            </w:pPr>
            <w:r>
              <w:rPr>
                <w:rFonts w:ascii="宋体" w:hAnsi="宋体" w:hint="eastAsia"/>
                <w:color w:val="000000"/>
                <w:szCs w:val="21"/>
              </w:rPr>
              <w:t>信息反馈及控制方式：反馈响应迅速</w:t>
            </w:r>
            <w:r>
              <w:rPr>
                <w:rFonts w:ascii="宋体" w:hAnsi="宋体" w:hint="eastAsia"/>
                <w:color w:val="000000"/>
                <w:szCs w:val="21"/>
              </w:rPr>
              <w:t>,</w:t>
            </w:r>
            <w:r>
              <w:rPr>
                <w:rFonts w:ascii="宋体" w:hAnsi="宋体" w:hint="eastAsia"/>
                <w:color w:val="000000"/>
                <w:szCs w:val="21"/>
              </w:rPr>
              <w:t>措施得力在</w:t>
            </w:r>
            <w:r>
              <w:rPr>
                <w:rFonts w:ascii="宋体" w:hAnsi="宋体" w:hint="eastAsia"/>
                <w:color w:val="000000"/>
                <w:szCs w:val="21"/>
              </w:rPr>
              <w:t xml:space="preserve"> 0-10</w:t>
            </w:r>
            <w:r>
              <w:rPr>
                <w:rFonts w:ascii="宋体" w:hAnsi="宋体" w:hint="eastAsia"/>
                <w:color w:val="000000"/>
                <w:szCs w:val="21"/>
              </w:rPr>
              <w:t>分之间酌情打分。</w:t>
            </w:r>
          </w:p>
        </w:tc>
      </w:tr>
      <w:tr w:rsidR="007052B5">
        <w:trPr>
          <w:trHeight w:val="570"/>
          <w:jc w:val="center"/>
        </w:trPr>
        <w:tc>
          <w:tcPr>
            <w:tcW w:w="1101" w:type="dxa"/>
            <w:vMerge/>
            <w:vAlign w:val="center"/>
          </w:tcPr>
          <w:p w:rsidR="007052B5" w:rsidRDefault="007052B5">
            <w:pPr>
              <w:jc w:val="center"/>
              <w:rPr>
                <w:rFonts w:ascii="宋体" w:hAnsi="宋体" w:cs="仿宋"/>
                <w:bCs/>
                <w:color w:val="000000"/>
                <w:szCs w:val="21"/>
              </w:rPr>
            </w:pPr>
          </w:p>
        </w:tc>
        <w:tc>
          <w:tcPr>
            <w:tcW w:w="1701" w:type="dxa"/>
            <w:vAlign w:val="center"/>
          </w:tcPr>
          <w:p w:rsidR="007052B5" w:rsidRDefault="00375514">
            <w:pPr>
              <w:pStyle w:val="Default"/>
              <w:spacing w:line="360" w:lineRule="auto"/>
              <w:jc w:val="center"/>
              <w:rPr>
                <w:rFonts w:hAnsi="宋体" w:cs="仿宋"/>
                <w:bCs/>
                <w:kern w:val="2"/>
                <w:sz w:val="21"/>
                <w:szCs w:val="21"/>
              </w:rPr>
            </w:pPr>
            <w:r>
              <w:rPr>
                <w:rFonts w:hAnsi="宋体" w:cs="仿宋" w:hint="eastAsia"/>
                <w:bCs/>
                <w:kern w:val="2"/>
                <w:sz w:val="21"/>
                <w:szCs w:val="21"/>
              </w:rPr>
              <w:t>人员培训计划</w:t>
            </w:r>
          </w:p>
        </w:tc>
        <w:tc>
          <w:tcPr>
            <w:tcW w:w="708" w:type="dxa"/>
            <w:vMerge/>
            <w:vAlign w:val="center"/>
          </w:tcPr>
          <w:p w:rsidR="007052B5" w:rsidRDefault="007052B5">
            <w:pPr>
              <w:jc w:val="center"/>
              <w:rPr>
                <w:rFonts w:ascii="宋体" w:hAnsi="宋体" w:cs="仿宋"/>
                <w:bCs/>
                <w:color w:val="000000"/>
                <w:szCs w:val="21"/>
              </w:rPr>
            </w:pPr>
          </w:p>
        </w:tc>
        <w:tc>
          <w:tcPr>
            <w:tcW w:w="709" w:type="dxa"/>
            <w:vAlign w:val="center"/>
          </w:tcPr>
          <w:p w:rsidR="007052B5" w:rsidRDefault="00375514">
            <w:pPr>
              <w:rPr>
                <w:rFonts w:ascii="宋体" w:hAnsi="宋体" w:cs="仿宋"/>
                <w:bCs/>
                <w:color w:val="000000"/>
                <w:szCs w:val="21"/>
              </w:rPr>
            </w:pPr>
            <w:r>
              <w:rPr>
                <w:rFonts w:ascii="宋体" w:hAnsi="宋体" w:cs="仿宋" w:hint="eastAsia"/>
                <w:bCs/>
                <w:color w:val="000000"/>
                <w:szCs w:val="21"/>
              </w:rPr>
              <w:t>10</w:t>
            </w:r>
          </w:p>
        </w:tc>
        <w:tc>
          <w:tcPr>
            <w:tcW w:w="5652" w:type="dxa"/>
            <w:vAlign w:val="center"/>
          </w:tcPr>
          <w:p w:rsidR="007052B5" w:rsidRDefault="00375514">
            <w:pPr>
              <w:ind w:firstLineChars="100" w:firstLine="210"/>
              <w:jc w:val="left"/>
              <w:rPr>
                <w:rFonts w:ascii="宋体" w:hAnsi="宋体"/>
                <w:color w:val="000000"/>
                <w:szCs w:val="21"/>
              </w:rPr>
            </w:pPr>
            <w:r>
              <w:rPr>
                <w:rFonts w:ascii="宋体" w:hAnsi="宋体" w:hint="eastAsia"/>
                <w:color w:val="000000"/>
                <w:szCs w:val="21"/>
              </w:rPr>
              <w:t>人员合理的培训计划在</w:t>
            </w:r>
            <w:r>
              <w:rPr>
                <w:rFonts w:ascii="宋体" w:hAnsi="宋体" w:hint="eastAsia"/>
                <w:color w:val="000000"/>
                <w:szCs w:val="21"/>
              </w:rPr>
              <w:t xml:space="preserve"> 0-10</w:t>
            </w:r>
            <w:r>
              <w:rPr>
                <w:rFonts w:ascii="宋体" w:hAnsi="宋体" w:hint="eastAsia"/>
                <w:color w:val="000000"/>
                <w:szCs w:val="21"/>
              </w:rPr>
              <w:t>分之间酌情打分。</w:t>
            </w:r>
          </w:p>
        </w:tc>
      </w:tr>
      <w:tr w:rsidR="007052B5">
        <w:trPr>
          <w:trHeight w:val="570"/>
          <w:jc w:val="center"/>
        </w:trPr>
        <w:tc>
          <w:tcPr>
            <w:tcW w:w="1101" w:type="dxa"/>
            <w:vMerge/>
            <w:vAlign w:val="center"/>
          </w:tcPr>
          <w:p w:rsidR="007052B5" w:rsidRDefault="007052B5">
            <w:pPr>
              <w:jc w:val="center"/>
              <w:rPr>
                <w:rFonts w:ascii="宋体" w:hAnsi="宋体" w:cs="仿宋"/>
                <w:bCs/>
                <w:color w:val="000000"/>
                <w:szCs w:val="21"/>
              </w:rPr>
            </w:pPr>
          </w:p>
        </w:tc>
        <w:tc>
          <w:tcPr>
            <w:tcW w:w="1701" w:type="dxa"/>
            <w:vAlign w:val="center"/>
          </w:tcPr>
          <w:p w:rsidR="007052B5" w:rsidRDefault="00375514">
            <w:pPr>
              <w:pStyle w:val="Default"/>
              <w:spacing w:line="360" w:lineRule="auto"/>
              <w:jc w:val="center"/>
              <w:rPr>
                <w:rFonts w:hAnsi="宋体" w:cs="仿宋"/>
                <w:bCs/>
                <w:kern w:val="2"/>
                <w:sz w:val="21"/>
                <w:szCs w:val="21"/>
              </w:rPr>
            </w:pPr>
            <w:r>
              <w:rPr>
                <w:rFonts w:hAnsi="宋体" w:cs="仿宋" w:hint="eastAsia"/>
                <w:bCs/>
                <w:kern w:val="2"/>
                <w:sz w:val="21"/>
                <w:szCs w:val="21"/>
              </w:rPr>
              <w:t>收支预算情况</w:t>
            </w:r>
          </w:p>
        </w:tc>
        <w:tc>
          <w:tcPr>
            <w:tcW w:w="708" w:type="dxa"/>
            <w:vMerge/>
            <w:vAlign w:val="center"/>
          </w:tcPr>
          <w:p w:rsidR="007052B5" w:rsidRDefault="007052B5">
            <w:pPr>
              <w:jc w:val="center"/>
              <w:rPr>
                <w:rFonts w:ascii="宋体" w:hAnsi="宋体" w:cs="仿宋"/>
                <w:bCs/>
                <w:color w:val="000000"/>
                <w:szCs w:val="21"/>
              </w:rPr>
            </w:pPr>
          </w:p>
        </w:tc>
        <w:tc>
          <w:tcPr>
            <w:tcW w:w="709" w:type="dxa"/>
            <w:vAlign w:val="center"/>
          </w:tcPr>
          <w:p w:rsidR="007052B5" w:rsidRDefault="00375514">
            <w:pPr>
              <w:rPr>
                <w:rFonts w:ascii="宋体" w:hAnsi="宋体" w:cs="仿宋"/>
                <w:bCs/>
                <w:color w:val="000000"/>
                <w:szCs w:val="21"/>
              </w:rPr>
            </w:pPr>
            <w:r>
              <w:rPr>
                <w:rFonts w:ascii="宋体" w:hAnsi="宋体" w:cs="仿宋" w:hint="eastAsia"/>
                <w:bCs/>
                <w:color w:val="000000"/>
                <w:szCs w:val="21"/>
              </w:rPr>
              <w:t>10</w:t>
            </w:r>
          </w:p>
        </w:tc>
        <w:tc>
          <w:tcPr>
            <w:tcW w:w="5652" w:type="dxa"/>
            <w:vAlign w:val="center"/>
          </w:tcPr>
          <w:p w:rsidR="007052B5" w:rsidRDefault="00375514">
            <w:pPr>
              <w:ind w:firstLineChars="100" w:firstLine="210"/>
              <w:jc w:val="left"/>
              <w:rPr>
                <w:rFonts w:ascii="宋体" w:hAnsi="宋体"/>
                <w:color w:val="000000"/>
                <w:szCs w:val="21"/>
              </w:rPr>
            </w:pPr>
            <w:r>
              <w:rPr>
                <w:rFonts w:ascii="宋体" w:hAnsi="宋体" w:hint="eastAsia"/>
                <w:color w:val="000000"/>
                <w:szCs w:val="21"/>
              </w:rPr>
              <w:t>收支预算情况</w:t>
            </w:r>
            <w:r>
              <w:rPr>
                <w:rFonts w:ascii="宋体" w:hAnsi="宋体" w:hint="eastAsia"/>
                <w:color w:val="000000"/>
                <w:szCs w:val="21"/>
              </w:rPr>
              <w:t>:</w:t>
            </w:r>
            <w:r>
              <w:rPr>
                <w:rFonts w:ascii="宋体" w:hAnsi="宋体" w:hint="eastAsia"/>
                <w:color w:val="000000"/>
                <w:szCs w:val="21"/>
              </w:rPr>
              <w:t>科学、合理</w:t>
            </w:r>
            <w:r>
              <w:rPr>
                <w:rFonts w:ascii="宋体" w:hAnsi="宋体" w:hint="eastAsia"/>
                <w:color w:val="000000"/>
                <w:szCs w:val="21"/>
              </w:rPr>
              <w:t>,</w:t>
            </w:r>
            <w:r>
              <w:rPr>
                <w:rFonts w:ascii="宋体" w:hAnsi="宋体" w:hint="eastAsia"/>
                <w:color w:val="000000"/>
                <w:szCs w:val="21"/>
              </w:rPr>
              <w:t>充分考虑实际情况进行对比在</w:t>
            </w:r>
            <w:r>
              <w:rPr>
                <w:rFonts w:ascii="宋体" w:hAnsi="宋体" w:hint="eastAsia"/>
                <w:color w:val="000000"/>
                <w:szCs w:val="21"/>
              </w:rPr>
              <w:t xml:space="preserve"> 0-10</w:t>
            </w:r>
            <w:r>
              <w:rPr>
                <w:rFonts w:ascii="宋体" w:hAnsi="宋体" w:hint="eastAsia"/>
                <w:color w:val="000000"/>
                <w:szCs w:val="21"/>
              </w:rPr>
              <w:t>分之间酌情打分。</w:t>
            </w:r>
          </w:p>
        </w:tc>
      </w:tr>
    </w:tbl>
    <w:p w:rsidR="007052B5" w:rsidRDefault="00375514">
      <w:pPr>
        <w:spacing w:line="360" w:lineRule="auto"/>
        <w:ind w:firstLine="0"/>
        <w:rPr>
          <w:szCs w:val="21"/>
        </w:rPr>
      </w:pPr>
      <w:r>
        <w:rPr>
          <w:rFonts w:hint="eastAsia"/>
          <w:szCs w:val="21"/>
        </w:rPr>
        <w:t xml:space="preserve">  </w:t>
      </w:r>
      <w:r>
        <w:rPr>
          <w:rFonts w:hint="eastAsia"/>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052B5" w:rsidRDefault="00375514">
      <w:pPr>
        <w:spacing w:line="360" w:lineRule="auto"/>
        <w:ind w:firstLineChars="200" w:firstLine="420"/>
        <w:jc w:val="left"/>
        <w:rPr>
          <w:szCs w:val="21"/>
        </w:rPr>
      </w:pPr>
      <w:r>
        <w:rPr>
          <w:rFonts w:hint="eastAsia"/>
          <w:szCs w:val="21"/>
        </w:rPr>
        <w:t>特别提醒：投标人提交的证明材料应客观、属实。在投标有效期内，采购人有权对上述文件进行核查，发现有不实之处并经查实后，采购人有权取消投标人的中标资格，并且投标人应承担相应的法律责任；</w:t>
      </w:r>
    </w:p>
    <w:p w:rsidR="007052B5" w:rsidRDefault="00375514">
      <w:pPr>
        <w:spacing w:line="360" w:lineRule="auto"/>
        <w:ind w:firstLineChars="200" w:firstLine="420"/>
        <w:jc w:val="left"/>
        <w:rPr>
          <w:szCs w:val="21"/>
        </w:rPr>
      </w:pPr>
      <w:r>
        <w:rPr>
          <w:rFonts w:hint="eastAsia"/>
          <w:szCs w:val="21"/>
        </w:rPr>
        <w:t>5</w:t>
      </w:r>
      <w:r>
        <w:rPr>
          <w:rFonts w:hint="eastAsia"/>
          <w:szCs w:val="21"/>
        </w:rPr>
        <w:t>、定标</w:t>
      </w:r>
    </w:p>
    <w:p w:rsidR="007052B5" w:rsidRDefault="00375514">
      <w:pPr>
        <w:spacing w:line="360" w:lineRule="auto"/>
        <w:ind w:firstLineChars="200" w:firstLine="42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w:t>
      </w:r>
      <w:bookmarkStart w:id="7" w:name="_GoBack"/>
      <w:bookmarkEnd w:id="7"/>
      <w:r>
        <w:rPr>
          <w:rFonts w:hint="eastAsia"/>
          <w:szCs w:val="21"/>
        </w:rPr>
        <w:t>得分顺序从高到低排列，根据名次推荐前</w:t>
      </w:r>
      <w:r>
        <w:rPr>
          <w:rFonts w:hint="eastAsia"/>
          <w:szCs w:val="21"/>
        </w:rPr>
        <w:t>3</w:t>
      </w:r>
      <w:r>
        <w:rPr>
          <w:rFonts w:hint="eastAsia"/>
          <w:szCs w:val="21"/>
        </w:rPr>
        <w:t>名中标候选供应商。若有相同的最高得分，则其中投标总价低的投标人将被排序在</w:t>
      </w:r>
      <w:r>
        <w:rPr>
          <w:rFonts w:hint="eastAsia"/>
          <w:szCs w:val="21"/>
        </w:rPr>
        <w:lastRenderedPageBreak/>
        <w:t>前；若有相同的最高得分且投标报价相同的，则按企业实力及业绩部分得分从高到低顺序进行排列，企业实力及业绩得分最高的投标人将被排序在前。</w:t>
      </w:r>
    </w:p>
    <w:p w:rsidR="007052B5" w:rsidRDefault="00375514">
      <w:pPr>
        <w:spacing w:line="360" w:lineRule="auto"/>
        <w:ind w:firstLineChars="200" w:firstLine="420"/>
        <w:jc w:val="left"/>
        <w:rPr>
          <w:szCs w:val="21"/>
        </w:rPr>
      </w:pPr>
      <w:r>
        <w:rPr>
          <w:rFonts w:hint="eastAsia"/>
          <w:szCs w:val="21"/>
        </w:rPr>
        <w:t>如第一中标供应商放弃中标、因不可抗力不能履行合同或者被查实存在影</w:t>
      </w:r>
      <w:r>
        <w:rPr>
          <w:rFonts w:hint="eastAsia"/>
          <w:szCs w:val="21"/>
        </w:rPr>
        <w:t>响中标结果的违法行为等情形，不符合中标条件的，招标人可以按照评标委员会提出的中标候选人名单排序第二名为中标供应商，也可以重新招标。</w:t>
      </w:r>
    </w:p>
    <w:p w:rsidR="007052B5" w:rsidRDefault="00375514">
      <w:pPr>
        <w:spacing w:line="360" w:lineRule="auto"/>
        <w:ind w:firstLineChars="200" w:firstLine="420"/>
        <w:jc w:val="left"/>
        <w:rPr>
          <w:szCs w:val="21"/>
        </w:rPr>
      </w:pPr>
      <w:r>
        <w:rPr>
          <w:rFonts w:hint="eastAsia"/>
          <w:szCs w:val="21"/>
        </w:rPr>
        <w:t>6</w:t>
      </w:r>
      <w:r>
        <w:rPr>
          <w:rFonts w:hint="eastAsia"/>
          <w:szCs w:val="21"/>
        </w:rPr>
        <w:t>、其他</w:t>
      </w:r>
    </w:p>
    <w:p w:rsidR="007052B5" w:rsidRDefault="00375514">
      <w:pPr>
        <w:spacing w:line="360" w:lineRule="auto"/>
        <w:ind w:firstLineChars="200" w:firstLine="420"/>
        <w:jc w:val="left"/>
        <w:rPr>
          <w:szCs w:val="21"/>
        </w:rPr>
      </w:pPr>
      <w:r>
        <w:rPr>
          <w:rFonts w:hint="eastAsia"/>
          <w:szCs w:val="21"/>
        </w:rPr>
        <w:t>6.1</w:t>
      </w:r>
      <w:r>
        <w:rPr>
          <w:rFonts w:hint="eastAsia"/>
          <w:szCs w:val="21"/>
        </w:rPr>
        <w:t>在评标过程中，如发现本办法中条款与投标须知中相关条款不一致，以本办法中的相关条款为准。</w:t>
      </w:r>
    </w:p>
    <w:p w:rsidR="007052B5" w:rsidRDefault="00375514">
      <w:pPr>
        <w:spacing w:line="360" w:lineRule="auto"/>
        <w:ind w:firstLineChars="200" w:firstLine="420"/>
        <w:jc w:val="left"/>
        <w:rPr>
          <w:szCs w:val="21"/>
        </w:rPr>
      </w:pPr>
      <w:r>
        <w:rPr>
          <w:rFonts w:hint="eastAsia"/>
          <w:szCs w:val="21"/>
        </w:rPr>
        <w:t>6.2</w:t>
      </w:r>
      <w:r>
        <w:rPr>
          <w:rFonts w:hint="eastAsia"/>
          <w:szCs w:val="21"/>
        </w:rPr>
        <w:t>供应商必须对所提供资料的真实性负责，被推荐为中标候选人后，经采购人证实为提供虚假证明材料骗取中标的，除取消其中标资格外，还应赔偿采购人及代理机构的相关损失。</w:t>
      </w:r>
    </w:p>
    <w:p w:rsidR="007052B5" w:rsidRDefault="00375514">
      <w:pPr>
        <w:spacing w:line="360" w:lineRule="auto"/>
        <w:ind w:firstLineChars="200" w:firstLine="420"/>
        <w:jc w:val="left"/>
        <w:rPr>
          <w:szCs w:val="21"/>
        </w:rPr>
      </w:pPr>
      <w:r>
        <w:rPr>
          <w:rFonts w:hint="eastAsia"/>
          <w:szCs w:val="21"/>
        </w:rPr>
        <w:t>6.3</w:t>
      </w:r>
      <w:r>
        <w:rPr>
          <w:rFonts w:hint="eastAsia"/>
          <w:szCs w:val="21"/>
        </w:rPr>
        <w:t>无论供应商中标与否，评标委员会、采购人、招标代理机构和有关监督部门就评标过程中涉及的有关内容和细节均不予以</w:t>
      </w:r>
      <w:r>
        <w:rPr>
          <w:rFonts w:hint="eastAsia"/>
          <w:szCs w:val="21"/>
        </w:rPr>
        <w:t>解释、澄清和透露，否则当事人应承担相应的后果。</w:t>
      </w:r>
    </w:p>
    <w:p w:rsidR="007052B5" w:rsidRDefault="00375514">
      <w:pPr>
        <w:spacing w:line="360" w:lineRule="auto"/>
        <w:ind w:firstLineChars="200" w:firstLine="420"/>
        <w:jc w:val="left"/>
        <w:rPr>
          <w:szCs w:val="21"/>
        </w:rPr>
      </w:pPr>
      <w:r>
        <w:rPr>
          <w:rFonts w:hint="eastAsia"/>
          <w:szCs w:val="21"/>
        </w:rPr>
        <w:t>6.4</w:t>
      </w:r>
      <w:r>
        <w:rPr>
          <w:rFonts w:hint="eastAsia"/>
          <w:szCs w:val="21"/>
        </w:rPr>
        <w:t>本办法仅适用于本次招标的评标工作。</w:t>
      </w:r>
    </w:p>
    <w:p w:rsidR="007052B5" w:rsidRDefault="00375514">
      <w:pPr>
        <w:spacing w:line="360" w:lineRule="auto"/>
        <w:ind w:firstLineChars="200" w:firstLine="420"/>
        <w:jc w:val="left"/>
        <w:rPr>
          <w:szCs w:val="21"/>
        </w:rPr>
      </w:pPr>
      <w:r>
        <w:rPr>
          <w:rFonts w:hint="eastAsia"/>
          <w:szCs w:val="21"/>
        </w:rPr>
        <w:t>7</w:t>
      </w:r>
      <w:r>
        <w:rPr>
          <w:rFonts w:hint="eastAsia"/>
          <w:szCs w:val="21"/>
        </w:rPr>
        <w:t>、授予合同</w:t>
      </w:r>
    </w:p>
    <w:p w:rsidR="007052B5" w:rsidRDefault="00375514">
      <w:pPr>
        <w:spacing w:line="360" w:lineRule="auto"/>
        <w:ind w:firstLineChars="200" w:firstLine="420"/>
        <w:jc w:val="left"/>
        <w:rPr>
          <w:szCs w:val="21"/>
        </w:rPr>
      </w:pPr>
      <w:r>
        <w:rPr>
          <w:rFonts w:hint="eastAsia"/>
          <w:szCs w:val="21"/>
        </w:rPr>
        <w:t>7.1</w:t>
      </w:r>
      <w:r>
        <w:rPr>
          <w:rFonts w:hint="eastAsia"/>
          <w:szCs w:val="21"/>
        </w:rPr>
        <w:t>、中标通知</w:t>
      </w:r>
    </w:p>
    <w:p w:rsidR="007052B5" w:rsidRDefault="00375514">
      <w:pPr>
        <w:spacing w:line="360" w:lineRule="auto"/>
        <w:ind w:firstLineChars="200" w:firstLine="420"/>
        <w:jc w:val="left"/>
        <w:rPr>
          <w:szCs w:val="21"/>
        </w:rPr>
      </w:pPr>
      <w:r>
        <w:rPr>
          <w:rFonts w:hint="eastAsia"/>
          <w:szCs w:val="21"/>
        </w:rPr>
        <w:t>7.1.1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7052B5" w:rsidRDefault="00375514">
      <w:pPr>
        <w:spacing w:line="360" w:lineRule="auto"/>
        <w:ind w:firstLineChars="200" w:firstLine="420"/>
        <w:jc w:val="left"/>
        <w:rPr>
          <w:szCs w:val="21"/>
        </w:rPr>
      </w:pPr>
      <w:r>
        <w:rPr>
          <w:rFonts w:hint="eastAsia"/>
          <w:szCs w:val="21"/>
        </w:rPr>
        <w:t>7.1.2</w:t>
      </w:r>
      <w:r>
        <w:rPr>
          <w:rFonts w:hint="eastAsia"/>
          <w:szCs w:val="21"/>
        </w:rPr>
        <w:t>、《中标通知书》将作为签订合同的重要依据，对采购人与中标供应商具有法律效力。</w:t>
      </w:r>
    </w:p>
    <w:p w:rsidR="007052B5" w:rsidRDefault="00375514">
      <w:pPr>
        <w:spacing w:line="360" w:lineRule="auto"/>
        <w:ind w:firstLineChars="200" w:firstLine="420"/>
        <w:jc w:val="left"/>
        <w:rPr>
          <w:szCs w:val="21"/>
        </w:rPr>
      </w:pPr>
      <w:r>
        <w:rPr>
          <w:rFonts w:hint="eastAsia"/>
          <w:szCs w:val="21"/>
        </w:rPr>
        <w:t>7.1.3</w:t>
      </w:r>
      <w:r>
        <w:rPr>
          <w:rFonts w:hint="eastAsia"/>
          <w:szCs w:val="21"/>
        </w:rPr>
        <w:t>、授予合同时变更数量的权力</w:t>
      </w:r>
    </w:p>
    <w:p w:rsidR="007052B5" w:rsidRDefault="00375514">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）。投标人不得在此情况下对投标文件作出修改，如单价、交货期</w:t>
      </w:r>
      <w:r>
        <w:rPr>
          <w:rFonts w:hint="eastAsia"/>
          <w:szCs w:val="21"/>
        </w:rPr>
        <w:t>、售后服务等。</w:t>
      </w:r>
    </w:p>
    <w:p w:rsidR="007052B5" w:rsidRDefault="00375514">
      <w:pPr>
        <w:spacing w:line="360" w:lineRule="auto"/>
        <w:ind w:firstLineChars="200" w:firstLine="420"/>
        <w:jc w:val="left"/>
        <w:rPr>
          <w:szCs w:val="21"/>
        </w:rPr>
      </w:pPr>
      <w:r>
        <w:rPr>
          <w:rFonts w:hint="eastAsia"/>
          <w:szCs w:val="21"/>
        </w:rPr>
        <w:t>7.2</w:t>
      </w:r>
      <w:r>
        <w:rPr>
          <w:rFonts w:hint="eastAsia"/>
          <w:szCs w:val="21"/>
        </w:rPr>
        <w:t>、签订合同</w:t>
      </w:r>
    </w:p>
    <w:p w:rsidR="007052B5" w:rsidRDefault="00375514">
      <w:pPr>
        <w:spacing w:line="360" w:lineRule="auto"/>
        <w:ind w:firstLineChars="200" w:firstLine="420"/>
        <w:jc w:val="left"/>
        <w:rPr>
          <w:szCs w:val="21"/>
        </w:rPr>
      </w:pPr>
      <w:r>
        <w:rPr>
          <w:rFonts w:hint="eastAsia"/>
          <w:szCs w:val="21"/>
        </w:rPr>
        <w:t>7.2.1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7052B5" w:rsidRDefault="00375514">
      <w:pPr>
        <w:spacing w:line="360" w:lineRule="auto"/>
        <w:ind w:firstLineChars="200" w:firstLine="420"/>
        <w:jc w:val="left"/>
        <w:rPr>
          <w:szCs w:val="21"/>
        </w:rPr>
      </w:pPr>
      <w:r>
        <w:rPr>
          <w:rFonts w:hint="eastAsia"/>
          <w:szCs w:val="21"/>
        </w:rPr>
        <w:t>7.2.2</w:t>
      </w:r>
      <w:r>
        <w:rPr>
          <w:rFonts w:hint="eastAsia"/>
          <w:szCs w:val="21"/>
        </w:rPr>
        <w:t>、采购文件、投标文件、供应商在开标过程中的补充确认材料以及《中标通知书》，均作为合同签订的依据。</w:t>
      </w:r>
    </w:p>
    <w:p w:rsidR="007052B5" w:rsidRDefault="00375514">
      <w:pPr>
        <w:spacing w:line="360" w:lineRule="auto"/>
        <w:ind w:firstLineChars="200" w:firstLine="420"/>
        <w:jc w:val="left"/>
        <w:rPr>
          <w:szCs w:val="21"/>
        </w:rPr>
      </w:pPr>
      <w:r>
        <w:rPr>
          <w:rFonts w:hint="eastAsia"/>
          <w:szCs w:val="21"/>
        </w:rPr>
        <w:t>7.2.3</w:t>
      </w:r>
      <w:r>
        <w:rPr>
          <w:rFonts w:hint="eastAsia"/>
          <w:szCs w:val="21"/>
        </w:rPr>
        <w:t>、如果中标供应商不按其投标文件承诺和采购文件要求签订合同，采购方将取消其</w:t>
      </w:r>
      <w:r>
        <w:rPr>
          <w:rFonts w:hint="eastAsia"/>
          <w:szCs w:val="21"/>
        </w:rPr>
        <w:lastRenderedPageBreak/>
        <w:t>中标资格，并没收其投标保证金，另定中标供应商。</w:t>
      </w:r>
    </w:p>
    <w:p w:rsidR="007052B5" w:rsidRDefault="00375514">
      <w:pPr>
        <w:spacing w:line="360" w:lineRule="auto"/>
        <w:ind w:firstLineChars="200" w:firstLine="420"/>
        <w:jc w:val="left"/>
        <w:rPr>
          <w:szCs w:val="21"/>
        </w:rPr>
      </w:pPr>
      <w:r>
        <w:rPr>
          <w:rFonts w:hint="eastAsia"/>
          <w:szCs w:val="21"/>
        </w:rPr>
        <w:t>7.2.4</w:t>
      </w:r>
      <w:r>
        <w:rPr>
          <w:rFonts w:hint="eastAsia"/>
          <w:szCs w:val="21"/>
        </w:rPr>
        <w:t>、中标人如有下列行为之一视为违约，其履约及维护保证金将被没收：</w:t>
      </w:r>
    </w:p>
    <w:p w:rsidR="007052B5" w:rsidRDefault="00375514">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）所提供的货物、配件与投标文件的承诺不相符；</w:t>
      </w:r>
    </w:p>
    <w:p w:rsidR="007052B5" w:rsidRDefault="00375514">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）不</w:t>
      </w:r>
      <w:r>
        <w:rPr>
          <w:rFonts w:hint="eastAsia"/>
          <w:szCs w:val="21"/>
        </w:rPr>
        <w:t>能按期交货并造成合同工期延误；</w:t>
      </w:r>
    </w:p>
    <w:p w:rsidR="007052B5" w:rsidRDefault="00375514">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）违反所承诺的生产厂家、货物报价和质量、投标文件规定的技术参数与性能、售后服务等行为；</w:t>
      </w:r>
    </w:p>
    <w:p w:rsidR="007052B5" w:rsidRDefault="00375514">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）违反双方签署合同书的其他主要条款。</w:t>
      </w:r>
    </w:p>
    <w:p w:rsidR="007052B5" w:rsidRDefault="007052B5">
      <w:pPr>
        <w:spacing w:line="360" w:lineRule="auto"/>
        <w:jc w:val="left"/>
        <w:rPr>
          <w:szCs w:val="21"/>
        </w:rPr>
      </w:pPr>
    </w:p>
    <w:p w:rsidR="007052B5" w:rsidRDefault="007052B5">
      <w:pPr>
        <w:spacing w:line="360" w:lineRule="auto"/>
        <w:ind w:firstLine="0"/>
        <w:jc w:val="center"/>
        <w:rPr>
          <w:b/>
          <w:sz w:val="32"/>
          <w:szCs w:val="32"/>
        </w:rPr>
      </w:pPr>
    </w:p>
    <w:p w:rsidR="007052B5" w:rsidRDefault="007052B5">
      <w:pPr>
        <w:spacing w:line="360" w:lineRule="auto"/>
        <w:ind w:firstLine="0"/>
        <w:jc w:val="center"/>
        <w:rPr>
          <w:b/>
          <w:sz w:val="32"/>
          <w:szCs w:val="32"/>
        </w:rPr>
      </w:pPr>
    </w:p>
    <w:p w:rsidR="007052B5" w:rsidRDefault="00375514">
      <w:pPr>
        <w:pageBreakBefore/>
        <w:spacing w:line="360" w:lineRule="auto"/>
        <w:ind w:firstLine="0"/>
        <w:jc w:val="center"/>
        <w:outlineLvl w:val="0"/>
        <w:rPr>
          <w:b/>
          <w:sz w:val="32"/>
          <w:szCs w:val="32"/>
        </w:rPr>
      </w:pPr>
      <w:bookmarkStart w:id="8" w:name="_Toc507404613"/>
      <w:r>
        <w:rPr>
          <w:rFonts w:hint="eastAsia"/>
          <w:b/>
          <w:sz w:val="32"/>
          <w:szCs w:val="32"/>
        </w:rPr>
        <w:lastRenderedPageBreak/>
        <w:t>第四章</w:t>
      </w:r>
      <w:r>
        <w:rPr>
          <w:rFonts w:hint="eastAsia"/>
          <w:b/>
          <w:sz w:val="32"/>
          <w:szCs w:val="32"/>
        </w:rPr>
        <w:t xml:space="preserve"> </w:t>
      </w:r>
      <w:r>
        <w:rPr>
          <w:rFonts w:hint="eastAsia"/>
          <w:b/>
          <w:sz w:val="32"/>
          <w:szCs w:val="32"/>
        </w:rPr>
        <w:t>合同协议条款</w:t>
      </w:r>
      <w:bookmarkEnd w:id="8"/>
    </w:p>
    <w:p w:rsidR="007052B5" w:rsidRDefault="007052B5">
      <w:pPr>
        <w:wordWrap w:val="0"/>
        <w:snapToGrid w:val="0"/>
        <w:spacing w:line="360" w:lineRule="auto"/>
        <w:rPr>
          <w:rFonts w:ascii="宋体" w:hAnsi="宋体" w:cs="宋体"/>
          <w:sz w:val="24"/>
          <w:szCs w:val="24"/>
        </w:rPr>
      </w:pPr>
    </w:p>
    <w:p w:rsidR="007052B5" w:rsidRDefault="007052B5">
      <w:pPr>
        <w:wordWrap w:val="0"/>
        <w:snapToGrid w:val="0"/>
        <w:spacing w:line="360" w:lineRule="auto"/>
        <w:rPr>
          <w:rFonts w:ascii="宋体" w:hAnsi="宋体" w:cs="宋体"/>
          <w:sz w:val="24"/>
          <w:szCs w:val="24"/>
        </w:rPr>
      </w:pPr>
    </w:p>
    <w:p w:rsidR="007052B5" w:rsidRDefault="00375514">
      <w:pPr>
        <w:wordWrap w:val="0"/>
        <w:snapToGrid w:val="0"/>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项目名称：</w:t>
      </w:r>
    </w:p>
    <w:p w:rsidR="007052B5" w:rsidRDefault="00375514">
      <w:pPr>
        <w:snapToGrid w:val="0"/>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项目编号：</w:t>
      </w:r>
    </w:p>
    <w:p w:rsidR="007052B5" w:rsidRDefault="00375514">
      <w:pPr>
        <w:autoSpaceDE w:val="0"/>
        <w:autoSpaceDN w:val="0"/>
        <w:adjustRightInd w:val="0"/>
        <w:spacing w:line="276" w:lineRule="auto"/>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合同编号：</w:t>
      </w:r>
    </w:p>
    <w:p w:rsidR="007052B5" w:rsidRDefault="00375514">
      <w:pPr>
        <w:spacing w:line="276"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甲方：</w:t>
      </w:r>
      <w:r>
        <w:rPr>
          <w:rFonts w:asciiTheme="minorEastAsia" w:eastAsiaTheme="minorEastAsia" w:hAnsiTheme="minorEastAsia" w:hint="eastAsia"/>
          <w:szCs w:val="21"/>
        </w:rPr>
        <w:t>(</w:t>
      </w:r>
      <w:r>
        <w:rPr>
          <w:rFonts w:asciiTheme="minorEastAsia" w:eastAsiaTheme="minorEastAsia" w:hAnsiTheme="minorEastAsia" w:hint="eastAsia"/>
          <w:szCs w:val="21"/>
        </w:rPr>
        <w:t>以下简称甲方</w:t>
      </w:r>
      <w:r>
        <w:rPr>
          <w:rFonts w:asciiTheme="minorEastAsia" w:eastAsiaTheme="minorEastAsia" w:hAnsiTheme="minorEastAsia" w:hint="eastAsia"/>
          <w:szCs w:val="21"/>
        </w:rPr>
        <w:t xml:space="preserve">)    </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w:t>
      </w:r>
      <w:r>
        <w:rPr>
          <w:rFonts w:asciiTheme="minorEastAsia" w:eastAsiaTheme="minorEastAsia" w:hAnsiTheme="minorEastAsia" w:hint="eastAsia"/>
          <w:szCs w:val="21"/>
        </w:rPr>
        <w:t>(</w:t>
      </w:r>
      <w:r>
        <w:rPr>
          <w:rFonts w:asciiTheme="minorEastAsia" w:eastAsiaTheme="minorEastAsia" w:hAnsiTheme="minorEastAsia" w:hint="eastAsia"/>
          <w:szCs w:val="21"/>
        </w:rPr>
        <w:t>以下简称乙方</w:t>
      </w:r>
      <w:r>
        <w:rPr>
          <w:rFonts w:asciiTheme="minorEastAsia" w:eastAsiaTheme="minorEastAsia" w:hAnsiTheme="minorEastAsia" w:hint="eastAsia"/>
          <w:szCs w:val="21"/>
        </w:rPr>
        <w:t xml:space="preserve">) </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依照《中华人民共和国合同法》及其他有关法律、行政法规，甲、乙双方根据项目</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编号</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文件的要求，经双方协商一致，在平等互利的基础上，达成以下合同条款：</w:t>
      </w:r>
    </w:p>
    <w:p w:rsidR="007052B5" w:rsidRDefault="00375514">
      <w:pPr>
        <w:spacing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一、合同文件构成</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招标文件、投标文件、澄清文件及材料（如有）、中标通知书、合同条款、补充协议（如有）均为合同不可分割的部分。</w:t>
      </w:r>
    </w:p>
    <w:p w:rsidR="007052B5" w:rsidRDefault="00375514">
      <w:pPr>
        <w:spacing w:line="276"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本协议书与下列文件一起构成合同文件：</w:t>
      </w:r>
    </w:p>
    <w:p w:rsidR="007052B5" w:rsidRDefault="00375514">
      <w:pPr>
        <w:autoSpaceDE w:val="0"/>
        <w:autoSpaceDN w:val="0"/>
        <w:adjustRightInd w:val="0"/>
        <w:spacing w:line="276"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招标文件</w:t>
      </w:r>
      <w:r>
        <w:rPr>
          <w:rFonts w:asciiTheme="minorEastAsia" w:eastAsiaTheme="minorEastAsia" w:hAnsiTheme="minorEastAsia" w:hint="eastAsia"/>
          <w:color w:val="000000"/>
          <w:szCs w:val="21"/>
        </w:rPr>
        <w:t>；</w:t>
      </w:r>
    </w:p>
    <w:p w:rsidR="007052B5" w:rsidRDefault="00375514">
      <w:pPr>
        <w:autoSpaceDE w:val="0"/>
        <w:autoSpaceDN w:val="0"/>
        <w:adjustRightInd w:val="0"/>
        <w:spacing w:line="276"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投标文件；</w:t>
      </w:r>
    </w:p>
    <w:p w:rsidR="007052B5" w:rsidRDefault="00375514">
      <w:pPr>
        <w:autoSpaceDE w:val="0"/>
        <w:autoSpaceDN w:val="0"/>
        <w:adjustRightInd w:val="0"/>
        <w:spacing w:line="276"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3</w:t>
      </w:r>
      <w:r>
        <w:rPr>
          <w:rFonts w:asciiTheme="minorEastAsia" w:eastAsiaTheme="minorEastAsia" w:hAnsiTheme="minorEastAsia" w:hint="eastAsia"/>
          <w:color w:val="000000"/>
          <w:szCs w:val="21"/>
        </w:rPr>
        <w:t>）中标通知书；</w:t>
      </w:r>
    </w:p>
    <w:p w:rsidR="007052B5" w:rsidRDefault="00375514">
      <w:pPr>
        <w:autoSpaceDE w:val="0"/>
        <w:autoSpaceDN w:val="0"/>
        <w:adjustRightInd w:val="0"/>
        <w:spacing w:line="276"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4</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合同条款；</w:t>
      </w:r>
    </w:p>
    <w:p w:rsidR="007052B5" w:rsidRDefault="00375514">
      <w:pPr>
        <w:autoSpaceDE w:val="0"/>
        <w:autoSpaceDN w:val="0"/>
        <w:adjustRightInd w:val="0"/>
        <w:spacing w:line="276"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澄清文件及材料（如有）；</w:t>
      </w:r>
    </w:p>
    <w:p w:rsidR="007052B5" w:rsidRDefault="00375514">
      <w:pPr>
        <w:autoSpaceDE w:val="0"/>
        <w:autoSpaceDN w:val="0"/>
        <w:adjustRightInd w:val="0"/>
        <w:spacing w:line="276"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5</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补充协议（如有）</w:t>
      </w:r>
      <w:r>
        <w:rPr>
          <w:rFonts w:asciiTheme="minorEastAsia" w:eastAsiaTheme="minorEastAsia" w:hAnsiTheme="minorEastAsia" w:hint="eastAsia"/>
          <w:color w:val="000000"/>
          <w:szCs w:val="21"/>
        </w:rPr>
        <w:t>；</w:t>
      </w:r>
    </w:p>
    <w:p w:rsidR="007052B5" w:rsidRDefault="00375514">
      <w:pPr>
        <w:autoSpaceDE w:val="0"/>
        <w:autoSpaceDN w:val="0"/>
        <w:adjustRightInd w:val="0"/>
        <w:spacing w:line="276"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在合同订立及履行过程中形成的与合同有关的文件均构成合同文件组成部分。</w:t>
      </w:r>
    </w:p>
    <w:p w:rsidR="007052B5" w:rsidRDefault="00375514">
      <w:pPr>
        <w:autoSpaceDE w:val="0"/>
        <w:autoSpaceDN w:val="0"/>
        <w:adjustRightInd w:val="0"/>
        <w:spacing w:line="276"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上述各项合同文件包括合同当事人就该项合同文件所作出的补充和修改，属于同一类内容的文件，应以最新签署的为准。专用合同条款及其附件须经合同当事人签字或盖章。</w:t>
      </w:r>
    </w:p>
    <w:p w:rsidR="007052B5" w:rsidRDefault="00375514">
      <w:pPr>
        <w:spacing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二、服务内容及期限</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服务内容</w:t>
      </w:r>
      <w:r>
        <w:rPr>
          <w:rFonts w:asciiTheme="minorEastAsia" w:eastAsiaTheme="minorEastAsia" w:hAnsiTheme="minorEastAsia" w:hint="eastAsia"/>
          <w:szCs w:val="21"/>
        </w:rPr>
        <w:t>:</w:t>
      </w:r>
    </w:p>
    <w:p w:rsidR="007052B5" w:rsidRDefault="00375514">
      <w:pPr>
        <w:spacing w:line="276" w:lineRule="auto"/>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hint="eastAsia"/>
          <w:szCs w:val="21"/>
        </w:rPr>
        <w:t>2.</w:t>
      </w:r>
      <w:r>
        <w:rPr>
          <w:rFonts w:asciiTheme="minorEastAsia" w:eastAsiaTheme="minorEastAsia" w:hAnsiTheme="minorEastAsia" w:hint="eastAsia"/>
          <w:szCs w:val="21"/>
        </w:rPr>
        <w:t>服务期限：管护期限自</w:t>
      </w:r>
      <w:r>
        <w:rPr>
          <w:rFonts w:asciiTheme="minorEastAsia" w:eastAsiaTheme="minorEastAsia" w:hAnsiTheme="minorEastAsia" w:hint="eastAsia"/>
          <w:color w:val="000000"/>
          <w:szCs w:val="21"/>
        </w:rPr>
        <w:t>年月日至年月日。</w:t>
      </w:r>
    </w:p>
    <w:p w:rsidR="007052B5" w:rsidRDefault="00375514">
      <w:pPr>
        <w:spacing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三、合同价格与支付方式</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合同价格：合同总金额为</w:t>
      </w:r>
      <w:r>
        <w:rPr>
          <w:rFonts w:asciiTheme="minorEastAsia" w:eastAsiaTheme="minorEastAsia" w:hAnsiTheme="minorEastAsia" w:hint="eastAsia"/>
          <w:szCs w:val="21"/>
          <w:u w:val="single"/>
        </w:rPr>
        <w:t>人民币（大写）</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合同价款支付及付款方式：甲方按照合同价以银行转账的方式每年年末支付服务费用。</w:t>
      </w:r>
    </w:p>
    <w:p w:rsidR="007052B5" w:rsidRDefault="00375514">
      <w:pPr>
        <w:spacing w:line="276" w:lineRule="auto"/>
        <w:ind w:firstLineChars="200" w:firstLine="422"/>
        <w:rPr>
          <w:rFonts w:asciiTheme="minorEastAsia" w:eastAsiaTheme="minorEastAsia" w:hAnsiTheme="minorEastAsia" w:cs="黑体"/>
          <w:b/>
          <w:szCs w:val="21"/>
        </w:rPr>
      </w:pPr>
      <w:r>
        <w:rPr>
          <w:rFonts w:asciiTheme="minorEastAsia" w:eastAsiaTheme="minorEastAsia" w:hAnsiTheme="minorEastAsia" w:cs="黑体" w:hint="eastAsia"/>
          <w:b/>
          <w:szCs w:val="21"/>
        </w:rPr>
        <w:t>四、甲方权利和义务</w:t>
      </w:r>
    </w:p>
    <w:p w:rsidR="007052B5" w:rsidRDefault="00375514">
      <w:pPr>
        <w:spacing w:line="276" w:lineRule="auto"/>
        <w:ind w:firstLineChars="200" w:firstLine="420"/>
        <w:rPr>
          <w:rFonts w:asciiTheme="minorEastAsia" w:eastAsiaTheme="minorEastAsia" w:hAnsiTheme="minorEastAsia" w:cs="宋体"/>
          <w:b/>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按照项目”甲方招标文件中的管理养护考评标准，对乙方提供的服务及履行本合同情况实行验收考核。</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甲方负责招标范围内各种养护管理的日常验收考核工作。</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因突发事件和重大活动，甲方需调动乙方人员、设备时，乙方应服从安排并给予有效配合。</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甲方负责按合同及时拨付养护服务费用。</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甲方负责协调养护区域的周边关系，确保乙方在一个宽松良好的环境中进行有效的管</w:t>
      </w:r>
      <w:r>
        <w:rPr>
          <w:rFonts w:asciiTheme="minorEastAsia" w:eastAsiaTheme="minorEastAsia" w:hAnsiTheme="minorEastAsia" w:hint="eastAsia"/>
          <w:szCs w:val="21"/>
        </w:rPr>
        <w:lastRenderedPageBreak/>
        <w:t>理。</w:t>
      </w:r>
    </w:p>
    <w:p w:rsidR="007052B5" w:rsidRDefault="00375514">
      <w:pPr>
        <w:spacing w:line="276" w:lineRule="auto"/>
        <w:ind w:firstLineChars="200" w:firstLine="422"/>
        <w:rPr>
          <w:rFonts w:asciiTheme="minorEastAsia" w:eastAsiaTheme="minorEastAsia" w:hAnsiTheme="minorEastAsia" w:cs="黑体"/>
          <w:b/>
          <w:szCs w:val="21"/>
        </w:rPr>
      </w:pPr>
      <w:r>
        <w:rPr>
          <w:rFonts w:asciiTheme="minorEastAsia" w:eastAsiaTheme="minorEastAsia" w:hAnsiTheme="minorEastAsia" w:cs="黑体" w:hint="eastAsia"/>
          <w:b/>
          <w:szCs w:val="21"/>
        </w:rPr>
        <w:t>五、乙方权利和义务</w:t>
      </w:r>
    </w:p>
    <w:p w:rsidR="007052B5" w:rsidRDefault="00375514">
      <w:pPr>
        <w:spacing w:line="276" w:lineRule="auto"/>
        <w:ind w:firstLineChars="200" w:firstLine="420"/>
        <w:rPr>
          <w:rFonts w:asciiTheme="minorEastAsia" w:eastAsiaTheme="minorEastAsia" w:hAnsiTheme="minorEastAsia" w:cs="黑体"/>
          <w:b/>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乙方根据绿地养护技术规范、绿化养护质量标准和有关要求，积极主动保质保量地完成绿地养护工作。为确保养护质量，乙方需对其养护范围内的绿地落实专人进行动态养护管理。</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随时接受甲方及行业管理部门定期或不定期的检查和验收，发现问题及时提出整改方案、及时纠正或完善。</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乙方在用工方</w:t>
      </w:r>
      <w:r>
        <w:rPr>
          <w:rFonts w:asciiTheme="minorEastAsia" w:eastAsiaTheme="minorEastAsia" w:hAnsiTheme="minorEastAsia" w:hint="eastAsia"/>
          <w:szCs w:val="21"/>
        </w:rPr>
        <w:t>面有自主权，负责搞好职工的人身保险和培训工作，确保工作的安全和有序进行。要做好人员的思想和业务培训工作，提高业务水平和专业技能，推进管理工作上台阶、出成效。</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养护范围之内的突击性、突发性工作，乙方需服从甲方的安排，不得无故拖延。</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乙方应做好详细的养护台账，建立养护档案，定期制定每月的养护工作及下月的工作计划报送甲方。</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w:t>
      </w:r>
      <w:r>
        <w:rPr>
          <w:rFonts w:asciiTheme="minorEastAsia" w:eastAsiaTheme="minorEastAsia" w:hAnsiTheme="minorEastAsia" w:hint="eastAsia"/>
          <w:szCs w:val="21"/>
        </w:rPr>
        <w:t>．</w:t>
      </w:r>
      <w:r>
        <w:rPr>
          <w:rFonts w:asciiTheme="minorEastAsia" w:eastAsiaTheme="minorEastAsia" w:hAnsiTheme="minorEastAsia"/>
          <w:szCs w:val="21"/>
        </w:rPr>
        <w:t>质量保证</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w:t>
      </w:r>
      <w:r>
        <w:rPr>
          <w:rFonts w:asciiTheme="minorEastAsia" w:eastAsiaTheme="minorEastAsia" w:hAnsiTheme="minorEastAsia"/>
          <w:szCs w:val="21"/>
        </w:rPr>
        <w:t xml:space="preserve">.1 </w:t>
      </w:r>
      <w:r>
        <w:rPr>
          <w:rFonts w:asciiTheme="minorEastAsia" w:eastAsiaTheme="minorEastAsia" w:hAnsiTheme="minorEastAsia"/>
          <w:szCs w:val="21"/>
        </w:rPr>
        <w:t>要求满足国家、行业及我公司相关安全及文明施工管理要求，进场人员及机械服从相关管理制度。</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w:t>
      </w:r>
      <w:r>
        <w:rPr>
          <w:rFonts w:asciiTheme="minorEastAsia" w:eastAsiaTheme="minorEastAsia" w:hAnsiTheme="minorEastAsia"/>
          <w:szCs w:val="21"/>
        </w:rPr>
        <w:t xml:space="preserve">.2 </w:t>
      </w:r>
      <w:r>
        <w:rPr>
          <w:rFonts w:asciiTheme="minorEastAsia" w:eastAsiaTheme="minorEastAsia" w:hAnsiTheme="minorEastAsia"/>
          <w:szCs w:val="21"/>
        </w:rPr>
        <w:t>中标单位认真完成工作标准规定的作业项目，确保卫生质量，达到采购单位满意</w:t>
      </w:r>
      <w:r>
        <w:rPr>
          <w:rFonts w:asciiTheme="minorEastAsia" w:eastAsiaTheme="minorEastAsia" w:hAnsiTheme="minorEastAsia" w:hint="eastAsia"/>
          <w:szCs w:val="21"/>
        </w:rPr>
        <w:t>。</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w:t>
      </w:r>
      <w:r>
        <w:rPr>
          <w:rFonts w:asciiTheme="minorEastAsia" w:eastAsiaTheme="minorEastAsia" w:hAnsiTheme="minorEastAsia"/>
          <w:szCs w:val="21"/>
        </w:rPr>
        <w:t>.3</w:t>
      </w:r>
      <w:r>
        <w:rPr>
          <w:rFonts w:asciiTheme="minorEastAsia" w:eastAsiaTheme="minorEastAsia" w:hAnsiTheme="minorEastAsia"/>
          <w:szCs w:val="21"/>
        </w:rPr>
        <w:t>中标单位物业劳务人员数量</w:t>
      </w:r>
      <w:r>
        <w:rPr>
          <w:rFonts w:asciiTheme="minorEastAsia" w:eastAsiaTheme="minorEastAsia" w:hAnsiTheme="minorEastAsia" w:hint="eastAsia"/>
          <w:szCs w:val="21"/>
        </w:rPr>
        <w:t>应按</w:t>
      </w:r>
      <w:r>
        <w:rPr>
          <w:rFonts w:asciiTheme="minorEastAsia" w:eastAsiaTheme="minorEastAsia" w:hAnsiTheme="minorEastAsia"/>
          <w:szCs w:val="21"/>
        </w:rPr>
        <w:t>采购单位</w:t>
      </w:r>
      <w:r>
        <w:rPr>
          <w:rFonts w:asciiTheme="minorEastAsia" w:eastAsiaTheme="minorEastAsia" w:hAnsiTheme="minorEastAsia" w:hint="eastAsia"/>
          <w:szCs w:val="21"/>
        </w:rPr>
        <w:t>的要求，定人定岗</w:t>
      </w:r>
      <w:r>
        <w:rPr>
          <w:rFonts w:asciiTheme="minorEastAsia" w:eastAsiaTheme="minorEastAsia" w:hAnsiTheme="minorEastAsia"/>
          <w:szCs w:val="21"/>
        </w:rPr>
        <w:t>。</w:t>
      </w:r>
    </w:p>
    <w:p w:rsidR="007052B5" w:rsidRDefault="00375514">
      <w:pPr>
        <w:widowControl/>
        <w:shd w:val="clear" w:color="auto" w:fill="FFFFFF"/>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16.1</w:t>
      </w:r>
      <w:r>
        <w:rPr>
          <w:rFonts w:asciiTheme="minorEastAsia" w:eastAsiaTheme="minorEastAsia" w:hAnsiTheme="minorEastAsia"/>
          <w:szCs w:val="21"/>
        </w:rPr>
        <w:t>.</w:t>
      </w:r>
      <w:r>
        <w:rPr>
          <w:rFonts w:asciiTheme="minorEastAsia" w:eastAsiaTheme="minorEastAsia" w:hAnsiTheme="minorEastAsia" w:hint="eastAsia"/>
          <w:szCs w:val="21"/>
        </w:rPr>
        <w:t>4</w:t>
      </w:r>
      <w:r>
        <w:rPr>
          <w:rFonts w:asciiTheme="minorEastAsia" w:eastAsiaTheme="minorEastAsia" w:hAnsiTheme="minorEastAsia"/>
          <w:szCs w:val="21"/>
        </w:rPr>
        <w:t xml:space="preserve"> </w:t>
      </w:r>
      <w:r>
        <w:rPr>
          <w:rFonts w:asciiTheme="minorEastAsia" w:eastAsiaTheme="minorEastAsia" w:hAnsiTheme="minorEastAsia"/>
          <w:szCs w:val="21"/>
        </w:rPr>
        <w:t>中标单位员工在工作期间不得随意离开工作岗位，若中标单位主管责任人不在现场，中标单位临时负责人应接受采购单位主管负责人的监督指导，并按采购单位的工作标准进行检查</w:t>
      </w:r>
      <w:r>
        <w:rPr>
          <w:rFonts w:asciiTheme="minorEastAsia" w:eastAsiaTheme="minorEastAsia" w:hAnsiTheme="minorEastAsia" w:hint="eastAsia"/>
          <w:szCs w:val="21"/>
        </w:rPr>
        <w:t>。</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w:t>
      </w:r>
      <w:r>
        <w:rPr>
          <w:rFonts w:asciiTheme="minorEastAsia" w:eastAsiaTheme="minorEastAsia" w:hAnsiTheme="minorEastAsia"/>
          <w:szCs w:val="21"/>
        </w:rPr>
        <w:t>.</w:t>
      </w:r>
      <w:r>
        <w:rPr>
          <w:rFonts w:asciiTheme="minorEastAsia" w:eastAsiaTheme="minorEastAsia" w:hAnsiTheme="minorEastAsia" w:hint="eastAsia"/>
          <w:szCs w:val="21"/>
        </w:rPr>
        <w:t>5</w:t>
      </w:r>
      <w:r>
        <w:rPr>
          <w:rFonts w:asciiTheme="minorEastAsia" w:eastAsiaTheme="minorEastAsia" w:hAnsiTheme="minorEastAsia"/>
          <w:szCs w:val="21"/>
        </w:rPr>
        <w:t>中标单位派出一名项目负责</w:t>
      </w:r>
      <w:r>
        <w:rPr>
          <w:rFonts w:asciiTheme="minorEastAsia" w:eastAsiaTheme="minorEastAsia" w:hAnsiTheme="minorEastAsia" w:hint="eastAsia"/>
          <w:szCs w:val="21"/>
        </w:rPr>
        <w:t>人</w:t>
      </w:r>
      <w:r>
        <w:rPr>
          <w:rFonts w:asciiTheme="minorEastAsia" w:eastAsiaTheme="minorEastAsia" w:hAnsiTheme="minorEastAsia"/>
          <w:szCs w:val="21"/>
        </w:rPr>
        <w:t>工作质量检查和紧急情况的处理</w:t>
      </w:r>
      <w:r>
        <w:rPr>
          <w:rFonts w:asciiTheme="minorEastAsia" w:eastAsiaTheme="minorEastAsia" w:hAnsiTheme="minorEastAsia" w:hint="eastAsia"/>
          <w:szCs w:val="21"/>
        </w:rPr>
        <w:t>，及时应对水、电出现的突发事件，及时采取有效措施并报告，因处置不当、不及时造成的严重后果的，中标单位应承担责任。</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w:t>
      </w:r>
      <w:r>
        <w:rPr>
          <w:rFonts w:asciiTheme="minorEastAsia" w:eastAsiaTheme="minorEastAsia" w:hAnsiTheme="minorEastAsia"/>
          <w:szCs w:val="21"/>
        </w:rPr>
        <w:t>.</w:t>
      </w:r>
      <w:r>
        <w:rPr>
          <w:rFonts w:asciiTheme="minorEastAsia" w:eastAsiaTheme="minorEastAsia" w:hAnsiTheme="minorEastAsia" w:hint="eastAsia"/>
          <w:szCs w:val="21"/>
        </w:rPr>
        <w:t>6</w:t>
      </w:r>
      <w:r>
        <w:rPr>
          <w:rFonts w:asciiTheme="minorEastAsia" w:eastAsiaTheme="minorEastAsia" w:hAnsiTheme="minorEastAsia"/>
          <w:szCs w:val="21"/>
        </w:rPr>
        <w:t>中标单位在作业中应严格要求工作人员，做好各种防护措施，不得擅自挪用采购单位的物品，中标单位应加强管理，安全工作</w:t>
      </w:r>
      <w:r>
        <w:rPr>
          <w:rFonts w:asciiTheme="minorEastAsia" w:eastAsiaTheme="minorEastAsia" w:hAnsiTheme="minorEastAsia" w:hint="eastAsia"/>
          <w:szCs w:val="21"/>
        </w:rPr>
        <w:t>。</w:t>
      </w:r>
    </w:p>
    <w:p w:rsidR="007052B5" w:rsidRDefault="00375514">
      <w:pPr>
        <w:widowControl/>
        <w:shd w:val="clear" w:color="auto" w:fill="FFFFFF"/>
        <w:spacing w:line="276" w:lineRule="auto"/>
        <w:ind w:firstLineChars="200" w:firstLine="420"/>
        <w:rPr>
          <w:rFonts w:asciiTheme="minorEastAsia" w:eastAsiaTheme="minorEastAsia" w:hAnsiTheme="minorEastAsia"/>
          <w:color w:val="333333"/>
          <w:kern w:val="0"/>
          <w:szCs w:val="21"/>
        </w:rPr>
      </w:pPr>
      <w:r>
        <w:rPr>
          <w:rFonts w:asciiTheme="minorEastAsia" w:eastAsiaTheme="minorEastAsia" w:hAnsiTheme="minorEastAsia" w:hint="eastAsia"/>
          <w:szCs w:val="21"/>
        </w:rPr>
        <w:t>6.1</w:t>
      </w:r>
      <w:r>
        <w:rPr>
          <w:rFonts w:asciiTheme="minorEastAsia" w:eastAsiaTheme="minorEastAsia" w:hAnsiTheme="minorEastAsia"/>
          <w:szCs w:val="21"/>
        </w:rPr>
        <w:t>.</w:t>
      </w:r>
      <w:r>
        <w:rPr>
          <w:rFonts w:asciiTheme="minorEastAsia" w:eastAsiaTheme="minorEastAsia" w:hAnsiTheme="minorEastAsia" w:hint="eastAsia"/>
          <w:szCs w:val="21"/>
        </w:rPr>
        <w:t>7</w:t>
      </w:r>
      <w:r>
        <w:rPr>
          <w:rFonts w:asciiTheme="minorEastAsia" w:eastAsiaTheme="minorEastAsia" w:hAnsiTheme="minorEastAsia"/>
          <w:szCs w:val="21"/>
        </w:rPr>
        <w:t>采购单位承担本物业管理项目所需能源费用，中标单位服从采购单位能源节约要求。</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公共区域</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2.1</w:t>
      </w:r>
      <w:r>
        <w:rPr>
          <w:rFonts w:asciiTheme="minorEastAsia" w:eastAsiaTheme="minorEastAsia" w:hAnsiTheme="minorEastAsia" w:hint="eastAsia"/>
          <w:szCs w:val="21"/>
        </w:rPr>
        <w:t>定人定岗，全天候对广场及道路不间断保洁，做到</w:t>
      </w:r>
      <w:r>
        <w:rPr>
          <w:rFonts w:asciiTheme="minorEastAsia" w:eastAsiaTheme="minorEastAsia" w:hAnsiTheme="minorEastAsia"/>
          <w:szCs w:val="21"/>
        </w:rPr>
        <w:t>地面清洁、光亮、无污迹。</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6.2</w:t>
      </w:r>
      <w:r>
        <w:rPr>
          <w:rFonts w:asciiTheme="minorEastAsia" w:eastAsiaTheme="minorEastAsia" w:hAnsiTheme="minorEastAsia"/>
          <w:szCs w:val="21"/>
        </w:rPr>
        <w:t xml:space="preserve">.2 </w:t>
      </w:r>
      <w:r>
        <w:rPr>
          <w:rFonts w:asciiTheme="minorEastAsia" w:eastAsiaTheme="minorEastAsia" w:hAnsiTheme="minorEastAsia"/>
          <w:szCs w:val="21"/>
        </w:rPr>
        <w:t>走道保持干净，无垃圾。</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6.2</w:t>
      </w: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Pr>
          <w:rFonts w:asciiTheme="minorEastAsia" w:eastAsiaTheme="minorEastAsia" w:hAnsiTheme="minorEastAsia"/>
          <w:szCs w:val="21"/>
        </w:rPr>
        <w:t>垃圾桶按指定位置摆放，垃圾袋套在垃圾桶上；四周无散积垃圾，无异味。</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6.2</w:t>
      </w:r>
      <w:r>
        <w:rPr>
          <w:rFonts w:asciiTheme="minorEastAsia" w:eastAsiaTheme="minorEastAsia" w:hAnsiTheme="minorEastAsia"/>
          <w:szCs w:val="21"/>
        </w:rPr>
        <w:t>.</w:t>
      </w:r>
      <w:r>
        <w:rPr>
          <w:rFonts w:asciiTheme="minorEastAsia" w:eastAsiaTheme="minorEastAsia" w:hAnsiTheme="minorEastAsia" w:hint="eastAsia"/>
          <w:szCs w:val="21"/>
        </w:rPr>
        <w:t>4</w:t>
      </w:r>
      <w:r>
        <w:rPr>
          <w:rFonts w:asciiTheme="minorEastAsia" w:eastAsiaTheme="minorEastAsia" w:hAnsiTheme="minorEastAsia"/>
          <w:szCs w:val="21"/>
        </w:rPr>
        <w:t xml:space="preserve"> </w:t>
      </w:r>
      <w:r>
        <w:rPr>
          <w:rFonts w:asciiTheme="minorEastAsia" w:eastAsiaTheme="minorEastAsia" w:hAnsiTheme="minorEastAsia"/>
          <w:szCs w:val="21"/>
        </w:rPr>
        <w:t>走道设施、通风口，保持干净</w:t>
      </w:r>
      <w:r>
        <w:rPr>
          <w:rFonts w:asciiTheme="minorEastAsia" w:eastAsiaTheme="minorEastAsia" w:hAnsiTheme="minorEastAsia" w:hint="eastAsia"/>
          <w:szCs w:val="21"/>
        </w:rPr>
        <w:t>。</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6.2</w:t>
      </w:r>
      <w:r>
        <w:rPr>
          <w:rFonts w:asciiTheme="minorEastAsia" w:eastAsiaTheme="minorEastAsia" w:hAnsiTheme="minorEastAsia"/>
          <w:szCs w:val="21"/>
        </w:rPr>
        <w:t>.</w:t>
      </w: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szCs w:val="21"/>
        </w:rPr>
        <w:t>场地的</w:t>
      </w:r>
      <w:r>
        <w:rPr>
          <w:rFonts w:asciiTheme="minorEastAsia" w:eastAsiaTheme="minorEastAsia" w:hAnsiTheme="minorEastAsia" w:hint="eastAsia"/>
          <w:szCs w:val="21"/>
        </w:rPr>
        <w:t>台阶及</w:t>
      </w:r>
      <w:r>
        <w:rPr>
          <w:rFonts w:asciiTheme="minorEastAsia" w:eastAsiaTheme="minorEastAsia" w:hAnsiTheme="minorEastAsia"/>
          <w:szCs w:val="21"/>
        </w:rPr>
        <w:t>地面，做到无垃圾、无烟蒂、无纸屑，</w:t>
      </w:r>
      <w:r>
        <w:rPr>
          <w:rFonts w:asciiTheme="minorEastAsia" w:eastAsiaTheme="minorEastAsia" w:hAnsiTheme="minorEastAsia"/>
          <w:szCs w:val="21"/>
        </w:rPr>
        <w:t>使人感到宽广、舒畅。</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6.3.</w:t>
      </w:r>
      <w:r>
        <w:rPr>
          <w:rFonts w:asciiTheme="minorEastAsia" w:eastAsiaTheme="minorEastAsia" w:hAnsiTheme="minorEastAsia"/>
          <w:szCs w:val="21"/>
        </w:rPr>
        <w:t>绿化管理</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6.3</w:t>
      </w:r>
      <w:r>
        <w:rPr>
          <w:rFonts w:asciiTheme="minorEastAsia" w:eastAsiaTheme="minorEastAsia" w:hAnsiTheme="minorEastAsia"/>
          <w:szCs w:val="21"/>
        </w:rPr>
        <w:t xml:space="preserve">.1 </w:t>
      </w:r>
      <w:r>
        <w:rPr>
          <w:rFonts w:asciiTheme="minorEastAsia" w:eastAsiaTheme="minorEastAsia" w:hAnsiTheme="minorEastAsia"/>
          <w:szCs w:val="21"/>
        </w:rPr>
        <w:t>春季要对绿化植物、草坪进行施肥灌溉。</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6.3</w:t>
      </w:r>
      <w:r>
        <w:rPr>
          <w:rFonts w:asciiTheme="minorEastAsia" w:eastAsiaTheme="minorEastAsia" w:hAnsiTheme="minorEastAsia"/>
          <w:szCs w:val="21"/>
        </w:rPr>
        <w:t xml:space="preserve">.2 </w:t>
      </w:r>
      <w:r>
        <w:rPr>
          <w:rFonts w:asciiTheme="minorEastAsia" w:eastAsiaTheme="minorEastAsia" w:hAnsiTheme="minorEastAsia"/>
          <w:szCs w:val="21"/>
        </w:rPr>
        <w:t>春末夏初气温上升及时修剪绿篱、草坪，进行病虫害防治。</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6.3</w:t>
      </w:r>
      <w:r>
        <w:rPr>
          <w:rFonts w:asciiTheme="minorEastAsia" w:eastAsiaTheme="minorEastAsia" w:hAnsiTheme="minorEastAsia"/>
          <w:szCs w:val="21"/>
        </w:rPr>
        <w:t xml:space="preserve">.3 </w:t>
      </w:r>
      <w:r>
        <w:rPr>
          <w:rFonts w:asciiTheme="minorEastAsia" w:eastAsiaTheme="minorEastAsia" w:hAnsiTheme="minorEastAsia"/>
          <w:szCs w:val="21"/>
        </w:rPr>
        <w:t>夏秋季气温高雨水量大要及时清理杂草、增加修剪次数。</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6.3</w:t>
      </w:r>
      <w:r>
        <w:rPr>
          <w:rFonts w:asciiTheme="minorEastAsia" w:eastAsiaTheme="minorEastAsia" w:hAnsiTheme="minorEastAsia"/>
          <w:szCs w:val="21"/>
        </w:rPr>
        <w:t>.4</w:t>
      </w:r>
      <w:r>
        <w:rPr>
          <w:rFonts w:asciiTheme="minorEastAsia" w:eastAsiaTheme="minorEastAsia" w:hAnsiTheme="minorEastAsia"/>
          <w:szCs w:val="21"/>
        </w:rPr>
        <w:t>冬季对乔木、灌木进行修剪，消灭越冬的病虫害。</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6.4.</w:t>
      </w:r>
      <w:r>
        <w:rPr>
          <w:rFonts w:asciiTheme="minorEastAsia" w:eastAsiaTheme="minorEastAsia" w:hAnsiTheme="minorEastAsia"/>
          <w:szCs w:val="21"/>
        </w:rPr>
        <w:t>水电维护</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6.4</w:t>
      </w:r>
      <w:r>
        <w:rPr>
          <w:rFonts w:asciiTheme="minorEastAsia" w:eastAsiaTheme="minorEastAsia" w:hAnsiTheme="minorEastAsia"/>
          <w:szCs w:val="21"/>
        </w:rPr>
        <w:t>.1</w:t>
      </w:r>
      <w:r>
        <w:rPr>
          <w:rFonts w:asciiTheme="minorEastAsia" w:eastAsiaTheme="minorEastAsia" w:hAnsiTheme="minorEastAsia"/>
          <w:szCs w:val="21"/>
        </w:rPr>
        <w:t>负责服务范围内水、电等维护工作</w:t>
      </w:r>
      <w:r>
        <w:rPr>
          <w:rFonts w:asciiTheme="minorEastAsia" w:eastAsiaTheme="minorEastAsia" w:hAnsiTheme="minorEastAsia" w:hint="eastAsia"/>
          <w:szCs w:val="21"/>
        </w:rPr>
        <w:t>，及时检查是否完好，始终保持正常状态，坚决杜绝事故发生</w:t>
      </w:r>
      <w:r>
        <w:rPr>
          <w:rFonts w:asciiTheme="minorEastAsia" w:eastAsiaTheme="minorEastAsia" w:hAnsiTheme="minorEastAsia"/>
          <w:szCs w:val="21"/>
        </w:rPr>
        <w:t>。</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6.4</w:t>
      </w:r>
      <w:r>
        <w:rPr>
          <w:rFonts w:asciiTheme="minorEastAsia" w:eastAsiaTheme="minorEastAsia" w:hAnsiTheme="minorEastAsia"/>
          <w:szCs w:val="21"/>
        </w:rPr>
        <w:t>.2</w:t>
      </w:r>
      <w:r>
        <w:rPr>
          <w:rFonts w:asciiTheme="minorEastAsia" w:eastAsiaTheme="minorEastAsia" w:hAnsiTheme="minorEastAsia"/>
          <w:szCs w:val="21"/>
        </w:rPr>
        <w:t>特殊、重大维修超出中标单位承担范围的，中标单位须书面出具维修建议书。</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6.4.3</w:t>
      </w:r>
      <w:r>
        <w:rPr>
          <w:rFonts w:asciiTheme="minorEastAsia" w:eastAsiaTheme="minorEastAsia" w:hAnsiTheme="minorEastAsia" w:hint="eastAsia"/>
          <w:szCs w:val="21"/>
        </w:rPr>
        <w:t>要经常检查办公区域内的电灯是否正常，及时发现问题，及时处理。</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6.4.4</w:t>
      </w:r>
      <w:r>
        <w:rPr>
          <w:rFonts w:asciiTheme="minorEastAsia" w:eastAsiaTheme="minorEastAsia" w:hAnsiTheme="minorEastAsia" w:hint="eastAsia"/>
          <w:szCs w:val="21"/>
        </w:rPr>
        <w:t>关键岗位中标单位应坚持值班制度，不得脱岗漏岗，随时处置突发事件。</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6.6</w:t>
      </w:r>
      <w:r>
        <w:rPr>
          <w:rFonts w:asciiTheme="minorEastAsia" w:eastAsiaTheme="minorEastAsia" w:hAnsiTheme="minorEastAsia" w:hint="eastAsia"/>
          <w:szCs w:val="21"/>
        </w:rPr>
        <w:t>垃圾清运要求</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6.6.1.</w:t>
      </w:r>
      <w:r>
        <w:rPr>
          <w:rFonts w:asciiTheme="minorEastAsia" w:eastAsiaTheme="minorEastAsia" w:hAnsiTheme="minorEastAsia" w:hint="eastAsia"/>
          <w:szCs w:val="21"/>
        </w:rPr>
        <w:t>每天分上午下午对垃圾清理两遍。</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6.6.2.</w:t>
      </w:r>
      <w:r>
        <w:rPr>
          <w:rFonts w:asciiTheme="minorEastAsia" w:eastAsiaTheme="minorEastAsia" w:hAnsiTheme="minorEastAsia" w:hint="eastAsia"/>
          <w:szCs w:val="21"/>
        </w:rPr>
        <w:t>上午</w:t>
      </w:r>
      <w:r>
        <w:rPr>
          <w:rFonts w:asciiTheme="minorEastAsia" w:eastAsiaTheme="minorEastAsia" w:hAnsiTheme="minorEastAsia" w:hint="eastAsia"/>
          <w:szCs w:val="21"/>
        </w:rPr>
        <w:t>9</w:t>
      </w:r>
      <w:r>
        <w:rPr>
          <w:rFonts w:asciiTheme="minorEastAsia" w:eastAsiaTheme="minorEastAsia" w:hAnsiTheme="minorEastAsia" w:hint="eastAsia"/>
          <w:szCs w:val="21"/>
        </w:rPr>
        <w:t>：</w:t>
      </w:r>
      <w:r>
        <w:rPr>
          <w:rFonts w:asciiTheme="minorEastAsia" w:eastAsiaTheme="minorEastAsia" w:hAnsiTheme="minorEastAsia" w:hint="eastAsia"/>
          <w:szCs w:val="21"/>
        </w:rPr>
        <w:t>00</w:t>
      </w:r>
      <w:r>
        <w:rPr>
          <w:rFonts w:asciiTheme="minorEastAsia" w:eastAsiaTheme="minorEastAsia" w:hAnsiTheme="minorEastAsia" w:hint="eastAsia"/>
          <w:szCs w:val="21"/>
        </w:rPr>
        <w:t>分之前清理完毕，下午</w:t>
      </w:r>
      <w:r>
        <w:rPr>
          <w:rFonts w:asciiTheme="minorEastAsia" w:eastAsiaTheme="minorEastAsia" w:hAnsiTheme="minorEastAsia" w:hint="eastAsia"/>
          <w:szCs w:val="21"/>
        </w:rPr>
        <w:t>14</w:t>
      </w:r>
      <w:r>
        <w:rPr>
          <w:rFonts w:asciiTheme="minorEastAsia" w:eastAsiaTheme="minorEastAsia" w:hAnsiTheme="minorEastAsia" w:hint="eastAsia"/>
          <w:szCs w:val="21"/>
        </w:rPr>
        <w:t>：</w:t>
      </w:r>
      <w:r>
        <w:rPr>
          <w:rFonts w:asciiTheme="minorEastAsia" w:eastAsiaTheme="minorEastAsia" w:hAnsiTheme="minorEastAsia" w:hint="eastAsia"/>
          <w:szCs w:val="21"/>
        </w:rPr>
        <w:t>00</w:t>
      </w:r>
      <w:r>
        <w:rPr>
          <w:rFonts w:asciiTheme="minorEastAsia" w:eastAsiaTheme="minorEastAsia" w:hAnsiTheme="minorEastAsia" w:hint="eastAsia"/>
          <w:szCs w:val="21"/>
        </w:rPr>
        <w:t>分之前清理完毕，如特殊情况时需调整清运时间的根据需要随时清理。</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6.6.3.</w:t>
      </w:r>
      <w:r>
        <w:rPr>
          <w:rFonts w:asciiTheme="minorEastAsia" w:eastAsiaTheme="minorEastAsia" w:hAnsiTheme="minorEastAsia" w:hint="eastAsia"/>
          <w:szCs w:val="21"/>
        </w:rPr>
        <w:t>按照要求将垃圾分类清运到相应的垃圾中转站或存放点。严禁随处倾倒或随处存放垃圾。</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6.6.4.</w:t>
      </w:r>
      <w:r>
        <w:rPr>
          <w:rFonts w:asciiTheme="minorEastAsia" w:eastAsiaTheme="minorEastAsia" w:hAnsiTheme="minorEastAsia" w:hint="eastAsia"/>
          <w:szCs w:val="21"/>
        </w:rPr>
        <w:t>清运车辆要封闭，严禁垃圾在运输过程中撒落造成二次污染。</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6.6.5.</w:t>
      </w:r>
      <w:r>
        <w:rPr>
          <w:rFonts w:asciiTheme="minorEastAsia" w:eastAsiaTheme="minorEastAsia" w:hAnsiTheme="minorEastAsia" w:hint="eastAsia"/>
          <w:szCs w:val="21"/>
        </w:rPr>
        <w:t>定期对垃圾箱内外进行清洗。</w:t>
      </w:r>
      <w:r>
        <w:rPr>
          <w:rFonts w:asciiTheme="minorEastAsia" w:eastAsiaTheme="minorEastAsia" w:hAnsiTheme="minorEastAsia" w:hint="eastAsia"/>
          <w:szCs w:val="21"/>
        </w:rPr>
        <w:t>5</w:t>
      </w:r>
      <w:r>
        <w:rPr>
          <w:rFonts w:asciiTheme="minorEastAsia" w:eastAsiaTheme="minorEastAsia" w:hAnsiTheme="minorEastAsia" w:hint="eastAsia"/>
          <w:szCs w:val="21"/>
        </w:rPr>
        <w:t>月—</w:t>
      </w:r>
      <w:r>
        <w:rPr>
          <w:rFonts w:asciiTheme="minorEastAsia" w:eastAsiaTheme="minorEastAsia" w:hAnsiTheme="minorEastAsia" w:hint="eastAsia"/>
          <w:szCs w:val="21"/>
        </w:rPr>
        <w:t>10</w:t>
      </w:r>
      <w:r>
        <w:rPr>
          <w:rFonts w:asciiTheme="minorEastAsia" w:eastAsiaTheme="minorEastAsia" w:hAnsiTheme="minorEastAsia" w:hint="eastAsia"/>
          <w:szCs w:val="21"/>
        </w:rPr>
        <w:t>月份每周清洗两遍，</w:t>
      </w:r>
      <w:r>
        <w:rPr>
          <w:rFonts w:asciiTheme="minorEastAsia" w:eastAsiaTheme="minorEastAsia" w:hAnsiTheme="minorEastAsia" w:hint="eastAsia"/>
          <w:szCs w:val="21"/>
        </w:rPr>
        <w:t>11</w:t>
      </w:r>
      <w:r>
        <w:rPr>
          <w:rFonts w:asciiTheme="minorEastAsia" w:eastAsiaTheme="minorEastAsia" w:hAnsiTheme="minorEastAsia" w:hint="eastAsia"/>
          <w:szCs w:val="21"/>
        </w:rPr>
        <w:t>月—次年</w:t>
      </w:r>
      <w:r>
        <w:rPr>
          <w:rFonts w:asciiTheme="minorEastAsia" w:eastAsiaTheme="minorEastAsia" w:hAnsiTheme="minorEastAsia" w:hint="eastAsia"/>
          <w:szCs w:val="21"/>
        </w:rPr>
        <w:t>4</w:t>
      </w:r>
      <w:r>
        <w:rPr>
          <w:rFonts w:asciiTheme="minorEastAsia" w:eastAsiaTheme="minorEastAsia" w:hAnsiTheme="minorEastAsia" w:hint="eastAsia"/>
          <w:szCs w:val="21"/>
        </w:rPr>
        <w:t>月份每周清洗一遍。如遇重特殊情况时根据需要随时清洗。</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6.7</w:t>
      </w:r>
      <w:r>
        <w:rPr>
          <w:rFonts w:asciiTheme="minorEastAsia" w:eastAsiaTheme="minorEastAsia" w:hAnsiTheme="minorEastAsia" w:hint="eastAsia"/>
          <w:szCs w:val="21"/>
        </w:rPr>
        <w:t>景观水系管理标准</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6.7.1</w:t>
      </w:r>
      <w:r>
        <w:rPr>
          <w:rFonts w:asciiTheme="minorEastAsia" w:eastAsiaTheme="minorEastAsia" w:hAnsiTheme="minorEastAsia" w:hint="eastAsia"/>
          <w:szCs w:val="21"/>
        </w:rPr>
        <w:t>安全管理</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严禁任何人近距离接触水面。</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w:t>
      </w:r>
      <w:r>
        <w:rPr>
          <w:rFonts w:asciiTheme="minorEastAsia" w:eastAsiaTheme="minorEastAsia" w:hAnsiTheme="minorEastAsia" w:hint="eastAsia"/>
          <w:szCs w:val="21"/>
        </w:rPr>
        <w:t>严禁在景观水系内游泳、溜冰戏耍。</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w:t>
      </w:r>
      <w:r>
        <w:rPr>
          <w:rFonts w:asciiTheme="minorEastAsia" w:eastAsiaTheme="minorEastAsia" w:hAnsiTheme="minorEastAsia" w:hint="eastAsia"/>
          <w:szCs w:val="21"/>
        </w:rPr>
        <w:t>为确保人身安全，未成年儿童在景观水系边玩耍须由成人陪同。</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w:t>
      </w:r>
      <w:r>
        <w:rPr>
          <w:rFonts w:asciiTheme="minorEastAsia" w:eastAsiaTheme="minorEastAsia" w:hAnsiTheme="minorEastAsia" w:hint="eastAsia"/>
          <w:szCs w:val="21"/>
        </w:rPr>
        <w:t>保护好景观水系周边景观的一草一木。</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6.7.2</w:t>
      </w:r>
      <w:r>
        <w:rPr>
          <w:rFonts w:asciiTheme="minorEastAsia" w:eastAsiaTheme="minorEastAsia" w:hAnsiTheme="minorEastAsia" w:hint="eastAsia"/>
          <w:szCs w:val="21"/>
        </w:rPr>
        <w:t>保洁管理</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及时对景观水系周边的环境卫生责任区路面、水面漂浮物、绿化带进行保洁。上班期间做到保洁区内无果皮、纸屑、烟头、树叶和明显尘土等杂物。</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w:t>
      </w:r>
      <w:r>
        <w:rPr>
          <w:rFonts w:asciiTheme="minorEastAsia" w:eastAsiaTheme="minorEastAsia" w:hAnsiTheme="minorEastAsia" w:hint="eastAsia"/>
          <w:szCs w:val="21"/>
        </w:rPr>
        <w:t>中</w:t>
      </w:r>
      <w:r>
        <w:rPr>
          <w:rFonts w:asciiTheme="minorEastAsia" w:eastAsiaTheme="minorEastAsia" w:hAnsiTheme="minorEastAsia" w:hint="eastAsia"/>
          <w:szCs w:val="21"/>
        </w:rPr>
        <w:t>午和傍晚时环境卫生效果保持好。</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w:t>
      </w:r>
      <w:r>
        <w:rPr>
          <w:rFonts w:asciiTheme="minorEastAsia" w:eastAsiaTheme="minorEastAsia" w:hAnsiTheme="minorEastAsia" w:hint="eastAsia"/>
          <w:szCs w:val="21"/>
        </w:rPr>
        <w:t>清扫收集的垃圾不随意堆放</w:t>
      </w:r>
      <w:r>
        <w:rPr>
          <w:rFonts w:asciiTheme="minorEastAsia" w:eastAsiaTheme="minorEastAsia" w:hAnsiTheme="minorEastAsia" w:hint="eastAsia"/>
          <w:szCs w:val="21"/>
        </w:rPr>
        <w:t>,</w:t>
      </w:r>
      <w:r>
        <w:rPr>
          <w:rFonts w:asciiTheme="minorEastAsia" w:eastAsiaTheme="minorEastAsia" w:hAnsiTheme="minorEastAsia" w:hint="eastAsia"/>
          <w:szCs w:val="21"/>
        </w:rPr>
        <w:t>及时倒入果皮箱内。</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w:t>
      </w:r>
      <w:r>
        <w:rPr>
          <w:rFonts w:asciiTheme="minorEastAsia" w:eastAsiaTheme="minorEastAsia" w:hAnsiTheme="minorEastAsia" w:hint="eastAsia"/>
          <w:szCs w:val="21"/>
        </w:rPr>
        <w:t>每天对景观水系周边各项附属设施（如湖标志牌、警示牌、垃圾箱等）进行保洁。附属设施上清洁，无乱贴乱画，无浮尘。</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6.7.3</w:t>
      </w:r>
      <w:r>
        <w:rPr>
          <w:rFonts w:asciiTheme="minorEastAsia" w:eastAsiaTheme="minorEastAsia" w:hAnsiTheme="minorEastAsia" w:hint="eastAsia"/>
          <w:szCs w:val="21"/>
        </w:rPr>
        <w:t>水体管理</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严禁在景观水系中取水清洗车辆及各种衣服物件，严禁将各种污水直接排入水内。</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w:t>
      </w:r>
      <w:r>
        <w:rPr>
          <w:rFonts w:asciiTheme="minorEastAsia" w:eastAsiaTheme="minorEastAsia" w:hAnsiTheme="minorEastAsia" w:hint="eastAsia"/>
          <w:szCs w:val="21"/>
        </w:rPr>
        <w:t>严禁向景观水系内倾倒垃圾、果皮、纸屑、石头、泥土等废弃物。</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w:t>
      </w:r>
      <w:r>
        <w:rPr>
          <w:rFonts w:asciiTheme="minorEastAsia" w:eastAsiaTheme="minorEastAsia" w:hAnsiTheme="minorEastAsia" w:hint="eastAsia"/>
          <w:szCs w:val="21"/>
        </w:rPr>
        <w:t>实时关注水体情况，做到及时补水、换水、消毒、除草、除藻，防止湖水污染变质。</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w:t>
      </w:r>
      <w:r>
        <w:rPr>
          <w:rFonts w:asciiTheme="minorEastAsia" w:eastAsiaTheme="minorEastAsia" w:hAnsiTheme="minorEastAsia" w:hint="eastAsia"/>
          <w:szCs w:val="21"/>
        </w:rPr>
        <w:t>杜绝人为破坏，污染水质。</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定人定岗全天候对水面、水草漂浮物、垃圾</w:t>
      </w:r>
      <w:r>
        <w:rPr>
          <w:rFonts w:asciiTheme="minorEastAsia" w:eastAsiaTheme="minorEastAsia" w:hAnsiTheme="minorEastAsia" w:hint="eastAsia"/>
          <w:szCs w:val="21"/>
        </w:rPr>
        <w:t>进行及时清理，垃圾须及时清运。</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g.</w:t>
      </w:r>
      <w:r>
        <w:rPr>
          <w:rFonts w:asciiTheme="minorEastAsia" w:eastAsiaTheme="minorEastAsia" w:hAnsiTheme="minorEastAsia" w:hint="eastAsia"/>
          <w:szCs w:val="21"/>
        </w:rPr>
        <w:t>冬季水面结冰，对游人及时劝阻，严禁游人在冰面戏耍，禁止游人向湖面投抛石块等垃圾。</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6.8.4</w:t>
      </w:r>
      <w:r>
        <w:rPr>
          <w:rFonts w:asciiTheme="minorEastAsia" w:eastAsiaTheme="minorEastAsia" w:hAnsiTheme="minorEastAsia" w:hint="eastAsia"/>
          <w:szCs w:val="21"/>
        </w:rPr>
        <w:t>保安</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全天</w:t>
      </w:r>
      <w:r>
        <w:rPr>
          <w:rFonts w:asciiTheme="minorEastAsia" w:eastAsiaTheme="minorEastAsia" w:hAnsiTheme="minorEastAsia" w:hint="eastAsia"/>
          <w:szCs w:val="21"/>
        </w:rPr>
        <w:t>24</w:t>
      </w:r>
      <w:r>
        <w:rPr>
          <w:rFonts w:asciiTheme="minorEastAsia" w:eastAsiaTheme="minorEastAsia" w:hAnsiTheme="minorEastAsia" w:hint="eastAsia"/>
          <w:szCs w:val="21"/>
        </w:rPr>
        <w:t>小时值班。</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对小区内各个进出口定人定岗，负责进出车辆的管控。对进出口周边车辆进行疏导，保证畅通。对进出景区不文明现象及时制止（如：遛狗、小商小贩、发放宣传页），对一些存在安全隐患的现象及时发现及时制止并报告监控室。</w:t>
      </w:r>
    </w:p>
    <w:p w:rsidR="007052B5" w:rsidRDefault="00375514">
      <w:pPr>
        <w:widowControl/>
        <w:shd w:val="clear" w:color="auto" w:fill="FFFFFF"/>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巡逻车辆不间断在小区范围内巡逻，对乱停乱放车辆及时疏导。对安全隐患及时发现及时处理。</w:t>
      </w:r>
    </w:p>
    <w:p w:rsidR="007052B5" w:rsidRDefault="00375514">
      <w:pPr>
        <w:spacing w:line="276" w:lineRule="auto"/>
        <w:ind w:firstLineChars="200" w:firstLine="422"/>
        <w:rPr>
          <w:rFonts w:asciiTheme="minorEastAsia" w:eastAsiaTheme="minorEastAsia" w:hAnsiTheme="minorEastAsia"/>
          <w:szCs w:val="21"/>
        </w:rPr>
      </w:pPr>
      <w:r>
        <w:rPr>
          <w:rFonts w:asciiTheme="minorEastAsia" w:eastAsiaTheme="minorEastAsia" w:hAnsiTheme="minorEastAsia" w:cs="黑体" w:hint="eastAsia"/>
          <w:b/>
          <w:szCs w:val="21"/>
        </w:rPr>
        <w:t>六、管理服务方案承诺</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养护管理综合计划、措施</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）养护期中，派遣有经验的技术人员</w:t>
      </w:r>
      <w:r>
        <w:rPr>
          <w:rFonts w:asciiTheme="minorEastAsia" w:eastAsiaTheme="minorEastAsia" w:hAnsiTheme="minorEastAsia"/>
          <w:szCs w:val="21"/>
        </w:rPr>
        <w:t>,</w:t>
      </w:r>
      <w:r>
        <w:rPr>
          <w:rFonts w:asciiTheme="minorEastAsia" w:eastAsiaTheme="minorEastAsia" w:hAnsiTheme="minorEastAsia" w:hint="eastAsia"/>
          <w:szCs w:val="21"/>
        </w:rPr>
        <w:t>组成养护期项目部</w:t>
      </w:r>
      <w:r>
        <w:rPr>
          <w:rFonts w:asciiTheme="minorEastAsia" w:eastAsiaTheme="minorEastAsia" w:hAnsiTheme="minorEastAsia"/>
          <w:szCs w:val="21"/>
        </w:rPr>
        <w:t>,</w:t>
      </w:r>
      <w:r>
        <w:rPr>
          <w:rFonts w:asciiTheme="minorEastAsia" w:eastAsiaTheme="minorEastAsia" w:hAnsiTheme="minorEastAsia" w:hint="eastAsia"/>
          <w:szCs w:val="21"/>
        </w:rPr>
        <w:t>并配备相应的养护机具</w:t>
      </w:r>
      <w:r>
        <w:rPr>
          <w:rFonts w:asciiTheme="minorEastAsia" w:eastAsiaTheme="minorEastAsia" w:hAnsiTheme="minorEastAsia"/>
          <w:szCs w:val="21"/>
        </w:rPr>
        <w:t>,</w:t>
      </w:r>
      <w:r>
        <w:rPr>
          <w:rFonts w:asciiTheme="minorEastAsia" w:eastAsiaTheme="minorEastAsia" w:hAnsiTheme="minorEastAsia" w:hint="eastAsia"/>
          <w:szCs w:val="21"/>
        </w:rPr>
        <w:t>将责任明确到个人。</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）养护期内严格按养护规定进行操作，以达到养护管理的标准。</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）派专人进行绿地内的日常保洁工作，保证绿地卫生达标。</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）公司定期或不定期进行检查落实，发现问题及时解决。</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）设立监察机构，巡回检查。及时发现不符合规定现象及时纠正，让问题解决在萌芽状态。</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）做好病虫害的防治工作，苗木修剪由专业技术人员现场指挥，造型植物修剪做到形态美观。</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7</w:t>
      </w:r>
      <w:r>
        <w:rPr>
          <w:rFonts w:asciiTheme="minorEastAsia" w:eastAsiaTheme="minorEastAsia" w:hAnsiTheme="minorEastAsia" w:hint="eastAsia"/>
          <w:szCs w:val="21"/>
        </w:rPr>
        <w:t>）专人负责沿线绿地围护工作，防止人为破坏。</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养护管理质量保证措施及质量承诺</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）制定养护期施工总进度保证措施。从组织上落实进度控制责任制，建立进度控制协调制度。</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）项目部各专业人员分工合作各司其职，严格按照园林绿地养护管理标准中的各项规定进行组织管理。使树木生长势良好树木整齐美观主侧枝分明无人为的破坏。</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）确定养护期施工质量控制点，对于技术要求严的工序，制定专业技术人员负责制，进行质量控制，避免出现质量问题。</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）设立监察机构，巡回检查。及时发现不符合规定现象及时纠正，让问题解决在萌芽状态。</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养护管理期内的卫生保洁</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）设专人负</w:t>
      </w:r>
      <w:r>
        <w:rPr>
          <w:rFonts w:asciiTheme="minorEastAsia" w:eastAsiaTheme="minorEastAsia" w:hAnsiTheme="minorEastAsia" w:hint="eastAsia"/>
          <w:szCs w:val="21"/>
        </w:rPr>
        <w:t>责道路沿线绿地的卫生保洁工作。保洁人员每天对绿地内的各种垃圾进行及时清理和全日保洁。</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）垃圾清理应做到日产日清，不留尾。</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）项目部有关人员不定期对沿线卫生情况进行抽查，发现问题及时处理。</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）落叶不随便焚烧，集中到一起统一处理。</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）垃圾清扫、搜集、运输、装卸等环节采取防尘措施，堆放时遮盖，避免二次污染。</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）水面垃圾定期清理。</w:t>
      </w:r>
    </w:p>
    <w:p w:rsidR="007052B5" w:rsidRDefault="00375514">
      <w:pPr>
        <w:spacing w:line="276"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r>
        <w:rPr>
          <w:rFonts w:asciiTheme="minorEastAsia" w:eastAsiaTheme="minorEastAsia" w:hAnsiTheme="minorEastAsia" w:hint="eastAsia"/>
          <w:color w:val="000000"/>
          <w:szCs w:val="21"/>
        </w:rPr>
        <w:t>绿地广场设施维护措施</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w:t>
      </w:r>
      <w:r>
        <w:rPr>
          <w:rFonts w:asciiTheme="minorEastAsia" w:eastAsiaTheme="minorEastAsia" w:hAnsiTheme="minorEastAsia" w:cs="Arial" w:hint="eastAsia"/>
          <w:color w:val="000000"/>
          <w:szCs w:val="21"/>
          <w:shd w:val="clear" w:color="auto" w:fill="FFFFFF"/>
        </w:rPr>
        <w:t>1</w:t>
      </w:r>
      <w:r>
        <w:rPr>
          <w:rFonts w:asciiTheme="minorEastAsia" w:eastAsiaTheme="minorEastAsia" w:hAnsiTheme="minorEastAsia" w:cs="Arial" w:hint="eastAsia"/>
          <w:color w:val="000000"/>
          <w:szCs w:val="21"/>
          <w:shd w:val="clear" w:color="auto" w:fill="FFFFFF"/>
        </w:rPr>
        <w:t>）保持绿地路面清洁、美观、完好无损，及时清除路面垃圾杂物，修补破损的路面并保持完好。绿地路面主要包含小区内的广场砖、透水砖和透水混凝土路</w:t>
      </w:r>
      <w:r>
        <w:rPr>
          <w:rFonts w:asciiTheme="minorEastAsia" w:eastAsiaTheme="minorEastAsia" w:hAnsiTheme="minorEastAsia" w:cs="Arial" w:hint="eastAsia"/>
          <w:color w:val="000000"/>
          <w:szCs w:val="21"/>
          <w:shd w:val="clear" w:color="auto" w:fill="FFFFFF"/>
        </w:rPr>
        <w:t>面。因甲方原因或非正常原因造成的损毁，甲方可指定乙方或者委托第三方负责维修，所需的材料费和人工费用由甲方承担。</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lastRenderedPageBreak/>
        <w:t>（</w:t>
      </w:r>
      <w:r>
        <w:rPr>
          <w:rFonts w:asciiTheme="minorEastAsia" w:eastAsiaTheme="minorEastAsia" w:hAnsiTheme="minorEastAsia" w:cs="Arial" w:hint="eastAsia"/>
          <w:color w:val="000000"/>
          <w:szCs w:val="21"/>
          <w:shd w:val="clear" w:color="auto" w:fill="FFFFFF"/>
        </w:rPr>
        <w:t>2</w:t>
      </w:r>
      <w:r>
        <w:rPr>
          <w:rFonts w:asciiTheme="minorEastAsia" w:eastAsiaTheme="minorEastAsia" w:hAnsiTheme="minorEastAsia" w:cs="Arial" w:hint="eastAsia"/>
          <w:color w:val="000000"/>
          <w:szCs w:val="21"/>
          <w:shd w:val="clear" w:color="auto" w:fill="FFFFFF"/>
        </w:rPr>
        <w:t>）保护好绿地内的各种附属设施，如有损坏要及时修补或更换，以保证设施的完整美观。附属设施主要包含小区内的木栈道、休闲坐凳、座椅、护栏、变压器和景观灯具等。因甲方原因或非正常原因造成的损毁，甲方可指定乙方或者委托第三方负责维修，所需的材料费和人工费用由甲方承担。</w:t>
      </w:r>
    </w:p>
    <w:p w:rsidR="007052B5" w:rsidRDefault="00375514">
      <w:pPr>
        <w:spacing w:line="276"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r>
        <w:rPr>
          <w:rFonts w:asciiTheme="minorEastAsia" w:eastAsiaTheme="minorEastAsia" w:hAnsiTheme="minorEastAsia" w:hint="eastAsia"/>
          <w:color w:val="000000"/>
          <w:szCs w:val="21"/>
        </w:rPr>
        <w:t>安保管理措施</w:t>
      </w:r>
    </w:p>
    <w:p w:rsidR="007052B5" w:rsidRDefault="00375514">
      <w:pPr>
        <w:spacing w:line="276"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）建立</w:t>
      </w:r>
      <w:r>
        <w:rPr>
          <w:rFonts w:asciiTheme="minorEastAsia" w:eastAsiaTheme="minorEastAsia" w:hAnsiTheme="minorEastAsia" w:hint="eastAsia"/>
          <w:color w:val="000000"/>
          <w:szCs w:val="21"/>
        </w:rPr>
        <w:t>24</w:t>
      </w:r>
      <w:r>
        <w:rPr>
          <w:rFonts w:asciiTheme="minorEastAsia" w:eastAsiaTheme="minorEastAsia" w:hAnsiTheme="minorEastAsia" w:hint="eastAsia"/>
          <w:color w:val="000000"/>
          <w:szCs w:val="21"/>
        </w:rPr>
        <w:t>小时值班制度，分白班、夜班两个班次，并制定以下管理规定，安保人员应严格遵守。</w:t>
      </w:r>
    </w:p>
    <w:p w:rsidR="007052B5" w:rsidRDefault="00375514">
      <w:pPr>
        <w:spacing w:line="276"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①上岗时须穿着保安服，并佩</w:t>
      </w:r>
      <w:r>
        <w:rPr>
          <w:rFonts w:asciiTheme="minorEastAsia" w:eastAsiaTheme="minorEastAsia" w:hAnsiTheme="minorEastAsia" w:hint="eastAsia"/>
          <w:color w:val="000000"/>
          <w:szCs w:val="21"/>
        </w:rPr>
        <w:t>戴好肩章、臂章、胸章、工作证等。</w:t>
      </w:r>
    </w:p>
    <w:p w:rsidR="007052B5" w:rsidRDefault="00375514">
      <w:pPr>
        <w:spacing w:line="276"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②严格遵守小区各项规章制度，特别是安全保卫制度，执行交接班制度，上岗时不得擅离工作岗位，不准处理私事，确保安全。</w:t>
      </w:r>
    </w:p>
    <w:p w:rsidR="007052B5" w:rsidRDefault="00375514">
      <w:pPr>
        <w:spacing w:line="276"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③上岗期间严禁睡岗、脱岗、串岗，不得在岗期间做与工作无关的事。</w:t>
      </w:r>
    </w:p>
    <w:p w:rsidR="007052B5" w:rsidRDefault="00375514">
      <w:pPr>
        <w:spacing w:line="276"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④上岗期间，遇见公司领导或其他前来视察工作的政府人员，必须举手敬礼，做到文明执勤礼貌待人。</w:t>
      </w:r>
    </w:p>
    <w:p w:rsidR="007052B5" w:rsidRDefault="00375514">
      <w:pPr>
        <w:spacing w:line="276"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⑤服从上司的指令和工作安排，熟悉本部岗位的任务与要求，认真贯彻执行安全岗位职责，做好本职工作，确保小区安全。</w:t>
      </w:r>
    </w:p>
    <w:p w:rsidR="007052B5" w:rsidRDefault="00375514">
      <w:pPr>
        <w:spacing w:line="276"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⑥小区内若发生事故，如火警、爆炸等，要及时抢救，并组织客人有秩序地疏散，防止事态扩大，并立即报告当班领导。</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w:t>
      </w:r>
      <w:r>
        <w:rPr>
          <w:rFonts w:asciiTheme="minorEastAsia" w:eastAsiaTheme="minorEastAsia" w:hAnsiTheme="minorEastAsia" w:cs="Arial" w:hint="eastAsia"/>
          <w:color w:val="000000"/>
          <w:szCs w:val="21"/>
          <w:shd w:val="clear" w:color="auto" w:fill="FFFFFF"/>
        </w:rPr>
        <w:t>3</w:t>
      </w:r>
      <w:r>
        <w:rPr>
          <w:rFonts w:asciiTheme="minorEastAsia" w:eastAsiaTheme="minorEastAsia" w:hAnsiTheme="minorEastAsia" w:cs="Arial" w:hint="eastAsia"/>
          <w:color w:val="000000"/>
          <w:szCs w:val="21"/>
          <w:shd w:val="clear" w:color="auto" w:fill="FFFFFF"/>
        </w:rPr>
        <w:t>）小园内人员管理</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①对践踏草坪、采花折树、取石取土、捕打鸟兽、偷取奇石者要立即劝阻，并妥善处理。</w:t>
      </w:r>
    </w:p>
    <w:p w:rsidR="007052B5" w:rsidRDefault="00375514">
      <w:pPr>
        <w:pStyle w:val="reader-word-layer"/>
        <w:shd w:val="clear" w:color="auto" w:fill="FFFFFF"/>
        <w:spacing w:before="0" w:beforeAutospacing="0" w:after="0" w:afterAutospacing="0" w:line="276" w:lineRule="auto"/>
        <w:ind w:firstLineChars="200" w:firstLine="420"/>
        <w:rPr>
          <w:rFonts w:asciiTheme="minorEastAsia" w:hAnsiTheme="minorEastAsia" w:cs="Arial"/>
          <w:color w:val="000000"/>
          <w:kern w:val="2"/>
          <w:sz w:val="21"/>
          <w:szCs w:val="21"/>
          <w:shd w:val="clear" w:color="auto" w:fill="FFFFFF"/>
        </w:rPr>
      </w:pPr>
      <w:r>
        <w:rPr>
          <w:rFonts w:asciiTheme="minorEastAsia" w:hAnsiTheme="minorEastAsia" w:cs="Arial" w:hint="eastAsia"/>
          <w:color w:val="000000"/>
          <w:kern w:val="2"/>
          <w:sz w:val="21"/>
          <w:szCs w:val="21"/>
          <w:shd w:val="clear" w:color="auto" w:fill="FFFFFF"/>
        </w:rPr>
        <w:t>②对小区要严格按规定进行管理，维护小区内的治安秩序防止场内起哄、争吵、斗殴、捣乱和无理取闹，若发生上述事件，要将肇事者带到场外或保安部妥善处理，避免造成坏的影响和妨碍其他客人进行正常娱乐活动。</w:t>
      </w:r>
    </w:p>
    <w:p w:rsidR="007052B5" w:rsidRDefault="00375514">
      <w:pPr>
        <w:pStyle w:val="reader-word-layer"/>
        <w:shd w:val="clear" w:color="auto" w:fill="FFFFFF"/>
        <w:spacing w:before="0" w:beforeAutospacing="0" w:after="0" w:afterAutospacing="0" w:line="276" w:lineRule="auto"/>
        <w:ind w:firstLineChars="200" w:firstLine="420"/>
        <w:rPr>
          <w:rFonts w:asciiTheme="minorEastAsia" w:hAnsiTheme="minorEastAsia" w:cs="Arial"/>
          <w:color w:val="000000"/>
          <w:kern w:val="2"/>
          <w:sz w:val="21"/>
          <w:szCs w:val="21"/>
          <w:shd w:val="clear" w:color="auto" w:fill="FFFFFF"/>
        </w:rPr>
      </w:pPr>
      <w:r>
        <w:rPr>
          <w:rFonts w:asciiTheme="minorEastAsia" w:hAnsiTheme="minorEastAsia" w:cs="Arial" w:hint="eastAsia"/>
          <w:color w:val="000000"/>
          <w:kern w:val="2"/>
          <w:sz w:val="21"/>
          <w:szCs w:val="21"/>
          <w:shd w:val="clear" w:color="auto" w:fill="FFFFFF"/>
        </w:rPr>
        <w:t>③密切注意小区内动向，防止客人的财物被偷和遭受损害，若发现可疑的人要严加监视，发现违法犯罪分子要及时擒拿，并保护好客人的生命财产安全。</w:t>
      </w:r>
    </w:p>
    <w:p w:rsidR="007052B5" w:rsidRDefault="00375514">
      <w:pPr>
        <w:pStyle w:val="reader-word-layer"/>
        <w:shd w:val="clear" w:color="auto" w:fill="FFFFFF"/>
        <w:spacing w:before="0" w:beforeAutospacing="0" w:after="0" w:afterAutospacing="0" w:line="276" w:lineRule="auto"/>
        <w:ind w:firstLineChars="200" w:firstLine="420"/>
        <w:rPr>
          <w:rFonts w:asciiTheme="minorEastAsia" w:hAnsiTheme="minorEastAsia" w:cs="Arial"/>
          <w:color w:val="000000"/>
          <w:sz w:val="21"/>
          <w:szCs w:val="21"/>
          <w:shd w:val="clear" w:color="auto" w:fill="FFFFFF"/>
        </w:rPr>
      </w:pPr>
      <w:r>
        <w:rPr>
          <w:rFonts w:asciiTheme="minorEastAsia" w:hAnsiTheme="minorEastAsia" w:cs="Arial" w:hint="eastAsia"/>
          <w:color w:val="000000"/>
          <w:sz w:val="21"/>
          <w:szCs w:val="21"/>
          <w:shd w:val="clear" w:color="auto" w:fill="FFFFFF"/>
        </w:rPr>
        <w:t>（</w:t>
      </w:r>
      <w:r>
        <w:rPr>
          <w:rFonts w:asciiTheme="minorEastAsia" w:hAnsiTheme="minorEastAsia" w:cs="Arial" w:hint="eastAsia"/>
          <w:color w:val="000000"/>
          <w:sz w:val="21"/>
          <w:szCs w:val="21"/>
          <w:shd w:val="clear" w:color="auto" w:fill="FFFFFF"/>
        </w:rPr>
        <w:t>4</w:t>
      </w:r>
      <w:r>
        <w:rPr>
          <w:rFonts w:asciiTheme="minorEastAsia" w:hAnsiTheme="minorEastAsia" w:cs="Arial" w:hint="eastAsia"/>
          <w:color w:val="000000"/>
          <w:sz w:val="21"/>
          <w:szCs w:val="21"/>
          <w:shd w:val="clear" w:color="auto" w:fill="FFFFFF"/>
        </w:rPr>
        <w:t>）安保人员服务管理制度</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服务态度：</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①主动：服务积极主动，不分份内份外，出现问题及时解决，不拖延。做到“腿勤、嘴勤、手勤、眼勤”。</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②耐心：繁忙之中不急不躁，对事情不推诿，不怕麻烦。</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③周到：关心老弱病残，一视同仁，妥贴细致。</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④热情：面带微笑，自然适度，亲切和蔼，稳重端庄，落落大方。</w:t>
      </w:r>
      <w:r>
        <w:rPr>
          <w:rFonts w:asciiTheme="minorEastAsia" w:eastAsiaTheme="minorEastAsia" w:hAnsiTheme="minorEastAsia" w:cs="Arial" w:hint="eastAsia"/>
          <w:color w:val="000000"/>
          <w:szCs w:val="21"/>
          <w:shd w:val="clear" w:color="auto" w:fill="FFFFFF"/>
        </w:rPr>
        <w:t> </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工作纪律：</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①自觉爱护设施，保持环境整洁。</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②严守工作时间，不脱岗，不迟到，不早退</w:t>
      </w:r>
      <w:r>
        <w:rPr>
          <w:rFonts w:asciiTheme="minorEastAsia" w:eastAsiaTheme="minorEastAsia" w:hAnsiTheme="minorEastAsia" w:cs="Arial" w:hint="eastAsia"/>
          <w:color w:val="000000"/>
          <w:szCs w:val="21"/>
          <w:shd w:val="clear" w:color="auto" w:fill="FFFFFF"/>
        </w:rPr>
        <w:t>。</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③认真执行工作规范，并做好交接班工作。</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④尊重游客，不向宾客索要小费、回扣和礼物。不刁难、挖苦游客，不与游客争吵。</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⑤工作现场不抽烟，不吃各类食物，不做与工作无关的其它事情。</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礼节礼貌：</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①遵守日常交往礼节，称呼与举止恰当。</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lastRenderedPageBreak/>
        <w:t>②使用礼貌语言，语气亲切。</w:t>
      </w:r>
      <w:r>
        <w:rPr>
          <w:rFonts w:asciiTheme="minorEastAsia" w:eastAsiaTheme="minorEastAsia" w:hAnsiTheme="minorEastAsia" w:cs="Arial" w:hint="eastAsia"/>
          <w:color w:val="000000"/>
          <w:szCs w:val="21"/>
          <w:shd w:val="clear" w:color="auto" w:fill="FFFFFF"/>
        </w:rPr>
        <w:t> </w:t>
      </w:r>
    </w:p>
    <w:p w:rsidR="007052B5" w:rsidRDefault="00375514">
      <w:pPr>
        <w:spacing w:line="276" w:lineRule="auto"/>
        <w:ind w:firstLineChars="200" w:firstLine="420"/>
        <w:rPr>
          <w:rFonts w:asciiTheme="minorEastAsia" w:eastAsiaTheme="minorEastAsia" w:hAnsiTheme="minorEastAsia" w:cs="Arial"/>
          <w:color w:val="000000"/>
          <w:szCs w:val="21"/>
          <w:shd w:val="clear" w:color="auto" w:fill="FFFFFF"/>
        </w:rPr>
      </w:pPr>
      <w:r>
        <w:rPr>
          <w:rFonts w:asciiTheme="minorEastAsia" w:eastAsiaTheme="minorEastAsia" w:hAnsiTheme="minorEastAsia" w:cs="Arial" w:hint="eastAsia"/>
          <w:color w:val="000000"/>
          <w:szCs w:val="21"/>
          <w:shd w:val="clear" w:color="auto" w:fill="FFFFFF"/>
        </w:rPr>
        <w:t>③应答时要注意保持良好的姿态和语气。</w:t>
      </w:r>
    </w:p>
    <w:p w:rsidR="007052B5" w:rsidRDefault="00375514">
      <w:pPr>
        <w:spacing w:line="276" w:lineRule="auto"/>
        <w:ind w:firstLineChars="200" w:firstLine="422"/>
        <w:rPr>
          <w:rFonts w:asciiTheme="minorEastAsia" w:eastAsiaTheme="minorEastAsia" w:hAnsiTheme="minorEastAsia" w:cs="黑体"/>
          <w:b/>
          <w:szCs w:val="21"/>
        </w:rPr>
      </w:pPr>
      <w:r>
        <w:rPr>
          <w:rFonts w:asciiTheme="minorEastAsia" w:eastAsiaTheme="minorEastAsia" w:hAnsiTheme="minorEastAsia" w:cs="黑体" w:hint="eastAsia"/>
          <w:b/>
          <w:szCs w:val="21"/>
        </w:rPr>
        <w:t>七、工程量的变更</w:t>
      </w:r>
    </w:p>
    <w:p w:rsidR="007052B5" w:rsidRDefault="00375514">
      <w:pPr>
        <w:spacing w:line="276" w:lineRule="auto"/>
        <w:ind w:firstLineChars="200" w:firstLine="420"/>
        <w:rPr>
          <w:rFonts w:asciiTheme="minorEastAsia" w:eastAsiaTheme="minorEastAsia" w:hAnsiTheme="minorEastAsia" w:cs="黑体"/>
          <w:b/>
          <w:szCs w:val="21"/>
        </w:rPr>
      </w:pPr>
      <w:r>
        <w:rPr>
          <w:rFonts w:asciiTheme="minorEastAsia" w:eastAsiaTheme="minorEastAsia" w:hAnsiTheme="minorEastAsia" w:hint="eastAsia"/>
          <w:szCs w:val="21"/>
        </w:rPr>
        <w:t>工程量发生变更时，根据乙方实际管护内容和管理措施，按照养护单价（有招标控制价）或重新组价（无招标控制价）进行结算。</w:t>
      </w:r>
    </w:p>
    <w:p w:rsidR="007052B5" w:rsidRDefault="00375514">
      <w:pPr>
        <w:spacing w:line="276" w:lineRule="auto"/>
        <w:ind w:firstLineChars="200" w:firstLine="422"/>
        <w:rPr>
          <w:rFonts w:asciiTheme="minorEastAsia" w:eastAsiaTheme="minorEastAsia" w:hAnsiTheme="minorEastAsia" w:cs="黑体"/>
          <w:b/>
          <w:szCs w:val="21"/>
        </w:rPr>
      </w:pPr>
      <w:r>
        <w:rPr>
          <w:rFonts w:asciiTheme="minorEastAsia" w:eastAsiaTheme="minorEastAsia" w:hAnsiTheme="minorEastAsia" w:cs="黑体" w:hint="eastAsia"/>
          <w:b/>
          <w:szCs w:val="21"/>
        </w:rPr>
        <w:t>八、不可抗力</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因不可抗拒因素（如风灾、雨灾、雪灾、冻灾等引起树木突然倾倒、碰线、砸物等非养护原因造成的伤人、伤物等突发事件），乙方应积极配合甲方和各有关方进行救援或处理，由此产生的费用由甲方负责。</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因不可抗力不能履行合同的，根据不可抗力的影响，部分或者全部免除责任。但合同一方迟延履行后发生严重后果的，不能免除责任。</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合同一方因不可抗力不能履行合同的，应当及时通知对方，以减轻可能给对方造成的损失，并应当在合理期限内提供证明。</w:t>
      </w:r>
    </w:p>
    <w:p w:rsidR="007052B5" w:rsidRDefault="00375514">
      <w:pPr>
        <w:autoSpaceDE w:val="0"/>
        <w:autoSpaceDN w:val="0"/>
        <w:adjustRightInd w:val="0"/>
        <w:spacing w:line="276" w:lineRule="auto"/>
        <w:ind w:firstLineChars="200" w:firstLine="422"/>
        <w:rPr>
          <w:rFonts w:asciiTheme="minorEastAsia" w:eastAsiaTheme="minorEastAsia" w:hAnsiTheme="minorEastAsia" w:cs="黑体"/>
          <w:b/>
          <w:szCs w:val="21"/>
        </w:rPr>
      </w:pPr>
      <w:r>
        <w:rPr>
          <w:rFonts w:asciiTheme="minorEastAsia" w:eastAsiaTheme="minorEastAsia" w:hAnsiTheme="minorEastAsia" w:cs="黑体" w:hint="eastAsia"/>
          <w:b/>
          <w:szCs w:val="21"/>
        </w:rPr>
        <w:t>九、争议的解决</w:t>
      </w:r>
    </w:p>
    <w:p w:rsidR="007052B5" w:rsidRDefault="00375514">
      <w:pPr>
        <w:autoSpaceDE w:val="0"/>
        <w:autoSpaceDN w:val="0"/>
        <w:adjustRightInd w:val="0"/>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在执行合同中发生的与本合同有关的争端，双方应通过友好协商解决，经协</w:t>
      </w:r>
      <w:r>
        <w:rPr>
          <w:rFonts w:asciiTheme="minorEastAsia" w:eastAsiaTheme="minorEastAsia" w:hAnsiTheme="minorEastAsia" w:hint="eastAsia"/>
          <w:szCs w:val="21"/>
        </w:rPr>
        <w:t>商在</w:t>
      </w:r>
      <w:r>
        <w:rPr>
          <w:rFonts w:asciiTheme="minorEastAsia" w:eastAsiaTheme="minorEastAsia" w:hAnsiTheme="minorEastAsia" w:hint="eastAsia"/>
          <w:szCs w:val="21"/>
        </w:rPr>
        <w:t xml:space="preserve"> 60</w:t>
      </w:r>
      <w:r>
        <w:rPr>
          <w:rFonts w:asciiTheme="minorEastAsia" w:eastAsiaTheme="minorEastAsia" w:hAnsiTheme="minorEastAsia" w:hint="eastAsia"/>
          <w:szCs w:val="21"/>
        </w:rPr>
        <w:t>天内不能达成协议时，应提交仲裁。</w:t>
      </w:r>
    </w:p>
    <w:p w:rsidR="007052B5" w:rsidRDefault="00375514">
      <w:pPr>
        <w:autoSpaceDE w:val="0"/>
        <w:autoSpaceDN w:val="0"/>
        <w:adjustRightInd w:val="0"/>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提交正式仲裁的争端属涉外的，应在北京或中国国内其他地点，由指定的国际经济仲裁委员会根据该委员会的仲裁程序或规则予以最终裁决。</w:t>
      </w:r>
    </w:p>
    <w:p w:rsidR="007052B5" w:rsidRDefault="00375514">
      <w:pPr>
        <w:autoSpaceDE w:val="0"/>
        <w:autoSpaceDN w:val="0"/>
        <w:adjustRightInd w:val="0"/>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合同双方均为国内法人的，其争端的仲裁应由合同发生地许昌市仲裁委员会根据其仲裁程序进行。</w:t>
      </w:r>
    </w:p>
    <w:p w:rsidR="007052B5" w:rsidRDefault="00375514">
      <w:pPr>
        <w:autoSpaceDE w:val="0"/>
        <w:autoSpaceDN w:val="0"/>
        <w:adjustRightInd w:val="0"/>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仲裁裁决应为最终决定，并对双方具有约束力。</w:t>
      </w:r>
    </w:p>
    <w:p w:rsidR="007052B5" w:rsidRDefault="00375514">
      <w:pPr>
        <w:autoSpaceDE w:val="0"/>
        <w:autoSpaceDN w:val="0"/>
        <w:adjustRightInd w:val="0"/>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除另有裁决外，仲裁费应由败诉方负担。</w:t>
      </w:r>
    </w:p>
    <w:p w:rsidR="007052B5" w:rsidRDefault="00375514">
      <w:pPr>
        <w:autoSpaceDE w:val="0"/>
        <w:autoSpaceDN w:val="0"/>
        <w:adjustRightInd w:val="0"/>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在仲裁期间，除正在进行的仲裁部分外，合同其他部分继续执行。</w:t>
      </w:r>
    </w:p>
    <w:p w:rsidR="007052B5" w:rsidRDefault="00375514">
      <w:pPr>
        <w:autoSpaceDE w:val="0"/>
        <w:autoSpaceDN w:val="0"/>
        <w:adjustRightInd w:val="0"/>
        <w:spacing w:line="276" w:lineRule="auto"/>
        <w:ind w:firstLineChars="200" w:firstLine="422"/>
        <w:rPr>
          <w:rFonts w:asciiTheme="minorEastAsia" w:eastAsiaTheme="minorEastAsia" w:hAnsiTheme="minorEastAsia" w:cs="黑体"/>
          <w:b/>
          <w:szCs w:val="21"/>
        </w:rPr>
      </w:pPr>
      <w:r>
        <w:rPr>
          <w:rFonts w:asciiTheme="minorEastAsia" w:eastAsiaTheme="minorEastAsia" w:hAnsiTheme="minorEastAsia" w:cs="黑体" w:hint="eastAsia"/>
          <w:b/>
          <w:szCs w:val="21"/>
        </w:rPr>
        <w:t>十、合同终止</w:t>
      </w:r>
    </w:p>
    <w:p w:rsidR="007052B5" w:rsidRDefault="00375514">
      <w:pPr>
        <w:autoSpaceDE w:val="0"/>
        <w:autoSpaceDN w:val="0"/>
        <w:adjustRightInd w:val="0"/>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合同到期甲、乙双方均未提出新的意向，合同自行终止。合同期内任何一方不得擅自</w:t>
      </w:r>
      <w:r>
        <w:rPr>
          <w:rFonts w:asciiTheme="minorEastAsia" w:eastAsiaTheme="minorEastAsia" w:hAnsiTheme="minorEastAsia" w:hint="eastAsia"/>
          <w:szCs w:val="21"/>
        </w:rPr>
        <w:t>停止协议，否则应负担所造成的一切损失。</w:t>
      </w:r>
    </w:p>
    <w:p w:rsidR="007052B5" w:rsidRDefault="00375514">
      <w:pPr>
        <w:autoSpaceDE w:val="0"/>
        <w:autoSpaceDN w:val="0"/>
        <w:adjustRightInd w:val="0"/>
        <w:spacing w:line="276" w:lineRule="auto"/>
        <w:ind w:firstLineChars="200" w:firstLine="422"/>
        <w:rPr>
          <w:rFonts w:asciiTheme="minorEastAsia" w:eastAsiaTheme="minorEastAsia" w:hAnsiTheme="minorEastAsia" w:cs="黑体"/>
          <w:b/>
          <w:szCs w:val="21"/>
        </w:rPr>
      </w:pPr>
      <w:r>
        <w:rPr>
          <w:rFonts w:asciiTheme="minorEastAsia" w:eastAsiaTheme="minorEastAsia" w:hAnsiTheme="minorEastAsia" w:cs="黑体" w:hint="eastAsia"/>
          <w:b/>
          <w:szCs w:val="21"/>
        </w:rPr>
        <w:t>十一、合同的修正和延续</w:t>
      </w:r>
    </w:p>
    <w:p w:rsidR="007052B5" w:rsidRDefault="00375514">
      <w:pPr>
        <w:autoSpaceDE w:val="0"/>
        <w:autoSpaceDN w:val="0"/>
        <w:adjustRightInd w:val="0"/>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在合同范围之内进行管理，原则上不再因价格、工资市场的波动而调整管理费用，涉及工程量变更等特殊情况除外。</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绿地管护范围增加或减少，由甲乙双方共同及时勘察确认并按合同单价核算后并入合同，纳入财政拨付计划，及时调整拨付管理计划及费用。</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为了保持工作的连续性，确保养护工作的质量，合同到期后，在同等条件下，乙方有优先权。</w:t>
      </w:r>
    </w:p>
    <w:p w:rsidR="007052B5" w:rsidRDefault="00375514">
      <w:pPr>
        <w:autoSpaceDE w:val="0"/>
        <w:autoSpaceDN w:val="0"/>
        <w:adjustRightInd w:val="0"/>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对于合同的未尽事宜，需进行修改、补充和完善的，甲、乙双方必须就所修改的内容签订书面的合同修改书，作为合同的补充协议。</w:t>
      </w:r>
    </w:p>
    <w:p w:rsidR="007052B5" w:rsidRDefault="00375514">
      <w:pPr>
        <w:spacing w:line="276" w:lineRule="auto"/>
        <w:ind w:firstLineChars="200" w:firstLine="422"/>
        <w:jc w:val="left"/>
        <w:rPr>
          <w:rFonts w:asciiTheme="minorEastAsia" w:eastAsiaTheme="minorEastAsia" w:hAnsiTheme="minorEastAsia" w:cs="黑体"/>
          <w:b/>
          <w:szCs w:val="21"/>
        </w:rPr>
      </w:pPr>
      <w:r>
        <w:rPr>
          <w:rFonts w:asciiTheme="minorEastAsia" w:eastAsiaTheme="minorEastAsia" w:hAnsiTheme="minorEastAsia" w:cs="黑体" w:hint="eastAsia"/>
          <w:b/>
          <w:szCs w:val="21"/>
        </w:rPr>
        <w:t>十二、合同生效及其它</w:t>
      </w:r>
    </w:p>
    <w:p w:rsidR="007052B5" w:rsidRDefault="00375514">
      <w:pPr>
        <w:spacing w:line="276" w:lineRule="auto"/>
        <w:ind w:firstLineChars="200" w:firstLine="420"/>
        <w:jc w:val="left"/>
        <w:rPr>
          <w:rFonts w:asciiTheme="minorEastAsia" w:eastAsiaTheme="minorEastAsia" w:hAnsiTheme="minorEastAsia" w:cs="黑体"/>
          <w:b/>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本合同一式捌份，自甲、乙双方签章之日起生效。</w:t>
      </w:r>
    </w:p>
    <w:p w:rsidR="007052B5" w:rsidRDefault="00375514">
      <w:pPr>
        <w:spacing w:line="276"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本合同未尽事宜应按《中华人民共和国合同法》、《中华人民共和国政府采购法》以及其同相关法律、法规之规定执行。</w:t>
      </w:r>
    </w:p>
    <w:p w:rsidR="007052B5" w:rsidRDefault="007052B5">
      <w:pPr>
        <w:spacing w:line="276" w:lineRule="auto"/>
        <w:ind w:firstLineChars="200" w:firstLine="420"/>
        <w:rPr>
          <w:rFonts w:asciiTheme="minorEastAsia" w:eastAsiaTheme="minorEastAsia" w:hAnsiTheme="minorEastAsia"/>
          <w:color w:val="000000"/>
          <w:szCs w:val="21"/>
        </w:rPr>
      </w:pPr>
    </w:p>
    <w:p w:rsidR="007052B5" w:rsidRDefault="00375514">
      <w:pPr>
        <w:spacing w:line="276"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甲方</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盖章</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乙方</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盖章</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 xml:space="preserve"> </w:t>
      </w:r>
    </w:p>
    <w:p w:rsidR="007052B5" w:rsidRDefault="007052B5">
      <w:pPr>
        <w:spacing w:line="276" w:lineRule="auto"/>
        <w:ind w:firstLineChars="200" w:firstLine="420"/>
        <w:rPr>
          <w:rFonts w:asciiTheme="minorEastAsia" w:eastAsiaTheme="minorEastAsia" w:hAnsiTheme="minorEastAsia"/>
          <w:color w:val="000000"/>
          <w:szCs w:val="21"/>
        </w:rPr>
      </w:pPr>
    </w:p>
    <w:p w:rsidR="007052B5" w:rsidRDefault="00375514">
      <w:pPr>
        <w:spacing w:line="276"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法定代表人或其委托</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法定代表人或其委托</w:t>
      </w:r>
    </w:p>
    <w:p w:rsidR="007052B5" w:rsidRDefault="00375514">
      <w:pPr>
        <w:spacing w:line="276"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代理人</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签字</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代理人</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签字</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 xml:space="preserve">       </w:t>
      </w:r>
    </w:p>
    <w:p w:rsidR="007052B5" w:rsidRDefault="00375514">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日</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日</w:t>
      </w:r>
    </w:p>
    <w:p w:rsidR="007052B5" w:rsidRDefault="007052B5">
      <w:pPr>
        <w:snapToGrid w:val="0"/>
        <w:spacing w:line="360" w:lineRule="auto"/>
        <w:rPr>
          <w:rFonts w:ascii="宋体" w:hAnsi="宋体" w:cs="宋体"/>
          <w:sz w:val="24"/>
          <w:szCs w:val="24"/>
        </w:rPr>
      </w:pPr>
    </w:p>
    <w:p w:rsidR="007052B5" w:rsidRDefault="007052B5">
      <w:pPr>
        <w:snapToGrid w:val="0"/>
        <w:spacing w:line="360" w:lineRule="auto"/>
        <w:rPr>
          <w:rFonts w:ascii="宋体" w:hAnsi="宋体" w:cs="宋体"/>
          <w:sz w:val="24"/>
          <w:szCs w:val="24"/>
        </w:rPr>
      </w:pPr>
    </w:p>
    <w:p w:rsidR="007052B5" w:rsidRDefault="007052B5">
      <w:pPr>
        <w:snapToGrid w:val="0"/>
        <w:spacing w:line="360" w:lineRule="auto"/>
        <w:rPr>
          <w:rFonts w:ascii="宋体" w:hAnsi="宋体" w:cs="宋体"/>
          <w:sz w:val="24"/>
          <w:szCs w:val="24"/>
        </w:rPr>
      </w:pPr>
    </w:p>
    <w:p w:rsidR="007052B5" w:rsidRDefault="00375514">
      <w:pPr>
        <w:pageBreakBefore/>
        <w:autoSpaceDE w:val="0"/>
        <w:autoSpaceDN w:val="0"/>
        <w:adjustRightInd w:val="0"/>
        <w:spacing w:line="420" w:lineRule="exact"/>
        <w:jc w:val="center"/>
        <w:outlineLvl w:val="0"/>
        <w:rPr>
          <w:rFonts w:ascii="宋体" w:hAnsi="宋体"/>
          <w:b/>
          <w:sz w:val="32"/>
        </w:rPr>
      </w:pPr>
      <w:bookmarkStart w:id="9" w:name="_Toc507404614"/>
      <w:r>
        <w:rPr>
          <w:rFonts w:ascii="宋体" w:hAnsi="宋体" w:hint="eastAsia"/>
          <w:b/>
          <w:sz w:val="32"/>
        </w:rPr>
        <w:lastRenderedPageBreak/>
        <w:t>第五章项目要求</w:t>
      </w:r>
      <w:bookmarkEnd w:id="9"/>
    </w:p>
    <w:p w:rsidR="007052B5" w:rsidRDefault="00375514">
      <w:pPr>
        <w:autoSpaceDE w:val="0"/>
        <w:autoSpaceDN w:val="0"/>
        <w:adjustRightInd w:val="0"/>
        <w:spacing w:line="420" w:lineRule="exact"/>
        <w:ind w:firstLine="0"/>
        <w:jc w:val="left"/>
        <w:rPr>
          <w:rFonts w:ascii="宋体" w:hAnsi="宋体"/>
          <w:b/>
          <w:sz w:val="24"/>
          <w:szCs w:val="24"/>
        </w:rPr>
      </w:pPr>
      <w:r>
        <w:rPr>
          <w:rFonts w:ascii="宋体" w:hAnsi="宋体" w:hint="eastAsia"/>
          <w:b/>
          <w:sz w:val="24"/>
          <w:szCs w:val="24"/>
        </w:rPr>
        <w:t>1</w:t>
      </w:r>
      <w:r>
        <w:rPr>
          <w:rFonts w:ascii="宋体" w:hAnsi="宋体" w:hint="eastAsia"/>
          <w:b/>
          <w:sz w:val="24"/>
          <w:szCs w:val="24"/>
        </w:rPr>
        <w:t>、项目概况：</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1.1</w:t>
      </w:r>
      <w:r>
        <w:rPr>
          <w:rFonts w:ascii="宋体" w:hAnsi="宋体" w:hint="eastAsia"/>
          <w:bCs/>
        </w:rPr>
        <w:t>项目名称：襄城县文博苑小区一期物业管理项目</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1.2</w:t>
      </w:r>
      <w:r>
        <w:rPr>
          <w:rFonts w:ascii="宋体" w:hAnsi="宋体" w:hint="eastAsia"/>
          <w:bCs/>
        </w:rPr>
        <w:t>采购编号：</w:t>
      </w:r>
      <w:r w:rsidR="006347AE" w:rsidRPr="006347AE">
        <w:rPr>
          <w:rFonts w:ascii="宋体" w:hAnsi="宋体" w:hint="eastAsia"/>
          <w:bCs/>
        </w:rPr>
        <w:t>XZZ-G2018019号</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1.3</w:t>
      </w:r>
      <w:r>
        <w:rPr>
          <w:rFonts w:ascii="宋体" w:hAnsi="宋体" w:hint="eastAsia"/>
          <w:bCs/>
        </w:rPr>
        <w:t>招标范围：本项目襄城县文博苑小区一期</w:t>
      </w:r>
      <w:r>
        <w:rPr>
          <w:rFonts w:ascii="宋体" w:hAnsi="宋体" w:hint="eastAsia"/>
          <w:bCs/>
        </w:rPr>
        <w:t>1-22#</w:t>
      </w:r>
      <w:r>
        <w:rPr>
          <w:rFonts w:ascii="宋体" w:hAnsi="宋体" w:hint="eastAsia"/>
          <w:bCs/>
        </w:rPr>
        <w:t>楼（除</w:t>
      </w:r>
      <w:r>
        <w:rPr>
          <w:rFonts w:ascii="宋体" w:hAnsi="宋体" w:hint="eastAsia"/>
          <w:bCs/>
        </w:rPr>
        <w:t>14#</w:t>
      </w:r>
      <w:r>
        <w:rPr>
          <w:rFonts w:ascii="宋体" w:hAnsi="宋体" w:hint="eastAsia"/>
          <w:bCs/>
        </w:rPr>
        <w:t>、</w:t>
      </w:r>
      <w:r>
        <w:rPr>
          <w:rFonts w:ascii="宋体" w:hAnsi="宋体" w:hint="eastAsia"/>
          <w:bCs/>
        </w:rPr>
        <w:t>15#</w:t>
      </w:r>
      <w:r>
        <w:rPr>
          <w:rFonts w:ascii="宋体" w:hAnsi="宋体" w:hint="eastAsia"/>
          <w:bCs/>
        </w:rPr>
        <w:t>楼）、</w:t>
      </w:r>
      <w:r>
        <w:rPr>
          <w:rFonts w:ascii="宋体" w:hAnsi="宋体" w:hint="eastAsia"/>
          <w:bCs/>
        </w:rPr>
        <w:t>28#</w:t>
      </w:r>
      <w:r>
        <w:rPr>
          <w:rFonts w:ascii="宋体" w:hAnsi="宋体" w:hint="eastAsia"/>
          <w:bCs/>
        </w:rPr>
        <w:t>楼、</w:t>
      </w:r>
      <w:r>
        <w:rPr>
          <w:rFonts w:ascii="宋体" w:hAnsi="宋体" w:hint="eastAsia"/>
          <w:bCs/>
        </w:rPr>
        <w:t>34#</w:t>
      </w:r>
      <w:r>
        <w:rPr>
          <w:rFonts w:ascii="宋体" w:hAnsi="宋体" w:hint="eastAsia"/>
          <w:bCs/>
        </w:rPr>
        <w:t>楼：总建筑面积</w:t>
      </w:r>
      <w:r>
        <w:rPr>
          <w:rFonts w:ascii="宋体" w:hAnsi="宋体" w:hint="eastAsia"/>
          <w:bCs/>
        </w:rPr>
        <w:t>261074.11m2</w:t>
      </w:r>
      <w:r>
        <w:rPr>
          <w:rFonts w:ascii="宋体" w:hAnsi="宋体" w:hint="eastAsia"/>
          <w:bCs/>
        </w:rPr>
        <w:t>，其中高层住宅面积</w:t>
      </w:r>
      <w:r>
        <w:rPr>
          <w:rFonts w:ascii="宋体" w:hAnsi="宋体" w:hint="eastAsia"/>
          <w:bCs/>
        </w:rPr>
        <w:t>190803.49m2</w:t>
      </w:r>
      <w:r>
        <w:rPr>
          <w:rFonts w:ascii="宋体" w:hAnsi="宋体" w:hint="eastAsia"/>
          <w:bCs/>
        </w:rPr>
        <w:t>，商铺面积</w:t>
      </w:r>
      <w:r>
        <w:rPr>
          <w:rFonts w:ascii="宋体" w:hAnsi="宋体" w:hint="eastAsia"/>
          <w:bCs/>
        </w:rPr>
        <w:t>15747.62m2</w:t>
      </w:r>
      <w:r>
        <w:rPr>
          <w:rFonts w:ascii="宋体" w:hAnsi="宋体" w:hint="eastAsia"/>
          <w:bCs/>
        </w:rPr>
        <w:t>，道路面积</w:t>
      </w:r>
      <w:r>
        <w:rPr>
          <w:rFonts w:ascii="宋体" w:hAnsi="宋体" w:hint="eastAsia"/>
          <w:bCs/>
        </w:rPr>
        <w:t>13835m2</w:t>
      </w:r>
      <w:r>
        <w:rPr>
          <w:rFonts w:ascii="宋体" w:hAnsi="宋体" w:hint="eastAsia"/>
          <w:bCs/>
        </w:rPr>
        <w:t>，景观面积</w:t>
      </w:r>
      <w:r>
        <w:rPr>
          <w:rFonts w:ascii="宋体" w:hAnsi="宋体" w:hint="eastAsia"/>
          <w:bCs/>
        </w:rPr>
        <w:t>40688m2</w:t>
      </w:r>
      <w:r>
        <w:rPr>
          <w:rFonts w:ascii="宋体" w:hAnsi="宋体" w:hint="eastAsia"/>
          <w:bCs/>
        </w:rPr>
        <w:t>；该范围内物业管理项目涉及的全部内容（如公共秩序维护及保洁服务等），均应满足国家二级标准、及开发商要求；</w:t>
      </w:r>
      <w:r w:rsidRPr="006347AE">
        <w:rPr>
          <w:rFonts w:ascii="宋体" w:hAnsi="宋体" w:hint="eastAsia"/>
          <w:bCs/>
        </w:rPr>
        <w:t>支付方式：由襄城县茨沟乡人民政府、襄城县灵武城市开发建设有限公司与中标物业单位协商支付；</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1.4</w:t>
      </w:r>
      <w:r>
        <w:rPr>
          <w:rFonts w:ascii="宋体" w:hAnsi="宋体" w:hint="eastAsia"/>
          <w:bCs/>
        </w:rPr>
        <w:t>项目地点：襄城县文博苑小区；</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1.5</w:t>
      </w:r>
      <w:r>
        <w:rPr>
          <w:rFonts w:ascii="宋体" w:hAnsi="宋体" w:hint="eastAsia"/>
          <w:bCs/>
        </w:rPr>
        <w:t>资金来源：自筹资金；</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1.6</w:t>
      </w:r>
      <w:r>
        <w:rPr>
          <w:rFonts w:ascii="宋体" w:hAnsi="宋体" w:hint="eastAsia"/>
          <w:bCs/>
        </w:rPr>
        <w:t>计划工期：供需双方签订合同后</w:t>
      </w:r>
      <w:r>
        <w:rPr>
          <w:rFonts w:ascii="宋体" w:hAnsi="宋体" w:hint="eastAsia"/>
          <w:bCs/>
        </w:rPr>
        <w:t>3</w:t>
      </w:r>
      <w:r>
        <w:rPr>
          <w:rFonts w:ascii="宋体" w:hAnsi="宋体" w:hint="eastAsia"/>
          <w:bCs/>
        </w:rPr>
        <w:t>年；</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1.7</w:t>
      </w:r>
      <w:r>
        <w:rPr>
          <w:rFonts w:ascii="宋体" w:hAnsi="宋体" w:hint="eastAsia"/>
          <w:bCs/>
        </w:rPr>
        <w:t>标段划分：本次招标共划分为</w:t>
      </w:r>
      <w:r>
        <w:rPr>
          <w:rFonts w:ascii="宋体" w:hAnsi="宋体" w:hint="eastAsia"/>
          <w:bCs/>
        </w:rPr>
        <w:t>1</w:t>
      </w:r>
      <w:r>
        <w:rPr>
          <w:rFonts w:ascii="宋体" w:hAnsi="宋体" w:hint="eastAsia"/>
          <w:bCs/>
        </w:rPr>
        <w:t>个标段，采购预算</w:t>
      </w:r>
      <w:r>
        <w:rPr>
          <w:rFonts w:ascii="宋体" w:hAnsi="宋体" w:hint="eastAsia"/>
          <w:bCs/>
        </w:rPr>
        <w:t>2506311.456</w:t>
      </w:r>
      <w:r>
        <w:rPr>
          <w:rFonts w:ascii="宋体" w:hAnsi="宋体" w:hint="eastAsia"/>
          <w:bCs/>
        </w:rPr>
        <w:t>元；</w:t>
      </w:r>
    </w:p>
    <w:p w:rsidR="007052B5" w:rsidRDefault="00375514">
      <w:pPr>
        <w:snapToGrid w:val="0"/>
        <w:spacing w:line="360" w:lineRule="auto"/>
        <w:ind w:firstLine="0"/>
        <w:rPr>
          <w:rFonts w:ascii="宋体" w:hAnsi="宋体"/>
          <w:b/>
          <w:sz w:val="24"/>
          <w:szCs w:val="24"/>
        </w:rPr>
      </w:pPr>
      <w:r>
        <w:rPr>
          <w:rFonts w:ascii="宋体" w:hAnsi="宋体" w:hint="eastAsia"/>
          <w:b/>
          <w:sz w:val="24"/>
          <w:szCs w:val="24"/>
        </w:rPr>
        <w:t>2</w:t>
      </w:r>
      <w:r>
        <w:rPr>
          <w:rFonts w:ascii="宋体" w:hAnsi="宋体" w:hint="eastAsia"/>
          <w:b/>
          <w:sz w:val="24"/>
          <w:szCs w:val="24"/>
        </w:rPr>
        <w:t>、项目其他要求：</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2.1</w:t>
      </w:r>
      <w:r>
        <w:rPr>
          <w:rFonts w:ascii="宋体" w:hAnsi="宋体" w:hint="eastAsia"/>
          <w:bCs/>
        </w:rPr>
        <w:t>、服务合同签订</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2.1.1</w:t>
      </w:r>
      <w:r>
        <w:rPr>
          <w:rFonts w:ascii="宋体" w:hAnsi="宋体" w:hint="eastAsia"/>
          <w:bCs/>
        </w:rPr>
        <w:t>中标供应商按中标通知书指定的时间内与采购人参照物业管理主管部门制定的示范文本格式签订物业管理服务合同。</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2.1.2</w:t>
      </w:r>
      <w:r>
        <w:rPr>
          <w:rFonts w:ascii="宋体" w:hAnsi="宋体" w:hint="eastAsia"/>
          <w:bCs/>
        </w:rPr>
        <w:t>招标文件、中标通知书、中标供应商的投标文件及其澄清文件，均为签订物业管理服务合同的依据。</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2.2</w:t>
      </w:r>
      <w:r>
        <w:rPr>
          <w:rFonts w:ascii="宋体" w:hAnsi="宋体" w:hint="eastAsia"/>
          <w:bCs/>
        </w:rPr>
        <w:t>．履约保证金</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2.2.1</w:t>
      </w:r>
      <w:r>
        <w:rPr>
          <w:rFonts w:ascii="宋体" w:hAnsi="宋体" w:hint="eastAsia"/>
          <w:bCs/>
        </w:rPr>
        <w:t>签订合同后</w:t>
      </w:r>
      <w:r>
        <w:rPr>
          <w:rFonts w:ascii="宋体" w:hAnsi="宋体" w:hint="eastAsia"/>
          <w:bCs/>
        </w:rPr>
        <w:t>3</w:t>
      </w:r>
      <w:r>
        <w:rPr>
          <w:rFonts w:ascii="宋体" w:hAnsi="宋体" w:hint="eastAsia"/>
          <w:bCs/>
        </w:rPr>
        <w:t>个工作日内，中标候选人须向招标单位交纳相当于合同总额</w:t>
      </w:r>
      <w:r>
        <w:rPr>
          <w:rFonts w:ascii="宋体" w:hAnsi="宋体" w:hint="eastAsia"/>
          <w:bCs/>
        </w:rPr>
        <w:t>5%</w:t>
      </w:r>
      <w:r>
        <w:rPr>
          <w:rFonts w:ascii="宋体" w:hAnsi="宋体" w:hint="eastAsia"/>
          <w:bCs/>
        </w:rPr>
        <w:t>的履约保证金或采购人认可的履约方式。服务良好，无投诉、质疑问题，服务期满后原额归还履约保证金。</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 xml:space="preserve">2.2.2 </w:t>
      </w:r>
      <w:r>
        <w:rPr>
          <w:rFonts w:ascii="宋体" w:hAnsi="宋体" w:hint="eastAsia"/>
          <w:bCs/>
        </w:rPr>
        <w:t>中标候选人如未按时交纳履约保证金，采购人有权撤销其中标资格，并根据评标委员会确定的中标候选人名单与下一顺序单位商谈合同，或报请批准后另行招标。</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 xml:space="preserve">2.2.3 </w:t>
      </w:r>
      <w:r>
        <w:rPr>
          <w:rFonts w:ascii="宋体" w:hAnsi="宋体" w:hint="eastAsia"/>
          <w:bCs/>
        </w:rPr>
        <w:t>履约保证金可以用支票、银行汇票或银行保函的形式交纳</w:t>
      </w:r>
      <w:r>
        <w:rPr>
          <w:rFonts w:ascii="宋体" w:hAnsi="宋体" w:hint="eastAsia"/>
          <w:bCs/>
        </w:rPr>
        <w:t>（具体方式双方协商）。</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 xml:space="preserve">2.3. </w:t>
      </w:r>
      <w:r>
        <w:rPr>
          <w:rFonts w:ascii="宋体" w:hAnsi="宋体" w:hint="eastAsia"/>
          <w:bCs/>
        </w:rPr>
        <w:t>费用结算方式</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承包人进场服务并通过招标单位考核后，招标单位凭承包人开具的正规发票和招标单位认可的各项记录复印件，在下个月度的</w:t>
      </w:r>
      <w:r>
        <w:rPr>
          <w:rFonts w:ascii="宋体" w:hAnsi="宋体" w:hint="eastAsia"/>
          <w:bCs/>
        </w:rPr>
        <w:t>15</w:t>
      </w:r>
      <w:r>
        <w:rPr>
          <w:rFonts w:ascii="宋体" w:hAnsi="宋体" w:hint="eastAsia"/>
          <w:bCs/>
        </w:rPr>
        <w:t>日前支付给承包人上一月度管理费，节假日顺延。</w:t>
      </w:r>
    </w:p>
    <w:p w:rsidR="007052B5" w:rsidRDefault="00375514">
      <w:pPr>
        <w:tabs>
          <w:tab w:val="left" w:pos="424"/>
        </w:tabs>
        <w:spacing w:line="360" w:lineRule="auto"/>
        <w:ind w:firstLineChars="200" w:firstLine="420"/>
        <w:rPr>
          <w:rFonts w:ascii="宋体" w:hAnsi="宋体"/>
          <w:bCs/>
        </w:rPr>
      </w:pPr>
      <w:r>
        <w:rPr>
          <w:rFonts w:ascii="宋体" w:hAnsi="宋体" w:hint="eastAsia"/>
          <w:bCs/>
        </w:rPr>
        <w:t>2.4.</w:t>
      </w:r>
      <w:r>
        <w:rPr>
          <w:rFonts w:ascii="宋体" w:hAnsi="宋体" w:hint="eastAsia"/>
          <w:bCs/>
        </w:rPr>
        <w:t>售后服务考核</w:t>
      </w:r>
    </w:p>
    <w:p w:rsidR="007052B5" w:rsidRDefault="00375514">
      <w:pPr>
        <w:tabs>
          <w:tab w:val="left" w:pos="424"/>
        </w:tabs>
        <w:spacing w:line="360" w:lineRule="auto"/>
        <w:ind w:firstLineChars="200" w:firstLine="420"/>
        <w:rPr>
          <w:rFonts w:ascii="宋体" w:hAnsi="宋体"/>
          <w:bCs/>
        </w:rPr>
      </w:pPr>
      <w:r>
        <w:rPr>
          <w:rFonts w:ascii="宋体" w:hAnsi="宋体" w:hint="eastAsia"/>
          <w:bCs/>
        </w:rPr>
        <w:lastRenderedPageBreak/>
        <w:t>（采购人将按照规定对承包人进行合同的履约等方面的考核，发现弄虚作假，偷工减料，以次充好，达不到国家、行业有关标准和技术文件规定的，一经查实，采购人将视情况没收履约保证金，终止合同，并提请有关监督管理部门给予相应处罚。）采购人将根据招标文件、投标文件和双方物业管理服务合同的内容。制订</w:t>
      </w:r>
      <w:r>
        <w:rPr>
          <w:rFonts w:ascii="宋体" w:hAnsi="宋体" w:hint="eastAsia"/>
          <w:bCs/>
        </w:rPr>
        <w:t>考核评分办法，考核结果将根据招标文件中的考核办法的要求使用。中标方必须接受招标单位的考核，如达不到考核标准要求，将扣除当月物业费用的</w:t>
      </w:r>
      <w:r>
        <w:rPr>
          <w:rFonts w:ascii="宋体" w:hAnsi="宋体" w:hint="eastAsia"/>
          <w:bCs/>
        </w:rPr>
        <w:t>30%</w:t>
      </w:r>
      <w:r>
        <w:rPr>
          <w:rFonts w:ascii="宋体" w:hAnsi="宋体" w:hint="eastAsia"/>
          <w:bCs/>
        </w:rPr>
        <w:t>。</w:t>
      </w:r>
    </w:p>
    <w:p w:rsidR="007052B5" w:rsidRDefault="00375514">
      <w:pPr>
        <w:snapToGrid w:val="0"/>
        <w:spacing w:line="360" w:lineRule="auto"/>
        <w:ind w:firstLine="0"/>
        <w:rPr>
          <w:rFonts w:ascii="宋体" w:hAnsi="宋体"/>
          <w:b/>
          <w:sz w:val="24"/>
          <w:szCs w:val="24"/>
        </w:rPr>
      </w:pPr>
      <w:r>
        <w:rPr>
          <w:rFonts w:ascii="宋体" w:hAnsi="宋体" w:hint="eastAsia"/>
          <w:b/>
          <w:sz w:val="24"/>
          <w:szCs w:val="24"/>
        </w:rPr>
        <w:t>3</w:t>
      </w:r>
      <w:r>
        <w:rPr>
          <w:rFonts w:ascii="宋体" w:hAnsi="宋体" w:hint="eastAsia"/>
          <w:b/>
          <w:sz w:val="24"/>
          <w:szCs w:val="24"/>
        </w:rPr>
        <w:t>、考核标准：</w:t>
      </w:r>
      <w:r>
        <w:rPr>
          <w:rFonts w:ascii="宋体" w:hAnsi="宋体" w:hint="eastAsia"/>
          <w:bCs/>
          <w:sz w:val="24"/>
          <w:szCs w:val="24"/>
        </w:rPr>
        <w:t>依据业主委员会与物业公司签订的最终协商标准为考核标准；</w:t>
      </w:r>
      <w:bookmarkStart w:id="10" w:name="_Toc14048"/>
    </w:p>
    <w:p w:rsidR="007052B5" w:rsidRDefault="00375514">
      <w:pPr>
        <w:snapToGrid w:val="0"/>
        <w:spacing w:line="360" w:lineRule="auto"/>
        <w:ind w:firstLine="0"/>
        <w:rPr>
          <w:rFonts w:ascii="宋体" w:hAnsi="宋体"/>
          <w:b/>
          <w:sz w:val="24"/>
          <w:szCs w:val="24"/>
        </w:rPr>
      </w:pPr>
      <w:r>
        <w:rPr>
          <w:rFonts w:ascii="宋体" w:hAnsi="宋体" w:hint="eastAsia"/>
          <w:b/>
          <w:sz w:val="24"/>
          <w:szCs w:val="24"/>
        </w:rPr>
        <w:t>4</w:t>
      </w:r>
      <w:r>
        <w:rPr>
          <w:rFonts w:ascii="宋体" w:hAnsi="宋体" w:hint="eastAsia"/>
          <w:b/>
          <w:sz w:val="24"/>
          <w:szCs w:val="24"/>
        </w:rPr>
        <w:t>、其它服务要求</w:t>
      </w:r>
      <w:bookmarkEnd w:id="10"/>
    </w:p>
    <w:p w:rsidR="007052B5" w:rsidRDefault="00375514">
      <w:pPr>
        <w:tabs>
          <w:tab w:val="left" w:pos="424"/>
        </w:tabs>
        <w:spacing w:line="360" w:lineRule="auto"/>
        <w:ind w:firstLineChars="200" w:firstLine="420"/>
        <w:rPr>
          <w:rFonts w:ascii="宋体"/>
          <w:bCs/>
        </w:rPr>
      </w:pPr>
      <w:r>
        <w:rPr>
          <w:rFonts w:ascii="宋体" w:hAnsi="宋体"/>
          <w:bCs/>
        </w:rPr>
        <w:t>1</w:t>
      </w:r>
      <w:r>
        <w:rPr>
          <w:rFonts w:ascii="宋体" w:hAnsi="宋体" w:hint="eastAsia"/>
          <w:bCs/>
        </w:rPr>
        <w:t>、道路路面及周围花砖地面、楼宇周围花砖地面等：保持路面目视干净，无瓜果皮壳、纸屑等杂物、无积水、无污渍、无烟蒂；</w:t>
      </w:r>
    </w:p>
    <w:p w:rsidR="007052B5" w:rsidRDefault="00375514">
      <w:pPr>
        <w:tabs>
          <w:tab w:val="left" w:pos="424"/>
        </w:tabs>
        <w:spacing w:line="360" w:lineRule="auto"/>
        <w:ind w:firstLineChars="200" w:firstLine="420"/>
        <w:rPr>
          <w:rFonts w:ascii="宋体"/>
          <w:bCs/>
        </w:rPr>
      </w:pPr>
      <w:r>
        <w:rPr>
          <w:rFonts w:ascii="宋体" w:hAnsi="宋体"/>
          <w:bCs/>
        </w:rPr>
        <w:t>2</w:t>
      </w:r>
      <w:r>
        <w:rPr>
          <w:rFonts w:ascii="宋体" w:hAnsi="宋体" w:hint="eastAsia"/>
          <w:bCs/>
        </w:rPr>
        <w:t>、路牌、标识、指示牌、宣传栏、观瞻物、石凳、石桌、路灯灯杆：目视表面无明显积尘、无污迹、无乱张贴；</w:t>
      </w:r>
    </w:p>
    <w:p w:rsidR="007052B5" w:rsidRDefault="00375514">
      <w:pPr>
        <w:tabs>
          <w:tab w:val="left" w:pos="424"/>
        </w:tabs>
        <w:spacing w:line="360" w:lineRule="auto"/>
        <w:ind w:firstLineChars="200" w:firstLine="420"/>
        <w:rPr>
          <w:rFonts w:ascii="宋体"/>
          <w:bCs/>
        </w:rPr>
      </w:pPr>
      <w:r>
        <w:rPr>
          <w:rFonts w:ascii="宋体" w:hAnsi="宋体"/>
          <w:bCs/>
        </w:rPr>
        <w:t>3</w:t>
      </w:r>
      <w:r>
        <w:rPr>
          <w:rFonts w:ascii="宋体" w:hAnsi="宋体" w:hint="eastAsia"/>
          <w:bCs/>
        </w:rPr>
        <w:t>、小区内合理设置垃圾桶并及时清理，保持垃圾桶周围干净，桶内外无</w:t>
      </w:r>
      <w:r>
        <w:rPr>
          <w:rFonts w:ascii="宋体" w:hAnsi="宋体" w:hint="eastAsia"/>
          <w:bCs/>
        </w:rPr>
        <w:t>污迹。垃圾清运要使用环保无噪或低噪车辆，乙方购买的垃圾清运车辆应附合甲方的清运要求。</w:t>
      </w:r>
    </w:p>
    <w:p w:rsidR="007052B5" w:rsidRDefault="00375514">
      <w:pPr>
        <w:tabs>
          <w:tab w:val="left" w:pos="424"/>
        </w:tabs>
        <w:spacing w:line="360" w:lineRule="auto"/>
        <w:ind w:firstLineChars="200" w:firstLine="420"/>
        <w:rPr>
          <w:rFonts w:ascii="宋体"/>
          <w:bCs/>
        </w:rPr>
      </w:pPr>
      <w:r>
        <w:rPr>
          <w:rFonts w:ascii="宋体" w:hAnsi="宋体"/>
          <w:bCs/>
        </w:rPr>
        <w:t>4</w:t>
      </w:r>
      <w:r>
        <w:rPr>
          <w:rFonts w:ascii="宋体" w:hAnsi="宋体" w:hint="eastAsia"/>
          <w:bCs/>
        </w:rPr>
        <w:t>、定期灭蚊、蝇、鼠、蟑等，确保无滋生源。</w:t>
      </w:r>
    </w:p>
    <w:p w:rsidR="007052B5" w:rsidRDefault="00375514">
      <w:pPr>
        <w:tabs>
          <w:tab w:val="left" w:pos="424"/>
        </w:tabs>
        <w:spacing w:line="360" w:lineRule="auto"/>
        <w:ind w:firstLineChars="200" w:firstLine="420"/>
        <w:rPr>
          <w:rFonts w:ascii="宋体"/>
          <w:bCs/>
        </w:rPr>
      </w:pPr>
      <w:r>
        <w:rPr>
          <w:rFonts w:ascii="宋体" w:hAnsi="宋体"/>
          <w:bCs/>
        </w:rPr>
        <w:t>5</w:t>
      </w:r>
      <w:r>
        <w:rPr>
          <w:rFonts w:ascii="宋体" w:hAnsi="宋体" w:hint="eastAsia"/>
          <w:bCs/>
        </w:rPr>
        <w:t>、垃圾箱、垃圾筒：箱体内外四壁干净无污渍、箱口箱内外无垃圾、无异味、箱筒外表干净、无污渍、发现有异味及时处理；</w:t>
      </w:r>
    </w:p>
    <w:p w:rsidR="007052B5" w:rsidRDefault="00375514">
      <w:pPr>
        <w:tabs>
          <w:tab w:val="left" w:pos="424"/>
        </w:tabs>
        <w:spacing w:line="360" w:lineRule="auto"/>
        <w:ind w:firstLineChars="200" w:firstLine="420"/>
        <w:rPr>
          <w:rFonts w:ascii="宋体"/>
          <w:bCs/>
        </w:rPr>
      </w:pPr>
      <w:r>
        <w:rPr>
          <w:rFonts w:ascii="宋体" w:hAnsi="宋体"/>
          <w:bCs/>
        </w:rPr>
        <w:t>6</w:t>
      </w:r>
      <w:r>
        <w:rPr>
          <w:rFonts w:ascii="宋体" w:hAnsi="宋体" w:hint="eastAsia"/>
          <w:bCs/>
        </w:rPr>
        <w:t>、垃圾中转站：及时清运垃圾，地面、墙面无粘附物、无明显污迹；</w:t>
      </w:r>
    </w:p>
    <w:p w:rsidR="007052B5" w:rsidRDefault="00375514">
      <w:pPr>
        <w:tabs>
          <w:tab w:val="left" w:pos="424"/>
        </w:tabs>
        <w:spacing w:line="360" w:lineRule="auto"/>
        <w:ind w:firstLineChars="200" w:firstLine="420"/>
        <w:rPr>
          <w:rFonts w:ascii="宋体"/>
          <w:bCs/>
        </w:rPr>
      </w:pPr>
      <w:r>
        <w:rPr>
          <w:rFonts w:ascii="宋体" w:hAnsi="宋体"/>
          <w:bCs/>
        </w:rPr>
        <w:t>7</w:t>
      </w:r>
      <w:r>
        <w:rPr>
          <w:rFonts w:ascii="宋体" w:hAnsi="宋体" w:hint="eastAsia"/>
          <w:bCs/>
        </w:rPr>
        <w:t>、排水明沟：无明显泥沙、污垢；</w:t>
      </w:r>
    </w:p>
    <w:p w:rsidR="007052B5" w:rsidRDefault="00375514">
      <w:pPr>
        <w:tabs>
          <w:tab w:val="left" w:pos="424"/>
        </w:tabs>
        <w:spacing w:line="360" w:lineRule="auto"/>
        <w:ind w:firstLineChars="200" w:firstLine="420"/>
        <w:rPr>
          <w:rFonts w:ascii="宋体"/>
          <w:bCs/>
        </w:rPr>
      </w:pPr>
      <w:r>
        <w:rPr>
          <w:rFonts w:ascii="宋体" w:hAnsi="宋体"/>
          <w:bCs/>
        </w:rPr>
        <w:t>8</w:t>
      </w:r>
      <w:r>
        <w:rPr>
          <w:rFonts w:ascii="宋体" w:hAnsi="宋体" w:hint="eastAsia"/>
          <w:bCs/>
        </w:rPr>
        <w:t>、雨水井、污水井：底部无沉淀物，内壁无粘附物，井盖无污迹；每月检查</w:t>
      </w:r>
      <w:r>
        <w:rPr>
          <w:rFonts w:ascii="宋体" w:hAnsi="宋体"/>
          <w:bCs/>
        </w:rPr>
        <w:t>1</w:t>
      </w:r>
      <w:r>
        <w:rPr>
          <w:rFonts w:ascii="宋体" w:hAnsi="宋体" w:hint="eastAsia"/>
          <w:bCs/>
        </w:rPr>
        <w:t>次，视检查情况及时清掏；</w:t>
      </w:r>
    </w:p>
    <w:p w:rsidR="007052B5" w:rsidRDefault="00375514">
      <w:pPr>
        <w:tabs>
          <w:tab w:val="left" w:pos="424"/>
        </w:tabs>
        <w:spacing w:line="360" w:lineRule="auto"/>
        <w:ind w:firstLineChars="200" w:firstLine="420"/>
        <w:rPr>
          <w:rFonts w:ascii="宋体"/>
          <w:bCs/>
        </w:rPr>
      </w:pPr>
      <w:r>
        <w:rPr>
          <w:rFonts w:ascii="宋体" w:hAnsi="宋体"/>
          <w:bCs/>
        </w:rPr>
        <w:t>9</w:t>
      </w:r>
      <w:r>
        <w:rPr>
          <w:rFonts w:ascii="宋体" w:hAnsi="宋体" w:hint="eastAsia"/>
          <w:bCs/>
        </w:rPr>
        <w:t>、喷水池：目视无纸屑、杂物、青苔、水无变色或有异味；</w:t>
      </w:r>
    </w:p>
    <w:p w:rsidR="007052B5" w:rsidRDefault="00375514">
      <w:pPr>
        <w:tabs>
          <w:tab w:val="left" w:pos="424"/>
        </w:tabs>
        <w:spacing w:line="360" w:lineRule="auto"/>
        <w:ind w:firstLineChars="200" w:firstLine="420"/>
        <w:rPr>
          <w:rFonts w:ascii="宋体"/>
          <w:bCs/>
        </w:rPr>
      </w:pPr>
      <w:r>
        <w:rPr>
          <w:rFonts w:ascii="宋体" w:hAnsi="宋体"/>
          <w:bCs/>
        </w:rPr>
        <w:t>10</w:t>
      </w:r>
      <w:r>
        <w:rPr>
          <w:rFonts w:ascii="宋体" w:hAnsi="宋体" w:hint="eastAsia"/>
          <w:bCs/>
        </w:rPr>
        <w:t>、按师生活动频度安排日常保洁频度，不产生卫生死角，要求保洁对象无杂物、污迹、灰尘、臭味、异味、积水等。</w:t>
      </w:r>
    </w:p>
    <w:p w:rsidR="007052B5" w:rsidRDefault="00375514">
      <w:pPr>
        <w:tabs>
          <w:tab w:val="left" w:pos="424"/>
        </w:tabs>
        <w:spacing w:line="360" w:lineRule="auto"/>
        <w:ind w:firstLineChars="200" w:firstLine="420"/>
        <w:rPr>
          <w:rFonts w:ascii="宋体"/>
          <w:bCs/>
        </w:rPr>
      </w:pPr>
      <w:r>
        <w:rPr>
          <w:rFonts w:ascii="宋体" w:hAnsi="宋体"/>
          <w:bCs/>
        </w:rPr>
        <w:t>11</w:t>
      </w:r>
      <w:r>
        <w:rPr>
          <w:rFonts w:ascii="宋体" w:hAnsi="宋体" w:hint="eastAsia"/>
          <w:bCs/>
        </w:rPr>
        <w:t>、照明设施、标牌：无积尘、无污迹、透明度好；</w:t>
      </w:r>
    </w:p>
    <w:p w:rsidR="007052B5" w:rsidRDefault="00375514">
      <w:pPr>
        <w:tabs>
          <w:tab w:val="left" w:pos="424"/>
        </w:tabs>
        <w:spacing w:line="360" w:lineRule="auto"/>
        <w:ind w:firstLineChars="200" w:firstLine="420"/>
        <w:rPr>
          <w:rFonts w:ascii="宋体"/>
          <w:bCs/>
        </w:rPr>
      </w:pPr>
      <w:r>
        <w:rPr>
          <w:rFonts w:ascii="宋体" w:hAnsi="宋体"/>
          <w:bCs/>
        </w:rPr>
        <w:t>12</w:t>
      </w:r>
      <w:r>
        <w:rPr>
          <w:rFonts w:ascii="宋体" w:hAnsi="宋体" w:hint="eastAsia"/>
          <w:bCs/>
        </w:rPr>
        <w:t>、如遇雪天及时清扫（部分区域由学生承担），小雪清扫不超过</w:t>
      </w:r>
      <w:r>
        <w:rPr>
          <w:rFonts w:ascii="宋体" w:hAnsi="宋体"/>
          <w:bCs/>
        </w:rPr>
        <w:t>2</w:t>
      </w:r>
      <w:r>
        <w:rPr>
          <w:rFonts w:ascii="宋体" w:hAnsi="宋体" w:hint="eastAsia"/>
          <w:bCs/>
        </w:rPr>
        <w:t>小时，中雪清扫不超过</w:t>
      </w:r>
      <w:r>
        <w:rPr>
          <w:rFonts w:ascii="宋体" w:hAnsi="宋体"/>
          <w:bCs/>
        </w:rPr>
        <w:t>3</w:t>
      </w:r>
      <w:r>
        <w:rPr>
          <w:rFonts w:ascii="宋体" w:hAnsi="宋体" w:hint="eastAsia"/>
          <w:bCs/>
        </w:rPr>
        <w:t>小时，大雪清扫不超过</w:t>
      </w:r>
      <w:r>
        <w:rPr>
          <w:rFonts w:ascii="宋体" w:hAnsi="宋体"/>
          <w:bCs/>
        </w:rPr>
        <w:t>4</w:t>
      </w:r>
      <w:r>
        <w:rPr>
          <w:rFonts w:ascii="宋体" w:hAnsi="宋体" w:hint="eastAsia"/>
          <w:bCs/>
        </w:rPr>
        <w:t>个小时。</w:t>
      </w:r>
    </w:p>
    <w:p w:rsidR="007052B5" w:rsidRDefault="007052B5">
      <w:pPr>
        <w:snapToGrid w:val="0"/>
        <w:spacing w:line="360" w:lineRule="auto"/>
        <w:ind w:firstLine="0"/>
        <w:rPr>
          <w:rFonts w:ascii="宋体" w:hAnsi="宋体"/>
          <w:b/>
          <w:sz w:val="24"/>
          <w:szCs w:val="24"/>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outlineLvl w:val="0"/>
        <w:rPr>
          <w:rFonts w:ascii="宋体" w:hAnsi="宋体"/>
          <w:b/>
          <w:sz w:val="32"/>
        </w:rPr>
        <w:sectPr w:rsidR="007052B5">
          <w:footerReference w:type="default" r:id="rId11"/>
          <w:footerReference w:type="first" r:id="rId12"/>
          <w:pgSz w:w="11906" w:h="16838"/>
          <w:pgMar w:top="1440" w:right="1800" w:bottom="1440" w:left="1800" w:header="851" w:footer="992" w:gutter="0"/>
          <w:cols w:space="720"/>
          <w:docGrid w:type="lines" w:linePitch="312"/>
        </w:sect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7052B5">
      <w:pPr>
        <w:autoSpaceDE w:val="0"/>
        <w:autoSpaceDN w:val="0"/>
        <w:adjustRightInd w:val="0"/>
        <w:spacing w:line="420" w:lineRule="exact"/>
        <w:jc w:val="center"/>
        <w:rPr>
          <w:rFonts w:ascii="宋体" w:hAnsi="宋体"/>
          <w:b/>
          <w:sz w:val="32"/>
        </w:rPr>
      </w:pPr>
    </w:p>
    <w:p w:rsidR="007052B5" w:rsidRDefault="00375514">
      <w:pPr>
        <w:autoSpaceDE w:val="0"/>
        <w:autoSpaceDN w:val="0"/>
        <w:adjustRightInd w:val="0"/>
        <w:spacing w:line="420" w:lineRule="exact"/>
        <w:jc w:val="center"/>
        <w:outlineLvl w:val="0"/>
        <w:rPr>
          <w:rFonts w:ascii="宋体" w:hAnsi="宋体"/>
          <w:b/>
          <w:sz w:val="32"/>
        </w:rPr>
      </w:pPr>
      <w:bookmarkStart w:id="11" w:name="_Toc507404615"/>
      <w:r>
        <w:rPr>
          <w:rFonts w:ascii="宋体" w:hAnsi="宋体" w:hint="eastAsia"/>
          <w:b/>
          <w:sz w:val="32"/>
        </w:rPr>
        <w:t>第六章投标文件格式</w:t>
      </w:r>
      <w:bookmarkEnd w:id="11"/>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rPr>
          <w:rFonts w:ascii="宋体" w:hAnsi="宋体"/>
          <w:kern w:val="0"/>
          <w:sz w:val="28"/>
        </w:rPr>
      </w:pPr>
    </w:p>
    <w:p w:rsidR="007052B5" w:rsidRDefault="007052B5">
      <w:pPr>
        <w:autoSpaceDE w:val="0"/>
        <w:autoSpaceDN w:val="0"/>
        <w:adjustRightInd w:val="0"/>
        <w:spacing w:line="420" w:lineRule="exact"/>
        <w:jc w:val="left"/>
        <w:rPr>
          <w:rFonts w:ascii="宋体" w:hAnsi="宋体"/>
          <w:kern w:val="0"/>
        </w:rPr>
      </w:pPr>
    </w:p>
    <w:p w:rsidR="007052B5" w:rsidRDefault="007052B5">
      <w:pPr>
        <w:autoSpaceDE w:val="0"/>
        <w:autoSpaceDN w:val="0"/>
        <w:adjustRightInd w:val="0"/>
        <w:spacing w:line="420" w:lineRule="exact"/>
        <w:jc w:val="center"/>
        <w:rPr>
          <w:rFonts w:ascii="宋体" w:hAnsi="宋体"/>
          <w:b/>
          <w:kern w:val="0"/>
          <w:sz w:val="32"/>
        </w:rPr>
      </w:pPr>
    </w:p>
    <w:p w:rsidR="007052B5" w:rsidRDefault="007052B5">
      <w:pPr>
        <w:autoSpaceDE w:val="0"/>
        <w:autoSpaceDN w:val="0"/>
        <w:adjustRightInd w:val="0"/>
        <w:spacing w:line="420" w:lineRule="exact"/>
        <w:ind w:firstLine="0"/>
        <w:rPr>
          <w:rFonts w:ascii="宋体" w:hAnsi="宋体"/>
          <w:b/>
          <w:kern w:val="0"/>
          <w:sz w:val="32"/>
        </w:rPr>
      </w:pPr>
    </w:p>
    <w:p w:rsidR="007052B5" w:rsidRDefault="007052B5">
      <w:pPr>
        <w:pageBreakBefore/>
        <w:autoSpaceDE w:val="0"/>
        <w:autoSpaceDN w:val="0"/>
        <w:adjustRightInd w:val="0"/>
        <w:spacing w:line="420" w:lineRule="exact"/>
        <w:jc w:val="center"/>
        <w:rPr>
          <w:rFonts w:ascii="宋体" w:hAnsi="宋体"/>
          <w:b/>
          <w:kern w:val="0"/>
          <w:sz w:val="32"/>
        </w:rPr>
      </w:pPr>
    </w:p>
    <w:p w:rsidR="007052B5" w:rsidRDefault="00375514">
      <w:pPr>
        <w:autoSpaceDE w:val="0"/>
        <w:autoSpaceDN w:val="0"/>
        <w:adjustRightInd w:val="0"/>
        <w:spacing w:line="420" w:lineRule="exact"/>
        <w:jc w:val="center"/>
        <w:rPr>
          <w:rFonts w:ascii="宋体" w:hAnsi="宋体"/>
          <w:b/>
          <w:kern w:val="0"/>
          <w:sz w:val="32"/>
        </w:rPr>
      </w:pPr>
      <w:r>
        <w:rPr>
          <w:rFonts w:ascii="宋体" w:hAnsi="宋体" w:hint="eastAsia"/>
          <w:b/>
          <w:kern w:val="0"/>
          <w:sz w:val="32"/>
        </w:rPr>
        <w:t>目</w:t>
      </w:r>
      <w:r>
        <w:rPr>
          <w:rFonts w:ascii="宋体" w:hAnsi="宋体" w:hint="eastAsia"/>
          <w:b/>
          <w:kern w:val="0"/>
          <w:sz w:val="32"/>
        </w:rPr>
        <w:t xml:space="preserve">  </w:t>
      </w:r>
      <w:r>
        <w:rPr>
          <w:rFonts w:ascii="宋体" w:hAnsi="宋体" w:hint="eastAsia"/>
          <w:b/>
          <w:kern w:val="0"/>
          <w:sz w:val="32"/>
        </w:rPr>
        <w:t>录</w:t>
      </w:r>
    </w:p>
    <w:p w:rsidR="007052B5" w:rsidRDefault="007052B5">
      <w:pPr>
        <w:autoSpaceDE w:val="0"/>
        <w:autoSpaceDN w:val="0"/>
        <w:adjustRightInd w:val="0"/>
        <w:spacing w:line="420" w:lineRule="exact"/>
        <w:jc w:val="left"/>
        <w:rPr>
          <w:rFonts w:ascii="宋体" w:hAnsi="宋体"/>
          <w:kern w:val="0"/>
        </w:rPr>
      </w:pPr>
    </w:p>
    <w:p w:rsidR="007052B5" w:rsidRDefault="007052B5">
      <w:pPr>
        <w:autoSpaceDE w:val="0"/>
        <w:autoSpaceDN w:val="0"/>
        <w:adjustRightInd w:val="0"/>
        <w:spacing w:line="360" w:lineRule="auto"/>
        <w:jc w:val="left"/>
        <w:rPr>
          <w:rFonts w:ascii="宋体" w:hAnsi="宋体"/>
          <w:szCs w:val="21"/>
          <w:lang w:val="zh-CN"/>
        </w:rPr>
      </w:pPr>
    </w:p>
    <w:p w:rsidR="007052B5" w:rsidRDefault="00375514">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（一）投标函及投标函附录；</w:t>
      </w:r>
    </w:p>
    <w:p w:rsidR="007052B5" w:rsidRDefault="00375514">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（二）法定代表人身份证明；</w:t>
      </w:r>
    </w:p>
    <w:p w:rsidR="007052B5" w:rsidRDefault="00375514">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（三）授权委托书；</w:t>
      </w:r>
    </w:p>
    <w:p w:rsidR="007052B5" w:rsidRDefault="00375514">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（四）投标保证金；</w:t>
      </w:r>
    </w:p>
    <w:p w:rsidR="007052B5" w:rsidRDefault="00375514">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（五）服务承诺书；</w:t>
      </w:r>
    </w:p>
    <w:p w:rsidR="007052B5" w:rsidRDefault="00375514">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（六）投标人基本情况表；</w:t>
      </w:r>
    </w:p>
    <w:p w:rsidR="007052B5" w:rsidRDefault="00375514">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（七）近年完成的类似项目情况表；</w:t>
      </w:r>
    </w:p>
    <w:p w:rsidR="007052B5" w:rsidRDefault="00375514">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（八）近年发生的诉讼及仲裁情况；</w:t>
      </w:r>
    </w:p>
    <w:p w:rsidR="007052B5" w:rsidRDefault="00375514">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（九）投标人认为应附的其它资料。</w:t>
      </w:r>
    </w:p>
    <w:p w:rsidR="007052B5" w:rsidRDefault="00375514">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（十）项目实施方案；</w:t>
      </w:r>
    </w:p>
    <w:p w:rsidR="007052B5" w:rsidRDefault="00375514">
      <w:pPr>
        <w:autoSpaceDE w:val="0"/>
        <w:autoSpaceDN w:val="0"/>
        <w:adjustRightInd w:val="0"/>
        <w:spacing w:line="360" w:lineRule="auto"/>
        <w:jc w:val="left"/>
        <w:rPr>
          <w:rFonts w:ascii="宋体" w:hAnsi="宋体"/>
          <w:szCs w:val="21"/>
          <w:lang w:val="zh-CN"/>
        </w:rPr>
      </w:pPr>
      <w:r>
        <w:rPr>
          <w:rFonts w:ascii="宋体" w:hAnsi="宋体" w:hint="eastAsia"/>
          <w:szCs w:val="21"/>
          <w:lang w:val="zh-CN"/>
        </w:rPr>
        <w:t>注：第</w:t>
      </w:r>
      <w:r>
        <w:rPr>
          <w:rFonts w:ascii="宋体" w:hAnsi="宋体" w:hint="eastAsia"/>
          <w:szCs w:val="21"/>
        </w:rPr>
        <w:t>六</w:t>
      </w:r>
      <w:r>
        <w:rPr>
          <w:rFonts w:ascii="宋体" w:hAnsi="宋体" w:hint="eastAsia"/>
          <w:szCs w:val="21"/>
          <w:lang w:val="zh-CN"/>
        </w:rPr>
        <w:t>章投标文件格式后附有格式的表格，按格式内容填报，未提供格式的格式自拟。</w:t>
      </w:r>
    </w:p>
    <w:p w:rsidR="007052B5" w:rsidRDefault="007052B5">
      <w:pPr>
        <w:spacing w:line="360" w:lineRule="auto"/>
        <w:jc w:val="right"/>
        <w:rPr>
          <w:rFonts w:ascii="宋体" w:hAnsi="宋体"/>
          <w:b/>
          <w:bCs/>
          <w:kern w:val="0"/>
          <w:sz w:val="24"/>
          <w:szCs w:val="18"/>
        </w:rPr>
      </w:pPr>
    </w:p>
    <w:p w:rsidR="007052B5" w:rsidRDefault="007052B5">
      <w:pPr>
        <w:spacing w:line="360" w:lineRule="auto"/>
        <w:jc w:val="right"/>
        <w:rPr>
          <w:rFonts w:ascii="宋体" w:hAnsi="宋体"/>
          <w:b/>
          <w:bCs/>
          <w:kern w:val="0"/>
          <w:sz w:val="24"/>
          <w:szCs w:val="18"/>
        </w:rPr>
      </w:pPr>
    </w:p>
    <w:p w:rsidR="007052B5" w:rsidRDefault="007052B5">
      <w:pPr>
        <w:spacing w:line="360" w:lineRule="auto"/>
        <w:jc w:val="right"/>
        <w:rPr>
          <w:rFonts w:ascii="宋体" w:hAnsi="宋体"/>
          <w:b/>
          <w:bCs/>
          <w:kern w:val="0"/>
          <w:sz w:val="24"/>
          <w:szCs w:val="18"/>
        </w:rPr>
      </w:pPr>
    </w:p>
    <w:p w:rsidR="007052B5" w:rsidRDefault="007052B5">
      <w:pPr>
        <w:spacing w:line="360" w:lineRule="auto"/>
        <w:jc w:val="right"/>
        <w:rPr>
          <w:rFonts w:ascii="宋体" w:hAnsi="宋体"/>
          <w:b/>
          <w:bCs/>
          <w:kern w:val="0"/>
          <w:sz w:val="24"/>
          <w:szCs w:val="18"/>
        </w:rPr>
      </w:pPr>
    </w:p>
    <w:p w:rsidR="007052B5" w:rsidRDefault="007052B5">
      <w:pPr>
        <w:spacing w:line="360" w:lineRule="auto"/>
        <w:jc w:val="right"/>
        <w:rPr>
          <w:rFonts w:ascii="宋体" w:hAnsi="宋体"/>
          <w:b/>
          <w:bCs/>
          <w:kern w:val="0"/>
          <w:sz w:val="24"/>
          <w:szCs w:val="18"/>
        </w:rPr>
      </w:pPr>
    </w:p>
    <w:p w:rsidR="007052B5" w:rsidRDefault="007052B5">
      <w:pPr>
        <w:spacing w:line="360" w:lineRule="auto"/>
        <w:jc w:val="right"/>
        <w:rPr>
          <w:rFonts w:ascii="宋体" w:hAnsi="宋体"/>
          <w:b/>
          <w:bCs/>
          <w:kern w:val="0"/>
          <w:sz w:val="24"/>
          <w:szCs w:val="18"/>
        </w:rPr>
      </w:pPr>
    </w:p>
    <w:p w:rsidR="007052B5" w:rsidRDefault="007052B5">
      <w:pPr>
        <w:spacing w:line="360" w:lineRule="auto"/>
        <w:jc w:val="right"/>
        <w:rPr>
          <w:rFonts w:ascii="宋体" w:hAnsi="宋体"/>
          <w:b/>
          <w:sz w:val="32"/>
          <w:bdr w:val="single" w:sz="4" w:space="0" w:color="auto"/>
        </w:rPr>
      </w:pPr>
    </w:p>
    <w:p w:rsidR="007052B5" w:rsidRDefault="007052B5">
      <w:pPr>
        <w:spacing w:line="360" w:lineRule="auto"/>
        <w:jc w:val="right"/>
        <w:rPr>
          <w:rFonts w:ascii="宋体" w:hAnsi="宋体"/>
          <w:b/>
          <w:sz w:val="32"/>
          <w:bdr w:val="single" w:sz="4" w:space="0" w:color="auto"/>
        </w:rPr>
      </w:pPr>
    </w:p>
    <w:p w:rsidR="007052B5" w:rsidRDefault="007052B5">
      <w:pPr>
        <w:spacing w:line="360" w:lineRule="auto"/>
        <w:jc w:val="right"/>
        <w:rPr>
          <w:rFonts w:ascii="宋体" w:hAnsi="宋体"/>
          <w:b/>
          <w:sz w:val="32"/>
          <w:bdr w:val="single" w:sz="4" w:space="0" w:color="auto"/>
        </w:rPr>
      </w:pPr>
    </w:p>
    <w:p w:rsidR="007052B5" w:rsidRDefault="007052B5">
      <w:pPr>
        <w:spacing w:line="360" w:lineRule="auto"/>
        <w:jc w:val="right"/>
        <w:rPr>
          <w:rFonts w:ascii="宋体" w:hAnsi="宋体"/>
          <w:b/>
          <w:sz w:val="32"/>
          <w:bdr w:val="single" w:sz="4" w:space="0" w:color="auto"/>
        </w:rPr>
      </w:pPr>
    </w:p>
    <w:p w:rsidR="007052B5" w:rsidRDefault="007052B5">
      <w:pPr>
        <w:spacing w:line="360" w:lineRule="auto"/>
        <w:jc w:val="right"/>
        <w:rPr>
          <w:rFonts w:ascii="宋体" w:hAnsi="宋体"/>
          <w:b/>
          <w:sz w:val="32"/>
          <w:bdr w:val="single" w:sz="4" w:space="0" w:color="auto"/>
        </w:rPr>
      </w:pPr>
    </w:p>
    <w:p w:rsidR="007052B5" w:rsidRDefault="007052B5">
      <w:pPr>
        <w:spacing w:line="360" w:lineRule="auto"/>
        <w:jc w:val="right"/>
        <w:rPr>
          <w:rFonts w:ascii="宋体" w:hAnsi="宋体"/>
          <w:b/>
          <w:sz w:val="32"/>
          <w:bdr w:val="single" w:sz="4" w:space="0" w:color="auto"/>
        </w:rPr>
      </w:pPr>
    </w:p>
    <w:p w:rsidR="007052B5" w:rsidRDefault="007052B5">
      <w:pPr>
        <w:spacing w:line="360" w:lineRule="auto"/>
        <w:jc w:val="right"/>
        <w:rPr>
          <w:rFonts w:ascii="宋体" w:hAnsi="宋体"/>
          <w:b/>
          <w:sz w:val="32"/>
          <w:bdr w:val="single" w:sz="4" w:space="0" w:color="auto"/>
        </w:rPr>
      </w:pPr>
    </w:p>
    <w:p w:rsidR="007052B5" w:rsidRDefault="00375514">
      <w:pPr>
        <w:spacing w:line="360" w:lineRule="auto"/>
        <w:jc w:val="right"/>
        <w:rPr>
          <w:rFonts w:ascii="宋体" w:hAnsi="宋体"/>
          <w:b/>
          <w:sz w:val="44"/>
          <w:bdr w:val="single" w:sz="4" w:space="0" w:color="auto"/>
        </w:rPr>
      </w:pPr>
      <w:r>
        <w:rPr>
          <w:rFonts w:ascii="宋体" w:hAnsi="宋体" w:hint="eastAsia"/>
          <w:b/>
          <w:sz w:val="32"/>
          <w:bdr w:val="single" w:sz="4" w:space="0" w:color="auto"/>
        </w:rPr>
        <w:lastRenderedPageBreak/>
        <w:t>正本（副本）</w:t>
      </w:r>
    </w:p>
    <w:p w:rsidR="007052B5" w:rsidRDefault="007052B5">
      <w:pPr>
        <w:autoSpaceDE w:val="0"/>
        <w:autoSpaceDN w:val="0"/>
        <w:adjustRightInd w:val="0"/>
        <w:spacing w:line="420" w:lineRule="exact"/>
        <w:jc w:val="left"/>
        <w:rPr>
          <w:rFonts w:ascii="宋体" w:hAnsi="宋体"/>
          <w:kern w:val="0"/>
          <w:sz w:val="28"/>
        </w:rPr>
      </w:pPr>
    </w:p>
    <w:p w:rsidR="007052B5" w:rsidRDefault="007052B5">
      <w:pPr>
        <w:autoSpaceDE w:val="0"/>
        <w:autoSpaceDN w:val="0"/>
        <w:adjustRightInd w:val="0"/>
        <w:spacing w:line="420" w:lineRule="exact"/>
        <w:jc w:val="left"/>
        <w:rPr>
          <w:rFonts w:ascii="宋体" w:hAnsi="宋体"/>
          <w:kern w:val="0"/>
          <w:sz w:val="28"/>
        </w:rPr>
      </w:pPr>
    </w:p>
    <w:p w:rsidR="007052B5" w:rsidRDefault="007052B5">
      <w:pPr>
        <w:autoSpaceDE w:val="0"/>
        <w:autoSpaceDN w:val="0"/>
        <w:adjustRightInd w:val="0"/>
        <w:spacing w:line="420" w:lineRule="exact"/>
        <w:jc w:val="left"/>
        <w:rPr>
          <w:rFonts w:ascii="宋体" w:hAnsi="宋体"/>
          <w:kern w:val="0"/>
          <w:sz w:val="28"/>
        </w:rPr>
      </w:pPr>
    </w:p>
    <w:p w:rsidR="007052B5" w:rsidRDefault="007052B5">
      <w:pPr>
        <w:autoSpaceDE w:val="0"/>
        <w:autoSpaceDN w:val="0"/>
        <w:adjustRightInd w:val="0"/>
        <w:ind w:firstLineChars="600" w:firstLine="1380"/>
        <w:jc w:val="left"/>
        <w:rPr>
          <w:rFonts w:ascii="宋体" w:hAnsi="宋体"/>
          <w:sz w:val="23"/>
          <w:u w:val="single"/>
        </w:rPr>
      </w:pPr>
    </w:p>
    <w:p w:rsidR="007052B5" w:rsidRDefault="00375514">
      <w:pPr>
        <w:autoSpaceDE w:val="0"/>
        <w:autoSpaceDN w:val="0"/>
        <w:adjustRightInd w:val="0"/>
        <w:ind w:firstLineChars="500" w:firstLine="1550"/>
        <w:jc w:val="left"/>
        <w:rPr>
          <w:rFonts w:ascii="宋体" w:hAnsi="宋体"/>
          <w:kern w:val="0"/>
          <w:sz w:val="28"/>
          <w:u w:val="single"/>
        </w:rPr>
      </w:pPr>
      <w:r>
        <w:rPr>
          <w:rFonts w:ascii="宋体" w:hAnsi="宋体" w:hint="eastAsia"/>
          <w:sz w:val="31"/>
          <w:u w:val="single"/>
        </w:rPr>
        <w:t>（项目名称）</w:t>
      </w:r>
      <w:r>
        <w:rPr>
          <w:rFonts w:ascii="宋体" w:hAnsi="宋体" w:hint="eastAsia"/>
          <w:sz w:val="31"/>
          <w:u w:val="single"/>
        </w:rPr>
        <w:t xml:space="preserve">                        </w:t>
      </w:r>
    </w:p>
    <w:p w:rsidR="007052B5" w:rsidRDefault="007052B5">
      <w:pPr>
        <w:autoSpaceDE w:val="0"/>
        <w:autoSpaceDN w:val="0"/>
        <w:adjustRightInd w:val="0"/>
        <w:spacing w:line="420" w:lineRule="exact"/>
        <w:ind w:firstLineChars="900" w:firstLine="2520"/>
        <w:jc w:val="left"/>
        <w:rPr>
          <w:rFonts w:ascii="宋体" w:hAnsi="宋体"/>
          <w:kern w:val="0"/>
          <w:sz w:val="28"/>
        </w:rPr>
      </w:pPr>
    </w:p>
    <w:p w:rsidR="007052B5" w:rsidRDefault="007052B5">
      <w:pPr>
        <w:autoSpaceDE w:val="0"/>
        <w:autoSpaceDN w:val="0"/>
        <w:adjustRightInd w:val="0"/>
        <w:spacing w:line="420" w:lineRule="exact"/>
        <w:ind w:firstLineChars="900" w:firstLine="2520"/>
        <w:jc w:val="left"/>
        <w:rPr>
          <w:rFonts w:ascii="宋体" w:hAnsi="宋体"/>
          <w:kern w:val="0"/>
          <w:sz w:val="28"/>
        </w:rPr>
      </w:pPr>
    </w:p>
    <w:p w:rsidR="007052B5" w:rsidRDefault="007052B5">
      <w:pPr>
        <w:autoSpaceDE w:val="0"/>
        <w:autoSpaceDN w:val="0"/>
        <w:adjustRightInd w:val="0"/>
        <w:spacing w:line="420" w:lineRule="exact"/>
        <w:ind w:firstLineChars="900" w:firstLine="2520"/>
        <w:jc w:val="left"/>
        <w:rPr>
          <w:rFonts w:ascii="宋体" w:hAnsi="宋体"/>
          <w:kern w:val="0"/>
          <w:sz w:val="28"/>
        </w:rPr>
      </w:pPr>
    </w:p>
    <w:p w:rsidR="007052B5" w:rsidRDefault="007052B5">
      <w:pPr>
        <w:autoSpaceDE w:val="0"/>
        <w:autoSpaceDN w:val="0"/>
        <w:adjustRightInd w:val="0"/>
        <w:spacing w:line="420" w:lineRule="exact"/>
        <w:ind w:firstLineChars="900" w:firstLine="2520"/>
        <w:jc w:val="left"/>
        <w:rPr>
          <w:rFonts w:ascii="宋体" w:hAnsi="宋体"/>
          <w:kern w:val="0"/>
          <w:sz w:val="28"/>
        </w:rPr>
      </w:pPr>
    </w:p>
    <w:p w:rsidR="007052B5" w:rsidRDefault="007052B5">
      <w:pPr>
        <w:autoSpaceDE w:val="0"/>
        <w:autoSpaceDN w:val="0"/>
        <w:adjustRightInd w:val="0"/>
        <w:spacing w:line="420" w:lineRule="exact"/>
        <w:ind w:firstLineChars="900" w:firstLine="2520"/>
        <w:jc w:val="left"/>
        <w:rPr>
          <w:rFonts w:ascii="宋体" w:hAnsi="宋体"/>
          <w:kern w:val="0"/>
          <w:sz w:val="28"/>
        </w:rPr>
      </w:pPr>
    </w:p>
    <w:p w:rsidR="007052B5" w:rsidRDefault="007052B5">
      <w:pPr>
        <w:autoSpaceDE w:val="0"/>
        <w:autoSpaceDN w:val="0"/>
        <w:adjustRightInd w:val="0"/>
        <w:spacing w:line="420" w:lineRule="exact"/>
        <w:ind w:firstLineChars="900" w:firstLine="2520"/>
        <w:jc w:val="left"/>
        <w:rPr>
          <w:rFonts w:ascii="宋体" w:hAnsi="宋体"/>
          <w:kern w:val="0"/>
          <w:sz w:val="28"/>
        </w:rPr>
      </w:pPr>
    </w:p>
    <w:p w:rsidR="007052B5" w:rsidRDefault="00375514">
      <w:pPr>
        <w:autoSpaceDE w:val="0"/>
        <w:autoSpaceDN w:val="0"/>
        <w:adjustRightInd w:val="0"/>
        <w:jc w:val="center"/>
        <w:rPr>
          <w:rFonts w:ascii="宋体" w:hAnsi="宋体"/>
          <w:b/>
          <w:spacing w:val="60"/>
          <w:kern w:val="0"/>
          <w:sz w:val="70"/>
        </w:rPr>
      </w:pPr>
      <w:r>
        <w:rPr>
          <w:rFonts w:ascii="宋体" w:hAnsi="宋体" w:hint="eastAsia"/>
          <w:b/>
          <w:spacing w:val="60"/>
          <w:kern w:val="0"/>
          <w:sz w:val="70"/>
        </w:rPr>
        <w:t>投标文件</w:t>
      </w:r>
    </w:p>
    <w:p w:rsidR="007052B5" w:rsidRDefault="007052B5">
      <w:pPr>
        <w:autoSpaceDE w:val="0"/>
        <w:autoSpaceDN w:val="0"/>
        <w:adjustRightInd w:val="0"/>
        <w:spacing w:line="420" w:lineRule="exact"/>
        <w:jc w:val="center"/>
        <w:rPr>
          <w:rFonts w:ascii="宋体" w:hAnsi="宋体"/>
          <w:kern w:val="0"/>
          <w:sz w:val="28"/>
          <w:szCs w:val="13"/>
        </w:rPr>
      </w:pPr>
    </w:p>
    <w:p w:rsidR="007052B5" w:rsidRDefault="00375514">
      <w:pPr>
        <w:autoSpaceDE w:val="0"/>
        <w:autoSpaceDN w:val="0"/>
        <w:adjustRightInd w:val="0"/>
        <w:spacing w:line="420" w:lineRule="exact"/>
        <w:jc w:val="center"/>
        <w:rPr>
          <w:rFonts w:ascii="宋体" w:hAnsi="宋体"/>
          <w:kern w:val="0"/>
          <w:sz w:val="28"/>
          <w:szCs w:val="13"/>
        </w:rPr>
      </w:pPr>
      <w:r>
        <w:rPr>
          <w:rFonts w:ascii="宋体" w:hAnsi="宋体" w:hint="eastAsia"/>
          <w:kern w:val="0"/>
          <w:sz w:val="28"/>
          <w:szCs w:val="13"/>
        </w:rPr>
        <w:t>采购编号：</w:t>
      </w:r>
    </w:p>
    <w:p w:rsidR="007052B5" w:rsidRDefault="007052B5">
      <w:pPr>
        <w:autoSpaceDE w:val="0"/>
        <w:autoSpaceDN w:val="0"/>
        <w:adjustRightInd w:val="0"/>
        <w:spacing w:line="420" w:lineRule="exact"/>
        <w:jc w:val="center"/>
        <w:rPr>
          <w:rFonts w:ascii="宋体" w:hAnsi="宋体"/>
          <w:kern w:val="0"/>
          <w:sz w:val="44"/>
        </w:rPr>
      </w:pPr>
    </w:p>
    <w:p w:rsidR="007052B5" w:rsidRDefault="007052B5">
      <w:pPr>
        <w:autoSpaceDE w:val="0"/>
        <w:autoSpaceDN w:val="0"/>
        <w:adjustRightInd w:val="0"/>
        <w:spacing w:line="420" w:lineRule="exact"/>
        <w:jc w:val="center"/>
        <w:rPr>
          <w:rFonts w:ascii="宋体" w:hAnsi="宋体"/>
          <w:kern w:val="0"/>
          <w:sz w:val="44"/>
        </w:rPr>
      </w:pPr>
    </w:p>
    <w:p w:rsidR="007052B5" w:rsidRDefault="007052B5">
      <w:pPr>
        <w:autoSpaceDE w:val="0"/>
        <w:autoSpaceDN w:val="0"/>
        <w:adjustRightInd w:val="0"/>
        <w:spacing w:line="420" w:lineRule="exact"/>
        <w:jc w:val="center"/>
        <w:rPr>
          <w:rFonts w:ascii="宋体" w:hAnsi="宋体"/>
          <w:kern w:val="0"/>
          <w:sz w:val="44"/>
        </w:rPr>
      </w:pPr>
    </w:p>
    <w:p w:rsidR="007052B5" w:rsidRDefault="007052B5">
      <w:pPr>
        <w:autoSpaceDE w:val="0"/>
        <w:autoSpaceDN w:val="0"/>
        <w:adjustRightInd w:val="0"/>
        <w:spacing w:line="420" w:lineRule="exact"/>
        <w:jc w:val="center"/>
        <w:rPr>
          <w:rFonts w:ascii="宋体" w:hAnsi="宋体"/>
          <w:kern w:val="0"/>
          <w:sz w:val="44"/>
        </w:rPr>
      </w:pPr>
    </w:p>
    <w:p w:rsidR="007052B5" w:rsidRDefault="007052B5">
      <w:pPr>
        <w:autoSpaceDE w:val="0"/>
        <w:autoSpaceDN w:val="0"/>
        <w:adjustRightInd w:val="0"/>
        <w:spacing w:line="420" w:lineRule="exact"/>
        <w:jc w:val="center"/>
        <w:rPr>
          <w:rFonts w:ascii="宋体" w:hAnsi="宋体"/>
          <w:kern w:val="0"/>
          <w:sz w:val="44"/>
        </w:rPr>
      </w:pPr>
    </w:p>
    <w:p w:rsidR="007052B5" w:rsidRDefault="007052B5">
      <w:pPr>
        <w:autoSpaceDE w:val="0"/>
        <w:autoSpaceDN w:val="0"/>
        <w:adjustRightInd w:val="0"/>
        <w:spacing w:line="420" w:lineRule="exact"/>
        <w:jc w:val="center"/>
        <w:rPr>
          <w:rFonts w:ascii="宋体" w:hAnsi="宋体"/>
          <w:kern w:val="0"/>
          <w:sz w:val="44"/>
        </w:rPr>
      </w:pPr>
    </w:p>
    <w:p w:rsidR="007052B5" w:rsidRDefault="007052B5">
      <w:pPr>
        <w:autoSpaceDE w:val="0"/>
        <w:autoSpaceDN w:val="0"/>
        <w:adjustRightInd w:val="0"/>
        <w:spacing w:line="420" w:lineRule="exact"/>
        <w:jc w:val="center"/>
        <w:rPr>
          <w:rFonts w:ascii="宋体" w:hAnsi="宋体"/>
          <w:kern w:val="0"/>
          <w:sz w:val="44"/>
        </w:rPr>
      </w:pPr>
    </w:p>
    <w:p w:rsidR="007052B5" w:rsidRDefault="007052B5">
      <w:pPr>
        <w:autoSpaceDE w:val="0"/>
        <w:autoSpaceDN w:val="0"/>
        <w:adjustRightInd w:val="0"/>
        <w:spacing w:line="420" w:lineRule="exact"/>
        <w:jc w:val="center"/>
        <w:rPr>
          <w:rFonts w:ascii="宋体" w:hAnsi="宋体"/>
          <w:kern w:val="0"/>
          <w:sz w:val="44"/>
        </w:rPr>
      </w:pPr>
    </w:p>
    <w:p w:rsidR="007052B5" w:rsidRDefault="007052B5">
      <w:pPr>
        <w:autoSpaceDE w:val="0"/>
        <w:autoSpaceDN w:val="0"/>
        <w:adjustRightInd w:val="0"/>
        <w:spacing w:line="420" w:lineRule="exact"/>
        <w:jc w:val="center"/>
        <w:rPr>
          <w:rFonts w:ascii="宋体" w:hAnsi="宋体"/>
          <w:kern w:val="0"/>
          <w:sz w:val="44"/>
        </w:rPr>
      </w:pPr>
    </w:p>
    <w:p w:rsidR="007052B5" w:rsidRDefault="007052B5">
      <w:pPr>
        <w:pStyle w:val="Default"/>
        <w:jc w:val="center"/>
        <w:rPr>
          <w:rFonts w:hAnsi="宋体"/>
          <w:b/>
          <w:color w:val="auto"/>
          <w:sz w:val="23"/>
          <w:u w:val="single"/>
        </w:rPr>
      </w:pPr>
    </w:p>
    <w:p w:rsidR="007052B5" w:rsidRDefault="00375514">
      <w:pPr>
        <w:spacing w:line="360" w:lineRule="auto"/>
        <w:ind w:firstLineChars="720" w:firstLine="1728"/>
        <w:jc w:val="left"/>
        <w:rPr>
          <w:rFonts w:ascii="宋体" w:hAnsi="宋体"/>
          <w:sz w:val="24"/>
          <w:szCs w:val="24"/>
          <w:u w:val="single"/>
        </w:rPr>
      </w:pPr>
      <w:r>
        <w:rPr>
          <w:rFonts w:ascii="宋体" w:hAnsi="宋体" w:hint="eastAsia"/>
          <w:sz w:val="24"/>
          <w:szCs w:val="24"/>
        </w:rPr>
        <w:t>投标单位名称</w:t>
      </w:r>
      <w:r>
        <w:rPr>
          <w:rFonts w:ascii="宋体" w:hAnsi="宋体" w:hint="eastAsia"/>
          <w:sz w:val="24"/>
          <w:szCs w:val="24"/>
        </w:rPr>
        <w:t>(</w:t>
      </w:r>
      <w:r>
        <w:rPr>
          <w:rFonts w:ascii="宋体" w:hAnsi="宋体" w:hint="eastAsia"/>
          <w:sz w:val="24"/>
          <w:szCs w:val="24"/>
        </w:rPr>
        <w:t>公章</w:t>
      </w:r>
      <w:r>
        <w:rPr>
          <w:rFonts w:ascii="宋体" w:hAnsi="宋体" w:hint="eastAsia"/>
          <w:sz w:val="24"/>
          <w:szCs w:val="24"/>
        </w:rPr>
        <w:t>):___________</w:t>
      </w:r>
      <w:r>
        <w:rPr>
          <w:rFonts w:ascii="宋体" w:hAnsi="宋体" w:hint="eastAsia"/>
          <w:sz w:val="24"/>
          <w:szCs w:val="24"/>
          <w:u w:val="single"/>
        </w:rPr>
        <w:t xml:space="preserve">          </w:t>
      </w:r>
    </w:p>
    <w:p w:rsidR="007052B5" w:rsidRDefault="00375514">
      <w:pPr>
        <w:spacing w:line="360" w:lineRule="auto"/>
        <w:ind w:firstLineChars="720" w:firstLine="1728"/>
        <w:jc w:val="left"/>
        <w:rPr>
          <w:rFonts w:ascii="宋体" w:hAnsi="宋体"/>
          <w:sz w:val="24"/>
          <w:szCs w:val="24"/>
        </w:rPr>
      </w:pPr>
      <w:r>
        <w:rPr>
          <w:rFonts w:ascii="宋体" w:hAnsi="宋体" w:hint="eastAsia"/>
          <w:sz w:val="24"/>
          <w:szCs w:val="24"/>
        </w:rPr>
        <w:t>法定代表人或授权委托人（签字）</w:t>
      </w:r>
      <w:r>
        <w:rPr>
          <w:rFonts w:ascii="宋体" w:hAnsi="宋体" w:hint="eastAsia"/>
          <w:sz w:val="24"/>
          <w:szCs w:val="24"/>
        </w:rPr>
        <w:t>:___________</w:t>
      </w:r>
    </w:p>
    <w:p w:rsidR="007052B5" w:rsidRDefault="00375514">
      <w:pPr>
        <w:spacing w:line="360" w:lineRule="auto"/>
        <w:jc w:val="left"/>
        <w:rPr>
          <w:rFonts w:ascii="宋体" w:hAnsi="宋体"/>
          <w:bCs/>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rPr>
        <w:t>__</w:t>
      </w:r>
      <w:r>
        <w:rPr>
          <w:rFonts w:ascii="宋体" w:hAnsi="宋体" w:hint="eastAsia"/>
          <w:sz w:val="24"/>
          <w:szCs w:val="24"/>
          <w:u w:val="single"/>
        </w:rPr>
        <w:t xml:space="preserve">  </w:t>
      </w:r>
      <w:r>
        <w:rPr>
          <w:rFonts w:ascii="宋体" w:hAnsi="宋体" w:hint="eastAsia"/>
          <w:sz w:val="24"/>
          <w:szCs w:val="24"/>
        </w:rPr>
        <w:t>_</w:t>
      </w:r>
      <w:r>
        <w:rPr>
          <w:rFonts w:ascii="宋体" w:hAnsi="宋体" w:hint="eastAsia"/>
          <w:sz w:val="24"/>
          <w:szCs w:val="24"/>
        </w:rPr>
        <w:t>月</w:t>
      </w:r>
      <w:r>
        <w:rPr>
          <w:rFonts w:ascii="宋体" w:hAnsi="宋体" w:hint="eastAsia"/>
          <w:sz w:val="24"/>
          <w:szCs w:val="24"/>
        </w:rPr>
        <w:t>__</w:t>
      </w:r>
      <w:r>
        <w:rPr>
          <w:rFonts w:ascii="宋体" w:hAnsi="宋体" w:hint="eastAsia"/>
          <w:sz w:val="24"/>
          <w:szCs w:val="24"/>
          <w:u w:val="single"/>
        </w:rPr>
        <w:t xml:space="preserve">   </w:t>
      </w:r>
      <w:r>
        <w:rPr>
          <w:rFonts w:ascii="宋体" w:hAnsi="宋体" w:hint="eastAsia"/>
          <w:sz w:val="24"/>
          <w:szCs w:val="24"/>
        </w:rPr>
        <w:t>_</w:t>
      </w:r>
      <w:r>
        <w:rPr>
          <w:rFonts w:ascii="宋体" w:hAnsi="宋体" w:hint="eastAsia"/>
          <w:sz w:val="24"/>
          <w:szCs w:val="24"/>
        </w:rPr>
        <w:t>日</w:t>
      </w:r>
    </w:p>
    <w:p w:rsidR="007052B5" w:rsidRDefault="007052B5">
      <w:pPr>
        <w:autoSpaceDE w:val="0"/>
        <w:autoSpaceDN w:val="0"/>
        <w:adjustRightInd w:val="0"/>
        <w:spacing w:line="420" w:lineRule="exact"/>
        <w:jc w:val="center"/>
        <w:rPr>
          <w:rFonts w:ascii="宋体" w:hAnsi="宋体"/>
          <w:b/>
          <w:bCs/>
          <w:kern w:val="0"/>
          <w:sz w:val="24"/>
          <w:szCs w:val="18"/>
        </w:rPr>
      </w:pPr>
    </w:p>
    <w:p w:rsidR="007052B5" w:rsidRDefault="00375514">
      <w:pPr>
        <w:pStyle w:val="Default"/>
        <w:pageBreakBefore/>
        <w:spacing w:line="480" w:lineRule="auto"/>
        <w:jc w:val="center"/>
        <w:outlineLvl w:val="1"/>
        <w:rPr>
          <w:rFonts w:hAnsi="宋体"/>
        </w:rPr>
      </w:pPr>
      <w:bookmarkStart w:id="12" w:name="_Toc507404616"/>
      <w:r>
        <w:rPr>
          <w:rFonts w:hAnsi="宋体" w:hint="eastAsia"/>
          <w:b/>
          <w:bCs/>
          <w:szCs w:val="18"/>
        </w:rPr>
        <w:lastRenderedPageBreak/>
        <w:t>（一）投标函及投标函附录</w:t>
      </w:r>
      <w:bookmarkEnd w:id="12"/>
    </w:p>
    <w:p w:rsidR="007052B5" w:rsidRDefault="00375514">
      <w:pPr>
        <w:autoSpaceDE w:val="0"/>
        <w:autoSpaceDN w:val="0"/>
        <w:adjustRightInd w:val="0"/>
        <w:spacing w:line="420" w:lineRule="exact"/>
        <w:ind w:firstLine="0"/>
        <w:jc w:val="center"/>
        <w:rPr>
          <w:rFonts w:ascii="宋体" w:hAnsi="宋体"/>
          <w:kern w:val="0"/>
          <w:sz w:val="24"/>
        </w:rPr>
      </w:pPr>
      <w:r>
        <w:rPr>
          <w:rFonts w:ascii="宋体" w:hAnsi="宋体" w:hint="eastAsia"/>
          <w:kern w:val="0"/>
          <w:sz w:val="24"/>
        </w:rPr>
        <w:t>投标函</w:t>
      </w:r>
    </w:p>
    <w:p w:rsidR="007052B5" w:rsidRDefault="00375514">
      <w:pPr>
        <w:autoSpaceDE w:val="0"/>
        <w:autoSpaceDN w:val="0"/>
        <w:adjustRightInd w:val="0"/>
        <w:spacing w:line="420" w:lineRule="exact"/>
        <w:jc w:val="left"/>
        <w:rPr>
          <w:rFonts w:ascii="宋体" w:hAnsi="宋体"/>
          <w:kern w:val="0"/>
        </w:rPr>
      </w:pPr>
      <w:r>
        <w:rPr>
          <w:rFonts w:ascii="宋体" w:hAnsi="宋体" w:hint="eastAsia"/>
          <w:kern w:val="0"/>
          <w:u w:val="single"/>
        </w:rPr>
        <w:t xml:space="preserve">                     </w:t>
      </w:r>
      <w:r>
        <w:rPr>
          <w:rFonts w:ascii="宋体" w:hAnsi="宋体" w:hint="eastAsia"/>
          <w:kern w:val="0"/>
        </w:rPr>
        <w:t>（采购人名称）：</w:t>
      </w:r>
    </w:p>
    <w:p w:rsidR="007052B5" w:rsidRDefault="00375514">
      <w:pPr>
        <w:numPr>
          <w:ilvl w:val="0"/>
          <w:numId w:val="10"/>
        </w:num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我方已仔细研究了</w:t>
      </w:r>
      <w:r>
        <w:rPr>
          <w:rFonts w:ascii="宋体" w:hAnsi="宋体" w:hint="eastAsia"/>
          <w:kern w:val="0"/>
        </w:rPr>
        <w:t xml:space="preserve"> </w:t>
      </w:r>
      <w:r>
        <w:rPr>
          <w:rFonts w:ascii="宋体" w:hAnsi="宋体" w:hint="eastAsia"/>
          <w:kern w:val="0"/>
          <w:u w:val="single"/>
        </w:rPr>
        <w:t xml:space="preserve">         </w:t>
      </w:r>
      <w:r>
        <w:rPr>
          <w:rFonts w:ascii="宋体" w:hAnsi="宋体" w:hint="eastAsia"/>
          <w:kern w:val="0"/>
          <w:u w:val="single"/>
        </w:rPr>
        <w:t>（项目名称）</w:t>
      </w:r>
      <w:r>
        <w:rPr>
          <w:rFonts w:ascii="宋体" w:hAnsi="宋体" w:hint="eastAsia"/>
          <w:kern w:val="0"/>
          <w:u w:val="single"/>
        </w:rPr>
        <w:t xml:space="preserve">          </w:t>
      </w:r>
      <w:r>
        <w:rPr>
          <w:rFonts w:ascii="宋体" w:hAnsi="宋体" w:hint="eastAsia"/>
          <w:kern w:val="0"/>
        </w:rPr>
        <w:t>招标文件的全部内容，愿意以投标总报价为人民币</w:t>
      </w:r>
      <w:r>
        <w:rPr>
          <w:rFonts w:ascii="宋体" w:hAnsi="宋体" w:hint="eastAsia"/>
          <w:kern w:val="0"/>
        </w:rPr>
        <w:t>(</w:t>
      </w:r>
      <w:r>
        <w:rPr>
          <w:rFonts w:ascii="宋体" w:hAnsi="宋体" w:hint="eastAsia"/>
          <w:kern w:val="0"/>
        </w:rPr>
        <w:t>大写</w:t>
      </w:r>
      <w:r>
        <w:rPr>
          <w:rFonts w:ascii="宋体" w:hAnsi="宋体" w:hint="eastAsia"/>
          <w:kern w:val="0"/>
        </w:rPr>
        <w:t>):</w:t>
      </w:r>
      <w:r>
        <w:rPr>
          <w:rFonts w:ascii="宋体" w:hAnsi="宋体" w:hint="eastAsia"/>
          <w:kern w:val="0"/>
          <w:u w:val="single"/>
        </w:rPr>
        <w:t xml:space="preserve">                   </w:t>
      </w:r>
      <w:r>
        <w:rPr>
          <w:rFonts w:ascii="宋体" w:hAnsi="宋体" w:hint="eastAsia"/>
          <w:kern w:val="0"/>
        </w:rPr>
        <w:t>,(</w:t>
      </w:r>
      <w:r>
        <w:rPr>
          <w:rFonts w:ascii="宋体" w:hAnsi="宋体" w:hint="eastAsia"/>
          <w:kern w:val="0"/>
        </w:rPr>
        <w:t>小写）</w:t>
      </w:r>
      <w:r>
        <w:rPr>
          <w:rFonts w:ascii="宋体" w:hAnsi="宋体" w:hint="eastAsia"/>
          <w:kern w:val="0"/>
        </w:rPr>
        <w:t>:</w:t>
      </w:r>
      <w:r>
        <w:rPr>
          <w:rFonts w:ascii="宋体" w:hAnsi="宋体"/>
          <w:kern w:val="0"/>
        </w:rPr>
        <w:t>¥</w:t>
      </w:r>
      <w:r>
        <w:rPr>
          <w:rFonts w:ascii="宋体" w:hAnsi="宋体" w:hint="eastAsia"/>
          <w:kern w:val="0"/>
          <w:u w:val="single"/>
        </w:rPr>
        <w:t xml:space="preserve">              </w:t>
      </w:r>
      <w:r>
        <w:rPr>
          <w:rFonts w:ascii="宋体" w:hAnsi="宋体" w:hint="eastAsia"/>
          <w:kern w:val="0"/>
          <w:u w:val="single"/>
        </w:rPr>
        <w:t>元</w:t>
      </w:r>
      <w:r>
        <w:rPr>
          <w:rFonts w:ascii="宋体" w:hAnsi="宋体" w:hint="eastAsia"/>
          <w:kern w:val="0"/>
        </w:rPr>
        <w:t>）。计划工期：</w:t>
      </w:r>
      <w:r>
        <w:rPr>
          <w:rFonts w:ascii="宋体" w:hAnsi="宋体" w:hint="eastAsia"/>
          <w:kern w:val="0"/>
          <w:u w:val="single"/>
        </w:rPr>
        <w:t xml:space="preserve">          </w:t>
      </w:r>
      <w:r>
        <w:rPr>
          <w:rFonts w:ascii="宋体" w:hAnsi="宋体" w:hint="eastAsia"/>
          <w:kern w:val="0"/>
        </w:rPr>
        <w:t>，按合同约定实施和完成项目任务。</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kern w:val="0"/>
        </w:rPr>
        <w:t>2</w:t>
      </w:r>
      <w:r>
        <w:rPr>
          <w:rFonts w:ascii="宋体" w:hAnsi="宋体" w:hint="eastAsia"/>
          <w:kern w:val="0"/>
        </w:rPr>
        <w:t>．我方承诺在投标有效期</w:t>
      </w:r>
      <w:r>
        <w:rPr>
          <w:rFonts w:ascii="宋体" w:hAnsi="宋体" w:hint="eastAsia"/>
          <w:kern w:val="0"/>
          <w:u w:val="single"/>
        </w:rPr>
        <w:t xml:space="preserve">       </w:t>
      </w:r>
      <w:r>
        <w:rPr>
          <w:rFonts w:ascii="宋体" w:hAnsi="宋体" w:hint="eastAsia"/>
          <w:kern w:val="0"/>
        </w:rPr>
        <w:t>日历天内不修改、撤销投标文件。</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kern w:val="0"/>
        </w:rPr>
        <w:t>3</w:t>
      </w:r>
      <w:r>
        <w:rPr>
          <w:rFonts w:ascii="宋体" w:hAnsi="宋体" w:hint="eastAsia"/>
          <w:kern w:val="0"/>
        </w:rPr>
        <w:t>．随同本投标函提交投标保证金一份，金额为人民币</w:t>
      </w:r>
      <w:r>
        <w:rPr>
          <w:rFonts w:ascii="宋体" w:hAnsi="宋体" w:hint="eastAsia"/>
          <w:kern w:val="0"/>
        </w:rPr>
        <w:t>(</w:t>
      </w:r>
      <w:r>
        <w:rPr>
          <w:rFonts w:ascii="宋体" w:hAnsi="宋体" w:hint="eastAsia"/>
          <w:kern w:val="0"/>
        </w:rPr>
        <w:t>大写</w:t>
      </w:r>
      <w:r>
        <w:rPr>
          <w:rFonts w:ascii="宋体" w:hAnsi="宋体" w:hint="eastAsia"/>
          <w:kern w:val="0"/>
        </w:rPr>
        <w:t>):</w:t>
      </w:r>
      <w:r>
        <w:rPr>
          <w:rFonts w:ascii="宋体" w:hAnsi="宋体" w:hint="eastAsia"/>
          <w:kern w:val="0"/>
          <w:u w:val="single"/>
        </w:rPr>
        <w:t xml:space="preserve">     </w:t>
      </w:r>
      <w:r>
        <w:rPr>
          <w:rFonts w:ascii="宋体" w:hAnsi="宋体" w:hint="eastAsia"/>
          <w:kern w:val="0"/>
        </w:rPr>
        <w:t>,(</w:t>
      </w:r>
      <w:r>
        <w:rPr>
          <w:rFonts w:ascii="宋体" w:hAnsi="宋体" w:hint="eastAsia"/>
          <w:kern w:val="0"/>
        </w:rPr>
        <w:t>小写</w:t>
      </w:r>
      <w:r>
        <w:rPr>
          <w:rFonts w:ascii="宋体" w:hAnsi="宋体" w:hint="eastAsia"/>
          <w:kern w:val="0"/>
        </w:rPr>
        <w:t>):</w:t>
      </w:r>
      <w:r>
        <w:rPr>
          <w:rFonts w:ascii="宋体" w:hAnsi="宋体"/>
          <w:kern w:val="0"/>
        </w:rPr>
        <w:t>¥</w:t>
      </w:r>
      <w:r>
        <w:rPr>
          <w:rFonts w:ascii="宋体" w:hAnsi="宋体" w:hint="eastAsia"/>
          <w:kern w:val="0"/>
          <w:u w:val="single"/>
        </w:rPr>
        <w:t xml:space="preserve">     </w:t>
      </w:r>
      <w:r>
        <w:rPr>
          <w:rFonts w:ascii="宋体" w:hAnsi="宋体" w:hint="eastAsia"/>
          <w:kern w:val="0"/>
        </w:rPr>
        <w:t>)</w:t>
      </w:r>
      <w:r>
        <w:rPr>
          <w:rFonts w:ascii="宋体" w:hAnsi="宋体" w:hint="eastAsia"/>
          <w:kern w:val="0"/>
        </w:rPr>
        <w:t>。</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4.</w:t>
      </w:r>
      <w:r>
        <w:rPr>
          <w:rFonts w:ascii="宋体" w:hAnsi="宋体" w:hint="eastAsia"/>
          <w:kern w:val="0"/>
        </w:rPr>
        <w:t>我方承诺已经具备《中华人民共和国政府采购法》中规定的参加政府采购活动的投标人应当具备的全部条件。</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5.</w:t>
      </w:r>
      <w:r>
        <w:rPr>
          <w:rFonts w:ascii="宋体" w:hAnsi="宋体" w:hint="eastAsia"/>
          <w:kern w:val="0"/>
        </w:rPr>
        <w:t>我方承诺：完全理解投标报价超过拦标价时，投标将被拒绝。</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6.</w:t>
      </w:r>
      <w:r>
        <w:rPr>
          <w:rFonts w:ascii="宋体" w:hAnsi="宋体" w:hint="eastAsia"/>
          <w:kern w:val="0"/>
        </w:rPr>
        <w:t>承诺完全满足和响应招标文件中的各项商务和技术要求，若有偏差，已在投标文件商务、技</w:t>
      </w:r>
      <w:r>
        <w:rPr>
          <w:rFonts w:ascii="宋体" w:hAnsi="宋体" w:hint="eastAsia"/>
          <w:kern w:val="0"/>
        </w:rPr>
        <w:t>术条款偏离表中予以明确特别说明。</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7.</w:t>
      </w:r>
      <w:r>
        <w:rPr>
          <w:rFonts w:ascii="宋体" w:hAnsi="宋体" w:hint="eastAsia"/>
          <w:kern w:val="0"/>
        </w:rPr>
        <w:t>保证遵守招标文件的规定。</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8.</w:t>
      </w:r>
      <w:r>
        <w:rPr>
          <w:rFonts w:ascii="宋体" w:hAnsi="宋体" w:hint="eastAsia"/>
          <w:kern w:val="0"/>
        </w:rPr>
        <w:t>我方愿意向贵方提供任何与本项投标有关的数据、情况和技术资料。若贵方需要，我方愿意提供我方做出的一切承诺的证明材料。</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9.</w:t>
      </w:r>
      <w:r>
        <w:rPr>
          <w:rFonts w:ascii="宋体" w:hAnsi="宋体" w:hint="eastAsia"/>
          <w:kern w:val="0"/>
        </w:rPr>
        <w:t>我方已详细审核全部投标文件，包括投标文件修改书（如有的话）、参考资料及有关附件，确认无误。</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10.</w:t>
      </w:r>
      <w:r>
        <w:rPr>
          <w:rFonts w:ascii="宋体" w:hAnsi="宋体" w:hint="eastAsia"/>
          <w:kern w:val="0"/>
        </w:rPr>
        <w:t>我方承诺：采购人若需追加采购本项目招标文件所列货物及相关服务的，在不改变合同其他实质性条款的前提下，按相同或更优惠的折扣率保证供货。</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11.</w:t>
      </w:r>
      <w:r>
        <w:rPr>
          <w:rFonts w:ascii="宋体" w:hAnsi="宋体" w:hint="eastAsia"/>
          <w:kern w:val="0"/>
        </w:rPr>
        <w:t>我方承诺接受招标文件中《合同条款》的全部条款且无任何异议。</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12</w:t>
      </w:r>
      <w:r>
        <w:rPr>
          <w:rFonts w:ascii="宋体" w:hAnsi="宋体" w:hint="eastAsia"/>
          <w:kern w:val="0"/>
        </w:rPr>
        <w:t>．如我方中标：</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w:t>
      </w:r>
      <w:r>
        <w:rPr>
          <w:rFonts w:ascii="宋体" w:hAnsi="宋体"/>
          <w:kern w:val="0"/>
        </w:rPr>
        <w:t>1</w:t>
      </w:r>
      <w:r>
        <w:rPr>
          <w:rFonts w:ascii="宋体" w:hAnsi="宋体" w:hint="eastAsia"/>
          <w:kern w:val="0"/>
        </w:rPr>
        <w:t>）</w:t>
      </w:r>
      <w:r>
        <w:rPr>
          <w:rFonts w:ascii="宋体" w:hAnsi="宋体" w:hint="eastAsia"/>
          <w:kern w:val="0"/>
        </w:rPr>
        <w:t>我方承诺在收到中标通知书后，在中标通知书规定的期限内与贵方签订合同。</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w:t>
      </w:r>
      <w:r>
        <w:rPr>
          <w:rFonts w:ascii="宋体" w:hAnsi="宋体"/>
          <w:kern w:val="0"/>
        </w:rPr>
        <w:t>2</w:t>
      </w:r>
      <w:r>
        <w:rPr>
          <w:rFonts w:ascii="宋体" w:hAnsi="宋体" w:hint="eastAsia"/>
          <w:kern w:val="0"/>
        </w:rPr>
        <w:t>）随同本投标函递交的投标函附录属于合同文件的组成部分。</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w:t>
      </w:r>
      <w:r>
        <w:rPr>
          <w:rFonts w:ascii="宋体" w:hAnsi="宋体"/>
          <w:kern w:val="0"/>
        </w:rPr>
        <w:t>3</w:t>
      </w:r>
      <w:r>
        <w:rPr>
          <w:rFonts w:ascii="宋体" w:hAnsi="宋体" w:hint="eastAsia"/>
          <w:kern w:val="0"/>
        </w:rPr>
        <w:t>）我方承诺按照招标文件规定向贵方递交履约担保。</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w:t>
      </w:r>
      <w:r>
        <w:rPr>
          <w:rFonts w:ascii="宋体" w:hAnsi="宋体"/>
          <w:kern w:val="0"/>
        </w:rPr>
        <w:t>4</w:t>
      </w:r>
      <w:r>
        <w:rPr>
          <w:rFonts w:ascii="宋体" w:hAnsi="宋体" w:hint="eastAsia"/>
          <w:kern w:val="0"/>
        </w:rPr>
        <w:t>）我方承诺在合同约定的期限内完成并移交全部合同工程。</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13</w:t>
      </w:r>
      <w:r>
        <w:rPr>
          <w:rFonts w:ascii="宋体" w:hAnsi="宋体" w:hint="eastAsia"/>
          <w:kern w:val="0"/>
        </w:rPr>
        <w:t>．我方在此声明，所递交的投标文件及有关资料内容完整、真实和准确，如若发现存在弄虚作假情况，我方愿承担一切后果。</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14.</w:t>
      </w:r>
      <w:r>
        <w:rPr>
          <w:rFonts w:ascii="宋体" w:hAnsi="宋体" w:hint="eastAsia"/>
          <w:kern w:val="0"/>
        </w:rPr>
        <w:t>若我方中标，愿按相关规定向招标代理机构交纳代理服务费。</w:t>
      </w:r>
    </w:p>
    <w:p w:rsidR="007052B5" w:rsidRDefault="00375514">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15</w:t>
      </w:r>
      <w:r>
        <w:rPr>
          <w:rFonts w:ascii="宋体" w:hAnsi="宋体" w:hint="eastAsia"/>
          <w:kern w:val="0"/>
        </w:rPr>
        <w:t>．</w:t>
      </w:r>
      <w:r>
        <w:rPr>
          <w:rFonts w:ascii="宋体" w:hAnsi="宋体" w:hint="eastAsia"/>
          <w:kern w:val="0"/>
          <w:u w:val="single"/>
        </w:rPr>
        <w:t xml:space="preserve">       </w:t>
      </w:r>
      <w:r>
        <w:rPr>
          <w:rFonts w:ascii="宋体" w:hAnsi="宋体" w:hint="eastAsia"/>
          <w:kern w:val="0"/>
          <w:u w:val="single"/>
        </w:rPr>
        <w:t>无</w:t>
      </w:r>
      <w:r>
        <w:rPr>
          <w:rFonts w:ascii="宋体" w:hAnsi="宋体" w:hint="eastAsia"/>
          <w:kern w:val="0"/>
          <w:u w:val="single"/>
        </w:rPr>
        <w:t xml:space="preserve">             </w:t>
      </w:r>
      <w:r>
        <w:rPr>
          <w:rFonts w:ascii="宋体" w:hAnsi="宋体" w:hint="eastAsia"/>
          <w:kern w:val="0"/>
        </w:rPr>
        <w:t>（其他补充说明）。</w:t>
      </w:r>
    </w:p>
    <w:p w:rsidR="007052B5" w:rsidRDefault="007052B5">
      <w:pPr>
        <w:autoSpaceDE w:val="0"/>
        <w:autoSpaceDN w:val="0"/>
        <w:adjustRightInd w:val="0"/>
        <w:spacing w:line="420" w:lineRule="exact"/>
        <w:ind w:firstLineChars="200" w:firstLine="420"/>
        <w:jc w:val="left"/>
        <w:rPr>
          <w:rFonts w:ascii="宋体" w:hAnsi="宋体"/>
          <w:kern w:val="0"/>
        </w:rPr>
      </w:pPr>
    </w:p>
    <w:p w:rsidR="007052B5" w:rsidRDefault="007052B5">
      <w:pPr>
        <w:autoSpaceDE w:val="0"/>
        <w:autoSpaceDN w:val="0"/>
        <w:adjustRightInd w:val="0"/>
        <w:spacing w:line="420" w:lineRule="exact"/>
        <w:ind w:firstLineChars="200" w:firstLine="420"/>
        <w:jc w:val="left"/>
        <w:rPr>
          <w:rFonts w:ascii="宋体" w:hAnsi="宋体"/>
          <w:kern w:val="0"/>
        </w:rPr>
      </w:pPr>
    </w:p>
    <w:p w:rsidR="007052B5" w:rsidRDefault="00375514">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lastRenderedPageBreak/>
        <w:t xml:space="preserve">       </w:t>
      </w:r>
      <w:r>
        <w:rPr>
          <w:rFonts w:ascii="宋体" w:hAnsi="宋体" w:hint="eastAsia"/>
          <w:kern w:val="0"/>
        </w:rPr>
        <w:t>投</w:t>
      </w:r>
      <w:r>
        <w:rPr>
          <w:rFonts w:ascii="宋体" w:hAnsi="宋体"/>
          <w:kern w:val="0"/>
        </w:rPr>
        <w:t xml:space="preserve"> </w:t>
      </w:r>
      <w:r>
        <w:rPr>
          <w:rFonts w:ascii="宋体" w:hAnsi="宋体" w:hint="eastAsia"/>
          <w:kern w:val="0"/>
        </w:rPr>
        <w:t>标</w:t>
      </w:r>
      <w:r>
        <w:rPr>
          <w:rFonts w:ascii="宋体" w:hAnsi="宋体"/>
          <w:kern w:val="0"/>
        </w:rPr>
        <w:t xml:space="preserve"> </w:t>
      </w:r>
      <w:r>
        <w:rPr>
          <w:rFonts w:ascii="宋体" w:hAnsi="宋体" w:hint="eastAsia"/>
          <w:kern w:val="0"/>
        </w:rPr>
        <w:t>人：</w:t>
      </w:r>
      <w:r>
        <w:rPr>
          <w:rFonts w:ascii="宋体" w:hAnsi="宋体" w:hint="eastAsia"/>
          <w:kern w:val="0"/>
          <w:u w:val="single"/>
        </w:rPr>
        <w:t xml:space="preserve">                          </w:t>
      </w:r>
      <w:r>
        <w:rPr>
          <w:rFonts w:ascii="宋体" w:hAnsi="宋体" w:hint="eastAsia"/>
          <w:kern w:val="0"/>
        </w:rPr>
        <w:t>（盖单位章）</w:t>
      </w:r>
    </w:p>
    <w:p w:rsidR="007052B5" w:rsidRDefault="00375514">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w:t>
      </w:r>
      <w:r>
        <w:rPr>
          <w:rFonts w:ascii="宋体" w:hAnsi="宋体" w:hint="eastAsia"/>
          <w:kern w:val="0"/>
        </w:rPr>
        <w:t>法定代表人或其委托代理人：</w:t>
      </w:r>
      <w:r>
        <w:rPr>
          <w:rFonts w:ascii="宋体" w:hAnsi="宋体" w:hint="eastAsia"/>
          <w:kern w:val="0"/>
          <w:u w:val="single"/>
        </w:rPr>
        <w:t xml:space="preserve">            </w:t>
      </w:r>
      <w:r>
        <w:rPr>
          <w:rFonts w:ascii="宋体" w:hAnsi="宋体" w:hint="eastAsia"/>
          <w:kern w:val="0"/>
        </w:rPr>
        <w:t>（签字）</w:t>
      </w:r>
    </w:p>
    <w:p w:rsidR="007052B5" w:rsidRDefault="00375514">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w:t>
      </w:r>
      <w:r>
        <w:rPr>
          <w:rFonts w:ascii="宋体" w:hAnsi="宋体" w:hint="eastAsia"/>
          <w:kern w:val="0"/>
        </w:rPr>
        <w:t>地址：</w:t>
      </w:r>
      <w:r>
        <w:rPr>
          <w:rFonts w:ascii="宋体" w:hAnsi="宋体" w:hint="eastAsia"/>
          <w:kern w:val="0"/>
          <w:u w:val="single"/>
        </w:rPr>
        <w:t xml:space="preserve">                              </w:t>
      </w:r>
    </w:p>
    <w:p w:rsidR="007052B5" w:rsidRDefault="00375514">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w:t>
      </w:r>
      <w:r>
        <w:rPr>
          <w:rFonts w:ascii="宋体" w:hAnsi="宋体" w:hint="eastAsia"/>
          <w:kern w:val="0"/>
        </w:rPr>
        <w:t>电话：</w:t>
      </w:r>
      <w:r>
        <w:rPr>
          <w:rFonts w:ascii="宋体" w:hAnsi="宋体" w:hint="eastAsia"/>
          <w:kern w:val="0"/>
          <w:u w:val="single"/>
        </w:rPr>
        <w:t xml:space="preserve">                              </w:t>
      </w:r>
    </w:p>
    <w:p w:rsidR="007052B5" w:rsidRDefault="00375514">
      <w:pPr>
        <w:autoSpaceDE w:val="0"/>
        <w:autoSpaceDN w:val="0"/>
        <w:adjustRightInd w:val="0"/>
        <w:spacing w:line="420" w:lineRule="exact"/>
        <w:ind w:firstLineChars="1200" w:firstLine="2520"/>
        <w:jc w:val="left"/>
        <w:rPr>
          <w:rFonts w:ascii="宋体" w:hAnsi="宋体"/>
          <w:kern w:val="0"/>
          <w:u w:val="single"/>
        </w:rPr>
      </w:pPr>
      <w:r>
        <w:rPr>
          <w:rFonts w:ascii="宋体" w:hAnsi="宋体" w:hint="eastAsia"/>
          <w:kern w:val="0"/>
        </w:rPr>
        <w:t xml:space="preserve">       </w:t>
      </w:r>
      <w:r>
        <w:rPr>
          <w:rFonts w:ascii="宋体" w:hAnsi="宋体" w:hint="eastAsia"/>
          <w:kern w:val="0"/>
        </w:rPr>
        <w:t>传真：</w:t>
      </w:r>
      <w:r>
        <w:rPr>
          <w:rFonts w:ascii="宋体" w:hAnsi="宋体" w:hint="eastAsia"/>
          <w:kern w:val="0"/>
          <w:u w:val="single"/>
        </w:rPr>
        <w:t xml:space="preserve">                              </w:t>
      </w:r>
    </w:p>
    <w:p w:rsidR="007052B5" w:rsidRDefault="00375514">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w:t>
      </w:r>
      <w:r>
        <w:rPr>
          <w:rFonts w:ascii="宋体" w:hAnsi="宋体" w:hint="eastAsia"/>
          <w:kern w:val="0"/>
        </w:rPr>
        <w:t>邮政编码：</w:t>
      </w:r>
      <w:r>
        <w:rPr>
          <w:rFonts w:ascii="宋体" w:hAnsi="宋体" w:hint="eastAsia"/>
          <w:kern w:val="0"/>
          <w:u w:val="single"/>
        </w:rPr>
        <w:t xml:space="preserve">                          </w:t>
      </w:r>
    </w:p>
    <w:p w:rsidR="007052B5" w:rsidRDefault="00375514">
      <w:pPr>
        <w:autoSpaceDE w:val="0"/>
        <w:autoSpaceDN w:val="0"/>
        <w:adjustRightInd w:val="0"/>
        <w:spacing w:line="420" w:lineRule="exact"/>
        <w:ind w:firstLineChars="1200" w:firstLine="2520"/>
        <w:rPr>
          <w:rFonts w:ascii="宋体" w:hAnsi="宋体"/>
          <w:kern w:val="0"/>
        </w:rPr>
      </w:pPr>
      <w:r>
        <w:rPr>
          <w:rFonts w:ascii="宋体" w:hAnsi="宋体" w:hint="eastAsia"/>
          <w:kern w:val="0"/>
        </w:rPr>
        <w:t xml:space="preserve">       </w:t>
      </w:r>
      <w:r>
        <w:rPr>
          <w:rFonts w:ascii="宋体" w:hAnsi="宋体" w:hint="eastAsia"/>
          <w:kern w:val="0"/>
        </w:rPr>
        <w:t>日期：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7052B5" w:rsidRDefault="00375514">
      <w:pPr>
        <w:autoSpaceDE w:val="0"/>
        <w:autoSpaceDN w:val="0"/>
        <w:adjustRightInd w:val="0"/>
        <w:spacing w:line="420" w:lineRule="exact"/>
        <w:jc w:val="center"/>
        <w:rPr>
          <w:rFonts w:ascii="宋体" w:hAnsi="宋体"/>
          <w:color w:val="000000"/>
          <w:sz w:val="24"/>
        </w:rPr>
      </w:pPr>
      <w:r>
        <w:rPr>
          <w:rFonts w:ascii="宋体" w:hAnsi="宋体"/>
          <w:kern w:val="0"/>
          <w:sz w:val="24"/>
        </w:rPr>
        <w:br w:type="page"/>
      </w:r>
      <w:r>
        <w:rPr>
          <w:rFonts w:ascii="宋体" w:hAnsi="宋体" w:hint="eastAsia"/>
          <w:b/>
          <w:bCs/>
          <w:color w:val="000000"/>
          <w:sz w:val="28"/>
          <w:szCs w:val="28"/>
        </w:rPr>
        <w:lastRenderedPageBreak/>
        <w:t>投标函附录</w:t>
      </w:r>
    </w:p>
    <w:tbl>
      <w:tblPr>
        <w:tblpPr w:leftFromText="180" w:rightFromText="180" w:vertAnchor="text" w:horzAnchor="page" w:tblpX="1722" w:tblpY="110"/>
        <w:tblOverlap w:val="neve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40"/>
        <w:gridCol w:w="6765"/>
      </w:tblGrid>
      <w:tr w:rsidR="007052B5">
        <w:trPr>
          <w:trHeight w:val="704"/>
        </w:trPr>
        <w:tc>
          <w:tcPr>
            <w:tcW w:w="2140" w:type="dxa"/>
            <w:vAlign w:val="center"/>
          </w:tcPr>
          <w:p w:rsidR="007052B5" w:rsidRDefault="00375514">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项目名称</w:t>
            </w:r>
          </w:p>
        </w:tc>
        <w:tc>
          <w:tcPr>
            <w:tcW w:w="6765" w:type="dxa"/>
            <w:vAlign w:val="center"/>
          </w:tcPr>
          <w:p w:rsidR="007052B5" w:rsidRDefault="007052B5">
            <w:pPr>
              <w:autoSpaceDE w:val="0"/>
              <w:autoSpaceDN w:val="0"/>
              <w:spacing w:line="400" w:lineRule="exact"/>
              <w:jc w:val="center"/>
              <w:rPr>
                <w:rFonts w:ascii="宋体" w:hAnsi="宋体"/>
                <w:color w:val="000000"/>
                <w:kern w:val="0"/>
                <w:szCs w:val="21"/>
              </w:rPr>
            </w:pPr>
          </w:p>
        </w:tc>
      </w:tr>
      <w:tr w:rsidR="007052B5">
        <w:trPr>
          <w:trHeight w:val="700"/>
        </w:trPr>
        <w:tc>
          <w:tcPr>
            <w:tcW w:w="2140" w:type="dxa"/>
            <w:vAlign w:val="center"/>
          </w:tcPr>
          <w:p w:rsidR="007052B5" w:rsidRDefault="00375514">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投标人</w:t>
            </w:r>
          </w:p>
        </w:tc>
        <w:tc>
          <w:tcPr>
            <w:tcW w:w="6765" w:type="dxa"/>
            <w:vAlign w:val="center"/>
          </w:tcPr>
          <w:p w:rsidR="007052B5" w:rsidRDefault="007052B5">
            <w:pPr>
              <w:autoSpaceDE w:val="0"/>
              <w:autoSpaceDN w:val="0"/>
              <w:spacing w:line="400" w:lineRule="exact"/>
              <w:jc w:val="center"/>
              <w:rPr>
                <w:rFonts w:ascii="宋体" w:hAnsi="宋体"/>
                <w:color w:val="000000"/>
                <w:kern w:val="0"/>
                <w:szCs w:val="21"/>
              </w:rPr>
            </w:pPr>
          </w:p>
        </w:tc>
      </w:tr>
      <w:tr w:rsidR="007052B5">
        <w:trPr>
          <w:trHeight w:hRule="exact" w:val="1284"/>
        </w:trPr>
        <w:tc>
          <w:tcPr>
            <w:tcW w:w="2140" w:type="dxa"/>
            <w:vAlign w:val="center"/>
          </w:tcPr>
          <w:p w:rsidR="007052B5" w:rsidRDefault="00375514">
            <w:pPr>
              <w:autoSpaceDE w:val="0"/>
              <w:autoSpaceDN w:val="0"/>
              <w:spacing w:line="400" w:lineRule="exact"/>
              <w:jc w:val="center"/>
              <w:rPr>
                <w:rFonts w:ascii="宋体" w:hAnsi="宋体"/>
                <w:kern w:val="0"/>
                <w:szCs w:val="21"/>
              </w:rPr>
            </w:pPr>
            <w:r>
              <w:rPr>
                <w:rFonts w:ascii="宋体" w:hAnsi="宋体" w:hint="eastAsia"/>
                <w:kern w:val="0"/>
                <w:szCs w:val="21"/>
              </w:rPr>
              <w:t>投标报价</w:t>
            </w:r>
          </w:p>
          <w:p w:rsidR="007052B5" w:rsidRDefault="00375514">
            <w:pPr>
              <w:autoSpaceDE w:val="0"/>
              <w:autoSpaceDN w:val="0"/>
              <w:spacing w:line="400" w:lineRule="exact"/>
              <w:jc w:val="center"/>
              <w:rPr>
                <w:rFonts w:ascii="宋体" w:hAnsi="宋体"/>
                <w:kern w:val="0"/>
                <w:szCs w:val="21"/>
              </w:rPr>
            </w:pPr>
            <w:r>
              <w:rPr>
                <w:rFonts w:ascii="宋体" w:hAnsi="宋体" w:hint="eastAsia"/>
                <w:kern w:val="0"/>
                <w:szCs w:val="21"/>
              </w:rPr>
              <w:t>（元）</w:t>
            </w:r>
          </w:p>
        </w:tc>
        <w:tc>
          <w:tcPr>
            <w:tcW w:w="6765" w:type="dxa"/>
            <w:vAlign w:val="center"/>
          </w:tcPr>
          <w:p w:rsidR="007052B5" w:rsidRDefault="00375514">
            <w:pPr>
              <w:autoSpaceDE w:val="0"/>
              <w:autoSpaceDN w:val="0"/>
              <w:spacing w:line="360" w:lineRule="auto"/>
              <w:ind w:firstLineChars="50" w:firstLine="105"/>
              <w:jc w:val="left"/>
              <w:rPr>
                <w:rFonts w:ascii="宋体" w:hAnsi="宋体"/>
                <w:color w:val="000000"/>
                <w:kern w:val="0"/>
                <w:szCs w:val="21"/>
              </w:rPr>
            </w:pPr>
            <w:r>
              <w:rPr>
                <w:rFonts w:ascii="宋体" w:hAnsi="宋体" w:hint="eastAsia"/>
                <w:color w:val="000000"/>
                <w:kern w:val="0"/>
                <w:szCs w:val="21"/>
              </w:rPr>
              <w:t>大写：</w:t>
            </w:r>
          </w:p>
          <w:p w:rsidR="007052B5" w:rsidRDefault="00375514">
            <w:pPr>
              <w:autoSpaceDE w:val="0"/>
              <w:autoSpaceDN w:val="0"/>
              <w:spacing w:line="360" w:lineRule="auto"/>
              <w:ind w:firstLineChars="50" w:firstLine="105"/>
              <w:jc w:val="left"/>
              <w:rPr>
                <w:rFonts w:ascii="宋体" w:hAnsi="宋体"/>
                <w:kern w:val="0"/>
                <w:szCs w:val="21"/>
                <w:u w:val="single"/>
              </w:rPr>
            </w:pPr>
            <w:r>
              <w:rPr>
                <w:rFonts w:ascii="宋体" w:hAnsi="宋体" w:hint="eastAsia"/>
                <w:color w:val="000000"/>
                <w:kern w:val="0"/>
                <w:szCs w:val="21"/>
              </w:rPr>
              <w:t>小写：</w:t>
            </w:r>
          </w:p>
        </w:tc>
      </w:tr>
      <w:tr w:rsidR="007052B5">
        <w:trPr>
          <w:trHeight w:val="671"/>
        </w:trPr>
        <w:tc>
          <w:tcPr>
            <w:tcW w:w="2140" w:type="dxa"/>
            <w:vAlign w:val="center"/>
          </w:tcPr>
          <w:p w:rsidR="007052B5" w:rsidRDefault="00375514">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计划工期</w:t>
            </w:r>
          </w:p>
        </w:tc>
        <w:tc>
          <w:tcPr>
            <w:tcW w:w="6765" w:type="dxa"/>
            <w:vAlign w:val="center"/>
          </w:tcPr>
          <w:p w:rsidR="007052B5" w:rsidRDefault="007052B5">
            <w:pPr>
              <w:autoSpaceDE w:val="0"/>
              <w:autoSpaceDN w:val="0"/>
              <w:spacing w:line="400" w:lineRule="exact"/>
              <w:jc w:val="center"/>
              <w:rPr>
                <w:rFonts w:ascii="宋体" w:hAnsi="宋体"/>
                <w:color w:val="000000"/>
                <w:kern w:val="0"/>
                <w:szCs w:val="21"/>
              </w:rPr>
            </w:pPr>
          </w:p>
        </w:tc>
      </w:tr>
      <w:tr w:rsidR="007052B5">
        <w:trPr>
          <w:trHeight w:val="847"/>
        </w:trPr>
        <w:tc>
          <w:tcPr>
            <w:tcW w:w="2140" w:type="dxa"/>
            <w:vAlign w:val="center"/>
          </w:tcPr>
          <w:p w:rsidR="007052B5" w:rsidRDefault="00375514">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投标有效期</w:t>
            </w:r>
          </w:p>
        </w:tc>
        <w:tc>
          <w:tcPr>
            <w:tcW w:w="6765" w:type="dxa"/>
            <w:vAlign w:val="center"/>
          </w:tcPr>
          <w:p w:rsidR="007052B5" w:rsidRDefault="007052B5">
            <w:pPr>
              <w:autoSpaceDE w:val="0"/>
              <w:autoSpaceDN w:val="0"/>
              <w:spacing w:line="400" w:lineRule="exact"/>
              <w:jc w:val="center"/>
              <w:rPr>
                <w:rFonts w:ascii="宋体" w:hAnsi="宋体"/>
                <w:color w:val="000000"/>
                <w:kern w:val="0"/>
                <w:szCs w:val="21"/>
              </w:rPr>
            </w:pPr>
          </w:p>
        </w:tc>
      </w:tr>
      <w:tr w:rsidR="007052B5">
        <w:trPr>
          <w:trHeight w:val="847"/>
        </w:trPr>
        <w:tc>
          <w:tcPr>
            <w:tcW w:w="2140" w:type="dxa"/>
            <w:vAlign w:val="center"/>
          </w:tcPr>
          <w:p w:rsidR="007052B5" w:rsidRDefault="00375514">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质量</w:t>
            </w:r>
          </w:p>
        </w:tc>
        <w:tc>
          <w:tcPr>
            <w:tcW w:w="6765" w:type="dxa"/>
            <w:vAlign w:val="center"/>
          </w:tcPr>
          <w:p w:rsidR="007052B5" w:rsidRDefault="007052B5">
            <w:pPr>
              <w:autoSpaceDE w:val="0"/>
              <w:autoSpaceDN w:val="0"/>
              <w:spacing w:line="400" w:lineRule="exact"/>
              <w:jc w:val="center"/>
              <w:rPr>
                <w:rFonts w:ascii="宋体" w:hAnsi="宋体"/>
                <w:color w:val="000000"/>
                <w:kern w:val="0"/>
                <w:szCs w:val="21"/>
              </w:rPr>
            </w:pPr>
          </w:p>
        </w:tc>
      </w:tr>
      <w:tr w:rsidR="007052B5">
        <w:trPr>
          <w:trHeight w:val="843"/>
        </w:trPr>
        <w:tc>
          <w:tcPr>
            <w:tcW w:w="2140" w:type="dxa"/>
            <w:vAlign w:val="center"/>
          </w:tcPr>
          <w:p w:rsidR="007052B5" w:rsidRDefault="00375514">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需要说明的问题</w:t>
            </w:r>
          </w:p>
        </w:tc>
        <w:tc>
          <w:tcPr>
            <w:tcW w:w="6765" w:type="dxa"/>
            <w:vAlign w:val="center"/>
          </w:tcPr>
          <w:p w:rsidR="007052B5" w:rsidRDefault="007052B5">
            <w:pPr>
              <w:autoSpaceDE w:val="0"/>
              <w:autoSpaceDN w:val="0"/>
              <w:spacing w:line="400" w:lineRule="exact"/>
              <w:jc w:val="center"/>
              <w:rPr>
                <w:rFonts w:ascii="宋体" w:hAnsi="宋体"/>
                <w:color w:val="000000"/>
                <w:kern w:val="0"/>
                <w:szCs w:val="21"/>
              </w:rPr>
            </w:pPr>
          </w:p>
        </w:tc>
      </w:tr>
    </w:tbl>
    <w:p w:rsidR="007052B5" w:rsidRDefault="00375514">
      <w:pPr>
        <w:autoSpaceDE w:val="0"/>
        <w:autoSpaceDN w:val="0"/>
        <w:spacing w:line="400" w:lineRule="exact"/>
        <w:ind w:firstLine="0"/>
        <w:jc w:val="left"/>
        <w:rPr>
          <w:rFonts w:ascii="宋体" w:hAnsi="宋体"/>
          <w:color w:val="000000"/>
          <w:kern w:val="0"/>
          <w:szCs w:val="21"/>
        </w:rPr>
      </w:pPr>
      <w:r>
        <w:rPr>
          <w:rFonts w:ascii="宋体" w:hAnsi="宋体" w:hint="eastAsia"/>
          <w:color w:val="000000"/>
          <w:kern w:val="0"/>
          <w:szCs w:val="21"/>
        </w:rPr>
        <w:t>注：“投标报价”应包括招标文件所规定的招标范围的全部内容，劳务支出、安全保险、劳保福利、保洁物料、器械设备损耗、税收、管理费、社会保险、项目前期相关费用、招标代理费、交易费等一切费用，招标人不在单独支付任何费用；</w:t>
      </w:r>
    </w:p>
    <w:p w:rsidR="007052B5" w:rsidRDefault="007052B5">
      <w:pPr>
        <w:pStyle w:val="a6"/>
        <w:ind w:firstLine="280"/>
      </w:pPr>
    </w:p>
    <w:p w:rsidR="007052B5" w:rsidRDefault="007052B5">
      <w:pPr>
        <w:spacing w:line="400" w:lineRule="exact"/>
        <w:ind w:firstLineChars="100" w:firstLine="210"/>
        <w:rPr>
          <w:rFonts w:ascii="宋体" w:hAnsi="宋体"/>
          <w:color w:val="000000"/>
        </w:rPr>
      </w:pPr>
    </w:p>
    <w:p w:rsidR="007052B5" w:rsidRDefault="00375514">
      <w:pPr>
        <w:spacing w:line="360" w:lineRule="auto"/>
        <w:ind w:firstLineChars="1500" w:firstLine="3150"/>
        <w:rPr>
          <w:rFonts w:ascii="宋体" w:hAnsi="宋体"/>
          <w:color w:val="000000"/>
          <w:szCs w:val="21"/>
          <w:u w:val="single"/>
        </w:rPr>
      </w:pPr>
      <w:r>
        <w:rPr>
          <w:rFonts w:ascii="宋体" w:hAnsi="宋体" w:hint="eastAsia"/>
          <w:color w:val="000000"/>
          <w:szCs w:val="21"/>
        </w:rPr>
        <w:t>投标人名称</w:t>
      </w:r>
      <w:r>
        <w:rPr>
          <w:rFonts w:ascii="宋体" w:hAnsi="宋体" w:hint="eastAsia"/>
          <w:color w:val="000000"/>
          <w:szCs w:val="21"/>
        </w:rPr>
        <w:t>(</w:t>
      </w:r>
      <w:r>
        <w:rPr>
          <w:rFonts w:ascii="宋体" w:hAnsi="宋体" w:hint="eastAsia"/>
          <w:color w:val="000000"/>
          <w:szCs w:val="21"/>
        </w:rPr>
        <w:t>盖单位公章</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u w:val="single"/>
        </w:rPr>
        <w:t xml:space="preserve">                   </w:t>
      </w:r>
    </w:p>
    <w:p w:rsidR="007052B5" w:rsidRDefault="00375514">
      <w:pPr>
        <w:spacing w:line="360" w:lineRule="auto"/>
        <w:ind w:firstLineChars="1500" w:firstLine="3150"/>
        <w:rPr>
          <w:rFonts w:ascii="宋体" w:hAnsi="宋体"/>
          <w:color w:val="000000"/>
          <w:szCs w:val="21"/>
          <w:u w:val="single"/>
        </w:rPr>
      </w:pPr>
      <w:r>
        <w:rPr>
          <w:rFonts w:ascii="宋体" w:hAnsi="宋体" w:hint="eastAsia"/>
          <w:color w:val="000000"/>
          <w:szCs w:val="21"/>
        </w:rPr>
        <w:t>法定代表人或委托代理人</w:t>
      </w:r>
      <w:r>
        <w:rPr>
          <w:rFonts w:ascii="宋体" w:hAnsi="宋体" w:hint="eastAsia"/>
          <w:color w:val="000000"/>
          <w:szCs w:val="21"/>
        </w:rPr>
        <w:t>(</w:t>
      </w:r>
      <w:r>
        <w:rPr>
          <w:rFonts w:ascii="宋体" w:hAnsi="宋体" w:hint="eastAsia"/>
          <w:color w:val="000000"/>
          <w:szCs w:val="21"/>
        </w:rPr>
        <w:t>签字</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u w:val="single"/>
        </w:rPr>
        <w:t xml:space="preserve">       </w:t>
      </w:r>
    </w:p>
    <w:p w:rsidR="007052B5" w:rsidRDefault="00375514">
      <w:pPr>
        <w:spacing w:line="360" w:lineRule="auto"/>
        <w:ind w:firstLineChars="1500" w:firstLine="3150"/>
        <w:rPr>
          <w:rFonts w:ascii="宋体" w:hAnsi="宋体"/>
          <w:color w:val="000000"/>
          <w:szCs w:val="21"/>
        </w:rPr>
      </w:pP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rPr>
        <w:t>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7052B5" w:rsidRDefault="007052B5">
      <w:pPr>
        <w:autoSpaceDE w:val="0"/>
        <w:autoSpaceDN w:val="0"/>
        <w:adjustRightInd w:val="0"/>
        <w:spacing w:line="420" w:lineRule="exact"/>
        <w:jc w:val="center"/>
        <w:rPr>
          <w:rFonts w:ascii="宋体" w:hAnsi="宋体"/>
          <w:kern w:val="0"/>
          <w:sz w:val="24"/>
        </w:rPr>
      </w:pPr>
    </w:p>
    <w:p w:rsidR="007052B5" w:rsidRDefault="007052B5">
      <w:pPr>
        <w:autoSpaceDE w:val="0"/>
        <w:autoSpaceDN w:val="0"/>
        <w:adjustRightInd w:val="0"/>
        <w:spacing w:line="420" w:lineRule="exact"/>
        <w:jc w:val="center"/>
        <w:rPr>
          <w:rFonts w:ascii="宋体" w:hAnsi="宋体"/>
          <w:b/>
          <w:bCs/>
          <w:color w:val="000000"/>
          <w:sz w:val="28"/>
          <w:szCs w:val="28"/>
        </w:rPr>
      </w:pPr>
    </w:p>
    <w:p w:rsidR="007052B5" w:rsidRDefault="007052B5">
      <w:pPr>
        <w:pStyle w:val="a6"/>
        <w:ind w:firstLine="280"/>
      </w:pPr>
    </w:p>
    <w:p w:rsidR="007052B5" w:rsidRDefault="007052B5">
      <w:pPr>
        <w:pStyle w:val="a6"/>
        <w:ind w:firstLine="280"/>
      </w:pPr>
    </w:p>
    <w:p w:rsidR="007052B5" w:rsidRDefault="00375514">
      <w:pPr>
        <w:pStyle w:val="Default"/>
        <w:pageBreakBefore/>
        <w:spacing w:line="480" w:lineRule="auto"/>
        <w:jc w:val="center"/>
        <w:outlineLvl w:val="1"/>
        <w:rPr>
          <w:rFonts w:hAnsi="宋体"/>
          <w:b/>
          <w:bCs/>
          <w:szCs w:val="18"/>
        </w:rPr>
      </w:pPr>
      <w:bookmarkStart w:id="13" w:name="_Toc497237556"/>
      <w:bookmarkStart w:id="14" w:name="_Toc465003404"/>
      <w:bookmarkStart w:id="15" w:name="_Toc30820"/>
      <w:bookmarkStart w:id="16" w:name="_Toc14557"/>
      <w:bookmarkStart w:id="17" w:name="_Toc507404617"/>
      <w:bookmarkStart w:id="18" w:name="_Toc27641"/>
      <w:r>
        <w:rPr>
          <w:rFonts w:hAnsi="宋体" w:hint="eastAsia"/>
          <w:b/>
          <w:bCs/>
          <w:szCs w:val="18"/>
        </w:rPr>
        <w:lastRenderedPageBreak/>
        <w:t>（二）法定代表人身份证明</w:t>
      </w:r>
      <w:bookmarkEnd w:id="13"/>
      <w:bookmarkEnd w:id="14"/>
      <w:bookmarkEnd w:id="15"/>
      <w:bookmarkEnd w:id="16"/>
      <w:bookmarkEnd w:id="17"/>
    </w:p>
    <w:bookmarkEnd w:id="18"/>
    <w:p w:rsidR="007052B5" w:rsidRDefault="007052B5">
      <w:pPr>
        <w:rPr>
          <w:rFonts w:ascii="宋体" w:hAnsi="宋体"/>
        </w:rPr>
      </w:pPr>
    </w:p>
    <w:p w:rsidR="007052B5" w:rsidRDefault="007052B5">
      <w:pPr>
        <w:rPr>
          <w:rFonts w:ascii="宋体" w:hAnsi="宋体"/>
        </w:rPr>
      </w:pPr>
    </w:p>
    <w:p w:rsidR="007052B5" w:rsidRDefault="00375514">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投标人名称：</w:t>
      </w:r>
      <w:r>
        <w:rPr>
          <w:rFonts w:ascii="宋体" w:hAnsi="宋体" w:hint="eastAsia"/>
          <w:kern w:val="0"/>
          <w:u w:val="single"/>
        </w:rPr>
        <w:t xml:space="preserve">                             </w:t>
      </w:r>
    </w:p>
    <w:p w:rsidR="007052B5" w:rsidRDefault="00375514">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单位性质：</w:t>
      </w:r>
      <w:r>
        <w:rPr>
          <w:rFonts w:ascii="宋体" w:hAnsi="宋体" w:hint="eastAsia"/>
          <w:kern w:val="0"/>
          <w:u w:val="single"/>
        </w:rPr>
        <w:t xml:space="preserve">                              </w:t>
      </w:r>
    </w:p>
    <w:p w:rsidR="007052B5" w:rsidRDefault="00375514">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地址：</w:t>
      </w:r>
      <w:r>
        <w:rPr>
          <w:rFonts w:ascii="宋体" w:hAnsi="宋体" w:hint="eastAsia"/>
          <w:kern w:val="0"/>
          <w:u w:val="single"/>
        </w:rPr>
        <w:t xml:space="preserve">                                 </w:t>
      </w:r>
    </w:p>
    <w:p w:rsidR="007052B5" w:rsidRDefault="00375514">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成立时间：</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7052B5" w:rsidRDefault="00375514">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经营期限：</w:t>
      </w:r>
      <w:r>
        <w:rPr>
          <w:rFonts w:ascii="宋体" w:hAnsi="宋体" w:hint="eastAsia"/>
          <w:kern w:val="0"/>
          <w:u w:val="single"/>
        </w:rPr>
        <w:t xml:space="preserve">                </w:t>
      </w:r>
    </w:p>
    <w:p w:rsidR="007052B5" w:rsidRDefault="00375514">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姓名：</w:t>
      </w:r>
      <w:r>
        <w:rPr>
          <w:rFonts w:ascii="宋体" w:hAnsi="宋体" w:hint="eastAsia"/>
          <w:kern w:val="0"/>
          <w:u w:val="single"/>
        </w:rPr>
        <w:t xml:space="preserve">            </w:t>
      </w:r>
      <w:r>
        <w:rPr>
          <w:rFonts w:ascii="宋体" w:hAnsi="宋体" w:hint="eastAsia"/>
          <w:kern w:val="0"/>
        </w:rPr>
        <w:t>性别：</w:t>
      </w:r>
      <w:r>
        <w:rPr>
          <w:rFonts w:ascii="宋体" w:hAnsi="宋体" w:hint="eastAsia"/>
          <w:kern w:val="0"/>
          <w:u w:val="single"/>
        </w:rPr>
        <w:t xml:space="preserve">           </w:t>
      </w:r>
      <w:r>
        <w:rPr>
          <w:rFonts w:ascii="宋体" w:hAnsi="宋体" w:hint="eastAsia"/>
          <w:kern w:val="0"/>
        </w:rPr>
        <w:t>年龄：</w:t>
      </w:r>
      <w:r>
        <w:rPr>
          <w:rFonts w:ascii="宋体" w:hAnsi="宋体" w:hint="eastAsia"/>
          <w:kern w:val="0"/>
          <w:u w:val="single"/>
        </w:rPr>
        <w:t xml:space="preserve">         </w:t>
      </w:r>
      <w:r>
        <w:rPr>
          <w:rFonts w:ascii="宋体" w:hAnsi="宋体" w:hint="eastAsia"/>
          <w:kern w:val="0"/>
        </w:rPr>
        <w:t>职务：</w:t>
      </w:r>
      <w:r>
        <w:rPr>
          <w:rFonts w:ascii="宋体" w:hAnsi="宋体" w:hint="eastAsia"/>
          <w:kern w:val="0"/>
          <w:u w:val="single"/>
        </w:rPr>
        <w:t xml:space="preserve">          </w:t>
      </w:r>
    </w:p>
    <w:p w:rsidR="007052B5" w:rsidRDefault="00375514">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系（投标人名称）的法定代表人。</w:t>
      </w:r>
    </w:p>
    <w:p w:rsidR="007052B5" w:rsidRDefault="007052B5">
      <w:pPr>
        <w:autoSpaceDE w:val="0"/>
        <w:autoSpaceDN w:val="0"/>
        <w:adjustRightInd w:val="0"/>
        <w:spacing w:line="360" w:lineRule="auto"/>
        <w:ind w:firstLineChars="200" w:firstLine="420"/>
        <w:jc w:val="left"/>
        <w:rPr>
          <w:rFonts w:ascii="宋体" w:hAnsi="宋体"/>
          <w:kern w:val="0"/>
        </w:rPr>
      </w:pPr>
    </w:p>
    <w:p w:rsidR="007052B5" w:rsidRDefault="00375514">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特此证明。</w:t>
      </w:r>
    </w:p>
    <w:p w:rsidR="007052B5" w:rsidRDefault="00375514">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注：附身份证复印件</w:t>
      </w:r>
    </w:p>
    <w:p w:rsidR="007052B5" w:rsidRDefault="007052B5">
      <w:pPr>
        <w:autoSpaceDE w:val="0"/>
        <w:autoSpaceDN w:val="0"/>
        <w:adjustRightInd w:val="0"/>
        <w:spacing w:line="360" w:lineRule="auto"/>
        <w:ind w:firstLineChars="200" w:firstLine="420"/>
        <w:jc w:val="right"/>
        <w:rPr>
          <w:rFonts w:ascii="宋体" w:hAnsi="宋体"/>
          <w:kern w:val="0"/>
        </w:rPr>
      </w:pPr>
    </w:p>
    <w:p w:rsidR="007052B5" w:rsidRDefault="007052B5">
      <w:pPr>
        <w:autoSpaceDE w:val="0"/>
        <w:autoSpaceDN w:val="0"/>
        <w:adjustRightInd w:val="0"/>
        <w:spacing w:line="360" w:lineRule="auto"/>
        <w:ind w:firstLineChars="200" w:firstLine="420"/>
        <w:jc w:val="right"/>
        <w:rPr>
          <w:rFonts w:ascii="宋体" w:hAnsi="宋体"/>
          <w:kern w:val="0"/>
        </w:rPr>
      </w:pPr>
    </w:p>
    <w:p w:rsidR="007052B5" w:rsidRDefault="007052B5">
      <w:pPr>
        <w:autoSpaceDE w:val="0"/>
        <w:autoSpaceDN w:val="0"/>
        <w:adjustRightInd w:val="0"/>
        <w:spacing w:line="360" w:lineRule="auto"/>
        <w:ind w:firstLineChars="200" w:firstLine="420"/>
        <w:jc w:val="right"/>
        <w:rPr>
          <w:rFonts w:ascii="宋体" w:hAnsi="宋体"/>
          <w:kern w:val="0"/>
        </w:rPr>
      </w:pPr>
    </w:p>
    <w:p w:rsidR="007052B5" w:rsidRDefault="007052B5">
      <w:pPr>
        <w:autoSpaceDE w:val="0"/>
        <w:autoSpaceDN w:val="0"/>
        <w:adjustRightInd w:val="0"/>
        <w:spacing w:line="360" w:lineRule="auto"/>
        <w:ind w:firstLineChars="200" w:firstLine="420"/>
        <w:jc w:val="right"/>
        <w:rPr>
          <w:rFonts w:ascii="宋体" w:hAnsi="宋体"/>
          <w:kern w:val="0"/>
        </w:rPr>
      </w:pPr>
    </w:p>
    <w:p w:rsidR="007052B5" w:rsidRDefault="007052B5">
      <w:pPr>
        <w:autoSpaceDE w:val="0"/>
        <w:autoSpaceDN w:val="0"/>
        <w:adjustRightInd w:val="0"/>
        <w:spacing w:line="360" w:lineRule="auto"/>
        <w:ind w:firstLineChars="200" w:firstLine="420"/>
        <w:jc w:val="right"/>
        <w:rPr>
          <w:rFonts w:ascii="宋体" w:hAnsi="宋体"/>
          <w:kern w:val="0"/>
        </w:rPr>
      </w:pPr>
    </w:p>
    <w:p w:rsidR="007052B5" w:rsidRDefault="007052B5">
      <w:pPr>
        <w:autoSpaceDE w:val="0"/>
        <w:autoSpaceDN w:val="0"/>
        <w:adjustRightInd w:val="0"/>
        <w:spacing w:line="480" w:lineRule="auto"/>
        <w:ind w:firstLineChars="200" w:firstLine="420"/>
        <w:jc w:val="right"/>
        <w:rPr>
          <w:rFonts w:ascii="宋体" w:hAnsi="宋体"/>
          <w:kern w:val="0"/>
        </w:rPr>
      </w:pPr>
    </w:p>
    <w:p w:rsidR="007052B5" w:rsidRDefault="00375514">
      <w:pPr>
        <w:wordWrap w:val="0"/>
        <w:autoSpaceDE w:val="0"/>
        <w:autoSpaceDN w:val="0"/>
        <w:adjustRightInd w:val="0"/>
        <w:spacing w:line="480" w:lineRule="auto"/>
        <w:ind w:right="420" w:firstLineChars="1400" w:firstLine="2940"/>
        <w:rPr>
          <w:rFonts w:ascii="宋体" w:hAnsi="宋体"/>
          <w:kern w:val="0"/>
          <w:u w:val="single"/>
        </w:rPr>
      </w:pPr>
      <w:r>
        <w:rPr>
          <w:rFonts w:ascii="宋体" w:hAnsi="宋体" w:hint="eastAsia"/>
          <w:kern w:val="0"/>
        </w:rPr>
        <w:t>投标人：（盖单位章）</w:t>
      </w:r>
      <w:r>
        <w:rPr>
          <w:rFonts w:ascii="宋体" w:hAnsi="宋体" w:hint="eastAsia"/>
          <w:kern w:val="0"/>
          <w:u w:val="single"/>
        </w:rPr>
        <w:t xml:space="preserve">             </w:t>
      </w:r>
    </w:p>
    <w:p w:rsidR="007052B5" w:rsidRDefault="00375514">
      <w:pPr>
        <w:autoSpaceDE w:val="0"/>
        <w:autoSpaceDN w:val="0"/>
        <w:adjustRightInd w:val="0"/>
        <w:spacing w:line="480" w:lineRule="auto"/>
        <w:ind w:right="360" w:firstLineChars="200" w:firstLine="420"/>
        <w:jc w:val="center"/>
        <w:rPr>
          <w:rFonts w:ascii="宋体" w:hAnsi="宋体"/>
          <w:kern w:val="0"/>
        </w:rPr>
      </w:pPr>
      <w:r>
        <w:rPr>
          <w:rFonts w:ascii="宋体" w:hAnsi="宋体" w:hint="eastAsia"/>
          <w:kern w:val="0"/>
        </w:rPr>
        <w:t xml:space="preserve">        </w:t>
      </w:r>
      <w:r>
        <w:rPr>
          <w:rFonts w:ascii="宋体" w:hAnsi="宋体" w:hint="eastAsia"/>
          <w:kern w:val="0"/>
        </w:rPr>
        <w:t>日期：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7052B5" w:rsidRDefault="00375514">
      <w:pPr>
        <w:pStyle w:val="Default"/>
        <w:pageBreakBefore/>
        <w:spacing w:line="480" w:lineRule="auto"/>
        <w:jc w:val="center"/>
        <w:outlineLvl w:val="1"/>
        <w:rPr>
          <w:rFonts w:hAnsi="宋体"/>
        </w:rPr>
      </w:pPr>
      <w:bookmarkStart w:id="19" w:name="_Toc507404618"/>
      <w:bookmarkStart w:id="20" w:name="_Toc22616"/>
      <w:r>
        <w:rPr>
          <w:rFonts w:hAnsi="宋体" w:hint="eastAsia"/>
          <w:b/>
          <w:bCs/>
          <w:szCs w:val="18"/>
        </w:rPr>
        <w:lastRenderedPageBreak/>
        <w:t>（三）授权委托书</w:t>
      </w:r>
      <w:bookmarkEnd w:id="19"/>
      <w:bookmarkEnd w:id="20"/>
    </w:p>
    <w:p w:rsidR="007052B5" w:rsidRDefault="007052B5">
      <w:pPr>
        <w:jc w:val="center"/>
        <w:rPr>
          <w:rFonts w:ascii="宋体" w:hAnsi="宋体"/>
        </w:rPr>
      </w:pPr>
    </w:p>
    <w:p w:rsidR="007052B5" w:rsidRDefault="007052B5">
      <w:pPr>
        <w:spacing w:line="360" w:lineRule="auto"/>
        <w:rPr>
          <w:rFonts w:ascii="宋体" w:hAnsi="宋体"/>
          <w:kern w:val="0"/>
        </w:rPr>
      </w:pPr>
    </w:p>
    <w:p w:rsidR="007052B5" w:rsidRDefault="00375514">
      <w:pPr>
        <w:spacing w:line="360" w:lineRule="auto"/>
        <w:rPr>
          <w:rFonts w:ascii="宋体" w:hAnsi="宋体"/>
          <w:kern w:val="0"/>
        </w:rPr>
      </w:pPr>
      <w:r>
        <w:rPr>
          <w:rFonts w:ascii="宋体" w:hAnsi="宋体" w:hint="eastAsia"/>
          <w:kern w:val="0"/>
        </w:rPr>
        <w:t>本人</w:t>
      </w:r>
      <w:r>
        <w:rPr>
          <w:rFonts w:ascii="宋体" w:hAnsi="宋体" w:hint="eastAsia"/>
          <w:kern w:val="0"/>
          <w:u w:val="single"/>
        </w:rPr>
        <w:t xml:space="preserve">         </w:t>
      </w:r>
      <w:r>
        <w:rPr>
          <w:rFonts w:ascii="宋体" w:hAnsi="宋体" w:hint="eastAsia"/>
          <w:kern w:val="0"/>
        </w:rPr>
        <w:t>（姓名）系</w:t>
      </w:r>
      <w:r>
        <w:rPr>
          <w:rFonts w:ascii="宋体" w:hAnsi="宋体" w:hint="eastAsia"/>
          <w:kern w:val="0"/>
          <w:u w:val="single"/>
        </w:rPr>
        <w:t xml:space="preserve">                 </w:t>
      </w:r>
      <w:r>
        <w:rPr>
          <w:rFonts w:ascii="宋体" w:hAnsi="宋体" w:hint="eastAsia"/>
          <w:kern w:val="0"/>
        </w:rPr>
        <w:t>（投标人名称）的法定代表人，现委托（姓名）</w:t>
      </w:r>
      <w:r>
        <w:rPr>
          <w:rFonts w:ascii="宋体" w:hAnsi="宋体" w:hint="eastAsia"/>
          <w:kern w:val="0"/>
          <w:u w:val="single"/>
        </w:rPr>
        <w:t xml:space="preserve">        </w:t>
      </w:r>
      <w:r>
        <w:rPr>
          <w:rFonts w:ascii="宋体" w:hAnsi="宋体" w:hint="eastAsia"/>
          <w:kern w:val="0"/>
        </w:rPr>
        <w:t>为我方代理人。代理人根据授权，以我方名义签署、澄清、说明、补正、递交、撤回、修改（项目名称、标段）投标文件、签订合同和处理有关事宜，其法律后果由我方承担。</w:t>
      </w:r>
    </w:p>
    <w:p w:rsidR="007052B5" w:rsidRDefault="00375514">
      <w:pPr>
        <w:spacing w:line="360" w:lineRule="auto"/>
        <w:rPr>
          <w:rFonts w:ascii="宋体" w:hAnsi="宋体"/>
          <w:kern w:val="0"/>
        </w:rPr>
      </w:pPr>
      <w:r>
        <w:rPr>
          <w:rFonts w:ascii="宋体" w:hAnsi="宋体" w:hint="eastAsia"/>
          <w:kern w:val="0"/>
        </w:rPr>
        <w:t>委托期限：</w:t>
      </w:r>
      <w:r>
        <w:rPr>
          <w:rFonts w:ascii="宋体" w:hAnsi="宋体" w:hint="eastAsia"/>
          <w:kern w:val="0"/>
          <w:u w:val="single"/>
        </w:rPr>
        <w:t xml:space="preserve">                  </w:t>
      </w:r>
      <w:r>
        <w:rPr>
          <w:rFonts w:ascii="宋体" w:hAnsi="宋体" w:hint="eastAsia"/>
          <w:kern w:val="0"/>
        </w:rPr>
        <w:t>。</w:t>
      </w:r>
    </w:p>
    <w:p w:rsidR="007052B5" w:rsidRDefault="00375514">
      <w:pPr>
        <w:spacing w:line="360" w:lineRule="auto"/>
        <w:rPr>
          <w:rFonts w:ascii="宋体" w:hAnsi="宋体"/>
          <w:kern w:val="0"/>
        </w:rPr>
      </w:pPr>
      <w:r>
        <w:rPr>
          <w:rFonts w:ascii="宋体" w:hAnsi="宋体" w:hint="eastAsia"/>
          <w:kern w:val="0"/>
        </w:rPr>
        <w:t>代理人无转委托权。</w:t>
      </w:r>
    </w:p>
    <w:p w:rsidR="007052B5" w:rsidRDefault="00375514">
      <w:pPr>
        <w:spacing w:line="360" w:lineRule="auto"/>
        <w:rPr>
          <w:rFonts w:ascii="宋体" w:hAnsi="宋体"/>
          <w:kern w:val="0"/>
        </w:rPr>
      </w:pPr>
      <w:r>
        <w:rPr>
          <w:rFonts w:ascii="宋体" w:hAnsi="宋体" w:hint="eastAsia"/>
          <w:kern w:val="0"/>
        </w:rPr>
        <w:t>附：法定代表人及授权委托人身份证复印件。</w:t>
      </w:r>
    </w:p>
    <w:p w:rsidR="007052B5" w:rsidRDefault="00375514">
      <w:pPr>
        <w:spacing w:line="360" w:lineRule="auto"/>
        <w:rPr>
          <w:rFonts w:ascii="宋体" w:hAnsi="宋体"/>
          <w:kern w:val="0"/>
          <w:highlight w:val="yellow"/>
        </w:rPr>
      </w:pPr>
      <w:r>
        <w:rPr>
          <w:rFonts w:ascii="宋体" w:hAnsi="宋体" w:hint="eastAsia"/>
          <w:kern w:val="0"/>
        </w:rPr>
        <w:t>注：附身份证复印件，上述委托人及法定代表人名字均为本人填写，否则将拒绝其投标。</w:t>
      </w:r>
    </w:p>
    <w:p w:rsidR="007052B5" w:rsidRDefault="007052B5">
      <w:pPr>
        <w:spacing w:line="360" w:lineRule="auto"/>
        <w:rPr>
          <w:rFonts w:ascii="宋体" w:hAnsi="宋体"/>
          <w:kern w:val="0"/>
        </w:rPr>
      </w:pPr>
    </w:p>
    <w:p w:rsidR="007052B5" w:rsidRDefault="007052B5">
      <w:pPr>
        <w:spacing w:line="360" w:lineRule="auto"/>
        <w:rPr>
          <w:rFonts w:ascii="宋体" w:hAnsi="宋体"/>
          <w:kern w:val="0"/>
        </w:rPr>
      </w:pPr>
    </w:p>
    <w:p w:rsidR="007052B5" w:rsidRDefault="007052B5">
      <w:pPr>
        <w:spacing w:line="360" w:lineRule="auto"/>
        <w:rPr>
          <w:rFonts w:ascii="宋体" w:hAnsi="宋体"/>
          <w:kern w:val="0"/>
        </w:rPr>
      </w:pPr>
    </w:p>
    <w:p w:rsidR="007052B5" w:rsidRDefault="007052B5">
      <w:pPr>
        <w:spacing w:line="360" w:lineRule="auto"/>
        <w:rPr>
          <w:rFonts w:ascii="宋体" w:hAnsi="宋体"/>
          <w:kern w:val="0"/>
        </w:rPr>
      </w:pPr>
    </w:p>
    <w:p w:rsidR="007052B5" w:rsidRDefault="007052B5">
      <w:pPr>
        <w:spacing w:line="360" w:lineRule="auto"/>
        <w:rPr>
          <w:rFonts w:ascii="宋体" w:hAnsi="宋体"/>
          <w:kern w:val="0"/>
        </w:rPr>
      </w:pPr>
    </w:p>
    <w:p w:rsidR="007052B5" w:rsidRDefault="007052B5">
      <w:pPr>
        <w:spacing w:line="360" w:lineRule="auto"/>
        <w:rPr>
          <w:rFonts w:ascii="宋体" w:hAnsi="宋体"/>
          <w:kern w:val="0"/>
        </w:rPr>
      </w:pPr>
    </w:p>
    <w:p w:rsidR="007052B5" w:rsidRDefault="007052B5">
      <w:pPr>
        <w:spacing w:line="360" w:lineRule="auto"/>
        <w:rPr>
          <w:rFonts w:ascii="宋体" w:hAnsi="宋体"/>
          <w:kern w:val="0"/>
        </w:rPr>
      </w:pPr>
    </w:p>
    <w:p w:rsidR="007052B5" w:rsidRDefault="007052B5">
      <w:pPr>
        <w:spacing w:line="360" w:lineRule="auto"/>
        <w:rPr>
          <w:rFonts w:ascii="宋体" w:hAnsi="宋体"/>
          <w:kern w:val="0"/>
        </w:rPr>
      </w:pPr>
    </w:p>
    <w:p w:rsidR="007052B5" w:rsidRDefault="007052B5">
      <w:pPr>
        <w:spacing w:line="360" w:lineRule="auto"/>
        <w:rPr>
          <w:rFonts w:ascii="宋体" w:hAnsi="宋体"/>
          <w:kern w:val="0"/>
        </w:rPr>
      </w:pPr>
    </w:p>
    <w:p w:rsidR="007052B5" w:rsidRDefault="007052B5">
      <w:pPr>
        <w:spacing w:line="360" w:lineRule="auto"/>
        <w:rPr>
          <w:rFonts w:ascii="宋体" w:hAnsi="宋体"/>
          <w:kern w:val="0"/>
        </w:rPr>
      </w:pPr>
    </w:p>
    <w:p w:rsidR="007052B5" w:rsidRDefault="007052B5">
      <w:pPr>
        <w:spacing w:line="360" w:lineRule="auto"/>
        <w:rPr>
          <w:rFonts w:ascii="宋体" w:hAnsi="宋体"/>
          <w:kern w:val="0"/>
        </w:rPr>
      </w:pPr>
    </w:p>
    <w:p w:rsidR="007052B5" w:rsidRDefault="00375514">
      <w:pPr>
        <w:spacing w:line="360" w:lineRule="auto"/>
        <w:ind w:firstLineChars="1850" w:firstLine="3885"/>
        <w:rPr>
          <w:rFonts w:ascii="宋体" w:hAnsi="宋体"/>
          <w:kern w:val="0"/>
          <w:u w:val="single"/>
        </w:rPr>
      </w:pPr>
      <w:r>
        <w:rPr>
          <w:rFonts w:ascii="宋体" w:hAnsi="宋体" w:hint="eastAsia"/>
          <w:kern w:val="0"/>
        </w:rPr>
        <w:t>投标人：（盖单位章）</w:t>
      </w:r>
      <w:r>
        <w:rPr>
          <w:rFonts w:ascii="宋体" w:hAnsi="宋体" w:hint="eastAsia"/>
          <w:kern w:val="0"/>
          <w:u w:val="single"/>
        </w:rPr>
        <w:t xml:space="preserve">             </w:t>
      </w:r>
    </w:p>
    <w:p w:rsidR="007052B5" w:rsidRDefault="00375514">
      <w:pPr>
        <w:spacing w:line="360" w:lineRule="auto"/>
        <w:ind w:firstLineChars="1850" w:firstLine="3885"/>
        <w:rPr>
          <w:rFonts w:ascii="宋体" w:hAnsi="宋体"/>
          <w:kern w:val="0"/>
        </w:rPr>
      </w:pPr>
      <w:r>
        <w:rPr>
          <w:rFonts w:ascii="宋体" w:hAnsi="宋体" w:hint="eastAsia"/>
          <w:kern w:val="0"/>
        </w:rPr>
        <w:t>法定代表人：</w:t>
      </w:r>
      <w:r>
        <w:rPr>
          <w:rFonts w:ascii="宋体" w:hAnsi="宋体" w:hint="eastAsia"/>
          <w:kern w:val="0"/>
          <w:u w:val="single"/>
        </w:rPr>
        <w:t xml:space="preserve">             </w:t>
      </w:r>
      <w:r>
        <w:rPr>
          <w:rFonts w:ascii="宋体" w:hAnsi="宋体" w:hint="eastAsia"/>
          <w:kern w:val="0"/>
        </w:rPr>
        <w:t>（签字）</w:t>
      </w:r>
    </w:p>
    <w:p w:rsidR="007052B5" w:rsidRDefault="00375514">
      <w:pPr>
        <w:spacing w:line="360" w:lineRule="auto"/>
        <w:ind w:firstLineChars="1850" w:firstLine="3885"/>
        <w:rPr>
          <w:rFonts w:ascii="宋体" w:hAnsi="宋体"/>
          <w:kern w:val="0"/>
        </w:rPr>
      </w:pPr>
      <w:r>
        <w:rPr>
          <w:rFonts w:ascii="宋体" w:hAnsi="宋体" w:hint="eastAsia"/>
          <w:kern w:val="0"/>
        </w:rPr>
        <w:t>委托代理人：</w:t>
      </w:r>
      <w:r>
        <w:rPr>
          <w:rFonts w:ascii="宋体" w:hAnsi="宋体" w:hint="eastAsia"/>
          <w:kern w:val="0"/>
          <w:u w:val="single"/>
        </w:rPr>
        <w:t xml:space="preserve">             </w:t>
      </w:r>
      <w:r>
        <w:rPr>
          <w:rFonts w:ascii="宋体" w:hAnsi="宋体" w:hint="eastAsia"/>
          <w:kern w:val="0"/>
        </w:rPr>
        <w:t>（签字）</w:t>
      </w:r>
    </w:p>
    <w:p w:rsidR="007052B5" w:rsidRDefault="00375514">
      <w:pPr>
        <w:spacing w:line="360" w:lineRule="auto"/>
        <w:ind w:firstLineChars="1850" w:firstLine="3885"/>
        <w:rPr>
          <w:rFonts w:ascii="宋体" w:hAnsi="宋体"/>
          <w:kern w:val="0"/>
        </w:rPr>
      </w:pPr>
      <w:r>
        <w:rPr>
          <w:rFonts w:ascii="宋体" w:hAnsi="宋体" w:hint="eastAsia"/>
          <w:kern w:val="0"/>
        </w:rPr>
        <w:t>日期：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7052B5" w:rsidRDefault="00375514">
      <w:pPr>
        <w:pStyle w:val="Default"/>
        <w:pageBreakBefore/>
        <w:spacing w:line="480" w:lineRule="auto"/>
        <w:jc w:val="center"/>
        <w:outlineLvl w:val="1"/>
        <w:rPr>
          <w:rFonts w:hAnsi="宋体"/>
          <w:b/>
          <w:bCs/>
          <w:szCs w:val="18"/>
        </w:rPr>
      </w:pPr>
      <w:bookmarkStart w:id="21" w:name="_Toc507404619"/>
      <w:bookmarkStart w:id="22" w:name="_Toc4284"/>
      <w:r>
        <w:rPr>
          <w:rFonts w:hAnsi="宋体" w:hint="eastAsia"/>
          <w:b/>
          <w:bCs/>
          <w:szCs w:val="18"/>
        </w:rPr>
        <w:lastRenderedPageBreak/>
        <w:t>（四）投标保证金</w:t>
      </w:r>
      <w:bookmarkEnd w:id="21"/>
    </w:p>
    <w:p w:rsidR="007052B5" w:rsidRDefault="007052B5">
      <w:pPr>
        <w:rPr>
          <w:rFonts w:ascii="宋体" w:hAnsi="宋体"/>
          <w:kern w:val="0"/>
        </w:rPr>
      </w:pPr>
    </w:p>
    <w:p w:rsidR="007052B5" w:rsidRDefault="00375514">
      <w:pPr>
        <w:jc w:val="center"/>
        <w:rPr>
          <w:rFonts w:ascii="宋体" w:hAnsi="宋体"/>
          <w:kern w:val="0"/>
        </w:rPr>
      </w:pPr>
      <w:r>
        <w:rPr>
          <w:rFonts w:ascii="宋体" w:hAnsi="宋体" w:hint="eastAsia"/>
          <w:kern w:val="0"/>
        </w:rPr>
        <w:t>投标保证金</w:t>
      </w:r>
      <w:bookmarkEnd w:id="22"/>
    </w:p>
    <w:p w:rsidR="007052B5" w:rsidRDefault="007052B5">
      <w:pPr>
        <w:autoSpaceDE w:val="0"/>
        <w:autoSpaceDN w:val="0"/>
        <w:adjustRightInd w:val="0"/>
        <w:spacing w:line="420" w:lineRule="exact"/>
        <w:jc w:val="center"/>
        <w:rPr>
          <w:rFonts w:ascii="宋体" w:hAnsi="宋体"/>
          <w:kern w:val="0"/>
          <w:sz w:val="28"/>
        </w:rPr>
      </w:pPr>
    </w:p>
    <w:p w:rsidR="007052B5" w:rsidRDefault="007052B5">
      <w:pPr>
        <w:tabs>
          <w:tab w:val="left" w:pos="6930"/>
        </w:tabs>
        <w:autoSpaceDE w:val="0"/>
        <w:autoSpaceDN w:val="0"/>
        <w:adjustRightInd w:val="0"/>
        <w:spacing w:line="420" w:lineRule="exact"/>
        <w:jc w:val="left"/>
        <w:rPr>
          <w:rFonts w:ascii="宋体" w:hAnsi="宋体"/>
          <w:kern w:val="0"/>
          <w:sz w:val="28"/>
        </w:rPr>
      </w:pPr>
    </w:p>
    <w:p w:rsidR="007052B5" w:rsidRDefault="007052B5">
      <w:pPr>
        <w:autoSpaceDE w:val="0"/>
        <w:autoSpaceDN w:val="0"/>
        <w:adjustRightInd w:val="0"/>
        <w:spacing w:line="420" w:lineRule="exact"/>
        <w:jc w:val="left"/>
        <w:rPr>
          <w:rFonts w:ascii="宋体" w:hAnsi="宋体"/>
          <w:kern w:val="0"/>
        </w:rPr>
      </w:pPr>
    </w:p>
    <w:p w:rsidR="007052B5" w:rsidRDefault="007052B5">
      <w:pPr>
        <w:autoSpaceDE w:val="0"/>
        <w:autoSpaceDN w:val="0"/>
        <w:adjustRightInd w:val="0"/>
        <w:spacing w:line="420" w:lineRule="exact"/>
        <w:ind w:firstLineChars="2440" w:firstLine="5124"/>
        <w:jc w:val="center"/>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r>
        <w:rPr>
          <w:rFonts w:ascii="宋体" w:hAnsi="宋体"/>
          <w:kern w:val="0"/>
        </w:rPr>
        <w:pict>
          <v:shapetype id="_x0000_t202" coordsize="21600,21600" o:spt="202" path="m,l,21600r21600,l21600,xe">
            <v:stroke joinstyle="miter"/>
            <v:path gradientshapeok="t" o:connecttype="rect"/>
          </v:shapetype>
          <v:shape id="Text Box 3" o:spid="_x0000_s1026" type="#_x0000_t202" style="position:absolute;left:0;text-align:left;margin-left:108pt;margin-top:8.6pt;width:267.75pt;height:118.85pt;z-index:251658240" filled="f" fillcolor="silver" strokeweight="2.75pt">
            <v:fill opacity=".5"/>
            <v:stroke linestyle="thickThin"/>
            <v:textbox>
              <w:txbxContent>
                <w:p w:rsidR="007052B5" w:rsidRDefault="007052B5">
                  <w:pPr>
                    <w:spacing w:line="360" w:lineRule="auto"/>
                    <w:jc w:val="center"/>
                    <w:rPr>
                      <w:rFonts w:ascii="华文新魏" w:eastAsia="华文新魏" w:hAnsi="宋体"/>
                      <w:b/>
                    </w:rPr>
                  </w:pPr>
                </w:p>
                <w:p w:rsidR="007052B5" w:rsidRDefault="00375514">
                  <w:pPr>
                    <w:spacing w:line="360" w:lineRule="auto"/>
                    <w:jc w:val="center"/>
                    <w:rPr>
                      <w:rFonts w:ascii="宋体" w:hAnsi="宋体"/>
                    </w:rPr>
                  </w:pPr>
                  <w:r>
                    <w:rPr>
                      <w:rFonts w:ascii="宋体" w:hAnsi="宋体" w:hint="eastAsia"/>
                    </w:rPr>
                    <w:t>此处粘贴投标保证金交纳成功复印件和公司基本账户开户许可证复印件</w:t>
                  </w:r>
                </w:p>
                <w:p w:rsidR="007052B5" w:rsidRDefault="007052B5">
                  <w:pPr>
                    <w:jc w:val="center"/>
                    <w:rPr>
                      <w:rFonts w:ascii="楷体_GB2312" w:eastAsia="楷体_GB2312"/>
                    </w:rPr>
                  </w:pPr>
                </w:p>
              </w:txbxContent>
            </v:textbox>
          </v:shape>
        </w:pict>
      </w: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7052B5">
      <w:pPr>
        <w:autoSpaceDE w:val="0"/>
        <w:autoSpaceDN w:val="0"/>
        <w:adjustRightInd w:val="0"/>
        <w:spacing w:line="420" w:lineRule="exact"/>
        <w:ind w:firstLineChars="2440" w:firstLine="5124"/>
        <w:jc w:val="left"/>
        <w:rPr>
          <w:rFonts w:ascii="宋体" w:hAnsi="宋体"/>
          <w:kern w:val="0"/>
        </w:rPr>
      </w:pPr>
    </w:p>
    <w:p w:rsidR="007052B5" w:rsidRDefault="00375514">
      <w:pPr>
        <w:spacing w:line="360" w:lineRule="auto"/>
        <w:ind w:firstLineChars="1470" w:firstLine="3087"/>
        <w:rPr>
          <w:rFonts w:ascii="宋体" w:hAnsi="宋体"/>
          <w:szCs w:val="21"/>
          <w:u w:val="single"/>
        </w:rPr>
      </w:pPr>
      <w:bookmarkStart w:id="23" w:name="_Toc194997949"/>
      <w:bookmarkStart w:id="24" w:name="_Toc280004171"/>
      <w:bookmarkStart w:id="25" w:name="_Toc23441"/>
      <w:bookmarkStart w:id="26" w:name="_Toc314071231"/>
      <w:bookmarkStart w:id="27" w:name="_Toc306099666"/>
      <w:bookmarkStart w:id="28" w:name="_Toc294627359"/>
      <w:bookmarkStart w:id="29" w:name="_Toc281579869"/>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):__________</w:t>
      </w:r>
      <w:r>
        <w:rPr>
          <w:rFonts w:ascii="宋体" w:hAnsi="宋体" w:hint="eastAsia"/>
          <w:szCs w:val="21"/>
          <w:u w:val="single"/>
        </w:rPr>
        <w:t xml:space="preserve">            </w:t>
      </w:r>
    </w:p>
    <w:p w:rsidR="007052B5" w:rsidRDefault="00375514">
      <w:pPr>
        <w:spacing w:line="360" w:lineRule="auto"/>
        <w:ind w:firstLineChars="1470" w:firstLine="3087"/>
        <w:rPr>
          <w:rFonts w:ascii="宋体" w:hAnsi="宋体"/>
          <w:szCs w:val="21"/>
        </w:rPr>
      </w:pPr>
      <w:r>
        <w:rPr>
          <w:rFonts w:ascii="宋体" w:hAnsi="宋体" w:hint="eastAsia"/>
          <w:szCs w:val="21"/>
        </w:rPr>
        <w:t>法定代表人或授权委托人（签字）</w:t>
      </w:r>
      <w:r>
        <w:rPr>
          <w:rFonts w:ascii="宋体" w:hAnsi="宋体" w:hint="eastAsia"/>
          <w:szCs w:val="21"/>
        </w:rPr>
        <w:t>:___________</w:t>
      </w:r>
    </w:p>
    <w:p w:rsidR="007052B5" w:rsidRDefault="00375514">
      <w:pPr>
        <w:spacing w:line="360" w:lineRule="auto"/>
        <w:rPr>
          <w:rFonts w:ascii="宋体" w:hAnsi="宋体"/>
          <w:b/>
          <w:bCs/>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w:t>
      </w:r>
      <w:r>
        <w:rPr>
          <w:rFonts w:ascii="宋体" w:hAnsi="宋体" w:hint="eastAsia"/>
          <w:szCs w:val="21"/>
          <w:u w:val="single"/>
        </w:rPr>
        <w:t xml:space="preserve">        </w:t>
      </w:r>
      <w:r>
        <w:rPr>
          <w:rFonts w:ascii="宋体" w:hAnsi="宋体" w:hint="eastAsia"/>
          <w:szCs w:val="21"/>
        </w:rPr>
        <w:t>年</w:t>
      </w:r>
      <w:r>
        <w:rPr>
          <w:rFonts w:ascii="宋体" w:hAnsi="宋体" w:hint="eastAsia"/>
          <w:szCs w:val="21"/>
        </w:rPr>
        <w:t>_</w:t>
      </w:r>
      <w:r>
        <w:rPr>
          <w:rFonts w:ascii="宋体" w:hAnsi="宋体" w:hint="eastAsia"/>
          <w:szCs w:val="21"/>
          <w:u w:val="single"/>
        </w:rPr>
        <w:t xml:space="preserve">  </w:t>
      </w:r>
      <w:r>
        <w:rPr>
          <w:rFonts w:ascii="宋体" w:hAnsi="宋体" w:hint="eastAsia"/>
          <w:szCs w:val="21"/>
        </w:rPr>
        <w:t>__</w:t>
      </w:r>
      <w:r>
        <w:rPr>
          <w:rFonts w:ascii="宋体" w:hAnsi="宋体" w:hint="eastAsia"/>
          <w:szCs w:val="21"/>
        </w:rPr>
        <w:t>月</w:t>
      </w:r>
      <w:r>
        <w:rPr>
          <w:rFonts w:ascii="宋体" w:hAnsi="宋体" w:hint="eastAsia"/>
          <w:szCs w:val="21"/>
        </w:rPr>
        <w:t>_</w:t>
      </w:r>
      <w:r>
        <w:rPr>
          <w:rFonts w:ascii="宋体" w:hAnsi="宋体" w:hint="eastAsia"/>
          <w:szCs w:val="21"/>
          <w:u w:val="single"/>
        </w:rPr>
        <w:t xml:space="preserve">    </w:t>
      </w:r>
      <w:r>
        <w:rPr>
          <w:rFonts w:ascii="宋体" w:hAnsi="宋体" w:hint="eastAsia"/>
          <w:szCs w:val="21"/>
        </w:rPr>
        <w:t>_</w:t>
      </w:r>
      <w:r>
        <w:rPr>
          <w:rFonts w:ascii="宋体" w:hAnsi="宋体" w:hint="eastAsia"/>
          <w:szCs w:val="21"/>
        </w:rPr>
        <w:t>日</w:t>
      </w:r>
    </w:p>
    <w:p w:rsidR="007052B5" w:rsidRDefault="007052B5">
      <w:pPr>
        <w:pStyle w:val="2a"/>
        <w:outlineLvl w:val="9"/>
        <w:rPr>
          <w:rFonts w:ascii="宋体" w:hAnsi="宋体"/>
          <w:bCs/>
          <w:kern w:val="0"/>
          <w:sz w:val="24"/>
          <w:szCs w:val="18"/>
        </w:rPr>
      </w:pPr>
    </w:p>
    <w:bookmarkEnd w:id="23"/>
    <w:p w:rsidR="007052B5" w:rsidRDefault="007052B5">
      <w:pPr>
        <w:jc w:val="center"/>
        <w:rPr>
          <w:rFonts w:ascii="宋体" w:hAnsi="宋体"/>
          <w:b/>
          <w:sz w:val="24"/>
        </w:rPr>
      </w:pPr>
    </w:p>
    <w:p w:rsidR="007052B5" w:rsidRDefault="007052B5">
      <w:pPr>
        <w:jc w:val="center"/>
        <w:rPr>
          <w:rFonts w:ascii="宋体" w:hAnsi="宋体"/>
          <w:b/>
          <w:sz w:val="24"/>
        </w:rPr>
      </w:pPr>
    </w:p>
    <w:p w:rsidR="007052B5" w:rsidRDefault="007052B5">
      <w:pPr>
        <w:jc w:val="center"/>
        <w:rPr>
          <w:rFonts w:ascii="宋体" w:hAnsi="宋体"/>
          <w:b/>
          <w:sz w:val="24"/>
        </w:rPr>
      </w:pPr>
    </w:p>
    <w:p w:rsidR="007052B5" w:rsidRDefault="007052B5">
      <w:pPr>
        <w:jc w:val="center"/>
        <w:rPr>
          <w:rFonts w:ascii="宋体" w:hAnsi="宋体"/>
          <w:b/>
          <w:sz w:val="24"/>
        </w:rPr>
      </w:pPr>
    </w:p>
    <w:p w:rsidR="007052B5" w:rsidRDefault="007052B5">
      <w:pPr>
        <w:jc w:val="center"/>
        <w:rPr>
          <w:rFonts w:ascii="宋体" w:hAnsi="宋体"/>
          <w:b/>
          <w:bCs/>
          <w:color w:val="000000"/>
          <w:kern w:val="0"/>
          <w:sz w:val="24"/>
          <w:szCs w:val="18"/>
        </w:rPr>
      </w:pPr>
    </w:p>
    <w:p w:rsidR="007052B5" w:rsidRDefault="00375514">
      <w:pPr>
        <w:pStyle w:val="Default"/>
        <w:pageBreakBefore/>
        <w:spacing w:line="480" w:lineRule="auto"/>
        <w:jc w:val="center"/>
        <w:outlineLvl w:val="1"/>
        <w:rPr>
          <w:rFonts w:hAnsi="宋体"/>
          <w:b/>
          <w:bCs/>
          <w:szCs w:val="18"/>
        </w:rPr>
      </w:pPr>
      <w:bookmarkStart w:id="30" w:name="_Toc507404620"/>
      <w:r>
        <w:rPr>
          <w:rFonts w:hAnsi="宋体" w:hint="eastAsia"/>
          <w:b/>
          <w:bCs/>
          <w:szCs w:val="18"/>
        </w:rPr>
        <w:lastRenderedPageBreak/>
        <w:t>（五）服务承诺书</w:t>
      </w:r>
      <w:bookmarkEnd w:id="30"/>
    </w:p>
    <w:p w:rsidR="007052B5" w:rsidRDefault="007052B5">
      <w:pPr>
        <w:jc w:val="left"/>
        <w:rPr>
          <w:rFonts w:ascii="宋体" w:hAnsi="宋体"/>
          <w:b/>
          <w:bCs/>
          <w:color w:val="000000"/>
          <w:kern w:val="0"/>
          <w:sz w:val="24"/>
          <w:szCs w:val="18"/>
        </w:rPr>
      </w:pPr>
    </w:p>
    <w:p w:rsidR="007052B5" w:rsidRDefault="00375514">
      <w:pPr>
        <w:jc w:val="center"/>
        <w:rPr>
          <w:rFonts w:ascii="宋体" w:hAnsi="宋体"/>
          <w:b/>
          <w:sz w:val="24"/>
        </w:rPr>
      </w:pPr>
      <w:r>
        <w:rPr>
          <w:rFonts w:ascii="宋体" w:hAnsi="宋体" w:hint="eastAsia"/>
          <w:b/>
          <w:sz w:val="24"/>
        </w:rPr>
        <w:t>服务承诺书</w:t>
      </w:r>
    </w:p>
    <w:p w:rsidR="007052B5" w:rsidRDefault="007052B5">
      <w:pPr>
        <w:jc w:val="center"/>
        <w:rPr>
          <w:rFonts w:ascii="宋体" w:hAnsi="宋体"/>
          <w:sz w:val="24"/>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4"/>
        <w:gridCol w:w="6854"/>
      </w:tblGrid>
      <w:tr w:rsidR="007052B5">
        <w:trPr>
          <w:trHeight w:val="706"/>
          <w:jc w:val="center"/>
        </w:trPr>
        <w:tc>
          <w:tcPr>
            <w:tcW w:w="2224" w:type="dxa"/>
            <w:vAlign w:val="center"/>
          </w:tcPr>
          <w:p w:rsidR="007052B5" w:rsidRDefault="00375514">
            <w:pPr>
              <w:jc w:val="center"/>
              <w:rPr>
                <w:rFonts w:ascii="宋体" w:hAnsi="宋体"/>
                <w:szCs w:val="21"/>
              </w:rPr>
            </w:pPr>
            <w:r>
              <w:rPr>
                <w:rFonts w:ascii="宋体" w:hAnsi="宋体" w:hint="eastAsia"/>
                <w:szCs w:val="21"/>
              </w:rPr>
              <w:t>投标人</w:t>
            </w:r>
          </w:p>
        </w:tc>
        <w:tc>
          <w:tcPr>
            <w:tcW w:w="6854" w:type="dxa"/>
          </w:tcPr>
          <w:p w:rsidR="007052B5" w:rsidRDefault="007052B5">
            <w:pPr>
              <w:jc w:val="center"/>
              <w:rPr>
                <w:rFonts w:ascii="宋体" w:hAnsi="宋体"/>
                <w:szCs w:val="21"/>
              </w:rPr>
            </w:pPr>
          </w:p>
        </w:tc>
      </w:tr>
      <w:tr w:rsidR="007052B5">
        <w:trPr>
          <w:trHeight w:val="7306"/>
          <w:jc w:val="center"/>
        </w:trPr>
        <w:tc>
          <w:tcPr>
            <w:tcW w:w="9078" w:type="dxa"/>
            <w:gridSpan w:val="2"/>
          </w:tcPr>
          <w:p w:rsidR="007052B5" w:rsidRDefault="007052B5">
            <w:pPr>
              <w:rPr>
                <w:rFonts w:ascii="宋体" w:hAnsi="宋体"/>
                <w:szCs w:val="21"/>
              </w:rPr>
            </w:pPr>
          </w:p>
          <w:p w:rsidR="007052B5" w:rsidRDefault="00375514">
            <w:pPr>
              <w:rPr>
                <w:rFonts w:ascii="宋体" w:hAnsi="宋体"/>
                <w:szCs w:val="21"/>
              </w:rPr>
            </w:pPr>
            <w:r>
              <w:rPr>
                <w:rFonts w:ascii="宋体" w:hAnsi="宋体" w:hint="eastAsia"/>
                <w:szCs w:val="21"/>
              </w:rPr>
              <w:t>承诺内容：</w:t>
            </w:r>
          </w:p>
          <w:p w:rsidR="007052B5" w:rsidRDefault="007052B5">
            <w:pPr>
              <w:rPr>
                <w:rFonts w:ascii="宋体" w:hAnsi="宋体"/>
                <w:szCs w:val="21"/>
              </w:rPr>
            </w:pPr>
          </w:p>
          <w:p w:rsidR="007052B5" w:rsidRDefault="007052B5">
            <w:pPr>
              <w:rPr>
                <w:rFonts w:ascii="宋体" w:hAnsi="宋体"/>
                <w:szCs w:val="21"/>
              </w:rPr>
            </w:pPr>
          </w:p>
          <w:p w:rsidR="007052B5" w:rsidRDefault="007052B5">
            <w:pPr>
              <w:rPr>
                <w:rFonts w:ascii="宋体" w:hAnsi="宋体"/>
                <w:szCs w:val="21"/>
              </w:rPr>
            </w:pPr>
          </w:p>
          <w:p w:rsidR="007052B5" w:rsidRDefault="007052B5">
            <w:pPr>
              <w:rPr>
                <w:rFonts w:ascii="宋体" w:hAnsi="宋体"/>
                <w:szCs w:val="21"/>
              </w:rPr>
            </w:pPr>
          </w:p>
          <w:p w:rsidR="007052B5" w:rsidRDefault="007052B5">
            <w:pPr>
              <w:rPr>
                <w:rFonts w:ascii="宋体" w:hAnsi="宋体"/>
                <w:szCs w:val="21"/>
              </w:rPr>
            </w:pPr>
          </w:p>
          <w:p w:rsidR="007052B5" w:rsidRDefault="007052B5">
            <w:pPr>
              <w:rPr>
                <w:rFonts w:ascii="宋体" w:hAnsi="宋体"/>
                <w:szCs w:val="21"/>
              </w:rPr>
            </w:pPr>
          </w:p>
          <w:p w:rsidR="007052B5" w:rsidRDefault="007052B5">
            <w:pPr>
              <w:rPr>
                <w:rFonts w:ascii="宋体" w:hAnsi="宋体"/>
                <w:szCs w:val="21"/>
              </w:rPr>
            </w:pPr>
          </w:p>
          <w:p w:rsidR="007052B5" w:rsidRDefault="00375514">
            <w:pPr>
              <w:ind w:firstLine="975"/>
              <w:rPr>
                <w:rFonts w:ascii="宋体" w:hAnsi="宋体"/>
                <w:szCs w:val="21"/>
              </w:rPr>
            </w:pPr>
            <w:r>
              <w:rPr>
                <w:rFonts w:ascii="宋体" w:hAnsi="宋体" w:hint="eastAsia"/>
                <w:szCs w:val="21"/>
              </w:rPr>
              <w:t xml:space="preserve">　　　</w:t>
            </w:r>
          </w:p>
        </w:tc>
      </w:tr>
    </w:tbl>
    <w:p w:rsidR="007052B5" w:rsidRDefault="007052B5">
      <w:pPr>
        <w:spacing w:line="360" w:lineRule="auto"/>
        <w:ind w:firstLineChars="675" w:firstLine="1620"/>
        <w:rPr>
          <w:rFonts w:ascii="宋体" w:hAnsi="宋体"/>
          <w:sz w:val="24"/>
        </w:rPr>
      </w:pPr>
    </w:p>
    <w:p w:rsidR="007052B5" w:rsidRDefault="007052B5">
      <w:pPr>
        <w:spacing w:line="360" w:lineRule="auto"/>
        <w:ind w:firstLineChars="675" w:firstLine="1620"/>
        <w:rPr>
          <w:rFonts w:ascii="宋体" w:hAnsi="宋体"/>
          <w:sz w:val="24"/>
        </w:rPr>
      </w:pPr>
    </w:p>
    <w:p w:rsidR="007052B5" w:rsidRDefault="007052B5">
      <w:pPr>
        <w:spacing w:line="360" w:lineRule="auto"/>
        <w:ind w:firstLineChars="675" w:firstLine="1620"/>
        <w:rPr>
          <w:rFonts w:ascii="宋体" w:hAnsi="宋体"/>
          <w:sz w:val="24"/>
        </w:rPr>
      </w:pPr>
    </w:p>
    <w:p w:rsidR="007052B5" w:rsidRDefault="007052B5">
      <w:pPr>
        <w:spacing w:line="360" w:lineRule="auto"/>
        <w:ind w:firstLineChars="675" w:firstLine="1620"/>
        <w:rPr>
          <w:rFonts w:ascii="宋体" w:hAnsi="宋体"/>
          <w:sz w:val="24"/>
        </w:rPr>
      </w:pPr>
    </w:p>
    <w:p w:rsidR="007052B5" w:rsidRDefault="00375514">
      <w:pPr>
        <w:spacing w:line="360" w:lineRule="auto"/>
        <w:ind w:firstLineChars="1470" w:firstLine="3087"/>
        <w:rPr>
          <w:rFonts w:ascii="宋体" w:hAnsi="宋体"/>
          <w:szCs w:val="21"/>
          <w:u w:val="single"/>
        </w:rPr>
      </w:pP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):__________</w:t>
      </w:r>
      <w:r>
        <w:rPr>
          <w:rFonts w:ascii="宋体" w:hAnsi="宋体" w:hint="eastAsia"/>
          <w:szCs w:val="21"/>
          <w:u w:val="single"/>
        </w:rPr>
        <w:t xml:space="preserve">            </w:t>
      </w:r>
    </w:p>
    <w:p w:rsidR="007052B5" w:rsidRDefault="00375514">
      <w:pPr>
        <w:spacing w:line="360" w:lineRule="auto"/>
        <w:ind w:firstLineChars="1470" w:firstLine="3087"/>
        <w:rPr>
          <w:rFonts w:ascii="宋体" w:hAnsi="宋体"/>
          <w:szCs w:val="21"/>
        </w:rPr>
      </w:pPr>
      <w:r>
        <w:rPr>
          <w:rFonts w:ascii="宋体" w:hAnsi="宋体" w:hint="eastAsia"/>
          <w:szCs w:val="21"/>
        </w:rPr>
        <w:t>法定代表人或授权委托人（签字）</w:t>
      </w:r>
      <w:r>
        <w:rPr>
          <w:rFonts w:ascii="宋体" w:hAnsi="宋体" w:hint="eastAsia"/>
          <w:szCs w:val="21"/>
        </w:rPr>
        <w:t>:___________</w:t>
      </w:r>
    </w:p>
    <w:p w:rsidR="007052B5" w:rsidRDefault="00375514">
      <w:pPr>
        <w:spacing w:line="360" w:lineRule="auto"/>
        <w:rPr>
          <w:rFonts w:ascii="宋体" w:hAnsi="宋体"/>
          <w:b/>
          <w:bCs/>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w:t>
      </w:r>
      <w:r>
        <w:rPr>
          <w:rFonts w:ascii="宋体" w:hAnsi="宋体" w:hint="eastAsia"/>
          <w:szCs w:val="21"/>
          <w:u w:val="single"/>
        </w:rPr>
        <w:t xml:space="preserve">        </w:t>
      </w:r>
      <w:r>
        <w:rPr>
          <w:rFonts w:ascii="宋体" w:hAnsi="宋体" w:hint="eastAsia"/>
          <w:szCs w:val="21"/>
        </w:rPr>
        <w:t>年</w:t>
      </w:r>
      <w:r>
        <w:rPr>
          <w:rFonts w:ascii="宋体" w:hAnsi="宋体" w:hint="eastAsia"/>
          <w:szCs w:val="21"/>
        </w:rPr>
        <w:t>_</w:t>
      </w:r>
      <w:r>
        <w:rPr>
          <w:rFonts w:ascii="宋体" w:hAnsi="宋体" w:hint="eastAsia"/>
          <w:szCs w:val="21"/>
          <w:u w:val="single"/>
        </w:rPr>
        <w:t xml:space="preserve">  </w:t>
      </w:r>
      <w:r>
        <w:rPr>
          <w:rFonts w:ascii="宋体" w:hAnsi="宋体" w:hint="eastAsia"/>
          <w:szCs w:val="21"/>
        </w:rPr>
        <w:t>__</w:t>
      </w:r>
      <w:r>
        <w:rPr>
          <w:rFonts w:ascii="宋体" w:hAnsi="宋体" w:hint="eastAsia"/>
          <w:szCs w:val="21"/>
        </w:rPr>
        <w:t>月</w:t>
      </w:r>
      <w:r>
        <w:rPr>
          <w:rFonts w:ascii="宋体" w:hAnsi="宋体" w:hint="eastAsia"/>
          <w:szCs w:val="21"/>
        </w:rPr>
        <w:t>_</w:t>
      </w:r>
      <w:r>
        <w:rPr>
          <w:rFonts w:ascii="宋体" w:hAnsi="宋体" w:hint="eastAsia"/>
          <w:szCs w:val="21"/>
          <w:u w:val="single"/>
        </w:rPr>
        <w:t xml:space="preserve">    </w:t>
      </w:r>
      <w:r>
        <w:rPr>
          <w:rFonts w:ascii="宋体" w:hAnsi="宋体" w:hint="eastAsia"/>
          <w:szCs w:val="21"/>
        </w:rPr>
        <w:t>_</w:t>
      </w:r>
      <w:r>
        <w:rPr>
          <w:rFonts w:ascii="宋体" w:hAnsi="宋体" w:hint="eastAsia"/>
          <w:szCs w:val="21"/>
        </w:rPr>
        <w:t>日</w:t>
      </w:r>
    </w:p>
    <w:p w:rsidR="007052B5" w:rsidRDefault="007052B5">
      <w:pPr>
        <w:jc w:val="center"/>
        <w:rPr>
          <w:rFonts w:ascii="宋体" w:hAnsi="宋体"/>
          <w:b/>
          <w:bCs/>
          <w:color w:val="000000"/>
          <w:kern w:val="0"/>
          <w:sz w:val="24"/>
          <w:szCs w:val="18"/>
        </w:rPr>
      </w:pPr>
    </w:p>
    <w:p w:rsidR="007052B5" w:rsidRDefault="007052B5">
      <w:pPr>
        <w:jc w:val="center"/>
        <w:rPr>
          <w:rFonts w:ascii="宋体" w:hAnsi="宋体"/>
          <w:b/>
          <w:bCs/>
          <w:color w:val="000000"/>
          <w:kern w:val="0"/>
          <w:sz w:val="24"/>
          <w:szCs w:val="18"/>
        </w:rPr>
      </w:pPr>
    </w:p>
    <w:p w:rsidR="007052B5" w:rsidRDefault="007052B5">
      <w:pPr>
        <w:jc w:val="center"/>
        <w:rPr>
          <w:rFonts w:ascii="宋体" w:hAnsi="宋体"/>
          <w:b/>
          <w:bCs/>
          <w:color w:val="000000"/>
          <w:kern w:val="0"/>
          <w:sz w:val="24"/>
          <w:szCs w:val="18"/>
        </w:rPr>
      </w:pPr>
    </w:p>
    <w:p w:rsidR="007052B5" w:rsidRDefault="00375514">
      <w:pPr>
        <w:pStyle w:val="Default"/>
        <w:pageBreakBefore/>
        <w:spacing w:line="480" w:lineRule="auto"/>
        <w:jc w:val="center"/>
        <w:outlineLvl w:val="1"/>
        <w:rPr>
          <w:rFonts w:hAnsi="宋体"/>
          <w:b/>
          <w:bCs/>
          <w:szCs w:val="18"/>
        </w:rPr>
      </w:pPr>
      <w:bookmarkStart w:id="31" w:name="_Toc507404621"/>
      <w:r>
        <w:rPr>
          <w:rFonts w:hAnsi="宋体" w:hint="eastAsia"/>
          <w:b/>
          <w:bCs/>
          <w:szCs w:val="18"/>
        </w:rPr>
        <w:lastRenderedPageBreak/>
        <w:t>（六）投标人基本情况表</w:t>
      </w:r>
      <w:bookmarkEnd w:id="31"/>
    </w:p>
    <w:p w:rsidR="007052B5" w:rsidRDefault="007052B5">
      <w:pPr>
        <w:rPr>
          <w:rFonts w:ascii="宋体" w:hAnsi="宋体"/>
          <w:kern w:val="0"/>
        </w:rPr>
      </w:pPr>
    </w:p>
    <w:p w:rsidR="007052B5" w:rsidRDefault="00375514">
      <w:pPr>
        <w:jc w:val="center"/>
        <w:rPr>
          <w:rFonts w:ascii="宋体" w:hAnsi="宋体"/>
          <w:b/>
          <w:sz w:val="24"/>
        </w:rPr>
      </w:pPr>
      <w:r>
        <w:rPr>
          <w:rFonts w:ascii="宋体" w:hAnsi="宋体" w:hint="eastAsia"/>
          <w:kern w:val="0"/>
        </w:rPr>
        <w:t>投标人基本情况表</w:t>
      </w:r>
    </w:p>
    <w:p w:rsidR="007052B5" w:rsidRDefault="007052B5">
      <w:pPr>
        <w:spacing w:line="360" w:lineRule="auto"/>
        <w:rPr>
          <w:rFonts w:ascii="宋体" w:hAnsi="宋体"/>
          <w:sz w:val="24"/>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1231"/>
        <w:gridCol w:w="1068"/>
        <w:gridCol w:w="46"/>
        <w:gridCol w:w="837"/>
        <w:gridCol w:w="1401"/>
      </w:tblGrid>
      <w:tr w:rsidR="007052B5">
        <w:trPr>
          <w:trHeight w:val="567"/>
          <w:jc w:val="center"/>
        </w:trPr>
        <w:tc>
          <w:tcPr>
            <w:tcW w:w="1944" w:type="dxa"/>
            <w:vAlign w:val="center"/>
          </w:tcPr>
          <w:p w:rsidR="007052B5" w:rsidRDefault="00375514">
            <w:pPr>
              <w:spacing w:line="360" w:lineRule="auto"/>
              <w:jc w:val="center"/>
              <w:rPr>
                <w:rFonts w:ascii="宋体" w:hAnsi="宋体"/>
                <w:szCs w:val="21"/>
              </w:rPr>
            </w:pPr>
            <w:r>
              <w:rPr>
                <w:rFonts w:ascii="宋体" w:hAnsi="宋体" w:hint="eastAsia"/>
                <w:szCs w:val="21"/>
              </w:rPr>
              <w:t>投标人名称</w:t>
            </w:r>
          </w:p>
        </w:tc>
        <w:tc>
          <w:tcPr>
            <w:tcW w:w="7410" w:type="dxa"/>
            <w:gridSpan w:val="7"/>
            <w:vAlign w:val="center"/>
          </w:tcPr>
          <w:p w:rsidR="007052B5" w:rsidRDefault="007052B5">
            <w:pPr>
              <w:spacing w:line="360" w:lineRule="auto"/>
              <w:jc w:val="center"/>
              <w:rPr>
                <w:rFonts w:ascii="宋体" w:hAnsi="宋体"/>
                <w:szCs w:val="21"/>
              </w:rPr>
            </w:pPr>
          </w:p>
        </w:tc>
      </w:tr>
      <w:tr w:rsidR="007052B5">
        <w:trPr>
          <w:trHeight w:val="567"/>
          <w:jc w:val="center"/>
        </w:trPr>
        <w:tc>
          <w:tcPr>
            <w:tcW w:w="1944" w:type="dxa"/>
            <w:vAlign w:val="center"/>
          </w:tcPr>
          <w:p w:rsidR="007052B5" w:rsidRDefault="00375514">
            <w:pPr>
              <w:spacing w:line="360" w:lineRule="auto"/>
              <w:jc w:val="center"/>
              <w:rPr>
                <w:rFonts w:ascii="宋体" w:hAnsi="宋体"/>
                <w:szCs w:val="21"/>
              </w:rPr>
            </w:pPr>
            <w:r>
              <w:rPr>
                <w:rFonts w:ascii="宋体" w:hAnsi="宋体" w:hint="eastAsia"/>
                <w:szCs w:val="21"/>
              </w:rPr>
              <w:t>注册地址</w:t>
            </w:r>
          </w:p>
        </w:tc>
        <w:tc>
          <w:tcPr>
            <w:tcW w:w="4058" w:type="dxa"/>
            <w:gridSpan w:val="3"/>
            <w:vAlign w:val="center"/>
          </w:tcPr>
          <w:p w:rsidR="007052B5" w:rsidRDefault="007052B5">
            <w:pPr>
              <w:spacing w:line="360" w:lineRule="auto"/>
              <w:jc w:val="center"/>
              <w:rPr>
                <w:rFonts w:ascii="宋体" w:hAnsi="宋体"/>
                <w:szCs w:val="21"/>
              </w:rPr>
            </w:pPr>
          </w:p>
        </w:tc>
        <w:tc>
          <w:tcPr>
            <w:tcW w:w="1068" w:type="dxa"/>
            <w:vAlign w:val="center"/>
          </w:tcPr>
          <w:p w:rsidR="007052B5" w:rsidRDefault="00375514">
            <w:pPr>
              <w:spacing w:line="360" w:lineRule="auto"/>
              <w:ind w:firstLineChars="50" w:firstLine="105"/>
              <w:rPr>
                <w:rFonts w:ascii="宋体" w:hAnsi="宋体"/>
                <w:szCs w:val="21"/>
              </w:rPr>
            </w:pPr>
            <w:r>
              <w:rPr>
                <w:rFonts w:ascii="宋体" w:hAnsi="宋体" w:hint="eastAsia"/>
                <w:szCs w:val="21"/>
              </w:rPr>
              <w:t>邮政编码</w:t>
            </w:r>
          </w:p>
        </w:tc>
        <w:tc>
          <w:tcPr>
            <w:tcW w:w="2284" w:type="dxa"/>
            <w:gridSpan w:val="3"/>
            <w:vAlign w:val="center"/>
          </w:tcPr>
          <w:p w:rsidR="007052B5" w:rsidRDefault="007052B5">
            <w:pPr>
              <w:spacing w:line="360" w:lineRule="auto"/>
              <w:jc w:val="center"/>
              <w:rPr>
                <w:rFonts w:ascii="宋体" w:hAnsi="宋体"/>
                <w:szCs w:val="21"/>
              </w:rPr>
            </w:pPr>
          </w:p>
        </w:tc>
      </w:tr>
      <w:tr w:rsidR="007052B5">
        <w:trPr>
          <w:trHeight w:val="567"/>
          <w:jc w:val="center"/>
        </w:trPr>
        <w:tc>
          <w:tcPr>
            <w:tcW w:w="1944" w:type="dxa"/>
            <w:vMerge w:val="restart"/>
            <w:vAlign w:val="center"/>
          </w:tcPr>
          <w:p w:rsidR="007052B5" w:rsidRDefault="00375514">
            <w:pPr>
              <w:spacing w:line="360" w:lineRule="auto"/>
              <w:jc w:val="center"/>
              <w:rPr>
                <w:rFonts w:ascii="宋体" w:hAnsi="宋体"/>
                <w:szCs w:val="21"/>
              </w:rPr>
            </w:pPr>
            <w:r>
              <w:rPr>
                <w:rFonts w:ascii="宋体" w:hAnsi="宋体" w:hint="eastAsia"/>
                <w:szCs w:val="21"/>
              </w:rPr>
              <w:t>联系方式</w:t>
            </w:r>
          </w:p>
        </w:tc>
        <w:tc>
          <w:tcPr>
            <w:tcW w:w="1057" w:type="dxa"/>
            <w:vAlign w:val="center"/>
          </w:tcPr>
          <w:p w:rsidR="007052B5" w:rsidRDefault="00375514">
            <w:pPr>
              <w:spacing w:line="360" w:lineRule="auto"/>
              <w:jc w:val="center"/>
              <w:rPr>
                <w:rFonts w:ascii="宋体" w:hAnsi="宋体"/>
                <w:szCs w:val="21"/>
              </w:rPr>
            </w:pPr>
            <w:r>
              <w:rPr>
                <w:rFonts w:ascii="宋体" w:hAnsi="宋体" w:hint="eastAsia"/>
                <w:szCs w:val="21"/>
              </w:rPr>
              <w:t>联系人</w:t>
            </w:r>
          </w:p>
        </w:tc>
        <w:tc>
          <w:tcPr>
            <w:tcW w:w="3001" w:type="dxa"/>
            <w:gridSpan w:val="2"/>
            <w:vAlign w:val="center"/>
          </w:tcPr>
          <w:p w:rsidR="007052B5" w:rsidRDefault="007052B5">
            <w:pPr>
              <w:spacing w:line="360" w:lineRule="auto"/>
              <w:jc w:val="center"/>
              <w:rPr>
                <w:rFonts w:ascii="宋体" w:hAnsi="宋体"/>
                <w:szCs w:val="21"/>
              </w:rPr>
            </w:pPr>
          </w:p>
        </w:tc>
        <w:tc>
          <w:tcPr>
            <w:tcW w:w="1068" w:type="dxa"/>
            <w:vAlign w:val="center"/>
          </w:tcPr>
          <w:p w:rsidR="007052B5" w:rsidRDefault="00375514">
            <w:pPr>
              <w:spacing w:line="360" w:lineRule="auto"/>
              <w:rPr>
                <w:rFonts w:ascii="宋体" w:hAnsi="宋体"/>
                <w:szCs w:val="21"/>
              </w:rPr>
            </w:pPr>
            <w:r>
              <w:rPr>
                <w:rFonts w:ascii="宋体" w:hAnsi="宋体" w:hint="eastAsia"/>
                <w:szCs w:val="21"/>
              </w:rPr>
              <w:t>电话</w:t>
            </w:r>
          </w:p>
        </w:tc>
        <w:tc>
          <w:tcPr>
            <w:tcW w:w="2284" w:type="dxa"/>
            <w:gridSpan w:val="3"/>
            <w:vAlign w:val="center"/>
          </w:tcPr>
          <w:p w:rsidR="007052B5" w:rsidRDefault="007052B5">
            <w:pPr>
              <w:spacing w:line="360" w:lineRule="auto"/>
              <w:jc w:val="center"/>
              <w:rPr>
                <w:rFonts w:ascii="宋体" w:hAnsi="宋体"/>
                <w:szCs w:val="21"/>
              </w:rPr>
            </w:pPr>
          </w:p>
        </w:tc>
      </w:tr>
      <w:tr w:rsidR="007052B5">
        <w:trPr>
          <w:trHeight w:val="567"/>
          <w:jc w:val="center"/>
        </w:trPr>
        <w:tc>
          <w:tcPr>
            <w:tcW w:w="1944" w:type="dxa"/>
            <w:vMerge/>
            <w:vAlign w:val="center"/>
          </w:tcPr>
          <w:p w:rsidR="007052B5" w:rsidRDefault="007052B5">
            <w:pPr>
              <w:spacing w:line="360" w:lineRule="auto"/>
              <w:jc w:val="center"/>
              <w:rPr>
                <w:rFonts w:ascii="宋体" w:hAnsi="宋体"/>
                <w:szCs w:val="21"/>
              </w:rPr>
            </w:pPr>
          </w:p>
        </w:tc>
        <w:tc>
          <w:tcPr>
            <w:tcW w:w="1057" w:type="dxa"/>
            <w:vAlign w:val="center"/>
          </w:tcPr>
          <w:p w:rsidR="007052B5" w:rsidRDefault="00375514">
            <w:pPr>
              <w:spacing w:line="360" w:lineRule="auto"/>
              <w:jc w:val="center"/>
              <w:rPr>
                <w:rFonts w:ascii="宋体" w:hAnsi="宋体"/>
                <w:szCs w:val="21"/>
              </w:rPr>
            </w:pPr>
            <w:r>
              <w:rPr>
                <w:rFonts w:ascii="宋体" w:hAnsi="宋体" w:hint="eastAsia"/>
                <w:szCs w:val="21"/>
              </w:rPr>
              <w:t>传真</w:t>
            </w:r>
          </w:p>
        </w:tc>
        <w:tc>
          <w:tcPr>
            <w:tcW w:w="3001" w:type="dxa"/>
            <w:gridSpan w:val="2"/>
            <w:vAlign w:val="center"/>
          </w:tcPr>
          <w:p w:rsidR="007052B5" w:rsidRDefault="007052B5">
            <w:pPr>
              <w:spacing w:line="360" w:lineRule="auto"/>
              <w:jc w:val="center"/>
              <w:rPr>
                <w:rFonts w:ascii="宋体" w:hAnsi="宋体"/>
                <w:szCs w:val="21"/>
              </w:rPr>
            </w:pPr>
          </w:p>
        </w:tc>
        <w:tc>
          <w:tcPr>
            <w:tcW w:w="1068" w:type="dxa"/>
            <w:vAlign w:val="center"/>
          </w:tcPr>
          <w:p w:rsidR="007052B5" w:rsidRDefault="00375514">
            <w:pPr>
              <w:spacing w:line="360" w:lineRule="auto"/>
              <w:rPr>
                <w:rFonts w:ascii="宋体" w:hAnsi="宋体"/>
                <w:szCs w:val="21"/>
              </w:rPr>
            </w:pPr>
            <w:r>
              <w:rPr>
                <w:rFonts w:ascii="宋体" w:hAnsi="宋体" w:hint="eastAsia"/>
                <w:szCs w:val="21"/>
              </w:rPr>
              <w:t>网址</w:t>
            </w:r>
          </w:p>
        </w:tc>
        <w:tc>
          <w:tcPr>
            <w:tcW w:w="2284" w:type="dxa"/>
            <w:gridSpan w:val="3"/>
            <w:vAlign w:val="center"/>
          </w:tcPr>
          <w:p w:rsidR="007052B5" w:rsidRDefault="007052B5">
            <w:pPr>
              <w:spacing w:line="360" w:lineRule="auto"/>
              <w:jc w:val="center"/>
              <w:rPr>
                <w:rFonts w:ascii="宋体" w:hAnsi="宋体"/>
                <w:szCs w:val="21"/>
              </w:rPr>
            </w:pPr>
          </w:p>
        </w:tc>
      </w:tr>
      <w:tr w:rsidR="007052B5">
        <w:trPr>
          <w:trHeight w:val="567"/>
          <w:jc w:val="center"/>
        </w:trPr>
        <w:tc>
          <w:tcPr>
            <w:tcW w:w="1944" w:type="dxa"/>
            <w:vAlign w:val="center"/>
          </w:tcPr>
          <w:p w:rsidR="007052B5" w:rsidRDefault="00375514">
            <w:pPr>
              <w:spacing w:line="360" w:lineRule="auto"/>
              <w:jc w:val="center"/>
              <w:rPr>
                <w:rFonts w:ascii="宋体" w:hAnsi="宋体"/>
                <w:szCs w:val="21"/>
              </w:rPr>
            </w:pPr>
            <w:r>
              <w:rPr>
                <w:rFonts w:ascii="宋体" w:hAnsi="宋体" w:hint="eastAsia"/>
                <w:szCs w:val="21"/>
              </w:rPr>
              <w:t>营业执照注册号</w:t>
            </w:r>
          </w:p>
        </w:tc>
        <w:tc>
          <w:tcPr>
            <w:tcW w:w="7410" w:type="dxa"/>
            <w:gridSpan w:val="7"/>
            <w:vAlign w:val="center"/>
          </w:tcPr>
          <w:p w:rsidR="007052B5" w:rsidRDefault="007052B5">
            <w:pPr>
              <w:spacing w:line="360" w:lineRule="auto"/>
              <w:jc w:val="center"/>
              <w:rPr>
                <w:rFonts w:ascii="宋体" w:hAnsi="宋体"/>
                <w:szCs w:val="21"/>
              </w:rPr>
            </w:pPr>
          </w:p>
        </w:tc>
      </w:tr>
      <w:tr w:rsidR="007052B5">
        <w:trPr>
          <w:trHeight w:val="567"/>
          <w:jc w:val="center"/>
        </w:trPr>
        <w:tc>
          <w:tcPr>
            <w:tcW w:w="1944" w:type="dxa"/>
            <w:vAlign w:val="center"/>
          </w:tcPr>
          <w:p w:rsidR="007052B5" w:rsidRDefault="00375514">
            <w:pPr>
              <w:spacing w:line="360" w:lineRule="auto"/>
              <w:jc w:val="center"/>
              <w:rPr>
                <w:rFonts w:ascii="宋体" w:hAnsi="宋体"/>
                <w:szCs w:val="21"/>
              </w:rPr>
            </w:pPr>
            <w:r>
              <w:rPr>
                <w:rFonts w:ascii="宋体" w:hAnsi="宋体" w:hint="eastAsia"/>
                <w:szCs w:val="21"/>
              </w:rPr>
              <w:t>法定代表人</w:t>
            </w:r>
          </w:p>
        </w:tc>
        <w:tc>
          <w:tcPr>
            <w:tcW w:w="1057" w:type="dxa"/>
            <w:vAlign w:val="center"/>
          </w:tcPr>
          <w:p w:rsidR="007052B5" w:rsidRDefault="00375514">
            <w:pPr>
              <w:spacing w:line="360" w:lineRule="auto"/>
              <w:jc w:val="center"/>
              <w:rPr>
                <w:rFonts w:ascii="宋体" w:hAnsi="宋体"/>
                <w:szCs w:val="21"/>
              </w:rPr>
            </w:pPr>
            <w:r>
              <w:rPr>
                <w:rFonts w:ascii="宋体" w:hAnsi="宋体" w:hint="eastAsia"/>
                <w:szCs w:val="21"/>
              </w:rPr>
              <w:t>姓名</w:t>
            </w:r>
          </w:p>
        </w:tc>
        <w:tc>
          <w:tcPr>
            <w:tcW w:w="1770" w:type="dxa"/>
            <w:vAlign w:val="center"/>
          </w:tcPr>
          <w:p w:rsidR="007052B5" w:rsidRDefault="007052B5">
            <w:pPr>
              <w:spacing w:line="360" w:lineRule="auto"/>
              <w:jc w:val="center"/>
              <w:rPr>
                <w:rFonts w:ascii="宋体" w:hAnsi="宋体"/>
                <w:szCs w:val="21"/>
              </w:rPr>
            </w:pPr>
          </w:p>
        </w:tc>
        <w:tc>
          <w:tcPr>
            <w:tcW w:w="1231" w:type="dxa"/>
            <w:vAlign w:val="center"/>
          </w:tcPr>
          <w:p w:rsidR="007052B5" w:rsidRDefault="00375514">
            <w:pPr>
              <w:spacing w:line="360" w:lineRule="auto"/>
              <w:jc w:val="center"/>
              <w:rPr>
                <w:rFonts w:ascii="宋体" w:hAnsi="宋体"/>
                <w:szCs w:val="21"/>
              </w:rPr>
            </w:pPr>
            <w:r>
              <w:rPr>
                <w:rFonts w:ascii="宋体" w:hAnsi="宋体" w:hint="eastAsia"/>
                <w:szCs w:val="21"/>
              </w:rPr>
              <w:t>技术职称</w:t>
            </w:r>
          </w:p>
        </w:tc>
        <w:tc>
          <w:tcPr>
            <w:tcW w:w="1114" w:type="dxa"/>
            <w:gridSpan w:val="2"/>
            <w:vAlign w:val="center"/>
          </w:tcPr>
          <w:p w:rsidR="007052B5" w:rsidRDefault="007052B5">
            <w:pPr>
              <w:spacing w:line="360" w:lineRule="auto"/>
              <w:jc w:val="center"/>
              <w:rPr>
                <w:rFonts w:ascii="宋体" w:hAnsi="宋体"/>
                <w:szCs w:val="21"/>
              </w:rPr>
            </w:pPr>
          </w:p>
        </w:tc>
        <w:tc>
          <w:tcPr>
            <w:tcW w:w="837" w:type="dxa"/>
            <w:vAlign w:val="center"/>
          </w:tcPr>
          <w:p w:rsidR="007052B5" w:rsidRDefault="00375514">
            <w:pPr>
              <w:spacing w:line="360" w:lineRule="auto"/>
              <w:ind w:firstLineChars="50" w:firstLine="105"/>
              <w:rPr>
                <w:rFonts w:ascii="宋体" w:hAnsi="宋体"/>
                <w:szCs w:val="21"/>
              </w:rPr>
            </w:pPr>
            <w:r>
              <w:rPr>
                <w:rFonts w:ascii="宋体" w:hAnsi="宋体" w:hint="eastAsia"/>
                <w:szCs w:val="21"/>
              </w:rPr>
              <w:t>电话</w:t>
            </w:r>
          </w:p>
        </w:tc>
        <w:tc>
          <w:tcPr>
            <w:tcW w:w="1401" w:type="dxa"/>
            <w:vAlign w:val="center"/>
          </w:tcPr>
          <w:p w:rsidR="007052B5" w:rsidRDefault="007052B5">
            <w:pPr>
              <w:spacing w:line="360" w:lineRule="auto"/>
              <w:jc w:val="center"/>
              <w:rPr>
                <w:rFonts w:ascii="宋体" w:hAnsi="宋体"/>
                <w:szCs w:val="21"/>
              </w:rPr>
            </w:pPr>
          </w:p>
        </w:tc>
      </w:tr>
      <w:tr w:rsidR="007052B5">
        <w:trPr>
          <w:trHeight w:val="567"/>
          <w:jc w:val="center"/>
        </w:trPr>
        <w:tc>
          <w:tcPr>
            <w:tcW w:w="1944" w:type="dxa"/>
            <w:vAlign w:val="center"/>
          </w:tcPr>
          <w:p w:rsidR="007052B5" w:rsidRDefault="00375514">
            <w:pPr>
              <w:spacing w:line="360" w:lineRule="auto"/>
              <w:jc w:val="center"/>
              <w:rPr>
                <w:rFonts w:ascii="宋体" w:hAnsi="宋体"/>
                <w:szCs w:val="21"/>
              </w:rPr>
            </w:pPr>
            <w:r>
              <w:rPr>
                <w:rFonts w:ascii="宋体" w:hAnsi="宋体" w:hint="eastAsia"/>
                <w:szCs w:val="21"/>
              </w:rPr>
              <w:t>技术负责人</w:t>
            </w:r>
          </w:p>
        </w:tc>
        <w:tc>
          <w:tcPr>
            <w:tcW w:w="1057" w:type="dxa"/>
            <w:vAlign w:val="center"/>
          </w:tcPr>
          <w:p w:rsidR="007052B5" w:rsidRDefault="00375514">
            <w:pPr>
              <w:spacing w:line="360" w:lineRule="auto"/>
              <w:jc w:val="center"/>
              <w:rPr>
                <w:rFonts w:ascii="宋体" w:hAnsi="宋体"/>
                <w:szCs w:val="21"/>
              </w:rPr>
            </w:pPr>
            <w:r>
              <w:rPr>
                <w:rFonts w:ascii="宋体" w:hAnsi="宋体" w:hint="eastAsia"/>
                <w:szCs w:val="21"/>
              </w:rPr>
              <w:t>姓名</w:t>
            </w:r>
          </w:p>
        </w:tc>
        <w:tc>
          <w:tcPr>
            <w:tcW w:w="1770" w:type="dxa"/>
            <w:vAlign w:val="center"/>
          </w:tcPr>
          <w:p w:rsidR="007052B5" w:rsidRDefault="007052B5">
            <w:pPr>
              <w:spacing w:line="360" w:lineRule="auto"/>
              <w:jc w:val="center"/>
              <w:rPr>
                <w:rFonts w:ascii="宋体" w:hAnsi="宋体"/>
                <w:szCs w:val="21"/>
              </w:rPr>
            </w:pPr>
          </w:p>
        </w:tc>
        <w:tc>
          <w:tcPr>
            <w:tcW w:w="1231" w:type="dxa"/>
            <w:vAlign w:val="center"/>
          </w:tcPr>
          <w:p w:rsidR="007052B5" w:rsidRDefault="00375514">
            <w:pPr>
              <w:spacing w:line="360" w:lineRule="auto"/>
              <w:jc w:val="center"/>
              <w:rPr>
                <w:rFonts w:ascii="宋体" w:hAnsi="宋体"/>
                <w:szCs w:val="21"/>
              </w:rPr>
            </w:pPr>
            <w:r>
              <w:rPr>
                <w:rFonts w:ascii="宋体" w:hAnsi="宋体" w:hint="eastAsia"/>
                <w:szCs w:val="21"/>
              </w:rPr>
              <w:t>技术职称</w:t>
            </w:r>
          </w:p>
        </w:tc>
        <w:tc>
          <w:tcPr>
            <w:tcW w:w="1114" w:type="dxa"/>
            <w:gridSpan w:val="2"/>
            <w:vAlign w:val="center"/>
          </w:tcPr>
          <w:p w:rsidR="007052B5" w:rsidRDefault="007052B5">
            <w:pPr>
              <w:spacing w:line="360" w:lineRule="auto"/>
              <w:jc w:val="center"/>
              <w:rPr>
                <w:rFonts w:ascii="宋体" w:hAnsi="宋体"/>
                <w:szCs w:val="21"/>
              </w:rPr>
            </w:pPr>
          </w:p>
        </w:tc>
        <w:tc>
          <w:tcPr>
            <w:tcW w:w="837" w:type="dxa"/>
            <w:vAlign w:val="center"/>
          </w:tcPr>
          <w:p w:rsidR="007052B5" w:rsidRDefault="00375514">
            <w:pPr>
              <w:spacing w:line="360" w:lineRule="auto"/>
              <w:ind w:firstLineChars="50" w:firstLine="105"/>
              <w:rPr>
                <w:rFonts w:ascii="宋体" w:hAnsi="宋体"/>
                <w:szCs w:val="21"/>
              </w:rPr>
            </w:pPr>
            <w:r>
              <w:rPr>
                <w:rFonts w:ascii="宋体" w:hAnsi="宋体" w:hint="eastAsia"/>
                <w:szCs w:val="21"/>
              </w:rPr>
              <w:t>电话</w:t>
            </w:r>
          </w:p>
        </w:tc>
        <w:tc>
          <w:tcPr>
            <w:tcW w:w="1401" w:type="dxa"/>
            <w:vAlign w:val="center"/>
          </w:tcPr>
          <w:p w:rsidR="007052B5" w:rsidRDefault="007052B5">
            <w:pPr>
              <w:spacing w:line="360" w:lineRule="auto"/>
              <w:jc w:val="center"/>
              <w:rPr>
                <w:rFonts w:ascii="宋体" w:hAnsi="宋体"/>
                <w:szCs w:val="21"/>
              </w:rPr>
            </w:pPr>
          </w:p>
        </w:tc>
      </w:tr>
      <w:tr w:rsidR="007052B5">
        <w:trPr>
          <w:trHeight w:val="567"/>
          <w:jc w:val="center"/>
        </w:trPr>
        <w:tc>
          <w:tcPr>
            <w:tcW w:w="1944" w:type="dxa"/>
            <w:vAlign w:val="center"/>
          </w:tcPr>
          <w:p w:rsidR="007052B5" w:rsidRDefault="00375514">
            <w:pPr>
              <w:spacing w:line="360" w:lineRule="auto"/>
              <w:jc w:val="center"/>
              <w:rPr>
                <w:rFonts w:ascii="宋体" w:hAnsi="宋体"/>
                <w:szCs w:val="21"/>
              </w:rPr>
            </w:pPr>
            <w:r>
              <w:rPr>
                <w:rFonts w:ascii="宋体" w:hAnsi="宋体" w:hint="eastAsia"/>
                <w:szCs w:val="21"/>
              </w:rPr>
              <w:t>成立时间</w:t>
            </w:r>
          </w:p>
        </w:tc>
        <w:tc>
          <w:tcPr>
            <w:tcW w:w="2827" w:type="dxa"/>
            <w:gridSpan w:val="2"/>
            <w:vAlign w:val="center"/>
          </w:tcPr>
          <w:p w:rsidR="007052B5" w:rsidRDefault="007052B5">
            <w:pPr>
              <w:spacing w:line="360" w:lineRule="auto"/>
              <w:jc w:val="center"/>
              <w:rPr>
                <w:rFonts w:ascii="宋体" w:hAnsi="宋体"/>
                <w:szCs w:val="21"/>
              </w:rPr>
            </w:pPr>
          </w:p>
        </w:tc>
        <w:tc>
          <w:tcPr>
            <w:tcW w:w="4583" w:type="dxa"/>
            <w:gridSpan w:val="5"/>
            <w:vAlign w:val="center"/>
          </w:tcPr>
          <w:p w:rsidR="007052B5" w:rsidRDefault="00375514">
            <w:pPr>
              <w:spacing w:line="360" w:lineRule="auto"/>
              <w:rPr>
                <w:rFonts w:ascii="宋体" w:hAnsi="宋体"/>
                <w:szCs w:val="21"/>
              </w:rPr>
            </w:pPr>
            <w:r>
              <w:rPr>
                <w:rFonts w:ascii="宋体" w:hAnsi="宋体" w:hint="eastAsia"/>
                <w:szCs w:val="21"/>
              </w:rPr>
              <w:t>员工总人数：</w:t>
            </w:r>
          </w:p>
        </w:tc>
      </w:tr>
      <w:tr w:rsidR="007052B5">
        <w:trPr>
          <w:trHeight w:val="567"/>
          <w:jc w:val="center"/>
        </w:trPr>
        <w:tc>
          <w:tcPr>
            <w:tcW w:w="1944" w:type="dxa"/>
            <w:vAlign w:val="center"/>
          </w:tcPr>
          <w:p w:rsidR="007052B5" w:rsidRDefault="00375514">
            <w:pPr>
              <w:spacing w:line="360" w:lineRule="auto"/>
              <w:jc w:val="center"/>
              <w:rPr>
                <w:rFonts w:ascii="宋体" w:hAnsi="宋体"/>
                <w:szCs w:val="21"/>
              </w:rPr>
            </w:pPr>
            <w:r>
              <w:rPr>
                <w:rFonts w:ascii="宋体" w:hAnsi="宋体" w:hint="eastAsia"/>
                <w:szCs w:val="21"/>
              </w:rPr>
              <w:t>注册资金</w:t>
            </w:r>
          </w:p>
        </w:tc>
        <w:tc>
          <w:tcPr>
            <w:tcW w:w="7410" w:type="dxa"/>
            <w:gridSpan w:val="7"/>
            <w:vAlign w:val="center"/>
          </w:tcPr>
          <w:p w:rsidR="007052B5" w:rsidRDefault="007052B5">
            <w:pPr>
              <w:spacing w:line="360" w:lineRule="auto"/>
              <w:jc w:val="center"/>
              <w:rPr>
                <w:rFonts w:ascii="宋体" w:hAnsi="宋体"/>
                <w:szCs w:val="21"/>
              </w:rPr>
            </w:pPr>
          </w:p>
        </w:tc>
      </w:tr>
      <w:tr w:rsidR="007052B5">
        <w:trPr>
          <w:trHeight w:val="567"/>
          <w:jc w:val="center"/>
        </w:trPr>
        <w:tc>
          <w:tcPr>
            <w:tcW w:w="1944" w:type="dxa"/>
            <w:vAlign w:val="center"/>
          </w:tcPr>
          <w:p w:rsidR="007052B5" w:rsidRDefault="00375514">
            <w:pPr>
              <w:spacing w:line="360" w:lineRule="auto"/>
              <w:jc w:val="center"/>
              <w:rPr>
                <w:rFonts w:ascii="宋体" w:hAnsi="宋体"/>
                <w:szCs w:val="21"/>
              </w:rPr>
            </w:pPr>
            <w:r>
              <w:rPr>
                <w:rFonts w:ascii="宋体" w:hAnsi="宋体" w:hint="eastAsia"/>
                <w:szCs w:val="21"/>
              </w:rPr>
              <w:t>开户银行</w:t>
            </w:r>
          </w:p>
        </w:tc>
        <w:tc>
          <w:tcPr>
            <w:tcW w:w="7410" w:type="dxa"/>
            <w:gridSpan w:val="7"/>
            <w:vAlign w:val="center"/>
          </w:tcPr>
          <w:p w:rsidR="007052B5" w:rsidRDefault="007052B5">
            <w:pPr>
              <w:spacing w:line="360" w:lineRule="auto"/>
              <w:jc w:val="center"/>
              <w:rPr>
                <w:rFonts w:ascii="宋体" w:hAnsi="宋体"/>
                <w:szCs w:val="21"/>
              </w:rPr>
            </w:pPr>
          </w:p>
        </w:tc>
      </w:tr>
      <w:tr w:rsidR="007052B5">
        <w:trPr>
          <w:trHeight w:val="567"/>
          <w:jc w:val="center"/>
        </w:trPr>
        <w:tc>
          <w:tcPr>
            <w:tcW w:w="1944" w:type="dxa"/>
            <w:vAlign w:val="center"/>
          </w:tcPr>
          <w:p w:rsidR="007052B5" w:rsidRDefault="00375514">
            <w:pPr>
              <w:spacing w:line="360" w:lineRule="auto"/>
              <w:jc w:val="center"/>
              <w:rPr>
                <w:rFonts w:ascii="宋体" w:hAnsi="宋体"/>
                <w:szCs w:val="21"/>
              </w:rPr>
            </w:pPr>
            <w:r>
              <w:rPr>
                <w:rFonts w:ascii="宋体" w:hAnsi="宋体" w:hint="eastAsia"/>
                <w:szCs w:val="21"/>
              </w:rPr>
              <w:t>账号</w:t>
            </w:r>
          </w:p>
        </w:tc>
        <w:tc>
          <w:tcPr>
            <w:tcW w:w="7410" w:type="dxa"/>
            <w:gridSpan w:val="7"/>
            <w:vAlign w:val="center"/>
          </w:tcPr>
          <w:p w:rsidR="007052B5" w:rsidRDefault="007052B5">
            <w:pPr>
              <w:spacing w:line="360" w:lineRule="auto"/>
              <w:jc w:val="center"/>
              <w:rPr>
                <w:rFonts w:ascii="宋体" w:hAnsi="宋体"/>
                <w:szCs w:val="21"/>
              </w:rPr>
            </w:pPr>
          </w:p>
        </w:tc>
      </w:tr>
      <w:tr w:rsidR="007052B5">
        <w:trPr>
          <w:trHeight w:val="2593"/>
          <w:jc w:val="center"/>
        </w:trPr>
        <w:tc>
          <w:tcPr>
            <w:tcW w:w="1944" w:type="dxa"/>
            <w:vAlign w:val="center"/>
          </w:tcPr>
          <w:p w:rsidR="007052B5" w:rsidRDefault="00375514">
            <w:pPr>
              <w:spacing w:line="360" w:lineRule="auto"/>
              <w:jc w:val="center"/>
              <w:rPr>
                <w:rFonts w:ascii="宋体" w:hAnsi="宋体"/>
                <w:szCs w:val="21"/>
              </w:rPr>
            </w:pPr>
            <w:r>
              <w:rPr>
                <w:rFonts w:ascii="宋体" w:hAnsi="宋体" w:hint="eastAsia"/>
                <w:szCs w:val="21"/>
              </w:rPr>
              <w:t>经营范围备注</w:t>
            </w:r>
          </w:p>
        </w:tc>
        <w:tc>
          <w:tcPr>
            <w:tcW w:w="7410" w:type="dxa"/>
            <w:gridSpan w:val="7"/>
            <w:vAlign w:val="center"/>
          </w:tcPr>
          <w:p w:rsidR="007052B5" w:rsidRDefault="007052B5">
            <w:pPr>
              <w:spacing w:line="360" w:lineRule="auto"/>
              <w:ind w:firstLineChars="200" w:firstLine="420"/>
              <w:jc w:val="center"/>
              <w:rPr>
                <w:rFonts w:ascii="宋体" w:hAnsi="宋体"/>
                <w:szCs w:val="21"/>
              </w:rPr>
            </w:pPr>
          </w:p>
        </w:tc>
      </w:tr>
    </w:tbl>
    <w:p w:rsidR="007052B5" w:rsidRDefault="00375514">
      <w:pPr>
        <w:spacing w:line="360" w:lineRule="auto"/>
        <w:ind w:firstLineChars="121" w:firstLine="254"/>
        <w:jc w:val="left"/>
        <w:rPr>
          <w:rFonts w:ascii="宋体" w:hAnsi="宋体"/>
          <w:szCs w:val="21"/>
        </w:rPr>
      </w:pPr>
      <w:r>
        <w:rPr>
          <w:rFonts w:ascii="宋体" w:hAnsi="宋体" w:hint="eastAsia"/>
          <w:szCs w:val="21"/>
        </w:rPr>
        <w:t>注：附营业执照等企业资料。</w:t>
      </w:r>
    </w:p>
    <w:p w:rsidR="007052B5" w:rsidRDefault="00375514">
      <w:pPr>
        <w:pageBreakBefore/>
        <w:spacing w:line="360" w:lineRule="auto"/>
        <w:ind w:firstLine="567"/>
        <w:jc w:val="center"/>
        <w:rPr>
          <w:rFonts w:ascii="宋体" w:hAnsi="宋体"/>
          <w:b/>
          <w:szCs w:val="21"/>
        </w:rPr>
      </w:pPr>
      <w:r>
        <w:rPr>
          <w:rFonts w:ascii="宋体" w:hAnsi="宋体" w:hint="eastAsia"/>
          <w:b/>
          <w:szCs w:val="21"/>
        </w:rPr>
        <w:lastRenderedPageBreak/>
        <w:t>关于资格的声明函</w:t>
      </w:r>
    </w:p>
    <w:p w:rsidR="007052B5" w:rsidRDefault="007052B5">
      <w:pPr>
        <w:spacing w:line="360" w:lineRule="auto"/>
        <w:rPr>
          <w:rFonts w:ascii="宋体" w:hAnsi="宋体"/>
          <w:szCs w:val="21"/>
          <w:u w:val="single"/>
        </w:rPr>
      </w:pPr>
    </w:p>
    <w:p w:rsidR="007052B5" w:rsidRDefault="00375514">
      <w:pPr>
        <w:spacing w:line="360" w:lineRule="auto"/>
        <w:rPr>
          <w:rFonts w:ascii="宋体" w:hAnsi="宋体"/>
          <w:szCs w:val="21"/>
          <w:u w:val="single"/>
        </w:rPr>
      </w:pPr>
      <w:r>
        <w:rPr>
          <w:rFonts w:ascii="宋体" w:hAnsi="宋体" w:hint="eastAsia"/>
          <w:szCs w:val="21"/>
        </w:rPr>
        <w:t>（采购人名称）</w:t>
      </w:r>
      <w:r>
        <w:rPr>
          <w:rFonts w:ascii="宋体" w:hAnsi="宋体" w:hint="eastAsia"/>
          <w:szCs w:val="21"/>
        </w:rPr>
        <w:t>:</w:t>
      </w:r>
      <w:r>
        <w:rPr>
          <w:rFonts w:ascii="宋体" w:hAnsi="宋体" w:hint="eastAsia"/>
          <w:szCs w:val="21"/>
          <w:u w:val="single"/>
        </w:rPr>
        <w:t xml:space="preserve">                </w:t>
      </w:r>
    </w:p>
    <w:p w:rsidR="007052B5" w:rsidRDefault="00375514">
      <w:pPr>
        <w:spacing w:line="360" w:lineRule="auto"/>
        <w:rPr>
          <w:rFonts w:ascii="宋体" w:hAnsi="宋体"/>
          <w:szCs w:val="21"/>
        </w:rPr>
      </w:pPr>
      <w:r>
        <w:rPr>
          <w:rFonts w:ascii="宋体" w:hAnsi="宋体" w:hint="eastAsia"/>
          <w:szCs w:val="21"/>
        </w:rPr>
        <w:t>关于贵方</w:t>
      </w:r>
      <w:r>
        <w:rPr>
          <w:rFonts w:ascii="宋体" w:hAnsi="宋体" w:hint="eastAsia"/>
          <w:szCs w:val="21"/>
          <w:u w:val="single"/>
        </w:rPr>
        <w:t xml:space="preserve">       </w:t>
      </w:r>
      <w:r>
        <w:rPr>
          <w:rFonts w:ascii="宋体" w:hAnsi="宋体" w:hint="eastAsia"/>
          <w:szCs w:val="21"/>
          <w:u w:val="single"/>
        </w:rPr>
        <w:t>（项目名称）</w:t>
      </w:r>
      <w:r>
        <w:rPr>
          <w:rFonts w:ascii="宋体" w:hAnsi="宋体" w:hint="eastAsia"/>
          <w:szCs w:val="21"/>
          <w:u w:val="single"/>
        </w:rPr>
        <w:t xml:space="preserve">   </w:t>
      </w:r>
      <w:r>
        <w:rPr>
          <w:rFonts w:ascii="宋体" w:hAnsi="宋体" w:hint="eastAsia"/>
          <w:szCs w:val="21"/>
        </w:rPr>
        <w:t>的招标，本单位愿意参加投标，提供招标产品一览表中规定的产品和服务，并声明提交的下列资格审查文件是准确的和真实的，若发现存在虚假情况，愿取消投标及中标候选人资格，并承担相应的法律责任。</w:t>
      </w:r>
    </w:p>
    <w:p w:rsidR="007052B5" w:rsidRDefault="007052B5">
      <w:pPr>
        <w:spacing w:line="360" w:lineRule="auto"/>
        <w:ind w:firstLineChars="200" w:firstLine="420"/>
        <w:rPr>
          <w:rFonts w:ascii="宋体" w:hAnsi="宋体"/>
          <w:szCs w:val="21"/>
        </w:rPr>
      </w:pPr>
    </w:p>
    <w:p w:rsidR="007052B5" w:rsidRDefault="007052B5">
      <w:pPr>
        <w:spacing w:line="360" w:lineRule="auto"/>
        <w:ind w:firstLineChars="200" w:firstLine="420"/>
        <w:rPr>
          <w:rFonts w:ascii="宋体" w:hAnsi="宋体"/>
          <w:szCs w:val="21"/>
        </w:rPr>
      </w:pPr>
    </w:p>
    <w:p w:rsidR="007052B5" w:rsidRDefault="007052B5">
      <w:pPr>
        <w:spacing w:line="360" w:lineRule="auto"/>
        <w:ind w:firstLineChars="200" w:firstLine="420"/>
        <w:rPr>
          <w:rFonts w:ascii="宋体" w:hAnsi="宋体"/>
          <w:szCs w:val="21"/>
        </w:rPr>
      </w:pPr>
    </w:p>
    <w:p w:rsidR="007052B5" w:rsidRDefault="007052B5">
      <w:pPr>
        <w:spacing w:line="360" w:lineRule="auto"/>
        <w:ind w:firstLineChars="200" w:firstLine="420"/>
        <w:rPr>
          <w:rFonts w:ascii="宋体" w:hAnsi="宋体"/>
          <w:szCs w:val="21"/>
        </w:rPr>
      </w:pPr>
    </w:p>
    <w:p w:rsidR="007052B5" w:rsidRDefault="00375514">
      <w:pPr>
        <w:spacing w:line="360" w:lineRule="auto"/>
        <w:ind w:firstLineChars="1470" w:firstLine="3087"/>
        <w:rPr>
          <w:rFonts w:ascii="宋体" w:hAnsi="宋体"/>
          <w:szCs w:val="21"/>
        </w:rPr>
      </w:pP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):_</w:t>
      </w:r>
      <w:r>
        <w:rPr>
          <w:rFonts w:ascii="宋体" w:hAnsi="宋体" w:hint="eastAsia"/>
          <w:szCs w:val="21"/>
          <w:u w:val="single"/>
        </w:rPr>
        <w:t xml:space="preserve"> _ _                 </w:t>
      </w:r>
    </w:p>
    <w:p w:rsidR="007052B5" w:rsidRDefault="00375514">
      <w:pPr>
        <w:spacing w:line="360" w:lineRule="auto"/>
        <w:ind w:firstLineChars="1470" w:firstLine="3087"/>
        <w:rPr>
          <w:rFonts w:ascii="宋体" w:hAnsi="宋体"/>
          <w:szCs w:val="21"/>
        </w:rPr>
      </w:pPr>
      <w:r>
        <w:rPr>
          <w:rFonts w:ascii="宋体" w:hAnsi="宋体" w:hint="eastAsia"/>
          <w:szCs w:val="21"/>
        </w:rPr>
        <w:t>法定代表人或授权委托人（签字）</w:t>
      </w:r>
      <w:r>
        <w:rPr>
          <w:rFonts w:ascii="宋体" w:hAnsi="宋体" w:hint="eastAsia"/>
          <w:szCs w:val="21"/>
        </w:rPr>
        <w:t>:___________</w:t>
      </w:r>
    </w:p>
    <w:p w:rsidR="007052B5" w:rsidRDefault="00375514">
      <w:pPr>
        <w:spacing w:line="360" w:lineRule="auto"/>
        <w:ind w:firstLineChars="1470" w:firstLine="3087"/>
        <w:rPr>
          <w:rFonts w:ascii="宋体" w:hAnsi="宋体"/>
          <w:szCs w:val="21"/>
        </w:rPr>
      </w:pPr>
      <w:r>
        <w:rPr>
          <w:rFonts w:ascii="宋体" w:hAnsi="宋体" w:hint="eastAsia"/>
          <w:szCs w:val="21"/>
        </w:rPr>
        <w:t>日期</w:t>
      </w:r>
      <w:r>
        <w:rPr>
          <w:rFonts w:ascii="宋体" w:hAnsi="宋体" w:hint="eastAsia"/>
          <w:szCs w:val="21"/>
        </w:rPr>
        <w:t>:____</w:t>
      </w:r>
      <w:r>
        <w:rPr>
          <w:rFonts w:ascii="宋体" w:hAnsi="宋体" w:hint="eastAsia"/>
          <w:szCs w:val="21"/>
          <w:u w:val="single"/>
        </w:rPr>
        <w:t xml:space="preserve">   </w:t>
      </w:r>
      <w:r>
        <w:rPr>
          <w:rFonts w:ascii="宋体" w:hAnsi="宋体" w:hint="eastAsia"/>
          <w:szCs w:val="21"/>
        </w:rPr>
        <w:t>年</w:t>
      </w:r>
      <w:r>
        <w:rPr>
          <w:rFonts w:ascii="宋体" w:hAnsi="宋体" w:hint="eastAsia"/>
          <w:szCs w:val="21"/>
        </w:rPr>
        <w:t>___</w:t>
      </w:r>
      <w:r>
        <w:rPr>
          <w:rFonts w:ascii="宋体" w:hAnsi="宋体" w:hint="eastAsia"/>
          <w:szCs w:val="21"/>
        </w:rPr>
        <w:t>月</w:t>
      </w:r>
      <w:r>
        <w:rPr>
          <w:rFonts w:ascii="宋体" w:hAnsi="宋体" w:hint="eastAsia"/>
          <w:szCs w:val="21"/>
        </w:rPr>
        <w:t>___</w:t>
      </w:r>
      <w:r>
        <w:rPr>
          <w:rFonts w:ascii="宋体" w:hAnsi="宋体" w:hint="eastAsia"/>
          <w:szCs w:val="21"/>
        </w:rPr>
        <w:t>日</w:t>
      </w:r>
    </w:p>
    <w:p w:rsidR="007052B5" w:rsidRDefault="007052B5">
      <w:pPr>
        <w:spacing w:line="360" w:lineRule="auto"/>
        <w:ind w:firstLineChars="200" w:firstLine="420"/>
        <w:rPr>
          <w:rFonts w:ascii="宋体" w:hAnsi="宋体"/>
          <w:szCs w:val="21"/>
        </w:rPr>
      </w:pPr>
    </w:p>
    <w:p w:rsidR="007052B5" w:rsidRDefault="007052B5">
      <w:pPr>
        <w:pStyle w:val="a6"/>
        <w:ind w:firstLine="280"/>
      </w:pPr>
    </w:p>
    <w:p w:rsidR="007052B5" w:rsidRDefault="00375514">
      <w:pPr>
        <w:spacing w:line="360" w:lineRule="auto"/>
        <w:ind w:firstLineChars="200" w:firstLine="420"/>
        <w:rPr>
          <w:rFonts w:ascii="宋体" w:hAnsi="宋体"/>
          <w:szCs w:val="21"/>
        </w:rPr>
      </w:pPr>
      <w:r>
        <w:rPr>
          <w:rFonts w:ascii="宋体" w:hAnsi="宋体" w:hint="eastAsia"/>
          <w:szCs w:val="21"/>
        </w:rPr>
        <w:t>后附：资格审查相关资料；</w:t>
      </w:r>
    </w:p>
    <w:p w:rsidR="007052B5" w:rsidRDefault="007052B5">
      <w:pPr>
        <w:pStyle w:val="a6"/>
        <w:ind w:firstLine="280"/>
      </w:pPr>
    </w:p>
    <w:bookmarkEnd w:id="24"/>
    <w:bookmarkEnd w:id="25"/>
    <w:bookmarkEnd w:id="26"/>
    <w:bookmarkEnd w:id="27"/>
    <w:bookmarkEnd w:id="28"/>
    <w:bookmarkEnd w:id="29"/>
    <w:p w:rsidR="007052B5" w:rsidRDefault="007052B5">
      <w:pPr>
        <w:jc w:val="center"/>
        <w:rPr>
          <w:rFonts w:ascii="宋体" w:hAnsi="宋体"/>
          <w:b/>
          <w:sz w:val="24"/>
          <w:szCs w:val="24"/>
        </w:rPr>
      </w:pPr>
    </w:p>
    <w:p w:rsidR="007052B5" w:rsidRDefault="007052B5">
      <w:pPr>
        <w:jc w:val="center"/>
        <w:rPr>
          <w:rFonts w:ascii="宋体" w:hAnsi="宋体"/>
          <w:b/>
          <w:sz w:val="24"/>
          <w:szCs w:val="24"/>
        </w:rPr>
      </w:pPr>
    </w:p>
    <w:p w:rsidR="007052B5" w:rsidRDefault="007052B5">
      <w:pPr>
        <w:jc w:val="center"/>
        <w:rPr>
          <w:rFonts w:ascii="宋体" w:hAnsi="宋体"/>
          <w:b/>
          <w:sz w:val="24"/>
          <w:szCs w:val="24"/>
        </w:rPr>
      </w:pPr>
    </w:p>
    <w:p w:rsidR="007052B5" w:rsidRDefault="007052B5">
      <w:pPr>
        <w:jc w:val="center"/>
        <w:rPr>
          <w:rFonts w:ascii="宋体" w:hAnsi="宋体"/>
          <w:b/>
          <w:sz w:val="24"/>
          <w:szCs w:val="24"/>
        </w:rPr>
      </w:pPr>
    </w:p>
    <w:p w:rsidR="007052B5" w:rsidRDefault="007052B5">
      <w:pPr>
        <w:ind w:firstLine="0"/>
        <w:rPr>
          <w:rFonts w:ascii="宋体" w:hAnsi="宋体"/>
          <w:b/>
          <w:sz w:val="24"/>
          <w:szCs w:val="24"/>
        </w:rPr>
      </w:pPr>
    </w:p>
    <w:p w:rsidR="007052B5" w:rsidRDefault="00375514">
      <w:pPr>
        <w:pStyle w:val="Default"/>
        <w:pageBreakBefore/>
        <w:spacing w:line="480" w:lineRule="auto"/>
        <w:jc w:val="center"/>
        <w:outlineLvl w:val="1"/>
        <w:rPr>
          <w:rFonts w:hAnsi="宋体"/>
          <w:b/>
          <w:bCs/>
          <w:szCs w:val="18"/>
        </w:rPr>
      </w:pPr>
      <w:bookmarkStart w:id="32" w:name="_Toc507404622"/>
      <w:r>
        <w:rPr>
          <w:rFonts w:hAnsi="宋体" w:hint="eastAsia"/>
          <w:b/>
          <w:bCs/>
          <w:szCs w:val="18"/>
        </w:rPr>
        <w:lastRenderedPageBreak/>
        <w:t>（七）近年完成的类似项目情况表</w:t>
      </w:r>
      <w:bookmarkEnd w:id="32"/>
    </w:p>
    <w:p w:rsidR="007052B5" w:rsidRDefault="007052B5">
      <w:pPr>
        <w:jc w:val="center"/>
        <w:rPr>
          <w:rFonts w:ascii="宋体" w:hAnsi="宋体"/>
          <w:b/>
          <w:bCs/>
          <w:color w:val="000000"/>
          <w:kern w:val="0"/>
          <w:sz w:val="24"/>
          <w:szCs w:val="18"/>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8"/>
        <w:gridCol w:w="5720"/>
      </w:tblGrid>
      <w:tr w:rsidR="007052B5">
        <w:trPr>
          <w:trHeight w:val="671"/>
        </w:trPr>
        <w:tc>
          <w:tcPr>
            <w:tcW w:w="3068" w:type="dxa"/>
            <w:vAlign w:val="center"/>
          </w:tcPr>
          <w:p w:rsidR="007052B5" w:rsidRDefault="00375514">
            <w:pPr>
              <w:autoSpaceDE w:val="0"/>
              <w:autoSpaceDN w:val="0"/>
              <w:adjustRightInd w:val="0"/>
              <w:spacing w:line="360" w:lineRule="auto"/>
              <w:jc w:val="center"/>
              <w:rPr>
                <w:rFonts w:ascii="宋体" w:hAnsi="宋体"/>
                <w:kern w:val="0"/>
              </w:rPr>
            </w:pPr>
            <w:bookmarkStart w:id="33" w:name="_Toc274904503"/>
            <w:r>
              <w:rPr>
                <w:rFonts w:ascii="宋体" w:hAnsi="宋体" w:hint="eastAsia"/>
                <w:kern w:val="0"/>
              </w:rPr>
              <w:t>项目名称</w:t>
            </w:r>
            <w:bookmarkEnd w:id="33"/>
          </w:p>
        </w:tc>
        <w:tc>
          <w:tcPr>
            <w:tcW w:w="5720" w:type="dxa"/>
            <w:vAlign w:val="center"/>
          </w:tcPr>
          <w:p w:rsidR="007052B5" w:rsidRDefault="007052B5">
            <w:pPr>
              <w:autoSpaceDE w:val="0"/>
              <w:autoSpaceDN w:val="0"/>
              <w:adjustRightInd w:val="0"/>
              <w:spacing w:line="360" w:lineRule="auto"/>
              <w:rPr>
                <w:rFonts w:ascii="宋体" w:hAnsi="宋体"/>
                <w:kern w:val="0"/>
              </w:rPr>
            </w:pPr>
          </w:p>
        </w:tc>
      </w:tr>
      <w:tr w:rsidR="007052B5">
        <w:trPr>
          <w:trHeight w:val="672"/>
        </w:trPr>
        <w:tc>
          <w:tcPr>
            <w:tcW w:w="3068" w:type="dxa"/>
            <w:vAlign w:val="center"/>
          </w:tcPr>
          <w:p w:rsidR="007052B5" w:rsidRDefault="00375514">
            <w:pPr>
              <w:autoSpaceDE w:val="0"/>
              <w:autoSpaceDN w:val="0"/>
              <w:adjustRightInd w:val="0"/>
              <w:spacing w:line="360" w:lineRule="auto"/>
              <w:jc w:val="center"/>
              <w:rPr>
                <w:rFonts w:ascii="宋体" w:hAnsi="宋体"/>
                <w:kern w:val="0"/>
              </w:rPr>
            </w:pPr>
            <w:bookmarkStart w:id="34" w:name="_Toc274904504"/>
            <w:r>
              <w:rPr>
                <w:rFonts w:ascii="宋体" w:hAnsi="宋体" w:hint="eastAsia"/>
                <w:kern w:val="0"/>
              </w:rPr>
              <w:t>项目所在地</w:t>
            </w:r>
            <w:bookmarkEnd w:id="34"/>
          </w:p>
        </w:tc>
        <w:tc>
          <w:tcPr>
            <w:tcW w:w="5720" w:type="dxa"/>
            <w:vAlign w:val="center"/>
          </w:tcPr>
          <w:p w:rsidR="007052B5" w:rsidRDefault="007052B5">
            <w:pPr>
              <w:autoSpaceDE w:val="0"/>
              <w:autoSpaceDN w:val="0"/>
              <w:adjustRightInd w:val="0"/>
              <w:spacing w:line="360" w:lineRule="auto"/>
              <w:rPr>
                <w:rFonts w:ascii="宋体" w:hAnsi="宋体"/>
                <w:kern w:val="0"/>
              </w:rPr>
            </w:pPr>
          </w:p>
        </w:tc>
      </w:tr>
      <w:tr w:rsidR="007052B5">
        <w:trPr>
          <w:trHeight w:val="672"/>
        </w:trPr>
        <w:tc>
          <w:tcPr>
            <w:tcW w:w="3068" w:type="dxa"/>
            <w:vAlign w:val="center"/>
          </w:tcPr>
          <w:p w:rsidR="007052B5" w:rsidRDefault="00375514">
            <w:pPr>
              <w:autoSpaceDE w:val="0"/>
              <w:autoSpaceDN w:val="0"/>
              <w:adjustRightInd w:val="0"/>
              <w:spacing w:line="360" w:lineRule="auto"/>
              <w:jc w:val="center"/>
              <w:rPr>
                <w:rFonts w:ascii="宋体" w:hAnsi="宋体"/>
                <w:kern w:val="0"/>
              </w:rPr>
            </w:pPr>
            <w:bookmarkStart w:id="35" w:name="_Toc274904505"/>
            <w:r>
              <w:rPr>
                <w:rFonts w:ascii="宋体" w:hAnsi="宋体" w:hint="eastAsia"/>
                <w:kern w:val="0"/>
              </w:rPr>
              <w:t>发包人名称</w:t>
            </w:r>
            <w:bookmarkEnd w:id="35"/>
          </w:p>
        </w:tc>
        <w:tc>
          <w:tcPr>
            <w:tcW w:w="5720" w:type="dxa"/>
            <w:vAlign w:val="center"/>
          </w:tcPr>
          <w:p w:rsidR="007052B5" w:rsidRDefault="007052B5">
            <w:pPr>
              <w:autoSpaceDE w:val="0"/>
              <w:autoSpaceDN w:val="0"/>
              <w:adjustRightInd w:val="0"/>
              <w:spacing w:line="360" w:lineRule="auto"/>
              <w:rPr>
                <w:rFonts w:ascii="宋体" w:hAnsi="宋体"/>
                <w:kern w:val="0"/>
              </w:rPr>
            </w:pPr>
          </w:p>
        </w:tc>
      </w:tr>
      <w:tr w:rsidR="007052B5">
        <w:trPr>
          <w:trHeight w:val="672"/>
        </w:trPr>
        <w:tc>
          <w:tcPr>
            <w:tcW w:w="3068" w:type="dxa"/>
            <w:vAlign w:val="center"/>
          </w:tcPr>
          <w:p w:rsidR="007052B5" w:rsidRDefault="00375514">
            <w:pPr>
              <w:autoSpaceDE w:val="0"/>
              <w:autoSpaceDN w:val="0"/>
              <w:adjustRightInd w:val="0"/>
              <w:spacing w:line="360" w:lineRule="auto"/>
              <w:jc w:val="center"/>
              <w:rPr>
                <w:rFonts w:ascii="宋体" w:hAnsi="宋体"/>
                <w:kern w:val="0"/>
              </w:rPr>
            </w:pPr>
            <w:bookmarkStart w:id="36" w:name="_Toc274904506"/>
            <w:r>
              <w:rPr>
                <w:rFonts w:ascii="宋体" w:hAnsi="宋体" w:hint="eastAsia"/>
                <w:kern w:val="0"/>
              </w:rPr>
              <w:t>发包人地址</w:t>
            </w:r>
            <w:bookmarkEnd w:id="36"/>
          </w:p>
        </w:tc>
        <w:tc>
          <w:tcPr>
            <w:tcW w:w="5720" w:type="dxa"/>
            <w:vAlign w:val="center"/>
          </w:tcPr>
          <w:p w:rsidR="007052B5" w:rsidRDefault="007052B5">
            <w:pPr>
              <w:autoSpaceDE w:val="0"/>
              <w:autoSpaceDN w:val="0"/>
              <w:adjustRightInd w:val="0"/>
              <w:spacing w:line="360" w:lineRule="auto"/>
              <w:rPr>
                <w:rFonts w:ascii="宋体" w:hAnsi="宋体"/>
                <w:kern w:val="0"/>
              </w:rPr>
            </w:pPr>
          </w:p>
        </w:tc>
      </w:tr>
      <w:tr w:rsidR="007052B5">
        <w:trPr>
          <w:trHeight w:val="671"/>
        </w:trPr>
        <w:tc>
          <w:tcPr>
            <w:tcW w:w="3068" w:type="dxa"/>
            <w:vAlign w:val="center"/>
          </w:tcPr>
          <w:p w:rsidR="007052B5" w:rsidRDefault="00375514">
            <w:pPr>
              <w:autoSpaceDE w:val="0"/>
              <w:autoSpaceDN w:val="0"/>
              <w:adjustRightInd w:val="0"/>
              <w:spacing w:line="360" w:lineRule="auto"/>
              <w:jc w:val="center"/>
              <w:rPr>
                <w:rFonts w:ascii="宋体" w:hAnsi="宋体"/>
                <w:kern w:val="0"/>
              </w:rPr>
            </w:pPr>
            <w:bookmarkStart w:id="37" w:name="_Toc274904507"/>
            <w:r>
              <w:rPr>
                <w:rFonts w:ascii="宋体" w:hAnsi="宋体" w:hint="eastAsia"/>
                <w:kern w:val="0"/>
              </w:rPr>
              <w:t>发包人电话</w:t>
            </w:r>
            <w:bookmarkEnd w:id="37"/>
          </w:p>
        </w:tc>
        <w:tc>
          <w:tcPr>
            <w:tcW w:w="5720" w:type="dxa"/>
            <w:vAlign w:val="center"/>
          </w:tcPr>
          <w:p w:rsidR="007052B5" w:rsidRDefault="007052B5">
            <w:pPr>
              <w:autoSpaceDE w:val="0"/>
              <w:autoSpaceDN w:val="0"/>
              <w:adjustRightInd w:val="0"/>
              <w:spacing w:line="360" w:lineRule="auto"/>
              <w:rPr>
                <w:rFonts w:ascii="宋体" w:hAnsi="宋体"/>
                <w:kern w:val="0"/>
              </w:rPr>
            </w:pPr>
          </w:p>
        </w:tc>
      </w:tr>
      <w:tr w:rsidR="007052B5">
        <w:trPr>
          <w:trHeight w:val="672"/>
        </w:trPr>
        <w:tc>
          <w:tcPr>
            <w:tcW w:w="3068" w:type="dxa"/>
            <w:vAlign w:val="center"/>
          </w:tcPr>
          <w:p w:rsidR="007052B5" w:rsidRDefault="00375514">
            <w:pPr>
              <w:autoSpaceDE w:val="0"/>
              <w:autoSpaceDN w:val="0"/>
              <w:adjustRightInd w:val="0"/>
              <w:spacing w:line="360" w:lineRule="auto"/>
              <w:jc w:val="center"/>
              <w:rPr>
                <w:rFonts w:ascii="宋体" w:hAnsi="宋体"/>
                <w:kern w:val="0"/>
              </w:rPr>
            </w:pPr>
            <w:bookmarkStart w:id="38" w:name="_Toc274904508"/>
            <w:r>
              <w:rPr>
                <w:rFonts w:ascii="宋体" w:hAnsi="宋体" w:hint="eastAsia"/>
                <w:kern w:val="0"/>
              </w:rPr>
              <w:t>合同价格</w:t>
            </w:r>
            <w:bookmarkEnd w:id="38"/>
          </w:p>
        </w:tc>
        <w:tc>
          <w:tcPr>
            <w:tcW w:w="5720" w:type="dxa"/>
            <w:vAlign w:val="center"/>
          </w:tcPr>
          <w:p w:rsidR="007052B5" w:rsidRDefault="007052B5">
            <w:pPr>
              <w:autoSpaceDE w:val="0"/>
              <w:autoSpaceDN w:val="0"/>
              <w:adjustRightInd w:val="0"/>
              <w:spacing w:line="360" w:lineRule="auto"/>
              <w:rPr>
                <w:rFonts w:ascii="宋体" w:hAnsi="宋体"/>
                <w:kern w:val="0"/>
              </w:rPr>
            </w:pPr>
          </w:p>
        </w:tc>
      </w:tr>
      <w:tr w:rsidR="007052B5">
        <w:trPr>
          <w:trHeight w:val="672"/>
        </w:trPr>
        <w:tc>
          <w:tcPr>
            <w:tcW w:w="3068" w:type="dxa"/>
            <w:vAlign w:val="center"/>
          </w:tcPr>
          <w:p w:rsidR="007052B5" w:rsidRDefault="00375514">
            <w:pPr>
              <w:autoSpaceDE w:val="0"/>
              <w:autoSpaceDN w:val="0"/>
              <w:adjustRightInd w:val="0"/>
              <w:spacing w:line="360" w:lineRule="auto"/>
              <w:jc w:val="center"/>
              <w:rPr>
                <w:rFonts w:ascii="宋体" w:hAnsi="宋体"/>
                <w:kern w:val="0"/>
              </w:rPr>
            </w:pPr>
            <w:bookmarkStart w:id="39" w:name="_Toc274904509"/>
            <w:r>
              <w:rPr>
                <w:rFonts w:ascii="宋体" w:hAnsi="宋体" w:hint="eastAsia"/>
                <w:kern w:val="0"/>
              </w:rPr>
              <w:t>合同签订日期</w:t>
            </w:r>
            <w:bookmarkEnd w:id="39"/>
          </w:p>
        </w:tc>
        <w:tc>
          <w:tcPr>
            <w:tcW w:w="5720" w:type="dxa"/>
            <w:vAlign w:val="center"/>
          </w:tcPr>
          <w:p w:rsidR="007052B5" w:rsidRDefault="007052B5">
            <w:pPr>
              <w:autoSpaceDE w:val="0"/>
              <w:autoSpaceDN w:val="0"/>
              <w:adjustRightInd w:val="0"/>
              <w:spacing w:line="360" w:lineRule="auto"/>
              <w:rPr>
                <w:rFonts w:ascii="宋体" w:hAnsi="宋体"/>
                <w:kern w:val="0"/>
              </w:rPr>
            </w:pPr>
          </w:p>
        </w:tc>
      </w:tr>
      <w:tr w:rsidR="007052B5">
        <w:trPr>
          <w:trHeight w:val="672"/>
        </w:trPr>
        <w:tc>
          <w:tcPr>
            <w:tcW w:w="3068" w:type="dxa"/>
            <w:vAlign w:val="center"/>
          </w:tcPr>
          <w:p w:rsidR="007052B5" w:rsidRDefault="00375514">
            <w:pPr>
              <w:autoSpaceDE w:val="0"/>
              <w:autoSpaceDN w:val="0"/>
              <w:adjustRightInd w:val="0"/>
              <w:spacing w:line="360" w:lineRule="auto"/>
              <w:jc w:val="center"/>
              <w:rPr>
                <w:rFonts w:ascii="宋体" w:hAnsi="宋体"/>
                <w:kern w:val="0"/>
              </w:rPr>
            </w:pPr>
            <w:r>
              <w:rPr>
                <w:rFonts w:ascii="宋体" w:hAnsi="宋体" w:hint="eastAsia"/>
                <w:kern w:val="0"/>
              </w:rPr>
              <w:t>项目描述</w:t>
            </w:r>
          </w:p>
        </w:tc>
        <w:tc>
          <w:tcPr>
            <w:tcW w:w="5720" w:type="dxa"/>
            <w:vAlign w:val="center"/>
          </w:tcPr>
          <w:p w:rsidR="007052B5" w:rsidRDefault="007052B5">
            <w:pPr>
              <w:autoSpaceDE w:val="0"/>
              <w:autoSpaceDN w:val="0"/>
              <w:adjustRightInd w:val="0"/>
              <w:spacing w:line="360" w:lineRule="auto"/>
              <w:rPr>
                <w:rFonts w:ascii="宋体" w:hAnsi="宋体"/>
                <w:kern w:val="0"/>
              </w:rPr>
            </w:pPr>
          </w:p>
        </w:tc>
      </w:tr>
      <w:tr w:rsidR="007052B5">
        <w:trPr>
          <w:trHeight w:val="672"/>
        </w:trPr>
        <w:tc>
          <w:tcPr>
            <w:tcW w:w="3068" w:type="dxa"/>
            <w:vAlign w:val="center"/>
          </w:tcPr>
          <w:p w:rsidR="007052B5" w:rsidRDefault="00375514">
            <w:pPr>
              <w:autoSpaceDE w:val="0"/>
              <w:autoSpaceDN w:val="0"/>
              <w:adjustRightInd w:val="0"/>
              <w:spacing w:line="360" w:lineRule="auto"/>
              <w:jc w:val="center"/>
              <w:rPr>
                <w:rFonts w:ascii="宋体" w:hAnsi="宋体"/>
                <w:kern w:val="0"/>
              </w:rPr>
            </w:pPr>
            <w:r>
              <w:rPr>
                <w:rFonts w:ascii="宋体" w:hAnsi="宋体" w:hint="eastAsia"/>
                <w:kern w:val="0"/>
              </w:rPr>
              <w:t>备注</w:t>
            </w:r>
          </w:p>
        </w:tc>
        <w:tc>
          <w:tcPr>
            <w:tcW w:w="5720" w:type="dxa"/>
            <w:vAlign w:val="center"/>
          </w:tcPr>
          <w:p w:rsidR="007052B5" w:rsidRDefault="007052B5">
            <w:pPr>
              <w:autoSpaceDE w:val="0"/>
              <w:autoSpaceDN w:val="0"/>
              <w:adjustRightInd w:val="0"/>
              <w:spacing w:line="360" w:lineRule="auto"/>
              <w:rPr>
                <w:rFonts w:ascii="宋体" w:hAnsi="宋体"/>
                <w:kern w:val="0"/>
              </w:rPr>
            </w:pPr>
          </w:p>
        </w:tc>
      </w:tr>
    </w:tbl>
    <w:p w:rsidR="007052B5" w:rsidRDefault="00375514">
      <w:pPr>
        <w:rPr>
          <w:rFonts w:ascii="宋体" w:hAnsi="宋体"/>
          <w:color w:val="000000"/>
          <w:kern w:val="0"/>
          <w:szCs w:val="21"/>
        </w:rPr>
      </w:pPr>
      <w:r>
        <w:rPr>
          <w:rFonts w:ascii="宋体" w:hAnsi="宋体" w:hint="eastAsia"/>
          <w:color w:val="000000"/>
          <w:kern w:val="0"/>
          <w:szCs w:val="21"/>
        </w:rPr>
        <w:t>注：应附合同协议书复印件，具体年份要求见投标人须知前附表。每张表格只填写一个项目，并标明序号。</w:t>
      </w:r>
    </w:p>
    <w:p w:rsidR="007052B5" w:rsidRDefault="007052B5">
      <w:pPr>
        <w:rPr>
          <w:rFonts w:ascii="宋体" w:hAnsi="宋体"/>
          <w:b/>
          <w:bCs/>
          <w:color w:val="000000"/>
          <w:kern w:val="0"/>
          <w:sz w:val="24"/>
          <w:szCs w:val="18"/>
        </w:rPr>
      </w:pPr>
    </w:p>
    <w:p w:rsidR="007052B5" w:rsidRDefault="007052B5" w:rsidP="006347AE">
      <w:pPr>
        <w:spacing w:line="360" w:lineRule="auto"/>
        <w:ind w:firstLineChars="1225" w:firstLine="2573"/>
        <w:rPr>
          <w:rFonts w:ascii="宋体" w:hAnsi="宋体"/>
          <w:szCs w:val="21"/>
        </w:rPr>
      </w:pPr>
    </w:p>
    <w:p w:rsidR="007052B5" w:rsidRDefault="007052B5">
      <w:pPr>
        <w:spacing w:line="360" w:lineRule="auto"/>
        <w:ind w:firstLineChars="1470" w:firstLine="3087"/>
        <w:rPr>
          <w:rFonts w:ascii="宋体" w:hAnsi="宋体"/>
          <w:szCs w:val="21"/>
        </w:rPr>
      </w:pPr>
    </w:p>
    <w:p w:rsidR="007052B5" w:rsidRDefault="007052B5">
      <w:pPr>
        <w:spacing w:line="360" w:lineRule="auto"/>
        <w:ind w:firstLineChars="1470" w:firstLine="3087"/>
        <w:rPr>
          <w:rFonts w:ascii="宋体" w:hAnsi="宋体"/>
          <w:szCs w:val="21"/>
        </w:rPr>
      </w:pPr>
    </w:p>
    <w:p w:rsidR="007052B5" w:rsidRDefault="00375514">
      <w:pPr>
        <w:spacing w:line="360" w:lineRule="auto"/>
        <w:ind w:firstLineChars="1470" w:firstLine="3087"/>
        <w:rPr>
          <w:rFonts w:ascii="宋体" w:hAnsi="宋体"/>
          <w:szCs w:val="21"/>
          <w:u w:val="single"/>
        </w:rPr>
      </w:pP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):__________</w:t>
      </w:r>
      <w:r>
        <w:rPr>
          <w:rFonts w:ascii="宋体" w:hAnsi="宋体" w:hint="eastAsia"/>
          <w:szCs w:val="21"/>
          <w:u w:val="single"/>
        </w:rPr>
        <w:t xml:space="preserve">            </w:t>
      </w:r>
    </w:p>
    <w:p w:rsidR="007052B5" w:rsidRDefault="00375514">
      <w:pPr>
        <w:spacing w:line="360" w:lineRule="auto"/>
        <w:ind w:firstLineChars="1470" w:firstLine="3087"/>
        <w:rPr>
          <w:rFonts w:ascii="宋体" w:hAnsi="宋体"/>
          <w:szCs w:val="21"/>
        </w:rPr>
      </w:pPr>
      <w:r>
        <w:rPr>
          <w:rFonts w:ascii="宋体" w:hAnsi="宋体" w:hint="eastAsia"/>
          <w:szCs w:val="21"/>
        </w:rPr>
        <w:t>法定代表人或授权委托人（签字）</w:t>
      </w:r>
      <w:r>
        <w:rPr>
          <w:rFonts w:ascii="宋体" w:hAnsi="宋体" w:hint="eastAsia"/>
          <w:szCs w:val="21"/>
        </w:rPr>
        <w:t>:___________</w:t>
      </w:r>
    </w:p>
    <w:p w:rsidR="007052B5" w:rsidRDefault="00375514">
      <w:pPr>
        <w:spacing w:line="360" w:lineRule="auto"/>
        <w:rPr>
          <w:rFonts w:ascii="宋体" w:hAnsi="宋体"/>
          <w:b/>
          <w:bCs/>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w:t>
      </w:r>
      <w:r>
        <w:rPr>
          <w:rFonts w:ascii="宋体" w:hAnsi="宋体" w:hint="eastAsia"/>
          <w:szCs w:val="21"/>
          <w:u w:val="single"/>
        </w:rPr>
        <w:t xml:space="preserve">        </w:t>
      </w:r>
      <w:r>
        <w:rPr>
          <w:rFonts w:ascii="宋体" w:hAnsi="宋体" w:hint="eastAsia"/>
          <w:szCs w:val="21"/>
        </w:rPr>
        <w:t>年</w:t>
      </w:r>
      <w:r>
        <w:rPr>
          <w:rFonts w:ascii="宋体" w:hAnsi="宋体" w:hint="eastAsia"/>
          <w:szCs w:val="21"/>
        </w:rPr>
        <w:t>_</w:t>
      </w:r>
      <w:r>
        <w:rPr>
          <w:rFonts w:ascii="宋体" w:hAnsi="宋体" w:hint="eastAsia"/>
          <w:szCs w:val="21"/>
          <w:u w:val="single"/>
        </w:rPr>
        <w:t xml:space="preserve">  </w:t>
      </w:r>
      <w:r>
        <w:rPr>
          <w:rFonts w:ascii="宋体" w:hAnsi="宋体" w:hint="eastAsia"/>
          <w:szCs w:val="21"/>
        </w:rPr>
        <w:t>__</w:t>
      </w:r>
      <w:r>
        <w:rPr>
          <w:rFonts w:ascii="宋体" w:hAnsi="宋体" w:hint="eastAsia"/>
          <w:szCs w:val="21"/>
        </w:rPr>
        <w:t>月</w:t>
      </w:r>
      <w:r>
        <w:rPr>
          <w:rFonts w:ascii="宋体" w:hAnsi="宋体" w:hint="eastAsia"/>
          <w:szCs w:val="21"/>
        </w:rPr>
        <w:t>_</w:t>
      </w:r>
      <w:r>
        <w:rPr>
          <w:rFonts w:ascii="宋体" w:hAnsi="宋体" w:hint="eastAsia"/>
          <w:szCs w:val="21"/>
          <w:u w:val="single"/>
        </w:rPr>
        <w:t xml:space="preserve">    </w:t>
      </w:r>
      <w:r>
        <w:rPr>
          <w:rFonts w:ascii="宋体" w:hAnsi="宋体" w:hint="eastAsia"/>
          <w:szCs w:val="21"/>
        </w:rPr>
        <w:t>_</w:t>
      </w:r>
      <w:r>
        <w:rPr>
          <w:rFonts w:ascii="宋体" w:hAnsi="宋体" w:hint="eastAsia"/>
          <w:szCs w:val="21"/>
        </w:rPr>
        <w:t>日</w:t>
      </w:r>
    </w:p>
    <w:p w:rsidR="007052B5" w:rsidRDefault="00375514">
      <w:pPr>
        <w:pStyle w:val="Default"/>
        <w:pageBreakBefore/>
        <w:spacing w:line="480" w:lineRule="auto"/>
        <w:jc w:val="center"/>
        <w:outlineLvl w:val="1"/>
        <w:rPr>
          <w:rFonts w:hAnsi="宋体"/>
          <w:b/>
          <w:bCs/>
          <w:szCs w:val="18"/>
        </w:rPr>
      </w:pPr>
      <w:bookmarkStart w:id="40" w:name="_Toc507404623"/>
      <w:r>
        <w:rPr>
          <w:rFonts w:hAnsi="宋体" w:hint="eastAsia"/>
          <w:b/>
          <w:bCs/>
          <w:szCs w:val="18"/>
        </w:rPr>
        <w:lastRenderedPageBreak/>
        <w:t>（八）近年发生的诉讼及仲裁情况</w:t>
      </w:r>
      <w:bookmarkEnd w:id="40"/>
    </w:p>
    <w:p w:rsidR="007052B5" w:rsidRDefault="007052B5">
      <w:pPr>
        <w:jc w:val="center"/>
        <w:rPr>
          <w:rFonts w:ascii="宋体" w:hAnsi="宋体"/>
          <w:b/>
          <w:bCs/>
          <w:color w:val="000000"/>
          <w:kern w:val="0"/>
          <w:sz w:val="24"/>
          <w:szCs w:val="18"/>
        </w:rPr>
      </w:pPr>
    </w:p>
    <w:p w:rsidR="007052B5" w:rsidRDefault="007052B5">
      <w:pPr>
        <w:jc w:val="center"/>
        <w:rPr>
          <w:rFonts w:ascii="宋体" w:hAnsi="宋体"/>
          <w:b/>
          <w:bCs/>
          <w:color w:val="000000"/>
          <w:kern w:val="0"/>
          <w:sz w:val="24"/>
          <w:szCs w:val="18"/>
        </w:rPr>
      </w:pPr>
    </w:p>
    <w:p w:rsidR="007052B5" w:rsidRDefault="007052B5">
      <w:pPr>
        <w:jc w:val="center"/>
        <w:rPr>
          <w:rFonts w:ascii="宋体" w:hAnsi="宋体"/>
          <w:b/>
          <w:bCs/>
          <w:color w:val="000000"/>
          <w:kern w:val="0"/>
          <w:sz w:val="24"/>
          <w:szCs w:val="18"/>
        </w:rPr>
      </w:pPr>
    </w:p>
    <w:p w:rsidR="007052B5" w:rsidRDefault="00375514">
      <w:pPr>
        <w:rPr>
          <w:rFonts w:ascii="宋体" w:hAnsi="宋体"/>
          <w:color w:val="000000"/>
          <w:kern w:val="0"/>
          <w:szCs w:val="21"/>
        </w:rPr>
      </w:pPr>
      <w:r>
        <w:rPr>
          <w:rFonts w:ascii="宋体" w:hAnsi="宋体" w:hint="eastAsia"/>
          <w:color w:val="000000"/>
          <w:kern w:val="0"/>
          <w:szCs w:val="21"/>
        </w:rPr>
        <w:t>（该表应说明相关情况，并附法院或仲裁机构作出的判决、裁决等有关法律文书复印件）</w:t>
      </w:r>
    </w:p>
    <w:p w:rsidR="007052B5" w:rsidRDefault="00375514">
      <w:pPr>
        <w:rPr>
          <w:rFonts w:ascii="宋体" w:hAnsi="宋体"/>
          <w:color w:val="000000"/>
          <w:kern w:val="0"/>
          <w:szCs w:val="21"/>
        </w:rPr>
      </w:pPr>
      <w:r>
        <w:rPr>
          <w:rFonts w:ascii="宋体" w:hAnsi="宋体" w:hint="eastAsia"/>
          <w:color w:val="000000"/>
          <w:kern w:val="0"/>
          <w:szCs w:val="21"/>
        </w:rPr>
        <w:t>如若发现未如实填写本单位信息者将取消中标候选人资格。</w:t>
      </w: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ind w:firstLine="0"/>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375514">
      <w:pPr>
        <w:spacing w:line="360" w:lineRule="auto"/>
        <w:ind w:firstLineChars="1470" w:firstLine="3087"/>
        <w:rPr>
          <w:rFonts w:ascii="宋体" w:hAnsi="宋体"/>
          <w:szCs w:val="21"/>
          <w:u w:val="single"/>
        </w:rPr>
      </w:pP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):__________</w:t>
      </w:r>
      <w:r>
        <w:rPr>
          <w:rFonts w:ascii="宋体" w:hAnsi="宋体" w:hint="eastAsia"/>
          <w:szCs w:val="21"/>
          <w:u w:val="single"/>
        </w:rPr>
        <w:t xml:space="preserve">            </w:t>
      </w:r>
    </w:p>
    <w:p w:rsidR="007052B5" w:rsidRDefault="00375514">
      <w:pPr>
        <w:spacing w:line="360" w:lineRule="auto"/>
        <w:ind w:firstLineChars="1470" w:firstLine="3087"/>
        <w:rPr>
          <w:rFonts w:ascii="宋体" w:hAnsi="宋体"/>
          <w:szCs w:val="21"/>
        </w:rPr>
      </w:pPr>
      <w:r>
        <w:rPr>
          <w:rFonts w:ascii="宋体" w:hAnsi="宋体" w:hint="eastAsia"/>
          <w:szCs w:val="21"/>
        </w:rPr>
        <w:t>法定代表人或授权委托人（签字）</w:t>
      </w:r>
      <w:r>
        <w:rPr>
          <w:rFonts w:ascii="宋体" w:hAnsi="宋体" w:hint="eastAsia"/>
          <w:szCs w:val="21"/>
        </w:rPr>
        <w:t>:___________</w:t>
      </w:r>
    </w:p>
    <w:p w:rsidR="007052B5" w:rsidRDefault="00375514">
      <w:pPr>
        <w:spacing w:line="360" w:lineRule="auto"/>
        <w:rPr>
          <w:rFonts w:ascii="宋体" w:hAnsi="宋体"/>
          <w:b/>
          <w:bCs/>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w:t>
      </w:r>
      <w:r>
        <w:rPr>
          <w:rFonts w:ascii="宋体" w:hAnsi="宋体" w:hint="eastAsia"/>
          <w:szCs w:val="21"/>
          <w:u w:val="single"/>
        </w:rPr>
        <w:t xml:space="preserve">        </w:t>
      </w:r>
      <w:r>
        <w:rPr>
          <w:rFonts w:ascii="宋体" w:hAnsi="宋体" w:hint="eastAsia"/>
          <w:szCs w:val="21"/>
        </w:rPr>
        <w:t>年</w:t>
      </w:r>
      <w:r>
        <w:rPr>
          <w:rFonts w:ascii="宋体" w:hAnsi="宋体" w:hint="eastAsia"/>
          <w:szCs w:val="21"/>
        </w:rPr>
        <w:t>_</w:t>
      </w:r>
      <w:r>
        <w:rPr>
          <w:rFonts w:ascii="宋体" w:hAnsi="宋体" w:hint="eastAsia"/>
          <w:szCs w:val="21"/>
          <w:u w:val="single"/>
        </w:rPr>
        <w:t xml:space="preserve">  </w:t>
      </w:r>
      <w:r>
        <w:rPr>
          <w:rFonts w:ascii="宋体" w:hAnsi="宋体" w:hint="eastAsia"/>
          <w:szCs w:val="21"/>
        </w:rPr>
        <w:t>__</w:t>
      </w:r>
      <w:r>
        <w:rPr>
          <w:rFonts w:ascii="宋体" w:hAnsi="宋体" w:hint="eastAsia"/>
          <w:szCs w:val="21"/>
        </w:rPr>
        <w:t>月</w:t>
      </w:r>
      <w:r>
        <w:rPr>
          <w:rFonts w:ascii="宋体" w:hAnsi="宋体" w:hint="eastAsia"/>
          <w:szCs w:val="21"/>
        </w:rPr>
        <w:t>_</w:t>
      </w:r>
      <w:r>
        <w:rPr>
          <w:rFonts w:ascii="宋体" w:hAnsi="宋体" w:hint="eastAsia"/>
          <w:szCs w:val="21"/>
          <w:u w:val="single"/>
        </w:rPr>
        <w:t xml:space="preserve">    </w:t>
      </w:r>
      <w:r>
        <w:rPr>
          <w:rFonts w:ascii="宋体" w:hAnsi="宋体" w:hint="eastAsia"/>
          <w:szCs w:val="21"/>
        </w:rPr>
        <w:t>_</w:t>
      </w:r>
      <w:r>
        <w:rPr>
          <w:rFonts w:ascii="宋体" w:hAnsi="宋体" w:hint="eastAsia"/>
          <w:szCs w:val="21"/>
        </w:rPr>
        <w:t>日</w:t>
      </w: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375514">
      <w:pPr>
        <w:pStyle w:val="Default"/>
        <w:pageBreakBefore/>
        <w:spacing w:line="480" w:lineRule="auto"/>
        <w:jc w:val="center"/>
        <w:outlineLvl w:val="1"/>
        <w:rPr>
          <w:rFonts w:hAnsi="宋体"/>
          <w:b/>
          <w:bCs/>
          <w:szCs w:val="18"/>
        </w:rPr>
      </w:pPr>
      <w:bookmarkStart w:id="41" w:name="_Toc507404624"/>
      <w:r>
        <w:rPr>
          <w:rFonts w:hAnsi="宋体" w:hint="eastAsia"/>
          <w:b/>
          <w:bCs/>
          <w:szCs w:val="18"/>
        </w:rPr>
        <w:lastRenderedPageBreak/>
        <w:t>（九）投标人认为应附的其它资料</w:t>
      </w:r>
      <w:bookmarkEnd w:id="41"/>
    </w:p>
    <w:p w:rsidR="007052B5" w:rsidRDefault="00375514">
      <w:pPr>
        <w:pStyle w:val="Default"/>
        <w:spacing w:line="480" w:lineRule="auto"/>
        <w:jc w:val="center"/>
        <w:outlineLvl w:val="1"/>
        <w:rPr>
          <w:rFonts w:hAnsi="宋体"/>
          <w:b/>
          <w:bCs/>
          <w:szCs w:val="18"/>
        </w:rPr>
      </w:pPr>
      <w:bookmarkStart w:id="42" w:name="_Toc507404625"/>
      <w:r>
        <w:rPr>
          <w:rFonts w:hAnsi="宋体" w:hint="eastAsia"/>
          <w:b/>
          <w:bCs/>
          <w:szCs w:val="18"/>
        </w:rPr>
        <w:t>（十）项目实施方案</w:t>
      </w:r>
      <w:bookmarkEnd w:id="42"/>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cs="宋体"/>
          <w:b/>
          <w:kern w:val="28"/>
          <w:sz w:val="28"/>
          <w:szCs w:val="28"/>
        </w:rPr>
      </w:pPr>
    </w:p>
    <w:p w:rsidR="007052B5" w:rsidRDefault="00375514">
      <w:pPr>
        <w:pageBreakBefore/>
        <w:spacing w:line="360" w:lineRule="auto"/>
        <w:jc w:val="center"/>
        <w:rPr>
          <w:rFonts w:ascii="宋体" w:hAnsi="宋体" w:cs="宋体"/>
          <w:b/>
          <w:kern w:val="28"/>
          <w:sz w:val="28"/>
          <w:szCs w:val="28"/>
        </w:rPr>
      </w:pPr>
      <w:r>
        <w:rPr>
          <w:rFonts w:ascii="宋体" w:hAnsi="宋体" w:cs="宋体" w:hint="eastAsia"/>
          <w:b/>
          <w:kern w:val="28"/>
          <w:sz w:val="28"/>
          <w:szCs w:val="28"/>
        </w:rPr>
        <w:lastRenderedPageBreak/>
        <w:t>企业承诺书</w:t>
      </w:r>
    </w:p>
    <w:p w:rsidR="007052B5" w:rsidRDefault="007052B5">
      <w:pPr>
        <w:tabs>
          <w:tab w:val="left" w:pos="444"/>
        </w:tabs>
        <w:snapToGrid w:val="0"/>
        <w:spacing w:line="360" w:lineRule="auto"/>
        <w:ind w:firstLine="0"/>
        <w:rPr>
          <w:rFonts w:ascii="宋体" w:hAnsi="宋体" w:cs="宋体"/>
          <w:sz w:val="28"/>
          <w:szCs w:val="28"/>
        </w:rPr>
      </w:pPr>
    </w:p>
    <w:p w:rsidR="007052B5" w:rsidRDefault="00375514">
      <w:pPr>
        <w:tabs>
          <w:tab w:val="left" w:pos="444"/>
        </w:tabs>
        <w:snapToGrid w:val="0"/>
        <w:spacing w:line="360" w:lineRule="auto"/>
        <w:ind w:firstLine="0"/>
        <w:rPr>
          <w:rFonts w:ascii="宋体" w:hAnsi="宋体" w:cs="宋体"/>
          <w:sz w:val="24"/>
          <w:szCs w:val="24"/>
          <w:u w:val="single"/>
        </w:rPr>
      </w:pPr>
      <w:r>
        <w:rPr>
          <w:rFonts w:ascii="宋体" w:hAnsi="宋体" w:cs="宋体" w:hint="eastAsia"/>
          <w:sz w:val="24"/>
          <w:szCs w:val="24"/>
        </w:rPr>
        <w:t>采购人：</w:t>
      </w:r>
      <w:r>
        <w:rPr>
          <w:rFonts w:ascii="宋体" w:hAnsi="宋体" w:cs="宋体" w:hint="eastAsia"/>
          <w:sz w:val="24"/>
          <w:szCs w:val="24"/>
          <w:u w:val="single"/>
        </w:rPr>
        <w:t xml:space="preserve">             </w:t>
      </w:r>
    </w:p>
    <w:p w:rsidR="007052B5" w:rsidRDefault="00375514">
      <w:pPr>
        <w:snapToGrid w:val="0"/>
        <w:spacing w:line="360" w:lineRule="auto"/>
        <w:rPr>
          <w:rFonts w:ascii="宋体" w:hAnsi="宋体" w:cs="宋体"/>
          <w:sz w:val="24"/>
          <w:szCs w:val="24"/>
        </w:rPr>
      </w:pPr>
      <w:r>
        <w:rPr>
          <w:rFonts w:ascii="宋体" w:hAnsi="宋体" w:cs="宋体" w:hint="eastAsia"/>
          <w:sz w:val="24"/>
          <w:szCs w:val="24"/>
        </w:rPr>
        <w:t>本单位已详细阅读了《襄城县文博苑小区一期物业管理项目采购公告》（以下简称《采购公告》）及相关要求内容，自愿参加该项目投标，现就有关事项郑重承诺如下：</w:t>
      </w:r>
    </w:p>
    <w:p w:rsidR="007052B5" w:rsidRDefault="00375514">
      <w:pPr>
        <w:snapToGrid w:val="0"/>
        <w:spacing w:line="360" w:lineRule="auto"/>
        <w:ind w:firstLineChars="200" w:firstLine="480"/>
        <w:rPr>
          <w:rFonts w:ascii="宋体" w:hAnsi="宋体" w:cs="宋体"/>
          <w:sz w:val="24"/>
          <w:szCs w:val="24"/>
        </w:rPr>
      </w:pPr>
      <w:r>
        <w:rPr>
          <w:rFonts w:ascii="宋体" w:hAnsi="宋体" w:cs="宋体" w:hint="eastAsia"/>
          <w:sz w:val="24"/>
          <w:szCs w:val="24"/>
        </w:rPr>
        <w:t>一、本单位将遵循公开、公平、公正和诚实守信的原则参加襄城县文博苑小区一期物业管理项目投标活动，不通过不正当途径获取内部信息，不在开标后进行虚假恶意投诉；</w:t>
      </w:r>
    </w:p>
    <w:p w:rsidR="007052B5" w:rsidRDefault="00375514">
      <w:pPr>
        <w:snapToGrid w:val="0"/>
        <w:spacing w:line="360" w:lineRule="auto"/>
        <w:ind w:firstLineChars="200" w:firstLine="480"/>
        <w:rPr>
          <w:rFonts w:ascii="宋体" w:hAnsi="宋体" w:cs="宋体"/>
          <w:sz w:val="24"/>
          <w:szCs w:val="24"/>
        </w:rPr>
      </w:pPr>
      <w:r>
        <w:rPr>
          <w:rFonts w:ascii="宋体" w:hAnsi="宋体" w:cs="宋体" w:hint="eastAsia"/>
          <w:sz w:val="24"/>
          <w:szCs w:val="24"/>
        </w:rPr>
        <w:t>二、本单位承诺所提供的所有文件、证明、证书全部真实有效，不存在虚假成分；</w:t>
      </w:r>
    </w:p>
    <w:p w:rsidR="007052B5" w:rsidRDefault="00375514">
      <w:pPr>
        <w:snapToGrid w:val="0"/>
        <w:spacing w:line="360" w:lineRule="auto"/>
        <w:ind w:firstLineChars="200" w:firstLine="480"/>
        <w:rPr>
          <w:rFonts w:ascii="宋体" w:hAnsi="宋体" w:cs="宋体"/>
          <w:sz w:val="24"/>
          <w:szCs w:val="24"/>
        </w:rPr>
      </w:pPr>
      <w:r>
        <w:rPr>
          <w:rFonts w:ascii="宋体" w:hAnsi="宋体" w:cs="宋体" w:hint="eastAsia"/>
          <w:sz w:val="24"/>
          <w:szCs w:val="24"/>
        </w:rPr>
        <w:t>三、如本单位中标，将严格按用户需求响应书中承诺的内容，建立“村收集、乡运转、县处理”模式，并完善相关管理制度。投标人人按照规定的格式及内容要求签署的《企业承诺书》</w:t>
      </w:r>
    </w:p>
    <w:p w:rsidR="007052B5" w:rsidRDefault="00375514">
      <w:pPr>
        <w:snapToGrid w:val="0"/>
        <w:spacing w:line="360" w:lineRule="auto"/>
        <w:ind w:firstLineChars="200" w:firstLine="480"/>
        <w:rPr>
          <w:rFonts w:ascii="宋体" w:hAnsi="宋体" w:cs="宋体"/>
          <w:sz w:val="24"/>
          <w:szCs w:val="24"/>
        </w:rPr>
      </w:pPr>
      <w:r>
        <w:rPr>
          <w:rFonts w:ascii="宋体" w:hAnsi="宋体" w:cs="宋体" w:hint="eastAsia"/>
          <w:sz w:val="24"/>
          <w:szCs w:val="24"/>
        </w:rPr>
        <w:t>本承诺事项均为本企业真实意见表达，愿承担一切责任。若有任何弄虚作假、违反本承诺内容的行为，自愿接受取消特许经营资格、记录诚信档案等有关处理，并承担法律责任；给采购人造成损失的，依法承担法律责任。</w:t>
      </w:r>
    </w:p>
    <w:p w:rsidR="007052B5" w:rsidRDefault="007052B5">
      <w:pPr>
        <w:spacing w:line="360" w:lineRule="auto"/>
        <w:rPr>
          <w:rFonts w:ascii="宋体" w:hAnsi="宋体" w:cs="宋体"/>
          <w:sz w:val="24"/>
          <w:szCs w:val="24"/>
        </w:rPr>
      </w:pPr>
    </w:p>
    <w:p w:rsidR="007052B5" w:rsidRDefault="007052B5">
      <w:pPr>
        <w:spacing w:line="360" w:lineRule="auto"/>
        <w:rPr>
          <w:rFonts w:ascii="宋体" w:hAnsi="宋体" w:cs="宋体"/>
          <w:sz w:val="24"/>
          <w:szCs w:val="24"/>
        </w:rPr>
      </w:pPr>
    </w:p>
    <w:p w:rsidR="007052B5" w:rsidRDefault="007052B5">
      <w:pPr>
        <w:spacing w:line="360" w:lineRule="auto"/>
        <w:rPr>
          <w:rFonts w:ascii="宋体" w:hAnsi="宋体" w:cs="宋体"/>
          <w:sz w:val="24"/>
          <w:szCs w:val="24"/>
        </w:rPr>
      </w:pPr>
    </w:p>
    <w:p w:rsidR="007052B5" w:rsidRDefault="00375514">
      <w:pPr>
        <w:spacing w:line="360" w:lineRule="auto"/>
        <w:ind w:firstLineChars="1800" w:firstLine="4320"/>
        <w:rPr>
          <w:rFonts w:ascii="宋体" w:hAnsi="宋体" w:cs="宋体"/>
          <w:sz w:val="24"/>
          <w:szCs w:val="24"/>
          <w:u w:val="single"/>
        </w:rPr>
      </w:pPr>
      <w:r>
        <w:rPr>
          <w:rFonts w:ascii="宋体" w:hAnsi="宋体" w:cs="宋体" w:hint="eastAsia"/>
          <w:sz w:val="24"/>
          <w:szCs w:val="24"/>
        </w:rPr>
        <w:t>投标人（公章）：</w:t>
      </w:r>
      <w:r>
        <w:rPr>
          <w:rFonts w:ascii="宋体" w:hAnsi="宋体" w:cs="宋体" w:hint="eastAsia"/>
          <w:sz w:val="24"/>
          <w:szCs w:val="24"/>
          <w:u w:val="single"/>
        </w:rPr>
        <w:t xml:space="preserve">            </w:t>
      </w:r>
    </w:p>
    <w:p w:rsidR="007052B5" w:rsidRDefault="00375514">
      <w:pPr>
        <w:spacing w:line="360" w:lineRule="auto"/>
        <w:ind w:firstLineChars="1800" w:firstLine="4320"/>
        <w:rPr>
          <w:rFonts w:ascii="宋体" w:hAnsi="宋体" w:cs="宋体"/>
          <w:sz w:val="24"/>
          <w:szCs w:val="24"/>
          <w:u w:val="single"/>
        </w:rPr>
      </w:pPr>
      <w:r>
        <w:rPr>
          <w:rFonts w:ascii="宋体" w:hAnsi="宋体" w:cs="宋体" w:hint="eastAsia"/>
          <w:sz w:val="24"/>
          <w:szCs w:val="24"/>
        </w:rPr>
        <w:t>法定代表人（签字）：</w:t>
      </w:r>
      <w:r>
        <w:rPr>
          <w:rFonts w:ascii="宋体" w:hAnsi="宋体" w:cs="宋体" w:hint="eastAsia"/>
          <w:sz w:val="24"/>
          <w:szCs w:val="24"/>
          <w:u w:val="single"/>
        </w:rPr>
        <w:t xml:space="preserve">             </w:t>
      </w:r>
    </w:p>
    <w:p w:rsidR="007052B5" w:rsidRDefault="00375514">
      <w:pPr>
        <w:spacing w:line="360" w:lineRule="auto"/>
        <w:ind w:firstLineChars="1806" w:firstLine="4334"/>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7052B5">
      <w:pPr>
        <w:rPr>
          <w:rFonts w:ascii="宋体" w:hAnsi="宋体"/>
          <w:b/>
          <w:bCs/>
          <w:color w:val="000000"/>
          <w:kern w:val="0"/>
          <w:sz w:val="24"/>
          <w:szCs w:val="18"/>
        </w:rPr>
      </w:pPr>
    </w:p>
    <w:p w:rsidR="007052B5" w:rsidRDefault="00375514">
      <w:pPr>
        <w:pageBreakBefore/>
        <w:spacing w:line="480" w:lineRule="auto"/>
        <w:jc w:val="center"/>
        <w:rPr>
          <w:rFonts w:ascii="宋体" w:hAnsi="宋体" w:cs="仿宋_GB2312"/>
          <w:b/>
          <w:kern w:val="0"/>
          <w:sz w:val="28"/>
          <w:szCs w:val="28"/>
        </w:rPr>
      </w:pPr>
      <w:r>
        <w:rPr>
          <w:rFonts w:ascii="宋体" w:hAnsi="宋体" w:cs="仿宋_GB2312" w:hint="eastAsia"/>
          <w:b/>
          <w:kern w:val="0"/>
          <w:sz w:val="28"/>
          <w:szCs w:val="28"/>
        </w:rPr>
        <w:lastRenderedPageBreak/>
        <w:t>参与政府采购活动前三年内在经营活动中没有重大违法记录的</w:t>
      </w:r>
    </w:p>
    <w:p w:rsidR="007052B5" w:rsidRDefault="00375514">
      <w:pPr>
        <w:spacing w:line="480" w:lineRule="auto"/>
        <w:jc w:val="center"/>
        <w:rPr>
          <w:rFonts w:ascii="宋体" w:hAnsi="宋体" w:cs="仿宋_GB2312"/>
          <w:b/>
          <w:kern w:val="0"/>
          <w:sz w:val="28"/>
          <w:szCs w:val="28"/>
        </w:rPr>
      </w:pPr>
      <w:r>
        <w:rPr>
          <w:rFonts w:ascii="宋体" w:hAnsi="宋体" w:cs="仿宋_GB2312" w:hint="eastAsia"/>
          <w:b/>
          <w:kern w:val="0"/>
          <w:sz w:val="28"/>
          <w:szCs w:val="28"/>
        </w:rPr>
        <w:t>书面声明函</w:t>
      </w:r>
    </w:p>
    <w:p w:rsidR="007052B5" w:rsidRDefault="007052B5">
      <w:pPr>
        <w:spacing w:line="480" w:lineRule="auto"/>
        <w:jc w:val="center"/>
        <w:rPr>
          <w:rFonts w:ascii="宋体" w:hAnsi="宋体" w:cs="仿宋_GB2312"/>
          <w:b/>
          <w:kern w:val="0"/>
          <w:sz w:val="28"/>
          <w:szCs w:val="28"/>
        </w:rPr>
      </w:pPr>
    </w:p>
    <w:p w:rsidR="007052B5" w:rsidRDefault="00375514" w:rsidP="006347AE">
      <w:pPr>
        <w:pStyle w:val="p0"/>
        <w:spacing w:line="360" w:lineRule="auto"/>
        <w:ind w:firstLineChars="48" w:firstLine="101"/>
        <w:rPr>
          <w:rFonts w:ascii="宋体" w:hAnsi="宋体"/>
          <w:b/>
          <w:bCs/>
          <w:u w:val="single"/>
        </w:rPr>
      </w:pPr>
      <w:r>
        <w:rPr>
          <w:rFonts w:ascii="宋体" w:hAnsi="宋体" w:cs="仿宋_GB2312" w:hint="eastAsia"/>
        </w:rPr>
        <w:t>（采购人）</w:t>
      </w:r>
      <w:r>
        <w:rPr>
          <w:rFonts w:ascii="宋体" w:hAnsi="宋体" w:hint="eastAsia"/>
          <w:b/>
          <w:bCs/>
        </w:rPr>
        <w:t>:</w:t>
      </w:r>
      <w:r>
        <w:rPr>
          <w:rFonts w:ascii="宋体" w:hAnsi="宋体" w:hint="eastAsia"/>
          <w:b/>
          <w:bCs/>
          <w:u w:val="single"/>
        </w:rPr>
        <w:t xml:space="preserve">                </w:t>
      </w:r>
    </w:p>
    <w:p w:rsidR="007052B5" w:rsidRDefault="00375514">
      <w:pPr>
        <w:pStyle w:val="HTML"/>
        <w:spacing w:line="360" w:lineRule="auto"/>
        <w:ind w:firstLineChars="200" w:firstLine="420"/>
        <w:rPr>
          <w:rFonts w:ascii="宋体" w:hAnsi="宋体" w:cs="仿宋_GB2312"/>
          <w:sz w:val="21"/>
          <w:szCs w:val="21"/>
        </w:rPr>
      </w:pPr>
      <w:r>
        <w:rPr>
          <w:rFonts w:ascii="宋体" w:hAnsi="宋体" w:cs="仿宋_GB2312" w:hint="eastAsia"/>
          <w:sz w:val="21"/>
          <w:szCs w:val="21"/>
        </w:rPr>
        <w:t>我公司承诺，参与政府采购活动前三年内在经营活动中没有重大违法记录现象。如有重大违法记录，由我公司全权负责，如造成严重不良影响的，我公司愿意接受法律法规的处罚。</w:t>
      </w:r>
    </w:p>
    <w:p w:rsidR="007052B5" w:rsidRDefault="007052B5">
      <w:pPr>
        <w:pStyle w:val="HTML"/>
        <w:spacing w:line="360" w:lineRule="auto"/>
        <w:ind w:firstLineChars="200" w:firstLine="420"/>
        <w:rPr>
          <w:rFonts w:ascii="宋体" w:hAnsi="宋体" w:cs="仿宋_GB2312"/>
          <w:sz w:val="21"/>
          <w:szCs w:val="21"/>
        </w:rPr>
      </w:pPr>
    </w:p>
    <w:p w:rsidR="007052B5" w:rsidRDefault="007052B5">
      <w:pPr>
        <w:pStyle w:val="HTML"/>
        <w:spacing w:line="360" w:lineRule="auto"/>
        <w:ind w:firstLineChars="200" w:firstLine="420"/>
        <w:rPr>
          <w:rFonts w:ascii="宋体" w:hAnsi="宋体" w:cs="仿宋_GB2312"/>
          <w:sz w:val="21"/>
          <w:szCs w:val="21"/>
        </w:rPr>
      </w:pPr>
    </w:p>
    <w:p w:rsidR="007052B5" w:rsidRDefault="007052B5">
      <w:pPr>
        <w:spacing w:line="360" w:lineRule="auto"/>
        <w:rPr>
          <w:rFonts w:ascii="宋体" w:hAnsi="宋体"/>
          <w:b/>
          <w:bCs/>
          <w:szCs w:val="21"/>
        </w:rPr>
      </w:pPr>
    </w:p>
    <w:p w:rsidR="007052B5" w:rsidRDefault="007052B5">
      <w:pPr>
        <w:spacing w:line="360" w:lineRule="auto"/>
        <w:rPr>
          <w:rFonts w:ascii="宋体" w:hAnsi="宋体"/>
          <w:b/>
          <w:bCs/>
          <w:szCs w:val="21"/>
        </w:rPr>
      </w:pPr>
    </w:p>
    <w:p w:rsidR="007052B5" w:rsidRDefault="007052B5">
      <w:pPr>
        <w:spacing w:line="360" w:lineRule="auto"/>
        <w:rPr>
          <w:rFonts w:ascii="宋体" w:hAnsi="宋体"/>
          <w:b/>
          <w:bCs/>
          <w:szCs w:val="21"/>
        </w:rPr>
      </w:pPr>
    </w:p>
    <w:p w:rsidR="007052B5" w:rsidRDefault="007052B5">
      <w:pPr>
        <w:spacing w:line="360" w:lineRule="auto"/>
        <w:rPr>
          <w:rFonts w:ascii="宋体" w:hAnsi="宋体"/>
          <w:b/>
          <w:bCs/>
          <w:szCs w:val="21"/>
        </w:rPr>
      </w:pPr>
    </w:p>
    <w:p w:rsidR="007052B5" w:rsidRDefault="007052B5">
      <w:pPr>
        <w:spacing w:line="360" w:lineRule="auto"/>
        <w:rPr>
          <w:rFonts w:ascii="宋体" w:hAnsi="宋体"/>
          <w:b/>
          <w:bCs/>
          <w:szCs w:val="21"/>
        </w:rPr>
      </w:pPr>
    </w:p>
    <w:p w:rsidR="007052B5" w:rsidRDefault="007052B5">
      <w:pPr>
        <w:spacing w:line="360" w:lineRule="auto"/>
        <w:rPr>
          <w:rFonts w:ascii="宋体" w:hAnsi="宋体"/>
          <w:b/>
          <w:bCs/>
          <w:szCs w:val="21"/>
        </w:rPr>
      </w:pPr>
    </w:p>
    <w:p w:rsidR="007052B5" w:rsidRDefault="007052B5">
      <w:pPr>
        <w:spacing w:line="360" w:lineRule="auto"/>
        <w:rPr>
          <w:rFonts w:ascii="宋体" w:hAnsi="宋体"/>
          <w:b/>
          <w:bCs/>
          <w:szCs w:val="21"/>
        </w:rPr>
      </w:pPr>
    </w:p>
    <w:p w:rsidR="007052B5" w:rsidRDefault="007052B5">
      <w:pPr>
        <w:spacing w:line="360" w:lineRule="auto"/>
        <w:rPr>
          <w:rFonts w:ascii="宋体" w:hAnsi="宋体"/>
          <w:b/>
          <w:bCs/>
          <w:szCs w:val="21"/>
        </w:rPr>
      </w:pPr>
    </w:p>
    <w:p w:rsidR="007052B5" w:rsidRDefault="00375514">
      <w:pPr>
        <w:spacing w:line="360" w:lineRule="auto"/>
        <w:ind w:firstLineChars="1470" w:firstLine="3087"/>
        <w:rPr>
          <w:rFonts w:ascii="宋体" w:hAnsi="宋体"/>
          <w:szCs w:val="21"/>
          <w:u w:val="single"/>
        </w:rPr>
      </w:pP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):__________</w:t>
      </w:r>
      <w:r>
        <w:rPr>
          <w:rFonts w:ascii="宋体" w:hAnsi="宋体" w:hint="eastAsia"/>
          <w:szCs w:val="21"/>
          <w:u w:val="single"/>
        </w:rPr>
        <w:t xml:space="preserve">            </w:t>
      </w:r>
    </w:p>
    <w:p w:rsidR="007052B5" w:rsidRDefault="00375514">
      <w:pPr>
        <w:spacing w:line="360" w:lineRule="auto"/>
        <w:ind w:firstLineChars="1470" w:firstLine="3087"/>
        <w:rPr>
          <w:rFonts w:ascii="宋体" w:hAnsi="宋体"/>
          <w:szCs w:val="21"/>
        </w:rPr>
      </w:pPr>
      <w:r>
        <w:rPr>
          <w:rFonts w:ascii="宋体" w:hAnsi="宋体" w:hint="eastAsia"/>
          <w:szCs w:val="21"/>
        </w:rPr>
        <w:t>法定代表人（签字）</w:t>
      </w:r>
      <w:r>
        <w:rPr>
          <w:rFonts w:ascii="宋体" w:hAnsi="宋体" w:hint="eastAsia"/>
          <w:szCs w:val="21"/>
        </w:rPr>
        <w:t>:___________</w:t>
      </w:r>
    </w:p>
    <w:p w:rsidR="007052B5" w:rsidRDefault="00375514">
      <w:pPr>
        <w:spacing w:line="360" w:lineRule="auto"/>
        <w:rPr>
          <w:rFonts w:ascii="宋体" w:hAnsi="宋体"/>
          <w:b/>
          <w:bCs/>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w:t>
      </w:r>
      <w:r>
        <w:rPr>
          <w:rFonts w:ascii="宋体" w:hAnsi="宋体" w:hint="eastAsia"/>
          <w:szCs w:val="21"/>
          <w:u w:val="single"/>
        </w:rPr>
        <w:t xml:space="preserve">        </w:t>
      </w:r>
      <w:r>
        <w:rPr>
          <w:rFonts w:ascii="宋体" w:hAnsi="宋体" w:hint="eastAsia"/>
          <w:szCs w:val="21"/>
        </w:rPr>
        <w:t>年</w:t>
      </w:r>
      <w:r>
        <w:rPr>
          <w:rFonts w:ascii="宋体" w:hAnsi="宋体" w:hint="eastAsia"/>
          <w:szCs w:val="21"/>
        </w:rPr>
        <w:t>_</w:t>
      </w:r>
      <w:r>
        <w:rPr>
          <w:rFonts w:ascii="宋体" w:hAnsi="宋体" w:hint="eastAsia"/>
          <w:szCs w:val="21"/>
          <w:u w:val="single"/>
        </w:rPr>
        <w:t xml:space="preserve">  </w:t>
      </w:r>
      <w:r>
        <w:rPr>
          <w:rFonts w:ascii="宋体" w:hAnsi="宋体" w:hint="eastAsia"/>
          <w:szCs w:val="21"/>
        </w:rPr>
        <w:t>__</w:t>
      </w:r>
      <w:r>
        <w:rPr>
          <w:rFonts w:ascii="宋体" w:hAnsi="宋体" w:hint="eastAsia"/>
          <w:szCs w:val="21"/>
        </w:rPr>
        <w:t>月</w:t>
      </w:r>
      <w:r>
        <w:rPr>
          <w:rFonts w:ascii="宋体" w:hAnsi="宋体" w:hint="eastAsia"/>
          <w:szCs w:val="21"/>
        </w:rPr>
        <w:t>_</w:t>
      </w:r>
      <w:r>
        <w:rPr>
          <w:rFonts w:ascii="宋体" w:hAnsi="宋体" w:hint="eastAsia"/>
          <w:szCs w:val="21"/>
          <w:u w:val="single"/>
        </w:rPr>
        <w:t xml:space="preserve">    </w:t>
      </w:r>
      <w:r>
        <w:rPr>
          <w:rFonts w:ascii="宋体" w:hAnsi="宋体" w:hint="eastAsia"/>
          <w:szCs w:val="21"/>
        </w:rPr>
        <w:t>_</w:t>
      </w:r>
      <w:r>
        <w:rPr>
          <w:rFonts w:ascii="宋体" w:hAnsi="宋体" w:hint="eastAsia"/>
          <w:szCs w:val="21"/>
        </w:rPr>
        <w:t>日</w:t>
      </w:r>
    </w:p>
    <w:p w:rsidR="007052B5" w:rsidRDefault="007052B5">
      <w:pPr>
        <w:spacing w:line="360" w:lineRule="auto"/>
        <w:rPr>
          <w:rFonts w:ascii="宋体" w:hAnsi="宋体"/>
          <w:b/>
          <w:bCs/>
          <w:szCs w:val="21"/>
        </w:rPr>
      </w:pPr>
    </w:p>
    <w:p w:rsidR="007052B5" w:rsidRDefault="007052B5">
      <w:pPr>
        <w:spacing w:line="360" w:lineRule="auto"/>
        <w:rPr>
          <w:rFonts w:ascii="宋体" w:hAnsi="宋体"/>
          <w:b/>
          <w:bCs/>
          <w:szCs w:val="21"/>
        </w:rPr>
      </w:pPr>
    </w:p>
    <w:p w:rsidR="007052B5" w:rsidRDefault="007052B5">
      <w:pPr>
        <w:spacing w:line="360" w:lineRule="auto"/>
        <w:rPr>
          <w:rFonts w:ascii="宋体" w:hAnsi="宋体"/>
          <w:b/>
          <w:bCs/>
          <w:szCs w:val="21"/>
        </w:rPr>
      </w:pPr>
    </w:p>
    <w:p w:rsidR="007052B5" w:rsidRDefault="007052B5">
      <w:pPr>
        <w:spacing w:line="360" w:lineRule="auto"/>
        <w:rPr>
          <w:rFonts w:ascii="宋体" w:hAnsi="宋体"/>
          <w:b/>
          <w:bCs/>
          <w:szCs w:val="21"/>
        </w:rPr>
      </w:pPr>
    </w:p>
    <w:p w:rsidR="007052B5" w:rsidRDefault="00375514">
      <w:pPr>
        <w:spacing w:line="360" w:lineRule="auto"/>
        <w:ind w:firstLine="0"/>
        <w:jc w:val="center"/>
        <w:rPr>
          <w:rFonts w:ascii="宋体" w:hAnsi="宋体"/>
          <w:b/>
          <w:sz w:val="30"/>
        </w:rPr>
      </w:pPr>
      <w:r>
        <w:rPr>
          <w:rFonts w:ascii="宋体" w:hAnsi="宋体"/>
          <w:b/>
          <w:bCs/>
          <w:szCs w:val="21"/>
        </w:rPr>
        <w:br w:type="page"/>
      </w:r>
      <w:bookmarkStart w:id="43" w:name="_Toc459192519"/>
      <w:bookmarkStart w:id="44" w:name="_Toc23871"/>
      <w:r>
        <w:rPr>
          <w:rFonts w:ascii="宋体" w:hAnsi="宋体" w:hint="eastAsia"/>
          <w:b/>
          <w:sz w:val="30"/>
        </w:rPr>
        <w:lastRenderedPageBreak/>
        <w:t>反商业贿赂承诺书</w:t>
      </w:r>
      <w:bookmarkEnd w:id="43"/>
      <w:bookmarkEnd w:id="44"/>
    </w:p>
    <w:p w:rsidR="007052B5" w:rsidRDefault="007052B5">
      <w:pPr>
        <w:rPr>
          <w:rFonts w:ascii="宋体" w:hAnsi="宋体"/>
        </w:rPr>
      </w:pPr>
    </w:p>
    <w:p w:rsidR="007052B5" w:rsidRDefault="00375514">
      <w:pPr>
        <w:spacing w:line="360" w:lineRule="auto"/>
        <w:ind w:firstLine="539"/>
        <w:rPr>
          <w:rFonts w:ascii="宋体" w:hAnsi="宋体"/>
          <w:szCs w:val="21"/>
        </w:rPr>
      </w:pPr>
      <w:r>
        <w:rPr>
          <w:rFonts w:ascii="宋体" w:hAnsi="宋体" w:hint="eastAsia"/>
          <w:szCs w:val="21"/>
        </w:rPr>
        <w:t>我公司承诺：</w:t>
      </w:r>
    </w:p>
    <w:p w:rsidR="007052B5" w:rsidRDefault="00375514">
      <w:pPr>
        <w:spacing w:line="360" w:lineRule="auto"/>
        <w:ind w:firstLine="539"/>
        <w:rPr>
          <w:rFonts w:ascii="宋体" w:hAnsi="宋体"/>
          <w:szCs w:val="21"/>
        </w:rPr>
      </w:pPr>
      <w:r>
        <w:rPr>
          <w:rFonts w:ascii="宋体" w:hAnsi="宋体" w:hint="eastAsia"/>
          <w:szCs w:val="21"/>
        </w:rPr>
        <w:t>在（项目名称）招标活动中，我公司保证做到：</w:t>
      </w:r>
    </w:p>
    <w:p w:rsidR="007052B5" w:rsidRDefault="00375514">
      <w:pPr>
        <w:spacing w:line="360" w:lineRule="auto"/>
        <w:ind w:firstLine="539"/>
        <w:rPr>
          <w:rFonts w:ascii="宋体" w:hAnsi="宋体"/>
          <w:szCs w:val="21"/>
        </w:rPr>
      </w:pPr>
      <w:r>
        <w:rPr>
          <w:rFonts w:ascii="宋体" w:hAnsi="宋体" w:hint="eastAsia"/>
          <w:szCs w:val="21"/>
        </w:rPr>
        <w:t>一、公平竞争参加本次招标活动。</w:t>
      </w:r>
    </w:p>
    <w:p w:rsidR="007052B5" w:rsidRDefault="00375514">
      <w:pPr>
        <w:spacing w:line="360" w:lineRule="auto"/>
        <w:ind w:firstLine="539"/>
        <w:rPr>
          <w:rFonts w:ascii="宋体" w:hAnsi="宋体"/>
          <w:szCs w:val="21"/>
        </w:rPr>
      </w:pPr>
      <w:r>
        <w:rPr>
          <w:rFonts w:ascii="宋体" w:hAnsi="宋体" w:hint="eastAsia"/>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7052B5" w:rsidRDefault="00375514">
      <w:pPr>
        <w:spacing w:line="360" w:lineRule="auto"/>
        <w:ind w:firstLine="539"/>
        <w:rPr>
          <w:rFonts w:ascii="宋体" w:hAnsi="宋体"/>
          <w:szCs w:val="21"/>
        </w:rPr>
      </w:pPr>
      <w:r>
        <w:rPr>
          <w:rFonts w:ascii="宋体" w:hAnsi="宋体" w:hint="eastAsia"/>
          <w:szCs w:val="21"/>
        </w:rPr>
        <w:t>三、若出现上述行为，我公司及参与投标的工作人员愿意接受按照国家法律法规等有关规定给予的处罚。</w:t>
      </w:r>
    </w:p>
    <w:p w:rsidR="007052B5" w:rsidRDefault="007052B5">
      <w:pPr>
        <w:spacing w:line="360" w:lineRule="auto"/>
        <w:ind w:firstLine="539"/>
        <w:rPr>
          <w:rFonts w:ascii="宋体" w:hAnsi="宋体"/>
          <w:szCs w:val="21"/>
        </w:rPr>
      </w:pPr>
    </w:p>
    <w:p w:rsidR="007052B5" w:rsidRDefault="007052B5">
      <w:pPr>
        <w:spacing w:line="360" w:lineRule="auto"/>
        <w:ind w:firstLine="539"/>
        <w:rPr>
          <w:rFonts w:ascii="宋体" w:hAnsi="宋体"/>
          <w:szCs w:val="21"/>
        </w:rPr>
      </w:pPr>
    </w:p>
    <w:p w:rsidR="007052B5" w:rsidRDefault="007052B5">
      <w:pPr>
        <w:spacing w:line="360" w:lineRule="auto"/>
        <w:ind w:firstLine="539"/>
        <w:rPr>
          <w:rFonts w:ascii="宋体" w:hAnsi="宋体"/>
          <w:szCs w:val="21"/>
        </w:rPr>
      </w:pPr>
    </w:p>
    <w:p w:rsidR="007052B5" w:rsidRDefault="007052B5">
      <w:pPr>
        <w:spacing w:line="360" w:lineRule="auto"/>
        <w:ind w:firstLine="539"/>
        <w:rPr>
          <w:rFonts w:ascii="宋体" w:hAnsi="宋体"/>
          <w:szCs w:val="21"/>
        </w:rPr>
      </w:pPr>
    </w:p>
    <w:p w:rsidR="007052B5" w:rsidRDefault="007052B5">
      <w:pPr>
        <w:spacing w:line="360" w:lineRule="auto"/>
        <w:ind w:firstLine="539"/>
        <w:rPr>
          <w:rFonts w:ascii="宋体" w:hAnsi="宋体"/>
          <w:szCs w:val="21"/>
        </w:rPr>
      </w:pPr>
    </w:p>
    <w:p w:rsidR="007052B5" w:rsidRDefault="007052B5">
      <w:pPr>
        <w:spacing w:line="360" w:lineRule="auto"/>
        <w:ind w:firstLine="539"/>
        <w:rPr>
          <w:rFonts w:ascii="宋体" w:hAnsi="宋体"/>
          <w:szCs w:val="21"/>
        </w:rPr>
      </w:pPr>
    </w:p>
    <w:p w:rsidR="007052B5" w:rsidRDefault="007052B5">
      <w:pPr>
        <w:spacing w:line="360" w:lineRule="auto"/>
        <w:ind w:firstLine="539"/>
        <w:rPr>
          <w:rFonts w:ascii="宋体" w:hAnsi="宋体"/>
          <w:szCs w:val="21"/>
        </w:rPr>
      </w:pPr>
    </w:p>
    <w:p w:rsidR="007052B5" w:rsidRDefault="007052B5">
      <w:pPr>
        <w:spacing w:line="360" w:lineRule="auto"/>
        <w:ind w:firstLine="539"/>
        <w:rPr>
          <w:rFonts w:ascii="宋体" w:hAnsi="宋体"/>
          <w:szCs w:val="21"/>
        </w:rPr>
      </w:pPr>
    </w:p>
    <w:p w:rsidR="007052B5" w:rsidRDefault="007052B5">
      <w:pPr>
        <w:spacing w:line="360" w:lineRule="auto"/>
        <w:ind w:firstLine="539"/>
        <w:rPr>
          <w:rFonts w:ascii="宋体" w:hAnsi="宋体"/>
          <w:szCs w:val="21"/>
        </w:rPr>
      </w:pPr>
    </w:p>
    <w:p w:rsidR="007052B5" w:rsidRDefault="00375514">
      <w:pPr>
        <w:spacing w:line="360" w:lineRule="auto"/>
        <w:ind w:firstLineChars="1470" w:firstLine="3087"/>
        <w:rPr>
          <w:rFonts w:ascii="宋体" w:hAnsi="宋体"/>
          <w:szCs w:val="21"/>
          <w:u w:val="single"/>
        </w:rPr>
      </w:pP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):_________</w:t>
      </w:r>
      <w:r>
        <w:rPr>
          <w:rFonts w:ascii="宋体" w:hAnsi="宋体" w:hint="eastAsia"/>
          <w:szCs w:val="21"/>
        </w:rPr>
        <w:t>_</w:t>
      </w:r>
      <w:r>
        <w:rPr>
          <w:rFonts w:ascii="宋体" w:hAnsi="宋体" w:hint="eastAsia"/>
          <w:szCs w:val="21"/>
          <w:u w:val="single"/>
        </w:rPr>
        <w:t xml:space="preserve">            </w:t>
      </w:r>
    </w:p>
    <w:p w:rsidR="007052B5" w:rsidRDefault="00375514">
      <w:pPr>
        <w:spacing w:line="360" w:lineRule="auto"/>
        <w:ind w:firstLineChars="1470" w:firstLine="3087"/>
        <w:rPr>
          <w:rFonts w:ascii="宋体" w:hAnsi="宋体"/>
          <w:szCs w:val="21"/>
        </w:rPr>
      </w:pPr>
      <w:r>
        <w:rPr>
          <w:rFonts w:ascii="宋体" w:hAnsi="宋体" w:hint="eastAsia"/>
          <w:szCs w:val="21"/>
        </w:rPr>
        <w:t>法定代表人或授权委托人（签字）</w:t>
      </w:r>
      <w:r>
        <w:rPr>
          <w:rFonts w:ascii="宋体" w:hAnsi="宋体" w:hint="eastAsia"/>
          <w:szCs w:val="21"/>
        </w:rPr>
        <w:t>:___________</w:t>
      </w:r>
    </w:p>
    <w:p w:rsidR="007052B5" w:rsidRDefault="00375514">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w:t>
      </w:r>
      <w:r>
        <w:rPr>
          <w:rFonts w:ascii="宋体" w:hAnsi="宋体" w:hint="eastAsia"/>
          <w:szCs w:val="21"/>
          <w:u w:val="single"/>
        </w:rPr>
        <w:t xml:space="preserve">        </w:t>
      </w:r>
      <w:r>
        <w:rPr>
          <w:rFonts w:ascii="宋体" w:hAnsi="宋体" w:hint="eastAsia"/>
          <w:szCs w:val="21"/>
        </w:rPr>
        <w:t>年</w:t>
      </w:r>
      <w:r>
        <w:rPr>
          <w:rFonts w:ascii="宋体" w:hAnsi="宋体" w:hint="eastAsia"/>
          <w:szCs w:val="21"/>
        </w:rPr>
        <w:t>_</w:t>
      </w:r>
      <w:r>
        <w:rPr>
          <w:rFonts w:ascii="宋体" w:hAnsi="宋体" w:hint="eastAsia"/>
          <w:szCs w:val="21"/>
          <w:u w:val="single"/>
        </w:rPr>
        <w:t xml:space="preserve">  </w:t>
      </w:r>
      <w:r>
        <w:rPr>
          <w:rFonts w:ascii="宋体" w:hAnsi="宋体" w:hint="eastAsia"/>
          <w:szCs w:val="21"/>
        </w:rPr>
        <w:t>__</w:t>
      </w:r>
      <w:r>
        <w:rPr>
          <w:rFonts w:ascii="宋体" w:hAnsi="宋体" w:hint="eastAsia"/>
          <w:szCs w:val="21"/>
        </w:rPr>
        <w:t>月</w:t>
      </w:r>
      <w:r>
        <w:rPr>
          <w:rFonts w:ascii="宋体" w:hAnsi="宋体" w:hint="eastAsia"/>
          <w:szCs w:val="21"/>
        </w:rPr>
        <w:t>_</w:t>
      </w:r>
      <w:r>
        <w:rPr>
          <w:rFonts w:ascii="宋体" w:hAnsi="宋体" w:hint="eastAsia"/>
          <w:szCs w:val="21"/>
          <w:u w:val="single"/>
        </w:rPr>
        <w:t xml:space="preserve">    </w:t>
      </w:r>
      <w:r>
        <w:rPr>
          <w:rFonts w:ascii="宋体" w:hAnsi="宋体" w:hint="eastAsia"/>
          <w:szCs w:val="21"/>
        </w:rPr>
        <w:t>_</w:t>
      </w:r>
      <w:r>
        <w:rPr>
          <w:rFonts w:ascii="宋体" w:hAnsi="宋体" w:hint="eastAsia"/>
          <w:szCs w:val="21"/>
        </w:rPr>
        <w:t>日</w:t>
      </w:r>
    </w:p>
    <w:p w:rsidR="007052B5" w:rsidRDefault="007052B5">
      <w:pPr>
        <w:spacing w:line="360" w:lineRule="auto"/>
        <w:rPr>
          <w:rFonts w:ascii="宋体" w:hAnsi="宋体"/>
          <w:szCs w:val="21"/>
        </w:rPr>
      </w:pPr>
    </w:p>
    <w:p w:rsidR="007052B5" w:rsidRDefault="007052B5">
      <w:pPr>
        <w:spacing w:line="360" w:lineRule="auto"/>
        <w:rPr>
          <w:rFonts w:ascii="宋体" w:hAnsi="宋体"/>
          <w:szCs w:val="21"/>
        </w:rPr>
      </w:pPr>
    </w:p>
    <w:p w:rsidR="007052B5" w:rsidRDefault="007052B5">
      <w:pPr>
        <w:spacing w:line="360" w:lineRule="auto"/>
        <w:rPr>
          <w:rFonts w:ascii="宋体" w:hAnsi="宋体"/>
          <w:szCs w:val="21"/>
        </w:rPr>
      </w:pPr>
    </w:p>
    <w:p w:rsidR="007052B5" w:rsidRDefault="00375514">
      <w:pPr>
        <w:pageBreakBefore/>
        <w:spacing w:line="360" w:lineRule="auto"/>
        <w:ind w:firstLine="0"/>
        <w:jc w:val="center"/>
        <w:rPr>
          <w:rFonts w:ascii="宋体" w:hAnsi="宋体"/>
          <w:b/>
          <w:sz w:val="30"/>
        </w:rPr>
      </w:pPr>
      <w:r>
        <w:rPr>
          <w:rFonts w:ascii="宋体" w:hAnsi="宋体" w:hint="eastAsia"/>
          <w:b/>
          <w:sz w:val="30"/>
        </w:rPr>
        <w:lastRenderedPageBreak/>
        <w:t>中标服务费承诺书格式</w:t>
      </w:r>
    </w:p>
    <w:p w:rsidR="007052B5" w:rsidRDefault="007052B5">
      <w:pPr>
        <w:pStyle w:val="ad"/>
        <w:spacing w:line="400" w:lineRule="atLeast"/>
        <w:rPr>
          <w:rFonts w:hAnsi="宋体" w:cs="宋体"/>
          <w:b/>
          <w:bCs/>
        </w:rPr>
      </w:pPr>
    </w:p>
    <w:p w:rsidR="007052B5" w:rsidRDefault="00375514">
      <w:pPr>
        <w:jc w:val="center"/>
        <w:rPr>
          <w:rFonts w:ascii="宋体" w:cs="宋体"/>
          <w:b/>
          <w:szCs w:val="21"/>
        </w:rPr>
      </w:pPr>
      <w:r>
        <w:rPr>
          <w:rFonts w:ascii="宋体" w:hAnsi="宋体" w:cs="宋体" w:hint="eastAsia"/>
          <w:b/>
          <w:szCs w:val="21"/>
        </w:rPr>
        <w:t>中标服务费承诺书</w:t>
      </w:r>
    </w:p>
    <w:p w:rsidR="007052B5" w:rsidRDefault="007052B5">
      <w:pPr>
        <w:spacing w:line="360" w:lineRule="auto"/>
        <w:rPr>
          <w:rFonts w:ascii="宋体" w:cs="宋体"/>
          <w:szCs w:val="21"/>
        </w:rPr>
      </w:pPr>
    </w:p>
    <w:p w:rsidR="007052B5" w:rsidRDefault="00375514">
      <w:pPr>
        <w:spacing w:line="360" w:lineRule="auto"/>
        <w:rPr>
          <w:rFonts w:ascii="宋体" w:cs="宋体"/>
          <w:szCs w:val="21"/>
          <w:u w:val="single"/>
        </w:rPr>
      </w:pPr>
      <w:r>
        <w:rPr>
          <w:rFonts w:ascii="宋体" w:hAnsi="宋体" w:cs="宋体" w:hint="eastAsia"/>
          <w:szCs w:val="21"/>
        </w:rPr>
        <w:t>致：</w:t>
      </w:r>
      <w:r>
        <w:rPr>
          <w:rFonts w:ascii="宋体" w:hAnsi="宋体" w:cs="宋体" w:hint="eastAsia"/>
          <w:szCs w:val="21"/>
          <w:u w:val="single"/>
        </w:rPr>
        <w:t>招标代理机构</w:t>
      </w:r>
    </w:p>
    <w:p w:rsidR="007052B5" w:rsidRDefault="00375514">
      <w:pPr>
        <w:spacing w:line="360" w:lineRule="auto"/>
        <w:ind w:firstLine="480"/>
        <w:rPr>
          <w:rFonts w:ascii="宋体" w:cs="宋体"/>
          <w:szCs w:val="21"/>
        </w:rPr>
      </w:pPr>
      <w:r>
        <w:rPr>
          <w:rFonts w:ascii="宋体" w:hAnsi="宋体" w:cs="宋体" w:hint="eastAsia"/>
          <w:szCs w:val="21"/>
        </w:rPr>
        <w:t>我们在贵公司组织的</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hAnsi="宋体" w:cs="宋体" w:hint="eastAsia"/>
          <w:szCs w:val="21"/>
        </w:rPr>
        <w:t>项目（工程）招标中若获中标（招标编号：</w:t>
      </w:r>
      <w:r>
        <w:rPr>
          <w:rFonts w:ascii="宋体" w:hAnsi="宋体" w:cs="宋体" w:hint="eastAsia"/>
          <w:szCs w:val="21"/>
          <w:u w:val="single"/>
        </w:rPr>
        <w:t xml:space="preserve">           </w:t>
      </w:r>
      <w:r>
        <w:rPr>
          <w:rFonts w:ascii="宋体" w:hAnsi="宋体" w:cs="宋体" w:hint="eastAsia"/>
          <w:szCs w:val="21"/>
        </w:rPr>
        <w:t>），我们保证在领取《中标通知书》时，按招标文件的规定向贵公司一次性支付应该交纳的中标服务费用，若未按时缴纳可取消中标人资格。</w:t>
      </w:r>
    </w:p>
    <w:p w:rsidR="007052B5" w:rsidRDefault="007052B5">
      <w:pPr>
        <w:spacing w:line="360" w:lineRule="auto"/>
        <w:rPr>
          <w:rFonts w:ascii="宋体" w:cs="宋体"/>
          <w:szCs w:val="21"/>
        </w:rPr>
      </w:pPr>
    </w:p>
    <w:p w:rsidR="007052B5" w:rsidRDefault="00375514">
      <w:pPr>
        <w:spacing w:line="360" w:lineRule="auto"/>
        <w:ind w:firstLineChars="200" w:firstLine="420"/>
        <w:rPr>
          <w:rFonts w:ascii="宋体" w:cs="宋体"/>
          <w:szCs w:val="21"/>
        </w:rPr>
      </w:pPr>
      <w:r>
        <w:rPr>
          <w:rFonts w:ascii="宋体" w:hAnsi="宋体" w:cs="宋体" w:hint="eastAsia"/>
          <w:szCs w:val="21"/>
        </w:rPr>
        <w:t>特此承诺！</w:t>
      </w:r>
    </w:p>
    <w:p w:rsidR="007052B5" w:rsidRDefault="007052B5">
      <w:pPr>
        <w:spacing w:line="360" w:lineRule="auto"/>
        <w:rPr>
          <w:rFonts w:ascii="宋体" w:cs="宋体"/>
          <w:szCs w:val="21"/>
        </w:rPr>
      </w:pPr>
    </w:p>
    <w:p w:rsidR="007052B5" w:rsidRDefault="00375514">
      <w:pPr>
        <w:spacing w:line="360" w:lineRule="auto"/>
        <w:ind w:firstLineChars="200" w:firstLine="420"/>
        <w:rPr>
          <w:rFonts w:ascii="宋体" w:cs="宋体"/>
          <w:szCs w:val="21"/>
        </w:rPr>
      </w:pPr>
      <w:r>
        <w:rPr>
          <w:rFonts w:ascii="宋体" w:hAnsi="宋体" w:cs="宋体" w:hint="eastAsia"/>
          <w:szCs w:val="21"/>
        </w:rPr>
        <w:t>承诺方法定名称：</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hAnsi="宋体" w:cs="宋体" w:hint="eastAsia"/>
          <w:szCs w:val="21"/>
        </w:rPr>
        <w:t>（全称并加盖公章）</w:t>
      </w:r>
    </w:p>
    <w:p w:rsidR="007052B5" w:rsidRDefault="00375514">
      <w:pPr>
        <w:spacing w:line="360" w:lineRule="auto"/>
        <w:ind w:firstLineChars="200" w:firstLine="420"/>
        <w:rPr>
          <w:rFonts w:ascii="宋体" w:cs="宋体"/>
          <w:szCs w:val="21"/>
        </w:rPr>
      </w:pPr>
      <w:r>
        <w:rPr>
          <w:rFonts w:ascii="宋体" w:hAnsi="宋体" w:cs="宋体" w:hint="eastAsia"/>
          <w:szCs w:val="21"/>
        </w:rPr>
        <w:t>地址：</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7052B5" w:rsidRDefault="00375514">
      <w:pPr>
        <w:spacing w:line="360" w:lineRule="auto"/>
        <w:ind w:firstLineChars="200" w:firstLine="420"/>
        <w:rPr>
          <w:rFonts w:ascii="宋体" w:cs="宋体"/>
          <w:szCs w:val="21"/>
          <w:u w:val="single"/>
        </w:rPr>
      </w:pPr>
      <w:r>
        <w:rPr>
          <w:rFonts w:ascii="宋体" w:hAnsi="宋体" w:cs="宋体" w:hint="eastAsia"/>
          <w:szCs w:val="21"/>
        </w:rPr>
        <w:t>电话：</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7052B5" w:rsidRDefault="00375514">
      <w:pPr>
        <w:spacing w:line="360" w:lineRule="auto"/>
        <w:ind w:firstLineChars="200" w:firstLine="420"/>
        <w:rPr>
          <w:rFonts w:ascii="宋体" w:cs="宋体"/>
          <w:szCs w:val="21"/>
        </w:rPr>
      </w:pPr>
      <w:r>
        <w:rPr>
          <w:rFonts w:ascii="宋体" w:hAnsi="宋体" w:cs="宋体" w:hint="eastAsia"/>
          <w:szCs w:val="21"/>
        </w:rPr>
        <w:t>传真：</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7052B5" w:rsidRDefault="00375514">
      <w:pPr>
        <w:spacing w:line="360" w:lineRule="auto"/>
        <w:ind w:firstLineChars="200" w:firstLine="420"/>
        <w:rPr>
          <w:rFonts w:ascii="宋体" w:cs="宋体"/>
          <w:szCs w:val="21"/>
          <w:u w:val="single"/>
        </w:rPr>
      </w:pPr>
      <w:r>
        <w:rPr>
          <w:rFonts w:ascii="宋体" w:hAnsi="宋体" w:cs="宋体" w:hint="eastAsia"/>
          <w:szCs w:val="21"/>
        </w:rPr>
        <w:t>电传：</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7052B5" w:rsidRDefault="00375514">
      <w:pPr>
        <w:spacing w:line="360" w:lineRule="auto"/>
        <w:ind w:firstLineChars="200" w:firstLine="420"/>
        <w:rPr>
          <w:rFonts w:ascii="宋体" w:cs="宋体"/>
          <w:szCs w:val="21"/>
        </w:rPr>
      </w:pPr>
      <w:r>
        <w:rPr>
          <w:rFonts w:ascii="宋体" w:hAnsi="宋体" w:cs="宋体" w:hint="eastAsia"/>
          <w:szCs w:val="21"/>
        </w:rPr>
        <w:t>邮编：</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7052B5" w:rsidRDefault="00375514">
      <w:pPr>
        <w:spacing w:line="360" w:lineRule="auto"/>
        <w:ind w:firstLineChars="200" w:firstLine="420"/>
        <w:rPr>
          <w:rFonts w:ascii="宋体" w:cs="宋体"/>
          <w:szCs w:val="21"/>
        </w:rPr>
      </w:pPr>
      <w:r>
        <w:rPr>
          <w:rFonts w:ascii="宋体" w:hAnsi="宋体" w:cs="宋体" w:hint="eastAsia"/>
          <w:szCs w:val="21"/>
        </w:rPr>
        <w:t>承诺方授权代表签字：</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7052B5" w:rsidRDefault="00375514">
      <w:pPr>
        <w:spacing w:line="360" w:lineRule="auto"/>
        <w:ind w:firstLineChars="200" w:firstLine="420"/>
        <w:rPr>
          <w:rFonts w:ascii="宋体" w:cs="宋体"/>
          <w:szCs w:val="21"/>
        </w:rPr>
      </w:pPr>
      <w:r>
        <w:rPr>
          <w:rFonts w:ascii="宋体" w:hAnsi="宋体" w:cs="宋体" w:hint="eastAsia"/>
          <w:szCs w:val="21"/>
        </w:rPr>
        <w:t>承诺日期：</w:t>
      </w:r>
      <w:r>
        <w:rPr>
          <w:rFonts w:ascii="宋体" w:hAnsi="宋体" w:cs="宋体" w:hint="eastAsia"/>
          <w:szCs w:val="21"/>
          <w:u w:val="single"/>
        </w:rPr>
        <w:t xml:space="preserve">     </w:t>
      </w:r>
      <w:r>
        <w:rPr>
          <w:rFonts w:ascii="宋体" w:cs="宋体" w:hint="eastAsia"/>
          <w:szCs w:val="21"/>
          <w:u w:val="single"/>
        </w:rPr>
        <w:t>年</w:t>
      </w:r>
      <w:r>
        <w:rPr>
          <w:rFonts w:ascii="宋体" w:cs="宋体" w:hint="eastAsia"/>
          <w:szCs w:val="21"/>
          <w:u w:val="single"/>
        </w:rPr>
        <w:t xml:space="preserve">    </w:t>
      </w:r>
      <w:r>
        <w:rPr>
          <w:rFonts w:ascii="宋体" w:cs="宋体" w:hint="eastAsia"/>
          <w:szCs w:val="21"/>
          <w:u w:val="single"/>
        </w:rPr>
        <w:t>月</w:t>
      </w:r>
      <w:r>
        <w:rPr>
          <w:rFonts w:ascii="宋体" w:cs="宋体" w:hint="eastAsia"/>
          <w:szCs w:val="21"/>
          <w:u w:val="single"/>
        </w:rPr>
        <w:t xml:space="preserve">    </w:t>
      </w:r>
      <w:r>
        <w:rPr>
          <w:rFonts w:ascii="宋体" w:cs="宋体" w:hint="eastAsia"/>
          <w:szCs w:val="21"/>
          <w:u w:val="single"/>
        </w:rPr>
        <w:t>日</w:t>
      </w:r>
    </w:p>
    <w:p w:rsidR="007052B5" w:rsidRDefault="007052B5">
      <w:pPr>
        <w:spacing w:line="360" w:lineRule="auto"/>
        <w:rPr>
          <w:rFonts w:ascii="宋体" w:hAnsi="宋体"/>
          <w:b/>
          <w:bCs/>
          <w:szCs w:val="21"/>
        </w:rPr>
      </w:pPr>
    </w:p>
    <w:p w:rsidR="007052B5" w:rsidRDefault="007052B5">
      <w:pPr>
        <w:spacing w:line="360" w:lineRule="auto"/>
        <w:jc w:val="left"/>
        <w:rPr>
          <w:szCs w:val="21"/>
        </w:rPr>
      </w:pPr>
    </w:p>
    <w:p w:rsidR="007052B5" w:rsidRDefault="007052B5">
      <w:pPr>
        <w:spacing w:line="360" w:lineRule="auto"/>
        <w:jc w:val="left"/>
        <w:rPr>
          <w:szCs w:val="21"/>
        </w:rPr>
      </w:pPr>
    </w:p>
    <w:p w:rsidR="007052B5" w:rsidRDefault="007052B5">
      <w:pPr>
        <w:spacing w:line="360" w:lineRule="auto"/>
        <w:jc w:val="left"/>
        <w:rPr>
          <w:szCs w:val="21"/>
        </w:rPr>
      </w:pPr>
    </w:p>
    <w:sectPr w:rsidR="007052B5" w:rsidSect="007052B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514" w:rsidRDefault="00375514" w:rsidP="007052B5">
      <w:r>
        <w:separator/>
      </w:r>
    </w:p>
  </w:endnote>
  <w:endnote w:type="continuationSeparator" w:id="0">
    <w:p w:rsidR="00375514" w:rsidRDefault="00375514" w:rsidP="00705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ì.">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Garamond">
    <w:charset w:val="00"/>
    <w:family w:val="roman"/>
    <w:pitch w:val="default"/>
    <w:sig w:usb0="00000287" w:usb1="00000000" w:usb2="00000000" w:usb3="00000000" w:csb0="0000009F" w:csb1="DFD70000"/>
  </w:font>
  <w:font w:name="华文中宋">
    <w:altName w:val="hakuyoxingshu7000"/>
    <w:charset w:val="86"/>
    <w:family w:val="auto"/>
    <w:pitch w:val="default"/>
    <w:sig w:usb0="00000000"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新魏">
    <w:altName w:val="微软雅黑"/>
    <w:charset w:val="86"/>
    <w:family w:val="auto"/>
    <w:pitch w:val="default"/>
    <w:sig w:usb0="00000000" w:usb1="080F0000" w:usb2="00000000" w:usb3="00000000" w:csb0="00040000"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B5" w:rsidRDefault="007052B5">
    <w:pPr>
      <w:pStyle w:val="af0"/>
      <w:jc w:val="center"/>
    </w:pPr>
    <w:r w:rsidRPr="007052B5">
      <w:fldChar w:fldCharType="begin"/>
    </w:r>
    <w:r w:rsidR="00375514">
      <w:instrText xml:space="preserve"> PAGE   \* MERGEFORMAT </w:instrText>
    </w:r>
    <w:r w:rsidRPr="007052B5">
      <w:fldChar w:fldCharType="separate"/>
    </w:r>
    <w:r w:rsidR="006347AE" w:rsidRPr="006347AE">
      <w:rPr>
        <w:noProof/>
        <w:lang w:val="zh-CN"/>
      </w:rPr>
      <w:t>1</w:t>
    </w:r>
    <w:r>
      <w:rPr>
        <w:lang w:val="zh-CN"/>
      </w:rPr>
      <w:fldChar w:fldCharType="end"/>
    </w:r>
  </w:p>
  <w:p w:rsidR="007052B5" w:rsidRDefault="007052B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B5" w:rsidRDefault="007052B5">
    <w:pPr>
      <w:pStyle w:val="af0"/>
      <w:pBdr>
        <w:top w:val="single" w:sz="4" w:space="0" w:color="auto"/>
      </w:pBdr>
      <w:tabs>
        <w:tab w:val="clear" w:pos="4153"/>
      </w:tabs>
      <w:jc w:val="both"/>
    </w:pPr>
    <w:r>
      <w:pict>
        <v:shapetype id="_x0000_t202" coordsize="21600,21600" o:spt="202" path="m,l,21600r21600,l21600,xe">
          <v:stroke joinstyle="miter"/>
          <v:path gradientshapeok="t" o:connecttype="rect"/>
        </v:shapetype>
        <v:shape id="Text Box 1026" o:spid="_x0000_s2050" type="#_x0000_t202" style="position:absolute;left:0;text-align:left;margin-left:0;margin-top:0;width:9.05pt;height:10.35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8IqwIAAKk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" filled="f" stroked="f">
          <v:textbox style="mso-fit-shape-to-text:t" inset="0,0,0,0">
            <w:txbxContent>
              <w:p w:rsidR="007052B5" w:rsidRDefault="007052B5">
                <w:pPr>
                  <w:snapToGrid w:val="0"/>
                  <w:rPr>
                    <w:sz w:val="18"/>
                  </w:rPr>
                </w:pPr>
                <w:r w:rsidRPr="007052B5">
                  <w:fldChar w:fldCharType="begin"/>
                </w:r>
                <w:r w:rsidR="00375514">
                  <w:instrText xml:space="preserve"> PAGE  \* MERGEFORMAT </w:instrText>
                </w:r>
                <w:r w:rsidRPr="007052B5">
                  <w:fldChar w:fldCharType="separate"/>
                </w:r>
                <w:r w:rsidR="006347AE" w:rsidRPr="006347AE">
                  <w:rPr>
                    <w:noProof/>
                    <w:sz w:val="18"/>
                  </w:rPr>
                  <w:t>52</w:t>
                </w:r>
                <w:r>
                  <w:rPr>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B5" w:rsidRDefault="007052B5">
    <w:pPr>
      <w:pStyle w:val="af0"/>
      <w:pBdr>
        <w:top w:val="single" w:sz="4" w:space="0" w:color="auto"/>
      </w:pBdr>
    </w:pPr>
    <w:r>
      <w:pict>
        <v:shapetype id="_x0000_t202" coordsize="21600,21600" o:spt="202" path="m,l,21600r21600,l21600,xe">
          <v:stroke joinstyle="miter"/>
          <v:path gradientshapeok="t" o:connecttype="rect"/>
        </v:shapetype>
        <v:shape id="Text Box 1025" o:spid="_x0000_s2049" type="#_x0000_t202" style="position:absolute;left:0;text-align:left;margin-left:-30.95pt;margin-top:0;width:9.05pt;height:10.85pt;z-index:251657216;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" filled="f" stroked="f">
          <v:textbox style="mso-fit-shape-to-text:t" inset="0,0,0,0">
            <w:txbxContent>
              <w:p w:rsidR="007052B5" w:rsidRDefault="007052B5">
                <w:pPr>
                  <w:pStyle w:val="af0"/>
                  <w:pBdr>
                    <w:top w:val="single" w:sz="4" w:space="0" w:color="auto"/>
                  </w:pBdr>
                </w:pPr>
                <w:r w:rsidRPr="007052B5">
                  <w:fldChar w:fldCharType="begin"/>
                </w:r>
                <w:r w:rsidR="00375514">
                  <w:instrText xml:space="preserve"> PAGE   \* MERGEFORMAT </w:instrText>
                </w:r>
                <w:r w:rsidRPr="007052B5">
                  <w:fldChar w:fldCharType="separate"/>
                </w:r>
                <w:r w:rsidR="00375514">
                  <w:rPr>
                    <w:lang w:val="zh-CN"/>
                  </w:rPr>
                  <w:t>1</w:t>
                </w:r>
                <w:r>
                  <w:rPr>
                    <w:lang w:val="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514" w:rsidRDefault="00375514" w:rsidP="007052B5">
      <w:r>
        <w:separator/>
      </w:r>
    </w:p>
  </w:footnote>
  <w:footnote w:type="continuationSeparator" w:id="0">
    <w:p w:rsidR="00375514" w:rsidRDefault="00375514" w:rsidP="00705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B5" w:rsidRDefault="00375514">
    <w:pPr>
      <w:pStyle w:val="af1"/>
      <w:ind w:firstLine="0"/>
      <w:jc w:val="both"/>
    </w:pPr>
    <w:r>
      <w:rPr>
        <w:rFonts w:hint="eastAsia"/>
      </w:rPr>
      <w:t>襄城县文博苑小区一期物业管理项目</w:t>
    </w:r>
    <w:r>
      <w:rPr>
        <w:rFonts w:hint="eastAsia"/>
      </w:rPr>
      <w:t xml:space="preserve">                                                </w:t>
    </w:r>
    <w:r>
      <w:rPr>
        <w:rFonts w:hint="eastAsia"/>
      </w:rPr>
      <w:t>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pStyle w:val="TOC1"/>
      <w:lvlText w:val="%1."/>
      <w:lvlJc w:val="left"/>
      <w:pPr>
        <w:tabs>
          <w:tab w:val="left" w:pos="1980"/>
        </w:tabs>
        <w:ind w:left="1980" w:hanging="420"/>
      </w:pPr>
      <w:rPr>
        <w:rFonts w:cs="Times New Roman" w:hint="default"/>
      </w:rPr>
    </w:lvl>
    <w:lvl w:ilvl="1">
      <w:start w:val="1"/>
      <w:numFmt w:val="lowerLetter"/>
      <w:pStyle w:val="2"/>
      <w:lvlText w:val="%2)"/>
      <w:lvlJc w:val="left"/>
      <w:pPr>
        <w:tabs>
          <w:tab w:val="left" w:pos="2400"/>
        </w:tabs>
        <w:ind w:left="2400" w:hanging="420"/>
      </w:pPr>
      <w:rPr>
        <w:rFonts w:cs="Times New Roman"/>
      </w:rPr>
    </w:lvl>
    <w:lvl w:ilvl="2">
      <w:start w:val="1"/>
      <w:numFmt w:val="lowerRoman"/>
      <w:pStyle w:val="3"/>
      <w:lvlText w:val="%3."/>
      <w:lvlJc w:val="right"/>
      <w:pPr>
        <w:tabs>
          <w:tab w:val="left" w:pos="2820"/>
        </w:tabs>
        <w:ind w:left="2820" w:hanging="420"/>
      </w:pPr>
      <w:rPr>
        <w:rFonts w:cs="Times New Roman"/>
      </w:rPr>
    </w:lvl>
    <w:lvl w:ilvl="3">
      <w:start w:val="1"/>
      <w:numFmt w:val="decimal"/>
      <w:pStyle w:val="4"/>
      <w:lvlText w:val="%4."/>
      <w:lvlJc w:val="left"/>
      <w:pPr>
        <w:tabs>
          <w:tab w:val="left" w:pos="3240"/>
        </w:tabs>
        <w:ind w:left="3240" w:hanging="420"/>
      </w:pPr>
      <w:rPr>
        <w:rFonts w:cs="Times New Roman"/>
      </w:rPr>
    </w:lvl>
    <w:lvl w:ilvl="4">
      <w:start w:val="1"/>
      <w:numFmt w:val="lowerLetter"/>
      <w:pStyle w:val="5"/>
      <w:lvlText w:val="%5)"/>
      <w:lvlJc w:val="left"/>
      <w:pPr>
        <w:tabs>
          <w:tab w:val="left" w:pos="3660"/>
        </w:tabs>
        <w:ind w:left="3660" w:hanging="420"/>
      </w:pPr>
      <w:rPr>
        <w:rFonts w:cs="Times New Roman"/>
      </w:rPr>
    </w:lvl>
    <w:lvl w:ilvl="5">
      <w:start w:val="1"/>
      <w:numFmt w:val="lowerRoman"/>
      <w:pStyle w:val="6"/>
      <w:lvlText w:val="%6."/>
      <w:lvlJc w:val="right"/>
      <w:pPr>
        <w:tabs>
          <w:tab w:val="left" w:pos="4080"/>
        </w:tabs>
        <w:ind w:left="4080" w:hanging="420"/>
      </w:pPr>
      <w:rPr>
        <w:rFonts w:cs="Times New Roman"/>
      </w:rPr>
    </w:lvl>
    <w:lvl w:ilvl="6">
      <w:start w:val="1"/>
      <w:numFmt w:val="decimal"/>
      <w:pStyle w:val="7"/>
      <w:lvlText w:val="%7."/>
      <w:lvlJc w:val="left"/>
      <w:pPr>
        <w:tabs>
          <w:tab w:val="left" w:pos="4500"/>
        </w:tabs>
        <w:ind w:left="4500" w:hanging="420"/>
      </w:pPr>
      <w:rPr>
        <w:rFonts w:cs="Times New Roman"/>
      </w:rPr>
    </w:lvl>
    <w:lvl w:ilvl="7">
      <w:start w:val="1"/>
      <w:numFmt w:val="lowerLetter"/>
      <w:pStyle w:val="8"/>
      <w:lvlText w:val="%8)"/>
      <w:lvlJc w:val="left"/>
      <w:pPr>
        <w:tabs>
          <w:tab w:val="left" w:pos="4920"/>
        </w:tabs>
        <w:ind w:left="4920" w:hanging="420"/>
      </w:pPr>
      <w:rPr>
        <w:rFonts w:cs="Times New Roman"/>
      </w:rPr>
    </w:lvl>
    <w:lvl w:ilvl="8">
      <w:start w:val="1"/>
      <w:numFmt w:val="lowerRoman"/>
      <w:pStyle w:val="9"/>
      <w:lvlText w:val="%9."/>
      <w:lvlJc w:val="right"/>
      <w:pPr>
        <w:tabs>
          <w:tab w:val="left" w:pos="5340"/>
        </w:tabs>
        <w:ind w:left="5340" w:hanging="420"/>
      </w:pPr>
      <w:rPr>
        <w:rFonts w:cs="Times New Roman"/>
      </w:rPr>
    </w:lvl>
  </w:abstractNum>
  <w:abstractNum w:abstractNumId="1">
    <w:nsid w:val="00000019"/>
    <w:multiLevelType w:val="multilevel"/>
    <w:tmpl w:val="00000019"/>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320"/>
        </w:tabs>
        <w:ind w:left="1320" w:hanging="420"/>
      </w:pPr>
      <w:rPr>
        <w:rFonts w:cs="Times New Roman" w:hint="default"/>
      </w:rPr>
    </w:lvl>
    <w:lvl w:ilvl="2">
      <w:start w:val="1"/>
      <w:numFmt w:val="decimal"/>
      <w:lvlText w:val="%3."/>
      <w:lvlJc w:val="left"/>
      <w:pPr>
        <w:tabs>
          <w:tab w:val="left" w:pos="2160"/>
        </w:tabs>
        <w:ind w:left="2160" w:hanging="840"/>
      </w:pPr>
      <w:rPr>
        <w:rFonts w:cs="Times New Roman" w:hint="default"/>
      </w:rPr>
    </w:lvl>
    <w:lvl w:ilvl="3">
      <w:start w:val="1"/>
      <w:numFmt w:val="bullet"/>
      <w:pStyle w:val="40"/>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nsid w:val="00000027"/>
    <w:multiLevelType w:val="multilevel"/>
    <w:tmpl w:val="00000027"/>
    <w:lvl w:ilvl="0">
      <w:start w:val="1"/>
      <w:numFmt w:val="decimal"/>
      <w:pStyle w:val="30"/>
      <w:lvlText w:val="%1"/>
      <w:lvlJc w:val="left"/>
      <w:pPr>
        <w:ind w:left="425" w:hanging="425"/>
      </w:pPr>
      <w:rPr>
        <w:rFonts w:cs="Times New Roman" w:hint="eastAsia"/>
        <w:sz w:val="28"/>
        <w:szCs w:val="28"/>
      </w:rPr>
    </w:lvl>
    <w:lvl w:ilvl="1">
      <w:start w:val="1"/>
      <w:numFmt w:val="decimal"/>
      <w:suff w:val="space"/>
      <w:lvlText w:val="%1.%2"/>
      <w:lvlJc w:val="left"/>
      <w:pPr>
        <w:ind w:left="850" w:hanging="425"/>
      </w:pPr>
      <w:rPr>
        <w:rFonts w:ascii="宋体" w:eastAsia="宋体" w:hAnsi="宋体" w:cs="Times New Roman" w:hint="eastAsia"/>
        <w:sz w:val="28"/>
        <w:szCs w:val="28"/>
      </w:rPr>
    </w:lvl>
    <w:lvl w:ilvl="2">
      <w:start w:val="1"/>
      <w:numFmt w:val="decimal"/>
      <w:suff w:val="space"/>
      <w:lvlText w:val="%1.%2.%3"/>
      <w:lvlJc w:val="left"/>
      <w:pPr>
        <w:ind w:left="1135" w:hanging="425"/>
      </w:pPr>
      <w:rPr>
        <w:rFonts w:ascii="宋体" w:eastAsia="宋体" w:hAnsi="宋体" w:cs="Times New Roman" w:hint="eastAsia"/>
        <w:sz w:val="24"/>
        <w:szCs w:val="24"/>
      </w:rPr>
    </w:lvl>
    <w:lvl w:ilvl="3">
      <w:start w:val="1"/>
      <w:numFmt w:val="bullet"/>
      <w:lvlText w:val=""/>
      <w:lvlJc w:val="left"/>
      <w:pPr>
        <w:tabs>
          <w:tab w:val="left" w:pos="1555"/>
        </w:tabs>
        <w:ind w:left="1555" w:hanging="420"/>
      </w:pPr>
      <w:rPr>
        <w:rFonts w:ascii="Wingdings" w:hAnsi="Wingdings" w:hint="default"/>
        <w:sz w:val="28"/>
      </w:rPr>
    </w:lvl>
    <w:lvl w:ilvl="4">
      <w:start w:val="1"/>
      <w:numFmt w:val="decimal"/>
      <w:lvlText w:val="%1.%2.%3.%4.%5"/>
      <w:lvlJc w:val="left"/>
      <w:pPr>
        <w:ind w:left="2125" w:hanging="425"/>
      </w:pPr>
      <w:rPr>
        <w:rFonts w:cs="Times New Roman" w:hint="eastAsia"/>
      </w:rPr>
    </w:lvl>
    <w:lvl w:ilvl="5">
      <w:start w:val="1"/>
      <w:numFmt w:val="decimal"/>
      <w:lvlText w:val="%1.%2.%3.%4.%5.%6"/>
      <w:lvlJc w:val="left"/>
      <w:pPr>
        <w:ind w:left="2550" w:hanging="425"/>
      </w:pPr>
      <w:rPr>
        <w:rFonts w:cs="Times New Roman" w:hint="eastAsia"/>
      </w:rPr>
    </w:lvl>
    <w:lvl w:ilvl="6">
      <w:start w:val="1"/>
      <w:numFmt w:val="decimal"/>
      <w:lvlText w:val="%1.%2.%3.%4.%5.%6.%7"/>
      <w:lvlJc w:val="left"/>
      <w:pPr>
        <w:ind w:left="2975" w:hanging="425"/>
      </w:pPr>
      <w:rPr>
        <w:rFonts w:cs="Times New Roman" w:hint="eastAsia"/>
      </w:rPr>
    </w:lvl>
    <w:lvl w:ilvl="7">
      <w:start w:val="1"/>
      <w:numFmt w:val="decimal"/>
      <w:lvlText w:val="%1.%2.%3.%4.%5.%6.%7.%8"/>
      <w:lvlJc w:val="left"/>
      <w:pPr>
        <w:ind w:left="3400" w:hanging="425"/>
      </w:pPr>
      <w:rPr>
        <w:rFonts w:cs="Times New Roman" w:hint="eastAsia"/>
      </w:rPr>
    </w:lvl>
    <w:lvl w:ilvl="8">
      <w:start w:val="1"/>
      <w:numFmt w:val="decimal"/>
      <w:lvlText w:val="%1.%2.%3.%4.%5.%6.%7.%8.%9"/>
      <w:lvlJc w:val="left"/>
      <w:pPr>
        <w:ind w:left="3825" w:hanging="425"/>
      </w:pPr>
      <w:rPr>
        <w:rFonts w:cs="Times New Roman" w:hint="eastAsia"/>
      </w:rPr>
    </w:lvl>
  </w:abstractNum>
  <w:abstractNum w:abstractNumId="3">
    <w:nsid w:val="0000002C"/>
    <w:multiLevelType w:val="multilevel"/>
    <w:tmpl w:val="0000002C"/>
    <w:lvl w:ilvl="0">
      <w:start w:val="1"/>
      <w:numFmt w:val="decimal"/>
      <w:pStyle w:val="1"/>
      <w:lvlText w:val="%1"/>
      <w:lvlJc w:val="left"/>
      <w:pPr>
        <w:ind w:left="425" w:hanging="425"/>
      </w:pPr>
      <w:rPr>
        <w:rFonts w:cs="Times New Roman" w:hint="eastAsia"/>
        <w:sz w:val="28"/>
        <w:szCs w:val="28"/>
      </w:rPr>
    </w:lvl>
    <w:lvl w:ilvl="1">
      <w:start w:val="1"/>
      <w:numFmt w:val="decimal"/>
      <w:suff w:val="space"/>
      <w:lvlText w:val="%1.%2"/>
      <w:lvlJc w:val="left"/>
      <w:pPr>
        <w:ind w:left="851" w:hanging="425"/>
      </w:pPr>
      <w:rPr>
        <w:rFonts w:ascii="新宋体" w:eastAsia="新宋体" w:hAnsi="新宋体" w:cs="Times New Roman" w:hint="eastAsia"/>
        <w:sz w:val="28"/>
        <w:szCs w:val="28"/>
      </w:rPr>
    </w:lvl>
    <w:lvl w:ilvl="2">
      <w:start w:val="1"/>
      <w:numFmt w:val="decimal"/>
      <w:suff w:val="space"/>
      <w:lvlText w:val="%1.%2.%3"/>
      <w:lvlJc w:val="left"/>
      <w:pPr>
        <w:ind w:left="1135" w:hanging="425"/>
      </w:pPr>
      <w:rPr>
        <w:rFonts w:ascii="宋体" w:eastAsia="宋体" w:hAnsi="宋体" w:cs="Times New Roman" w:hint="eastAsia"/>
        <w:sz w:val="24"/>
        <w:szCs w:val="24"/>
      </w:rPr>
    </w:lvl>
    <w:lvl w:ilvl="3">
      <w:start w:val="1"/>
      <w:numFmt w:val="decimal"/>
      <w:lvlText w:val="%1.%2.%3.%4"/>
      <w:lvlJc w:val="left"/>
      <w:pPr>
        <w:ind w:left="1560" w:hanging="425"/>
      </w:pPr>
      <w:rPr>
        <w:rFonts w:cs="Times New Roman" w:hint="eastAsia"/>
      </w:rPr>
    </w:lvl>
    <w:lvl w:ilvl="4">
      <w:start w:val="1"/>
      <w:numFmt w:val="decimal"/>
      <w:lvlText w:val="%1.%2.%3.%4.%5"/>
      <w:lvlJc w:val="left"/>
      <w:pPr>
        <w:ind w:left="2125" w:hanging="425"/>
      </w:pPr>
      <w:rPr>
        <w:rFonts w:cs="Times New Roman" w:hint="eastAsia"/>
      </w:rPr>
    </w:lvl>
    <w:lvl w:ilvl="5">
      <w:start w:val="1"/>
      <w:numFmt w:val="decimal"/>
      <w:lvlText w:val="%1.%2.%3.%4.%5.%6"/>
      <w:lvlJc w:val="left"/>
      <w:pPr>
        <w:ind w:left="2550" w:hanging="425"/>
      </w:pPr>
      <w:rPr>
        <w:rFonts w:cs="Times New Roman" w:hint="eastAsia"/>
      </w:rPr>
    </w:lvl>
    <w:lvl w:ilvl="6">
      <w:start w:val="1"/>
      <w:numFmt w:val="decimal"/>
      <w:lvlText w:val="%1.%2.%3.%4.%5.%6.%7"/>
      <w:lvlJc w:val="left"/>
      <w:pPr>
        <w:ind w:left="2975" w:hanging="425"/>
      </w:pPr>
      <w:rPr>
        <w:rFonts w:cs="Times New Roman" w:hint="eastAsia"/>
      </w:rPr>
    </w:lvl>
    <w:lvl w:ilvl="7">
      <w:start w:val="1"/>
      <w:numFmt w:val="decimal"/>
      <w:lvlText w:val="%1.%2.%3.%4.%5.%6.%7.%8"/>
      <w:lvlJc w:val="left"/>
      <w:pPr>
        <w:ind w:left="3400" w:hanging="425"/>
      </w:pPr>
      <w:rPr>
        <w:rFonts w:cs="Times New Roman" w:hint="eastAsia"/>
      </w:rPr>
    </w:lvl>
    <w:lvl w:ilvl="8">
      <w:start w:val="1"/>
      <w:numFmt w:val="decimal"/>
      <w:lvlText w:val="%1.%2.%3.%4.%5.%6.%7.%8.%9"/>
      <w:lvlJc w:val="left"/>
      <w:pPr>
        <w:ind w:left="3825" w:hanging="425"/>
      </w:pPr>
      <w:rPr>
        <w:rFonts w:cs="Times New Roman" w:hint="eastAsia"/>
      </w:rPr>
    </w:lvl>
  </w:abstractNum>
  <w:abstractNum w:abstractNumId="4">
    <w:nsid w:val="03BD2174"/>
    <w:multiLevelType w:val="multilevel"/>
    <w:tmpl w:val="03BD2174"/>
    <w:lvl w:ilvl="0">
      <w:start w:val="1"/>
      <w:numFmt w:val="japaneseCounting"/>
      <w:pStyle w:val="a"/>
      <w:lvlText w:val="%1、"/>
      <w:lvlJc w:val="left"/>
      <w:pPr>
        <w:tabs>
          <w:tab w:val="left" w:pos="952"/>
        </w:tabs>
        <w:ind w:left="952" w:hanging="480"/>
      </w:pPr>
      <w:rPr>
        <w:rFonts w:ascii="宋体" w:eastAsia="宋体" w:cs="Times New Roman" w:hint="default"/>
      </w:rPr>
    </w:lvl>
    <w:lvl w:ilvl="1">
      <w:start w:val="1"/>
      <w:numFmt w:val="lowerLetter"/>
      <w:lvlText w:val="%2)"/>
      <w:lvlJc w:val="left"/>
      <w:pPr>
        <w:tabs>
          <w:tab w:val="left" w:pos="1312"/>
        </w:tabs>
        <w:ind w:left="1312" w:hanging="420"/>
      </w:pPr>
      <w:rPr>
        <w:rFonts w:cs="Times New Roman"/>
      </w:rPr>
    </w:lvl>
    <w:lvl w:ilvl="2">
      <w:start w:val="1"/>
      <w:numFmt w:val="lowerRoman"/>
      <w:lvlText w:val="%3."/>
      <w:lvlJc w:val="right"/>
      <w:pPr>
        <w:tabs>
          <w:tab w:val="left" w:pos="1732"/>
        </w:tabs>
        <w:ind w:left="1732" w:hanging="420"/>
      </w:pPr>
      <w:rPr>
        <w:rFonts w:cs="Times New Roman"/>
      </w:rPr>
    </w:lvl>
    <w:lvl w:ilvl="3">
      <w:start w:val="1"/>
      <w:numFmt w:val="decimal"/>
      <w:lvlText w:val="%4."/>
      <w:lvlJc w:val="left"/>
      <w:pPr>
        <w:tabs>
          <w:tab w:val="left" w:pos="2152"/>
        </w:tabs>
        <w:ind w:left="2152" w:hanging="420"/>
      </w:pPr>
      <w:rPr>
        <w:rFonts w:cs="Times New Roman"/>
      </w:rPr>
    </w:lvl>
    <w:lvl w:ilvl="4">
      <w:start w:val="1"/>
      <w:numFmt w:val="lowerLetter"/>
      <w:lvlText w:val="%5)"/>
      <w:lvlJc w:val="left"/>
      <w:pPr>
        <w:tabs>
          <w:tab w:val="left" w:pos="2572"/>
        </w:tabs>
        <w:ind w:left="2572" w:hanging="420"/>
      </w:pPr>
      <w:rPr>
        <w:rFonts w:cs="Times New Roman"/>
      </w:rPr>
    </w:lvl>
    <w:lvl w:ilvl="5">
      <w:start w:val="1"/>
      <w:numFmt w:val="lowerRoman"/>
      <w:lvlText w:val="%6."/>
      <w:lvlJc w:val="right"/>
      <w:pPr>
        <w:tabs>
          <w:tab w:val="left" w:pos="2992"/>
        </w:tabs>
        <w:ind w:left="2992" w:hanging="420"/>
      </w:pPr>
      <w:rPr>
        <w:rFonts w:cs="Times New Roman"/>
      </w:rPr>
    </w:lvl>
    <w:lvl w:ilvl="6">
      <w:start w:val="1"/>
      <w:numFmt w:val="decimal"/>
      <w:lvlText w:val="%7."/>
      <w:lvlJc w:val="left"/>
      <w:pPr>
        <w:tabs>
          <w:tab w:val="left" w:pos="3412"/>
        </w:tabs>
        <w:ind w:left="3412" w:hanging="420"/>
      </w:pPr>
      <w:rPr>
        <w:rFonts w:cs="Times New Roman"/>
      </w:rPr>
    </w:lvl>
    <w:lvl w:ilvl="7">
      <w:start w:val="1"/>
      <w:numFmt w:val="lowerLetter"/>
      <w:lvlText w:val="%8)"/>
      <w:lvlJc w:val="left"/>
      <w:pPr>
        <w:tabs>
          <w:tab w:val="left" w:pos="3832"/>
        </w:tabs>
        <w:ind w:left="3832" w:hanging="420"/>
      </w:pPr>
      <w:rPr>
        <w:rFonts w:cs="Times New Roman"/>
      </w:rPr>
    </w:lvl>
    <w:lvl w:ilvl="8">
      <w:start w:val="1"/>
      <w:numFmt w:val="lowerRoman"/>
      <w:lvlText w:val="%9."/>
      <w:lvlJc w:val="right"/>
      <w:pPr>
        <w:tabs>
          <w:tab w:val="left" w:pos="4252"/>
        </w:tabs>
        <w:ind w:left="4252" w:hanging="420"/>
      </w:pPr>
      <w:rPr>
        <w:rFonts w:cs="Times New Roman"/>
      </w:rPr>
    </w:lvl>
  </w:abstractNum>
  <w:abstractNum w:abstractNumId="5">
    <w:nsid w:val="208A7ABE"/>
    <w:multiLevelType w:val="multilevel"/>
    <w:tmpl w:val="208A7ABE"/>
    <w:lvl w:ilvl="0">
      <w:start w:val="1"/>
      <w:numFmt w:val="decimal"/>
      <w:pStyle w:val="10"/>
      <w:suff w:val="space"/>
      <w:lvlText w:val="表%1"/>
      <w:lvlJc w:val="left"/>
      <w:pPr>
        <w:ind w:left="4815" w:hanging="420"/>
      </w:pPr>
      <w:rPr>
        <w:rFonts w:hint="eastAsia"/>
      </w:rPr>
    </w:lvl>
    <w:lvl w:ilvl="1">
      <w:start w:val="1"/>
      <w:numFmt w:val="lowerLetter"/>
      <w:lvlText w:val="%2)"/>
      <w:lvlJc w:val="left"/>
      <w:pPr>
        <w:ind w:left="5235" w:hanging="420"/>
      </w:pPr>
    </w:lvl>
    <w:lvl w:ilvl="2">
      <w:start w:val="1"/>
      <w:numFmt w:val="lowerRoman"/>
      <w:lvlText w:val="%3."/>
      <w:lvlJc w:val="right"/>
      <w:pPr>
        <w:ind w:left="5655" w:hanging="420"/>
      </w:pPr>
    </w:lvl>
    <w:lvl w:ilvl="3">
      <w:start w:val="1"/>
      <w:numFmt w:val="decimal"/>
      <w:lvlText w:val="%4."/>
      <w:lvlJc w:val="left"/>
      <w:pPr>
        <w:ind w:left="6075" w:hanging="420"/>
      </w:pPr>
    </w:lvl>
    <w:lvl w:ilvl="4">
      <w:start w:val="1"/>
      <w:numFmt w:val="lowerLetter"/>
      <w:lvlText w:val="%5)"/>
      <w:lvlJc w:val="left"/>
      <w:pPr>
        <w:ind w:left="6495" w:hanging="420"/>
      </w:pPr>
    </w:lvl>
    <w:lvl w:ilvl="5">
      <w:start w:val="1"/>
      <w:numFmt w:val="lowerRoman"/>
      <w:lvlText w:val="%6."/>
      <w:lvlJc w:val="right"/>
      <w:pPr>
        <w:ind w:left="6915" w:hanging="420"/>
      </w:pPr>
    </w:lvl>
    <w:lvl w:ilvl="6">
      <w:start w:val="1"/>
      <w:numFmt w:val="decimal"/>
      <w:lvlText w:val="%7."/>
      <w:lvlJc w:val="left"/>
      <w:pPr>
        <w:ind w:left="7335" w:hanging="420"/>
      </w:pPr>
    </w:lvl>
    <w:lvl w:ilvl="7">
      <w:start w:val="1"/>
      <w:numFmt w:val="lowerLetter"/>
      <w:lvlText w:val="%8)"/>
      <w:lvlJc w:val="left"/>
      <w:pPr>
        <w:ind w:left="7755" w:hanging="420"/>
      </w:pPr>
    </w:lvl>
    <w:lvl w:ilvl="8">
      <w:start w:val="1"/>
      <w:numFmt w:val="lowerRoman"/>
      <w:lvlText w:val="%9."/>
      <w:lvlJc w:val="right"/>
      <w:pPr>
        <w:ind w:left="8175" w:hanging="420"/>
      </w:pPr>
    </w:lvl>
  </w:abstractNum>
  <w:abstractNum w:abstractNumId="6">
    <w:nsid w:val="33FD3D45"/>
    <w:multiLevelType w:val="multilevel"/>
    <w:tmpl w:val="33FD3D45"/>
    <w:lvl w:ilvl="0">
      <w:start w:val="1"/>
      <w:numFmt w:val="decimal"/>
      <w:pStyle w:val="1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5608AD10"/>
    <w:multiLevelType w:val="singleLevel"/>
    <w:tmpl w:val="5608AD10"/>
    <w:lvl w:ilvl="0">
      <w:start w:val="1"/>
      <w:numFmt w:val="decimal"/>
      <w:suff w:val="nothing"/>
      <w:lvlText w:val="%1．"/>
      <w:lvlJc w:val="left"/>
    </w:lvl>
  </w:abstractNum>
  <w:abstractNum w:abstractNumId="8">
    <w:nsid w:val="5804AA6A"/>
    <w:multiLevelType w:val="singleLevel"/>
    <w:tmpl w:val="5804AA6A"/>
    <w:lvl w:ilvl="0">
      <w:start w:val="1"/>
      <w:numFmt w:val="bullet"/>
      <w:pStyle w:val="20"/>
      <w:lvlText w:val=""/>
      <w:lvlJc w:val="left"/>
      <w:pPr>
        <w:tabs>
          <w:tab w:val="left" w:pos="780"/>
        </w:tabs>
        <w:ind w:left="780" w:hanging="360"/>
      </w:pPr>
      <w:rPr>
        <w:rFonts w:ascii="Wingdings" w:hAnsi="Wingdings" w:hint="default"/>
      </w:rPr>
    </w:lvl>
  </w:abstractNum>
  <w:abstractNum w:abstractNumId="9">
    <w:nsid w:val="5A45A88D"/>
    <w:multiLevelType w:val="singleLevel"/>
    <w:tmpl w:val="5A45A88D"/>
    <w:lvl w:ilvl="0">
      <w:start w:val="3"/>
      <w:numFmt w:val="chineseCounting"/>
      <w:suff w:val="nothing"/>
      <w:lvlText w:val="%1、"/>
      <w:lvlJc w:val="left"/>
    </w:lvl>
  </w:abstractNum>
  <w:num w:numId="1">
    <w:abstractNumId w:val="0"/>
  </w:num>
  <w:num w:numId="2">
    <w:abstractNumId w:val="8"/>
  </w:num>
  <w:num w:numId="3">
    <w:abstractNumId w:val="4"/>
  </w:num>
  <w:num w:numId="4">
    <w:abstractNumId w:val="2"/>
  </w:num>
  <w:num w:numId="5">
    <w:abstractNumId w:val="5"/>
  </w:num>
  <w:num w:numId="6">
    <w:abstractNumId w:val="1"/>
  </w:num>
  <w:num w:numId="7">
    <w:abstractNumId w:val="6"/>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01D2"/>
    <w:rsid w:val="00020555"/>
    <w:rsid w:val="000556EF"/>
    <w:rsid w:val="00063EDD"/>
    <w:rsid w:val="00074063"/>
    <w:rsid w:val="00097F0D"/>
    <w:rsid w:val="000A0A42"/>
    <w:rsid w:val="000A400B"/>
    <w:rsid w:val="000E16C5"/>
    <w:rsid w:val="000F2CA4"/>
    <w:rsid w:val="00131533"/>
    <w:rsid w:val="0013397F"/>
    <w:rsid w:val="00147C7A"/>
    <w:rsid w:val="001721E2"/>
    <w:rsid w:val="00192EBB"/>
    <w:rsid w:val="001A395B"/>
    <w:rsid w:val="00211EFB"/>
    <w:rsid w:val="00232D15"/>
    <w:rsid w:val="00233F07"/>
    <w:rsid w:val="002C2EAB"/>
    <w:rsid w:val="002C358E"/>
    <w:rsid w:val="002F722D"/>
    <w:rsid w:val="00321EC2"/>
    <w:rsid w:val="00323B94"/>
    <w:rsid w:val="00331651"/>
    <w:rsid w:val="00333A8F"/>
    <w:rsid w:val="00333EE5"/>
    <w:rsid w:val="00366FE2"/>
    <w:rsid w:val="00375514"/>
    <w:rsid w:val="003A01D3"/>
    <w:rsid w:val="003A2D21"/>
    <w:rsid w:val="003C3EF3"/>
    <w:rsid w:val="003D01D2"/>
    <w:rsid w:val="003D6979"/>
    <w:rsid w:val="00406187"/>
    <w:rsid w:val="00446E42"/>
    <w:rsid w:val="00461E71"/>
    <w:rsid w:val="0049093A"/>
    <w:rsid w:val="004922F5"/>
    <w:rsid w:val="004954F2"/>
    <w:rsid w:val="00495ECA"/>
    <w:rsid w:val="004A0B21"/>
    <w:rsid w:val="004B441C"/>
    <w:rsid w:val="004C3FE5"/>
    <w:rsid w:val="00555220"/>
    <w:rsid w:val="00580F24"/>
    <w:rsid w:val="005A14F8"/>
    <w:rsid w:val="005C023B"/>
    <w:rsid w:val="005C0E86"/>
    <w:rsid w:val="005C4B69"/>
    <w:rsid w:val="005C70F1"/>
    <w:rsid w:val="005D1548"/>
    <w:rsid w:val="005E1457"/>
    <w:rsid w:val="005F61F2"/>
    <w:rsid w:val="00614F76"/>
    <w:rsid w:val="00624777"/>
    <w:rsid w:val="006347AE"/>
    <w:rsid w:val="00636CB1"/>
    <w:rsid w:val="00691734"/>
    <w:rsid w:val="006F0134"/>
    <w:rsid w:val="006F26F3"/>
    <w:rsid w:val="006F65D2"/>
    <w:rsid w:val="007052B5"/>
    <w:rsid w:val="0072053F"/>
    <w:rsid w:val="00723C53"/>
    <w:rsid w:val="0073722C"/>
    <w:rsid w:val="00743909"/>
    <w:rsid w:val="007550F6"/>
    <w:rsid w:val="00782621"/>
    <w:rsid w:val="00785E37"/>
    <w:rsid w:val="00793FC4"/>
    <w:rsid w:val="007D0086"/>
    <w:rsid w:val="007E24F6"/>
    <w:rsid w:val="007F552C"/>
    <w:rsid w:val="008144E7"/>
    <w:rsid w:val="00861C6E"/>
    <w:rsid w:val="00871357"/>
    <w:rsid w:val="00871D67"/>
    <w:rsid w:val="008C6D73"/>
    <w:rsid w:val="008D27A0"/>
    <w:rsid w:val="009804B5"/>
    <w:rsid w:val="00981A04"/>
    <w:rsid w:val="00987BD1"/>
    <w:rsid w:val="00992182"/>
    <w:rsid w:val="009921F2"/>
    <w:rsid w:val="009A48D0"/>
    <w:rsid w:val="009C0253"/>
    <w:rsid w:val="009E1822"/>
    <w:rsid w:val="009E797C"/>
    <w:rsid w:val="009F3C92"/>
    <w:rsid w:val="00A5771B"/>
    <w:rsid w:val="00A62BDD"/>
    <w:rsid w:val="00A6306B"/>
    <w:rsid w:val="00A84CAB"/>
    <w:rsid w:val="00AA4578"/>
    <w:rsid w:val="00AC6806"/>
    <w:rsid w:val="00AD006E"/>
    <w:rsid w:val="00AD779A"/>
    <w:rsid w:val="00AE1BC1"/>
    <w:rsid w:val="00B07486"/>
    <w:rsid w:val="00B0774D"/>
    <w:rsid w:val="00B14160"/>
    <w:rsid w:val="00B23C50"/>
    <w:rsid w:val="00B34C9A"/>
    <w:rsid w:val="00B91936"/>
    <w:rsid w:val="00BB7027"/>
    <w:rsid w:val="00BD75FE"/>
    <w:rsid w:val="00BD79A8"/>
    <w:rsid w:val="00BE4346"/>
    <w:rsid w:val="00C21675"/>
    <w:rsid w:val="00C2329B"/>
    <w:rsid w:val="00C2410A"/>
    <w:rsid w:val="00CB1C79"/>
    <w:rsid w:val="00CB5FAE"/>
    <w:rsid w:val="00CF6503"/>
    <w:rsid w:val="00D01876"/>
    <w:rsid w:val="00D514B1"/>
    <w:rsid w:val="00D549C8"/>
    <w:rsid w:val="00D6693A"/>
    <w:rsid w:val="00DB2BA5"/>
    <w:rsid w:val="00DD7D09"/>
    <w:rsid w:val="00DF214E"/>
    <w:rsid w:val="00E22E66"/>
    <w:rsid w:val="00E30E8F"/>
    <w:rsid w:val="00E33FCF"/>
    <w:rsid w:val="00E63587"/>
    <w:rsid w:val="00E66717"/>
    <w:rsid w:val="00EC1EDB"/>
    <w:rsid w:val="00F40ED3"/>
    <w:rsid w:val="00F6066B"/>
    <w:rsid w:val="00F66B3E"/>
    <w:rsid w:val="00FA5F1B"/>
    <w:rsid w:val="00FB478E"/>
    <w:rsid w:val="05C25EF0"/>
    <w:rsid w:val="06E40383"/>
    <w:rsid w:val="087033F2"/>
    <w:rsid w:val="09CC4D01"/>
    <w:rsid w:val="0B4F1476"/>
    <w:rsid w:val="12C75A78"/>
    <w:rsid w:val="12DE0741"/>
    <w:rsid w:val="1584727D"/>
    <w:rsid w:val="21BB031C"/>
    <w:rsid w:val="22DA77DC"/>
    <w:rsid w:val="251A5F4E"/>
    <w:rsid w:val="2AB004FE"/>
    <w:rsid w:val="2DA94A19"/>
    <w:rsid w:val="2EFE3457"/>
    <w:rsid w:val="2F6E6A4F"/>
    <w:rsid w:val="42BB1BB0"/>
    <w:rsid w:val="46C64991"/>
    <w:rsid w:val="4C782901"/>
    <w:rsid w:val="53730D23"/>
    <w:rsid w:val="591C7AF1"/>
    <w:rsid w:val="63CE6545"/>
    <w:rsid w:val="6C607393"/>
    <w:rsid w:val="6CF7477A"/>
    <w:rsid w:val="6F334FEE"/>
    <w:rsid w:val="79C23ADB"/>
    <w:rsid w:val="7B9F7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052B5"/>
    <w:pPr>
      <w:widowControl w:val="0"/>
      <w:ind w:firstLine="255"/>
      <w:jc w:val="both"/>
    </w:pPr>
    <w:rPr>
      <w:kern w:val="2"/>
      <w:sz w:val="21"/>
      <w:szCs w:val="22"/>
    </w:rPr>
  </w:style>
  <w:style w:type="paragraph" w:styleId="12">
    <w:name w:val="heading 1"/>
    <w:basedOn w:val="a0"/>
    <w:next w:val="a0"/>
    <w:link w:val="1Char"/>
    <w:qFormat/>
    <w:rsid w:val="007052B5"/>
    <w:pPr>
      <w:spacing w:before="100" w:after="100"/>
      <w:ind w:firstLine="0"/>
      <w:outlineLvl w:val="0"/>
    </w:pPr>
    <w:rPr>
      <w:rFonts w:ascii="..ì." w:eastAsia="..ì." w:hAnsi="Times New Roman"/>
      <w:szCs w:val="20"/>
    </w:rPr>
  </w:style>
  <w:style w:type="paragraph" w:styleId="21">
    <w:name w:val="heading 2"/>
    <w:basedOn w:val="a0"/>
    <w:next w:val="a0"/>
    <w:link w:val="2Char"/>
    <w:uiPriority w:val="99"/>
    <w:qFormat/>
    <w:rsid w:val="007052B5"/>
    <w:pPr>
      <w:keepNext/>
      <w:keepLines/>
      <w:spacing w:before="260" w:after="260" w:line="416" w:lineRule="auto"/>
      <w:outlineLvl w:val="1"/>
    </w:pPr>
    <w:rPr>
      <w:rFonts w:ascii="Cambria" w:hAnsi="Cambria"/>
      <w:b/>
      <w:bCs/>
      <w:sz w:val="32"/>
      <w:szCs w:val="32"/>
    </w:rPr>
  </w:style>
  <w:style w:type="paragraph" w:styleId="31">
    <w:name w:val="heading 3"/>
    <w:basedOn w:val="a0"/>
    <w:next w:val="a0"/>
    <w:link w:val="3Char"/>
    <w:uiPriority w:val="9"/>
    <w:qFormat/>
    <w:rsid w:val="007052B5"/>
    <w:pPr>
      <w:keepNext/>
      <w:keepLines/>
      <w:spacing w:before="260" w:after="260" w:line="416" w:lineRule="auto"/>
      <w:ind w:firstLine="0"/>
      <w:outlineLvl w:val="2"/>
    </w:pPr>
    <w:rPr>
      <w:rFonts w:ascii="Times New Roman" w:hAnsi="Times New Roman"/>
      <w:b/>
      <w:bCs/>
      <w:sz w:val="32"/>
      <w:szCs w:val="32"/>
    </w:rPr>
  </w:style>
  <w:style w:type="paragraph" w:styleId="41">
    <w:name w:val="heading 4"/>
    <w:basedOn w:val="a0"/>
    <w:next w:val="a0"/>
    <w:link w:val="4Char"/>
    <w:uiPriority w:val="99"/>
    <w:qFormat/>
    <w:rsid w:val="007052B5"/>
    <w:pPr>
      <w:keepNext/>
      <w:keepLines/>
      <w:spacing w:before="280" w:after="290" w:line="374" w:lineRule="auto"/>
      <w:ind w:firstLine="0"/>
      <w:outlineLvl w:val="3"/>
    </w:pPr>
    <w:rPr>
      <w:rFonts w:ascii="Arial" w:eastAsia="黑体" w:hAnsi="Arial"/>
      <w:b/>
      <w:bCs/>
      <w:sz w:val="28"/>
      <w:szCs w:val="28"/>
    </w:rPr>
  </w:style>
  <w:style w:type="paragraph" w:styleId="5">
    <w:name w:val="heading 5"/>
    <w:basedOn w:val="a0"/>
    <w:next w:val="a0"/>
    <w:link w:val="5Char"/>
    <w:uiPriority w:val="99"/>
    <w:qFormat/>
    <w:rsid w:val="007052B5"/>
    <w:pPr>
      <w:widowControl/>
      <w:numPr>
        <w:ilvl w:val="4"/>
        <w:numId w:val="1"/>
      </w:numPr>
      <w:spacing w:before="120" w:after="120"/>
      <w:jc w:val="left"/>
      <w:outlineLvl w:val="4"/>
    </w:pPr>
    <w:rPr>
      <w:rFonts w:ascii="Times New Roman" w:hAnsi="Times New Roman"/>
      <w:kern w:val="0"/>
      <w:sz w:val="24"/>
      <w:szCs w:val="20"/>
    </w:rPr>
  </w:style>
  <w:style w:type="paragraph" w:styleId="6">
    <w:name w:val="heading 6"/>
    <w:basedOn w:val="a0"/>
    <w:next w:val="a0"/>
    <w:link w:val="6Char"/>
    <w:uiPriority w:val="99"/>
    <w:qFormat/>
    <w:rsid w:val="007052B5"/>
    <w:pPr>
      <w:keepNext/>
      <w:keepLines/>
      <w:numPr>
        <w:ilvl w:val="5"/>
        <w:numId w:val="1"/>
      </w:numPr>
      <w:tabs>
        <w:tab w:val="left" w:pos="0"/>
      </w:tabs>
      <w:spacing w:before="240" w:after="64" w:line="320" w:lineRule="auto"/>
      <w:outlineLvl w:val="5"/>
    </w:pPr>
    <w:rPr>
      <w:rFonts w:ascii="Arial" w:eastAsia="黑体" w:hAnsi="Arial"/>
      <w:b/>
      <w:bCs/>
      <w:sz w:val="24"/>
      <w:szCs w:val="24"/>
    </w:rPr>
  </w:style>
  <w:style w:type="paragraph" w:styleId="7">
    <w:name w:val="heading 7"/>
    <w:basedOn w:val="a0"/>
    <w:next w:val="a0"/>
    <w:link w:val="7Char"/>
    <w:uiPriority w:val="99"/>
    <w:qFormat/>
    <w:rsid w:val="007052B5"/>
    <w:pPr>
      <w:keepNext/>
      <w:keepLines/>
      <w:numPr>
        <w:ilvl w:val="6"/>
        <w:numId w:val="1"/>
      </w:numPr>
      <w:tabs>
        <w:tab w:val="left" w:pos="1276"/>
      </w:tabs>
      <w:spacing w:before="240" w:after="64" w:line="320" w:lineRule="auto"/>
      <w:ind w:left="1276"/>
      <w:outlineLvl w:val="6"/>
    </w:pPr>
    <w:rPr>
      <w:rFonts w:ascii="Times New Roman" w:hAnsi="Times New Roman"/>
      <w:b/>
      <w:bCs/>
      <w:sz w:val="24"/>
      <w:szCs w:val="24"/>
    </w:rPr>
  </w:style>
  <w:style w:type="paragraph" w:styleId="8">
    <w:name w:val="heading 8"/>
    <w:basedOn w:val="a0"/>
    <w:next w:val="a0"/>
    <w:link w:val="8Char"/>
    <w:uiPriority w:val="99"/>
    <w:qFormat/>
    <w:rsid w:val="007052B5"/>
    <w:pPr>
      <w:keepNext/>
      <w:keepLines/>
      <w:numPr>
        <w:ilvl w:val="7"/>
        <w:numId w:val="1"/>
      </w:numPr>
      <w:tabs>
        <w:tab w:val="left" w:pos="1440"/>
      </w:tabs>
      <w:spacing w:before="240" w:after="64" w:line="320" w:lineRule="auto"/>
      <w:outlineLvl w:val="7"/>
    </w:pPr>
    <w:rPr>
      <w:rFonts w:ascii="Arial" w:eastAsia="黑体" w:hAnsi="Arial"/>
      <w:sz w:val="24"/>
      <w:szCs w:val="24"/>
    </w:rPr>
  </w:style>
  <w:style w:type="paragraph" w:styleId="9">
    <w:name w:val="heading 9"/>
    <w:basedOn w:val="a0"/>
    <w:next w:val="a0"/>
    <w:link w:val="9Char"/>
    <w:uiPriority w:val="99"/>
    <w:qFormat/>
    <w:rsid w:val="007052B5"/>
    <w:pPr>
      <w:keepNext/>
      <w:keepLines/>
      <w:numPr>
        <w:ilvl w:val="8"/>
        <w:numId w:val="1"/>
      </w:numPr>
      <w:tabs>
        <w:tab w:val="left" w:pos="1584"/>
      </w:tab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rsid w:val="007052B5"/>
    <w:pPr>
      <w:ind w:leftChars="400" w:left="100" w:hangingChars="200" w:hanging="200"/>
    </w:pPr>
    <w:rPr>
      <w:rFonts w:ascii="Times New Roman" w:hAnsi="Times New Roman"/>
      <w:szCs w:val="24"/>
    </w:rPr>
  </w:style>
  <w:style w:type="paragraph" w:styleId="a4">
    <w:name w:val="annotation subject"/>
    <w:basedOn w:val="a5"/>
    <w:next w:val="a5"/>
    <w:link w:val="Char"/>
    <w:uiPriority w:val="99"/>
    <w:qFormat/>
    <w:rsid w:val="007052B5"/>
    <w:pPr>
      <w:ind w:firstLine="0"/>
    </w:pPr>
    <w:rPr>
      <w:rFonts w:ascii="Times New Roman" w:hAnsi="Times New Roman"/>
      <w:b/>
      <w:bCs/>
      <w:szCs w:val="24"/>
    </w:rPr>
  </w:style>
  <w:style w:type="paragraph" w:styleId="a5">
    <w:name w:val="annotation text"/>
    <w:basedOn w:val="a0"/>
    <w:link w:val="Char0"/>
    <w:unhideWhenUsed/>
    <w:qFormat/>
    <w:rsid w:val="007052B5"/>
    <w:pPr>
      <w:jc w:val="left"/>
    </w:pPr>
  </w:style>
  <w:style w:type="paragraph" w:styleId="70">
    <w:name w:val="toc 7"/>
    <w:basedOn w:val="a0"/>
    <w:next w:val="a0"/>
    <w:uiPriority w:val="99"/>
    <w:qFormat/>
    <w:rsid w:val="007052B5"/>
    <w:pPr>
      <w:ind w:left="1260" w:firstLine="0"/>
      <w:jc w:val="left"/>
    </w:pPr>
    <w:rPr>
      <w:rFonts w:ascii="Times New Roman" w:hAnsi="Times New Roman"/>
      <w:sz w:val="18"/>
      <w:szCs w:val="18"/>
    </w:rPr>
  </w:style>
  <w:style w:type="paragraph" w:styleId="a6">
    <w:name w:val="Body Text First Indent"/>
    <w:basedOn w:val="a7"/>
    <w:link w:val="Char1"/>
    <w:qFormat/>
    <w:rsid w:val="007052B5"/>
    <w:pPr>
      <w:ind w:firstLineChars="100" w:firstLine="420"/>
    </w:pPr>
    <w:rPr>
      <w:rFonts w:ascii="Times New Roman" w:eastAsia="仿宋_GB2312" w:hAnsi="Times New Roman"/>
      <w:sz w:val="28"/>
      <w:szCs w:val="20"/>
    </w:rPr>
  </w:style>
  <w:style w:type="paragraph" w:styleId="a7">
    <w:name w:val="Body Text"/>
    <w:basedOn w:val="a0"/>
    <w:link w:val="Char2"/>
    <w:uiPriority w:val="99"/>
    <w:unhideWhenUsed/>
    <w:qFormat/>
    <w:rsid w:val="007052B5"/>
    <w:pPr>
      <w:spacing w:after="120"/>
    </w:pPr>
  </w:style>
  <w:style w:type="paragraph" w:styleId="22">
    <w:name w:val="List Number 2"/>
    <w:basedOn w:val="a8"/>
    <w:uiPriority w:val="99"/>
    <w:rsid w:val="007052B5"/>
    <w:pPr>
      <w:widowControl/>
      <w:tabs>
        <w:tab w:val="left" w:pos="0"/>
      </w:tabs>
      <w:spacing w:line="360" w:lineRule="auto"/>
      <w:ind w:left="1080" w:right="360" w:hanging="137"/>
      <w:jc w:val="left"/>
    </w:pPr>
    <w:rPr>
      <w:rFonts w:ascii="Garamond" w:hAnsi="Garamond"/>
      <w:color w:val="000000"/>
      <w:kern w:val="0"/>
      <w:szCs w:val="20"/>
    </w:rPr>
  </w:style>
  <w:style w:type="paragraph" w:styleId="a8">
    <w:name w:val="List Number"/>
    <w:basedOn w:val="a0"/>
    <w:uiPriority w:val="99"/>
    <w:rsid w:val="007052B5"/>
    <w:pPr>
      <w:tabs>
        <w:tab w:val="left" w:pos="360"/>
      </w:tabs>
      <w:ind w:firstLine="0"/>
    </w:pPr>
    <w:rPr>
      <w:rFonts w:ascii="Times New Roman" w:hAnsi="Times New Roman"/>
      <w:szCs w:val="24"/>
    </w:rPr>
  </w:style>
  <w:style w:type="paragraph" w:styleId="a9">
    <w:name w:val="Normal Indent"/>
    <w:basedOn w:val="a0"/>
    <w:link w:val="Char3"/>
    <w:uiPriority w:val="99"/>
    <w:qFormat/>
    <w:rsid w:val="007052B5"/>
    <w:pPr>
      <w:ind w:firstLine="420"/>
    </w:pPr>
    <w:rPr>
      <w:rFonts w:ascii="Times New Roman" w:hAnsi="Times New Roman"/>
      <w:szCs w:val="20"/>
    </w:rPr>
  </w:style>
  <w:style w:type="paragraph" w:styleId="aa">
    <w:name w:val="caption"/>
    <w:basedOn w:val="a0"/>
    <w:next w:val="a0"/>
    <w:link w:val="Char4"/>
    <w:qFormat/>
    <w:rsid w:val="007052B5"/>
    <w:pPr>
      <w:spacing w:line="480" w:lineRule="auto"/>
      <w:ind w:firstLine="0"/>
    </w:pPr>
    <w:rPr>
      <w:rFonts w:ascii="华文中宋" w:eastAsia="华文中宋" w:hAnsi="华文中宋"/>
      <w:sz w:val="36"/>
      <w:szCs w:val="20"/>
    </w:rPr>
  </w:style>
  <w:style w:type="paragraph" w:styleId="ab">
    <w:name w:val="Document Map"/>
    <w:basedOn w:val="a0"/>
    <w:link w:val="Char5"/>
    <w:uiPriority w:val="99"/>
    <w:unhideWhenUsed/>
    <w:qFormat/>
    <w:rsid w:val="007052B5"/>
    <w:rPr>
      <w:rFonts w:ascii="宋体"/>
      <w:sz w:val="18"/>
      <w:szCs w:val="18"/>
    </w:rPr>
  </w:style>
  <w:style w:type="paragraph" w:styleId="33">
    <w:name w:val="Body Text 3"/>
    <w:basedOn w:val="a0"/>
    <w:link w:val="3Char0"/>
    <w:uiPriority w:val="99"/>
    <w:qFormat/>
    <w:rsid w:val="007052B5"/>
    <w:pPr>
      <w:spacing w:after="120"/>
      <w:ind w:firstLine="0"/>
    </w:pPr>
    <w:rPr>
      <w:rFonts w:ascii="Times New Roman" w:hAnsi="Times New Roman"/>
      <w:sz w:val="16"/>
      <w:szCs w:val="16"/>
    </w:rPr>
  </w:style>
  <w:style w:type="paragraph" w:styleId="ac">
    <w:name w:val="Body Text Indent"/>
    <w:basedOn w:val="a0"/>
    <w:link w:val="Char6"/>
    <w:uiPriority w:val="99"/>
    <w:qFormat/>
    <w:rsid w:val="007052B5"/>
    <w:pPr>
      <w:spacing w:after="120"/>
      <w:ind w:leftChars="200" w:left="420" w:firstLine="0"/>
    </w:pPr>
    <w:rPr>
      <w:rFonts w:ascii="Times New Roman" w:hAnsi="Times New Roman"/>
      <w:szCs w:val="24"/>
    </w:rPr>
  </w:style>
  <w:style w:type="paragraph" w:styleId="23">
    <w:name w:val="List 2"/>
    <w:basedOn w:val="a0"/>
    <w:uiPriority w:val="99"/>
    <w:qFormat/>
    <w:rsid w:val="007052B5"/>
    <w:pPr>
      <w:ind w:leftChars="200" w:left="100" w:hangingChars="200" w:hanging="200"/>
    </w:pPr>
    <w:rPr>
      <w:rFonts w:ascii="Times New Roman" w:hAnsi="Times New Roman"/>
      <w:szCs w:val="24"/>
    </w:rPr>
  </w:style>
  <w:style w:type="paragraph" w:styleId="20">
    <w:name w:val="List Bullet 2"/>
    <w:basedOn w:val="a0"/>
    <w:uiPriority w:val="99"/>
    <w:qFormat/>
    <w:rsid w:val="007052B5"/>
    <w:pPr>
      <w:numPr>
        <w:numId w:val="2"/>
      </w:numPr>
    </w:pPr>
    <w:rPr>
      <w:rFonts w:ascii="Times New Roman" w:hAnsi="Times New Roman"/>
      <w:szCs w:val="24"/>
    </w:rPr>
  </w:style>
  <w:style w:type="paragraph" w:styleId="50">
    <w:name w:val="toc 5"/>
    <w:basedOn w:val="a0"/>
    <w:next w:val="a0"/>
    <w:uiPriority w:val="99"/>
    <w:qFormat/>
    <w:rsid w:val="007052B5"/>
    <w:pPr>
      <w:ind w:left="840" w:firstLine="0"/>
      <w:jc w:val="left"/>
    </w:pPr>
    <w:rPr>
      <w:rFonts w:ascii="Times New Roman" w:hAnsi="Times New Roman"/>
      <w:sz w:val="18"/>
      <w:szCs w:val="18"/>
    </w:rPr>
  </w:style>
  <w:style w:type="paragraph" w:styleId="34">
    <w:name w:val="toc 3"/>
    <w:basedOn w:val="a0"/>
    <w:next w:val="a0"/>
    <w:uiPriority w:val="99"/>
    <w:unhideWhenUsed/>
    <w:qFormat/>
    <w:rsid w:val="007052B5"/>
    <w:pPr>
      <w:widowControl/>
      <w:spacing w:after="100" w:line="276" w:lineRule="auto"/>
      <w:ind w:left="440" w:firstLine="0"/>
      <w:jc w:val="left"/>
    </w:pPr>
    <w:rPr>
      <w:kern w:val="0"/>
      <w:sz w:val="22"/>
    </w:rPr>
  </w:style>
  <w:style w:type="paragraph" w:styleId="ad">
    <w:name w:val="Plain Text"/>
    <w:basedOn w:val="a0"/>
    <w:link w:val="Char7"/>
    <w:qFormat/>
    <w:rsid w:val="007052B5"/>
    <w:pPr>
      <w:widowControl/>
      <w:overflowPunct w:val="0"/>
      <w:autoSpaceDE w:val="0"/>
      <w:autoSpaceDN w:val="0"/>
      <w:adjustRightInd w:val="0"/>
      <w:ind w:firstLine="0"/>
      <w:jc w:val="left"/>
      <w:textAlignment w:val="baseline"/>
    </w:pPr>
    <w:rPr>
      <w:rFonts w:ascii="宋体" w:hAnsi="Courier New"/>
      <w:kern w:val="0"/>
      <w:szCs w:val="20"/>
    </w:rPr>
  </w:style>
  <w:style w:type="paragraph" w:styleId="80">
    <w:name w:val="toc 8"/>
    <w:basedOn w:val="a0"/>
    <w:next w:val="a0"/>
    <w:uiPriority w:val="99"/>
    <w:qFormat/>
    <w:rsid w:val="007052B5"/>
    <w:pPr>
      <w:ind w:left="1470" w:firstLine="0"/>
      <w:jc w:val="left"/>
    </w:pPr>
    <w:rPr>
      <w:rFonts w:ascii="Times New Roman" w:hAnsi="Times New Roman"/>
      <w:sz w:val="18"/>
      <w:szCs w:val="18"/>
    </w:rPr>
  </w:style>
  <w:style w:type="paragraph" w:styleId="ae">
    <w:name w:val="Date"/>
    <w:basedOn w:val="a0"/>
    <w:next w:val="a0"/>
    <w:link w:val="Char8"/>
    <w:uiPriority w:val="99"/>
    <w:qFormat/>
    <w:rsid w:val="007052B5"/>
    <w:pPr>
      <w:ind w:leftChars="2500" w:left="100" w:firstLine="0"/>
    </w:pPr>
    <w:rPr>
      <w:rFonts w:ascii="Times New Roman" w:hAnsi="Times New Roman"/>
      <w:szCs w:val="24"/>
    </w:rPr>
  </w:style>
  <w:style w:type="paragraph" w:styleId="24">
    <w:name w:val="Body Text Indent 2"/>
    <w:basedOn w:val="a0"/>
    <w:link w:val="2Char0"/>
    <w:uiPriority w:val="99"/>
    <w:qFormat/>
    <w:rsid w:val="007052B5"/>
    <w:pPr>
      <w:spacing w:after="120" w:line="480" w:lineRule="auto"/>
      <w:ind w:leftChars="200" w:left="420" w:firstLine="0"/>
    </w:pPr>
    <w:rPr>
      <w:rFonts w:ascii="Times New Roman" w:hAnsi="Times New Roman"/>
      <w:szCs w:val="24"/>
    </w:rPr>
  </w:style>
  <w:style w:type="paragraph" w:styleId="af">
    <w:name w:val="Balloon Text"/>
    <w:basedOn w:val="a0"/>
    <w:link w:val="Char9"/>
    <w:uiPriority w:val="99"/>
    <w:unhideWhenUsed/>
    <w:qFormat/>
    <w:rsid w:val="007052B5"/>
    <w:rPr>
      <w:sz w:val="18"/>
      <w:szCs w:val="18"/>
    </w:rPr>
  </w:style>
  <w:style w:type="paragraph" w:styleId="af0">
    <w:name w:val="footer"/>
    <w:basedOn w:val="a0"/>
    <w:link w:val="Chara"/>
    <w:uiPriority w:val="99"/>
    <w:unhideWhenUsed/>
    <w:qFormat/>
    <w:rsid w:val="007052B5"/>
    <w:pPr>
      <w:tabs>
        <w:tab w:val="center" w:pos="4153"/>
        <w:tab w:val="right" w:pos="8306"/>
      </w:tabs>
      <w:snapToGrid w:val="0"/>
      <w:jc w:val="left"/>
    </w:pPr>
    <w:rPr>
      <w:sz w:val="18"/>
      <w:szCs w:val="18"/>
    </w:rPr>
  </w:style>
  <w:style w:type="paragraph" w:styleId="25">
    <w:name w:val="Body Text First Indent 2"/>
    <w:basedOn w:val="ac"/>
    <w:link w:val="2Char1"/>
    <w:uiPriority w:val="99"/>
    <w:qFormat/>
    <w:rsid w:val="007052B5"/>
    <w:pPr>
      <w:ind w:firstLineChars="200" w:firstLine="420"/>
    </w:pPr>
  </w:style>
  <w:style w:type="paragraph" w:styleId="af1">
    <w:name w:val="header"/>
    <w:basedOn w:val="a0"/>
    <w:link w:val="Charb"/>
    <w:uiPriority w:val="99"/>
    <w:unhideWhenUsed/>
    <w:qFormat/>
    <w:rsid w:val="007052B5"/>
    <w:pPr>
      <w:pBdr>
        <w:bottom w:val="single" w:sz="6" w:space="1" w:color="auto"/>
      </w:pBdr>
      <w:tabs>
        <w:tab w:val="center" w:pos="4153"/>
        <w:tab w:val="right" w:pos="8306"/>
      </w:tabs>
      <w:snapToGrid w:val="0"/>
      <w:jc w:val="center"/>
    </w:pPr>
    <w:rPr>
      <w:sz w:val="18"/>
      <w:szCs w:val="18"/>
    </w:rPr>
  </w:style>
  <w:style w:type="paragraph" w:styleId="13">
    <w:name w:val="toc 1"/>
    <w:basedOn w:val="a0"/>
    <w:next w:val="a0"/>
    <w:uiPriority w:val="39"/>
    <w:unhideWhenUsed/>
    <w:qFormat/>
    <w:rsid w:val="007052B5"/>
    <w:pPr>
      <w:widowControl/>
      <w:spacing w:after="100" w:line="276" w:lineRule="auto"/>
      <w:ind w:firstLine="0"/>
      <w:jc w:val="left"/>
    </w:pPr>
    <w:rPr>
      <w:kern w:val="0"/>
      <w:sz w:val="22"/>
    </w:rPr>
  </w:style>
  <w:style w:type="paragraph" w:styleId="42">
    <w:name w:val="toc 4"/>
    <w:basedOn w:val="a0"/>
    <w:next w:val="a0"/>
    <w:uiPriority w:val="99"/>
    <w:qFormat/>
    <w:rsid w:val="007052B5"/>
    <w:pPr>
      <w:ind w:left="630" w:firstLine="0"/>
      <w:jc w:val="left"/>
    </w:pPr>
    <w:rPr>
      <w:rFonts w:ascii="Times New Roman" w:hAnsi="Times New Roman"/>
      <w:sz w:val="18"/>
      <w:szCs w:val="18"/>
    </w:rPr>
  </w:style>
  <w:style w:type="paragraph" w:styleId="af2">
    <w:name w:val="index heading"/>
    <w:basedOn w:val="a0"/>
    <w:next w:val="14"/>
    <w:uiPriority w:val="99"/>
    <w:qFormat/>
    <w:rsid w:val="007052B5"/>
    <w:pPr>
      <w:widowControl/>
      <w:ind w:firstLine="0"/>
      <w:jc w:val="left"/>
    </w:pPr>
    <w:rPr>
      <w:rFonts w:ascii="Times New Roman" w:hAnsi="Times New Roman"/>
      <w:kern w:val="0"/>
      <w:szCs w:val="20"/>
    </w:rPr>
  </w:style>
  <w:style w:type="paragraph" w:styleId="14">
    <w:name w:val="index 1"/>
    <w:basedOn w:val="a0"/>
    <w:next w:val="a0"/>
    <w:uiPriority w:val="99"/>
    <w:unhideWhenUsed/>
    <w:qFormat/>
    <w:rsid w:val="007052B5"/>
    <w:pPr>
      <w:ind w:firstLine="0"/>
    </w:pPr>
  </w:style>
  <w:style w:type="paragraph" w:styleId="af3">
    <w:name w:val="List"/>
    <w:basedOn w:val="a0"/>
    <w:uiPriority w:val="99"/>
    <w:qFormat/>
    <w:rsid w:val="007052B5"/>
    <w:pPr>
      <w:ind w:left="200" w:hangingChars="200" w:hanging="200"/>
    </w:pPr>
    <w:rPr>
      <w:rFonts w:ascii="Times New Roman" w:hAnsi="Times New Roman"/>
      <w:szCs w:val="24"/>
    </w:rPr>
  </w:style>
  <w:style w:type="paragraph" w:styleId="60">
    <w:name w:val="toc 6"/>
    <w:basedOn w:val="a0"/>
    <w:next w:val="a0"/>
    <w:uiPriority w:val="99"/>
    <w:qFormat/>
    <w:rsid w:val="007052B5"/>
    <w:pPr>
      <w:ind w:left="1050" w:firstLine="0"/>
      <w:jc w:val="left"/>
    </w:pPr>
    <w:rPr>
      <w:rFonts w:ascii="Times New Roman" w:hAnsi="Times New Roman"/>
      <w:sz w:val="18"/>
      <w:szCs w:val="18"/>
    </w:rPr>
  </w:style>
  <w:style w:type="paragraph" w:styleId="51">
    <w:name w:val="List 5"/>
    <w:basedOn w:val="a0"/>
    <w:uiPriority w:val="99"/>
    <w:qFormat/>
    <w:rsid w:val="007052B5"/>
    <w:pPr>
      <w:ind w:leftChars="800" w:left="100" w:hangingChars="200" w:hanging="200"/>
    </w:pPr>
    <w:rPr>
      <w:rFonts w:ascii="Times New Roman" w:hAnsi="Times New Roman"/>
      <w:szCs w:val="24"/>
    </w:rPr>
  </w:style>
  <w:style w:type="paragraph" w:styleId="35">
    <w:name w:val="Body Text Indent 3"/>
    <w:basedOn w:val="a0"/>
    <w:link w:val="3Char1"/>
    <w:uiPriority w:val="99"/>
    <w:qFormat/>
    <w:rsid w:val="007052B5"/>
    <w:pPr>
      <w:ind w:firstLineChars="200" w:firstLine="420"/>
    </w:pPr>
    <w:rPr>
      <w:rFonts w:ascii="宋体" w:hAnsi="宋体"/>
      <w:szCs w:val="28"/>
    </w:rPr>
  </w:style>
  <w:style w:type="paragraph" w:styleId="26">
    <w:name w:val="toc 2"/>
    <w:basedOn w:val="a0"/>
    <w:next w:val="a0"/>
    <w:uiPriority w:val="39"/>
    <w:unhideWhenUsed/>
    <w:qFormat/>
    <w:rsid w:val="007052B5"/>
    <w:pPr>
      <w:widowControl/>
      <w:spacing w:after="100" w:line="276" w:lineRule="auto"/>
      <w:ind w:left="220" w:firstLine="0"/>
      <w:jc w:val="left"/>
    </w:pPr>
    <w:rPr>
      <w:kern w:val="0"/>
      <w:sz w:val="22"/>
    </w:rPr>
  </w:style>
  <w:style w:type="paragraph" w:styleId="90">
    <w:name w:val="toc 9"/>
    <w:basedOn w:val="a0"/>
    <w:next w:val="a0"/>
    <w:uiPriority w:val="99"/>
    <w:qFormat/>
    <w:rsid w:val="007052B5"/>
    <w:pPr>
      <w:ind w:left="1680" w:firstLine="0"/>
      <w:jc w:val="left"/>
    </w:pPr>
    <w:rPr>
      <w:rFonts w:ascii="Times New Roman" w:hAnsi="Times New Roman"/>
      <w:sz w:val="18"/>
      <w:szCs w:val="18"/>
    </w:rPr>
  </w:style>
  <w:style w:type="paragraph" w:styleId="27">
    <w:name w:val="Body Text 2"/>
    <w:basedOn w:val="a0"/>
    <w:link w:val="2Char2"/>
    <w:uiPriority w:val="99"/>
    <w:qFormat/>
    <w:rsid w:val="007052B5"/>
    <w:pPr>
      <w:ind w:firstLine="0"/>
      <w:jc w:val="center"/>
    </w:pPr>
    <w:rPr>
      <w:rFonts w:ascii="Times New Roman" w:hAnsi="Times New Roman"/>
      <w:sz w:val="24"/>
      <w:szCs w:val="24"/>
    </w:rPr>
  </w:style>
  <w:style w:type="paragraph" w:styleId="43">
    <w:name w:val="List 4"/>
    <w:basedOn w:val="a0"/>
    <w:uiPriority w:val="99"/>
    <w:qFormat/>
    <w:rsid w:val="007052B5"/>
    <w:pPr>
      <w:ind w:leftChars="600" w:left="100" w:hangingChars="200" w:hanging="200"/>
    </w:pPr>
    <w:rPr>
      <w:rFonts w:ascii="Times New Roman" w:hAnsi="Times New Roman"/>
      <w:szCs w:val="24"/>
    </w:rPr>
  </w:style>
  <w:style w:type="paragraph" w:styleId="28">
    <w:name w:val="List Continue 2"/>
    <w:basedOn w:val="a0"/>
    <w:uiPriority w:val="99"/>
    <w:qFormat/>
    <w:rsid w:val="007052B5"/>
    <w:pPr>
      <w:spacing w:after="120"/>
      <w:ind w:leftChars="400" w:left="840" w:firstLine="0"/>
    </w:pPr>
    <w:rPr>
      <w:rFonts w:ascii="Times New Roman" w:hAnsi="Times New Roman"/>
      <w:szCs w:val="24"/>
    </w:rPr>
  </w:style>
  <w:style w:type="paragraph" w:styleId="HTML">
    <w:name w:val="HTML Preformatted"/>
    <w:basedOn w:val="a0"/>
    <w:link w:val="HTMLChar"/>
    <w:uiPriority w:val="99"/>
    <w:unhideWhenUsed/>
    <w:qFormat/>
    <w:rsid w:val="00705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w:hAnsi="Arial" w:cs="Arial"/>
      <w:kern w:val="0"/>
      <w:sz w:val="24"/>
      <w:szCs w:val="24"/>
    </w:rPr>
  </w:style>
  <w:style w:type="paragraph" w:styleId="af4">
    <w:name w:val="Normal (Web)"/>
    <w:basedOn w:val="a0"/>
    <w:qFormat/>
    <w:rsid w:val="007052B5"/>
    <w:pPr>
      <w:widowControl/>
      <w:spacing w:before="100" w:beforeAutospacing="1" w:after="100" w:afterAutospacing="1"/>
      <w:ind w:firstLine="0"/>
      <w:jc w:val="left"/>
    </w:pPr>
    <w:rPr>
      <w:rFonts w:ascii="Times New Roman" w:hAnsi="Times New Roman"/>
      <w:kern w:val="0"/>
      <w:sz w:val="24"/>
      <w:szCs w:val="24"/>
    </w:rPr>
  </w:style>
  <w:style w:type="paragraph" w:styleId="af5">
    <w:name w:val="Title"/>
    <w:basedOn w:val="a0"/>
    <w:next w:val="a0"/>
    <w:link w:val="Charc"/>
    <w:uiPriority w:val="99"/>
    <w:qFormat/>
    <w:rsid w:val="007052B5"/>
    <w:pPr>
      <w:spacing w:before="240" w:after="60"/>
      <w:ind w:firstLine="0"/>
      <w:jc w:val="center"/>
      <w:outlineLvl w:val="0"/>
    </w:pPr>
    <w:rPr>
      <w:rFonts w:ascii="Cambria" w:hAnsi="Cambria"/>
      <w:b/>
      <w:bCs/>
      <w:sz w:val="32"/>
      <w:szCs w:val="32"/>
    </w:rPr>
  </w:style>
  <w:style w:type="character" w:styleId="af6">
    <w:name w:val="Strong"/>
    <w:uiPriority w:val="99"/>
    <w:qFormat/>
    <w:rsid w:val="007052B5"/>
    <w:rPr>
      <w:rFonts w:cs="Times New Roman"/>
      <w:b/>
    </w:rPr>
  </w:style>
  <w:style w:type="character" w:styleId="af7">
    <w:name w:val="page number"/>
    <w:uiPriority w:val="99"/>
    <w:qFormat/>
    <w:rsid w:val="007052B5"/>
    <w:rPr>
      <w:rFonts w:cs="Times New Roman"/>
    </w:rPr>
  </w:style>
  <w:style w:type="character" w:styleId="af8">
    <w:name w:val="FollowedHyperlink"/>
    <w:uiPriority w:val="99"/>
    <w:qFormat/>
    <w:rsid w:val="007052B5"/>
    <w:rPr>
      <w:rFonts w:cs="Times New Roman"/>
      <w:color w:val="800080"/>
      <w:u w:val="single"/>
    </w:rPr>
  </w:style>
  <w:style w:type="character" w:styleId="af9">
    <w:name w:val="Hyperlink"/>
    <w:uiPriority w:val="99"/>
    <w:qFormat/>
    <w:rsid w:val="007052B5"/>
    <w:rPr>
      <w:color w:val="000000"/>
      <w:u w:val="none"/>
    </w:rPr>
  </w:style>
  <w:style w:type="character" w:styleId="afa">
    <w:name w:val="annotation reference"/>
    <w:uiPriority w:val="99"/>
    <w:qFormat/>
    <w:rsid w:val="007052B5"/>
    <w:rPr>
      <w:rFonts w:cs="Times New Roman"/>
      <w:sz w:val="21"/>
    </w:rPr>
  </w:style>
  <w:style w:type="character" w:customStyle="1" w:styleId="7Char">
    <w:name w:val="标题 7 Char"/>
    <w:basedOn w:val="a1"/>
    <w:link w:val="7"/>
    <w:uiPriority w:val="99"/>
    <w:qFormat/>
    <w:rsid w:val="007052B5"/>
    <w:rPr>
      <w:rFonts w:ascii="Times New Roman" w:hAnsi="Times New Roman"/>
      <w:b/>
      <w:bCs/>
      <w:kern w:val="2"/>
      <w:sz w:val="24"/>
      <w:szCs w:val="24"/>
    </w:rPr>
  </w:style>
  <w:style w:type="character" w:customStyle="1" w:styleId="2Char10">
    <w:name w:val="标题 2 Char1"/>
    <w:uiPriority w:val="99"/>
    <w:qFormat/>
    <w:rsid w:val="007052B5"/>
    <w:rPr>
      <w:rFonts w:ascii="Arial" w:eastAsia="黑体" w:hAnsi="Arial"/>
      <w:b/>
      <w:kern w:val="2"/>
      <w:sz w:val="32"/>
    </w:rPr>
  </w:style>
  <w:style w:type="character" w:customStyle="1" w:styleId="datetime28">
    <w:name w:val="datetime28"/>
    <w:uiPriority w:val="99"/>
    <w:qFormat/>
    <w:rsid w:val="007052B5"/>
    <w:rPr>
      <w:rFonts w:cs="Times New Roman"/>
      <w:color w:val="545454"/>
      <w:sz w:val="21"/>
      <w:szCs w:val="21"/>
    </w:rPr>
  </w:style>
  <w:style w:type="character" w:customStyle="1" w:styleId="6Char">
    <w:name w:val="标题 6 Char"/>
    <w:basedOn w:val="a1"/>
    <w:link w:val="6"/>
    <w:uiPriority w:val="99"/>
    <w:qFormat/>
    <w:rsid w:val="007052B5"/>
    <w:rPr>
      <w:rFonts w:ascii="Arial" w:eastAsia="黑体" w:hAnsi="Arial"/>
      <w:b/>
      <w:bCs/>
      <w:kern w:val="2"/>
      <w:sz w:val="24"/>
      <w:szCs w:val="24"/>
    </w:rPr>
  </w:style>
  <w:style w:type="character" w:customStyle="1" w:styleId="2Char1">
    <w:name w:val="正文首行缩进 2 Char"/>
    <w:basedOn w:val="Char6"/>
    <w:link w:val="25"/>
    <w:uiPriority w:val="99"/>
    <w:qFormat/>
    <w:rsid w:val="007052B5"/>
  </w:style>
  <w:style w:type="character" w:customStyle="1" w:styleId="Char6">
    <w:name w:val="正文文本缩进 Char"/>
    <w:basedOn w:val="a1"/>
    <w:link w:val="ac"/>
    <w:uiPriority w:val="99"/>
    <w:qFormat/>
    <w:rsid w:val="007052B5"/>
    <w:rPr>
      <w:rFonts w:ascii="Times New Roman" w:hAnsi="Times New Roman"/>
      <w:kern w:val="2"/>
      <w:sz w:val="21"/>
      <w:szCs w:val="24"/>
    </w:rPr>
  </w:style>
  <w:style w:type="character" w:customStyle="1" w:styleId="1CharChar">
    <w:name w:val="标题 1 Char Char"/>
    <w:uiPriority w:val="99"/>
    <w:qFormat/>
    <w:rsid w:val="007052B5"/>
    <w:rPr>
      <w:rFonts w:eastAsia="宋体"/>
      <w:b/>
      <w:kern w:val="44"/>
      <w:sz w:val="44"/>
      <w:lang w:val="en-US" w:eastAsia="zh-CN"/>
    </w:rPr>
  </w:style>
  <w:style w:type="character" w:customStyle="1" w:styleId="Char0">
    <w:name w:val="批注文字 Char"/>
    <w:basedOn w:val="a1"/>
    <w:link w:val="a5"/>
    <w:uiPriority w:val="99"/>
    <w:semiHidden/>
    <w:qFormat/>
    <w:rsid w:val="007052B5"/>
    <w:rPr>
      <w:kern w:val="2"/>
      <w:sz w:val="21"/>
      <w:szCs w:val="22"/>
    </w:rPr>
  </w:style>
  <w:style w:type="character" w:customStyle="1" w:styleId="case31">
    <w:name w:val="case31"/>
    <w:uiPriority w:val="99"/>
    <w:qFormat/>
    <w:rsid w:val="007052B5"/>
    <w:rPr>
      <w:rFonts w:ascii="??" w:eastAsia="宋体" w:hAnsi="??"/>
      <w:sz w:val="24"/>
    </w:rPr>
  </w:style>
  <w:style w:type="character" w:customStyle="1" w:styleId="Char9">
    <w:name w:val="批注框文本 Char"/>
    <w:basedOn w:val="a1"/>
    <w:link w:val="af"/>
    <w:uiPriority w:val="99"/>
    <w:qFormat/>
    <w:rsid w:val="007052B5"/>
    <w:rPr>
      <w:kern w:val="2"/>
      <w:sz w:val="18"/>
      <w:szCs w:val="18"/>
    </w:rPr>
  </w:style>
  <w:style w:type="character" w:customStyle="1" w:styleId="Char10">
    <w:name w:val="正文文本 Char1"/>
    <w:uiPriority w:val="99"/>
    <w:qFormat/>
    <w:locked/>
    <w:rsid w:val="007052B5"/>
    <w:rPr>
      <w:rFonts w:cs="Times New Roman"/>
      <w:kern w:val="2"/>
      <w:sz w:val="24"/>
      <w:szCs w:val="24"/>
    </w:rPr>
  </w:style>
  <w:style w:type="character" w:customStyle="1" w:styleId="Char3">
    <w:name w:val="正文缩进 Char"/>
    <w:link w:val="a9"/>
    <w:uiPriority w:val="99"/>
    <w:qFormat/>
    <w:locked/>
    <w:rsid w:val="007052B5"/>
    <w:rPr>
      <w:rFonts w:ascii="Times New Roman" w:hAnsi="Times New Roman"/>
      <w:kern w:val="2"/>
      <w:sz w:val="21"/>
    </w:rPr>
  </w:style>
  <w:style w:type="character" w:customStyle="1" w:styleId="2Char2">
    <w:name w:val="正文文本 2 Char"/>
    <w:basedOn w:val="a1"/>
    <w:link w:val="27"/>
    <w:uiPriority w:val="99"/>
    <w:qFormat/>
    <w:rsid w:val="007052B5"/>
    <w:rPr>
      <w:rFonts w:ascii="Times New Roman" w:hAnsi="Times New Roman"/>
      <w:kern w:val="2"/>
      <w:sz w:val="24"/>
      <w:szCs w:val="24"/>
    </w:rPr>
  </w:style>
  <w:style w:type="character" w:customStyle="1" w:styleId="2Char11">
    <w:name w:val="正文文本缩进 2 Char1"/>
    <w:uiPriority w:val="99"/>
    <w:qFormat/>
    <w:rsid w:val="007052B5"/>
    <w:rPr>
      <w:rFonts w:cs="Times New Roman"/>
      <w:kern w:val="2"/>
      <w:sz w:val="24"/>
      <w:szCs w:val="24"/>
    </w:rPr>
  </w:style>
  <w:style w:type="character" w:customStyle="1" w:styleId="Char5">
    <w:name w:val="文档结构图 Char"/>
    <w:basedOn w:val="a1"/>
    <w:link w:val="ab"/>
    <w:uiPriority w:val="99"/>
    <w:qFormat/>
    <w:rsid w:val="007052B5"/>
    <w:rPr>
      <w:rFonts w:ascii="宋体"/>
      <w:kern w:val="2"/>
      <w:sz w:val="18"/>
      <w:szCs w:val="18"/>
    </w:rPr>
  </w:style>
  <w:style w:type="character" w:customStyle="1" w:styleId="2CharChar">
    <w:name w:val="题注2 Char Char"/>
    <w:link w:val="29"/>
    <w:uiPriority w:val="99"/>
    <w:qFormat/>
    <w:locked/>
    <w:rsid w:val="007052B5"/>
    <w:rPr>
      <w:rFonts w:ascii="Arial" w:eastAsia="黑体" w:hAnsi="Arial"/>
      <w:kern w:val="2"/>
      <w:sz w:val="21"/>
    </w:rPr>
  </w:style>
  <w:style w:type="paragraph" w:customStyle="1" w:styleId="29">
    <w:name w:val="题注2"/>
    <w:basedOn w:val="a0"/>
    <w:next w:val="a0"/>
    <w:link w:val="2CharChar"/>
    <w:uiPriority w:val="99"/>
    <w:qFormat/>
    <w:rsid w:val="007052B5"/>
    <w:pPr>
      <w:ind w:firstLineChars="200" w:firstLine="200"/>
    </w:pPr>
    <w:rPr>
      <w:rFonts w:ascii="Arial" w:eastAsia="黑体" w:hAnsi="Arial"/>
      <w:szCs w:val="20"/>
    </w:rPr>
  </w:style>
  <w:style w:type="character" w:customStyle="1" w:styleId="RDDCharChar">
    <w:name w:val="RDD正文 Char Char"/>
    <w:link w:val="RDD"/>
    <w:uiPriority w:val="99"/>
    <w:qFormat/>
    <w:locked/>
    <w:rsid w:val="007052B5"/>
    <w:rPr>
      <w:rFonts w:ascii="宋体" w:hAnsi="宋体"/>
      <w:kern w:val="2"/>
      <w:sz w:val="24"/>
    </w:rPr>
  </w:style>
  <w:style w:type="paragraph" w:customStyle="1" w:styleId="RDD">
    <w:name w:val="RDD正文"/>
    <w:basedOn w:val="a0"/>
    <w:link w:val="RDDCharChar"/>
    <w:uiPriority w:val="99"/>
    <w:qFormat/>
    <w:rsid w:val="007052B5"/>
    <w:pPr>
      <w:adjustRightInd w:val="0"/>
      <w:snapToGrid w:val="0"/>
      <w:spacing w:line="480" w:lineRule="auto"/>
      <w:ind w:firstLineChars="200" w:firstLine="480"/>
    </w:pPr>
    <w:rPr>
      <w:rFonts w:ascii="宋体" w:hAnsi="宋体"/>
      <w:sz w:val="24"/>
      <w:szCs w:val="20"/>
    </w:rPr>
  </w:style>
  <w:style w:type="character" w:customStyle="1" w:styleId="myCharChar">
    <w:name w:val="my正文 Char Char"/>
    <w:link w:val="my"/>
    <w:uiPriority w:val="99"/>
    <w:qFormat/>
    <w:locked/>
    <w:rsid w:val="007052B5"/>
    <w:rPr>
      <w:kern w:val="2"/>
      <w:sz w:val="24"/>
    </w:rPr>
  </w:style>
  <w:style w:type="paragraph" w:customStyle="1" w:styleId="my">
    <w:name w:val="my正文"/>
    <w:basedOn w:val="a0"/>
    <w:link w:val="myCharChar"/>
    <w:uiPriority w:val="99"/>
    <w:qFormat/>
    <w:rsid w:val="007052B5"/>
    <w:pPr>
      <w:spacing w:line="360" w:lineRule="auto"/>
      <w:ind w:firstLineChars="200" w:firstLine="480"/>
    </w:pPr>
    <w:rPr>
      <w:sz w:val="24"/>
      <w:szCs w:val="20"/>
    </w:rPr>
  </w:style>
  <w:style w:type="character" w:customStyle="1" w:styleId="2Char12">
    <w:name w:val="正文文本 2 Char1"/>
    <w:uiPriority w:val="99"/>
    <w:qFormat/>
    <w:rsid w:val="007052B5"/>
    <w:rPr>
      <w:rFonts w:cs="Times New Roman"/>
      <w:kern w:val="2"/>
      <w:sz w:val="24"/>
      <w:szCs w:val="24"/>
    </w:rPr>
  </w:style>
  <w:style w:type="character" w:customStyle="1" w:styleId="1CharChar0">
    <w:name w:val="样式1 Char Char"/>
    <w:link w:val="15"/>
    <w:uiPriority w:val="99"/>
    <w:qFormat/>
    <w:locked/>
    <w:rsid w:val="007052B5"/>
    <w:rPr>
      <w:kern w:val="2"/>
      <w:sz w:val="24"/>
    </w:rPr>
  </w:style>
  <w:style w:type="paragraph" w:customStyle="1" w:styleId="15">
    <w:name w:val="样式1"/>
    <w:basedOn w:val="a0"/>
    <w:link w:val="1CharChar0"/>
    <w:uiPriority w:val="99"/>
    <w:qFormat/>
    <w:rsid w:val="007052B5"/>
    <w:pPr>
      <w:tabs>
        <w:tab w:val="left" w:leader="hyphen" w:pos="8400"/>
      </w:tabs>
      <w:ind w:firstLine="0"/>
    </w:pPr>
    <w:rPr>
      <w:sz w:val="24"/>
      <w:szCs w:val="20"/>
    </w:rPr>
  </w:style>
  <w:style w:type="character" w:customStyle="1" w:styleId="2CharCharChar">
    <w:name w:val="正文 首行缩进:  2 字符 Char Char Char"/>
    <w:link w:val="2Char3"/>
    <w:uiPriority w:val="99"/>
    <w:qFormat/>
    <w:locked/>
    <w:rsid w:val="007052B5"/>
    <w:rPr>
      <w:kern w:val="2"/>
      <w:sz w:val="24"/>
    </w:rPr>
  </w:style>
  <w:style w:type="paragraph" w:customStyle="1" w:styleId="2Char3">
    <w:name w:val="正文 首行缩进:  2 字符 Char"/>
    <w:basedOn w:val="a0"/>
    <w:link w:val="2CharCharChar"/>
    <w:uiPriority w:val="99"/>
    <w:qFormat/>
    <w:rsid w:val="007052B5"/>
    <w:pPr>
      <w:spacing w:line="360" w:lineRule="auto"/>
      <w:ind w:firstLine="480"/>
    </w:pPr>
    <w:rPr>
      <w:sz w:val="24"/>
      <w:szCs w:val="20"/>
    </w:rPr>
  </w:style>
  <w:style w:type="character" w:customStyle="1" w:styleId="apple-converted-space">
    <w:name w:val="apple-converted-space"/>
    <w:uiPriority w:val="99"/>
    <w:qFormat/>
    <w:rsid w:val="007052B5"/>
    <w:rPr>
      <w:rFonts w:cs="Times New Roman"/>
    </w:rPr>
  </w:style>
  <w:style w:type="character" w:customStyle="1" w:styleId="CharCharCharCharChar">
    <w:name w:val="Char Char Char Char Char"/>
    <w:link w:val="CharCharChar"/>
    <w:uiPriority w:val="99"/>
    <w:qFormat/>
    <w:locked/>
    <w:rsid w:val="007052B5"/>
    <w:rPr>
      <w:rFonts w:ascii="Tahoma" w:hAnsi="Tahoma"/>
      <w:kern w:val="2"/>
      <w:sz w:val="24"/>
    </w:rPr>
  </w:style>
  <w:style w:type="paragraph" w:customStyle="1" w:styleId="CharCharChar">
    <w:name w:val="Char Char Char"/>
    <w:basedOn w:val="a0"/>
    <w:link w:val="CharCharCharCharChar"/>
    <w:uiPriority w:val="99"/>
    <w:qFormat/>
    <w:rsid w:val="007052B5"/>
    <w:pPr>
      <w:ind w:firstLine="0"/>
    </w:pPr>
    <w:rPr>
      <w:rFonts w:ascii="Tahoma" w:hAnsi="Tahoma"/>
      <w:sz w:val="24"/>
      <w:szCs w:val="20"/>
    </w:rPr>
  </w:style>
  <w:style w:type="character" w:customStyle="1" w:styleId="Char1">
    <w:name w:val="正文首行缩进 Char"/>
    <w:basedOn w:val="Char2"/>
    <w:link w:val="a6"/>
    <w:qFormat/>
    <w:rsid w:val="007052B5"/>
    <w:rPr>
      <w:rFonts w:ascii="Times New Roman" w:eastAsia="仿宋_GB2312" w:hAnsi="Times New Roman" w:cs="Times New Roman"/>
      <w:sz w:val="28"/>
      <w:szCs w:val="20"/>
    </w:rPr>
  </w:style>
  <w:style w:type="character" w:customStyle="1" w:styleId="Char2">
    <w:name w:val="正文文本 Char"/>
    <w:basedOn w:val="a1"/>
    <w:link w:val="a7"/>
    <w:uiPriority w:val="99"/>
    <w:qFormat/>
    <w:rsid w:val="007052B5"/>
  </w:style>
  <w:style w:type="character" w:customStyle="1" w:styleId="CharChar">
    <w:name w:val="正文样式 Char Char"/>
    <w:link w:val="afb"/>
    <w:uiPriority w:val="99"/>
    <w:qFormat/>
    <w:locked/>
    <w:rsid w:val="007052B5"/>
    <w:rPr>
      <w:kern w:val="2"/>
      <w:sz w:val="24"/>
    </w:rPr>
  </w:style>
  <w:style w:type="paragraph" w:customStyle="1" w:styleId="afb">
    <w:name w:val="正文样式"/>
    <w:basedOn w:val="a0"/>
    <w:link w:val="CharChar"/>
    <w:uiPriority w:val="99"/>
    <w:qFormat/>
    <w:rsid w:val="007052B5"/>
    <w:pPr>
      <w:spacing w:line="360" w:lineRule="auto"/>
      <w:ind w:firstLineChars="200" w:firstLine="480"/>
    </w:pPr>
    <w:rPr>
      <w:sz w:val="24"/>
      <w:szCs w:val="20"/>
    </w:rPr>
  </w:style>
  <w:style w:type="character" w:customStyle="1" w:styleId="Char11">
    <w:name w:val="标题 Char1"/>
    <w:uiPriority w:val="99"/>
    <w:qFormat/>
    <w:rsid w:val="007052B5"/>
    <w:rPr>
      <w:rFonts w:ascii="Cambria" w:hAnsi="Cambria" w:cs="Times New Roman"/>
      <w:b/>
      <w:bCs/>
      <w:kern w:val="2"/>
      <w:sz w:val="32"/>
      <w:szCs w:val="32"/>
    </w:rPr>
  </w:style>
  <w:style w:type="character" w:customStyle="1" w:styleId="CharChar0">
    <w:name w:val="_正文段落 Char Char"/>
    <w:link w:val="afc"/>
    <w:uiPriority w:val="99"/>
    <w:qFormat/>
    <w:locked/>
    <w:rsid w:val="007052B5"/>
    <w:rPr>
      <w:rFonts w:ascii="Times New Roman" w:hAnsi="Times New Roman"/>
      <w:kern w:val="2"/>
      <w:sz w:val="24"/>
      <w:szCs w:val="24"/>
    </w:rPr>
  </w:style>
  <w:style w:type="paragraph" w:customStyle="1" w:styleId="afc">
    <w:name w:val="_正文段落"/>
    <w:basedOn w:val="a0"/>
    <w:link w:val="CharChar0"/>
    <w:uiPriority w:val="99"/>
    <w:qFormat/>
    <w:rsid w:val="007052B5"/>
    <w:pPr>
      <w:spacing w:beforeLines="15" w:afterLines="30" w:line="360" w:lineRule="auto"/>
      <w:ind w:firstLineChars="200" w:firstLine="200"/>
    </w:pPr>
    <w:rPr>
      <w:rFonts w:ascii="Times New Roman" w:hAnsi="Times New Roman"/>
      <w:sz w:val="24"/>
      <w:szCs w:val="24"/>
    </w:rPr>
  </w:style>
  <w:style w:type="character" w:customStyle="1" w:styleId="Char12">
    <w:name w:val="列出段落 Char1"/>
    <w:link w:val="afd"/>
    <w:uiPriority w:val="34"/>
    <w:qFormat/>
    <w:rsid w:val="007052B5"/>
    <w:rPr>
      <w:rFonts w:ascii="Times New Roman" w:hAnsi="Times New Roman"/>
      <w:sz w:val="24"/>
      <w:szCs w:val="24"/>
      <w:lang w:eastAsia="en-US" w:bidi="en-US"/>
    </w:rPr>
  </w:style>
  <w:style w:type="paragraph" w:styleId="afd">
    <w:name w:val="List Paragraph"/>
    <w:basedOn w:val="a0"/>
    <w:link w:val="Char12"/>
    <w:uiPriority w:val="34"/>
    <w:qFormat/>
    <w:rsid w:val="007052B5"/>
    <w:pPr>
      <w:widowControl/>
      <w:ind w:left="720" w:firstLine="0"/>
      <w:contextualSpacing/>
      <w:jc w:val="left"/>
    </w:pPr>
    <w:rPr>
      <w:rFonts w:ascii="Times New Roman" w:hAnsi="Times New Roman"/>
      <w:kern w:val="0"/>
      <w:sz w:val="24"/>
      <w:szCs w:val="24"/>
      <w:lang w:eastAsia="en-US" w:bidi="en-US"/>
    </w:rPr>
  </w:style>
  <w:style w:type="character" w:customStyle="1" w:styleId="2Char">
    <w:name w:val="标题 2 Char"/>
    <w:basedOn w:val="a1"/>
    <w:link w:val="21"/>
    <w:uiPriority w:val="99"/>
    <w:qFormat/>
    <w:rsid w:val="007052B5"/>
    <w:rPr>
      <w:rFonts w:ascii="Cambria" w:eastAsia="宋体" w:hAnsi="Cambria" w:cs="Times New Roman"/>
      <w:b/>
      <w:bCs/>
      <w:sz w:val="32"/>
      <w:szCs w:val="32"/>
    </w:rPr>
  </w:style>
  <w:style w:type="character" w:customStyle="1" w:styleId="small">
    <w:name w:val="small"/>
    <w:uiPriority w:val="99"/>
    <w:qFormat/>
    <w:rsid w:val="007052B5"/>
    <w:rPr>
      <w:rFonts w:cs="Times New Roman"/>
    </w:rPr>
  </w:style>
  <w:style w:type="character" w:customStyle="1" w:styleId="HTMLChar">
    <w:name w:val="HTML 预设格式 Char"/>
    <w:basedOn w:val="a1"/>
    <w:link w:val="HTML"/>
    <w:uiPriority w:val="99"/>
    <w:qFormat/>
    <w:rsid w:val="007052B5"/>
    <w:rPr>
      <w:rFonts w:ascii="Arial" w:eastAsia="宋体" w:hAnsi="Arial" w:cs="Arial"/>
      <w:kern w:val="0"/>
      <w:sz w:val="24"/>
      <w:szCs w:val="24"/>
    </w:rPr>
  </w:style>
  <w:style w:type="character" w:customStyle="1" w:styleId="CharChar1">
    <w:name w:val="模板正文 Char Char"/>
    <w:link w:val="afe"/>
    <w:uiPriority w:val="99"/>
    <w:qFormat/>
    <w:locked/>
    <w:rsid w:val="007052B5"/>
    <w:rPr>
      <w:kern w:val="2"/>
      <w:sz w:val="21"/>
    </w:rPr>
  </w:style>
  <w:style w:type="paragraph" w:customStyle="1" w:styleId="afe">
    <w:name w:val="模板正文"/>
    <w:basedOn w:val="a0"/>
    <w:link w:val="CharChar1"/>
    <w:uiPriority w:val="99"/>
    <w:qFormat/>
    <w:rsid w:val="007052B5"/>
    <w:pPr>
      <w:wordWrap w:val="0"/>
      <w:spacing w:beforeLines="50" w:line="360" w:lineRule="auto"/>
      <w:ind w:firstLineChars="200" w:firstLine="200"/>
    </w:pPr>
    <w:rPr>
      <w:szCs w:val="20"/>
    </w:rPr>
  </w:style>
  <w:style w:type="character" w:customStyle="1" w:styleId="Char7">
    <w:name w:val="纯文本 Char"/>
    <w:basedOn w:val="a1"/>
    <w:link w:val="ad"/>
    <w:qFormat/>
    <w:rsid w:val="007052B5"/>
    <w:rPr>
      <w:rFonts w:ascii="宋体" w:hAnsi="Courier New"/>
      <w:sz w:val="21"/>
    </w:rPr>
  </w:style>
  <w:style w:type="character" w:customStyle="1" w:styleId="Char">
    <w:name w:val="批注主题 Char"/>
    <w:basedOn w:val="Char0"/>
    <w:link w:val="a4"/>
    <w:uiPriority w:val="99"/>
    <w:qFormat/>
    <w:rsid w:val="007052B5"/>
    <w:rPr>
      <w:rFonts w:ascii="Times New Roman" w:hAnsi="Times New Roman"/>
      <w:b/>
      <w:bCs/>
      <w:szCs w:val="24"/>
    </w:rPr>
  </w:style>
  <w:style w:type="character" w:customStyle="1" w:styleId="Char4">
    <w:name w:val="题注 Char"/>
    <w:link w:val="aa"/>
    <w:qFormat/>
    <w:locked/>
    <w:rsid w:val="007052B5"/>
    <w:rPr>
      <w:rFonts w:ascii="华文中宋" w:eastAsia="华文中宋" w:hAnsi="华文中宋"/>
      <w:kern w:val="2"/>
      <w:sz w:val="36"/>
    </w:rPr>
  </w:style>
  <w:style w:type="character" w:customStyle="1" w:styleId="CharChar2">
    <w:name w:val="哈哈正文 Char Char"/>
    <w:link w:val="aff"/>
    <w:uiPriority w:val="99"/>
    <w:qFormat/>
    <w:locked/>
    <w:rsid w:val="007052B5"/>
    <w:rPr>
      <w:rFonts w:ascii="宋体"/>
      <w:kern w:val="2"/>
      <w:sz w:val="24"/>
    </w:rPr>
  </w:style>
  <w:style w:type="paragraph" w:customStyle="1" w:styleId="aff">
    <w:name w:val="哈哈正文"/>
    <w:basedOn w:val="a0"/>
    <w:link w:val="CharChar2"/>
    <w:uiPriority w:val="99"/>
    <w:qFormat/>
    <w:rsid w:val="007052B5"/>
    <w:pPr>
      <w:spacing w:line="360" w:lineRule="auto"/>
      <w:ind w:firstLineChars="200" w:firstLine="200"/>
    </w:pPr>
    <w:rPr>
      <w:rFonts w:ascii="宋体"/>
      <w:sz w:val="24"/>
      <w:szCs w:val="20"/>
    </w:rPr>
  </w:style>
  <w:style w:type="character" w:customStyle="1" w:styleId="Char13">
    <w:name w:val="正文文本缩进 Char1"/>
    <w:uiPriority w:val="99"/>
    <w:qFormat/>
    <w:rsid w:val="007052B5"/>
    <w:rPr>
      <w:rFonts w:cs="Times New Roman"/>
      <w:kern w:val="2"/>
      <w:sz w:val="24"/>
      <w:szCs w:val="24"/>
    </w:rPr>
  </w:style>
  <w:style w:type="character" w:customStyle="1" w:styleId="Chard">
    <w:name w:val="列出段落 Char"/>
    <w:link w:val="ListParagraph1"/>
    <w:uiPriority w:val="99"/>
    <w:qFormat/>
    <w:locked/>
    <w:rsid w:val="007052B5"/>
    <w:rPr>
      <w:color w:val="000000"/>
      <w:kern w:val="2"/>
      <w:sz w:val="21"/>
    </w:rPr>
  </w:style>
  <w:style w:type="paragraph" w:customStyle="1" w:styleId="ListParagraph1">
    <w:name w:val="List Paragraph1"/>
    <w:basedOn w:val="a0"/>
    <w:link w:val="Chard"/>
    <w:uiPriority w:val="99"/>
    <w:qFormat/>
    <w:rsid w:val="007052B5"/>
    <w:pPr>
      <w:adjustRightInd w:val="0"/>
      <w:snapToGrid w:val="0"/>
      <w:spacing w:line="360" w:lineRule="auto"/>
      <w:ind w:firstLineChars="200" w:firstLine="420"/>
    </w:pPr>
    <w:rPr>
      <w:color w:val="000000"/>
      <w:szCs w:val="20"/>
    </w:rPr>
  </w:style>
  <w:style w:type="character" w:customStyle="1" w:styleId="Char8">
    <w:name w:val="日期 Char"/>
    <w:basedOn w:val="a1"/>
    <w:link w:val="ae"/>
    <w:uiPriority w:val="99"/>
    <w:qFormat/>
    <w:rsid w:val="007052B5"/>
    <w:rPr>
      <w:rFonts w:ascii="Times New Roman" w:hAnsi="Times New Roman"/>
      <w:kern w:val="2"/>
      <w:sz w:val="21"/>
      <w:szCs w:val="24"/>
    </w:rPr>
  </w:style>
  <w:style w:type="character" w:customStyle="1" w:styleId="Chare">
    <w:name w:val="孙普文字 Char"/>
    <w:uiPriority w:val="99"/>
    <w:qFormat/>
    <w:rsid w:val="007052B5"/>
    <w:rPr>
      <w:rFonts w:ascii="宋体" w:eastAsia="宋体" w:hAnsi="Courier New"/>
      <w:sz w:val="21"/>
      <w:lang w:val="en-US" w:eastAsia="zh-CN"/>
    </w:rPr>
  </w:style>
  <w:style w:type="character" w:customStyle="1" w:styleId="Charb">
    <w:name w:val="页眉 Char"/>
    <w:basedOn w:val="a1"/>
    <w:link w:val="af1"/>
    <w:uiPriority w:val="99"/>
    <w:qFormat/>
    <w:rsid w:val="007052B5"/>
    <w:rPr>
      <w:kern w:val="2"/>
      <w:sz w:val="18"/>
      <w:szCs w:val="18"/>
    </w:rPr>
  </w:style>
  <w:style w:type="character" w:customStyle="1" w:styleId="9Char">
    <w:name w:val="标题 9 Char"/>
    <w:basedOn w:val="a1"/>
    <w:link w:val="9"/>
    <w:uiPriority w:val="99"/>
    <w:qFormat/>
    <w:rsid w:val="007052B5"/>
    <w:rPr>
      <w:rFonts w:ascii="Arial" w:eastAsia="黑体" w:hAnsi="Arial"/>
      <w:kern w:val="2"/>
      <w:sz w:val="21"/>
      <w:szCs w:val="21"/>
    </w:rPr>
  </w:style>
  <w:style w:type="character" w:customStyle="1" w:styleId="1Char">
    <w:name w:val="标题 1 Char"/>
    <w:basedOn w:val="a1"/>
    <w:link w:val="12"/>
    <w:qFormat/>
    <w:rsid w:val="007052B5"/>
    <w:rPr>
      <w:rFonts w:ascii="..ì." w:eastAsia="..ì." w:hAnsi="Times New Roman" w:cs="Times New Roman"/>
      <w:szCs w:val="20"/>
    </w:rPr>
  </w:style>
  <w:style w:type="character" w:customStyle="1" w:styleId="4Char">
    <w:name w:val="标题 4 Char"/>
    <w:basedOn w:val="a1"/>
    <w:link w:val="41"/>
    <w:uiPriority w:val="99"/>
    <w:qFormat/>
    <w:rsid w:val="007052B5"/>
    <w:rPr>
      <w:rFonts w:ascii="Arial" w:eastAsia="黑体" w:hAnsi="Arial"/>
      <w:b/>
      <w:bCs/>
      <w:kern w:val="2"/>
      <w:sz w:val="28"/>
      <w:szCs w:val="28"/>
    </w:rPr>
  </w:style>
  <w:style w:type="character" w:customStyle="1" w:styleId="2Char0">
    <w:name w:val="正文文本缩进 2 Char"/>
    <w:basedOn w:val="a1"/>
    <w:link w:val="24"/>
    <w:uiPriority w:val="99"/>
    <w:qFormat/>
    <w:rsid w:val="007052B5"/>
    <w:rPr>
      <w:rFonts w:ascii="Times New Roman" w:hAnsi="Times New Roman"/>
      <w:kern w:val="2"/>
      <w:sz w:val="21"/>
      <w:szCs w:val="24"/>
    </w:rPr>
  </w:style>
  <w:style w:type="character" w:customStyle="1" w:styleId="CharChar5">
    <w:name w:val="Char Char5"/>
    <w:uiPriority w:val="99"/>
    <w:qFormat/>
    <w:rsid w:val="007052B5"/>
    <w:rPr>
      <w:rFonts w:ascii="Times New Roman" w:eastAsia="宋体" w:hAnsi="Times New Roman"/>
      <w:sz w:val="18"/>
    </w:rPr>
  </w:style>
  <w:style w:type="character" w:customStyle="1" w:styleId="Charc">
    <w:name w:val="标题 Char"/>
    <w:basedOn w:val="a1"/>
    <w:link w:val="af5"/>
    <w:uiPriority w:val="99"/>
    <w:qFormat/>
    <w:rsid w:val="007052B5"/>
    <w:rPr>
      <w:rFonts w:ascii="Cambria" w:hAnsi="Cambria"/>
      <w:b/>
      <w:bCs/>
      <w:kern w:val="2"/>
      <w:sz w:val="32"/>
      <w:szCs w:val="32"/>
    </w:rPr>
  </w:style>
  <w:style w:type="character" w:customStyle="1" w:styleId="Chara">
    <w:name w:val="页脚 Char"/>
    <w:basedOn w:val="a1"/>
    <w:link w:val="af0"/>
    <w:uiPriority w:val="99"/>
    <w:qFormat/>
    <w:rsid w:val="007052B5"/>
    <w:rPr>
      <w:kern w:val="2"/>
      <w:sz w:val="18"/>
      <w:szCs w:val="18"/>
    </w:rPr>
  </w:style>
  <w:style w:type="character" w:customStyle="1" w:styleId="CharChar3">
    <w:name w:val="_列表 Char Char"/>
    <w:link w:val="a"/>
    <w:uiPriority w:val="99"/>
    <w:qFormat/>
    <w:locked/>
    <w:rsid w:val="007052B5"/>
    <w:rPr>
      <w:szCs w:val="24"/>
    </w:rPr>
  </w:style>
  <w:style w:type="paragraph" w:customStyle="1" w:styleId="a">
    <w:name w:val="_列表"/>
    <w:basedOn w:val="afc"/>
    <w:link w:val="CharChar3"/>
    <w:uiPriority w:val="99"/>
    <w:qFormat/>
    <w:rsid w:val="007052B5"/>
    <w:pPr>
      <w:numPr>
        <w:numId w:val="3"/>
      </w:numPr>
      <w:tabs>
        <w:tab w:val="clear" w:pos="952"/>
        <w:tab w:val="left" w:pos="780"/>
        <w:tab w:val="left" w:pos="1680"/>
      </w:tabs>
      <w:spacing w:beforeLines="0" w:afterLines="0"/>
      <w:ind w:left="1680" w:firstLineChars="0" w:firstLine="0"/>
      <w:jc w:val="left"/>
    </w:pPr>
    <w:rPr>
      <w:rFonts w:ascii="Calibri" w:hAnsi="Calibri"/>
      <w:kern w:val="0"/>
      <w:sz w:val="20"/>
    </w:rPr>
  </w:style>
  <w:style w:type="character" w:customStyle="1" w:styleId="3Char1">
    <w:name w:val="正文文本缩进 3 Char"/>
    <w:basedOn w:val="a1"/>
    <w:link w:val="35"/>
    <w:uiPriority w:val="99"/>
    <w:qFormat/>
    <w:rsid w:val="007052B5"/>
    <w:rPr>
      <w:rFonts w:ascii="宋体" w:hAnsi="宋体"/>
      <w:kern w:val="2"/>
      <w:sz w:val="21"/>
      <w:szCs w:val="28"/>
    </w:rPr>
  </w:style>
  <w:style w:type="character" w:customStyle="1" w:styleId="CharChar8">
    <w:name w:val="Char Char8"/>
    <w:uiPriority w:val="99"/>
    <w:qFormat/>
    <w:rsid w:val="007052B5"/>
    <w:rPr>
      <w:rFonts w:ascii="Times New Roman" w:eastAsia="宋体" w:hAnsi="Times New Roman"/>
      <w:sz w:val="18"/>
    </w:rPr>
  </w:style>
  <w:style w:type="character" w:customStyle="1" w:styleId="3Char10">
    <w:name w:val="正文文本缩进 3 Char1"/>
    <w:uiPriority w:val="99"/>
    <w:qFormat/>
    <w:rsid w:val="007052B5"/>
    <w:rPr>
      <w:rFonts w:cs="Times New Roman"/>
      <w:kern w:val="2"/>
      <w:sz w:val="16"/>
      <w:szCs w:val="16"/>
    </w:rPr>
  </w:style>
  <w:style w:type="character" w:customStyle="1" w:styleId="Char1Char">
    <w:name w:val="正文缩进 Char1 Char"/>
    <w:uiPriority w:val="99"/>
    <w:qFormat/>
    <w:rsid w:val="007052B5"/>
    <w:rPr>
      <w:rFonts w:ascii="宋体" w:eastAsia="宋体" w:hAnsi="宋体"/>
      <w:kern w:val="2"/>
      <w:sz w:val="21"/>
      <w:lang w:val="en-US" w:eastAsia="zh-CN"/>
    </w:rPr>
  </w:style>
  <w:style w:type="character" w:customStyle="1" w:styleId="3Char0">
    <w:name w:val="正文文本 3 Char"/>
    <w:basedOn w:val="a1"/>
    <w:link w:val="33"/>
    <w:uiPriority w:val="99"/>
    <w:qFormat/>
    <w:rsid w:val="007052B5"/>
    <w:rPr>
      <w:rFonts w:ascii="Times New Roman" w:hAnsi="Times New Roman"/>
      <w:kern w:val="2"/>
      <w:sz w:val="16"/>
      <w:szCs w:val="16"/>
    </w:rPr>
  </w:style>
  <w:style w:type="character" w:customStyle="1" w:styleId="8Char">
    <w:name w:val="标题 8 Char"/>
    <w:basedOn w:val="a1"/>
    <w:link w:val="8"/>
    <w:uiPriority w:val="99"/>
    <w:qFormat/>
    <w:rsid w:val="007052B5"/>
    <w:rPr>
      <w:rFonts w:ascii="Arial" w:eastAsia="黑体" w:hAnsi="Arial"/>
      <w:kern w:val="2"/>
      <w:sz w:val="24"/>
      <w:szCs w:val="24"/>
    </w:rPr>
  </w:style>
  <w:style w:type="character" w:customStyle="1" w:styleId="3Char">
    <w:name w:val="标题 3 Char"/>
    <w:basedOn w:val="a1"/>
    <w:link w:val="31"/>
    <w:uiPriority w:val="9"/>
    <w:qFormat/>
    <w:rsid w:val="007052B5"/>
    <w:rPr>
      <w:rFonts w:ascii="Times New Roman" w:hAnsi="Times New Roman"/>
      <w:b/>
      <w:bCs/>
      <w:kern w:val="2"/>
      <w:sz w:val="32"/>
      <w:szCs w:val="32"/>
    </w:rPr>
  </w:style>
  <w:style w:type="character" w:customStyle="1" w:styleId="5Char">
    <w:name w:val="标题 5 Char"/>
    <w:basedOn w:val="a1"/>
    <w:link w:val="5"/>
    <w:uiPriority w:val="99"/>
    <w:qFormat/>
    <w:rsid w:val="007052B5"/>
    <w:rPr>
      <w:rFonts w:ascii="Times New Roman" w:hAnsi="Times New Roman"/>
      <w:sz w:val="24"/>
    </w:rPr>
  </w:style>
  <w:style w:type="paragraph" w:customStyle="1" w:styleId="xl161">
    <w:name w:val="xl161"/>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45">
    <w:name w:val="xl45"/>
    <w:basedOn w:val="a0"/>
    <w:uiPriority w:val="99"/>
    <w:qFormat/>
    <w:rsid w:val="007052B5"/>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kern w:val="0"/>
      <w:sz w:val="20"/>
      <w:szCs w:val="20"/>
    </w:rPr>
  </w:style>
  <w:style w:type="paragraph" w:customStyle="1" w:styleId="xl191">
    <w:name w:val="xl191"/>
    <w:basedOn w:val="a0"/>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ascii="宋体" w:hAnsi="宋体" w:cs="宋体"/>
      <w:kern w:val="0"/>
      <w:sz w:val="18"/>
      <w:szCs w:val="18"/>
    </w:rPr>
  </w:style>
  <w:style w:type="paragraph" w:customStyle="1" w:styleId="xl157">
    <w:name w:val="xl157"/>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135">
    <w:name w:val="xl135"/>
    <w:basedOn w:val="a0"/>
    <w:qFormat/>
    <w:rsid w:val="007052B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pPr>
    <w:rPr>
      <w:rFonts w:ascii="宋体" w:hAnsi="宋体" w:cs="宋体"/>
      <w:kern w:val="0"/>
      <w:sz w:val="18"/>
      <w:szCs w:val="18"/>
    </w:rPr>
  </w:style>
  <w:style w:type="paragraph" w:customStyle="1" w:styleId="Style1">
    <w:name w:val="_Style 1"/>
    <w:basedOn w:val="a0"/>
    <w:uiPriority w:val="99"/>
    <w:qFormat/>
    <w:rsid w:val="007052B5"/>
    <w:pPr>
      <w:adjustRightInd w:val="0"/>
      <w:snapToGrid w:val="0"/>
      <w:spacing w:line="360" w:lineRule="auto"/>
      <w:ind w:firstLineChars="200" w:firstLine="420"/>
    </w:pPr>
    <w:rPr>
      <w:rFonts w:ascii="Times New Roman" w:hAnsi="Times New Roman"/>
      <w:color w:val="000000"/>
      <w:szCs w:val="21"/>
    </w:rPr>
  </w:style>
  <w:style w:type="paragraph" w:customStyle="1" w:styleId="xl139">
    <w:name w:val="xl139"/>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4Char0">
    <w:name w:val="样式4 Char"/>
    <w:basedOn w:val="a0"/>
    <w:uiPriority w:val="99"/>
    <w:qFormat/>
    <w:rsid w:val="007052B5"/>
    <w:pPr>
      <w:widowControl/>
      <w:spacing w:line="360" w:lineRule="auto"/>
      <w:ind w:firstLine="480"/>
      <w:jc w:val="left"/>
    </w:pPr>
    <w:rPr>
      <w:rFonts w:ascii="Times New Roman" w:hAnsi="Times New Roman"/>
      <w:color w:val="000000"/>
      <w:kern w:val="0"/>
      <w:sz w:val="24"/>
      <w:szCs w:val="24"/>
    </w:rPr>
  </w:style>
  <w:style w:type="paragraph" w:customStyle="1" w:styleId="xl203">
    <w:name w:val="xl203"/>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xl39">
    <w:name w:val="xl39"/>
    <w:basedOn w:val="a0"/>
    <w:uiPriority w:val="99"/>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kern w:val="0"/>
      <w:sz w:val="20"/>
      <w:szCs w:val="20"/>
    </w:rPr>
  </w:style>
  <w:style w:type="paragraph" w:customStyle="1" w:styleId="xl131">
    <w:name w:val="xl131"/>
    <w:basedOn w:val="a0"/>
    <w:qFormat/>
    <w:rsid w:val="007052B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xl35">
    <w:name w:val="xl35"/>
    <w:basedOn w:val="a0"/>
    <w:uiPriority w:val="99"/>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kern w:val="0"/>
      <w:sz w:val="20"/>
      <w:szCs w:val="20"/>
    </w:rPr>
  </w:style>
  <w:style w:type="paragraph" w:customStyle="1" w:styleId="aff0">
    <w:name w:val="图中文字"/>
    <w:basedOn w:val="a0"/>
    <w:uiPriority w:val="99"/>
    <w:qFormat/>
    <w:rsid w:val="007052B5"/>
    <w:pPr>
      <w:adjustRightInd w:val="0"/>
      <w:snapToGrid w:val="0"/>
      <w:spacing w:line="240" w:lineRule="atLeast"/>
      <w:ind w:firstLine="0"/>
      <w:jc w:val="center"/>
    </w:pPr>
    <w:rPr>
      <w:rFonts w:ascii="Times New Roman" w:hAnsi="Times New Roman"/>
      <w:sz w:val="24"/>
      <w:szCs w:val="20"/>
    </w:rPr>
  </w:style>
  <w:style w:type="paragraph" w:customStyle="1" w:styleId="xl205">
    <w:name w:val="xl205"/>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Char120">
    <w:name w:val="Char12"/>
    <w:basedOn w:val="a0"/>
    <w:uiPriority w:val="99"/>
    <w:qFormat/>
    <w:rsid w:val="007052B5"/>
    <w:pPr>
      <w:ind w:firstLineChars="200" w:firstLine="200"/>
    </w:pPr>
    <w:rPr>
      <w:rFonts w:ascii="Tahoma" w:hAnsi="Tahoma"/>
      <w:sz w:val="24"/>
      <w:szCs w:val="20"/>
    </w:rPr>
  </w:style>
  <w:style w:type="paragraph" w:customStyle="1" w:styleId="xl46">
    <w:name w:val="xl46"/>
    <w:basedOn w:val="a0"/>
    <w:uiPriority w:val="99"/>
    <w:qFormat/>
    <w:rsid w:val="007052B5"/>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ascii="宋体" w:hAnsi="宋体"/>
      <w:b/>
      <w:bCs/>
      <w:kern w:val="0"/>
      <w:sz w:val="20"/>
      <w:szCs w:val="20"/>
    </w:rPr>
  </w:style>
  <w:style w:type="paragraph" w:customStyle="1" w:styleId="xl183">
    <w:name w:val="xl183"/>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162">
    <w:name w:val="xl162"/>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173">
    <w:name w:val="xl173"/>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宋体" w:hAnsi="宋体" w:cs="宋体"/>
      <w:kern w:val="0"/>
      <w:sz w:val="18"/>
      <w:szCs w:val="18"/>
    </w:rPr>
  </w:style>
  <w:style w:type="paragraph" w:customStyle="1" w:styleId="1A">
    <w:name w:val="标题 1A"/>
    <w:basedOn w:val="a0"/>
    <w:uiPriority w:val="99"/>
    <w:qFormat/>
    <w:rsid w:val="007052B5"/>
    <w:pPr>
      <w:widowControl/>
      <w:spacing w:before="120" w:line="360" w:lineRule="auto"/>
      <w:ind w:firstLine="0"/>
    </w:pPr>
    <w:rPr>
      <w:rFonts w:ascii="Times New Roman" w:hAnsi="Times New Roman"/>
      <w:kern w:val="0"/>
      <w:sz w:val="24"/>
      <w:szCs w:val="20"/>
    </w:rPr>
  </w:style>
  <w:style w:type="paragraph" w:customStyle="1" w:styleId="Char1CharCharChar">
    <w:name w:val="Char1 Char Char Char"/>
    <w:basedOn w:val="a0"/>
    <w:uiPriority w:val="99"/>
    <w:qFormat/>
    <w:rsid w:val="007052B5"/>
    <w:pPr>
      <w:ind w:firstLine="0"/>
    </w:pPr>
    <w:rPr>
      <w:rFonts w:ascii="Tahoma" w:hAnsi="Tahoma"/>
      <w:sz w:val="24"/>
      <w:szCs w:val="20"/>
    </w:rPr>
  </w:style>
  <w:style w:type="paragraph" w:customStyle="1" w:styleId="xl189">
    <w:name w:val="xl189"/>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ParaCharCharCharCharCharCharCharCharCharCharCharCharChar1Char">
    <w:name w:val="默认段落字体 Para Char Char Char Char Char Char Char Char Char Char Char Char Char1 Char"/>
    <w:basedOn w:val="ab"/>
    <w:uiPriority w:val="99"/>
    <w:qFormat/>
    <w:rsid w:val="007052B5"/>
    <w:pPr>
      <w:shd w:val="clear" w:color="auto" w:fill="000080"/>
      <w:ind w:firstLine="0"/>
    </w:pPr>
    <w:rPr>
      <w:rFonts w:ascii="Tahoma" w:hAnsi="Tahoma"/>
      <w:sz w:val="24"/>
      <w:szCs w:val="24"/>
    </w:rPr>
  </w:style>
  <w:style w:type="paragraph" w:customStyle="1" w:styleId="xl48">
    <w:name w:val="xl48"/>
    <w:basedOn w:val="a0"/>
    <w:uiPriority w:val="99"/>
    <w:qFormat/>
    <w:rsid w:val="007052B5"/>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kern w:val="0"/>
      <w:sz w:val="20"/>
      <w:szCs w:val="20"/>
    </w:rPr>
  </w:style>
  <w:style w:type="paragraph" w:customStyle="1" w:styleId="xl176">
    <w:name w:val="xl176"/>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xl49">
    <w:name w:val="xl49"/>
    <w:basedOn w:val="a0"/>
    <w:uiPriority w:val="99"/>
    <w:qFormat/>
    <w:rsid w:val="007052B5"/>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ascii="Times New Roman" w:hAnsi="Times New Roman"/>
      <w:kern w:val="0"/>
      <w:sz w:val="20"/>
      <w:szCs w:val="20"/>
    </w:rPr>
  </w:style>
  <w:style w:type="paragraph" w:customStyle="1" w:styleId="xl143">
    <w:name w:val="xl143"/>
    <w:basedOn w:val="a0"/>
    <w:qFormat/>
    <w:rsid w:val="007052B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pPr>
    <w:rPr>
      <w:rFonts w:ascii="宋体" w:hAnsi="宋体" w:cs="宋体"/>
      <w:color w:val="FF0000"/>
      <w:kern w:val="0"/>
      <w:sz w:val="18"/>
      <w:szCs w:val="18"/>
    </w:rPr>
  </w:style>
  <w:style w:type="paragraph" w:customStyle="1" w:styleId="xl168">
    <w:name w:val="xl168"/>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宋体" w:hAnsi="宋体" w:cs="宋体"/>
      <w:kern w:val="0"/>
      <w:sz w:val="18"/>
      <w:szCs w:val="18"/>
    </w:rPr>
  </w:style>
  <w:style w:type="paragraph" w:customStyle="1" w:styleId="xl134">
    <w:name w:val="xl134"/>
    <w:basedOn w:val="a0"/>
    <w:rsid w:val="007052B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xl51">
    <w:name w:val="xl51"/>
    <w:basedOn w:val="a0"/>
    <w:uiPriority w:val="99"/>
    <w:qFormat/>
    <w:rsid w:val="007052B5"/>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ascii="宋体" w:hAnsi="宋体"/>
      <w:kern w:val="0"/>
      <w:sz w:val="24"/>
      <w:szCs w:val="24"/>
    </w:rPr>
  </w:style>
  <w:style w:type="paragraph" w:customStyle="1" w:styleId="xl55">
    <w:name w:val="xl55"/>
    <w:basedOn w:val="a0"/>
    <w:uiPriority w:val="99"/>
    <w:qFormat/>
    <w:rsid w:val="007052B5"/>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ascii="宋体" w:hAnsi="宋体"/>
      <w:kern w:val="0"/>
      <w:sz w:val="20"/>
      <w:szCs w:val="20"/>
    </w:rPr>
  </w:style>
  <w:style w:type="paragraph" w:customStyle="1" w:styleId="327-1">
    <w:name w:val="3.2.7-1"/>
    <w:uiPriority w:val="99"/>
    <w:qFormat/>
    <w:rsid w:val="007052B5"/>
    <w:pPr>
      <w:keepNext/>
      <w:tabs>
        <w:tab w:val="left" w:pos="992"/>
      </w:tabs>
      <w:spacing w:line="360" w:lineRule="auto"/>
      <w:ind w:left="992" w:hanging="425"/>
    </w:pPr>
    <w:rPr>
      <w:rFonts w:ascii="Times New Roman" w:hAnsi="Times New Roman"/>
      <w:sz w:val="24"/>
    </w:rPr>
  </w:style>
  <w:style w:type="paragraph" w:customStyle="1" w:styleId="xl27">
    <w:name w:val="xl27"/>
    <w:basedOn w:val="a0"/>
    <w:uiPriority w:val="99"/>
    <w:qFormat/>
    <w:rsid w:val="007052B5"/>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宋体" w:hAnsi="宋体"/>
      <w:kern w:val="0"/>
      <w:sz w:val="20"/>
      <w:szCs w:val="20"/>
    </w:rPr>
  </w:style>
  <w:style w:type="paragraph" w:customStyle="1" w:styleId="Default">
    <w:name w:val="Default"/>
    <w:qFormat/>
    <w:rsid w:val="007052B5"/>
    <w:pPr>
      <w:widowControl w:val="0"/>
      <w:autoSpaceDE w:val="0"/>
      <w:autoSpaceDN w:val="0"/>
      <w:adjustRightInd w:val="0"/>
    </w:pPr>
    <w:rPr>
      <w:rFonts w:ascii="宋体" w:hAnsi="Times New Roman"/>
      <w:color w:val="000000"/>
      <w:sz w:val="24"/>
    </w:rPr>
  </w:style>
  <w:style w:type="paragraph" w:customStyle="1" w:styleId="xl52">
    <w:name w:val="xl52"/>
    <w:basedOn w:val="a0"/>
    <w:uiPriority w:val="99"/>
    <w:qFormat/>
    <w:rsid w:val="007052B5"/>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ascii="宋体" w:hAnsi="宋体"/>
      <w:kern w:val="0"/>
      <w:sz w:val="24"/>
      <w:szCs w:val="24"/>
    </w:rPr>
  </w:style>
  <w:style w:type="paragraph" w:customStyle="1" w:styleId="CharChar2CharChar">
    <w:name w:val="Char Char2 Char Char"/>
    <w:basedOn w:val="a0"/>
    <w:uiPriority w:val="99"/>
    <w:qFormat/>
    <w:rsid w:val="007052B5"/>
    <w:pPr>
      <w:ind w:firstLineChars="170" w:firstLine="357"/>
    </w:pPr>
    <w:rPr>
      <w:rFonts w:ascii="Tahoma" w:hAnsi="Tahoma"/>
      <w:szCs w:val="20"/>
    </w:rPr>
  </w:style>
  <w:style w:type="paragraph" w:customStyle="1" w:styleId="font7">
    <w:name w:val="font7"/>
    <w:basedOn w:val="a0"/>
    <w:qFormat/>
    <w:rsid w:val="007052B5"/>
    <w:pPr>
      <w:widowControl/>
      <w:spacing w:before="100" w:beforeAutospacing="1" w:after="100" w:afterAutospacing="1"/>
      <w:ind w:firstLine="0"/>
      <w:jc w:val="left"/>
    </w:pPr>
    <w:rPr>
      <w:rFonts w:ascii="Times New Roman" w:hAnsi="Times New Roman"/>
      <w:kern w:val="0"/>
      <w:sz w:val="20"/>
      <w:szCs w:val="20"/>
    </w:rPr>
  </w:style>
  <w:style w:type="paragraph" w:customStyle="1" w:styleId="xl36">
    <w:name w:val="xl36"/>
    <w:basedOn w:val="a0"/>
    <w:uiPriority w:val="99"/>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kern w:val="0"/>
      <w:sz w:val="20"/>
      <w:szCs w:val="20"/>
    </w:rPr>
  </w:style>
  <w:style w:type="paragraph" w:customStyle="1" w:styleId="xl181">
    <w:name w:val="xl181"/>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ascii="宋体" w:hAnsi="宋体" w:cs="宋体"/>
      <w:kern w:val="0"/>
      <w:sz w:val="18"/>
      <w:szCs w:val="18"/>
    </w:rPr>
  </w:style>
  <w:style w:type="paragraph" w:customStyle="1" w:styleId="TOC1">
    <w:name w:val="TOC 标题1"/>
    <w:basedOn w:val="12"/>
    <w:next w:val="a0"/>
    <w:uiPriority w:val="99"/>
    <w:qFormat/>
    <w:rsid w:val="007052B5"/>
    <w:pPr>
      <w:keepNext/>
      <w:keepLines/>
      <w:widowControl/>
      <w:numPr>
        <w:numId w:val="1"/>
      </w:numPr>
      <w:spacing w:before="480" w:after="0" w:line="276" w:lineRule="auto"/>
      <w:jc w:val="left"/>
      <w:outlineLvl w:val="9"/>
    </w:pPr>
    <w:rPr>
      <w:rFonts w:ascii="Cambria" w:eastAsia="宋体" w:hAnsi="Cambria"/>
      <w:b/>
      <w:bCs/>
      <w:color w:val="365F91"/>
      <w:kern w:val="0"/>
      <w:sz w:val="28"/>
      <w:szCs w:val="28"/>
    </w:rPr>
  </w:style>
  <w:style w:type="paragraph" w:customStyle="1" w:styleId="16">
    <w:name w:val="普通(网站)1"/>
    <w:basedOn w:val="a0"/>
    <w:uiPriority w:val="99"/>
    <w:qFormat/>
    <w:rsid w:val="007052B5"/>
    <w:pPr>
      <w:widowControl/>
      <w:spacing w:before="100" w:beforeAutospacing="1" w:after="100" w:afterAutospacing="1"/>
      <w:ind w:firstLine="0"/>
      <w:jc w:val="left"/>
    </w:pPr>
    <w:rPr>
      <w:rFonts w:ascii="宋体" w:hAnsi="宋体" w:cs="宋体"/>
      <w:kern w:val="0"/>
      <w:sz w:val="24"/>
      <w:szCs w:val="24"/>
    </w:rPr>
  </w:style>
  <w:style w:type="paragraph" w:customStyle="1" w:styleId="xl201">
    <w:name w:val="xl201"/>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11212">
    <w:name w:val="样式 标题 1 + 四号 居中 段前: 12 磅 段后: 12 磅 行距: 单倍行距"/>
    <w:basedOn w:val="12"/>
    <w:uiPriority w:val="99"/>
    <w:qFormat/>
    <w:rsid w:val="007052B5"/>
    <w:pPr>
      <w:keepNext/>
      <w:keepLines/>
      <w:tabs>
        <w:tab w:val="left" w:pos="420"/>
        <w:tab w:val="left" w:pos="1980"/>
      </w:tabs>
      <w:adjustRightInd w:val="0"/>
      <w:spacing w:before="240" w:after="240"/>
      <w:ind w:left="420" w:hanging="420"/>
      <w:jc w:val="center"/>
      <w:textAlignment w:val="baseline"/>
    </w:pPr>
    <w:rPr>
      <w:rFonts w:ascii="Times New Roman" w:eastAsia="宋体"/>
      <w:b/>
      <w:kern w:val="44"/>
      <w:sz w:val="28"/>
    </w:rPr>
  </w:style>
  <w:style w:type="paragraph" w:customStyle="1" w:styleId="Style5">
    <w:name w:val="_Style 5"/>
    <w:basedOn w:val="a0"/>
    <w:uiPriority w:val="99"/>
    <w:qFormat/>
    <w:rsid w:val="007052B5"/>
    <w:pPr>
      <w:adjustRightInd w:val="0"/>
      <w:snapToGrid w:val="0"/>
      <w:spacing w:line="360" w:lineRule="auto"/>
      <w:ind w:firstLineChars="200" w:firstLine="420"/>
    </w:pPr>
    <w:rPr>
      <w:rFonts w:ascii="Times New Roman" w:hAnsi="Times New Roman"/>
      <w:color w:val="000000"/>
      <w:szCs w:val="21"/>
    </w:rPr>
  </w:style>
  <w:style w:type="paragraph" w:customStyle="1" w:styleId="17">
    <w:name w:val="1"/>
    <w:basedOn w:val="a0"/>
    <w:uiPriority w:val="99"/>
    <w:qFormat/>
    <w:rsid w:val="007052B5"/>
    <w:pPr>
      <w:spacing w:afterLines="50" w:line="360" w:lineRule="auto"/>
      <w:ind w:firstLineChars="1080" w:firstLine="3243"/>
    </w:pPr>
    <w:rPr>
      <w:rFonts w:ascii="宋体" w:hAnsi="宋体"/>
      <w:b/>
      <w:sz w:val="30"/>
      <w:szCs w:val="21"/>
    </w:rPr>
  </w:style>
  <w:style w:type="paragraph" w:customStyle="1" w:styleId="xl199">
    <w:name w:val="xl199"/>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宋体" w:hAnsi="宋体" w:cs="宋体"/>
      <w:kern w:val="0"/>
      <w:sz w:val="18"/>
      <w:szCs w:val="18"/>
    </w:rPr>
  </w:style>
  <w:style w:type="paragraph" w:customStyle="1" w:styleId="Char1CharCharCharCharCharChar">
    <w:name w:val="Char1 Char Char Char Char Char Char"/>
    <w:basedOn w:val="ab"/>
    <w:uiPriority w:val="99"/>
    <w:qFormat/>
    <w:rsid w:val="007052B5"/>
    <w:pPr>
      <w:shd w:val="clear" w:color="auto" w:fill="000080"/>
      <w:adjustRightInd w:val="0"/>
      <w:spacing w:line="436" w:lineRule="exact"/>
      <w:ind w:left="357" w:firstLine="0"/>
      <w:jc w:val="left"/>
      <w:outlineLvl w:val="3"/>
    </w:pPr>
    <w:rPr>
      <w:rFonts w:ascii="Tahoma" w:hAnsi="Tahoma"/>
      <w:b/>
      <w:sz w:val="24"/>
      <w:szCs w:val="24"/>
    </w:rPr>
  </w:style>
  <w:style w:type="paragraph" w:customStyle="1" w:styleId="xl151">
    <w:name w:val="xl151"/>
    <w:basedOn w:val="a0"/>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184">
    <w:name w:val="xl184"/>
    <w:basedOn w:val="a0"/>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宋体" w:hAnsi="宋体" w:cs="宋体"/>
      <w:color w:val="FF0000"/>
      <w:kern w:val="0"/>
      <w:sz w:val="18"/>
      <w:szCs w:val="18"/>
    </w:rPr>
  </w:style>
  <w:style w:type="paragraph" w:customStyle="1" w:styleId="xl180">
    <w:name w:val="xl180"/>
    <w:basedOn w:val="a0"/>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宋体" w:hAnsi="宋体" w:cs="宋体"/>
      <w:color w:val="000000"/>
      <w:kern w:val="0"/>
      <w:sz w:val="18"/>
      <w:szCs w:val="18"/>
    </w:rPr>
  </w:style>
  <w:style w:type="paragraph" w:customStyle="1" w:styleId="xl146">
    <w:name w:val="xl146"/>
    <w:basedOn w:val="a0"/>
    <w:qFormat/>
    <w:rsid w:val="007052B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xl23">
    <w:name w:val="xl23"/>
    <w:basedOn w:val="a0"/>
    <w:uiPriority w:val="99"/>
    <w:qFormat/>
    <w:rsid w:val="007052B5"/>
    <w:pPr>
      <w:widowControl/>
      <w:spacing w:before="100" w:beforeAutospacing="1" w:after="100" w:afterAutospacing="1" w:line="360" w:lineRule="auto"/>
      <w:ind w:firstLine="0"/>
      <w:textAlignment w:val="top"/>
    </w:pPr>
    <w:rPr>
      <w:rFonts w:ascii="Times New Roman" w:hAnsi="Times New Roman"/>
      <w:kern w:val="0"/>
      <w:sz w:val="24"/>
      <w:szCs w:val="24"/>
    </w:rPr>
  </w:style>
  <w:style w:type="paragraph" w:customStyle="1" w:styleId="aff1">
    <w:name w:val="文档正文"/>
    <w:basedOn w:val="a0"/>
    <w:uiPriority w:val="99"/>
    <w:qFormat/>
    <w:rsid w:val="007052B5"/>
    <w:pPr>
      <w:adjustRightInd w:val="0"/>
      <w:spacing w:line="480" w:lineRule="atLeast"/>
      <w:ind w:firstLine="567"/>
      <w:textAlignment w:val="baseline"/>
    </w:pPr>
    <w:rPr>
      <w:rFonts w:ascii="仿宋_GB2312" w:eastAsia="仿宋_GB2312" w:hAnsi="Times New Roman"/>
      <w:kern w:val="0"/>
      <w:sz w:val="28"/>
      <w:szCs w:val="20"/>
    </w:rPr>
  </w:style>
  <w:style w:type="paragraph" w:customStyle="1" w:styleId="xl126">
    <w:name w:val="xl126"/>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xl44">
    <w:name w:val="xl44"/>
    <w:basedOn w:val="a0"/>
    <w:uiPriority w:val="99"/>
    <w:qFormat/>
    <w:rsid w:val="007052B5"/>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b/>
      <w:bCs/>
      <w:kern w:val="0"/>
      <w:sz w:val="20"/>
      <w:szCs w:val="20"/>
    </w:rPr>
  </w:style>
  <w:style w:type="paragraph" w:customStyle="1" w:styleId="xl54">
    <w:name w:val="xl54"/>
    <w:basedOn w:val="a0"/>
    <w:uiPriority w:val="99"/>
    <w:qFormat/>
    <w:rsid w:val="007052B5"/>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ascii="宋体" w:hAnsi="宋体"/>
      <w:kern w:val="0"/>
      <w:sz w:val="20"/>
      <w:szCs w:val="20"/>
    </w:rPr>
  </w:style>
  <w:style w:type="paragraph" w:customStyle="1" w:styleId="xl198">
    <w:name w:val="xl198"/>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Char110">
    <w:name w:val="Char11"/>
    <w:basedOn w:val="a0"/>
    <w:uiPriority w:val="99"/>
    <w:qFormat/>
    <w:rsid w:val="007052B5"/>
    <w:pPr>
      <w:widowControl/>
      <w:spacing w:after="160" w:line="240" w:lineRule="exact"/>
      <w:ind w:firstLine="0"/>
      <w:jc w:val="left"/>
    </w:pPr>
    <w:rPr>
      <w:rFonts w:ascii="Verdana" w:hAnsi="Verdana"/>
      <w:kern w:val="0"/>
      <w:sz w:val="20"/>
      <w:szCs w:val="20"/>
      <w:lang w:eastAsia="en-US"/>
    </w:rPr>
  </w:style>
  <w:style w:type="paragraph" w:customStyle="1" w:styleId="30">
    <w:name w:val="正文3"/>
    <w:basedOn w:val="a0"/>
    <w:uiPriority w:val="99"/>
    <w:qFormat/>
    <w:rsid w:val="007052B5"/>
    <w:pPr>
      <w:numPr>
        <w:numId w:val="4"/>
      </w:numPr>
      <w:tabs>
        <w:tab w:val="left" w:pos="4800"/>
      </w:tabs>
      <w:spacing w:line="360" w:lineRule="auto"/>
    </w:pPr>
    <w:rPr>
      <w:rFonts w:ascii="Times New Roman" w:hAnsi="Times New Roman"/>
      <w:kern w:val="0"/>
      <w:sz w:val="24"/>
      <w:szCs w:val="20"/>
    </w:rPr>
  </w:style>
  <w:style w:type="paragraph" w:customStyle="1" w:styleId="xl169">
    <w:name w:val="xl169"/>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宋体" w:hAnsi="宋体" w:cs="宋体"/>
      <w:kern w:val="0"/>
      <w:sz w:val="18"/>
      <w:szCs w:val="18"/>
    </w:rPr>
  </w:style>
  <w:style w:type="paragraph" w:customStyle="1" w:styleId="xl147">
    <w:name w:val="xl147"/>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000000"/>
      <w:kern w:val="0"/>
      <w:sz w:val="18"/>
      <w:szCs w:val="18"/>
    </w:rPr>
  </w:style>
  <w:style w:type="paragraph" w:customStyle="1" w:styleId="NormalWeb1">
    <w:name w:val="Normal (Web)1"/>
    <w:basedOn w:val="a0"/>
    <w:uiPriority w:val="99"/>
    <w:qFormat/>
    <w:rsid w:val="007052B5"/>
    <w:pPr>
      <w:widowControl/>
      <w:spacing w:before="100" w:beforeAutospacing="1" w:after="100" w:afterAutospacing="1"/>
      <w:ind w:firstLine="0"/>
      <w:jc w:val="left"/>
    </w:pPr>
    <w:rPr>
      <w:rFonts w:ascii="宋体" w:hAnsi="宋体" w:cs="宋体"/>
      <w:kern w:val="0"/>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0"/>
    <w:uiPriority w:val="99"/>
    <w:qFormat/>
    <w:rsid w:val="007052B5"/>
    <w:pPr>
      <w:widowControl/>
      <w:spacing w:after="160" w:line="240" w:lineRule="exact"/>
      <w:ind w:firstLine="0"/>
      <w:jc w:val="left"/>
    </w:pPr>
    <w:rPr>
      <w:rFonts w:ascii="Verdana" w:eastAsia="仿宋_GB2312" w:hAnsi="Verdana"/>
      <w:color w:val="000000"/>
      <w:kern w:val="0"/>
      <w:sz w:val="24"/>
      <w:szCs w:val="20"/>
      <w:lang w:eastAsia="en-US"/>
    </w:rPr>
  </w:style>
  <w:style w:type="paragraph" w:customStyle="1" w:styleId="xl26">
    <w:name w:val="xl26"/>
    <w:basedOn w:val="a0"/>
    <w:uiPriority w:val="99"/>
    <w:qFormat/>
    <w:rsid w:val="007052B5"/>
    <w:pPr>
      <w:widowControl/>
      <w:spacing w:before="100" w:beforeAutospacing="1" w:after="100" w:afterAutospacing="1"/>
      <w:ind w:firstLine="0"/>
      <w:jc w:val="left"/>
      <w:textAlignment w:val="center"/>
    </w:pPr>
    <w:rPr>
      <w:rFonts w:ascii="宋体" w:hAnsi="宋体"/>
      <w:kern w:val="0"/>
      <w:sz w:val="24"/>
      <w:szCs w:val="24"/>
    </w:rPr>
  </w:style>
  <w:style w:type="paragraph" w:customStyle="1" w:styleId="p0">
    <w:name w:val="p0"/>
    <w:basedOn w:val="a0"/>
    <w:uiPriority w:val="99"/>
    <w:qFormat/>
    <w:rsid w:val="007052B5"/>
    <w:pPr>
      <w:widowControl/>
      <w:ind w:firstLine="0"/>
    </w:pPr>
    <w:rPr>
      <w:rFonts w:ascii="Times New Roman" w:hAnsi="Times New Roman"/>
      <w:kern w:val="0"/>
      <w:szCs w:val="21"/>
    </w:rPr>
  </w:style>
  <w:style w:type="paragraph" w:customStyle="1" w:styleId="CharCharCharChar1">
    <w:name w:val="Char Char Char Char1"/>
    <w:basedOn w:val="a0"/>
    <w:uiPriority w:val="99"/>
    <w:qFormat/>
    <w:rsid w:val="007052B5"/>
    <w:pPr>
      <w:ind w:firstLine="0"/>
    </w:pPr>
    <w:rPr>
      <w:rFonts w:ascii="Times New Roman" w:hAnsi="Times New Roman"/>
      <w:szCs w:val="24"/>
    </w:rPr>
  </w:style>
  <w:style w:type="paragraph" w:customStyle="1" w:styleId="xl38">
    <w:name w:val="xl38"/>
    <w:basedOn w:val="a0"/>
    <w:uiPriority w:val="99"/>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kern w:val="0"/>
      <w:sz w:val="20"/>
      <w:szCs w:val="20"/>
    </w:rPr>
  </w:style>
  <w:style w:type="paragraph" w:customStyle="1" w:styleId="3A">
    <w:name w:val="正文3A"/>
    <w:basedOn w:val="a0"/>
    <w:uiPriority w:val="99"/>
    <w:qFormat/>
    <w:rsid w:val="007052B5"/>
    <w:pPr>
      <w:tabs>
        <w:tab w:val="left" w:pos="425"/>
        <w:tab w:val="left" w:leader="dot" w:pos="1920"/>
        <w:tab w:val="left" w:pos="4800"/>
      </w:tabs>
      <w:spacing w:line="360" w:lineRule="auto"/>
      <w:ind w:left="1916" w:hanging="357"/>
    </w:pPr>
    <w:rPr>
      <w:rFonts w:ascii="Times New Roman" w:hAnsi="Times New Roman"/>
      <w:kern w:val="0"/>
      <w:sz w:val="24"/>
      <w:szCs w:val="20"/>
    </w:rPr>
  </w:style>
  <w:style w:type="paragraph" w:customStyle="1" w:styleId="3">
    <w:name w:val="_标题3"/>
    <w:basedOn w:val="31"/>
    <w:next w:val="afc"/>
    <w:uiPriority w:val="99"/>
    <w:qFormat/>
    <w:rsid w:val="007052B5"/>
    <w:pPr>
      <w:widowControl/>
      <w:numPr>
        <w:ilvl w:val="2"/>
        <w:numId w:val="1"/>
      </w:numPr>
      <w:spacing w:before="60" w:after="60" w:line="360" w:lineRule="auto"/>
      <w:jc w:val="left"/>
    </w:pPr>
    <w:rPr>
      <w:rFonts w:ascii="Arial" w:eastAsia="黑体" w:hAnsi="Arial"/>
      <w:b w:val="0"/>
      <w:sz w:val="30"/>
    </w:rPr>
  </w:style>
  <w:style w:type="paragraph" w:customStyle="1" w:styleId="2a">
    <w:name w:val="样式2"/>
    <w:basedOn w:val="21"/>
    <w:qFormat/>
    <w:rsid w:val="007052B5"/>
    <w:pPr>
      <w:spacing w:line="413" w:lineRule="auto"/>
      <w:ind w:firstLine="0"/>
      <w:jc w:val="left"/>
    </w:pPr>
    <w:rPr>
      <w:rFonts w:ascii="华文中宋" w:hAnsi="华文中宋"/>
      <w:bCs w:val="0"/>
      <w:color w:val="000000"/>
      <w:szCs w:val="20"/>
    </w:rPr>
  </w:style>
  <w:style w:type="paragraph" w:customStyle="1" w:styleId="xl172">
    <w:name w:val="xl172"/>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178">
    <w:name w:val="xl178"/>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xl204">
    <w:name w:val="xl204"/>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xl195">
    <w:name w:val="xl195"/>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color w:val="000000"/>
      <w:kern w:val="0"/>
      <w:sz w:val="18"/>
      <w:szCs w:val="18"/>
    </w:rPr>
  </w:style>
  <w:style w:type="paragraph" w:customStyle="1" w:styleId="xl144">
    <w:name w:val="xl144"/>
    <w:basedOn w:val="a0"/>
    <w:qFormat/>
    <w:rsid w:val="007052B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xl152">
    <w:name w:val="xl152"/>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137">
    <w:name w:val="xl137"/>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xl47">
    <w:name w:val="xl47"/>
    <w:basedOn w:val="a0"/>
    <w:uiPriority w:val="99"/>
    <w:qFormat/>
    <w:rsid w:val="007052B5"/>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ascii="宋体" w:hAnsi="宋体"/>
      <w:kern w:val="0"/>
      <w:sz w:val="20"/>
      <w:szCs w:val="20"/>
    </w:rPr>
  </w:style>
  <w:style w:type="paragraph" w:customStyle="1" w:styleId="61151">
    <w:name w:val="6.1.1.5.1"/>
    <w:uiPriority w:val="99"/>
    <w:qFormat/>
    <w:rsid w:val="007052B5"/>
    <w:pPr>
      <w:keepNext/>
    </w:pPr>
    <w:rPr>
      <w:rFonts w:ascii="宋体" w:hAnsi="宋体"/>
      <w:b/>
      <w:bCs/>
      <w:sz w:val="21"/>
    </w:rPr>
  </w:style>
  <w:style w:type="paragraph" w:customStyle="1" w:styleId="xl41">
    <w:name w:val="xl41"/>
    <w:basedOn w:val="a0"/>
    <w:uiPriority w:val="99"/>
    <w:qFormat/>
    <w:rsid w:val="007052B5"/>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b/>
      <w:bCs/>
      <w:kern w:val="0"/>
      <w:sz w:val="22"/>
    </w:rPr>
  </w:style>
  <w:style w:type="paragraph" w:customStyle="1" w:styleId="3B">
    <w:name w:val="正文3B"/>
    <w:basedOn w:val="3A"/>
    <w:uiPriority w:val="99"/>
    <w:qFormat/>
    <w:rsid w:val="007052B5"/>
    <w:pPr>
      <w:ind w:leftChars="800" w:left="800" w:firstLine="0"/>
    </w:pPr>
  </w:style>
  <w:style w:type="paragraph" w:customStyle="1" w:styleId="aff2">
    <w:name w:val="文档标题"/>
    <w:next w:val="a0"/>
    <w:uiPriority w:val="99"/>
    <w:qFormat/>
    <w:rsid w:val="007052B5"/>
    <w:pPr>
      <w:spacing w:beforeLines="50" w:afterLines="100"/>
      <w:jc w:val="center"/>
      <w:outlineLvl w:val="0"/>
    </w:pPr>
    <w:rPr>
      <w:rFonts w:ascii="Times New Roman" w:eastAsia="黑体" w:hAnsi="Times New Roman"/>
      <w:b/>
      <w:spacing w:val="10"/>
      <w:sz w:val="44"/>
    </w:rPr>
  </w:style>
  <w:style w:type="paragraph" w:customStyle="1" w:styleId="CharCharCharChar">
    <w:name w:val="Char Char Char Char"/>
    <w:basedOn w:val="ab"/>
    <w:uiPriority w:val="99"/>
    <w:qFormat/>
    <w:rsid w:val="007052B5"/>
    <w:pPr>
      <w:shd w:val="clear" w:color="auto" w:fill="000080"/>
      <w:ind w:firstLine="0"/>
    </w:pPr>
    <w:rPr>
      <w:rFonts w:ascii="Tahoma" w:hAnsi="Tahoma"/>
      <w:sz w:val="24"/>
      <w:szCs w:val="24"/>
    </w:rPr>
  </w:style>
  <w:style w:type="paragraph" w:customStyle="1" w:styleId="xl156">
    <w:name w:val="xl156"/>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164">
    <w:name w:val="xl164"/>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615224">
    <w:name w:val="样式 样式 宋体 小四 段前: 6 磅 行距: 1.5 倍行距 + 首行缩进:  2.24 字符"/>
    <w:basedOn w:val="a0"/>
    <w:uiPriority w:val="99"/>
    <w:qFormat/>
    <w:rsid w:val="007052B5"/>
    <w:pPr>
      <w:spacing w:line="480" w:lineRule="auto"/>
      <w:ind w:firstLineChars="192" w:firstLine="224"/>
    </w:pPr>
    <w:rPr>
      <w:rFonts w:ascii="宋体" w:hAnsi="宋体"/>
      <w:sz w:val="28"/>
      <w:szCs w:val="24"/>
    </w:rPr>
  </w:style>
  <w:style w:type="paragraph" w:customStyle="1" w:styleId="xl197">
    <w:name w:val="xl197"/>
    <w:basedOn w:val="a0"/>
    <w:qFormat/>
    <w:rsid w:val="007052B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2b">
    <w:name w:val="正文2"/>
    <w:basedOn w:val="a0"/>
    <w:uiPriority w:val="99"/>
    <w:qFormat/>
    <w:rsid w:val="007052B5"/>
    <w:pPr>
      <w:widowControl/>
      <w:spacing w:line="360" w:lineRule="auto"/>
      <w:ind w:leftChars="450" w:left="1080" w:firstLineChars="200" w:firstLine="480"/>
    </w:pPr>
    <w:rPr>
      <w:rFonts w:ascii="Times New Roman" w:hAnsi="Times New Roman"/>
      <w:kern w:val="0"/>
      <w:sz w:val="24"/>
      <w:szCs w:val="20"/>
    </w:rPr>
  </w:style>
  <w:style w:type="paragraph" w:customStyle="1" w:styleId="xl170">
    <w:name w:val="xl170"/>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33">
    <w:name w:val="xl33"/>
    <w:basedOn w:val="a0"/>
    <w:uiPriority w:val="99"/>
    <w:qFormat/>
    <w:rsid w:val="007052B5"/>
    <w:pPr>
      <w:widowControl/>
      <w:spacing w:before="100" w:beforeAutospacing="1" w:after="100" w:afterAutospacing="1"/>
      <w:ind w:firstLine="0"/>
      <w:jc w:val="center"/>
      <w:textAlignment w:val="center"/>
    </w:pPr>
    <w:rPr>
      <w:rFonts w:ascii="宋体" w:hAnsi="宋体"/>
      <w:kern w:val="0"/>
      <w:sz w:val="32"/>
      <w:szCs w:val="32"/>
    </w:rPr>
  </w:style>
  <w:style w:type="paragraph" w:customStyle="1" w:styleId="xl28">
    <w:name w:val="xl28"/>
    <w:basedOn w:val="a0"/>
    <w:uiPriority w:val="99"/>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kern w:val="0"/>
      <w:sz w:val="20"/>
      <w:szCs w:val="20"/>
    </w:rPr>
  </w:style>
  <w:style w:type="paragraph" w:customStyle="1" w:styleId="CharChar10">
    <w:name w:val="Char Char1"/>
    <w:basedOn w:val="a0"/>
    <w:uiPriority w:val="99"/>
    <w:qFormat/>
    <w:rsid w:val="007052B5"/>
    <w:pPr>
      <w:widowControl/>
      <w:spacing w:after="160" w:line="240" w:lineRule="exact"/>
      <w:ind w:firstLine="0"/>
      <w:jc w:val="left"/>
    </w:pPr>
    <w:rPr>
      <w:rFonts w:ascii="Verdana" w:hAnsi="Verdana"/>
      <w:kern w:val="0"/>
      <w:sz w:val="20"/>
      <w:szCs w:val="20"/>
      <w:lang w:eastAsia="en-US"/>
    </w:rPr>
  </w:style>
  <w:style w:type="paragraph" w:customStyle="1" w:styleId="font5">
    <w:name w:val="font5"/>
    <w:basedOn w:val="a0"/>
    <w:qFormat/>
    <w:rsid w:val="007052B5"/>
    <w:pPr>
      <w:widowControl/>
      <w:spacing w:before="100" w:beforeAutospacing="1" w:after="100" w:afterAutospacing="1"/>
      <w:ind w:firstLine="0"/>
      <w:jc w:val="left"/>
    </w:pPr>
    <w:rPr>
      <w:rFonts w:ascii="宋体" w:hAnsi="宋体"/>
      <w:kern w:val="0"/>
      <w:sz w:val="18"/>
      <w:szCs w:val="18"/>
    </w:rPr>
  </w:style>
  <w:style w:type="paragraph" w:customStyle="1" w:styleId="xl177">
    <w:name w:val="xl177"/>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xl150">
    <w:name w:val="xl150"/>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xl186">
    <w:name w:val="xl186"/>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25">
    <w:name w:val="xl25"/>
    <w:basedOn w:val="a0"/>
    <w:uiPriority w:val="99"/>
    <w:qFormat/>
    <w:rsid w:val="007052B5"/>
    <w:pPr>
      <w:widowControl/>
      <w:spacing w:before="100" w:beforeAutospacing="1" w:after="100" w:afterAutospacing="1"/>
      <w:ind w:firstLine="0"/>
      <w:jc w:val="left"/>
    </w:pPr>
    <w:rPr>
      <w:rFonts w:ascii="宋体" w:hAnsi="宋体"/>
      <w:kern w:val="0"/>
      <w:sz w:val="20"/>
      <w:szCs w:val="20"/>
    </w:rPr>
  </w:style>
  <w:style w:type="paragraph" w:customStyle="1" w:styleId="xl138">
    <w:name w:val="xl138"/>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15192">
    <w:name w:val="样式 样式 (西文) 宋体 四号 行距: 1.5 倍行距 首行缩进:  1.92 字符 + 宋体"/>
    <w:basedOn w:val="151920"/>
    <w:uiPriority w:val="99"/>
    <w:qFormat/>
    <w:rsid w:val="007052B5"/>
  </w:style>
  <w:style w:type="paragraph" w:customStyle="1" w:styleId="151920">
    <w:name w:val="样式 (西文) 宋体 四号 行距: 1.5 倍行距 首行缩进:  1.92 字符"/>
    <w:basedOn w:val="a0"/>
    <w:uiPriority w:val="99"/>
    <w:qFormat/>
    <w:rsid w:val="007052B5"/>
    <w:pPr>
      <w:spacing w:line="400" w:lineRule="exact"/>
      <w:ind w:firstLineChars="200" w:firstLine="480"/>
    </w:pPr>
    <w:rPr>
      <w:rFonts w:ascii="Times New Roman" w:hAnsi="Times New Roman"/>
      <w:color w:val="000000"/>
      <w:sz w:val="24"/>
      <w:szCs w:val="24"/>
    </w:rPr>
  </w:style>
  <w:style w:type="paragraph" w:customStyle="1" w:styleId="font8">
    <w:name w:val="font8"/>
    <w:basedOn w:val="a0"/>
    <w:qFormat/>
    <w:rsid w:val="007052B5"/>
    <w:pPr>
      <w:widowControl/>
      <w:spacing w:before="100" w:beforeAutospacing="1" w:after="100" w:afterAutospacing="1"/>
      <w:ind w:firstLine="0"/>
      <w:jc w:val="left"/>
    </w:pPr>
    <w:rPr>
      <w:rFonts w:ascii="宋体" w:hAnsi="宋体"/>
      <w:color w:val="000000"/>
      <w:kern w:val="0"/>
      <w:sz w:val="20"/>
      <w:szCs w:val="20"/>
    </w:rPr>
  </w:style>
  <w:style w:type="paragraph" w:customStyle="1" w:styleId="xl179">
    <w:name w:val="xl179"/>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xl190">
    <w:name w:val="xl190"/>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CharCharCharCharCharCharChar1Char">
    <w:name w:val="Char Char Char Char Char Char Char1 Char"/>
    <w:basedOn w:val="a0"/>
    <w:uiPriority w:val="99"/>
    <w:qFormat/>
    <w:rsid w:val="007052B5"/>
    <w:pPr>
      <w:ind w:firstLine="0"/>
    </w:pPr>
    <w:rPr>
      <w:rFonts w:ascii="Tahoma" w:hAnsi="Tahoma"/>
      <w:sz w:val="24"/>
      <w:szCs w:val="20"/>
    </w:rPr>
  </w:style>
  <w:style w:type="paragraph" w:customStyle="1" w:styleId="18">
    <w:name w:val="正文缩进1"/>
    <w:basedOn w:val="a0"/>
    <w:uiPriority w:val="99"/>
    <w:qFormat/>
    <w:rsid w:val="007052B5"/>
    <w:pPr>
      <w:spacing w:before="40" w:after="40" w:line="400" w:lineRule="exact"/>
      <w:ind w:firstLine="510"/>
    </w:pPr>
    <w:rPr>
      <w:rFonts w:ascii="Times New Roman" w:hAnsi="Times New Roman"/>
      <w:sz w:val="28"/>
      <w:szCs w:val="20"/>
    </w:rPr>
  </w:style>
  <w:style w:type="paragraph" w:customStyle="1" w:styleId="font9">
    <w:name w:val="font9"/>
    <w:basedOn w:val="a0"/>
    <w:uiPriority w:val="99"/>
    <w:qFormat/>
    <w:rsid w:val="007052B5"/>
    <w:pPr>
      <w:widowControl/>
      <w:spacing w:before="100" w:beforeAutospacing="1" w:after="100" w:afterAutospacing="1"/>
      <w:ind w:firstLine="0"/>
      <w:jc w:val="left"/>
    </w:pPr>
    <w:rPr>
      <w:rFonts w:ascii="Times New Roman" w:hAnsi="Times New Roman"/>
      <w:color w:val="000000"/>
      <w:kern w:val="0"/>
      <w:sz w:val="20"/>
      <w:szCs w:val="20"/>
    </w:rPr>
  </w:style>
  <w:style w:type="paragraph" w:customStyle="1" w:styleId="19">
    <w:name w:val="列出段落1"/>
    <w:basedOn w:val="a0"/>
    <w:uiPriority w:val="99"/>
    <w:qFormat/>
    <w:rsid w:val="007052B5"/>
    <w:pPr>
      <w:ind w:firstLineChars="200" w:firstLine="420"/>
    </w:pPr>
    <w:rPr>
      <w:rFonts w:ascii="Times New Roman" w:hAnsi="Times New Roman"/>
      <w:szCs w:val="24"/>
    </w:rPr>
  </w:style>
  <w:style w:type="paragraph" w:customStyle="1" w:styleId="aff3">
    <w:name w:val="正文标书"/>
    <w:basedOn w:val="a0"/>
    <w:uiPriority w:val="99"/>
    <w:qFormat/>
    <w:rsid w:val="007052B5"/>
    <w:pPr>
      <w:spacing w:line="288" w:lineRule="auto"/>
      <w:ind w:firstLineChars="200" w:firstLine="200"/>
    </w:pPr>
    <w:rPr>
      <w:rFonts w:ascii="仿宋_GB2312" w:hAnsi="Times New Roman"/>
      <w:sz w:val="24"/>
      <w:szCs w:val="28"/>
    </w:rPr>
  </w:style>
  <w:style w:type="paragraph" w:customStyle="1" w:styleId="xl127">
    <w:name w:val="xl127"/>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font10">
    <w:name w:val="font10"/>
    <w:basedOn w:val="a0"/>
    <w:uiPriority w:val="99"/>
    <w:qFormat/>
    <w:rsid w:val="007052B5"/>
    <w:pPr>
      <w:widowControl/>
      <w:spacing w:before="100" w:beforeAutospacing="1" w:after="100" w:afterAutospacing="1"/>
      <w:ind w:firstLine="0"/>
      <w:jc w:val="left"/>
    </w:pPr>
    <w:rPr>
      <w:rFonts w:ascii="宋体" w:hAnsi="宋体"/>
      <w:b/>
      <w:bCs/>
      <w:kern w:val="0"/>
      <w:sz w:val="20"/>
      <w:szCs w:val="20"/>
    </w:rPr>
  </w:style>
  <w:style w:type="paragraph" w:customStyle="1" w:styleId="CharCharCharCharCharCharCharCharCharCharCharCharChar">
    <w:name w:val="Char Char Char Char Char Char Char Char Char Char Char Char Char"/>
    <w:basedOn w:val="a0"/>
    <w:uiPriority w:val="99"/>
    <w:qFormat/>
    <w:rsid w:val="007052B5"/>
    <w:pPr>
      <w:widowControl/>
      <w:spacing w:after="160" w:line="240" w:lineRule="exact"/>
      <w:ind w:firstLine="0"/>
      <w:jc w:val="left"/>
    </w:pPr>
    <w:rPr>
      <w:rFonts w:ascii="Verdana" w:hAnsi="Verdana"/>
      <w:kern w:val="0"/>
      <w:sz w:val="20"/>
      <w:szCs w:val="20"/>
      <w:lang w:eastAsia="en-US"/>
    </w:rPr>
  </w:style>
  <w:style w:type="paragraph" w:customStyle="1" w:styleId="xl142">
    <w:name w:val="xl142"/>
    <w:basedOn w:val="a0"/>
    <w:qFormat/>
    <w:rsid w:val="007052B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xl148">
    <w:name w:val="xl148"/>
    <w:basedOn w:val="a0"/>
    <w:qFormat/>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ascii="宋体" w:hAnsi="宋体" w:cs="宋体"/>
      <w:kern w:val="0"/>
      <w:sz w:val="18"/>
      <w:szCs w:val="18"/>
    </w:rPr>
  </w:style>
  <w:style w:type="paragraph" w:customStyle="1" w:styleId="10">
    <w:name w:val="表1"/>
    <w:basedOn w:val="a0"/>
    <w:uiPriority w:val="2"/>
    <w:qFormat/>
    <w:rsid w:val="007052B5"/>
    <w:pPr>
      <w:numPr>
        <w:numId w:val="5"/>
      </w:numPr>
      <w:spacing w:line="360" w:lineRule="auto"/>
      <w:ind w:left="0" w:firstLine="0"/>
      <w:jc w:val="center"/>
    </w:pPr>
    <w:rPr>
      <w:rFonts w:ascii="Arial" w:hAnsi="Arial" w:cs="宋体"/>
      <w:szCs w:val="20"/>
    </w:rPr>
  </w:style>
  <w:style w:type="paragraph" w:customStyle="1" w:styleId="aff4">
    <w:name w:val="图"/>
    <w:basedOn w:val="a0"/>
    <w:qFormat/>
    <w:rsid w:val="007052B5"/>
    <w:pPr>
      <w:keepNext/>
      <w:adjustRightInd w:val="0"/>
      <w:spacing w:before="60" w:after="60" w:line="300" w:lineRule="auto"/>
      <w:ind w:firstLine="0"/>
      <w:jc w:val="center"/>
      <w:textAlignment w:val="center"/>
    </w:pPr>
    <w:rPr>
      <w:rFonts w:ascii="Times New Roman" w:hAnsi="Times New Roman"/>
      <w:snapToGrid w:val="0"/>
      <w:spacing w:val="20"/>
      <w:kern w:val="0"/>
      <w:sz w:val="24"/>
      <w:szCs w:val="20"/>
    </w:rPr>
  </w:style>
  <w:style w:type="paragraph" w:customStyle="1" w:styleId="xl133">
    <w:name w:val="xl133"/>
    <w:basedOn w:val="a0"/>
    <w:qFormat/>
    <w:rsid w:val="007052B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xl50">
    <w:name w:val="xl50"/>
    <w:basedOn w:val="a0"/>
    <w:uiPriority w:val="99"/>
    <w:qFormat/>
    <w:rsid w:val="007052B5"/>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ascii="宋体" w:hAnsi="宋体"/>
      <w:kern w:val="0"/>
      <w:sz w:val="24"/>
      <w:szCs w:val="24"/>
    </w:rPr>
  </w:style>
  <w:style w:type="paragraph" w:customStyle="1" w:styleId="xl158">
    <w:name w:val="xl158"/>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132">
    <w:name w:val="xl132"/>
    <w:basedOn w:val="a0"/>
    <w:qFormat/>
    <w:rsid w:val="007052B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Char14">
    <w:name w:val="Char1"/>
    <w:basedOn w:val="a0"/>
    <w:uiPriority w:val="99"/>
    <w:qFormat/>
    <w:rsid w:val="007052B5"/>
    <w:pPr>
      <w:adjustRightInd w:val="0"/>
      <w:spacing w:beforeLines="100"/>
      <w:ind w:rightChars="225" w:right="540" w:firstLine="0"/>
      <w:jc w:val="left"/>
    </w:pPr>
    <w:rPr>
      <w:rFonts w:ascii="Tahoma" w:hAnsi="Tahoma"/>
      <w:sz w:val="24"/>
      <w:szCs w:val="24"/>
      <w:lang w:val="en-GB"/>
    </w:rPr>
  </w:style>
  <w:style w:type="paragraph" w:customStyle="1" w:styleId="Char2CharCharChar">
    <w:name w:val="Char2 Char Char Char"/>
    <w:basedOn w:val="a0"/>
    <w:uiPriority w:val="99"/>
    <w:qFormat/>
    <w:rsid w:val="007052B5"/>
    <w:pPr>
      <w:widowControl/>
      <w:adjustRightInd w:val="0"/>
      <w:snapToGrid w:val="0"/>
      <w:spacing w:after="160" w:line="240" w:lineRule="exact"/>
      <w:ind w:firstLine="0"/>
      <w:jc w:val="center"/>
    </w:pPr>
    <w:rPr>
      <w:rFonts w:ascii="Verdana" w:hAnsi="Verdana"/>
      <w:kern w:val="0"/>
      <w:sz w:val="20"/>
      <w:szCs w:val="20"/>
      <w:lang w:eastAsia="en-US"/>
    </w:rPr>
  </w:style>
  <w:style w:type="paragraph" w:customStyle="1" w:styleId="xl123">
    <w:name w:val="xl123"/>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p15">
    <w:name w:val="p15"/>
    <w:basedOn w:val="a0"/>
    <w:uiPriority w:val="99"/>
    <w:qFormat/>
    <w:rsid w:val="007052B5"/>
    <w:pPr>
      <w:widowControl/>
      <w:pBdr>
        <w:bottom w:val="single" w:sz="6" w:space="1" w:color="000000"/>
      </w:pBdr>
      <w:ind w:firstLine="0"/>
      <w:jc w:val="center"/>
    </w:pPr>
    <w:rPr>
      <w:rFonts w:ascii="Times New Roman" w:hAnsi="Times New Roman"/>
      <w:kern w:val="0"/>
      <w:sz w:val="18"/>
      <w:szCs w:val="18"/>
    </w:rPr>
  </w:style>
  <w:style w:type="paragraph" w:customStyle="1" w:styleId="2TimesNewRoman5020">
    <w:name w:val="样式 标题 2 + Times New Roman 四号 非加粗 段前: 5 磅 段后: 0 磅 行距: 固定值 20..."/>
    <w:uiPriority w:val="99"/>
    <w:qFormat/>
    <w:rsid w:val="007052B5"/>
    <w:pPr>
      <w:spacing w:before="100" w:line="400" w:lineRule="exact"/>
    </w:pPr>
    <w:rPr>
      <w:rFonts w:ascii="Times New Roman" w:hAnsi="Times New Roman" w:cs="宋体"/>
      <w:b/>
      <w:bCs/>
      <w:sz w:val="28"/>
    </w:rPr>
  </w:style>
  <w:style w:type="paragraph" w:customStyle="1" w:styleId="xl141">
    <w:name w:val="xl141"/>
    <w:basedOn w:val="a0"/>
    <w:rsid w:val="007052B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xl171">
    <w:name w:val="xl171"/>
    <w:basedOn w:val="a0"/>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aff5">
    <w:name w:val="样式"/>
    <w:uiPriority w:val="99"/>
    <w:qFormat/>
    <w:rsid w:val="007052B5"/>
    <w:pPr>
      <w:widowControl w:val="0"/>
      <w:autoSpaceDE w:val="0"/>
      <w:autoSpaceDN w:val="0"/>
      <w:adjustRightInd w:val="0"/>
    </w:pPr>
    <w:rPr>
      <w:rFonts w:ascii="宋体" w:hAnsi="宋体" w:cs="宋体"/>
      <w:sz w:val="24"/>
      <w:szCs w:val="24"/>
    </w:rPr>
  </w:style>
  <w:style w:type="paragraph" w:customStyle="1" w:styleId="xl145">
    <w:name w:val="xl145"/>
    <w:basedOn w:val="a0"/>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xl174">
    <w:name w:val="xl174"/>
    <w:basedOn w:val="a0"/>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200">
    <w:name w:val="xl200"/>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xl192">
    <w:name w:val="xl192"/>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2">
    <w:name w:val="_标题2"/>
    <w:basedOn w:val="21"/>
    <w:next w:val="afc"/>
    <w:uiPriority w:val="99"/>
    <w:qFormat/>
    <w:rsid w:val="007052B5"/>
    <w:pPr>
      <w:numPr>
        <w:ilvl w:val="1"/>
        <w:numId w:val="1"/>
      </w:numPr>
    </w:pPr>
    <w:rPr>
      <w:rFonts w:ascii="Arial" w:eastAsia="黑体" w:hAnsi="Arial"/>
      <w:b w:val="0"/>
    </w:rPr>
  </w:style>
  <w:style w:type="paragraph" w:customStyle="1" w:styleId="xl185">
    <w:name w:val="xl185"/>
    <w:basedOn w:val="a0"/>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128">
    <w:name w:val="xl128"/>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050520505">
    <w:name w:val="样式 样式 段前: 0.5 行 段后: 0.5 行 + 左侧:  2 字符 段前: 0.5 行 段后: 0.5 行"/>
    <w:basedOn w:val="a0"/>
    <w:uiPriority w:val="99"/>
    <w:qFormat/>
    <w:rsid w:val="007052B5"/>
    <w:pPr>
      <w:spacing w:afterLines="50"/>
      <w:ind w:leftChars="200" w:left="560" w:firstLine="0"/>
      <w:jc w:val="left"/>
    </w:pPr>
    <w:rPr>
      <w:rFonts w:ascii="Times New Roman" w:hAnsi="Times New Roman"/>
      <w:spacing w:val="20"/>
      <w:sz w:val="24"/>
      <w:szCs w:val="20"/>
    </w:rPr>
  </w:style>
  <w:style w:type="paragraph" w:customStyle="1" w:styleId="CharCharCharCharCharCharCharCharCharChar">
    <w:name w:val="Char Char Char Char Char Char Char Char Char Char"/>
    <w:basedOn w:val="a0"/>
    <w:uiPriority w:val="99"/>
    <w:qFormat/>
    <w:rsid w:val="007052B5"/>
    <w:pPr>
      <w:ind w:firstLine="0"/>
    </w:pPr>
    <w:rPr>
      <w:rFonts w:ascii="Tahoma" w:hAnsi="Tahoma"/>
      <w:sz w:val="24"/>
      <w:szCs w:val="20"/>
    </w:rPr>
  </w:style>
  <w:style w:type="paragraph" w:customStyle="1" w:styleId="xl165">
    <w:name w:val="xl165"/>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xl166">
    <w:name w:val="xl166"/>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42">
    <w:name w:val="xl42"/>
    <w:basedOn w:val="a0"/>
    <w:uiPriority w:val="99"/>
    <w:qFormat/>
    <w:rsid w:val="007052B5"/>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b/>
      <w:bCs/>
      <w:kern w:val="0"/>
      <w:sz w:val="22"/>
    </w:rPr>
  </w:style>
  <w:style w:type="paragraph" w:customStyle="1" w:styleId="xl40">
    <w:name w:val="xl40"/>
    <w:basedOn w:val="a0"/>
    <w:uiPriority w:val="99"/>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kern w:val="0"/>
      <w:sz w:val="20"/>
      <w:szCs w:val="20"/>
    </w:rPr>
  </w:style>
  <w:style w:type="paragraph" w:customStyle="1" w:styleId="TOC2">
    <w:name w:val="TOC 标题2"/>
    <w:basedOn w:val="12"/>
    <w:next w:val="a0"/>
    <w:uiPriority w:val="39"/>
    <w:qFormat/>
    <w:rsid w:val="007052B5"/>
    <w:pPr>
      <w:keepNext/>
      <w:keepLines/>
      <w:widowControl/>
      <w:spacing w:before="480" w:after="0" w:line="276" w:lineRule="auto"/>
      <w:jc w:val="left"/>
      <w:outlineLvl w:val="9"/>
    </w:pPr>
    <w:rPr>
      <w:rFonts w:ascii="Cambria" w:eastAsia="宋体" w:hAnsi="Cambria"/>
      <w:b/>
      <w:bCs/>
      <w:color w:val="365F91"/>
      <w:kern w:val="0"/>
      <w:sz w:val="28"/>
      <w:szCs w:val="28"/>
    </w:rPr>
  </w:style>
  <w:style w:type="paragraph" w:customStyle="1" w:styleId="xl155">
    <w:name w:val="xl155"/>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宋体" w:hAnsi="宋体" w:cs="宋体"/>
      <w:color w:val="FF0000"/>
      <w:kern w:val="0"/>
      <w:sz w:val="18"/>
      <w:szCs w:val="18"/>
    </w:rPr>
  </w:style>
  <w:style w:type="paragraph" w:customStyle="1" w:styleId="HD1">
    <w:name w:val="HD正文1"/>
    <w:basedOn w:val="a0"/>
    <w:next w:val="ac"/>
    <w:uiPriority w:val="99"/>
    <w:qFormat/>
    <w:rsid w:val="007052B5"/>
    <w:pPr>
      <w:autoSpaceDE w:val="0"/>
      <w:autoSpaceDN w:val="0"/>
      <w:adjustRightInd w:val="0"/>
      <w:ind w:firstLine="510"/>
    </w:pPr>
    <w:rPr>
      <w:rFonts w:ascii="仿宋_GB2312" w:eastAsia="仿宋_GB2312" w:hAnsi="Arial"/>
      <w:color w:val="000000"/>
      <w:sz w:val="28"/>
      <w:szCs w:val="20"/>
    </w:rPr>
  </w:style>
  <w:style w:type="paragraph" w:customStyle="1" w:styleId="HTML0">
    <w:name w:val="HTML 预先格式化"/>
    <w:basedOn w:val="a0"/>
    <w:uiPriority w:val="99"/>
    <w:qFormat/>
    <w:rsid w:val="00705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黑体" w:eastAsia="黑体" w:hAnsi="Courier New"/>
      <w:kern w:val="0"/>
      <w:sz w:val="20"/>
      <w:szCs w:val="20"/>
    </w:rPr>
  </w:style>
  <w:style w:type="paragraph" w:customStyle="1" w:styleId="xl43">
    <w:name w:val="xl43"/>
    <w:basedOn w:val="a0"/>
    <w:uiPriority w:val="99"/>
    <w:qFormat/>
    <w:rsid w:val="007052B5"/>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b/>
      <w:bCs/>
      <w:kern w:val="0"/>
      <w:sz w:val="20"/>
      <w:szCs w:val="20"/>
    </w:rPr>
  </w:style>
  <w:style w:type="paragraph" w:customStyle="1" w:styleId="00">
    <w:name w:val="正文_0_0"/>
    <w:uiPriority w:val="99"/>
    <w:qFormat/>
    <w:rsid w:val="007052B5"/>
    <w:pPr>
      <w:widowControl w:val="0"/>
      <w:jc w:val="both"/>
    </w:pPr>
    <w:rPr>
      <w:kern w:val="2"/>
      <w:sz w:val="21"/>
      <w:szCs w:val="22"/>
    </w:rPr>
  </w:style>
  <w:style w:type="paragraph" w:customStyle="1" w:styleId="DL">
    <w:name w:val="D&amp;L"/>
    <w:basedOn w:val="af1"/>
    <w:uiPriority w:val="99"/>
    <w:qFormat/>
    <w:rsid w:val="007052B5"/>
    <w:pPr>
      <w:pBdr>
        <w:bottom w:val="thinThickSmallGap" w:sz="18" w:space="1" w:color="auto"/>
      </w:pBdr>
      <w:tabs>
        <w:tab w:val="center" w:leader="dot" w:pos="4153"/>
      </w:tabs>
      <w:adjustRightInd w:val="0"/>
      <w:snapToGrid/>
      <w:spacing w:line="240" w:lineRule="atLeast"/>
      <w:ind w:firstLine="0"/>
      <w:textAlignment w:val="baseline"/>
    </w:pPr>
    <w:rPr>
      <w:rFonts w:ascii="Times New Roman" w:hAnsi="Times New Roman"/>
      <w:kern w:val="0"/>
      <w:sz w:val="24"/>
      <w:szCs w:val="20"/>
    </w:rPr>
  </w:style>
  <w:style w:type="paragraph" w:customStyle="1" w:styleId="aff6">
    <w:name w:val="表格文字"/>
    <w:basedOn w:val="a0"/>
    <w:uiPriority w:val="99"/>
    <w:qFormat/>
    <w:rsid w:val="007052B5"/>
    <w:pPr>
      <w:spacing w:beforeLines="25" w:afterLines="25"/>
      <w:ind w:firstLine="0"/>
    </w:pPr>
    <w:rPr>
      <w:rFonts w:ascii="Times New Roman" w:hAnsi="Times New Roman"/>
      <w:spacing w:val="10"/>
      <w:sz w:val="24"/>
      <w:szCs w:val="24"/>
    </w:rPr>
  </w:style>
  <w:style w:type="paragraph" w:customStyle="1" w:styleId="xl187">
    <w:name w:val="xl187"/>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xl31">
    <w:name w:val="xl31"/>
    <w:basedOn w:val="a0"/>
    <w:uiPriority w:val="99"/>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宋体" w:hAnsi="宋体"/>
      <w:color w:val="000000"/>
      <w:kern w:val="0"/>
      <w:sz w:val="20"/>
      <w:szCs w:val="20"/>
    </w:rPr>
  </w:style>
  <w:style w:type="paragraph" w:customStyle="1" w:styleId="aff7">
    <w:name w:val="__正文"/>
    <w:basedOn w:val="a0"/>
    <w:next w:val="a0"/>
    <w:uiPriority w:val="99"/>
    <w:qFormat/>
    <w:rsid w:val="007052B5"/>
    <w:pPr>
      <w:spacing w:line="360" w:lineRule="auto"/>
      <w:ind w:firstLine="0"/>
    </w:pPr>
    <w:rPr>
      <w:rFonts w:ascii="Times New Roman" w:hAnsi="Times New Roman"/>
      <w:szCs w:val="24"/>
    </w:rPr>
  </w:style>
  <w:style w:type="paragraph" w:customStyle="1" w:styleId="aff8">
    <w:name w:val="正文模板"/>
    <w:basedOn w:val="a0"/>
    <w:uiPriority w:val="99"/>
    <w:qFormat/>
    <w:rsid w:val="007052B5"/>
    <w:pPr>
      <w:spacing w:afterLines="50" w:line="360" w:lineRule="auto"/>
      <w:ind w:firstLineChars="200" w:firstLine="200"/>
      <w:jc w:val="left"/>
    </w:pPr>
    <w:rPr>
      <w:rFonts w:ascii="Times New Roman" w:hAnsi="Times New Roman" w:cs="宋体"/>
      <w:spacing w:val="20"/>
      <w:sz w:val="24"/>
      <w:szCs w:val="20"/>
    </w:rPr>
  </w:style>
  <w:style w:type="paragraph" w:customStyle="1" w:styleId="xl32">
    <w:name w:val="xl32"/>
    <w:basedOn w:val="a0"/>
    <w:uiPriority w:val="99"/>
    <w:qFormat/>
    <w:rsid w:val="007052B5"/>
    <w:pPr>
      <w:widowControl/>
      <w:spacing w:before="100" w:beforeAutospacing="1" w:after="100" w:afterAutospacing="1"/>
      <w:ind w:firstLine="0"/>
      <w:jc w:val="center"/>
      <w:textAlignment w:val="center"/>
    </w:pPr>
    <w:rPr>
      <w:rFonts w:ascii="宋体" w:hAnsi="宋体"/>
      <w:b/>
      <w:bCs/>
      <w:kern w:val="0"/>
      <w:sz w:val="32"/>
      <w:szCs w:val="32"/>
    </w:rPr>
  </w:style>
  <w:style w:type="paragraph" w:customStyle="1" w:styleId="xl182">
    <w:name w:val="xl182"/>
    <w:basedOn w:val="a0"/>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30">
    <w:name w:val="xl30"/>
    <w:basedOn w:val="a0"/>
    <w:uiPriority w:val="99"/>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kern w:val="0"/>
      <w:sz w:val="20"/>
      <w:szCs w:val="20"/>
    </w:rPr>
  </w:style>
  <w:style w:type="paragraph" w:customStyle="1" w:styleId="xl160">
    <w:name w:val="xl160"/>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1b">
    <w:name w:val="段1"/>
    <w:uiPriority w:val="99"/>
    <w:qFormat/>
    <w:rsid w:val="007052B5"/>
    <w:pPr>
      <w:autoSpaceDE w:val="0"/>
      <w:autoSpaceDN w:val="0"/>
      <w:ind w:firstLineChars="200" w:firstLine="200"/>
      <w:jc w:val="both"/>
    </w:pPr>
    <w:rPr>
      <w:rFonts w:ascii="宋体" w:hAnsi="Times New Roman"/>
      <w:sz w:val="21"/>
      <w:szCs w:val="21"/>
    </w:rPr>
  </w:style>
  <w:style w:type="paragraph" w:customStyle="1" w:styleId="xl188">
    <w:name w:val="xl188"/>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Char2CharCharCharCharCharChar">
    <w:name w:val="Char2 Char Char Char Char Char Char"/>
    <w:basedOn w:val="a0"/>
    <w:uiPriority w:val="99"/>
    <w:qFormat/>
    <w:rsid w:val="007052B5"/>
    <w:pPr>
      <w:ind w:firstLine="0"/>
    </w:pPr>
    <w:rPr>
      <w:rFonts w:ascii="仿宋_GB2312" w:hAnsi="Times New Roman"/>
      <w:b/>
      <w:sz w:val="30"/>
      <w:szCs w:val="32"/>
    </w:rPr>
  </w:style>
  <w:style w:type="paragraph" w:customStyle="1" w:styleId="2c">
    <w:name w:val="样式 正文缩进 + 首行缩进:  2 字符"/>
    <w:basedOn w:val="a9"/>
    <w:uiPriority w:val="99"/>
    <w:qFormat/>
    <w:rsid w:val="007052B5"/>
    <w:pPr>
      <w:spacing w:line="360" w:lineRule="auto"/>
      <w:ind w:firstLineChars="200" w:firstLine="200"/>
    </w:pPr>
    <w:rPr>
      <w:rFonts w:cs="宋体"/>
      <w:sz w:val="24"/>
    </w:rPr>
  </w:style>
  <w:style w:type="paragraph" w:customStyle="1" w:styleId="xl196">
    <w:name w:val="xl196"/>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1c">
    <w:name w:val="_标题1"/>
    <w:basedOn w:val="12"/>
    <w:next w:val="afc"/>
    <w:uiPriority w:val="99"/>
    <w:qFormat/>
    <w:rsid w:val="007052B5"/>
    <w:pPr>
      <w:keepNext/>
      <w:keepLines/>
      <w:pageBreakBefore/>
      <w:tabs>
        <w:tab w:val="left" w:pos="1980"/>
      </w:tabs>
      <w:spacing w:before="340" w:after="330" w:line="360" w:lineRule="auto"/>
      <w:ind w:left="1980" w:hanging="420"/>
      <w:jc w:val="center"/>
    </w:pPr>
    <w:rPr>
      <w:rFonts w:ascii="Arial" w:eastAsia="黑体" w:hAnsi="Arial"/>
      <w:bCs/>
      <w:kern w:val="44"/>
      <w:sz w:val="44"/>
      <w:szCs w:val="44"/>
    </w:rPr>
  </w:style>
  <w:style w:type="paragraph" w:customStyle="1" w:styleId="xl136">
    <w:name w:val="xl136"/>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40">
    <w:name w:val="标题4－连尉平"/>
    <w:basedOn w:val="a0"/>
    <w:uiPriority w:val="99"/>
    <w:qFormat/>
    <w:rsid w:val="007052B5"/>
    <w:pPr>
      <w:numPr>
        <w:ilvl w:val="3"/>
        <w:numId w:val="6"/>
      </w:numPr>
    </w:pPr>
    <w:rPr>
      <w:rFonts w:ascii="Times New Roman" w:hAnsi="Times New Roman"/>
      <w:szCs w:val="20"/>
    </w:rPr>
  </w:style>
  <w:style w:type="paragraph" w:customStyle="1" w:styleId="xl29">
    <w:name w:val="xl29"/>
    <w:basedOn w:val="a0"/>
    <w:uiPriority w:val="99"/>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宋体" w:hAnsi="宋体"/>
      <w:kern w:val="0"/>
      <w:sz w:val="20"/>
      <w:szCs w:val="20"/>
    </w:rPr>
  </w:style>
  <w:style w:type="paragraph" w:customStyle="1" w:styleId="aff9">
    <w:name w:val="大纲正文"/>
    <w:basedOn w:val="a0"/>
    <w:uiPriority w:val="99"/>
    <w:qFormat/>
    <w:rsid w:val="007052B5"/>
    <w:pPr>
      <w:spacing w:line="360" w:lineRule="auto"/>
      <w:ind w:firstLineChars="200" w:firstLine="480"/>
    </w:pPr>
    <w:rPr>
      <w:rFonts w:ascii="Times New Roman" w:hAnsi="Times New Roman" w:cs="宋体"/>
      <w:sz w:val="24"/>
      <w:szCs w:val="20"/>
    </w:rPr>
  </w:style>
  <w:style w:type="paragraph" w:customStyle="1" w:styleId="xl159">
    <w:name w:val="xl159"/>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affa">
    <w:name w:val="模板普通正文"/>
    <w:basedOn w:val="ac"/>
    <w:uiPriority w:val="99"/>
    <w:qFormat/>
    <w:rsid w:val="007052B5"/>
    <w:pPr>
      <w:spacing w:beforeLines="50" w:after="10" w:line="360" w:lineRule="auto"/>
      <w:ind w:leftChars="0" w:left="0" w:firstLineChars="175" w:firstLine="490"/>
      <w:jc w:val="left"/>
    </w:pPr>
    <w:rPr>
      <w:sz w:val="24"/>
    </w:rPr>
  </w:style>
  <w:style w:type="paragraph" w:customStyle="1" w:styleId="xl163">
    <w:name w:val="xl163"/>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a20">
    <w:name w:val="a2"/>
    <w:basedOn w:val="a0"/>
    <w:uiPriority w:val="99"/>
    <w:qFormat/>
    <w:rsid w:val="007052B5"/>
    <w:pPr>
      <w:widowControl/>
      <w:spacing w:before="100" w:beforeAutospacing="1" w:after="100" w:afterAutospacing="1" w:line="360" w:lineRule="auto"/>
      <w:ind w:firstLine="0"/>
      <w:jc w:val="left"/>
    </w:pPr>
    <w:rPr>
      <w:rFonts w:ascii="宋体" w:hAnsi="宋体" w:cs="宋体"/>
      <w:kern w:val="0"/>
      <w:sz w:val="24"/>
      <w:szCs w:val="24"/>
    </w:rPr>
  </w:style>
  <w:style w:type="paragraph" w:customStyle="1" w:styleId="61">
    <w:name w:val="_标题6"/>
    <w:basedOn w:val="6"/>
    <w:next w:val="afc"/>
    <w:uiPriority w:val="99"/>
    <w:qFormat/>
    <w:rsid w:val="007052B5"/>
    <w:pPr>
      <w:numPr>
        <w:ilvl w:val="0"/>
        <w:numId w:val="0"/>
      </w:numPr>
    </w:pPr>
    <w:rPr>
      <w:b w:val="0"/>
    </w:rPr>
  </w:style>
  <w:style w:type="paragraph" w:customStyle="1" w:styleId="110">
    <w:name w:val="列出段落11"/>
    <w:basedOn w:val="a0"/>
    <w:uiPriority w:val="99"/>
    <w:qFormat/>
    <w:rsid w:val="007052B5"/>
    <w:pPr>
      <w:ind w:firstLineChars="200" w:firstLine="420"/>
    </w:pPr>
  </w:style>
  <w:style w:type="paragraph" w:customStyle="1" w:styleId="n">
    <w:name w:val="n"/>
    <w:basedOn w:val="a0"/>
    <w:uiPriority w:val="99"/>
    <w:qFormat/>
    <w:rsid w:val="007052B5"/>
    <w:pPr>
      <w:autoSpaceDE w:val="0"/>
      <w:autoSpaceDN w:val="0"/>
      <w:adjustRightInd w:val="0"/>
      <w:spacing w:line="400" w:lineRule="atLeast"/>
      <w:ind w:firstLine="0"/>
    </w:pPr>
    <w:rPr>
      <w:rFonts w:ascii="宋体" w:hAnsi="Times New Roman"/>
      <w:kern w:val="0"/>
      <w:sz w:val="24"/>
      <w:szCs w:val="20"/>
    </w:rPr>
  </w:style>
  <w:style w:type="paragraph" w:customStyle="1" w:styleId="1d">
    <w:name w:val="正文1"/>
    <w:basedOn w:val="a0"/>
    <w:uiPriority w:val="99"/>
    <w:qFormat/>
    <w:rsid w:val="007052B5"/>
    <w:pPr>
      <w:spacing w:line="480" w:lineRule="atLeast"/>
      <w:ind w:firstLine="567"/>
    </w:pPr>
    <w:rPr>
      <w:rFonts w:ascii="Times New Roman" w:hAnsi="Times New Roman"/>
      <w:spacing w:val="5"/>
      <w:sz w:val="28"/>
      <w:szCs w:val="20"/>
    </w:rPr>
  </w:style>
  <w:style w:type="paragraph" w:customStyle="1" w:styleId="xl34">
    <w:name w:val="xl34"/>
    <w:basedOn w:val="a0"/>
    <w:uiPriority w:val="99"/>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kern w:val="0"/>
      <w:sz w:val="20"/>
      <w:szCs w:val="20"/>
    </w:rPr>
  </w:style>
  <w:style w:type="paragraph" w:customStyle="1" w:styleId="xl129">
    <w:name w:val="xl129"/>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宋体" w:hAnsi="宋体" w:cs="宋体"/>
      <w:kern w:val="0"/>
      <w:sz w:val="18"/>
      <w:szCs w:val="18"/>
    </w:rPr>
  </w:style>
  <w:style w:type="paragraph" w:customStyle="1" w:styleId="xl167">
    <w:name w:val="xl167"/>
    <w:basedOn w:val="a0"/>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xl130">
    <w:name w:val="xl130"/>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xl154">
    <w:name w:val="xl154"/>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11">
    <w:name w:val="_列表1"/>
    <w:uiPriority w:val="99"/>
    <w:qFormat/>
    <w:rsid w:val="007052B5"/>
    <w:pPr>
      <w:widowControl w:val="0"/>
      <w:numPr>
        <w:numId w:val="7"/>
      </w:numPr>
      <w:tabs>
        <w:tab w:val="left" w:pos="455"/>
      </w:tabs>
      <w:spacing w:line="360" w:lineRule="auto"/>
      <w:jc w:val="both"/>
    </w:pPr>
    <w:rPr>
      <w:rFonts w:ascii="宋体" w:hAnsi="Times New Roman"/>
      <w:sz w:val="24"/>
    </w:rPr>
  </w:style>
  <w:style w:type="paragraph" w:customStyle="1" w:styleId="TableDescription">
    <w:name w:val="Table Description"/>
    <w:next w:val="a0"/>
    <w:uiPriority w:val="99"/>
    <w:qFormat/>
    <w:rsid w:val="007052B5"/>
    <w:pPr>
      <w:keepNext/>
      <w:snapToGrid w:val="0"/>
      <w:spacing w:before="160" w:after="80"/>
      <w:ind w:left="1134"/>
      <w:jc w:val="center"/>
    </w:pPr>
    <w:rPr>
      <w:rFonts w:ascii="Arial" w:eastAsia="黑体" w:hAnsi="Arial"/>
      <w:sz w:val="18"/>
      <w:szCs w:val="22"/>
    </w:rPr>
  </w:style>
  <w:style w:type="paragraph" w:customStyle="1" w:styleId="Charf">
    <w:name w:val="Char"/>
    <w:basedOn w:val="a0"/>
    <w:uiPriority w:val="99"/>
    <w:qFormat/>
    <w:rsid w:val="007052B5"/>
    <w:pPr>
      <w:ind w:firstLine="0"/>
    </w:pPr>
    <w:rPr>
      <w:rFonts w:ascii="Tahoma" w:hAnsi="Tahoma" w:cs="仿宋_GB2312"/>
      <w:sz w:val="24"/>
      <w:szCs w:val="28"/>
    </w:rPr>
  </w:style>
  <w:style w:type="paragraph" w:customStyle="1" w:styleId="1">
    <w:name w:val="1名"/>
    <w:basedOn w:val="a0"/>
    <w:uiPriority w:val="99"/>
    <w:qFormat/>
    <w:rsid w:val="007052B5"/>
    <w:pPr>
      <w:numPr>
        <w:numId w:val="8"/>
      </w:numPr>
      <w:tabs>
        <w:tab w:val="left" w:pos="360"/>
      </w:tabs>
      <w:spacing w:before="120"/>
    </w:pPr>
    <w:rPr>
      <w:rFonts w:ascii="宋体" w:hAnsi="Times New Roman"/>
      <w:sz w:val="28"/>
      <w:szCs w:val="20"/>
    </w:rPr>
  </w:style>
  <w:style w:type="paragraph" w:customStyle="1" w:styleId="xl175">
    <w:name w:val="xl175"/>
    <w:basedOn w:val="a0"/>
    <w:rsid w:val="007052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BodyTextNoIndent">
    <w:name w:val="Body Text No Indent"/>
    <w:basedOn w:val="a7"/>
    <w:next w:val="a7"/>
    <w:uiPriority w:val="99"/>
    <w:qFormat/>
    <w:rsid w:val="007052B5"/>
    <w:pPr>
      <w:widowControl/>
      <w:spacing w:after="240"/>
      <w:ind w:firstLine="0"/>
      <w:jc w:val="left"/>
    </w:pPr>
    <w:rPr>
      <w:rFonts w:ascii="Times New Roman" w:hAnsi="Times New Roman"/>
      <w:kern w:val="0"/>
      <w:sz w:val="24"/>
      <w:szCs w:val="20"/>
    </w:rPr>
  </w:style>
  <w:style w:type="paragraph" w:customStyle="1" w:styleId="xl149">
    <w:name w:val="xl149"/>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xl37">
    <w:name w:val="xl37"/>
    <w:basedOn w:val="a0"/>
    <w:uiPriority w:val="99"/>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kern w:val="0"/>
      <w:sz w:val="20"/>
      <w:szCs w:val="20"/>
    </w:rPr>
  </w:style>
  <w:style w:type="paragraph" w:customStyle="1" w:styleId="font6">
    <w:name w:val="font6"/>
    <w:basedOn w:val="a0"/>
    <w:qFormat/>
    <w:rsid w:val="007052B5"/>
    <w:pPr>
      <w:widowControl/>
      <w:spacing w:before="100" w:beforeAutospacing="1" w:after="100" w:afterAutospacing="1"/>
      <w:ind w:firstLine="0"/>
      <w:jc w:val="left"/>
    </w:pPr>
    <w:rPr>
      <w:rFonts w:ascii="宋体" w:hAnsi="宋体"/>
      <w:kern w:val="0"/>
      <w:sz w:val="20"/>
      <w:szCs w:val="20"/>
    </w:rPr>
  </w:style>
  <w:style w:type="paragraph" w:customStyle="1" w:styleId="xl153">
    <w:name w:val="xl153"/>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000000"/>
      <w:kern w:val="0"/>
      <w:sz w:val="18"/>
      <w:szCs w:val="18"/>
    </w:rPr>
  </w:style>
  <w:style w:type="paragraph" w:customStyle="1" w:styleId="xl140">
    <w:name w:val="xl140"/>
    <w:basedOn w:val="a0"/>
    <w:rsid w:val="007052B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xl125">
    <w:name w:val="xl125"/>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52">
    <w:name w:val="_标题5"/>
    <w:basedOn w:val="5"/>
    <w:next w:val="afc"/>
    <w:uiPriority w:val="99"/>
    <w:qFormat/>
    <w:rsid w:val="007052B5"/>
    <w:pPr>
      <w:keepNext/>
      <w:keepLines/>
      <w:widowControl w:val="0"/>
      <w:spacing w:before="280" w:after="290" w:line="376" w:lineRule="auto"/>
      <w:jc w:val="both"/>
    </w:pPr>
    <w:rPr>
      <w:rFonts w:ascii="Arial" w:eastAsia="黑体" w:hAnsi="Arial"/>
      <w:bCs/>
      <w:kern w:val="2"/>
      <w:szCs w:val="28"/>
    </w:rPr>
  </w:style>
  <w:style w:type="paragraph" w:customStyle="1" w:styleId="1Char0">
    <w:name w:val="1 Char"/>
    <w:basedOn w:val="a0"/>
    <w:uiPriority w:val="99"/>
    <w:qFormat/>
    <w:rsid w:val="007052B5"/>
    <w:pPr>
      <w:ind w:firstLine="0"/>
    </w:pPr>
    <w:rPr>
      <w:rFonts w:ascii="Tahoma" w:hAnsi="Tahoma"/>
      <w:sz w:val="24"/>
      <w:szCs w:val="20"/>
    </w:rPr>
  </w:style>
  <w:style w:type="paragraph" w:customStyle="1" w:styleId="xl193">
    <w:name w:val="xl193"/>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4">
    <w:name w:val="_标题4"/>
    <w:basedOn w:val="41"/>
    <w:next w:val="afc"/>
    <w:uiPriority w:val="99"/>
    <w:qFormat/>
    <w:rsid w:val="007052B5"/>
    <w:pPr>
      <w:numPr>
        <w:ilvl w:val="3"/>
        <w:numId w:val="1"/>
      </w:numPr>
      <w:spacing w:line="377" w:lineRule="auto"/>
    </w:pPr>
    <w:rPr>
      <w:b w:val="0"/>
    </w:rPr>
  </w:style>
  <w:style w:type="paragraph" w:customStyle="1" w:styleId="xl124">
    <w:name w:val="xl124"/>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CSS1Char">
    <w:name w:val="CSS1级正文 Char"/>
    <w:basedOn w:val="a7"/>
    <w:uiPriority w:val="99"/>
    <w:qFormat/>
    <w:rsid w:val="007052B5"/>
    <w:pPr>
      <w:adjustRightInd w:val="0"/>
      <w:snapToGrid w:val="0"/>
      <w:spacing w:after="0" w:line="360" w:lineRule="auto"/>
      <w:ind w:firstLine="480"/>
    </w:pPr>
    <w:rPr>
      <w:rFonts w:ascii="Times New Roman" w:hAnsi="Times New Roman"/>
      <w:sz w:val="24"/>
      <w:szCs w:val="24"/>
    </w:rPr>
  </w:style>
  <w:style w:type="paragraph" w:customStyle="1" w:styleId="xl194">
    <w:name w:val="xl194"/>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xl53">
    <w:name w:val="xl53"/>
    <w:basedOn w:val="a0"/>
    <w:uiPriority w:val="99"/>
    <w:qFormat/>
    <w:rsid w:val="007052B5"/>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ascii="宋体" w:hAnsi="宋体"/>
      <w:kern w:val="0"/>
      <w:sz w:val="20"/>
      <w:szCs w:val="20"/>
    </w:rPr>
  </w:style>
  <w:style w:type="paragraph" w:customStyle="1" w:styleId="CharChar1CharCharCharChar">
    <w:name w:val="Char Char1 Char Char Char Char"/>
    <w:basedOn w:val="a0"/>
    <w:rsid w:val="007052B5"/>
    <w:pPr>
      <w:snapToGrid w:val="0"/>
      <w:spacing w:line="360" w:lineRule="auto"/>
      <w:ind w:firstLineChars="200" w:firstLine="200"/>
    </w:pPr>
    <w:rPr>
      <w:rFonts w:ascii="Times New Roman" w:eastAsia="仿宋_GB2312" w:hAnsi="Times New Roman"/>
      <w:sz w:val="24"/>
      <w:szCs w:val="24"/>
    </w:rPr>
  </w:style>
  <w:style w:type="paragraph" w:customStyle="1" w:styleId="xl206">
    <w:name w:val="xl206"/>
    <w:basedOn w:val="a0"/>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xl202">
    <w:name w:val="xl202"/>
    <w:basedOn w:val="a0"/>
    <w:qFormat/>
    <w:rsid w:val="007052B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reader-word-layer">
    <w:name w:val="reader-word-layer"/>
    <w:basedOn w:val="a0"/>
    <w:qFormat/>
    <w:rsid w:val="007052B5"/>
    <w:pPr>
      <w:widowControl/>
      <w:spacing w:before="100" w:beforeAutospacing="1" w:after="100" w:afterAutospacing="1"/>
      <w:ind w:firstLine="0"/>
      <w:jc w:val="left"/>
    </w:pPr>
    <w:rPr>
      <w:rFonts w:ascii="宋体" w:eastAsiaTheme="minorEastAsia"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sxt.gov.cn/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4747</Words>
  <Characters>27058</Characters>
  <Application>Microsoft Office Word</Application>
  <DocSecurity>0</DocSecurity>
  <Lines>225</Lines>
  <Paragraphs>63</Paragraphs>
  <ScaleCrop>false</ScaleCrop>
  <Company>china</Company>
  <LinksUpToDate>false</LinksUpToDate>
  <CharactersWithSpaces>31742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大成工程咨询有限公司:王永召</cp:lastModifiedBy>
  <cp:revision>15</cp:revision>
  <cp:lastPrinted>2017-12-21T06:45:00Z</cp:lastPrinted>
  <dcterms:created xsi:type="dcterms:W3CDTF">2018-02-06T03:36:00Z</dcterms:created>
  <dcterms:modified xsi:type="dcterms:W3CDTF">2018-03-26T02:12:00Z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