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color w:val="000000"/>
          <w:sz w:val="44"/>
          <w:szCs w:val="44"/>
        </w:rPr>
      </w:pPr>
    </w:p>
    <w:p>
      <w:pPr>
        <w:pStyle w:val="13"/>
        <w:jc w:val="center"/>
        <w:rPr>
          <w:rFonts w:asciiTheme="majorEastAsia" w:hAnsiTheme="majorEastAsia" w:eastAsiaTheme="majorEastAsia" w:cstheme="majorEastAsia"/>
          <w:b/>
          <w:bCs/>
          <w:color w:val="000000"/>
          <w:sz w:val="44"/>
          <w:szCs w:val="44"/>
          <w:highlight w:val="none"/>
        </w:rPr>
      </w:pPr>
      <w:r>
        <w:rPr>
          <w:rFonts w:hint="eastAsia" w:ascii="Times New Roman" w:hAnsi="Times New Roman" w:eastAsia="隶书"/>
          <w:b/>
          <w:bCs/>
          <w:sz w:val="52"/>
          <w:szCs w:val="52"/>
          <w:highlight w:val="none"/>
          <w:lang w:val="en-US" w:eastAsia="zh-CN"/>
        </w:rPr>
        <w:t>许昌市东城区市政管理中心“许昌市东城区鹿鸣湖景观灯采购项目</w:t>
      </w:r>
      <w:r>
        <w:rPr>
          <w:rFonts w:hint="eastAsia" w:asciiTheme="majorEastAsia" w:hAnsiTheme="majorEastAsia" w:eastAsiaTheme="majorEastAsia" w:cstheme="majorEastAsia"/>
          <w:b/>
          <w:bCs/>
          <w:color w:val="000000"/>
          <w:sz w:val="52"/>
          <w:szCs w:val="52"/>
          <w:highlight w:val="none"/>
        </w:rPr>
        <w:t>”</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招标文件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hint="eastAsia" w:asciiTheme="majorEastAsia" w:hAnsiTheme="majorEastAsia" w:eastAsiaTheme="majorEastAsia" w:cstheme="majorEastAsia"/>
          <w:b/>
          <w:bCs/>
          <w:color w:val="000000"/>
          <w:sz w:val="36"/>
          <w:szCs w:val="36"/>
          <w:highlight w:val="none"/>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w:t>
      </w:r>
      <w:r>
        <w:rPr>
          <w:rFonts w:hint="eastAsia" w:asciiTheme="majorEastAsia" w:hAnsiTheme="majorEastAsia" w:eastAsiaTheme="majorEastAsia" w:cstheme="majorEastAsia"/>
          <w:b/>
          <w:bCs/>
          <w:color w:val="000000"/>
          <w:sz w:val="36"/>
          <w:szCs w:val="36"/>
          <w:highlight w:val="none"/>
        </w:rPr>
        <w:t>项目编号：JZFCG-G201</w:t>
      </w:r>
      <w:r>
        <w:rPr>
          <w:rFonts w:hint="eastAsia" w:asciiTheme="majorEastAsia" w:hAnsiTheme="majorEastAsia" w:eastAsiaTheme="majorEastAsia" w:cstheme="majorEastAsia"/>
          <w:b/>
          <w:bCs/>
          <w:color w:val="000000"/>
          <w:sz w:val="36"/>
          <w:szCs w:val="36"/>
          <w:highlight w:val="none"/>
          <w:lang w:val="en-US" w:eastAsia="zh-CN"/>
        </w:rPr>
        <w:t>8016</w:t>
      </w:r>
      <w:bookmarkStart w:id="13" w:name="_GoBack"/>
      <w:bookmarkEnd w:id="13"/>
    </w:p>
    <w:p>
      <w:pPr>
        <w:ind w:firstLine="1084" w:firstLineChars="300"/>
        <w:rPr>
          <w:rFonts w:hint="eastAsia" w:asciiTheme="majorEastAsia" w:hAnsiTheme="majorEastAsia" w:eastAsiaTheme="majorEastAsia" w:cstheme="majorEastAsia"/>
          <w:b/>
          <w:bCs/>
          <w:color w:val="000000"/>
          <w:sz w:val="36"/>
          <w:szCs w:val="36"/>
          <w:highlight w:val="none"/>
        </w:rPr>
      </w:pPr>
      <w:r>
        <w:rPr>
          <w:rFonts w:hint="eastAsia" w:asciiTheme="majorEastAsia" w:hAnsiTheme="majorEastAsia" w:eastAsiaTheme="majorEastAsia" w:cstheme="majorEastAsia"/>
          <w:b/>
          <w:bCs/>
          <w:color w:val="000000"/>
          <w:sz w:val="36"/>
          <w:szCs w:val="36"/>
          <w:highlight w:val="none"/>
        </w:rPr>
        <w:t>采</w:t>
      </w:r>
      <w:r>
        <w:rPr>
          <w:rFonts w:hint="eastAsia" w:asciiTheme="majorEastAsia" w:hAnsiTheme="majorEastAsia" w:eastAsiaTheme="majorEastAsia" w:cstheme="majorEastAsia"/>
          <w:b/>
          <w:bCs/>
          <w:color w:val="000000"/>
          <w:sz w:val="36"/>
          <w:szCs w:val="36"/>
          <w:highlight w:val="none"/>
          <w:lang w:val="en-US" w:eastAsia="zh-CN"/>
        </w:rPr>
        <w:t xml:space="preserve"> </w:t>
      </w:r>
      <w:r>
        <w:rPr>
          <w:rFonts w:hint="eastAsia" w:asciiTheme="majorEastAsia" w:hAnsiTheme="majorEastAsia" w:eastAsiaTheme="majorEastAsia" w:cstheme="majorEastAsia"/>
          <w:b/>
          <w:bCs/>
          <w:color w:val="000000"/>
          <w:sz w:val="36"/>
          <w:szCs w:val="36"/>
          <w:highlight w:val="none"/>
        </w:rPr>
        <w:t>购</w:t>
      </w:r>
      <w:r>
        <w:rPr>
          <w:rFonts w:hint="eastAsia" w:asciiTheme="majorEastAsia" w:hAnsiTheme="majorEastAsia" w:eastAsiaTheme="majorEastAsia" w:cstheme="majorEastAsia"/>
          <w:b/>
          <w:bCs/>
          <w:color w:val="000000"/>
          <w:sz w:val="36"/>
          <w:szCs w:val="36"/>
          <w:highlight w:val="none"/>
          <w:lang w:val="en-US" w:eastAsia="zh-CN"/>
        </w:rPr>
        <w:t xml:space="preserve"> </w:t>
      </w:r>
      <w:r>
        <w:rPr>
          <w:rFonts w:hint="eastAsia" w:asciiTheme="majorEastAsia" w:hAnsiTheme="majorEastAsia" w:eastAsiaTheme="majorEastAsia" w:cstheme="majorEastAsia"/>
          <w:b/>
          <w:bCs/>
          <w:color w:val="000000"/>
          <w:sz w:val="36"/>
          <w:szCs w:val="36"/>
          <w:highlight w:val="none"/>
          <w:lang w:eastAsia="zh-CN"/>
        </w:rPr>
        <w:t>人</w:t>
      </w:r>
      <w:r>
        <w:rPr>
          <w:rFonts w:hint="eastAsia" w:asciiTheme="majorEastAsia" w:hAnsiTheme="majorEastAsia" w:eastAsiaTheme="majorEastAsia" w:cstheme="majorEastAsia"/>
          <w:b/>
          <w:bCs/>
          <w:color w:val="000000"/>
          <w:sz w:val="36"/>
          <w:szCs w:val="36"/>
          <w:highlight w:val="none"/>
        </w:rPr>
        <w:t>：</w:t>
      </w:r>
      <w:r>
        <w:rPr>
          <w:rFonts w:hint="eastAsia" w:asciiTheme="majorEastAsia" w:hAnsiTheme="majorEastAsia" w:eastAsiaTheme="majorEastAsia" w:cstheme="majorEastAsia"/>
          <w:b/>
          <w:bCs/>
          <w:color w:val="000000"/>
          <w:sz w:val="36"/>
          <w:szCs w:val="36"/>
          <w:highlight w:val="none"/>
          <w:lang w:val="en-US" w:eastAsia="zh-CN"/>
        </w:rPr>
        <w:t>许昌市东城区市政管理中心</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highlight w:val="none"/>
        </w:rPr>
        <w:t>代理机构：</w:t>
      </w:r>
      <w:r>
        <w:rPr>
          <w:rFonts w:hint="eastAsia" w:asciiTheme="majorEastAsia" w:hAnsiTheme="majorEastAsia" w:eastAsiaTheme="majorEastAsia" w:cstheme="majorEastAsia"/>
          <w:b/>
          <w:bCs/>
          <w:color w:val="000000"/>
          <w:sz w:val="36"/>
          <w:szCs w:val="36"/>
          <w:highlight w:val="none"/>
          <w:lang w:val="en-US" w:eastAsia="zh-CN"/>
        </w:rPr>
        <w:t>山东天马招标代理有限公司</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二〇一八年</w:t>
      </w:r>
      <w:r>
        <w:rPr>
          <w:rFonts w:hint="eastAsia" w:asciiTheme="majorEastAsia" w:hAnsiTheme="majorEastAsia" w:eastAsiaTheme="majorEastAsia" w:cstheme="majorEastAsia"/>
          <w:b/>
          <w:bCs/>
          <w:color w:val="000000"/>
          <w:sz w:val="36"/>
          <w:szCs w:val="36"/>
          <w:lang w:eastAsia="zh-CN"/>
        </w:rPr>
        <w:t>三月二十一</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pStyle w:val="19"/>
        <w:widowControl/>
        <w:shd w:val="clear" w:color="auto" w:fill="FFFFFF"/>
        <w:spacing w:line="315" w:lineRule="atLeast"/>
        <w:jc w:val="center"/>
        <w:rPr>
          <w:rFonts w:ascii="仿宋_GB2312" w:hAnsi="仿宋_GB2312" w:eastAsia="仿宋_GB2312" w:cs="仿宋_GB2312"/>
          <w:color w:val="000000"/>
          <w:sz w:val="32"/>
          <w:szCs w:val="32"/>
          <w:shd w:val="clear" w:color="auto" w:fill="FFFFFF"/>
        </w:rPr>
      </w:pPr>
      <w:r>
        <w:rPr>
          <w:rFonts w:hint="eastAsia" w:ascii="宋体" w:hAnsi="宋体" w:cs="宋体"/>
          <w:b/>
          <w:color w:val="000000"/>
          <w:sz w:val="36"/>
          <w:szCs w:val="36"/>
          <w:shd w:val="clear" w:color="auto" w:fill="FFFFFF"/>
        </w:rPr>
        <w:t>第一章 投标邀请</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contextualSpacing/>
        <w:jc w:val="left"/>
        <w:textAlignment w:val="auto"/>
        <w:outlineLvl w:val="9"/>
        <w:rPr>
          <w:rFonts w:cs="黑体" w:asciiTheme="minorEastAsia" w:hAnsiTheme="minorEastAsia" w:eastAsiaTheme="minorEastAsia"/>
          <w:b/>
          <w:bCs/>
          <w:color w:val="000000"/>
        </w:rPr>
      </w:pPr>
      <w:r>
        <w:rPr>
          <w:rFonts w:hint="eastAsia" w:ascii="黑体" w:hAnsi="黑体" w:eastAsia="黑体" w:cs="黑体"/>
          <w:bCs/>
          <w:color w:val="000000"/>
          <w:sz w:val="32"/>
          <w:szCs w:val="32"/>
          <w:shd w:val="clear" w:color="auto" w:fill="FFFFFF"/>
        </w:rPr>
        <w:t xml:space="preserve">   </w:t>
      </w:r>
      <w:r>
        <w:rPr>
          <w:rFonts w:hint="eastAsia" w:ascii="黑体" w:hAnsi="黑体" w:eastAsia="黑体" w:cs="黑体"/>
          <w:bCs/>
          <w:color w:val="000000"/>
          <w:shd w:val="clear" w:color="auto" w:fill="FFFFFF"/>
        </w:rPr>
        <w:t xml:space="preserve"> </w:t>
      </w:r>
      <w:r>
        <w:rPr>
          <w:rFonts w:hint="eastAsia" w:cs="黑体" w:asciiTheme="minorEastAsia" w:hAnsiTheme="minorEastAsia" w:eastAsiaTheme="minorEastAsia"/>
          <w:b/>
          <w:bCs/>
          <w:color w:val="000000"/>
          <w:shd w:val="clear" w:color="auto" w:fill="FFFFFF"/>
        </w:rPr>
        <w:t>一、项目基本情况</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240" w:firstLineChars="10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（一）项目名称：</w:t>
      </w:r>
      <w:r>
        <w:rPr>
          <w:rFonts w:hint="eastAsia" w:cs="仿宋_GB2312" w:asciiTheme="minorEastAsia" w:hAnsiTheme="minorEastAsia" w:eastAsiaTheme="minorEastAsia"/>
          <w:color w:val="000000"/>
          <w:shd w:val="clear" w:color="auto" w:fill="FFFFFF"/>
          <w:lang w:val="en-US" w:eastAsia="zh-CN"/>
        </w:rPr>
        <w:t>许昌市东城区鹿鸣湖景观灯采购项目</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240" w:firstLineChars="10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（二）项目编号：JZFCG-G2018</w:t>
      </w:r>
      <w:r>
        <w:rPr>
          <w:rFonts w:hint="eastAsia" w:cs="仿宋_GB2312" w:asciiTheme="minorEastAsia" w:hAnsiTheme="minorEastAsia" w:eastAsiaTheme="minorEastAsia"/>
          <w:color w:val="000000"/>
          <w:shd w:val="clear" w:color="auto" w:fill="FFFFFF"/>
          <w:lang w:val="en-US" w:eastAsia="zh-CN"/>
        </w:rPr>
        <w:t>016</w:t>
      </w:r>
      <w:r>
        <w:rPr>
          <w:rFonts w:hint="eastAsia" w:cs="仿宋_GB2312" w:asciiTheme="minorEastAsia" w:hAnsiTheme="minorEastAsia" w:eastAsiaTheme="minorEastAsia"/>
          <w:color w:val="000000"/>
          <w:shd w:val="clear" w:color="auto" w:fill="FFFFFF"/>
        </w:rPr>
        <w:t xml:space="preserve">号    </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240" w:firstLineChars="10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（三）采购方式：</w:t>
      </w:r>
      <w:r>
        <w:rPr>
          <w:rFonts w:hint="eastAsia" w:cs="仿宋_GB2312" w:asciiTheme="minorEastAsia" w:hAnsiTheme="minorEastAsia" w:eastAsiaTheme="minorEastAsia"/>
          <w:color w:val="000000"/>
          <w:shd w:val="clear" w:color="auto" w:fill="FFFFFF"/>
          <w:lang w:val="en-US" w:eastAsia="zh-CN"/>
        </w:rPr>
        <w:t>公开招标</w:t>
      </w:r>
      <w:r>
        <w:rPr>
          <w:rFonts w:hint="eastAsia" w:cs="仿宋_GB2312" w:asciiTheme="minorEastAsia" w:hAnsiTheme="minorEastAsia" w:eastAsiaTheme="minorEastAsia"/>
          <w:color w:val="000000"/>
          <w:shd w:val="clear" w:color="auto" w:fill="FFFFFF"/>
        </w:rPr>
        <w:t xml:space="preserve">                                                                                                                          </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240" w:firstLineChars="10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（四）项目主要内容、数量及要求：</w:t>
      </w:r>
      <w:r>
        <w:rPr>
          <w:rFonts w:hint="eastAsia" w:cs="仿宋_GB2312" w:asciiTheme="minorEastAsia" w:hAnsiTheme="minorEastAsia" w:eastAsiaTheme="minorEastAsia"/>
          <w:color w:val="000000"/>
          <w:shd w:val="clear" w:color="auto" w:fill="FFFFFF"/>
          <w:lang w:val="en-US" w:eastAsia="zh-CN"/>
        </w:rPr>
        <w:t>230个庭院灯。</w:t>
      </w:r>
      <w:r>
        <w:rPr>
          <w:rFonts w:hint="eastAsia" w:cs="仿宋_GB2312" w:asciiTheme="minorEastAsia" w:hAnsiTheme="minorEastAsia" w:eastAsiaTheme="minorEastAsia"/>
          <w:color w:val="000000"/>
          <w:shd w:val="clear" w:color="auto" w:fill="FFFFFF"/>
        </w:rPr>
        <w:t>（详见附件参数要求）</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240" w:firstLineChars="100"/>
        <w:contextualSpacing/>
        <w:jc w:val="left"/>
        <w:textAlignment w:val="auto"/>
        <w:outlineLvl w:val="9"/>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（五）预算金额：</w:t>
      </w:r>
      <w:r>
        <w:rPr>
          <w:rFonts w:hint="eastAsia" w:cs="仿宋_GB2312" w:asciiTheme="minorEastAsia" w:hAnsiTheme="minorEastAsia" w:eastAsiaTheme="minorEastAsia"/>
          <w:color w:val="000000"/>
          <w:shd w:val="clear" w:color="auto" w:fill="FFFFFF"/>
          <w:lang w:val="en-US" w:eastAsia="zh-CN"/>
        </w:rPr>
        <w:t>735998.89</w:t>
      </w:r>
      <w:r>
        <w:rPr>
          <w:rFonts w:hint="eastAsia" w:cs="仿宋_GB2312" w:asciiTheme="minorEastAsia" w:hAnsiTheme="minorEastAsia" w:eastAsiaTheme="minorEastAsia"/>
          <w:color w:val="000000"/>
          <w:shd w:val="clear" w:color="auto" w:fill="FFFFFF"/>
        </w:rPr>
        <w:t>元</w:t>
      </w:r>
      <w:r>
        <w:rPr>
          <w:rFonts w:hint="eastAsia" w:cs="仿宋_GB2312" w:asciiTheme="minorEastAsia" w:hAnsiTheme="minorEastAsia" w:eastAsiaTheme="minorEastAsia"/>
          <w:color w:val="000000"/>
          <w:shd w:val="clear" w:color="auto" w:fill="FFFFFF"/>
          <w:lang w:eastAsia="zh-CN"/>
        </w:rPr>
        <w:t>。最高限价：</w:t>
      </w:r>
      <w:r>
        <w:rPr>
          <w:rFonts w:hint="eastAsia" w:cs="仿宋_GB2312" w:asciiTheme="minorEastAsia" w:hAnsiTheme="minorEastAsia" w:eastAsiaTheme="minorEastAsia"/>
          <w:color w:val="000000"/>
          <w:shd w:val="clear" w:color="auto" w:fill="FFFFFF"/>
          <w:lang w:val="en-US" w:eastAsia="zh-CN"/>
        </w:rPr>
        <w:t>735998.89</w:t>
      </w:r>
      <w:r>
        <w:rPr>
          <w:rFonts w:hint="eastAsia" w:cs="仿宋_GB2312" w:asciiTheme="minorEastAsia" w:hAnsiTheme="minorEastAsia" w:eastAsiaTheme="minorEastAsia"/>
          <w:color w:val="000000"/>
          <w:shd w:val="clear" w:color="auto" w:fill="FFFFFF"/>
        </w:rPr>
        <w:t>元</w:t>
      </w:r>
      <w:r>
        <w:rPr>
          <w:rFonts w:hint="eastAsia" w:cs="仿宋_GB2312" w:asciiTheme="minorEastAsia" w:hAnsiTheme="minorEastAsia" w:eastAsiaTheme="minorEastAsia"/>
          <w:color w:val="000000"/>
          <w:shd w:val="clear" w:color="auto" w:fill="FFFFFF"/>
          <w:lang w:eastAsia="zh-CN"/>
        </w:rPr>
        <w:t>。</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240" w:firstLineChars="10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（六）交付（完工）时间 ：合同签订后</w:t>
      </w:r>
      <w:r>
        <w:rPr>
          <w:rFonts w:hint="eastAsia" w:cs="仿宋_GB2312" w:asciiTheme="minorEastAsia" w:hAnsiTheme="minorEastAsia" w:eastAsiaTheme="minorEastAsia"/>
          <w:color w:val="000000"/>
          <w:shd w:val="clear" w:color="auto" w:fill="FFFFFF"/>
          <w:lang w:val="en-US" w:eastAsia="zh-CN"/>
        </w:rPr>
        <w:t>7</w:t>
      </w:r>
      <w:r>
        <w:rPr>
          <w:rFonts w:hint="eastAsia" w:cs="仿宋_GB2312" w:asciiTheme="minorEastAsia" w:hAnsiTheme="minorEastAsia" w:eastAsiaTheme="minorEastAsia"/>
          <w:color w:val="000000"/>
          <w:shd w:val="clear" w:color="auto" w:fill="FFFFFF"/>
        </w:rPr>
        <w:t>天</w:t>
      </w:r>
      <w:r>
        <w:rPr>
          <w:rFonts w:hint="eastAsia" w:cs="仿宋_GB2312" w:asciiTheme="minorEastAsia" w:hAnsiTheme="minorEastAsia" w:eastAsiaTheme="minorEastAsia"/>
          <w:color w:val="000000"/>
          <w:shd w:val="clear" w:color="auto" w:fill="FFFFFF"/>
          <w:lang w:eastAsia="zh-CN"/>
        </w:rPr>
        <w:t>内</w:t>
      </w:r>
      <w:r>
        <w:rPr>
          <w:rFonts w:hint="eastAsia" w:cs="仿宋_GB2312" w:asciiTheme="minorEastAsia" w:hAnsiTheme="minorEastAsia" w:eastAsiaTheme="minorEastAsia"/>
          <w:color w:val="000000"/>
          <w:shd w:val="clear" w:color="auto" w:fill="FFFFFF"/>
        </w:rPr>
        <w:t>完成安装调试并具备验收条件</w:t>
      </w:r>
      <w:r>
        <w:rPr>
          <w:rFonts w:hint="eastAsia" w:cs="仿宋_GB2312" w:asciiTheme="minorEastAsia" w:hAnsiTheme="minorEastAsia" w:eastAsiaTheme="minorEastAsia"/>
          <w:color w:val="000000"/>
          <w:shd w:val="clear" w:color="auto" w:fill="FFFFFF"/>
          <w:lang w:eastAsia="zh-CN"/>
        </w:rPr>
        <w:t>。</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240" w:firstLineChars="10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（七）交付（服务、完工）地点：</w:t>
      </w:r>
      <w:r>
        <w:rPr>
          <w:rFonts w:hint="eastAsia" w:cs="仿宋_GB2312" w:asciiTheme="minorEastAsia" w:hAnsiTheme="minorEastAsia" w:eastAsiaTheme="minorEastAsia"/>
          <w:color w:val="000000"/>
          <w:shd w:val="clear" w:color="auto" w:fill="FFFFFF"/>
          <w:lang w:val="en-US" w:eastAsia="zh-CN"/>
        </w:rPr>
        <w:t>许昌市学院北路与陈庄街路口鹿鸣湖</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lang w:val="en-US" w:eastAsia="zh-CN"/>
        </w:rPr>
        <w:t>本项目落实节能环保、中小微型企业、监狱企业、残疾人福利性单位扶持等相关政府采购政策。</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shd w:val="clear" w:color="auto" w:fill="FFFFFF"/>
          <w:lang w:val="en-US" w:eastAsia="zh-CN"/>
        </w:rPr>
        <w:t>二</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color w:val="000000"/>
          <w:shd w:val="clear" w:color="auto" w:fill="FFFFFF"/>
        </w:rPr>
        <w:t xml:space="preserve"> </w:t>
      </w:r>
      <w:r>
        <w:rPr>
          <w:rFonts w:cs="仿宋_GB2312" w:asciiTheme="minorEastAsia" w:hAnsiTheme="minorEastAsia" w:eastAsiaTheme="minorEastAsia"/>
          <w:color w:val="000000"/>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中国政府采购网</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hd w:val="clear" w:color="auto" w:fill="FFFFFF"/>
        </w:rPr>
        <w:t>；</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shd w:val="clear" w:color="auto" w:fill="FFFFFF"/>
          <w:lang w:val="en-US" w:eastAsia="zh-CN"/>
        </w:rPr>
        <w:t>三</w:t>
      </w:r>
      <w:r>
        <w:rPr>
          <w:rFonts w:hint="eastAsia" w:cs="仿宋_GB2312" w:asciiTheme="minorEastAsia" w:hAnsiTheme="minorEastAsia" w:eastAsiaTheme="minorEastAsia"/>
          <w:color w:val="000000"/>
          <w:shd w:val="clear" w:color="auto" w:fill="FFFFFF"/>
        </w:rPr>
        <w:t>）本次招标不接受联合体投标。</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（二）招标文件售价</w:t>
      </w:r>
      <w:r>
        <w:rPr>
          <w:rFonts w:hint="eastAsia" w:cs="仿宋_GB2312" w:asciiTheme="minorEastAsia" w:hAnsiTheme="minorEastAsia" w:eastAsiaTheme="minorEastAsia"/>
          <w:color w:val="000000"/>
          <w:u w:val="single"/>
          <w:shd w:val="clear" w:color="auto" w:fill="FFFFFF"/>
        </w:rPr>
        <w:t xml:space="preserve"> </w:t>
      </w:r>
      <w:r>
        <w:rPr>
          <w:rFonts w:hint="eastAsia" w:cs="仿宋_GB2312" w:asciiTheme="minorEastAsia" w:hAnsiTheme="minorEastAsia" w:eastAsiaTheme="minorEastAsia"/>
          <w:color w:val="000000"/>
          <w:u w:val="single"/>
          <w:shd w:val="clear" w:color="auto" w:fill="FFFFFF"/>
          <w:lang w:val="en-US" w:eastAsia="zh-CN"/>
        </w:rPr>
        <w:t>300</w:t>
      </w:r>
      <w:r>
        <w:rPr>
          <w:rFonts w:hint="eastAsia" w:cs="仿宋_GB2312" w:asciiTheme="minorEastAsia" w:hAnsiTheme="minorEastAsia" w:eastAsiaTheme="minorEastAsia"/>
          <w:color w:val="000000"/>
          <w:u w:val="single"/>
          <w:shd w:val="clear" w:color="auto" w:fill="FFFFFF"/>
        </w:rPr>
        <w:t xml:space="preserve"> </w:t>
      </w:r>
      <w:r>
        <w:rPr>
          <w:rFonts w:hint="eastAsia" w:cs="仿宋_GB2312" w:asciiTheme="minorEastAsia" w:hAnsiTheme="minorEastAsia" w:eastAsiaTheme="minorEastAsia"/>
          <w:color w:val="000000"/>
          <w:shd w:val="clear" w:color="auto" w:fill="FFFFFF"/>
        </w:rPr>
        <w:t>元/套，投标人在递交投标文件时向采购代理机构交纳采购文件费用，售后不退。</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 xml:space="preserve">（一）投标截止及开标时间：2018年 </w:t>
      </w:r>
      <w:r>
        <w:rPr>
          <w:rFonts w:hint="eastAsia" w:cs="仿宋_GB2312" w:asciiTheme="minorEastAsia" w:hAnsiTheme="minorEastAsia" w:eastAsiaTheme="minorEastAsia"/>
          <w:color w:val="000000"/>
          <w:lang w:val="en-US" w:eastAsia="zh-CN"/>
        </w:rPr>
        <w:t>4</w:t>
      </w:r>
      <w:r>
        <w:rPr>
          <w:rFonts w:hint="eastAsia" w:cs="仿宋_GB2312" w:asciiTheme="minorEastAsia" w:hAnsiTheme="minorEastAsia" w:eastAsiaTheme="minorEastAsia"/>
          <w:color w:val="000000"/>
        </w:rPr>
        <w:t xml:space="preserve"> 月 </w:t>
      </w:r>
      <w:r>
        <w:rPr>
          <w:rFonts w:hint="eastAsia" w:cs="仿宋_GB2312" w:asciiTheme="minorEastAsia" w:hAnsiTheme="minorEastAsia" w:eastAsiaTheme="minorEastAsia"/>
          <w:color w:val="000000"/>
          <w:lang w:val="en-US" w:eastAsia="zh-CN"/>
        </w:rPr>
        <w:t>16</w:t>
      </w:r>
      <w:r>
        <w:rPr>
          <w:rFonts w:hint="eastAsia" w:cs="仿宋_GB2312" w:asciiTheme="minorEastAsia" w:hAnsiTheme="minorEastAsia" w:eastAsiaTheme="minorEastAsia"/>
          <w:color w:val="000000"/>
        </w:rPr>
        <w:t>日</w:t>
      </w:r>
      <w:r>
        <w:rPr>
          <w:rFonts w:hint="eastAsia" w:cs="仿宋_GB2312" w:asciiTheme="minorEastAsia" w:hAnsiTheme="minorEastAsia" w:eastAsiaTheme="minorEastAsia"/>
          <w:color w:val="000000"/>
          <w:lang w:val="en-US" w:eastAsia="zh-CN"/>
        </w:rPr>
        <w:t xml:space="preserve">09 </w:t>
      </w:r>
      <w:r>
        <w:rPr>
          <w:rFonts w:hint="eastAsia" w:cs="仿宋_GB2312" w:asciiTheme="minorEastAsia" w:hAnsiTheme="minorEastAsia" w:eastAsiaTheme="minorEastAsia"/>
          <w:color w:val="000000"/>
        </w:rPr>
        <w:t>时</w:t>
      </w:r>
      <w:r>
        <w:rPr>
          <w:rFonts w:hint="eastAsia" w:cs="仿宋_GB2312" w:asciiTheme="minorEastAsia" w:hAnsiTheme="minorEastAsia" w:eastAsiaTheme="minorEastAsia"/>
          <w:color w:val="000000"/>
          <w:lang w:val="en-US" w:eastAsia="zh-CN"/>
        </w:rPr>
        <w:t>30</w:t>
      </w:r>
      <w:r>
        <w:rPr>
          <w:rFonts w:hint="eastAsia" w:cs="仿宋_GB2312" w:asciiTheme="minorEastAsia" w:hAnsiTheme="minorEastAsia" w:eastAsiaTheme="minorEastAsia"/>
          <w:color w:val="000000"/>
        </w:rPr>
        <w:t xml:space="preserve"> 分（北京时间），逾期提交或不符合规定的投标文件不予接受。</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 xml:space="preserve">（二）开标地点：许昌市公共资源交易中心（龙兴路与竹林路交汇处公共资源大厦）三楼开标 </w:t>
      </w:r>
      <w:r>
        <w:rPr>
          <w:rFonts w:hint="eastAsia" w:cs="仿宋_GB2312" w:asciiTheme="minorEastAsia" w:hAnsiTheme="minorEastAsia" w:eastAsiaTheme="minorEastAsia"/>
          <w:color w:val="000000"/>
          <w:lang w:eastAsia="zh-CN"/>
        </w:rPr>
        <w:t>二</w:t>
      </w:r>
      <w:r>
        <w:rPr>
          <w:rFonts w:hint="eastAsia" w:cs="仿宋_GB2312" w:asciiTheme="minorEastAsia" w:hAnsiTheme="minorEastAsia" w:eastAsiaTheme="minorEastAsia"/>
          <w:color w:val="000000"/>
          <w:lang w:val="en-US" w:eastAsia="zh-CN"/>
        </w:rPr>
        <w:t xml:space="preserve"> </w:t>
      </w:r>
      <w:r>
        <w:rPr>
          <w:rFonts w:hint="eastAsia" w:cs="仿宋_GB2312" w:asciiTheme="minorEastAsia" w:hAnsiTheme="minorEastAsia" w:eastAsiaTheme="minorEastAsia"/>
          <w:color w:val="000000"/>
        </w:rPr>
        <w:t>室。</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（三） 本项目为全流程电子化交易项目，投标人须提交电子投标文件和纸质投标文件。</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1、加密电子投标文件（.file格式）须在投标截止时间（开标时间）前通过《全国公共资源交易平台(河南省▪许昌市)》公共资源交易系统成功上传。</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2、纸质投标文件（正本、副本各1份）和备份文件1份（使用电子介质存储）在投标截止时间（开标时间）前递交至本项目开标地点。</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六、本次招标公告同时在《中国政府采购网》、《河南省政府采购网》、《许昌市政府采购网》、《全国公共资源交易平台（河南省·许昌市）》发布。</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本招标公告自发布之日起公告期限为5个工作日。</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采</w:t>
      </w:r>
      <w:r>
        <w:rPr>
          <w:rFonts w:hint="eastAsia" w:cs="仿宋_GB2312" w:asciiTheme="minorEastAsia" w:hAnsiTheme="minorEastAsia" w:eastAsiaTheme="minorEastAsia"/>
          <w:color w:val="000000"/>
          <w:shd w:val="clear" w:color="auto" w:fill="FFFFFF"/>
          <w:lang w:val="en-US" w:eastAsia="zh-CN"/>
        </w:rPr>
        <w:t xml:space="preserve"> </w:t>
      </w:r>
      <w:r>
        <w:rPr>
          <w:rFonts w:hint="eastAsia" w:cs="仿宋_GB2312" w:asciiTheme="minorEastAsia" w:hAnsiTheme="minorEastAsia" w:eastAsiaTheme="minorEastAsia"/>
          <w:color w:val="000000"/>
          <w:shd w:val="clear" w:color="auto" w:fill="FFFFFF"/>
        </w:rPr>
        <w:t>购</w:t>
      </w:r>
      <w:r>
        <w:rPr>
          <w:rFonts w:hint="eastAsia" w:cs="仿宋_GB2312" w:asciiTheme="minorEastAsia" w:hAnsiTheme="minorEastAsia" w:eastAsiaTheme="minorEastAsia"/>
          <w:color w:val="000000"/>
          <w:shd w:val="clear" w:color="auto" w:fill="FFFFFF"/>
          <w:lang w:val="en-US" w:eastAsia="zh-CN"/>
        </w:rPr>
        <w:t xml:space="preserve"> </w:t>
      </w:r>
      <w:r>
        <w:rPr>
          <w:rFonts w:hint="eastAsia" w:cs="仿宋_GB2312" w:asciiTheme="minorEastAsia" w:hAnsiTheme="minorEastAsia" w:eastAsiaTheme="minorEastAsia"/>
          <w:color w:val="000000"/>
          <w:shd w:val="clear" w:color="auto" w:fill="FFFFFF"/>
        </w:rPr>
        <w:t>人：</w:t>
      </w:r>
      <w:r>
        <w:rPr>
          <w:rFonts w:hint="eastAsia" w:cs="仿宋_GB2312" w:asciiTheme="minorEastAsia" w:hAnsiTheme="minorEastAsia" w:eastAsiaTheme="minorEastAsia"/>
          <w:color w:val="000000"/>
          <w:shd w:val="clear" w:color="auto" w:fill="FFFFFF"/>
          <w:lang w:val="en-US" w:eastAsia="zh-CN"/>
        </w:rPr>
        <w:t>许昌市东城区市政管理中心</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地 </w:t>
      </w:r>
      <w:r>
        <w:rPr>
          <w:rFonts w:hint="eastAsia" w:cs="仿宋_GB2312" w:asciiTheme="minorEastAsia" w:hAnsiTheme="minorEastAsia" w:eastAsiaTheme="minorEastAsia"/>
          <w:color w:val="000000"/>
          <w:shd w:val="clear" w:color="auto" w:fill="FFFFFF"/>
          <w:lang w:val="en-US" w:eastAsia="zh-CN"/>
        </w:rPr>
        <w:t xml:space="preserve">   </w:t>
      </w:r>
      <w:r>
        <w:rPr>
          <w:rFonts w:hint="eastAsia" w:cs="仿宋_GB2312" w:asciiTheme="minorEastAsia" w:hAnsiTheme="minorEastAsia" w:eastAsiaTheme="minorEastAsia"/>
          <w:color w:val="000000"/>
          <w:shd w:val="clear" w:color="auto" w:fill="FFFFFF"/>
        </w:rPr>
        <w:t>址：</w:t>
      </w:r>
      <w:r>
        <w:rPr>
          <w:rFonts w:hint="eastAsia" w:cs="仿宋_GB2312" w:asciiTheme="minorEastAsia" w:hAnsiTheme="minorEastAsia" w:eastAsiaTheme="minorEastAsia"/>
          <w:color w:val="000000"/>
          <w:shd w:val="clear" w:color="auto" w:fill="FFFFFF"/>
          <w:lang w:val="en-US" w:eastAsia="zh-CN"/>
        </w:rPr>
        <w:t>许昌市东城区新兴路东段</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联</w:t>
      </w:r>
      <w:r>
        <w:rPr>
          <w:rFonts w:hint="eastAsia" w:cs="仿宋_GB2312" w:asciiTheme="minorEastAsia" w:hAnsiTheme="minorEastAsia" w:eastAsiaTheme="minorEastAsia"/>
          <w:color w:val="000000"/>
          <w:shd w:val="clear" w:color="auto" w:fill="FFFFFF"/>
          <w:lang w:val="en-US" w:eastAsia="zh-CN"/>
        </w:rPr>
        <w:t xml:space="preserve"> </w:t>
      </w:r>
      <w:r>
        <w:rPr>
          <w:rFonts w:hint="eastAsia" w:cs="仿宋_GB2312" w:asciiTheme="minorEastAsia" w:hAnsiTheme="minorEastAsia" w:eastAsiaTheme="minorEastAsia"/>
          <w:color w:val="000000"/>
          <w:shd w:val="clear" w:color="auto" w:fill="FFFFFF"/>
        </w:rPr>
        <w:t>系</w:t>
      </w:r>
      <w:r>
        <w:rPr>
          <w:rFonts w:hint="eastAsia" w:cs="仿宋_GB2312" w:asciiTheme="minorEastAsia" w:hAnsiTheme="minorEastAsia" w:eastAsiaTheme="minorEastAsia"/>
          <w:color w:val="000000"/>
          <w:shd w:val="clear" w:color="auto" w:fill="FFFFFF"/>
          <w:lang w:val="en-US" w:eastAsia="zh-CN"/>
        </w:rPr>
        <w:t xml:space="preserve"> </w:t>
      </w:r>
      <w:r>
        <w:rPr>
          <w:rFonts w:hint="eastAsia" w:cs="仿宋_GB2312" w:asciiTheme="minorEastAsia" w:hAnsiTheme="minorEastAsia" w:eastAsiaTheme="minorEastAsia"/>
          <w:color w:val="000000"/>
          <w:shd w:val="clear" w:color="auto" w:fill="FFFFFF"/>
        </w:rPr>
        <w:t>人：</w:t>
      </w:r>
      <w:r>
        <w:rPr>
          <w:rFonts w:hint="eastAsia" w:cs="仿宋_GB2312" w:asciiTheme="minorEastAsia" w:hAnsiTheme="minorEastAsia" w:eastAsiaTheme="minorEastAsia"/>
          <w:color w:val="000000"/>
          <w:shd w:val="clear" w:color="auto" w:fill="FFFFFF"/>
          <w:lang w:val="en-US" w:eastAsia="zh-CN"/>
        </w:rPr>
        <w:t>靳兆阳</w:t>
      </w:r>
      <w:r>
        <w:rPr>
          <w:rFonts w:hint="eastAsia" w:cs="仿宋_GB2312" w:asciiTheme="minorEastAsia" w:hAnsiTheme="minorEastAsia" w:eastAsiaTheme="minorEastAsia"/>
          <w:color w:val="000000"/>
          <w:shd w:val="clear" w:color="auto" w:fill="FFFFFF"/>
        </w:rPr>
        <w:t xml:space="preserve">    </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联系电话：</w:t>
      </w:r>
      <w:r>
        <w:rPr>
          <w:rFonts w:hint="eastAsia" w:cs="仿宋_GB2312" w:asciiTheme="minorEastAsia" w:hAnsiTheme="minorEastAsia" w:eastAsiaTheme="minorEastAsia"/>
          <w:color w:val="000000"/>
          <w:shd w:val="clear" w:color="auto" w:fill="FFFFFF"/>
          <w:lang w:val="en-US" w:eastAsia="zh-CN"/>
        </w:rPr>
        <w:t>13897487618</w:t>
      </w:r>
      <w:r>
        <w:rPr>
          <w:rFonts w:hint="eastAsia" w:cs="仿宋_GB2312" w:asciiTheme="minorEastAsia" w:hAnsiTheme="minorEastAsia" w:eastAsiaTheme="minorEastAsia"/>
          <w:color w:val="000000"/>
          <w:shd w:val="clear" w:color="auto" w:fill="FFFFFF"/>
        </w:rPr>
        <w:t xml:space="preserve"> </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hint="eastAsia" w:cs="仿宋_GB2312" w:asciiTheme="minorEastAsia" w:hAnsiTheme="minorEastAsia" w:eastAsiaTheme="minorEastAsia"/>
          <w:color w:val="000000"/>
          <w:shd w:val="clear" w:color="auto" w:fill="FFFFFF"/>
          <w:lang w:val="en-US" w:eastAsia="zh-CN"/>
        </w:rPr>
      </w:pPr>
      <w:r>
        <w:rPr>
          <w:rFonts w:hint="eastAsia" w:cs="仿宋_GB2312" w:asciiTheme="minorEastAsia" w:hAnsiTheme="minorEastAsia" w:eastAsiaTheme="minorEastAsia"/>
          <w:color w:val="000000"/>
          <w:shd w:val="clear" w:color="auto" w:fill="FFFFFF"/>
        </w:rPr>
        <w:t>代理机构：</w:t>
      </w:r>
      <w:r>
        <w:rPr>
          <w:rFonts w:hint="eastAsia" w:cs="仿宋_GB2312" w:asciiTheme="minorEastAsia" w:hAnsiTheme="minorEastAsia" w:eastAsiaTheme="minorEastAsia"/>
          <w:color w:val="000000"/>
          <w:shd w:val="clear" w:color="auto" w:fill="FFFFFF"/>
          <w:lang w:val="en-US" w:eastAsia="zh-CN"/>
        </w:rPr>
        <w:t>山东天马招标代理有限公司</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地 </w:t>
      </w:r>
      <w:r>
        <w:rPr>
          <w:rFonts w:hint="eastAsia" w:cs="仿宋_GB2312" w:asciiTheme="minorEastAsia" w:hAnsiTheme="minorEastAsia" w:eastAsiaTheme="minorEastAsia"/>
          <w:color w:val="000000"/>
          <w:shd w:val="clear" w:color="auto" w:fill="FFFFFF"/>
          <w:lang w:val="en-US" w:eastAsia="zh-CN"/>
        </w:rPr>
        <w:t xml:space="preserve">   </w:t>
      </w:r>
      <w:r>
        <w:rPr>
          <w:rFonts w:hint="eastAsia" w:cs="仿宋_GB2312" w:asciiTheme="minorEastAsia" w:hAnsiTheme="minorEastAsia" w:eastAsiaTheme="minorEastAsia"/>
          <w:color w:val="000000"/>
          <w:shd w:val="clear" w:color="auto" w:fill="FFFFFF"/>
        </w:rPr>
        <w:t>址：</w:t>
      </w:r>
      <w:r>
        <w:rPr>
          <w:rFonts w:hint="eastAsia" w:cs="仿宋_GB2312" w:asciiTheme="minorEastAsia" w:hAnsiTheme="minorEastAsia" w:eastAsiaTheme="minorEastAsia"/>
          <w:color w:val="000000"/>
          <w:shd w:val="clear" w:color="auto" w:fill="FFFFFF"/>
          <w:lang w:val="en-US" w:eastAsia="zh-CN"/>
        </w:rPr>
        <w:t>许昌市创业服务中心D座709室</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联系人：</w:t>
      </w:r>
      <w:r>
        <w:rPr>
          <w:rFonts w:hint="eastAsia" w:cs="仿宋_GB2312" w:asciiTheme="minorEastAsia" w:hAnsiTheme="minorEastAsia" w:eastAsiaTheme="minorEastAsia"/>
          <w:color w:val="000000"/>
          <w:shd w:val="clear" w:color="auto" w:fill="FFFFFF"/>
          <w:lang w:val="en-US" w:eastAsia="zh-CN"/>
        </w:rPr>
        <w:t>赵颖颖</w:t>
      </w:r>
      <w:r>
        <w:rPr>
          <w:rFonts w:hint="eastAsia" w:cs="仿宋_GB2312" w:asciiTheme="minorEastAsia" w:hAnsiTheme="minorEastAsia" w:eastAsiaTheme="minorEastAsia"/>
          <w:color w:val="000000"/>
          <w:shd w:val="clear" w:color="auto" w:fill="FFFFFF"/>
        </w:rPr>
        <w:t xml:space="preserve">    </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hint="eastAsia" w:cs="仿宋_GB2312" w:asciiTheme="minorEastAsia" w:hAnsiTheme="minorEastAsia" w:eastAsiaTheme="minorEastAsia"/>
          <w:color w:val="000000"/>
          <w:kern w:val="2"/>
          <w:sz w:val="24"/>
          <w:szCs w:val="24"/>
          <w:shd w:val="clear" w:color="auto" w:fill="FFFFFF"/>
          <w:lang w:val="zh-CN" w:eastAsia="zh-CN" w:bidi="ar-SA"/>
        </w:rPr>
      </w:pPr>
      <w:r>
        <w:rPr>
          <w:rFonts w:hint="eastAsia" w:cs="仿宋_GB2312" w:asciiTheme="minorEastAsia" w:hAnsiTheme="minorEastAsia" w:eastAsiaTheme="minorEastAsia"/>
          <w:color w:val="000000"/>
          <w:shd w:val="clear" w:color="auto" w:fill="FFFFFF"/>
        </w:rPr>
        <w:t>联系电话：</w:t>
      </w:r>
      <w:r>
        <w:rPr>
          <w:rFonts w:hint="eastAsia" w:cs="仿宋_GB2312" w:asciiTheme="minorEastAsia" w:hAnsiTheme="minorEastAsia" w:eastAsiaTheme="minorEastAsia"/>
          <w:color w:val="000000"/>
          <w:shd w:val="clear" w:color="auto" w:fill="FFFFFF"/>
          <w:lang w:val="en-US" w:eastAsia="zh-CN"/>
        </w:rPr>
        <w:t>18768805725</w:t>
      </w:r>
      <w:r>
        <w:rPr>
          <w:rFonts w:hint="eastAsia" w:asciiTheme="minorEastAsia" w:hAnsiTheme="minorEastAsia" w:cstheme="majorEastAsia"/>
          <w:sz w:val="24"/>
          <w:szCs w:val="24"/>
          <w:lang w:val="zh-CN"/>
        </w:rPr>
        <w:t xml:space="preserve"> </w:t>
      </w:r>
      <w:r>
        <w:rPr>
          <w:rFonts w:hint="eastAsia" w:asciiTheme="minorEastAsia" w:hAnsiTheme="minorEastAsia" w:cstheme="majorEastAsia"/>
          <w:sz w:val="24"/>
          <w:szCs w:val="24"/>
          <w:lang w:val="en-US" w:eastAsia="zh-CN"/>
        </w:rPr>
        <w:t xml:space="preserve">  </w:t>
      </w:r>
      <w:r>
        <w:rPr>
          <w:rFonts w:hint="eastAsia" w:cs="仿宋_GB2312" w:asciiTheme="minorEastAsia" w:hAnsiTheme="minorEastAsia" w:eastAsiaTheme="minorEastAsia"/>
          <w:color w:val="000000"/>
          <w:kern w:val="2"/>
          <w:sz w:val="24"/>
          <w:szCs w:val="24"/>
          <w:shd w:val="clear" w:color="auto" w:fill="FFFFFF"/>
          <w:lang w:val="zh-CN" w:eastAsia="zh-CN" w:bidi="ar-SA"/>
        </w:rPr>
        <w:t xml:space="preserve">   </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hint="eastAsia" w:cs="仿宋_GB2312" w:asciiTheme="minorEastAsia" w:hAnsiTheme="minorEastAsia" w:eastAsiaTheme="minorEastAsia"/>
          <w:color w:val="000000"/>
          <w:kern w:val="2"/>
          <w:sz w:val="24"/>
          <w:szCs w:val="24"/>
          <w:shd w:val="clear" w:color="auto" w:fill="FFFFFF"/>
          <w:lang w:val="zh-CN" w:eastAsia="zh-CN" w:bidi="ar-SA"/>
        </w:rPr>
      </w:pP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right"/>
        <w:textAlignment w:val="auto"/>
        <w:outlineLvl w:val="9"/>
        <w:rPr>
          <w:rFonts w:hint="eastAsia" w:cs="仿宋_GB2312" w:asciiTheme="minorEastAsia" w:hAnsiTheme="minorEastAsia" w:eastAsiaTheme="minorEastAsia"/>
          <w:color w:val="000000"/>
          <w:kern w:val="2"/>
          <w:sz w:val="24"/>
          <w:szCs w:val="24"/>
          <w:shd w:val="clear" w:color="auto" w:fill="FFFFFF"/>
          <w:lang w:val="en-US" w:eastAsia="zh-CN" w:bidi="ar-SA"/>
        </w:rPr>
      </w:pPr>
      <w:r>
        <w:rPr>
          <w:rFonts w:hint="eastAsia" w:cs="仿宋_GB2312" w:asciiTheme="minorEastAsia" w:hAnsiTheme="minorEastAsia" w:eastAsiaTheme="minorEastAsia"/>
          <w:color w:val="000000"/>
          <w:kern w:val="2"/>
          <w:sz w:val="24"/>
          <w:szCs w:val="24"/>
          <w:shd w:val="clear" w:color="auto" w:fill="FFFFFF"/>
          <w:lang w:val="zh-CN" w:eastAsia="zh-CN" w:bidi="ar-SA"/>
        </w:rPr>
        <w:t xml:space="preserve"> </w:t>
      </w:r>
      <w:r>
        <w:rPr>
          <w:rFonts w:hint="eastAsia" w:cs="仿宋_GB2312" w:asciiTheme="minorEastAsia" w:hAnsiTheme="minorEastAsia" w:eastAsiaTheme="minorEastAsia"/>
          <w:color w:val="000000"/>
          <w:kern w:val="2"/>
          <w:sz w:val="24"/>
          <w:szCs w:val="24"/>
          <w:shd w:val="clear" w:color="auto" w:fill="FFFFFF"/>
          <w:lang w:val="en-US" w:eastAsia="zh-CN" w:bidi="ar-SA"/>
        </w:rPr>
        <w:t xml:space="preserve">许昌市东城区市政管理中心                                         </w:t>
      </w:r>
    </w:p>
    <w:p>
      <w:pPr>
        <w:pStyle w:val="19"/>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right"/>
        <w:textAlignment w:val="auto"/>
        <w:outlineLvl w:val="9"/>
        <w:rPr>
          <w:rFonts w:hint="eastAsia" w:cs="仿宋_GB2312" w:asciiTheme="minorEastAsia" w:hAnsiTheme="minorEastAsia" w:eastAsiaTheme="minorEastAsia"/>
          <w:color w:val="000000"/>
          <w:kern w:val="2"/>
          <w:sz w:val="24"/>
          <w:szCs w:val="24"/>
          <w:shd w:val="clear" w:color="auto" w:fill="FFFFFF"/>
          <w:lang w:val="en-US" w:eastAsia="zh-CN" w:bidi="ar-SA"/>
        </w:rPr>
      </w:pPr>
      <w:r>
        <w:rPr>
          <w:rFonts w:hint="eastAsia" w:cs="仿宋_GB2312" w:asciiTheme="minorEastAsia" w:hAnsiTheme="minorEastAsia" w:eastAsiaTheme="minorEastAsia"/>
          <w:color w:val="000000"/>
          <w:kern w:val="2"/>
          <w:sz w:val="24"/>
          <w:szCs w:val="24"/>
          <w:shd w:val="clear" w:color="auto" w:fill="FFFFFF"/>
          <w:lang w:val="en-US" w:eastAsia="zh-CN" w:bidi="ar-SA"/>
        </w:rPr>
        <w:t>二〇一八年三月二十二日</w:t>
      </w: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6"/>
        <w:ind w:firstLine="320"/>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rPr>
          <w:rFonts w:hint="eastAsia" w:hAnsi="宋体"/>
          <w:color w:val="000000"/>
          <w:sz w:val="24"/>
          <w:szCs w:val="24"/>
        </w:rPr>
        <w:fldChar w:fldCharType="begin"/>
      </w:r>
      <w:r>
        <w:rPr>
          <w:rFonts w:hint="eastAsia" w:hAnsi="宋体"/>
          <w:color w:val="000000"/>
          <w:sz w:val="24"/>
          <w:szCs w:val="24"/>
        </w:rPr>
        <w:instrText xml:space="preserve"> HYPERLINK "http://221.14.6.70:8088/ggzy/" </w:instrText>
      </w:r>
      <w:r>
        <w:rPr>
          <w:rFonts w:hint="eastAsia" w:hAnsi="宋体"/>
          <w:color w:val="000000"/>
          <w:sz w:val="24"/>
          <w:szCs w:val="24"/>
        </w:rPr>
        <w:fldChar w:fldCharType="separate"/>
      </w:r>
      <w:r>
        <w:rPr>
          <w:rFonts w:hint="eastAsia" w:hAnsi="宋体"/>
          <w:color w:val="000000"/>
          <w:sz w:val="24"/>
          <w:szCs w:val="24"/>
        </w:rPr>
        <w:t>http://221.14.6.70:8088/ggzy/</w:t>
      </w:r>
      <w:r>
        <w:rPr>
          <w:rFonts w:hint="eastAsia" w:hAnsi="宋体"/>
          <w:color w:val="000000"/>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rPr>
          <w:rFonts w:hint="eastAsia" w:hAnsi="宋体"/>
          <w:color w:val="000000" w:themeColor="text1"/>
          <w:sz w:val="24"/>
          <w:szCs w:val="24"/>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"http://221.14.6.70:8088/ggzy/" </w:instrText>
      </w:r>
      <w:r>
        <w:rPr>
          <w:color w:val="000000" w:themeColor="text1"/>
          <w14:textFill>
            <w14:solidFill>
              <w14:schemeClr w14:val="tx1"/>
            </w14:solidFill>
          </w14:textFill>
        </w:rPr>
        <w:fldChar w:fldCharType="separate"/>
      </w:r>
      <w:r>
        <w:rPr>
          <w:rStyle w:val="23"/>
          <w:rFonts w:hAnsi="宋体"/>
          <w:color w:val="000000" w:themeColor="text1"/>
          <w:sz w:val="24"/>
          <w:szCs w:val="24"/>
          <w14:textFill>
            <w14:solidFill>
              <w14:schemeClr w14:val="tx1"/>
            </w14:solidFill>
          </w14:textFill>
        </w:rPr>
        <w:t>http://221.14.6.70:8088/ggzy/</w:t>
      </w:r>
      <w:r>
        <w:rPr>
          <w:rStyle w:val="23"/>
          <w:rFonts w:hAnsi="宋体"/>
          <w:color w:val="000000" w:themeColor="text1"/>
          <w:sz w:val="24"/>
          <w:szCs w:val="24"/>
          <w14:textFill>
            <w14:solidFill>
              <w14:schemeClr w14:val="tx1"/>
            </w14:solidFill>
          </w14:textFill>
        </w:rPr>
        <w:fldChar w:fldCharType="end"/>
      </w:r>
      <w:r>
        <w:rPr>
          <w:rFonts w:hint="eastAsia" w:hAnsi="宋体"/>
          <w:color w:val="000000" w:themeColor="text1"/>
          <w:sz w:val="24"/>
          <w:szCs w:val="24"/>
          <w14:textFill>
            <w14:solidFill>
              <w14:schemeClr w14:val="tx1"/>
            </w14:solidFill>
          </w14:textFill>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项目需求</w:t>
      </w:r>
    </w:p>
    <w:p>
      <w:pPr>
        <w:widowControl/>
        <w:numPr>
          <w:ilvl w:val="0"/>
          <w:numId w:val="5"/>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widowControl/>
        <w:spacing w:line="360" w:lineRule="auto"/>
        <w:ind w:firstLine="720" w:firstLineChars="300"/>
        <w:contextualSpacing/>
        <w:jc w:val="both"/>
        <w:rPr>
          <w:rFonts w:hint="eastAsia" w:cs="Times New Roman" w:asciiTheme="minorEastAsia" w:hAnsiTheme="minorEastAsia"/>
          <w:color w:val="000000"/>
          <w:kern w:val="0"/>
          <w:sz w:val="24"/>
          <w:szCs w:val="24"/>
          <w:lang w:val="zh-CN"/>
        </w:rPr>
      </w:pPr>
      <w:r>
        <w:rPr>
          <w:rFonts w:hint="eastAsia" w:cs="Times New Roman" w:asciiTheme="minorEastAsia" w:hAnsiTheme="minorEastAsia"/>
          <w:color w:val="000000"/>
          <w:kern w:val="0"/>
          <w:sz w:val="24"/>
          <w:szCs w:val="24"/>
          <w:lang w:val="en-US" w:eastAsia="zh-CN"/>
        </w:rPr>
        <w:t>在许昌市学院北路与陈庄街路口鹿鸣湖安装庭院灯230个。</w:t>
      </w:r>
    </w:p>
    <w:p>
      <w:pPr>
        <w:widowControl/>
        <w:shd w:val="clear" w:color="auto" w:fill="FFFFFF"/>
        <w:spacing w:line="360" w:lineRule="auto"/>
        <w:ind w:firstLine="241" w:firstLineChars="100"/>
        <w:contextualSpacing/>
        <w:jc w:val="left"/>
        <w:rPr>
          <w:rFonts w:ascii="楷体" w:hAnsi="楷体" w:eastAsia="楷体" w:cs="宋体"/>
          <w:color w:val="000000"/>
          <w:kern w:val="0"/>
          <w:sz w:val="28"/>
          <w:szCs w:val="28"/>
          <w:lang w:val="zh-CN"/>
        </w:rPr>
      </w:pPr>
      <w:r>
        <w:rPr>
          <w:rFonts w:hint="eastAsia" w:cs="黑体" w:asciiTheme="minorEastAsia" w:hAnsiTheme="minorEastAsia"/>
          <w:b/>
          <w:bCs/>
          <w:color w:val="000000"/>
          <w:sz w:val="24"/>
          <w:szCs w:val="24"/>
          <w:shd w:val="clear" w:color="auto" w:fill="FFFFFF"/>
        </w:rPr>
        <w:t>★二、采购清单</w:t>
      </w:r>
    </w:p>
    <w:tbl>
      <w:tblPr>
        <w:tblStyle w:val="24"/>
        <w:tblpPr w:leftFromText="180" w:rightFromText="180" w:vertAnchor="page" w:horzAnchor="page" w:tblpX="1028" w:tblpY="4921"/>
        <w:tblW w:w="101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2321"/>
        <w:gridCol w:w="2516"/>
        <w:gridCol w:w="1679"/>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1461" w:type="dxa"/>
            <w:shd w:val="clear" w:color="auto" w:fill="A6A6A6"/>
            <w:vAlign w:val="top"/>
          </w:tcPr>
          <w:p>
            <w:pPr>
              <w:jc w:val="center"/>
              <w:rPr>
                <w:rFonts w:ascii="宋体" w:hAnsi="宋体" w:eastAsia="宋体"/>
                <w:b/>
                <w:sz w:val="21"/>
                <w:szCs w:val="21"/>
              </w:rPr>
            </w:pPr>
            <w:r>
              <w:rPr>
                <w:rFonts w:hint="eastAsia" w:ascii="宋体" w:hAnsi="宋体" w:eastAsia="宋体"/>
                <w:b/>
                <w:sz w:val="21"/>
                <w:szCs w:val="21"/>
              </w:rPr>
              <w:t>灯具编号</w:t>
            </w:r>
          </w:p>
        </w:tc>
        <w:tc>
          <w:tcPr>
            <w:tcW w:w="2321" w:type="dxa"/>
            <w:shd w:val="clear" w:color="auto" w:fill="B6DDE8"/>
            <w:vAlign w:val="top"/>
          </w:tcPr>
          <w:p>
            <w:pPr>
              <w:rPr>
                <w:rFonts w:hint="eastAsia" w:ascii="宋体" w:hAnsi="宋体" w:eastAsia="宋体"/>
                <w:b/>
                <w:sz w:val="21"/>
                <w:szCs w:val="21"/>
                <w:lang w:eastAsia="zh-CN"/>
              </w:rPr>
            </w:pPr>
            <w:r>
              <w:rPr>
                <w:rFonts w:hint="eastAsia" w:ascii="宋体" w:hAnsi="宋体" w:eastAsia="宋体"/>
                <w:b/>
                <w:sz w:val="21"/>
                <w:szCs w:val="21"/>
                <w:lang w:eastAsia="zh-CN"/>
              </w:rPr>
              <w:t>R1</w:t>
            </w:r>
          </w:p>
        </w:tc>
        <w:tc>
          <w:tcPr>
            <w:tcW w:w="2516" w:type="dxa"/>
            <w:shd w:val="clear" w:color="auto" w:fill="A6A6A6"/>
            <w:vAlign w:val="top"/>
          </w:tcPr>
          <w:p>
            <w:pPr>
              <w:rPr>
                <w:rFonts w:ascii="宋体" w:hAnsi="宋体" w:eastAsia="宋体"/>
                <w:b/>
                <w:sz w:val="21"/>
                <w:szCs w:val="21"/>
                <w:lang w:eastAsia="zh-CN"/>
              </w:rPr>
            </w:pPr>
          </w:p>
        </w:tc>
        <w:tc>
          <w:tcPr>
            <w:tcW w:w="3809" w:type="dxa"/>
            <w:gridSpan w:val="2"/>
            <w:shd w:val="clear" w:color="auto" w:fill="B6DDE8"/>
            <w:vAlign w:val="top"/>
          </w:tcPr>
          <w:p>
            <w:pPr>
              <w:rPr>
                <w:rFonts w:hint="eastAsia"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1461" w:type="dxa"/>
            <w:vMerge w:val="restart"/>
            <w:shd w:val="clear" w:color="auto" w:fill="D6E3BC"/>
            <w:vAlign w:val="top"/>
          </w:tcPr>
          <w:p>
            <w:pPr>
              <w:rPr>
                <w:rFonts w:ascii="宋体" w:hAnsi="宋体" w:eastAsia="宋体"/>
                <w:sz w:val="21"/>
                <w:szCs w:val="21"/>
              </w:rPr>
            </w:pPr>
          </w:p>
        </w:tc>
        <w:tc>
          <w:tcPr>
            <w:tcW w:w="4837" w:type="dxa"/>
            <w:gridSpan w:val="2"/>
            <w:vMerge w:val="restart"/>
            <w:vAlign w:val="top"/>
          </w:tcPr>
          <w:p>
            <w:pPr>
              <w:rPr>
                <w:rFonts w:hint="eastAsia" w:ascii="宋体" w:hAnsi="宋体" w:eastAsia="宋体" w:cs="宋体"/>
                <w:lang w:val="en-US" w:eastAsia="zh-CN"/>
              </w:rPr>
            </w:pPr>
            <w:r>
              <w:rPr>
                <w:rFonts w:hint="eastAsia" w:ascii="宋体" w:hAnsi="宋体" w:eastAsia="宋体" w:cs="宋体"/>
                <w:lang w:val="en-US" w:eastAsia="zh-CN"/>
              </w:rPr>
              <w:t xml:space="preserve"> </w:t>
            </w: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r>
              <w:rPr>
                <w:rFonts w:hint="eastAsia" w:ascii="宋体" w:hAnsi="宋体"/>
              </w:rPr>
              <w:drawing>
                <wp:inline distT="0" distB="0" distL="114300" distR="114300">
                  <wp:extent cx="1061085" cy="2032000"/>
                  <wp:effectExtent l="0" t="0" r="5715" b="6350"/>
                  <wp:docPr id="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pic:cNvPicPr>
                            <a:picLocks noChangeAspect="1"/>
                          </pic:cNvPicPr>
                        </pic:nvPicPr>
                        <pic:blipFill>
                          <a:blip r:embed="rId5"/>
                          <a:stretch>
                            <a:fillRect/>
                          </a:stretch>
                        </pic:blipFill>
                        <pic:spPr>
                          <a:xfrm>
                            <a:off x="0" y="0"/>
                            <a:ext cx="1061085" cy="2032000"/>
                          </a:xfrm>
                          <a:prstGeom prst="rect">
                            <a:avLst/>
                          </a:prstGeom>
                          <a:noFill/>
                          <a:ln w="9525">
                            <a:noFill/>
                          </a:ln>
                        </pic:spPr>
                      </pic:pic>
                    </a:graphicData>
                  </a:graphic>
                </wp:inline>
              </w:drawing>
            </w:r>
            <w:r>
              <w:rPr>
                <w:rFonts w:hint="eastAsia" w:ascii="宋体" w:hAnsi="宋体" w:eastAsia="宋体" w:cs="宋体"/>
                <w:lang w:val="en-US" w:eastAsia="zh-CN"/>
              </w:rPr>
              <w:t xml:space="preserve"> </w:t>
            </w:r>
            <w:r>
              <w:rPr>
                <w:rFonts w:hint="eastAsia" w:ascii="宋体" w:hAnsi="宋体"/>
                <w:sz w:val="20"/>
              </w:rPr>
              <w:drawing>
                <wp:inline distT="0" distB="0" distL="114300" distR="114300">
                  <wp:extent cx="1751965" cy="1991995"/>
                  <wp:effectExtent l="0" t="0" r="635" b="8255"/>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pic:cNvPicPr>
                        </pic:nvPicPr>
                        <pic:blipFill>
                          <a:blip r:embed="rId6"/>
                          <a:stretch>
                            <a:fillRect/>
                          </a:stretch>
                        </pic:blipFill>
                        <pic:spPr>
                          <a:xfrm>
                            <a:off x="0" y="0"/>
                            <a:ext cx="1751965" cy="1991995"/>
                          </a:xfrm>
                          <a:prstGeom prst="rect">
                            <a:avLst/>
                          </a:prstGeom>
                          <a:noFill/>
                          <a:ln w="9525">
                            <a:noFill/>
                          </a:ln>
                        </pic:spPr>
                      </pic:pic>
                    </a:graphicData>
                  </a:graphic>
                </wp:inline>
              </w:drawing>
            </w:r>
          </w:p>
        </w:tc>
        <w:tc>
          <w:tcPr>
            <w:tcW w:w="1679" w:type="dxa"/>
            <w:vAlign w:val="top"/>
          </w:tcPr>
          <w:p>
            <w:pPr>
              <w:rPr>
                <w:rFonts w:ascii="宋体" w:hAnsi="宋体" w:eastAsia="宋体"/>
                <w:sz w:val="21"/>
                <w:szCs w:val="21"/>
              </w:rPr>
            </w:pPr>
            <w:r>
              <w:rPr>
                <w:rFonts w:hint="eastAsia" w:ascii="宋体" w:hAnsi="宋体" w:eastAsia="宋体"/>
                <w:sz w:val="21"/>
                <w:szCs w:val="21"/>
              </w:rPr>
              <w:t>产品类型：</w:t>
            </w:r>
          </w:p>
        </w:tc>
        <w:tc>
          <w:tcPr>
            <w:tcW w:w="2130" w:type="dxa"/>
            <w:vAlign w:val="top"/>
          </w:tcPr>
          <w:p>
            <w:pPr>
              <w:jc w:val="center"/>
              <w:rPr>
                <w:rFonts w:hint="eastAsia" w:ascii="宋体" w:hAnsi="宋体" w:eastAsia="宋体"/>
                <w:sz w:val="21"/>
                <w:szCs w:val="21"/>
                <w:lang w:eastAsia="zh-CN"/>
              </w:rPr>
            </w:pPr>
            <w:r>
              <w:rPr>
                <w:rFonts w:hint="eastAsia" w:ascii="宋体" w:hAnsi="宋体" w:eastAsia="宋体"/>
                <w:sz w:val="21"/>
                <w:szCs w:val="21"/>
                <w:lang w:eastAsia="zh-CN"/>
              </w:rPr>
              <w:t>庭院灯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461" w:type="dxa"/>
            <w:vMerge w:val="continue"/>
            <w:shd w:val="clear" w:color="auto" w:fill="D6E3BC"/>
            <w:vAlign w:val="top"/>
          </w:tcPr>
          <w:p>
            <w:pPr>
              <w:rPr>
                <w:rFonts w:ascii="宋体" w:hAnsi="宋体" w:eastAsia="宋体"/>
                <w:sz w:val="21"/>
                <w:szCs w:val="21"/>
              </w:rPr>
            </w:pPr>
          </w:p>
        </w:tc>
        <w:tc>
          <w:tcPr>
            <w:tcW w:w="4837" w:type="dxa"/>
            <w:gridSpan w:val="2"/>
            <w:vMerge w:val="continue"/>
            <w:vAlign w:val="top"/>
          </w:tcPr>
          <w:p>
            <w:pPr>
              <w:rPr>
                <w:rFonts w:ascii="宋体" w:hAnsi="宋体" w:eastAsia="宋体"/>
                <w:sz w:val="21"/>
                <w:szCs w:val="21"/>
              </w:rPr>
            </w:pPr>
          </w:p>
        </w:tc>
        <w:tc>
          <w:tcPr>
            <w:tcW w:w="1679" w:type="dxa"/>
            <w:vAlign w:val="top"/>
          </w:tcPr>
          <w:p>
            <w:pPr>
              <w:rPr>
                <w:rFonts w:ascii="宋体" w:hAnsi="宋体" w:eastAsia="宋体"/>
                <w:sz w:val="21"/>
                <w:szCs w:val="21"/>
              </w:rPr>
            </w:pPr>
            <w:r>
              <w:rPr>
                <w:rFonts w:hint="eastAsia" w:ascii="宋体" w:hAnsi="宋体" w:eastAsia="宋体"/>
                <w:sz w:val="21"/>
                <w:szCs w:val="21"/>
              </w:rPr>
              <w:t>产品型号：</w:t>
            </w:r>
          </w:p>
        </w:tc>
        <w:tc>
          <w:tcPr>
            <w:tcW w:w="2130" w:type="dxa"/>
            <w:vAlign w:val="top"/>
          </w:tcPr>
          <w:p>
            <w:pPr>
              <w:jc w:val="center"/>
              <w:rPr>
                <w:rFonts w:hint="eastAsia" w:ascii="宋体" w:hAnsi="宋体" w:eastAsia="宋体"/>
                <w:sz w:val="21"/>
                <w:szCs w:val="21"/>
                <w:lang w:eastAsia="zh-CN"/>
              </w:rPr>
            </w:pPr>
            <w:r>
              <w:rPr>
                <w:rFonts w:hint="eastAsia" w:ascii="宋体" w:hAnsi="宋体" w:eastAsia="宋体"/>
                <w:sz w:val="21"/>
                <w:szCs w:val="21"/>
                <w:lang w:eastAsia="zh-CN"/>
              </w:rPr>
              <w:t>0.0089.T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4" w:hRule="atLeast"/>
          <w:jc w:val="center"/>
        </w:trPr>
        <w:tc>
          <w:tcPr>
            <w:tcW w:w="1461" w:type="dxa"/>
            <w:vMerge w:val="continue"/>
            <w:shd w:val="clear" w:color="auto" w:fill="D6E3BC"/>
            <w:vAlign w:val="top"/>
          </w:tcPr>
          <w:p>
            <w:pPr>
              <w:rPr>
                <w:rFonts w:ascii="宋体" w:hAnsi="宋体" w:eastAsia="宋体"/>
                <w:sz w:val="21"/>
                <w:szCs w:val="21"/>
              </w:rPr>
            </w:pPr>
          </w:p>
        </w:tc>
        <w:tc>
          <w:tcPr>
            <w:tcW w:w="4837" w:type="dxa"/>
            <w:gridSpan w:val="2"/>
            <w:vMerge w:val="continue"/>
            <w:vAlign w:val="top"/>
          </w:tcPr>
          <w:p>
            <w:pPr>
              <w:rPr>
                <w:rFonts w:ascii="宋体" w:hAnsi="宋体" w:eastAsia="宋体"/>
                <w:sz w:val="21"/>
                <w:szCs w:val="21"/>
              </w:rPr>
            </w:pPr>
          </w:p>
        </w:tc>
        <w:tc>
          <w:tcPr>
            <w:tcW w:w="3809" w:type="dxa"/>
            <w:gridSpan w:val="2"/>
            <w:vAlign w:val="top"/>
          </w:tcPr>
          <w:p>
            <w:pPr>
              <w:rPr>
                <w:rFonts w:hint="eastAsia" w:ascii="宋体" w:hAnsi="宋体" w:eastAsia="宋体"/>
                <w:sz w:val="21"/>
                <w:szCs w:val="21"/>
                <w:lang w:eastAsia="zh-CN"/>
              </w:rPr>
            </w:pPr>
            <w:r>
              <w:rPr>
                <w:rFonts w:hint="eastAsia" w:ascii="宋体" w:hAnsi="宋体" w:eastAsia="宋体"/>
                <w:sz w:val="21"/>
                <w:szCs w:val="21"/>
              </w:rPr>
              <w:t>产品特点：</w:t>
            </w:r>
          </w:p>
          <w:p>
            <w:pPr>
              <w:numPr>
                <w:ilvl w:val="0"/>
                <w:numId w:val="6"/>
              </w:numPr>
              <w:rPr>
                <w:rFonts w:hint="eastAsia" w:ascii="宋体" w:hAnsi="宋体" w:eastAsia="宋体"/>
                <w:sz w:val="21"/>
                <w:szCs w:val="21"/>
                <w:lang w:eastAsia="zh-CN"/>
              </w:rPr>
            </w:pPr>
            <w:r>
              <w:rPr>
                <w:rFonts w:hint="eastAsia" w:ascii="宋体" w:hAnsi="宋体" w:eastAsia="宋体"/>
                <w:sz w:val="21"/>
                <w:szCs w:val="21"/>
                <w:lang w:eastAsia="zh-CN"/>
              </w:rPr>
              <w:t>灯具结构说明见附图</w:t>
            </w:r>
          </w:p>
          <w:p>
            <w:pPr>
              <w:numPr>
                <w:ilvl w:val="0"/>
                <w:numId w:val="6"/>
              </w:numPr>
              <w:rPr>
                <w:rFonts w:hint="eastAsia" w:ascii="宋体" w:hAnsi="宋体" w:eastAsia="宋体"/>
                <w:sz w:val="21"/>
                <w:szCs w:val="21"/>
                <w:lang w:eastAsia="zh-CN"/>
              </w:rPr>
            </w:pPr>
            <w:r>
              <w:rPr>
                <w:rFonts w:hint="eastAsia" w:ascii="宋体" w:hAnsi="宋体" w:eastAsia="宋体"/>
                <w:sz w:val="21"/>
                <w:szCs w:val="21"/>
                <w:lang w:eastAsia="zh-CN"/>
              </w:rPr>
              <w:t>灯体材质：压铸铝和挤压铝合金灯体；表面处理：静电喷涂防腐处理</w:t>
            </w:r>
            <w:r>
              <w:rPr>
                <w:rFonts w:ascii="宋体" w:hAnsi="宋体" w:eastAsia="宋体"/>
                <w:sz w:val="21"/>
                <w:szCs w:val="21"/>
                <w:lang w:eastAsia="zh-CN"/>
              </w:rPr>
              <w:t>,</w:t>
            </w:r>
            <w:r>
              <w:rPr>
                <w:rFonts w:hint="eastAsia" w:ascii="宋体" w:hAnsi="宋体" w:eastAsia="宋体"/>
                <w:sz w:val="21"/>
                <w:szCs w:val="21"/>
                <w:lang w:eastAsia="zh-CN"/>
              </w:rPr>
              <w:t>颜色</w:t>
            </w:r>
            <w:r>
              <w:rPr>
                <w:rFonts w:ascii="宋体" w:hAnsi="宋体" w:eastAsia="宋体"/>
                <w:sz w:val="21"/>
                <w:szCs w:val="21"/>
                <w:lang w:eastAsia="zh-CN"/>
              </w:rPr>
              <w:t>DB703</w:t>
            </w:r>
            <w:r>
              <w:rPr>
                <w:rFonts w:hint="eastAsia" w:ascii="宋体" w:hAnsi="宋体" w:eastAsia="宋体"/>
                <w:sz w:val="21"/>
                <w:szCs w:val="21"/>
                <w:lang w:eastAsia="zh-CN"/>
              </w:rPr>
              <w:t>（灰砂纹）；透光罩：进口高透光</w:t>
            </w:r>
            <w:r>
              <w:rPr>
                <w:rFonts w:ascii="宋体" w:hAnsi="宋体" w:eastAsia="宋体"/>
                <w:sz w:val="21"/>
                <w:szCs w:val="21"/>
                <w:lang w:eastAsia="zh-CN"/>
              </w:rPr>
              <w:t>PMMA</w:t>
            </w:r>
            <w:r>
              <w:rPr>
                <w:rFonts w:hint="eastAsia" w:ascii="宋体" w:hAnsi="宋体" w:eastAsia="宋体"/>
                <w:sz w:val="21"/>
                <w:szCs w:val="21"/>
                <w:lang w:eastAsia="zh-CN"/>
              </w:rPr>
              <w:t>罩；配光与透镜：采用欧洲进口专利</w:t>
            </w:r>
            <w:r>
              <w:rPr>
                <w:rFonts w:ascii="宋体" w:hAnsi="宋体" w:eastAsia="宋体"/>
                <w:sz w:val="21"/>
                <w:szCs w:val="21"/>
                <w:lang w:eastAsia="zh-CN"/>
              </w:rPr>
              <w:t>LED</w:t>
            </w:r>
            <w:r>
              <w:rPr>
                <w:rFonts w:hint="eastAsia" w:ascii="宋体" w:hAnsi="宋体" w:eastAsia="宋体"/>
                <w:sz w:val="21"/>
                <w:szCs w:val="21"/>
                <w:lang w:eastAsia="zh-CN"/>
              </w:rPr>
              <w:t>高透光透镜，透镜由一体化多角度配光棱镜组成，不同定点配光得到蝙蝠翼道路配光，完全满足道路照明配光要求。透镜外观及配光参见透镜图片及配光曲线。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1461" w:type="dxa"/>
            <w:vMerge w:val="continue"/>
            <w:shd w:val="clear" w:color="auto" w:fill="D6E3BC"/>
            <w:vAlign w:val="top"/>
          </w:tcPr>
          <w:p>
            <w:pPr>
              <w:rPr>
                <w:rFonts w:ascii="宋体" w:hAnsi="宋体" w:eastAsia="宋体"/>
                <w:sz w:val="21"/>
                <w:szCs w:val="21"/>
              </w:rPr>
            </w:pPr>
          </w:p>
        </w:tc>
        <w:tc>
          <w:tcPr>
            <w:tcW w:w="4837" w:type="dxa"/>
            <w:gridSpan w:val="2"/>
            <w:vMerge w:val="continue"/>
            <w:vAlign w:val="top"/>
          </w:tcPr>
          <w:p>
            <w:pPr>
              <w:rPr>
                <w:rFonts w:ascii="宋体" w:hAnsi="宋体" w:eastAsia="宋体"/>
                <w:sz w:val="21"/>
                <w:szCs w:val="21"/>
              </w:rPr>
            </w:pPr>
          </w:p>
        </w:tc>
        <w:tc>
          <w:tcPr>
            <w:tcW w:w="1679" w:type="dxa"/>
            <w:vAlign w:val="top"/>
          </w:tcPr>
          <w:p>
            <w:pPr>
              <w:jc w:val="center"/>
              <w:rPr>
                <w:rFonts w:ascii="宋体" w:hAnsi="宋体" w:eastAsia="宋体"/>
                <w:sz w:val="21"/>
                <w:szCs w:val="21"/>
              </w:rPr>
            </w:pPr>
            <w:r>
              <w:rPr>
                <w:rFonts w:hint="eastAsia" w:ascii="宋体" w:hAnsi="宋体" w:eastAsia="宋体"/>
                <w:sz w:val="21"/>
                <w:szCs w:val="21"/>
              </w:rPr>
              <w:t>防护等级：</w:t>
            </w:r>
          </w:p>
        </w:tc>
        <w:tc>
          <w:tcPr>
            <w:tcW w:w="2130" w:type="dxa"/>
            <w:vAlign w:val="top"/>
          </w:tcPr>
          <w:p>
            <w:pPr>
              <w:rPr>
                <w:rFonts w:hint="eastAsia" w:ascii="宋体" w:hAnsi="宋体" w:eastAsia="宋体"/>
                <w:sz w:val="21"/>
                <w:szCs w:val="21"/>
                <w:lang w:eastAsia="zh-CN"/>
              </w:rPr>
            </w:pPr>
            <w:r>
              <w:rPr>
                <w:rFonts w:hint="eastAsia" w:ascii="宋体" w:hAnsi="宋体" w:eastAsia="宋体"/>
                <w:sz w:val="21"/>
                <w:szCs w:val="21"/>
              </w:rPr>
              <w:t>IP</w:t>
            </w:r>
            <w:r>
              <w:rPr>
                <w:rFonts w:hint="eastAsia" w:ascii="宋体" w:hAnsi="宋体" w:eastAsia="宋体"/>
                <w:sz w:val="21"/>
                <w:szCs w:val="21"/>
                <w:lang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1461" w:type="dxa"/>
            <w:vMerge w:val="continue"/>
            <w:shd w:val="clear" w:color="auto" w:fill="D6E3BC"/>
            <w:vAlign w:val="top"/>
          </w:tcPr>
          <w:p>
            <w:pPr>
              <w:rPr>
                <w:rFonts w:ascii="宋体" w:hAnsi="宋体" w:eastAsia="宋体"/>
                <w:sz w:val="21"/>
                <w:szCs w:val="21"/>
              </w:rPr>
            </w:pPr>
          </w:p>
        </w:tc>
        <w:tc>
          <w:tcPr>
            <w:tcW w:w="4837" w:type="dxa"/>
            <w:gridSpan w:val="2"/>
            <w:vMerge w:val="continue"/>
            <w:vAlign w:val="top"/>
          </w:tcPr>
          <w:p>
            <w:pPr>
              <w:rPr>
                <w:rFonts w:ascii="宋体" w:hAnsi="宋体" w:eastAsia="宋体"/>
                <w:sz w:val="21"/>
                <w:szCs w:val="21"/>
              </w:rPr>
            </w:pPr>
          </w:p>
        </w:tc>
        <w:tc>
          <w:tcPr>
            <w:tcW w:w="1679" w:type="dxa"/>
            <w:vAlign w:val="top"/>
          </w:tcPr>
          <w:p>
            <w:pPr>
              <w:jc w:val="center"/>
              <w:rPr>
                <w:rFonts w:ascii="宋体" w:hAnsi="宋体" w:eastAsia="宋体"/>
                <w:sz w:val="21"/>
                <w:szCs w:val="21"/>
              </w:rPr>
            </w:pPr>
            <w:r>
              <w:rPr>
                <w:rFonts w:hint="eastAsia" w:ascii="宋体" w:hAnsi="宋体" w:eastAsia="宋体"/>
                <w:sz w:val="21"/>
                <w:szCs w:val="21"/>
              </w:rPr>
              <w:t>可调角度：</w:t>
            </w:r>
          </w:p>
        </w:tc>
        <w:tc>
          <w:tcPr>
            <w:tcW w:w="2130" w:type="dxa"/>
            <w:vAlign w:val="top"/>
          </w:tcPr>
          <w:p>
            <w:pPr>
              <w:rPr>
                <w:rFonts w:hint="eastAsia" w:ascii="宋体" w:hAnsi="宋体" w:eastAsia="宋体"/>
                <w:sz w:val="21"/>
                <w:szCs w:val="21"/>
                <w:lang w:eastAsia="zh-CN"/>
              </w:rPr>
            </w:pPr>
            <w:r>
              <w:rPr>
                <w:rFonts w:hint="eastAsia" w:ascii="宋体" w:hAnsi="宋体" w:eastAsia="宋体"/>
                <w:sz w:val="21"/>
                <w:szCs w:val="21"/>
                <w:lang w:eastAsia="zh-CN"/>
              </w:rPr>
              <w:t>不可调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4" w:hRule="atLeast"/>
          <w:jc w:val="center"/>
        </w:trPr>
        <w:tc>
          <w:tcPr>
            <w:tcW w:w="1461" w:type="dxa"/>
            <w:vMerge w:val="continue"/>
            <w:shd w:val="clear" w:color="auto" w:fill="D6E3BC"/>
            <w:vAlign w:val="top"/>
          </w:tcPr>
          <w:p>
            <w:pPr>
              <w:rPr>
                <w:rFonts w:ascii="宋体" w:hAnsi="宋体" w:eastAsia="宋体"/>
                <w:sz w:val="21"/>
                <w:szCs w:val="21"/>
              </w:rPr>
            </w:pPr>
          </w:p>
        </w:tc>
        <w:tc>
          <w:tcPr>
            <w:tcW w:w="4837" w:type="dxa"/>
            <w:gridSpan w:val="2"/>
            <w:vMerge w:val="continue"/>
            <w:vAlign w:val="top"/>
          </w:tcPr>
          <w:p>
            <w:pPr>
              <w:rPr>
                <w:rFonts w:ascii="宋体" w:hAnsi="宋体" w:eastAsia="宋体"/>
                <w:sz w:val="21"/>
                <w:szCs w:val="21"/>
              </w:rPr>
            </w:pPr>
          </w:p>
        </w:tc>
        <w:tc>
          <w:tcPr>
            <w:tcW w:w="1679" w:type="dxa"/>
            <w:vAlign w:val="top"/>
          </w:tcPr>
          <w:p>
            <w:pPr>
              <w:jc w:val="center"/>
              <w:rPr>
                <w:rFonts w:ascii="宋体" w:hAnsi="宋体" w:eastAsia="宋体"/>
                <w:sz w:val="21"/>
                <w:szCs w:val="21"/>
              </w:rPr>
            </w:pPr>
            <w:r>
              <w:rPr>
                <w:rFonts w:hint="eastAsia" w:ascii="宋体" w:hAnsi="宋体" w:eastAsia="宋体"/>
                <w:sz w:val="21"/>
                <w:szCs w:val="21"/>
              </w:rPr>
              <w:t>灯体颜色：</w:t>
            </w:r>
          </w:p>
        </w:tc>
        <w:tc>
          <w:tcPr>
            <w:tcW w:w="2130" w:type="dxa"/>
            <w:vAlign w:val="top"/>
          </w:tcPr>
          <w:p>
            <w:pPr>
              <w:rPr>
                <w:rFonts w:hint="eastAsia" w:ascii="宋体" w:hAnsi="宋体" w:eastAsia="宋体"/>
                <w:sz w:val="21"/>
                <w:szCs w:val="21"/>
                <w:lang w:eastAsia="zh-CN"/>
              </w:rPr>
            </w:pPr>
            <w:r>
              <w:rPr>
                <w:rFonts w:hint="eastAsia" w:ascii="宋体" w:hAnsi="宋体" w:eastAsia="宋体"/>
                <w:sz w:val="21"/>
                <w:szCs w:val="21"/>
                <w:lang w:eastAsia="zh-CN"/>
              </w:rPr>
              <w:t>灰色</w:t>
            </w:r>
          </w:p>
        </w:tc>
      </w:tr>
    </w:tbl>
    <w:p>
      <w:pPr>
        <w:spacing w:line="360" w:lineRule="auto"/>
        <w:ind w:firstLine="482" w:firstLineChars="200"/>
        <w:contextualSpacing/>
        <w:rPr>
          <w:rFonts w:hint="eastAsia" w:cs="微软雅黑" w:asciiTheme="minorEastAsia" w:hAnsiTheme="minorEastAsia"/>
          <w:b/>
          <w:color w:val="FF0000"/>
          <w:sz w:val="24"/>
          <w:szCs w:val="24"/>
        </w:rPr>
      </w:pPr>
    </w:p>
    <w:p>
      <w:pPr>
        <w:spacing w:line="360" w:lineRule="auto"/>
        <w:ind w:firstLine="482" w:firstLineChars="200"/>
        <w:contextualSpacing/>
        <w:rPr>
          <w:rFonts w:hint="eastAsia" w:cs="微软雅黑" w:asciiTheme="minorEastAsia" w:hAnsiTheme="minorEastAsia"/>
          <w:b/>
          <w:color w:val="FF0000"/>
          <w:sz w:val="24"/>
          <w:szCs w:val="24"/>
        </w:rPr>
      </w:pPr>
    </w:p>
    <w:p>
      <w:pPr>
        <w:spacing w:line="360" w:lineRule="auto"/>
        <w:ind w:firstLine="482" w:firstLineChars="200"/>
        <w:contextualSpacing/>
        <w:rPr>
          <w:rFonts w:hint="eastAsia" w:cs="微软雅黑" w:asciiTheme="minorEastAsia" w:hAnsiTheme="minorEastAsia"/>
          <w:b/>
          <w:color w:val="FF0000"/>
          <w:sz w:val="24"/>
          <w:szCs w:val="24"/>
        </w:rPr>
      </w:pPr>
    </w:p>
    <w:p>
      <w:pPr>
        <w:spacing w:line="360" w:lineRule="auto"/>
        <w:ind w:firstLine="482" w:firstLineChars="200"/>
        <w:contextualSpacing/>
        <w:rPr>
          <w:rFonts w:hint="eastAsia" w:cs="微软雅黑" w:asciiTheme="minorEastAsia" w:hAnsiTheme="minorEastAsia"/>
          <w:b/>
          <w:color w:val="FF0000"/>
          <w:sz w:val="24"/>
          <w:szCs w:val="24"/>
        </w:rPr>
      </w:pPr>
    </w:p>
    <w:p>
      <w:pPr>
        <w:spacing w:line="360" w:lineRule="auto"/>
        <w:ind w:firstLine="482" w:firstLineChars="200"/>
        <w:contextualSpacing/>
        <w:rPr>
          <w:rFonts w:hint="eastAsia" w:cs="微软雅黑" w:asciiTheme="minorEastAsia" w:hAnsiTheme="minorEastAsia"/>
          <w:b/>
          <w:color w:val="FF0000"/>
          <w:sz w:val="24"/>
          <w:szCs w:val="24"/>
        </w:rPr>
      </w:pPr>
    </w:p>
    <w:p>
      <w:pPr>
        <w:spacing w:line="360" w:lineRule="auto"/>
        <w:ind w:firstLine="482" w:firstLineChars="200"/>
        <w:contextualSpacing/>
        <w:rPr>
          <w:rFonts w:hint="eastAsia" w:cs="微软雅黑" w:asciiTheme="minorEastAsia" w:hAnsiTheme="minorEastAsia"/>
          <w:b/>
          <w:color w:val="FF0000"/>
          <w:sz w:val="24"/>
          <w:szCs w:val="24"/>
        </w:rPr>
      </w:pPr>
    </w:p>
    <w:p>
      <w:pPr>
        <w:spacing w:line="360" w:lineRule="auto"/>
        <w:ind w:firstLine="482" w:firstLineChars="200"/>
        <w:contextualSpacing/>
        <w:rPr>
          <w:rFonts w:hint="eastAsia" w:cs="微软雅黑" w:asciiTheme="minorEastAsia" w:hAnsiTheme="minorEastAsia"/>
          <w:b/>
          <w:color w:val="FF0000"/>
          <w:sz w:val="24"/>
          <w:szCs w:val="24"/>
        </w:rPr>
      </w:pPr>
    </w:p>
    <w:tbl>
      <w:tblPr>
        <w:tblStyle w:val="24"/>
        <w:tblpPr w:leftFromText="180" w:rightFromText="180" w:vertAnchor="page" w:horzAnchor="margin" w:tblpXSpec="center" w:tblpY="2526"/>
        <w:tblW w:w="9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2105"/>
        <w:gridCol w:w="2480"/>
        <w:gridCol w:w="1604"/>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385" w:type="dxa"/>
            <w:vMerge w:val="restart"/>
            <w:shd w:val="clear" w:color="auto" w:fill="D6E3BC"/>
            <w:vAlign w:val="center"/>
          </w:tcPr>
          <w:p>
            <w:pPr>
              <w:jc w:val="center"/>
              <w:rPr>
                <w:rFonts w:ascii="宋体" w:hAnsi="宋体" w:eastAsia="宋体"/>
                <w:sz w:val="21"/>
                <w:szCs w:val="21"/>
              </w:rPr>
            </w:pPr>
            <w:r>
              <w:rPr>
                <w:rFonts w:hint="eastAsia" w:ascii="宋体" w:hAnsi="宋体" w:eastAsia="宋体"/>
                <w:sz w:val="21"/>
                <w:szCs w:val="21"/>
              </w:rPr>
              <w:t>配光曲线</w:t>
            </w:r>
          </w:p>
        </w:tc>
        <w:tc>
          <w:tcPr>
            <w:tcW w:w="4585" w:type="dxa"/>
            <w:gridSpan w:val="2"/>
            <w:vMerge w:val="restart"/>
            <w:shd w:val="clear" w:color="auto" w:fill="auto"/>
            <w:vAlign w:val="top"/>
          </w:tcPr>
          <w:p>
            <w:pPr>
              <w:rPr>
                <w:rFonts w:ascii="宋体" w:hAnsi="宋体" w:eastAsia="宋体" w:cs="宋体"/>
                <w:lang w:val="en-US" w:eastAsia="zh-CN"/>
              </w:rPr>
            </w:pPr>
          </w:p>
          <w:p>
            <w:pPr>
              <w:rPr>
                <w:rFonts w:hint="eastAsia" w:ascii="宋体" w:hAnsi="宋体" w:eastAsia="宋体" w:cs="宋体"/>
                <w:sz w:val="21"/>
                <w:szCs w:val="21"/>
              </w:rPr>
            </w:pPr>
            <w:r>
              <w:rPr>
                <w:lang w:val="en-US" w:eastAsia="zh-CN"/>
              </w:rPr>
              <w:drawing>
                <wp:inline distT="0" distB="0" distL="114300" distR="114300">
                  <wp:extent cx="1730375" cy="966470"/>
                  <wp:effectExtent l="0" t="0" r="3175" b="5080"/>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pic:cNvPicPr>
                        </pic:nvPicPr>
                        <pic:blipFill>
                          <a:blip r:embed="rId7"/>
                          <a:stretch>
                            <a:fillRect/>
                          </a:stretch>
                        </pic:blipFill>
                        <pic:spPr>
                          <a:xfrm>
                            <a:off x="0" y="0"/>
                            <a:ext cx="1730375" cy="966470"/>
                          </a:xfrm>
                          <a:prstGeom prst="rect">
                            <a:avLst/>
                          </a:prstGeom>
                          <a:noFill/>
                          <a:ln w="9525">
                            <a:noFill/>
                          </a:ln>
                        </pic:spPr>
                      </pic:pic>
                    </a:graphicData>
                  </a:graphic>
                </wp:inline>
              </w:drawing>
            </w:r>
            <w:r>
              <w:rPr>
                <w:rFonts w:hint="eastAsia" w:eastAsia="宋体"/>
                <w:lang w:val="en-US" w:eastAsia="zh-CN"/>
              </w:rPr>
              <w:t xml:space="preserve">     </w:t>
            </w:r>
            <w:r>
              <w:rPr>
                <w:lang w:val="en-US" w:eastAsia="zh-CN"/>
              </w:rPr>
              <w:drawing>
                <wp:inline distT="0" distB="0" distL="114300" distR="114300">
                  <wp:extent cx="1008380" cy="926465"/>
                  <wp:effectExtent l="0" t="0" r="1270" b="6985"/>
                  <wp:docPr id="2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2"/>
                          <pic:cNvPicPr>
                            <a:picLocks noChangeAspect="1"/>
                          </pic:cNvPicPr>
                        </pic:nvPicPr>
                        <pic:blipFill>
                          <a:blip r:embed="rId8"/>
                          <a:stretch>
                            <a:fillRect/>
                          </a:stretch>
                        </pic:blipFill>
                        <pic:spPr>
                          <a:xfrm>
                            <a:off x="0" y="0"/>
                            <a:ext cx="1008380" cy="926465"/>
                          </a:xfrm>
                          <a:prstGeom prst="rect">
                            <a:avLst/>
                          </a:prstGeom>
                          <a:noFill/>
                          <a:ln w="9525">
                            <a:noFill/>
                          </a:ln>
                        </pic:spPr>
                      </pic:pic>
                    </a:graphicData>
                  </a:graphic>
                </wp:inline>
              </w:drawing>
            </w:r>
          </w:p>
        </w:tc>
        <w:tc>
          <w:tcPr>
            <w:tcW w:w="3610" w:type="dxa"/>
            <w:gridSpan w:val="2"/>
            <w:shd w:val="clear" w:color="auto" w:fill="A6A6A6"/>
            <w:vAlign w:val="top"/>
          </w:tcPr>
          <w:p>
            <w:pPr>
              <w:rPr>
                <w:rFonts w:ascii="宋体" w:hAnsi="宋体" w:eastAsia="宋体"/>
                <w:sz w:val="21"/>
                <w:szCs w:val="21"/>
              </w:rPr>
            </w:pPr>
            <w:r>
              <w:rPr>
                <w:rFonts w:hint="eastAsia" w:ascii="宋体" w:hAnsi="宋体" w:eastAsia="宋体"/>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jc w:val="center"/>
        </w:trPr>
        <w:tc>
          <w:tcPr>
            <w:tcW w:w="1385" w:type="dxa"/>
            <w:vMerge w:val="continue"/>
            <w:shd w:val="clear" w:color="auto" w:fill="D6E3BC"/>
            <w:vAlign w:val="center"/>
          </w:tcPr>
          <w:p>
            <w:pPr>
              <w:jc w:val="center"/>
              <w:rPr>
                <w:rFonts w:ascii="宋体" w:hAnsi="宋体" w:eastAsia="宋体"/>
                <w:sz w:val="21"/>
                <w:szCs w:val="21"/>
              </w:rPr>
            </w:pPr>
          </w:p>
        </w:tc>
        <w:tc>
          <w:tcPr>
            <w:tcW w:w="4585" w:type="dxa"/>
            <w:gridSpan w:val="2"/>
            <w:vMerge w:val="continue"/>
            <w:vAlign w:val="top"/>
          </w:tcPr>
          <w:p>
            <w:pPr>
              <w:rPr>
                <w:rFonts w:ascii="宋体" w:hAnsi="宋体" w:eastAsia="宋体"/>
                <w:sz w:val="21"/>
                <w:szCs w:val="21"/>
              </w:rPr>
            </w:pPr>
          </w:p>
        </w:tc>
        <w:tc>
          <w:tcPr>
            <w:tcW w:w="1604" w:type="dxa"/>
            <w:vAlign w:val="top"/>
          </w:tcPr>
          <w:p>
            <w:pPr>
              <w:spacing w:line="360" w:lineRule="auto"/>
              <w:jc w:val="center"/>
              <w:rPr>
                <w:rFonts w:ascii="宋体" w:hAnsi="宋体" w:eastAsia="宋体"/>
                <w:sz w:val="21"/>
                <w:szCs w:val="21"/>
              </w:rPr>
            </w:pPr>
            <w:r>
              <w:rPr>
                <w:rFonts w:hint="eastAsia" w:ascii="宋体" w:hAnsi="宋体" w:eastAsia="宋体"/>
                <w:sz w:val="21"/>
                <w:szCs w:val="21"/>
              </w:rPr>
              <w:t>色温：</w:t>
            </w:r>
          </w:p>
        </w:tc>
        <w:tc>
          <w:tcPr>
            <w:tcW w:w="2006" w:type="dxa"/>
            <w:vAlign w:val="top"/>
          </w:tcPr>
          <w:p>
            <w:pPr>
              <w:spacing w:line="360" w:lineRule="auto"/>
              <w:rPr>
                <w:rFonts w:hint="eastAsia" w:ascii="宋体" w:hAnsi="宋体" w:eastAsia="宋体"/>
                <w:sz w:val="21"/>
                <w:szCs w:val="21"/>
                <w:lang w:eastAsia="zh-CN"/>
              </w:rPr>
            </w:pPr>
            <w:r>
              <w:rPr>
                <w:rFonts w:hint="eastAsia" w:ascii="宋体" w:hAnsi="宋体" w:eastAsia="宋体"/>
                <w:sz w:val="21"/>
                <w:szCs w:val="21"/>
                <w:lang w:eastAsia="zh-CN"/>
              </w:rPr>
              <w:t>4000K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1385" w:type="dxa"/>
            <w:vMerge w:val="continue"/>
            <w:shd w:val="clear" w:color="auto" w:fill="D6E3BC"/>
            <w:vAlign w:val="center"/>
          </w:tcPr>
          <w:p>
            <w:pPr>
              <w:jc w:val="center"/>
              <w:rPr>
                <w:rFonts w:ascii="宋体" w:hAnsi="宋体" w:eastAsia="宋体"/>
                <w:sz w:val="21"/>
                <w:szCs w:val="21"/>
              </w:rPr>
            </w:pPr>
          </w:p>
        </w:tc>
        <w:tc>
          <w:tcPr>
            <w:tcW w:w="4585" w:type="dxa"/>
            <w:gridSpan w:val="2"/>
            <w:vMerge w:val="continue"/>
            <w:vAlign w:val="top"/>
          </w:tcPr>
          <w:p>
            <w:pPr>
              <w:rPr>
                <w:rFonts w:ascii="宋体" w:hAnsi="宋体" w:eastAsia="宋体"/>
                <w:sz w:val="21"/>
                <w:szCs w:val="21"/>
              </w:rPr>
            </w:pPr>
          </w:p>
        </w:tc>
        <w:tc>
          <w:tcPr>
            <w:tcW w:w="1604" w:type="dxa"/>
            <w:vAlign w:val="top"/>
          </w:tcPr>
          <w:p>
            <w:pPr>
              <w:spacing w:line="360" w:lineRule="auto"/>
              <w:jc w:val="center"/>
              <w:rPr>
                <w:rFonts w:ascii="宋体" w:hAnsi="宋体" w:eastAsia="宋体"/>
                <w:sz w:val="21"/>
                <w:szCs w:val="21"/>
              </w:rPr>
            </w:pPr>
            <w:r>
              <w:rPr>
                <w:rFonts w:hint="eastAsia" w:ascii="宋体" w:hAnsi="宋体" w:eastAsia="宋体"/>
                <w:sz w:val="21"/>
                <w:szCs w:val="21"/>
              </w:rPr>
              <w:t>显色指数：</w:t>
            </w:r>
          </w:p>
        </w:tc>
        <w:tc>
          <w:tcPr>
            <w:tcW w:w="2006" w:type="dxa"/>
            <w:vAlign w:val="top"/>
          </w:tcPr>
          <w:p>
            <w:pPr>
              <w:spacing w:line="360" w:lineRule="auto"/>
              <w:rPr>
                <w:rFonts w:hint="eastAsia" w:ascii="宋体" w:hAnsi="宋体" w:eastAsia="宋体"/>
                <w:sz w:val="21"/>
                <w:szCs w:val="21"/>
                <w:lang w:eastAsia="zh-CN"/>
              </w:rPr>
            </w:pPr>
            <w:r>
              <w:rPr>
                <w:rFonts w:hint="eastAsia" w:ascii="宋体" w:hAnsi="宋体" w:eastAsia="宋体"/>
                <w:sz w:val="21"/>
                <w:szCs w:val="21"/>
                <w:lang w:eastAsia="zh-CN"/>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jc w:val="center"/>
        </w:trPr>
        <w:tc>
          <w:tcPr>
            <w:tcW w:w="1385" w:type="dxa"/>
            <w:vMerge w:val="continue"/>
            <w:shd w:val="clear" w:color="auto" w:fill="D6E3BC"/>
            <w:vAlign w:val="center"/>
          </w:tcPr>
          <w:p>
            <w:pPr>
              <w:jc w:val="center"/>
              <w:rPr>
                <w:rFonts w:ascii="宋体" w:hAnsi="宋体" w:eastAsia="宋体"/>
                <w:sz w:val="21"/>
                <w:szCs w:val="21"/>
              </w:rPr>
            </w:pPr>
          </w:p>
        </w:tc>
        <w:tc>
          <w:tcPr>
            <w:tcW w:w="4585" w:type="dxa"/>
            <w:gridSpan w:val="2"/>
            <w:vMerge w:val="continue"/>
            <w:vAlign w:val="top"/>
          </w:tcPr>
          <w:p>
            <w:pPr>
              <w:rPr>
                <w:rFonts w:ascii="宋体" w:hAnsi="宋体" w:eastAsia="宋体"/>
                <w:sz w:val="21"/>
                <w:szCs w:val="21"/>
              </w:rPr>
            </w:pPr>
          </w:p>
        </w:tc>
        <w:tc>
          <w:tcPr>
            <w:tcW w:w="1604" w:type="dxa"/>
            <w:vAlign w:val="top"/>
          </w:tcPr>
          <w:p>
            <w:pPr>
              <w:spacing w:line="360" w:lineRule="auto"/>
              <w:jc w:val="center"/>
              <w:rPr>
                <w:rFonts w:ascii="宋体" w:hAnsi="宋体" w:eastAsia="宋体"/>
                <w:sz w:val="21"/>
                <w:szCs w:val="21"/>
              </w:rPr>
            </w:pPr>
            <w:r>
              <w:rPr>
                <w:rFonts w:hint="eastAsia" w:ascii="宋体" w:hAnsi="宋体" w:eastAsia="宋体"/>
                <w:sz w:val="21"/>
                <w:szCs w:val="21"/>
              </w:rPr>
              <w:t>光束角：</w:t>
            </w:r>
          </w:p>
        </w:tc>
        <w:tc>
          <w:tcPr>
            <w:tcW w:w="2006" w:type="dxa"/>
            <w:vAlign w:val="top"/>
          </w:tcPr>
          <w:p>
            <w:pPr>
              <w:spacing w:line="360" w:lineRule="auto"/>
              <w:rPr>
                <w:rFonts w:hint="eastAsia" w:ascii="宋体" w:hAnsi="宋体" w:eastAsia="宋体"/>
                <w:sz w:val="21"/>
                <w:szCs w:val="21"/>
                <w:lang w:eastAsia="zh-CN"/>
              </w:rPr>
            </w:pPr>
            <w:r>
              <w:rPr>
                <w:rFonts w:hint="eastAsia" w:ascii="宋体" w:hAnsi="宋体" w:eastAsia="宋体"/>
                <w:sz w:val="21"/>
                <w:szCs w:val="21"/>
                <w:lang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jc w:val="center"/>
        </w:trPr>
        <w:tc>
          <w:tcPr>
            <w:tcW w:w="1385" w:type="dxa"/>
            <w:vMerge w:val="continue"/>
            <w:shd w:val="clear" w:color="auto" w:fill="D6E3BC"/>
            <w:vAlign w:val="center"/>
          </w:tcPr>
          <w:p>
            <w:pPr>
              <w:jc w:val="center"/>
              <w:rPr>
                <w:rFonts w:ascii="宋体" w:hAnsi="宋体" w:eastAsia="宋体"/>
                <w:sz w:val="21"/>
                <w:szCs w:val="21"/>
              </w:rPr>
            </w:pPr>
          </w:p>
        </w:tc>
        <w:tc>
          <w:tcPr>
            <w:tcW w:w="4585" w:type="dxa"/>
            <w:gridSpan w:val="2"/>
            <w:vMerge w:val="continue"/>
            <w:vAlign w:val="top"/>
          </w:tcPr>
          <w:p>
            <w:pPr>
              <w:rPr>
                <w:rFonts w:ascii="宋体" w:hAnsi="宋体" w:eastAsia="宋体"/>
                <w:sz w:val="21"/>
                <w:szCs w:val="21"/>
              </w:rPr>
            </w:pPr>
          </w:p>
        </w:tc>
        <w:tc>
          <w:tcPr>
            <w:tcW w:w="1604" w:type="dxa"/>
            <w:vAlign w:val="top"/>
          </w:tcPr>
          <w:p>
            <w:pPr>
              <w:spacing w:line="360" w:lineRule="auto"/>
              <w:jc w:val="center"/>
              <w:rPr>
                <w:rFonts w:ascii="宋体" w:hAnsi="宋体" w:eastAsia="宋体"/>
                <w:sz w:val="21"/>
                <w:szCs w:val="21"/>
              </w:rPr>
            </w:pPr>
            <w:r>
              <w:rPr>
                <w:rFonts w:hint="eastAsia" w:ascii="宋体" w:hAnsi="宋体" w:eastAsia="宋体"/>
                <w:sz w:val="21"/>
                <w:szCs w:val="21"/>
              </w:rPr>
              <w:t>光源寿命：</w:t>
            </w:r>
          </w:p>
        </w:tc>
        <w:tc>
          <w:tcPr>
            <w:tcW w:w="2006" w:type="dxa"/>
            <w:vAlign w:val="top"/>
          </w:tcPr>
          <w:p>
            <w:pPr>
              <w:spacing w:line="360" w:lineRule="auto"/>
              <w:rPr>
                <w:rFonts w:hint="eastAsia" w:ascii="宋体" w:hAnsi="宋体" w:eastAsia="宋体"/>
                <w:sz w:val="21"/>
                <w:szCs w:val="21"/>
                <w:lang w:eastAsia="zh-CN"/>
              </w:rPr>
            </w:pPr>
            <w:r>
              <w:rPr>
                <w:rFonts w:hint="eastAsia" w:ascii="宋体" w:hAnsi="宋体" w:eastAsia="宋体"/>
                <w:sz w:val="21"/>
                <w:szCs w:val="21"/>
                <w:lang w:eastAsia="zh-CN"/>
              </w:rPr>
              <w:t>50000H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385" w:type="dxa"/>
            <w:vMerge w:val="continue"/>
            <w:shd w:val="clear" w:color="auto" w:fill="D6E3BC"/>
            <w:vAlign w:val="center"/>
          </w:tcPr>
          <w:p>
            <w:pPr>
              <w:jc w:val="center"/>
              <w:rPr>
                <w:rFonts w:ascii="宋体" w:hAnsi="宋体" w:eastAsia="宋体"/>
                <w:sz w:val="21"/>
                <w:szCs w:val="21"/>
              </w:rPr>
            </w:pPr>
          </w:p>
        </w:tc>
        <w:tc>
          <w:tcPr>
            <w:tcW w:w="4585" w:type="dxa"/>
            <w:gridSpan w:val="2"/>
            <w:vMerge w:val="continue"/>
            <w:vAlign w:val="top"/>
          </w:tcPr>
          <w:p>
            <w:pPr>
              <w:rPr>
                <w:rFonts w:ascii="宋体" w:hAnsi="宋体" w:eastAsia="宋体"/>
                <w:sz w:val="21"/>
                <w:szCs w:val="21"/>
              </w:rPr>
            </w:pPr>
          </w:p>
        </w:tc>
        <w:tc>
          <w:tcPr>
            <w:tcW w:w="1604" w:type="dxa"/>
            <w:vAlign w:val="top"/>
          </w:tcPr>
          <w:p>
            <w:pPr>
              <w:spacing w:line="360" w:lineRule="auto"/>
              <w:jc w:val="center"/>
              <w:rPr>
                <w:rFonts w:ascii="宋体" w:hAnsi="宋体" w:eastAsia="宋体"/>
                <w:sz w:val="21"/>
                <w:szCs w:val="21"/>
              </w:rPr>
            </w:pPr>
            <w:r>
              <w:rPr>
                <w:rFonts w:hint="eastAsia" w:ascii="宋体" w:hAnsi="宋体" w:eastAsia="宋体"/>
                <w:sz w:val="21"/>
                <w:szCs w:val="21"/>
              </w:rPr>
              <w:t>光通量：</w:t>
            </w:r>
          </w:p>
        </w:tc>
        <w:tc>
          <w:tcPr>
            <w:tcW w:w="2006" w:type="dxa"/>
            <w:vAlign w:val="top"/>
          </w:tcPr>
          <w:p>
            <w:pPr>
              <w:spacing w:line="360" w:lineRule="auto"/>
              <w:rPr>
                <w:rFonts w:hint="eastAsia" w:ascii="宋体" w:hAnsi="宋体" w:eastAsia="宋体"/>
                <w:sz w:val="21"/>
                <w:szCs w:val="21"/>
                <w:lang w:eastAsia="zh-CN"/>
              </w:rPr>
            </w:pPr>
            <w:r>
              <w:rPr>
                <w:rFonts w:hint="eastAsia" w:ascii="宋体" w:hAnsi="宋体" w:eastAsia="宋体"/>
                <w:sz w:val="21"/>
                <w:szCs w:val="21"/>
                <w:lang w:eastAsia="zh-CN"/>
              </w:rPr>
              <w:t>3200LM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jc w:val="center"/>
        </w:trPr>
        <w:tc>
          <w:tcPr>
            <w:tcW w:w="1385" w:type="dxa"/>
            <w:vMerge w:val="continue"/>
            <w:shd w:val="clear" w:color="auto" w:fill="D6E3BC"/>
            <w:vAlign w:val="center"/>
          </w:tcPr>
          <w:p>
            <w:pPr>
              <w:jc w:val="center"/>
              <w:rPr>
                <w:rFonts w:ascii="宋体" w:hAnsi="宋体" w:eastAsia="宋体"/>
                <w:sz w:val="21"/>
                <w:szCs w:val="21"/>
              </w:rPr>
            </w:pPr>
          </w:p>
        </w:tc>
        <w:tc>
          <w:tcPr>
            <w:tcW w:w="4585" w:type="dxa"/>
            <w:gridSpan w:val="2"/>
            <w:vMerge w:val="continue"/>
            <w:vAlign w:val="top"/>
          </w:tcPr>
          <w:p>
            <w:pPr>
              <w:rPr>
                <w:rFonts w:ascii="宋体" w:hAnsi="宋体" w:eastAsia="宋体"/>
                <w:sz w:val="21"/>
                <w:szCs w:val="21"/>
              </w:rPr>
            </w:pPr>
          </w:p>
        </w:tc>
        <w:tc>
          <w:tcPr>
            <w:tcW w:w="1604" w:type="dxa"/>
            <w:vAlign w:val="top"/>
          </w:tcPr>
          <w:p>
            <w:pPr>
              <w:jc w:val="center"/>
              <w:rPr>
                <w:rFonts w:ascii="宋体" w:hAnsi="宋体" w:eastAsia="宋体"/>
                <w:sz w:val="21"/>
                <w:szCs w:val="21"/>
              </w:rPr>
            </w:pPr>
            <w:r>
              <w:rPr>
                <w:rFonts w:hint="eastAsia" w:ascii="宋体" w:hAnsi="宋体" w:eastAsia="宋体"/>
                <w:sz w:val="21"/>
                <w:szCs w:val="21"/>
                <w:lang w:eastAsia="zh-CN"/>
              </w:rPr>
              <w:t>灯具高度</w:t>
            </w:r>
            <w:r>
              <w:rPr>
                <w:rFonts w:hint="eastAsia" w:ascii="宋体" w:hAnsi="宋体" w:eastAsia="宋体"/>
                <w:sz w:val="21"/>
                <w:szCs w:val="21"/>
              </w:rPr>
              <w:t>：</w:t>
            </w:r>
          </w:p>
        </w:tc>
        <w:tc>
          <w:tcPr>
            <w:tcW w:w="2006" w:type="dxa"/>
            <w:vAlign w:val="top"/>
          </w:tcPr>
          <w:p>
            <w:pPr>
              <w:rPr>
                <w:rFonts w:hint="eastAsia" w:ascii="宋体" w:hAnsi="宋体" w:eastAsia="宋体"/>
                <w:sz w:val="21"/>
                <w:szCs w:val="21"/>
                <w:lang w:eastAsia="zh-CN"/>
              </w:rPr>
            </w:pPr>
            <w:r>
              <w:rPr>
                <w:rFonts w:hint="eastAsia" w:ascii="宋体" w:hAnsi="宋体" w:eastAsia="宋体"/>
                <w:sz w:val="21"/>
                <w:szCs w:val="21"/>
                <w:lang w:eastAsia="zh-CN"/>
              </w:rPr>
              <w:t>H=3.5M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385" w:type="dxa"/>
            <w:vMerge w:val="restart"/>
            <w:shd w:val="clear" w:color="auto" w:fill="D6E3BC"/>
            <w:vAlign w:val="center"/>
          </w:tcPr>
          <w:p>
            <w:pPr>
              <w:jc w:val="center"/>
              <w:rPr>
                <w:rFonts w:ascii="宋体" w:hAnsi="宋体" w:eastAsia="宋体"/>
                <w:sz w:val="21"/>
                <w:szCs w:val="21"/>
              </w:rPr>
            </w:pPr>
            <w:r>
              <w:rPr>
                <w:rFonts w:hint="eastAsia" w:ascii="宋体" w:hAnsi="宋体" w:eastAsia="宋体"/>
                <w:sz w:val="21"/>
                <w:szCs w:val="21"/>
              </w:rPr>
              <w:t>电气参数</w:t>
            </w:r>
          </w:p>
        </w:tc>
        <w:tc>
          <w:tcPr>
            <w:tcW w:w="8195" w:type="dxa"/>
            <w:gridSpan w:val="4"/>
            <w:shd w:val="clear" w:color="auto" w:fill="A6A6A6"/>
            <w:vAlign w:val="top"/>
          </w:tcPr>
          <w:p>
            <w:pPr>
              <w:rPr>
                <w:rFonts w:ascii="宋体" w:hAnsi="宋体" w:eastAsia="宋体"/>
                <w:sz w:val="21"/>
                <w:szCs w:val="21"/>
              </w:rPr>
            </w:pPr>
            <w:r>
              <w:rPr>
                <w:rFonts w:hint="eastAsia" w:ascii="宋体" w:hAnsi="宋体" w:eastAsia="宋体"/>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jc w:val="center"/>
        </w:trPr>
        <w:tc>
          <w:tcPr>
            <w:tcW w:w="1385" w:type="dxa"/>
            <w:vMerge w:val="continue"/>
            <w:shd w:val="clear" w:color="auto" w:fill="D6E3BC"/>
            <w:vAlign w:val="top"/>
          </w:tcPr>
          <w:p>
            <w:pPr>
              <w:rPr>
                <w:rFonts w:ascii="宋体" w:hAnsi="宋体" w:eastAsia="宋体"/>
                <w:sz w:val="21"/>
                <w:szCs w:val="21"/>
              </w:rPr>
            </w:pPr>
          </w:p>
        </w:tc>
        <w:tc>
          <w:tcPr>
            <w:tcW w:w="2105" w:type="dxa"/>
            <w:vAlign w:val="top"/>
          </w:tcPr>
          <w:p>
            <w:pPr>
              <w:spacing w:line="360" w:lineRule="auto"/>
              <w:jc w:val="center"/>
              <w:rPr>
                <w:rFonts w:ascii="宋体" w:hAnsi="宋体" w:eastAsia="宋体"/>
                <w:sz w:val="21"/>
                <w:szCs w:val="21"/>
              </w:rPr>
            </w:pPr>
            <w:r>
              <w:rPr>
                <w:rFonts w:hint="eastAsia" w:ascii="宋体" w:hAnsi="宋体" w:eastAsia="宋体"/>
                <w:sz w:val="21"/>
                <w:szCs w:val="21"/>
              </w:rPr>
              <w:t>电压：</w:t>
            </w:r>
          </w:p>
        </w:tc>
        <w:tc>
          <w:tcPr>
            <w:tcW w:w="6090" w:type="dxa"/>
            <w:gridSpan w:val="3"/>
            <w:vAlign w:val="top"/>
          </w:tcPr>
          <w:p>
            <w:pPr>
              <w:spacing w:line="360" w:lineRule="auto"/>
              <w:rPr>
                <w:rFonts w:hint="eastAsia" w:ascii="宋体" w:hAnsi="宋体" w:eastAsia="宋体"/>
                <w:sz w:val="21"/>
                <w:szCs w:val="21"/>
              </w:rPr>
            </w:pPr>
            <w:r>
              <w:rPr>
                <w:rFonts w:hint="eastAsia" w:ascii="宋体" w:hAnsi="宋体" w:eastAsia="宋体"/>
                <w:sz w:val="21"/>
                <w:szCs w:val="21"/>
              </w:rPr>
              <w:t>AC 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1385" w:type="dxa"/>
            <w:vMerge w:val="continue"/>
            <w:shd w:val="clear" w:color="auto" w:fill="D6E3BC"/>
            <w:vAlign w:val="top"/>
          </w:tcPr>
          <w:p>
            <w:pPr>
              <w:rPr>
                <w:rFonts w:ascii="宋体" w:hAnsi="宋体" w:eastAsia="宋体"/>
                <w:sz w:val="21"/>
                <w:szCs w:val="21"/>
              </w:rPr>
            </w:pPr>
          </w:p>
        </w:tc>
        <w:tc>
          <w:tcPr>
            <w:tcW w:w="2105" w:type="dxa"/>
            <w:vAlign w:val="top"/>
          </w:tcPr>
          <w:p>
            <w:pPr>
              <w:spacing w:line="360" w:lineRule="auto"/>
              <w:jc w:val="center"/>
              <w:rPr>
                <w:rFonts w:ascii="宋体" w:hAnsi="宋体" w:eastAsia="宋体"/>
                <w:sz w:val="21"/>
                <w:szCs w:val="21"/>
              </w:rPr>
            </w:pPr>
            <w:r>
              <w:rPr>
                <w:rFonts w:hint="eastAsia" w:ascii="宋体" w:hAnsi="宋体" w:eastAsia="宋体"/>
                <w:sz w:val="21"/>
                <w:szCs w:val="21"/>
              </w:rPr>
              <w:t>频率：</w:t>
            </w:r>
          </w:p>
        </w:tc>
        <w:tc>
          <w:tcPr>
            <w:tcW w:w="6090" w:type="dxa"/>
            <w:gridSpan w:val="3"/>
            <w:vAlign w:val="top"/>
          </w:tcPr>
          <w:p>
            <w:pPr>
              <w:spacing w:line="360" w:lineRule="auto"/>
              <w:rPr>
                <w:rFonts w:hint="eastAsia" w:ascii="宋体" w:hAnsi="宋体" w:eastAsia="宋体"/>
                <w:sz w:val="21"/>
                <w:szCs w:val="21"/>
              </w:rPr>
            </w:pPr>
            <w:r>
              <w:rPr>
                <w:rFonts w:hint="eastAsia" w:ascii="宋体" w:hAnsi="宋体" w:eastAsia="宋体"/>
                <w:sz w:val="21"/>
                <w:szCs w:val="21"/>
              </w:rPr>
              <w:t>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1385" w:type="dxa"/>
            <w:vMerge w:val="continue"/>
            <w:shd w:val="clear" w:color="auto" w:fill="D6E3BC"/>
            <w:vAlign w:val="top"/>
          </w:tcPr>
          <w:p>
            <w:pPr>
              <w:rPr>
                <w:rFonts w:ascii="宋体" w:hAnsi="宋体" w:eastAsia="宋体"/>
                <w:sz w:val="21"/>
                <w:szCs w:val="21"/>
              </w:rPr>
            </w:pPr>
          </w:p>
        </w:tc>
        <w:tc>
          <w:tcPr>
            <w:tcW w:w="2105" w:type="dxa"/>
            <w:vAlign w:val="top"/>
          </w:tcPr>
          <w:p>
            <w:pPr>
              <w:spacing w:line="360" w:lineRule="auto"/>
              <w:jc w:val="center"/>
              <w:rPr>
                <w:rFonts w:ascii="宋体" w:hAnsi="宋体" w:eastAsia="宋体"/>
                <w:sz w:val="21"/>
                <w:szCs w:val="21"/>
              </w:rPr>
            </w:pPr>
            <w:r>
              <w:rPr>
                <w:rFonts w:hint="eastAsia" w:ascii="宋体" w:hAnsi="宋体" w:eastAsia="宋体"/>
                <w:sz w:val="21"/>
                <w:szCs w:val="21"/>
              </w:rPr>
              <w:t>功率：</w:t>
            </w:r>
          </w:p>
        </w:tc>
        <w:tc>
          <w:tcPr>
            <w:tcW w:w="6090" w:type="dxa"/>
            <w:gridSpan w:val="3"/>
            <w:vAlign w:val="top"/>
          </w:tcPr>
          <w:p>
            <w:pPr>
              <w:spacing w:line="360" w:lineRule="auto"/>
              <w:rPr>
                <w:rFonts w:hint="eastAsia" w:ascii="宋体" w:hAnsi="宋体" w:eastAsia="宋体"/>
                <w:sz w:val="21"/>
                <w:szCs w:val="21"/>
                <w:lang w:eastAsia="zh-CN"/>
              </w:rPr>
            </w:pPr>
            <w:r>
              <w:rPr>
                <w:rFonts w:hint="eastAsia" w:ascii="宋体" w:hAnsi="宋体" w:eastAsia="宋体"/>
                <w:sz w:val="21"/>
                <w:szCs w:val="21"/>
                <w:lang w:eastAsia="zh-CN"/>
              </w:rPr>
              <w:t>30</w:t>
            </w:r>
            <w:r>
              <w:rPr>
                <w:rFonts w:hint="eastAsia" w:ascii="宋体" w:hAnsi="宋体" w:eastAsia="宋体"/>
                <w:sz w:val="21"/>
                <w:szCs w:val="21"/>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jc w:val="center"/>
        </w:trPr>
        <w:tc>
          <w:tcPr>
            <w:tcW w:w="1385" w:type="dxa"/>
            <w:vMerge w:val="continue"/>
            <w:shd w:val="clear" w:color="auto" w:fill="D6E3BC"/>
            <w:vAlign w:val="top"/>
          </w:tcPr>
          <w:p>
            <w:pPr>
              <w:rPr>
                <w:rFonts w:ascii="宋体" w:hAnsi="宋体" w:eastAsia="宋体"/>
                <w:sz w:val="21"/>
                <w:szCs w:val="21"/>
              </w:rPr>
            </w:pPr>
          </w:p>
        </w:tc>
        <w:tc>
          <w:tcPr>
            <w:tcW w:w="2105" w:type="dxa"/>
            <w:vAlign w:val="top"/>
          </w:tcPr>
          <w:p>
            <w:pPr>
              <w:spacing w:line="360" w:lineRule="auto"/>
              <w:jc w:val="center"/>
              <w:rPr>
                <w:rFonts w:ascii="宋体" w:hAnsi="宋体" w:eastAsia="宋体"/>
                <w:sz w:val="21"/>
                <w:szCs w:val="21"/>
              </w:rPr>
            </w:pPr>
            <w:r>
              <w:rPr>
                <w:rFonts w:hint="eastAsia" w:ascii="宋体" w:hAnsi="宋体" w:eastAsia="宋体"/>
                <w:sz w:val="21"/>
                <w:szCs w:val="21"/>
              </w:rPr>
              <w:t>功率因素：</w:t>
            </w:r>
          </w:p>
        </w:tc>
        <w:tc>
          <w:tcPr>
            <w:tcW w:w="6090" w:type="dxa"/>
            <w:gridSpan w:val="3"/>
            <w:vAlign w:val="top"/>
          </w:tcPr>
          <w:p>
            <w:pPr>
              <w:spacing w:line="360" w:lineRule="auto"/>
              <w:rPr>
                <w:rFonts w:hint="eastAsia" w:ascii="宋体" w:hAnsi="宋体" w:eastAsia="宋体"/>
                <w:sz w:val="21"/>
                <w:szCs w:val="21"/>
              </w:rPr>
            </w:pPr>
            <w:r>
              <w:rPr>
                <w:rFonts w:hint="eastAsia" w:ascii="宋体" w:hAnsi="宋体" w:eastAsia="宋体"/>
                <w:sz w:val="21"/>
                <w:szCs w:val="21"/>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385" w:type="dxa"/>
            <w:vMerge w:val="continue"/>
            <w:shd w:val="clear" w:color="auto" w:fill="D6E3BC"/>
            <w:vAlign w:val="top"/>
          </w:tcPr>
          <w:p>
            <w:pPr>
              <w:rPr>
                <w:rFonts w:ascii="宋体" w:hAnsi="宋体" w:eastAsia="宋体"/>
                <w:sz w:val="21"/>
                <w:szCs w:val="21"/>
              </w:rPr>
            </w:pPr>
          </w:p>
        </w:tc>
        <w:tc>
          <w:tcPr>
            <w:tcW w:w="2105" w:type="dxa"/>
            <w:vAlign w:val="top"/>
          </w:tcPr>
          <w:p>
            <w:pPr>
              <w:spacing w:line="360" w:lineRule="auto"/>
              <w:jc w:val="center"/>
              <w:rPr>
                <w:rFonts w:ascii="宋体" w:hAnsi="宋体" w:eastAsia="宋体"/>
                <w:sz w:val="21"/>
                <w:szCs w:val="21"/>
              </w:rPr>
            </w:pPr>
            <w:r>
              <w:rPr>
                <w:rFonts w:hint="eastAsia" w:ascii="宋体" w:hAnsi="宋体" w:eastAsia="宋体"/>
                <w:sz w:val="21"/>
                <w:szCs w:val="21"/>
              </w:rPr>
              <w:t>控制方式：</w:t>
            </w:r>
          </w:p>
        </w:tc>
        <w:tc>
          <w:tcPr>
            <w:tcW w:w="6090" w:type="dxa"/>
            <w:gridSpan w:val="3"/>
            <w:vAlign w:val="top"/>
          </w:tcPr>
          <w:p>
            <w:pPr>
              <w:spacing w:line="360" w:lineRule="auto"/>
              <w:rPr>
                <w:rFonts w:hint="eastAsia" w:ascii="宋体" w:hAnsi="宋体" w:eastAsia="宋体"/>
                <w:sz w:val="21"/>
                <w:szCs w:val="21"/>
              </w:rPr>
            </w:pPr>
            <w:r>
              <w:rPr>
                <w:rFonts w:hint="eastAsia" w:ascii="宋体" w:hAnsi="宋体" w:eastAsia="宋体"/>
                <w:sz w:val="21"/>
                <w:szCs w:val="21"/>
              </w:rPr>
              <w:t>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8" w:hRule="atLeast"/>
          <w:jc w:val="center"/>
        </w:trPr>
        <w:tc>
          <w:tcPr>
            <w:tcW w:w="1385" w:type="dxa"/>
            <w:vMerge w:val="continue"/>
            <w:shd w:val="clear" w:color="auto" w:fill="D6E3BC"/>
            <w:vAlign w:val="top"/>
          </w:tcPr>
          <w:p>
            <w:pPr>
              <w:rPr>
                <w:rFonts w:ascii="宋体" w:hAnsi="宋体" w:eastAsia="宋体"/>
                <w:sz w:val="21"/>
                <w:szCs w:val="21"/>
              </w:rPr>
            </w:pPr>
          </w:p>
        </w:tc>
        <w:tc>
          <w:tcPr>
            <w:tcW w:w="2105" w:type="dxa"/>
            <w:vAlign w:val="center"/>
          </w:tcPr>
          <w:p>
            <w:pPr>
              <w:jc w:val="center"/>
              <w:rPr>
                <w:rFonts w:ascii="宋体" w:hAnsi="宋体" w:eastAsia="宋体"/>
                <w:sz w:val="21"/>
                <w:szCs w:val="21"/>
              </w:rPr>
            </w:pPr>
            <w:r>
              <w:rPr>
                <w:rFonts w:hint="eastAsia" w:ascii="宋体" w:hAnsi="宋体" w:eastAsia="宋体"/>
                <w:sz w:val="21"/>
                <w:szCs w:val="21"/>
              </w:rPr>
              <w:t>其他：</w:t>
            </w:r>
          </w:p>
        </w:tc>
        <w:tc>
          <w:tcPr>
            <w:tcW w:w="6090" w:type="dxa"/>
            <w:gridSpan w:val="3"/>
            <w:vAlign w:val="center"/>
          </w:tcPr>
          <w:p>
            <w:pPr>
              <w:rPr>
                <w:rFonts w:hint="eastAsia" w:ascii="宋体" w:hAnsi="宋体" w:eastAsia="宋体"/>
                <w:sz w:val="21"/>
                <w:szCs w:val="21"/>
              </w:rPr>
            </w:pPr>
            <w:r>
              <w:rPr>
                <w:rFonts w:hint="eastAsia" w:ascii="宋体" w:hAnsi="宋体" w:eastAsia="宋体"/>
                <w:sz w:val="21"/>
                <w:szCs w:val="21"/>
              </w:rPr>
              <w:t>制造标准：铝表面静电粉末喷涂防腐处理，喷涂厚度大于</w:t>
            </w:r>
            <w:r>
              <w:rPr>
                <w:rFonts w:ascii="宋体" w:hAnsi="宋体" w:eastAsia="宋体"/>
                <w:sz w:val="21"/>
                <w:szCs w:val="21"/>
              </w:rPr>
              <w:t>100μ m</w:t>
            </w:r>
            <w:r>
              <w:rPr>
                <w:rFonts w:hint="eastAsia" w:ascii="宋体" w:hAnsi="宋体" w:eastAsia="宋体"/>
                <w:sz w:val="21"/>
                <w:szCs w:val="21"/>
              </w:rPr>
              <w:t>，支持灯头</w:t>
            </w:r>
            <w:r>
              <w:rPr>
                <w:rFonts w:ascii="宋体" w:hAnsi="宋体" w:eastAsia="宋体"/>
                <w:sz w:val="21"/>
                <w:szCs w:val="21"/>
              </w:rPr>
              <w:t>360°</w:t>
            </w:r>
            <w:r>
              <w:rPr>
                <w:rFonts w:hint="eastAsia" w:ascii="宋体" w:hAnsi="宋体" w:eastAsia="宋体"/>
                <w:sz w:val="21"/>
                <w:szCs w:val="21"/>
              </w:rPr>
              <w:t>水平旋转，内置电器控制组件，</w:t>
            </w:r>
            <w:r>
              <w:rPr>
                <w:rFonts w:ascii="宋体" w:hAnsi="宋体" w:eastAsia="宋体"/>
                <w:sz w:val="21"/>
                <w:szCs w:val="21"/>
              </w:rPr>
              <w:t>OSRAM</w:t>
            </w:r>
            <w:r>
              <w:rPr>
                <w:rFonts w:hint="eastAsia" w:ascii="宋体" w:hAnsi="宋体" w:eastAsia="宋体"/>
                <w:sz w:val="21"/>
                <w:szCs w:val="21"/>
              </w:rPr>
              <w:t>、</w:t>
            </w:r>
            <w:r>
              <w:rPr>
                <w:rFonts w:ascii="宋体" w:hAnsi="宋体" w:eastAsia="宋体"/>
                <w:sz w:val="21"/>
                <w:szCs w:val="21"/>
              </w:rPr>
              <w:t>Philips</w:t>
            </w:r>
            <w:r>
              <w:rPr>
                <w:rFonts w:hint="eastAsia" w:ascii="宋体" w:hAnsi="宋体" w:eastAsia="宋体"/>
                <w:sz w:val="21"/>
                <w:szCs w:val="21"/>
                <w:lang w:eastAsia="zh-CN"/>
              </w:rPr>
              <w:t>、</w:t>
            </w:r>
            <w:r>
              <w:rPr>
                <w:rFonts w:hint="eastAsia" w:ascii="宋体" w:hAnsi="宋体" w:eastAsia="宋体"/>
                <w:sz w:val="21"/>
                <w:szCs w:val="21"/>
              </w:rPr>
              <w:t xml:space="preserve"> REGGIANI驱动电源。灯杆内分别预留</w:t>
            </w:r>
            <w:r>
              <w:rPr>
                <w:rFonts w:ascii="宋体" w:hAnsi="宋体" w:eastAsia="宋体"/>
                <w:sz w:val="21"/>
                <w:szCs w:val="21"/>
              </w:rPr>
              <w:t>3</w:t>
            </w:r>
            <w:r>
              <w:rPr>
                <w:rFonts w:hint="eastAsia" w:ascii="宋体" w:hAnsi="宋体" w:eastAsia="宋体"/>
                <w:sz w:val="21"/>
                <w:szCs w:val="21"/>
              </w:rPr>
              <w:t>米电源电缆。绝缘等级</w:t>
            </w:r>
            <w:r>
              <w:rPr>
                <w:rFonts w:ascii="宋体" w:hAnsi="宋体" w:eastAsia="宋体"/>
                <w:sz w:val="21"/>
                <w:szCs w:val="21"/>
              </w:rPr>
              <w:t>I</w:t>
            </w:r>
            <w:r>
              <w:rPr>
                <w:rFonts w:hint="eastAsia" w:ascii="宋体" w:hAnsi="宋体" w:eastAsia="宋体"/>
                <w:sz w:val="21"/>
                <w:szCs w:val="21"/>
              </w:rPr>
              <w:t>级，抗风等级</w:t>
            </w:r>
            <w:r>
              <w:rPr>
                <w:rFonts w:ascii="宋体" w:hAnsi="宋体" w:eastAsia="宋体"/>
                <w:sz w:val="21"/>
                <w:szCs w:val="21"/>
              </w:rPr>
              <w:t>12</w:t>
            </w:r>
            <w:r>
              <w:rPr>
                <w:rFonts w:hint="eastAsia" w:ascii="宋体" w:hAnsi="宋体" w:eastAsia="宋体"/>
                <w:sz w:val="21"/>
                <w:szCs w:val="21"/>
              </w:rPr>
              <w:t>级。</w:t>
            </w:r>
          </w:p>
        </w:tc>
      </w:tr>
    </w:tbl>
    <w:p>
      <w:pPr>
        <w:wordWrap w:val="0"/>
        <w:spacing w:line="360" w:lineRule="auto"/>
        <w:ind w:firstLine="482" w:firstLineChars="200"/>
        <w:contextualSpacing/>
        <w:rPr>
          <w:rFonts w:cs="宋体" w:asciiTheme="minorEastAsia" w:hAnsiTheme="minorEastAsia"/>
          <w:kern w:val="0"/>
          <w:sz w:val="24"/>
          <w:szCs w:val="24"/>
        </w:rPr>
      </w:pPr>
      <w:r>
        <w:rPr>
          <w:rFonts w:hint="eastAsia" w:cs="微软雅黑" w:asciiTheme="minorEastAsia" w:hAnsiTheme="minorEastAsia"/>
          <w:b/>
          <w:color w:val="000000" w:themeColor="text1"/>
          <w:sz w:val="24"/>
          <w:szCs w:val="24"/>
          <w14:textFill>
            <w14:solidFill>
              <w14:schemeClr w14:val="tx1"/>
            </w14:solidFill>
          </w14:textFill>
        </w:rPr>
        <w:t>★</w:t>
      </w:r>
      <w:r>
        <w:rPr>
          <w:rFonts w:hint="eastAsia" w:cs="宋体" w:asciiTheme="minorEastAsia" w:hAnsiTheme="minorEastAsia"/>
          <w:b/>
          <w:color w:val="000000" w:themeColor="text1"/>
          <w:kern w:val="0"/>
          <w:sz w:val="24"/>
          <w:szCs w:val="24"/>
          <w:lang w:val="zh-CN"/>
          <w14:textFill>
            <w14:solidFill>
              <w14:schemeClr w14:val="tx1"/>
            </w14:solidFill>
          </w14:textFill>
        </w:rPr>
        <w:t>三</w:t>
      </w:r>
      <w:r>
        <w:rPr>
          <w:rFonts w:hint="eastAsia" w:cs="宋体" w:asciiTheme="minorEastAsia" w:hAnsiTheme="minorEastAsia"/>
          <w:b/>
          <w:color w:val="000000"/>
          <w:kern w:val="0"/>
          <w:sz w:val="24"/>
          <w:szCs w:val="24"/>
          <w:lang w:val="zh-CN"/>
        </w:rPr>
        <w:t>、采购标的执行标准</w:t>
      </w:r>
    </w:p>
    <w:p>
      <w:pPr>
        <w:spacing w:line="360" w:lineRule="auto"/>
        <w:ind w:firstLine="480" w:firstLineChars="2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（1）</w:t>
      </w:r>
      <w:r>
        <w:rPr>
          <w:rFonts w:cs="宋体" w:asciiTheme="minorEastAsia" w:hAnsiTheme="minorEastAsia"/>
          <w:kern w:val="0"/>
          <w:sz w:val="24"/>
          <w:szCs w:val="24"/>
        </w:rPr>
        <w:t>强制性产品认证</w:t>
      </w:r>
    </w:p>
    <w:p>
      <w:pPr>
        <w:spacing w:line="360" w:lineRule="auto"/>
        <w:ind w:firstLine="480" w:firstLineChars="200"/>
        <w:contextualSpacing/>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kern w:val="0"/>
          <w:sz w:val="24"/>
          <w:szCs w:val="24"/>
        </w:rPr>
        <w:t>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并须在投标文件中提供：“所投产品符合国家强制性要求承诺函”并加盖投标人公章的原件扫描件（或</w:t>
      </w:r>
      <w:r>
        <w:rPr>
          <w:rFonts w:hint="eastAsia" w:cs="宋体" w:asciiTheme="minorEastAsia" w:hAnsiTheme="minorEastAsia"/>
          <w:color w:val="000000" w:themeColor="text1"/>
          <w:kern w:val="0"/>
          <w:sz w:val="24"/>
          <w:szCs w:val="24"/>
          <w14:textFill>
            <w14:solidFill>
              <w14:schemeClr w14:val="tx1"/>
            </w14:solidFill>
          </w14:textFill>
        </w:rPr>
        <w:t>图片）。</w:t>
      </w:r>
    </w:p>
    <w:p>
      <w:pPr>
        <w:spacing w:line="360" w:lineRule="auto"/>
        <w:ind w:firstLine="480" w:firstLineChars="200"/>
        <w:contextualSpacing/>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w:t>
      </w:r>
      <w:r>
        <w:rPr>
          <w:rFonts w:cs="宋体" w:asciiTheme="minorEastAsia" w:hAnsiTheme="minorEastAsia"/>
          <w:color w:val="000000" w:themeColor="text1"/>
          <w:kern w:val="0"/>
          <w:sz w:val="24"/>
          <w:szCs w:val="24"/>
          <w14:textFill>
            <w14:solidFill>
              <w14:schemeClr w14:val="tx1"/>
            </w14:solidFill>
          </w14:textFill>
        </w:rPr>
        <w:t>信息安全产品强制性</w:t>
      </w:r>
      <w:r>
        <w:rPr>
          <w:rFonts w:hint="eastAsia" w:cs="宋体" w:asciiTheme="minorEastAsia" w:hAnsiTheme="minorEastAsia"/>
          <w:color w:val="000000" w:themeColor="text1"/>
          <w:kern w:val="0"/>
          <w:sz w:val="24"/>
          <w:szCs w:val="24"/>
          <w14:textFill>
            <w14:solidFill>
              <w14:schemeClr w14:val="tx1"/>
            </w14:solidFill>
          </w14:textFill>
        </w:rPr>
        <w:t>认证</w:t>
      </w:r>
    </w:p>
    <w:p>
      <w:pPr>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“采购清单”中产品被列入</w:t>
      </w:r>
      <w:r>
        <w:rPr>
          <w:rFonts w:cs="宋体" w:asciiTheme="minorEastAsia" w:hAnsiTheme="minorEastAsia"/>
          <w:color w:val="000000" w:themeColor="text1"/>
          <w:kern w:val="0"/>
          <w:sz w:val="24"/>
          <w:szCs w:val="24"/>
          <w14:textFill>
            <w14:solidFill>
              <w14:schemeClr w14:val="tx1"/>
            </w14:solidFill>
          </w14:textFill>
        </w:rPr>
        <w:t>《信息安全产品强制性认证目录》，</w:t>
      </w:r>
      <w:r>
        <w:rPr>
          <w:rFonts w:hint="eastAsia" w:cs="宋体" w:asciiTheme="minorEastAsia" w:hAnsiTheme="minorEastAsia"/>
          <w:color w:val="000000" w:themeColor="text1"/>
          <w:kern w:val="0"/>
          <w:sz w:val="24"/>
          <w:szCs w:val="24"/>
          <w14:textFill>
            <w14:solidFill>
              <w14:schemeClr w14:val="tx1"/>
            </w14:solidFill>
          </w14:textFill>
        </w:rPr>
        <w:t>投标人</w:t>
      </w:r>
      <w:r>
        <w:rPr>
          <w:rFonts w:cs="宋体" w:asciiTheme="minorEastAsia" w:hAnsiTheme="minorEastAsia"/>
          <w:color w:val="000000" w:themeColor="text1"/>
          <w:kern w:val="0"/>
          <w:sz w:val="24"/>
          <w:szCs w:val="24"/>
          <w14:textFill>
            <w14:solidFill>
              <w14:schemeClr w14:val="tx1"/>
            </w14:solidFill>
          </w14:textFill>
        </w:rPr>
        <w:t>不能提供超出此目录范畴外的替代品</w:t>
      </w:r>
      <w:r>
        <w:rPr>
          <w:rFonts w:hint="eastAsia" w:cs="宋体" w:asciiTheme="minorEastAsia" w:hAnsiTheme="minorEastAsia"/>
          <w:color w:val="000000" w:themeColor="text1"/>
          <w:kern w:val="0"/>
          <w:sz w:val="24"/>
          <w:szCs w:val="24"/>
          <w14:textFill>
            <w14:solidFill>
              <w14:schemeClr w14:val="tx1"/>
            </w14:solidFill>
          </w14:textFill>
        </w:rPr>
        <w:t>并须在投标文件中提供：中国信息安全认证中心官网（</w:t>
      </w:r>
      <w:r>
        <w:rPr>
          <w:rFonts w:cs="宋体" w:asciiTheme="minorEastAsia" w:hAnsiTheme="minorEastAsia"/>
          <w:color w:val="000000" w:themeColor="text1"/>
          <w:kern w:val="0"/>
          <w:sz w:val="24"/>
          <w:szCs w:val="24"/>
          <w14:textFill>
            <w14:solidFill>
              <w14:schemeClr w14:val="tx1"/>
            </w14:solidFill>
          </w14:textFill>
        </w:rPr>
        <w:t>http://www.isccc.gov.cn/index.shtml</w:t>
      </w:r>
      <w:r>
        <w:rPr>
          <w:rFonts w:hint="eastAsia" w:cs="宋体" w:asciiTheme="minorEastAsia" w:hAnsiTheme="minorEastAsia"/>
          <w:color w:val="000000" w:themeColor="text1"/>
          <w:kern w:val="0"/>
          <w:sz w:val="24"/>
          <w:szCs w:val="24"/>
          <w14:textFill>
            <w14:solidFill>
              <w14:schemeClr w14:val="tx1"/>
            </w14:solidFill>
          </w14:textFill>
        </w:rPr>
        <w:t>）产品查询结果截图并加盖投标人公章的原件扫描件（或图片）</w:t>
      </w:r>
      <w:r>
        <w:rPr>
          <w:rFonts w:hint="eastAsia" w:cs="宋体" w:asciiTheme="minorEastAsia" w:hAnsiTheme="minorEastAsia"/>
          <w:b/>
          <w:color w:val="000000" w:themeColor="text1"/>
          <w:kern w:val="0"/>
          <w:sz w:val="24"/>
          <w:szCs w:val="24"/>
          <w14:textFill>
            <w14:solidFill>
              <w14:schemeClr w14:val="tx1"/>
            </w14:solidFill>
          </w14:textFill>
        </w:rPr>
        <w:t>或</w:t>
      </w:r>
      <w:r>
        <w:rPr>
          <w:rFonts w:hint="eastAsia" w:cs="宋体" w:asciiTheme="minorEastAsia" w:hAnsiTheme="minorEastAsia"/>
          <w:color w:val="000000" w:themeColor="text1"/>
          <w:kern w:val="0"/>
          <w:sz w:val="24"/>
          <w:szCs w:val="24"/>
          <w14:textFill>
            <w14:solidFill>
              <w14:schemeClr w14:val="tx1"/>
            </w14:solidFill>
          </w14:textFill>
        </w:rPr>
        <w:t>中国信息安全认证中心颁发的</w:t>
      </w:r>
      <w:r>
        <w:rPr>
          <w:rFonts w:cs="宋体" w:asciiTheme="minorEastAsia" w:hAnsiTheme="minorEastAsia"/>
          <w:color w:val="000000" w:themeColor="text1"/>
          <w:kern w:val="0"/>
          <w:sz w:val="24"/>
          <w:szCs w:val="24"/>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"http://www.cnca.gov.cn/cnca/zwxx/ggxx/images/2010/07/19/A6C32D2A507AC2A38326896013A67542.doc" \t "_blank" </w:instrText>
      </w:r>
      <w:r>
        <w:rPr>
          <w:color w:val="000000" w:themeColor="text1"/>
          <w14:textFill>
            <w14:solidFill>
              <w14:schemeClr w14:val="tx1"/>
            </w14:solidFill>
          </w14:textFill>
        </w:rPr>
        <w:fldChar w:fldCharType="separate"/>
      </w:r>
      <w:r>
        <w:rPr>
          <w:rFonts w:hint="eastAsia" w:cs="宋体" w:asciiTheme="minorEastAsia" w:hAnsiTheme="minorEastAsia"/>
          <w:color w:val="000000" w:themeColor="text1"/>
          <w:kern w:val="0"/>
          <w:sz w:val="24"/>
          <w:szCs w:val="24"/>
          <w14:textFill>
            <w14:solidFill>
              <w14:schemeClr w14:val="tx1"/>
            </w14:solidFill>
          </w14:textFill>
        </w:rPr>
        <w:t>中国国家信息安全产品认证证书</w:t>
      </w:r>
      <w:r>
        <w:rPr>
          <w:rFonts w:hint="eastAsia" w:cs="宋体" w:asciiTheme="minorEastAsia" w:hAnsiTheme="minorEastAsia"/>
          <w:color w:val="000000" w:themeColor="text1"/>
          <w:kern w:val="0"/>
          <w:sz w:val="24"/>
          <w:szCs w:val="24"/>
          <w14:textFill>
            <w14:solidFill>
              <w14:schemeClr w14:val="tx1"/>
            </w14:solidFill>
          </w14:textFill>
        </w:rPr>
        <w:fldChar w:fldCharType="end"/>
      </w:r>
      <w:r>
        <w:rPr>
          <w:rFonts w:cs="宋体" w:asciiTheme="minorEastAsia" w:hAnsiTheme="minorEastAsia"/>
          <w:color w:val="000000" w:themeColor="text1"/>
          <w:kern w:val="0"/>
          <w:sz w:val="24"/>
          <w:szCs w:val="24"/>
          <w14:textFill>
            <w14:solidFill>
              <w14:schemeClr w14:val="tx1"/>
            </w14:solidFill>
          </w14:textFill>
        </w:rPr>
        <w:t>》</w:t>
      </w:r>
      <w:r>
        <w:rPr>
          <w:rFonts w:hint="eastAsia" w:cs="宋体" w:asciiTheme="minorEastAsia" w:hAnsiTheme="minorEastAsia"/>
          <w:color w:val="000000" w:themeColor="text1"/>
          <w:kern w:val="0"/>
          <w:sz w:val="24"/>
          <w:szCs w:val="24"/>
          <w14:textFill>
            <w14:solidFill>
              <w14:schemeClr w14:val="tx1"/>
            </w14:solidFill>
          </w14:textFill>
        </w:rPr>
        <w:t>并加盖投标人公章的原件扫描件（或图片）。</w:t>
      </w:r>
    </w:p>
    <w:p>
      <w:pPr>
        <w:wordWrap w:val="0"/>
        <w:spacing w:line="360" w:lineRule="auto"/>
        <w:ind w:firstLine="482" w:firstLineChars="200"/>
        <w:contextualSpacing/>
        <w:rPr>
          <w:rFonts w:hint="eastAsia" w:cs="宋体" w:asciiTheme="minorEastAsia" w:hAnsiTheme="minorEastAsia"/>
          <w:b/>
          <w:bCs/>
          <w:color w:val="000000" w:themeColor="text1"/>
          <w:kern w:val="0"/>
          <w:sz w:val="24"/>
          <w:szCs w:val="24"/>
          <w14:textFill>
            <w14:solidFill>
              <w14:schemeClr w14:val="tx1"/>
            </w14:solidFill>
          </w14:textFill>
        </w:rPr>
      </w:pPr>
      <w:r>
        <w:rPr>
          <w:rFonts w:hint="eastAsia" w:cs="宋体" w:asciiTheme="minorEastAsia" w:hAnsiTheme="minorEastAsia"/>
          <w:b/>
          <w:bCs/>
          <w:color w:val="000000" w:themeColor="text1"/>
          <w:kern w:val="0"/>
          <w:sz w:val="24"/>
          <w:szCs w:val="24"/>
          <w14:textFill>
            <w14:solidFill>
              <w14:schemeClr w14:val="tx1"/>
            </w14:solidFill>
          </w14:textFill>
        </w:rPr>
        <w:t>注：如采购人对采购清单中某货物要求提供强制性产品认证CCC或者信息安全产品强制性认证，则产品应被列入《中华人民共和国实施强制性产品认证的产品目录》、《信息安全产品强制性认证目录》并明确标明。若未在本章具体货物未标明，则投标人仅根据投标文件格式附件中“所投产品符合国家强制性要求承诺函”提供即可。</w:t>
      </w:r>
    </w:p>
    <w:p>
      <w:pPr>
        <w:widowControl/>
        <w:shd w:val="clear" w:color="auto" w:fill="FFFFFF"/>
        <w:spacing w:line="360" w:lineRule="auto"/>
        <w:contextualSpacing/>
        <w:jc w:val="left"/>
        <w:rPr>
          <w:rFonts w:cs="宋体" w:asciiTheme="minorEastAsia" w:hAnsiTheme="minorEastAsia"/>
          <w:b/>
          <w:color w:val="000000" w:themeColor="text1"/>
          <w:kern w:val="0"/>
          <w:sz w:val="24"/>
          <w:szCs w:val="24"/>
          <w:lang w:val="zh-CN"/>
          <w14:textFill>
            <w14:solidFill>
              <w14:schemeClr w14:val="tx1"/>
            </w14:solidFill>
          </w14:textFill>
        </w:rPr>
      </w:pPr>
      <w:r>
        <w:rPr>
          <w:rFonts w:hint="eastAsia" w:cs="微软雅黑" w:asciiTheme="minorEastAsia" w:hAnsiTheme="minorEastAsia"/>
          <w:b/>
          <w:color w:val="000000" w:themeColor="text1"/>
          <w:sz w:val="24"/>
          <w:szCs w:val="24"/>
          <w14:textFill>
            <w14:solidFill>
              <w14:schemeClr w14:val="tx1"/>
            </w14:solidFill>
          </w14:textFill>
        </w:rPr>
        <w:t>★</w:t>
      </w:r>
      <w:r>
        <w:rPr>
          <w:rFonts w:hint="eastAsia" w:cs="宋体" w:asciiTheme="minorEastAsia" w:hAnsiTheme="minorEastAsia"/>
          <w:b/>
          <w:color w:val="000000" w:themeColor="text1"/>
          <w:kern w:val="0"/>
          <w:sz w:val="24"/>
          <w:szCs w:val="24"/>
          <w:lang w:val="zh-CN"/>
          <w14:textFill>
            <w14:solidFill>
              <w14:schemeClr w14:val="tx1"/>
            </w14:solidFill>
          </w14:textFill>
        </w:rPr>
        <w:t>五、采购标的的其他技术、服务等要求</w:t>
      </w:r>
    </w:p>
    <w:p>
      <w:pPr>
        <w:spacing w:line="440" w:lineRule="exact"/>
        <w:ind w:firstLine="241" w:firstLineChars="100"/>
        <w:outlineLvl w:val="9"/>
        <w:rPr>
          <w:rFonts w:hint="eastAsia" w:ascii="宋体" w:cs="宋体"/>
          <w:color w:val="auto"/>
          <w:sz w:val="24"/>
          <w:szCs w:val="24"/>
          <w:lang w:val="zh-CN"/>
        </w:rPr>
      </w:pPr>
      <w:r>
        <w:rPr>
          <w:rFonts w:hint="eastAsia" w:ascii="宋体" w:cs="宋体"/>
          <w:b/>
          <w:bCs/>
          <w:color w:val="auto"/>
          <w:sz w:val="24"/>
          <w:szCs w:val="24"/>
          <w:lang w:val="en-US" w:eastAsia="zh-CN"/>
        </w:rPr>
        <w:t>1、无效投标情况：</w:t>
      </w:r>
    </w:p>
    <w:p>
      <w:pPr>
        <w:pStyle w:val="13"/>
        <w:keepNext w:val="0"/>
        <w:keepLines w:val="0"/>
        <w:pageBreakBefore w:val="0"/>
        <w:widowControl/>
        <w:kinsoku/>
        <w:wordWrap/>
        <w:overflowPunct w:val="0"/>
        <w:topLinePunct w:val="0"/>
        <w:autoSpaceDE w:val="0"/>
        <w:autoSpaceDN w:val="0"/>
        <w:bidi w:val="0"/>
        <w:adjustRightInd w:val="0"/>
        <w:snapToGrid/>
        <w:spacing w:line="360" w:lineRule="auto"/>
        <w:ind w:left="0" w:leftChars="0" w:right="0" w:rightChars="0" w:firstLine="240" w:firstLineChars="100"/>
        <w:jc w:val="both"/>
        <w:textAlignment w:val="baseline"/>
        <w:outlineLvl w:val="9"/>
        <w:rPr>
          <w:rFonts w:hint="eastAsia" w:hAnsi="宋体" w:cs="仿宋_GB2312"/>
          <w:sz w:val="24"/>
          <w:highlight w:val="none"/>
          <w:lang w:val="zh-CN"/>
        </w:rPr>
      </w:pPr>
      <w:r>
        <w:rPr>
          <w:rFonts w:hint="eastAsia" w:hAnsi="宋体" w:cs="仿宋_GB2312"/>
          <w:sz w:val="24"/>
          <w:highlight w:val="none"/>
          <w:lang w:val="zh-CN"/>
        </w:rPr>
        <w:t>1</w:t>
      </w:r>
      <w:r>
        <w:rPr>
          <w:rFonts w:hint="eastAsia" w:hAnsi="宋体" w:cs="仿宋_GB2312"/>
          <w:sz w:val="24"/>
          <w:highlight w:val="none"/>
          <w:lang w:val="en-US" w:eastAsia="zh-CN"/>
        </w:rPr>
        <w:t xml:space="preserve">.1 </w:t>
      </w:r>
      <w:r>
        <w:rPr>
          <w:rFonts w:hint="eastAsia" w:hAnsi="宋体" w:cs="仿宋_GB2312"/>
          <w:sz w:val="24"/>
          <w:highlight w:val="none"/>
          <w:lang w:val="zh-CN"/>
        </w:rPr>
        <w:t>投标文件中须承诺送货到指定地点，并</w:t>
      </w:r>
      <w:r>
        <w:rPr>
          <w:rFonts w:hint="eastAsia" w:hAnsi="宋体" w:cs="仿宋_GB2312"/>
          <w:sz w:val="24"/>
          <w:highlight w:val="none"/>
          <w:lang w:val="en-US" w:eastAsia="zh-CN"/>
        </w:rPr>
        <w:t>指导</w:t>
      </w:r>
      <w:r>
        <w:rPr>
          <w:rFonts w:hint="eastAsia" w:hAnsi="宋体" w:cs="仿宋_GB2312"/>
          <w:sz w:val="24"/>
          <w:highlight w:val="none"/>
          <w:lang w:val="zh-CN"/>
        </w:rPr>
        <w:t>安装调试，</w:t>
      </w:r>
      <w:r>
        <w:rPr>
          <w:rFonts w:hint="eastAsia" w:hAnsi="宋体" w:cs="仿宋_GB2312"/>
          <w:sz w:val="24"/>
          <w:highlight w:val="none"/>
        </w:rPr>
        <w:t>否则为无效投标。</w:t>
      </w:r>
    </w:p>
    <w:p>
      <w:pPr>
        <w:pStyle w:val="13"/>
        <w:keepNext w:val="0"/>
        <w:keepLines w:val="0"/>
        <w:pageBreakBefore w:val="0"/>
        <w:widowControl/>
        <w:kinsoku/>
        <w:wordWrap/>
        <w:overflowPunct w:val="0"/>
        <w:topLinePunct w:val="0"/>
        <w:autoSpaceDE w:val="0"/>
        <w:autoSpaceDN w:val="0"/>
        <w:bidi w:val="0"/>
        <w:adjustRightInd w:val="0"/>
        <w:snapToGrid/>
        <w:spacing w:line="360" w:lineRule="auto"/>
        <w:ind w:left="0" w:leftChars="0" w:right="0" w:rightChars="0" w:firstLine="240" w:firstLineChars="100"/>
        <w:jc w:val="both"/>
        <w:textAlignment w:val="baseline"/>
        <w:outlineLvl w:val="9"/>
        <w:rPr>
          <w:rFonts w:hint="eastAsia" w:hAnsi="宋体" w:cs="仿宋_GB2312"/>
          <w:sz w:val="24"/>
          <w:highlight w:val="none"/>
        </w:rPr>
      </w:pPr>
      <w:r>
        <w:rPr>
          <w:rFonts w:hint="eastAsia" w:hAnsi="宋体" w:cs="仿宋_GB2312"/>
          <w:sz w:val="24"/>
          <w:highlight w:val="none"/>
          <w:lang w:val="en-US" w:eastAsia="zh-CN"/>
        </w:rPr>
        <w:t xml:space="preserve">1.2 </w:t>
      </w:r>
      <w:r>
        <w:rPr>
          <w:rFonts w:hint="eastAsia" w:hAnsi="宋体" w:cs="仿宋_GB2312"/>
          <w:sz w:val="24"/>
          <w:highlight w:val="none"/>
          <w:lang w:val="zh-CN"/>
        </w:rPr>
        <w:t>投标人须明确投标产品的详细参数，</w:t>
      </w:r>
      <w:r>
        <w:rPr>
          <w:rFonts w:hint="eastAsia" w:hAnsi="宋体" w:cs="仿宋_GB2312"/>
          <w:sz w:val="24"/>
          <w:highlight w:val="none"/>
        </w:rPr>
        <w:t>否则为无效投标。</w:t>
      </w:r>
    </w:p>
    <w:p>
      <w:pPr>
        <w:pStyle w:val="13"/>
        <w:keepNext w:val="0"/>
        <w:keepLines w:val="0"/>
        <w:pageBreakBefore w:val="0"/>
        <w:widowControl/>
        <w:kinsoku/>
        <w:wordWrap/>
        <w:overflowPunct w:val="0"/>
        <w:topLinePunct w:val="0"/>
        <w:autoSpaceDE w:val="0"/>
        <w:autoSpaceDN w:val="0"/>
        <w:bidi w:val="0"/>
        <w:adjustRightInd w:val="0"/>
        <w:snapToGrid/>
        <w:spacing w:line="360" w:lineRule="auto"/>
        <w:ind w:left="0" w:leftChars="0" w:right="0" w:rightChars="0" w:firstLine="240" w:firstLineChars="100"/>
        <w:jc w:val="both"/>
        <w:textAlignment w:val="baseline"/>
        <w:outlineLvl w:val="9"/>
        <w:rPr>
          <w:rFonts w:hint="eastAsia" w:hAnsi="宋体" w:cs="仿宋_GB2312"/>
          <w:sz w:val="24"/>
          <w:highlight w:val="none"/>
          <w:lang w:val="zh-CN"/>
        </w:rPr>
      </w:pPr>
      <w:r>
        <w:rPr>
          <w:rFonts w:hint="eastAsia" w:hAnsi="宋体" w:cs="仿宋_GB2312"/>
          <w:sz w:val="24"/>
          <w:highlight w:val="none"/>
          <w:lang w:val="en-US" w:eastAsia="zh-CN"/>
        </w:rPr>
        <w:t xml:space="preserve">1.3 </w:t>
      </w:r>
      <w:r>
        <w:rPr>
          <w:rFonts w:hint="eastAsia" w:hAnsi="宋体" w:cs="仿宋_GB2312"/>
          <w:sz w:val="24"/>
          <w:highlight w:val="none"/>
          <w:lang w:val="zh-CN"/>
        </w:rPr>
        <w:t>投标人应就该项目完整投标，否则为无效投标。</w:t>
      </w:r>
    </w:p>
    <w:p>
      <w:pPr>
        <w:pStyle w:val="13"/>
        <w:keepNext w:val="0"/>
        <w:keepLines w:val="0"/>
        <w:pageBreakBefore w:val="0"/>
        <w:widowControl/>
        <w:kinsoku/>
        <w:wordWrap/>
        <w:overflowPunct w:val="0"/>
        <w:topLinePunct w:val="0"/>
        <w:autoSpaceDE w:val="0"/>
        <w:autoSpaceDN w:val="0"/>
        <w:bidi w:val="0"/>
        <w:adjustRightInd w:val="0"/>
        <w:snapToGrid/>
        <w:spacing w:line="360" w:lineRule="auto"/>
        <w:ind w:left="0" w:leftChars="0" w:right="0" w:rightChars="0" w:firstLine="240" w:firstLineChars="100"/>
        <w:jc w:val="both"/>
        <w:textAlignment w:val="baseline"/>
        <w:outlineLvl w:val="9"/>
        <w:rPr>
          <w:rFonts w:hint="eastAsia" w:hAnsi="宋体" w:cs="仿宋_GB2312"/>
          <w:sz w:val="24"/>
          <w:highlight w:val="none"/>
          <w:lang w:val="zh-CN"/>
        </w:rPr>
      </w:pPr>
      <w:r>
        <w:rPr>
          <w:rFonts w:hint="eastAsia" w:hAnsi="宋体" w:cs="仿宋_GB2312"/>
          <w:sz w:val="24"/>
          <w:highlight w:val="none"/>
          <w:lang w:val="en-US" w:eastAsia="zh-CN"/>
        </w:rPr>
        <w:t xml:space="preserve">1.4 </w:t>
      </w:r>
      <w:r>
        <w:rPr>
          <w:rFonts w:hint="eastAsia" w:hAnsi="宋体" w:cs="仿宋_GB2312"/>
          <w:sz w:val="24"/>
          <w:highlight w:val="none"/>
          <w:lang w:val="zh-CN"/>
        </w:rPr>
        <w:t>本招标文件所列需求为最低要求，投标产品不得低于最低要求，否则为无效投标。</w:t>
      </w:r>
    </w:p>
    <w:p>
      <w:pPr>
        <w:pStyle w:val="13"/>
        <w:keepNext w:val="0"/>
        <w:keepLines w:val="0"/>
        <w:pageBreakBefore w:val="0"/>
        <w:widowControl/>
        <w:kinsoku/>
        <w:wordWrap/>
        <w:overflowPunct w:val="0"/>
        <w:topLinePunct w:val="0"/>
        <w:autoSpaceDE w:val="0"/>
        <w:autoSpaceDN w:val="0"/>
        <w:bidi w:val="0"/>
        <w:adjustRightInd w:val="0"/>
        <w:snapToGrid/>
        <w:spacing w:line="360" w:lineRule="auto"/>
        <w:ind w:left="0" w:leftChars="0" w:right="0" w:rightChars="0" w:firstLine="240" w:firstLineChars="100"/>
        <w:jc w:val="both"/>
        <w:textAlignment w:val="baseline"/>
        <w:outlineLvl w:val="9"/>
        <w:rPr>
          <w:rFonts w:hint="eastAsia" w:hAnsi="宋体" w:cs="仿宋_GB2312"/>
          <w:sz w:val="24"/>
          <w:highlight w:val="none"/>
          <w:lang w:val="zh-CN" w:eastAsia="zh-CN"/>
        </w:rPr>
      </w:pPr>
      <w:r>
        <w:rPr>
          <w:rFonts w:hint="eastAsia" w:hAnsi="宋体" w:cs="仿宋_GB2312"/>
          <w:sz w:val="24"/>
          <w:highlight w:val="none"/>
          <w:lang w:val="en-US" w:eastAsia="zh-CN"/>
        </w:rPr>
        <w:t>1.5</w:t>
      </w:r>
      <w:r>
        <w:rPr>
          <w:rFonts w:hint="eastAsia" w:hAnsi="宋体" w:cs="仿宋_GB2312"/>
          <w:sz w:val="24"/>
          <w:highlight w:val="none"/>
          <w:lang w:val="zh-CN" w:eastAsia="zh-CN"/>
        </w:rPr>
        <w:t>付款方式：经验收合格后无质量问题一次付清。不响应者为无效投标。</w:t>
      </w:r>
    </w:p>
    <w:p>
      <w:pPr>
        <w:pStyle w:val="13"/>
        <w:keepNext w:val="0"/>
        <w:keepLines w:val="0"/>
        <w:pageBreakBefore w:val="0"/>
        <w:widowControl/>
        <w:kinsoku/>
        <w:wordWrap/>
        <w:overflowPunct w:val="0"/>
        <w:topLinePunct w:val="0"/>
        <w:autoSpaceDE w:val="0"/>
        <w:autoSpaceDN w:val="0"/>
        <w:bidi w:val="0"/>
        <w:adjustRightInd w:val="0"/>
        <w:snapToGrid/>
        <w:spacing w:line="360" w:lineRule="auto"/>
        <w:ind w:left="0" w:leftChars="0" w:right="0" w:rightChars="0" w:firstLine="240" w:firstLineChars="100"/>
        <w:jc w:val="both"/>
        <w:textAlignment w:val="baseline"/>
        <w:outlineLvl w:val="9"/>
        <w:rPr>
          <w:rFonts w:hint="eastAsia" w:hAnsi="宋体" w:cs="仿宋_GB2312"/>
          <w:sz w:val="24"/>
          <w:highlight w:val="none"/>
          <w:lang w:val="en-US" w:eastAsia="zh-CN"/>
        </w:rPr>
      </w:pPr>
      <w:r>
        <w:rPr>
          <w:rFonts w:hint="eastAsia" w:hAnsi="宋体" w:cs="仿宋_GB2312"/>
          <w:sz w:val="24"/>
          <w:highlight w:val="none"/>
          <w:lang w:val="en-US" w:eastAsia="zh-CN"/>
        </w:rPr>
        <w:t>1.6核心产品：庭院灯。</w:t>
      </w:r>
    </w:p>
    <w:p>
      <w:pPr>
        <w:ind w:firstLine="281" w:firstLineChars="100"/>
        <w:outlineLvl w:val="9"/>
        <w:rPr>
          <w:rFonts w:hint="eastAsia"/>
          <w:color w:val="auto"/>
          <w:lang w:val="zh-CN"/>
        </w:rPr>
      </w:pPr>
      <w:r>
        <w:rPr>
          <w:rFonts w:hint="eastAsia"/>
          <w:b/>
          <w:bCs/>
          <w:color w:val="auto"/>
          <w:sz w:val="28"/>
          <w:szCs w:val="28"/>
          <w:lang w:val="en-US" w:eastAsia="zh-CN"/>
        </w:rPr>
        <w:t>2、售后服务：</w:t>
      </w:r>
    </w:p>
    <w:p>
      <w:pPr>
        <w:spacing w:line="360" w:lineRule="auto"/>
        <w:ind w:firstLine="480" w:firstLineChars="200"/>
        <w:contextualSpacing/>
        <w:outlineLvl w:val="9"/>
        <w:rPr>
          <w:rFonts w:hint="eastAsia" w:ascii="宋体" w:cs="宋体"/>
          <w:color w:val="auto"/>
          <w:sz w:val="24"/>
          <w:lang w:val="zh-CN"/>
        </w:rPr>
      </w:pPr>
      <w:r>
        <w:rPr>
          <w:rFonts w:hint="eastAsia" w:ascii="宋体" w:cs="宋体"/>
          <w:color w:val="auto"/>
          <w:sz w:val="24"/>
          <w:lang w:val="en-US" w:eastAsia="zh-CN"/>
        </w:rPr>
        <w:t>2.1</w:t>
      </w:r>
      <w:r>
        <w:rPr>
          <w:rFonts w:hint="eastAsia" w:ascii="宋体" w:cs="宋体"/>
          <w:color w:val="auto"/>
          <w:sz w:val="24"/>
          <w:lang w:val="zh-CN"/>
        </w:rPr>
        <w:t>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spacing w:line="360" w:lineRule="auto"/>
        <w:ind w:firstLine="480" w:firstLineChars="200"/>
        <w:contextualSpacing/>
        <w:outlineLvl w:val="9"/>
        <w:rPr>
          <w:rFonts w:hint="eastAsia" w:cs="微软雅黑" w:asciiTheme="minorEastAsia" w:hAnsiTheme="minorEastAsia"/>
          <w:b/>
          <w:color w:val="FF0000"/>
          <w:sz w:val="24"/>
          <w:szCs w:val="24"/>
        </w:rPr>
      </w:pPr>
      <w:r>
        <w:rPr>
          <w:rFonts w:hint="eastAsia" w:ascii="宋体" w:cs="宋体"/>
          <w:color w:val="auto"/>
          <w:sz w:val="24"/>
          <w:lang w:val="en-US" w:eastAsia="zh-CN"/>
        </w:rPr>
        <w:t>2.2</w:t>
      </w:r>
      <w:r>
        <w:rPr>
          <w:rFonts w:hint="eastAsia" w:ascii="宋体" w:cs="宋体"/>
          <w:color w:val="auto"/>
          <w:sz w:val="24"/>
          <w:lang w:val="zh-CN"/>
        </w:rPr>
        <w:t>投标人必须须明确维修点地址、负责人、联系人和联系电话，维修点具备什么样的维修能力等详细资料。</w:t>
      </w:r>
    </w:p>
    <w:p>
      <w:pPr>
        <w:widowControl/>
        <w:shd w:val="clear" w:color="auto" w:fill="FFFFFF"/>
        <w:spacing w:line="360" w:lineRule="auto"/>
        <w:contextualSpacing/>
        <w:jc w:val="left"/>
        <w:rPr>
          <w:rFonts w:ascii="楷体" w:hAnsi="楷体" w:eastAsia="楷体" w:cs="宋体"/>
          <w:color w:val="000000" w:themeColor="text1"/>
          <w:kern w:val="0"/>
          <w:sz w:val="28"/>
          <w:szCs w:val="28"/>
          <w:lang w:val="zh-CN"/>
          <w14:textFill>
            <w14:solidFill>
              <w14:schemeClr w14:val="tx1"/>
            </w14:solidFill>
          </w14:textFill>
        </w:rPr>
      </w:pPr>
      <w:r>
        <w:rPr>
          <w:rFonts w:hint="eastAsia" w:cs="微软雅黑" w:asciiTheme="minorEastAsia" w:hAnsiTheme="minorEastAsia"/>
          <w:b/>
          <w:color w:val="000000" w:themeColor="text1"/>
          <w:sz w:val="24"/>
          <w:szCs w:val="24"/>
          <w14:textFill>
            <w14:solidFill>
              <w14:schemeClr w14:val="tx1"/>
            </w14:solidFill>
          </w14:textFill>
        </w:rPr>
        <w:t>★</w:t>
      </w:r>
      <w:r>
        <w:rPr>
          <w:rFonts w:hint="eastAsia" w:cs="宋体" w:asciiTheme="minorEastAsia" w:hAnsiTheme="minorEastAsia"/>
          <w:b/>
          <w:color w:val="000000" w:themeColor="text1"/>
          <w:kern w:val="0"/>
          <w:sz w:val="24"/>
          <w:szCs w:val="24"/>
          <w:lang w:val="zh-CN"/>
          <w14:textFill>
            <w14:solidFill>
              <w14:schemeClr w14:val="tx1"/>
            </w14:solidFill>
          </w14:textFill>
        </w:rPr>
        <w:t>六、验收标准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中标人</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spacing w:line="360" w:lineRule="auto"/>
        <w:ind w:firstLine="480" w:firstLineChars="200"/>
        <w:rPr>
          <w:rFonts w:ascii="宋体" w:cs="宋体"/>
          <w:sz w:val="24"/>
          <w:lang w:val="zh-CN"/>
        </w:rPr>
      </w:pPr>
      <w:r>
        <w:rPr>
          <w:rFonts w:hint="eastAsia" w:ascii="宋体" w:cs="宋体"/>
          <w:sz w:val="24"/>
          <w:lang w:val="en-US" w:eastAsia="zh-CN"/>
        </w:rPr>
        <w:t>2、</w:t>
      </w:r>
      <w:r>
        <w:rPr>
          <w:rFonts w:hint="eastAsia" w:ascii="宋体" w:cs="宋体"/>
          <w:sz w:val="24"/>
          <w:lang w:val="zh-CN"/>
        </w:rPr>
        <w:t>本项目为交钥匙工程（包括制作、运输、验收等产生的所有费用）。</w:t>
      </w:r>
    </w:p>
    <w:p>
      <w:pPr>
        <w:pStyle w:val="19"/>
        <w:widowControl/>
        <w:shd w:val="clear" w:color="auto" w:fill="FFFFFF"/>
        <w:spacing w:line="360" w:lineRule="auto"/>
        <w:contextualSpacing/>
        <w:jc w:val="left"/>
        <w:rPr>
          <w:rFonts w:cs="黑体" w:asciiTheme="minorEastAsia" w:hAnsiTheme="minorEastAsia" w:eastAsiaTheme="minorEastAsia"/>
          <w:b/>
          <w:bCs/>
          <w:color w:val="000000" w:themeColor="text1"/>
          <w:shd w:val="clear" w:color="auto" w:fill="FFFFFF"/>
          <w14:textFill>
            <w14:solidFill>
              <w14:schemeClr w14:val="tx1"/>
            </w14:solidFill>
          </w14:textFill>
        </w:rPr>
      </w:pPr>
      <w:r>
        <w:rPr>
          <w:rFonts w:hint="eastAsia" w:cs="微软雅黑" w:asciiTheme="minorEastAsia" w:hAnsiTheme="minorEastAsia" w:eastAsiaTheme="minorEastAsia"/>
          <w:b/>
          <w:color w:val="000000" w:themeColor="text1"/>
          <w14:textFill>
            <w14:solidFill>
              <w14:schemeClr w14:val="tx1"/>
            </w14:solidFill>
          </w14:textFill>
        </w:rPr>
        <w:t>★</w:t>
      </w:r>
      <w:r>
        <w:rPr>
          <w:rFonts w:hint="eastAsia" w:cs="黑体" w:asciiTheme="minorEastAsia" w:hAnsiTheme="minorEastAsia" w:eastAsiaTheme="minorEastAsia"/>
          <w:b/>
          <w:bCs/>
          <w:color w:val="000000" w:themeColor="text1"/>
          <w:shd w:val="clear" w:color="auto" w:fill="FFFFFF"/>
          <w14:textFill>
            <w14:solidFill>
              <w14:schemeClr w14:val="tx1"/>
            </w14:solidFill>
          </w14:textFill>
        </w:rPr>
        <w:t>七、本项目预算金额</w:t>
      </w:r>
      <w:r>
        <w:rPr>
          <w:rFonts w:hint="eastAsia" w:ascii="仿宋" w:hAnsi="仿宋" w:eastAsia="仿宋" w:cs="仿宋"/>
          <w:b w:val="0"/>
          <w:bCs/>
          <w:color w:val="000000" w:themeColor="text1"/>
          <w:kern w:val="0"/>
          <w:sz w:val="28"/>
          <w:szCs w:val="28"/>
          <w:highlight w:val="none"/>
          <w14:textFill>
            <w14:solidFill>
              <w14:schemeClr w14:val="tx1"/>
            </w14:solidFill>
          </w14:textFill>
        </w:rPr>
        <w:t>：</w:t>
      </w:r>
      <w:r>
        <w:rPr>
          <w:rFonts w:hint="eastAsia" w:cs="黑体" w:asciiTheme="minorEastAsia" w:hAnsiTheme="minorEastAsia" w:eastAsiaTheme="minorEastAsia"/>
          <w:b/>
          <w:bCs/>
          <w:color w:val="000000" w:themeColor="text1"/>
          <w:shd w:val="clear" w:color="auto" w:fill="FFFFFF"/>
          <w:lang w:val="en-US" w:eastAsia="zh-CN"/>
          <w14:textFill>
            <w14:solidFill>
              <w14:schemeClr w14:val="tx1"/>
            </w14:solidFill>
          </w14:textFill>
        </w:rPr>
        <w:t>735998.89</w:t>
      </w:r>
      <w:r>
        <w:rPr>
          <w:rFonts w:hint="eastAsia" w:cs="黑体" w:asciiTheme="minorEastAsia" w:hAnsiTheme="minorEastAsia" w:eastAsiaTheme="minorEastAsia"/>
          <w:b/>
          <w:bCs/>
          <w:color w:val="000000" w:themeColor="text1"/>
          <w:shd w:val="clear" w:color="auto" w:fill="FFFFFF"/>
          <w14:textFill>
            <w14:solidFill>
              <w14:schemeClr w14:val="tx1"/>
            </w14:solidFill>
          </w14:textFill>
        </w:rPr>
        <w:t>元。最高限价 ：</w:t>
      </w:r>
      <w:r>
        <w:rPr>
          <w:rFonts w:hint="eastAsia" w:cs="黑体" w:asciiTheme="minorEastAsia" w:hAnsiTheme="minorEastAsia" w:eastAsiaTheme="minorEastAsia"/>
          <w:b/>
          <w:bCs/>
          <w:color w:val="000000" w:themeColor="text1"/>
          <w:shd w:val="clear" w:color="auto" w:fill="FFFFFF"/>
          <w:lang w:val="en-US" w:eastAsia="zh-CN"/>
          <w14:textFill>
            <w14:solidFill>
              <w14:schemeClr w14:val="tx1"/>
            </w14:solidFill>
          </w14:textFill>
        </w:rPr>
        <w:t>735998.89</w:t>
      </w:r>
      <w:r>
        <w:rPr>
          <w:rFonts w:hint="eastAsia" w:cs="黑体" w:asciiTheme="minorEastAsia" w:hAnsiTheme="minorEastAsia" w:eastAsiaTheme="minorEastAsia"/>
          <w:b/>
          <w:bCs/>
          <w:color w:val="000000" w:themeColor="text1"/>
          <w:shd w:val="clear" w:color="auto" w:fill="FFFFFF"/>
          <w:lang w:val="zh-CN"/>
          <w14:textFill>
            <w14:solidFill>
              <w14:schemeClr w14:val="tx1"/>
            </w14:solidFill>
          </w14:textFill>
        </w:rPr>
        <w:t>元。超出最高</w:t>
      </w:r>
      <w:r>
        <w:rPr>
          <w:rFonts w:hint="eastAsia" w:cs="宋体" w:asciiTheme="minorEastAsia" w:hAnsiTheme="minorEastAsia" w:eastAsiaTheme="minorEastAsia"/>
          <w:b/>
          <w:color w:val="000000" w:themeColor="text1"/>
          <w:kern w:val="0"/>
          <w:lang w:val="zh-CN"/>
          <w14:textFill>
            <w14:solidFill>
              <w14:schemeClr w14:val="tx1"/>
            </w14:solidFill>
          </w14:textFill>
        </w:rPr>
        <w:t>限价的投标无效。</w:t>
      </w:r>
    </w:p>
    <w:p>
      <w:pPr>
        <w:widowControl/>
        <w:shd w:val="clear" w:color="auto" w:fill="FFFFFF"/>
        <w:spacing w:line="360" w:lineRule="auto"/>
        <w:contextualSpacing/>
        <w:jc w:val="left"/>
        <w:rPr>
          <w:rFonts w:cs="宋体" w:asciiTheme="minorEastAsia" w:hAnsiTheme="minorEastAsia"/>
          <w:b/>
          <w:color w:val="000000" w:themeColor="text1"/>
          <w:kern w:val="0"/>
          <w:sz w:val="24"/>
          <w:szCs w:val="24"/>
          <w:lang w:val="zh-CN"/>
          <w14:textFill>
            <w14:solidFill>
              <w14:schemeClr w14:val="tx1"/>
            </w14:solidFill>
          </w14:textFill>
        </w:rPr>
      </w:pPr>
      <w:r>
        <w:rPr>
          <w:rFonts w:hint="eastAsia" w:cs="微软雅黑" w:asciiTheme="minorEastAsia" w:hAnsiTheme="minorEastAsia"/>
          <w:b/>
          <w:color w:val="000000" w:themeColor="text1"/>
          <w:sz w:val="24"/>
          <w:szCs w:val="24"/>
          <w14:textFill>
            <w14:solidFill>
              <w14:schemeClr w14:val="tx1"/>
            </w14:solidFill>
          </w14:textFill>
        </w:rPr>
        <w:t>★</w:t>
      </w:r>
      <w:r>
        <w:rPr>
          <w:rFonts w:hint="eastAsia" w:cs="宋体" w:asciiTheme="minorEastAsia" w:hAnsiTheme="minorEastAsia"/>
          <w:b/>
          <w:color w:val="000000" w:themeColor="text1"/>
          <w:kern w:val="0"/>
          <w:sz w:val="24"/>
          <w:szCs w:val="24"/>
          <w:lang w:val="zh-CN"/>
          <w14:textFill>
            <w14:solidFill>
              <w14:schemeClr w14:val="tx1"/>
            </w14:solidFill>
          </w14:textFill>
        </w:rPr>
        <w:t>八、资金支付</w:t>
      </w:r>
    </w:p>
    <w:p>
      <w:pPr>
        <w:widowControl/>
        <w:tabs>
          <w:tab w:val="left" w:pos="636"/>
        </w:tabs>
        <w:snapToGrid w:val="0"/>
        <w:spacing w:line="460" w:lineRule="exact"/>
        <w:ind w:firstLine="480" w:firstLineChars="200"/>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w:t>
      </w:r>
      <w:r>
        <w:rPr>
          <w:rFonts w:hint="eastAsia" w:cs="宋体" w:asciiTheme="minorEastAsia" w:hAnsiTheme="minorEastAsia"/>
          <w:kern w:val="0"/>
          <w:sz w:val="24"/>
          <w:szCs w:val="24"/>
          <w:highlight w:val="none"/>
        </w:rPr>
        <w:t>一次性以银行划账、电汇、汇票或支票的形式支付。</w:t>
      </w:r>
    </w:p>
    <w:p>
      <w:pPr>
        <w:spacing w:line="360" w:lineRule="auto"/>
        <w:ind w:firstLine="420" w:firstLineChars="0"/>
        <w:contextualSpacing/>
        <w:outlineLvl w:val="9"/>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w:t>
      </w:r>
      <w:r>
        <w:rPr>
          <w:rFonts w:hint="eastAsia" w:ascii="宋体" w:cs="宋体"/>
          <w:b w:val="0"/>
          <w:bCs w:val="0"/>
          <w:color w:val="auto"/>
          <w:sz w:val="24"/>
          <w:szCs w:val="24"/>
          <w:lang w:val="zh-CN" w:eastAsia="zh-CN"/>
        </w:rPr>
        <w:t>经验收合格后无质量问题一次付清。不响应者为无效投标。</w:t>
      </w:r>
    </w:p>
    <w:p>
      <w:pPr>
        <w:widowControl/>
        <w:shd w:val="clear" w:color="auto" w:fill="FFFFFF"/>
        <w:spacing w:line="360" w:lineRule="auto"/>
        <w:ind w:firstLine="480" w:firstLineChars="200"/>
        <w:jc w:val="left"/>
        <w:rPr>
          <w:rFonts w:cs="黑体" w:asciiTheme="minorEastAsia" w:hAnsiTheme="minorEastAsia"/>
          <w:color w:val="000000"/>
          <w:kern w:val="0"/>
          <w:sz w:val="24"/>
          <w:szCs w:val="24"/>
          <w:lang w:val="zh-CN"/>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both"/>
        <w:rPr>
          <w:rFonts w:hint="eastAsia"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color w:val="000000" w:themeColor="text1"/>
          <w:kern w:val="0"/>
          <w:sz w:val="24"/>
          <w:szCs w:val="24"/>
          <w14:textFill>
            <w14:solidFill>
              <w14:schemeClr w14:val="tx1"/>
            </w14:solidFill>
          </w14:textFill>
        </w:rPr>
      </w:pPr>
      <w:r>
        <w:rPr>
          <w:rFonts w:hint="eastAsia" w:cs="微软雅黑"/>
          <w:b/>
          <w:color w:val="000000" w:themeColor="text1"/>
          <w:sz w:val="24"/>
          <w:szCs w:val="24"/>
          <w14:textFill>
            <w14:solidFill>
              <w14:schemeClr w14:val="tx1"/>
            </w14:solidFill>
          </w14:textFill>
        </w:rPr>
        <w:t>招标文件中凡标有</w:t>
      </w:r>
      <w:r>
        <w:rPr>
          <w:rFonts w:hint="eastAsia" w:cs="微软雅黑" w:asciiTheme="minorEastAsia" w:hAnsiTheme="minorEastAsia"/>
          <w:b/>
          <w:color w:val="000000" w:themeColor="text1"/>
          <w:sz w:val="24"/>
          <w:szCs w:val="24"/>
          <w14:textFill>
            <w14:solidFill>
              <w14:schemeClr w14:val="tx1"/>
            </w14:solidFill>
          </w14:textFill>
        </w:rPr>
        <w:t>★</w:t>
      </w:r>
      <w:r>
        <w:rPr>
          <w:rFonts w:hint="eastAsia" w:cs="微软雅黑"/>
          <w:b/>
          <w:color w:val="000000" w:themeColor="text1"/>
          <w:sz w:val="24"/>
          <w:szCs w:val="24"/>
          <w14:textFill>
            <w14:solidFill>
              <w14:schemeClr w14:val="tx1"/>
            </w14:solidFill>
          </w14:textFill>
        </w:rPr>
        <w:t>条款均为实质性要求条款，投标文件须完全响应，未实质响应的，按照无效投标处理。</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vAlign w:val="top"/>
          </w:tcPr>
          <w:p>
            <w:pPr>
              <w:pStyle w:val="13"/>
              <w:keepNext w:val="0"/>
              <w:keepLines w:val="0"/>
              <w:pageBreakBefore w:val="0"/>
              <w:widowControl/>
              <w:kinsoku/>
              <w:wordWrap/>
              <w:overflowPunct w:val="0"/>
              <w:topLinePunct w:val="0"/>
              <w:autoSpaceDE w:val="0"/>
              <w:autoSpaceDN w:val="0"/>
              <w:bidi w:val="0"/>
              <w:adjustRightInd w:val="0"/>
              <w:snapToGrid/>
              <w:spacing w:line="360" w:lineRule="auto"/>
              <w:ind w:left="0" w:leftChars="0" w:right="0" w:rightChars="0"/>
              <w:jc w:val="left"/>
              <w:textAlignment w:val="baseline"/>
              <w:outlineLvl w:val="9"/>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kern w:val="2"/>
                <w:sz w:val="24"/>
                <w:szCs w:val="24"/>
                <w:lang w:val="en-US" w:eastAsia="zh-CN" w:bidi="ar-SA"/>
              </w:rPr>
              <w:t>项目名称：许昌市东城区鹿鸣湖景观灯采购项目</w:t>
            </w:r>
          </w:p>
          <w:p>
            <w:pPr>
              <w:pStyle w:val="13"/>
              <w:keepNext w:val="0"/>
              <w:keepLines w:val="0"/>
              <w:pageBreakBefore w:val="0"/>
              <w:widowControl/>
              <w:kinsoku/>
              <w:wordWrap/>
              <w:overflowPunct w:val="0"/>
              <w:topLinePunct w:val="0"/>
              <w:autoSpaceDE w:val="0"/>
              <w:autoSpaceDN w:val="0"/>
              <w:bidi w:val="0"/>
              <w:adjustRightInd w:val="0"/>
              <w:snapToGrid/>
              <w:spacing w:line="360" w:lineRule="auto"/>
              <w:ind w:left="0" w:leftChars="0" w:right="0" w:rightChars="0"/>
              <w:jc w:val="left"/>
              <w:textAlignment w:val="baseline"/>
              <w:outlineLvl w:val="9"/>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kern w:val="2"/>
                <w:sz w:val="24"/>
                <w:szCs w:val="24"/>
                <w:lang w:val="en-US" w:eastAsia="zh-CN" w:bidi="ar-SA"/>
              </w:rPr>
              <w:t>项目编号：JZFCG-G2018   号</w:t>
            </w:r>
          </w:p>
          <w:p>
            <w:pPr>
              <w:pStyle w:val="13"/>
              <w:keepNext w:val="0"/>
              <w:keepLines w:val="0"/>
              <w:pageBreakBefore w:val="0"/>
              <w:widowControl/>
              <w:kinsoku/>
              <w:wordWrap/>
              <w:overflowPunct w:val="0"/>
              <w:topLinePunct w:val="0"/>
              <w:autoSpaceDE w:val="0"/>
              <w:autoSpaceDN w:val="0"/>
              <w:bidi w:val="0"/>
              <w:adjustRightInd w:val="0"/>
              <w:snapToGrid/>
              <w:spacing w:line="360" w:lineRule="auto"/>
              <w:ind w:left="0" w:leftChars="0" w:right="0" w:rightChars="0"/>
              <w:jc w:val="left"/>
              <w:textAlignment w:val="baseline"/>
              <w:outlineLvl w:val="9"/>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kern w:val="2"/>
                <w:sz w:val="24"/>
                <w:szCs w:val="24"/>
                <w:lang w:val="en-US" w:eastAsia="zh-CN" w:bidi="ar-SA"/>
              </w:rPr>
              <w:t>采购方式：公开招标</w:t>
            </w:r>
          </w:p>
          <w:p>
            <w:pPr>
              <w:pStyle w:val="13"/>
              <w:keepNext w:val="0"/>
              <w:keepLines w:val="0"/>
              <w:pageBreakBefore w:val="0"/>
              <w:widowControl/>
              <w:kinsoku/>
              <w:wordWrap/>
              <w:overflowPunct w:val="0"/>
              <w:topLinePunct w:val="0"/>
              <w:autoSpaceDE w:val="0"/>
              <w:autoSpaceDN w:val="0"/>
              <w:bidi w:val="0"/>
              <w:adjustRightInd w:val="0"/>
              <w:snapToGrid/>
              <w:spacing w:line="360" w:lineRule="auto"/>
              <w:ind w:left="0" w:leftChars="0" w:right="0" w:rightChars="0"/>
              <w:jc w:val="left"/>
              <w:textAlignment w:val="baseline"/>
              <w:outlineLvl w:val="9"/>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kern w:val="2"/>
                <w:sz w:val="24"/>
                <w:szCs w:val="24"/>
                <w:lang w:val="en-US" w:eastAsia="zh-CN" w:bidi="ar-SA"/>
              </w:rPr>
              <w:t>项目内容：采购景观灯230个</w:t>
            </w:r>
          </w:p>
          <w:p>
            <w:pPr>
              <w:autoSpaceDE w:val="0"/>
              <w:autoSpaceDN w:val="0"/>
              <w:adjustRightInd w:val="0"/>
              <w:spacing w:line="360" w:lineRule="auto"/>
              <w:jc w:val="left"/>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kern w:val="2"/>
                <w:sz w:val="24"/>
                <w:szCs w:val="24"/>
                <w:lang w:val="en-US" w:eastAsia="zh-CN" w:bidi="ar-SA"/>
              </w:rPr>
              <w:t>项目地址：许昌市学院北路与陈庄街路口鹿鸣湖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276" w:lineRule="auto"/>
              <w:jc w:val="left"/>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kern w:val="2"/>
                <w:sz w:val="24"/>
                <w:szCs w:val="24"/>
                <w:lang w:val="en-US" w:eastAsia="zh-CN" w:bidi="ar-SA"/>
              </w:rPr>
              <w:t>名称：许昌市东城区市政管理中心　</w:t>
            </w:r>
          </w:p>
          <w:p>
            <w:pPr>
              <w:autoSpaceDE w:val="0"/>
              <w:autoSpaceDN w:val="0"/>
              <w:adjustRightInd w:val="0"/>
              <w:spacing w:line="276" w:lineRule="auto"/>
              <w:jc w:val="left"/>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kern w:val="2"/>
                <w:sz w:val="24"/>
                <w:szCs w:val="24"/>
                <w:lang w:val="en-US" w:eastAsia="zh-CN" w:bidi="ar-SA"/>
              </w:rPr>
              <w:t>地址：许昌市东城区新兴路东段</w:t>
            </w:r>
          </w:p>
          <w:p>
            <w:pPr>
              <w:autoSpaceDE w:val="0"/>
              <w:autoSpaceDN w:val="0"/>
              <w:adjustRightInd w:val="0"/>
              <w:spacing w:line="276" w:lineRule="auto"/>
              <w:jc w:val="left"/>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kern w:val="2"/>
                <w:sz w:val="24"/>
                <w:szCs w:val="24"/>
                <w:lang w:val="en-US" w:eastAsia="zh-CN" w:bidi="ar-SA"/>
              </w:rPr>
              <w:t>联系人：靳兆阳        电话：13897487618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276" w:lineRule="auto"/>
              <w:jc w:val="left"/>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kern w:val="2"/>
                <w:sz w:val="24"/>
                <w:szCs w:val="24"/>
                <w:lang w:val="en-US" w:eastAsia="zh-CN" w:bidi="ar-SA"/>
              </w:rPr>
              <w:t>名称：山东天马招标代理有限公司</w:t>
            </w:r>
          </w:p>
          <w:p>
            <w:pPr>
              <w:autoSpaceDE w:val="0"/>
              <w:autoSpaceDN w:val="0"/>
              <w:adjustRightInd w:val="0"/>
              <w:spacing w:line="276" w:lineRule="auto"/>
              <w:jc w:val="left"/>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kern w:val="2"/>
                <w:sz w:val="24"/>
                <w:szCs w:val="24"/>
                <w:lang w:val="en-US" w:eastAsia="zh-CN" w:bidi="ar-SA"/>
              </w:rPr>
              <w:t>地址：许昌市创业服务中心D座709室</w:t>
            </w:r>
          </w:p>
          <w:p>
            <w:pPr>
              <w:autoSpaceDE w:val="0"/>
              <w:autoSpaceDN w:val="0"/>
              <w:adjustRightInd w:val="0"/>
              <w:spacing w:line="276" w:lineRule="auto"/>
              <w:jc w:val="left"/>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kern w:val="2"/>
                <w:sz w:val="24"/>
                <w:szCs w:val="24"/>
                <w:lang w:val="en-US" w:eastAsia="zh-CN" w:bidi="ar-SA"/>
              </w:rPr>
              <w:t>联系人：赵颖颖        电话：18768805725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000000" w:themeColor="text1"/>
                <w:sz w:val="24"/>
                <w:szCs w:val="24"/>
                <w14:textFill>
                  <w14:solidFill>
                    <w14:schemeClr w14:val="tx1"/>
                  </w14:solidFill>
                </w14:textFill>
              </w:rPr>
              <w:t>★</w:t>
            </w:r>
            <w:r>
              <w:rPr>
                <w:rFonts w:hint="eastAsia" w:cs="仿宋_GB2312" w:asciiTheme="minorEastAsia" w:hAnsiTheme="minorEastAsia"/>
                <w:color w:val="000000" w:themeColor="text1"/>
                <w:sz w:val="24"/>
                <w:szCs w:val="24"/>
                <w14:textFill>
                  <w14:solidFill>
                    <w14:schemeClr w14:val="tx1"/>
                  </w14:solidFill>
                </w14:textFill>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1、</w:t>
            </w:r>
            <w:r>
              <w:rPr>
                <w:rFonts w:hint="eastAsia" w:cs="宋体" w:asciiTheme="minorEastAsia" w:hAnsiTheme="minorEastAsia"/>
                <w:bCs/>
                <w:color w:val="000000" w:themeColor="text1"/>
                <w:sz w:val="24"/>
                <w:szCs w:val="24"/>
                <w:lang w:val="zh-CN"/>
                <w14:textFill>
                  <w14:solidFill>
                    <w14:schemeClr w14:val="tx1"/>
                  </w14:solidFill>
                </w14:textFill>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2、</w:t>
            </w:r>
            <w:r>
              <w:rPr>
                <w:rFonts w:hint="eastAsia" w:cs="宋体" w:asciiTheme="minorEastAsia" w:hAnsiTheme="minorEastAsia"/>
                <w:bCs/>
                <w:color w:val="000000" w:themeColor="text1"/>
                <w:sz w:val="24"/>
                <w:szCs w:val="24"/>
                <w:lang w:val="zh-CN"/>
                <w14:textFill>
                  <w14:solidFill>
                    <w14:schemeClr w14:val="tx1"/>
                  </w14:solidFill>
                </w14:textFill>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b/>
                <w:bCs/>
                <w:sz w:val="24"/>
                <w:szCs w:val="24"/>
                <w:lang w:val="zh-CN" w:eastAsia="zh-CN"/>
              </w:rPr>
              <w:t>七</w:t>
            </w:r>
            <w:r>
              <w:rPr>
                <w:rFonts w:hint="eastAsia" w:cs="宋体" w:asciiTheme="minorEastAsia" w:hAnsiTheme="minorEastAsia"/>
                <w:b/>
                <w:bCs/>
                <w:sz w:val="24"/>
                <w:szCs w:val="24"/>
                <w:lang w:val="zh-CN"/>
              </w:rPr>
              <w:t>、</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000000" w:themeColor="text1"/>
                <w:sz w:val="24"/>
                <w:szCs w:val="24"/>
                <w14:textFill>
                  <w14:solidFill>
                    <w14:schemeClr w14:val="tx1"/>
                  </w14:solidFill>
                </w14:textFill>
              </w:rPr>
              <w:t>★</w:t>
            </w:r>
            <w:r>
              <w:rPr>
                <w:rFonts w:hint="eastAsia" w:cs="宋体" w:asciiTheme="minorEastAsia" w:hAnsiTheme="minorEastAsia"/>
                <w:bCs/>
                <w:color w:val="000000" w:themeColor="text1"/>
                <w:sz w:val="24"/>
                <w:szCs w:val="24"/>
                <w:lang w:val="zh-CN"/>
                <w14:textFill>
                  <w14:solidFill>
                    <w14:schemeClr w14:val="tx1"/>
                  </w14:solidFill>
                </w14:textFill>
              </w:rPr>
              <w:t>联合体</w:t>
            </w:r>
            <w:r>
              <w:rPr>
                <w:rFonts w:hint="eastAsia" w:cs="宋体" w:asciiTheme="minorEastAsia" w:hAnsiTheme="minorEastAsia"/>
                <w:bCs/>
                <w:sz w:val="24"/>
                <w:szCs w:val="24"/>
                <w:lang w:val="zh-CN"/>
              </w:rPr>
              <w:t>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
                <w:bCs w:val="0"/>
                <w:sz w:val="24"/>
                <w:szCs w:val="24"/>
                <w:lang w:val="zh-CN"/>
              </w:rPr>
            </w:pPr>
            <w:r>
              <w:rPr>
                <w:rFonts w:hint="eastAsia" w:cs="宋体" w:asciiTheme="minorEastAsia" w:hAnsiTheme="minorEastAsia"/>
                <w:bCs/>
                <w:sz w:val="24"/>
                <w:szCs w:val="24"/>
                <w:lang w:val="en-US" w:eastAsia="zh-CN"/>
              </w:rPr>
              <w:t>735998.89</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000000" w:themeColor="text1"/>
                <w:sz w:val="24"/>
                <w:szCs w:val="24"/>
                <w14:textFill>
                  <w14:solidFill>
                    <w14:schemeClr w14:val="tx1"/>
                  </w14:solidFill>
                </w14:textFill>
              </w:rPr>
              <w:t>★</w:t>
            </w:r>
            <w:r>
              <w:rPr>
                <w:rFonts w:hint="eastAsia" w:cs="仿宋_GB2312" w:asciiTheme="minorEastAsia" w:hAnsiTheme="minorEastAsia"/>
                <w:color w:val="000000" w:themeColor="text1"/>
                <w:sz w:val="24"/>
                <w:szCs w:val="24"/>
                <w14:textFill>
                  <w14:solidFill>
                    <w14:schemeClr w14:val="tx1"/>
                  </w14:solidFill>
                </w14:textFill>
              </w:rPr>
              <w:t>投标有效</w:t>
            </w:r>
            <w:r>
              <w:rPr>
                <w:rFonts w:hint="eastAsia" w:cs="仿宋_GB2312" w:asciiTheme="minorEastAsia" w:hAnsiTheme="minorEastAsia"/>
                <w:sz w:val="24"/>
                <w:szCs w:val="24"/>
              </w:rPr>
              <w:t>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2018</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4</w:t>
            </w:r>
            <w:r>
              <w:rPr>
                <w:rFonts w:hint="eastAsia" w:cs="宋体" w:asciiTheme="minorEastAsia" w:hAnsiTheme="minorEastAsia"/>
                <w:bCs/>
                <w:sz w:val="24"/>
                <w:szCs w:val="24"/>
                <w:lang w:val="zh-CN"/>
              </w:rPr>
              <w:t xml:space="preserve"> 月 </w:t>
            </w:r>
            <w:r>
              <w:rPr>
                <w:rFonts w:hint="eastAsia" w:cs="宋体" w:asciiTheme="minorEastAsia" w:hAnsiTheme="minorEastAsia"/>
                <w:bCs/>
                <w:sz w:val="24"/>
                <w:szCs w:val="24"/>
                <w:lang w:val="en-US" w:eastAsia="zh-CN"/>
              </w:rPr>
              <w:t>16</w:t>
            </w:r>
            <w:r>
              <w:rPr>
                <w:rFonts w:hint="eastAsia" w:cs="宋体" w:asciiTheme="minorEastAsia" w:hAnsiTheme="minorEastAsia"/>
                <w:bCs/>
                <w:sz w:val="24"/>
                <w:szCs w:val="24"/>
                <w:lang w:val="zh-CN"/>
              </w:rPr>
              <w:t xml:space="preserve"> 日 </w:t>
            </w:r>
            <w:r>
              <w:rPr>
                <w:rFonts w:hint="eastAsia" w:cs="宋体" w:asciiTheme="minorEastAsia" w:hAnsiTheme="minorEastAsia"/>
                <w:bCs/>
                <w:sz w:val="24"/>
                <w:szCs w:val="24"/>
                <w:lang w:val="en-US" w:eastAsia="zh-CN"/>
              </w:rPr>
              <w:t>09</w:t>
            </w:r>
            <w:r>
              <w:rPr>
                <w:rFonts w:hint="eastAsia" w:cs="宋体" w:asciiTheme="minorEastAsia" w:hAnsiTheme="minorEastAsia"/>
                <w:bCs/>
                <w:sz w:val="24"/>
                <w:szCs w:val="24"/>
                <w:lang w:val="zh-CN"/>
              </w:rPr>
              <w:t xml:space="preserve"> 时 </w:t>
            </w:r>
            <w:r>
              <w:rPr>
                <w:rFonts w:hint="eastAsia" w:cs="宋体" w:asciiTheme="minorEastAsia" w:hAnsiTheme="minorEastAsia"/>
                <w:bCs/>
                <w:sz w:val="24"/>
                <w:szCs w:val="24"/>
                <w:lang w:val="en-US" w:eastAsia="zh-CN"/>
              </w:rPr>
              <w:t>30</w:t>
            </w:r>
            <w:r>
              <w:rPr>
                <w:rFonts w:hint="eastAsia" w:cs="宋体" w:asciiTheme="minorEastAsia" w:hAnsiTheme="minorEastAsia"/>
                <w:bCs/>
                <w:sz w:val="24"/>
                <w:szCs w:val="24"/>
                <w:lang w:val="zh-CN"/>
              </w:rPr>
              <w:t xml:space="preserve">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w:t>
            </w:r>
            <w:r>
              <w:rPr>
                <w:rFonts w:hint="eastAsia" w:cs="宋体" w:asciiTheme="minorEastAsia" w:hAnsiTheme="minorEastAsia"/>
                <w:bCs/>
                <w:sz w:val="24"/>
                <w:szCs w:val="24"/>
                <w:u w:val="single"/>
                <w:lang w:val="zh-CN"/>
              </w:rPr>
              <w:t xml:space="preserve"> </w:t>
            </w:r>
            <w:r>
              <w:rPr>
                <w:rFonts w:hint="eastAsia" w:cs="宋体" w:asciiTheme="minorEastAsia" w:hAnsiTheme="minorEastAsia"/>
                <w:bCs/>
                <w:sz w:val="24"/>
                <w:szCs w:val="24"/>
                <w:u w:val="single"/>
                <w:lang w:val="en-US" w:eastAsia="zh-CN"/>
              </w:rPr>
              <w:t xml:space="preserve">二 </w:t>
            </w:r>
            <w:r>
              <w:rPr>
                <w:rFonts w:hint="eastAsia" w:cs="宋体" w:asciiTheme="minorEastAsia" w:hAnsiTheme="minorEastAsia"/>
                <w:bCs/>
                <w:sz w:val="24"/>
                <w:szCs w:val="24"/>
                <w:lang w:val="zh-CN"/>
              </w:rPr>
              <w:t>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spacing w:line="360" w:lineRule="auto"/>
              <w:contextualSpacing/>
              <w:rPr>
                <w:rFonts w:hint="eastAsia" w:ascii="宋体" w:cs="宋体"/>
                <w:bCs/>
                <w:color w:val="000000" w:themeColor="text1"/>
                <w:sz w:val="24"/>
                <w:highlight w:val="none"/>
                <w:lang w:val="zh-CN"/>
                <w14:textFill>
                  <w14:solidFill>
                    <w14:schemeClr w14:val="tx1"/>
                  </w14:solidFill>
                </w14:textFill>
              </w:rPr>
            </w:pPr>
            <w:r>
              <w:rPr>
                <w:rFonts w:hint="eastAsia" w:ascii="宋体" w:cs="宋体"/>
                <w:bCs/>
                <w:color w:val="000000" w:themeColor="text1"/>
                <w:sz w:val="24"/>
                <w:highlight w:val="none"/>
                <w:lang w:val="en-US" w:eastAsia="zh-CN"/>
                <w14:textFill>
                  <w14:solidFill>
                    <w14:schemeClr w14:val="tx1"/>
                  </w14:solidFill>
                </w14:textFill>
              </w:rPr>
              <w:t>金额：</w:t>
            </w:r>
            <w:r>
              <w:rPr>
                <w:rFonts w:hint="eastAsia" w:ascii="宋体" w:cs="宋体"/>
                <w:bCs/>
                <w:color w:val="000000" w:themeColor="text1"/>
                <w:sz w:val="24"/>
                <w:highlight w:val="none"/>
                <w:lang w:val="zh-CN"/>
                <w14:textFill>
                  <w14:solidFill>
                    <w14:schemeClr w14:val="tx1"/>
                  </w14:solidFill>
                </w14:textFill>
              </w:rPr>
              <w:t>壹万肆仟元整（</w:t>
            </w:r>
            <w:r>
              <w:rPr>
                <w:rFonts w:hint="eastAsia" w:cs="宋体" w:asciiTheme="minorEastAsia" w:hAnsiTheme="minorEastAsia"/>
                <w:bCs/>
                <w:color w:val="000000" w:themeColor="text1"/>
                <w:sz w:val="24"/>
                <w:highlight w:val="none"/>
                <w:lang w:val="zh-CN"/>
                <w14:textFill>
                  <w14:solidFill>
                    <w14:schemeClr w14:val="tx1"/>
                  </w14:solidFill>
                </w14:textFill>
              </w:rPr>
              <w:t xml:space="preserve">¥ </w:t>
            </w:r>
            <w:r>
              <w:rPr>
                <w:rFonts w:hint="eastAsia" w:cs="宋体" w:asciiTheme="minorEastAsia" w:hAnsiTheme="minorEastAsia"/>
                <w:bCs/>
                <w:color w:val="000000" w:themeColor="text1"/>
                <w:sz w:val="24"/>
                <w:highlight w:val="none"/>
                <w:lang w:val="en-US" w:eastAsia="zh-CN"/>
                <w14:textFill>
                  <w14:solidFill>
                    <w14:schemeClr w14:val="tx1"/>
                  </w14:solidFill>
                </w14:textFill>
              </w:rPr>
              <w:t>14000.00元</w:t>
            </w:r>
            <w:r>
              <w:rPr>
                <w:rFonts w:hint="eastAsia" w:ascii="宋体" w:cs="宋体"/>
                <w:bCs/>
                <w:color w:val="000000" w:themeColor="text1"/>
                <w:sz w:val="24"/>
                <w:highlight w:val="none"/>
                <w:lang w:val="zh-CN"/>
                <w14:textFill>
                  <w14:solidFill>
                    <w14:schemeClr w14:val="tx1"/>
                  </w14:solidFill>
                </w14:textFill>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hint="eastAsia"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电子投标文件：成功上传至《全国公共资源交易平台（河南省·许昌市）》公共资源交易系统加密电子投标文件1份</w:t>
            </w:r>
            <w:r>
              <w:rPr>
                <w:rFonts w:hint="eastAsia" w:cs="宋体" w:asciiTheme="minorEastAsia" w:hAnsiTheme="minorEastAsia"/>
                <w:color w:val="000000"/>
                <w:sz w:val="24"/>
                <w:szCs w:val="24"/>
                <w:lang w:val="zh-CN"/>
              </w:rPr>
              <w:t>（文件格式为： XXX公司XXX项目编号.file）。</w:t>
            </w:r>
            <w:r>
              <w:rPr>
                <w:rFonts w:hint="eastAsia" w:cs="宋体" w:asciiTheme="minorEastAsia" w:hAnsiTheme="minorEastAsia"/>
                <w:color w:val="000000"/>
                <w:sz w:val="24"/>
                <w:szCs w:val="24"/>
              </w:rPr>
              <w:t>使用电子介质存储的备份文件1份（文件格式为：名称为“备份”的文件夹）。</w:t>
            </w:r>
          </w:p>
          <w:p>
            <w:pPr>
              <w:autoSpaceDE w:val="0"/>
              <w:autoSpaceDN w:val="0"/>
              <w:adjustRightInd w:val="0"/>
              <w:spacing w:line="360" w:lineRule="auto"/>
              <w:rPr>
                <w:rFonts w:hint="eastAsia"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纸质投标文件：正本一份，副本一份。使用格式为“投标文件（供打印）.PDF”的文件</w:t>
            </w:r>
          </w:p>
          <w:p>
            <w:pPr>
              <w:autoSpaceDE w:val="0"/>
              <w:autoSpaceDN w:val="0"/>
              <w:adjustRightInd w:val="0"/>
              <w:spacing w:line="360" w:lineRule="auto"/>
              <w:rPr>
                <w:rFonts w:hint="eastAsia" w:cs="宋体" w:asciiTheme="minorEastAsia" w:hAnsiTheme="minorEastAsia"/>
                <w:color w:val="000000"/>
                <w:sz w:val="24"/>
                <w:szCs w:val="24"/>
                <w:lang w:val="zh-CN"/>
              </w:rPr>
            </w:pPr>
            <w:r>
              <w:rPr>
                <w:rFonts w:hint="eastAsia" w:cs="宋体" w:asciiTheme="minorEastAsia" w:hAnsiTheme="minorEastAsia"/>
                <w:color w:val="000000"/>
                <w:sz w:val="24"/>
                <w:szCs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360" w:lineRule="auto"/>
              <w:rPr>
                <w:rFonts w:hint="eastAsia"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电子投标文件：按招标文件要求加盖电子印章和法人电子印章。</w:t>
            </w:r>
          </w:p>
          <w:p>
            <w:pPr>
              <w:autoSpaceDE w:val="0"/>
              <w:autoSpaceDN w:val="0"/>
              <w:adjustRightInd w:val="0"/>
              <w:spacing w:line="360" w:lineRule="auto"/>
              <w:rPr>
                <w:rFonts w:hint="eastAsia"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纸质投标文件：正本按招标文件要求签字盖章（无需逐页签字盖章），副本应与正本保持一致（可为正本的复印件）。正本与副本不一致的，以正本为准。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color w:val="000000"/>
                <w:kern w:val="0"/>
                <w:sz w:val="24"/>
                <w:szCs w:val="24"/>
                <w:lang w:val="zh-CN"/>
              </w:rPr>
              <w:t xml:space="preserve">  </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不收取</w:t>
            </w:r>
          </w:p>
          <w:p>
            <w:pPr>
              <w:autoSpaceDE w:val="0"/>
              <w:autoSpaceDN w:val="0"/>
              <w:spacing w:line="360" w:lineRule="auto"/>
              <w:contextualSpacing/>
              <w:rPr>
                <w:rFonts w:hint="eastAsia" w:cs="宋体" w:asciiTheme="minorEastAsia" w:hAnsiTheme="minorEastAsia"/>
                <w:color w:val="333333"/>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收取中标人；</w:t>
            </w: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收取采购人。</w:t>
            </w:r>
            <w:r>
              <w:rPr>
                <w:rFonts w:hint="eastAsia" w:cs="宋体" w:asciiTheme="minorEastAsia" w:hAnsiTheme="minorEastAsia"/>
                <w:color w:val="333333"/>
                <w:sz w:val="24"/>
                <w:szCs w:val="24"/>
              </w:rPr>
              <w:t>收取标准:中标合同金额的</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u w:val="single"/>
                <w:lang w:val="en-US" w:eastAsia="zh-CN"/>
              </w:rPr>
              <w:t>1.5</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sz w:val="24"/>
                <w:szCs w:val="24"/>
                <w:lang w:val="en-US" w:eastAsia="zh-CN"/>
              </w:rPr>
              <w:t>1363125290@qq.com</w:t>
            </w:r>
            <w:r>
              <w:rPr>
                <w:rFonts w:hint="eastAsia" w:cs="宋体" w:asciiTheme="minorEastAsia" w:hAnsiTheme="minorEastAsia"/>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rPr>
                <w:rFonts w:hint="eastAsia"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2"/>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3</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政府采购活动中查询及使用投标人信用记录的具体要求为：投标人未被列入失信被执行人、重大税收违法案件当事人名单、</w:t>
      </w:r>
      <w:r>
        <w:rPr>
          <w:rFonts w:cs="仿宋_GB2312" w:asciiTheme="minorEastAsia" w:hAnsiTheme="minorEastAsia"/>
          <w:color w:val="000000"/>
          <w:sz w:val="24"/>
          <w:szCs w:val="24"/>
          <w:shd w:val="clear" w:color="auto" w:fill="FFFFFF"/>
        </w:rPr>
        <w:t>政府采购严重违法失信名单</w:t>
      </w:r>
      <w:r>
        <w:rPr>
          <w:rFonts w:hint="eastAsia" w:cs="仿宋_GB2312" w:asciiTheme="minorEastAsia" w:hAnsiTheme="minorEastAsia"/>
          <w:color w:val="000000"/>
          <w:sz w:val="24"/>
          <w:szCs w:val="24"/>
          <w:shd w:val="clear" w:color="auto" w:fill="FFFFFF"/>
        </w:rPr>
        <w:t>、</w:t>
      </w:r>
      <w:r>
        <w:rPr>
          <w:rFonts w:hint="eastAsia" w:cs="宋体" w:asciiTheme="minorEastAsia" w:hAnsiTheme="minorEastAsia"/>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《中国政府采购网》、《河南省政府采购网》、《许昌市政府采购网》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7.1 收取标准:按照中标合同金额的比例收取。详</w:t>
      </w:r>
      <w:r>
        <w:rPr>
          <w:rFonts w:hint="eastAsia" w:cs="仿宋_GB2312" w:asciiTheme="minorEastAsia" w:hAnsiTheme="minorEastAsia"/>
          <w:sz w:val="24"/>
          <w:szCs w:val="24"/>
          <w:lang w:val="zh-CN"/>
        </w:rPr>
        <w:t>见投标人须知前附表。</w:t>
      </w:r>
    </w:p>
    <w:p>
      <w:pPr>
        <w:widowControl/>
        <w:tabs>
          <w:tab w:val="left" w:pos="636"/>
        </w:tabs>
        <w:spacing w:line="360" w:lineRule="auto"/>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7.2 收取方式：一次性以银行划账、电汇、汇票或支票的形式支付。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w:t>
      </w:r>
      <w:r>
        <w:rPr>
          <w:rFonts w:cs="宋体" w:asciiTheme="minorEastAsia" w:hAnsiTheme="minorEastAsia"/>
          <w:kern w:val="0"/>
          <w:sz w:val="24"/>
          <w:szCs w:val="24"/>
        </w:rPr>
        <w:t>.</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采购人不得向投标人索要或者接受其给予的赠品、回扣或者与采购无关的其他商品、服务。</w:t>
      </w:r>
    </w:p>
    <w:p>
      <w:pPr>
        <w:pStyle w:val="36"/>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12.3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 xml:space="preserve">14.5 投标人登录许昌公共资源交易系统下载“许昌投标文件制作系统SEARUN V1.0”，按招标文件要求根据所投标段制作电子投标文件。 </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电子投标文件制作技术咨询：0374-2961598。</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16.1.8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16.1.10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16.2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16.3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投标文件的数量和签署盖章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投标人应提交投标文件份数见投标人须知前附表。</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纸质投标文件正本和副本投标文件封面上应清楚标明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纸质投标文件副本，所有资料都可以是投标文件的正本复印而成。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纸质投标文件正本均须打印并由法定代表人或经过法定代表人正式授权的投标人代表在正本上规定处签字（有特殊要求的按要求执行）。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17.4 除投标人对错处做必要修改外，投标文件不得行间插字、涂改或增删。如有修改错漏处，</w:t>
      </w:r>
      <w:r>
        <w:rPr>
          <w:rFonts w:hint="eastAsia" w:cs="仿宋_GB2312" w:asciiTheme="minorEastAsia" w:hAnsiTheme="minorEastAsia"/>
          <w:sz w:val="24"/>
          <w:szCs w:val="24"/>
          <w:lang w:val="zh-CN"/>
        </w:rPr>
        <w:t>必须由法定代表人或经其正式授权的代表</w:t>
      </w:r>
      <w:r>
        <w:rPr>
          <w:rFonts w:hint="eastAsia" w:asciiTheme="minorEastAsia" w:hAnsiTheme="minorEastAsia"/>
          <w:bCs/>
          <w:sz w:val="24"/>
          <w:szCs w:val="24"/>
        </w:rPr>
        <w:t>签字并加盖投标人公章</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shd w:val="pct10" w:color="auto" w:fill="FFFFFF"/>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.5 在招标文件中已明示需盖章及签名之处，投标文件正本均须加盖投标人公章，并经投标人法定代表人或其授权代表签名。电子投标文件按招标文件要求加盖电子印章和法人电子印章。</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18</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rPr>
        <w:t>18</w:t>
      </w:r>
      <w:r>
        <w:rPr>
          <w:rFonts w:hint="eastAsia" w:cs="仿宋_GB2312" w:asciiTheme="minorEastAsia" w:hAnsiTheme="minorEastAsia"/>
          <w:sz w:val="24"/>
          <w:szCs w:val="24"/>
          <w:lang w:val="zh-CN"/>
        </w:rPr>
        <w:t>.1 投标人应将纸质投标文件“正本”、“ 副本”密封包装。使用电子介质存储的投标文件单独密封包装，并随纸质投标文件一并提交。</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18.2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19.2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 xml:space="preserve">.3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1</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21.2 投标人补充、修改的内容并作为投标文件的组成部分。补充或修改应当按招标文件要求签署、盖章、密封、递交，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tabs>
          <w:tab w:val="left" w:pos="1260"/>
        </w:tabs>
        <w:autoSpaceDE w:val="0"/>
        <w:autoSpaceDN w:val="0"/>
        <w:spacing w:line="360" w:lineRule="auto"/>
        <w:contextualSpacing/>
        <w:rPr>
          <w:rFonts w:hint="eastAsia" w:cs="仿宋_GB2312" w:asciiTheme="minorEastAsia" w:hAnsiTheme="minorEastAsia"/>
          <w:b/>
          <w:sz w:val="24"/>
          <w:szCs w:val="24"/>
          <w:lang w:val="zh-CN"/>
        </w:rPr>
      </w:pPr>
      <w:r>
        <w:rPr>
          <w:rFonts w:hint="eastAsia" w:cs="仿宋_GB2312" w:asciiTheme="minorEastAsia" w:hAnsiTheme="minorEastAsia"/>
          <w:b/>
          <w:sz w:val="24"/>
          <w:szCs w:val="24"/>
          <w:lang w:val="zh-CN"/>
        </w:rPr>
        <w:t>22．除投标人须知前附表另有规定外，投标人所提交的电子投标文件、纸质投标文件及电子介质存储的备份文件不予退还。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3</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23.3.1 电子投标文件的解密</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（2）代理机构解密：代理机构按电子投标文件到达交易系统的先后顺序，使用代理机构CA数字证书进行再次解密。</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23.3.2 电子投标文件解密异常情况处理</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（1）因电子交易系统异常无法解密电子投标文件的，使用纸质投标文件以人工方式进行。</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23.6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25.1.1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25.7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.4 总价金额与按单价汇总金额不一致的，以单价金额计算结果为准。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同时出现两种以上不一致的，按照前款规定的顺序修正。修正后的报价按照“投标人须知”2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 xml:space="preserve">.1.5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 xml:space="preserve">.5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30.</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31</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32</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3</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34.5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37.3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38.</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38.1 供应商认为采购文件、采购过程和中标结果使自己的权益受到损害的，可以依法向采购人</w:t>
      </w:r>
      <w:r>
        <w:rPr>
          <w:rFonts w:hint="eastAsia" w:cs="宋体" w:asciiTheme="minorEastAsia" w:hAnsiTheme="minorEastAsia"/>
          <w:bCs/>
          <w:color w:val="000000" w:themeColor="text1"/>
          <w:sz w:val="24"/>
          <w:szCs w:val="24"/>
          <w:lang w:val="zh-CN"/>
          <w14:textFill>
            <w14:solidFill>
              <w14:schemeClr w14:val="tx1"/>
            </w14:solidFill>
          </w14:textFill>
        </w:rPr>
        <w:t>、采购代理机构提出质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38.1.1对采购文件提出质疑的，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通过《全国公共资源交易平台（河南省·许昌市）》一次性提出，如未提出视为全面接受；</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38.1.2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38.1.3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38.2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38.2.1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38.2.2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40.履约保证金</w:t>
      </w:r>
    </w:p>
    <w:p>
      <w:pPr>
        <w:tabs>
          <w:tab w:val="left" w:pos="1260"/>
        </w:tabs>
        <w:autoSpaceDE w:val="0"/>
        <w:autoSpaceDN w:val="0"/>
        <w:spacing w:line="360" w:lineRule="auto"/>
        <w:contextualSpacing/>
        <w:jc w:val="left"/>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本次采购货物中属于强制采购的节能产品，投标人所投产品必须是《节能产品政府采购清单》内产品，投标文件中须提供最新一期《节能产品政府采购清单》中产品所在页所</w:t>
      </w:r>
      <w:r>
        <w:rPr>
          <w:rFonts w:hint="eastAsia" w:cs="仿宋_GB2312" w:asciiTheme="minorEastAsia" w:hAnsiTheme="minorEastAsia" w:eastAsiaTheme="minorEastAsia"/>
          <w:szCs w:val="24"/>
        </w:rPr>
        <w:t>在页并加盖投标人公章的原件扫描件（或图片），</w:t>
      </w:r>
      <w:r>
        <w:rPr>
          <w:rFonts w:hint="eastAsia" w:cs="仿宋_GB2312" w:asciiTheme="minorEastAsia" w:hAnsiTheme="minorEastAsia" w:eastAsiaTheme="minorEastAsia"/>
          <w:szCs w:val="24"/>
          <w:lang w:val="zh-CN"/>
        </w:rPr>
        <w:t>否则为无效投标。投标人所投其他产品若属于“节能产品政府采购清单”优先采购产品，在同等条件下，优先采购清单中的产品。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2" w:firstLineChars="200"/>
        <w:contextualSpacing/>
        <w:rPr>
          <w:rFonts w:hint="eastAsia" w:cs="仿宋_GB2312" w:asciiTheme="minorEastAsia" w:hAnsiTheme="minorEastAsia"/>
          <w:b/>
          <w:bCs/>
          <w:sz w:val="24"/>
          <w:szCs w:val="24"/>
          <w:lang w:val="zh-CN"/>
        </w:rPr>
      </w:pPr>
      <w:r>
        <w:rPr>
          <w:rFonts w:hint="eastAsia" w:cs="仿宋_GB2312" w:asciiTheme="minorEastAsia" w:hAnsiTheme="minorEastAsia"/>
          <w:b/>
          <w:bCs/>
          <w:sz w:val="24"/>
          <w:szCs w:val="24"/>
          <w:lang w:val="zh-CN"/>
        </w:rPr>
        <w:t>（三）资格审查中所涉及到的证书及材料，均须在电子投标文件中提供原件扫描件（或图片）。</w:t>
      </w:r>
    </w:p>
    <w:tbl>
      <w:tblPr>
        <w:tblStyle w:val="24"/>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color w:val="000000" w:themeColor="text1"/>
                <w:sz w:val="24"/>
                <w:szCs w:val="24"/>
                <w14:textFill>
                  <w14:solidFill>
                    <w14:schemeClr w14:val="tx1"/>
                  </w14:solidFill>
                </w14:textFill>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color w:val="000000" w:themeColor="text1"/>
                <w:sz w:val="24"/>
                <w:szCs w:val="24"/>
                <w14:textFill>
                  <w14:solidFill>
                    <w14:schemeClr w14:val="tx1"/>
                  </w14:solidFill>
                </w14:textFill>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hd w:val="clear" w:color="auto" w:fill="FFFFFF"/>
              </w:rPr>
              <w:t xml:space="preserve"> </w:t>
            </w:r>
            <w:r>
              <w:rPr>
                <w:rFonts w:cs="仿宋_GB2312" w:asciiTheme="minorEastAsia" w:hAnsiTheme="minorEastAsia"/>
                <w:b/>
                <w:color w:val="000000"/>
                <w:sz w:val="24"/>
                <w:szCs w:val="24"/>
                <w:shd w:val="clear" w:color="auto" w:fill="FFFFFF"/>
              </w:rPr>
              <w:t>(www.ccgp.gov.cn)政府采购严重违法失信行为记录名单的投标人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hint="eastAsia"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numPr>
          <w:ilvl w:val="0"/>
          <w:numId w:val="7"/>
        </w:numPr>
        <w:spacing w:line="360" w:lineRule="auto"/>
        <w:ind w:firstLine="465"/>
        <w:contextualSpacing/>
        <w:jc w:val="left"/>
        <w:rPr>
          <w:rFonts w:cs="仿宋_GB2312" w:asciiTheme="minorEastAsia" w:hAnsiTheme="minorEastAsia" w:eastAsiaTheme="minorEastAsia"/>
          <w:b/>
          <w:szCs w:val="24"/>
          <w:lang w:val="zh-CN"/>
        </w:rPr>
      </w:pPr>
      <w:r>
        <w:rPr>
          <w:rFonts w:cs="仿宋_GB2312" w:asciiTheme="minorEastAsia" w:hAnsiTheme="minorEastAsia" w:eastAsiaTheme="minorEastAsia"/>
          <w:b/>
          <w:szCs w:val="24"/>
          <w:lang w:val="zh-CN"/>
        </w:rPr>
        <w:t>对投标文件进行比较和评价；</w:t>
      </w:r>
    </w:p>
    <w:p>
      <w:pPr>
        <w:pStyle w:val="13"/>
        <w:numPr>
          <w:ilvl w:val="0"/>
          <w:numId w:val="0"/>
        </w:numPr>
        <w:spacing w:line="360" w:lineRule="auto"/>
        <w:contextualSpacing/>
        <w:jc w:val="left"/>
        <w:rPr>
          <w:rFonts w:hint="eastAsia" w:cs="仿宋_GB2312" w:asciiTheme="minorEastAsia" w:hAnsiTheme="minorEastAsia"/>
          <w:szCs w:val="24"/>
          <w:lang w:val="zh-CN"/>
        </w:rPr>
      </w:pPr>
      <w:r>
        <w:rPr>
          <w:rFonts w:hint="eastAsia" w:cs="仿宋_GB2312" w:asciiTheme="minorEastAsia" w:hAnsiTheme="minorEastAsia" w:eastAsiaTheme="minorEastAsia"/>
          <w:b/>
          <w:szCs w:val="24"/>
          <w:lang w:val="en-US" w:eastAsia="zh-CN"/>
        </w:rPr>
        <w:t xml:space="preserve">   </w:t>
      </w: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2" w:firstLineChars="200"/>
        <w:contextualSpacing/>
        <w:jc w:val="left"/>
        <w:rPr>
          <w:rFonts w:hint="eastAsia" w:cs="仿宋_GB2312" w:asciiTheme="minorEastAsia" w:hAnsiTheme="minorEastAsia"/>
          <w:szCs w:val="24"/>
          <w:lang w:val="zh-CN"/>
        </w:rPr>
      </w:pPr>
      <w:r>
        <w:rPr>
          <w:rFonts w:hint="eastAsia" w:cs="仿宋_GB2312" w:asciiTheme="minorEastAsia" w:hAnsiTheme="minorEastAsia"/>
          <w:b/>
          <w:bCs/>
          <w:szCs w:val="24"/>
          <w:lang w:val="zh-CN"/>
        </w:rPr>
        <w:t>注：</w:t>
      </w:r>
      <w:r>
        <w:rPr>
          <w:rFonts w:hint="eastAsia" w:cs="仿宋_GB2312" w:asciiTheme="minorEastAsia" w:hAnsiTheme="minorEastAsia" w:eastAsiaTheme="minorEastAsia"/>
          <w:b/>
          <w:bCs/>
          <w:szCs w:val="24"/>
          <w:lang w:val="zh-CN"/>
        </w:rPr>
        <w:t>评标标准中所涉及</w:t>
      </w:r>
      <w:r>
        <w:rPr>
          <w:rFonts w:hint="eastAsia" w:cs="仿宋_GB2312" w:asciiTheme="minorEastAsia" w:hAnsiTheme="minorEastAsia"/>
          <w:b/>
          <w:bCs/>
          <w:szCs w:val="24"/>
          <w:lang w:val="zh-CN"/>
        </w:rPr>
        <w:t>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hint="eastAsia"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w:t>
      </w:r>
      <w:r>
        <w:rPr>
          <w:rFonts w:hint="eastAsia" w:cs="仿宋_GB2312" w:asciiTheme="minorEastAsia" w:hAnsiTheme="minorEastAsia" w:eastAsiaTheme="minorEastAsia"/>
          <w:szCs w:val="24"/>
          <w:lang w:val="zh-CN"/>
        </w:rPr>
        <w:t>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w:t>
      </w:r>
      <w:r>
        <w:rPr>
          <w:rFonts w:hint="eastAsia" w:cs="仿宋_GB2312" w:asciiTheme="minorEastAsia" w:hAnsiTheme="minorEastAsia" w:eastAsiaTheme="minorEastAsia"/>
          <w:szCs w:val="24"/>
          <w:lang w:val="zh-CN"/>
        </w:rPr>
        <w:t>产品政府采购清单》中产品所在页并加盖投标人公章的原件扫描件（或图片），评标委员会根据本项目评标标准予以判定并赋分。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82" w:firstLineChars="200"/>
        <w:contextualSpacing/>
        <w:rPr>
          <w:rFonts w:hint="eastAsia" w:asciiTheme="minorEastAsia" w:hAnsiTheme="minorEastAsia" w:eastAsiaTheme="minorEastAsia"/>
          <w:b/>
          <w:color w:val="000000"/>
          <w:szCs w:val="24"/>
          <w:lang w:val="zh-CN"/>
        </w:rPr>
      </w:pPr>
      <w:r>
        <w:rPr>
          <w:rFonts w:hint="eastAsia" w:asciiTheme="minorEastAsia" w:hAnsiTheme="minorEastAsia" w:eastAsiaTheme="minorEastAsia"/>
          <w:b/>
          <w:color w:val="000000"/>
          <w:szCs w:val="24"/>
          <w:lang w:val="zh-CN"/>
        </w:rPr>
        <w:t>（4）关于强制性产品认证</w:t>
      </w:r>
    </w:p>
    <w:p>
      <w:pPr>
        <w:wordWrap w:val="0"/>
        <w:autoSpaceDE w:val="0"/>
        <w:autoSpaceDN w:val="0"/>
        <w:spacing w:line="360" w:lineRule="auto"/>
        <w:ind w:firstLine="480" w:firstLineChars="200"/>
        <w:contextualSpacing/>
        <w:rPr>
          <w:rFonts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1）投标人所投产品如被列入</w:t>
      </w:r>
      <w:r>
        <w:rPr>
          <w:rFonts w:cs="仿宋_GB2312" w:asciiTheme="minorEastAsia" w:hAnsiTheme="minorEastAsia" w:eastAsiaTheme="minorEastAsia"/>
          <w:kern w:val="2"/>
          <w:sz w:val="24"/>
          <w:szCs w:val="24"/>
          <w:lang w:val="zh-CN" w:eastAsia="zh-CN" w:bidi="ar-SA"/>
        </w:rPr>
        <w:t>《中华人民共和国实施强制性产品认证的产品目录》</w:t>
      </w:r>
      <w:r>
        <w:rPr>
          <w:rFonts w:hint="eastAsia" w:cs="仿宋_GB2312" w:asciiTheme="minorEastAsia" w:hAnsiTheme="minorEastAsia" w:eastAsiaTheme="minorEastAsia"/>
          <w:kern w:val="2"/>
          <w:sz w:val="24"/>
          <w:szCs w:val="24"/>
          <w:lang w:val="zh-CN" w:eastAsia="zh-CN" w:bidi="ar-SA"/>
        </w:rPr>
        <w:t>,则投标文件中应根据本项目招标文件“第二章 项目需求”</w:t>
      </w:r>
      <w:r>
        <w:rPr>
          <w:rFonts w:cs="仿宋_GB2312" w:asciiTheme="minorEastAsia" w:hAnsiTheme="minorEastAsia" w:eastAsiaTheme="minorEastAsia"/>
          <w:kern w:val="2"/>
          <w:sz w:val="24"/>
          <w:szCs w:val="24"/>
          <w:lang w:val="zh-CN" w:eastAsia="zh-CN" w:bidi="ar-SA"/>
        </w:rPr>
        <w:t>提供</w:t>
      </w:r>
      <w:r>
        <w:rPr>
          <w:rFonts w:hint="eastAsia" w:cs="仿宋_GB2312" w:asciiTheme="minorEastAsia" w:hAnsiTheme="minorEastAsia" w:eastAsiaTheme="minorEastAsia"/>
          <w:kern w:val="2"/>
          <w:sz w:val="24"/>
          <w:szCs w:val="24"/>
          <w:lang w:val="zh-CN" w:eastAsia="zh-CN" w:bidi="ar-SA"/>
        </w:rPr>
        <w:t>：</w:t>
      </w:r>
    </w:p>
    <w:p>
      <w:pPr>
        <w:wordWrap w:val="0"/>
        <w:autoSpaceDE w:val="0"/>
        <w:autoSpaceDN w:val="0"/>
        <w:spacing w:line="360" w:lineRule="auto"/>
        <w:ind w:firstLine="480" w:firstLineChars="200"/>
        <w:contextualSpacing/>
        <w:rPr>
          <w:rFonts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a.中国国家认证认可监督管理委员会官网（</w:t>
      </w:r>
      <w:r>
        <w:rPr>
          <w:rFonts w:cs="仿宋_GB2312" w:asciiTheme="minorEastAsia" w:hAnsiTheme="minorEastAsia" w:eastAsiaTheme="minorEastAsia"/>
          <w:kern w:val="2"/>
          <w:sz w:val="24"/>
          <w:szCs w:val="24"/>
          <w:lang w:val="zh-CN" w:eastAsia="zh-CN" w:bidi="ar-SA"/>
        </w:rPr>
        <w:fldChar w:fldCharType="begin"/>
      </w:r>
      <w:r>
        <w:rPr>
          <w:rFonts w:cs="仿宋_GB2312" w:asciiTheme="minorEastAsia" w:hAnsiTheme="minorEastAsia" w:eastAsiaTheme="minorEastAsia"/>
          <w:kern w:val="2"/>
          <w:sz w:val="24"/>
          <w:szCs w:val="24"/>
          <w:lang w:val="zh-CN" w:eastAsia="zh-CN" w:bidi="ar-SA"/>
        </w:rPr>
        <w:instrText xml:space="preserve"> HYPERLINK "http://cx.cnca.cn/rjwcx/web/cert/index.do" \t "_blank" </w:instrText>
      </w:r>
      <w:r>
        <w:rPr>
          <w:rFonts w:cs="仿宋_GB2312" w:asciiTheme="minorEastAsia" w:hAnsiTheme="minorEastAsia" w:eastAsiaTheme="minorEastAsia"/>
          <w:kern w:val="2"/>
          <w:sz w:val="24"/>
          <w:szCs w:val="24"/>
          <w:lang w:val="zh-CN" w:eastAsia="zh-CN" w:bidi="ar-SA"/>
        </w:rPr>
        <w:fldChar w:fldCharType="separate"/>
      </w:r>
      <w:r>
        <w:rPr>
          <w:rFonts w:hint="eastAsia" w:cs="仿宋_GB2312" w:asciiTheme="minorEastAsia" w:hAnsiTheme="minorEastAsia" w:eastAsiaTheme="minorEastAsia"/>
          <w:kern w:val="2"/>
          <w:sz w:val="24"/>
          <w:szCs w:val="24"/>
          <w:lang w:val="zh-CN" w:eastAsia="zh-CN" w:bidi="ar-SA"/>
        </w:rPr>
        <w:t>http://cx.cnca.cn/rjwcx/web/cert/index.do</w:t>
      </w:r>
      <w:r>
        <w:rPr>
          <w:rFonts w:hint="eastAsia" w:cs="仿宋_GB2312" w:asciiTheme="minorEastAsia" w:hAnsiTheme="minorEastAsia" w:eastAsiaTheme="minorEastAsia"/>
          <w:kern w:val="2"/>
          <w:sz w:val="24"/>
          <w:szCs w:val="24"/>
          <w:lang w:val="zh-CN" w:eastAsia="zh-CN" w:bidi="ar-SA"/>
        </w:rPr>
        <w:fldChar w:fldCharType="end"/>
      </w:r>
      <w:r>
        <w:rPr>
          <w:rFonts w:hint="eastAsia" w:cs="仿宋_GB2312" w:asciiTheme="minorEastAsia" w:hAnsiTheme="minorEastAsia" w:eastAsiaTheme="minorEastAsia"/>
          <w:kern w:val="2"/>
          <w:sz w:val="24"/>
          <w:szCs w:val="24"/>
          <w:lang w:val="zh-CN" w:eastAsia="zh-CN" w:bidi="ar-SA"/>
        </w:rPr>
        <w:t>）产品认证证书打印并加盖投标人公章的原件扫描件（或图片）。</w:t>
      </w:r>
    </w:p>
    <w:p>
      <w:pPr>
        <w:wordWrap w:val="0"/>
        <w:autoSpaceDE w:val="0"/>
        <w:autoSpaceDN w:val="0"/>
        <w:spacing w:line="360" w:lineRule="auto"/>
        <w:ind w:firstLine="480" w:firstLineChars="200"/>
        <w:contextualSpacing/>
        <w:rPr>
          <w:rFonts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b.强制性产品认证机构颁发的CCC认证证书并加盖投标人公章的原件扫描件（或图片）。</w:t>
      </w:r>
    </w:p>
    <w:p>
      <w:pPr>
        <w:wordWrap w:val="0"/>
        <w:autoSpaceDE w:val="0"/>
        <w:autoSpaceDN w:val="0"/>
        <w:spacing w:line="360" w:lineRule="auto"/>
        <w:ind w:firstLine="480" w:firstLineChars="200"/>
        <w:contextualSpacing/>
        <w:rPr>
          <w:rFonts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c.投标人提供“所投产品符合国家强制性要求承诺函”并加盖投标人公章的原件扫描件（或图片）。</w:t>
      </w:r>
    </w:p>
    <w:p>
      <w:pPr>
        <w:autoSpaceDE w:val="0"/>
        <w:autoSpaceDN w:val="0"/>
        <w:spacing w:line="360" w:lineRule="auto"/>
        <w:ind w:firstLine="480" w:firstLineChars="200"/>
        <w:contextualSpacing/>
        <w:rPr>
          <w:rFonts w:cs="仿宋_GB2312" w:asciiTheme="minorEastAsia" w:hAnsiTheme="minorEastAsia" w:eastAsiaTheme="minorEastAsia"/>
          <w:kern w:val="2"/>
          <w:sz w:val="24"/>
          <w:szCs w:val="24"/>
          <w:lang w:val="zh-CN" w:eastAsia="zh-CN" w:bidi="ar-SA"/>
        </w:rPr>
      </w:pPr>
    </w:p>
    <w:p>
      <w:pPr>
        <w:wordWrap w:val="0"/>
        <w:autoSpaceDE w:val="0"/>
        <w:autoSpaceDN w:val="0"/>
        <w:spacing w:line="360" w:lineRule="auto"/>
        <w:ind w:firstLine="480" w:firstLineChars="200"/>
        <w:contextualSpacing/>
        <w:rPr>
          <w:rFonts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2)投标人所投产品如被列入</w:t>
      </w:r>
      <w:r>
        <w:rPr>
          <w:rFonts w:cs="仿宋_GB2312" w:asciiTheme="minorEastAsia" w:hAnsiTheme="minorEastAsia" w:eastAsiaTheme="minorEastAsia"/>
          <w:kern w:val="2"/>
          <w:sz w:val="24"/>
          <w:szCs w:val="24"/>
          <w:lang w:val="zh-CN" w:eastAsia="zh-CN" w:bidi="ar-SA"/>
        </w:rPr>
        <w:t>《信息安全产品强制性认证目录》，</w:t>
      </w:r>
      <w:r>
        <w:rPr>
          <w:rFonts w:hint="eastAsia" w:cs="仿宋_GB2312" w:asciiTheme="minorEastAsia" w:hAnsiTheme="minorEastAsia" w:eastAsiaTheme="minorEastAsia"/>
          <w:kern w:val="2"/>
          <w:sz w:val="24"/>
          <w:szCs w:val="24"/>
          <w:lang w:val="zh-CN" w:eastAsia="zh-CN" w:bidi="ar-SA"/>
        </w:rPr>
        <w:t>则投标文件中应根据本项目招标文件“第二章 项目需求”</w:t>
      </w:r>
      <w:r>
        <w:rPr>
          <w:rFonts w:cs="仿宋_GB2312" w:asciiTheme="minorEastAsia" w:hAnsiTheme="minorEastAsia" w:eastAsiaTheme="minorEastAsia"/>
          <w:kern w:val="2"/>
          <w:sz w:val="24"/>
          <w:szCs w:val="24"/>
          <w:lang w:val="zh-CN" w:eastAsia="zh-CN" w:bidi="ar-SA"/>
        </w:rPr>
        <w:t>提供</w:t>
      </w:r>
      <w:r>
        <w:rPr>
          <w:rFonts w:hint="eastAsia" w:cs="仿宋_GB2312" w:asciiTheme="minorEastAsia" w:hAnsiTheme="minorEastAsia" w:eastAsiaTheme="minorEastAsia"/>
          <w:kern w:val="2"/>
          <w:sz w:val="24"/>
          <w:szCs w:val="24"/>
          <w:lang w:val="zh-CN" w:eastAsia="zh-CN" w:bidi="ar-SA"/>
        </w:rPr>
        <w:t>：</w:t>
      </w:r>
    </w:p>
    <w:p>
      <w:pPr>
        <w:wordWrap w:val="0"/>
        <w:autoSpaceDE w:val="0"/>
        <w:autoSpaceDN w:val="0"/>
        <w:spacing w:line="360" w:lineRule="auto"/>
        <w:ind w:firstLine="480" w:firstLineChars="200"/>
        <w:contextualSpacing/>
        <w:rPr>
          <w:rFonts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a. 中国信息安全认证中心官网（</w:t>
      </w:r>
      <w:r>
        <w:rPr>
          <w:rFonts w:cs="仿宋_GB2312" w:asciiTheme="minorEastAsia" w:hAnsiTheme="minorEastAsia" w:eastAsiaTheme="minorEastAsia"/>
          <w:kern w:val="2"/>
          <w:sz w:val="24"/>
          <w:szCs w:val="24"/>
          <w:lang w:val="zh-CN" w:eastAsia="zh-CN" w:bidi="ar-SA"/>
        </w:rPr>
        <w:t>http://www.isccc.gov.cn/index.shtml</w:t>
      </w:r>
      <w:r>
        <w:rPr>
          <w:rFonts w:hint="eastAsia" w:cs="仿宋_GB2312" w:asciiTheme="minorEastAsia" w:hAnsiTheme="minorEastAsia" w:eastAsiaTheme="minorEastAsia"/>
          <w:kern w:val="2"/>
          <w:sz w:val="24"/>
          <w:szCs w:val="24"/>
          <w:lang w:val="zh-CN" w:eastAsia="zh-CN" w:bidi="ar-SA"/>
        </w:rPr>
        <w:t>）产品查询结果截图并加盖投标人公章的原件扫描件（或图片）</w:t>
      </w:r>
    </w:p>
    <w:p>
      <w:pPr>
        <w:tabs>
          <w:tab w:val="left" w:pos="1260"/>
        </w:tabs>
        <w:autoSpaceDE w:val="0"/>
        <w:autoSpaceDN w:val="0"/>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b. 中国信息安全认证中心颁发的《中国国家信息安全产品认证证书》并加盖投标人公章的原件扫描件（或图片）。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4"/>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分值构成</w:t>
            </w:r>
          </w:p>
          <w:p>
            <w:pPr>
              <w:spacing w:line="360" w:lineRule="auto"/>
              <w:jc w:val="center"/>
              <w:rPr>
                <w:rFonts w:asciiTheme="minorEastAsia" w:hAnsiTheme="minorEastAsia"/>
                <w:sz w:val="24"/>
                <w:szCs w:val="24"/>
              </w:rPr>
            </w:pPr>
            <w:r>
              <w:rPr>
                <w:rFonts w:hint="eastAsia" w:asciiTheme="minorEastAsia" w:hAnsiTheme="minorEastAsia"/>
                <w:sz w:val="24"/>
                <w:szCs w:val="24"/>
              </w:rPr>
              <w:t>(总分100分)</w:t>
            </w:r>
          </w:p>
        </w:tc>
        <w:tc>
          <w:tcPr>
            <w:tcW w:w="7204" w:type="dxa"/>
            <w:gridSpan w:val="2"/>
            <w:vAlign w:val="center"/>
          </w:tcPr>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价格分值：</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u w:val="single"/>
                <w:lang w:val="en-US" w:eastAsia="zh-CN"/>
                <w14:textFill>
                  <w14:solidFill>
                    <w14:schemeClr w14:val="tx1"/>
                  </w14:solidFill>
                </w14:textFill>
              </w:rPr>
              <w:t>30</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分</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商务部分：</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u w:val="single"/>
                <w:lang w:val="en-US" w:eastAsia="zh-CN"/>
                <w14:textFill>
                  <w14:solidFill>
                    <w14:schemeClr w14:val="tx1"/>
                  </w14:solidFill>
                </w14:textFill>
              </w:rPr>
              <w:t>23</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分</w:t>
            </w:r>
          </w:p>
          <w:p>
            <w:pPr>
              <w:spacing w:line="360" w:lineRule="auto"/>
              <w:ind w:firstLine="480" w:firstLineChars="200"/>
              <w:rPr>
                <w:rFonts w:asciiTheme="minorEastAsia" w:hAnsiTheme="minorEastAsia"/>
                <w:sz w:val="24"/>
                <w:szCs w:val="24"/>
              </w:rPr>
            </w:pPr>
            <w:r>
              <w:rPr>
                <w:rFonts w:hint="eastAsia" w:asciiTheme="minorEastAsia" w:hAnsiTheme="minorEastAsia"/>
                <w:color w:val="000000" w:themeColor="text1"/>
                <w:sz w:val="24"/>
                <w:szCs w:val="24"/>
                <w14:textFill>
                  <w14:solidFill>
                    <w14:schemeClr w14:val="tx1"/>
                  </w14:solidFill>
                </w14:textFill>
              </w:rPr>
              <w:t>技术部分：</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u w:val="single"/>
                <w:lang w:val="en-US" w:eastAsia="zh-CN"/>
                <w14:textFill>
                  <w14:solidFill>
                    <w14:schemeClr w14:val="tx1"/>
                  </w14:solidFill>
                </w14:textFill>
              </w:rPr>
              <w:t>47</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66" w:type="dxa"/>
            <w:gridSpan w:val="3"/>
            <w:tcBorders>
              <w:bottom w:val="single" w:color="auto" w:sz="4" w:space="0"/>
            </w:tcBorders>
            <w:vAlign w:val="center"/>
          </w:tcPr>
          <w:p>
            <w:pPr>
              <w:jc w:val="center"/>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价格部分（满分</w:t>
            </w:r>
            <w:r>
              <w:rPr>
                <w:rFonts w:hint="eastAsia" w:asciiTheme="minorEastAsia" w:hAnsiTheme="minorEastAsia"/>
                <w:b/>
                <w:color w:val="000000" w:themeColor="text1"/>
                <w:sz w:val="24"/>
                <w:szCs w:val="24"/>
                <w:u w:val="single"/>
                <w14:textFill>
                  <w14:solidFill>
                    <w14:schemeClr w14:val="tx1"/>
                  </w14:solidFill>
                </w14:textFill>
              </w:rPr>
              <w:t xml:space="preserve"> </w:t>
            </w:r>
            <w:r>
              <w:rPr>
                <w:rFonts w:hint="eastAsia" w:asciiTheme="minorEastAsia" w:hAnsiTheme="minorEastAsia"/>
                <w:b/>
                <w:color w:val="000000" w:themeColor="text1"/>
                <w:sz w:val="24"/>
                <w:szCs w:val="24"/>
                <w:u w:val="single"/>
                <w:lang w:val="en-US" w:eastAsia="zh-CN"/>
                <w14:textFill>
                  <w14:solidFill>
                    <w14:schemeClr w14:val="tx1"/>
                  </w14:solidFill>
                </w14:textFill>
              </w:rPr>
              <w:t>30</w:t>
            </w:r>
            <w:r>
              <w:rPr>
                <w:rFonts w:hint="eastAsia" w:asciiTheme="minorEastAsia" w:hAnsiTheme="minorEastAsia"/>
                <w:b/>
                <w:color w:val="000000" w:themeColor="text1"/>
                <w:sz w:val="24"/>
                <w:szCs w:val="24"/>
                <w:u w:val="single"/>
                <w14:textFill>
                  <w14:solidFill>
                    <w14:schemeClr w14:val="tx1"/>
                  </w14:solidFill>
                </w14:textFill>
              </w:rPr>
              <w:t xml:space="preserve"> </w:t>
            </w:r>
            <w:r>
              <w:rPr>
                <w:rFonts w:hint="eastAsia" w:asciiTheme="minorEastAsia" w:hAnsiTheme="minorEastAsia"/>
                <w:b/>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评分因素</w:t>
            </w:r>
          </w:p>
        </w:tc>
        <w:tc>
          <w:tcPr>
            <w:tcW w:w="6237" w:type="dxa"/>
            <w:tcBorders>
              <w:top w:val="single" w:color="auto" w:sz="4" w:space="0"/>
            </w:tcBorders>
            <w:vAlign w:val="center"/>
          </w:tcPr>
          <w:p>
            <w:pPr>
              <w:jc w:val="center"/>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评标标准</w:t>
            </w:r>
          </w:p>
        </w:tc>
        <w:tc>
          <w:tcPr>
            <w:tcW w:w="967" w:type="dxa"/>
            <w:tcBorders>
              <w:top w:val="single" w:color="auto" w:sz="4" w:space="0"/>
            </w:tcBorders>
            <w:vAlign w:val="center"/>
          </w:tcPr>
          <w:p>
            <w:pPr>
              <w:jc w:val="center"/>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投标报价</w:t>
            </w:r>
          </w:p>
          <w:p>
            <w:pPr>
              <w:spacing w:line="360" w:lineRule="auto"/>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评分标准</w:t>
            </w:r>
          </w:p>
        </w:tc>
        <w:tc>
          <w:tcPr>
            <w:tcW w:w="6237" w:type="dxa"/>
            <w:tcBorders>
              <w:top w:val="single" w:color="auto" w:sz="4" w:space="0"/>
            </w:tcBorders>
            <w:vAlign w:val="center"/>
          </w:tcPr>
          <w:p>
            <w:pPr>
              <w:spacing w:line="360" w:lineRule="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评标基准价：满足招标文件要求的有效投标报价中，最低的投标报价为评标基准价。</w:t>
            </w:r>
          </w:p>
          <w:p>
            <w:pPr>
              <w:spacing w:line="360" w:lineRule="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投标报价得分=（评标基准价/投标报价）×</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u w:val="single"/>
                <w:lang w:val="en-US" w:eastAsia="zh-CN"/>
                <w14:textFill>
                  <w14:solidFill>
                    <w14:schemeClr w14:val="tx1"/>
                  </w14:solidFill>
                </w14:textFill>
              </w:rPr>
              <w:t>30</w:t>
            </w:r>
            <w:r>
              <w:rPr>
                <w:rFonts w:hint="eastAsia" w:asciiTheme="minorEastAsia" w:hAnsiTheme="minorEastAsia"/>
                <w:color w:val="000000" w:themeColor="text1"/>
                <w:sz w:val="24"/>
                <w:szCs w:val="24"/>
                <w:u w:val="single"/>
                <w14:textFill>
                  <w14:solidFill>
                    <w14:schemeClr w14:val="tx1"/>
                  </w14:solidFill>
                </w14:textFill>
              </w:rPr>
              <w:t xml:space="preserve"> </w:t>
            </w:r>
          </w:p>
        </w:tc>
        <w:tc>
          <w:tcPr>
            <w:tcW w:w="967" w:type="dxa"/>
            <w:tcBorders>
              <w:top w:val="single" w:color="auto" w:sz="4" w:space="0"/>
            </w:tcBorders>
            <w:vAlign w:val="center"/>
          </w:tcPr>
          <w:p>
            <w:pPr>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u w:val="single"/>
                <w:lang w:val="en-US" w:eastAsia="zh-CN"/>
                <w14:textFill>
                  <w14:solidFill>
                    <w14:schemeClr w14:val="tx1"/>
                  </w14:solidFill>
                </w14:textFill>
              </w:rPr>
              <w:t>30</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66" w:type="dxa"/>
            <w:gridSpan w:val="3"/>
            <w:vAlign w:val="center"/>
          </w:tcPr>
          <w:p>
            <w:pPr>
              <w:jc w:val="center"/>
              <w:rPr>
                <w:rFonts w:asciiTheme="minorEastAsia" w:hAnsiTheme="minorEastAsia"/>
                <w:b/>
                <w:sz w:val="24"/>
                <w:szCs w:val="24"/>
              </w:rPr>
            </w:pPr>
            <w:r>
              <w:rPr>
                <w:rFonts w:hint="eastAsia" w:asciiTheme="minorEastAsia" w:hAnsiTheme="minorEastAsia"/>
                <w:b/>
                <w:color w:val="000000" w:themeColor="text1"/>
                <w:sz w:val="24"/>
                <w:szCs w:val="24"/>
                <w14:textFill>
                  <w14:solidFill>
                    <w14:schemeClr w14:val="tx1"/>
                  </w14:solidFill>
                </w14:textFill>
              </w:rPr>
              <w:t>商务部分（满分</w:t>
            </w:r>
            <w:r>
              <w:rPr>
                <w:rFonts w:hint="eastAsia" w:asciiTheme="minorEastAsia" w:hAnsiTheme="minorEastAsia"/>
                <w:b/>
                <w:color w:val="000000" w:themeColor="text1"/>
                <w:sz w:val="24"/>
                <w:szCs w:val="24"/>
                <w:u w:val="single"/>
                <w14:textFill>
                  <w14:solidFill>
                    <w14:schemeClr w14:val="tx1"/>
                  </w14:solidFill>
                </w14:textFill>
              </w:rPr>
              <w:t xml:space="preserve"> </w:t>
            </w:r>
            <w:r>
              <w:rPr>
                <w:rFonts w:hint="eastAsia" w:asciiTheme="minorEastAsia" w:hAnsiTheme="minorEastAsia"/>
                <w:b/>
                <w:color w:val="000000" w:themeColor="text1"/>
                <w:sz w:val="24"/>
                <w:szCs w:val="24"/>
                <w:u w:val="single"/>
                <w:lang w:val="en-US" w:eastAsia="zh-CN"/>
                <w14:textFill>
                  <w14:solidFill>
                    <w14:schemeClr w14:val="tx1"/>
                  </w14:solidFill>
                </w14:textFill>
              </w:rPr>
              <w:t>23</w:t>
            </w:r>
            <w:r>
              <w:rPr>
                <w:rFonts w:hint="eastAsia" w:asciiTheme="minorEastAsia" w:hAnsiTheme="minorEastAsia"/>
                <w:b/>
                <w:color w:val="000000" w:themeColor="text1"/>
                <w:sz w:val="24"/>
                <w:szCs w:val="24"/>
                <w:u w:val="single"/>
                <w14:textFill>
                  <w14:solidFill>
                    <w14:schemeClr w14:val="tx1"/>
                  </w14:solidFill>
                </w14:textFill>
              </w:rPr>
              <w:t xml:space="preserve"> </w:t>
            </w:r>
            <w:r>
              <w:rPr>
                <w:rFonts w:hint="eastAsia" w:asciiTheme="minorEastAsia" w:hAnsiTheme="minorEastAsia"/>
                <w:b/>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1762" w:type="dxa"/>
            <w:tcBorders>
              <w:bottom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Theme="minorEastAsia" w:hAnsiTheme="minorEastAsia"/>
                <w:sz w:val="24"/>
                <w:szCs w:val="24"/>
              </w:rPr>
            </w:pPr>
            <w:r>
              <w:rPr>
                <w:rFonts w:hint="eastAsia" w:asciiTheme="minorEastAsia" w:hAnsiTheme="minorEastAsia"/>
                <w:sz w:val="24"/>
                <w:szCs w:val="24"/>
              </w:rPr>
              <w:t>信誉</w:t>
            </w:r>
          </w:p>
        </w:tc>
        <w:tc>
          <w:tcPr>
            <w:tcW w:w="6237" w:type="dxa"/>
            <w:vAlign w:val="center"/>
          </w:tcPr>
          <w:p>
            <w:pPr>
              <w:spacing w:line="360" w:lineRule="auto"/>
              <w:rPr>
                <w:rFonts w:asciiTheme="minorEastAsia" w:hAnsiTheme="minorEastAsia"/>
                <w:sz w:val="24"/>
                <w:szCs w:val="24"/>
              </w:rPr>
            </w:pPr>
            <w:r>
              <w:rPr>
                <w:rFonts w:hint="eastAsia" w:asciiTheme="minorEastAsia" w:hAnsiTheme="minorEastAsia"/>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w:t>
            </w:r>
            <w:r>
              <w:rPr>
                <w:rFonts w:hint="eastAsia" w:asciiTheme="minorEastAsia" w:hAnsiTheme="minorEastAsia"/>
                <w:sz w:val="24"/>
                <w:szCs w:val="24"/>
                <w:lang w:val="en-US" w:eastAsia="zh-CN"/>
              </w:rPr>
              <w:t>1</w:t>
            </w:r>
            <w:r>
              <w:rPr>
                <w:rFonts w:hint="eastAsia" w:asciiTheme="minorEastAsia" w:hAnsiTheme="minorEastAsia"/>
                <w:sz w:val="24"/>
                <w:szCs w:val="24"/>
              </w:rPr>
              <w:t>分。</w:t>
            </w:r>
          </w:p>
          <w:p>
            <w:pPr>
              <w:spacing w:line="360" w:lineRule="auto"/>
              <w:rPr>
                <w:rFonts w:cs="Times New Roman" w:asciiTheme="minorEastAsia" w:hAnsiTheme="minorEastAsia"/>
                <w:b/>
                <w:i/>
                <w:color w:val="558ED5" w:themeColor="text2" w:themeTint="99"/>
                <w:kern w:val="0"/>
                <w:sz w:val="24"/>
                <w:szCs w:val="24"/>
                <w14:textFill>
                  <w14:solidFill>
                    <w14:schemeClr w14:val="tx2">
                      <w14:lumMod w14:val="60000"/>
                      <w14:lumOff w14:val="40000"/>
                    </w14:schemeClr>
                  </w14:solidFill>
                </w14:textFill>
              </w:rPr>
            </w:pPr>
            <w:r>
              <w:rPr>
                <w:rFonts w:hint="eastAsia" w:asciiTheme="minorEastAsia" w:hAnsiTheme="minorEastAsia"/>
                <w:sz w:val="24"/>
                <w:szCs w:val="24"/>
              </w:rPr>
              <w:t>2、投标人提供企业所在地税务主管部门出具的纳税情况证明等信用情况（加盖企业所在地税务主管部门公章），无不良信息者每项</w:t>
            </w:r>
            <w:r>
              <w:rPr>
                <w:rFonts w:hint="eastAsia" w:asciiTheme="minorEastAsia" w:hAnsiTheme="minorEastAsia"/>
                <w:sz w:val="24"/>
                <w:szCs w:val="24"/>
                <w:lang w:val="en-US" w:eastAsia="zh-CN"/>
              </w:rPr>
              <w:t>1</w:t>
            </w:r>
            <w:r>
              <w:rPr>
                <w:rFonts w:hint="eastAsia" w:asciiTheme="minorEastAsia" w:hAnsiTheme="minorEastAsia"/>
                <w:sz w:val="24"/>
                <w:szCs w:val="24"/>
              </w:rPr>
              <w:t>分，未提供或有不良信息者不得分，满分1分。</w:t>
            </w:r>
          </w:p>
        </w:tc>
        <w:tc>
          <w:tcPr>
            <w:tcW w:w="967" w:type="dxa"/>
            <w:vAlign w:val="center"/>
          </w:tcPr>
          <w:p>
            <w:pPr>
              <w:jc w:val="center"/>
              <w:rPr>
                <w:rFonts w:ascii="仿宋" w:hAnsi="仿宋" w:eastAsia="仿宋"/>
                <w:sz w:val="28"/>
                <w:szCs w:val="28"/>
              </w:rPr>
            </w:pPr>
            <w:r>
              <w:rPr>
                <w:rFonts w:hint="eastAsia" w:asciiTheme="minorEastAsia" w:hAnsiTheme="minorEastAsia"/>
                <w:sz w:val="24"/>
                <w:szCs w:val="24"/>
                <w:lang w:val="en-US" w:eastAsia="zh-CN"/>
              </w:rPr>
              <w:t>2</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hint="eastAsia" w:asciiTheme="minorEastAsia" w:hAnsiTheme="minorEastAsia"/>
                <w:sz w:val="24"/>
                <w:szCs w:val="24"/>
              </w:rPr>
            </w:pPr>
          </w:p>
          <w:p>
            <w:pPr>
              <w:spacing w:line="360" w:lineRule="exact"/>
              <w:jc w:val="center"/>
              <w:rPr>
                <w:rFonts w:hint="eastAsia" w:asciiTheme="minorEastAsia" w:hAnsiTheme="minorEastAsia"/>
                <w:sz w:val="24"/>
                <w:szCs w:val="24"/>
              </w:rPr>
            </w:pPr>
          </w:p>
          <w:p>
            <w:pPr>
              <w:spacing w:line="360" w:lineRule="exact"/>
              <w:jc w:val="center"/>
              <w:rPr>
                <w:rFonts w:hint="eastAsia" w:asciiTheme="minorEastAsia" w:hAnsiTheme="minorEastAsia"/>
                <w:sz w:val="24"/>
                <w:szCs w:val="24"/>
              </w:rPr>
            </w:pPr>
          </w:p>
          <w:p>
            <w:pPr>
              <w:spacing w:line="360" w:lineRule="exact"/>
              <w:jc w:val="center"/>
              <w:rPr>
                <w:rFonts w:asciiTheme="minorEastAsia" w:hAnsiTheme="minorEastAsia"/>
                <w:sz w:val="24"/>
                <w:szCs w:val="24"/>
              </w:rPr>
            </w:pPr>
            <w:r>
              <w:rPr>
                <w:rFonts w:hint="eastAsia" w:asciiTheme="minorEastAsia" w:hAnsiTheme="minorEastAsia"/>
                <w:sz w:val="24"/>
                <w:szCs w:val="24"/>
              </w:rPr>
              <w:t>节约能源、保护环境政策加分</w:t>
            </w:r>
          </w:p>
          <w:p>
            <w:pPr>
              <w:spacing w:line="360" w:lineRule="exact"/>
              <w:jc w:val="center"/>
              <w:rPr>
                <w:rFonts w:asciiTheme="minorEastAsia" w:hAnsiTheme="minorEastAsia"/>
                <w:sz w:val="24"/>
                <w:szCs w:val="24"/>
              </w:rPr>
            </w:pPr>
          </w:p>
        </w:tc>
        <w:tc>
          <w:tcPr>
            <w:tcW w:w="6237" w:type="dxa"/>
            <w:vAlign w:val="center"/>
          </w:tcPr>
          <w:p>
            <w:pPr>
              <w:spacing w:line="360" w:lineRule="auto"/>
              <w:jc w:val="left"/>
              <w:rPr>
                <w:rFonts w:ascii="宋体" w:hAnsi="宋体"/>
                <w:color w:val="000000"/>
                <w:sz w:val="24"/>
                <w:szCs w:val="24"/>
                <w:lang w:val="en-GB"/>
              </w:rPr>
            </w:pPr>
            <w:r>
              <w:rPr>
                <w:rFonts w:hint="eastAsia" w:ascii="宋体" w:hAnsi="宋体"/>
                <w:color w:val="000000"/>
                <w:sz w:val="24"/>
                <w:szCs w:val="24"/>
                <w:lang w:val="en-GB"/>
              </w:rPr>
              <w:t>1、除政府强制采购的节能产品外，投标人所投其他产品属于“节能产品政府采购清单”优先采购产品，</w:t>
            </w:r>
            <w:r>
              <w:rPr>
                <w:rFonts w:hint="eastAsia" w:cs="仿宋_GB2312" w:asciiTheme="minorEastAsia" w:hAnsiTheme="minorEastAsia"/>
                <w:sz w:val="24"/>
                <w:szCs w:val="24"/>
                <w:lang w:val="zh-CN"/>
              </w:rPr>
              <w:t>投标文件中须提供最新一期《节能产品政府采购清单》中产品所在页复印件加盖投标人公章。</w:t>
            </w:r>
            <w:r>
              <w:rPr>
                <w:rFonts w:hint="eastAsia" w:ascii="宋体" w:hAnsi="宋体"/>
                <w:color w:val="000000"/>
                <w:sz w:val="24"/>
                <w:szCs w:val="24"/>
                <w:lang w:val="en-GB"/>
              </w:rPr>
              <w:t>每项0.5分，满分1分。</w:t>
            </w:r>
          </w:p>
          <w:p>
            <w:pPr>
              <w:spacing w:line="360" w:lineRule="auto"/>
              <w:jc w:val="left"/>
              <w:rPr>
                <w:rFonts w:ascii="宋体" w:hAnsi="宋体"/>
                <w:color w:val="000000"/>
                <w:sz w:val="24"/>
                <w:szCs w:val="24"/>
                <w:lang w:val="en-GB"/>
              </w:rPr>
            </w:pPr>
            <w:r>
              <w:rPr>
                <w:rFonts w:hint="eastAsia" w:ascii="宋体" w:hAnsi="宋体"/>
                <w:color w:val="000000"/>
                <w:sz w:val="24"/>
                <w:szCs w:val="24"/>
                <w:lang w:val="en-GB"/>
              </w:rPr>
              <w:t>2、投标人所投产品属于“环境标志产品政府采购清单”内产品，</w:t>
            </w:r>
            <w:r>
              <w:rPr>
                <w:rFonts w:hint="eastAsia" w:cs="仿宋_GB2312" w:asciiTheme="minorEastAsia" w:hAnsiTheme="minorEastAsia"/>
                <w:sz w:val="24"/>
                <w:szCs w:val="24"/>
                <w:lang w:val="zh-CN"/>
              </w:rPr>
              <w:t>投标文件中须提供最新一期《环保产品政府采购清单》中产品所在页复印件加盖投标人公章。</w:t>
            </w:r>
            <w:r>
              <w:rPr>
                <w:rFonts w:hint="eastAsia" w:ascii="宋体" w:hAnsi="宋体"/>
                <w:color w:val="000000"/>
                <w:sz w:val="24"/>
                <w:szCs w:val="24"/>
                <w:lang w:val="en-GB"/>
              </w:rPr>
              <w:t>每项0.5分，满分1分。</w:t>
            </w:r>
          </w:p>
          <w:p>
            <w:pPr>
              <w:spacing w:line="360" w:lineRule="auto"/>
              <w:rPr>
                <w:rFonts w:ascii="宋体" w:hAnsi="宋体"/>
                <w:color w:val="000000"/>
                <w:sz w:val="24"/>
                <w:szCs w:val="24"/>
                <w:lang w:val="en-GB"/>
              </w:rPr>
            </w:pPr>
            <w:r>
              <w:rPr>
                <w:rFonts w:hint="eastAsia" w:ascii="宋体" w:hAnsi="宋体"/>
                <w:b/>
                <w:bCs/>
                <w:color w:val="000000"/>
                <w:sz w:val="24"/>
                <w:szCs w:val="24"/>
                <w:lang w:val="en-GB"/>
              </w:rPr>
              <w:t>注：对于同时列入环保清单和节能产品政府采购清单的产品，应当优先于只列入其中一个清单的产品。</w:t>
            </w:r>
          </w:p>
        </w:tc>
        <w:tc>
          <w:tcPr>
            <w:tcW w:w="967" w:type="dxa"/>
            <w:vAlign w:val="center"/>
          </w:tcPr>
          <w:p>
            <w:pPr>
              <w:jc w:val="center"/>
              <w:rPr>
                <w:rFonts w:ascii="宋体" w:hAnsi="宋体"/>
                <w:color w:val="000000"/>
                <w:sz w:val="24"/>
                <w:szCs w:val="24"/>
                <w:lang w:val="en-GB"/>
              </w:rPr>
            </w:pPr>
            <w:r>
              <w:rPr>
                <w:rFonts w:hint="eastAsia" w:ascii="宋体" w:hAnsi="宋体"/>
                <w:color w:val="000000"/>
                <w:sz w:val="24"/>
                <w:szCs w:val="24"/>
                <w:lang w:val="en-US" w:eastAsia="zh-CN"/>
              </w:rPr>
              <w:t>1</w:t>
            </w:r>
            <w:r>
              <w:rPr>
                <w:rFonts w:hint="eastAsia" w:ascii="宋体" w:hAnsi="宋体"/>
                <w:color w:val="000000"/>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4" w:hRule="atLeast"/>
          <w:jc w:val="center"/>
        </w:trPr>
        <w:tc>
          <w:tcPr>
            <w:tcW w:w="1762" w:type="dxa"/>
            <w:vAlign w:val="center"/>
          </w:tcPr>
          <w:p>
            <w:pPr>
              <w:keepNext w:val="0"/>
              <w:keepLines w:val="0"/>
              <w:pageBreakBefore w:val="0"/>
              <w:widowControl w:val="0"/>
              <w:kinsoku/>
              <w:wordWrap/>
              <w:overflowPunct/>
              <w:topLinePunct w:val="0"/>
              <w:bidi w:val="0"/>
              <w:spacing w:line="430" w:lineRule="exact"/>
              <w:ind w:left="0" w:leftChars="0" w:right="0" w:rightChars="0" w:firstLine="482" w:firstLineChars="200"/>
              <w:jc w:val="both"/>
              <w:textAlignment w:val="auto"/>
              <w:outlineLvl w:val="9"/>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信誉</w:t>
            </w:r>
          </w:p>
          <w:p>
            <w:pPr>
              <w:keepNext w:val="0"/>
              <w:keepLines w:val="0"/>
              <w:pageBreakBefore w:val="0"/>
              <w:widowControl w:val="0"/>
              <w:kinsoku/>
              <w:wordWrap/>
              <w:overflowPunct/>
              <w:topLinePunct w:val="0"/>
              <w:bidi w:val="0"/>
              <w:spacing w:line="430" w:lineRule="exact"/>
              <w:ind w:left="0" w:leftChars="0" w:right="0" w:rightChars="0" w:firstLine="482" w:firstLineChars="200"/>
              <w:jc w:val="both"/>
              <w:textAlignment w:val="auto"/>
              <w:outlineLvl w:val="9"/>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lang w:eastAsia="zh-CN"/>
                <w14:textFill>
                  <w14:solidFill>
                    <w14:schemeClr w14:val="tx1"/>
                  </w14:solidFill>
                </w14:textFill>
              </w:rPr>
              <w:t>（</w:t>
            </w:r>
            <w:r>
              <w:rPr>
                <w:rFonts w:hint="eastAsia" w:ascii="宋体" w:hAnsi="宋体"/>
                <w:b/>
                <w:color w:val="000000" w:themeColor="text1"/>
                <w:sz w:val="24"/>
                <w:lang w:val="en-US" w:eastAsia="zh-CN"/>
                <w14:textFill>
                  <w14:solidFill>
                    <w14:schemeClr w14:val="tx1"/>
                  </w14:solidFill>
                </w14:textFill>
              </w:rPr>
              <w:t>3</w:t>
            </w:r>
            <w:r>
              <w:rPr>
                <w:rFonts w:hint="eastAsia" w:ascii="宋体" w:hAnsi="宋体"/>
                <w:b/>
                <w:color w:val="000000" w:themeColor="text1"/>
                <w:sz w:val="24"/>
                <w14:textFill>
                  <w14:solidFill>
                    <w14:schemeClr w14:val="tx1"/>
                  </w14:solidFill>
                </w14:textFill>
              </w:rPr>
              <w:t>分</w:t>
            </w:r>
            <w:r>
              <w:rPr>
                <w:rFonts w:hint="eastAsia" w:ascii="宋体" w:hAnsi="宋体"/>
                <w:b/>
                <w:color w:val="000000" w:themeColor="text1"/>
                <w:sz w:val="24"/>
                <w:lang w:eastAsia="zh-CN"/>
                <w14:textFill>
                  <w14:solidFill>
                    <w14:schemeClr w14:val="tx1"/>
                  </w14:solidFill>
                </w14:textFill>
              </w:rPr>
              <w:t>）</w:t>
            </w:r>
          </w:p>
          <w:p>
            <w:pPr>
              <w:spacing w:line="360" w:lineRule="auto"/>
              <w:jc w:val="center"/>
              <w:rPr>
                <w:rFonts w:ascii="仿宋" w:hAnsi="仿宋" w:eastAsia="仿宋"/>
                <w:sz w:val="28"/>
                <w:szCs w:val="28"/>
              </w:rPr>
            </w:pPr>
          </w:p>
        </w:tc>
        <w:tc>
          <w:tcPr>
            <w:tcW w:w="6237" w:type="dxa"/>
            <w:vAlign w:val="center"/>
          </w:tcPr>
          <w:p>
            <w:pPr>
              <w:keepNext w:val="0"/>
              <w:keepLines w:val="0"/>
              <w:pageBreakBefore w:val="0"/>
              <w:widowControl w:val="0"/>
              <w:kinsoku/>
              <w:wordWrap/>
              <w:overflowPunct/>
              <w:topLinePunct w:val="0"/>
              <w:autoSpaceDE w:val="0"/>
              <w:autoSpaceDN w:val="0"/>
              <w:bidi w:val="0"/>
              <w:adjustRightInd w:val="0"/>
              <w:spacing w:line="430" w:lineRule="exact"/>
              <w:ind w:right="0" w:rightChars="0"/>
              <w:jc w:val="both"/>
              <w:textAlignment w:val="auto"/>
              <w:outlineLvl w:val="9"/>
              <w:rPr>
                <w:rFonts w:ascii="仿宋" w:hAnsi="仿宋" w:eastAsia="仿宋"/>
                <w:b/>
                <w:color w:val="000000" w:themeColor="text1"/>
                <w:sz w:val="24"/>
                <w:szCs w:val="24"/>
                <w14:textFill>
                  <w14:solidFill>
                    <w14:schemeClr w14:val="tx1"/>
                  </w14:solidFill>
                </w14:textFill>
              </w:rPr>
            </w:pPr>
            <w:r>
              <w:rPr>
                <w:rFonts w:hint="eastAsia" w:ascii="宋体" w:cs="宋体"/>
                <w:color w:val="000000" w:themeColor="text1"/>
                <w:sz w:val="24"/>
                <w14:textFill>
                  <w14:solidFill>
                    <w14:schemeClr w14:val="tx1"/>
                  </w14:solidFill>
                </w14:textFill>
              </w:rPr>
              <w:t>投标人具有</w:t>
            </w:r>
            <w:r>
              <w:rPr>
                <w:rFonts w:ascii="宋体" w:cs="宋体"/>
                <w:color w:val="000000" w:themeColor="text1"/>
                <w:sz w:val="24"/>
                <w14:textFill>
                  <w14:solidFill>
                    <w14:schemeClr w14:val="tx1"/>
                  </w14:solidFill>
                </w14:textFill>
              </w:rPr>
              <w:t>ISO9001</w:t>
            </w:r>
            <w:r>
              <w:rPr>
                <w:rFonts w:hint="eastAsia" w:ascii="宋体" w:cs="宋体"/>
                <w:color w:val="000000" w:themeColor="text1"/>
                <w:sz w:val="24"/>
                <w14:textFill>
                  <w14:solidFill>
                    <w14:schemeClr w14:val="tx1"/>
                  </w14:solidFill>
                </w14:textFill>
              </w:rPr>
              <w:t>质量管理体系认证</w:t>
            </w:r>
            <w:r>
              <w:rPr>
                <w:rFonts w:hint="eastAsia" w:ascii="宋体" w:cs="宋体"/>
                <w:color w:val="000000" w:themeColor="text1"/>
                <w:sz w:val="24"/>
                <w:lang w:eastAsia="zh-CN"/>
                <w14:textFill>
                  <w14:solidFill>
                    <w14:schemeClr w14:val="tx1"/>
                  </w14:solidFill>
                </w14:textFill>
              </w:rPr>
              <w:t>、</w:t>
            </w:r>
            <w:r>
              <w:rPr>
                <w:rFonts w:ascii="宋体" w:cs="宋体"/>
                <w:color w:val="000000" w:themeColor="text1"/>
                <w:sz w:val="24"/>
                <w14:textFill>
                  <w14:solidFill>
                    <w14:schemeClr w14:val="tx1"/>
                  </w14:solidFill>
                </w14:textFill>
              </w:rPr>
              <w:t>ISO14001</w:t>
            </w:r>
            <w:r>
              <w:rPr>
                <w:rFonts w:hint="eastAsia" w:ascii="宋体" w:cs="宋体"/>
                <w:color w:val="000000" w:themeColor="text1"/>
                <w:sz w:val="24"/>
                <w14:textFill>
                  <w14:solidFill>
                    <w14:schemeClr w14:val="tx1"/>
                  </w14:solidFill>
                </w14:textFill>
              </w:rPr>
              <w:t>环境管理体系认证</w:t>
            </w:r>
            <w:r>
              <w:rPr>
                <w:rFonts w:hint="eastAsia" w:ascii="宋体" w:cs="宋体"/>
                <w:color w:val="000000" w:themeColor="text1"/>
                <w:sz w:val="24"/>
                <w:lang w:eastAsia="zh-CN"/>
                <w14:textFill>
                  <w14:solidFill>
                    <w14:schemeClr w14:val="tx1"/>
                  </w14:solidFill>
                </w14:textFill>
              </w:rPr>
              <w:t>、</w:t>
            </w:r>
            <w:r>
              <w:rPr>
                <w:rFonts w:ascii="宋体" w:cs="宋体"/>
                <w:color w:val="000000" w:themeColor="text1"/>
                <w:sz w:val="24"/>
                <w14:textFill>
                  <w14:solidFill>
                    <w14:schemeClr w14:val="tx1"/>
                  </w14:solidFill>
                </w14:textFill>
              </w:rPr>
              <w:t>OHSAS18001</w:t>
            </w:r>
            <w:r>
              <w:rPr>
                <w:rFonts w:hint="eastAsia" w:ascii="宋体" w:cs="宋体"/>
                <w:color w:val="000000" w:themeColor="text1"/>
                <w:sz w:val="24"/>
                <w14:textFill>
                  <w14:solidFill>
                    <w14:schemeClr w14:val="tx1"/>
                  </w14:solidFill>
                </w14:textFill>
              </w:rPr>
              <w:t>职业健康安全管理体系认证</w:t>
            </w:r>
            <w:r>
              <w:rPr>
                <w:rFonts w:hint="eastAsia" w:ascii="宋体" w:cs="宋体"/>
                <w:color w:val="000000" w:themeColor="text1"/>
                <w:sz w:val="24"/>
                <w:lang w:eastAsia="zh-CN"/>
                <w14:textFill>
                  <w14:solidFill>
                    <w14:schemeClr w14:val="tx1"/>
                  </w14:solidFill>
                </w14:textFill>
              </w:rPr>
              <w:t>者，每个得</w:t>
            </w:r>
            <w:r>
              <w:rPr>
                <w:rFonts w:hint="eastAsia" w:ascii="宋体" w:cs="宋体"/>
                <w:color w:val="000000" w:themeColor="text1"/>
                <w:sz w:val="24"/>
                <w:lang w:val="en-US" w:eastAsia="zh-CN"/>
                <w14:textFill>
                  <w14:solidFill>
                    <w14:schemeClr w14:val="tx1"/>
                  </w14:solidFill>
                </w14:textFill>
              </w:rPr>
              <w:t>1分，本项最高得3分。</w:t>
            </w:r>
            <w:r>
              <w:rPr>
                <w:rFonts w:hint="eastAsia" w:ascii="宋体" w:cs="宋体"/>
                <w:color w:val="000000" w:themeColor="text1"/>
                <w:sz w:val="24"/>
                <w14:textFill>
                  <w14:solidFill>
                    <w14:schemeClr w14:val="tx1"/>
                  </w14:solidFill>
                </w14:textFill>
              </w:rPr>
              <w:t>（查询地址：http//cx.cnca.cn）。</w:t>
            </w:r>
          </w:p>
        </w:tc>
        <w:tc>
          <w:tcPr>
            <w:tcW w:w="967" w:type="dxa"/>
            <w:vAlign w:val="center"/>
          </w:tcPr>
          <w:p>
            <w:pPr>
              <w:jc w:val="center"/>
              <w:rPr>
                <w:rFonts w:ascii="仿宋" w:hAnsi="仿宋" w:eastAsia="仿宋"/>
                <w:color w:val="000000" w:themeColor="text1"/>
                <w:sz w:val="28"/>
                <w:szCs w:val="28"/>
                <w14:textFill>
                  <w14:solidFill>
                    <w14:schemeClr w14:val="tx1"/>
                  </w14:solidFill>
                </w14:textFill>
              </w:rPr>
            </w:pP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u w:val="single"/>
                <w:lang w:val="en-US" w:eastAsia="zh-CN"/>
                <w14:textFill>
                  <w14:solidFill>
                    <w14:schemeClr w14:val="tx1"/>
                  </w14:solidFill>
                </w14:textFill>
              </w:rPr>
              <w:t>3</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keepNext w:val="0"/>
              <w:keepLines w:val="0"/>
              <w:pageBreakBefore w:val="0"/>
              <w:widowControl w:val="0"/>
              <w:kinsoku/>
              <w:wordWrap/>
              <w:overflowPunct/>
              <w:topLinePunct w:val="0"/>
              <w:bidi w:val="0"/>
              <w:spacing w:line="430" w:lineRule="exact"/>
              <w:ind w:left="0" w:leftChars="0" w:right="0" w:rightChars="0" w:firstLine="482" w:firstLineChars="200"/>
              <w:jc w:val="both"/>
              <w:textAlignment w:val="auto"/>
              <w:outlineLvl w:val="9"/>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业绩</w:t>
            </w:r>
          </w:p>
          <w:p>
            <w:pPr>
              <w:keepNext w:val="0"/>
              <w:keepLines w:val="0"/>
              <w:pageBreakBefore w:val="0"/>
              <w:widowControl w:val="0"/>
              <w:kinsoku/>
              <w:wordWrap/>
              <w:overflowPunct/>
              <w:topLinePunct w:val="0"/>
              <w:bidi w:val="0"/>
              <w:spacing w:line="430" w:lineRule="exact"/>
              <w:ind w:left="0" w:leftChars="0" w:right="0" w:rightChars="0" w:firstLine="482" w:firstLineChars="200"/>
              <w:jc w:val="both"/>
              <w:textAlignment w:val="auto"/>
              <w:outlineLvl w:val="9"/>
              <w:rPr>
                <w:rFonts w:ascii="仿宋" w:hAnsi="仿宋" w:eastAsia="仿宋"/>
                <w:sz w:val="28"/>
                <w:szCs w:val="28"/>
              </w:rPr>
            </w:pPr>
            <w:r>
              <w:rPr>
                <w:rFonts w:hint="eastAsia" w:ascii="宋体" w:hAnsi="宋体"/>
                <w:b/>
                <w:color w:val="000000" w:themeColor="text1"/>
                <w:sz w:val="24"/>
                <w:lang w:eastAsia="zh-CN"/>
                <w14:textFill>
                  <w14:solidFill>
                    <w14:schemeClr w14:val="tx1"/>
                  </w14:solidFill>
                </w14:textFill>
              </w:rPr>
              <w:t>（</w:t>
            </w:r>
            <w:r>
              <w:rPr>
                <w:rFonts w:hint="eastAsia" w:ascii="宋体" w:hAnsi="宋体"/>
                <w:b/>
                <w:color w:val="000000" w:themeColor="text1"/>
                <w:sz w:val="24"/>
                <w:lang w:val="en-US" w:eastAsia="zh-CN"/>
                <w14:textFill>
                  <w14:solidFill>
                    <w14:schemeClr w14:val="tx1"/>
                  </w14:solidFill>
                </w14:textFill>
              </w:rPr>
              <w:t>9</w:t>
            </w:r>
            <w:r>
              <w:rPr>
                <w:rFonts w:hint="eastAsia" w:ascii="宋体" w:hAnsi="宋体"/>
                <w:b/>
                <w:color w:val="000000" w:themeColor="text1"/>
                <w:sz w:val="24"/>
                <w14:textFill>
                  <w14:solidFill>
                    <w14:schemeClr w14:val="tx1"/>
                  </w14:solidFill>
                </w14:textFill>
              </w:rPr>
              <w:t>分</w:t>
            </w:r>
            <w:r>
              <w:rPr>
                <w:rFonts w:hint="eastAsia" w:ascii="宋体" w:hAnsi="宋体"/>
                <w:b/>
                <w:color w:val="000000" w:themeColor="text1"/>
                <w:sz w:val="24"/>
                <w:lang w:eastAsia="zh-CN"/>
                <w14:textFill>
                  <w14:solidFill>
                    <w14:schemeClr w14:val="tx1"/>
                  </w14:solidFill>
                </w14:textFill>
              </w:rPr>
              <w:t>）</w:t>
            </w:r>
          </w:p>
        </w:tc>
        <w:tc>
          <w:tcPr>
            <w:tcW w:w="6237" w:type="dxa"/>
            <w:vAlign w:val="center"/>
          </w:tcPr>
          <w:p>
            <w:pPr>
              <w:keepNext w:val="0"/>
              <w:keepLines w:val="0"/>
              <w:pageBreakBefore w:val="0"/>
              <w:widowControl w:val="0"/>
              <w:kinsoku/>
              <w:wordWrap/>
              <w:overflowPunct/>
              <w:topLinePunct w:val="0"/>
              <w:autoSpaceDE w:val="0"/>
              <w:autoSpaceDN w:val="0"/>
              <w:bidi w:val="0"/>
              <w:adjustRightInd w:val="0"/>
              <w:spacing w:line="430" w:lineRule="exact"/>
              <w:ind w:right="0" w:rightChars="0"/>
              <w:jc w:val="both"/>
              <w:textAlignment w:val="auto"/>
              <w:outlineLvl w:val="9"/>
              <w:rPr>
                <w:rFonts w:hint="eastAsia" w:ascii="宋体" w:hAnsi="宋体" w:cs="宋体"/>
                <w:bCs/>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投标人</w:t>
            </w:r>
            <w:r>
              <w:rPr>
                <w:rFonts w:ascii="宋体" w:cs="宋体"/>
                <w:color w:val="000000" w:themeColor="text1"/>
                <w:sz w:val="24"/>
                <w14:textFill>
                  <w14:solidFill>
                    <w14:schemeClr w14:val="tx1"/>
                  </w14:solidFill>
                </w14:textFill>
              </w:rPr>
              <w:t>201</w:t>
            </w:r>
            <w:r>
              <w:rPr>
                <w:rFonts w:hint="eastAsia" w:ascii="宋体" w:cs="宋体"/>
                <w:color w:val="000000" w:themeColor="text1"/>
                <w:sz w:val="24"/>
                <w:lang w:val="en-US" w:eastAsia="zh-CN"/>
                <w14:textFill>
                  <w14:solidFill>
                    <w14:schemeClr w14:val="tx1"/>
                  </w14:solidFill>
                </w14:textFill>
              </w:rPr>
              <w:t>5</w:t>
            </w:r>
            <w:r>
              <w:rPr>
                <w:rFonts w:hint="eastAsia" w:ascii="宋体" w:cs="宋体"/>
                <w:color w:val="000000" w:themeColor="text1"/>
                <w:sz w:val="24"/>
                <w14:textFill>
                  <w14:solidFill>
                    <w14:schemeClr w14:val="tx1"/>
                  </w14:solidFill>
                </w14:textFill>
              </w:rPr>
              <w:t>年以来具有类似项目业绩：单项合同金额在</w:t>
            </w:r>
            <w:r>
              <w:rPr>
                <w:rFonts w:hint="eastAsia" w:ascii="宋体" w:cs="宋体"/>
                <w:color w:val="000000" w:themeColor="text1"/>
                <w:sz w:val="24"/>
                <w:lang w:val="en-US" w:eastAsia="zh-CN"/>
                <w14:textFill>
                  <w14:solidFill>
                    <w14:schemeClr w14:val="tx1"/>
                  </w14:solidFill>
                </w14:textFill>
              </w:rPr>
              <w:t>70</w:t>
            </w:r>
            <w:r>
              <w:rPr>
                <w:rFonts w:hint="eastAsia" w:ascii="宋体" w:cs="宋体"/>
                <w:color w:val="000000" w:themeColor="text1"/>
                <w:sz w:val="24"/>
                <w14:textFill>
                  <w14:solidFill>
                    <w14:schemeClr w14:val="tx1"/>
                  </w14:solidFill>
                </w14:textFill>
              </w:rPr>
              <w:t>万元（含）以上者，</w:t>
            </w:r>
            <w:r>
              <w:rPr>
                <w:rFonts w:hint="eastAsia" w:ascii="宋体" w:cs="宋体"/>
                <w:color w:val="000000" w:themeColor="text1"/>
                <w:sz w:val="24"/>
                <w:lang w:eastAsia="zh-CN"/>
                <w14:textFill>
                  <w14:solidFill>
                    <w14:schemeClr w14:val="tx1"/>
                  </w14:solidFill>
                </w14:textFill>
              </w:rPr>
              <w:t>每个合同得</w:t>
            </w:r>
            <w:r>
              <w:rPr>
                <w:rFonts w:hint="eastAsia" w:ascii="宋体" w:cs="宋体"/>
                <w:color w:val="000000" w:themeColor="text1"/>
                <w:sz w:val="24"/>
                <w:lang w:val="en-US" w:eastAsia="zh-CN"/>
                <w14:textFill>
                  <w14:solidFill>
                    <w14:schemeClr w14:val="tx1"/>
                  </w14:solidFill>
                </w14:textFill>
              </w:rPr>
              <w:t>3</w:t>
            </w:r>
            <w:r>
              <w:rPr>
                <w:rFonts w:hint="eastAsia" w:ascii="宋体" w:cs="宋体"/>
                <w:color w:val="000000" w:themeColor="text1"/>
                <w:sz w:val="24"/>
                <w14:textFill>
                  <w14:solidFill>
                    <w14:schemeClr w14:val="tx1"/>
                  </w14:solidFill>
                </w14:textFill>
              </w:rPr>
              <w:t>分。满分为</w:t>
            </w:r>
            <w:r>
              <w:rPr>
                <w:rFonts w:hint="eastAsia" w:ascii="宋体" w:cs="宋体"/>
                <w:color w:val="000000" w:themeColor="text1"/>
                <w:sz w:val="24"/>
                <w:lang w:val="en-US" w:eastAsia="zh-CN"/>
                <w14:textFill>
                  <w14:solidFill>
                    <w14:schemeClr w14:val="tx1"/>
                  </w14:solidFill>
                </w14:textFill>
              </w:rPr>
              <w:t>9</w:t>
            </w:r>
            <w:r>
              <w:rPr>
                <w:rFonts w:hint="eastAsia" w:ascii="宋体" w:cs="宋体"/>
                <w:color w:val="000000" w:themeColor="text1"/>
                <w:sz w:val="24"/>
                <w14:textFill>
                  <w14:solidFill>
                    <w14:schemeClr w14:val="tx1"/>
                  </w14:solidFill>
                </w14:textFill>
              </w:rPr>
              <w:t>分。</w:t>
            </w:r>
          </w:p>
        </w:tc>
        <w:tc>
          <w:tcPr>
            <w:tcW w:w="967" w:type="dxa"/>
            <w:vAlign w:val="center"/>
          </w:tcPr>
          <w:p>
            <w:pPr>
              <w:jc w:val="center"/>
              <w:rPr>
                <w:rFonts w:hint="eastAsia" w:asciiTheme="minorEastAsia" w:hAnsiTheme="minorEastAsia"/>
                <w:color w:val="000000" w:themeColor="text1"/>
                <w:sz w:val="24"/>
                <w:szCs w:val="24"/>
                <w:u w:val="single"/>
                <w14:textFill>
                  <w14:solidFill>
                    <w14:schemeClr w14:val="tx1"/>
                  </w14:solidFill>
                </w14:textFill>
              </w:rPr>
            </w:pP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u w:val="single"/>
                <w:lang w:val="en-US" w:eastAsia="zh-CN"/>
                <w14:textFill>
                  <w14:solidFill>
                    <w14:schemeClr w14:val="tx1"/>
                  </w14:solidFill>
                </w14:textFill>
              </w:rPr>
              <w:t>9</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00" w:lineRule="exact"/>
              <w:jc w:val="center"/>
              <w:rPr>
                <w:rFonts w:hint="eastAsia" w:asciiTheme="minorEastAsia" w:hAnsiTheme="minorEastAsia"/>
                <w:sz w:val="24"/>
                <w:szCs w:val="24"/>
              </w:rPr>
            </w:pPr>
            <w:r>
              <w:rPr>
                <w:rFonts w:hint="eastAsia" w:asciiTheme="minorEastAsia" w:hAnsiTheme="minorEastAsia"/>
                <w:sz w:val="24"/>
                <w:szCs w:val="24"/>
              </w:rPr>
              <w:t>售后服务</w:t>
            </w:r>
          </w:p>
          <w:p>
            <w:pPr>
              <w:spacing w:line="400" w:lineRule="exact"/>
              <w:jc w:val="center"/>
              <w:rPr>
                <w:rFonts w:hint="eastAsia" w:asciiTheme="minorEastAsia" w:hAnsiTheme="minorEastAsia"/>
                <w:sz w:val="24"/>
                <w:szCs w:val="24"/>
              </w:rPr>
            </w:pPr>
            <w:r>
              <w:rPr>
                <w:rFonts w:hint="eastAsia" w:asciiTheme="minorEastAsia" w:hAnsiTheme="minorEastAsia"/>
                <w:sz w:val="24"/>
                <w:szCs w:val="24"/>
              </w:rPr>
              <w:t>及培训</w:t>
            </w:r>
          </w:p>
          <w:p>
            <w:pPr>
              <w:spacing w:line="400" w:lineRule="exact"/>
              <w:jc w:val="center"/>
              <w:rPr>
                <w:rFonts w:hint="eastAsia" w:asciiTheme="minorEastAsia" w:hAnsiTheme="minorEastAsia"/>
                <w:sz w:val="24"/>
                <w:szCs w:val="24"/>
              </w:rPr>
            </w:pPr>
            <w:r>
              <w:rPr>
                <w:rFonts w:hint="eastAsia" w:ascii="宋体" w:hAnsi="宋体"/>
                <w:b/>
                <w:color w:val="000000" w:themeColor="text1"/>
                <w:sz w:val="24"/>
                <w:lang w:eastAsia="zh-CN"/>
                <w14:textFill>
                  <w14:solidFill>
                    <w14:schemeClr w14:val="tx1"/>
                  </w14:solidFill>
                </w14:textFill>
              </w:rPr>
              <w:t>（</w:t>
            </w:r>
            <w:r>
              <w:rPr>
                <w:rFonts w:hint="eastAsia" w:ascii="宋体" w:hAnsi="宋体"/>
                <w:b/>
                <w:color w:val="000000" w:themeColor="text1"/>
                <w:sz w:val="24"/>
                <w:lang w:val="en-US" w:eastAsia="zh-CN"/>
                <w14:textFill>
                  <w14:solidFill>
                    <w14:schemeClr w14:val="tx1"/>
                  </w14:solidFill>
                </w14:textFill>
              </w:rPr>
              <w:t>8</w:t>
            </w:r>
            <w:r>
              <w:rPr>
                <w:rFonts w:hint="eastAsia" w:ascii="宋体" w:hAnsi="宋体"/>
                <w:b/>
                <w:color w:val="000000" w:themeColor="text1"/>
                <w:sz w:val="24"/>
                <w14:textFill>
                  <w14:solidFill>
                    <w14:schemeClr w14:val="tx1"/>
                  </w14:solidFill>
                </w14:textFill>
              </w:rPr>
              <w:t>分</w:t>
            </w:r>
            <w:r>
              <w:rPr>
                <w:rFonts w:hint="eastAsia" w:ascii="宋体" w:hAnsi="宋体"/>
                <w:b/>
                <w:color w:val="000000" w:themeColor="text1"/>
                <w:sz w:val="24"/>
                <w:lang w:eastAsia="zh-CN"/>
                <w14:textFill>
                  <w14:solidFill>
                    <w14:schemeClr w14:val="tx1"/>
                  </w14:solidFill>
                </w14:textFill>
              </w:rPr>
              <w:t>）</w:t>
            </w:r>
          </w:p>
        </w:tc>
        <w:tc>
          <w:tcPr>
            <w:tcW w:w="6237" w:type="dxa"/>
            <w:vAlign w:val="center"/>
          </w:tcPr>
          <w:p>
            <w:pPr>
              <w:spacing w:line="360" w:lineRule="auto"/>
              <w:rPr>
                <w:rFonts w:ascii="宋体" w:hAnsi="宋体"/>
                <w:color w:val="000000" w:themeColor="text1"/>
                <w:sz w:val="24"/>
                <w:szCs w:val="24"/>
                <w:lang w:val="en-GB"/>
                <w14:textFill>
                  <w14:solidFill>
                    <w14:schemeClr w14:val="tx1"/>
                  </w14:solidFill>
                </w14:textFill>
              </w:rPr>
            </w:pPr>
            <w:r>
              <w:rPr>
                <w:rFonts w:hint="eastAsia" w:ascii="宋体" w:hAnsi="宋体"/>
                <w:color w:val="000000" w:themeColor="text1"/>
                <w:sz w:val="24"/>
                <w:szCs w:val="24"/>
                <w:lang w:val="en-GB"/>
                <w14:textFill>
                  <w14:solidFill>
                    <w14:schemeClr w14:val="tx1"/>
                  </w14:solidFill>
                </w14:textFill>
              </w:rPr>
              <w:t>1、提供免费质量保障，投标人满足3年免费质保后每延长1年加1分，共3分。</w:t>
            </w:r>
          </w:p>
          <w:p>
            <w:pPr>
              <w:spacing w:line="360" w:lineRule="auto"/>
              <w:rPr>
                <w:rFonts w:ascii="宋体" w:hAnsi="宋体"/>
                <w:color w:val="000000" w:themeColor="text1"/>
                <w:sz w:val="24"/>
                <w:szCs w:val="24"/>
                <w:lang w:val="en-GB"/>
                <w14:textFill>
                  <w14:solidFill>
                    <w14:schemeClr w14:val="tx1"/>
                  </w14:solidFill>
                </w14:textFill>
              </w:rPr>
            </w:pPr>
            <w:r>
              <w:rPr>
                <w:rFonts w:hint="eastAsia" w:ascii="宋体" w:hAnsi="宋体"/>
                <w:color w:val="000000" w:themeColor="text1"/>
                <w:sz w:val="24"/>
                <w:szCs w:val="24"/>
                <w:lang w:val="en-GB"/>
                <w14:textFill>
                  <w14:solidFill>
                    <w14:schemeClr w14:val="tx1"/>
                  </w14:solidFill>
                </w14:textFill>
              </w:rPr>
              <w:t>2、技术支持、售后服务程序合理，人员配备技术力量强，故障响应时间小于2小时，上门时间小于8小时，维修和更换时间小于24小时，得2分，不满足不得分。</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r>
              <w:rPr>
                <w:rFonts w:hint="eastAsia" w:ascii="宋体" w:hAnsi="宋体"/>
                <w:color w:val="000000" w:themeColor="text1"/>
                <w:sz w:val="24"/>
                <w:szCs w:val="24"/>
                <w:lang w:val="en-GB"/>
                <w14:textFill>
                  <w14:solidFill>
                    <w14:schemeClr w14:val="tx1"/>
                  </w14:solidFill>
                </w14:textFill>
              </w:rPr>
              <w:t>具有明确的培训内容、计划合理、全面且原厂认证工程师培训不少于5人10课时得1分，投标人提供培训机构合作证明文件及讲师资格得2分，共3分，不满足不得分。</w:t>
            </w:r>
          </w:p>
        </w:tc>
        <w:tc>
          <w:tcPr>
            <w:tcW w:w="967" w:type="dxa"/>
            <w:vAlign w:val="center"/>
          </w:tcPr>
          <w:p>
            <w:pPr>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u w:val="single"/>
                <w:lang w:val="en-US" w:eastAsia="zh-CN"/>
                <w14:textFill>
                  <w14:solidFill>
                    <w14:schemeClr w14:val="tx1"/>
                  </w14:solidFill>
                </w14:textFill>
              </w:rPr>
              <w:t>8</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Theme="minorEastAsia" w:hAnsiTheme="minorEastAsia"/>
                <w:b/>
                <w:sz w:val="24"/>
                <w:szCs w:val="24"/>
              </w:rPr>
            </w:pPr>
            <w:r>
              <w:rPr>
                <w:rFonts w:hint="eastAsia" w:asciiTheme="minorEastAsia" w:hAnsiTheme="minorEastAsia"/>
                <w:b/>
                <w:color w:val="000000" w:themeColor="text1"/>
                <w:sz w:val="24"/>
                <w:szCs w:val="24"/>
                <w14:textFill>
                  <w14:solidFill>
                    <w14:schemeClr w14:val="tx1"/>
                  </w14:solidFill>
                </w14:textFill>
              </w:rPr>
              <w:t>技术部分（满分</w:t>
            </w:r>
            <w:r>
              <w:rPr>
                <w:rFonts w:hint="eastAsia" w:asciiTheme="minorEastAsia" w:hAnsiTheme="minorEastAsia"/>
                <w:b/>
                <w:color w:val="000000" w:themeColor="text1"/>
                <w:sz w:val="24"/>
                <w:szCs w:val="24"/>
                <w:u w:val="single"/>
                <w14:textFill>
                  <w14:solidFill>
                    <w14:schemeClr w14:val="tx1"/>
                  </w14:solidFill>
                </w14:textFill>
              </w:rPr>
              <w:t xml:space="preserve"> </w:t>
            </w:r>
            <w:r>
              <w:rPr>
                <w:rFonts w:hint="eastAsia" w:asciiTheme="minorEastAsia" w:hAnsiTheme="minorEastAsia"/>
                <w:b/>
                <w:color w:val="000000" w:themeColor="text1"/>
                <w:sz w:val="24"/>
                <w:szCs w:val="24"/>
                <w:u w:val="single"/>
                <w:lang w:val="en-US" w:eastAsia="zh-CN"/>
                <w14:textFill>
                  <w14:solidFill>
                    <w14:schemeClr w14:val="tx1"/>
                  </w14:solidFill>
                </w14:textFill>
              </w:rPr>
              <w:t>47</w:t>
            </w:r>
            <w:r>
              <w:rPr>
                <w:rFonts w:hint="eastAsia" w:asciiTheme="minorEastAsia" w:hAnsiTheme="minorEastAsia"/>
                <w:b/>
                <w:color w:val="000000" w:themeColor="text1"/>
                <w:sz w:val="24"/>
                <w:szCs w:val="24"/>
                <w:u w:val="single"/>
                <w14:textFill>
                  <w14:solidFill>
                    <w14:schemeClr w14:val="tx1"/>
                  </w14:solidFill>
                </w14:textFill>
              </w:rPr>
              <w:t xml:space="preserve"> </w:t>
            </w:r>
            <w:r>
              <w:rPr>
                <w:rFonts w:hint="eastAsia" w:asciiTheme="minorEastAsia" w:hAnsiTheme="minorEastAsia"/>
                <w:b/>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vAlign w:val="center"/>
          </w:tcPr>
          <w:p>
            <w:pPr>
              <w:jc w:val="center"/>
              <w:rPr>
                <w:rFonts w:ascii="仿宋" w:hAnsi="仿宋" w:eastAsia="仿宋"/>
                <w:sz w:val="24"/>
                <w:szCs w:val="24"/>
              </w:rPr>
            </w:pPr>
            <w:r>
              <w:rPr>
                <w:rFonts w:hint="eastAsia" w:asciiTheme="minorEastAsia" w:hAnsiTheme="minorEastAsia"/>
                <w:color w:val="000000" w:themeColor="text1"/>
                <w:sz w:val="24"/>
                <w:szCs w:val="24"/>
                <w14:textFill>
                  <w14:solidFill>
                    <w14:schemeClr w14:val="tx1"/>
                  </w14:solidFill>
                </w14:textFill>
              </w:rPr>
              <w:t>投标文件的规范程度</w:t>
            </w:r>
          </w:p>
        </w:tc>
        <w:tc>
          <w:tcPr>
            <w:tcW w:w="6237" w:type="dxa"/>
            <w:vAlign w:val="center"/>
          </w:tcPr>
          <w:p>
            <w:pPr>
              <w:widowControl/>
              <w:jc w:val="left"/>
              <w:rPr>
                <w:rFonts w:hint="eastAsia" w:ascii="宋体" w:cs="宋体"/>
                <w:color w:val="000000" w:themeColor="text1"/>
                <w:sz w:val="24"/>
                <w14:textFill>
                  <w14:solidFill>
                    <w14:schemeClr w14:val="tx1"/>
                  </w14:solidFill>
                </w14:textFill>
              </w:rPr>
            </w:pPr>
            <w:r>
              <w:rPr>
                <w:rFonts w:hint="eastAsia" w:ascii="宋体" w:hAnsi="宋体" w:cs="Courier New"/>
                <w:bCs/>
                <w:color w:val="000000" w:themeColor="text1"/>
                <w:sz w:val="24"/>
                <w14:textFill>
                  <w14:solidFill>
                    <w14:schemeClr w14:val="tx1"/>
                  </w14:solidFill>
                </w14:textFill>
              </w:rPr>
              <w:t>1、投标文件的编制符合招标文件的规定，装订整齐规范的，得</w:t>
            </w:r>
            <w:r>
              <w:rPr>
                <w:rFonts w:hint="eastAsia" w:ascii="宋体" w:hAnsi="宋体" w:cs="Courier New"/>
                <w:bCs/>
                <w:color w:val="000000" w:themeColor="text1"/>
                <w:sz w:val="24"/>
                <w:lang w:val="en-US" w:eastAsia="zh-CN"/>
                <w14:textFill>
                  <w14:solidFill>
                    <w14:schemeClr w14:val="tx1"/>
                  </w14:solidFill>
                </w14:textFill>
              </w:rPr>
              <w:t>1</w:t>
            </w:r>
            <w:r>
              <w:rPr>
                <w:rFonts w:hint="eastAsia" w:ascii="宋体" w:hAnsi="宋体" w:cs="Courier New"/>
                <w:bCs/>
                <w:color w:val="000000" w:themeColor="text1"/>
                <w:sz w:val="24"/>
                <w14:textFill>
                  <w14:solidFill>
                    <w14:schemeClr w14:val="tx1"/>
                  </w14:solidFill>
                </w14:textFill>
              </w:rPr>
              <w:t>分。</w:t>
            </w:r>
          </w:p>
        </w:tc>
        <w:tc>
          <w:tcPr>
            <w:tcW w:w="967" w:type="dxa"/>
            <w:vAlign w:val="center"/>
          </w:tcPr>
          <w:p>
            <w:pPr>
              <w:jc w:val="center"/>
              <w:rPr>
                <w:rFonts w:hint="eastAsia" w:asciiTheme="minorEastAsia" w:hAnsiTheme="minorEastAsia"/>
                <w:color w:val="FF0000"/>
                <w:sz w:val="24"/>
                <w:szCs w:val="24"/>
                <w:u w:val="single"/>
              </w:rPr>
            </w:pPr>
            <w:r>
              <w:rPr>
                <w:rFonts w:hint="eastAsia" w:asciiTheme="minorEastAsia" w:hAnsiTheme="minorEastAsia"/>
                <w:color w:val="000000" w:themeColor="text1"/>
                <w:sz w:val="24"/>
                <w:szCs w:val="24"/>
                <w:u w:val="single"/>
                <w:lang w:val="en-US" w:eastAsia="zh-CN"/>
                <w14:textFill>
                  <w14:solidFill>
                    <w14:schemeClr w14:val="tx1"/>
                  </w14:solidFill>
                </w14:textFill>
              </w:rPr>
              <w:t>1</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auto"/>
              <w:jc w:val="center"/>
              <w:rPr>
                <w:rFonts w:ascii="仿宋" w:hAnsi="仿宋" w:eastAsia="仿宋"/>
                <w:sz w:val="24"/>
                <w:szCs w:val="24"/>
              </w:rPr>
            </w:pPr>
          </w:p>
        </w:tc>
        <w:tc>
          <w:tcPr>
            <w:tcW w:w="6237" w:type="dxa"/>
            <w:vAlign w:val="center"/>
          </w:tcPr>
          <w:p>
            <w:pPr>
              <w:spacing w:line="360" w:lineRule="exact"/>
              <w:rPr>
                <w:rFonts w:hint="eastAsia" w:ascii="宋体" w:cs="宋体"/>
                <w:color w:val="000000" w:themeColor="text1"/>
                <w:sz w:val="24"/>
                <w14:textFill>
                  <w14:solidFill>
                    <w14:schemeClr w14:val="tx1"/>
                  </w14:solidFill>
                </w14:textFill>
              </w:rPr>
            </w:pPr>
            <w:r>
              <w:rPr>
                <w:rFonts w:hint="eastAsia" w:ascii="宋体" w:hAnsi="宋体" w:cs="Courier New"/>
                <w:bCs/>
                <w:color w:val="000000" w:themeColor="text1"/>
                <w:sz w:val="24"/>
                <w14:textFill>
                  <w14:solidFill>
                    <w14:schemeClr w14:val="tx1"/>
                  </w14:solidFill>
                </w14:textFill>
              </w:rPr>
              <w:t>2、投标人编制投标文件逻辑严紧、描述规范、无文字错误的，得</w:t>
            </w:r>
            <w:r>
              <w:rPr>
                <w:rFonts w:hint="eastAsia" w:ascii="宋体" w:hAnsi="宋体" w:cs="Courier New"/>
                <w:bCs/>
                <w:color w:val="000000" w:themeColor="text1"/>
                <w:sz w:val="24"/>
                <w:lang w:val="en-US" w:eastAsia="zh-CN"/>
                <w14:textFill>
                  <w14:solidFill>
                    <w14:schemeClr w14:val="tx1"/>
                  </w14:solidFill>
                </w14:textFill>
              </w:rPr>
              <w:t>1</w:t>
            </w:r>
            <w:r>
              <w:rPr>
                <w:rFonts w:hint="eastAsia" w:ascii="宋体" w:hAnsi="宋体" w:cs="Courier New"/>
                <w:bCs/>
                <w:color w:val="000000" w:themeColor="text1"/>
                <w:sz w:val="24"/>
                <w14:textFill>
                  <w14:solidFill>
                    <w14:schemeClr w14:val="tx1"/>
                  </w14:solidFill>
                </w14:textFill>
              </w:rPr>
              <w:t>分。</w:t>
            </w:r>
          </w:p>
        </w:tc>
        <w:tc>
          <w:tcPr>
            <w:tcW w:w="967" w:type="dxa"/>
            <w:vAlign w:val="center"/>
          </w:tcPr>
          <w:p>
            <w:pPr>
              <w:jc w:val="center"/>
              <w:rPr>
                <w:rFonts w:hint="eastAsia" w:asciiTheme="minorEastAsia" w:hAnsiTheme="minorEastAsia"/>
                <w:color w:val="FF0000"/>
                <w:sz w:val="24"/>
                <w:szCs w:val="24"/>
                <w:u w:val="single"/>
              </w:rPr>
            </w:pP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u w:val="single"/>
                <w:lang w:val="en-US" w:eastAsia="zh-CN"/>
                <w14:textFill>
                  <w14:solidFill>
                    <w14:schemeClr w14:val="tx1"/>
                  </w14:solidFill>
                </w14:textFill>
              </w:rPr>
              <w:t>1</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762" w:type="dxa"/>
            <w:vMerge w:val="restart"/>
            <w:vAlign w:val="center"/>
          </w:tcPr>
          <w:p>
            <w:pPr>
              <w:spacing w:line="360" w:lineRule="exact"/>
              <w:jc w:val="center"/>
              <w:rPr>
                <w:rFonts w:ascii="仿宋" w:hAnsi="仿宋" w:eastAsia="仿宋"/>
                <w:sz w:val="28"/>
                <w:szCs w:val="28"/>
              </w:rPr>
            </w:pPr>
            <w:r>
              <w:rPr>
                <w:rFonts w:hint="eastAsia" w:asciiTheme="minorEastAsia" w:hAnsiTheme="minorEastAsia"/>
                <w:color w:val="000000" w:themeColor="text1"/>
                <w:sz w:val="24"/>
                <w:szCs w:val="24"/>
                <w14:textFill>
                  <w14:solidFill>
                    <w14:schemeClr w14:val="tx1"/>
                  </w14:solidFill>
                </w14:textFill>
              </w:rPr>
              <w:t>对招标文件的响应程度</w:t>
            </w:r>
          </w:p>
        </w:tc>
        <w:tc>
          <w:tcPr>
            <w:tcW w:w="7204" w:type="dxa"/>
            <w:gridSpan w:val="2"/>
            <w:vAlign w:val="center"/>
          </w:tcPr>
          <w:p>
            <w:pPr>
              <w:jc w:val="center"/>
              <w:rPr>
                <w:rFonts w:asciiTheme="minorEastAsia" w:hAnsiTheme="minorEastAsia"/>
                <w:sz w:val="24"/>
                <w:szCs w:val="24"/>
              </w:rPr>
            </w:pPr>
            <w:r>
              <w:rPr>
                <w:rFonts w:hint="eastAsia" w:asciiTheme="minorEastAsia" w:hAnsiTheme="minorEastAsia"/>
                <w:b/>
                <w:bCs/>
                <w:color w:val="000000" w:themeColor="text1"/>
                <w:sz w:val="24"/>
                <w14:textFill>
                  <w14:solidFill>
                    <w14:schemeClr w14:val="tx1"/>
                  </w14:solidFill>
                </w14:textFill>
              </w:rPr>
              <w:t>不满足招标文件技术指标要求和商务条款规定的为无效投标。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exact"/>
              <w:jc w:val="center"/>
              <w:rPr>
                <w:rFonts w:ascii="仿宋" w:hAnsi="仿宋" w:eastAsia="仿宋"/>
                <w:sz w:val="28"/>
                <w:szCs w:val="28"/>
              </w:rPr>
            </w:pPr>
          </w:p>
        </w:tc>
        <w:tc>
          <w:tcPr>
            <w:tcW w:w="6237" w:type="dxa"/>
            <w:vAlign w:val="center"/>
          </w:tcPr>
          <w:p>
            <w:pPr>
              <w:spacing w:line="360" w:lineRule="exact"/>
              <w:rPr>
                <w:rFonts w:hint="eastAsia" w:ascii="宋体" w:hAnsi="宋体" w:cs="Courier New"/>
                <w:bCs/>
                <w:color w:val="000000" w:themeColor="text1"/>
                <w:sz w:val="24"/>
                <w:lang w:val="en-US" w:eastAsia="zh-CN"/>
                <w14:textFill>
                  <w14:solidFill>
                    <w14:schemeClr w14:val="tx1"/>
                  </w14:solidFill>
                </w14:textFill>
              </w:rPr>
            </w:pPr>
            <w:r>
              <w:rPr>
                <w:rFonts w:hint="eastAsia" w:ascii="宋体" w:hAnsi="宋体" w:cs="Courier New"/>
                <w:bCs/>
                <w:color w:val="000000" w:themeColor="text1"/>
                <w:sz w:val="24"/>
                <w:lang w:val="en-US" w:eastAsia="zh-CN"/>
                <w14:textFill>
                  <w14:solidFill>
                    <w14:schemeClr w14:val="tx1"/>
                  </w14:solidFill>
                </w14:textFill>
              </w:rPr>
              <w:t>1.（1）</w:t>
            </w:r>
            <w:r>
              <w:rPr>
                <w:rFonts w:hint="eastAsia" w:ascii="宋体" w:hAnsi="宋体" w:cs="Courier New"/>
                <w:bCs/>
                <w:color w:val="000000" w:themeColor="text1"/>
                <w:sz w:val="24"/>
                <w14:textFill>
                  <w14:solidFill>
                    <w14:schemeClr w14:val="tx1"/>
                  </w14:solidFill>
                </w14:textFill>
              </w:rPr>
              <w:t>管理思路</w:t>
            </w:r>
            <w:r>
              <w:rPr>
                <w:rFonts w:hint="eastAsia" w:ascii="宋体" w:hAnsi="宋体" w:cs="Courier New"/>
                <w:bCs/>
                <w:color w:val="000000" w:themeColor="text1"/>
                <w:sz w:val="24"/>
                <w:lang w:eastAsia="zh-CN"/>
                <w14:textFill>
                  <w14:solidFill>
                    <w14:schemeClr w14:val="tx1"/>
                  </w14:solidFill>
                </w14:textFill>
              </w:rPr>
              <w:t>。</w:t>
            </w:r>
            <w:r>
              <w:rPr>
                <w:rFonts w:hint="eastAsia" w:ascii="宋体" w:hAnsi="宋体" w:cs="Courier New"/>
                <w:bCs/>
                <w:color w:val="000000" w:themeColor="text1"/>
                <w:sz w:val="24"/>
                <w14:textFill>
                  <w14:solidFill>
                    <w14:schemeClr w14:val="tx1"/>
                  </w14:solidFill>
                </w14:textFill>
              </w:rPr>
              <w:t>清晰</w:t>
            </w:r>
            <w:r>
              <w:rPr>
                <w:rFonts w:hint="eastAsia" w:ascii="宋体" w:hAnsi="宋体" w:cs="Courier New"/>
                <w:bCs/>
                <w:color w:val="000000" w:themeColor="text1"/>
                <w:sz w:val="24"/>
                <w:lang w:val="en-US" w:eastAsia="zh-CN"/>
                <w14:textFill>
                  <w14:solidFill>
                    <w14:schemeClr w14:val="tx1"/>
                  </w14:solidFill>
                </w14:textFill>
              </w:rPr>
              <w:t>的得3分，有的得1分，没有的不得分。（2）</w:t>
            </w:r>
            <w:r>
              <w:rPr>
                <w:rFonts w:hint="eastAsia" w:ascii="宋体" w:hAnsi="宋体" w:cs="Courier New"/>
                <w:bCs/>
                <w:color w:val="000000" w:themeColor="text1"/>
                <w:sz w:val="24"/>
                <w14:textFill>
                  <w14:solidFill>
                    <w14:schemeClr w14:val="tx1"/>
                  </w14:solidFill>
                </w14:textFill>
              </w:rPr>
              <w:t>服务理念</w:t>
            </w:r>
            <w:r>
              <w:rPr>
                <w:rFonts w:hint="eastAsia" w:ascii="宋体" w:hAnsi="宋体" w:cs="Courier New"/>
                <w:bCs/>
                <w:color w:val="000000" w:themeColor="text1"/>
                <w:sz w:val="24"/>
                <w:lang w:eastAsia="zh-CN"/>
                <w14:textFill>
                  <w14:solidFill>
                    <w14:schemeClr w14:val="tx1"/>
                  </w14:solidFill>
                </w14:textFill>
              </w:rPr>
              <w:t>。</w:t>
            </w:r>
            <w:r>
              <w:rPr>
                <w:rFonts w:hint="eastAsia" w:ascii="宋体" w:hAnsi="宋体" w:cs="Courier New"/>
                <w:bCs/>
                <w:color w:val="000000" w:themeColor="text1"/>
                <w:sz w:val="24"/>
                <w14:textFill>
                  <w14:solidFill>
                    <w14:schemeClr w14:val="tx1"/>
                  </w14:solidFill>
                </w14:textFill>
              </w:rPr>
              <w:t>鲜明</w:t>
            </w:r>
            <w:r>
              <w:rPr>
                <w:rFonts w:hint="eastAsia" w:ascii="宋体" w:hAnsi="宋体" w:cs="Courier New"/>
                <w:bCs/>
                <w:color w:val="000000" w:themeColor="text1"/>
                <w:sz w:val="24"/>
                <w:lang w:val="en-US" w:eastAsia="zh-CN"/>
                <w14:textFill>
                  <w14:solidFill>
                    <w14:schemeClr w14:val="tx1"/>
                  </w14:solidFill>
                </w14:textFill>
              </w:rPr>
              <w:t>的得3分</w:t>
            </w:r>
            <w:r>
              <w:rPr>
                <w:rFonts w:hint="eastAsia" w:ascii="宋体" w:hAnsi="宋体" w:cs="Courier New"/>
                <w:bCs/>
                <w:color w:val="000000" w:themeColor="text1"/>
                <w:sz w:val="24"/>
                <w14:textFill>
                  <w14:solidFill>
                    <w14:schemeClr w14:val="tx1"/>
                  </w14:solidFill>
                </w14:textFill>
              </w:rPr>
              <w:t>，</w:t>
            </w:r>
            <w:r>
              <w:rPr>
                <w:rFonts w:hint="eastAsia" w:ascii="宋体" w:hAnsi="宋体" w:cs="Courier New"/>
                <w:bCs/>
                <w:color w:val="000000" w:themeColor="text1"/>
                <w:sz w:val="24"/>
                <w:lang w:val="en-US" w:eastAsia="zh-CN"/>
                <w14:textFill>
                  <w14:solidFill>
                    <w14:schemeClr w14:val="tx1"/>
                  </w14:solidFill>
                </w14:textFill>
              </w:rPr>
              <w:t>有的得1分，没有的不得分。（3）</w:t>
            </w:r>
            <w:r>
              <w:rPr>
                <w:rFonts w:hint="eastAsia" w:ascii="宋体" w:hAnsi="宋体" w:cs="Courier New"/>
                <w:bCs/>
                <w:color w:val="000000" w:themeColor="text1"/>
                <w:sz w:val="24"/>
                <w14:textFill>
                  <w14:solidFill>
                    <w14:schemeClr w14:val="tx1"/>
                  </w14:solidFill>
                </w14:textFill>
              </w:rPr>
              <w:t>方案</w:t>
            </w:r>
            <w:r>
              <w:rPr>
                <w:rFonts w:hint="eastAsia" w:ascii="宋体" w:hAnsi="宋体" w:cs="Courier New"/>
                <w:bCs/>
                <w:color w:val="000000" w:themeColor="text1"/>
                <w:sz w:val="24"/>
                <w:lang w:eastAsia="zh-CN"/>
                <w14:textFill>
                  <w14:solidFill>
                    <w14:schemeClr w14:val="tx1"/>
                  </w14:solidFill>
                </w14:textFill>
              </w:rPr>
              <w:t>。</w:t>
            </w:r>
            <w:r>
              <w:rPr>
                <w:rFonts w:hint="eastAsia" w:ascii="宋体" w:hAnsi="宋体" w:cs="Courier New"/>
                <w:bCs/>
                <w:color w:val="000000" w:themeColor="text1"/>
                <w:sz w:val="24"/>
                <w14:textFill>
                  <w14:solidFill>
                    <w14:schemeClr w14:val="tx1"/>
                  </w14:solidFill>
                </w14:textFill>
              </w:rPr>
              <w:t>科学合理可行</w:t>
            </w:r>
            <w:r>
              <w:rPr>
                <w:rFonts w:hint="eastAsia" w:ascii="宋体" w:hAnsi="宋体" w:cs="Courier New"/>
                <w:bCs/>
                <w:color w:val="000000" w:themeColor="text1"/>
                <w:sz w:val="24"/>
                <w:lang w:val="en-US" w:eastAsia="zh-CN"/>
                <w14:textFill>
                  <w14:solidFill>
                    <w14:schemeClr w14:val="tx1"/>
                  </w14:solidFill>
                </w14:textFill>
              </w:rPr>
              <w:t>的得3分，有的得1分，没有的不得分。（4）</w:t>
            </w:r>
            <w:r>
              <w:rPr>
                <w:rFonts w:hint="eastAsia" w:ascii="宋体" w:hAnsi="宋体" w:cs="Courier New"/>
                <w:bCs/>
                <w:color w:val="000000" w:themeColor="text1"/>
                <w:sz w:val="24"/>
                <w14:textFill>
                  <w14:solidFill>
                    <w14:schemeClr w14:val="tx1"/>
                  </w14:solidFill>
                </w14:textFill>
              </w:rPr>
              <w:t>符合项目特色</w:t>
            </w:r>
            <w:r>
              <w:rPr>
                <w:rFonts w:hint="eastAsia" w:ascii="宋体" w:hAnsi="宋体" w:cs="Courier New"/>
                <w:bCs/>
                <w:color w:val="000000" w:themeColor="text1"/>
                <w:sz w:val="24"/>
                <w:lang w:val="en-US" w:eastAsia="zh-CN"/>
                <w14:textFill>
                  <w14:solidFill>
                    <w14:schemeClr w14:val="tx1"/>
                  </w14:solidFill>
                </w14:textFill>
              </w:rPr>
              <w:t>的得3分，不符合的得0分；</w:t>
            </w:r>
            <w:r>
              <w:rPr>
                <w:rFonts w:hint="eastAsia" w:ascii="宋体" w:hAnsi="宋体" w:cs="Courier New"/>
                <w:b/>
                <w:bCs w:val="0"/>
                <w:color w:val="000000" w:themeColor="text1"/>
                <w:sz w:val="24"/>
                <w:lang w:val="en-US" w:eastAsia="zh-CN"/>
                <w14:textFill>
                  <w14:solidFill>
                    <w14:schemeClr w14:val="tx1"/>
                  </w14:solidFill>
                </w14:textFill>
              </w:rPr>
              <w:t>本项最高得12分。</w:t>
            </w:r>
          </w:p>
        </w:tc>
        <w:tc>
          <w:tcPr>
            <w:tcW w:w="967" w:type="dxa"/>
            <w:vAlign w:val="center"/>
          </w:tcPr>
          <w:p>
            <w:pPr>
              <w:jc w:val="center"/>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exact"/>
              <w:jc w:val="center"/>
              <w:rPr>
                <w:rFonts w:ascii="仿宋" w:hAnsi="仿宋" w:eastAsia="仿宋"/>
                <w:sz w:val="28"/>
                <w:szCs w:val="28"/>
              </w:rPr>
            </w:pPr>
          </w:p>
        </w:tc>
        <w:tc>
          <w:tcPr>
            <w:tcW w:w="6237" w:type="dxa"/>
            <w:vAlign w:val="center"/>
          </w:tcPr>
          <w:p>
            <w:pPr>
              <w:spacing w:line="360" w:lineRule="exact"/>
              <w:rPr>
                <w:rFonts w:hint="eastAsia" w:ascii="宋体" w:hAnsi="宋体" w:cs="宋体"/>
                <w:bCs/>
                <w:color w:val="000000" w:themeColor="text1"/>
                <w:sz w:val="24"/>
                <w14:textFill>
                  <w14:solidFill>
                    <w14:schemeClr w14:val="tx1"/>
                  </w14:solidFill>
                </w14:textFill>
              </w:rPr>
            </w:pPr>
            <w:r>
              <w:rPr>
                <w:rFonts w:hint="eastAsia" w:ascii="宋体" w:hAnsi="宋体" w:cs="Courier New"/>
                <w:bCs/>
                <w:color w:val="000000" w:themeColor="text1"/>
                <w:sz w:val="24"/>
                <w:lang w:val="en-US" w:eastAsia="zh-CN"/>
                <w14:textFill>
                  <w14:solidFill>
                    <w14:schemeClr w14:val="tx1"/>
                  </w14:solidFill>
                </w14:textFill>
              </w:rPr>
              <w:t>2.企业</w:t>
            </w:r>
            <w:r>
              <w:rPr>
                <w:rFonts w:hint="eastAsia" w:ascii="宋体" w:hAnsi="宋体" w:cs="Courier New"/>
                <w:bCs/>
                <w:color w:val="000000" w:themeColor="text1"/>
                <w:sz w:val="24"/>
                <w14:textFill>
                  <w14:solidFill>
                    <w14:schemeClr w14:val="tx1"/>
                  </w14:solidFill>
                </w14:textFill>
              </w:rPr>
              <w:t>规章制度健全</w:t>
            </w:r>
            <w:r>
              <w:rPr>
                <w:rFonts w:hint="eastAsia" w:ascii="宋体" w:hAnsi="宋体" w:cs="Courier New"/>
                <w:bCs/>
                <w:color w:val="000000" w:themeColor="text1"/>
                <w:sz w:val="24"/>
                <w:lang w:val="en-US" w:eastAsia="zh-CN"/>
                <w14:textFill>
                  <w14:solidFill>
                    <w14:schemeClr w14:val="tx1"/>
                  </w14:solidFill>
                </w14:textFill>
              </w:rPr>
              <w:t>的得3分，完善的得2分，</w:t>
            </w:r>
            <w:r>
              <w:rPr>
                <w:rFonts w:hint="eastAsia" w:ascii="宋体" w:hAnsi="宋体" w:cs="Courier New"/>
                <w:bCs/>
                <w:color w:val="000000" w:themeColor="text1"/>
                <w:sz w:val="24"/>
                <w14:textFill>
                  <w14:solidFill>
                    <w14:schemeClr w14:val="tx1"/>
                  </w14:solidFill>
                </w14:textFill>
              </w:rPr>
              <w:t>具有可操作性</w:t>
            </w:r>
            <w:r>
              <w:rPr>
                <w:rFonts w:hint="eastAsia" w:ascii="宋体" w:hAnsi="宋体" w:cs="Courier New"/>
                <w:bCs/>
                <w:color w:val="000000" w:themeColor="text1"/>
                <w:sz w:val="24"/>
                <w:lang w:val="en-US" w:eastAsia="zh-CN"/>
                <w14:textFill>
                  <w14:solidFill>
                    <w14:schemeClr w14:val="tx1"/>
                  </w14:solidFill>
                </w14:textFill>
              </w:rPr>
              <w:t>的得2分，</w:t>
            </w:r>
            <w:r>
              <w:rPr>
                <w:rFonts w:hint="eastAsia" w:ascii="宋体" w:hAnsi="宋体" w:cs="Courier New"/>
                <w:b/>
                <w:bCs w:val="0"/>
                <w:color w:val="000000" w:themeColor="text1"/>
                <w:sz w:val="24"/>
                <w:lang w:val="en-US" w:eastAsia="zh-CN"/>
                <w14:textFill>
                  <w14:solidFill>
                    <w14:schemeClr w14:val="tx1"/>
                  </w14:solidFill>
                </w14:textFill>
              </w:rPr>
              <w:t>本项最高得7分。</w:t>
            </w:r>
          </w:p>
        </w:tc>
        <w:tc>
          <w:tcPr>
            <w:tcW w:w="967" w:type="dxa"/>
            <w:vAlign w:val="center"/>
          </w:tcPr>
          <w:p>
            <w:pPr>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exact"/>
              <w:jc w:val="center"/>
              <w:rPr>
                <w:rFonts w:ascii="仿宋" w:hAnsi="仿宋" w:eastAsia="仿宋"/>
                <w:sz w:val="28"/>
                <w:szCs w:val="28"/>
              </w:rPr>
            </w:pPr>
          </w:p>
        </w:tc>
        <w:tc>
          <w:tcPr>
            <w:tcW w:w="6237" w:type="dxa"/>
            <w:vAlign w:val="center"/>
          </w:tcPr>
          <w:p>
            <w:pPr>
              <w:spacing w:line="360" w:lineRule="exact"/>
              <w:rPr>
                <w:rFonts w:hint="eastAsia" w:ascii="宋体" w:hAnsi="宋体" w:cs="宋体"/>
                <w:bCs/>
                <w:color w:val="000000" w:themeColor="text1"/>
                <w:sz w:val="24"/>
                <w14:textFill>
                  <w14:solidFill>
                    <w14:schemeClr w14:val="tx1"/>
                  </w14:solidFill>
                </w14:textFill>
              </w:rPr>
            </w:pPr>
            <w:r>
              <w:rPr>
                <w:rFonts w:hint="eastAsia" w:ascii="宋体" w:hAnsi="宋体" w:cs="Courier New"/>
                <w:bCs/>
                <w:color w:val="000000" w:themeColor="text1"/>
                <w:sz w:val="24"/>
                <w:lang w:val="en-US" w:eastAsia="zh-CN"/>
                <w14:textFill>
                  <w14:solidFill>
                    <w14:schemeClr w14:val="tx1"/>
                  </w14:solidFill>
                </w14:textFill>
              </w:rPr>
              <w:t>3.</w:t>
            </w:r>
            <w:r>
              <w:rPr>
                <w:rFonts w:hint="eastAsia" w:ascii="宋体" w:hAnsi="宋体" w:cs="Courier New"/>
                <w:bCs/>
                <w:color w:val="000000" w:themeColor="text1"/>
                <w:sz w:val="24"/>
                <w14:textFill>
                  <w14:solidFill>
                    <w14:schemeClr w14:val="tx1"/>
                  </w14:solidFill>
                </w14:textFill>
              </w:rPr>
              <w:t>工作流程、作业程序全面、规范</w:t>
            </w:r>
            <w:r>
              <w:rPr>
                <w:rFonts w:hint="eastAsia" w:ascii="宋体" w:hAnsi="宋体" w:cs="Courier New"/>
                <w:bCs/>
                <w:color w:val="000000" w:themeColor="text1"/>
                <w:sz w:val="24"/>
                <w:lang w:val="en-US" w:eastAsia="zh-CN"/>
                <w14:textFill>
                  <w14:solidFill>
                    <w14:schemeClr w14:val="tx1"/>
                  </w14:solidFill>
                </w14:textFill>
              </w:rPr>
              <w:t>得6分，有的得1分，没有的不得分。</w:t>
            </w:r>
          </w:p>
        </w:tc>
        <w:tc>
          <w:tcPr>
            <w:tcW w:w="967" w:type="dxa"/>
            <w:vAlign w:val="center"/>
          </w:tcPr>
          <w:p>
            <w:pPr>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exact"/>
              <w:jc w:val="center"/>
              <w:rPr>
                <w:rFonts w:ascii="仿宋" w:hAnsi="仿宋" w:eastAsia="仿宋"/>
                <w:sz w:val="28"/>
                <w:szCs w:val="28"/>
              </w:rPr>
            </w:pPr>
          </w:p>
        </w:tc>
        <w:tc>
          <w:tcPr>
            <w:tcW w:w="6237" w:type="dxa"/>
            <w:vAlign w:val="center"/>
          </w:tcPr>
          <w:p>
            <w:pPr>
              <w:spacing w:line="360" w:lineRule="exact"/>
              <w:rPr>
                <w:rFonts w:hint="eastAsia" w:ascii="宋体" w:hAnsi="宋体" w:cs="Courier New"/>
                <w:bCs/>
                <w:color w:val="000000" w:themeColor="text1"/>
                <w:sz w:val="24"/>
                <w:lang w:val="en-US" w:eastAsia="zh-CN"/>
                <w14:textFill>
                  <w14:solidFill>
                    <w14:schemeClr w14:val="tx1"/>
                  </w14:solidFill>
                </w14:textFill>
              </w:rPr>
            </w:pPr>
            <w:r>
              <w:rPr>
                <w:rFonts w:hint="eastAsia" w:ascii="宋体" w:hAnsi="宋体" w:cs="Courier New"/>
                <w:bCs/>
                <w:color w:val="000000" w:themeColor="text1"/>
                <w:sz w:val="24"/>
                <w:lang w:val="en-US" w:eastAsia="zh-CN"/>
                <w14:textFill>
                  <w14:solidFill>
                    <w14:schemeClr w14:val="tx1"/>
                  </w14:solidFill>
                </w14:textFill>
              </w:rPr>
              <w:t>4.</w:t>
            </w:r>
            <w:r>
              <w:rPr>
                <w:rFonts w:hint="eastAsia" w:ascii="宋体" w:hAnsi="宋体" w:cs="Courier New"/>
                <w:bCs/>
                <w:color w:val="000000" w:themeColor="text1"/>
                <w:sz w:val="24"/>
                <w14:textFill>
                  <w14:solidFill>
                    <w14:schemeClr w14:val="tx1"/>
                  </w14:solidFill>
                </w14:textFill>
              </w:rPr>
              <w:t>应急情况处理方案</w:t>
            </w:r>
            <w:r>
              <w:rPr>
                <w:rFonts w:hint="eastAsia" w:ascii="宋体" w:hAnsi="宋体" w:cs="Courier New"/>
                <w:bCs/>
                <w:color w:val="000000" w:themeColor="text1"/>
                <w:sz w:val="24"/>
                <w:lang w:eastAsia="zh-CN"/>
                <w14:textFill>
                  <w14:solidFill>
                    <w14:schemeClr w14:val="tx1"/>
                  </w14:solidFill>
                </w14:textFill>
              </w:rPr>
              <w:t>。</w:t>
            </w:r>
            <w:r>
              <w:rPr>
                <w:rFonts w:hint="eastAsia" w:ascii="宋体" w:hAnsi="宋体" w:cs="Courier New"/>
                <w:bCs/>
                <w:color w:val="000000" w:themeColor="text1"/>
                <w:sz w:val="24"/>
                <w14:textFill>
                  <w14:solidFill>
                    <w14:schemeClr w14:val="tx1"/>
                  </w14:solidFill>
                </w14:textFill>
              </w:rPr>
              <w:t>全面、有效的</w:t>
            </w:r>
            <w:r>
              <w:rPr>
                <w:rFonts w:hint="eastAsia" w:ascii="宋体" w:hAnsi="宋体" w:cs="Courier New"/>
                <w:bCs/>
                <w:color w:val="000000" w:themeColor="text1"/>
                <w:sz w:val="24"/>
                <w:lang w:val="en-US" w:eastAsia="zh-CN"/>
                <w14:textFill>
                  <w14:solidFill>
                    <w14:schemeClr w14:val="tx1"/>
                  </w14:solidFill>
                </w14:textFill>
              </w:rPr>
              <w:t>得6分，有的得2分，没有的不得分。</w:t>
            </w:r>
          </w:p>
        </w:tc>
        <w:tc>
          <w:tcPr>
            <w:tcW w:w="967" w:type="dxa"/>
            <w:vAlign w:val="center"/>
          </w:tcPr>
          <w:p>
            <w:pPr>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exact"/>
              <w:jc w:val="center"/>
              <w:rPr>
                <w:rFonts w:ascii="仿宋" w:hAnsi="仿宋" w:eastAsia="仿宋"/>
                <w:sz w:val="28"/>
                <w:szCs w:val="28"/>
              </w:rPr>
            </w:pPr>
          </w:p>
        </w:tc>
        <w:tc>
          <w:tcPr>
            <w:tcW w:w="6237" w:type="dxa"/>
            <w:vAlign w:val="center"/>
          </w:tcPr>
          <w:p>
            <w:pPr>
              <w:spacing w:line="360" w:lineRule="exact"/>
              <w:rPr>
                <w:rFonts w:hint="eastAsia" w:ascii="宋体" w:hAnsi="宋体" w:cs="Courier New"/>
                <w:bCs/>
                <w:color w:val="000000" w:themeColor="text1"/>
                <w:sz w:val="24"/>
                <w:lang w:val="en-US" w:eastAsia="zh-CN"/>
                <w14:textFill>
                  <w14:solidFill>
                    <w14:schemeClr w14:val="tx1"/>
                  </w14:solidFill>
                </w14:textFill>
              </w:rPr>
            </w:pPr>
            <w:r>
              <w:rPr>
                <w:rFonts w:hint="eastAsia" w:ascii="宋体" w:hAnsi="宋体" w:cs="Courier New"/>
                <w:bCs/>
                <w:color w:val="000000" w:themeColor="text1"/>
                <w:sz w:val="24"/>
                <w:lang w:val="en-US" w:eastAsia="zh-CN"/>
                <w14:textFill>
                  <w14:solidFill>
                    <w14:schemeClr w14:val="tx1"/>
                  </w14:solidFill>
                </w14:textFill>
              </w:rPr>
              <w:t>5.</w:t>
            </w:r>
            <w:r>
              <w:rPr>
                <w:rFonts w:hint="eastAsia" w:ascii="宋体" w:hAnsi="宋体" w:cs="Courier New"/>
                <w:bCs/>
                <w:color w:val="000000" w:themeColor="text1"/>
                <w:sz w:val="24"/>
                <w14:textFill>
                  <w14:solidFill>
                    <w14:schemeClr w14:val="tx1"/>
                  </w14:solidFill>
                </w14:textFill>
              </w:rPr>
              <w:t>未实质响应招标文件的要求为无效投标</w:t>
            </w:r>
            <w:r>
              <w:rPr>
                <w:rFonts w:hint="eastAsia" w:ascii="宋体" w:hAnsi="宋体" w:cs="Courier New"/>
                <w:bCs/>
                <w:color w:val="000000" w:themeColor="text1"/>
                <w:sz w:val="24"/>
                <w:lang w:eastAsia="zh-CN"/>
                <w14:textFill>
                  <w14:solidFill>
                    <w14:schemeClr w14:val="tx1"/>
                  </w14:solidFill>
                </w14:textFill>
              </w:rPr>
              <w:t>，</w:t>
            </w:r>
            <w:r>
              <w:rPr>
                <w:rFonts w:hint="eastAsia" w:ascii="宋体" w:hAnsi="宋体" w:cs="Courier New"/>
                <w:bCs/>
                <w:color w:val="000000" w:themeColor="text1"/>
                <w:sz w:val="24"/>
                <w14:textFill>
                  <w14:solidFill>
                    <w14:schemeClr w14:val="tx1"/>
                  </w14:solidFill>
                </w14:textFill>
              </w:rPr>
              <w:t>完全响应招标文件技术要求没有负偏离者</w:t>
            </w:r>
            <w:r>
              <w:rPr>
                <w:rFonts w:hint="eastAsia" w:ascii="宋体" w:hAnsi="宋体" w:cs="Courier New"/>
                <w:bCs/>
                <w:color w:val="000000" w:themeColor="text1"/>
                <w:sz w:val="24"/>
                <w:lang w:val="en-US" w:eastAsia="zh-CN"/>
                <w14:textFill>
                  <w14:solidFill>
                    <w14:schemeClr w14:val="tx1"/>
                  </w14:solidFill>
                </w14:textFill>
              </w:rPr>
              <w:t>5</w:t>
            </w:r>
            <w:r>
              <w:rPr>
                <w:rFonts w:hint="eastAsia" w:ascii="宋体" w:hAnsi="宋体" w:cs="Courier New"/>
                <w:bCs/>
                <w:color w:val="000000" w:themeColor="text1"/>
                <w:sz w:val="24"/>
                <w14:textFill>
                  <w14:solidFill>
                    <w14:schemeClr w14:val="tx1"/>
                  </w14:solidFill>
                </w14:textFill>
              </w:rPr>
              <w:t>分；</w:t>
            </w:r>
          </w:p>
        </w:tc>
        <w:tc>
          <w:tcPr>
            <w:tcW w:w="967" w:type="dxa"/>
            <w:vAlign w:val="center"/>
          </w:tcPr>
          <w:p>
            <w:pPr>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exact"/>
              <w:rPr>
                <w:rFonts w:hint="eastAsia" w:ascii="宋体" w:hAnsi="宋体" w:cs="Courier New"/>
                <w:bCs/>
                <w:color w:val="000000" w:themeColor="text1"/>
                <w:sz w:val="24"/>
                <w14:textFill>
                  <w14:solidFill>
                    <w14:schemeClr w14:val="tx1"/>
                  </w14:solidFill>
                </w14:textFill>
              </w:rPr>
            </w:pPr>
          </w:p>
        </w:tc>
        <w:tc>
          <w:tcPr>
            <w:tcW w:w="6237" w:type="dxa"/>
            <w:vAlign w:val="center"/>
          </w:tcPr>
          <w:p>
            <w:pPr>
              <w:spacing w:line="360" w:lineRule="exact"/>
              <w:rPr>
                <w:rFonts w:hint="eastAsia" w:ascii="宋体" w:hAnsi="宋体" w:cs="Courier New"/>
                <w:bCs/>
                <w:color w:val="000000" w:themeColor="text1"/>
                <w:sz w:val="24"/>
                <w:lang w:val="en-US" w:eastAsia="zh-CN"/>
                <w14:textFill>
                  <w14:solidFill>
                    <w14:schemeClr w14:val="tx1"/>
                  </w14:solidFill>
                </w14:textFill>
              </w:rPr>
            </w:pPr>
            <w:r>
              <w:rPr>
                <w:rFonts w:hint="eastAsia" w:ascii="宋体" w:hAnsi="宋体" w:cs="Courier New"/>
                <w:bCs/>
                <w:color w:val="000000" w:themeColor="text1"/>
                <w:sz w:val="24"/>
                <w:lang w:val="en-US" w:eastAsia="zh-CN"/>
                <w14:textFill>
                  <w14:solidFill>
                    <w14:schemeClr w14:val="tx1"/>
                  </w14:solidFill>
                </w14:textFill>
              </w:rPr>
              <w:t>6.</w:t>
            </w:r>
            <w:r>
              <w:rPr>
                <w:rFonts w:hint="eastAsia" w:ascii="宋体" w:hAnsi="宋体" w:cs="Courier New"/>
                <w:bCs/>
                <w:color w:val="000000" w:themeColor="text1"/>
                <w:sz w:val="24"/>
                <w14:textFill>
                  <w14:solidFill>
                    <w14:schemeClr w14:val="tx1"/>
                  </w14:solidFill>
                </w14:textFill>
              </w:rPr>
              <w:t>员工培训计划方案</w:t>
            </w:r>
            <w:r>
              <w:rPr>
                <w:rFonts w:hint="eastAsia" w:ascii="宋体" w:hAnsi="宋体" w:cs="Courier New"/>
                <w:bCs/>
                <w:color w:val="000000" w:themeColor="text1"/>
                <w:sz w:val="24"/>
                <w:lang w:eastAsia="zh-CN"/>
                <w14:textFill>
                  <w14:solidFill>
                    <w14:schemeClr w14:val="tx1"/>
                  </w14:solidFill>
                </w14:textFill>
              </w:rPr>
              <w:t>。</w:t>
            </w:r>
            <w:r>
              <w:rPr>
                <w:rFonts w:hint="eastAsia" w:ascii="宋体" w:hAnsi="宋体" w:cs="Courier New"/>
                <w:bCs/>
                <w:color w:val="000000" w:themeColor="text1"/>
                <w:sz w:val="24"/>
                <w:lang w:val="en-US" w:eastAsia="zh-CN"/>
                <w14:textFill>
                  <w14:solidFill>
                    <w14:schemeClr w14:val="tx1"/>
                  </w14:solidFill>
                </w14:textFill>
              </w:rPr>
              <w:t>可行的得3分，有的得2分，没有的不得分。（2）</w:t>
            </w:r>
            <w:r>
              <w:rPr>
                <w:rFonts w:hint="eastAsia" w:ascii="宋体" w:hAnsi="宋体" w:cs="Courier New"/>
                <w:bCs/>
                <w:color w:val="000000" w:themeColor="text1"/>
                <w:sz w:val="24"/>
                <w14:textFill>
                  <w14:solidFill>
                    <w14:schemeClr w14:val="tx1"/>
                  </w14:solidFill>
                </w14:textFill>
              </w:rPr>
              <w:t>管理全面</w:t>
            </w:r>
            <w:r>
              <w:rPr>
                <w:rFonts w:hint="eastAsia" w:ascii="宋体" w:hAnsi="宋体" w:cs="Courier New"/>
                <w:bCs/>
                <w:color w:val="000000" w:themeColor="text1"/>
                <w:sz w:val="24"/>
                <w:lang w:val="en-US" w:eastAsia="zh-CN"/>
                <w14:textFill>
                  <w14:solidFill>
                    <w14:schemeClr w14:val="tx1"/>
                  </w14:solidFill>
                </w14:textFill>
              </w:rPr>
              <w:t>的得3分，有的得2分，没有的不得分。（3）</w:t>
            </w:r>
            <w:r>
              <w:rPr>
                <w:rFonts w:hint="eastAsia" w:ascii="宋体" w:hAnsi="宋体" w:cs="Courier New"/>
                <w:bCs/>
                <w:color w:val="000000" w:themeColor="text1"/>
                <w:sz w:val="24"/>
                <w14:textFill>
                  <w14:solidFill>
                    <w14:schemeClr w14:val="tx1"/>
                  </w14:solidFill>
                </w14:textFill>
              </w:rPr>
              <w:t>管理有效</w:t>
            </w:r>
            <w:r>
              <w:rPr>
                <w:rFonts w:hint="eastAsia" w:ascii="宋体" w:hAnsi="宋体" w:cs="Courier New"/>
                <w:bCs/>
                <w:color w:val="000000" w:themeColor="text1"/>
                <w:sz w:val="24"/>
                <w:lang w:val="en-US" w:eastAsia="zh-CN"/>
                <w14:textFill>
                  <w14:solidFill>
                    <w14:schemeClr w14:val="tx1"/>
                  </w14:solidFill>
                </w14:textFill>
              </w:rPr>
              <w:t>的得3分，有的得2分，没有的不得分。</w:t>
            </w:r>
            <w:r>
              <w:rPr>
                <w:rFonts w:hint="eastAsia" w:ascii="宋体" w:hAnsi="宋体" w:cs="Courier New"/>
                <w:b/>
                <w:bCs w:val="0"/>
                <w:color w:val="000000" w:themeColor="text1"/>
                <w:sz w:val="24"/>
                <w:lang w:val="en-US" w:eastAsia="zh-CN"/>
                <w14:textFill>
                  <w14:solidFill>
                    <w14:schemeClr w14:val="tx1"/>
                  </w14:solidFill>
                </w14:textFill>
              </w:rPr>
              <w:t>本项最高得9分</w:t>
            </w:r>
            <w:r>
              <w:rPr>
                <w:rFonts w:hint="eastAsia" w:ascii="宋体" w:hAnsi="宋体" w:cs="Courier New"/>
                <w:b/>
                <w:bCs w:val="0"/>
                <w:color w:val="000000" w:themeColor="text1"/>
                <w:sz w:val="24"/>
                <w14:textFill>
                  <w14:solidFill>
                    <w14:schemeClr w14:val="tx1"/>
                  </w14:solidFill>
                </w14:textFill>
              </w:rPr>
              <w:t>。</w:t>
            </w:r>
          </w:p>
        </w:tc>
        <w:tc>
          <w:tcPr>
            <w:tcW w:w="967" w:type="dxa"/>
            <w:vAlign w:val="center"/>
          </w:tcPr>
          <w:p>
            <w:pPr>
              <w:spacing w:line="360" w:lineRule="exact"/>
              <w:jc w:val="center"/>
              <w:rPr>
                <w:rFonts w:hint="eastAsia" w:ascii="宋体" w:hAnsi="宋体" w:cs="Courier New"/>
                <w:bCs/>
                <w:color w:val="000000" w:themeColor="text1"/>
                <w:sz w:val="24"/>
                <w:lang w:val="en-US" w:eastAsia="zh-CN"/>
                <w14:textFill>
                  <w14:solidFill>
                    <w14:schemeClr w14:val="tx1"/>
                  </w14:solidFill>
                </w14:textFill>
              </w:rPr>
            </w:pPr>
            <w:r>
              <w:rPr>
                <w:rFonts w:hint="eastAsia" w:ascii="宋体" w:hAnsi="宋体" w:cs="Courier New"/>
                <w:bCs/>
                <w:color w:val="000000" w:themeColor="text1"/>
                <w:sz w:val="24"/>
                <w:lang w:val="en-US" w:eastAsia="zh-CN"/>
                <w14:textFill>
                  <w14:solidFill>
                    <w14:schemeClr w14:val="tx1"/>
                  </w14:solidFill>
                </w14:textFill>
              </w:rPr>
              <w:t>9</w:t>
            </w:r>
          </w:p>
        </w:tc>
      </w:tr>
    </w:tbl>
    <w:p>
      <w:pPr>
        <w:spacing w:line="360" w:lineRule="auto"/>
        <w:ind w:firstLine="482" w:firstLineChars="200"/>
        <w:rPr>
          <w:rFonts w:hint="eastAsia" w:cs="仿宋_GB2312" w:asciiTheme="minorEastAsia" w:hAnsiTheme="minorEastAsia"/>
          <w:b/>
          <w:sz w:val="24"/>
          <w:szCs w:val="24"/>
          <w:lang w:val="zh-CN"/>
        </w:rPr>
      </w:pP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u w:val="single"/>
                <w14:textFill>
                  <w14:solidFill>
                    <w14:schemeClr w14:val="tx1"/>
                  </w14:solidFill>
                </w14:textFill>
              </w:rPr>
              <w:t>2</w:t>
            </w:r>
            <w:r>
              <w:rPr>
                <w:rFonts w:hint="eastAsia" w:ascii="宋体" w:hAnsi="宋体"/>
                <w:color w:val="000000" w:themeColor="text1"/>
                <w:sz w:val="24"/>
                <w:szCs w:val="24"/>
                <w:u w:val="single"/>
                <w14:textFill>
                  <w14:solidFill>
                    <w14:schemeClr w14:val="tx1"/>
                  </w14:solidFill>
                </w14:textFill>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000000" w:themeColor="text1"/>
          <w:sz w:val="24"/>
          <w:szCs w:val="24"/>
          <w:lang w:val="en-GB"/>
          <w14:textFill>
            <w14:solidFill>
              <w14:schemeClr w14:val="tx1"/>
            </w14:solidFill>
          </w14:textFill>
        </w:rPr>
      </w:pPr>
      <w:r>
        <w:rPr>
          <w:rFonts w:hint="eastAsia" w:ascii="宋体" w:hAnsi="宋体"/>
          <w:bCs/>
          <w:color w:val="000000" w:themeColor="text1"/>
          <w:sz w:val="24"/>
          <w:szCs w:val="24"/>
          <w:lang w:val="en-GB"/>
          <w14:textFill>
            <w14:solidFill>
              <w14:schemeClr w14:val="tx1"/>
            </w14:solidFill>
          </w14:textFill>
        </w:rPr>
        <w:t>备注：</w:t>
      </w:r>
    </w:p>
    <w:p>
      <w:pPr>
        <w:spacing w:line="360" w:lineRule="auto"/>
        <w:ind w:firstLine="480" w:firstLineChars="200"/>
        <w:rPr>
          <w:rFonts w:ascii="宋体" w:hAnsi="宋体"/>
          <w:bCs/>
          <w:color w:val="000000" w:themeColor="text1"/>
          <w:sz w:val="24"/>
          <w:szCs w:val="24"/>
          <w:lang w:val="en-GB"/>
          <w14:textFill>
            <w14:solidFill>
              <w14:schemeClr w14:val="tx1"/>
            </w14:solidFill>
          </w14:textFill>
        </w:rPr>
      </w:pPr>
      <w:r>
        <w:rPr>
          <w:rFonts w:hint="eastAsia" w:ascii="宋体" w:hAnsi="宋体"/>
          <w:bCs/>
          <w:color w:val="000000" w:themeColor="text1"/>
          <w:sz w:val="24"/>
          <w:szCs w:val="24"/>
          <w:lang w:val="en-GB"/>
          <w14:textFill>
            <w14:solidFill>
              <w14:schemeClr w14:val="tx1"/>
            </w14:solidFill>
          </w14:textFill>
        </w:rPr>
        <w:t>a、不接受联合体投标的项目，本表中第2项、第3项情形不适用。</w:t>
      </w:r>
    </w:p>
    <w:p>
      <w:pPr>
        <w:spacing w:line="360" w:lineRule="auto"/>
        <w:ind w:firstLine="480" w:firstLineChars="200"/>
        <w:rPr>
          <w:rFonts w:ascii="宋体" w:hAnsi="宋体"/>
          <w:bCs/>
          <w:color w:val="000000" w:themeColor="text1"/>
          <w:sz w:val="24"/>
          <w:szCs w:val="24"/>
          <w:lang w:val="en-GB"/>
          <w14:textFill>
            <w14:solidFill>
              <w14:schemeClr w14:val="tx1"/>
            </w14:solidFill>
          </w14:textFill>
        </w:rPr>
      </w:pPr>
      <w:r>
        <w:rPr>
          <w:rFonts w:hint="eastAsia" w:ascii="宋体" w:hAnsi="宋体"/>
          <w:bCs/>
          <w:color w:val="000000" w:themeColor="text1"/>
          <w:sz w:val="24"/>
          <w:szCs w:val="24"/>
          <w:lang w:val="en-GB"/>
          <w14:textFill>
            <w14:solidFill>
              <w14:schemeClr w14:val="tx1"/>
            </w14:solidFill>
          </w14:textFill>
        </w:rPr>
        <w:t>b、小型和微型企业产品包括货物及其提供的服务与工程。</w:t>
      </w:r>
    </w:p>
    <w:p>
      <w:pPr>
        <w:spacing w:line="360" w:lineRule="auto"/>
        <w:ind w:firstLine="480" w:firstLineChars="200"/>
        <w:rPr>
          <w:rFonts w:ascii="宋体" w:hAnsi="宋体"/>
          <w:bCs/>
          <w:color w:val="000000" w:themeColor="text1"/>
          <w:sz w:val="24"/>
          <w:szCs w:val="24"/>
          <w:lang w:val="en-GB"/>
          <w14:textFill>
            <w14:solidFill>
              <w14:schemeClr w14:val="tx1"/>
            </w14:solidFill>
          </w14:textFill>
        </w:rPr>
      </w:pPr>
      <w:r>
        <w:rPr>
          <w:rFonts w:hint="eastAsia" w:ascii="宋体" w:hAnsi="宋体"/>
          <w:bCs/>
          <w:color w:val="000000" w:themeColor="text1"/>
          <w:sz w:val="24"/>
          <w:szCs w:val="24"/>
          <w:lang w:val="en-GB"/>
          <w14:textFill>
            <w14:solidFill>
              <w14:schemeClr w14:val="tx1"/>
            </w14:solidFill>
          </w14:textFill>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000000" w:themeColor="text1"/>
          <w:sz w:val="24"/>
          <w:szCs w:val="24"/>
          <w:lang w:val="en-GB"/>
          <w14:textFill>
            <w14:solidFill>
              <w14:schemeClr w14:val="tx1"/>
            </w14:solidFill>
          </w14:textFill>
        </w:rPr>
      </w:pPr>
      <w:r>
        <w:rPr>
          <w:rFonts w:hint="eastAsia" w:ascii="宋体" w:hAnsi="宋体"/>
          <w:bCs/>
          <w:color w:val="000000" w:themeColor="text1"/>
          <w:sz w:val="24"/>
          <w:szCs w:val="24"/>
          <w:lang w:val="en-GB"/>
          <w14:textFill>
            <w14:solidFill>
              <w14:schemeClr w14:val="tx1"/>
            </w14:solidFill>
          </w14:textFill>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both"/>
        <w:rPr>
          <w:rFonts w:hint="eastAsia" w:cs="宋体" w:asciiTheme="majorEastAsia" w:hAnsiTheme="majorEastAsia" w:eastAsiaTheme="majorEastAsia"/>
          <w:b/>
          <w:kern w:val="0"/>
          <w:sz w:val="36"/>
          <w:szCs w:val="36"/>
        </w:rPr>
      </w:pPr>
    </w:p>
    <w:p>
      <w:pPr>
        <w:pStyle w:val="13"/>
        <w:spacing w:line="360" w:lineRule="auto"/>
        <w:contextualSpacing/>
        <w:jc w:val="both"/>
        <w:rPr>
          <w:rFonts w:hint="eastAsia" w:cs="宋体" w:asciiTheme="majorEastAsia" w:hAnsiTheme="majorEastAsia" w:eastAsiaTheme="majorEastAsia"/>
          <w:b/>
          <w:kern w:val="0"/>
          <w:sz w:val="36"/>
          <w:szCs w:val="36"/>
        </w:rPr>
      </w:pPr>
    </w:p>
    <w:p>
      <w:pPr>
        <w:pStyle w:val="13"/>
        <w:spacing w:line="360" w:lineRule="auto"/>
        <w:contextualSpacing/>
        <w:jc w:val="both"/>
        <w:rPr>
          <w:rFonts w:hint="eastAsia" w:cs="宋体" w:asciiTheme="majorEastAsia" w:hAnsiTheme="majorEastAsia" w:eastAsiaTheme="majorEastAsia"/>
          <w:b/>
          <w:kern w:val="0"/>
          <w:sz w:val="36"/>
          <w:szCs w:val="36"/>
        </w:rPr>
      </w:pPr>
    </w:p>
    <w:p>
      <w:pPr>
        <w:pStyle w:val="13"/>
        <w:spacing w:line="360" w:lineRule="auto"/>
        <w:contextualSpacing/>
        <w:jc w:val="both"/>
        <w:rPr>
          <w:rFonts w:hint="eastAsia" w:cs="宋体" w:asciiTheme="majorEastAsia" w:hAnsiTheme="majorEastAsia" w:eastAsiaTheme="majorEastAsia"/>
          <w:b/>
          <w:kern w:val="0"/>
          <w:sz w:val="36"/>
          <w:szCs w:val="36"/>
        </w:rPr>
      </w:pPr>
    </w:p>
    <w:p>
      <w:pPr>
        <w:pStyle w:val="13"/>
        <w:spacing w:line="360" w:lineRule="auto"/>
        <w:contextualSpacing/>
        <w:jc w:val="both"/>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jc w:val="left"/>
        <w:rPr>
          <w:rStyle w:val="26"/>
          <w:rFonts w:hint="eastAsia" w:ascii="宋体" w:hAnsi="宋体" w:eastAsia="宋体"/>
        </w:rPr>
      </w:pPr>
      <w:r>
        <w:rPr>
          <w:rStyle w:val="26"/>
          <w:rFonts w:hint="eastAsia" w:ascii="宋体" w:hAnsi="宋体" w:eastAsia="宋体"/>
        </w:rPr>
        <w:t>投标文件封皮格式</w:t>
      </w:r>
      <w:bookmarkStart w:id="1" w:name="_Toc12595"/>
      <w:bookmarkStart w:id="2" w:name="_Toc16238"/>
      <w:bookmarkStart w:id="3" w:name="_Toc5131"/>
      <w:bookmarkStart w:id="4" w:name="_Toc14398"/>
    </w:p>
    <w:p>
      <w:pPr>
        <w:pStyle w:val="6"/>
      </w:pPr>
    </w:p>
    <w:p>
      <w:pPr>
        <w:jc w:val="right"/>
        <w:rPr>
          <w:rStyle w:val="26"/>
          <w:rFonts w:ascii="宋体" w:hAnsi="宋体" w:eastAsia="宋体"/>
        </w:rPr>
      </w:pPr>
      <w:r>
        <w:rPr>
          <w:rStyle w:val="26"/>
          <w:rFonts w:hint="eastAsia" w:ascii="宋体" w:hAnsi="宋体" w:eastAsia="宋体"/>
        </w:rPr>
        <w:t>正本/副本</w:t>
      </w:r>
    </w:p>
    <w:bookmarkEnd w:id="1"/>
    <w:bookmarkEnd w:id="2"/>
    <w:bookmarkEnd w:id="3"/>
    <w:bookmarkEnd w:id="4"/>
    <w:p>
      <w:pPr>
        <w:jc w:val="left"/>
        <w:rPr>
          <w:rStyle w:val="26"/>
          <w:rFonts w:ascii="宋体" w:hAnsi="宋体" w:eastAsia="宋体"/>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（项目名称）</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 标 文 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rPr>
          <w:rFonts w:ascii="宋体" w:hAnsi="宋体" w:eastAsia="宋体" w:cs="微软雅黑"/>
          <w:sz w:val="28"/>
          <w:szCs w:val="28"/>
        </w:rPr>
      </w:pPr>
    </w:p>
    <w:p>
      <w:pPr>
        <w:rPr>
          <w:rFonts w:ascii="宋体" w:hAnsi="宋体" w:eastAsia="宋体" w:cs="微软雅黑"/>
          <w:sz w:val="28"/>
          <w:szCs w:val="28"/>
        </w:rPr>
      </w:pPr>
    </w:p>
    <w:p>
      <w:pPr>
        <w:pStyle w:val="6"/>
      </w:pPr>
    </w:p>
    <w:p>
      <w:pPr>
        <w:rPr>
          <w:rFonts w:ascii="宋体" w:hAnsi="宋体" w:eastAsia="宋体" w:cs="微软雅黑"/>
          <w:sz w:val="28"/>
          <w:szCs w:val="28"/>
        </w:rPr>
      </w:pPr>
    </w:p>
    <w:p>
      <w:pPr>
        <w:ind w:left="1079" w:leftChars="514"/>
        <w:jc w:val="left"/>
        <w:rPr>
          <w:rFonts w:ascii="宋体" w:hAnsi="宋体" w:eastAsia="宋体" w:cs="微软雅黑"/>
          <w:sz w:val="28"/>
          <w:szCs w:val="28"/>
          <w:u w:val="single"/>
        </w:rPr>
      </w:pPr>
      <w:r>
        <w:rPr>
          <w:rFonts w:hint="eastAsia" w:ascii="宋体" w:hAnsi="宋体" w:eastAsia="宋体" w:cs="微软雅黑"/>
          <w:sz w:val="28"/>
          <w:szCs w:val="28"/>
        </w:rPr>
        <w:t>投  标  人：（盖单位章）</w:t>
      </w:r>
    </w:p>
    <w:p>
      <w:pPr>
        <w:ind w:left="1079" w:leftChars="514"/>
        <w:jc w:val="left"/>
        <w:rPr>
          <w:rFonts w:ascii="宋体" w:hAnsi="宋体" w:eastAsia="宋体" w:cs="微软雅黑"/>
          <w:sz w:val="28"/>
          <w:szCs w:val="28"/>
        </w:rPr>
      </w:pPr>
      <w:r>
        <w:rPr>
          <w:rFonts w:hint="eastAsia" w:ascii="宋体" w:hAnsi="宋体" w:eastAsia="宋体" w:cs="微软雅黑"/>
          <w:sz w:val="28"/>
          <w:szCs w:val="28"/>
        </w:rPr>
        <w:t>法定代表人或其委托代理人：（签字或盖章）</w:t>
      </w:r>
    </w:p>
    <w:p>
      <w:pPr>
        <w:ind w:firstLine="3360" w:firstLineChars="1200"/>
        <w:rPr>
          <w:rFonts w:ascii="宋体" w:hAnsi="宋体" w:eastAsia="宋体" w:cs="微软雅黑"/>
          <w:sz w:val="28"/>
          <w:szCs w:val="28"/>
        </w:rPr>
      </w:pPr>
      <w:r>
        <w:rPr>
          <w:rFonts w:hint="eastAsia" w:ascii="宋体" w:hAnsi="宋体" w:eastAsia="宋体" w:cs="微软雅黑"/>
          <w:sz w:val="28"/>
          <w:szCs w:val="28"/>
        </w:rPr>
        <w:t xml:space="preserve">年 </w:t>
      </w:r>
      <w:r>
        <w:rPr>
          <w:rFonts w:hint="eastAsia" w:ascii="宋体" w:hAnsi="宋体" w:eastAsia="宋体" w:cs="微软雅黑"/>
          <w:sz w:val="28"/>
          <w:szCs w:val="28"/>
          <w:lang w:val="en-US" w:eastAsia="zh-CN"/>
        </w:rPr>
        <w:t xml:space="preserve">  </w:t>
      </w:r>
      <w:r>
        <w:rPr>
          <w:rFonts w:hint="eastAsia" w:ascii="宋体" w:hAnsi="宋体" w:eastAsia="宋体" w:cs="微软雅黑"/>
          <w:sz w:val="28"/>
          <w:szCs w:val="28"/>
        </w:rPr>
        <w:t xml:space="preserve"> 月 </w:t>
      </w:r>
      <w:r>
        <w:rPr>
          <w:rFonts w:hint="eastAsia" w:ascii="宋体" w:hAnsi="宋体" w:eastAsia="宋体" w:cs="微软雅黑"/>
          <w:sz w:val="28"/>
          <w:szCs w:val="28"/>
          <w:lang w:val="en-US" w:eastAsia="zh-CN"/>
        </w:rPr>
        <w:t xml:space="preserve">  </w:t>
      </w:r>
      <w:r>
        <w:rPr>
          <w:rFonts w:hint="eastAsia" w:ascii="宋体" w:hAnsi="宋体" w:eastAsia="宋体" w:cs="微软雅黑"/>
          <w:sz w:val="28"/>
          <w:szCs w:val="28"/>
        </w:rPr>
        <w:t xml:space="preserve"> 日</w:t>
      </w:r>
    </w:p>
    <w:p>
      <w:pPr>
        <w:autoSpaceDE w:val="0"/>
        <w:autoSpaceDN w:val="0"/>
        <w:adjustRightInd w:val="0"/>
        <w:spacing w:line="700" w:lineRule="exact"/>
        <w:jc w:val="both"/>
        <w:rPr>
          <w:rFonts w:cs="黑体" w:asciiTheme="minorEastAsia" w:hAnsiTheme="minorEastAsia"/>
          <w:b/>
          <w:bCs/>
          <w:sz w:val="44"/>
          <w:szCs w:val="44"/>
          <w:lang w:val="zh-CN"/>
        </w:rPr>
      </w:pPr>
    </w:p>
    <w:p>
      <w:pPr>
        <w:pStyle w:val="47"/>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5" w:name="_Toc186274126"/>
      <w:bookmarkStart w:id="6" w:name="_Toc184023138"/>
      <w:bookmarkStart w:id="7" w:name="_Toc174185203"/>
      <w:r>
        <w:rPr>
          <w:rFonts w:hint="eastAsia" w:cs="黑体" w:asciiTheme="minorEastAsia" w:hAnsiTheme="minorEastAsia" w:eastAsiaTheme="minorEastAsia"/>
          <w:color w:val="auto"/>
          <w:kern w:val="2"/>
          <w:sz w:val="36"/>
          <w:szCs w:val="36"/>
          <w:lang w:val="zh-CN"/>
        </w:rPr>
        <w:t>一、投标人应答索引表</w:t>
      </w:r>
      <w:bookmarkEnd w:id="5"/>
      <w:bookmarkEnd w:id="6"/>
      <w:bookmarkEnd w:id="7"/>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所投产品符合国家强制性要求承诺函（如3C、信息安全产品）</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cs="宋体" w:asciiTheme="minorEastAsia" w:hAnsiTheme="minorEastAsia"/>
                <w:b/>
                <w:sz w:val="24"/>
                <w:szCs w:val="24"/>
                <w:lang w:val="zh-CN"/>
              </w:rPr>
            </w:pPr>
            <w:r>
              <w:rPr>
                <w:rFonts w:hint="eastAsia" w:cs="宋体" w:asciiTheme="minorEastAsia" w:hAnsiTheme="minorEastAsia"/>
                <w:b/>
                <w:sz w:val="24"/>
                <w:szCs w:val="24"/>
                <w:lang w:val="zh-CN"/>
              </w:rPr>
              <w:t>交付日期</w:t>
            </w:r>
          </w:p>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both"/>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（采购代理机构）</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38"/>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38"/>
        <w:spacing w:line="480" w:lineRule="auto"/>
        <w:ind w:firstLine="540" w:firstLineChars="225"/>
        <w:jc w:val="left"/>
        <w:rPr>
          <w:rFonts w:asciiTheme="minorEastAsia" w:hAnsiTheme="minorEastAsia"/>
          <w:color w:val="000000"/>
          <w:szCs w:val="24"/>
        </w:rPr>
      </w:pPr>
    </w:p>
    <w:p>
      <w:pPr>
        <w:pStyle w:val="38"/>
        <w:spacing w:line="480" w:lineRule="auto"/>
        <w:ind w:firstLine="540" w:firstLineChars="225"/>
        <w:jc w:val="left"/>
        <w:rPr>
          <w:rFonts w:asciiTheme="minorEastAsia" w:hAnsiTheme="minorEastAsia"/>
          <w:color w:val="000000"/>
          <w:szCs w:val="24"/>
        </w:rPr>
      </w:pPr>
    </w:p>
    <w:p>
      <w:pPr>
        <w:pStyle w:val="38"/>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38"/>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1"/>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0"/>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以我方的名义参加贵中心______________________项目的投标活动，并代表我方全权办理针对上述项目的投标、开标、投标文件澄清、签约等一切具体事务和签署相关文件。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8" w:name="_资格证明文件"/>
            <w:bookmarkEnd w:id="8"/>
            <w:bookmarkStart w:id="9" w:name="_Toc364329026"/>
            <w:r>
              <w:rPr>
                <w:rFonts w:hint="eastAsia" w:asciiTheme="minorEastAsia" w:hAnsiTheme="minorEastAsia"/>
                <w:sz w:val="24"/>
                <w:szCs w:val="24"/>
              </w:rPr>
              <w:t>法定代表人授权代表身份证（正面）</w:t>
            </w:r>
            <w:bookmarkEnd w:id="9"/>
          </w:p>
        </w:tc>
        <w:tc>
          <w:tcPr>
            <w:tcW w:w="4492" w:type="dxa"/>
            <w:gridSpan w:val="2"/>
            <w:vAlign w:val="center"/>
          </w:tcPr>
          <w:p>
            <w:pPr>
              <w:jc w:val="center"/>
              <w:rPr>
                <w:rFonts w:asciiTheme="minorEastAsia" w:hAnsiTheme="minorEastAsia"/>
                <w:sz w:val="24"/>
                <w:szCs w:val="24"/>
              </w:rPr>
            </w:pPr>
            <w:bookmarkStart w:id="10" w:name="_Toc364329027"/>
            <w:r>
              <w:rPr>
                <w:rFonts w:hint="eastAsia" w:asciiTheme="minorEastAsia" w:hAnsiTheme="minorEastAsia"/>
                <w:sz w:val="24"/>
                <w:szCs w:val="24"/>
              </w:rPr>
              <w:t>法定代表人授权代表身份证（反面）</w:t>
            </w:r>
            <w:bookmarkEnd w:id="10"/>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both"/>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hint="eastAsia" w:ascii="宋体" w:hAnsi="宋体"/>
          <w:b/>
          <w:bCs/>
          <w:color w:val="000000"/>
          <w:sz w:val="36"/>
          <w:szCs w:val="36"/>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pacing w:line="360" w:lineRule="auto"/>
        <w:jc w:val="both"/>
        <w:rPr>
          <w:rFonts w:hint="eastAsia" w:ascii="宋体" w:hAnsi="宋体"/>
          <w:b/>
          <w:bCs/>
          <w:color w:val="000000"/>
          <w:sz w:val="36"/>
          <w:szCs w:val="36"/>
        </w:rPr>
      </w:pPr>
    </w:p>
    <w:p>
      <w:pPr>
        <w:spacing w:line="360" w:lineRule="auto"/>
        <w:jc w:val="center"/>
        <w:rPr>
          <w:rFonts w:hint="eastAsia"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6</w:t>
      </w:r>
      <w:r>
        <w:rPr>
          <w:rFonts w:hint="eastAsia" w:ascii="宋体" w:hAnsi="宋体"/>
          <w:b/>
          <w:bCs/>
          <w:color w:val="000000"/>
          <w:sz w:val="36"/>
          <w:szCs w:val="36"/>
        </w:rPr>
        <w:t xml:space="preserve">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olor w:val="00000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both"/>
        <w:outlineLvl w:val="0"/>
        <w:rPr>
          <w:rFonts w:ascii="宋体" w:hAnsi="宋体"/>
          <w:b/>
          <w:bCs/>
          <w:color w:val="000000"/>
          <w:sz w:val="36"/>
          <w:szCs w:val="36"/>
        </w:rPr>
      </w:pPr>
    </w:p>
    <w:p>
      <w:pPr>
        <w:autoSpaceDE w:val="0"/>
        <w:autoSpaceDN w:val="0"/>
        <w:adjustRightInd w:val="0"/>
        <w:spacing w:line="360" w:lineRule="auto"/>
        <w:jc w:val="both"/>
        <w:outlineLvl w:val="0"/>
        <w:rPr>
          <w:rFonts w:ascii="宋体" w:hAnsi="宋体"/>
          <w:b/>
          <w:bCs/>
          <w:color w:val="000000"/>
          <w:sz w:val="36"/>
          <w:szCs w:val="36"/>
        </w:rPr>
      </w:pPr>
    </w:p>
    <w:p>
      <w:pPr>
        <w:autoSpaceDE w:val="0"/>
        <w:autoSpaceDN w:val="0"/>
        <w:adjustRightInd w:val="0"/>
        <w:spacing w:line="360" w:lineRule="auto"/>
        <w:jc w:val="both"/>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11" w:name="OLE_LINK14"/>
      <w:bookmarkStart w:id="12" w:name="OLE_LINK13"/>
      <w:r>
        <w:rPr>
          <w:rFonts w:hint="eastAsia" w:ascii="宋体" w:hAnsi="宋体"/>
          <w:b/>
          <w:bCs/>
          <w:color w:val="000000"/>
          <w:sz w:val="36"/>
          <w:szCs w:val="36"/>
        </w:rPr>
        <w:t>4.</w:t>
      </w:r>
      <w:r>
        <w:rPr>
          <w:rFonts w:hint="eastAsia" w:ascii="宋体" w:hAnsi="宋体"/>
          <w:b/>
          <w:bCs/>
          <w:color w:val="000000"/>
          <w:sz w:val="36"/>
          <w:szCs w:val="36"/>
          <w:lang w:val="en-US" w:eastAsia="zh-CN"/>
        </w:rPr>
        <w:t>7</w:t>
      </w:r>
      <w:r>
        <w:rPr>
          <w:rFonts w:hint="eastAsia" w:ascii="宋体" w:hAnsi="宋体"/>
          <w:b/>
          <w:bCs/>
          <w:color w:val="000000"/>
          <w:sz w:val="36"/>
          <w:szCs w:val="36"/>
        </w:rPr>
        <w:t xml:space="preserve"> 残疾人福利性单位声明函</w:t>
      </w:r>
    </w:p>
    <w:bookmarkEnd w:id="11"/>
    <w:bookmarkEnd w:id="12"/>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Pr>
        <w:autoSpaceDE w:val="0"/>
        <w:autoSpaceDN w:val="0"/>
        <w:adjustRightInd w:val="0"/>
        <w:spacing w:line="360" w:lineRule="auto"/>
        <w:jc w:val="both"/>
        <w:rPr>
          <w:rFonts w:hint="eastAsia"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eastAsia="zh-CN"/>
        </w:rPr>
        <w:t>五</w:t>
      </w:r>
      <w:r>
        <w:rPr>
          <w:rFonts w:hint="eastAsia" w:cs="黑体" w:asciiTheme="minorEastAsia" w:hAnsiTheme="minorEastAsia"/>
          <w:b/>
          <w:bCs/>
          <w:sz w:val="44"/>
          <w:szCs w:val="44"/>
          <w:lang w:val="zh-CN"/>
        </w:rPr>
        <w:t>、</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hint="eastAsia" w:ascii="宋体" w:hAnsi="宋体"/>
          <w:b/>
          <w:bCs/>
          <w:color w:val="000000"/>
          <w:sz w:val="28"/>
          <w:szCs w:val="28"/>
        </w:rPr>
      </w:pPr>
      <w:r>
        <w:rPr>
          <w:rFonts w:ascii="宋体" w:hAnsi="宋体"/>
          <w:b/>
          <w:bCs/>
          <w:color w:val="000000"/>
          <w:sz w:val="28"/>
          <w:szCs w:val="28"/>
        </w:rPr>
        <w:t> </w:t>
      </w:r>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5"/>
                          </w:pPr>
                          <w:r>
                            <w:fldChar w:fldCharType="begin"/>
                          </w:r>
                          <w:r>
                            <w:instrText xml:space="preserve"> PAGE  \* MERGEFORMAT </w:instrText>
                          </w:r>
                          <w:r>
                            <w:fldChar w:fldCharType="separate"/>
                          </w:r>
                          <w:r>
                            <w:t>33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33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4BB73B4"/>
    <w:multiLevelType w:val="multilevel"/>
    <w:tmpl w:val="14BB73B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9F817C2"/>
    <w:multiLevelType w:val="singleLevel"/>
    <w:tmpl w:val="59F817C2"/>
    <w:lvl w:ilvl="0" w:tentative="0">
      <w:start w:val="2"/>
      <w:numFmt w:val="chineseCounting"/>
      <w:suff w:val="space"/>
      <w:lvlText w:val="第%1章"/>
      <w:lvlJc w:val="left"/>
    </w:lvl>
  </w:abstractNum>
  <w:abstractNum w:abstractNumId="5">
    <w:nsid w:val="59F817E8"/>
    <w:multiLevelType w:val="singleLevel"/>
    <w:tmpl w:val="59F817E8"/>
    <w:lvl w:ilvl="0" w:tentative="0">
      <w:start w:val="1"/>
      <w:numFmt w:val="chineseCounting"/>
      <w:pStyle w:val="47"/>
      <w:suff w:val="nothing"/>
      <w:lvlText w:val="%1、"/>
      <w:lvlJc w:val="left"/>
    </w:lvl>
  </w:abstractNum>
  <w:abstractNum w:abstractNumId="6">
    <w:nsid w:val="5AA77FB2"/>
    <w:multiLevelType w:val="singleLevel"/>
    <w:tmpl w:val="5AA77FB2"/>
    <w:lvl w:ilvl="0" w:tentative="0">
      <w:start w:val="3"/>
      <w:numFmt w:val="decimal"/>
      <w:suff w:val="nothing"/>
      <w:lvlText w:val="%1、"/>
      <w:lvlJc w:val="left"/>
    </w:lvl>
  </w:abstractNum>
  <w:abstractNum w:abstractNumId="7">
    <w:nsid w:val="6F3BF31F"/>
    <w:multiLevelType w:val="singleLevel"/>
    <w:tmpl w:val="6F3BF31F"/>
    <w:lvl w:ilvl="0" w:tentative="0">
      <w:start w:val="1"/>
      <w:numFmt w:val="chineseCounting"/>
      <w:suff w:val="nothing"/>
      <w:lvlText w:val="%1、"/>
      <w:lvlJc w:val="left"/>
      <w:rPr>
        <w:rFonts w:hint="eastAsia"/>
      </w:rPr>
    </w:lvl>
  </w:abstractNum>
  <w:num w:numId="1">
    <w:abstractNumId w:val="0"/>
  </w:num>
  <w:num w:numId="2">
    <w:abstractNumId w:val="1"/>
  </w:num>
  <w:num w:numId="3">
    <w:abstractNumId w:val="5"/>
  </w:num>
  <w:num w:numId="4">
    <w:abstractNumId w:val="4"/>
  </w:num>
  <w:num w:numId="5">
    <w:abstractNumId w:val="7"/>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3C00"/>
    <w:rsid w:val="00003D13"/>
    <w:rsid w:val="00010A8E"/>
    <w:rsid w:val="000159BD"/>
    <w:rsid w:val="00020755"/>
    <w:rsid w:val="00025E45"/>
    <w:rsid w:val="000311FB"/>
    <w:rsid w:val="000328B5"/>
    <w:rsid w:val="00034E53"/>
    <w:rsid w:val="0003556C"/>
    <w:rsid w:val="000400E2"/>
    <w:rsid w:val="00040A19"/>
    <w:rsid w:val="00047B44"/>
    <w:rsid w:val="000530F0"/>
    <w:rsid w:val="000609FD"/>
    <w:rsid w:val="00061CC7"/>
    <w:rsid w:val="00073DCF"/>
    <w:rsid w:val="00077FF3"/>
    <w:rsid w:val="00082C6E"/>
    <w:rsid w:val="00086DE9"/>
    <w:rsid w:val="00092652"/>
    <w:rsid w:val="00093BD2"/>
    <w:rsid w:val="00094806"/>
    <w:rsid w:val="000B59E9"/>
    <w:rsid w:val="000C05E8"/>
    <w:rsid w:val="000C393F"/>
    <w:rsid w:val="000C6E80"/>
    <w:rsid w:val="000D74F9"/>
    <w:rsid w:val="000E264F"/>
    <w:rsid w:val="000E4F3B"/>
    <w:rsid w:val="001008C2"/>
    <w:rsid w:val="00110C26"/>
    <w:rsid w:val="0011325E"/>
    <w:rsid w:val="001262C8"/>
    <w:rsid w:val="001276EF"/>
    <w:rsid w:val="00140426"/>
    <w:rsid w:val="00141B3F"/>
    <w:rsid w:val="00147B7D"/>
    <w:rsid w:val="00163CBE"/>
    <w:rsid w:val="001645B9"/>
    <w:rsid w:val="00165060"/>
    <w:rsid w:val="00177750"/>
    <w:rsid w:val="00183EF7"/>
    <w:rsid w:val="00185ECD"/>
    <w:rsid w:val="0018761C"/>
    <w:rsid w:val="001948F5"/>
    <w:rsid w:val="00195D1B"/>
    <w:rsid w:val="001977EA"/>
    <w:rsid w:val="001A70C2"/>
    <w:rsid w:val="001B41AD"/>
    <w:rsid w:val="001B7057"/>
    <w:rsid w:val="001B7C18"/>
    <w:rsid w:val="001C0F1B"/>
    <w:rsid w:val="001C309B"/>
    <w:rsid w:val="001C6C61"/>
    <w:rsid w:val="001D357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43B01"/>
    <w:rsid w:val="00247570"/>
    <w:rsid w:val="00247938"/>
    <w:rsid w:val="0025544A"/>
    <w:rsid w:val="002567BE"/>
    <w:rsid w:val="00257257"/>
    <w:rsid w:val="00263C0C"/>
    <w:rsid w:val="00264FDB"/>
    <w:rsid w:val="00266A53"/>
    <w:rsid w:val="00266F38"/>
    <w:rsid w:val="002704F0"/>
    <w:rsid w:val="00281155"/>
    <w:rsid w:val="00296074"/>
    <w:rsid w:val="002969B1"/>
    <w:rsid w:val="002A00B7"/>
    <w:rsid w:val="002A0347"/>
    <w:rsid w:val="002B2BE8"/>
    <w:rsid w:val="002D0D13"/>
    <w:rsid w:val="002E3055"/>
    <w:rsid w:val="002E60F6"/>
    <w:rsid w:val="002E744B"/>
    <w:rsid w:val="0030587D"/>
    <w:rsid w:val="0031527C"/>
    <w:rsid w:val="00316537"/>
    <w:rsid w:val="00316973"/>
    <w:rsid w:val="00334874"/>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D2A39"/>
    <w:rsid w:val="003D6EA0"/>
    <w:rsid w:val="003E4CE5"/>
    <w:rsid w:val="003E7330"/>
    <w:rsid w:val="00400336"/>
    <w:rsid w:val="004040EC"/>
    <w:rsid w:val="00414D08"/>
    <w:rsid w:val="00420293"/>
    <w:rsid w:val="004224AA"/>
    <w:rsid w:val="00423593"/>
    <w:rsid w:val="00431A4E"/>
    <w:rsid w:val="0043314E"/>
    <w:rsid w:val="00436C3E"/>
    <w:rsid w:val="0043706F"/>
    <w:rsid w:val="00450B7E"/>
    <w:rsid w:val="004511E4"/>
    <w:rsid w:val="00452FF0"/>
    <w:rsid w:val="00454B40"/>
    <w:rsid w:val="00461772"/>
    <w:rsid w:val="0046214B"/>
    <w:rsid w:val="0046220D"/>
    <w:rsid w:val="004676F5"/>
    <w:rsid w:val="004713E9"/>
    <w:rsid w:val="00475975"/>
    <w:rsid w:val="00475BC1"/>
    <w:rsid w:val="00477E2A"/>
    <w:rsid w:val="00483BBC"/>
    <w:rsid w:val="004A1281"/>
    <w:rsid w:val="004A35BF"/>
    <w:rsid w:val="004A69C6"/>
    <w:rsid w:val="004C00FF"/>
    <w:rsid w:val="004C15CA"/>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3BD9"/>
    <w:rsid w:val="00540AEB"/>
    <w:rsid w:val="005415F6"/>
    <w:rsid w:val="00542031"/>
    <w:rsid w:val="00546002"/>
    <w:rsid w:val="00555840"/>
    <w:rsid w:val="005601D7"/>
    <w:rsid w:val="00572C46"/>
    <w:rsid w:val="005755F7"/>
    <w:rsid w:val="00576428"/>
    <w:rsid w:val="005939AD"/>
    <w:rsid w:val="00594467"/>
    <w:rsid w:val="0059516F"/>
    <w:rsid w:val="005A1C0C"/>
    <w:rsid w:val="005B439F"/>
    <w:rsid w:val="005B6237"/>
    <w:rsid w:val="005C2C3A"/>
    <w:rsid w:val="005D272E"/>
    <w:rsid w:val="005D5852"/>
    <w:rsid w:val="005D5E11"/>
    <w:rsid w:val="005D77CF"/>
    <w:rsid w:val="005E0D81"/>
    <w:rsid w:val="005E1286"/>
    <w:rsid w:val="005E6DCD"/>
    <w:rsid w:val="006010BB"/>
    <w:rsid w:val="00601DC9"/>
    <w:rsid w:val="00603BB7"/>
    <w:rsid w:val="006070B9"/>
    <w:rsid w:val="006211BD"/>
    <w:rsid w:val="00621788"/>
    <w:rsid w:val="00622134"/>
    <w:rsid w:val="00622FF6"/>
    <w:rsid w:val="006341CB"/>
    <w:rsid w:val="00636AAD"/>
    <w:rsid w:val="00644E97"/>
    <w:rsid w:val="00651415"/>
    <w:rsid w:val="006674B6"/>
    <w:rsid w:val="00671218"/>
    <w:rsid w:val="00680403"/>
    <w:rsid w:val="0068441A"/>
    <w:rsid w:val="00685CAE"/>
    <w:rsid w:val="00687238"/>
    <w:rsid w:val="0069117B"/>
    <w:rsid w:val="006951C7"/>
    <w:rsid w:val="006B3B14"/>
    <w:rsid w:val="006C33F0"/>
    <w:rsid w:val="006C575E"/>
    <w:rsid w:val="006D24FE"/>
    <w:rsid w:val="006D7995"/>
    <w:rsid w:val="006E1073"/>
    <w:rsid w:val="006E5294"/>
    <w:rsid w:val="006E69A9"/>
    <w:rsid w:val="006E7D75"/>
    <w:rsid w:val="006F42BD"/>
    <w:rsid w:val="006F6735"/>
    <w:rsid w:val="00703498"/>
    <w:rsid w:val="00714EA5"/>
    <w:rsid w:val="00723ED1"/>
    <w:rsid w:val="0072488A"/>
    <w:rsid w:val="00727688"/>
    <w:rsid w:val="00730668"/>
    <w:rsid w:val="0073735A"/>
    <w:rsid w:val="007373E3"/>
    <w:rsid w:val="00737B3F"/>
    <w:rsid w:val="00742F47"/>
    <w:rsid w:val="00743379"/>
    <w:rsid w:val="00761164"/>
    <w:rsid w:val="007642BA"/>
    <w:rsid w:val="00771B80"/>
    <w:rsid w:val="00773878"/>
    <w:rsid w:val="00775A7C"/>
    <w:rsid w:val="00775C43"/>
    <w:rsid w:val="007942AC"/>
    <w:rsid w:val="007A05F2"/>
    <w:rsid w:val="007A0F7B"/>
    <w:rsid w:val="007A1777"/>
    <w:rsid w:val="007B3355"/>
    <w:rsid w:val="007C23FB"/>
    <w:rsid w:val="007D37EB"/>
    <w:rsid w:val="007D6EF3"/>
    <w:rsid w:val="007E2A0C"/>
    <w:rsid w:val="007F1CC8"/>
    <w:rsid w:val="00810B9A"/>
    <w:rsid w:val="008123F9"/>
    <w:rsid w:val="00813462"/>
    <w:rsid w:val="008147AE"/>
    <w:rsid w:val="00814D8F"/>
    <w:rsid w:val="00815F3D"/>
    <w:rsid w:val="00815F60"/>
    <w:rsid w:val="008219F4"/>
    <w:rsid w:val="00822AC8"/>
    <w:rsid w:val="00827FEC"/>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407DF"/>
    <w:rsid w:val="00944C89"/>
    <w:rsid w:val="009462A9"/>
    <w:rsid w:val="00951C8E"/>
    <w:rsid w:val="00964173"/>
    <w:rsid w:val="009652AA"/>
    <w:rsid w:val="00973BD1"/>
    <w:rsid w:val="00974710"/>
    <w:rsid w:val="00976944"/>
    <w:rsid w:val="00977773"/>
    <w:rsid w:val="00992F1F"/>
    <w:rsid w:val="0099354B"/>
    <w:rsid w:val="00994A8A"/>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A0270D"/>
    <w:rsid w:val="00A05160"/>
    <w:rsid w:val="00A06482"/>
    <w:rsid w:val="00A1226A"/>
    <w:rsid w:val="00A146D0"/>
    <w:rsid w:val="00A26A2D"/>
    <w:rsid w:val="00A272CE"/>
    <w:rsid w:val="00A30773"/>
    <w:rsid w:val="00A409A7"/>
    <w:rsid w:val="00A5050D"/>
    <w:rsid w:val="00A57099"/>
    <w:rsid w:val="00A634C2"/>
    <w:rsid w:val="00A71479"/>
    <w:rsid w:val="00A9002A"/>
    <w:rsid w:val="00AA0FE4"/>
    <w:rsid w:val="00AA16B6"/>
    <w:rsid w:val="00AA265E"/>
    <w:rsid w:val="00AC0D4D"/>
    <w:rsid w:val="00AC6B92"/>
    <w:rsid w:val="00AD310A"/>
    <w:rsid w:val="00AD43D5"/>
    <w:rsid w:val="00AD5C9F"/>
    <w:rsid w:val="00AE0428"/>
    <w:rsid w:val="00B0198A"/>
    <w:rsid w:val="00B0319F"/>
    <w:rsid w:val="00B17370"/>
    <w:rsid w:val="00B2055A"/>
    <w:rsid w:val="00B24B86"/>
    <w:rsid w:val="00B30A6C"/>
    <w:rsid w:val="00B40771"/>
    <w:rsid w:val="00B40C7E"/>
    <w:rsid w:val="00B66E6E"/>
    <w:rsid w:val="00B75416"/>
    <w:rsid w:val="00B80C52"/>
    <w:rsid w:val="00B91885"/>
    <w:rsid w:val="00B95A20"/>
    <w:rsid w:val="00BB1EC0"/>
    <w:rsid w:val="00BB6CC2"/>
    <w:rsid w:val="00BC01E9"/>
    <w:rsid w:val="00BD3AFF"/>
    <w:rsid w:val="00BF1DA5"/>
    <w:rsid w:val="00C06F9E"/>
    <w:rsid w:val="00C1514A"/>
    <w:rsid w:val="00C23622"/>
    <w:rsid w:val="00C36189"/>
    <w:rsid w:val="00C414AD"/>
    <w:rsid w:val="00C430C9"/>
    <w:rsid w:val="00C45EEC"/>
    <w:rsid w:val="00C51319"/>
    <w:rsid w:val="00C638EC"/>
    <w:rsid w:val="00C7189B"/>
    <w:rsid w:val="00C731CA"/>
    <w:rsid w:val="00C75A26"/>
    <w:rsid w:val="00C8587D"/>
    <w:rsid w:val="00C932A1"/>
    <w:rsid w:val="00C956D7"/>
    <w:rsid w:val="00CA0494"/>
    <w:rsid w:val="00CA2C12"/>
    <w:rsid w:val="00CB5576"/>
    <w:rsid w:val="00CD4CBE"/>
    <w:rsid w:val="00CD7E6D"/>
    <w:rsid w:val="00CE0F39"/>
    <w:rsid w:val="00CF4F24"/>
    <w:rsid w:val="00D11037"/>
    <w:rsid w:val="00D21019"/>
    <w:rsid w:val="00D35049"/>
    <w:rsid w:val="00D409E1"/>
    <w:rsid w:val="00D54C29"/>
    <w:rsid w:val="00D60BC1"/>
    <w:rsid w:val="00D87CA6"/>
    <w:rsid w:val="00D90CE2"/>
    <w:rsid w:val="00D95770"/>
    <w:rsid w:val="00DA3386"/>
    <w:rsid w:val="00DB748A"/>
    <w:rsid w:val="00DD116A"/>
    <w:rsid w:val="00DD1648"/>
    <w:rsid w:val="00E155B5"/>
    <w:rsid w:val="00E16A95"/>
    <w:rsid w:val="00E203D7"/>
    <w:rsid w:val="00E23924"/>
    <w:rsid w:val="00E32D01"/>
    <w:rsid w:val="00E403D1"/>
    <w:rsid w:val="00E43378"/>
    <w:rsid w:val="00E52D68"/>
    <w:rsid w:val="00E6072E"/>
    <w:rsid w:val="00E71FE4"/>
    <w:rsid w:val="00E72B34"/>
    <w:rsid w:val="00E85524"/>
    <w:rsid w:val="00E906B8"/>
    <w:rsid w:val="00E956EC"/>
    <w:rsid w:val="00EA0782"/>
    <w:rsid w:val="00EA20BB"/>
    <w:rsid w:val="00EB3D1C"/>
    <w:rsid w:val="00EB4C15"/>
    <w:rsid w:val="00EC0745"/>
    <w:rsid w:val="00EC2484"/>
    <w:rsid w:val="00ED4705"/>
    <w:rsid w:val="00ED4AF7"/>
    <w:rsid w:val="00EE20E3"/>
    <w:rsid w:val="00EE37D3"/>
    <w:rsid w:val="00EE38E4"/>
    <w:rsid w:val="00EF56E4"/>
    <w:rsid w:val="00EF684F"/>
    <w:rsid w:val="00EF69A2"/>
    <w:rsid w:val="00F01880"/>
    <w:rsid w:val="00F06A23"/>
    <w:rsid w:val="00F13EFD"/>
    <w:rsid w:val="00F165A3"/>
    <w:rsid w:val="00F21E3B"/>
    <w:rsid w:val="00F3359B"/>
    <w:rsid w:val="00F43428"/>
    <w:rsid w:val="00F44074"/>
    <w:rsid w:val="00F4626B"/>
    <w:rsid w:val="00F51389"/>
    <w:rsid w:val="00F51ED8"/>
    <w:rsid w:val="00F6477D"/>
    <w:rsid w:val="00F66967"/>
    <w:rsid w:val="00F67F31"/>
    <w:rsid w:val="00F75216"/>
    <w:rsid w:val="00F847FE"/>
    <w:rsid w:val="00F849D7"/>
    <w:rsid w:val="00F86489"/>
    <w:rsid w:val="00F8732C"/>
    <w:rsid w:val="00F90D82"/>
    <w:rsid w:val="00F92C08"/>
    <w:rsid w:val="00FA64E7"/>
    <w:rsid w:val="00FA774A"/>
    <w:rsid w:val="00FB0DF3"/>
    <w:rsid w:val="00FC0DEB"/>
    <w:rsid w:val="00FC4909"/>
    <w:rsid w:val="00FC4962"/>
    <w:rsid w:val="00FD12DE"/>
    <w:rsid w:val="00FD62FF"/>
    <w:rsid w:val="00FE2F78"/>
    <w:rsid w:val="00FE61C6"/>
    <w:rsid w:val="00FF4EA4"/>
    <w:rsid w:val="01633A2D"/>
    <w:rsid w:val="01B0290E"/>
    <w:rsid w:val="062062C8"/>
    <w:rsid w:val="06EC6A79"/>
    <w:rsid w:val="08453321"/>
    <w:rsid w:val="08831ADF"/>
    <w:rsid w:val="0B7C7CF7"/>
    <w:rsid w:val="0B93630B"/>
    <w:rsid w:val="0CD10185"/>
    <w:rsid w:val="0E1961FC"/>
    <w:rsid w:val="0F345F20"/>
    <w:rsid w:val="0F901851"/>
    <w:rsid w:val="150E2ADE"/>
    <w:rsid w:val="15520656"/>
    <w:rsid w:val="16E81B00"/>
    <w:rsid w:val="17267C13"/>
    <w:rsid w:val="1969017A"/>
    <w:rsid w:val="1ED30635"/>
    <w:rsid w:val="23454469"/>
    <w:rsid w:val="23BE407C"/>
    <w:rsid w:val="25B34DC6"/>
    <w:rsid w:val="27A718C8"/>
    <w:rsid w:val="2ADE6FDC"/>
    <w:rsid w:val="2ED53833"/>
    <w:rsid w:val="335D147F"/>
    <w:rsid w:val="34493FE0"/>
    <w:rsid w:val="34697279"/>
    <w:rsid w:val="37C17446"/>
    <w:rsid w:val="3A4F6E08"/>
    <w:rsid w:val="4255615F"/>
    <w:rsid w:val="447338E3"/>
    <w:rsid w:val="47B5437A"/>
    <w:rsid w:val="48BC7D50"/>
    <w:rsid w:val="4AB07B53"/>
    <w:rsid w:val="4B3E5045"/>
    <w:rsid w:val="4D5C11E7"/>
    <w:rsid w:val="50B74ADF"/>
    <w:rsid w:val="51572838"/>
    <w:rsid w:val="55D22941"/>
    <w:rsid w:val="5B5C66C7"/>
    <w:rsid w:val="5D69733E"/>
    <w:rsid w:val="5DD6403C"/>
    <w:rsid w:val="5F761955"/>
    <w:rsid w:val="622C70F9"/>
    <w:rsid w:val="62F80E92"/>
    <w:rsid w:val="65D16EB9"/>
    <w:rsid w:val="66154B90"/>
    <w:rsid w:val="66AE11A6"/>
    <w:rsid w:val="673818DB"/>
    <w:rsid w:val="69790B72"/>
    <w:rsid w:val="6D180B3A"/>
    <w:rsid w:val="6F4057ED"/>
    <w:rsid w:val="6F9E7362"/>
    <w:rsid w:val="74B170C6"/>
    <w:rsid w:val="75B025B4"/>
    <w:rsid w:val="7897196E"/>
    <w:rsid w:val="791843DC"/>
    <w:rsid w:val="79B5135F"/>
    <w:rsid w:val="7B73277A"/>
    <w:rsid w:val="7FC26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unhideWhenUsed/>
    <w:qFormat/>
    <w:uiPriority w:val="1"/>
  </w:style>
  <w:style w:type="table" w:default="1" w:styleId="24">
    <w:name w:val="Normal Table"/>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49"/>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8"/>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4"/>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29"/>
    <w:qFormat/>
    <w:uiPriority w:val="0"/>
    <w:rPr>
      <w:rFonts w:eastAsia="宋体"/>
      <w:sz w:val="24"/>
    </w:rPr>
  </w:style>
  <w:style w:type="paragraph" w:styleId="14">
    <w:name w:val="Date"/>
    <w:basedOn w:val="1"/>
    <w:next w:val="1"/>
    <w:link w:val="30"/>
    <w:unhideWhenUsed/>
    <w:qFormat/>
    <w:uiPriority w:val="99"/>
    <w:pPr>
      <w:ind w:left="100" w:leftChars="2500"/>
    </w:p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unhideWhenUsed/>
    <w:qFormat/>
    <w:uiPriority w:val="99"/>
    <w:rPr>
      <w:color w:val="800080" w:themeColor="followedHyperlink"/>
      <w:u w:val="single"/>
      <w14:textFill>
        <w14:solidFill>
          <w14:schemeClr w14:val="folHlink"/>
        </w14:solidFill>
      </w14:textFill>
    </w:rPr>
  </w:style>
  <w:style w:type="character" w:styleId="23">
    <w:name w:val="Hyperlink"/>
    <w:basedOn w:val="20"/>
    <w:unhideWhenUsed/>
    <w:qFormat/>
    <w:uiPriority w:val="99"/>
    <w:rPr>
      <w:color w:val="0000FF"/>
      <w:u w:val="single"/>
    </w:rPr>
  </w:style>
  <w:style w:type="character" w:customStyle="1" w:styleId="25">
    <w:name w:val="标题 1 Char"/>
    <w:basedOn w:val="20"/>
    <w:link w:val="2"/>
    <w:qFormat/>
    <w:uiPriority w:val="0"/>
    <w:rPr>
      <w:rFonts w:ascii="Calibri" w:hAnsi="Calibri" w:eastAsia="宋体" w:cs="Times New Roman"/>
      <w:b/>
      <w:bCs/>
      <w:kern w:val="44"/>
      <w:sz w:val="44"/>
      <w:szCs w:val="44"/>
    </w:rPr>
  </w:style>
  <w:style w:type="character" w:customStyle="1" w:styleId="26">
    <w:name w:val="标题 2 Char"/>
    <w:basedOn w:val="20"/>
    <w:link w:val="3"/>
    <w:qFormat/>
    <w:uiPriority w:val="0"/>
    <w:rPr>
      <w:rFonts w:ascii="Arial" w:hAnsi="Arial" w:eastAsia="黑体" w:cs="Times New Roman"/>
      <w:b/>
      <w:bCs/>
      <w:kern w:val="0"/>
      <w:sz w:val="32"/>
      <w:szCs w:val="32"/>
    </w:rPr>
  </w:style>
  <w:style w:type="character" w:customStyle="1" w:styleId="27">
    <w:name w:val="标题 3 Char"/>
    <w:basedOn w:val="20"/>
    <w:link w:val="4"/>
    <w:qFormat/>
    <w:uiPriority w:val="0"/>
    <w:rPr>
      <w:rFonts w:ascii="宋体" w:hAnsi="宋体" w:eastAsia="宋体" w:cs="Times New Roman"/>
      <w:b/>
      <w:color w:val="000000"/>
      <w:kern w:val="0"/>
      <w:sz w:val="24"/>
      <w:szCs w:val="20"/>
      <w:lang w:val="en-GB"/>
    </w:rPr>
  </w:style>
  <w:style w:type="character" w:customStyle="1" w:styleId="28">
    <w:name w:val="标题 4 Char"/>
    <w:basedOn w:val="20"/>
    <w:link w:val="5"/>
    <w:qFormat/>
    <w:uiPriority w:val="0"/>
    <w:rPr>
      <w:rFonts w:ascii="Arial" w:hAnsi="Arial" w:eastAsia="黑体" w:cs="Times New Roman"/>
      <w:b/>
      <w:bCs/>
      <w:kern w:val="0"/>
      <w:sz w:val="28"/>
      <w:szCs w:val="28"/>
    </w:rPr>
  </w:style>
  <w:style w:type="character" w:customStyle="1" w:styleId="29">
    <w:name w:val="纯文本 Char"/>
    <w:basedOn w:val="20"/>
    <w:link w:val="13"/>
    <w:qFormat/>
    <w:uiPriority w:val="0"/>
    <w:rPr>
      <w:rFonts w:eastAsia="宋体"/>
      <w:sz w:val="24"/>
    </w:rPr>
  </w:style>
  <w:style w:type="character" w:customStyle="1" w:styleId="30">
    <w:name w:val="日期 Char"/>
    <w:basedOn w:val="20"/>
    <w:link w:val="14"/>
    <w:qFormat/>
    <w:uiPriority w:val="99"/>
  </w:style>
  <w:style w:type="character" w:customStyle="1" w:styleId="31">
    <w:name w:val="页脚 Char"/>
    <w:basedOn w:val="20"/>
    <w:link w:val="15"/>
    <w:qFormat/>
    <w:uiPriority w:val="99"/>
    <w:rPr>
      <w:sz w:val="18"/>
      <w:szCs w:val="18"/>
    </w:rPr>
  </w:style>
  <w:style w:type="character" w:customStyle="1" w:styleId="32">
    <w:name w:val="页眉 Char"/>
    <w:basedOn w:val="20"/>
    <w:link w:val="16"/>
    <w:qFormat/>
    <w:uiPriority w:val="99"/>
    <w:rPr>
      <w:sz w:val="18"/>
      <w:szCs w:val="18"/>
    </w:rPr>
  </w:style>
  <w:style w:type="character" w:customStyle="1" w:styleId="33">
    <w:name w:val="纯文本 Char1"/>
    <w:qFormat/>
    <w:uiPriority w:val="0"/>
    <w:rPr>
      <w:rFonts w:eastAsia="宋体"/>
      <w:sz w:val="24"/>
    </w:rPr>
  </w:style>
  <w:style w:type="paragraph" w:customStyle="1" w:styleId="34">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5">
    <w:name w:val="列出段落1"/>
    <w:basedOn w:val="1"/>
    <w:qFormat/>
    <w:uiPriority w:val="34"/>
    <w:pPr>
      <w:ind w:firstLine="420" w:firstLineChars="200"/>
    </w:pPr>
  </w:style>
  <w:style w:type="paragraph" w:styleId="36">
    <w:name w:val="List Paragraph"/>
    <w:basedOn w:val="1"/>
    <w:unhideWhenUsed/>
    <w:qFormat/>
    <w:uiPriority w:val="99"/>
    <w:pPr>
      <w:ind w:firstLine="420" w:firstLineChars="200"/>
    </w:pPr>
  </w:style>
  <w:style w:type="character" w:customStyle="1" w:styleId="37">
    <w:name w:val="正文文本缩进 Char Char"/>
    <w:link w:val="38"/>
    <w:qFormat/>
    <w:uiPriority w:val="0"/>
    <w:rPr>
      <w:rFonts w:ascii="宋体"/>
      <w:sz w:val="24"/>
    </w:rPr>
  </w:style>
  <w:style w:type="paragraph" w:customStyle="1" w:styleId="38">
    <w:name w:val="正文文本缩进1"/>
    <w:basedOn w:val="1"/>
    <w:link w:val="37"/>
    <w:qFormat/>
    <w:uiPriority w:val="0"/>
    <w:pPr>
      <w:spacing w:line="360" w:lineRule="auto"/>
      <w:ind w:firstLine="480" w:firstLineChars="200"/>
    </w:pPr>
    <w:rPr>
      <w:rFonts w:ascii="宋体"/>
      <w:sz w:val="24"/>
    </w:rPr>
  </w:style>
  <w:style w:type="character" w:customStyle="1" w:styleId="39">
    <w:name w:val="日期 Char Char"/>
    <w:link w:val="40"/>
    <w:qFormat/>
    <w:uiPriority w:val="0"/>
    <w:rPr>
      <w:sz w:val="24"/>
    </w:rPr>
  </w:style>
  <w:style w:type="paragraph" w:customStyle="1" w:styleId="40">
    <w:name w:val="日期1"/>
    <w:basedOn w:val="1"/>
    <w:next w:val="1"/>
    <w:link w:val="39"/>
    <w:qFormat/>
    <w:uiPriority w:val="0"/>
    <w:rPr>
      <w:sz w:val="24"/>
    </w:rPr>
  </w:style>
  <w:style w:type="paragraph" w:customStyle="1" w:styleId="4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4">
    <w:name w:val="正文文本 3 Char"/>
    <w:basedOn w:val="20"/>
    <w:link w:val="10"/>
    <w:qFormat/>
    <w:uiPriority w:val="0"/>
    <w:rPr>
      <w:rFonts w:ascii="Times New Roman" w:hAnsi="Times New Roman" w:eastAsia="宋体" w:cs="Times New Roman"/>
      <w:color w:val="FF0000"/>
      <w:sz w:val="24"/>
      <w:szCs w:val="24"/>
    </w:rPr>
  </w:style>
  <w:style w:type="character" w:customStyle="1" w:styleId="45">
    <w:name w:val="edittexttarea"/>
    <w:basedOn w:val="20"/>
    <w:qFormat/>
    <w:uiPriority w:val="0"/>
  </w:style>
  <w:style w:type="paragraph" w:customStyle="1" w:styleId="46">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8">
    <w:name w:val="正文文本 Char"/>
    <w:basedOn w:val="20"/>
    <w:link w:val="7"/>
    <w:semiHidden/>
    <w:qFormat/>
    <w:uiPriority w:val="99"/>
  </w:style>
  <w:style w:type="character" w:customStyle="1" w:styleId="49">
    <w:name w:val="正文首行缩进 Char"/>
    <w:basedOn w:val="48"/>
    <w:link w:val="6"/>
    <w:qFormat/>
    <w:uiPriority w:val="0"/>
    <w:rPr>
      <w:rFonts w:ascii="宋体" w:hAnsi="Times New Roman" w:eastAsia="宋体" w:cs="Times New Roman"/>
      <w:kern w:val="0"/>
      <w:sz w:val="34"/>
      <w:szCs w:val="20"/>
    </w:rPr>
  </w:style>
  <w:style w:type="character" w:customStyle="1" w:styleId="50">
    <w:name w:val="HTML 预设格式 Char"/>
    <w:basedOn w:val="20"/>
    <w:link w:val="18"/>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7531C8-A5B1-461C-9E8A-F216C03523F9}">
  <ds:schemaRefs/>
</ds:datastoreItem>
</file>

<file path=docProps/app.xml><?xml version="1.0" encoding="utf-8"?>
<Properties xmlns="http://schemas.openxmlformats.org/officeDocument/2006/extended-properties" xmlns:vt="http://schemas.openxmlformats.org/officeDocument/2006/docPropsVTypes">
  <Template>Normal</Template>
  <Pages>70</Pages>
  <Words>5493</Words>
  <Characters>31313</Characters>
  <Lines>260</Lines>
  <Paragraphs>73</Paragraphs>
  <ScaleCrop>false</ScaleCrop>
  <LinksUpToDate>false</LinksUpToDate>
  <CharactersWithSpaces>36733</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2018-02-27T06:49:00Z</dcterms:created>
  <dc:creator>许昌市公共资源交易中心:孟莉</dc:creator>
  <cp:lastModifiedBy>王亚</cp:lastModifiedBy>
  <dcterms:modified xsi:type="dcterms:W3CDTF">2018-04-18T06:32:34Z</dcterms:modified>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