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00"/>
        <w:gridCol w:w="870"/>
        <w:gridCol w:w="772"/>
        <w:gridCol w:w="4740"/>
        <w:gridCol w:w="345"/>
        <w:gridCol w:w="450"/>
        <w:gridCol w:w="795"/>
        <w:gridCol w:w="893"/>
        <w:gridCol w:w="661"/>
      </w:tblGrid>
      <w:tr w:rsidR="00C43A9E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名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规格</w:t>
            </w:r>
          </w:p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型号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9E" w:rsidRDefault="005D646F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数量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产地</w:t>
            </w:r>
          </w:p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厂家</w:t>
            </w:r>
          </w:p>
          <w:p w:rsidR="00C43A9E" w:rsidRDefault="005D646F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品牌</w:t>
            </w:r>
          </w:p>
        </w:tc>
      </w:tr>
      <w:tr w:rsidR="00C43A9E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教学一体机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6F" w:rsidRDefault="005D646F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中电</w:t>
            </w:r>
          </w:p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L70C</w:t>
            </w:r>
          </w:p>
          <w:p w:rsidR="00C43A9E" w:rsidRDefault="00C43A9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pStyle w:val="1"/>
              <w:widowControl/>
              <w:ind w:firstLineChars="0" w:firstLine="0"/>
              <w:rPr>
                <w:rFonts w:ascii="宋体" w:eastAsia="宋体" w:hAnsi="宋体"/>
                <w:kern w:val="0"/>
                <w:szCs w:val="21"/>
                <w:lang w:bidi="en-US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</w:rPr>
              <w:t>★</w:t>
            </w:r>
            <w:r>
              <w:rPr>
                <w:rFonts w:ascii="宋体" w:eastAsia="宋体" w:hAnsi="宋体" w:hint="eastAsia"/>
                <w:kern w:val="0"/>
                <w:szCs w:val="21"/>
                <w:lang w:bidi="en-US"/>
              </w:rPr>
              <w:t>网络控制开关机和刷卡开关机同时并存，在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  <w:lang w:bidi="en-US"/>
              </w:rPr>
              <w:t>网络管理端能体现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  <w:lang w:bidi="en-US"/>
              </w:rPr>
              <w:t>出是谁在使用一体机。兼容学院现行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  <w:lang w:bidi="en-US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  <w:lang w:bidi="en-US"/>
              </w:rPr>
              <w:t>卡通（新开普）系统，刷卡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  <w:lang w:bidi="en-US"/>
              </w:rPr>
              <w:t>器保障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  <w:lang w:bidi="en-US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  <w:lang w:bidi="en-US"/>
              </w:rPr>
              <w:t>年以上的可靠性。</w:t>
            </w:r>
          </w:p>
          <w:p w:rsidR="00C43A9E" w:rsidRDefault="005D646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屏体尺寸：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70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英寸，原装进口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夏普</w:t>
            </w:r>
            <w:r>
              <w:rPr>
                <w:rFonts w:ascii="宋体" w:hAnsi="宋体" w:cs="宋体" w:hint="eastAsia"/>
                <w:kern w:val="0"/>
                <w:szCs w:val="21"/>
              </w:rPr>
              <w:t>液晶</w:t>
            </w:r>
            <w:r>
              <w:rPr>
                <w:rFonts w:ascii="宋体" w:hAnsi="宋体" w:cs="宋体" w:hint="eastAsia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屏），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显示比例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(16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9)</w:t>
            </w:r>
            <w:r>
              <w:rPr>
                <w:rFonts w:ascii="宋体" w:hAnsi="宋体" w:cs="宋体" w:hint="eastAsia"/>
                <w:kern w:val="0"/>
                <w:szCs w:val="21"/>
              </w:rPr>
              <w:t>。产品外框最厚处</w:t>
            </w:r>
            <w:r>
              <w:rPr>
                <w:rFonts w:ascii="宋体" w:hAnsi="宋体" w:cs="宋体" w:hint="eastAsia"/>
                <w:kern w:val="0"/>
                <w:szCs w:val="21"/>
              </w:rPr>
              <w:t>3.2</w:t>
            </w:r>
            <w:r>
              <w:rPr>
                <w:rFonts w:ascii="宋体" w:hAnsi="宋体" w:cs="宋体" w:hint="eastAsia"/>
                <w:kern w:val="0"/>
                <w:szCs w:val="21"/>
              </w:rPr>
              <w:t>cm</w:t>
            </w:r>
            <w:r>
              <w:rPr>
                <w:rFonts w:ascii="宋体" w:hAnsi="宋体" w:cs="宋体" w:hint="eastAsia"/>
                <w:kern w:val="0"/>
                <w:szCs w:val="21"/>
              </w:rPr>
              <w:t>。整机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平均无故障时间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MTBF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万小时。</w:t>
            </w:r>
          </w:p>
          <w:p w:rsidR="00C43A9E" w:rsidRDefault="005D64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显示性能：分辨率</w:t>
            </w:r>
            <w:r>
              <w:rPr>
                <w:rFonts w:ascii="宋体" w:hAnsi="宋体" w:cs="宋体" w:hint="eastAsia"/>
                <w:kern w:val="0"/>
                <w:szCs w:val="21"/>
              </w:rPr>
              <w:t>1920</w:t>
            </w:r>
            <w:r>
              <w:rPr>
                <w:rFonts w:ascii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</w:rPr>
              <w:t>1080</w:t>
            </w:r>
            <w:r>
              <w:rPr>
                <w:rFonts w:ascii="宋体" w:hAnsi="宋体" w:cs="宋体" w:hint="eastAsia"/>
                <w:kern w:val="0"/>
                <w:szCs w:val="21"/>
              </w:rPr>
              <w:t>，可视角度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°；</w:t>
            </w:r>
          </w:p>
          <w:p w:rsidR="00C43A9E" w:rsidRDefault="005D64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触摸技术：</w:t>
            </w:r>
            <w:r>
              <w:rPr>
                <w:rFonts w:ascii="宋体" w:hAnsi="宋体" w:cs="宋体" w:hint="eastAsia"/>
                <w:kern w:val="0"/>
                <w:szCs w:val="21"/>
              </w:rPr>
              <w:t>红外感应技术，支持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点触控</w:t>
            </w:r>
            <w:r>
              <w:rPr>
                <w:rFonts w:ascii="宋体" w:hAnsi="宋体" w:cs="宋体" w:hint="eastAsia"/>
                <w:kern w:val="0"/>
                <w:szCs w:val="21"/>
              </w:rPr>
              <w:t>2-10</w:t>
            </w:r>
            <w:r>
              <w:rPr>
                <w:rFonts w:ascii="宋体" w:hAnsi="宋体" w:cs="宋体" w:hint="eastAsia"/>
                <w:kern w:val="0"/>
                <w:szCs w:val="21"/>
              </w:rPr>
              <w:t>笔以上同时书写，支持用手指将画面缩放、漫游、握拳当板擦等手势识别功能，支持书写、擦除同时进行；</w:t>
            </w:r>
          </w:p>
          <w:p w:rsidR="00C43A9E" w:rsidRDefault="005D646F">
            <w:pPr>
              <w:widowControl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定准精度：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≤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3mm</w:t>
            </w:r>
          </w:p>
          <w:p w:rsidR="00C43A9E" w:rsidRDefault="005D646F">
            <w:pPr>
              <w:widowControl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书写性能：要求书写流畅，高速度进行画线、书写，不断笔、跳笔、抖笔、变形、延时等现象。</w:t>
            </w:r>
          </w:p>
          <w:p w:rsidR="00C43A9E" w:rsidRDefault="005D646F">
            <w:pPr>
              <w:widowControl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接口要求：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 xml:space="preserve"> USB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输入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个，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HDMI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输入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个，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 xml:space="preserve"> VGA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输入≥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个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,AV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输入≥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个，</w:t>
            </w:r>
            <w:r>
              <w:rPr>
                <w:rFonts w:ascii="宋体" w:hAnsi="宋体" w:cs="宋体" w:hint="eastAsia"/>
                <w:kern w:val="0"/>
                <w:szCs w:val="21"/>
              </w:rPr>
              <w:t>ANT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RF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个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。提供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USB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HDMI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touch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audio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VGA</w:t>
            </w:r>
            <w:r>
              <w:rPr>
                <w:rFonts w:ascii="宋体" w:hAnsi="宋体" w:cs="宋体" w:hint="eastAsia"/>
                <w:kern w:val="0"/>
                <w:szCs w:val="21"/>
              </w:rPr>
              <w:t>前置接口，方便用户使用外接设备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。具备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HDMI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VGA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、分量信号、模拟信号架输入接口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。</w:t>
            </w:r>
          </w:p>
          <w:p w:rsidR="00C43A9E" w:rsidRDefault="005D646F">
            <w:pPr>
              <w:widowControl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前置按键：</w:t>
            </w:r>
            <w:r>
              <w:rPr>
                <w:rFonts w:ascii="宋体" w:hAnsi="宋体" w:cs="宋体" w:hint="eastAsia"/>
                <w:kern w:val="0"/>
                <w:szCs w:val="21"/>
              </w:rPr>
              <w:t>前面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板具备安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卓、音量、频道、电源等功能按键，支持一键开机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关机。</w:t>
            </w:r>
          </w:p>
          <w:p w:rsidR="00C43A9E" w:rsidRDefault="005D646F">
            <w:pPr>
              <w:widowControl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屏幕校准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bidi="en-US"/>
              </w:rPr>
              <w:t>定位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bidi="en-US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支持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种以上定位</w:t>
            </w:r>
          </w:p>
          <w:p w:rsidR="00C43A9E" w:rsidRDefault="005D646F">
            <w:pPr>
              <w:widowControl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物理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bidi="en-US"/>
              </w:rPr>
              <w:t>快捷健：</w:t>
            </w:r>
            <w:r>
              <w:rPr>
                <w:rFonts w:ascii="宋体" w:hAnsi="宋体" w:cs="宋体" w:hint="eastAsia"/>
                <w:kern w:val="0"/>
                <w:szCs w:val="21"/>
              </w:rPr>
              <w:t>提供双边物理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个中英文标识快捷键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快捷键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可调出白板软件；使用</w:t>
            </w:r>
            <w:r>
              <w:rPr>
                <w:rFonts w:ascii="宋体" w:hAnsi="宋体" w:cs="宋体" w:hint="eastAsia"/>
                <w:kern w:val="0"/>
                <w:szCs w:val="21"/>
              </w:rPr>
              <w:t>快捷键可对</w:t>
            </w:r>
            <w:r>
              <w:rPr>
                <w:rFonts w:ascii="宋体" w:hAnsi="宋体" w:cs="宋体" w:hint="eastAsia"/>
                <w:kern w:val="0"/>
                <w:szCs w:val="21"/>
              </w:rPr>
              <w:t>PPT</w:t>
            </w:r>
            <w:r>
              <w:rPr>
                <w:rFonts w:ascii="宋体" w:hAnsi="宋体" w:cs="宋体" w:hint="eastAsia"/>
                <w:kern w:val="0"/>
                <w:szCs w:val="21"/>
              </w:rPr>
              <w:t>演示文档进行上下翻页控制。用户不需要安装软件，就可以在白板上面实现至少包含白板定位、批注、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笔画线、物理快捷键响应、手势擦除功能；</w:t>
            </w:r>
          </w:p>
          <w:p w:rsidR="00C43A9E" w:rsidRDefault="005D64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en-US"/>
              </w:rPr>
              <w:t>11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bidi="en-US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Cs w:val="21"/>
                <w:lang w:bidi="en-US"/>
              </w:rPr>
              <w:t>屏幕安全防护：</w:t>
            </w:r>
            <w:r>
              <w:rPr>
                <w:rFonts w:ascii="宋体" w:hAnsi="宋体" w:cs="宋体" w:hint="eastAsia"/>
                <w:kern w:val="0"/>
                <w:szCs w:val="21"/>
              </w:rPr>
              <w:t>屏表面采用防眩光钢化玻璃，有效防尘、防水、防潮、防暴防刮擦，书写流畅无灼烧感。</w:t>
            </w:r>
          </w:p>
          <w:p w:rsidR="00C43A9E" w:rsidRDefault="005D64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材质结构：</w:t>
            </w:r>
            <w:r>
              <w:rPr>
                <w:rFonts w:ascii="宋体" w:hAnsi="宋体" w:cs="宋体" w:hint="eastAsia"/>
                <w:kern w:val="0"/>
                <w:szCs w:val="21"/>
              </w:rPr>
              <w:t>采用高强度铝合金结构，表面为烤漆，抗冲击，抗腐蚀、便于散热，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边角位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无锐角设计确保教学安全。</w:t>
            </w:r>
          </w:p>
          <w:p w:rsidR="00C43A9E" w:rsidRDefault="005D646F">
            <w:pPr>
              <w:pStyle w:val="1"/>
              <w:widowControl/>
              <w:ind w:firstLineChars="0" w:firstLine="0"/>
              <w:jc w:val="left"/>
              <w:rPr>
                <w:rFonts w:ascii="宋体" w:hAnsi="宋体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（二）、电脑配置</w:t>
            </w:r>
          </w:p>
          <w:p w:rsidR="00C43A9E" w:rsidRDefault="005D646F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支持</w:t>
            </w:r>
            <w:r>
              <w:rPr>
                <w:rFonts w:ascii="宋体" w:hAnsi="宋体" w:cs="宋体" w:hint="eastAsia"/>
                <w:kern w:val="0"/>
                <w:sz w:val="24"/>
              </w:rPr>
              <w:t>WIFI</w:t>
            </w:r>
            <w:r>
              <w:rPr>
                <w:rFonts w:ascii="宋体" w:hAnsi="宋体" w:cs="宋体" w:hint="eastAsia"/>
                <w:kern w:val="0"/>
                <w:sz w:val="24"/>
              </w:rPr>
              <w:t>无线网络，带</w:t>
            </w:r>
            <w:r>
              <w:rPr>
                <w:rFonts w:ascii="宋体" w:hAnsi="宋体" w:cs="宋体" w:hint="eastAsia"/>
                <w:kern w:val="0"/>
                <w:sz w:val="24"/>
              </w:rPr>
              <w:t>RJ45</w:t>
            </w:r>
            <w:r>
              <w:rPr>
                <w:rFonts w:ascii="宋体" w:hAnsi="宋体" w:cs="宋体" w:hint="eastAsia"/>
                <w:kern w:val="0"/>
                <w:sz w:val="24"/>
              </w:rPr>
              <w:t>网络接口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100M/1000M 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Mpbs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lang w:bidi="en-US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侧位插拔式</w:t>
            </w:r>
            <w:r>
              <w:rPr>
                <w:rFonts w:ascii="宋体" w:hAnsi="宋体" w:cs="宋体"/>
                <w:kern w:val="0"/>
                <w:sz w:val="24"/>
              </w:rPr>
              <w:t>OPS</w:t>
            </w:r>
            <w:r>
              <w:rPr>
                <w:rFonts w:ascii="宋体" w:hAnsi="宋体" w:cs="宋体" w:hint="eastAsia"/>
                <w:kern w:val="0"/>
                <w:sz w:val="24"/>
              </w:rPr>
              <w:t>微型工控</w:t>
            </w:r>
            <w:r>
              <w:rPr>
                <w:rFonts w:ascii="宋体" w:hAnsi="宋体" w:cs="宋体"/>
                <w:kern w:val="0"/>
                <w:sz w:val="24"/>
              </w:rPr>
              <w:t>PC</w:t>
            </w:r>
            <w:r>
              <w:rPr>
                <w:rFonts w:ascii="宋体" w:hAnsi="宋体" w:cs="宋体" w:hint="eastAsia"/>
                <w:kern w:val="0"/>
                <w:sz w:val="24"/>
              </w:rPr>
              <w:t>设计，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intel </w:t>
            </w:r>
            <w:r>
              <w:rPr>
                <w:rFonts w:ascii="宋体" w:hAnsi="宋体" w:cs="宋体"/>
                <w:kern w:val="0"/>
                <w:sz w:val="24"/>
              </w:rPr>
              <w:t>Core i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500G </w:t>
            </w:r>
            <w:r>
              <w:rPr>
                <w:rFonts w:ascii="宋体" w:hAnsi="宋体" w:cs="宋体" w:hint="eastAsia"/>
                <w:kern w:val="0"/>
                <w:sz w:val="24"/>
              </w:rPr>
              <w:t>硬盘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支持网络管理。</w:t>
            </w:r>
          </w:p>
          <w:p w:rsidR="00C43A9E" w:rsidRDefault="005D646F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8GB </w:t>
            </w:r>
            <w:r>
              <w:rPr>
                <w:rFonts w:ascii="宋体" w:hAnsi="宋体" w:cs="宋体" w:hint="eastAsia"/>
                <w:kern w:val="0"/>
                <w:sz w:val="24"/>
              </w:rPr>
              <w:t>内存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GB </w:t>
            </w:r>
            <w:r>
              <w:rPr>
                <w:rFonts w:ascii="宋体" w:hAnsi="宋体" w:cs="宋体" w:hint="eastAsia"/>
                <w:kern w:val="0"/>
                <w:sz w:val="24"/>
              </w:rPr>
              <w:t>内存。</w:t>
            </w:r>
          </w:p>
          <w:p w:rsidR="00C43A9E" w:rsidRDefault="005D646F"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安卓系统功能</w:t>
            </w:r>
            <w:proofErr w:type="gramEnd"/>
          </w:p>
          <w:p w:rsidR="00C43A9E" w:rsidRDefault="005D646F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前面板具有启动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安卓系统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的物理按键</w:t>
            </w:r>
            <w:r>
              <w:rPr>
                <w:rFonts w:ascii="宋体" w:hAnsi="宋体" w:cs="宋体" w:hint="eastAsia"/>
                <w:kern w:val="0"/>
                <w:szCs w:val="21"/>
              </w:rPr>
              <w:t>，支持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安卓系统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与</w:t>
            </w:r>
            <w:r>
              <w:rPr>
                <w:rFonts w:ascii="宋体" w:hAnsi="宋体" w:cs="宋体" w:hint="eastAsia"/>
                <w:kern w:val="0"/>
                <w:szCs w:val="21"/>
              </w:rPr>
              <w:t>windows</w:t>
            </w:r>
            <w:r>
              <w:rPr>
                <w:rFonts w:ascii="宋体" w:hAnsi="宋体" w:cs="宋体" w:hint="eastAsia"/>
                <w:kern w:val="0"/>
                <w:szCs w:val="21"/>
              </w:rPr>
              <w:t>系统的一键切换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。</w:t>
            </w:r>
          </w:p>
          <w:p w:rsidR="00C43A9E" w:rsidRDefault="005D646F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支持电视信号功能菜单（例如音量调节、信道选择等）的触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控设置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操作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。</w:t>
            </w:r>
          </w:p>
          <w:p w:rsidR="00C43A9E" w:rsidRDefault="005D646F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支持一体机在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安卓系统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下的触摸框定位（定位方式和</w:t>
            </w:r>
            <w:r>
              <w:rPr>
                <w:rFonts w:ascii="宋体" w:hAnsi="宋体" w:cs="宋体" w:hint="eastAsia"/>
                <w:kern w:val="0"/>
                <w:szCs w:val="21"/>
              </w:rPr>
              <w:t>windows</w:t>
            </w:r>
            <w:r>
              <w:rPr>
                <w:rFonts w:ascii="宋体" w:hAnsi="宋体" w:cs="宋体" w:hint="eastAsia"/>
                <w:kern w:val="0"/>
                <w:szCs w:val="21"/>
              </w:rPr>
              <w:t>系统下相同）和物理快捷键使用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。</w:t>
            </w:r>
          </w:p>
          <w:p w:rsidR="00C43A9E" w:rsidRDefault="005D646F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安卓系统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下支持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点</w:t>
            </w:r>
            <w:r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书写批注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。</w:t>
            </w:r>
          </w:p>
          <w:p w:rsidR="00C43A9E" w:rsidRDefault="005D646F">
            <w:pPr>
              <w:widowControl/>
              <w:numPr>
                <w:ilvl w:val="0"/>
                <w:numId w:val="3"/>
              </w:numPr>
              <w:rPr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支持安卓状态栏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快捷键一键黑屏节能，并通过触摸实现激活功能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实现在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安卓系统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下可以批注、擦除、翻页、更改页面颜色、清空、保存文件等功能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15800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790000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深圳中电数码显示有限公司</w:t>
            </w:r>
          </w:p>
          <w:p w:rsidR="00C43A9E" w:rsidRDefault="00C43A9E">
            <w:pPr>
              <w:autoSpaceDE w:val="0"/>
              <w:autoSpaceDN w:val="0"/>
              <w:adjustRightInd w:val="0"/>
              <w:spacing w:line="480" w:lineRule="exact"/>
              <w:rPr>
                <w:szCs w:val="21"/>
              </w:rPr>
            </w:pPr>
          </w:p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中电</w:t>
            </w:r>
          </w:p>
        </w:tc>
      </w:tr>
      <w:tr w:rsidR="00C43A9E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一体机</w:t>
            </w:r>
          </w:p>
          <w:p w:rsidR="00C43A9E" w:rsidRDefault="005D646F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配套黑板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6F" w:rsidRDefault="005D646F">
            <w:pPr>
              <w:autoSpaceDE w:val="0"/>
              <w:autoSpaceDN w:val="0"/>
              <w:adjustRightInd w:val="0"/>
              <w:spacing w:line="4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蓝贝思特</w:t>
            </w:r>
            <w:bookmarkStart w:id="0" w:name="_GoBack"/>
            <w:bookmarkEnd w:id="0"/>
          </w:p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zy100-29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1.</w:t>
            </w:r>
            <w:r>
              <w:rPr>
                <w:rFonts w:ascii="宋体" w:cs="宋体" w:hint="eastAsia"/>
                <w:szCs w:val="21"/>
                <w:lang w:val="zh-CN"/>
              </w:rPr>
              <w:t>结构：内外双层结构，内层为一块固定书写板与一体机正面平齐，外层为一块滑动书写板，滑动板配装刻有黑板品牌</w:t>
            </w:r>
            <w:r>
              <w:rPr>
                <w:rFonts w:ascii="宋体" w:cs="宋体" w:hint="eastAsia"/>
                <w:szCs w:val="21"/>
                <w:lang w:val="zh-CN"/>
              </w:rPr>
              <w:t>LOGO</w:t>
            </w:r>
            <w:r>
              <w:rPr>
                <w:rFonts w:ascii="宋体" w:cs="宋体" w:hint="eastAsia"/>
                <w:szCs w:val="21"/>
                <w:lang w:val="zh-CN"/>
              </w:rPr>
              <w:t>标识的挂锁，开闭自如确保一体机安全管理。</w:t>
            </w:r>
          </w:p>
          <w:p w:rsidR="00C43A9E" w:rsidRDefault="005D646F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2.</w:t>
            </w:r>
            <w:r>
              <w:rPr>
                <w:rFonts w:ascii="宋体" w:cs="宋体" w:hint="eastAsia"/>
                <w:szCs w:val="21"/>
                <w:lang w:val="zh-CN"/>
              </w:rPr>
              <w:t>基本尺寸：</w:t>
            </w:r>
            <w:r>
              <w:rPr>
                <w:rFonts w:ascii="宋体" w:cs="宋体" w:hint="eastAsia"/>
                <w:szCs w:val="21"/>
                <w:lang w:val="zh-CN"/>
              </w:rPr>
              <w:t xml:space="preserve"> 4000mm</w:t>
            </w:r>
            <w:r>
              <w:rPr>
                <w:rFonts w:ascii="宋体" w:cs="宋体" w:hint="eastAsia"/>
                <w:szCs w:val="21"/>
                <w:lang w:val="zh-CN"/>
              </w:rPr>
              <w:t>×</w:t>
            </w:r>
            <w:r>
              <w:rPr>
                <w:rFonts w:ascii="宋体" w:cs="宋体" w:hint="eastAsia"/>
                <w:szCs w:val="21"/>
                <w:lang w:val="zh-CN"/>
              </w:rPr>
              <w:t>1300mm</w:t>
            </w:r>
            <w:r>
              <w:rPr>
                <w:rFonts w:ascii="宋体" w:cs="宋体" w:hint="eastAsia"/>
                <w:szCs w:val="21"/>
                <w:lang w:val="zh-CN"/>
              </w:rPr>
              <w:t>，</w:t>
            </w:r>
            <w:r>
              <w:rPr>
                <w:rFonts w:ascii="宋体" w:cs="宋体" w:hint="eastAsia"/>
                <w:szCs w:val="21"/>
              </w:rPr>
              <w:t>可适当调整，确保与电子产品的有效配套。</w:t>
            </w:r>
          </w:p>
          <w:p w:rsidR="00C43A9E" w:rsidRDefault="005D646F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3.</w:t>
            </w:r>
            <w:r>
              <w:rPr>
                <w:rFonts w:ascii="宋体" w:cs="宋体" w:hint="eastAsia"/>
                <w:szCs w:val="21"/>
                <w:lang w:val="zh-CN"/>
              </w:rPr>
              <w:t>书写板面：采用优质烤漆钢板，厚度</w:t>
            </w:r>
            <w:r>
              <w:rPr>
                <w:rFonts w:ascii="宋体" w:cs="宋体" w:hint="eastAsia"/>
                <w:szCs w:val="21"/>
                <w:lang w:val="zh-CN"/>
              </w:rPr>
              <w:t>0.3mm</w:t>
            </w:r>
            <w:r>
              <w:rPr>
                <w:rFonts w:ascii="宋体" w:cs="宋体" w:hint="eastAsia"/>
                <w:szCs w:val="21"/>
                <w:lang w:val="zh-CN"/>
              </w:rPr>
              <w:t>，表面</w:t>
            </w:r>
            <w:proofErr w:type="gramStart"/>
            <w:r>
              <w:rPr>
                <w:rFonts w:ascii="宋体" w:cs="宋体" w:hint="eastAsia"/>
                <w:szCs w:val="21"/>
                <w:lang w:val="zh-CN"/>
              </w:rPr>
              <w:t>覆</w:t>
            </w:r>
            <w:proofErr w:type="gramEnd"/>
            <w:r>
              <w:rPr>
                <w:rFonts w:ascii="宋体" w:cs="宋体" w:hint="eastAsia"/>
                <w:szCs w:val="21"/>
                <w:lang w:val="zh-CN"/>
              </w:rPr>
              <w:t>透明保护膜。板面为亚光墨绿色、漆膜硬度为</w:t>
            </w:r>
            <w:r>
              <w:rPr>
                <w:rFonts w:ascii="宋体" w:cs="宋体" w:hint="eastAsia"/>
                <w:szCs w:val="21"/>
                <w:lang w:val="zh-CN"/>
              </w:rPr>
              <w:t>6H</w:t>
            </w:r>
            <w:r>
              <w:rPr>
                <w:rFonts w:ascii="宋体" w:cs="宋体" w:hint="eastAsia"/>
                <w:szCs w:val="21"/>
                <w:lang w:val="zh-CN"/>
              </w:rPr>
              <w:t>、光泽度</w:t>
            </w:r>
            <w:r>
              <w:rPr>
                <w:rFonts w:ascii="宋体" w:cs="宋体" w:hint="eastAsia"/>
                <w:szCs w:val="21"/>
                <w:lang w:val="zh-CN"/>
              </w:rPr>
              <w:t xml:space="preserve"> 6</w:t>
            </w:r>
            <w:r>
              <w:rPr>
                <w:rFonts w:ascii="宋体" w:cs="宋体" w:hint="eastAsia"/>
                <w:szCs w:val="21"/>
                <w:lang w:val="zh-CN"/>
              </w:rPr>
              <w:t>光泽单位，粗糙度为</w:t>
            </w:r>
            <w:r>
              <w:rPr>
                <w:rFonts w:ascii="宋体" w:cs="宋体" w:hint="eastAsia"/>
                <w:szCs w:val="21"/>
                <w:lang w:val="zh-CN"/>
              </w:rPr>
              <w:t>Ra1.6-3.2um</w:t>
            </w:r>
            <w:r>
              <w:rPr>
                <w:rFonts w:ascii="宋体" w:cs="宋体" w:hint="eastAsia"/>
                <w:szCs w:val="21"/>
                <w:lang w:val="zh-CN"/>
              </w:rPr>
              <w:t>，板面书写流畅字迹清晰、易擦拭。</w:t>
            </w:r>
          </w:p>
          <w:p w:rsidR="00C43A9E" w:rsidRDefault="005D646F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4.</w:t>
            </w:r>
            <w:r>
              <w:rPr>
                <w:rFonts w:ascii="宋体" w:cs="宋体" w:hint="eastAsia"/>
                <w:szCs w:val="21"/>
                <w:lang w:val="zh-CN"/>
              </w:rPr>
              <w:t>内芯材料：选用高强度、吸音、防潮、阻燃聚苯乙烯板，</w:t>
            </w:r>
            <w:r>
              <w:rPr>
                <w:rFonts w:ascii="宋体" w:cs="宋体" w:hint="eastAsia"/>
                <w:szCs w:val="21"/>
                <w:lang w:val="zh-CN"/>
              </w:rPr>
              <w:t>14mm</w:t>
            </w:r>
            <w:r>
              <w:rPr>
                <w:rFonts w:ascii="宋体" w:cs="宋体" w:hint="eastAsia"/>
                <w:szCs w:val="21"/>
                <w:lang w:val="zh-CN"/>
              </w:rPr>
              <w:t>厚。</w:t>
            </w:r>
          </w:p>
          <w:p w:rsidR="00C43A9E" w:rsidRDefault="005D646F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5.</w:t>
            </w:r>
            <w:r>
              <w:rPr>
                <w:rFonts w:ascii="宋体" w:cs="宋体" w:hint="eastAsia"/>
                <w:szCs w:val="21"/>
                <w:lang w:val="zh-CN"/>
              </w:rPr>
              <w:t>背板：优质蓝色防</w:t>
            </w:r>
            <w:r>
              <w:rPr>
                <w:rFonts w:ascii="宋体" w:cs="宋体" w:hint="eastAsia"/>
                <w:szCs w:val="21"/>
                <w:lang w:val="zh-CN"/>
              </w:rPr>
              <w:t>锈亚光彩涂钢板，纵向间隔</w:t>
            </w:r>
            <w:r>
              <w:rPr>
                <w:rFonts w:ascii="宋体" w:cs="宋体" w:hint="eastAsia"/>
                <w:szCs w:val="21"/>
                <w:lang w:val="zh-CN"/>
              </w:rPr>
              <w:t>80mm</w:t>
            </w:r>
            <w:r>
              <w:rPr>
                <w:rFonts w:ascii="宋体" w:cs="宋体" w:hint="eastAsia"/>
                <w:szCs w:val="21"/>
                <w:lang w:val="zh-CN"/>
              </w:rPr>
              <w:t>压有</w:t>
            </w:r>
            <w:r>
              <w:rPr>
                <w:rFonts w:ascii="宋体" w:cs="宋体" w:hint="eastAsia"/>
                <w:szCs w:val="21"/>
                <w:lang w:val="zh-CN"/>
              </w:rPr>
              <w:t>20mm</w:t>
            </w:r>
            <w:r>
              <w:rPr>
                <w:rFonts w:ascii="宋体" w:cs="宋体" w:hint="eastAsia"/>
                <w:szCs w:val="21"/>
                <w:lang w:val="zh-CN"/>
              </w:rPr>
              <w:t>加强筋，</w:t>
            </w:r>
            <w:proofErr w:type="gramStart"/>
            <w:r>
              <w:rPr>
                <w:rFonts w:ascii="宋体" w:cs="宋体" w:hint="eastAsia"/>
                <w:szCs w:val="21"/>
                <w:lang w:val="zh-CN"/>
              </w:rPr>
              <w:t>增强板体强度</w:t>
            </w:r>
            <w:proofErr w:type="gramEnd"/>
            <w:r>
              <w:rPr>
                <w:rFonts w:ascii="宋体" w:cs="宋体" w:hint="eastAsia"/>
                <w:szCs w:val="21"/>
                <w:lang w:val="zh-CN"/>
              </w:rPr>
              <w:t>。</w:t>
            </w:r>
          </w:p>
          <w:p w:rsidR="00C43A9E" w:rsidRDefault="005D646F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6.</w:t>
            </w:r>
            <w:r>
              <w:rPr>
                <w:rFonts w:ascii="宋体" w:cs="宋体" w:hint="eastAsia"/>
                <w:szCs w:val="21"/>
                <w:lang w:val="zh-CN"/>
              </w:rPr>
              <w:t>滑轮：上轮采用减震消音双滑道吊轮，下轮采用</w:t>
            </w:r>
            <w:r>
              <w:rPr>
                <w:rFonts w:ascii="宋体" w:cs="宋体" w:hint="eastAsia"/>
                <w:szCs w:val="21"/>
                <w:lang w:val="zh-CN"/>
              </w:rPr>
              <w:t>1</w:t>
            </w:r>
            <w:r>
              <w:rPr>
                <w:rFonts w:ascii="宋体" w:cs="宋体" w:hint="eastAsia"/>
                <w:szCs w:val="21"/>
                <w:lang w:val="zh-CN"/>
              </w:rPr>
              <w:t>字型平轮单滑动结构，滑轮使用高精度轴承，滑动流畅、噪音小；书写时定位精确不晃动、滑动板前后晃动小于</w:t>
            </w:r>
            <w:r>
              <w:rPr>
                <w:rFonts w:ascii="宋体" w:cs="宋体" w:hint="eastAsia"/>
                <w:szCs w:val="21"/>
                <w:lang w:val="zh-CN"/>
              </w:rPr>
              <w:t>0.5mm</w:t>
            </w:r>
            <w:r>
              <w:rPr>
                <w:rFonts w:ascii="宋体" w:cs="宋体" w:hint="eastAsia"/>
                <w:szCs w:val="21"/>
                <w:lang w:val="zh-CN"/>
              </w:rPr>
              <w:t>，经久耐用。数目各</w:t>
            </w:r>
            <w:r>
              <w:rPr>
                <w:rFonts w:ascii="宋体" w:cs="宋体" w:hint="eastAsia"/>
                <w:szCs w:val="21"/>
                <w:lang w:val="zh-CN"/>
              </w:rPr>
              <w:t>2</w:t>
            </w:r>
            <w:r>
              <w:rPr>
                <w:rFonts w:ascii="宋体" w:cs="宋体" w:hint="eastAsia"/>
                <w:szCs w:val="21"/>
                <w:lang w:val="zh-CN"/>
              </w:rPr>
              <w:t>组，上下均匀安装，推拉顺畅自如，无</w:t>
            </w:r>
            <w:proofErr w:type="gramStart"/>
            <w:r>
              <w:rPr>
                <w:rFonts w:ascii="宋体" w:cs="宋体" w:hint="eastAsia"/>
                <w:szCs w:val="21"/>
                <w:lang w:val="zh-CN"/>
              </w:rPr>
              <w:t>卡挤现象</w:t>
            </w:r>
            <w:proofErr w:type="gramEnd"/>
            <w:r>
              <w:rPr>
                <w:rFonts w:ascii="宋体" w:cs="宋体" w:hint="eastAsia"/>
                <w:szCs w:val="21"/>
                <w:lang w:val="zh-CN"/>
              </w:rPr>
              <w:t>和尖锐的摩擦声，稳定性好。</w:t>
            </w:r>
          </w:p>
          <w:p w:rsidR="00C43A9E" w:rsidRDefault="005D646F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7.</w:t>
            </w:r>
            <w:r>
              <w:rPr>
                <w:rFonts w:ascii="宋体" w:cs="宋体" w:hint="eastAsia"/>
                <w:szCs w:val="21"/>
                <w:lang w:val="zh-CN"/>
              </w:rPr>
              <w:t>包角材料：采用抗老化高强度</w:t>
            </w:r>
            <w:r>
              <w:rPr>
                <w:rFonts w:ascii="宋体" w:cs="宋体" w:hint="eastAsia"/>
                <w:szCs w:val="21"/>
                <w:lang w:val="zh-CN"/>
              </w:rPr>
              <w:t>ABS</w:t>
            </w:r>
            <w:r>
              <w:rPr>
                <w:rFonts w:ascii="宋体" w:cs="宋体" w:hint="eastAsia"/>
                <w:szCs w:val="21"/>
                <w:lang w:val="zh-CN"/>
              </w:rPr>
              <w:t>工程塑料注塑成型。规格</w:t>
            </w:r>
            <w:r>
              <w:rPr>
                <w:rFonts w:ascii="宋体" w:cs="宋体" w:hint="eastAsia"/>
                <w:szCs w:val="21"/>
                <w:lang w:val="zh-CN"/>
              </w:rPr>
              <w:t>100mm</w:t>
            </w:r>
            <w:r>
              <w:rPr>
                <w:rFonts w:ascii="宋体" w:cs="宋体" w:hint="eastAsia"/>
                <w:szCs w:val="21"/>
                <w:lang w:val="zh-CN"/>
              </w:rPr>
              <w:t>×</w:t>
            </w:r>
            <w:r>
              <w:rPr>
                <w:rFonts w:ascii="宋体" w:cs="宋体" w:hint="eastAsia"/>
                <w:szCs w:val="21"/>
                <w:lang w:val="zh-CN"/>
              </w:rPr>
              <w:t>29mm</w:t>
            </w:r>
            <w:r>
              <w:rPr>
                <w:rFonts w:ascii="宋体" w:cs="宋体" w:hint="eastAsia"/>
                <w:szCs w:val="21"/>
                <w:lang w:val="zh-CN"/>
              </w:rPr>
              <w:t>，采用双壁成腔流线型设计，</w:t>
            </w:r>
            <w:r>
              <w:rPr>
                <w:rFonts w:ascii="宋体" w:cs="宋体" w:hint="eastAsia"/>
                <w:szCs w:val="21"/>
                <w:lang w:val="zh-CN"/>
              </w:rPr>
              <w:t>R25mm</w:t>
            </w:r>
            <w:r>
              <w:rPr>
                <w:rFonts w:ascii="宋体" w:cs="宋体" w:hint="eastAsia"/>
                <w:szCs w:val="21"/>
                <w:lang w:val="zh-CN"/>
              </w:rPr>
              <w:t>的圆角，正面带黑板品牌</w:t>
            </w:r>
            <w:r>
              <w:rPr>
                <w:rFonts w:ascii="宋体" w:cs="宋体" w:hint="eastAsia"/>
                <w:szCs w:val="21"/>
                <w:lang w:val="zh-CN"/>
              </w:rPr>
              <w:t>LOGO</w:t>
            </w:r>
            <w:r>
              <w:rPr>
                <w:rFonts w:ascii="宋体" w:cs="宋体" w:hint="eastAsia"/>
                <w:szCs w:val="21"/>
                <w:lang w:val="zh-CN"/>
              </w:rPr>
              <w:t>注册商标标识，无尖角毛刺。</w:t>
            </w:r>
          </w:p>
          <w:p w:rsidR="00C43A9E" w:rsidRDefault="005D646F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8.</w:t>
            </w:r>
            <w:r>
              <w:rPr>
                <w:rFonts w:ascii="宋体" w:cs="宋体" w:hint="eastAsia"/>
                <w:szCs w:val="21"/>
                <w:lang w:val="zh-CN"/>
              </w:rPr>
              <w:t>粉尘刷：配带两用橡胶粉尘刷，可清扫粉笔槽内粉尘，不用时可代替粉尘孔塞。</w:t>
            </w:r>
          </w:p>
          <w:p w:rsidR="00C43A9E" w:rsidRDefault="005D646F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9.</w:t>
            </w:r>
            <w:r>
              <w:rPr>
                <w:rFonts w:ascii="宋体" w:cs="宋体" w:hint="eastAsia"/>
                <w:szCs w:val="21"/>
                <w:lang w:val="zh-CN"/>
              </w:rPr>
              <w:t>限位档：黑板边框内部两侧安装滑动板限位档，防止活动黑板开启时撞击立框。</w:t>
            </w:r>
          </w:p>
          <w:p w:rsidR="00C43A9E" w:rsidRDefault="005D646F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10.</w:t>
            </w:r>
            <w:r>
              <w:rPr>
                <w:rFonts w:ascii="宋体" w:cs="宋体" w:hint="eastAsia"/>
                <w:szCs w:val="21"/>
                <w:lang w:val="zh-CN"/>
              </w:rPr>
              <w:t>边框：采用高级亚</w:t>
            </w:r>
            <w:proofErr w:type="gramStart"/>
            <w:r>
              <w:rPr>
                <w:rFonts w:ascii="宋体" w:cs="宋体" w:hint="eastAsia"/>
                <w:szCs w:val="21"/>
                <w:lang w:val="zh-CN"/>
              </w:rPr>
              <w:t>光仿钢色</w:t>
            </w:r>
            <w:proofErr w:type="gramEnd"/>
            <w:r>
              <w:rPr>
                <w:rFonts w:ascii="宋体" w:cs="宋体" w:hint="eastAsia"/>
                <w:szCs w:val="21"/>
                <w:lang w:val="zh-CN"/>
              </w:rPr>
              <w:t>铝合金，模具挤压一次成型，横框规格</w:t>
            </w:r>
            <w:r>
              <w:rPr>
                <w:rFonts w:ascii="宋体" w:cs="宋体" w:hint="eastAsia"/>
                <w:szCs w:val="21"/>
                <w:lang w:val="zh-CN"/>
              </w:rPr>
              <w:t>57mm</w:t>
            </w:r>
            <w:r>
              <w:rPr>
                <w:rFonts w:ascii="宋体" w:cs="宋体" w:hint="eastAsia"/>
                <w:szCs w:val="21"/>
                <w:lang w:val="zh-CN"/>
              </w:rPr>
              <w:t>×</w:t>
            </w:r>
            <w:r>
              <w:rPr>
                <w:rFonts w:ascii="宋体" w:cs="宋体" w:hint="eastAsia"/>
                <w:szCs w:val="21"/>
                <w:lang w:val="zh-CN"/>
              </w:rPr>
              <w:t>100mm</w:t>
            </w:r>
            <w:r>
              <w:rPr>
                <w:rFonts w:ascii="宋体" w:cs="宋体" w:hint="eastAsia"/>
                <w:szCs w:val="21"/>
                <w:lang w:val="zh-CN"/>
              </w:rPr>
              <w:t>，竖框规格</w:t>
            </w:r>
            <w:r>
              <w:rPr>
                <w:rFonts w:ascii="宋体" w:cs="宋体" w:hint="eastAsia"/>
                <w:szCs w:val="21"/>
                <w:lang w:val="zh-CN"/>
              </w:rPr>
              <w:t>29mm</w:t>
            </w:r>
            <w:r>
              <w:rPr>
                <w:rFonts w:ascii="宋体" w:cs="宋体" w:hint="eastAsia"/>
                <w:szCs w:val="21"/>
                <w:lang w:val="zh-CN"/>
              </w:rPr>
              <w:t>×</w:t>
            </w:r>
            <w:r>
              <w:rPr>
                <w:rFonts w:ascii="宋体" w:cs="宋体" w:hint="eastAsia"/>
                <w:szCs w:val="21"/>
                <w:lang w:val="zh-CN"/>
              </w:rPr>
              <w:t>100mm</w:t>
            </w:r>
            <w:r>
              <w:rPr>
                <w:rFonts w:ascii="宋体" w:cs="宋体" w:hint="eastAsia"/>
                <w:szCs w:val="21"/>
                <w:lang w:val="zh-CN"/>
              </w:rPr>
              <w:t>；边框经氧化、喷砂涂层处理，无明显眩光，根据一体机的厚度配同色同质封板；横（立）</w:t>
            </w:r>
            <w:proofErr w:type="gramStart"/>
            <w:r>
              <w:rPr>
                <w:rFonts w:ascii="宋体" w:cs="宋体" w:hint="eastAsia"/>
                <w:szCs w:val="21"/>
                <w:lang w:val="zh-CN"/>
              </w:rPr>
              <w:t>框采用</w:t>
            </w:r>
            <w:proofErr w:type="gramEnd"/>
            <w:r>
              <w:rPr>
                <w:rFonts w:ascii="宋体" w:cs="宋体" w:hint="eastAsia"/>
                <w:szCs w:val="21"/>
                <w:lang w:val="zh-CN"/>
              </w:rPr>
              <w:t>双层加强结构，厚</w:t>
            </w:r>
            <w:r>
              <w:rPr>
                <w:rFonts w:ascii="宋体" w:cs="宋体" w:hint="eastAsia"/>
                <w:szCs w:val="21"/>
                <w:lang w:val="zh-CN"/>
              </w:rPr>
              <w:t xml:space="preserve"> 10 mm</w:t>
            </w:r>
            <w:r>
              <w:rPr>
                <w:rFonts w:ascii="宋体" w:cs="宋体" w:hint="eastAsia"/>
                <w:szCs w:val="21"/>
                <w:lang w:val="zh-CN"/>
              </w:rPr>
              <w:t>。</w:t>
            </w:r>
          </w:p>
          <w:p w:rsidR="00C43A9E" w:rsidRDefault="005D646F">
            <w:pPr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11.</w:t>
            </w:r>
            <w:r>
              <w:rPr>
                <w:rFonts w:ascii="宋体" w:cs="宋体" w:hint="eastAsia"/>
                <w:szCs w:val="21"/>
                <w:lang w:val="zh-CN"/>
              </w:rPr>
              <w:t>粉尘槽：配备宽度</w:t>
            </w:r>
            <w:r>
              <w:rPr>
                <w:rFonts w:ascii="宋体" w:cs="宋体" w:hint="eastAsia"/>
                <w:szCs w:val="21"/>
                <w:lang w:val="zh-CN"/>
              </w:rPr>
              <w:t xml:space="preserve"> 30mm</w:t>
            </w:r>
            <w:r>
              <w:rPr>
                <w:rFonts w:ascii="宋体" w:cs="宋体" w:hint="eastAsia"/>
                <w:szCs w:val="21"/>
                <w:lang w:val="zh-CN"/>
              </w:rPr>
              <w:t>一体化粉尘槽，防止</w:t>
            </w:r>
            <w:r>
              <w:rPr>
                <w:rFonts w:ascii="宋体" w:cs="宋体" w:hint="eastAsia"/>
                <w:szCs w:val="21"/>
                <w:lang w:val="zh-CN"/>
              </w:rPr>
              <w:lastRenderedPageBreak/>
              <w:t>粉尘垂直落地；粉尘槽与下边框一体化设计，清扫时无粉尘死角；为防止粉笔等工具掉落</w:t>
            </w:r>
            <w:r>
              <w:rPr>
                <w:rFonts w:ascii="宋体" w:cs="宋体" w:hint="eastAsia"/>
                <w:szCs w:val="21"/>
                <w:lang w:val="zh-CN"/>
              </w:rPr>
              <w:t>，配备两用橡胶粉尘刷，可清扫粉笔槽内粉尘，不用时，可代替粉尘孔塞，堵住粉尘孔；粉尘槽与滑动系</w:t>
            </w:r>
          </w:p>
          <w:p w:rsidR="00C43A9E" w:rsidRDefault="005D646F">
            <w:pPr>
              <w:rPr>
                <w:sz w:val="24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统分离，避免异物阻塞滑道。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50000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济南</w:t>
            </w:r>
            <w:proofErr w:type="gramStart"/>
            <w:r>
              <w:rPr>
                <w:rFonts w:ascii="宋体" w:hAnsi="宋体" w:hint="eastAsia"/>
                <w:szCs w:val="21"/>
              </w:rPr>
              <w:t>蓝贝思</w:t>
            </w:r>
            <w:proofErr w:type="gramEnd"/>
            <w:r>
              <w:rPr>
                <w:rFonts w:ascii="宋体" w:hAnsi="宋体" w:hint="eastAsia"/>
                <w:szCs w:val="21"/>
              </w:rPr>
              <w:t>特教装集团股份有限公司</w:t>
            </w:r>
          </w:p>
          <w:p w:rsidR="00C43A9E" w:rsidRDefault="00C43A9E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1"/>
              </w:rPr>
            </w:pPr>
          </w:p>
          <w:p w:rsidR="00C43A9E" w:rsidRDefault="00C43A9E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1"/>
              </w:rPr>
            </w:pPr>
          </w:p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蓝贝思特</w:t>
            </w:r>
            <w:proofErr w:type="gramEnd"/>
          </w:p>
        </w:tc>
      </w:tr>
      <w:tr w:rsidR="00C43A9E"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lastRenderedPageBreak/>
              <w:t>合</w:t>
            </w:r>
            <w:r>
              <w:rPr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8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9E" w:rsidRDefault="005D646F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</w:rPr>
              <w:t>人民币</w:t>
            </w:r>
            <w:proofErr w:type="gramStart"/>
            <w:r>
              <w:rPr>
                <w:rFonts w:ascii="宋体" w:cs="宋体" w:hint="eastAsia"/>
                <w:sz w:val="24"/>
              </w:rPr>
              <w:t>捌拾肆万零仟零佰</w:t>
            </w:r>
            <w:proofErr w:type="gramEnd"/>
            <w:r>
              <w:rPr>
                <w:rFonts w:ascii="宋体" w:cs="宋体" w:hint="eastAsia"/>
                <w:sz w:val="24"/>
              </w:rPr>
              <w:t>零元</w:t>
            </w:r>
            <w:proofErr w:type="gramStart"/>
            <w:r>
              <w:rPr>
                <w:rFonts w:ascii="宋体" w:cs="宋体" w:hint="eastAsia"/>
                <w:sz w:val="24"/>
                <w:lang w:val="zh-CN"/>
              </w:rPr>
              <w:t xml:space="preserve">　　　　　　</w:t>
            </w:r>
            <w:proofErr w:type="gramEnd"/>
            <w:r>
              <w:rPr>
                <w:sz w:val="24"/>
              </w:rPr>
              <w:t xml:space="preserve">            </w:t>
            </w:r>
            <w:r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</w:rPr>
              <w:t>840000</w:t>
            </w:r>
            <w:r>
              <w:rPr>
                <w:rFonts w:ascii="宋体" w:cs="宋体" w:hint="eastAsia"/>
                <w:sz w:val="24"/>
              </w:rPr>
              <w:t>元</w:t>
            </w:r>
          </w:p>
        </w:tc>
      </w:tr>
    </w:tbl>
    <w:p w:rsidR="00C43A9E" w:rsidRDefault="00C43A9E"/>
    <w:sectPr w:rsidR="00C4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944"/>
    <w:multiLevelType w:val="multilevel"/>
    <w:tmpl w:val="08461944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85F601F"/>
    <w:multiLevelType w:val="multilevel"/>
    <w:tmpl w:val="385F601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02AB"/>
    <w:multiLevelType w:val="multilevel"/>
    <w:tmpl w:val="485702AB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B5F9E"/>
    <w:rsid w:val="005D646F"/>
    <w:rsid w:val="00C43A9E"/>
    <w:rsid w:val="3BCB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EF8BEF-7938-42FF-AA53-360AB2DD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72"/>
    <w:qFormat/>
    <w:pPr>
      <w:ind w:firstLineChars="200" w:firstLine="200"/>
    </w:pPr>
    <w:rPr>
      <w:rFonts w:ascii="Calibri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GG1393809868</dc:creator>
  <cp:lastModifiedBy>admin</cp:lastModifiedBy>
  <cp:revision>2</cp:revision>
  <dcterms:created xsi:type="dcterms:W3CDTF">2018-03-16T01:47:00Z</dcterms:created>
  <dcterms:modified xsi:type="dcterms:W3CDTF">2018-03-16T07:45:00Z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