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4456" w14:textId="77777777" w:rsidR="001E6E7E" w:rsidRDefault="001E6E7E" w:rsidP="001E6E7E">
      <w:pPr>
        <w:spacing w:line="480" w:lineRule="auto"/>
        <w:jc w:val="center"/>
        <w:rPr>
          <w:rFonts w:ascii="黑体" w:eastAsia="黑体" w:cs="黑体"/>
          <w:b/>
          <w:bCs/>
          <w:sz w:val="28"/>
          <w:szCs w:val="28"/>
          <w:lang w:val="zh-CN"/>
        </w:rPr>
      </w:pPr>
      <w:bookmarkStart w:id="0" w:name="_Hlk509673295"/>
      <w:r>
        <w:rPr>
          <w:rFonts w:ascii="黑体" w:eastAsia="黑体" w:cs="黑体" w:hint="eastAsia"/>
          <w:b/>
          <w:bCs/>
          <w:sz w:val="28"/>
          <w:szCs w:val="28"/>
          <w:lang w:val="zh-CN"/>
        </w:rPr>
        <w:t>投标文件（二）</w:t>
      </w:r>
    </w:p>
    <w:p w14:paraId="51507DD1" w14:textId="77777777" w:rsidR="001E6E7E" w:rsidRDefault="001E6E7E" w:rsidP="001E6E7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cs="黑体"/>
          <w:b/>
          <w:bCs/>
          <w:sz w:val="24"/>
          <w:lang w:val="zh-CN"/>
        </w:rPr>
      </w:pPr>
      <w:bookmarkStart w:id="1" w:name="_Toc509421320"/>
      <w:bookmarkStart w:id="2" w:name="_Toc509422357"/>
      <w:bookmarkStart w:id="3" w:name="_Toc509504636"/>
      <w:bookmarkStart w:id="4" w:name="_Toc509504820"/>
      <w:bookmarkStart w:id="5" w:name="_Toc509504922"/>
      <w:bookmarkStart w:id="6" w:name="_Toc509668023"/>
      <w:r>
        <w:rPr>
          <w:rFonts w:ascii="黑体" w:eastAsia="黑体" w:cs="黑体" w:hint="eastAsia"/>
          <w:b/>
          <w:bCs/>
          <w:sz w:val="24"/>
          <w:lang w:val="zh-CN"/>
        </w:rPr>
        <w:t>（供应商符合性证明文件）</w:t>
      </w:r>
      <w:bookmarkEnd w:id="1"/>
      <w:bookmarkEnd w:id="2"/>
      <w:bookmarkEnd w:id="3"/>
      <w:bookmarkEnd w:id="4"/>
      <w:bookmarkEnd w:id="5"/>
      <w:bookmarkEnd w:id="6"/>
    </w:p>
    <w:p w14:paraId="17F7AE51" w14:textId="77777777" w:rsidR="001E6E7E" w:rsidRDefault="001E6E7E" w:rsidP="001E6E7E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</w:p>
    <w:p w14:paraId="13E728C7" w14:textId="77777777" w:rsidR="001E6E7E" w:rsidRDefault="001E6E7E" w:rsidP="001E6E7E">
      <w:pPr>
        <w:pStyle w:val="1"/>
        <w:rPr>
          <w:lang w:val="zh-CN"/>
        </w:rPr>
      </w:pPr>
      <w:bookmarkStart w:id="7" w:name="_Toc509668024"/>
      <w:r>
        <w:rPr>
          <w:rFonts w:hint="eastAsia"/>
          <w:lang w:val="zh-CN"/>
        </w:rPr>
        <w:t>附件</w:t>
      </w:r>
      <w:r>
        <w:rPr>
          <w:lang w:val="zh-CN"/>
        </w:rPr>
        <w:t>1</w:t>
      </w:r>
      <w:bookmarkEnd w:id="7"/>
    </w:p>
    <w:p w14:paraId="26141B7C" w14:textId="77777777" w:rsidR="001E6E7E" w:rsidRDefault="001E6E7E" w:rsidP="001E6E7E">
      <w:pPr>
        <w:pStyle w:val="2"/>
        <w:rPr>
          <w:lang w:val="zh-CN"/>
        </w:rPr>
      </w:pPr>
      <w:bookmarkStart w:id="8" w:name="_Toc509668025"/>
      <w:r>
        <w:rPr>
          <w:rFonts w:hint="eastAsia"/>
          <w:lang w:val="zh-CN"/>
        </w:rPr>
        <w:t>开标一览表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695"/>
        <w:gridCol w:w="4065"/>
        <w:gridCol w:w="990"/>
        <w:gridCol w:w="2288"/>
      </w:tblGrid>
      <w:tr w:rsidR="001E6E7E" w14:paraId="194E63A1" w14:textId="77777777" w:rsidTr="001E6E7E">
        <w:trPr>
          <w:trHeight w:val="5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2966" w14:textId="77777777" w:rsidR="001E6E7E" w:rsidRDefault="001E6E7E" w:rsidP="001E6E7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0DF0F" w14:textId="77777777" w:rsidR="001E6E7E" w:rsidRDefault="001E6E7E" w:rsidP="003828A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1459" w14:textId="77777777" w:rsidR="001E6E7E" w:rsidRDefault="001E6E7E" w:rsidP="003828A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6243" w14:textId="77777777" w:rsidR="001E6E7E" w:rsidRDefault="001E6E7E" w:rsidP="003828A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工期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8C90" w14:textId="77777777" w:rsidR="001E6E7E" w:rsidRDefault="001E6E7E" w:rsidP="003828A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1E6E7E" w14:paraId="21E6645B" w14:textId="77777777" w:rsidTr="001E6E7E">
        <w:trPr>
          <w:trHeight w:val="2436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DFF1" w14:textId="77777777" w:rsidR="001E6E7E" w:rsidRPr="00461645" w:rsidRDefault="001E6E7E" w:rsidP="001E6E7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4"/>
              </w:rPr>
            </w:pPr>
            <w:r w:rsidRPr="00461645">
              <w:rPr>
                <w:rFonts w:hint="eastAsia"/>
                <w:sz w:val="24"/>
              </w:rPr>
              <w:t>第一标段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1332" w14:textId="77777777" w:rsidR="001E6E7E" w:rsidRPr="00461645" w:rsidRDefault="001E6E7E" w:rsidP="003828A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61645">
              <w:rPr>
                <w:rFonts w:hint="eastAsia"/>
                <w:sz w:val="24"/>
              </w:rPr>
              <w:t>“新院区主体综合楼及地下工程防雷检测”项目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1558" w14:textId="77777777" w:rsidR="001E6E7E" w:rsidRPr="00461645" w:rsidRDefault="001E6E7E" w:rsidP="003828AD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461645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壹</w:t>
            </w:r>
            <w:r w:rsidRPr="00461645">
              <w:rPr>
                <w:rFonts w:ascii="宋体" w:cs="宋体" w:hint="eastAsia"/>
                <w:sz w:val="24"/>
                <w:lang w:val="zh-CN"/>
              </w:rPr>
              <w:t>拾叁万</w:t>
            </w:r>
            <w:r>
              <w:rPr>
                <w:rFonts w:ascii="宋体" w:cs="宋体" w:hint="eastAsia"/>
                <w:sz w:val="24"/>
                <w:lang w:val="zh-CN"/>
              </w:rPr>
              <w:t>捌</w:t>
            </w:r>
            <w:r w:rsidRPr="00461645">
              <w:rPr>
                <w:rFonts w:ascii="宋体" w:cs="宋体" w:hint="eastAsia"/>
                <w:sz w:val="24"/>
                <w:lang w:val="zh-CN"/>
              </w:rPr>
              <w:t>仟</w:t>
            </w:r>
            <w:r>
              <w:rPr>
                <w:rFonts w:ascii="宋体" w:cs="宋体" w:hint="eastAsia"/>
                <w:sz w:val="24"/>
                <w:lang w:val="zh-CN"/>
              </w:rPr>
              <w:t>捌</w:t>
            </w:r>
            <w:r w:rsidRPr="00461645">
              <w:rPr>
                <w:rFonts w:ascii="宋体" w:cs="宋体" w:hint="eastAsia"/>
                <w:sz w:val="24"/>
                <w:lang w:val="zh-CN"/>
              </w:rPr>
              <w:t>佰</w:t>
            </w:r>
            <w:r>
              <w:rPr>
                <w:rFonts w:ascii="宋体" w:cs="宋体" w:hint="eastAsia"/>
                <w:sz w:val="24"/>
                <w:lang w:val="zh-CN"/>
              </w:rPr>
              <w:t>捌</w:t>
            </w:r>
            <w:r w:rsidRPr="00461645">
              <w:rPr>
                <w:rFonts w:ascii="宋体" w:cs="宋体" w:hint="eastAsia"/>
                <w:sz w:val="24"/>
                <w:lang w:val="zh-CN"/>
              </w:rPr>
              <w:t>拾</w:t>
            </w:r>
            <w:r>
              <w:rPr>
                <w:rFonts w:ascii="宋体" w:cs="宋体" w:hint="eastAsia"/>
                <w:sz w:val="24"/>
                <w:lang w:val="zh-CN"/>
              </w:rPr>
              <w:t>捌</w:t>
            </w:r>
            <w:r w:rsidRPr="00461645">
              <w:rPr>
                <w:rFonts w:ascii="宋体" w:cs="宋体" w:hint="eastAsia"/>
                <w:sz w:val="24"/>
                <w:lang w:val="zh-CN"/>
              </w:rPr>
              <w:t>元整</w:t>
            </w:r>
          </w:p>
          <w:p w14:paraId="1A64A2F1" w14:textId="77777777" w:rsidR="001E6E7E" w:rsidRPr="00461645" w:rsidRDefault="001E6E7E" w:rsidP="003828AD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461645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hAnsi="宋体" w:cs="宋体"/>
                <w:kern w:val="0"/>
                <w:sz w:val="24"/>
              </w:rPr>
              <w:t>138888</w:t>
            </w:r>
            <w:r w:rsidRPr="00461645">
              <w:rPr>
                <w:rFonts w:ascii="宋体" w:hAnsi="宋体" w:cs="宋体" w:hint="eastAsia"/>
                <w:kern w:val="0"/>
                <w:sz w:val="24"/>
              </w:rPr>
              <w:t>.00元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C674" w14:textId="77777777" w:rsidR="001E6E7E" w:rsidRPr="00461645" w:rsidRDefault="001E6E7E" w:rsidP="003828AD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  <w:r w:rsidRPr="00461645">
              <w:rPr>
                <w:rFonts w:ascii="宋体" w:cs="宋体" w:hint="eastAsia"/>
                <w:sz w:val="24"/>
              </w:rPr>
              <w:t>1460日历天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0DE2" w14:textId="77777777" w:rsidR="001E6E7E" w:rsidRPr="00461645" w:rsidRDefault="001E6E7E" w:rsidP="003828AD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 w:rsidRPr="00461645">
              <w:rPr>
                <w:rFonts w:ascii="宋体" w:cs="宋体" w:hint="eastAsia"/>
                <w:sz w:val="24"/>
              </w:rPr>
              <w:t>具体工期以</w:t>
            </w:r>
            <w:r w:rsidRPr="00461645">
              <w:rPr>
                <w:rFonts w:ascii="宋体" w:cs="宋体" w:hint="eastAsia"/>
                <w:sz w:val="24"/>
                <w:lang w:val="zh-CN"/>
              </w:rPr>
              <w:t>接采购单位书面通知起至提供合格竣工报告</w:t>
            </w:r>
            <w:r w:rsidRPr="00461645">
              <w:rPr>
                <w:rFonts w:ascii="宋体" w:cs="宋体" w:hint="eastAsia"/>
                <w:sz w:val="24"/>
              </w:rPr>
              <w:t>时间为准</w:t>
            </w:r>
          </w:p>
        </w:tc>
      </w:tr>
    </w:tbl>
    <w:p w14:paraId="6C6F1892" w14:textId="77777777" w:rsidR="001E6E7E" w:rsidRDefault="001E6E7E" w:rsidP="001E6E7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p w14:paraId="5AB6CF66" w14:textId="77777777" w:rsidR="001E6E7E" w:rsidRDefault="001E6E7E" w:rsidP="001E6E7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投标人（公章）：许昌市气象灾害防御技术中心</w:t>
      </w:r>
    </w:p>
    <w:p w14:paraId="323F68B4" w14:textId="77777777" w:rsidR="001E6E7E" w:rsidRDefault="001E6E7E" w:rsidP="001E6E7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投标人法定代表人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ascii="宋体" w:cs="宋体" w:hint="eastAsia"/>
          <w:sz w:val="24"/>
          <w:lang w:val="zh-CN"/>
        </w:rPr>
        <w:t>（或代理人）签字：</w:t>
      </w:r>
    </w:p>
    <w:p w14:paraId="45A08367" w14:textId="77777777" w:rsidR="001E6E7E" w:rsidRDefault="001E6E7E" w:rsidP="001E6E7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/>
          <w:sz w:val="24"/>
          <w:lang w:val="zh-CN"/>
        </w:rPr>
        <w:t xml:space="preserve"> 2018   </w:t>
      </w:r>
      <w:r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/>
          <w:sz w:val="24"/>
          <w:lang w:val="zh-CN"/>
        </w:rPr>
        <w:t xml:space="preserve">  3  </w:t>
      </w:r>
      <w:r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/>
          <w:sz w:val="24"/>
          <w:lang w:val="zh-CN"/>
        </w:rPr>
        <w:t xml:space="preserve">  25 </w:t>
      </w:r>
      <w:r>
        <w:rPr>
          <w:rFonts w:ascii="宋体" w:cs="宋体" w:hint="eastAsia"/>
          <w:sz w:val="24"/>
          <w:lang w:val="zh-CN"/>
        </w:rPr>
        <w:t>日</w:t>
      </w:r>
    </w:p>
    <w:p w14:paraId="39DDE13B" w14:textId="77777777" w:rsidR="001E6E7E" w:rsidRDefault="001E6E7E" w:rsidP="001E6E7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注：工期指完成该项目的最终时间（日历天）。</w:t>
      </w:r>
    </w:p>
    <w:p w14:paraId="101673F8" w14:textId="77777777" w:rsidR="001E6E7E" w:rsidRDefault="001E6E7E" w:rsidP="001E6E7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bookmarkStart w:id="9" w:name="_GoBack"/>
      <w:bookmarkEnd w:id="0"/>
      <w:bookmarkEnd w:id="9"/>
    </w:p>
    <w:p w14:paraId="486BBB46" w14:textId="77777777" w:rsidR="001E6E7E" w:rsidRDefault="001E6E7E" w:rsidP="001E6E7E">
      <w:pPr>
        <w:widowControl/>
        <w:jc w:val="left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br w:type="page"/>
      </w:r>
      <w:bookmarkStart w:id="10" w:name="_Hlk509673520"/>
    </w:p>
    <w:p w14:paraId="67FC3F86" w14:textId="77777777" w:rsidR="001E6E7E" w:rsidRDefault="001E6E7E" w:rsidP="001E6E7E">
      <w:pPr>
        <w:pStyle w:val="1"/>
        <w:rPr>
          <w:lang w:val="zh-CN"/>
        </w:rPr>
      </w:pPr>
      <w:bookmarkStart w:id="11" w:name="_Toc509668026"/>
      <w:r>
        <w:rPr>
          <w:rFonts w:hint="eastAsia"/>
          <w:lang w:val="zh-CN"/>
        </w:rPr>
        <w:lastRenderedPageBreak/>
        <w:t>附件</w:t>
      </w:r>
      <w:r>
        <w:rPr>
          <w:rFonts w:hint="eastAsia"/>
          <w:lang w:val="zh-CN"/>
        </w:rPr>
        <w:t>2</w:t>
      </w:r>
      <w:bookmarkEnd w:id="11"/>
    </w:p>
    <w:p w14:paraId="531DE260" w14:textId="77777777" w:rsidR="001E6E7E" w:rsidRDefault="001E6E7E" w:rsidP="001E6E7E">
      <w:pPr>
        <w:pStyle w:val="2"/>
        <w:rPr>
          <w:lang w:val="zh-CN"/>
        </w:rPr>
      </w:pPr>
      <w:bookmarkStart w:id="12" w:name="_Toc509668027"/>
      <w:r>
        <w:rPr>
          <w:rFonts w:hint="eastAsia"/>
          <w:lang w:val="zh-CN"/>
        </w:rPr>
        <w:t>投标分项报价一览表</w:t>
      </w:r>
      <w:bookmarkEnd w:id="12"/>
    </w:p>
    <w:p w14:paraId="3C826FE4" w14:textId="77777777" w:rsidR="001E6E7E" w:rsidRDefault="001E6E7E" w:rsidP="001E6E7E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20"/>
        <w:gridCol w:w="552"/>
        <w:gridCol w:w="2524"/>
        <w:gridCol w:w="2524"/>
        <w:gridCol w:w="2524"/>
      </w:tblGrid>
      <w:tr w:rsidR="001E6E7E" w14:paraId="7594DAE0" w14:textId="77777777" w:rsidTr="003828AD">
        <w:trPr>
          <w:trHeight w:val="941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0B2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B8D3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建筑层数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2961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建筑高度（m）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46F5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检测费用（元）</w:t>
            </w:r>
          </w:p>
        </w:tc>
      </w:tr>
      <w:tr w:rsidR="001E6E7E" w14:paraId="0300CFF1" w14:textId="77777777" w:rsidTr="003828AD">
        <w:trPr>
          <w:trHeight w:val="477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B437" w14:textId="77777777" w:rsidR="001E6E7E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病房楼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9119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A区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543C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地上15层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47B5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 xml:space="preserve">66.20 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B049" w14:textId="77777777" w:rsidR="001E6E7E" w:rsidRPr="0026019A" w:rsidRDefault="001E6E7E" w:rsidP="003828A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26019A">
              <w:rPr>
                <w:rFonts w:ascii="宋体" w:hAnsi="宋体" w:hint="eastAsia"/>
                <w:sz w:val="24"/>
              </w:rPr>
              <w:t xml:space="preserve">30320.00 </w:t>
            </w:r>
          </w:p>
        </w:tc>
      </w:tr>
      <w:tr w:rsidR="001E6E7E" w14:paraId="645E9904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07EC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CB7F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7AB1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地下1层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A93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508" w14:textId="77777777" w:rsidR="001E6E7E" w:rsidRPr="0026019A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E7E" w14:paraId="115AFB08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2B10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BAE9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B区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5C07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地上15层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5B27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 xml:space="preserve">66.20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C25" w14:textId="77777777" w:rsidR="001E6E7E" w:rsidRPr="0026019A" w:rsidRDefault="001E6E7E" w:rsidP="003828AD">
            <w:pPr>
              <w:jc w:val="center"/>
              <w:rPr>
                <w:rFonts w:ascii="宋体" w:hAnsi="宋体" w:hint="eastAsia"/>
                <w:sz w:val="24"/>
              </w:rPr>
            </w:pPr>
            <w:r w:rsidRPr="0026019A">
              <w:rPr>
                <w:rFonts w:ascii="宋体" w:hAnsi="宋体" w:hint="eastAsia"/>
                <w:sz w:val="24"/>
              </w:rPr>
              <w:t xml:space="preserve">33512.00 </w:t>
            </w:r>
          </w:p>
        </w:tc>
      </w:tr>
      <w:tr w:rsidR="001E6E7E" w14:paraId="6B174A67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F3C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CE2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3C5CA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地下1层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5E3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3572" w14:textId="77777777" w:rsidR="001E6E7E" w:rsidRPr="0026019A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E7E" w14:paraId="2B47AC12" w14:textId="77777777" w:rsidTr="003828AD">
        <w:trPr>
          <w:trHeight w:val="477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226" w14:textId="77777777" w:rsidR="001E6E7E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医技楼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C8D4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C区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32B94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地上4层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C04F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 xml:space="preserve">16.30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D9E" w14:textId="77777777" w:rsidR="001E6E7E" w:rsidRPr="0026019A" w:rsidRDefault="001E6E7E" w:rsidP="003828AD">
            <w:pPr>
              <w:jc w:val="center"/>
              <w:rPr>
                <w:rFonts w:ascii="宋体" w:hAnsi="宋体" w:hint="eastAsia"/>
                <w:sz w:val="24"/>
              </w:rPr>
            </w:pPr>
            <w:r w:rsidRPr="0026019A">
              <w:rPr>
                <w:rFonts w:ascii="宋体" w:hAnsi="宋体" w:hint="eastAsia"/>
                <w:sz w:val="24"/>
              </w:rPr>
              <w:t xml:space="preserve">17150.00 </w:t>
            </w:r>
          </w:p>
        </w:tc>
      </w:tr>
      <w:tr w:rsidR="001E6E7E" w14:paraId="70FB42DB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A2C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3FCE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AB90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地下2层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722E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1165" w14:textId="77777777" w:rsidR="001E6E7E" w:rsidRPr="0026019A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E7E" w14:paraId="3E729AF0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AC5D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5FB3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D区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2FDE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地上4层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2952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 xml:space="preserve">19.90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082E" w14:textId="77777777" w:rsidR="001E6E7E" w:rsidRPr="0026019A" w:rsidRDefault="001E6E7E" w:rsidP="003828AD">
            <w:pPr>
              <w:jc w:val="center"/>
              <w:rPr>
                <w:rFonts w:ascii="宋体" w:hAnsi="宋体" w:hint="eastAsia"/>
                <w:sz w:val="24"/>
              </w:rPr>
            </w:pPr>
            <w:r w:rsidRPr="0026019A">
              <w:rPr>
                <w:rFonts w:ascii="宋体" w:hAnsi="宋体" w:hint="eastAsia"/>
                <w:sz w:val="24"/>
              </w:rPr>
              <w:t xml:space="preserve">13560.00 </w:t>
            </w:r>
          </w:p>
        </w:tc>
      </w:tr>
      <w:tr w:rsidR="001E6E7E" w14:paraId="4A088413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B4F1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4D87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14EE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地下2层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C9F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F0C" w14:textId="77777777" w:rsidR="001E6E7E" w:rsidRPr="0026019A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E7E" w14:paraId="78332074" w14:textId="77777777" w:rsidTr="003828AD">
        <w:trPr>
          <w:trHeight w:val="477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A6E4" w14:textId="77777777" w:rsidR="001E6E7E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门急诊楼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870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E区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91D5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地上4层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8DB8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 xml:space="preserve">20.85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90B5" w14:textId="77777777" w:rsidR="001E6E7E" w:rsidRPr="0026019A" w:rsidRDefault="001E6E7E" w:rsidP="003828AD">
            <w:pPr>
              <w:jc w:val="center"/>
              <w:rPr>
                <w:rFonts w:ascii="宋体" w:hAnsi="宋体" w:hint="eastAsia"/>
                <w:sz w:val="24"/>
              </w:rPr>
            </w:pPr>
            <w:r w:rsidRPr="0026019A">
              <w:rPr>
                <w:rFonts w:ascii="宋体" w:hAnsi="宋体" w:hint="eastAsia"/>
                <w:sz w:val="24"/>
              </w:rPr>
              <w:t xml:space="preserve">17326.00 </w:t>
            </w:r>
          </w:p>
        </w:tc>
      </w:tr>
      <w:tr w:rsidR="001E6E7E" w14:paraId="03BC5A89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4E4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7751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4C1E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地下2层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181A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B5E" w14:textId="77777777" w:rsidR="001E6E7E" w:rsidRPr="0026019A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E7E" w14:paraId="27BD4488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F4E3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E5F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F区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872F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地上4层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0A84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 xml:space="preserve">20.85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27EC" w14:textId="77777777" w:rsidR="001E6E7E" w:rsidRPr="0026019A" w:rsidRDefault="001E6E7E" w:rsidP="003828AD">
            <w:pPr>
              <w:jc w:val="center"/>
              <w:rPr>
                <w:rFonts w:ascii="宋体" w:hAnsi="宋体" w:hint="eastAsia"/>
                <w:sz w:val="24"/>
              </w:rPr>
            </w:pPr>
            <w:r w:rsidRPr="0026019A">
              <w:rPr>
                <w:rFonts w:ascii="宋体" w:hAnsi="宋体" w:hint="eastAsia"/>
                <w:sz w:val="24"/>
              </w:rPr>
              <w:t xml:space="preserve">14580.00 </w:t>
            </w:r>
          </w:p>
        </w:tc>
      </w:tr>
      <w:tr w:rsidR="001E6E7E" w14:paraId="4EE956F1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DDF0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1370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5B98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地下2层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0FE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A3E5" w14:textId="77777777" w:rsidR="001E6E7E" w:rsidRPr="0026019A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E7E" w14:paraId="266FE40A" w14:textId="77777777" w:rsidTr="003828AD">
        <w:trPr>
          <w:trHeight w:val="477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31B7" w14:textId="77777777" w:rsidR="001E6E7E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医疗主街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557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G区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07BE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地上4层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0C9F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 xml:space="preserve">23.10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856" w14:textId="77777777" w:rsidR="001E6E7E" w:rsidRPr="0026019A" w:rsidRDefault="001E6E7E" w:rsidP="003828AD">
            <w:pPr>
              <w:jc w:val="center"/>
              <w:rPr>
                <w:rFonts w:ascii="宋体" w:hAnsi="宋体" w:hint="eastAsia"/>
                <w:sz w:val="24"/>
              </w:rPr>
            </w:pPr>
            <w:r w:rsidRPr="0026019A">
              <w:rPr>
                <w:rFonts w:ascii="宋体" w:hAnsi="宋体" w:hint="eastAsia"/>
                <w:sz w:val="24"/>
              </w:rPr>
              <w:t xml:space="preserve">9530.00 </w:t>
            </w:r>
          </w:p>
        </w:tc>
      </w:tr>
      <w:tr w:rsidR="001E6E7E" w14:paraId="3854FD12" w14:textId="77777777" w:rsidTr="003828AD">
        <w:trPr>
          <w:trHeight w:val="4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2156" w14:textId="77777777" w:rsidR="001E6E7E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194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9398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E631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B394" w14:textId="77777777" w:rsidR="001E6E7E" w:rsidRPr="0026019A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E7E" w14:paraId="15BAE623" w14:textId="77777777" w:rsidTr="003828AD">
        <w:trPr>
          <w:trHeight w:val="477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803E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地下工程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A928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地上/层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4D2E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C0B" w14:textId="77777777" w:rsidR="001E6E7E" w:rsidRPr="0026019A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6019A">
              <w:rPr>
                <w:rFonts w:ascii="宋体" w:hAnsi="宋体" w:cs="宋体"/>
                <w:kern w:val="0"/>
                <w:sz w:val="24"/>
              </w:rPr>
              <w:t>2910</w:t>
            </w:r>
            <w:r w:rsidRPr="0026019A">
              <w:rPr>
                <w:rFonts w:ascii="宋体" w:hAnsi="宋体" w:cs="宋体" w:hint="eastAsia"/>
                <w:kern w:val="0"/>
                <w:sz w:val="24"/>
              </w:rPr>
              <w:t xml:space="preserve">.00 </w:t>
            </w:r>
          </w:p>
        </w:tc>
      </w:tr>
      <w:tr w:rsidR="001E6E7E" w14:paraId="5BE73D05" w14:textId="77777777" w:rsidTr="003828AD">
        <w:trPr>
          <w:trHeight w:val="477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52C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8543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地下1层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1BC" w14:textId="77777777" w:rsidR="001E6E7E" w:rsidRPr="005F02FB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D56" w14:textId="77777777" w:rsidR="001E6E7E" w:rsidRPr="0026019A" w:rsidRDefault="001E6E7E" w:rsidP="003828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6E7E" w14:paraId="7965F2E4" w14:textId="77777777" w:rsidTr="003828AD">
        <w:trPr>
          <w:trHeight w:val="79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1CCC2C" w14:textId="77777777" w:rsidR="001E6E7E" w:rsidRPr="005F02FB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02FB">
              <w:rPr>
                <w:rFonts w:ascii="宋体" w:hAnsi="宋体" w:cs="宋体" w:hint="eastAsia"/>
                <w:kern w:val="0"/>
                <w:sz w:val="24"/>
              </w:rPr>
              <w:t>投标报价合计：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8847" w14:textId="77777777" w:rsidR="001E6E7E" w:rsidRPr="0026019A" w:rsidRDefault="001E6E7E" w:rsidP="003828A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6019A">
              <w:rPr>
                <w:rFonts w:ascii="宋体" w:hAnsi="宋体" w:cs="宋体"/>
                <w:kern w:val="0"/>
                <w:sz w:val="24"/>
              </w:rPr>
              <w:t>138888</w:t>
            </w:r>
            <w:r w:rsidRPr="0026019A">
              <w:rPr>
                <w:rFonts w:ascii="宋体" w:hAnsi="宋体" w:cs="宋体" w:hint="eastAsia"/>
                <w:kern w:val="0"/>
                <w:sz w:val="24"/>
              </w:rPr>
              <w:t xml:space="preserve">.00 </w:t>
            </w:r>
          </w:p>
        </w:tc>
      </w:tr>
    </w:tbl>
    <w:p w14:paraId="572412A2" w14:textId="77777777" w:rsidR="001E6E7E" w:rsidRDefault="001E6E7E" w:rsidP="001E6E7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14:paraId="1DEBA9CB" w14:textId="77777777" w:rsidR="001E6E7E" w:rsidRDefault="001E6E7E" w:rsidP="001E6E7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投标人（公章）：许昌市气象灾害防御技术中心</w:t>
      </w:r>
    </w:p>
    <w:p w14:paraId="74DD9B86" w14:textId="77777777" w:rsidR="001E6E7E" w:rsidRDefault="001E6E7E" w:rsidP="001E6E7E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投标人法定代表人（或代理人）签字：</w:t>
      </w:r>
      <w:r>
        <w:rPr>
          <w:rFonts w:ascii="宋体" w:cs="宋体"/>
          <w:sz w:val="24"/>
          <w:lang w:val="zh-CN"/>
        </w:rPr>
        <w:t xml:space="preserve"> </w:t>
      </w:r>
    </w:p>
    <w:bookmarkEnd w:id="10"/>
    <w:p w14:paraId="786CFD8E" w14:textId="77777777" w:rsidR="00644F62" w:rsidRDefault="00644F62"/>
    <w:sectPr w:rsidR="0064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A3F1B" w14:textId="77777777" w:rsidR="000E3BE6" w:rsidRDefault="000E3BE6" w:rsidP="001E6E7E">
      <w:r>
        <w:separator/>
      </w:r>
    </w:p>
  </w:endnote>
  <w:endnote w:type="continuationSeparator" w:id="0">
    <w:p w14:paraId="707C9F68" w14:textId="77777777" w:rsidR="000E3BE6" w:rsidRDefault="000E3BE6" w:rsidP="001E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3E29" w14:textId="77777777" w:rsidR="000E3BE6" w:rsidRDefault="000E3BE6" w:rsidP="001E6E7E">
      <w:r>
        <w:separator/>
      </w:r>
    </w:p>
  </w:footnote>
  <w:footnote w:type="continuationSeparator" w:id="0">
    <w:p w14:paraId="29BF1314" w14:textId="77777777" w:rsidR="000E3BE6" w:rsidRDefault="000E3BE6" w:rsidP="001E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E3BE6"/>
    <w:rsid w:val="001E6E7E"/>
    <w:rsid w:val="004855B1"/>
    <w:rsid w:val="0064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53BC4"/>
  <w15:chartTrackingRefBased/>
  <w15:docId w15:val="{A4A00C05-F4B1-4516-95F9-682942CC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E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1E6E7E"/>
    <w:pPr>
      <w:keepNext/>
      <w:keepLines/>
      <w:spacing w:line="360" w:lineRule="auto"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qFormat/>
    <w:rsid w:val="001E6E7E"/>
    <w:pPr>
      <w:keepNext/>
      <w:keepLines/>
      <w:spacing w:line="360" w:lineRule="auto"/>
      <w:jc w:val="center"/>
      <w:outlineLvl w:val="1"/>
    </w:pPr>
    <w:rPr>
      <w:rFonts w:ascii="Calibri Light" w:hAnsi="Calibri Light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E7E"/>
    <w:rPr>
      <w:sz w:val="18"/>
      <w:szCs w:val="18"/>
    </w:rPr>
  </w:style>
  <w:style w:type="character" w:customStyle="1" w:styleId="10">
    <w:name w:val="标题 1 字符"/>
    <w:basedOn w:val="a0"/>
    <w:link w:val="1"/>
    <w:rsid w:val="001E6E7E"/>
    <w:rPr>
      <w:rFonts w:ascii="Calibri" w:eastAsia="宋体" w:hAnsi="Calibri" w:cs="Times New Roman"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rsid w:val="001E6E7E"/>
    <w:rPr>
      <w:rFonts w:ascii="Calibri Light" w:eastAsia="宋体" w:hAnsi="Calibri Light" w:cs="Times New Roman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2018-03-28T02:35:00Z</dcterms:created>
  <dcterms:modified xsi:type="dcterms:W3CDTF">2018-03-28T02:37:00Z</dcterms:modified>
</cp:coreProperties>
</file>