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DC" w:rsidRDefault="00823EDC">
      <w:pPr>
        <w:ind w:firstLineChars="300" w:firstLine="1325"/>
        <w:rPr>
          <w:rFonts w:asciiTheme="majorEastAsia" w:eastAsiaTheme="majorEastAsia" w:hAnsiTheme="majorEastAsia" w:cstheme="majorEastAsia"/>
          <w:b/>
          <w:bCs/>
          <w:color w:val="000000"/>
          <w:sz w:val="44"/>
          <w:szCs w:val="44"/>
        </w:rPr>
      </w:pPr>
    </w:p>
    <w:p w:rsidR="00823EDC" w:rsidRDefault="0023767D">
      <w:pPr>
        <w:jc w:val="center"/>
        <w:rPr>
          <w:rFonts w:ascii="仿宋" w:eastAsia="仿宋" w:hAnsi="仿宋"/>
          <w:b/>
          <w:bCs/>
          <w:sz w:val="48"/>
          <w:szCs w:val="48"/>
        </w:rPr>
      </w:pPr>
      <w:r>
        <w:rPr>
          <w:rFonts w:ascii="仿宋" w:eastAsia="仿宋" w:hAnsi="仿宋" w:hint="eastAsia"/>
          <w:b/>
          <w:bCs/>
          <w:sz w:val="48"/>
          <w:szCs w:val="48"/>
        </w:rPr>
        <w:t>东城区城中村改造建设管理办公室“北许庄（梁庄）”棚户区改造项目</w:t>
      </w:r>
    </w:p>
    <w:p w:rsidR="00823EDC" w:rsidRDefault="00823EDC">
      <w:pPr>
        <w:jc w:val="center"/>
        <w:rPr>
          <w:rFonts w:ascii="仿宋" w:eastAsia="仿宋" w:hAnsi="仿宋"/>
          <w:b/>
          <w:bCs/>
          <w:sz w:val="72"/>
          <w:szCs w:val="72"/>
        </w:rPr>
      </w:pPr>
    </w:p>
    <w:p w:rsidR="00823EDC" w:rsidRDefault="0023767D">
      <w:pPr>
        <w:jc w:val="center"/>
        <w:rPr>
          <w:b/>
          <w:bCs/>
        </w:rPr>
      </w:pPr>
      <w:r>
        <w:rPr>
          <w:rFonts w:ascii="仿宋" w:eastAsia="仿宋" w:hAnsi="仿宋" w:hint="eastAsia"/>
          <w:b/>
          <w:bCs/>
          <w:sz w:val="72"/>
          <w:szCs w:val="72"/>
        </w:rPr>
        <w:t>单一来源采购文件</w:t>
      </w:r>
    </w:p>
    <w:p w:rsidR="00823EDC" w:rsidRDefault="00823EDC"/>
    <w:p w:rsidR="00823EDC" w:rsidRDefault="0023767D">
      <w:pPr>
        <w:jc w:val="center"/>
        <w:rPr>
          <w:rFonts w:ascii="宋体" w:hAnsi="宋体"/>
          <w:b/>
          <w:bCs/>
          <w:sz w:val="36"/>
          <w:szCs w:val="36"/>
        </w:rPr>
      </w:pPr>
      <w:r>
        <w:rPr>
          <w:rFonts w:ascii="宋体" w:hAnsi="宋体" w:hint="eastAsia"/>
          <w:b/>
          <w:bCs/>
          <w:sz w:val="36"/>
          <w:szCs w:val="36"/>
        </w:rPr>
        <w:t>项目编号：</w:t>
      </w:r>
      <w:r>
        <w:rPr>
          <w:rFonts w:ascii="宋体" w:hAnsi="宋体" w:hint="eastAsia"/>
          <w:b/>
          <w:bCs/>
          <w:sz w:val="36"/>
          <w:szCs w:val="36"/>
        </w:rPr>
        <w:t>JZFCG</w:t>
      </w:r>
      <w:r>
        <w:rPr>
          <w:rFonts w:ascii="宋体" w:hAnsi="宋体" w:hint="eastAsia"/>
          <w:b/>
          <w:bCs/>
          <w:sz w:val="36"/>
          <w:szCs w:val="36"/>
        </w:rPr>
        <w:t>－</w:t>
      </w:r>
      <w:r>
        <w:rPr>
          <w:rFonts w:ascii="宋体" w:hAnsi="宋体" w:hint="eastAsia"/>
          <w:b/>
          <w:bCs/>
          <w:sz w:val="36"/>
          <w:szCs w:val="36"/>
        </w:rPr>
        <w:t>D</w:t>
      </w:r>
      <w:r>
        <w:rPr>
          <w:rFonts w:ascii="宋体" w:hAnsi="宋体" w:hint="eastAsia"/>
          <w:b/>
          <w:bCs/>
          <w:sz w:val="36"/>
          <w:szCs w:val="36"/>
        </w:rPr>
        <w:t>2018007</w:t>
      </w:r>
      <w:r>
        <w:rPr>
          <w:rFonts w:ascii="宋体" w:hAnsi="宋体" w:hint="eastAsia"/>
          <w:b/>
          <w:bCs/>
          <w:sz w:val="36"/>
          <w:szCs w:val="36"/>
        </w:rPr>
        <w:t>号</w:t>
      </w: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823EDC">
      <w:pPr>
        <w:rPr>
          <w:rFonts w:ascii="微软简隶书" w:eastAsia="微软简隶书"/>
          <w:color w:val="000000"/>
        </w:rPr>
      </w:pPr>
    </w:p>
    <w:p w:rsidR="00823EDC" w:rsidRDefault="0023767D">
      <w:pPr>
        <w:snapToGrid w:val="0"/>
        <w:spacing w:line="360" w:lineRule="auto"/>
        <w:ind w:leftChars="456" w:left="2564" w:hangingChars="500" w:hanging="1606"/>
        <w:rPr>
          <w:rFonts w:ascii="宋体" w:hAnsi="宋体"/>
          <w:b/>
          <w:bCs/>
          <w:sz w:val="32"/>
          <w:szCs w:val="32"/>
        </w:rPr>
      </w:pPr>
      <w:r>
        <w:rPr>
          <w:rFonts w:ascii="宋体" w:hAnsi="宋体" w:hint="eastAsia"/>
          <w:b/>
          <w:bCs/>
          <w:sz w:val="32"/>
          <w:szCs w:val="32"/>
        </w:rPr>
        <w:t>项目名称：东城区城中村改造建设管理办公室“北许庄（梁庄）”棚户区改造项目</w:t>
      </w:r>
    </w:p>
    <w:p w:rsidR="00823EDC" w:rsidRDefault="0023767D">
      <w:pPr>
        <w:snapToGrid w:val="0"/>
        <w:spacing w:line="360" w:lineRule="auto"/>
        <w:ind w:firstLineChars="300" w:firstLine="964"/>
        <w:rPr>
          <w:rFonts w:ascii="宋体" w:hAnsi="宋体"/>
          <w:b/>
          <w:bCs/>
          <w:sz w:val="32"/>
          <w:szCs w:val="32"/>
        </w:rPr>
      </w:pPr>
      <w:r>
        <w:rPr>
          <w:rFonts w:ascii="宋体" w:hAnsi="宋体" w:hint="eastAsia"/>
          <w:b/>
          <w:bCs/>
          <w:sz w:val="32"/>
          <w:szCs w:val="32"/>
        </w:rPr>
        <w:t>采</w:t>
      </w:r>
      <w:r>
        <w:rPr>
          <w:rFonts w:ascii="宋体" w:hAnsi="宋体" w:hint="eastAsia"/>
          <w:b/>
          <w:bCs/>
          <w:sz w:val="32"/>
          <w:szCs w:val="32"/>
        </w:rPr>
        <w:t xml:space="preserve"> </w:t>
      </w:r>
      <w:r>
        <w:rPr>
          <w:rFonts w:ascii="宋体" w:hAnsi="宋体" w:hint="eastAsia"/>
          <w:b/>
          <w:bCs/>
          <w:sz w:val="32"/>
          <w:szCs w:val="32"/>
        </w:rPr>
        <w:t>购</w:t>
      </w:r>
      <w:r>
        <w:rPr>
          <w:rFonts w:ascii="宋体" w:hAnsi="宋体" w:hint="eastAsia"/>
          <w:b/>
          <w:bCs/>
          <w:sz w:val="32"/>
          <w:szCs w:val="32"/>
        </w:rPr>
        <w:t xml:space="preserve"> </w:t>
      </w:r>
      <w:r>
        <w:rPr>
          <w:rFonts w:ascii="宋体" w:hAnsi="宋体" w:hint="eastAsia"/>
          <w:b/>
          <w:bCs/>
          <w:sz w:val="32"/>
          <w:szCs w:val="32"/>
        </w:rPr>
        <w:t>人：东城区城中村改造建设管理办公室</w:t>
      </w:r>
    </w:p>
    <w:p w:rsidR="00823EDC" w:rsidRDefault="0023767D">
      <w:pPr>
        <w:snapToGrid w:val="0"/>
        <w:spacing w:line="360" w:lineRule="auto"/>
        <w:ind w:firstLineChars="300" w:firstLine="964"/>
        <w:rPr>
          <w:rFonts w:ascii="宋体" w:hAnsi="宋体"/>
          <w:b/>
          <w:bCs/>
          <w:sz w:val="24"/>
        </w:rPr>
      </w:pPr>
      <w:r>
        <w:rPr>
          <w:rFonts w:ascii="宋体" w:hAnsi="宋体" w:hint="eastAsia"/>
          <w:b/>
          <w:bCs/>
          <w:sz w:val="32"/>
          <w:szCs w:val="32"/>
        </w:rPr>
        <w:t>代理机构：河南鼎华招标代理有限公司</w:t>
      </w:r>
    </w:p>
    <w:p w:rsidR="00823EDC" w:rsidRDefault="00823EDC">
      <w:pPr>
        <w:snapToGrid w:val="0"/>
        <w:spacing w:line="360" w:lineRule="auto"/>
        <w:jc w:val="center"/>
        <w:rPr>
          <w:rFonts w:ascii="宋体" w:hAnsi="宋体"/>
          <w:b/>
          <w:bCs/>
          <w:sz w:val="32"/>
          <w:szCs w:val="32"/>
        </w:rPr>
      </w:pPr>
    </w:p>
    <w:p w:rsidR="00823EDC" w:rsidRDefault="0023767D">
      <w:pPr>
        <w:snapToGrid w:val="0"/>
        <w:spacing w:line="360" w:lineRule="auto"/>
        <w:jc w:val="center"/>
        <w:rPr>
          <w:rFonts w:ascii="宋体" w:hAnsi="宋体"/>
          <w:b/>
          <w:bCs/>
          <w:sz w:val="32"/>
          <w:szCs w:val="32"/>
        </w:rPr>
      </w:pPr>
      <w:r>
        <w:rPr>
          <w:rFonts w:ascii="宋体" w:hAnsi="宋体" w:hint="eastAsia"/>
          <w:b/>
          <w:bCs/>
          <w:sz w:val="32"/>
          <w:szCs w:val="32"/>
        </w:rPr>
        <w:t>二○一</w:t>
      </w:r>
      <w:r>
        <w:rPr>
          <w:rFonts w:ascii="宋体" w:hAnsi="宋体" w:hint="eastAsia"/>
          <w:b/>
          <w:bCs/>
          <w:sz w:val="32"/>
          <w:szCs w:val="32"/>
        </w:rPr>
        <w:t>八</w:t>
      </w:r>
      <w:r>
        <w:rPr>
          <w:rFonts w:ascii="宋体" w:hAnsi="宋体" w:hint="eastAsia"/>
          <w:b/>
          <w:bCs/>
          <w:sz w:val="32"/>
          <w:szCs w:val="32"/>
        </w:rPr>
        <w:t>年</w:t>
      </w:r>
      <w:r>
        <w:rPr>
          <w:rFonts w:ascii="宋体" w:hAnsi="宋体" w:hint="eastAsia"/>
          <w:b/>
          <w:bCs/>
          <w:sz w:val="32"/>
          <w:szCs w:val="32"/>
        </w:rPr>
        <w:t>三</w:t>
      </w:r>
      <w:r>
        <w:rPr>
          <w:rFonts w:ascii="宋体" w:hAnsi="宋体" w:hint="eastAsia"/>
          <w:b/>
          <w:bCs/>
          <w:sz w:val="32"/>
          <w:szCs w:val="32"/>
        </w:rPr>
        <w:t>月</w:t>
      </w:r>
    </w:p>
    <w:p w:rsidR="00823EDC" w:rsidRDefault="00823EDC"/>
    <w:p w:rsidR="00823EDC" w:rsidRDefault="00823EDC">
      <w:pPr>
        <w:autoSpaceDE w:val="0"/>
        <w:autoSpaceDN w:val="0"/>
        <w:adjustRightInd w:val="0"/>
        <w:spacing w:line="700" w:lineRule="exact"/>
        <w:rPr>
          <w:rFonts w:asciiTheme="minorEastAsia" w:hAnsiTheme="minorEastAsia" w:cs="黑体"/>
          <w:b/>
          <w:bCs/>
          <w:sz w:val="44"/>
          <w:szCs w:val="44"/>
          <w:lang w:val="zh-CN"/>
        </w:rPr>
      </w:pPr>
    </w:p>
    <w:p w:rsidR="00823EDC" w:rsidRDefault="00823EDC">
      <w:pPr>
        <w:autoSpaceDE w:val="0"/>
        <w:autoSpaceDN w:val="0"/>
        <w:adjustRightInd w:val="0"/>
        <w:spacing w:line="700" w:lineRule="exact"/>
        <w:ind w:firstLine="551"/>
        <w:jc w:val="center"/>
        <w:rPr>
          <w:rFonts w:asciiTheme="minorEastAsia" w:hAnsiTheme="minorEastAsia" w:cs="黑体"/>
          <w:b/>
          <w:bCs/>
          <w:sz w:val="44"/>
          <w:szCs w:val="44"/>
          <w:lang w:val="zh-CN"/>
        </w:rPr>
      </w:pPr>
    </w:p>
    <w:p w:rsidR="00823EDC" w:rsidRDefault="00823EDC">
      <w:pPr>
        <w:autoSpaceDE w:val="0"/>
        <w:autoSpaceDN w:val="0"/>
        <w:adjustRightInd w:val="0"/>
        <w:spacing w:line="700" w:lineRule="exact"/>
        <w:ind w:firstLine="551"/>
        <w:jc w:val="center"/>
        <w:rPr>
          <w:rFonts w:asciiTheme="minorEastAsia" w:hAnsiTheme="minorEastAsia" w:cs="黑体"/>
          <w:b/>
          <w:bCs/>
          <w:sz w:val="44"/>
          <w:szCs w:val="44"/>
          <w:lang w:val="zh-CN"/>
        </w:rPr>
      </w:pPr>
    </w:p>
    <w:p w:rsidR="00823EDC" w:rsidRDefault="0023767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23EDC" w:rsidRDefault="00823E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23EDC" w:rsidRDefault="002376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单一来源邀请函</w:t>
      </w:r>
    </w:p>
    <w:p w:rsidR="00823EDC" w:rsidRDefault="002376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23EDC" w:rsidRDefault="002376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五、谈判和评标</w:t>
      </w:r>
    </w:p>
    <w:p w:rsidR="00823EDC" w:rsidRDefault="002376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23EDC" w:rsidRDefault="002376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823EDC" w:rsidRDefault="002376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823EDC" w:rsidRDefault="002376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合同特殊条款</w:t>
      </w:r>
    </w:p>
    <w:p w:rsidR="00823EDC" w:rsidRDefault="0023767D">
      <w:pPr>
        <w:autoSpaceDE w:val="0"/>
        <w:autoSpaceDN w:val="0"/>
        <w:adjustRightInd w:val="0"/>
        <w:spacing w:line="700" w:lineRule="exact"/>
        <w:ind w:firstLine="551"/>
        <w:rPr>
          <w:rFonts w:ascii="宋体" w:hAnsi="宋体" w:cs="宋体"/>
          <w:b/>
          <w:color w:val="000000"/>
          <w:sz w:val="36"/>
          <w:szCs w:val="36"/>
          <w:shd w:val="clear" w:color="auto" w:fill="FFFFFF"/>
        </w:rPr>
      </w:pPr>
      <w:r>
        <w:rPr>
          <w:rFonts w:asciiTheme="majorEastAsia" w:eastAsiaTheme="majorEastAsia" w:hAnsiTheme="majorEastAsia" w:cstheme="majorEastAsia" w:hint="eastAsia"/>
          <w:b/>
          <w:bCs/>
          <w:sz w:val="32"/>
          <w:szCs w:val="32"/>
          <w:lang w:val="zh-CN"/>
        </w:rPr>
        <w:t>第八章合同书</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（参考样本）</w:t>
      </w:r>
    </w:p>
    <w:p w:rsidR="00823EDC" w:rsidRDefault="002376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第九章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投标文件有关格式</w:t>
      </w:r>
    </w:p>
    <w:p w:rsidR="00823EDC" w:rsidRDefault="00823EDC">
      <w:pPr>
        <w:pStyle w:val="10"/>
        <w:numPr>
          <w:ilvl w:val="0"/>
          <w:numId w:val="0"/>
        </w:numPr>
        <w:tabs>
          <w:tab w:val="clear" w:pos="709"/>
        </w:tabs>
        <w:spacing w:line="408" w:lineRule="auto"/>
        <w:jc w:val="center"/>
        <w:rPr>
          <w:rFonts w:cs="宋体"/>
          <w:b/>
          <w:color w:val="000000"/>
          <w:sz w:val="36"/>
          <w:szCs w:val="36"/>
          <w:shd w:val="clear" w:color="auto" w:fill="FFFFFF"/>
        </w:rPr>
      </w:pPr>
    </w:p>
    <w:p w:rsidR="00823EDC" w:rsidRDefault="00823EDC">
      <w:pPr>
        <w:pStyle w:val="10"/>
        <w:numPr>
          <w:ilvl w:val="0"/>
          <w:numId w:val="0"/>
        </w:numPr>
        <w:tabs>
          <w:tab w:val="clear" w:pos="709"/>
        </w:tabs>
        <w:spacing w:line="408" w:lineRule="auto"/>
        <w:jc w:val="center"/>
        <w:rPr>
          <w:rFonts w:cs="宋体"/>
          <w:b/>
          <w:color w:val="000000"/>
          <w:sz w:val="36"/>
          <w:szCs w:val="36"/>
          <w:shd w:val="clear" w:color="auto" w:fill="FFFFFF"/>
        </w:rPr>
      </w:pPr>
    </w:p>
    <w:p w:rsidR="00823EDC" w:rsidRDefault="00823EDC">
      <w:pPr>
        <w:pStyle w:val="10"/>
        <w:numPr>
          <w:ilvl w:val="0"/>
          <w:numId w:val="0"/>
        </w:numPr>
        <w:tabs>
          <w:tab w:val="clear" w:pos="709"/>
        </w:tabs>
        <w:spacing w:line="408" w:lineRule="auto"/>
        <w:jc w:val="center"/>
        <w:rPr>
          <w:rFonts w:cs="宋体"/>
          <w:b/>
          <w:color w:val="000000"/>
          <w:sz w:val="36"/>
          <w:szCs w:val="36"/>
          <w:shd w:val="clear" w:color="auto" w:fill="FFFFFF"/>
        </w:rPr>
      </w:pPr>
    </w:p>
    <w:p w:rsidR="00823EDC" w:rsidRDefault="0023767D">
      <w:pPr>
        <w:pStyle w:val="10"/>
        <w:numPr>
          <w:ilvl w:val="0"/>
          <w:numId w:val="0"/>
        </w:numPr>
        <w:tabs>
          <w:tab w:val="clear" w:pos="709"/>
        </w:tabs>
        <w:spacing w:line="408" w:lineRule="auto"/>
        <w:jc w:val="center"/>
        <w:rPr>
          <w:rFonts w:cs="宋体"/>
          <w:b/>
          <w:bCs/>
          <w:sz w:val="44"/>
          <w:szCs w:val="32"/>
        </w:rPr>
      </w:pPr>
      <w:r>
        <w:rPr>
          <w:rFonts w:cs="宋体" w:hint="eastAsia"/>
          <w:b/>
          <w:color w:val="000000"/>
          <w:sz w:val="36"/>
          <w:szCs w:val="36"/>
          <w:shd w:val="clear" w:color="auto" w:fill="FFFFFF"/>
        </w:rPr>
        <w:lastRenderedPageBreak/>
        <w:t>第一章</w:t>
      </w:r>
      <w:r>
        <w:rPr>
          <w:rFonts w:cs="宋体" w:hint="eastAsia"/>
          <w:b/>
          <w:color w:val="000000"/>
          <w:sz w:val="36"/>
          <w:szCs w:val="36"/>
          <w:shd w:val="clear" w:color="auto" w:fill="FFFFFF"/>
        </w:rPr>
        <w:t xml:space="preserve"> </w:t>
      </w:r>
      <w:r>
        <w:rPr>
          <w:rFonts w:hint="eastAsia"/>
          <w:b/>
          <w:bCs/>
          <w:sz w:val="32"/>
          <w:szCs w:val="32"/>
        </w:rPr>
        <w:t>单一来源邀请函</w:t>
      </w:r>
    </w:p>
    <w:p w:rsidR="00823EDC" w:rsidRDefault="00823EDC">
      <w:pPr>
        <w:pStyle w:val="ac"/>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823EDC" w:rsidRDefault="0023767D">
      <w:pPr>
        <w:autoSpaceDE w:val="0"/>
        <w:autoSpaceDN w:val="0"/>
        <w:adjustRightInd w:val="0"/>
        <w:snapToGrid w:val="0"/>
        <w:spacing w:line="360" w:lineRule="auto"/>
        <w:ind w:firstLineChars="200" w:firstLine="562"/>
        <w:rPr>
          <w:rFonts w:ascii="宋体" w:cs="宋体"/>
          <w:b/>
          <w:bCs/>
          <w:sz w:val="28"/>
          <w:szCs w:val="28"/>
          <w:lang w:val="zh-CN"/>
        </w:rPr>
      </w:pPr>
      <w:r>
        <w:rPr>
          <w:rFonts w:ascii="宋体" w:cs="宋体" w:hint="eastAsia"/>
          <w:b/>
          <w:bCs/>
          <w:sz w:val="28"/>
          <w:szCs w:val="28"/>
          <w:lang w:val="zh-CN"/>
        </w:rPr>
        <w:t>许昌市东兴开发建设投资有限公司：</w:t>
      </w:r>
    </w:p>
    <w:p w:rsidR="00823EDC" w:rsidRDefault="0023767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受东城区城中村改造建设管理办公室的委托，河南鼎华招标代理有限公司就东城区城中村改造建设管理办公室“北许庄（梁庄）”棚户区改造项目进行单一来源采购，现邀请贵公司前来谈判。</w:t>
      </w:r>
    </w:p>
    <w:p w:rsidR="00823EDC" w:rsidRDefault="0023767D">
      <w:pPr>
        <w:autoSpaceDE w:val="0"/>
        <w:autoSpaceDN w:val="0"/>
        <w:adjustRightInd w:val="0"/>
        <w:snapToGrid w:val="0"/>
        <w:spacing w:line="360" w:lineRule="auto"/>
        <w:ind w:firstLineChars="200" w:firstLine="482"/>
        <w:rPr>
          <w:rFonts w:ascii="宋体" w:cs="宋体"/>
          <w:b/>
          <w:bCs/>
          <w:sz w:val="24"/>
          <w:lang w:val="zh-CN"/>
        </w:rPr>
      </w:pPr>
      <w:r>
        <w:rPr>
          <w:rFonts w:ascii="宋体" w:cs="宋体" w:hint="eastAsia"/>
          <w:b/>
          <w:bCs/>
          <w:sz w:val="24"/>
          <w:lang w:val="zh-CN"/>
        </w:rPr>
        <w:t>一、项目基本情况</w:t>
      </w:r>
    </w:p>
    <w:p w:rsidR="00823EDC" w:rsidRDefault="0023767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（一）项目名称：东城区城中村改造建设管理办公室“北许庄（梁庄）”棚户区改造项目</w:t>
      </w:r>
    </w:p>
    <w:p w:rsidR="00823EDC" w:rsidRDefault="0023767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（二）项目编号：</w:t>
      </w:r>
      <w:r>
        <w:rPr>
          <w:rFonts w:ascii="宋体" w:cs="宋体" w:hint="eastAsia"/>
          <w:sz w:val="24"/>
          <w:lang w:val="zh-CN"/>
        </w:rPr>
        <w:t>JZFCG-D201</w:t>
      </w:r>
      <w:r>
        <w:rPr>
          <w:rFonts w:ascii="宋体" w:cs="宋体" w:hint="eastAsia"/>
          <w:sz w:val="24"/>
        </w:rPr>
        <w:t>8007</w:t>
      </w:r>
      <w:r>
        <w:rPr>
          <w:rFonts w:ascii="宋体" w:cs="宋体" w:hint="eastAsia"/>
          <w:sz w:val="24"/>
          <w:lang w:val="zh-CN"/>
        </w:rPr>
        <w:t>号</w:t>
      </w:r>
    </w:p>
    <w:p w:rsidR="00823EDC" w:rsidRDefault="0023767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（三）项目需求：北许庄（梁庄）</w:t>
      </w:r>
      <w:r>
        <w:rPr>
          <w:rFonts w:ascii="宋体" w:cs="宋体" w:hint="eastAsia"/>
          <w:sz w:val="24"/>
          <w:lang w:val="zh-CN"/>
        </w:rPr>
        <w:t>现有</w:t>
      </w:r>
      <w:r>
        <w:rPr>
          <w:rFonts w:ascii="宋体" w:cs="宋体" w:hint="eastAsia"/>
          <w:sz w:val="24"/>
          <w:lang w:val="zh-CN"/>
        </w:rPr>
        <w:t>550</w:t>
      </w:r>
      <w:r>
        <w:rPr>
          <w:rFonts w:ascii="宋体" w:cs="宋体" w:hint="eastAsia"/>
          <w:sz w:val="24"/>
          <w:lang w:val="zh-CN"/>
        </w:rPr>
        <w:t>户，社区占地</w:t>
      </w:r>
      <w:r>
        <w:rPr>
          <w:rFonts w:ascii="宋体" w:cs="宋体" w:hint="eastAsia"/>
          <w:sz w:val="24"/>
          <w:lang w:val="zh-CN"/>
        </w:rPr>
        <w:t>180</w:t>
      </w:r>
      <w:r>
        <w:rPr>
          <w:rFonts w:ascii="宋体" w:cs="宋体" w:hint="eastAsia"/>
          <w:sz w:val="24"/>
          <w:lang w:val="zh-CN"/>
        </w:rPr>
        <w:t>亩，居民住宅</w:t>
      </w:r>
      <w:r>
        <w:rPr>
          <w:rFonts w:ascii="宋体" w:cs="宋体" w:hint="eastAsia"/>
          <w:sz w:val="24"/>
          <w:lang w:val="zh-CN"/>
        </w:rPr>
        <w:t>192500</w:t>
      </w:r>
      <w:r>
        <w:rPr>
          <w:rFonts w:ascii="宋体" w:cs="宋体" w:hint="eastAsia"/>
          <w:sz w:val="24"/>
          <w:lang w:val="zh-CN"/>
        </w:rPr>
        <w:t>m2</w:t>
      </w:r>
      <w:r>
        <w:rPr>
          <w:rFonts w:ascii="宋体" w:cs="宋体" w:hint="eastAsia"/>
          <w:sz w:val="24"/>
          <w:lang w:val="zh-CN"/>
        </w:rPr>
        <w:t>。本次改造的北许庄（梁庄）所在区域范围内的宅基地及地上物均属于改造拆迁范围，涉及土地均为村民集体建设用地。拆迁</w:t>
      </w:r>
      <w:r>
        <w:rPr>
          <w:rFonts w:ascii="宋体" w:cs="宋体" w:hint="eastAsia"/>
          <w:sz w:val="24"/>
          <w:lang w:val="zh-CN"/>
        </w:rPr>
        <w:t>棚户区建设用地面积为</w:t>
      </w:r>
      <w:r>
        <w:rPr>
          <w:rFonts w:ascii="宋体" w:cs="宋体" w:hint="eastAsia"/>
          <w:sz w:val="24"/>
          <w:lang w:val="zh-CN"/>
        </w:rPr>
        <w:t>180</w:t>
      </w:r>
      <w:r>
        <w:rPr>
          <w:rFonts w:ascii="宋体" w:cs="宋体" w:hint="eastAsia"/>
          <w:sz w:val="24"/>
          <w:lang w:val="zh-CN"/>
        </w:rPr>
        <w:t>亩。</w:t>
      </w:r>
    </w:p>
    <w:p w:rsidR="00823EDC" w:rsidRDefault="0023767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（四）项目内容：本项目为棚户区改造项目，其建设内容与规模如下：</w:t>
      </w:r>
    </w:p>
    <w:p w:rsidR="00823EDC" w:rsidRDefault="0023767D">
      <w:pPr>
        <w:autoSpaceDE w:val="0"/>
        <w:autoSpaceDN w:val="0"/>
        <w:adjustRightInd w:val="0"/>
        <w:snapToGrid w:val="0"/>
        <w:spacing w:line="360" w:lineRule="auto"/>
        <w:ind w:firstLineChars="200" w:firstLine="480"/>
        <w:rPr>
          <w:rFonts w:ascii="宋体" w:cs="宋体"/>
          <w:sz w:val="24"/>
          <w:lang w:val="zh-TW" w:eastAsia="zh-TW"/>
        </w:rPr>
      </w:pPr>
      <w:r>
        <w:rPr>
          <w:rFonts w:ascii="宋体" w:cs="宋体" w:hint="eastAsia"/>
          <w:sz w:val="24"/>
          <w:lang w:val="zh-TW" w:eastAsia="zh-TW"/>
        </w:rPr>
        <w:t>（</w:t>
      </w:r>
      <w:r>
        <w:rPr>
          <w:rFonts w:ascii="宋体" w:cs="宋体" w:hint="eastAsia"/>
          <w:sz w:val="24"/>
          <w:lang w:val="zh-TW" w:eastAsia="zh-TW"/>
        </w:rPr>
        <w:t>1</w:t>
      </w:r>
      <w:r>
        <w:rPr>
          <w:rFonts w:ascii="宋体" w:cs="宋体" w:hint="eastAsia"/>
          <w:sz w:val="24"/>
          <w:lang w:val="zh-TW" w:eastAsia="zh-TW"/>
        </w:rPr>
        <w:t>）土地征收补偿</w:t>
      </w:r>
    </w:p>
    <w:p w:rsidR="00823EDC" w:rsidRDefault="0023767D">
      <w:pPr>
        <w:autoSpaceDE w:val="0"/>
        <w:autoSpaceDN w:val="0"/>
        <w:adjustRightInd w:val="0"/>
        <w:snapToGrid w:val="0"/>
        <w:spacing w:line="360" w:lineRule="auto"/>
        <w:ind w:firstLineChars="200" w:firstLine="480"/>
        <w:rPr>
          <w:rFonts w:ascii="宋体" w:cs="宋体"/>
          <w:sz w:val="24"/>
          <w:lang w:val="zh-TW" w:eastAsia="zh-TW"/>
        </w:rPr>
      </w:pPr>
      <w:r>
        <w:rPr>
          <w:rFonts w:ascii="宋体" w:cs="宋体" w:hint="eastAsia"/>
          <w:sz w:val="24"/>
          <w:lang w:val="zh-TW" w:eastAsia="zh-TW"/>
        </w:rPr>
        <w:t>拟征收</w:t>
      </w:r>
      <w:r>
        <w:rPr>
          <w:rFonts w:ascii="宋体" w:cs="宋体" w:hint="eastAsia"/>
          <w:sz w:val="24"/>
          <w:lang w:val="zh-TW"/>
        </w:rPr>
        <w:t>北许庄（梁庄）</w:t>
      </w:r>
      <w:r>
        <w:rPr>
          <w:rFonts w:ascii="宋体" w:cs="宋体" w:hint="eastAsia"/>
          <w:sz w:val="24"/>
          <w:lang w:val="zh-TW" w:eastAsia="zh-TW"/>
        </w:rPr>
        <w:t>集体建设用地</w:t>
      </w:r>
      <w:r>
        <w:rPr>
          <w:rFonts w:ascii="宋体" w:cs="宋体" w:hint="eastAsia"/>
          <w:sz w:val="24"/>
          <w:lang w:val="zh-TW"/>
        </w:rPr>
        <w:t>180</w:t>
      </w:r>
      <w:r>
        <w:rPr>
          <w:rFonts w:ascii="宋体" w:cs="宋体" w:hint="eastAsia"/>
          <w:sz w:val="24"/>
          <w:lang w:val="zh-TW" w:eastAsia="zh-TW"/>
        </w:rPr>
        <w:t>亩并进行补偿。</w:t>
      </w:r>
    </w:p>
    <w:p w:rsidR="00823EDC" w:rsidRDefault="0023767D">
      <w:pPr>
        <w:autoSpaceDE w:val="0"/>
        <w:autoSpaceDN w:val="0"/>
        <w:adjustRightInd w:val="0"/>
        <w:snapToGrid w:val="0"/>
        <w:spacing w:line="360" w:lineRule="auto"/>
        <w:ind w:firstLineChars="200" w:firstLine="480"/>
        <w:rPr>
          <w:rFonts w:ascii="宋体" w:cs="宋体"/>
          <w:sz w:val="24"/>
          <w:lang w:val="zh-TW" w:eastAsia="zh-TW"/>
        </w:rPr>
      </w:pPr>
      <w:r>
        <w:rPr>
          <w:rFonts w:ascii="宋体" w:cs="宋体" w:hint="eastAsia"/>
          <w:sz w:val="24"/>
          <w:lang w:val="zh-TW" w:eastAsia="zh-TW"/>
        </w:rPr>
        <w:t>（</w:t>
      </w:r>
      <w:r>
        <w:rPr>
          <w:rFonts w:ascii="宋体" w:cs="宋体" w:hint="eastAsia"/>
          <w:sz w:val="24"/>
          <w:lang w:val="zh-TW" w:eastAsia="zh-TW"/>
        </w:rPr>
        <w:t>2</w:t>
      </w:r>
      <w:r>
        <w:rPr>
          <w:rFonts w:ascii="宋体" w:cs="宋体" w:hint="eastAsia"/>
          <w:sz w:val="24"/>
          <w:lang w:val="zh-TW" w:eastAsia="zh-TW"/>
        </w:rPr>
        <w:t>）拆迁安置补偿</w:t>
      </w:r>
    </w:p>
    <w:p w:rsidR="00823EDC" w:rsidRDefault="0023767D">
      <w:pPr>
        <w:autoSpaceDE w:val="0"/>
        <w:autoSpaceDN w:val="0"/>
        <w:adjustRightInd w:val="0"/>
        <w:snapToGrid w:val="0"/>
        <w:spacing w:line="360" w:lineRule="auto"/>
        <w:ind w:firstLineChars="200" w:firstLine="480"/>
        <w:rPr>
          <w:rFonts w:ascii="宋体" w:cs="宋体"/>
          <w:sz w:val="24"/>
          <w:lang w:val="zh-CN"/>
        </w:rPr>
      </w:pPr>
      <w:bookmarkStart w:id="0" w:name="OLE_LINK8"/>
      <w:r>
        <w:rPr>
          <w:rFonts w:ascii="宋体" w:cs="宋体" w:hint="eastAsia"/>
          <w:sz w:val="24"/>
          <w:lang w:val="zh-TW" w:eastAsia="zh-TW"/>
        </w:rPr>
        <w:t>拟对</w:t>
      </w:r>
      <w:r>
        <w:rPr>
          <w:rFonts w:ascii="宋体" w:cs="宋体" w:hint="eastAsia"/>
          <w:sz w:val="24"/>
          <w:lang w:val="zh-TW"/>
        </w:rPr>
        <w:t>北许庄（梁庄）</w:t>
      </w:r>
      <w:bookmarkStart w:id="1" w:name="OLE_LINK12"/>
      <w:r>
        <w:rPr>
          <w:rFonts w:ascii="宋体" w:cs="宋体" w:hint="eastAsia"/>
          <w:sz w:val="24"/>
          <w:lang w:val="zh-TW"/>
        </w:rPr>
        <w:t>550</w:t>
      </w:r>
      <w:r>
        <w:rPr>
          <w:rFonts w:ascii="宋体" w:cs="宋体" w:hint="eastAsia"/>
          <w:sz w:val="24"/>
          <w:lang w:val="zh-TW" w:eastAsia="zh-TW"/>
        </w:rPr>
        <w:t>户居民</w:t>
      </w:r>
      <w:bookmarkEnd w:id="1"/>
      <w:r>
        <w:rPr>
          <w:rFonts w:ascii="宋体" w:cs="宋体" w:hint="eastAsia"/>
          <w:sz w:val="24"/>
          <w:lang w:val="zh-TW" w:eastAsia="zh-TW"/>
        </w:rPr>
        <w:t>及其</w:t>
      </w:r>
      <w:r>
        <w:rPr>
          <w:rFonts w:ascii="宋体" w:cs="宋体" w:hint="eastAsia"/>
          <w:sz w:val="24"/>
          <w:lang w:val="zh-TW"/>
        </w:rPr>
        <w:t>192500</w:t>
      </w:r>
      <w:r>
        <w:rPr>
          <w:rFonts w:ascii="宋体" w:cs="宋体" w:hint="eastAsia"/>
          <w:sz w:val="24"/>
          <w:lang w:val="zh-TW" w:eastAsia="zh-TW"/>
        </w:rPr>
        <w:t>m2</w:t>
      </w:r>
      <w:r>
        <w:rPr>
          <w:rFonts w:ascii="宋体" w:cs="宋体" w:hint="eastAsia"/>
          <w:sz w:val="24"/>
          <w:lang w:val="zh-TW" w:eastAsia="zh-TW"/>
        </w:rPr>
        <w:t>住宅进行拆迁补偿</w:t>
      </w:r>
      <w:bookmarkEnd w:id="0"/>
      <w:r>
        <w:rPr>
          <w:rFonts w:ascii="宋体" w:cs="宋体" w:hint="eastAsia"/>
          <w:sz w:val="24"/>
          <w:lang w:val="zh-TW"/>
        </w:rPr>
        <w:t>，</w:t>
      </w:r>
      <w:r>
        <w:rPr>
          <w:rFonts w:ascii="宋体" w:cs="宋体" w:hint="eastAsia"/>
          <w:sz w:val="24"/>
          <w:lang w:val="zh-TW" w:eastAsia="zh-TW"/>
        </w:rPr>
        <w:t>安置房总建筑面积为</w:t>
      </w:r>
      <w:r>
        <w:rPr>
          <w:rFonts w:ascii="宋体" w:cs="宋体" w:hint="eastAsia"/>
          <w:sz w:val="24"/>
          <w:lang w:val="zh-TW"/>
        </w:rPr>
        <w:t>110000</w:t>
      </w:r>
      <w:r>
        <w:rPr>
          <w:rFonts w:ascii="宋体" w:cs="宋体" w:hint="eastAsia"/>
          <w:sz w:val="24"/>
          <w:lang w:val="zh-TW" w:eastAsia="zh-TW"/>
        </w:rPr>
        <w:t>㎡，</w:t>
      </w:r>
      <w:r>
        <w:rPr>
          <w:rFonts w:ascii="宋体" w:cs="宋体" w:hint="eastAsia"/>
          <w:sz w:val="24"/>
          <w:lang w:val="zh-TW"/>
        </w:rPr>
        <w:t>共</w:t>
      </w:r>
      <w:r>
        <w:rPr>
          <w:rFonts w:ascii="宋体" w:cs="宋体" w:hint="eastAsia"/>
          <w:sz w:val="24"/>
          <w:lang w:val="zh-TW"/>
        </w:rPr>
        <w:t>1100</w:t>
      </w:r>
      <w:r>
        <w:rPr>
          <w:rFonts w:ascii="宋体" w:cs="宋体" w:hint="eastAsia"/>
          <w:sz w:val="24"/>
          <w:lang w:val="zh-TW" w:eastAsia="zh-TW"/>
        </w:rPr>
        <w:t>套，户型建筑面积为</w:t>
      </w:r>
      <w:r>
        <w:rPr>
          <w:rFonts w:ascii="宋体" w:cs="宋体" w:hint="eastAsia"/>
          <w:sz w:val="24"/>
          <w:lang w:val="zh-TW" w:eastAsia="zh-TW"/>
        </w:rPr>
        <w:t>80</w:t>
      </w:r>
      <w:r>
        <w:rPr>
          <w:rFonts w:ascii="宋体" w:cs="宋体" w:hint="eastAsia"/>
          <w:sz w:val="24"/>
          <w:lang w:val="zh-TW" w:eastAsia="zh-TW"/>
        </w:rPr>
        <w:t>－</w:t>
      </w:r>
      <w:r>
        <w:rPr>
          <w:rFonts w:ascii="宋体" w:cs="宋体" w:hint="eastAsia"/>
          <w:sz w:val="24"/>
          <w:lang w:val="zh-TW" w:eastAsia="zh-TW"/>
        </w:rPr>
        <w:t>120</w:t>
      </w:r>
      <w:r>
        <w:rPr>
          <w:rFonts w:ascii="宋体" w:cs="宋体" w:hint="eastAsia"/>
          <w:sz w:val="24"/>
          <w:lang w:val="zh-TW" w:eastAsia="zh-TW"/>
        </w:rPr>
        <w:t>㎡，</w:t>
      </w:r>
      <w:r>
        <w:rPr>
          <w:rFonts w:ascii="宋体" w:cs="宋体" w:hint="eastAsia"/>
          <w:sz w:val="24"/>
          <w:lang w:val="zh-TW"/>
        </w:rPr>
        <w:t>每套住房平</w:t>
      </w:r>
      <w:r>
        <w:rPr>
          <w:rFonts w:ascii="宋体" w:cs="宋体" w:hint="eastAsia"/>
          <w:sz w:val="24"/>
          <w:lang w:val="zh-TW" w:eastAsia="zh-TW"/>
        </w:rPr>
        <w:t>均建筑面积为</w:t>
      </w:r>
      <w:r>
        <w:rPr>
          <w:rFonts w:ascii="宋体" w:cs="宋体" w:hint="eastAsia"/>
          <w:sz w:val="24"/>
          <w:lang w:val="zh-TW"/>
        </w:rPr>
        <w:t>1</w:t>
      </w:r>
      <w:r>
        <w:rPr>
          <w:rFonts w:ascii="宋体" w:cs="宋体" w:hint="eastAsia"/>
          <w:sz w:val="24"/>
          <w:lang w:val="zh-TW" w:eastAsia="zh-TW"/>
        </w:rPr>
        <w:t>00</w:t>
      </w:r>
      <w:r>
        <w:rPr>
          <w:rFonts w:ascii="宋体" w:cs="宋体" w:hint="eastAsia"/>
          <w:sz w:val="24"/>
          <w:lang w:val="zh-TW" w:eastAsia="zh-TW"/>
        </w:rPr>
        <w:t>㎡。</w:t>
      </w:r>
    </w:p>
    <w:p w:rsidR="00823EDC" w:rsidRDefault="0023767D">
      <w:pPr>
        <w:autoSpaceDE w:val="0"/>
        <w:autoSpaceDN w:val="0"/>
        <w:adjustRightInd w:val="0"/>
        <w:snapToGrid w:val="0"/>
        <w:spacing w:line="360" w:lineRule="auto"/>
        <w:ind w:firstLineChars="200" w:firstLine="480"/>
        <w:rPr>
          <w:rFonts w:ascii="宋体" w:cs="宋体"/>
          <w:color w:val="000000" w:themeColor="text1"/>
          <w:sz w:val="24"/>
          <w:lang w:val="zh-CN"/>
        </w:rPr>
      </w:pPr>
      <w:r>
        <w:rPr>
          <w:rFonts w:ascii="宋体" w:cs="宋体" w:hint="eastAsia"/>
          <w:color w:val="000000" w:themeColor="text1"/>
          <w:sz w:val="24"/>
          <w:lang w:val="zh-CN"/>
        </w:rPr>
        <w:t>（五）预算金额：</w:t>
      </w:r>
      <w:r>
        <w:rPr>
          <w:rFonts w:ascii="宋体" w:cs="宋体" w:hint="eastAsia"/>
          <w:color w:val="000000" w:themeColor="text1"/>
          <w:sz w:val="24"/>
        </w:rPr>
        <w:t>0</w:t>
      </w:r>
      <w:r>
        <w:rPr>
          <w:rFonts w:ascii="宋体" w:cs="宋体" w:hint="eastAsia"/>
          <w:color w:val="000000" w:themeColor="text1"/>
          <w:sz w:val="24"/>
        </w:rPr>
        <w:t>元</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二、投标人资格要求</w:t>
      </w:r>
    </w:p>
    <w:p w:rsidR="00823EDC" w:rsidRDefault="0023767D">
      <w:pPr>
        <w:autoSpaceDE w:val="0"/>
        <w:autoSpaceDN w:val="0"/>
        <w:adjustRightInd w:val="0"/>
        <w:snapToGrid w:val="0"/>
        <w:spacing w:line="360" w:lineRule="auto"/>
        <w:ind w:firstLineChars="200" w:firstLine="480"/>
        <w:rPr>
          <w:rFonts w:ascii="宋体" w:cs="宋体"/>
          <w:color w:val="000000" w:themeColor="text1"/>
          <w:sz w:val="24"/>
          <w:lang w:val="zh-CN"/>
        </w:rPr>
      </w:pPr>
      <w:r>
        <w:rPr>
          <w:rFonts w:ascii="宋体" w:cs="宋体" w:hint="eastAsia"/>
          <w:color w:val="000000" w:themeColor="text1"/>
          <w:sz w:val="24"/>
          <w:lang w:val="zh-CN"/>
        </w:rPr>
        <w:t>（一）符合《中华人民共和国政府采购法》第二十二条之规定；</w:t>
      </w:r>
    </w:p>
    <w:p w:rsidR="00823EDC" w:rsidRDefault="0023767D">
      <w:pPr>
        <w:pStyle w:val="ac"/>
        <w:widowControl/>
        <w:shd w:val="clear" w:color="auto" w:fill="FFFFFF"/>
        <w:spacing w:line="360" w:lineRule="auto"/>
        <w:ind w:firstLineChars="200" w:firstLine="480"/>
        <w:contextualSpacing/>
        <w:jc w:val="left"/>
        <w:rPr>
          <w:rFonts w:ascii="宋体" w:cs="宋体"/>
          <w:color w:val="000000" w:themeColor="text1"/>
          <w:lang w:val="zh-CN"/>
        </w:rPr>
      </w:pPr>
      <w:r>
        <w:rPr>
          <w:rFonts w:ascii="宋体" w:cs="宋体" w:hint="eastAsia"/>
          <w:color w:val="000000" w:themeColor="text1"/>
          <w:lang w:val="zh-CN"/>
        </w:rPr>
        <w:t>（二）</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政府采购严重违法失信行为记录名单的投标人</w:t>
      </w:r>
      <w:r>
        <w:rPr>
          <w:rFonts w:ascii="宋体" w:cs="宋体" w:hint="eastAsia"/>
          <w:color w:val="000000" w:themeColor="text1"/>
          <w:lang w:val="zh-CN"/>
        </w:rPr>
        <w:t>。</w:t>
      </w:r>
    </w:p>
    <w:p w:rsidR="00823EDC" w:rsidRDefault="0023767D">
      <w:pPr>
        <w:autoSpaceDE w:val="0"/>
        <w:autoSpaceDN w:val="0"/>
        <w:adjustRightInd w:val="0"/>
        <w:snapToGrid w:val="0"/>
        <w:spacing w:line="360" w:lineRule="auto"/>
        <w:ind w:firstLineChars="200" w:firstLine="480"/>
        <w:rPr>
          <w:rFonts w:ascii="宋体" w:hAnsi="宋体"/>
          <w:bCs/>
          <w:sz w:val="24"/>
          <w:lang w:val="zh-CN"/>
        </w:rPr>
      </w:pPr>
      <w:r>
        <w:rPr>
          <w:rFonts w:ascii="宋体" w:hAnsi="宋体" w:hint="eastAsia"/>
          <w:bCs/>
          <w:sz w:val="24"/>
          <w:lang w:val="zh-CN"/>
        </w:rPr>
        <w:t>（三）本次招标不接受联合体投标。</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三、获取招标文件的时间、地点、方式</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lastRenderedPageBreak/>
        <w:t>（一）网上下载采购文件</w:t>
      </w:r>
    </w:p>
    <w:p w:rsidR="00823EDC" w:rsidRDefault="0023767D">
      <w:pPr>
        <w:autoSpaceDE w:val="0"/>
        <w:autoSpaceDN w:val="0"/>
        <w:adjustRightInd w:val="0"/>
        <w:snapToGrid w:val="0"/>
        <w:spacing w:line="360" w:lineRule="auto"/>
        <w:rPr>
          <w:rFonts w:ascii="宋体" w:cs="宋体"/>
          <w:sz w:val="24"/>
          <w:lang w:val="zh-CN"/>
        </w:rPr>
      </w:pPr>
      <w:r>
        <w:rPr>
          <w:rFonts w:ascii="宋体" w:cs="宋体" w:hint="eastAsia"/>
          <w:sz w:val="24"/>
          <w:lang w:val="zh-CN"/>
        </w:rPr>
        <w:t>1</w:t>
      </w:r>
      <w:r>
        <w:rPr>
          <w:rFonts w:ascii="宋体" w:cs="宋体" w:hint="eastAsia"/>
          <w:sz w:val="24"/>
          <w:lang w:val="zh-CN"/>
        </w:rPr>
        <w:t>、持</w:t>
      </w:r>
      <w:r>
        <w:rPr>
          <w:rFonts w:ascii="宋体" w:cs="宋体" w:hint="eastAsia"/>
          <w:sz w:val="24"/>
          <w:lang w:val="zh-CN"/>
        </w:rPr>
        <w:t>CA</w:t>
      </w:r>
      <w:r>
        <w:rPr>
          <w:rFonts w:ascii="宋体" w:cs="宋体" w:hint="eastAsia"/>
          <w:sz w:val="24"/>
          <w:lang w:val="zh-CN"/>
        </w:rPr>
        <w:t>数字认证证书，登录【全国公共资源交易平台（河南省·许昌市）】“系统用户注册”入口（</w:t>
      </w:r>
      <w:r>
        <w:rPr>
          <w:rFonts w:ascii="宋体" w:cs="宋体" w:hint="eastAsia"/>
          <w:sz w:val="24"/>
          <w:lang w:val="zh-CN"/>
        </w:rPr>
        <w:t>http://221.14.6.70:8088/ggzy/eps/public/</w:t>
      </w:r>
      <w:r>
        <w:rPr>
          <w:rFonts w:ascii="宋体" w:cs="宋体" w:hint="eastAsia"/>
          <w:sz w:val="24"/>
          <w:lang w:val="zh-CN"/>
        </w:rPr>
        <w:t>RegistAllJcxx.html</w:t>
      </w:r>
      <w:r>
        <w:rPr>
          <w:rFonts w:ascii="宋体" w:cs="宋体" w:hint="eastAsia"/>
          <w:sz w:val="24"/>
          <w:lang w:val="zh-CN"/>
        </w:rPr>
        <w:t>）进行免费注册登记（详见“常见问题解答</w:t>
      </w:r>
      <w:r>
        <w:rPr>
          <w:rFonts w:ascii="宋体" w:cs="宋体" w:hint="eastAsia"/>
          <w:sz w:val="24"/>
          <w:lang w:val="zh-CN"/>
        </w:rPr>
        <w:t>-</w:t>
      </w:r>
      <w:r>
        <w:rPr>
          <w:rFonts w:ascii="宋体" w:cs="宋体" w:hint="eastAsia"/>
          <w:sz w:val="24"/>
          <w:lang w:val="zh-CN"/>
        </w:rPr>
        <w:t>诚信库网上注册相关资料下载”）；</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2</w:t>
      </w:r>
      <w:r>
        <w:rPr>
          <w:rFonts w:ascii="宋体" w:cs="宋体" w:hint="eastAsia"/>
          <w:sz w:val="24"/>
          <w:lang w:val="zh-CN"/>
        </w:rPr>
        <w:t>、在投标截止时间前均可登录【全国公共资源交易平台（河南省·许昌市）】“投标人</w:t>
      </w:r>
      <w:r>
        <w:rPr>
          <w:rFonts w:ascii="宋体" w:cs="宋体" w:hint="eastAsia"/>
          <w:sz w:val="24"/>
          <w:lang w:val="zh-CN"/>
        </w:rPr>
        <w:t>/</w:t>
      </w:r>
      <w:r>
        <w:rPr>
          <w:rFonts w:ascii="宋体" w:cs="宋体" w:hint="eastAsia"/>
          <w:sz w:val="24"/>
          <w:lang w:val="zh-CN"/>
        </w:rPr>
        <w:t>供应商登录”入口（</w:t>
      </w:r>
      <w:r>
        <w:rPr>
          <w:rFonts w:ascii="宋体" w:cs="宋体" w:hint="eastAsia"/>
          <w:sz w:val="24"/>
          <w:lang w:val="zh-CN"/>
        </w:rPr>
        <w:t>http://221.14.6.70:8088/ggzy/</w:t>
      </w:r>
      <w:r>
        <w:rPr>
          <w:rFonts w:ascii="宋体" w:cs="宋体" w:hint="eastAsia"/>
          <w:sz w:val="24"/>
          <w:lang w:val="zh-CN"/>
        </w:rPr>
        <w:t>）自行下载采购文件（详见“常见问题解答</w:t>
      </w:r>
      <w:r>
        <w:rPr>
          <w:rFonts w:ascii="宋体" w:cs="宋体" w:hint="eastAsia"/>
          <w:sz w:val="24"/>
          <w:lang w:val="zh-CN"/>
        </w:rPr>
        <w:t>-</w:t>
      </w:r>
      <w:r>
        <w:rPr>
          <w:rFonts w:ascii="宋体" w:cs="宋体" w:hint="eastAsia"/>
          <w:sz w:val="24"/>
          <w:lang w:val="zh-CN"/>
        </w:rPr>
        <w:t>交易系统操作手册”）。</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（二）未通过【全国公共资源交易平台（河南省·许昌市）】下载采购文件的投标人</w:t>
      </w:r>
      <w:r>
        <w:rPr>
          <w:rFonts w:ascii="宋体" w:cs="宋体" w:hint="eastAsia"/>
          <w:sz w:val="24"/>
          <w:lang w:val="zh-CN"/>
        </w:rPr>
        <w:t>,</w:t>
      </w:r>
      <w:r>
        <w:rPr>
          <w:rFonts w:ascii="宋体" w:cs="宋体" w:hint="eastAsia"/>
          <w:sz w:val="24"/>
          <w:lang w:val="zh-CN"/>
        </w:rPr>
        <w:t>拒收其递交的投标文件。</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cs="宋体" w:hint="eastAsia"/>
          <w:sz w:val="24"/>
          <w:lang w:val="zh-CN"/>
        </w:rPr>
        <w:t>（三）采购文件每套售价</w:t>
      </w:r>
      <w:r>
        <w:rPr>
          <w:rFonts w:ascii="宋体" w:cs="宋体" w:hint="eastAsia"/>
          <w:sz w:val="24"/>
          <w:lang w:val="zh-CN"/>
        </w:rPr>
        <w:t>300</w:t>
      </w:r>
      <w:r>
        <w:rPr>
          <w:rFonts w:ascii="宋体" w:cs="宋体" w:hint="eastAsia"/>
          <w:sz w:val="24"/>
          <w:lang w:val="zh-CN"/>
        </w:rPr>
        <w:t>元，供应商在递交投标文件时向采购代理机构缴纳采购文件费</w:t>
      </w:r>
      <w:r>
        <w:rPr>
          <w:rFonts w:ascii="宋体" w:cs="宋体" w:hint="eastAsia"/>
          <w:sz w:val="24"/>
          <w:lang w:val="zh-CN"/>
        </w:rPr>
        <w:t>用，售后不退。</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四、投标截止时间、谈判时间及地点：</w:t>
      </w:r>
    </w:p>
    <w:p w:rsidR="00823EDC" w:rsidRDefault="0023767D">
      <w:pPr>
        <w:autoSpaceDE w:val="0"/>
        <w:autoSpaceDN w:val="0"/>
        <w:adjustRightInd w:val="0"/>
        <w:snapToGrid w:val="0"/>
        <w:spacing w:line="360" w:lineRule="auto"/>
        <w:ind w:firstLine="594"/>
        <w:rPr>
          <w:rFonts w:ascii="宋体" w:cs="宋体"/>
          <w:color w:val="000000" w:themeColor="text1"/>
          <w:sz w:val="24"/>
          <w:lang w:val="zh-CN"/>
        </w:rPr>
      </w:pPr>
      <w:r>
        <w:rPr>
          <w:rFonts w:ascii="宋体" w:cs="宋体" w:hint="eastAsia"/>
          <w:sz w:val="24"/>
          <w:lang w:val="zh-CN"/>
        </w:rPr>
        <w:t>（一）投标截止及开标时间：</w:t>
      </w:r>
      <w:r>
        <w:rPr>
          <w:rFonts w:ascii="宋体" w:cs="宋体" w:hint="eastAsia"/>
          <w:color w:val="000000" w:themeColor="text1"/>
          <w:sz w:val="24"/>
          <w:lang w:val="zh-CN"/>
        </w:rPr>
        <w:t>201</w:t>
      </w:r>
      <w:r>
        <w:rPr>
          <w:rFonts w:ascii="宋体" w:cs="宋体" w:hint="eastAsia"/>
          <w:color w:val="000000" w:themeColor="text1"/>
          <w:sz w:val="24"/>
        </w:rPr>
        <w:t>8</w:t>
      </w:r>
      <w:r>
        <w:rPr>
          <w:rFonts w:ascii="宋体" w:cs="宋体" w:hint="eastAsia"/>
          <w:color w:val="000000" w:themeColor="text1"/>
          <w:sz w:val="24"/>
          <w:lang w:val="zh-CN"/>
        </w:rPr>
        <w:t>年</w:t>
      </w:r>
      <w:r w:rsidR="00D623CD">
        <w:rPr>
          <w:rFonts w:ascii="宋体" w:cs="宋体" w:hint="eastAsia"/>
          <w:color w:val="000000" w:themeColor="text1"/>
          <w:sz w:val="24"/>
          <w:lang w:val="zh-CN"/>
        </w:rPr>
        <w:t>3</w:t>
      </w:r>
      <w:r>
        <w:rPr>
          <w:rFonts w:ascii="宋体" w:cs="宋体" w:hint="eastAsia"/>
          <w:color w:val="000000" w:themeColor="text1"/>
          <w:sz w:val="24"/>
          <w:lang w:val="zh-CN"/>
        </w:rPr>
        <w:t>月</w:t>
      </w:r>
      <w:r w:rsidR="00D623CD">
        <w:rPr>
          <w:rFonts w:ascii="宋体" w:cs="宋体" w:hint="eastAsia"/>
          <w:color w:val="000000" w:themeColor="text1"/>
          <w:sz w:val="24"/>
          <w:lang w:val="zh-CN"/>
        </w:rPr>
        <w:t>21</w:t>
      </w:r>
      <w:r>
        <w:rPr>
          <w:rFonts w:ascii="宋体" w:cs="宋体" w:hint="eastAsia"/>
          <w:color w:val="000000" w:themeColor="text1"/>
          <w:sz w:val="24"/>
          <w:lang w:val="zh-CN"/>
        </w:rPr>
        <w:t>日</w:t>
      </w:r>
      <w:r w:rsidR="00D623CD">
        <w:rPr>
          <w:rFonts w:ascii="宋体" w:cs="宋体" w:hint="eastAsia"/>
          <w:color w:val="000000" w:themeColor="text1"/>
          <w:sz w:val="24"/>
          <w:lang w:val="zh-CN"/>
        </w:rPr>
        <w:t>14</w:t>
      </w:r>
      <w:r>
        <w:rPr>
          <w:rFonts w:ascii="宋体" w:cs="宋体" w:hint="eastAsia"/>
          <w:color w:val="000000" w:themeColor="text1"/>
          <w:sz w:val="24"/>
          <w:lang w:val="zh-CN"/>
        </w:rPr>
        <w:t>时</w:t>
      </w:r>
      <w:r w:rsidR="00D623CD">
        <w:rPr>
          <w:rFonts w:ascii="宋体" w:cs="宋体" w:hint="eastAsia"/>
          <w:color w:val="000000" w:themeColor="text1"/>
          <w:sz w:val="24"/>
          <w:lang w:val="zh-CN"/>
        </w:rPr>
        <w:t>00</w:t>
      </w:r>
      <w:r>
        <w:rPr>
          <w:rFonts w:ascii="宋体" w:cs="宋体" w:hint="eastAsia"/>
          <w:color w:val="000000" w:themeColor="text1"/>
          <w:sz w:val="24"/>
          <w:lang w:val="zh-CN"/>
        </w:rPr>
        <w:t>分（北京时间），逾期送达或不符合规定的投标文件不予接受。</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（二）谈判地点：公共资源大厦四楼</w:t>
      </w:r>
      <w:r>
        <w:rPr>
          <w:rFonts w:hAnsi="宋体" w:hint="eastAsia"/>
          <w:bCs/>
          <w:sz w:val="24"/>
        </w:rPr>
        <w:t>（许昌市龙兴路与竹林路交汇处）谈判</w:t>
      </w:r>
      <w:r w:rsidR="00D623CD">
        <w:rPr>
          <w:rFonts w:hAnsi="宋体" w:hint="eastAsia"/>
          <w:bCs/>
          <w:sz w:val="24"/>
        </w:rPr>
        <w:t>二</w:t>
      </w:r>
      <w:r>
        <w:rPr>
          <w:rFonts w:ascii="宋体" w:cs="宋体" w:hint="eastAsia"/>
          <w:sz w:val="24"/>
          <w:lang w:val="zh-CN"/>
        </w:rPr>
        <w:t>室。</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五、本次采购公告同时在《河南省政府采购网》、《许昌市政府采购网》、</w:t>
      </w:r>
      <w:r>
        <w:rPr>
          <w:rFonts w:ascii="宋体" w:hAnsi="宋体" w:cs="宋体" w:hint="eastAsia"/>
          <w:b/>
          <w:sz w:val="24"/>
          <w:shd w:val="clear" w:color="auto" w:fill="FFFFFF"/>
        </w:rPr>
        <w:t>《全国公共资源交易平台（河南省·许昌市）》</w:t>
      </w:r>
      <w:r>
        <w:rPr>
          <w:rFonts w:ascii="宋体" w:cs="宋体" w:hint="eastAsia"/>
          <w:b/>
          <w:bCs/>
          <w:sz w:val="24"/>
          <w:lang w:val="zh-CN"/>
        </w:rPr>
        <w:t>上发布。</w:t>
      </w:r>
    </w:p>
    <w:p w:rsidR="00823EDC" w:rsidRDefault="0023767D">
      <w:pPr>
        <w:autoSpaceDE w:val="0"/>
        <w:autoSpaceDN w:val="0"/>
        <w:adjustRightInd w:val="0"/>
        <w:snapToGrid w:val="0"/>
        <w:spacing w:line="360" w:lineRule="auto"/>
        <w:ind w:firstLine="594"/>
        <w:rPr>
          <w:rFonts w:ascii="宋体" w:cs="宋体"/>
          <w:b/>
          <w:bCs/>
          <w:sz w:val="24"/>
          <w:lang w:val="zh-CN"/>
        </w:rPr>
      </w:pPr>
      <w:r>
        <w:rPr>
          <w:rFonts w:ascii="宋体" w:hAnsi="宋体" w:cs="宋体" w:hint="eastAsia"/>
          <w:b/>
          <w:bCs/>
          <w:sz w:val="28"/>
          <w:szCs w:val="28"/>
        </w:rPr>
        <w:t>六</w:t>
      </w:r>
      <w:r>
        <w:rPr>
          <w:rFonts w:ascii="宋体" w:cs="宋体" w:hint="eastAsia"/>
          <w:b/>
          <w:bCs/>
          <w:sz w:val="24"/>
          <w:lang w:val="zh-CN"/>
        </w:rPr>
        <w:t>、代理机构及采购单位地址、联系人、联系电话</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采购人：东城区城中村改造建设管理办公室</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地</w:t>
      </w:r>
      <w:r>
        <w:rPr>
          <w:rFonts w:ascii="宋体" w:cs="宋体" w:hint="eastAsia"/>
          <w:sz w:val="24"/>
          <w:lang w:val="zh-CN"/>
        </w:rPr>
        <w:t xml:space="preserve">    </w:t>
      </w:r>
      <w:r>
        <w:rPr>
          <w:rFonts w:ascii="宋体" w:cs="宋体" w:hint="eastAsia"/>
          <w:sz w:val="24"/>
          <w:lang w:val="zh-CN"/>
        </w:rPr>
        <w:t>址：许昌市新兴路东城区管委会办公大楼</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w:t>
      </w:r>
      <w:r>
        <w:rPr>
          <w:rFonts w:ascii="宋体" w:cs="宋体" w:hint="eastAsia"/>
          <w:sz w:val="24"/>
          <w:lang w:val="zh-CN"/>
        </w:rPr>
        <w:t xml:space="preserve"> </w:t>
      </w:r>
      <w:r>
        <w:rPr>
          <w:rFonts w:ascii="宋体" w:cs="宋体" w:hint="eastAsia"/>
          <w:sz w:val="24"/>
          <w:lang w:val="zh-CN"/>
        </w:rPr>
        <w:t>系</w:t>
      </w:r>
      <w:r>
        <w:rPr>
          <w:rFonts w:ascii="宋体" w:cs="宋体" w:hint="eastAsia"/>
          <w:sz w:val="24"/>
          <w:lang w:val="zh-CN"/>
        </w:rPr>
        <w:t xml:space="preserve"> </w:t>
      </w:r>
      <w:r>
        <w:rPr>
          <w:rFonts w:ascii="宋体" w:cs="宋体" w:hint="eastAsia"/>
          <w:sz w:val="24"/>
          <w:lang w:val="zh-CN"/>
        </w:rPr>
        <w:t>人：孔怀德</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联系电话：</w:t>
      </w:r>
      <w:r>
        <w:rPr>
          <w:rFonts w:ascii="宋体" w:cs="宋体" w:hint="eastAsia"/>
          <w:sz w:val="24"/>
        </w:rPr>
        <w:t>2952868</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代理机构：河南鼎华招标代理有限公司</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地</w:t>
      </w:r>
      <w:r>
        <w:rPr>
          <w:rFonts w:ascii="宋体" w:cs="宋体" w:hint="eastAsia"/>
          <w:sz w:val="24"/>
          <w:lang w:val="zh-CN"/>
        </w:rPr>
        <w:t xml:space="preserve"> </w:t>
      </w:r>
      <w:r>
        <w:rPr>
          <w:rFonts w:ascii="宋体" w:cs="宋体" w:hint="eastAsia"/>
          <w:sz w:val="24"/>
          <w:lang w:val="zh-CN"/>
        </w:rPr>
        <w:t>址：许昌市新许路中段</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w:t>
      </w:r>
      <w:r>
        <w:rPr>
          <w:rFonts w:ascii="宋体" w:cs="宋体" w:hint="eastAsia"/>
          <w:sz w:val="24"/>
          <w:lang w:val="zh-CN"/>
        </w:rPr>
        <w:t xml:space="preserve"> </w:t>
      </w:r>
      <w:r>
        <w:rPr>
          <w:rFonts w:ascii="宋体" w:cs="宋体" w:hint="eastAsia"/>
          <w:sz w:val="24"/>
          <w:lang w:val="zh-CN"/>
        </w:rPr>
        <w:t>系</w:t>
      </w:r>
      <w:r>
        <w:rPr>
          <w:rFonts w:ascii="宋体" w:cs="宋体" w:hint="eastAsia"/>
          <w:sz w:val="24"/>
          <w:lang w:val="zh-CN"/>
        </w:rPr>
        <w:t xml:space="preserve"> </w:t>
      </w:r>
      <w:r>
        <w:rPr>
          <w:rFonts w:ascii="宋体" w:cs="宋体" w:hint="eastAsia"/>
          <w:sz w:val="24"/>
          <w:lang w:val="zh-CN"/>
        </w:rPr>
        <w:t>人：冯建伟</w:t>
      </w:r>
    </w:p>
    <w:p w:rsidR="00823EDC" w:rsidRDefault="0023767D">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联系电话：</w:t>
      </w:r>
      <w:r>
        <w:rPr>
          <w:rFonts w:ascii="宋体" w:cs="宋体" w:hint="eastAsia"/>
          <w:sz w:val="24"/>
        </w:rPr>
        <w:t>0374-5219779</w:t>
      </w:r>
    </w:p>
    <w:p w:rsidR="00823EDC" w:rsidRDefault="0023767D">
      <w:pPr>
        <w:tabs>
          <w:tab w:val="left" w:pos="7371"/>
          <w:tab w:val="right" w:pos="9192"/>
        </w:tabs>
        <w:autoSpaceDE w:val="0"/>
        <w:autoSpaceDN w:val="0"/>
        <w:adjustRightInd w:val="0"/>
        <w:snapToGrid w:val="0"/>
        <w:spacing w:line="360" w:lineRule="auto"/>
        <w:jc w:val="right"/>
        <w:rPr>
          <w:rFonts w:ascii="宋体" w:cs="宋体"/>
          <w:sz w:val="24"/>
          <w:lang w:val="zh-CN"/>
        </w:rPr>
      </w:pPr>
      <w:r>
        <w:rPr>
          <w:rFonts w:ascii="宋体" w:cs="宋体" w:hint="eastAsia"/>
          <w:sz w:val="24"/>
          <w:lang w:val="zh-CN"/>
        </w:rPr>
        <w:t>东城区城中村改造建设管理办公室</w:t>
      </w:r>
    </w:p>
    <w:p w:rsidR="00823EDC" w:rsidRDefault="0023767D">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宋体"/>
          <w:b/>
          <w:kern w:val="0"/>
          <w:sz w:val="36"/>
          <w:szCs w:val="36"/>
        </w:rPr>
      </w:pPr>
      <w:r>
        <w:rPr>
          <w:rFonts w:ascii="宋体" w:cs="宋体" w:hint="eastAsia"/>
          <w:sz w:val="24"/>
          <w:lang w:val="zh-CN"/>
        </w:rPr>
        <w:t>二〇一八年三月</w:t>
      </w:r>
    </w:p>
    <w:p w:rsidR="00823EDC" w:rsidRDefault="0023767D">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项目需求</w:t>
      </w:r>
    </w:p>
    <w:p w:rsidR="00823EDC" w:rsidRDefault="00823EDC">
      <w:pPr>
        <w:rPr>
          <w:rFonts w:asciiTheme="majorEastAsia" w:eastAsiaTheme="majorEastAsia" w:hAnsiTheme="majorEastAsia" w:cs="宋体"/>
          <w:b/>
          <w:kern w:val="0"/>
          <w:sz w:val="32"/>
          <w:szCs w:val="32"/>
        </w:rPr>
      </w:pP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一、项目需求</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北许庄（梁庄）现有</w:t>
      </w:r>
      <w:r>
        <w:rPr>
          <w:rFonts w:asciiTheme="minorEastAsia" w:hAnsiTheme="minorEastAsia" w:cstheme="minorEastAsia" w:hint="eastAsia"/>
          <w:sz w:val="28"/>
          <w:szCs w:val="28"/>
        </w:rPr>
        <w:t>550</w:t>
      </w:r>
      <w:r>
        <w:rPr>
          <w:rFonts w:asciiTheme="minorEastAsia" w:hAnsiTheme="minorEastAsia" w:cstheme="minorEastAsia" w:hint="eastAsia"/>
          <w:sz w:val="28"/>
          <w:szCs w:val="28"/>
        </w:rPr>
        <w:t>户，社区占地</w:t>
      </w:r>
      <w:r>
        <w:rPr>
          <w:rFonts w:asciiTheme="minorEastAsia" w:hAnsiTheme="minorEastAsia" w:cstheme="minorEastAsia" w:hint="eastAsia"/>
          <w:sz w:val="28"/>
          <w:szCs w:val="28"/>
        </w:rPr>
        <w:t>180</w:t>
      </w:r>
      <w:r>
        <w:rPr>
          <w:rFonts w:asciiTheme="minorEastAsia" w:hAnsiTheme="minorEastAsia" w:cstheme="minorEastAsia" w:hint="eastAsia"/>
          <w:sz w:val="28"/>
          <w:szCs w:val="28"/>
        </w:rPr>
        <w:t>亩，居民住宅</w:t>
      </w:r>
      <w:r>
        <w:rPr>
          <w:rFonts w:asciiTheme="minorEastAsia" w:hAnsiTheme="minorEastAsia" w:cstheme="minorEastAsia" w:hint="eastAsia"/>
          <w:sz w:val="28"/>
          <w:szCs w:val="28"/>
        </w:rPr>
        <w:t>192500m2</w:t>
      </w:r>
      <w:r>
        <w:rPr>
          <w:rFonts w:asciiTheme="minorEastAsia" w:hAnsiTheme="minorEastAsia" w:cstheme="minorEastAsia" w:hint="eastAsia"/>
          <w:sz w:val="28"/>
          <w:szCs w:val="28"/>
        </w:rPr>
        <w:t>。本次改造的北许庄（梁庄）所在区域范围内的宅基地及地上物均属于改造拆迁范围，涉及土地均为村民集体建设用地。拆迁棚户区建设用地面积为</w:t>
      </w:r>
      <w:r>
        <w:rPr>
          <w:rFonts w:asciiTheme="minorEastAsia" w:hAnsiTheme="minorEastAsia" w:cstheme="minorEastAsia" w:hint="eastAsia"/>
          <w:sz w:val="28"/>
          <w:szCs w:val="28"/>
        </w:rPr>
        <w:t>180</w:t>
      </w:r>
      <w:r>
        <w:rPr>
          <w:rFonts w:asciiTheme="minorEastAsia" w:hAnsiTheme="minorEastAsia" w:cstheme="minorEastAsia" w:hint="eastAsia"/>
          <w:sz w:val="28"/>
          <w:szCs w:val="28"/>
        </w:rPr>
        <w:t>亩。</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项目背景</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项目概况：</w:t>
      </w:r>
      <w:bookmarkStart w:id="2" w:name="_Toc491044774"/>
    </w:p>
    <w:bookmarkEnd w:id="2"/>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）项目拆迁范围</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位于许昌市东城区</w:t>
      </w:r>
      <w:r>
        <w:rPr>
          <w:rFonts w:asciiTheme="minorEastAsia" w:hAnsiTheme="minorEastAsia" w:cstheme="minorEastAsia" w:hint="eastAsia"/>
          <w:sz w:val="28"/>
          <w:szCs w:val="28"/>
          <w:lang w:val="zh-TW"/>
        </w:rPr>
        <w:t>魏武大道以东、许州路以西、天宝路以南、莲城大道以北</w:t>
      </w:r>
      <w:r>
        <w:rPr>
          <w:rFonts w:asciiTheme="minorEastAsia" w:hAnsiTheme="minorEastAsia" w:cstheme="minorEastAsia" w:hint="eastAsia"/>
          <w:sz w:val="28"/>
          <w:szCs w:val="28"/>
          <w:lang w:val="zh-TW" w:eastAsia="zh-TW"/>
        </w:rPr>
        <w:t>。</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）安置房选取</w:t>
      </w:r>
    </w:p>
    <w:p w:rsidR="00823EDC" w:rsidRDefault="0023767D">
      <w:pPr>
        <w:spacing w:line="360" w:lineRule="auto"/>
        <w:ind w:firstLineChars="300" w:firstLine="840"/>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eastAsia="zh-TW"/>
        </w:rPr>
        <w:t>安置小区位于许昌市东城区</w:t>
      </w:r>
      <w:r>
        <w:rPr>
          <w:rFonts w:asciiTheme="minorEastAsia" w:hAnsiTheme="minorEastAsia" w:cstheme="minorEastAsia" w:hint="eastAsia"/>
          <w:sz w:val="28"/>
          <w:szCs w:val="28"/>
          <w:lang w:val="zh-TW"/>
        </w:rPr>
        <w:t>魏武大道以东、许州路以西、天宝路以南、莲城大道以北的区域内</w:t>
      </w:r>
      <w:r>
        <w:rPr>
          <w:rFonts w:asciiTheme="minorEastAsia" w:hAnsiTheme="minorEastAsia" w:cstheme="minorEastAsia" w:hint="eastAsia"/>
          <w:sz w:val="28"/>
          <w:szCs w:val="28"/>
          <w:lang w:val="zh-TW" w:eastAsia="zh-TW"/>
        </w:rPr>
        <w:t>。安置房总建筑面积为</w:t>
      </w:r>
      <w:r>
        <w:rPr>
          <w:rFonts w:asciiTheme="minorEastAsia" w:hAnsiTheme="minorEastAsia" w:cstheme="minorEastAsia" w:hint="eastAsia"/>
          <w:sz w:val="28"/>
          <w:szCs w:val="28"/>
          <w:lang w:val="zh-TW"/>
        </w:rPr>
        <w:t>110000</w:t>
      </w:r>
      <w:r>
        <w:rPr>
          <w:rFonts w:asciiTheme="minorEastAsia" w:hAnsiTheme="minorEastAsia" w:cstheme="minorEastAsia" w:hint="eastAsia"/>
          <w:sz w:val="28"/>
          <w:szCs w:val="28"/>
          <w:lang w:val="zh-TW" w:eastAsia="zh-TW"/>
        </w:rPr>
        <w:t>㎡</w:t>
      </w:r>
      <w:bookmarkStart w:id="3" w:name="OLE_LINK9"/>
      <w:r>
        <w:rPr>
          <w:rFonts w:asciiTheme="minorEastAsia" w:hAnsiTheme="minorEastAsia" w:cstheme="minorEastAsia" w:hint="eastAsia"/>
          <w:sz w:val="28"/>
          <w:szCs w:val="28"/>
          <w:lang w:val="zh-TW" w:eastAsia="zh-TW"/>
        </w:rPr>
        <w:t>，</w:t>
      </w:r>
      <w:r>
        <w:rPr>
          <w:rFonts w:asciiTheme="minorEastAsia" w:hAnsiTheme="minorEastAsia" w:cstheme="minorEastAsia" w:hint="eastAsia"/>
          <w:sz w:val="28"/>
          <w:szCs w:val="28"/>
          <w:lang w:val="zh-TW"/>
        </w:rPr>
        <w:t>共</w:t>
      </w:r>
      <w:r>
        <w:rPr>
          <w:rFonts w:asciiTheme="minorEastAsia" w:hAnsiTheme="minorEastAsia" w:cstheme="minorEastAsia" w:hint="eastAsia"/>
          <w:sz w:val="28"/>
          <w:szCs w:val="28"/>
          <w:lang w:val="zh-TW"/>
        </w:rPr>
        <w:t>1100</w:t>
      </w:r>
      <w:r>
        <w:rPr>
          <w:rFonts w:asciiTheme="minorEastAsia" w:hAnsiTheme="minorEastAsia" w:cstheme="minorEastAsia" w:hint="eastAsia"/>
          <w:sz w:val="28"/>
          <w:szCs w:val="28"/>
          <w:lang w:val="zh-TW" w:eastAsia="zh-TW"/>
        </w:rPr>
        <w:t>套，户型建筑面积为</w:t>
      </w:r>
      <w:r>
        <w:rPr>
          <w:rFonts w:asciiTheme="minorEastAsia" w:hAnsiTheme="minorEastAsia" w:cstheme="minorEastAsia" w:hint="eastAsia"/>
          <w:sz w:val="28"/>
          <w:szCs w:val="28"/>
          <w:lang w:val="zh-TW" w:eastAsia="zh-TW"/>
        </w:rPr>
        <w:t>80</w:t>
      </w:r>
      <w:r>
        <w:rPr>
          <w:rFonts w:asciiTheme="minorEastAsia" w:hAnsiTheme="minorEastAsia" w:cstheme="minorEastAsia" w:hint="eastAsia"/>
          <w:sz w:val="28"/>
          <w:szCs w:val="28"/>
          <w:lang w:val="zh-TW" w:eastAsia="zh-TW"/>
        </w:rPr>
        <w:t>－</w:t>
      </w:r>
      <w:r>
        <w:rPr>
          <w:rFonts w:asciiTheme="minorEastAsia" w:hAnsiTheme="minorEastAsia" w:cstheme="minorEastAsia" w:hint="eastAsia"/>
          <w:sz w:val="28"/>
          <w:szCs w:val="28"/>
          <w:lang w:val="zh-TW" w:eastAsia="zh-TW"/>
        </w:rPr>
        <w:t>120</w:t>
      </w:r>
      <w:r>
        <w:rPr>
          <w:rFonts w:asciiTheme="minorEastAsia" w:hAnsiTheme="minorEastAsia" w:cstheme="minorEastAsia" w:hint="eastAsia"/>
          <w:sz w:val="28"/>
          <w:szCs w:val="28"/>
          <w:lang w:val="zh-TW" w:eastAsia="zh-TW"/>
        </w:rPr>
        <w:t>㎡，</w:t>
      </w:r>
      <w:r>
        <w:rPr>
          <w:rFonts w:asciiTheme="minorEastAsia" w:hAnsiTheme="minorEastAsia" w:cstheme="minorEastAsia" w:hint="eastAsia"/>
          <w:sz w:val="28"/>
          <w:szCs w:val="28"/>
          <w:lang w:val="zh-TW"/>
        </w:rPr>
        <w:t>每套住房平</w:t>
      </w:r>
      <w:r>
        <w:rPr>
          <w:rFonts w:asciiTheme="minorEastAsia" w:hAnsiTheme="minorEastAsia" w:cstheme="minorEastAsia" w:hint="eastAsia"/>
          <w:sz w:val="28"/>
          <w:szCs w:val="28"/>
          <w:lang w:val="zh-TW" w:eastAsia="zh-TW"/>
        </w:rPr>
        <w:t>均建筑面积为</w:t>
      </w: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eastAsia="zh-TW"/>
        </w:rPr>
        <w:t>00</w:t>
      </w:r>
      <w:bookmarkEnd w:id="3"/>
      <w:r>
        <w:rPr>
          <w:rFonts w:asciiTheme="minorEastAsia" w:hAnsiTheme="minorEastAsia" w:cstheme="minorEastAsia" w:hint="eastAsia"/>
          <w:sz w:val="28"/>
          <w:szCs w:val="28"/>
          <w:lang w:val="zh-TW" w:eastAsia="zh-TW"/>
        </w:rPr>
        <w:t>㎡。</w:t>
      </w:r>
    </w:p>
    <w:p w:rsidR="00823EDC" w:rsidRDefault="00823EDC">
      <w:pPr>
        <w:autoSpaceDE w:val="0"/>
        <w:autoSpaceDN w:val="0"/>
        <w:adjustRightInd w:val="0"/>
        <w:snapToGrid w:val="0"/>
        <w:spacing w:line="360" w:lineRule="auto"/>
        <w:ind w:firstLineChars="200" w:firstLine="640"/>
        <w:rPr>
          <w:rStyle w:val="20"/>
          <w:rFonts w:ascii="仿宋_GB2312" w:eastAsia="仿宋_GB2312" w:hAnsi="Times New Roman" w:hint="default"/>
          <w:color w:val="FF0000"/>
          <w:sz w:val="32"/>
          <w:lang w:val="zh-TW" w:eastAsia="zh-TW"/>
        </w:rPr>
      </w:pPr>
    </w:p>
    <w:p w:rsidR="00823EDC" w:rsidRDefault="0023767D">
      <w:pPr>
        <w:spacing w:line="360" w:lineRule="auto"/>
        <w:ind w:firstLineChars="300" w:firstLine="840"/>
        <w:rPr>
          <w:rFonts w:asciiTheme="minorEastAsia" w:hAnsiTheme="minorEastAsia" w:cstheme="minorEastAsia"/>
          <w:sz w:val="28"/>
          <w:szCs w:val="28"/>
          <w:lang w:val="zh-CN"/>
        </w:rPr>
      </w:pPr>
      <w:r>
        <w:rPr>
          <w:rFonts w:asciiTheme="minorEastAsia" w:hAnsiTheme="minorEastAsia" w:cstheme="minorEastAsia" w:hint="eastAsia"/>
          <w:sz w:val="28"/>
          <w:szCs w:val="28"/>
        </w:rPr>
        <w:t>2</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项目实施方案</w:t>
      </w:r>
    </w:p>
    <w:p w:rsidR="00823EDC" w:rsidRDefault="0023767D">
      <w:pPr>
        <w:spacing w:line="360" w:lineRule="auto"/>
        <w:ind w:firstLineChars="300" w:firstLine="840"/>
        <w:rPr>
          <w:rFonts w:asciiTheme="minorEastAsia" w:hAnsiTheme="minorEastAsia" w:cstheme="minorEastAsia"/>
          <w:sz w:val="28"/>
          <w:szCs w:val="28"/>
          <w:lang w:val="zh-CN"/>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.1</w:t>
      </w:r>
      <w:r>
        <w:rPr>
          <w:rFonts w:ascii="宋体" w:hAnsi="宋体" w:cs="宋体" w:hint="eastAsia"/>
          <w:sz w:val="28"/>
          <w:szCs w:val="28"/>
          <w:lang w:val="zh-CN"/>
        </w:rPr>
        <w:t>许昌市东城区城中村改造管理办公室</w:t>
      </w:r>
      <w:r>
        <w:rPr>
          <w:rFonts w:asciiTheme="minorEastAsia" w:hAnsiTheme="minorEastAsia" w:cstheme="minorEastAsia" w:hint="eastAsia"/>
          <w:sz w:val="28"/>
          <w:szCs w:val="28"/>
          <w:lang w:val="zh-CN"/>
        </w:rPr>
        <w:t>作为北许庄（梁庄）社区棚户区改造项目政府购买服务的购买主体，代表政府实施本次购买行为，与承接主体签署购买服务合同，履行相关权利义务。</w:t>
      </w:r>
    </w:p>
    <w:p w:rsidR="00823EDC" w:rsidRDefault="0023767D">
      <w:pPr>
        <w:spacing w:line="360" w:lineRule="auto"/>
        <w:ind w:firstLineChars="300" w:firstLine="840"/>
        <w:rPr>
          <w:rFonts w:asciiTheme="minorEastAsia" w:hAnsiTheme="minorEastAsia" w:cstheme="minorEastAsia"/>
          <w:sz w:val="28"/>
          <w:szCs w:val="28"/>
          <w:lang w:val="zh-CN"/>
        </w:rPr>
      </w:pPr>
      <w:r>
        <w:rPr>
          <w:rFonts w:asciiTheme="minorEastAsia" w:hAnsiTheme="minorEastAsia" w:cstheme="minorEastAsia" w:hint="eastAsia"/>
          <w:sz w:val="28"/>
          <w:szCs w:val="28"/>
        </w:rPr>
        <w:lastRenderedPageBreak/>
        <w:t>2</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lang w:val="zh-CN"/>
        </w:rPr>
        <w:t>明确承接主体作为合格服务提供商，依法设立、组织结构、财务管理制度完善的企事业单位或社会组织机构可作为承接政府购买服务的承接主体。</w:t>
      </w:r>
    </w:p>
    <w:p w:rsidR="00823EDC" w:rsidRDefault="0023767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.3</w:t>
      </w:r>
      <w:r>
        <w:rPr>
          <w:rFonts w:asciiTheme="minorEastAsia" w:hAnsiTheme="minorEastAsia" w:cstheme="minorEastAsia" w:hint="eastAsia"/>
          <w:sz w:val="28"/>
          <w:szCs w:val="28"/>
          <w:lang w:val="zh-CN"/>
        </w:rPr>
        <w:t>许昌市东城区管委会授权许昌市东城区城中村改造管理办公室与承接主体签署的政府购买棚改服务资金逐年列入财政预算，按合同约定及时向项目实施主体支付。</w:t>
      </w:r>
    </w:p>
    <w:p w:rsidR="00823EDC" w:rsidRDefault="0023767D">
      <w:pPr>
        <w:spacing w:line="360" w:lineRule="auto"/>
        <w:ind w:firstLineChars="300" w:firstLine="840"/>
        <w:rPr>
          <w:rFonts w:asciiTheme="minorEastAsia" w:hAnsiTheme="minorEastAsia" w:cstheme="minorEastAsia"/>
          <w:sz w:val="28"/>
          <w:szCs w:val="28"/>
          <w:lang w:val="zh-CN"/>
        </w:rPr>
      </w:pPr>
      <w:r>
        <w:rPr>
          <w:rFonts w:asciiTheme="minorEastAsia" w:hAnsiTheme="minorEastAsia" w:cstheme="minorEastAsia" w:hint="eastAsia"/>
          <w:sz w:val="28"/>
          <w:szCs w:val="28"/>
        </w:rPr>
        <w:t>3</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融资方案：</w:t>
      </w:r>
    </w:p>
    <w:p w:rsidR="00823EDC" w:rsidRDefault="0023767D">
      <w:pPr>
        <w:spacing w:line="360" w:lineRule="auto"/>
        <w:ind w:firstLineChars="300" w:firstLine="840"/>
        <w:rPr>
          <w:rFonts w:asciiTheme="minorEastAsia" w:hAnsiTheme="minorEastAsia" w:cstheme="minorEastAsia"/>
          <w:sz w:val="28"/>
          <w:szCs w:val="28"/>
          <w:lang w:val="zh-CN"/>
        </w:rPr>
      </w:pPr>
      <w:bookmarkStart w:id="4" w:name="OLE_LINK5"/>
      <w:r>
        <w:rPr>
          <w:rFonts w:asciiTheme="minorEastAsia" w:hAnsiTheme="minorEastAsia" w:cstheme="minorEastAsia" w:hint="eastAsia"/>
          <w:sz w:val="28"/>
          <w:szCs w:val="28"/>
          <w:lang w:val="zh-CN"/>
        </w:rPr>
        <w:t>本项目估算总投资为</w:t>
      </w:r>
      <w:r>
        <w:rPr>
          <w:rFonts w:asciiTheme="minorEastAsia" w:hAnsiTheme="minorEastAsia" w:cstheme="minorEastAsia" w:hint="eastAsia"/>
          <w:sz w:val="28"/>
          <w:szCs w:val="28"/>
          <w:lang w:val="zh-CN"/>
        </w:rPr>
        <w:t>86253</w:t>
      </w:r>
      <w:r>
        <w:rPr>
          <w:rFonts w:asciiTheme="minorEastAsia" w:hAnsiTheme="minorEastAsia" w:cstheme="minorEastAsia" w:hint="eastAsia"/>
          <w:sz w:val="28"/>
          <w:szCs w:val="28"/>
          <w:lang w:val="zh-CN"/>
        </w:rPr>
        <w:t>万元</w:t>
      </w:r>
      <w:r>
        <w:rPr>
          <w:rFonts w:asciiTheme="minorEastAsia" w:hAnsiTheme="minorEastAsia" w:cstheme="minorEastAsia" w:hint="eastAsia"/>
          <w:sz w:val="28"/>
          <w:szCs w:val="28"/>
          <w:lang w:val="zh-CN"/>
        </w:rPr>
        <w:t>。项目</w:t>
      </w:r>
      <w:r>
        <w:rPr>
          <w:rFonts w:asciiTheme="minorEastAsia" w:hAnsiTheme="minorEastAsia" w:cstheme="minorEastAsia" w:hint="eastAsia"/>
          <w:sz w:val="28"/>
          <w:szCs w:val="28"/>
          <w:lang w:val="zh-CN"/>
        </w:rPr>
        <w:t>建设资金拟</w:t>
      </w:r>
      <w:r>
        <w:rPr>
          <w:rFonts w:asciiTheme="minorEastAsia" w:hAnsiTheme="minorEastAsia" w:cstheme="minorEastAsia" w:hint="eastAsia"/>
          <w:sz w:val="28"/>
          <w:szCs w:val="28"/>
          <w:lang w:val="zh-CN"/>
        </w:rPr>
        <w:t>申请银行贷款</w:t>
      </w:r>
      <w:r>
        <w:rPr>
          <w:rFonts w:asciiTheme="minorEastAsia" w:hAnsiTheme="minorEastAsia" w:cstheme="minorEastAsia" w:hint="eastAsia"/>
          <w:sz w:val="28"/>
          <w:szCs w:val="28"/>
          <w:lang w:val="zh-CN"/>
        </w:rPr>
        <w:t>68000</w:t>
      </w:r>
      <w:r>
        <w:rPr>
          <w:rFonts w:asciiTheme="minorEastAsia" w:hAnsiTheme="minorEastAsia" w:cstheme="minorEastAsia" w:hint="eastAsia"/>
          <w:sz w:val="28"/>
          <w:szCs w:val="28"/>
          <w:lang w:val="zh-CN"/>
        </w:rPr>
        <w:t>万</w:t>
      </w:r>
      <w:r>
        <w:rPr>
          <w:rFonts w:asciiTheme="minorEastAsia" w:hAnsiTheme="minorEastAsia" w:cstheme="minorEastAsia" w:hint="eastAsia"/>
          <w:sz w:val="28"/>
          <w:szCs w:val="28"/>
          <w:lang w:val="zh-CN"/>
        </w:rPr>
        <w:t>元</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占总投资的</w:t>
      </w:r>
      <w:r>
        <w:rPr>
          <w:rFonts w:asciiTheme="minorEastAsia" w:hAnsiTheme="minorEastAsia" w:cstheme="minorEastAsia" w:hint="eastAsia"/>
          <w:sz w:val="28"/>
          <w:szCs w:val="28"/>
          <w:lang w:val="zh-CN"/>
        </w:rPr>
        <w:t>78.84</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；承办</w:t>
      </w:r>
      <w:r>
        <w:rPr>
          <w:rFonts w:asciiTheme="minorEastAsia" w:hAnsiTheme="minorEastAsia" w:cstheme="minorEastAsia" w:hint="eastAsia"/>
          <w:sz w:val="28"/>
          <w:szCs w:val="28"/>
          <w:lang w:val="zh-CN"/>
        </w:rPr>
        <w:t>单位自筹</w:t>
      </w:r>
      <w:r>
        <w:rPr>
          <w:rFonts w:asciiTheme="minorEastAsia" w:hAnsiTheme="minorEastAsia" w:cstheme="minorEastAsia" w:hint="eastAsia"/>
          <w:sz w:val="28"/>
          <w:szCs w:val="28"/>
          <w:lang w:val="zh-CN"/>
        </w:rPr>
        <w:t>18253</w:t>
      </w:r>
      <w:r>
        <w:rPr>
          <w:rFonts w:asciiTheme="minorEastAsia" w:hAnsiTheme="minorEastAsia" w:cstheme="minorEastAsia" w:hint="eastAsia"/>
          <w:sz w:val="28"/>
          <w:szCs w:val="28"/>
          <w:lang w:val="zh-CN"/>
        </w:rPr>
        <w:t>万元</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占总投资的</w:t>
      </w:r>
      <w:r>
        <w:rPr>
          <w:rFonts w:asciiTheme="minorEastAsia" w:hAnsiTheme="minorEastAsia" w:cstheme="minorEastAsia" w:hint="eastAsia"/>
          <w:sz w:val="28"/>
          <w:szCs w:val="28"/>
          <w:lang w:val="zh-CN"/>
        </w:rPr>
        <w:t>2</w:t>
      </w:r>
      <w:r>
        <w:rPr>
          <w:rFonts w:asciiTheme="minorEastAsia" w:hAnsiTheme="minorEastAsia" w:cstheme="minorEastAsia" w:hint="eastAsia"/>
          <w:sz w:val="28"/>
          <w:szCs w:val="28"/>
          <w:lang w:val="zh-CN"/>
        </w:rPr>
        <w:t>1.16</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w:t>
      </w:r>
      <w:bookmarkEnd w:id="4"/>
    </w:p>
    <w:p w:rsidR="00823EDC" w:rsidRDefault="0023767D">
      <w:pPr>
        <w:autoSpaceDE w:val="0"/>
        <w:autoSpaceDN w:val="0"/>
        <w:adjustRightInd w:val="0"/>
        <w:snapToGrid w:val="0"/>
        <w:spacing w:line="360" w:lineRule="auto"/>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二、其它要求</w:t>
      </w:r>
    </w:p>
    <w:p w:rsidR="00823EDC" w:rsidRDefault="0023767D">
      <w:pPr>
        <w:adjustRightInd w:val="0"/>
        <w:snapToGrid w:val="0"/>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、投标人应就该项目完整投标</w:t>
      </w:r>
      <w:r>
        <w:rPr>
          <w:rFonts w:asciiTheme="minorEastAsia" w:hAnsiTheme="minorEastAsia" w:cstheme="minorEastAsia" w:hint="eastAsia"/>
          <w:b/>
          <w:sz w:val="28"/>
          <w:szCs w:val="28"/>
          <w:lang w:val="zh-CN"/>
        </w:rPr>
        <w:t>（不响应者为无效投标）</w:t>
      </w:r>
      <w:r>
        <w:rPr>
          <w:rFonts w:asciiTheme="minorEastAsia" w:hAnsiTheme="minorEastAsia" w:cstheme="minorEastAsia" w:hint="eastAsia"/>
          <w:sz w:val="28"/>
          <w:szCs w:val="28"/>
        </w:rPr>
        <w:t>。</w:t>
      </w:r>
    </w:p>
    <w:p w:rsidR="00823EDC" w:rsidRDefault="0023767D">
      <w:pPr>
        <w:pStyle w:val="a4"/>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、投标人应实质响应招标文件项目需求。</w:t>
      </w:r>
    </w:p>
    <w:p w:rsidR="00823EDC" w:rsidRDefault="0023767D">
      <w:pPr>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lang w:val="zh-CN"/>
        </w:rPr>
        <w:t>付款方式：</w:t>
      </w:r>
      <w:r>
        <w:rPr>
          <w:rFonts w:ascii="宋体" w:hAnsi="宋体" w:hint="eastAsia"/>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asciiTheme="minorEastAsia" w:hAnsiTheme="minorEastAsia" w:cstheme="minorEastAsia" w:hint="eastAsia"/>
          <w:sz w:val="28"/>
          <w:szCs w:val="28"/>
          <w:lang w:val="zh-CN"/>
        </w:rPr>
        <w:t>许昌市东城区管委会</w:t>
      </w:r>
      <w:r>
        <w:rPr>
          <w:rFonts w:ascii="宋体" w:hAnsi="宋体" w:hint="eastAsia"/>
          <w:sz w:val="28"/>
          <w:szCs w:val="28"/>
        </w:rPr>
        <w:t>应严格如约支付政府采购款，不受项目建设及运营情况影响</w:t>
      </w:r>
      <w:r>
        <w:rPr>
          <w:rFonts w:ascii="宋体" w:hAnsi="宋体" w:hint="eastAsia"/>
          <w:b/>
          <w:bCs/>
          <w:sz w:val="28"/>
          <w:szCs w:val="28"/>
          <w:lang w:val="zh-CN"/>
        </w:rPr>
        <w:t>（不响应者为无效投标）</w:t>
      </w:r>
      <w:r>
        <w:rPr>
          <w:rFonts w:ascii="宋体" w:hAnsi="宋体" w:hint="eastAsia"/>
          <w:sz w:val="28"/>
          <w:szCs w:val="28"/>
        </w:rPr>
        <w:t>。</w:t>
      </w:r>
    </w:p>
    <w:p w:rsidR="00823EDC" w:rsidRDefault="0023767D">
      <w:pPr>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验收标准：</w:t>
      </w:r>
    </w:p>
    <w:p w:rsidR="00823EDC" w:rsidRDefault="0023767D">
      <w:pPr>
        <w:autoSpaceDE w:val="0"/>
        <w:autoSpaceDN w:val="0"/>
        <w:adjustRightInd w:val="0"/>
        <w:snapToGrid w:val="0"/>
        <w:spacing w:line="360" w:lineRule="auto"/>
        <w:ind w:firstLineChars="200" w:firstLine="560"/>
        <w:rPr>
          <w:rFonts w:ascii="宋体" w:hAnsi="宋体"/>
          <w:sz w:val="28"/>
          <w:szCs w:val="28"/>
          <w:lang w:val="zh-CN"/>
        </w:rPr>
      </w:pPr>
      <w:r>
        <w:rPr>
          <w:rFonts w:ascii="宋体" w:hAnsi="宋体" w:hint="eastAsia"/>
          <w:sz w:val="28"/>
          <w:szCs w:val="28"/>
          <w:lang w:val="zh-CN"/>
        </w:rPr>
        <w:t>1</w:t>
      </w:r>
      <w:r>
        <w:rPr>
          <w:rFonts w:ascii="宋体" w:hAnsi="宋体" w:hint="eastAsia"/>
          <w:sz w:val="28"/>
          <w:szCs w:val="28"/>
          <w:lang w:val="zh-CN"/>
        </w:rPr>
        <w:t>、由采购人成立验收小组</w:t>
      </w:r>
      <w:r>
        <w:rPr>
          <w:rFonts w:ascii="宋体" w:hAnsi="宋体" w:hint="eastAsia"/>
          <w:sz w:val="28"/>
          <w:szCs w:val="28"/>
          <w:lang w:val="zh-CN"/>
        </w:rPr>
        <w:t>,</w:t>
      </w:r>
      <w:r>
        <w:rPr>
          <w:rFonts w:ascii="宋体" w:hAnsi="宋体" w:hint="eastAsia"/>
          <w:sz w:val="28"/>
          <w:szCs w:val="28"/>
          <w:lang w:val="zh-CN"/>
        </w:rPr>
        <w:t>按照采购合同的约定对中标人履约情况进行验收。验收时</w:t>
      </w:r>
      <w:r>
        <w:rPr>
          <w:rFonts w:ascii="宋体" w:hAnsi="宋体" w:hint="eastAsia"/>
          <w:sz w:val="28"/>
          <w:szCs w:val="28"/>
          <w:lang w:val="zh-CN"/>
        </w:rPr>
        <w:t>,</w:t>
      </w:r>
      <w:r>
        <w:rPr>
          <w:rFonts w:ascii="宋体" w:hAnsi="宋体" w:hint="eastAsia"/>
          <w:sz w:val="28"/>
          <w:szCs w:val="28"/>
          <w:lang w:val="zh-CN"/>
        </w:rPr>
        <w:t>按照采购合同的约定对每一项技术、服务、安全标准的履约情况进行确认。验收结束后</w:t>
      </w:r>
      <w:r>
        <w:rPr>
          <w:rFonts w:ascii="宋体" w:hAnsi="宋体" w:hint="eastAsia"/>
          <w:sz w:val="28"/>
          <w:szCs w:val="28"/>
          <w:lang w:val="zh-CN"/>
        </w:rPr>
        <w:t>,</w:t>
      </w:r>
      <w:r>
        <w:rPr>
          <w:rFonts w:ascii="宋体" w:hAnsi="宋体" w:hint="eastAsia"/>
          <w:sz w:val="28"/>
          <w:szCs w:val="28"/>
          <w:lang w:val="zh-CN"/>
        </w:rPr>
        <w:t>出具验收书</w:t>
      </w:r>
      <w:r>
        <w:rPr>
          <w:rFonts w:ascii="宋体" w:hAnsi="宋体" w:hint="eastAsia"/>
          <w:sz w:val="28"/>
          <w:szCs w:val="28"/>
          <w:lang w:val="zh-CN"/>
        </w:rPr>
        <w:t>,</w:t>
      </w:r>
      <w:r>
        <w:rPr>
          <w:rFonts w:ascii="宋体" w:hAnsi="宋体" w:hint="eastAsia"/>
          <w:sz w:val="28"/>
          <w:szCs w:val="28"/>
          <w:lang w:val="zh-CN"/>
        </w:rPr>
        <w:t>列明各项标准的验收情况及项目总体评价</w:t>
      </w:r>
      <w:r>
        <w:rPr>
          <w:rFonts w:ascii="宋体" w:hAnsi="宋体" w:hint="eastAsia"/>
          <w:sz w:val="28"/>
          <w:szCs w:val="28"/>
          <w:lang w:val="zh-CN"/>
        </w:rPr>
        <w:t>,</w:t>
      </w:r>
      <w:r>
        <w:rPr>
          <w:rFonts w:ascii="宋体" w:hAnsi="宋体" w:hint="eastAsia"/>
          <w:sz w:val="28"/>
          <w:szCs w:val="28"/>
          <w:lang w:val="zh-CN"/>
        </w:rPr>
        <w:t>由验收双方共同签署。</w:t>
      </w:r>
    </w:p>
    <w:p w:rsidR="00823EDC" w:rsidRDefault="0023767D">
      <w:pPr>
        <w:autoSpaceDE w:val="0"/>
        <w:autoSpaceDN w:val="0"/>
        <w:adjustRightInd w:val="0"/>
        <w:snapToGrid w:val="0"/>
        <w:spacing w:line="360" w:lineRule="auto"/>
        <w:ind w:firstLineChars="200" w:firstLine="560"/>
        <w:rPr>
          <w:rFonts w:asciiTheme="majorEastAsia" w:eastAsiaTheme="majorEastAsia" w:hAnsiTheme="majorEastAsia" w:cs="宋体"/>
          <w:b/>
          <w:kern w:val="0"/>
          <w:sz w:val="36"/>
          <w:szCs w:val="36"/>
        </w:rPr>
      </w:pPr>
      <w:r>
        <w:rPr>
          <w:rFonts w:ascii="宋体" w:hAnsi="宋体" w:hint="eastAsia"/>
          <w:sz w:val="28"/>
          <w:szCs w:val="28"/>
          <w:lang w:val="zh-CN"/>
        </w:rPr>
        <w:t>2</w:t>
      </w:r>
      <w:r>
        <w:rPr>
          <w:rFonts w:ascii="宋体" w:hAnsi="宋体" w:hint="eastAsia"/>
          <w:sz w:val="28"/>
          <w:szCs w:val="28"/>
          <w:lang w:val="zh-CN"/>
        </w:rPr>
        <w:t>、按照招标文件要求、投标文件响应和承诺验收；</w:t>
      </w:r>
    </w:p>
    <w:p w:rsidR="00823EDC" w:rsidRDefault="002376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23EDC">
        <w:trPr>
          <w:trHeight w:val="636"/>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23EDC" w:rsidRDefault="002376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23EDC">
        <w:trPr>
          <w:trHeight w:val="1278"/>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23EDC" w:rsidRDefault="0023767D">
            <w:pPr>
              <w:autoSpaceDE w:val="0"/>
              <w:autoSpaceDN w:val="0"/>
              <w:adjustRightInd w:val="0"/>
              <w:spacing w:line="360" w:lineRule="auto"/>
              <w:jc w:val="left"/>
              <w:rPr>
                <w:rFonts w:ascii="宋体" w:cs="宋体"/>
                <w:sz w:val="24"/>
                <w:lang w:val="zh-CN"/>
              </w:rPr>
            </w:pPr>
            <w:r>
              <w:rPr>
                <w:rFonts w:ascii="宋体" w:cs="宋体" w:hint="eastAsia"/>
                <w:sz w:val="24"/>
                <w:lang w:val="zh-CN"/>
              </w:rPr>
              <w:t>项目名称：</w:t>
            </w:r>
            <w:r>
              <w:rPr>
                <w:rFonts w:ascii="宋体" w:cs="宋体" w:hint="eastAsia"/>
                <w:sz w:val="24"/>
                <w:lang w:val="zh-CN"/>
              </w:rPr>
              <w:t>东城区城中村改造建设管理办公室“北许庄（梁庄）”棚户区改造项目</w:t>
            </w:r>
          </w:p>
          <w:p w:rsidR="00823EDC" w:rsidRDefault="0023767D">
            <w:pPr>
              <w:autoSpaceDE w:val="0"/>
              <w:autoSpaceDN w:val="0"/>
              <w:adjustRightInd w:val="0"/>
              <w:spacing w:line="360" w:lineRule="auto"/>
              <w:jc w:val="left"/>
              <w:rPr>
                <w:rFonts w:ascii="宋体" w:cs="宋体"/>
                <w:sz w:val="24"/>
                <w:lang w:val="zh-CN"/>
              </w:rPr>
            </w:pPr>
            <w:r>
              <w:rPr>
                <w:rFonts w:ascii="宋体" w:cs="宋体" w:hint="eastAsia"/>
                <w:sz w:val="24"/>
                <w:lang w:val="zh-CN"/>
              </w:rPr>
              <w:t>项目编号：</w:t>
            </w:r>
            <w:r>
              <w:rPr>
                <w:rFonts w:ascii="宋体" w:cs="宋体" w:hint="eastAsia"/>
                <w:sz w:val="24"/>
                <w:lang w:val="zh-CN"/>
              </w:rPr>
              <w:t>JZFCG</w:t>
            </w:r>
            <w:r>
              <w:rPr>
                <w:rFonts w:ascii="宋体" w:cs="宋体" w:hint="eastAsia"/>
                <w:sz w:val="24"/>
                <w:lang w:val="zh-CN"/>
              </w:rPr>
              <w:t>－</w:t>
            </w:r>
            <w:r>
              <w:rPr>
                <w:rFonts w:ascii="宋体" w:cs="宋体" w:hint="eastAsia"/>
                <w:sz w:val="24"/>
                <w:lang w:val="zh-CN"/>
              </w:rPr>
              <w:t>D201</w:t>
            </w:r>
            <w:r>
              <w:rPr>
                <w:rFonts w:ascii="宋体" w:cs="宋体" w:hint="eastAsia"/>
                <w:sz w:val="24"/>
              </w:rPr>
              <w:t>8007</w:t>
            </w:r>
            <w:r>
              <w:rPr>
                <w:rFonts w:ascii="宋体" w:cs="宋体" w:hint="eastAsia"/>
                <w:sz w:val="24"/>
                <w:lang w:val="zh-CN"/>
              </w:rPr>
              <w:t>号</w:t>
            </w:r>
          </w:p>
          <w:p w:rsidR="00823EDC" w:rsidRDefault="0023767D">
            <w:pPr>
              <w:autoSpaceDE w:val="0"/>
              <w:autoSpaceDN w:val="0"/>
              <w:adjustRightInd w:val="0"/>
              <w:spacing w:line="360" w:lineRule="auto"/>
              <w:jc w:val="left"/>
              <w:rPr>
                <w:rFonts w:ascii="宋体" w:cs="宋体"/>
                <w:sz w:val="24"/>
                <w:lang w:val="zh-CN"/>
              </w:rPr>
            </w:pPr>
            <w:r>
              <w:rPr>
                <w:rFonts w:ascii="宋体" w:cs="宋体" w:hint="eastAsia"/>
                <w:sz w:val="24"/>
                <w:lang w:val="zh-CN"/>
              </w:rPr>
              <w:t>项目需求：北许庄（梁庄）</w:t>
            </w:r>
            <w:bookmarkStart w:id="5" w:name="_GoBack"/>
            <w:bookmarkEnd w:id="5"/>
            <w:r>
              <w:rPr>
                <w:rFonts w:ascii="宋体" w:cs="宋体" w:hint="eastAsia"/>
                <w:sz w:val="24"/>
                <w:lang w:val="zh-CN"/>
              </w:rPr>
              <w:t>现有</w:t>
            </w:r>
            <w:r>
              <w:rPr>
                <w:rFonts w:ascii="宋体" w:cs="宋体" w:hint="eastAsia"/>
                <w:sz w:val="24"/>
                <w:lang w:val="zh-CN"/>
              </w:rPr>
              <w:t>550</w:t>
            </w:r>
            <w:r>
              <w:rPr>
                <w:rFonts w:ascii="宋体" w:cs="宋体" w:hint="eastAsia"/>
                <w:sz w:val="24"/>
                <w:lang w:val="zh-CN"/>
              </w:rPr>
              <w:t>户，社区占地</w:t>
            </w:r>
            <w:r>
              <w:rPr>
                <w:rFonts w:ascii="宋体" w:cs="宋体" w:hint="eastAsia"/>
                <w:sz w:val="24"/>
                <w:lang w:val="zh-CN"/>
              </w:rPr>
              <w:t>180</w:t>
            </w:r>
            <w:r>
              <w:rPr>
                <w:rFonts w:ascii="宋体" w:cs="宋体" w:hint="eastAsia"/>
                <w:sz w:val="24"/>
                <w:lang w:val="zh-CN"/>
              </w:rPr>
              <w:t>亩，居民住宅</w:t>
            </w:r>
            <w:r>
              <w:rPr>
                <w:rFonts w:ascii="宋体" w:cs="宋体" w:hint="eastAsia"/>
                <w:sz w:val="24"/>
                <w:lang w:val="zh-CN"/>
              </w:rPr>
              <w:t>192500m2</w:t>
            </w:r>
            <w:r>
              <w:rPr>
                <w:rFonts w:ascii="宋体" w:cs="宋体" w:hint="eastAsia"/>
                <w:sz w:val="24"/>
                <w:lang w:val="zh-CN"/>
              </w:rPr>
              <w:t>。本次改造的北许庄（梁庄）所在区域范围内的宅基地及地上物均属于改造拆迁范围，涉及土地均为村民集体建设用地。拆迁棚户区建设用地面积为</w:t>
            </w:r>
            <w:r>
              <w:rPr>
                <w:rFonts w:ascii="宋体" w:cs="宋体" w:hint="eastAsia"/>
                <w:sz w:val="24"/>
                <w:lang w:val="zh-CN"/>
              </w:rPr>
              <w:t>180</w:t>
            </w:r>
            <w:r>
              <w:rPr>
                <w:rFonts w:ascii="宋体" w:cs="宋体" w:hint="eastAsia"/>
                <w:sz w:val="24"/>
                <w:lang w:val="zh-CN"/>
              </w:rPr>
              <w:t>亩。</w:t>
            </w:r>
          </w:p>
          <w:p w:rsidR="00823EDC" w:rsidRDefault="0023767D">
            <w:pPr>
              <w:autoSpaceDE w:val="0"/>
              <w:autoSpaceDN w:val="0"/>
              <w:adjustRightInd w:val="0"/>
              <w:spacing w:line="360" w:lineRule="auto"/>
              <w:jc w:val="left"/>
              <w:rPr>
                <w:rFonts w:asciiTheme="minorEastAsia" w:hAnsiTheme="minorEastAsia" w:cs="仿宋_GB2312"/>
                <w:sz w:val="24"/>
                <w:szCs w:val="24"/>
              </w:rPr>
            </w:pPr>
            <w:r>
              <w:rPr>
                <w:rFonts w:ascii="宋体" w:cs="宋体" w:hint="eastAsia"/>
                <w:sz w:val="24"/>
                <w:lang w:val="zh-CN"/>
              </w:rPr>
              <w:t>项目地址：东城区北许庄（梁庄）</w:t>
            </w:r>
          </w:p>
        </w:tc>
      </w:tr>
      <w:tr w:rsidR="00823EDC">
        <w:trPr>
          <w:trHeight w:val="1421"/>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23EDC" w:rsidRDefault="0023767D">
            <w:pPr>
              <w:autoSpaceDE w:val="0"/>
              <w:autoSpaceDN w:val="0"/>
              <w:adjustRightInd w:val="0"/>
              <w:spacing w:line="360" w:lineRule="auto"/>
              <w:jc w:val="left"/>
              <w:rPr>
                <w:rFonts w:hAnsi="宋体" w:cs="仿宋_GB2312"/>
                <w:sz w:val="24"/>
              </w:rPr>
            </w:pPr>
            <w:r>
              <w:rPr>
                <w:rFonts w:hAnsi="宋体" w:cs="仿宋_GB2312" w:hint="eastAsia"/>
                <w:sz w:val="24"/>
              </w:rPr>
              <w:t>名称：</w:t>
            </w:r>
            <w:r>
              <w:rPr>
                <w:rFonts w:ascii="宋体" w:cs="宋体" w:hint="eastAsia"/>
                <w:sz w:val="24"/>
                <w:lang w:val="zh-CN"/>
              </w:rPr>
              <w:t>东城区城中村改造建设管理办公室</w:t>
            </w:r>
          </w:p>
          <w:p w:rsidR="00823EDC" w:rsidRDefault="0023767D">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宋体" w:cs="宋体" w:hint="eastAsia"/>
                <w:sz w:val="24"/>
                <w:lang w:val="zh-CN"/>
              </w:rPr>
              <w:t>许昌市新兴路东城区管委会办公大楼</w:t>
            </w:r>
          </w:p>
          <w:p w:rsidR="00823EDC" w:rsidRDefault="0023767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Pr>
                <w:rFonts w:ascii="宋体" w:cs="宋体" w:hint="eastAsia"/>
                <w:sz w:val="24"/>
                <w:lang w:val="zh-CN"/>
              </w:rPr>
              <w:t>孔</w:t>
            </w:r>
            <w:r>
              <w:rPr>
                <w:rFonts w:hAnsi="宋体" w:cs="仿宋_GB2312" w:hint="eastAsia"/>
                <w:sz w:val="24"/>
              </w:rPr>
              <w:t>怀德</w:t>
            </w:r>
            <w:r>
              <w:rPr>
                <w:rFonts w:hAnsi="宋体" w:cs="仿宋_GB2312" w:hint="eastAsia"/>
                <w:sz w:val="24"/>
              </w:rPr>
              <w:t xml:space="preserve">           </w:t>
            </w:r>
            <w:r>
              <w:rPr>
                <w:rFonts w:hAnsi="宋体" w:cs="仿宋_GB2312" w:hint="eastAsia"/>
                <w:sz w:val="24"/>
              </w:rPr>
              <w:t>电话：</w:t>
            </w:r>
            <w:r>
              <w:rPr>
                <w:rFonts w:hAnsi="宋体" w:cs="仿宋_GB2312" w:hint="eastAsia"/>
                <w:sz w:val="24"/>
              </w:rPr>
              <w:t>2952868</w:t>
            </w:r>
          </w:p>
        </w:tc>
      </w:tr>
      <w:tr w:rsidR="00823EDC">
        <w:trPr>
          <w:trHeight w:val="323"/>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23EDC" w:rsidRDefault="0023767D">
            <w:pPr>
              <w:autoSpaceDE w:val="0"/>
              <w:autoSpaceDN w:val="0"/>
              <w:adjustRightInd w:val="0"/>
              <w:spacing w:line="360" w:lineRule="auto"/>
              <w:jc w:val="left"/>
              <w:rPr>
                <w:rFonts w:hAnsi="宋体" w:cs="仿宋_GB2312"/>
                <w:sz w:val="24"/>
              </w:rPr>
            </w:pPr>
            <w:r>
              <w:rPr>
                <w:rFonts w:hAnsi="宋体" w:cs="仿宋_GB2312" w:hint="eastAsia"/>
                <w:sz w:val="24"/>
              </w:rPr>
              <w:t>代理机构：河南鼎华招标代理有限公司</w:t>
            </w:r>
          </w:p>
          <w:p w:rsidR="00823EDC" w:rsidRDefault="0023767D">
            <w:pPr>
              <w:autoSpaceDE w:val="0"/>
              <w:autoSpaceDN w:val="0"/>
              <w:adjustRightInd w:val="0"/>
              <w:spacing w:line="360" w:lineRule="auto"/>
              <w:jc w:val="left"/>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址：许昌市新许路</w:t>
            </w:r>
            <w:r>
              <w:rPr>
                <w:rFonts w:hAnsi="宋体" w:cs="仿宋_GB2312" w:hint="eastAsia"/>
                <w:sz w:val="24"/>
              </w:rPr>
              <w:t>中段</w:t>
            </w:r>
          </w:p>
          <w:p w:rsidR="00823EDC" w:rsidRDefault="0023767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w:t>
            </w:r>
            <w:r>
              <w:rPr>
                <w:rFonts w:hAnsi="宋体" w:cs="仿宋_GB2312" w:hint="eastAsia"/>
                <w:sz w:val="24"/>
              </w:rPr>
              <w:t xml:space="preserve"> </w:t>
            </w:r>
            <w:r>
              <w:rPr>
                <w:rFonts w:hAnsi="宋体" w:cs="仿宋_GB2312" w:hint="eastAsia"/>
                <w:sz w:val="24"/>
              </w:rPr>
              <w:t>系</w:t>
            </w:r>
            <w:r>
              <w:rPr>
                <w:rFonts w:hAnsi="宋体" w:cs="仿宋_GB2312" w:hint="eastAsia"/>
                <w:sz w:val="24"/>
              </w:rPr>
              <w:t xml:space="preserve"> </w:t>
            </w:r>
            <w:r>
              <w:rPr>
                <w:rFonts w:hAnsi="宋体" w:cs="仿宋_GB2312" w:hint="eastAsia"/>
                <w:sz w:val="24"/>
              </w:rPr>
              <w:t>人：</w:t>
            </w:r>
            <w:r>
              <w:rPr>
                <w:rFonts w:hAnsi="宋体" w:cs="仿宋_GB2312" w:hint="eastAsia"/>
                <w:sz w:val="24"/>
              </w:rPr>
              <w:t>冯建伟</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0374-5219779</w:t>
            </w:r>
          </w:p>
        </w:tc>
      </w:tr>
      <w:tr w:rsidR="00823EDC">
        <w:trPr>
          <w:trHeight w:val="9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23EDC" w:rsidRDefault="002376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、企业法人营业执照或营业执照复印件。（企业投标提供）</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、事业单位法人证书复印件。（事业单位投标提供）</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、执业许可证复印件。（非专业服务机构投标提供）</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、个体工商户营业执照复印件。（个体工商户投标提供）</w:t>
            </w:r>
          </w:p>
          <w:p w:rsidR="00823EDC" w:rsidRDefault="002376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、自然人身份证明复印件。（自然人投标提供）</w:t>
            </w:r>
          </w:p>
          <w:p w:rsidR="00823EDC" w:rsidRDefault="0023767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2016</w:t>
            </w:r>
            <w:r>
              <w:rPr>
                <w:rFonts w:asciiTheme="minorEastAsia" w:hAnsiTheme="minorEastAsia" w:cs="宋体" w:hint="eastAsia"/>
                <w:bCs/>
                <w:sz w:val="24"/>
                <w:szCs w:val="24"/>
                <w:lang w:val="zh-CN"/>
              </w:rPr>
              <w:t>年度经审计的财务报告复印件，包括资产负债表、利润表、现金流量表、所有者权益变动表及其附注；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基本开户银行出具的资信证明复印件；</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财政部门认可的政府采购专业担保机构的证明文件和担保机构出具的投标担保函复印件。（法人投标</w:t>
            </w:r>
            <w:r>
              <w:rPr>
                <w:rFonts w:asciiTheme="minorEastAsia" w:hAnsiTheme="minorEastAsia" w:cs="宋体" w:hint="eastAsia"/>
                <w:bCs/>
                <w:sz w:val="24"/>
                <w:szCs w:val="24"/>
                <w:lang w:val="zh-CN"/>
              </w:rPr>
              <w:lastRenderedPageBreak/>
              <w:t>提供。法人包括企业法人、机关法人、事业单位法人和社会团体法人）</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银行出具的资信证明复印件；</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财政部门认可的政府采购专业担保机构的证明文件和担保机构出具的投标担保函复印件。（其他组织和自然人投标提供）</w:t>
            </w:r>
          </w:p>
          <w:p w:rsidR="00823EDC" w:rsidRDefault="0023767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税务登记证和投标截止时间前三个月内任意一个月缴纳税收凭据复印件。（依法免税的投标人，应提供相应文件证明依法免税）</w:t>
            </w:r>
          </w:p>
          <w:p w:rsidR="00823EDC" w:rsidRDefault="002376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823EDC" w:rsidRDefault="002376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五、履行合同所必须的设备和专业技术能力的证明材料（本项目可以不提供）</w:t>
            </w:r>
          </w:p>
          <w:p w:rsidR="00823EDC" w:rsidRDefault="002376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相关设备的购置发票复印件、专业技术人员职称证书复印件、用工合同复印件等或者附投标人相关承诺函或声明。</w:t>
            </w:r>
          </w:p>
          <w:p w:rsidR="00823EDC" w:rsidRDefault="002376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w:t>
            </w:r>
            <w:r>
              <w:rPr>
                <w:rFonts w:asciiTheme="minorEastAsia" w:hAnsiTheme="minorEastAsia" w:cs="宋体"/>
                <w:b/>
                <w:bCs/>
                <w:sz w:val="24"/>
                <w:szCs w:val="24"/>
                <w:lang w:val="zh-CN"/>
              </w:rPr>
              <w:t>违法记录的声明</w:t>
            </w:r>
          </w:p>
          <w:p w:rsidR="00823EDC" w:rsidRDefault="0023767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823EDC" w:rsidRDefault="0023767D">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w:t>
            </w:r>
            <w:r>
              <w:rPr>
                <w:rFonts w:asciiTheme="minorEastAsia" w:hAnsiTheme="minorEastAsia" w:cs="宋体" w:hint="eastAsia"/>
                <w:kern w:val="0"/>
                <w:sz w:val="24"/>
                <w:szCs w:val="24"/>
              </w:rPr>
              <w:t>活动。</w:t>
            </w:r>
          </w:p>
          <w:p w:rsidR="00823EDC" w:rsidRDefault="0023767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23EDC" w:rsidRDefault="0023767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23ED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23ED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23EDC" w:rsidRDefault="0023767D">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0</w:t>
            </w:r>
            <w:r>
              <w:rPr>
                <w:rFonts w:asciiTheme="minorEastAsia" w:hAnsiTheme="minorEastAsia" w:cs="宋体" w:hint="eastAsia"/>
                <w:bCs/>
                <w:sz w:val="24"/>
                <w:szCs w:val="24"/>
                <w:lang w:val="zh-CN"/>
              </w:rPr>
              <w:t>元，超出最高限价的投标无效</w:t>
            </w:r>
          </w:p>
        </w:tc>
      </w:tr>
      <w:tr w:rsidR="00823EDC">
        <w:trPr>
          <w:trHeight w:val="907"/>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23EDC" w:rsidRDefault="00823E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3767D">
              <w:rPr>
                <w:rFonts w:asciiTheme="minorEastAsia" w:hAnsiTheme="minorEastAsia" w:cs="宋体" w:hint="eastAsia"/>
                <w:b/>
                <w:color w:val="000000"/>
                <w:kern w:val="0"/>
                <w:sz w:val="24"/>
                <w:szCs w:val="24"/>
                <w:lang w:val="zh-CN"/>
              </w:rPr>
              <w:instrText>eq \o\ac(</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position w:val="2"/>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3767D">
              <w:rPr>
                <w:rFonts w:asciiTheme="minorEastAsia" w:hAnsiTheme="minorEastAsia" w:cs="宋体" w:hint="eastAsia"/>
                <w:bCs/>
                <w:sz w:val="24"/>
                <w:szCs w:val="24"/>
                <w:lang w:val="zh-CN"/>
              </w:rPr>
              <w:t>不组织</w:t>
            </w:r>
          </w:p>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823EDC">
        <w:trPr>
          <w:trHeight w:val="907"/>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23EDC" w:rsidRDefault="00823E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3767D">
              <w:rPr>
                <w:rFonts w:asciiTheme="minorEastAsia" w:hAnsiTheme="minorEastAsia" w:cs="宋体" w:hint="eastAsia"/>
                <w:b/>
                <w:color w:val="000000"/>
                <w:kern w:val="0"/>
                <w:sz w:val="24"/>
                <w:szCs w:val="24"/>
                <w:lang w:val="zh-CN"/>
              </w:rPr>
              <w:instrText>eq \o\ac(</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position w:val="2"/>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3767D">
              <w:rPr>
                <w:rFonts w:asciiTheme="minorEastAsia" w:hAnsiTheme="minorEastAsia" w:cs="宋体" w:hint="eastAsia"/>
                <w:bCs/>
                <w:sz w:val="24"/>
                <w:szCs w:val="24"/>
                <w:lang w:val="zh-CN"/>
              </w:rPr>
              <w:t>不召开</w:t>
            </w:r>
          </w:p>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23EDC" w:rsidRDefault="00823ED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3767D">
              <w:rPr>
                <w:rFonts w:asciiTheme="minorEastAsia" w:hAnsiTheme="minorEastAsia" w:cs="宋体" w:hint="eastAsia"/>
                <w:b/>
                <w:color w:val="000000"/>
                <w:kern w:val="0"/>
                <w:sz w:val="24"/>
                <w:szCs w:val="24"/>
                <w:lang w:val="zh-CN"/>
              </w:rPr>
              <w:instrText>eq \o\ac(</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position w:val="2"/>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3767D">
              <w:rPr>
                <w:rFonts w:asciiTheme="minorEastAsia" w:hAnsiTheme="minorEastAsia" w:cs="宋体" w:hint="eastAsia"/>
                <w:bCs/>
                <w:sz w:val="24"/>
                <w:szCs w:val="24"/>
                <w:lang w:val="zh-CN"/>
              </w:rPr>
              <w:t>不允许</w:t>
            </w:r>
            <w:r w:rsidR="0023767D">
              <w:rPr>
                <w:rFonts w:asciiTheme="minorEastAsia" w:hAnsiTheme="minorEastAsia" w:cs="宋体" w:hint="eastAsia"/>
                <w:bCs/>
                <w:sz w:val="24"/>
                <w:szCs w:val="24"/>
                <w:lang w:val="zh-CN"/>
              </w:rPr>
              <w:t xml:space="preserve">    </w:t>
            </w:r>
            <w:r w:rsidR="0023767D">
              <w:rPr>
                <w:rFonts w:asciiTheme="minorEastAsia" w:hAnsiTheme="minorEastAsia" w:cs="宋体" w:hint="eastAsia"/>
                <w:b/>
                <w:bCs/>
                <w:sz w:val="24"/>
                <w:szCs w:val="24"/>
                <w:lang w:val="zh-CN"/>
              </w:rPr>
              <w:t>□</w:t>
            </w:r>
            <w:r w:rsidR="0023767D">
              <w:rPr>
                <w:rFonts w:asciiTheme="minorEastAsia" w:hAnsiTheme="minorEastAsia" w:hint="eastAsia"/>
                <w:sz w:val="24"/>
                <w:szCs w:val="24"/>
              </w:rPr>
              <w:t>允许</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23EDC" w:rsidRDefault="002376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23EDC" w:rsidRDefault="002376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23EDC" w:rsidRDefault="002376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23EDC" w:rsidRDefault="00823ED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3767D">
              <w:rPr>
                <w:rFonts w:asciiTheme="minorEastAsia" w:hAnsiTheme="minorEastAsia" w:cs="宋体" w:hint="eastAsia"/>
                <w:b/>
                <w:color w:val="000000"/>
                <w:kern w:val="0"/>
                <w:sz w:val="24"/>
                <w:szCs w:val="24"/>
                <w:lang w:val="zh-CN"/>
              </w:rPr>
              <w:instrText>eq \o\ac(</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position w:val="2"/>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3767D">
              <w:rPr>
                <w:rFonts w:asciiTheme="minorEastAsia" w:hAnsiTheme="minorEastAsia" w:cs="宋体" w:hint="eastAsia"/>
                <w:bCs/>
                <w:sz w:val="24"/>
                <w:szCs w:val="24"/>
                <w:lang w:val="zh-CN"/>
              </w:rPr>
              <w:t>不允许</w:t>
            </w:r>
            <w:r w:rsidR="0023767D">
              <w:rPr>
                <w:rFonts w:asciiTheme="minorEastAsia" w:hAnsiTheme="minorEastAsia" w:cs="宋体" w:hint="eastAsia"/>
                <w:bCs/>
                <w:sz w:val="24"/>
                <w:szCs w:val="24"/>
                <w:lang w:val="zh-CN"/>
              </w:rPr>
              <w:t xml:space="preserve">   </w:t>
            </w:r>
            <w:r w:rsidR="0023767D">
              <w:rPr>
                <w:rFonts w:asciiTheme="minorEastAsia" w:hAnsiTheme="minorEastAsia" w:cs="宋体" w:hint="eastAsia"/>
                <w:b/>
                <w:bCs/>
                <w:sz w:val="24"/>
                <w:szCs w:val="24"/>
                <w:lang w:val="zh-CN"/>
              </w:rPr>
              <w:t>□</w:t>
            </w:r>
            <w:r w:rsidR="0023767D">
              <w:rPr>
                <w:rFonts w:asciiTheme="minorEastAsia" w:hAnsiTheme="minorEastAsia" w:cs="仿宋_GB2312" w:hint="eastAsia"/>
                <w:sz w:val="24"/>
                <w:szCs w:val="24"/>
              </w:rPr>
              <w:t>允许</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23EDC" w:rsidRDefault="0023767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D623CD">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sidR="00D623CD">
              <w:rPr>
                <w:rFonts w:asciiTheme="minorEastAsia" w:hAnsiTheme="minorEastAsia" w:cs="宋体" w:hint="eastAsia"/>
                <w:bCs/>
                <w:sz w:val="24"/>
                <w:szCs w:val="24"/>
                <w:lang w:val="zh-CN"/>
              </w:rPr>
              <w:t>21</w:t>
            </w:r>
            <w:r>
              <w:rPr>
                <w:rFonts w:asciiTheme="minorEastAsia" w:hAnsiTheme="minorEastAsia" w:cs="宋体" w:hint="eastAsia"/>
                <w:bCs/>
                <w:sz w:val="24"/>
                <w:szCs w:val="24"/>
                <w:lang w:val="zh-CN"/>
              </w:rPr>
              <w:t>日</w:t>
            </w:r>
            <w:r w:rsidR="00D623CD">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时</w:t>
            </w:r>
            <w:r w:rsidR="00D623CD">
              <w:rPr>
                <w:rFonts w:asciiTheme="minorEastAsia" w:hAnsiTheme="minorEastAsia" w:cs="宋体" w:hint="eastAsia"/>
                <w:bCs/>
                <w:sz w:val="24"/>
                <w:szCs w:val="24"/>
                <w:lang w:val="zh-CN"/>
              </w:rPr>
              <w:t>00</w:t>
            </w:r>
            <w:r>
              <w:rPr>
                <w:rFonts w:asciiTheme="minorEastAsia" w:hAnsiTheme="minorEastAsia" w:cs="宋体" w:hint="eastAsia"/>
                <w:bCs/>
                <w:sz w:val="24"/>
                <w:szCs w:val="24"/>
                <w:lang w:val="zh-CN"/>
              </w:rPr>
              <w:t>分（北京时间）</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23EDC" w:rsidRDefault="002376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许昌市公共资源交易中心四楼谈判</w:t>
            </w:r>
            <w:r w:rsidR="00D623CD">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23EDC">
        <w:trPr>
          <w:trHeight w:val="504"/>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金额：伍拾万元整（</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500000.00</w:t>
            </w:r>
            <w:r>
              <w:rPr>
                <w:rFonts w:asciiTheme="minorEastAsia" w:hAnsiTheme="minorEastAsia" w:cs="仿宋_GB2312" w:hint="eastAsia"/>
                <w:sz w:val="24"/>
                <w:szCs w:val="24"/>
                <w:lang w:val="zh-CN"/>
              </w:rPr>
              <w:t>）</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w:t>
            </w:r>
            <w:r>
              <w:rPr>
                <w:rFonts w:asciiTheme="minorEastAsia" w:hAnsiTheme="minorEastAsia" w:cs="仿宋_GB2312" w:hint="eastAsia"/>
                <w:sz w:val="24"/>
                <w:szCs w:val="24"/>
                <w:lang w:val="zh-CN"/>
              </w:rPr>
              <w:t>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w:t>
            </w:r>
            <w:r>
              <w:rPr>
                <w:rFonts w:asciiTheme="minorEastAsia" w:hAnsiTheme="minorEastAsia" w:cs="仿宋_GB2312" w:hint="eastAsia"/>
                <w:sz w:val="24"/>
                <w:szCs w:val="24"/>
                <w:lang w:val="zh-CN"/>
              </w:rPr>
              <w:lastRenderedPageBreak/>
              <w:t>同时招标的，投标人必须按项目、标段分别提交投标保证金。</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w:t>
            </w:r>
            <w:r>
              <w:rPr>
                <w:rFonts w:asciiTheme="minorEastAsia" w:hAnsiTheme="minorEastAsia" w:cs="仿宋_GB2312" w:hint="eastAsia"/>
                <w:sz w:val="24"/>
                <w:szCs w:val="24"/>
                <w:lang w:val="zh-CN"/>
              </w:rPr>
              <w:t>人的账户转出。</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823EDC" w:rsidRDefault="002376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823EDC">
        <w:trPr>
          <w:trHeight w:val="156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23EDC" w:rsidRDefault="002376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采购</w:t>
            </w:r>
            <w:r>
              <w:rPr>
                <w:rFonts w:asciiTheme="minorEastAsia" w:hAnsiTheme="minorEastAsia" w:cs="宋体" w:hint="eastAsia"/>
                <w:color w:val="000000"/>
                <w:sz w:val="24"/>
                <w:szCs w:val="24"/>
              </w:rPr>
              <w:t>公告、</w:t>
            </w:r>
            <w:r>
              <w:rPr>
                <w:rFonts w:asciiTheme="minorEastAsia" w:hAnsiTheme="minorEastAsia" w:cs="宋体" w:hint="eastAsia"/>
                <w:color w:val="000000"/>
                <w:sz w:val="24"/>
                <w:szCs w:val="24"/>
              </w:rPr>
              <w:t>成交</w:t>
            </w:r>
            <w:r>
              <w:rPr>
                <w:rFonts w:asciiTheme="minorEastAsia" w:hAnsiTheme="minorEastAsia" w:cs="宋体" w:hint="eastAsia"/>
                <w:color w:val="000000"/>
                <w:sz w:val="24"/>
                <w:szCs w:val="24"/>
              </w:rPr>
              <w:t>公告、变更（更正）公告、现场勘察答复等相关信息同时在以下网站发布：《河南省政府采购网》、《许昌市政府采购网》、《全国公共资源交易平台（河南省·许昌市）》</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三</w:t>
            </w:r>
            <w:r>
              <w:rPr>
                <w:rFonts w:asciiTheme="minorEastAsia" w:hAnsiTheme="minorEastAsia" w:cs="仿宋_GB2312" w:hint="eastAsia"/>
                <w:sz w:val="24"/>
                <w:szCs w:val="24"/>
              </w:rPr>
              <w:t>份</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23EDC" w:rsidRDefault="002376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23EDC" w:rsidRDefault="002376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18</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23EDC">
        <w:trPr>
          <w:trHeight w:val="1587"/>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23EDC" w:rsidRDefault="00823E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3767D">
              <w:rPr>
                <w:rFonts w:asciiTheme="minorEastAsia" w:hAnsiTheme="minorEastAsia" w:cs="宋体" w:hint="eastAsia"/>
                <w:b/>
                <w:color w:val="000000"/>
                <w:kern w:val="0"/>
                <w:sz w:val="24"/>
                <w:szCs w:val="24"/>
                <w:lang w:val="zh-CN"/>
              </w:rPr>
              <w:instrText>eq \o\ac(</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sidR="0023767D">
              <w:rPr>
                <w:rFonts w:asciiTheme="minorEastAsia" w:hAnsiTheme="minorEastAsia" w:cs="宋体" w:hint="eastAsia"/>
                <w:b/>
                <w:color w:val="000000"/>
                <w:kern w:val="0"/>
                <w:position w:val="2"/>
                <w:sz w:val="24"/>
                <w:szCs w:val="24"/>
                <w:lang w:val="zh-CN"/>
              </w:rPr>
              <w:instrText>√</w:instrText>
            </w:r>
            <w:r w:rsidR="002376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3767D">
              <w:rPr>
                <w:rFonts w:asciiTheme="minorEastAsia" w:hAnsiTheme="minorEastAsia" w:cs="宋体" w:hint="eastAsia"/>
                <w:bCs/>
                <w:sz w:val="24"/>
                <w:szCs w:val="24"/>
                <w:lang w:val="zh-CN"/>
              </w:rPr>
              <w:t>无要求</w:t>
            </w:r>
          </w:p>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w:t>
            </w:r>
            <w:r>
              <w:rPr>
                <w:rFonts w:asciiTheme="minorEastAsia" w:hAnsiTheme="minorEastAsia" w:cs="宋体" w:hint="eastAsia"/>
                <w:color w:val="333333"/>
                <w:sz w:val="24"/>
                <w:szCs w:val="24"/>
              </w:rPr>
              <w:lastRenderedPageBreak/>
              <w:t>向采购人提交。</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23EDC" w:rsidRDefault="0023767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823EDC" w:rsidRDefault="00823ED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23767D">
              <w:rPr>
                <w:rFonts w:asciiTheme="minorEastAsia" w:hAnsiTheme="minorEastAsia" w:cs="宋体" w:hint="eastAsia"/>
                <w:color w:val="000000"/>
                <w:kern w:val="0"/>
                <w:sz w:val="24"/>
                <w:szCs w:val="24"/>
                <w:lang w:val="zh-CN"/>
              </w:rPr>
              <w:instrText>eq \o\ac(</w:instrText>
            </w:r>
            <w:r w:rsidR="0023767D">
              <w:rPr>
                <w:rFonts w:asciiTheme="minorEastAsia" w:hAnsiTheme="minorEastAsia" w:cs="宋体" w:hint="eastAsia"/>
                <w:color w:val="000000"/>
                <w:kern w:val="0"/>
                <w:sz w:val="24"/>
                <w:szCs w:val="24"/>
                <w:lang w:val="zh-CN"/>
              </w:rPr>
              <w:instrText>□</w:instrText>
            </w:r>
            <w:r w:rsidR="0023767D">
              <w:rPr>
                <w:rFonts w:asciiTheme="minorEastAsia" w:hAnsiTheme="minorEastAsia" w:cs="宋体" w:hint="eastAsia"/>
                <w:color w:val="000000"/>
                <w:kern w:val="0"/>
                <w:sz w:val="24"/>
                <w:szCs w:val="24"/>
                <w:lang w:val="zh-CN"/>
              </w:rPr>
              <w:instrText>,</w:instrText>
            </w:r>
            <w:r w:rsidR="0023767D">
              <w:rPr>
                <w:rFonts w:asciiTheme="minorEastAsia" w:hAnsiTheme="minorEastAsia" w:cs="宋体" w:hint="eastAsia"/>
                <w:color w:val="000000"/>
                <w:kern w:val="0"/>
                <w:position w:val="2"/>
                <w:sz w:val="24"/>
                <w:szCs w:val="24"/>
                <w:lang w:val="zh-CN"/>
              </w:rPr>
              <w:instrText>√</w:instrText>
            </w:r>
            <w:r w:rsidR="0023767D">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3767D">
              <w:rPr>
                <w:rFonts w:asciiTheme="minorEastAsia" w:hAnsiTheme="minorEastAsia" w:cs="宋体" w:hint="eastAsia"/>
                <w:bCs/>
                <w:sz w:val="24"/>
                <w:szCs w:val="24"/>
                <w:lang w:val="zh-CN"/>
              </w:rPr>
              <w:t>收取。</w:t>
            </w:r>
            <w:r w:rsidR="0023767D">
              <w:rPr>
                <w:rFonts w:asciiTheme="minorEastAsia" w:hAnsiTheme="minorEastAsia" w:cs="宋体" w:hint="eastAsia"/>
                <w:kern w:val="0"/>
                <w:sz w:val="24"/>
                <w:szCs w:val="24"/>
              </w:rPr>
              <w:t>收取标准</w:t>
            </w:r>
            <w:r w:rsidR="0023767D">
              <w:rPr>
                <w:rFonts w:asciiTheme="minorEastAsia" w:hAnsiTheme="minorEastAsia" w:cs="宋体" w:hint="eastAsia"/>
                <w:kern w:val="0"/>
                <w:sz w:val="24"/>
                <w:szCs w:val="24"/>
              </w:rPr>
              <w:t>:</w:t>
            </w:r>
            <w:r w:rsidR="0023767D">
              <w:rPr>
                <w:rFonts w:asciiTheme="minorEastAsia" w:hAnsiTheme="minorEastAsia" w:cs="宋体" w:hint="eastAsia"/>
                <w:kern w:val="0"/>
                <w:sz w:val="24"/>
                <w:szCs w:val="24"/>
              </w:rPr>
              <w:t>成交单位向代理机构一次性支付</w:t>
            </w:r>
            <w:r w:rsidR="0023767D">
              <w:rPr>
                <w:rFonts w:asciiTheme="minorEastAsia" w:hAnsiTheme="minorEastAsia" w:cs="宋体" w:hint="eastAsia"/>
                <w:kern w:val="0"/>
                <w:sz w:val="24"/>
                <w:szCs w:val="24"/>
              </w:rPr>
              <w:t>9500</w:t>
            </w:r>
            <w:r w:rsidR="0023767D">
              <w:rPr>
                <w:rFonts w:asciiTheme="minorEastAsia" w:hAnsiTheme="minorEastAsia" w:cs="宋体" w:hint="eastAsia"/>
                <w:kern w:val="0"/>
                <w:sz w:val="24"/>
                <w:szCs w:val="24"/>
              </w:rPr>
              <w:t>元的招标代理服务费。一次性以银行划账、电汇、汇票或支票的形式支付。</w:t>
            </w:r>
          </w:p>
        </w:tc>
      </w:tr>
      <w:tr w:rsidR="00823EDC">
        <w:trPr>
          <w:trHeight w:val="510"/>
          <w:jc w:val="center"/>
        </w:trPr>
        <w:tc>
          <w:tcPr>
            <w:tcW w:w="806" w:type="dxa"/>
            <w:vAlign w:val="center"/>
          </w:tcPr>
          <w:p w:rsidR="00823EDC" w:rsidRDefault="002376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23EDC" w:rsidRDefault="002376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23EDC" w:rsidRDefault="002376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成交人在接到成交通知时，须向代理机构发送投标报价（服务承诺表）电子文档，并同时通知代理机构联系人。代理机构邮箱：</w:t>
            </w:r>
            <w:r>
              <w:rPr>
                <w:rFonts w:asciiTheme="minorEastAsia" w:hAnsiTheme="minorEastAsia" w:cs="宋体" w:hint="eastAsia"/>
                <w:bCs/>
                <w:sz w:val="24"/>
                <w:szCs w:val="24"/>
              </w:rPr>
              <w:t>614955098@qq.com</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w:t>
            </w:r>
          </w:p>
        </w:tc>
      </w:tr>
    </w:tbl>
    <w:p w:rsidR="00823EDC" w:rsidRDefault="00823ED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23EDC" w:rsidRDefault="002376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823EDC" w:rsidRDefault="00823ED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23EDC" w:rsidRDefault="0023767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招标文件中凡标有“★”的条款均系实质性要求条款。</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823EDC" w:rsidRDefault="0023767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w:t>
      </w:r>
      <w:r>
        <w:rPr>
          <w:rFonts w:asciiTheme="minorEastAsia" w:hAnsiTheme="minorEastAsia" w:cs="宋体" w:hint="eastAsia"/>
          <w:kern w:val="0"/>
          <w:sz w:val="24"/>
          <w:szCs w:val="24"/>
        </w:rPr>
        <w:t>录名单的投标人，将拒绝其参与政府采购活动。</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4.1 </w:t>
      </w:r>
      <w:r>
        <w:rPr>
          <w:rFonts w:asciiTheme="minorEastAsia" w:hAnsiTheme="minorEastAsia" w:cs="宋体" w:hint="eastAsia"/>
          <w:kern w:val="0"/>
          <w:sz w:val="24"/>
          <w:szCs w:val="24"/>
        </w:rPr>
        <w:t>投标人提供的货物应当符合招标文</w:t>
      </w:r>
      <w:r>
        <w:rPr>
          <w:rFonts w:asciiTheme="minorEastAsia" w:hAnsiTheme="minorEastAsia" w:cs="宋体" w:hint="eastAsia"/>
          <w:kern w:val="0"/>
          <w:sz w:val="24"/>
          <w:szCs w:val="24"/>
        </w:rPr>
        <w:t>件的要求，并且其质量完全符合国家标准、行业标准或地方标准，均有标准的以高（严格）者为准。没有国家标准、行业标准和企业标准的，按照通常标准或者符合采购目的的特定标准确定。</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w:t>
      </w:r>
      <w:r>
        <w:rPr>
          <w:rFonts w:asciiTheme="minorEastAsia" w:hAnsiTheme="minorEastAsia" w:cs="宋体" w:hint="eastAsia"/>
          <w:kern w:val="0"/>
          <w:sz w:val="24"/>
          <w:szCs w:val="24"/>
        </w:rPr>
        <w:t>招标人均将通过在</w:t>
      </w:r>
      <w:r>
        <w:rPr>
          <w:rFonts w:asciiTheme="minorEastAsia" w:hAnsiTheme="minorEastAsia" w:cs="宋体" w:hint="eastAsia"/>
          <w:color w:val="000000"/>
          <w:sz w:val="24"/>
          <w:szCs w:val="24"/>
        </w:rPr>
        <w:t>《河南省政府采购网》、《许昌市政府采购网》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823EDC" w:rsidRDefault="0023767D">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823EDC" w:rsidRDefault="002376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Pr>
          <w:rFonts w:asciiTheme="minorEastAsia" w:hAnsiTheme="minorEastAsia" w:cs="宋体" w:hint="eastAsia"/>
          <w:b/>
          <w:kern w:val="0"/>
          <w:sz w:val="28"/>
          <w:szCs w:val="28"/>
        </w:rPr>
        <w:t>采购</w:t>
      </w:r>
      <w:r>
        <w:rPr>
          <w:rFonts w:asciiTheme="minorEastAsia" w:hAnsiTheme="minorEastAsia" w:cs="宋体" w:hint="eastAsia"/>
          <w:b/>
          <w:kern w:val="0"/>
          <w:sz w:val="28"/>
          <w:szCs w:val="28"/>
        </w:rPr>
        <w:t>文件说明</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采购</w:t>
      </w:r>
      <w:r>
        <w:rPr>
          <w:rFonts w:asciiTheme="minorEastAsia" w:hAnsiTheme="minorEastAsia" w:cs="宋体" w:hint="eastAsia"/>
          <w:b/>
          <w:kern w:val="0"/>
          <w:sz w:val="24"/>
          <w:szCs w:val="24"/>
        </w:rPr>
        <w:t>文件构成</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采购</w:t>
      </w:r>
      <w:r>
        <w:rPr>
          <w:rFonts w:asciiTheme="minorEastAsia" w:hAnsiTheme="minorEastAsia" w:cs="宋体" w:hint="eastAsia"/>
          <w:kern w:val="0"/>
          <w:sz w:val="24"/>
          <w:szCs w:val="24"/>
        </w:rPr>
        <w:t>文件由以下部分组成：</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单一来源邀请函</w:t>
      </w:r>
      <w:r>
        <w:rPr>
          <w:rFonts w:asciiTheme="minorEastAsia" w:hAnsiTheme="minorEastAsia" w:cs="宋体" w:hint="eastAsia"/>
          <w:kern w:val="0"/>
          <w:sz w:val="24"/>
          <w:szCs w:val="24"/>
        </w:rPr>
        <w:t>（</w:t>
      </w:r>
      <w:r>
        <w:rPr>
          <w:rFonts w:asciiTheme="minorEastAsia" w:hAnsiTheme="minorEastAsia" w:cs="宋体" w:hint="eastAsia"/>
          <w:kern w:val="0"/>
          <w:sz w:val="24"/>
          <w:szCs w:val="24"/>
        </w:rPr>
        <w:t>采购公告</w:t>
      </w:r>
      <w:r>
        <w:rPr>
          <w:rFonts w:asciiTheme="minorEastAsia" w:hAnsiTheme="minorEastAsia" w:cs="宋体" w:hint="eastAsia"/>
          <w:kern w:val="0"/>
          <w:sz w:val="24"/>
          <w:szCs w:val="24"/>
        </w:rPr>
        <w:t>）</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）资格审查与评标</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）本项目招标文件的澄清、答复、修改、补充内容（如有的话）</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w:t>
      </w:r>
      <w:r>
        <w:rPr>
          <w:rFonts w:asciiTheme="minorEastAsia" w:hAnsiTheme="minorEastAsia" w:cs="宋体" w:hint="eastAsia"/>
          <w:kern w:val="0"/>
          <w:sz w:val="24"/>
          <w:szCs w:val="24"/>
        </w:rPr>
        <w:t>情况，可以在招标文件公告期满后，组织已获取招标文件的潜在投标人现场考察或者召开开标前答疑会。</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w:t>
      </w:r>
      <w:r>
        <w:rPr>
          <w:rFonts w:asciiTheme="minorEastAsia" w:hAnsiTheme="minorEastAsia" w:cs="宋体" w:hint="eastAsia"/>
          <w:kern w:val="0"/>
          <w:sz w:val="24"/>
          <w:szCs w:val="24"/>
        </w:rPr>
        <w:t>场考察及参加开标前答疑会所发生的费用及一切责任由投标人自行承担。</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在投标截止期前，无论出于何种原因，采购人可主动地或在解答潜在投标人提出的澄清问题时对招标文件进行修改。</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hint="eastAsia"/>
          <w:kern w:val="0"/>
          <w:sz w:val="24"/>
          <w:szCs w:val="24"/>
        </w:rPr>
        <w:t xml:space="preserve">.3 </w:t>
      </w:r>
      <w:r>
        <w:rPr>
          <w:rFonts w:asciiTheme="minorEastAsia" w:hAnsiTheme="minorEastAsia" w:cs="宋体" w:hint="eastAsia"/>
          <w:kern w:val="0"/>
          <w:sz w:val="24"/>
          <w:szCs w:val="24"/>
        </w:rPr>
        <w:t>澄清或修改公告的内容为招标文件的组成部分，并对投标人具有约束力。当招标</w:t>
      </w:r>
      <w:r>
        <w:rPr>
          <w:rFonts w:asciiTheme="minorEastAsia" w:hAnsiTheme="minorEastAsia" w:cs="宋体" w:hint="eastAsia"/>
          <w:kern w:val="0"/>
          <w:sz w:val="24"/>
          <w:szCs w:val="24"/>
        </w:rPr>
        <w:t>文件与澄清或修改公告就同一内容的表述不一致时，以最后发出的文件内容为准。</w:t>
      </w:r>
    </w:p>
    <w:p w:rsidR="00823EDC" w:rsidRDefault="00823EDC">
      <w:pPr>
        <w:autoSpaceDE w:val="0"/>
        <w:autoSpaceDN w:val="0"/>
        <w:spacing w:line="360" w:lineRule="auto"/>
        <w:contextualSpacing/>
        <w:rPr>
          <w:rFonts w:asciiTheme="minorEastAsia" w:hAnsiTheme="minorEastAsia" w:cs="宋体"/>
          <w:kern w:val="0"/>
          <w:sz w:val="24"/>
          <w:szCs w:val="24"/>
        </w:rPr>
      </w:pPr>
    </w:p>
    <w:p w:rsidR="00823EDC" w:rsidRDefault="00823EDC">
      <w:pPr>
        <w:tabs>
          <w:tab w:val="left" w:pos="1260"/>
        </w:tabs>
        <w:autoSpaceDE w:val="0"/>
        <w:autoSpaceDN w:val="0"/>
        <w:spacing w:line="360" w:lineRule="auto"/>
        <w:contextualSpacing/>
        <w:rPr>
          <w:rFonts w:asciiTheme="minorEastAsia" w:hAnsiTheme="minorEastAsia" w:cs="宋体"/>
          <w:b/>
          <w:kern w:val="0"/>
          <w:sz w:val="28"/>
          <w:szCs w:val="28"/>
        </w:rPr>
      </w:pPr>
    </w:p>
    <w:p w:rsidR="00823EDC" w:rsidRDefault="002376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823EDC" w:rsidRDefault="0023767D">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823EDC" w:rsidRDefault="0023767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w:t>
      </w:r>
      <w:r>
        <w:rPr>
          <w:rFonts w:asciiTheme="minorEastAsia" w:hAnsiTheme="minorEastAsia" w:cs="宋体" w:hint="eastAsia"/>
          <w:kern w:val="0"/>
          <w:sz w:val="24"/>
          <w:szCs w:val="24"/>
        </w:rPr>
        <w:t>材料（含辅材）、管理、税费及利润等。</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hint="eastAsia"/>
          <w:b/>
          <w:kern w:val="0"/>
          <w:sz w:val="24"/>
          <w:szCs w:val="24"/>
        </w:rPr>
        <w:t>．投标有效期</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823EDC" w:rsidRDefault="002376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w:t>
      </w:r>
      <w:r>
        <w:rPr>
          <w:rFonts w:asciiTheme="minorEastAsia" w:hAnsiTheme="minorEastAsia" w:cs="宋体" w:hint="eastAsia"/>
          <w:kern w:val="0"/>
          <w:sz w:val="24"/>
          <w:szCs w:val="24"/>
        </w:rPr>
        <w:t>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823EDC" w:rsidRDefault="002376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w:t>
      </w:r>
      <w:r>
        <w:rPr>
          <w:rFonts w:asciiTheme="minorEastAsia" w:hAnsiTheme="minorEastAsia" w:cs="宋体" w:hint="eastAsia"/>
          <w:kern w:val="0"/>
          <w:sz w:val="24"/>
          <w:szCs w:val="24"/>
        </w:rPr>
        <w:t>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w:t>
      </w:r>
      <w:r>
        <w:rPr>
          <w:rFonts w:asciiTheme="minorEastAsia" w:hAnsiTheme="minorEastAsia" w:cs="宋体" w:hint="eastAsia"/>
          <w:kern w:val="0"/>
          <w:sz w:val="24"/>
          <w:szCs w:val="24"/>
        </w:rPr>
        <w:lastRenderedPageBreak/>
        <w:t>的投标人可自行拟定。</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823EDC" w:rsidRDefault="002376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w:t>
      </w:r>
      <w:r>
        <w:rPr>
          <w:rFonts w:asciiTheme="minorEastAsia" w:hAnsiTheme="minorEastAsia" w:cs="宋体" w:hint="eastAsia"/>
          <w:kern w:val="0"/>
          <w:sz w:val="24"/>
          <w:szCs w:val="24"/>
        </w:rPr>
        <w:t>投标保证金用于避免和减少本次招标由于投标人的行为而给采购人带来的损失。</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投标保证金缴纳方式：</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0"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每个投标人每个项目每个标段只有唯一缴纳账号，切勿重复缴纳或错误缴纳。</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w:t>
      </w:r>
      <w:r>
        <w:rPr>
          <w:rFonts w:asciiTheme="minorEastAsia" w:hAnsiTheme="minorEastAsia" w:cs="仿宋_GB2312" w:hint="eastAsia"/>
          <w:sz w:val="24"/>
          <w:szCs w:val="24"/>
          <w:lang w:val="zh-CN"/>
        </w:rPr>
        <w:lastRenderedPageBreak/>
        <w:t>目、标段分别提交投标保证金。</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w:t>
      </w: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不同投标人的投标保证金不得从同一单位或者个人的账户转出。</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未按上述规定操作引起的无效投标，由投标人自行负责。</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16.1.10</w:t>
      </w:r>
      <w:r>
        <w:rPr>
          <w:rFonts w:asciiTheme="minorEastAsia" w:hAnsiTheme="minorEastAsia" w:cs="仿宋_GB2312" w:hint="eastAsia"/>
          <w:sz w:val="24"/>
          <w:szCs w:val="24"/>
          <w:lang w:val="zh-CN"/>
        </w:rPr>
        <w:t>汇款凭证无需备注项目编号和项目名称。</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w:t>
      </w:r>
      <w:r>
        <w:rPr>
          <w:rFonts w:asciiTheme="minorEastAsia" w:hAnsiTheme="minorEastAsia" w:cs="宋体" w:hint="eastAsia"/>
          <w:b/>
          <w:kern w:val="0"/>
          <w:sz w:val="24"/>
          <w:szCs w:val="24"/>
        </w:rPr>
        <w:t>投标保证金的退还</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w:t>
      </w:r>
      <w:r>
        <w:rPr>
          <w:rFonts w:asciiTheme="minorEastAsia" w:hAnsiTheme="minorEastAsia" w:cs="仿宋_GB2312" w:hint="eastAsia"/>
          <w:sz w:val="24"/>
          <w:szCs w:val="24"/>
          <w:lang w:val="zh-CN"/>
        </w:rPr>
        <w:t>退还投标保证金时，区别中标与否，按不同时序由银行按来款途径退还原账户。</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w:t>
      </w:r>
      <w:r>
        <w:rPr>
          <w:rFonts w:asciiTheme="minorEastAsia" w:hAnsiTheme="minorEastAsia" w:cs="仿宋_GB2312" w:hint="eastAsia"/>
          <w:sz w:val="24"/>
          <w:szCs w:val="24"/>
        </w:rPr>
        <w:t>因投标人自身原因无法及时退还投标保证金，滞留三年以上的，投标保证金上缴财政。</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有下列情形之一的，投标保证金不予退还</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2.2.1</w:t>
      </w:r>
      <w:r>
        <w:rPr>
          <w:rFonts w:asciiTheme="minorEastAsia" w:hAnsiTheme="minorEastAsia" w:cs="仿宋_GB2312" w:hint="eastAsia"/>
          <w:sz w:val="24"/>
          <w:szCs w:val="24"/>
          <w:lang w:val="zh-CN"/>
        </w:rPr>
        <w:t>投标有效期内投标人撤销投标文件的；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投标人在投标文件中提供虚假材料的；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rPr>
        <w:t>.2.3</w:t>
      </w:r>
      <w:r>
        <w:rPr>
          <w:rFonts w:asciiTheme="minorEastAsia" w:hAnsiTheme="minorEastAsia" w:cs="仿宋_GB2312" w:hint="eastAsia"/>
          <w:sz w:val="24"/>
          <w:szCs w:val="24"/>
        </w:rPr>
        <w:t>除因不可抗力或招标文件认可的情形以外，中标人不与采购人签订合同的；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w:t>
      </w:r>
      <w:r>
        <w:rPr>
          <w:rFonts w:asciiTheme="minorEastAsia" w:hAnsiTheme="minorEastAsia" w:cs="仿宋_GB2312" w:hint="eastAsia"/>
          <w:sz w:val="24"/>
          <w:szCs w:val="24"/>
        </w:rPr>
        <w:t>投标人与采购人、其他投标人或者采购代理机构恶意串通的；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w:t>
      </w:r>
      <w:r>
        <w:rPr>
          <w:rFonts w:asciiTheme="minorEastAsia" w:hAnsiTheme="minorEastAsia" w:cs="仿宋_GB2312" w:hint="eastAsia"/>
          <w:sz w:val="24"/>
          <w:szCs w:val="24"/>
        </w:rPr>
        <w:t>法律法规及招标文件规定的其他情形。</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16.3</w:t>
      </w:r>
      <w:r>
        <w:rPr>
          <w:rFonts w:asciiTheme="minorEastAsia" w:hAnsiTheme="minorEastAsia" w:cs="仿宋_GB2312" w:hint="eastAsia"/>
          <w:sz w:val="24"/>
          <w:szCs w:val="24"/>
          <w:lang w:val="zh-CN"/>
        </w:rPr>
        <w:t>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w:t>
      </w:r>
      <w:r>
        <w:rPr>
          <w:rFonts w:asciiTheme="minorEastAsia" w:hAnsiTheme="minorEastAsia" w:cs="仿宋_GB2312" w:hint="eastAsia"/>
          <w:sz w:val="24"/>
          <w:szCs w:val="24"/>
          <w:lang w:val="zh-CN"/>
        </w:rPr>
        <w:t>国库。</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投标人应提交投标文件份数见投标人须知前附表。在正本和副本投标文件</w:t>
      </w:r>
      <w:r>
        <w:rPr>
          <w:rFonts w:asciiTheme="minorEastAsia" w:hAnsiTheme="minorEastAsia" w:cs="仿宋_GB2312" w:hint="eastAsia"/>
          <w:sz w:val="24"/>
          <w:szCs w:val="24"/>
          <w:lang w:val="zh-CN"/>
        </w:rPr>
        <w:lastRenderedPageBreak/>
        <w:t>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投标文件副本，所有资料都可以是投标文件的正本复印而成。</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w:t>
      </w:r>
    </w:p>
    <w:p w:rsidR="00823EDC" w:rsidRDefault="00823EDC">
      <w:pPr>
        <w:tabs>
          <w:tab w:val="left" w:pos="1260"/>
        </w:tabs>
        <w:autoSpaceDE w:val="0"/>
        <w:autoSpaceDN w:val="0"/>
        <w:spacing w:line="360" w:lineRule="auto"/>
        <w:contextualSpacing/>
        <w:rPr>
          <w:rFonts w:asciiTheme="minorEastAsia" w:hAnsiTheme="minorEastAsia" w:cs="仿宋_GB2312"/>
          <w:sz w:val="24"/>
          <w:szCs w:val="24"/>
          <w:lang w:val="zh-CN"/>
        </w:rPr>
      </w:pPr>
    </w:p>
    <w:p w:rsidR="00823EDC" w:rsidRDefault="002376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823EDC" w:rsidRDefault="002376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23EDC" w:rsidRDefault="002376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823EDC" w:rsidRDefault="0023767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投标人在投标截止时间前，对所递交的投标文件进行补充、修改或者撤回的，须书面通知招标人。</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823EDC" w:rsidRDefault="002376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23EDC" w:rsidRDefault="00823EDC">
      <w:pPr>
        <w:autoSpaceDE w:val="0"/>
        <w:autoSpaceDN w:val="0"/>
        <w:spacing w:line="360" w:lineRule="auto"/>
        <w:contextualSpacing/>
        <w:rPr>
          <w:rFonts w:asciiTheme="minorEastAsia" w:hAnsiTheme="minorEastAsia" w:cs="宋体"/>
          <w:kern w:val="0"/>
          <w:sz w:val="24"/>
          <w:szCs w:val="24"/>
        </w:rPr>
      </w:pPr>
    </w:p>
    <w:p w:rsidR="00823EDC" w:rsidRDefault="0023767D">
      <w:pPr>
        <w:tabs>
          <w:tab w:val="left" w:pos="1260"/>
        </w:tabs>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五、谈判和评标</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评审原则</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投标人在邀请函规定的时间和地点，由法定代表人或其委托代理人参加谈判协商。</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、资格审查</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在谈判协商小组进行谈判协商前由</w:t>
      </w:r>
      <w:r>
        <w:rPr>
          <w:rFonts w:asciiTheme="minorEastAsia" w:hAnsiTheme="minorEastAsia" w:cs="仿宋_GB2312" w:hint="eastAsia"/>
          <w:sz w:val="24"/>
          <w:szCs w:val="24"/>
          <w:lang w:val="zh-CN"/>
        </w:rPr>
        <w:t>采购人</w:t>
      </w:r>
      <w:r>
        <w:rPr>
          <w:rFonts w:asciiTheme="minorEastAsia" w:hAnsiTheme="minorEastAsia" w:cs="仿宋_GB2312" w:hint="eastAsia"/>
          <w:sz w:val="24"/>
          <w:szCs w:val="24"/>
          <w:lang w:val="zh-CN"/>
        </w:rPr>
        <w:t>代表</w:t>
      </w:r>
      <w:r>
        <w:rPr>
          <w:rFonts w:asciiTheme="minorEastAsia" w:hAnsiTheme="minorEastAsia" w:cs="仿宋_GB2312" w:hint="eastAsia"/>
          <w:sz w:val="24"/>
          <w:szCs w:val="24"/>
          <w:lang w:val="zh-CN"/>
        </w:rPr>
        <w:t>依法对投标人的资格进行审查。</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、谈判协商小组</w:t>
      </w:r>
      <w:r>
        <w:rPr>
          <w:rFonts w:asciiTheme="minorEastAsia" w:hAnsiTheme="minorEastAsia" w:cs="仿宋_GB2312" w:hint="eastAsia"/>
          <w:b/>
          <w:sz w:val="24"/>
          <w:szCs w:val="24"/>
          <w:lang w:val="zh-CN"/>
        </w:rPr>
        <w:t>的组成</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采购人将根据招标项目的特点组建谈判协商小组，其成员由经济、技术、商务等方面的专家组成。</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其中。谈判协商小组对响应文件进行审查、质疑、评估和比较。</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谈判协商期间，投标人法定代表人或其委托代理人必须等候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与谈判协商小组进行商谈</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接受质疑</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并进行答复和澄清</w:t>
      </w:r>
      <w:r>
        <w:rPr>
          <w:rFonts w:asciiTheme="minorEastAsia" w:hAnsiTheme="minorEastAsia" w:cs="仿宋_GB2312" w:hint="eastAsia"/>
          <w:sz w:val="24"/>
          <w:szCs w:val="24"/>
          <w:lang w:val="zh-CN"/>
        </w:rPr>
        <w:t>,</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823EDC" w:rsidRDefault="0023767D">
      <w:pPr>
        <w:tabs>
          <w:tab w:val="left" w:pos="1260"/>
        </w:tabs>
        <w:autoSpaceDE w:val="0"/>
        <w:autoSpaceDN w:val="0"/>
        <w:spacing w:line="360" w:lineRule="auto"/>
        <w:contextualSpacing/>
        <w:rPr>
          <w:rFonts w:ascii="宋体" w:hAnsi="宋体"/>
          <w:bCs/>
          <w:color w:val="000000" w:themeColor="text1"/>
          <w:sz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、响应文件的澄清</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w:t>
      </w:r>
      <w:r>
        <w:rPr>
          <w:rFonts w:asciiTheme="minorEastAsia" w:hAnsiTheme="minorEastAsia" w:cs="仿宋_GB2312" w:hint="eastAsia"/>
          <w:sz w:val="24"/>
          <w:szCs w:val="24"/>
          <w:lang w:val="zh-CN"/>
        </w:rPr>
        <w:t>标委员会应当以书面形式要求投标人作出必要的澄清、说明或者补正。</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w:t>
      </w:r>
      <w:r>
        <w:rPr>
          <w:rFonts w:asciiTheme="minorEastAsia" w:hAnsiTheme="minorEastAsia" w:cs="仿宋_GB2312" w:hint="eastAsia"/>
          <w:sz w:val="24"/>
          <w:szCs w:val="24"/>
          <w:lang w:val="zh-CN"/>
        </w:rPr>
        <w:lastRenderedPageBreak/>
        <w:t>的范</w:t>
      </w:r>
      <w:r>
        <w:rPr>
          <w:rFonts w:ascii="宋体" w:hAnsi="宋体" w:hint="eastAsia"/>
          <w:bCs/>
          <w:color w:val="000000" w:themeColor="text1"/>
          <w:sz w:val="24"/>
          <w:lang w:val="zh-CN"/>
        </w:rPr>
        <w:t>围或</w:t>
      </w:r>
      <w:r>
        <w:rPr>
          <w:rFonts w:asciiTheme="minorEastAsia" w:hAnsiTheme="minorEastAsia" w:cs="仿宋_GB2312" w:hint="eastAsia"/>
          <w:sz w:val="24"/>
          <w:szCs w:val="24"/>
          <w:lang w:val="zh-CN"/>
        </w:rPr>
        <w:t>者改变投标文件的实质性内容。</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26.3  </w:t>
      </w:r>
      <w:r>
        <w:rPr>
          <w:rFonts w:asciiTheme="minorEastAsia" w:hAnsiTheme="minorEastAsia" w:cs="仿宋_GB2312" w:hint="eastAsia"/>
          <w:sz w:val="24"/>
          <w:szCs w:val="24"/>
        </w:rPr>
        <w:t>协商谈判记录和投标人补正、澄清的内容和谈判记录是响文件的组成部分。</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、成交原则</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坚持公平、公正的原则。</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谈判协商小组将对投标人展开一轮或多轮谈判，谈判协商时投标人回答上一轮质疑没有回答清楚的问题，并进行本轮服务承诺填写（请投标人自行提前准备（服务承诺表），每轮服务承诺限时</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分钟，如未按时填写服务承诺以第一轮服务承诺表为准）；根据现场协商需要，确定具体谈判轮数。并遵照评审原则，最后要求投标人在规定的时间内报出不再更改的服务承诺。</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采购人、采购代理机构应当组织具有相关经验的专业人员与投标人商定合理的服务承诺。能够最大限度的满足招标文件要求。</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、成交通知</w:t>
      </w:r>
    </w:p>
    <w:p w:rsidR="00823EDC" w:rsidRDefault="0023767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谈判成功，确定本项目的成交人，按照《政府采购法</w:t>
      </w:r>
      <w:r>
        <w:rPr>
          <w:rFonts w:asciiTheme="minorEastAsia" w:hAnsiTheme="minorEastAsia" w:cs="仿宋_GB2312" w:hint="eastAsia"/>
          <w:sz w:val="24"/>
          <w:szCs w:val="24"/>
          <w:lang w:val="zh-CN"/>
        </w:rPr>
        <w:t>》在规定时间内向成交人签发成交通知书。</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授予合同时变更数量的权力</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采购人在授予成交人合同时，成交人不得在此情况下对投标文件作出修改，如最终价格、服务期限、服务承诺等。</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投标无效情形</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w:t>
      </w:r>
      <w:r>
        <w:rPr>
          <w:rFonts w:asciiTheme="minorEastAsia" w:hAnsiTheme="minorEastAsia" w:cs="仿宋_GB2312" w:hint="eastAsia"/>
          <w:sz w:val="24"/>
          <w:szCs w:val="24"/>
          <w:lang w:val="zh-CN"/>
        </w:rPr>
        <w:t>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823EDC" w:rsidRDefault="002376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823EDC" w:rsidRDefault="002376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823EDC" w:rsidRDefault="00823EDC">
      <w:pPr>
        <w:tabs>
          <w:tab w:val="left" w:pos="1260"/>
        </w:tabs>
        <w:autoSpaceDE w:val="0"/>
        <w:autoSpaceDN w:val="0"/>
        <w:spacing w:line="360" w:lineRule="auto"/>
        <w:contextualSpacing/>
        <w:rPr>
          <w:rFonts w:asciiTheme="minorEastAsia" w:hAnsiTheme="minorEastAsia" w:cs="仿宋_GB2312"/>
          <w:sz w:val="24"/>
          <w:szCs w:val="24"/>
          <w:lang w:val="zh-CN"/>
        </w:rPr>
      </w:pPr>
    </w:p>
    <w:p w:rsidR="00823EDC" w:rsidRDefault="00823E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3EDC" w:rsidRDefault="00823EDC">
      <w:pPr>
        <w:pStyle w:val="a8"/>
        <w:spacing w:line="360" w:lineRule="auto"/>
        <w:contextualSpacing/>
        <w:rPr>
          <w:rFonts w:asciiTheme="majorEastAsia" w:eastAsiaTheme="majorEastAsia" w:hAnsiTheme="majorEastAsia" w:cs="宋体"/>
          <w:b/>
          <w:kern w:val="0"/>
          <w:sz w:val="36"/>
          <w:szCs w:val="36"/>
        </w:rPr>
      </w:pPr>
    </w:p>
    <w:p w:rsidR="00823EDC" w:rsidRDefault="002376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w:t>
      </w:r>
      <w:r>
        <w:rPr>
          <w:rFonts w:asciiTheme="majorEastAsia" w:eastAsiaTheme="majorEastAsia" w:hAnsiTheme="majorEastAsia" w:cs="宋体" w:hint="eastAsia"/>
          <w:b/>
          <w:kern w:val="0"/>
          <w:sz w:val="36"/>
          <w:szCs w:val="36"/>
        </w:rPr>
        <w:t>五</w:t>
      </w:r>
      <w:r>
        <w:rPr>
          <w:rFonts w:asciiTheme="majorEastAsia" w:eastAsiaTheme="majorEastAsia" w:hAnsiTheme="majorEastAsia" w:cs="宋体" w:hint="eastAsia"/>
          <w:b/>
          <w:kern w:val="0"/>
          <w:sz w:val="36"/>
          <w:szCs w:val="36"/>
        </w:rPr>
        <w:t>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823EDC" w:rsidRDefault="00823EDC">
      <w:pPr>
        <w:pStyle w:val="a8"/>
        <w:spacing w:line="360" w:lineRule="auto"/>
        <w:contextualSpacing/>
        <w:rPr>
          <w:rFonts w:asciiTheme="minorEastAsia" w:hAnsiTheme="minorEastAsia" w:cs="仿宋_GB2312"/>
          <w:lang w:val="zh-CN"/>
        </w:rPr>
      </w:pPr>
    </w:p>
    <w:p w:rsidR="00823EDC" w:rsidRDefault="0023767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23EDC" w:rsidRDefault="002376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（一）采购人依法对投标人资格进行审查</w:t>
      </w:r>
      <w:r>
        <w:rPr>
          <w:rFonts w:asciiTheme="minorEastAsia" w:eastAsiaTheme="minorEastAsia" w:hAnsiTheme="minorEastAsia" w:cs="仿宋_GB2312"/>
          <w:szCs w:val="24"/>
          <w:lang w:val="zh-CN"/>
        </w:rPr>
        <w:t>。</w:t>
      </w:r>
    </w:p>
    <w:p w:rsidR="00823EDC" w:rsidRDefault="0023767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23EDC">
        <w:tc>
          <w:tcPr>
            <w:tcW w:w="9079" w:type="dxa"/>
            <w:vAlign w:val="center"/>
          </w:tcPr>
          <w:p w:rsidR="00823EDC" w:rsidRDefault="0023767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23EDC">
        <w:tc>
          <w:tcPr>
            <w:tcW w:w="9079" w:type="dxa"/>
            <w:vAlign w:val="center"/>
          </w:tcPr>
          <w:p w:rsidR="00823EDC" w:rsidRDefault="0023767D">
            <w:pPr>
              <w:spacing w:line="360" w:lineRule="auto"/>
              <w:jc w:val="left"/>
              <w:rPr>
                <w:rFonts w:asciiTheme="minorEastAsia" w:hAnsiTheme="minorEastAsia"/>
                <w:b/>
                <w:sz w:val="24"/>
                <w:szCs w:val="24"/>
              </w:rPr>
            </w:pPr>
            <w:r>
              <w:rPr>
                <w:rFonts w:asciiTheme="minorEastAsia" w:hAnsiTheme="minorEastAsia" w:hint="eastAsia"/>
                <w:b/>
                <w:bCs/>
                <w:sz w:val="24"/>
                <w:szCs w:val="24"/>
              </w:rPr>
              <w:t>1</w:t>
            </w:r>
            <w:r>
              <w:rPr>
                <w:rFonts w:asciiTheme="minorEastAsia" w:hAnsiTheme="minorEastAsia" w:hint="eastAsia"/>
                <w:b/>
                <w:bCs/>
                <w:sz w:val="24"/>
                <w:szCs w:val="24"/>
              </w:rPr>
              <w:t>、</w:t>
            </w:r>
            <w:r>
              <w:rPr>
                <w:rFonts w:ascii="宋体" w:hAnsi="宋体" w:hint="eastAsia"/>
                <w:b/>
                <w:bCs/>
                <w:sz w:val="24"/>
                <w:szCs w:val="24"/>
              </w:rPr>
              <w:t>服务承诺表</w:t>
            </w:r>
          </w:p>
        </w:tc>
      </w:tr>
      <w:tr w:rsidR="00823EDC">
        <w:tc>
          <w:tcPr>
            <w:tcW w:w="9079" w:type="dxa"/>
            <w:vAlign w:val="center"/>
          </w:tcPr>
          <w:p w:rsidR="00823EDC" w:rsidRDefault="0023767D">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）企业法人营业执照或营业执照复印件。（企业投标提供）</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）事业单位法人证书复印件。（事业单位投标提供）</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）执业许可证复印件。（非专业服务机构投标提供）</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）个体工商户营业执照复印件。（个体工商户投标提供）</w:t>
            </w:r>
          </w:p>
          <w:p w:rsidR="00823EDC" w:rsidRDefault="0023767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）自然人身份证明复印件。（自然人投标提供）</w:t>
            </w:r>
          </w:p>
        </w:tc>
      </w:tr>
      <w:tr w:rsidR="00823EDC">
        <w:tc>
          <w:tcPr>
            <w:tcW w:w="9079" w:type="dxa"/>
            <w:vAlign w:val="center"/>
          </w:tcPr>
          <w:p w:rsidR="00823EDC" w:rsidRDefault="0023767D">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3</w:t>
            </w:r>
            <w:r>
              <w:rPr>
                <w:rFonts w:asciiTheme="minorEastAsia" w:hAnsiTheme="minorEastAsia" w:hint="eastAsia"/>
                <w:b/>
                <w:bCs/>
                <w:sz w:val="24"/>
                <w:szCs w:val="24"/>
              </w:rPr>
              <w:t>、财务状况报告相关材料</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年度经审计的财务报告复印件，包括资产负债表、利润表、现金流量表、所有者权益变动表及其附注；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基本开户银行出具的资信证明复印件；</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w:t>
            </w:r>
            <w:r>
              <w:rPr>
                <w:rFonts w:asciiTheme="minorEastAsia" w:hAnsiTheme="minorEastAsia" w:hint="eastAsia"/>
                <w:bCs/>
                <w:sz w:val="24"/>
                <w:szCs w:val="24"/>
              </w:rPr>
              <w:t>府采购专业担保机构的证明文件和担保机构出具的投标担保函复印件。（法人投标提供。法人包括企业法人、机关法人、事业单位法人和社会团体法人。）</w:t>
            </w:r>
          </w:p>
          <w:p w:rsidR="00823EDC" w:rsidRDefault="0023767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）银行出具的资信证明复印件；</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财政部门认可的政府采购专业担保机构的证明文件和担保机构出具的投标担保函复印件。（其他组织和自然人投标提供）</w:t>
            </w:r>
          </w:p>
        </w:tc>
      </w:tr>
      <w:tr w:rsidR="00823EDC">
        <w:tc>
          <w:tcPr>
            <w:tcW w:w="9079" w:type="dxa"/>
            <w:vAlign w:val="center"/>
          </w:tcPr>
          <w:p w:rsidR="00823EDC" w:rsidRDefault="0023767D">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823EDC" w:rsidRDefault="0023767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税务登记证和投标截止时间前三个月内任意一个月缴纳税收凭据复印件。（依法免税的投标人，应提供相应文件证明依法免税）</w:t>
            </w:r>
          </w:p>
        </w:tc>
      </w:tr>
      <w:tr w:rsidR="00823EDC">
        <w:tc>
          <w:tcPr>
            <w:tcW w:w="9079" w:type="dxa"/>
            <w:vAlign w:val="center"/>
          </w:tcPr>
          <w:p w:rsidR="00823EDC" w:rsidRDefault="0023767D">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投标截止时间前三个月内任意一个月缴纳社会保险凭据复印</w:t>
            </w:r>
            <w:r>
              <w:rPr>
                <w:rFonts w:asciiTheme="minorEastAsia" w:hAnsiTheme="minorEastAsia" w:hint="eastAsia"/>
                <w:bCs/>
                <w:sz w:val="24"/>
                <w:szCs w:val="24"/>
              </w:rPr>
              <w:t>件。（依法不需要缴纳社会保障资金的投标人，应提供相应文件证明依法不需要缴纳社会保障资金）</w:t>
            </w:r>
          </w:p>
        </w:tc>
      </w:tr>
      <w:tr w:rsidR="00823EDC">
        <w:tc>
          <w:tcPr>
            <w:tcW w:w="9079" w:type="dxa"/>
            <w:vAlign w:val="center"/>
          </w:tcPr>
          <w:p w:rsidR="00823EDC" w:rsidRDefault="0023767D">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、履行合同所必须的设备和专业技术能力的证明材料</w:t>
            </w:r>
            <w:r>
              <w:rPr>
                <w:rFonts w:asciiTheme="minorEastAsia" w:hAnsiTheme="minorEastAsia" w:hint="eastAsia"/>
                <w:b/>
                <w:bCs/>
                <w:sz w:val="24"/>
                <w:szCs w:val="24"/>
              </w:rPr>
              <w:t>（本项目可以不提供）</w:t>
            </w:r>
          </w:p>
          <w:p w:rsidR="00823EDC" w:rsidRDefault="0023767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相关设备的购置发票复印件、专业技术人员职称证书复印件、用工合同复印件等或者投标人相关承诺函或声明。</w:t>
            </w:r>
          </w:p>
        </w:tc>
      </w:tr>
      <w:tr w:rsidR="00823EDC">
        <w:tc>
          <w:tcPr>
            <w:tcW w:w="9079" w:type="dxa"/>
            <w:vAlign w:val="center"/>
          </w:tcPr>
          <w:p w:rsidR="00823EDC" w:rsidRDefault="0023767D">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823EDC">
        <w:tc>
          <w:tcPr>
            <w:tcW w:w="9079" w:type="dxa"/>
            <w:vAlign w:val="center"/>
          </w:tcPr>
          <w:p w:rsidR="00823EDC" w:rsidRDefault="0023767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w:t>
            </w:r>
            <w:r>
              <w:rPr>
                <w:rFonts w:asciiTheme="minorEastAsia" w:hAnsiTheme="minorEastAsia" w:hint="eastAsia"/>
                <w:bCs/>
                <w:sz w:val="24"/>
                <w:szCs w:val="24"/>
              </w:rPr>
              <w:lastRenderedPageBreak/>
              <w:t>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w:t>
            </w:r>
            <w:r>
              <w:rPr>
                <w:rFonts w:asciiTheme="minorEastAsia" w:hAnsiTheme="minorEastAsia" w:hint="eastAsia"/>
                <w:bCs/>
                <w:sz w:val="24"/>
                <w:szCs w:val="24"/>
              </w:rPr>
              <w:t>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823EDC" w:rsidRDefault="0023767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823EDC">
        <w:trPr>
          <w:trHeight w:val="624"/>
        </w:trPr>
        <w:tc>
          <w:tcPr>
            <w:tcW w:w="9079" w:type="dxa"/>
            <w:vAlign w:val="center"/>
          </w:tcPr>
          <w:p w:rsidR="00823EDC" w:rsidRDefault="0023767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w:t>
            </w:r>
            <w:r>
              <w:rPr>
                <w:rFonts w:asciiTheme="minorEastAsia" w:hAnsiTheme="minorEastAsia" w:hint="eastAsia"/>
                <w:b/>
                <w:bCs/>
                <w:sz w:val="24"/>
                <w:szCs w:val="24"/>
              </w:rPr>
              <w:t>、联合体协议</w:t>
            </w:r>
          </w:p>
          <w:p w:rsidR="00823EDC" w:rsidRDefault="0023767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w:t>
            </w:r>
            <w:r>
              <w:rPr>
                <w:rFonts w:asciiTheme="minorEastAsia" w:hAnsiTheme="minorEastAsia" w:hint="eastAsia"/>
                <w:bCs/>
                <w:sz w:val="24"/>
                <w:szCs w:val="24"/>
              </w:rPr>
              <w:t>协议；否则无须提供。</w:t>
            </w:r>
          </w:p>
        </w:tc>
      </w:tr>
      <w:tr w:rsidR="00823EDC">
        <w:trPr>
          <w:trHeight w:val="624"/>
        </w:trPr>
        <w:tc>
          <w:tcPr>
            <w:tcW w:w="9079" w:type="dxa"/>
            <w:vAlign w:val="center"/>
          </w:tcPr>
          <w:p w:rsidR="00823EDC" w:rsidRDefault="0023767D">
            <w:pPr>
              <w:spacing w:line="360" w:lineRule="auto"/>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0</w:t>
            </w:r>
            <w:r>
              <w:rPr>
                <w:rFonts w:asciiTheme="minorEastAsia" w:hAnsiTheme="minorEastAsia" w:hint="eastAsia"/>
                <w:b/>
                <w:sz w:val="24"/>
                <w:szCs w:val="24"/>
              </w:rPr>
              <w:t>、投标保证金</w:t>
            </w:r>
          </w:p>
          <w:p w:rsidR="00823EDC" w:rsidRDefault="0023767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23EDC">
        <w:tc>
          <w:tcPr>
            <w:tcW w:w="9079" w:type="dxa"/>
            <w:vAlign w:val="center"/>
          </w:tcPr>
          <w:p w:rsidR="00823EDC" w:rsidRDefault="0023767D">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1</w:t>
            </w:r>
            <w:r>
              <w:rPr>
                <w:rFonts w:asciiTheme="minorEastAsia" w:hAnsiTheme="minorEastAsia" w:hint="eastAsia"/>
                <w:b/>
                <w:sz w:val="24"/>
                <w:szCs w:val="24"/>
              </w:rPr>
              <w:t>、法定代表人身份证明或提供法定代表人授权委托书及被授权人身份证复印件。</w:t>
            </w:r>
          </w:p>
        </w:tc>
      </w:tr>
    </w:tbl>
    <w:p w:rsidR="00823EDC" w:rsidRDefault="002376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（四）符合性审查</w:t>
      </w:r>
    </w:p>
    <w:p w:rsidR="00823EDC" w:rsidRDefault="0023767D">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23EDC" w:rsidRDefault="002376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w:t>
      </w:r>
      <w:r>
        <w:rPr>
          <w:rFonts w:asciiTheme="majorEastAsia" w:eastAsiaTheme="majorEastAsia" w:hAnsiTheme="majorEastAsia" w:cs="宋体" w:hint="eastAsia"/>
          <w:b/>
          <w:kern w:val="0"/>
          <w:sz w:val="36"/>
          <w:szCs w:val="36"/>
        </w:rPr>
        <w:t>六</w:t>
      </w:r>
      <w:r>
        <w:rPr>
          <w:rFonts w:asciiTheme="majorEastAsia" w:eastAsiaTheme="majorEastAsia" w:hAnsiTheme="majorEastAsia" w:cs="宋体" w:hint="eastAsia"/>
          <w:b/>
          <w:kern w:val="0"/>
          <w:sz w:val="36"/>
          <w:szCs w:val="36"/>
        </w:rPr>
        <w:t>章合同条款及格式</w:t>
      </w:r>
    </w:p>
    <w:p w:rsidR="00823EDC" w:rsidRDefault="00823EDC">
      <w:pPr>
        <w:pStyle w:val="a8"/>
        <w:spacing w:line="360" w:lineRule="auto"/>
        <w:contextualSpacing/>
        <w:jc w:val="center"/>
        <w:rPr>
          <w:rFonts w:asciiTheme="majorEastAsia" w:eastAsiaTheme="majorEastAsia" w:hAnsiTheme="majorEastAsia" w:cs="宋体"/>
          <w:b/>
          <w:kern w:val="0"/>
          <w:sz w:val="36"/>
          <w:szCs w:val="36"/>
        </w:rPr>
      </w:pPr>
    </w:p>
    <w:p w:rsidR="00823EDC" w:rsidRDefault="0023767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23EDC" w:rsidRDefault="0023767D">
      <w:pPr>
        <w:spacing w:line="360" w:lineRule="auto"/>
        <w:jc w:val="center"/>
        <w:rPr>
          <w:rFonts w:asciiTheme="majorEastAsia" w:eastAsiaTheme="majorEastAsia" w:hAnsiTheme="majorEastAsia" w:cs="宋体"/>
          <w:b/>
          <w:kern w:val="0"/>
          <w:sz w:val="36"/>
          <w:szCs w:val="36"/>
        </w:rPr>
      </w:pPr>
      <w:r>
        <w:rPr>
          <w:rFonts w:ascii="宋体" w:hAnsi="宋体" w:cs="微软雅黑" w:hint="eastAsia"/>
          <w:b/>
          <w:bCs/>
          <w:sz w:val="24"/>
          <w:szCs w:val="24"/>
        </w:rPr>
        <w:t>最终签定合同的主要条款不能与招标文件有冲突）</w:t>
      </w:r>
    </w:p>
    <w:p w:rsidR="00823EDC" w:rsidRDefault="00823EDC">
      <w:pPr>
        <w:pStyle w:val="a8"/>
        <w:spacing w:line="360" w:lineRule="auto"/>
        <w:contextualSpacing/>
        <w:jc w:val="center"/>
        <w:rPr>
          <w:rFonts w:asciiTheme="majorEastAsia" w:eastAsiaTheme="majorEastAsia" w:hAnsiTheme="majorEastAsia" w:cs="宋体"/>
          <w:b/>
          <w:kern w:val="0"/>
          <w:sz w:val="36"/>
          <w:szCs w:val="36"/>
        </w:rPr>
      </w:pP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hint="eastAsia"/>
          <w:sz w:val="24"/>
          <w:lang w:val="zh-CN"/>
        </w:rPr>
        <w:t>（简称合同双方）已达成的协议，即由双方签订的合同格式中的文件，包括所有的附件和组成合同部分的所有其他文件。</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1.3</w:t>
      </w:r>
      <w:r>
        <w:rPr>
          <w:sz w:val="24"/>
        </w:rPr>
        <w:t>“</w:t>
      </w:r>
      <w:r>
        <w:rPr>
          <w:rFonts w:ascii="宋体" w:cs="宋体" w:hint="eastAsia"/>
          <w:sz w:val="24"/>
          <w:lang w:val="zh-CN"/>
        </w:rPr>
        <w:t>甲方</w:t>
      </w:r>
      <w:r>
        <w:rPr>
          <w:sz w:val="24"/>
        </w:rPr>
        <w:t>”</w:t>
      </w:r>
      <w:r>
        <w:rPr>
          <w:rFonts w:ascii="宋体" w:cs="宋体" w:hint="eastAsia"/>
          <w:sz w:val="24"/>
          <w:lang w:val="zh-CN"/>
        </w:rPr>
        <w:t>系指通过政府采购，接受合同服务的采购人</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本合同条款仅适用于本次政府采购活动。</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本合同项下所提供货物、工程或服务的技术规格标准应与本成交供应商的响应文件相一致。</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服务承诺</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除非合同中另有规定，乙方为其所提供货物、工程或服务而要求甲方做出的服务承诺应与其最终服务承诺一致。</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乙方对所提供货物、工程或服务与合同要求不符负有责任，并且甲方已于合同规定的期限内提出索赔，乙方应按甲方同意的下述一种或多种方法解决索赔事宜。</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乙方同意甲方取消其不符合要求的货物、工程或服务项目，退还已经收取的该类项目的货款。</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sz w:val="24"/>
          <w:lang w:val="zh-CN"/>
        </w:rPr>
        <w:t>.2</w:t>
      </w:r>
      <w:r>
        <w:rPr>
          <w:rFonts w:ascii="宋体" w:cs="宋体" w:hint="eastAsia"/>
          <w:sz w:val="24"/>
          <w:lang w:val="zh-CN"/>
        </w:rPr>
        <w:t>受损一方应在不可抗力事故发生后尽快用电报、传真或电传通知对方，</w:t>
      </w:r>
      <w:r>
        <w:rPr>
          <w:rFonts w:ascii="宋体" w:cs="宋体" w:hint="eastAsia"/>
          <w:sz w:val="24"/>
          <w:lang w:val="zh-CN"/>
        </w:rPr>
        <w:lastRenderedPageBreak/>
        <w:t>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甲方有权要求</w:t>
      </w:r>
      <w:r>
        <w:rPr>
          <w:rFonts w:ascii="宋体" w:hAnsi="宋体" w:hint="eastAsia"/>
          <w:sz w:val="24"/>
        </w:rPr>
        <w:t>乙方缴纳履约保证金，其金额不得超过成交合同金额的</w:t>
      </w:r>
      <w:r>
        <w:rPr>
          <w:rFonts w:ascii="宋体" w:hAnsi="宋体" w:hint="eastAsia"/>
          <w:sz w:val="24"/>
        </w:rPr>
        <w:t>10%</w:t>
      </w:r>
      <w:r>
        <w:rPr>
          <w:rFonts w:ascii="宋体" w:hAnsi="宋体" w:hint="eastAsia"/>
          <w:sz w:val="24"/>
        </w:rPr>
        <w:t>。</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履约保证金的有效期至服务提供完毕且验收合格。</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的形式向甲方提供，与此有关的费用由乙方负担。</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天内不能达成协议时，应提交合同签订地人民法院诉讼。</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2</w:t>
      </w:r>
      <w:r>
        <w:rPr>
          <w:rFonts w:ascii="宋体" w:cs="宋体" w:hint="eastAsia"/>
          <w:sz w:val="24"/>
          <w:lang w:val="zh-CN"/>
        </w:rPr>
        <w:t>除另有判决外，诉讼费应由败诉方负担。</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3</w:t>
      </w:r>
      <w:r>
        <w:rPr>
          <w:rFonts w:ascii="宋体" w:cs="宋体" w:hint="eastAsia"/>
          <w:sz w:val="24"/>
          <w:lang w:val="zh-CN"/>
        </w:rPr>
        <w:t>在诉讼期间，除正在进行的仲裁部分外，合同其他部分继续执行。</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w:t>
      </w:r>
      <w:r>
        <w:rPr>
          <w:rFonts w:ascii="宋体" w:cs="宋体" w:hint="eastAsia"/>
          <w:sz w:val="24"/>
          <w:lang w:val="zh-CN"/>
        </w:rPr>
        <w:t>经双方达成一致意见后，方可终止。</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合同书写应用中文书写。合同一式五份，具有同等法律效力。</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w:t>
      </w:r>
      <w:r>
        <w:rPr>
          <w:rFonts w:ascii="宋体" w:cs="宋体" w:hint="eastAsia"/>
          <w:sz w:val="24"/>
          <w:lang w:val="zh-CN"/>
        </w:rPr>
        <w:lastRenderedPageBreak/>
        <w:t>位。</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23EDC" w:rsidRDefault="0023767D">
      <w:pPr>
        <w:autoSpaceDE w:val="0"/>
        <w:autoSpaceDN w:val="0"/>
        <w:adjustRightInd w:val="0"/>
        <w:snapToGrid w:val="0"/>
        <w:spacing w:line="360" w:lineRule="auto"/>
        <w:ind w:firstLine="480"/>
        <w:rPr>
          <w:rFonts w:ascii="黑体" w:eastAsia="黑体" w:cs="黑体"/>
          <w:b/>
          <w:bCs/>
          <w:sz w:val="28"/>
          <w:szCs w:val="28"/>
          <w:lang w:val="zh-CN"/>
        </w:rPr>
      </w:pPr>
      <w:r>
        <w:rPr>
          <w:rFonts w:ascii="宋体" w:cs="宋体" w:hint="eastAsia"/>
          <w:sz w:val="24"/>
          <w:lang w:val="zh-CN"/>
        </w:rPr>
        <w:t>除非合同中另有说明，本合同经双方签字盖章，即开始生效。</w:t>
      </w:r>
    </w:p>
    <w:p w:rsidR="00823EDC" w:rsidRDefault="0023767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rsidR="00823EDC" w:rsidRDefault="0023767D">
      <w:pPr>
        <w:autoSpaceDE w:val="0"/>
        <w:autoSpaceDN w:val="0"/>
        <w:adjustRightInd w:val="0"/>
        <w:spacing w:line="360" w:lineRule="auto"/>
        <w:jc w:val="center"/>
        <w:outlineLvl w:val="0"/>
        <w:rPr>
          <w:rStyle w:val="2Char"/>
        </w:rPr>
      </w:pPr>
      <w:bookmarkStart w:id="6" w:name="_Toc30341"/>
      <w:r>
        <w:rPr>
          <w:rStyle w:val="2Char"/>
          <w:rFonts w:hint="eastAsia"/>
        </w:rPr>
        <w:lastRenderedPageBreak/>
        <w:t>第</w:t>
      </w:r>
      <w:r>
        <w:rPr>
          <w:rStyle w:val="2Char"/>
          <w:rFonts w:hint="eastAsia"/>
        </w:rPr>
        <w:t>七</w:t>
      </w:r>
      <w:r>
        <w:rPr>
          <w:rStyle w:val="2Char"/>
          <w:rFonts w:hint="eastAsia"/>
        </w:rPr>
        <w:t>章</w:t>
      </w:r>
      <w:r>
        <w:rPr>
          <w:rStyle w:val="2Char"/>
          <w:rFonts w:hint="eastAsia"/>
        </w:rPr>
        <w:t xml:space="preserve"> </w:t>
      </w:r>
      <w:r>
        <w:rPr>
          <w:rStyle w:val="2Char"/>
          <w:rFonts w:hint="eastAsia"/>
        </w:rPr>
        <w:t>合同特殊条款</w:t>
      </w:r>
      <w:bookmarkEnd w:id="6"/>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w:t>
      </w:r>
      <w:r>
        <w:rPr>
          <w:rFonts w:ascii="宋体" w:cs="宋体" w:hint="eastAsia"/>
          <w:sz w:val="24"/>
          <w:lang w:val="zh-CN"/>
        </w:rPr>
        <w:t>、本项目招标时依据的可研等文件发生变化时，由双方协商并修改合同。</w:t>
      </w:r>
    </w:p>
    <w:p w:rsidR="00823EDC" w:rsidRDefault="0023767D">
      <w:pPr>
        <w:autoSpaceDE w:val="0"/>
        <w:autoSpaceDN w:val="0"/>
        <w:adjustRightInd w:val="0"/>
        <w:snapToGrid w:val="0"/>
        <w:spacing w:line="360" w:lineRule="auto"/>
        <w:ind w:firstLine="480"/>
        <w:rPr>
          <w:rFonts w:ascii="宋体"/>
          <w:b/>
          <w:sz w:val="30"/>
          <w:lang w:val="zh-CN"/>
        </w:rPr>
      </w:pPr>
      <w:r>
        <w:rPr>
          <w:rFonts w:ascii="宋体" w:cs="宋体" w:hint="eastAsia"/>
          <w:sz w:val="24"/>
          <w:lang w:val="zh-CN"/>
        </w:rPr>
        <w:t>2</w:t>
      </w:r>
      <w:r>
        <w:rPr>
          <w:rFonts w:ascii="宋体" w:cs="宋体" w:hint="eastAsia"/>
          <w:sz w:val="24"/>
          <w:lang w:val="zh-CN"/>
        </w:rPr>
        <w:t>、其他合同特殊条款见合同样本。</w:t>
      </w:r>
    </w:p>
    <w:p w:rsidR="00823EDC" w:rsidRDefault="0023767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823EDC" w:rsidRDefault="0023767D">
      <w:pPr>
        <w:tabs>
          <w:tab w:val="left" w:pos="360"/>
        </w:tabs>
        <w:autoSpaceDE w:val="0"/>
        <w:autoSpaceDN w:val="0"/>
        <w:adjustRightInd w:val="0"/>
        <w:spacing w:line="360" w:lineRule="auto"/>
        <w:ind w:firstLine="480"/>
        <w:rPr>
          <w:rFonts w:ascii="黑体" w:eastAsia="黑体" w:cs="黑体"/>
          <w:b/>
          <w:bCs/>
          <w:sz w:val="28"/>
          <w:szCs w:val="28"/>
          <w:lang w:val="zh-CN"/>
        </w:rPr>
      </w:pPr>
      <w:r>
        <w:rPr>
          <w:rFonts w:ascii="宋体" w:cs="宋体" w:hint="eastAsia"/>
          <w:sz w:val="24"/>
          <w:lang w:val="zh-CN"/>
        </w:rPr>
        <w:t>合同特殊条款是合同一般条款的补充和修改。如果两者之间有抵触，应以特殊条款为准。</w:t>
      </w:r>
    </w:p>
    <w:p w:rsidR="00823EDC" w:rsidRDefault="00823EDC">
      <w:pPr>
        <w:pStyle w:val="a8"/>
        <w:spacing w:line="360" w:lineRule="auto"/>
        <w:contextualSpacing/>
        <w:jc w:val="center"/>
        <w:rPr>
          <w:rFonts w:asciiTheme="majorEastAsia" w:eastAsiaTheme="majorEastAsia" w:hAnsiTheme="majorEastAsia" w:cs="宋体"/>
          <w:b/>
          <w:kern w:val="0"/>
          <w:sz w:val="36"/>
          <w:szCs w:val="36"/>
        </w:rPr>
      </w:pPr>
    </w:p>
    <w:p w:rsidR="00823EDC" w:rsidRDefault="00823EDC">
      <w:pPr>
        <w:autoSpaceDE w:val="0"/>
        <w:autoSpaceDN w:val="0"/>
        <w:adjustRightInd w:val="0"/>
        <w:spacing w:line="360" w:lineRule="auto"/>
        <w:jc w:val="center"/>
        <w:outlineLvl w:val="0"/>
        <w:rPr>
          <w:rStyle w:val="2Char"/>
        </w:rPr>
      </w:pPr>
      <w:bookmarkStart w:id="7" w:name="_Toc2524"/>
    </w:p>
    <w:p w:rsidR="00823EDC" w:rsidRDefault="00823EDC">
      <w:pPr>
        <w:autoSpaceDE w:val="0"/>
        <w:autoSpaceDN w:val="0"/>
        <w:adjustRightInd w:val="0"/>
        <w:spacing w:line="360" w:lineRule="auto"/>
        <w:jc w:val="center"/>
        <w:outlineLvl w:val="0"/>
        <w:rPr>
          <w:rStyle w:val="2Char"/>
        </w:rPr>
      </w:pPr>
    </w:p>
    <w:p w:rsidR="00823EDC" w:rsidRDefault="0023767D">
      <w:pPr>
        <w:autoSpaceDE w:val="0"/>
        <w:autoSpaceDN w:val="0"/>
        <w:adjustRightInd w:val="0"/>
        <w:spacing w:line="360" w:lineRule="auto"/>
        <w:jc w:val="center"/>
        <w:outlineLvl w:val="0"/>
        <w:rPr>
          <w:rStyle w:val="2Char"/>
          <w:lang w:val="zh-CN"/>
        </w:rPr>
      </w:pPr>
      <w:r>
        <w:rPr>
          <w:rStyle w:val="2Char"/>
          <w:rFonts w:hint="eastAsia"/>
          <w:lang w:val="zh-CN"/>
        </w:rPr>
        <w:t>第八章</w:t>
      </w:r>
      <w:r>
        <w:rPr>
          <w:rStyle w:val="2Char"/>
          <w:rFonts w:hint="eastAsia"/>
          <w:lang w:val="zh-CN"/>
        </w:rPr>
        <w:t xml:space="preserve"> </w:t>
      </w:r>
      <w:r>
        <w:rPr>
          <w:rStyle w:val="2Char"/>
          <w:rFonts w:hint="eastAsia"/>
          <w:lang w:val="zh-CN"/>
        </w:rPr>
        <w:t>合同书</w:t>
      </w:r>
      <w:r>
        <w:rPr>
          <w:rStyle w:val="2Char"/>
          <w:rFonts w:hint="eastAsia"/>
          <w:lang w:val="zh-CN"/>
        </w:rPr>
        <w:t xml:space="preserve"> </w:t>
      </w:r>
      <w:r>
        <w:rPr>
          <w:rStyle w:val="2Char"/>
          <w:rFonts w:hint="eastAsia"/>
          <w:lang w:val="zh-CN"/>
        </w:rPr>
        <w:t>（参考样本）</w:t>
      </w:r>
      <w:bookmarkEnd w:id="7"/>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823EDC">
      <w:pPr>
        <w:jc w:val="center"/>
        <w:rPr>
          <w:rFonts w:ascii="黑体" w:eastAsia="黑体" w:hAnsi="黑体" w:cs="黑体"/>
          <w:b/>
          <w:sz w:val="72"/>
          <w:szCs w:val="72"/>
        </w:rPr>
      </w:pPr>
    </w:p>
    <w:p w:rsidR="00823EDC" w:rsidRDefault="0023767D">
      <w:pPr>
        <w:jc w:val="center"/>
        <w:rPr>
          <w:rFonts w:ascii="黑体" w:eastAsia="黑体" w:hAnsi="黑体" w:cs="黑体"/>
          <w:b/>
          <w:sz w:val="72"/>
          <w:szCs w:val="72"/>
        </w:rPr>
      </w:pPr>
      <w:r>
        <w:rPr>
          <w:rFonts w:ascii="黑体" w:eastAsia="黑体" w:hAnsi="黑体" w:cs="黑体" w:hint="eastAsia"/>
          <w:b/>
          <w:sz w:val="72"/>
          <w:szCs w:val="72"/>
        </w:rPr>
        <w:t>政府购买服务协议</w:t>
      </w:r>
    </w:p>
    <w:p w:rsidR="00823EDC" w:rsidRDefault="00823EDC">
      <w:pPr>
        <w:jc w:val="center"/>
        <w:rPr>
          <w:b/>
          <w:sz w:val="72"/>
          <w:szCs w:val="72"/>
        </w:rPr>
      </w:pPr>
    </w:p>
    <w:p w:rsidR="00823EDC" w:rsidRDefault="00823EDC">
      <w:pPr>
        <w:jc w:val="center"/>
        <w:rPr>
          <w:b/>
          <w:sz w:val="72"/>
          <w:szCs w:val="72"/>
        </w:rPr>
      </w:pPr>
    </w:p>
    <w:p w:rsidR="00823EDC" w:rsidRDefault="00823EDC">
      <w:pPr>
        <w:jc w:val="center"/>
        <w:rPr>
          <w:b/>
          <w:sz w:val="72"/>
          <w:szCs w:val="72"/>
        </w:rPr>
      </w:pPr>
    </w:p>
    <w:p w:rsidR="00823EDC" w:rsidRDefault="00823EDC">
      <w:pPr>
        <w:jc w:val="center"/>
        <w:rPr>
          <w:b/>
          <w:sz w:val="72"/>
          <w:szCs w:val="72"/>
        </w:rPr>
      </w:pPr>
    </w:p>
    <w:p w:rsidR="00823EDC" w:rsidRDefault="00823EDC">
      <w:pPr>
        <w:jc w:val="center"/>
        <w:rPr>
          <w:b/>
          <w:sz w:val="72"/>
          <w:szCs w:val="72"/>
        </w:rPr>
      </w:pPr>
    </w:p>
    <w:p w:rsidR="00823EDC" w:rsidRDefault="00823EDC">
      <w:pPr>
        <w:jc w:val="center"/>
        <w:rPr>
          <w:b/>
          <w:sz w:val="72"/>
          <w:szCs w:val="72"/>
        </w:rPr>
      </w:pPr>
    </w:p>
    <w:p w:rsidR="00823EDC" w:rsidRDefault="00823EDC">
      <w:pPr>
        <w:jc w:val="center"/>
        <w:rPr>
          <w:b/>
          <w:sz w:val="72"/>
          <w:szCs w:val="72"/>
        </w:rPr>
        <w:sectPr w:rsidR="00823EDC">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p>
    <w:p w:rsidR="00823EDC" w:rsidRDefault="00823EDC">
      <w:pPr>
        <w:jc w:val="center"/>
        <w:rPr>
          <w:b/>
          <w:sz w:val="72"/>
          <w:szCs w:val="72"/>
        </w:rPr>
      </w:pPr>
    </w:p>
    <w:p w:rsidR="00823EDC" w:rsidRDefault="0023767D">
      <w:pPr>
        <w:jc w:val="center"/>
        <w:rPr>
          <w:rFonts w:ascii="宋体" w:hAnsi="宋体"/>
          <w:b/>
          <w:sz w:val="30"/>
          <w:szCs w:val="30"/>
        </w:rPr>
      </w:pPr>
      <w:r>
        <w:rPr>
          <w:rFonts w:ascii="宋体" w:hAnsi="宋体" w:hint="eastAsia"/>
          <w:b/>
          <w:sz w:val="30"/>
          <w:szCs w:val="30"/>
        </w:rPr>
        <w:t>目</w:t>
      </w:r>
      <w:r>
        <w:rPr>
          <w:rFonts w:ascii="宋体" w:hAnsi="宋体" w:hint="eastAsia"/>
          <w:b/>
          <w:sz w:val="30"/>
          <w:szCs w:val="30"/>
        </w:rPr>
        <w:t xml:space="preserve">    </w:t>
      </w:r>
      <w:r>
        <w:rPr>
          <w:rFonts w:ascii="宋体" w:hAnsi="宋体" w:hint="eastAsia"/>
          <w:b/>
          <w:sz w:val="30"/>
          <w:szCs w:val="30"/>
        </w:rPr>
        <w:t>录</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定义和解释</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协议构成</w:t>
      </w:r>
      <w:r>
        <w:rPr>
          <w:rFonts w:ascii="宋体" w:hAnsi="宋体"/>
          <w:sz w:val="28"/>
          <w:szCs w:val="28"/>
        </w:rPr>
        <w:t>及适用顺序</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服务项目</w:t>
      </w:r>
      <w:r>
        <w:rPr>
          <w:rFonts w:ascii="宋体" w:hAnsi="宋体"/>
          <w:sz w:val="28"/>
          <w:szCs w:val="28"/>
        </w:rPr>
        <w:t>及服务范围、期限</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项目投资计划</w:t>
      </w:r>
      <w:r>
        <w:rPr>
          <w:rFonts w:ascii="宋体" w:hAnsi="宋体"/>
          <w:sz w:val="28"/>
          <w:szCs w:val="28"/>
        </w:rPr>
        <w:t>与融资方案</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协议价款</w:t>
      </w:r>
      <w:r>
        <w:rPr>
          <w:rFonts w:ascii="宋体" w:hAnsi="宋体"/>
          <w:sz w:val="28"/>
          <w:szCs w:val="28"/>
        </w:rPr>
        <w:t>及资金支付</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服务质量及</w:t>
      </w:r>
      <w:r>
        <w:rPr>
          <w:rFonts w:ascii="宋体" w:hAnsi="宋体"/>
          <w:sz w:val="28"/>
          <w:szCs w:val="28"/>
        </w:rPr>
        <w:t>保障措施</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甲方的陈述</w:t>
      </w:r>
      <w:r>
        <w:rPr>
          <w:rFonts w:ascii="宋体" w:hAnsi="宋体"/>
          <w:sz w:val="28"/>
          <w:szCs w:val="28"/>
        </w:rPr>
        <w:t>和保证</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乙方的</w:t>
      </w:r>
      <w:r>
        <w:rPr>
          <w:rFonts w:ascii="宋体" w:hAnsi="宋体"/>
          <w:sz w:val="28"/>
          <w:szCs w:val="28"/>
        </w:rPr>
        <w:t>陈述和保证</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甲方的</w:t>
      </w:r>
      <w:r>
        <w:rPr>
          <w:rFonts w:ascii="宋体" w:hAnsi="宋体"/>
          <w:sz w:val="28"/>
          <w:szCs w:val="28"/>
        </w:rPr>
        <w:t>权利和义务</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乙方的</w:t>
      </w:r>
      <w:r>
        <w:rPr>
          <w:rFonts w:ascii="宋体" w:hAnsi="宋体"/>
          <w:sz w:val="28"/>
          <w:szCs w:val="28"/>
        </w:rPr>
        <w:t>权利和义务</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指定人员及</w:t>
      </w:r>
      <w:r>
        <w:rPr>
          <w:rFonts w:ascii="宋体" w:hAnsi="宋体"/>
          <w:sz w:val="28"/>
          <w:szCs w:val="28"/>
        </w:rPr>
        <w:t>联系人</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权利保证</w:t>
      </w:r>
      <w:r>
        <w:rPr>
          <w:rFonts w:ascii="宋体" w:hAnsi="宋体"/>
          <w:sz w:val="28"/>
          <w:szCs w:val="28"/>
        </w:rPr>
        <w:t>和权利归属</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转让</w:t>
      </w:r>
      <w:r>
        <w:rPr>
          <w:rFonts w:ascii="宋体" w:hAnsi="宋体"/>
          <w:sz w:val="28"/>
          <w:szCs w:val="28"/>
        </w:rPr>
        <w:t>和分包</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保密</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不可抗力</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违约责任</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适用法律</w:t>
      </w:r>
      <w:r>
        <w:rPr>
          <w:rFonts w:ascii="宋体" w:hAnsi="宋体"/>
          <w:sz w:val="28"/>
          <w:szCs w:val="28"/>
        </w:rPr>
        <w:t>和争议解决</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协议的</w:t>
      </w:r>
      <w:r>
        <w:rPr>
          <w:rFonts w:ascii="宋体" w:hAnsi="宋体"/>
          <w:sz w:val="28"/>
          <w:szCs w:val="28"/>
        </w:rPr>
        <w:t>变更、</w:t>
      </w:r>
      <w:r>
        <w:rPr>
          <w:rFonts w:ascii="宋体" w:hAnsi="宋体" w:hint="eastAsia"/>
          <w:sz w:val="28"/>
          <w:szCs w:val="28"/>
        </w:rPr>
        <w:t>解除和</w:t>
      </w:r>
      <w:r>
        <w:rPr>
          <w:rFonts w:ascii="宋体" w:hAnsi="宋体"/>
          <w:sz w:val="28"/>
          <w:szCs w:val="28"/>
        </w:rPr>
        <w:t>终止</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pPr>
      <w:r>
        <w:rPr>
          <w:rFonts w:ascii="宋体" w:hAnsi="宋体" w:hint="eastAsia"/>
          <w:sz w:val="28"/>
          <w:szCs w:val="28"/>
        </w:rPr>
        <w:t>协议效力</w:t>
      </w:r>
      <w:r>
        <w:rPr>
          <w:rFonts w:ascii="宋体" w:hAnsi="宋体"/>
          <w:sz w:val="28"/>
          <w:szCs w:val="28"/>
        </w:rPr>
        <w:t>………………………………………………</w:t>
      </w:r>
    </w:p>
    <w:p w:rsidR="00823EDC" w:rsidRDefault="0023767D">
      <w:pPr>
        <w:pStyle w:val="af"/>
        <w:numPr>
          <w:ilvl w:val="0"/>
          <w:numId w:val="4"/>
        </w:numPr>
        <w:ind w:firstLineChars="0"/>
        <w:jc w:val="left"/>
        <w:rPr>
          <w:rFonts w:ascii="宋体" w:hAnsi="宋体"/>
          <w:sz w:val="28"/>
          <w:szCs w:val="28"/>
        </w:rPr>
        <w:sectPr w:rsidR="00823EDC">
          <w:pgSz w:w="11906" w:h="16838"/>
          <w:pgMar w:top="1440" w:right="1800" w:bottom="1440" w:left="1800" w:header="851" w:footer="992" w:gutter="0"/>
          <w:cols w:space="720"/>
          <w:titlePg/>
          <w:docGrid w:type="lines" w:linePitch="312"/>
        </w:sectPr>
      </w:pPr>
      <w:r>
        <w:rPr>
          <w:rFonts w:ascii="宋体" w:hAnsi="宋体" w:hint="eastAsia"/>
          <w:sz w:val="28"/>
          <w:szCs w:val="28"/>
        </w:rPr>
        <w:t xml:space="preserve">  </w:t>
      </w:r>
      <w:r>
        <w:rPr>
          <w:rFonts w:ascii="宋体" w:hAnsi="宋体" w:hint="eastAsia"/>
          <w:sz w:val="28"/>
          <w:szCs w:val="28"/>
        </w:rPr>
        <w:t>协议附件</w:t>
      </w:r>
      <w:r>
        <w:rPr>
          <w:rFonts w:ascii="宋体" w:hAnsi="宋体"/>
          <w:sz w:val="28"/>
          <w:szCs w:val="28"/>
        </w:rPr>
        <w:t>………………………………………………</w:t>
      </w:r>
    </w:p>
    <w:p w:rsidR="00823EDC" w:rsidRDefault="00823EDC">
      <w:pPr>
        <w:pStyle w:val="af"/>
        <w:ind w:left="1125" w:firstLineChars="0" w:firstLine="0"/>
        <w:jc w:val="left"/>
        <w:rPr>
          <w:rFonts w:ascii="宋体" w:hAnsi="宋体"/>
          <w:sz w:val="28"/>
          <w:szCs w:val="28"/>
        </w:rPr>
      </w:pPr>
    </w:p>
    <w:p w:rsidR="00823EDC" w:rsidRDefault="0023767D">
      <w:pPr>
        <w:spacing w:line="600" w:lineRule="exact"/>
        <w:jc w:val="left"/>
        <w:rPr>
          <w:rFonts w:ascii="仿宋" w:eastAsia="仿宋" w:hAnsi="仿宋" w:cs="仿宋"/>
          <w:sz w:val="32"/>
          <w:szCs w:val="32"/>
          <w:u w:val="single"/>
        </w:rPr>
      </w:pPr>
      <w:r>
        <w:rPr>
          <w:rFonts w:ascii="宋体" w:hAnsi="宋体" w:hint="eastAsia"/>
          <w:b/>
          <w:sz w:val="28"/>
          <w:szCs w:val="28"/>
        </w:rPr>
        <w:t>甲方</w:t>
      </w:r>
      <w:r>
        <w:rPr>
          <w:rFonts w:ascii="宋体" w:hAnsi="宋体"/>
          <w:b/>
          <w:sz w:val="28"/>
          <w:szCs w:val="28"/>
        </w:rPr>
        <w:t>：</w:t>
      </w:r>
    </w:p>
    <w:p w:rsidR="00823EDC" w:rsidRDefault="0023767D">
      <w:pPr>
        <w:spacing w:line="600" w:lineRule="exact"/>
        <w:jc w:val="left"/>
        <w:rPr>
          <w:rFonts w:ascii="宋体" w:hAnsi="宋体"/>
          <w:sz w:val="28"/>
          <w:szCs w:val="28"/>
          <w:u w:val="single"/>
        </w:rPr>
      </w:pPr>
      <w:r>
        <w:rPr>
          <w:rFonts w:ascii="宋体" w:hAnsi="宋体" w:hint="eastAsia"/>
          <w:sz w:val="28"/>
          <w:szCs w:val="28"/>
        </w:rPr>
        <w:t>法定代表人</w:t>
      </w:r>
      <w:r>
        <w:rPr>
          <w:rFonts w:ascii="宋体" w:hAnsi="宋体" w:hint="eastAsia"/>
          <w:sz w:val="28"/>
          <w:szCs w:val="28"/>
        </w:rPr>
        <w:t>/</w:t>
      </w:r>
      <w:r>
        <w:rPr>
          <w:rFonts w:ascii="宋体" w:hAnsi="宋体" w:hint="eastAsia"/>
          <w:sz w:val="28"/>
          <w:szCs w:val="28"/>
        </w:rPr>
        <w:t>负责人</w:t>
      </w:r>
      <w:r>
        <w:rPr>
          <w:rFonts w:ascii="宋体" w:hAnsi="宋体"/>
          <w:sz w:val="28"/>
          <w:szCs w:val="28"/>
        </w:rPr>
        <w:t>：</w:t>
      </w:r>
    </w:p>
    <w:p w:rsidR="00823EDC" w:rsidRDefault="0023767D">
      <w:pPr>
        <w:spacing w:line="600" w:lineRule="exact"/>
        <w:jc w:val="left"/>
        <w:rPr>
          <w:rFonts w:ascii="宋体" w:hAnsi="宋体"/>
          <w:sz w:val="28"/>
          <w:szCs w:val="28"/>
          <w:u w:val="single"/>
        </w:rPr>
      </w:pPr>
      <w:r>
        <w:rPr>
          <w:rFonts w:ascii="宋体" w:hAnsi="宋体" w:hint="eastAsia"/>
          <w:sz w:val="28"/>
          <w:szCs w:val="28"/>
        </w:rPr>
        <w:t>住所</w:t>
      </w:r>
      <w:r>
        <w:rPr>
          <w:rFonts w:ascii="宋体" w:hAnsi="宋体"/>
          <w:sz w:val="28"/>
          <w:szCs w:val="28"/>
        </w:rPr>
        <w:t>：</w:t>
      </w:r>
    </w:p>
    <w:p w:rsidR="00823EDC" w:rsidRDefault="0023767D">
      <w:pPr>
        <w:spacing w:line="600" w:lineRule="exact"/>
        <w:jc w:val="left"/>
        <w:rPr>
          <w:rFonts w:ascii="宋体" w:hAnsi="宋体"/>
          <w:sz w:val="28"/>
          <w:szCs w:val="28"/>
        </w:rPr>
      </w:pPr>
      <w:r>
        <w:rPr>
          <w:rFonts w:ascii="宋体" w:hAnsi="宋体" w:hint="eastAsia"/>
          <w:sz w:val="28"/>
          <w:szCs w:val="28"/>
        </w:rPr>
        <w:t>邮编</w:t>
      </w:r>
      <w:r>
        <w:rPr>
          <w:rFonts w:ascii="宋体" w:hAnsi="宋体"/>
          <w:sz w:val="28"/>
          <w:szCs w:val="28"/>
        </w:rPr>
        <w:t>：</w:t>
      </w:r>
      <w:r>
        <w:rPr>
          <w:rFonts w:ascii="宋体" w:hAnsi="宋体" w:hint="eastAsia"/>
          <w:sz w:val="28"/>
          <w:szCs w:val="28"/>
          <w:u w:val="single"/>
        </w:rPr>
        <w:t xml:space="preserve"> 461000            </w:t>
      </w:r>
    </w:p>
    <w:p w:rsidR="00823EDC" w:rsidRDefault="0023767D">
      <w:pPr>
        <w:spacing w:line="600" w:lineRule="exact"/>
        <w:jc w:val="left"/>
        <w:rPr>
          <w:rFonts w:ascii="宋体" w:hAnsi="宋体"/>
          <w:sz w:val="28"/>
          <w:szCs w:val="28"/>
          <w:u w:val="single"/>
        </w:rPr>
      </w:pPr>
      <w:r>
        <w:rPr>
          <w:rFonts w:ascii="宋体" w:hAnsi="宋体" w:hint="eastAsia"/>
          <w:sz w:val="28"/>
          <w:szCs w:val="28"/>
        </w:rPr>
        <w:t>电话</w:t>
      </w:r>
      <w:r>
        <w:rPr>
          <w:rFonts w:ascii="宋体" w:hAnsi="宋体"/>
          <w:sz w:val="28"/>
          <w:szCs w:val="28"/>
        </w:rPr>
        <w:t>：</w:t>
      </w:r>
    </w:p>
    <w:p w:rsidR="00823EDC" w:rsidRDefault="0023767D">
      <w:pPr>
        <w:spacing w:line="600" w:lineRule="exact"/>
        <w:jc w:val="left"/>
        <w:rPr>
          <w:rFonts w:ascii="宋体" w:hAnsi="宋体"/>
          <w:sz w:val="28"/>
          <w:szCs w:val="28"/>
          <w:u w:val="single"/>
        </w:rPr>
      </w:pPr>
      <w:r>
        <w:rPr>
          <w:rFonts w:ascii="宋体" w:hAnsi="宋体" w:hint="eastAsia"/>
          <w:sz w:val="28"/>
          <w:szCs w:val="28"/>
        </w:rPr>
        <w:t>传真</w:t>
      </w:r>
      <w:r>
        <w:rPr>
          <w:rFonts w:ascii="宋体" w:hAnsi="宋体"/>
          <w:sz w:val="28"/>
          <w:szCs w:val="28"/>
        </w:rPr>
        <w:t>：</w:t>
      </w:r>
    </w:p>
    <w:p w:rsidR="00823EDC" w:rsidRDefault="00823EDC">
      <w:pPr>
        <w:spacing w:line="600" w:lineRule="exact"/>
        <w:jc w:val="left"/>
        <w:rPr>
          <w:rFonts w:ascii="宋体" w:hAnsi="宋体"/>
          <w:b/>
          <w:sz w:val="28"/>
          <w:szCs w:val="28"/>
        </w:rPr>
      </w:pPr>
    </w:p>
    <w:p w:rsidR="00823EDC" w:rsidRDefault="00823EDC">
      <w:pPr>
        <w:spacing w:line="600" w:lineRule="exact"/>
        <w:jc w:val="left"/>
        <w:rPr>
          <w:rFonts w:ascii="宋体" w:hAnsi="宋体"/>
          <w:b/>
          <w:sz w:val="28"/>
          <w:szCs w:val="28"/>
        </w:rPr>
      </w:pPr>
    </w:p>
    <w:p w:rsidR="00823EDC" w:rsidRDefault="00823EDC">
      <w:pPr>
        <w:spacing w:line="600" w:lineRule="exact"/>
        <w:jc w:val="left"/>
        <w:rPr>
          <w:rFonts w:ascii="宋体" w:hAnsi="宋体"/>
          <w:b/>
          <w:sz w:val="28"/>
          <w:szCs w:val="28"/>
        </w:rPr>
      </w:pPr>
    </w:p>
    <w:p w:rsidR="00823EDC" w:rsidRDefault="0023767D">
      <w:pPr>
        <w:spacing w:line="600" w:lineRule="exact"/>
        <w:jc w:val="left"/>
        <w:rPr>
          <w:rFonts w:ascii="宋体" w:hAnsi="宋体"/>
          <w:sz w:val="28"/>
          <w:szCs w:val="28"/>
          <w:u w:val="single"/>
        </w:rPr>
      </w:pPr>
      <w:r>
        <w:rPr>
          <w:rFonts w:ascii="宋体" w:hAnsi="宋体" w:hint="eastAsia"/>
          <w:b/>
          <w:sz w:val="28"/>
          <w:szCs w:val="28"/>
        </w:rPr>
        <w:t>乙方：</w:t>
      </w:r>
    </w:p>
    <w:p w:rsidR="00823EDC" w:rsidRDefault="0023767D">
      <w:pPr>
        <w:spacing w:line="600" w:lineRule="exact"/>
        <w:jc w:val="left"/>
        <w:rPr>
          <w:rFonts w:ascii="宋体" w:hAnsi="宋体"/>
          <w:sz w:val="28"/>
          <w:szCs w:val="28"/>
        </w:rPr>
      </w:pPr>
      <w:r>
        <w:rPr>
          <w:rFonts w:ascii="宋体" w:hAnsi="宋体" w:hint="eastAsia"/>
          <w:sz w:val="28"/>
          <w:szCs w:val="28"/>
        </w:rPr>
        <w:t>法定代表人：</w:t>
      </w:r>
    </w:p>
    <w:p w:rsidR="00823EDC" w:rsidRDefault="0023767D">
      <w:pPr>
        <w:spacing w:line="600" w:lineRule="exact"/>
        <w:jc w:val="left"/>
        <w:rPr>
          <w:rFonts w:ascii="宋体" w:hAnsi="宋体"/>
          <w:sz w:val="28"/>
          <w:szCs w:val="28"/>
          <w:u w:val="single"/>
        </w:rPr>
      </w:pPr>
      <w:r>
        <w:rPr>
          <w:rFonts w:ascii="宋体" w:hAnsi="宋体" w:hint="eastAsia"/>
          <w:sz w:val="28"/>
          <w:szCs w:val="28"/>
        </w:rPr>
        <w:t>住所</w:t>
      </w:r>
      <w:r>
        <w:rPr>
          <w:rFonts w:ascii="宋体" w:hAnsi="宋体"/>
          <w:sz w:val="28"/>
          <w:szCs w:val="28"/>
        </w:rPr>
        <w:t>：</w:t>
      </w:r>
    </w:p>
    <w:p w:rsidR="00823EDC" w:rsidRDefault="0023767D">
      <w:pPr>
        <w:spacing w:line="600" w:lineRule="exact"/>
        <w:jc w:val="left"/>
        <w:rPr>
          <w:rFonts w:ascii="宋体" w:hAnsi="宋体"/>
          <w:sz w:val="28"/>
          <w:szCs w:val="28"/>
        </w:rPr>
      </w:pPr>
      <w:r>
        <w:rPr>
          <w:rFonts w:ascii="宋体" w:hAnsi="宋体" w:hint="eastAsia"/>
          <w:sz w:val="28"/>
          <w:szCs w:val="28"/>
        </w:rPr>
        <w:t>邮编：</w:t>
      </w:r>
      <w:r>
        <w:rPr>
          <w:rFonts w:ascii="宋体" w:hAnsi="宋体" w:hint="eastAsia"/>
          <w:sz w:val="28"/>
          <w:szCs w:val="28"/>
          <w:u w:val="single"/>
        </w:rPr>
        <w:t xml:space="preserve"> 461000                 </w:t>
      </w:r>
    </w:p>
    <w:p w:rsidR="00823EDC" w:rsidRDefault="0023767D">
      <w:pPr>
        <w:spacing w:line="600" w:lineRule="exact"/>
        <w:jc w:val="left"/>
        <w:rPr>
          <w:rFonts w:ascii="宋体" w:hAnsi="宋体"/>
          <w:sz w:val="28"/>
          <w:szCs w:val="28"/>
          <w:u w:val="single"/>
        </w:rPr>
      </w:pPr>
      <w:r>
        <w:rPr>
          <w:rFonts w:ascii="宋体" w:hAnsi="宋体" w:hint="eastAsia"/>
          <w:sz w:val="28"/>
          <w:szCs w:val="28"/>
        </w:rPr>
        <w:t>电话</w:t>
      </w:r>
      <w:r>
        <w:rPr>
          <w:rFonts w:ascii="宋体" w:hAnsi="宋体"/>
          <w:sz w:val="28"/>
          <w:szCs w:val="28"/>
        </w:rPr>
        <w:t>：</w:t>
      </w:r>
    </w:p>
    <w:p w:rsidR="00823EDC" w:rsidRDefault="0023767D">
      <w:pPr>
        <w:spacing w:line="600" w:lineRule="exact"/>
        <w:jc w:val="left"/>
        <w:rPr>
          <w:rFonts w:ascii="宋体" w:hAnsi="宋体"/>
          <w:sz w:val="28"/>
          <w:szCs w:val="28"/>
        </w:rPr>
      </w:pPr>
      <w:r>
        <w:rPr>
          <w:rFonts w:ascii="宋体" w:hAnsi="宋体" w:hint="eastAsia"/>
          <w:sz w:val="28"/>
          <w:szCs w:val="28"/>
        </w:rPr>
        <w:t>传真</w:t>
      </w:r>
      <w:r>
        <w:rPr>
          <w:rFonts w:ascii="宋体" w:hAnsi="宋体"/>
          <w:sz w:val="28"/>
          <w:szCs w:val="28"/>
        </w:rPr>
        <w:t>：</w:t>
      </w:r>
    </w:p>
    <w:p w:rsidR="00823EDC" w:rsidRDefault="00823EDC">
      <w:pPr>
        <w:spacing w:line="600" w:lineRule="exact"/>
        <w:jc w:val="left"/>
        <w:rPr>
          <w:rFonts w:ascii="宋体" w:hAnsi="宋体"/>
          <w:sz w:val="28"/>
          <w:szCs w:val="28"/>
          <w:u w:val="single"/>
        </w:rPr>
      </w:pPr>
    </w:p>
    <w:p w:rsidR="00823EDC" w:rsidRDefault="00823EDC">
      <w:pPr>
        <w:spacing w:line="600" w:lineRule="exact"/>
        <w:jc w:val="left"/>
        <w:rPr>
          <w:rFonts w:ascii="宋体" w:hAnsi="宋体"/>
          <w:sz w:val="28"/>
          <w:szCs w:val="28"/>
          <w:u w:val="single"/>
        </w:rPr>
      </w:pPr>
    </w:p>
    <w:p w:rsidR="00823EDC" w:rsidRDefault="00823EDC">
      <w:pPr>
        <w:spacing w:line="600" w:lineRule="exact"/>
        <w:jc w:val="left"/>
        <w:rPr>
          <w:rFonts w:ascii="宋体" w:hAnsi="宋体"/>
          <w:sz w:val="28"/>
          <w:szCs w:val="28"/>
          <w:u w:val="single"/>
        </w:rPr>
      </w:pPr>
    </w:p>
    <w:p w:rsidR="00823EDC" w:rsidRDefault="00823EDC">
      <w:pPr>
        <w:spacing w:line="600" w:lineRule="exact"/>
        <w:jc w:val="left"/>
        <w:rPr>
          <w:rFonts w:ascii="宋体" w:hAnsi="宋体"/>
          <w:sz w:val="28"/>
          <w:szCs w:val="28"/>
          <w:u w:val="single"/>
        </w:rPr>
      </w:pPr>
    </w:p>
    <w:p w:rsidR="00823EDC" w:rsidRDefault="00823EDC">
      <w:pPr>
        <w:spacing w:line="600" w:lineRule="exact"/>
        <w:jc w:val="left"/>
        <w:rPr>
          <w:rFonts w:ascii="宋体" w:hAnsi="宋体"/>
          <w:sz w:val="28"/>
          <w:szCs w:val="28"/>
          <w:u w:val="single"/>
        </w:rPr>
      </w:pPr>
    </w:p>
    <w:p w:rsidR="00823EDC" w:rsidRDefault="00823EDC">
      <w:pPr>
        <w:spacing w:line="600" w:lineRule="exact"/>
        <w:ind w:firstLine="570"/>
        <w:jc w:val="left"/>
        <w:rPr>
          <w:rFonts w:ascii="宋体" w:hAnsi="宋体"/>
          <w:b/>
          <w:sz w:val="28"/>
          <w:szCs w:val="28"/>
        </w:rPr>
      </w:pPr>
    </w:p>
    <w:p w:rsidR="00823EDC" w:rsidRDefault="0023767D">
      <w:pPr>
        <w:spacing w:line="600" w:lineRule="exact"/>
        <w:ind w:firstLine="570"/>
        <w:jc w:val="left"/>
        <w:rPr>
          <w:rFonts w:ascii="宋体" w:hAnsi="宋体"/>
          <w:b/>
          <w:sz w:val="28"/>
          <w:szCs w:val="28"/>
        </w:rPr>
      </w:pPr>
      <w:r>
        <w:rPr>
          <w:rFonts w:ascii="宋体" w:hAnsi="宋体" w:hint="eastAsia"/>
          <w:b/>
          <w:sz w:val="28"/>
          <w:szCs w:val="28"/>
        </w:rPr>
        <w:t>鉴于</w:t>
      </w:r>
      <w:r>
        <w:rPr>
          <w:rFonts w:ascii="宋体" w:hAnsi="宋体"/>
          <w:b/>
          <w:sz w:val="28"/>
          <w:szCs w:val="28"/>
        </w:rPr>
        <w:t>：</w:t>
      </w:r>
    </w:p>
    <w:p w:rsidR="00823EDC" w:rsidRDefault="0023767D">
      <w:pPr>
        <w:spacing w:line="60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许昌市东城区管委会</w:t>
      </w:r>
      <w:r>
        <w:rPr>
          <w:rFonts w:ascii="宋体" w:hAnsi="宋体"/>
          <w:sz w:val="28"/>
          <w:szCs w:val="28"/>
        </w:rPr>
        <w:t>拟实施</w:t>
      </w:r>
      <w:r>
        <w:rPr>
          <w:rFonts w:ascii="宋体" w:hAnsi="宋体" w:hint="eastAsia"/>
          <w:sz w:val="28"/>
          <w:szCs w:val="28"/>
        </w:rPr>
        <w:t>东城区城中村改造建设管理办公室“北许庄（梁庄）”棚户区改造项目</w:t>
      </w:r>
      <w:r>
        <w:rPr>
          <w:rFonts w:ascii="宋体" w:hAnsi="宋体"/>
          <w:sz w:val="28"/>
          <w:szCs w:val="28"/>
        </w:rPr>
        <w:t>。</w:t>
      </w:r>
      <w:r>
        <w:rPr>
          <w:rFonts w:ascii="宋体" w:hAnsi="宋体" w:hint="eastAsia"/>
          <w:sz w:val="28"/>
          <w:szCs w:val="28"/>
        </w:rPr>
        <w:t>该项目已完成各项审批。</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、根据</w:t>
      </w:r>
      <w:r>
        <w:rPr>
          <w:rFonts w:ascii="宋体" w:hAnsi="宋体"/>
          <w:sz w:val="28"/>
          <w:szCs w:val="28"/>
        </w:rPr>
        <w:t>《</w:t>
      </w:r>
      <w:r>
        <w:rPr>
          <w:rFonts w:ascii="宋体" w:hAnsi="宋体" w:hint="eastAsia"/>
          <w:sz w:val="28"/>
          <w:szCs w:val="28"/>
        </w:rPr>
        <w:t>中华人民共和国</w:t>
      </w:r>
      <w:r>
        <w:rPr>
          <w:rFonts w:ascii="宋体" w:hAnsi="宋体"/>
          <w:sz w:val="28"/>
          <w:szCs w:val="28"/>
        </w:rPr>
        <w:t>预算法》</w:t>
      </w:r>
      <w:r>
        <w:rPr>
          <w:rFonts w:ascii="宋体" w:hAnsi="宋体" w:hint="eastAsia"/>
          <w:sz w:val="28"/>
          <w:szCs w:val="28"/>
        </w:rPr>
        <w:t>、</w:t>
      </w:r>
      <w:r>
        <w:rPr>
          <w:rFonts w:ascii="宋体" w:hAnsi="宋体"/>
          <w:sz w:val="28"/>
          <w:szCs w:val="28"/>
        </w:rPr>
        <w:t>《</w:t>
      </w:r>
      <w:r>
        <w:rPr>
          <w:rFonts w:ascii="宋体" w:hAnsi="宋体" w:hint="eastAsia"/>
          <w:sz w:val="28"/>
          <w:szCs w:val="28"/>
        </w:rPr>
        <w:t>中华人民共和国</w:t>
      </w:r>
      <w:r>
        <w:rPr>
          <w:rFonts w:ascii="宋体" w:hAnsi="宋体"/>
          <w:sz w:val="28"/>
          <w:szCs w:val="28"/>
        </w:rPr>
        <w:t>采购法》</w:t>
      </w:r>
      <w:r>
        <w:rPr>
          <w:rFonts w:ascii="宋体" w:hAnsi="宋体" w:hint="eastAsia"/>
          <w:sz w:val="28"/>
          <w:szCs w:val="28"/>
        </w:rPr>
        <w:t>、</w:t>
      </w:r>
      <w:r>
        <w:rPr>
          <w:rFonts w:ascii="宋体" w:hAnsi="宋体"/>
          <w:sz w:val="28"/>
          <w:szCs w:val="28"/>
        </w:rPr>
        <w:t>《</w:t>
      </w:r>
      <w:r>
        <w:rPr>
          <w:rFonts w:ascii="宋体" w:hAnsi="宋体" w:hint="eastAsia"/>
          <w:sz w:val="28"/>
          <w:szCs w:val="28"/>
        </w:rPr>
        <w:t>中共中央</w:t>
      </w:r>
      <w:r>
        <w:rPr>
          <w:rFonts w:ascii="宋体" w:hAnsi="宋体"/>
          <w:sz w:val="28"/>
          <w:szCs w:val="28"/>
        </w:rPr>
        <w:t>关于全面深化改革若干重大问题的决定》</w:t>
      </w:r>
      <w:r>
        <w:rPr>
          <w:rFonts w:ascii="宋体" w:hAnsi="宋体" w:hint="eastAsia"/>
          <w:sz w:val="28"/>
          <w:szCs w:val="28"/>
        </w:rPr>
        <w:t>、</w:t>
      </w:r>
      <w:r>
        <w:rPr>
          <w:rFonts w:ascii="宋体" w:hAnsi="宋体"/>
          <w:sz w:val="28"/>
          <w:szCs w:val="28"/>
        </w:rPr>
        <w:t>《</w:t>
      </w:r>
      <w:r>
        <w:rPr>
          <w:rFonts w:ascii="宋体" w:hAnsi="宋体" w:hint="eastAsia"/>
          <w:sz w:val="28"/>
          <w:szCs w:val="28"/>
        </w:rPr>
        <w:t>国务院</w:t>
      </w:r>
      <w:r>
        <w:rPr>
          <w:rFonts w:ascii="宋体" w:hAnsi="宋体"/>
          <w:sz w:val="28"/>
          <w:szCs w:val="28"/>
        </w:rPr>
        <w:t>办公厅关于政府向社会力量购买服务的指导意见》</w:t>
      </w:r>
      <w:r>
        <w:rPr>
          <w:rFonts w:ascii="宋体" w:hAnsi="宋体" w:hint="eastAsia"/>
          <w:sz w:val="28"/>
          <w:szCs w:val="28"/>
        </w:rPr>
        <w:t>、</w:t>
      </w:r>
      <w:r>
        <w:rPr>
          <w:rFonts w:ascii="宋体" w:hAnsi="宋体"/>
          <w:sz w:val="28"/>
          <w:szCs w:val="28"/>
        </w:rPr>
        <w:t>《</w:t>
      </w:r>
      <w:r>
        <w:rPr>
          <w:rFonts w:ascii="宋体" w:hAnsi="宋体" w:hint="eastAsia"/>
          <w:sz w:val="28"/>
          <w:szCs w:val="28"/>
        </w:rPr>
        <w:t>政府购买服务管理办法</w:t>
      </w:r>
      <w:r>
        <w:rPr>
          <w:rFonts w:ascii="宋体" w:hAnsi="宋体"/>
          <w:sz w:val="28"/>
          <w:szCs w:val="28"/>
        </w:rPr>
        <w:t>（</w:t>
      </w:r>
      <w:r>
        <w:rPr>
          <w:rFonts w:ascii="宋体" w:hAnsi="宋体" w:hint="eastAsia"/>
          <w:sz w:val="28"/>
          <w:szCs w:val="28"/>
        </w:rPr>
        <w:t>暂行</w:t>
      </w:r>
      <w:r>
        <w:rPr>
          <w:rFonts w:ascii="宋体" w:hAnsi="宋体"/>
          <w:sz w:val="28"/>
          <w:szCs w:val="28"/>
        </w:rPr>
        <w:t>）》</w:t>
      </w:r>
      <w:r>
        <w:rPr>
          <w:rFonts w:ascii="宋体" w:hAnsi="宋体" w:hint="eastAsia"/>
          <w:sz w:val="28"/>
          <w:szCs w:val="28"/>
        </w:rPr>
        <w:t>等</w:t>
      </w:r>
      <w:r>
        <w:rPr>
          <w:rFonts w:ascii="宋体" w:hAnsi="宋体"/>
          <w:sz w:val="28"/>
          <w:szCs w:val="28"/>
        </w:rPr>
        <w:t>有关规定和要求，</w:t>
      </w:r>
      <w:r>
        <w:rPr>
          <w:rFonts w:ascii="宋体" w:hAnsi="宋体" w:hint="eastAsia"/>
          <w:sz w:val="28"/>
          <w:szCs w:val="28"/>
        </w:rPr>
        <w:t>遵照市</w:t>
      </w:r>
      <w:r>
        <w:rPr>
          <w:rFonts w:ascii="宋体" w:hAnsi="宋体"/>
          <w:sz w:val="28"/>
          <w:szCs w:val="28"/>
        </w:rPr>
        <w:t>政府</w:t>
      </w:r>
      <w:r>
        <w:rPr>
          <w:rFonts w:ascii="宋体" w:hAnsi="宋体" w:hint="eastAsia"/>
          <w:sz w:val="28"/>
          <w:szCs w:val="28"/>
        </w:rPr>
        <w:t>制定的政府</w:t>
      </w:r>
      <w:r>
        <w:rPr>
          <w:rFonts w:ascii="宋体" w:hAnsi="宋体"/>
          <w:sz w:val="28"/>
          <w:szCs w:val="28"/>
        </w:rPr>
        <w:t>向社会力量购买服务的政策措施和实施办法，以及政府购买服务的指导性目录，</w:t>
      </w:r>
      <w:r>
        <w:rPr>
          <w:rFonts w:ascii="宋体" w:hAnsi="宋体" w:hint="eastAsia"/>
          <w:sz w:val="28"/>
          <w:szCs w:val="28"/>
        </w:rPr>
        <w:t>已将工程类项目</w:t>
      </w:r>
      <w:r>
        <w:rPr>
          <w:rFonts w:ascii="宋体" w:hAnsi="宋体"/>
          <w:sz w:val="28"/>
          <w:szCs w:val="28"/>
        </w:rPr>
        <w:t>纳入目录范畴。</w:t>
      </w:r>
    </w:p>
    <w:p w:rsidR="00823EDC" w:rsidRDefault="0023767D">
      <w:pPr>
        <w:spacing w:line="600" w:lineRule="exact"/>
        <w:rPr>
          <w:rFonts w:ascii="宋体" w:hAnsi="宋体"/>
          <w:sz w:val="28"/>
          <w:szCs w:val="28"/>
        </w:rPr>
      </w:pPr>
      <w:r>
        <w:rPr>
          <w:rFonts w:ascii="宋体" w:hAnsi="宋体"/>
          <w:sz w:val="28"/>
          <w:szCs w:val="28"/>
        </w:rPr>
        <w:t>3</w:t>
      </w:r>
      <w:r>
        <w:rPr>
          <w:rFonts w:ascii="宋体" w:hAnsi="宋体" w:hint="eastAsia"/>
          <w:sz w:val="28"/>
          <w:szCs w:val="28"/>
        </w:rPr>
        <w:t>、许昌市东城区管委会</w:t>
      </w:r>
      <w:r>
        <w:rPr>
          <w:rFonts w:ascii="宋体" w:hAnsi="宋体"/>
          <w:sz w:val="28"/>
          <w:szCs w:val="28"/>
        </w:rPr>
        <w:t>决定采取政府</w:t>
      </w:r>
      <w:r>
        <w:rPr>
          <w:rFonts w:ascii="宋体" w:hAnsi="宋体" w:hint="eastAsia"/>
          <w:sz w:val="28"/>
          <w:szCs w:val="28"/>
        </w:rPr>
        <w:t>向社会力量</w:t>
      </w:r>
      <w:r>
        <w:rPr>
          <w:rFonts w:ascii="宋体" w:hAnsi="宋体"/>
          <w:sz w:val="28"/>
          <w:szCs w:val="28"/>
        </w:rPr>
        <w:t>购买服务</w:t>
      </w:r>
      <w:r>
        <w:rPr>
          <w:rFonts w:ascii="宋体" w:hAnsi="宋体" w:hint="eastAsia"/>
          <w:sz w:val="28"/>
          <w:szCs w:val="28"/>
        </w:rPr>
        <w:t>的</w:t>
      </w:r>
      <w:r>
        <w:rPr>
          <w:rFonts w:ascii="宋体" w:hAnsi="宋体"/>
          <w:sz w:val="28"/>
          <w:szCs w:val="28"/>
        </w:rPr>
        <w:t>方式实施该项目，为公众提供</w:t>
      </w:r>
      <w:r>
        <w:rPr>
          <w:rFonts w:ascii="宋体" w:hAnsi="宋体" w:hint="eastAsia"/>
          <w:sz w:val="28"/>
          <w:szCs w:val="28"/>
        </w:rPr>
        <w:t>棚户区改造</w:t>
      </w:r>
      <w:r>
        <w:rPr>
          <w:rFonts w:ascii="宋体" w:hAnsi="宋体" w:hint="eastAsia"/>
          <w:sz w:val="28"/>
          <w:szCs w:val="28"/>
        </w:rPr>
        <w:t>相关</w:t>
      </w:r>
      <w:r>
        <w:rPr>
          <w:rFonts w:ascii="宋体" w:hAnsi="宋体"/>
          <w:sz w:val="28"/>
          <w:szCs w:val="28"/>
        </w:rPr>
        <w:t>服务，该</w:t>
      </w:r>
      <w:r>
        <w:rPr>
          <w:rFonts w:ascii="宋体" w:hAnsi="宋体" w:hint="eastAsia"/>
          <w:sz w:val="28"/>
          <w:szCs w:val="28"/>
        </w:rPr>
        <w:t>“</w:t>
      </w:r>
      <w:r>
        <w:rPr>
          <w:rFonts w:ascii="宋体" w:hAnsi="宋体"/>
          <w:sz w:val="28"/>
          <w:szCs w:val="28"/>
        </w:rPr>
        <w:t>政府购买服务</w:t>
      </w:r>
      <w:r>
        <w:rPr>
          <w:rFonts w:ascii="宋体" w:hAnsi="宋体" w:hint="eastAsia"/>
          <w:sz w:val="28"/>
          <w:szCs w:val="28"/>
        </w:rPr>
        <w:t>”</w:t>
      </w:r>
      <w:r>
        <w:rPr>
          <w:rFonts w:ascii="宋体" w:hAnsi="宋体"/>
          <w:sz w:val="28"/>
          <w:szCs w:val="28"/>
        </w:rPr>
        <w:t>事项</w:t>
      </w:r>
      <w:r>
        <w:rPr>
          <w:rFonts w:ascii="宋体" w:hAnsi="宋体" w:hint="eastAsia"/>
          <w:sz w:val="28"/>
          <w:szCs w:val="28"/>
        </w:rPr>
        <w:t>：</w:t>
      </w:r>
      <w:r>
        <w:rPr>
          <w:rFonts w:ascii="宋体" w:hAnsi="宋体" w:hint="eastAsia"/>
          <w:sz w:val="28"/>
          <w:szCs w:val="28"/>
        </w:rPr>
        <w:t>《</w:t>
      </w:r>
      <w:r>
        <w:rPr>
          <w:rFonts w:ascii="宋体" w:hAnsi="宋体" w:hint="eastAsia"/>
          <w:sz w:val="28"/>
          <w:szCs w:val="28"/>
        </w:rPr>
        <w:t>关于</w:t>
      </w:r>
      <w:r>
        <w:rPr>
          <w:rFonts w:ascii="宋体" w:hAnsi="宋体" w:hint="eastAsia"/>
          <w:sz w:val="28"/>
          <w:szCs w:val="28"/>
        </w:rPr>
        <w:t>东城区城中村改造建设管理办公室“北许庄（梁庄）”棚户区改造项目</w:t>
      </w:r>
      <w:r>
        <w:rPr>
          <w:rFonts w:ascii="宋体" w:hAnsi="宋体" w:hint="eastAsia"/>
          <w:sz w:val="28"/>
          <w:szCs w:val="28"/>
        </w:rPr>
        <w:t>采用</w:t>
      </w:r>
      <w:r>
        <w:rPr>
          <w:rFonts w:ascii="宋体" w:hAnsi="宋体" w:hint="eastAsia"/>
          <w:sz w:val="28"/>
          <w:szCs w:val="28"/>
        </w:rPr>
        <w:t>政府向社会力量购买服务有关事宜的批复》审批</w:t>
      </w:r>
      <w:r>
        <w:rPr>
          <w:rFonts w:ascii="宋体" w:hAnsi="宋体"/>
          <w:sz w:val="28"/>
          <w:szCs w:val="28"/>
        </w:rPr>
        <w:t>。</w:t>
      </w:r>
    </w:p>
    <w:p w:rsidR="00823EDC" w:rsidRDefault="0023767D">
      <w:pPr>
        <w:spacing w:line="600" w:lineRule="exact"/>
        <w:ind w:firstLineChars="150" w:firstLine="420"/>
        <w:jc w:val="left"/>
        <w:rPr>
          <w:rFonts w:ascii="宋体" w:hAnsi="宋体"/>
          <w:sz w:val="28"/>
          <w:szCs w:val="28"/>
        </w:rPr>
      </w:pPr>
      <w:r>
        <w:rPr>
          <w:rFonts w:ascii="宋体" w:hAnsi="宋体"/>
          <w:sz w:val="28"/>
          <w:szCs w:val="28"/>
        </w:rPr>
        <w:t>4</w:t>
      </w:r>
      <w:r>
        <w:rPr>
          <w:rFonts w:ascii="宋体" w:hAnsi="宋体" w:hint="eastAsia"/>
          <w:sz w:val="28"/>
          <w:szCs w:val="28"/>
        </w:rPr>
        <w:t>、（甲方</w:t>
      </w:r>
      <w:r>
        <w:rPr>
          <w:rFonts w:ascii="宋体" w:hAnsi="宋体"/>
          <w:sz w:val="28"/>
          <w:szCs w:val="28"/>
        </w:rPr>
        <w:t>）</w:t>
      </w:r>
      <w:r>
        <w:rPr>
          <w:rFonts w:ascii="宋体" w:hAnsi="宋体" w:hint="eastAsia"/>
          <w:sz w:val="28"/>
          <w:szCs w:val="28"/>
        </w:rPr>
        <w:t>作为</w:t>
      </w:r>
      <w:r>
        <w:rPr>
          <w:rFonts w:ascii="宋体" w:hAnsi="宋体"/>
          <w:sz w:val="28"/>
          <w:szCs w:val="28"/>
        </w:rPr>
        <w:t>本协议项下</w:t>
      </w:r>
      <w:r>
        <w:rPr>
          <w:rFonts w:ascii="宋体" w:hAnsi="宋体" w:hint="eastAsia"/>
          <w:sz w:val="28"/>
          <w:szCs w:val="28"/>
        </w:rPr>
        <w:t>东城区城中村改造建设管理办公室“北许庄（梁庄）”棚户区改造项目</w:t>
      </w:r>
      <w:r>
        <w:rPr>
          <w:rFonts w:ascii="宋体" w:hAnsi="宋体"/>
          <w:sz w:val="28"/>
          <w:szCs w:val="28"/>
        </w:rPr>
        <w:t>购买主体。</w:t>
      </w:r>
    </w:p>
    <w:p w:rsidR="00823EDC" w:rsidRDefault="0023767D">
      <w:pPr>
        <w:spacing w:line="600" w:lineRule="exact"/>
        <w:jc w:val="left"/>
        <w:rPr>
          <w:rFonts w:ascii="宋体" w:hAnsi="宋体"/>
          <w:sz w:val="28"/>
          <w:szCs w:val="28"/>
        </w:rPr>
      </w:pPr>
      <w:r>
        <w:rPr>
          <w:rFonts w:ascii="宋体" w:hAnsi="宋体"/>
          <w:sz w:val="28"/>
          <w:szCs w:val="28"/>
        </w:rPr>
        <w:t>5</w:t>
      </w:r>
      <w:r>
        <w:rPr>
          <w:rFonts w:ascii="宋体" w:hAnsi="宋体" w:hint="eastAsia"/>
          <w:sz w:val="28"/>
          <w:szCs w:val="28"/>
        </w:rPr>
        <w:t>、（甲方</w:t>
      </w:r>
      <w:r>
        <w:rPr>
          <w:rFonts w:ascii="宋体" w:hAnsi="宋体"/>
          <w:sz w:val="28"/>
          <w:szCs w:val="28"/>
        </w:rPr>
        <w:t>）</w:t>
      </w:r>
      <w:r>
        <w:rPr>
          <w:rFonts w:ascii="宋体" w:hAnsi="宋体" w:hint="eastAsia"/>
          <w:sz w:val="28"/>
          <w:szCs w:val="28"/>
        </w:rPr>
        <w:t>通过的</w:t>
      </w:r>
      <w:r>
        <w:rPr>
          <w:rFonts w:ascii="宋体" w:hAnsi="宋体"/>
          <w:sz w:val="28"/>
          <w:szCs w:val="28"/>
        </w:rPr>
        <w:t>采购方式</w:t>
      </w:r>
      <w:r>
        <w:rPr>
          <w:rFonts w:ascii="宋体" w:hAnsi="宋体" w:hint="eastAsia"/>
          <w:sz w:val="28"/>
          <w:szCs w:val="28"/>
        </w:rPr>
        <w:t>，</w:t>
      </w:r>
      <w:r>
        <w:rPr>
          <w:rFonts w:ascii="宋体" w:hAnsi="宋体"/>
          <w:sz w:val="28"/>
          <w:szCs w:val="28"/>
        </w:rPr>
        <w:t>确定</w:t>
      </w:r>
      <w:r>
        <w:rPr>
          <w:rFonts w:ascii="宋体" w:hAnsi="宋体" w:hint="eastAsia"/>
          <w:sz w:val="28"/>
          <w:szCs w:val="28"/>
          <w:u w:val="single"/>
        </w:rPr>
        <w:t>（</w:t>
      </w:r>
      <w:r>
        <w:rPr>
          <w:rFonts w:ascii="宋体" w:hAnsi="宋体" w:hint="eastAsia"/>
          <w:sz w:val="28"/>
          <w:szCs w:val="28"/>
        </w:rPr>
        <w:t>乙方</w:t>
      </w:r>
      <w:r>
        <w:rPr>
          <w:rFonts w:ascii="宋体" w:hAnsi="宋体"/>
          <w:sz w:val="28"/>
          <w:szCs w:val="28"/>
        </w:rPr>
        <w:t>）</w:t>
      </w:r>
      <w:r>
        <w:rPr>
          <w:rFonts w:ascii="宋体" w:hAnsi="宋体" w:hint="eastAsia"/>
          <w:sz w:val="28"/>
          <w:szCs w:val="28"/>
        </w:rPr>
        <w:t>作为</w:t>
      </w:r>
      <w:r>
        <w:rPr>
          <w:rFonts w:ascii="宋体" w:hAnsi="宋体"/>
          <w:sz w:val="28"/>
          <w:szCs w:val="28"/>
        </w:rPr>
        <w:t>本协议项下</w:t>
      </w:r>
      <w:r>
        <w:rPr>
          <w:rFonts w:ascii="宋体" w:hAnsi="宋体" w:hint="eastAsia"/>
          <w:sz w:val="28"/>
          <w:szCs w:val="28"/>
        </w:rPr>
        <w:t>东城区城中村改造建设管理办公室“北许庄（梁庄）”棚户区改造项目的承接</w:t>
      </w:r>
      <w:r>
        <w:rPr>
          <w:rFonts w:ascii="宋体" w:hAnsi="宋体"/>
          <w:sz w:val="28"/>
          <w:szCs w:val="28"/>
        </w:rPr>
        <w:t>主体，符合有关法律法规的采购程序和资质要求</w:t>
      </w:r>
      <w:r>
        <w:rPr>
          <w:rFonts w:ascii="宋体" w:hAnsi="宋体" w:hint="eastAsia"/>
          <w:sz w:val="28"/>
          <w:szCs w:val="28"/>
        </w:rPr>
        <w:t>，</w:t>
      </w:r>
      <w:r>
        <w:rPr>
          <w:rFonts w:ascii="宋体" w:hAnsi="宋体"/>
          <w:sz w:val="28"/>
          <w:szCs w:val="28"/>
        </w:rPr>
        <w:t>乙方愿意</w:t>
      </w:r>
      <w:r>
        <w:rPr>
          <w:rFonts w:ascii="宋体" w:hAnsi="宋体" w:hint="eastAsia"/>
          <w:sz w:val="28"/>
          <w:szCs w:val="28"/>
        </w:rPr>
        <w:t>向</w:t>
      </w:r>
      <w:r>
        <w:rPr>
          <w:rFonts w:ascii="宋体" w:hAnsi="宋体"/>
          <w:sz w:val="28"/>
          <w:szCs w:val="28"/>
        </w:rPr>
        <w:t>甲方提供本协议约定的各项服务</w:t>
      </w:r>
      <w:r>
        <w:rPr>
          <w:rFonts w:ascii="宋体" w:hAnsi="宋体" w:hint="eastAsia"/>
          <w:sz w:val="28"/>
          <w:szCs w:val="28"/>
        </w:rPr>
        <w:t>。</w:t>
      </w:r>
    </w:p>
    <w:p w:rsidR="00823EDC" w:rsidRDefault="0023767D">
      <w:pPr>
        <w:spacing w:line="600" w:lineRule="exact"/>
        <w:rPr>
          <w:rFonts w:ascii="宋体" w:hAnsi="宋体"/>
          <w:sz w:val="28"/>
          <w:szCs w:val="28"/>
        </w:rPr>
      </w:pPr>
      <w:r>
        <w:rPr>
          <w:rFonts w:ascii="宋体" w:hAnsi="宋体" w:hint="eastAsia"/>
          <w:sz w:val="28"/>
          <w:szCs w:val="28"/>
        </w:rPr>
        <w:t>现</w:t>
      </w:r>
      <w:r>
        <w:rPr>
          <w:rFonts w:ascii="宋体" w:hAnsi="宋体"/>
          <w:sz w:val="28"/>
          <w:szCs w:val="28"/>
        </w:rPr>
        <w:t>依据《</w:t>
      </w:r>
      <w:r>
        <w:rPr>
          <w:rFonts w:ascii="宋体" w:hAnsi="宋体" w:hint="eastAsia"/>
          <w:sz w:val="28"/>
          <w:szCs w:val="28"/>
        </w:rPr>
        <w:t>中华人民共和国</w:t>
      </w:r>
      <w:r>
        <w:rPr>
          <w:rFonts w:ascii="宋体" w:hAnsi="宋体"/>
          <w:sz w:val="28"/>
          <w:szCs w:val="28"/>
        </w:rPr>
        <w:t>合同法》</w:t>
      </w:r>
      <w:r>
        <w:rPr>
          <w:rFonts w:ascii="宋体" w:hAnsi="宋体" w:hint="eastAsia"/>
          <w:sz w:val="28"/>
          <w:szCs w:val="28"/>
        </w:rPr>
        <w:t>、</w:t>
      </w:r>
      <w:r>
        <w:rPr>
          <w:rFonts w:ascii="宋体" w:hAnsi="宋体"/>
          <w:sz w:val="28"/>
          <w:szCs w:val="28"/>
        </w:rPr>
        <w:t>《</w:t>
      </w:r>
      <w:r>
        <w:rPr>
          <w:rFonts w:ascii="宋体" w:hAnsi="宋体" w:hint="eastAsia"/>
          <w:sz w:val="28"/>
          <w:szCs w:val="28"/>
        </w:rPr>
        <w:t>中华</w:t>
      </w:r>
      <w:r>
        <w:rPr>
          <w:rFonts w:ascii="宋体" w:hAnsi="宋体"/>
          <w:sz w:val="28"/>
          <w:szCs w:val="28"/>
        </w:rPr>
        <w:t>人民共和国政府</w:t>
      </w:r>
      <w:r>
        <w:rPr>
          <w:rFonts w:ascii="宋体" w:hAnsi="宋体"/>
          <w:sz w:val="28"/>
          <w:szCs w:val="28"/>
        </w:rPr>
        <w:t>采购法》</w:t>
      </w:r>
      <w:r>
        <w:rPr>
          <w:rFonts w:ascii="宋体" w:hAnsi="宋体" w:hint="eastAsia"/>
          <w:sz w:val="28"/>
          <w:szCs w:val="28"/>
        </w:rPr>
        <w:t>等有关</w:t>
      </w:r>
      <w:r>
        <w:rPr>
          <w:rFonts w:ascii="宋体" w:hAnsi="宋体" w:hint="eastAsia"/>
          <w:sz w:val="28"/>
          <w:szCs w:val="28"/>
        </w:rPr>
        <w:lastRenderedPageBreak/>
        <w:t>法律</w:t>
      </w:r>
      <w:r>
        <w:rPr>
          <w:rFonts w:ascii="宋体" w:hAnsi="宋体"/>
          <w:sz w:val="28"/>
          <w:szCs w:val="28"/>
        </w:rPr>
        <w:t>、法律的规定，遵循</w:t>
      </w:r>
      <w:r>
        <w:rPr>
          <w:rFonts w:ascii="宋体" w:hAnsi="宋体" w:hint="eastAsia"/>
          <w:sz w:val="28"/>
          <w:szCs w:val="28"/>
        </w:rPr>
        <w:t>平等</w:t>
      </w:r>
      <w:r>
        <w:rPr>
          <w:rFonts w:ascii="宋体" w:hAnsi="宋体"/>
          <w:sz w:val="28"/>
          <w:szCs w:val="28"/>
        </w:rPr>
        <w:t>、自愿、公平和诚实信用的原则，经甲乙双方协商一致，就本项目达成本协议。</w:t>
      </w:r>
    </w:p>
    <w:p w:rsidR="00823EDC" w:rsidRDefault="0023767D">
      <w:pPr>
        <w:spacing w:line="600" w:lineRule="exact"/>
        <w:ind w:firstLineChars="200" w:firstLine="562"/>
        <w:rPr>
          <w:rFonts w:ascii="宋体" w:hAnsi="宋体"/>
          <w:b/>
          <w:sz w:val="28"/>
          <w:szCs w:val="28"/>
        </w:rPr>
      </w:pPr>
      <w:r>
        <w:rPr>
          <w:rFonts w:ascii="宋体" w:hAnsi="宋体" w:hint="eastAsia"/>
          <w:b/>
          <w:sz w:val="28"/>
          <w:szCs w:val="28"/>
        </w:rPr>
        <w:t>第一条</w:t>
      </w:r>
      <w:r>
        <w:rPr>
          <w:rFonts w:ascii="宋体" w:hAnsi="宋体" w:hint="eastAsia"/>
          <w:b/>
          <w:sz w:val="28"/>
          <w:szCs w:val="28"/>
        </w:rPr>
        <w:t xml:space="preserve">  </w:t>
      </w:r>
      <w:r>
        <w:rPr>
          <w:rFonts w:ascii="宋体" w:hAnsi="宋体" w:hint="eastAsia"/>
          <w:b/>
          <w:sz w:val="28"/>
          <w:szCs w:val="28"/>
        </w:rPr>
        <w:t>定义</w:t>
      </w:r>
      <w:r>
        <w:rPr>
          <w:rFonts w:ascii="宋体" w:hAnsi="宋体"/>
          <w:b/>
          <w:sz w:val="28"/>
          <w:szCs w:val="28"/>
        </w:rPr>
        <w:t>和解释</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定义</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b/>
          <w:sz w:val="28"/>
          <w:szCs w:val="28"/>
        </w:rPr>
        <w:t>甲方：</w:t>
      </w:r>
      <w:r>
        <w:rPr>
          <w:rFonts w:ascii="宋体" w:hAnsi="宋体"/>
          <w:sz w:val="28"/>
          <w:szCs w:val="28"/>
        </w:rPr>
        <w:t>即购买主体，</w:t>
      </w:r>
      <w:r>
        <w:rPr>
          <w:rFonts w:ascii="宋体" w:hAnsi="宋体" w:hint="eastAsia"/>
          <w:sz w:val="28"/>
          <w:szCs w:val="28"/>
        </w:rPr>
        <w:t>指，</w:t>
      </w:r>
      <w:r>
        <w:rPr>
          <w:rFonts w:ascii="宋体" w:hAnsi="宋体"/>
          <w:sz w:val="28"/>
          <w:szCs w:val="28"/>
        </w:rPr>
        <w:t>该机构代表依据本协议购买乙方的服务，甲方的合法继承人和允许的受让人视同甲方。</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b/>
          <w:sz w:val="28"/>
          <w:szCs w:val="28"/>
        </w:rPr>
        <w:t>乙方：</w:t>
      </w:r>
      <w:r>
        <w:rPr>
          <w:rFonts w:ascii="宋体" w:hAnsi="宋体"/>
          <w:sz w:val="28"/>
          <w:szCs w:val="28"/>
        </w:rPr>
        <w:t>即承接主体，指</w:t>
      </w:r>
      <w:r>
        <w:rPr>
          <w:rFonts w:ascii="宋体" w:hAnsi="宋体" w:hint="eastAsia"/>
          <w:sz w:val="28"/>
          <w:szCs w:val="28"/>
        </w:rPr>
        <w:t>提供服务</w:t>
      </w:r>
      <w:r>
        <w:rPr>
          <w:rFonts w:ascii="宋体" w:hAnsi="宋体"/>
          <w:sz w:val="28"/>
          <w:szCs w:val="28"/>
        </w:rPr>
        <w:t>项目的</w:t>
      </w:r>
      <w:r>
        <w:rPr>
          <w:rFonts w:ascii="宋体" w:hAnsi="宋体" w:hint="eastAsia"/>
          <w:sz w:val="28"/>
          <w:szCs w:val="28"/>
        </w:rPr>
        <w:t>一方</w:t>
      </w:r>
      <w:r>
        <w:rPr>
          <w:rFonts w:ascii="宋体" w:hAnsi="宋体"/>
          <w:sz w:val="28"/>
          <w:szCs w:val="28"/>
        </w:rPr>
        <w:t>，本协议</w:t>
      </w:r>
      <w:r>
        <w:rPr>
          <w:rFonts w:ascii="宋体" w:hAnsi="宋体" w:hint="eastAsia"/>
          <w:sz w:val="28"/>
          <w:szCs w:val="28"/>
        </w:rPr>
        <w:t>指，</w:t>
      </w:r>
      <w:r>
        <w:rPr>
          <w:rFonts w:ascii="宋体" w:hAnsi="宋体"/>
          <w:sz w:val="28"/>
          <w:szCs w:val="28"/>
        </w:rPr>
        <w:t>该公司依据中华人民共和国国家法律设立，在</w:t>
      </w:r>
      <w:r>
        <w:rPr>
          <w:rFonts w:ascii="宋体" w:hAnsi="宋体" w:hint="eastAsia"/>
          <w:sz w:val="28"/>
          <w:szCs w:val="28"/>
        </w:rPr>
        <w:t>注册</w:t>
      </w:r>
      <w:r>
        <w:rPr>
          <w:rFonts w:ascii="宋体" w:hAnsi="宋体"/>
          <w:sz w:val="28"/>
          <w:szCs w:val="28"/>
        </w:rPr>
        <w:t>，法定代表人为</w:t>
      </w:r>
      <w:r>
        <w:rPr>
          <w:rFonts w:ascii="宋体" w:hAnsi="宋体" w:hint="eastAsia"/>
          <w:sz w:val="28"/>
          <w:szCs w:val="28"/>
        </w:rPr>
        <w:t>。</w:t>
      </w:r>
      <w:r>
        <w:rPr>
          <w:rFonts w:ascii="宋体" w:hAnsi="宋体"/>
          <w:sz w:val="28"/>
          <w:szCs w:val="28"/>
        </w:rPr>
        <w:t>乙方</w:t>
      </w:r>
      <w:r>
        <w:rPr>
          <w:rFonts w:ascii="宋体" w:hAnsi="宋体" w:hint="eastAsia"/>
          <w:sz w:val="28"/>
          <w:szCs w:val="28"/>
        </w:rPr>
        <w:t>的</w:t>
      </w:r>
      <w:r>
        <w:rPr>
          <w:rFonts w:ascii="宋体" w:hAnsi="宋体"/>
          <w:sz w:val="28"/>
          <w:szCs w:val="28"/>
        </w:rPr>
        <w:t>合法继承人和允许的受让人视同乙方。</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ascii="宋体" w:hAnsi="宋体" w:hint="eastAsia"/>
          <w:sz w:val="28"/>
          <w:szCs w:val="28"/>
        </w:rPr>
        <w:t>金融</w:t>
      </w:r>
      <w:r>
        <w:rPr>
          <w:rFonts w:ascii="宋体" w:hAnsi="宋体"/>
          <w:sz w:val="28"/>
          <w:szCs w:val="28"/>
        </w:rPr>
        <w:t>机构。</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b/>
          <w:sz w:val="28"/>
          <w:szCs w:val="28"/>
        </w:rPr>
        <w:t>融资协议：</w:t>
      </w:r>
      <w:r>
        <w:rPr>
          <w:rFonts w:ascii="宋体" w:hAnsi="宋体"/>
          <w:sz w:val="28"/>
          <w:szCs w:val="28"/>
        </w:rPr>
        <w:t>指乙方</w:t>
      </w:r>
      <w:r>
        <w:rPr>
          <w:rFonts w:ascii="宋体" w:hAnsi="宋体" w:hint="eastAsia"/>
          <w:sz w:val="28"/>
          <w:szCs w:val="28"/>
        </w:rPr>
        <w:t>与</w:t>
      </w:r>
      <w:r>
        <w:rPr>
          <w:rFonts w:ascii="宋体" w:hAnsi="宋体"/>
          <w:sz w:val="28"/>
          <w:szCs w:val="28"/>
        </w:rPr>
        <w:t>融资机构签署的为履行本协议规定的义务</w:t>
      </w:r>
      <w:r>
        <w:rPr>
          <w:rFonts w:ascii="宋体" w:hAnsi="宋体" w:hint="eastAsia"/>
          <w:sz w:val="28"/>
          <w:szCs w:val="28"/>
        </w:rPr>
        <w:t>而</w:t>
      </w:r>
      <w:r>
        <w:rPr>
          <w:rFonts w:ascii="宋体" w:hAnsi="宋体"/>
          <w:sz w:val="28"/>
          <w:szCs w:val="28"/>
        </w:rPr>
        <w:t>获得</w:t>
      </w:r>
      <w:r>
        <w:rPr>
          <w:rFonts w:ascii="宋体" w:hAnsi="宋体" w:hint="eastAsia"/>
          <w:sz w:val="28"/>
          <w:szCs w:val="28"/>
        </w:rPr>
        <w:t>融资机构</w:t>
      </w:r>
      <w:r>
        <w:rPr>
          <w:rFonts w:ascii="宋体" w:hAnsi="宋体"/>
          <w:sz w:val="28"/>
          <w:szCs w:val="28"/>
        </w:rPr>
        <w:t>融资的相关协议。</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b/>
          <w:sz w:val="28"/>
          <w:szCs w:val="28"/>
        </w:rPr>
        <w:t>第三方：</w:t>
      </w:r>
      <w:r>
        <w:rPr>
          <w:rFonts w:ascii="宋体" w:hAnsi="宋体"/>
          <w:sz w:val="28"/>
          <w:szCs w:val="28"/>
        </w:rPr>
        <w:t>指甲乙双方以外的任何自然人、法人、机构、组织、单位、实体等。</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w:t>
      </w:r>
      <w:r>
        <w:rPr>
          <w:rFonts w:ascii="宋体" w:hAnsi="宋体"/>
          <w:b/>
          <w:sz w:val="28"/>
          <w:szCs w:val="28"/>
        </w:rPr>
        <w:t>本项目：</w:t>
      </w:r>
      <w:r>
        <w:rPr>
          <w:rFonts w:ascii="宋体" w:hAnsi="宋体"/>
          <w:sz w:val="28"/>
          <w:szCs w:val="28"/>
        </w:rPr>
        <w:t>指</w:t>
      </w:r>
      <w:r>
        <w:rPr>
          <w:rFonts w:ascii="宋体" w:hAnsi="宋体" w:hint="eastAsia"/>
          <w:sz w:val="28"/>
          <w:szCs w:val="28"/>
        </w:rPr>
        <w:t>东城区城中村改造建设管理办公室“北许庄（梁庄）”棚户区改造项目</w:t>
      </w:r>
      <w:r>
        <w:rPr>
          <w:rFonts w:ascii="宋体" w:hAnsi="宋体"/>
          <w:sz w:val="28"/>
          <w:szCs w:val="28"/>
        </w:rPr>
        <w:t>（</w:t>
      </w:r>
      <w:r>
        <w:rPr>
          <w:rFonts w:ascii="宋体" w:hAnsi="宋体" w:hint="eastAsia"/>
          <w:sz w:val="28"/>
          <w:szCs w:val="28"/>
        </w:rPr>
        <w:t>以下</w:t>
      </w:r>
      <w:r>
        <w:rPr>
          <w:rFonts w:ascii="宋体" w:hAnsi="宋体"/>
          <w:sz w:val="28"/>
          <w:szCs w:val="28"/>
        </w:rPr>
        <w:t>简称</w:t>
      </w:r>
      <w:r>
        <w:rPr>
          <w:rFonts w:ascii="宋体" w:hAnsi="宋体"/>
          <w:sz w:val="28"/>
          <w:szCs w:val="28"/>
        </w:rPr>
        <w:t>“</w:t>
      </w:r>
      <w:r>
        <w:rPr>
          <w:rFonts w:ascii="宋体" w:hAnsi="宋体" w:hint="eastAsia"/>
          <w:sz w:val="28"/>
          <w:szCs w:val="28"/>
        </w:rPr>
        <w:t>本项目</w:t>
      </w:r>
      <w:r>
        <w:rPr>
          <w:rFonts w:ascii="宋体" w:hAnsi="宋体"/>
          <w:sz w:val="28"/>
          <w:szCs w:val="28"/>
        </w:rPr>
        <w:t>”</w:t>
      </w:r>
      <w:r>
        <w:rPr>
          <w:rFonts w:ascii="宋体" w:hAnsi="宋体"/>
          <w:sz w:val="28"/>
          <w:szCs w:val="28"/>
        </w:rPr>
        <w:t>）</w:t>
      </w:r>
      <w:r>
        <w:rPr>
          <w:rFonts w:ascii="宋体" w:hAnsi="宋体" w:hint="eastAsia"/>
          <w:sz w:val="28"/>
          <w:szCs w:val="28"/>
        </w:rPr>
        <w:t>。</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w:t>
      </w:r>
      <w:r>
        <w:rPr>
          <w:rFonts w:ascii="宋体" w:hAnsi="宋体"/>
          <w:b/>
          <w:sz w:val="28"/>
          <w:szCs w:val="28"/>
        </w:rPr>
        <w:t>服务：</w:t>
      </w:r>
      <w:r>
        <w:rPr>
          <w:rFonts w:ascii="宋体" w:hAnsi="宋体"/>
          <w:sz w:val="28"/>
          <w:szCs w:val="28"/>
        </w:rPr>
        <w:t>指甲方依据本协议第三条第（</w:t>
      </w:r>
      <w:r>
        <w:rPr>
          <w:rFonts w:ascii="宋体" w:hAnsi="宋体" w:hint="eastAsia"/>
          <w:sz w:val="28"/>
          <w:szCs w:val="28"/>
        </w:rPr>
        <w:t>二</w:t>
      </w:r>
      <w:r>
        <w:rPr>
          <w:rFonts w:ascii="宋体" w:hAnsi="宋体"/>
          <w:sz w:val="28"/>
          <w:szCs w:val="28"/>
        </w:rPr>
        <w:t>）</w:t>
      </w:r>
      <w:r>
        <w:rPr>
          <w:rFonts w:ascii="宋体" w:hAnsi="宋体" w:hint="eastAsia"/>
          <w:sz w:val="28"/>
          <w:szCs w:val="28"/>
        </w:rPr>
        <w:t>款</w:t>
      </w:r>
      <w:r>
        <w:rPr>
          <w:rFonts w:ascii="宋体" w:hAnsi="宋体"/>
          <w:sz w:val="28"/>
          <w:szCs w:val="28"/>
        </w:rPr>
        <w:t>规定从乙方购买的各</w:t>
      </w:r>
      <w:r>
        <w:rPr>
          <w:rFonts w:ascii="宋体" w:hAnsi="宋体"/>
          <w:sz w:val="28"/>
          <w:szCs w:val="28"/>
        </w:rPr>
        <w:lastRenderedPageBreak/>
        <w:t>项服务。</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w:t>
      </w:r>
      <w:r>
        <w:rPr>
          <w:rFonts w:ascii="宋体" w:hAnsi="宋体"/>
          <w:b/>
          <w:sz w:val="28"/>
          <w:szCs w:val="28"/>
        </w:rPr>
        <w:t>书面形式：</w:t>
      </w:r>
      <w:r>
        <w:rPr>
          <w:rFonts w:ascii="宋体" w:hAnsi="宋体"/>
          <w:sz w:val="28"/>
          <w:szCs w:val="28"/>
        </w:rPr>
        <w:t>指有形表现所载内容的形式，包括协议文件、</w:t>
      </w:r>
      <w:r>
        <w:rPr>
          <w:rFonts w:ascii="宋体" w:hAnsi="宋体" w:hint="eastAsia"/>
          <w:sz w:val="28"/>
          <w:szCs w:val="28"/>
        </w:rPr>
        <w:t>信件</w:t>
      </w:r>
      <w:r>
        <w:rPr>
          <w:rFonts w:ascii="宋体" w:hAnsi="宋体"/>
          <w:sz w:val="28"/>
          <w:szCs w:val="28"/>
        </w:rPr>
        <w:t>、电报、</w:t>
      </w:r>
      <w:r>
        <w:rPr>
          <w:rFonts w:ascii="宋体" w:hAnsi="宋体"/>
          <w:sz w:val="28"/>
          <w:szCs w:val="28"/>
        </w:rPr>
        <w:t>传真、电子邮件等。</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w:t>
      </w:r>
      <w:r>
        <w:rPr>
          <w:rFonts w:ascii="宋体" w:hAnsi="宋体"/>
          <w:b/>
          <w:sz w:val="28"/>
          <w:szCs w:val="28"/>
        </w:rPr>
        <w:t>“</w:t>
      </w:r>
      <w:r>
        <w:rPr>
          <w:rFonts w:ascii="宋体" w:hAnsi="宋体" w:hint="eastAsia"/>
          <w:b/>
          <w:sz w:val="28"/>
          <w:szCs w:val="28"/>
        </w:rPr>
        <w:t>中国</w:t>
      </w:r>
      <w:r>
        <w:rPr>
          <w:rFonts w:ascii="宋体" w:hAnsi="宋体"/>
          <w:b/>
          <w:sz w:val="28"/>
          <w:szCs w:val="28"/>
        </w:rPr>
        <w:t>”</w:t>
      </w:r>
      <w:r>
        <w:rPr>
          <w:rFonts w:ascii="宋体" w:hAnsi="宋体" w:hint="eastAsia"/>
          <w:b/>
          <w:sz w:val="28"/>
          <w:szCs w:val="28"/>
        </w:rPr>
        <w:t>：</w:t>
      </w:r>
      <w:r>
        <w:rPr>
          <w:rFonts w:ascii="宋体" w:hAnsi="宋体"/>
          <w:sz w:val="28"/>
          <w:szCs w:val="28"/>
        </w:rPr>
        <w:t>指中华人民共和国，为本协议之目的，</w:t>
      </w:r>
      <w:r>
        <w:rPr>
          <w:rFonts w:ascii="宋体" w:hAnsi="宋体" w:hint="eastAsia"/>
          <w:sz w:val="28"/>
          <w:szCs w:val="28"/>
        </w:rPr>
        <w:t>仅</w:t>
      </w:r>
      <w:r>
        <w:rPr>
          <w:rFonts w:ascii="宋体" w:hAnsi="宋体"/>
          <w:sz w:val="28"/>
          <w:szCs w:val="28"/>
        </w:rPr>
        <w:t>指中国大陆地区，不包括中国香港特别行政区、中国澳门特别行政区及中国台湾地区；</w:t>
      </w:r>
    </w:p>
    <w:p w:rsidR="00823EDC" w:rsidRDefault="0023767D">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1</w:t>
      </w:r>
      <w:r>
        <w:rPr>
          <w:rFonts w:ascii="宋体" w:hAnsi="宋体" w:hint="eastAsia"/>
          <w:sz w:val="28"/>
          <w:szCs w:val="28"/>
        </w:rPr>
        <w:t>、</w:t>
      </w:r>
      <w:r>
        <w:rPr>
          <w:rFonts w:ascii="宋体" w:hAnsi="宋体"/>
          <w:b/>
          <w:sz w:val="28"/>
          <w:szCs w:val="28"/>
        </w:rPr>
        <w:t>“</w:t>
      </w:r>
      <w:r>
        <w:rPr>
          <w:rFonts w:ascii="宋体" w:hAnsi="宋体" w:hint="eastAsia"/>
          <w:b/>
          <w:sz w:val="28"/>
          <w:szCs w:val="28"/>
        </w:rPr>
        <w:t>元</w:t>
      </w:r>
      <w:r>
        <w:rPr>
          <w:rFonts w:ascii="宋体" w:hAnsi="宋体"/>
          <w:b/>
          <w:sz w:val="28"/>
          <w:szCs w:val="28"/>
        </w:rPr>
        <w:t>”</w:t>
      </w:r>
      <w:r>
        <w:rPr>
          <w:rFonts w:ascii="宋体" w:hAnsi="宋体" w:hint="eastAsia"/>
          <w:b/>
          <w:sz w:val="28"/>
          <w:szCs w:val="28"/>
        </w:rPr>
        <w:t>：</w:t>
      </w:r>
      <w:r>
        <w:rPr>
          <w:rFonts w:ascii="宋体" w:hAnsi="宋体"/>
          <w:sz w:val="28"/>
          <w:szCs w:val="28"/>
        </w:rPr>
        <w:t>指人民币元。</w:t>
      </w:r>
    </w:p>
    <w:p w:rsidR="00823EDC" w:rsidRDefault="0023767D">
      <w:pPr>
        <w:spacing w:line="600" w:lineRule="exact"/>
        <w:ind w:firstLineChars="200" w:firstLine="562"/>
        <w:rPr>
          <w:rFonts w:ascii="宋体" w:hAnsi="宋体"/>
          <w:b/>
          <w:bCs/>
          <w:sz w:val="28"/>
          <w:szCs w:val="28"/>
        </w:rPr>
      </w:pPr>
      <w:r>
        <w:rPr>
          <w:rFonts w:ascii="宋体" w:hAnsi="宋体" w:hint="eastAsia"/>
          <w:b/>
          <w:bCs/>
          <w:sz w:val="28"/>
          <w:szCs w:val="28"/>
        </w:rPr>
        <w:t>（二</w:t>
      </w:r>
      <w:r>
        <w:rPr>
          <w:rFonts w:ascii="宋体" w:hAnsi="宋体"/>
          <w:b/>
          <w:bCs/>
          <w:sz w:val="28"/>
          <w:szCs w:val="28"/>
        </w:rPr>
        <w:t>）</w:t>
      </w:r>
      <w:r>
        <w:rPr>
          <w:rFonts w:ascii="宋体" w:hAnsi="宋体" w:hint="eastAsia"/>
          <w:b/>
          <w:bCs/>
          <w:sz w:val="28"/>
          <w:szCs w:val="28"/>
        </w:rPr>
        <w:t>解释</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除非</w:t>
      </w:r>
      <w:r>
        <w:rPr>
          <w:rFonts w:ascii="宋体" w:hAnsi="宋体"/>
          <w:sz w:val="28"/>
          <w:szCs w:val="28"/>
        </w:rPr>
        <w:t>本协议另有说明，下属词语在本协议中应适用本条规定的释义：</w:t>
      </w:r>
    </w:p>
    <w:p w:rsidR="00823EDC" w:rsidRDefault="0023767D">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w:t>
      </w:r>
      <w:r>
        <w:rPr>
          <w:rFonts w:ascii="宋体" w:hAnsi="宋体" w:hint="eastAsia"/>
          <w:sz w:val="28"/>
          <w:szCs w:val="28"/>
        </w:rPr>
        <w:t>一方</w:t>
      </w:r>
      <w:r>
        <w:rPr>
          <w:rFonts w:ascii="宋体" w:hAnsi="宋体"/>
          <w:sz w:val="28"/>
          <w:szCs w:val="28"/>
        </w:rPr>
        <w:t>”</w:t>
      </w:r>
      <w:r>
        <w:rPr>
          <w:rFonts w:ascii="宋体" w:hAnsi="宋体" w:hint="eastAsia"/>
          <w:sz w:val="28"/>
          <w:szCs w:val="28"/>
        </w:rPr>
        <w:t>或“各方</w:t>
      </w:r>
      <w:r>
        <w:rPr>
          <w:rFonts w:ascii="宋体" w:hAnsi="宋体"/>
          <w:sz w:val="28"/>
          <w:szCs w:val="28"/>
        </w:rPr>
        <w:t>”</w:t>
      </w:r>
      <w:r>
        <w:rPr>
          <w:rFonts w:ascii="宋体" w:hAnsi="宋体" w:hint="eastAsia"/>
          <w:sz w:val="28"/>
          <w:szCs w:val="28"/>
        </w:rPr>
        <w:t>指</w:t>
      </w:r>
      <w:r>
        <w:rPr>
          <w:rFonts w:ascii="宋体" w:hAnsi="宋体"/>
          <w:sz w:val="28"/>
          <w:szCs w:val="28"/>
        </w:rPr>
        <w:t>本协议的一方或各方。本协议</w:t>
      </w:r>
      <w:r>
        <w:rPr>
          <w:rFonts w:ascii="宋体" w:hAnsi="宋体" w:hint="eastAsia"/>
          <w:sz w:val="28"/>
          <w:szCs w:val="28"/>
        </w:rPr>
        <w:t>的</w:t>
      </w:r>
      <w:r>
        <w:rPr>
          <w:rFonts w:ascii="宋体" w:hAnsi="宋体"/>
          <w:sz w:val="28"/>
          <w:szCs w:val="28"/>
        </w:rPr>
        <w:t>各方均包括</w:t>
      </w:r>
      <w:r>
        <w:rPr>
          <w:rFonts w:ascii="宋体" w:hAnsi="宋体" w:hint="eastAsia"/>
          <w:sz w:val="28"/>
          <w:szCs w:val="28"/>
        </w:rPr>
        <w:t>其</w:t>
      </w:r>
      <w:r>
        <w:rPr>
          <w:rFonts w:ascii="宋体" w:hAnsi="宋体"/>
          <w:sz w:val="28"/>
          <w:szCs w:val="28"/>
        </w:rPr>
        <w:t>各</w:t>
      </w:r>
      <w:r>
        <w:rPr>
          <w:rFonts w:ascii="宋体" w:hAnsi="宋体" w:hint="eastAsia"/>
          <w:sz w:val="28"/>
          <w:szCs w:val="28"/>
        </w:rPr>
        <w:t>自</w:t>
      </w:r>
      <w:r>
        <w:rPr>
          <w:rFonts w:ascii="宋体" w:hAnsi="宋体"/>
          <w:sz w:val="28"/>
          <w:szCs w:val="28"/>
        </w:rPr>
        <w:t>的合法继承人和获准受让人；</w:t>
      </w:r>
    </w:p>
    <w:p w:rsidR="00823EDC" w:rsidRDefault="0023767D">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w:t>
      </w:r>
      <w:r>
        <w:rPr>
          <w:rFonts w:ascii="宋体" w:hAnsi="宋体" w:hint="eastAsia"/>
          <w:sz w:val="28"/>
          <w:szCs w:val="28"/>
        </w:rPr>
        <w:t>资产</w:t>
      </w:r>
      <w:r>
        <w:rPr>
          <w:rFonts w:ascii="宋体" w:hAnsi="宋体"/>
          <w:sz w:val="28"/>
          <w:szCs w:val="28"/>
        </w:rPr>
        <w:t>”</w:t>
      </w:r>
      <w:r>
        <w:rPr>
          <w:rFonts w:ascii="宋体" w:hAnsi="宋体" w:hint="eastAsia"/>
          <w:sz w:val="28"/>
          <w:szCs w:val="28"/>
        </w:rPr>
        <w:t>包括</w:t>
      </w:r>
      <w:r>
        <w:rPr>
          <w:rFonts w:ascii="宋体" w:hAnsi="宋体"/>
          <w:sz w:val="28"/>
          <w:szCs w:val="28"/>
        </w:rPr>
        <w:t>现有和将来的任何类别的财产、收入及权益；</w:t>
      </w:r>
    </w:p>
    <w:p w:rsidR="00823EDC" w:rsidRDefault="0023767D">
      <w:pPr>
        <w:spacing w:line="60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w:t>
      </w:r>
      <w:r>
        <w:rPr>
          <w:rFonts w:ascii="宋体" w:hAnsi="宋体" w:hint="eastAsia"/>
          <w:sz w:val="28"/>
          <w:szCs w:val="28"/>
        </w:rPr>
        <w:t>修订</w:t>
      </w:r>
      <w:r>
        <w:rPr>
          <w:rFonts w:ascii="宋体" w:hAnsi="宋体"/>
          <w:sz w:val="28"/>
          <w:szCs w:val="28"/>
        </w:rPr>
        <w:t>”</w:t>
      </w:r>
      <w:r>
        <w:rPr>
          <w:rFonts w:ascii="宋体" w:hAnsi="宋体" w:hint="eastAsia"/>
          <w:sz w:val="28"/>
          <w:szCs w:val="28"/>
        </w:rPr>
        <w:t>包括</w:t>
      </w:r>
      <w:r>
        <w:rPr>
          <w:rFonts w:ascii="宋体" w:hAnsi="宋体"/>
          <w:sz w:val="28"/>
          <w:szCs w:val="28"/>
        </w:rPr>
        <w:t>补充、更新、替换或重新制订（</w:t>
      </w:r>
      <w:r>
        <w:rPr>
          <w:rFonts w:ascii="宋体" w:hAnsi="宋体" w:hint="eastAsia"/>
          <w:sz w:val="28"/>
          <w:szCs w:val="28"/>
        </w:rPr>
        <w:t>“被修订</w:t>
      </w:r>
      <w:r>
        <w:rPr>
          <w:rFonts w:ascii="宋体" w:hAnsi="宋体"/>
          <w:sz w:val="28"/>
          <w:szCs w:val="28"/>
        </w:rPr>
        <w:t>”</w:t>
      </w:r>
      <w:r>
        <w:rPr>
          <w:rFonts w:ascii="宋体" w:hAnsi="宋体" w:hint="eastAsia"/>
          <w:sz w:val="28"/>
          <w:szCs w:val="28"/>
        </w:rPr>
        <w:t>应作</w:t>
      </w:r>
      <w:r>
        <w:rPr>
          <w:rFonts w:ascii="宋体" w:hAnsi="宋体"/>
          <w:sz w:val="28"/>
          <w:szCs w:val="28"/>
        </w:rPr>
        <w:t>相应解释）</w:t>
      </w:r>
      <w:r>
        <w:rPr>
          <w:rFonts w:ascii="宋体" w:hAnsi="宋体" w:hint="eastAsia"/>
          <w:sz w:val="28"/>
          <w:szCs w:val="28"/>
        </w:rPr>
        <w:t>。</w:t>
      </w:r>
    </w:p>
    <w:p w:rsidR="00823EDC" w:rsidRDefault="0023767D">
      <w:pPr>
        <w:spacing w:line="600" w:lineRule="exact"/>
        <w:ind w:firstLineChars="200" w:firstLine="562"/>
        <w:rPr>
          <w:rFonts w:ascii="宋体" w:hAnsi="宋体"/>
          <w:b/>
          <w:sz w:val="28"/>
          <w:szCs w:val="28"/>
        </w:rPr>
      </w:pPr>
      <w:r>
        <w:rPr>
          <w:rFonts w:ascii="宋体" w:hAnsi="宋体" w:hint="eastAsia"/>
          <w:b/>
          <w:sz w:val="28"/>
          <w:szCs w:val="28"/>
        </w:rPr>
        <w:t>第二条</w:t>
      </w:r>
      <w:r>
        <w:rPr>
          <w:rFonts w:ascii="宋体" w:hAnsi="宋体" w:hint="eastAsia"/>
          <w:b/>
          <w:sz w:val="28"/>
          <w:szCs w:val="28"/>
        </w:rPr>
        <w:t xml:space="preserve">  </w:t>
      </w:r>
      <w:r>
        <w:rPr>
          <w:rFonts w:ascii="宋体" w:hAnsi="宋体" w:hint="eastAsia"/>
          <w:b/>
          <w:sz w:val="28"/>
          <w:szCs w:val="28"/>
        </w:rPr>
        <w:t>本协议构成</w:t>
      </w:r>
      <w:r>
        <w:rPr>
          <w:rFonts w:ascii="宋体" w:hAnsi="宋体"/>
          <w:b/>
          <w:sz w:val="28"/>
          <w:szCs w:val="28"/>
        </w:rPr>
        <w:t>及适用顺序</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本协议</w:t>
      </w:r>
      <w:r>
        <w:rPr>
          <w:rFonts w:ascii="宋体" w:hAnsi="宋体"/>
          <w:sz w:val="28"/>
          <w:szCs w:val="28"/>
        </w:rPr>
        <w:t>由下述文件构成：</w:t>
      </w:r>
    </w:p>
    <w:p w:rsidR="00823EDC" w:rsidRDefault="0023767D">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本协议及其各项修订文件、变更协议；</w:t>
      </w:r>
    </w:p>
    <w:p w:rsidR="00823EDC" w:rsidRDefault="0023767D">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本协议附件；</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任何关于</w:t>
      </w:r>
      <w:r>
        <w:rPr>
          <w:rFonts w:ascii="宋体" w:hAnsi="宋体"/>
          <w:sz w:val="28"/>
          <w:szCs w:val="28"/>
        </w:rPr>
        <w:t>本协议内容的争议应按照下述顺序适用本协议文件予以澄清</w:t>
      </w:r>
      <w:r>
        <w:rPr>
          <w:rFonts w:ascii="宋体" w:hAnsi="宋体" w:hint="eastAsia"/>
          <w:sz w:val="28"/>
          <w:szCs w:val="28"/>
        </w:rPr>
        <w:t>：</w:t>
      </w:r>
      <w:r>
        <w:rPr>
          <w:rFonts w:ascii="宋体" w:hAnsi="宋体"/>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rPr>
        <w:t>本协议</w:t>
      </w:r>
      <w:r>
        <w:rPr>
          <w:rFonts w:ascii="宋体" w:hAnsi="宋体"/>
          <w:sz w:val="28"/>
          <w:szCs w:val="28"/>
        </w:rPr>
        <w:t>；（</w:t>
      </w:r>
      <w:r>
        <w:rPr>
          <w:rFonts w:ascii="宋体" w:hAnsi="宋体" w:hint="eastAsia"/>
          <w:sz w:val="28"/>
          <w:szCs w:val="28"/>
        </w:rPr>
        <w:t>2</w:t>
      </w:r>
      <w:r>
        <w:rPr>
          <w:rFonts w:ascii="宋体" w:hAnsi="宋体"/>
          <w:sz w:val="28"/>
          <w:szCs w:val="28"/>
        </w:rPr>
        <w:t>）</w:t>
      </w:r>
      <w:r>
        <w:rPr>
          <w:rFonts w:ascii="宋体" w:hAnsi="宋体" w:hint="eastAsia"/>
          <w:sz w:val="28"/>
          <w:szCs w:val="28"/>
        </w:rPr>
        <w:t>协议附件</w:t>
      </w:r>
      <w:r>
        <w:rPr>
          <w:rFonts w:ascii="宋体" w:hAnsi="宋体"/>
          <w:sz w:val="28"/>
          <w:szCs w:val="28"/>
        </w:rPr>
        <w:t>。上述</w:t>
      </w:r>
      <w:r>
        <w:rPr>
          <w:rFonts w:ascii="宋体" w:hAnsi="宋体" w:hint="eastAsia"/>
          <w:sz w:val="28"/>
          <w:szCs w:val="28"/>
        </w:rPr>
        <w:t>文件中</w:t>
      </w:r>
      <w:r>
        <w:rPr>
          <w:rFonts w:ascii="宋体" w:hAnsi="宋体"/>
          <w:sz w:val="28"/>
          <w:szCs w:val="28"/>
        </w:rPr>
        <w:t>上衣序位文件与下一序位文件内容相矛盾时，应优先适用</w:t>
      </w:r>
      <w:r>
        <w:rPr>
          <w:rFonts w:ascii="宋体" w:hAnsi="宋体" w:hint="eastAsia"/>
          <w:sz w:val="28"/>
          <w:szCs w:val="28"/>
        </w:rPr>
        <w:t>上一</w:t>
      </w:r>
      <w:r>
        <w:rPr>
          <w:rFonts w:ascii="宋体" w:hAnsi="宋体"/>
          <w:sz w:val="28"/>
          <w:szCs w:val="28"/>
        </w:rPr>
        <w:t>序位文件标准澄清本协议的规定。</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本协议</w:t>
      </w:r>
      <w:r>
        <w:rPr>
          <w:rFonts w:ascii="宋体" w:hAnsi="宋体"/>
          <w:sz w:val="28"/>
          <w:szCs w:val="28"/>
        </w:rPr>
        <w:t>构成签约方就本</w:t>
      </w:r>
      <w:r>
        <w:rPr>
          <w:rFonts w:ascii="宋体" w:hAnsi="宋体" w:hint="eastAsia"/>
          <w:sz w:val="28"/>
          <w:szCs w:val="28"/>
        </w:rPr>
        <w:t>协议</w:t>
      </w:r>
      <w:r>
        <w:rPr>
          <w:rFonts w:ascii="宋体" w:hAnsi="宋体"/>
          <w:sz w:val="28"/>
          <w:szCs w:val="28"/>
        </w:rPr>
        <w:t>所涉及的事项而订立的完整协议，</w:t>
      </w:r>
      <w:r>
        <w:rPr>
          <w:rFonts w:ascii="宋体" w:hAnsi="宋体"/>
          <w:sz w:val="28"/>
          <w:szCs w:val="28"/>
        </w:rPr>
        <w:lastRenderedPageBreak/>
        <w:t>并取代双方任何先前就本项目签订的协议或安排。</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本协议</w:t>
      </w:r>
      <w:r>
        <w:rPr>
          <w:rFonts w:ascii="宋体" w:hAnsi="宋体"/>
          <w:sz w:val="28"/>
          <w:szCs w:val="28"/>
        </w:rPr>
        <w:t>条款标题仅为方便之用，不影响条款内容的解释。</w:t>
      </w:r>
    </w:p>
    <w:p w:rsidR="00823EDC" w:rsidRDefault="0023767D">
      <w:pPr>
        <w:spacing w:line="600" w:lineRule="exact"/>
        <w:ind w:firstLineChars="200" w:firstLine="562"/>
        <w:rPr>
          <w:rFonts w:ascii="宋体" w:hAnsi="宋体"/>
          <w:b/>
          <w:sz w:val="28"/>
          <w:szCs w:val="28"/>
        </w:rPr>
      </w:pPr>
      <w:r>
        <w:rPr>
          <w:rFonts w:ascii="宋体" w:hAnsi="宋体" w:hint="eastAsia"/>
          <w:b/>
          <w:sz w:val="28"/>
          <w:szCs w:val="28"/>
        </w:rPr>
        <w:t>第三条</w:t>
      </w:r>
      <w:r>
        <w:rPr>
          <w:rFonts w:ascii="宋体" w:hAnsi="宋体" w:hint="eastAsia"/>
          <w:b/>
          <w:sz w:val="28"/>
          <w:szCs w:val="28"/>
        </w:rPr>
        <w:t xml:space="preserve">  </w:t>
      </w:r>
      <w:r>
        <w:rPr>
          <w:rFonts w:ascii="宋体" w:hAnsi="宋体" w:hint="eastAsia"/>
          <w:b/>
          <w:sz w:val="28"/>
          <w:szCs w:val="28"/>
        </w:rPr>
        <w:t>服务</w:t>
      </w:r>
      <w:r>
        <w:rPr>
          <w:rFonts w:ascii="宋体" w:hAnsi="宋体"/>
          <w:b/>
          <w:sz w:val="28"/>
          <w:szCs w:val="28"/>
        </w:rPr>
        <w:t>项目及服务范围</w:t>
      </w:r>
      <w:r>
        <w:rPr>
          <w:rFonts w:ascii="宋体" w:hAnsi="宋体" w:hint="eastAsia"/>
          <w:b/>
          <w:sz w:val="28"/>
          <w:szCs w:val="28"/>
        </w:rPr>
        <w:t>、</w:t>
      </w:r>
      <w:r>
        <w:rPr>
          <w:rFonts w:ascii="宋体" w:hAnsi="宋体"/>
          <w:b/>
          <w:sz w:val="28"/>
          <w:szCs w:val="28"/>
        </w:rPr>
        <w:t>期限</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服务</w:t>
      </w:r>
      <w:r>
        <w:rPr>
          <w:rFonts w:ascii="宋体" w:hAnsi="宋体"/>
          <w:sz w:val="28"/>
          <w:szCs w:val="28"/>
        </w:rPr>
        <w:t>项目概况</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本项目采购</w:t>
      </w:r>
      <w:r>
        <w:rPr>
          <w:rFonts w:ascii="宋体" w:hAnsi="宋体" w:hint="eastAsia"/>
          <w:sz w:val="28"/>
          <w:szCs w:val="28"/>
        </w:rPr>
        <w:t>金额合计万元，包括自筹资金万元，银行贷款万元和服务费万元（包含银行利息，以银行实际发生额为准），期限年，用于东城区城中村改造建设管理办公室“北许庄（梁庄）”棚户区改造项目</w:t>
      </w:r>
      <w:r>
        <w:rPr>
          <w:rFonts w:ascii="宋体" w:hAnsi="宋体" w:hint="eastAsia"/>
          <w:sz w:val="28"/>
          <w:szCs w:val="28"/>
        </w:rPr>
        <w:t>建</w:t>
      </w:r>
      <w:r>
        <w:rPr>
          <w:rFonts w:ascii="宋体" w:hAnsi="宋体" w:hint="eastAsia"/>
          <w:sz w:val="28"/>
          <w:szCs w:val="28"/>
        </w:rPr>
        <w:t>设。</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服务范围</w:t>
      </w:r>
      <w:r>
        <w:rPr>
          <w:rFonts w:ascii="宋体" w:hAnsi="宋体"/>
          <w:sz w:val="28"/>
          <w:szCs w:val="28"/>
        </w:rPr>
        <w:t>和内容</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甲乙</w:t>
      </w:r>
      <w:r>
        <w:rPr>
          <w:rFonts w:ascii="宋体" w:hAnsi="宋体"/>
          <w:sz w:val="28"/>
          <w:szCs w:val="28"/>
        </w:rPr>
        <w:t>双方按照自愿平等原则，经协商一致，甲方向乙方购买</w:t>
      </w:r>
      <w:r>
        <w:rPr>
          <w:rFonts w:ascii="宋体" w:hAnsi="宋体" w:hint="eastAsia"/>
          <w:sz w:val="28"/>
          <w:szCs w:val="28"/>
        </w:rPr>
        <w:t>东城区城中村改造建设管理办公室“北许庄（梁庄）”棚户区改造项目</w:t>
      </w:r>
      <w:r>
        <w:rPr>
          <w:rFonts w:ascii="宋体" w:hAnsi="宋体"/>
          <w:sz w:val="28"/>
          <w:szCs w:val="28"/>
        </w:rPr>
        <w:t>涉及的下属服务：</w:t>
      </w:r>
      <w:r>
        <w:rPr>
          <w:rFonts w:ascii="宋体" w:hAnsi="宋体"/>
          <w:sz w:val="28"/>
          <w:szCs w:val="28"/>
        </w:rPr>
        <w:t xml:space="preserve"> </w:t>
      </w:r>
    </w:p>
    <w:p w:rsidR="00823EDC" w:rsidRDefault="0023767D">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、土地征收补偿</w:t>
      </w:r>
      <w:r>
        <w:rPr>
          <w:rFonts w:ascii="宋体" w:hAnsi="宋体"/>
          <w:sz w:val="28"/>
          <w:szCs w:val="28"/>
        </w:rPr>
        <w:t>；</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、项目安置住房筹集；</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、总承包商服务；</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、监理服务；</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、购买主体根据本项目实际情况提出的其他服务内容；</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服务</w:t>
      </w:r>
      <w:r>
        <w:rPr>
          <w:rFonts w:ascii="宋体" w:hAnsi="宋体"/>
          <w:sz w:val="28"/>
          <w:szCs w:val="28"/>
        </w:rPr>
        <w:t>期限</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甲乙</w:t>
      </w:r>
      <w:r>
        <w:rPr>
          <w:rFonts w:ascii="宋体" w:hAnsi="宋体"/>
          <w:sz w:val="28"/>
          <w:szCs w:val="28"/>
        </w:rPr>
        <w:t>双方确认，在任何情况下，除非甲方另行书面</w:t>
      </w:r>
      <w:r>
        <w:rPr>
          <w:rFonts w:ascii="宋体" w:hAnsi="宋体" w:hint="eastAsia"/>
          <w:sz w:val="28"/>
          <w:szCs w:val="28"/>
        </w:rPr>
        <w:t>同意</w:t>
      </w:r>
      <w:r>
        <w:rPr>
          <w:rFonts w:ascii="宋体" w:hAnsi="宋体"/>
          <w:sz w:val="28"/>
          <w:szCs w:val="28"/>
        </w:rPr>
        <w:t>，乙方完成本项目规定的所有服务的期限为</w:t>
      </w:r>
      <w:r>
        <w:rPr>
          <w:rFonts w:ascii="宋体" w:hAnsi="宋体" w:hint="eastAsia"/>
          <w:sz w:val="28"/>
          <w:szCs w:val="28"/>
        </w:rPr>
        <w:t>年</w:t>
      </w:r>
      <w:r>
        <w:rPr>
          <w:rFonts w:ascii="宋体" w:hAnsi="宋体"/>
          <w:sz w:val="28"/>
          <w:szCs w:val="28"/>
        </w:rPr>
        <w:t>，具体期限以乙方与</w:t>
      </w:r>
      <w:r>
        <w:rPr>
          <w:rFonts w:ascii="宋体" w:hAnsi="宋体" w:hint="eastAsia"/>
          <w:sz w:val="28"/>
          <w:szCs w:val="28"/>
        </w:rPr>
        <w:t>融资机构</w:t>
      </w:r>
      <w:r>
        <w:rPr>
          <w:rFonts w:ascii="宋体" w:hAnsi="宋体"/>
          <w:sz w:val="28"/>
          <w:szCs w:val="28"/>
        </w:rPr>
        <w:t>签署</w:t>
      </w:r>
      <w:r>
        <w:rPr>
          <w:rFonts w:ascii="宋体" w:hAnsi="宋体" w:hint="eastAsia"/>
          <w:sz w:val="28"/>
          <w:szCs w:val="28"/>
        </w:rPr>
        <w:t>的</w:t>
      </w:r>
      <w:r>
        <w:rPr>
          <w:rFonts w:ascii="宋体" w:hAnsi="宋体"/>
          <w:sz w:val="28"/>
          <w:szCs w:val="28"/>
        </w:rPr>
        <w:t>融资协议为准。</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服务范围</w:t>
      </w:r>
      <w:r>
        <w:rPr>
          <w:rFonts w:ascii="宋体" w:hAnsi="宋体"/>
          <w:sz w:val="28"/>
          <w:szCs w:val="28"/>
        </w:rPr>
        <w:t>及服务期限的修改</w:t>
      </w:r>
    </w:p>
    <w:p w:rsidR="00823EDC" w:rsidRDefault="0023767D">
      <w:pPr>
        <w:spacing w:line="600" w:lineRule="exact"/>
        <w:ind w:firstLineChars="200" w:firstLine="560"/>
        <w:rPr>
          <w:rFonts w:ascii="宋体" w:hAnsi="宋体"/>
          <w:sz w:val="28"/>
          <w:szCs w:val="28"/>
        </w:rPr>
      </w:pPr>
      <w:r>
        <w:rPr>
          <w:rFonts w:ascii="宋体" w:hAnsi="宋体"/>
          <w:sz w:val="28"/>
          <w:szCs w:val="28"/>
        </w:rPr>
        <w:lastRenderedPageBreak/>
        <w:t>1</w:t>
      </w:r>
      <w:r>
        <w:rPr>
          <w:rFonts w:ascii="宋体" w:hAnsi="宋体" w:hint="eastAsia"/>
          <w:sz w:val="28"/>
          <w:szCs w:val="28"/>
        </w:rPr>
        <w:t>、</w:t>
      </w:r>
      <w:r>
        <w:rPr>
          <w:rFonts w:ascii="宋体" w:hAnsi="宋体"/>
          <w:sz w:val="28"/>
          <w:szCs w:val="28"/>
        </w:rPr>
        <w:t>甲方可以在本协议期限内，以书面形式要求乙方就本协议所规定的内容作出变更、修订、或其他修改。除非</w:t>
      </w:r>
      <w:r>
        <w:rPr>
          <w:rFonts w:ascii="宋体" w:hAnsi="宋体" w:hint="eastAsia"/>
          <w:sz w:val="28"/>
          <w:szCs w:val="28"/>
        </w:rPr>
        <w:t>甲乙双方</w:t>
      </w:r>
      <w:r>
        <w:rPr>
          <w:rFonts w:ascii="宋体" w:hAnsi="宋体"/>
          <w:sz w:val="28"/>
          <w:szCs w:val="28"/>
        </w:rPr>
        <w:t>已经就本协议修改所产生的协议价款变化达成书面协议，本协议所规定的费用支付标准依然适用于变更事项。</w:t>
      </w:r>
    </w:p>
    <w:p w:rsidR="00823EDC" w:rsidRDefault="0023767D">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ascii="宋体" w:hAnsi="宋体" w:hint="eastAsia"/>
          <w:sz w:val="28"/>
          <w:szCs w:val="28"/>
        </w:rPr>
        <w:t>融资</w:t>
      </w:r>
      <w:r>
        <w:rPr>
          <w:rFonts w:ascii="宋体" w:hAnsi="宋体" w:hint="eastAsia"/>
          <w:sz w:val="28"/>
          <w:szCs w:val="28"/>
        </w:rPr>
        <w:t>机构</w:t>
      </w:r>
      <w:r>
        <w:rPr>
          <w:rFonts w:ascii="宋体" w:hAnsi="宋体"/>
          <w:sz w:val="28"/>
          <w:szCs w:val="28"/>
        </w:rPr>
        <w:t>，甲乙双方应就有关服务期限修改及对乙方还款能力的影响达成书面意见并取得融资机构同意。</w:t>
      </w:r>
    </w:p>
    <w:p w:rsidR="00823EDC" w:rsidRDefault="0023767D">
      <w:pPr>
        <w:spacing w:line="600" w:lineRule="exact"/>
        <w:ind w:firstLineChars="200" w:firstLine="562"/>
        <w:rPr>
          <w:rFonts w:ascii="宋体" w:hAnsi="宋体"/>
          <w:b/>
          <w:sz w:val="28"/>
          <w:szCs w:val="28"/>
        </w:rPr>
      </w:pPr>
      <w:r>
        <w:rPr>
          <w:rFonts w:ascii="宋体" w:hAnsi="宋体" w:hint="eastAsia"/>
          <w:b/>
          <w:sz w:val="28"/>
          <w:szCs w:val="28"/>
        </w:rPr>
        <w:t>第四条</w:t>
      </w:r>
      <w:r>
        <w:rPr>
          <w:rFonts w:ascii="宋体" w:hAnsi="宋体" w:hint="eastAsia"/>
          <w:b/>
          <w:sz w:val="28"/>
          <w:szCs w:val="28"/>
        </w:rPr>
        <w:t xml:space="preserve">  </w:t>
      </w:r>
      <w:r>
        <w:rPr>
          <w:rFonts w:ascii="宋体" w:hAnsi="宋体" w:hint="eastAsia"/>
          <w:b/>
          <w:sz w:val="28"/>
          <w:szCs w:val="28"/>
        </w:rPr>
        <w:t>项目投资</w:t>
      </w:r>
      <w:r>
        <w:rPr>
          <w:rFonts w:ascii="宋体" w:hAnsi="宋体"/>
          <w:b/>
          <w:sz w:val="28"/>
          <w:szCs w:val="28"/>
        </w:rPr>
        <w:t>计划</w:t>
      </w:r>
      <w:r>
        <w:rPr>
          <w:rFonts w:ascii="宋体" w:hAnsi="宋体" w:hint="eastAsia"/>
          <w:b/>
          <w:sz w:val="28"/>
          <w:szCs w:val="28"/>
        </w:rPr>
        <w:t>与</w:t>
      </w:r>
      <w:r>
        <w:rPr>
          <w:rFonts w:ascii="宋体" w:hAnsi="宋体"/>
          <w:b/>
          <w:sz w:val="28"/>
          <w:szCs w:val="28"/>
        </w:rPr>
        <w:t>融资方案</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甲乙双方</w:t>
      </w:r>
      <w:r>
        <w:rPr>
          <w:rFonts w:ascii="宋体" w:hAnsi="宋体"/>
          <w:sz w:val="28"/>
          <w:szCs w:val="28"/>
        </w:rPr>
        <w:t>确认，按照该项目的审批</w:t>
      </w:r>
      <w:r>
        <w:rPr>
          <w:rFonts w:ascii="宋体" w:hAnsi="宋体" w:hint="eastAsia"/>
          <w:sz w:val="28"/>
          <w:szCs w:val="28"/>
        </w:rPr>
        <w:t>文件</w:t>
      </w:r>
      <w:r>
        <w:rPr>
          <w:rFonts w:ascii="宋体" w:hAnsi="宋体"/>
          <w:sz w:val="28"/>
          <w:szCs w:val="28"/>
        </w:rPr>
        <w:t>，本项目总投资为</w:t>
      </w:r>
      <w:r>
        <w:rPr>
          <w:rFonts w:ascii="宋体" w:hAnsi="宋体" w:hint="eastAsia"/>
          <w:sz w:val="28"/>
          <w:szCs w:val="28"/>
        </w:rPr>
        <w:t>万元</w:t>
      </w:r>
      <w:r>
        <w:rPr>
          <w:rFonts w:ascii="宋体" w:hAnsi="宋体"/>
          <w:sz w:val="28"/>
          <w:szCs w:val="28"/>
        </w:rPr>
        <w:t>。乙</w:t>
      </w:r>
      <w:r>
        <w:rPr>
          <w:rFonts w:ascii="宋体" w:hAnsi="宋体" w:hint="eastAsia"/>
          <w:sz w:val="28"/>
          <w:szCs w:val="28"/>
        </w:rPr>
        <w:t>方为</w:t>
      </w:r>
      <w:r>
        <w:rPr>
          <w:rFonts w:ascii="宋体" w:hAnsi="宋体"/>
          <w:sz w:val="28"/>
          <w:szCs w:val="28"/>
        </w:rPr>
        <w:t>按期履行义务，资金筹措计划如下：</w:t>
      </w:r>
      <w:r>
        <w:rPr>
          <w:rFonts w:ascii="宋体" w:hAnsi="宋体" w:hint="eastAsia"/>
          <w:sz w:val="28"/>
          <w:szCs w:val="28"/>
        </w:rPr>
        <w:t>（</w:t>
      </w:r>
      <w:r>
        <w:rPr>
          <w:rFonts w:ascii="宋体" w:hAnsi="宋体" w:hint="eastAsia"/>
          <w:sz w:val="28"/>
          <w:szCs w:val="28"/>
        </w:rPr>
        <w:t>1</w:t>
      </w:r>
      <w:r>
        <w:rPr>
          <w:rFonts w:ascii="宋体" w:hAnsi="宋体"/>
          <w:sz w:val="28"/>
          <w:szCs w:val="28"/>
        </w:rPr>
        <w:t>）安排或筹集项目资本金</w:t>
      </w:r>
      <w:bookmarkStart w:id="8" w:name="OLE_LINK1"/>
      <w:bookmarkStart w:id="9" w:name="OLE_LINK2"/>
      <w:r>
        <w:rPr>
          <w:rFonts w:ascii="宋体" w:hAnsi="宋体" w:hint="eastAsia"/>
          <w:sz w:val="28"/>
          <w:szCs w:val="28"/>
        </w:rPr>
        <w:t>万元</w:t>
      </w:r>
      <w:bookmarkEnd w:id="8"/>
      <w:bookmarkEnd w:id="9"/>
      <w:r>
        <w:rPr>
          <w:rFonts w:ascii="宋体" w:hAnsi="宋体"/>
          <w:sz w:val="28"/>
          <w:szCs w:val="28"/>
        </w:rPr>
        <w:t>，占总投资的；（</w:t>
      </w:r>
      <w:r>
        <w:rPr>
          <w:rFonts w:ascii="宋体" w:hAnsi="宋体"/>
          <w:sz w:val="28"/>
          <w:szCs w:val="28"/>
        </w:rPr>
        <w:t>2</w:t>
      </w:r>
      <w:r>
        <w:rPr>
          <w:rFonts w:ascii="宋体" w:hAnsi="宋体"/>
          <w:sz w:val="28"/>
          <w:szCs w:val="28"/>
        </w:rPr>
        <w:t>）</w:t>
      </w:r>
      <w:r>
        <w:rPr>
          <w:rFonts w:ascii="宋体" w:hAnsi="宋体" w:hint="eastAsia"/>
          <w:sz w:val="28"/>
          <w:szCs w:val="28"/>
        </w:rPr>
        <w:t>乙方</w:t>
      </w:r>
      <w:r>
        <w:rPr>
          <w:rFonts w:ascii="宋体" w:hAnsi="宋体"/>
          <w:sz w:val="28"/>
          <w:szCs w:val="28"/>
        </w:rPr>
        <w:t>拟向融资机构申请融资</w:t>
      </w:r>
      <w:r>
        <w:rPr>
          <w:rFonts w:ascii="宋体" w:hAnsi="宋体" w:hint="eastAsia"/>
          <w:sz w:val="28"/>
          <w:szCs w:val="28"/>
        </w:rPr>
        <w:t>万元</w:t>
      </w:r>
      <w:r>
        <w:rPr>
          <w:rFonts w:ascii="宋体" w:hAnsi="宋体"/>
          <w:sz w:val="28"/>
          <w:szCs w:val="28"/>
        </w:rPr>
        <w:t>，占总投资的</w:t>
      </w:r>
      <w:r>
        <w:rPr>
          <w:rFonts w:ascii="宋体" w:hAnsi="宋体" w:hint="eastAsia"/>
          <w:sz w:val="28"/>
          <w:szCs w:val="28"/>
        </w:rPr>
        <w:t>。</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为保障</w:t>
      </w:r>
      <w:r>
        <w:rPr>
          <w:rFonts w:ascii="宋体" w:hAnsi="宋体"/>
          <w:sz w:val="28"/>
          <w:szCs w:val="28"/>
        </w:rPr>
        <w:t>本协议履行，甲方同意乙方向金融机构申请融资，并保证乙方确实履行融资协议中约定的相关事项。</w:t>
      </w:r>
    </w:p>
    <w:p w:rsidR="00823EDC" w:rsidRDefault="0023767D">
      <w:pPr>
        <w:spacing w:line="600" w:lineRule="exact"/>
        <w:ind w:firstLineChars="200" w:firstLine="562"/>
        <w:rPr>
          <w:rFonts w:ascii="宋体" w:hAnsi="宋体"/>
          <w:b/>
          <w:sz w:val="28"/>
          <w:szCs w:val="28"/>
        </w:rPr>
      </w:pPr>
      <w:r>
        <w:rPr>
          <w:rFonts w:ascii="宋体" w:hAnsi="宋体" w:hint="eastAsia"/>
          <w:b/>
          <w:sz w:val="28"/>
          <w:szCs w:val="28"/>
        </w:rPr>
        <w:t>第五</w:t>
      </w:r>
      <w:r>
        <w:rPr>
          <w:rFonts w:ascii="宋体" w:hAnsi="宋体"/>
          <w:b/>
          <w:sz w:val="28"/>
          <w:szCs w:val="28"/>
        </w:rPr>
        <w:t>条</w:t>
      </w:r>
      <w:r>
        <w:rPr>
          <w:rFonts w:ascii="宋体" w:hAnsi="宋体" w:hint="eastAsia"/>
          <w:b/>
          <w:sz w:val="28"/>
          <w:szCs w:val="28"/>
        </w:rPr>
        <w:t xml:space="preserve">  </w:t>
      </w:r>
      <w:r>
        <w:rPr>
          <w:rFonts w:ascii="宋体" w:hAnsi="宋体" w:hint="eastAsia"/>
          <w:b/>
          <w:sz w:val="28"/>
          <w:szCs w:val="28"/>
        </w:rPr>
        <w:t>协议</w:t>
      </w:r>
      <w:r>
        <w:rPr>
          <w:rFonts w:ascii="宋体" w:hAnsi="宋体"/>
          <w:b/>
          <w:sz w:val="28"/>
          <w:szCs w:val="28"/>
        </w:rPr>
        <w:t>价款及资金支付</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（一）甲乙双方确认，按照《</w:t>
      </w:r>
      <w:r>
        <w:rPr>
          <w:rFonts w:ascii="宋体" w:hAnsi="宋体" w:hint="eastAsia"/>
          <w:sz w:val="28"/>
          <w:szCs w:val="28"/>
        </w:rPr>
        <w:t>》和项目中标通知书，本项目中甲方购买乙方服务的协议总价款为万元（包括乙方向融资机构申请的融资、融资成本和项目投入的收益）。</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甲方承诺将积极筹集本协议约定的各项资金，资金来源于财政性资金，已在财政预算中统筹安排，并将在本协议期内滚动纳入未来年度本级财政预算支出管理。如项目超投资由资金补足；甲方应严格如约支付</w:t>
      </w:r>
      <w:r>
        <w:rPr>
          <w:rFonts w:ascii="宋体" w:hAnsi="宋体" w:hint="eastAsia"/>
          <w:sz w:val="28"/>
          <w:szCs w:val="28"/>
        </w:rPr>
        <w:lastRenderedPageBreak/>
        <w:t>政府采购款，不受项目建设及运营情况影响。</w:t>
      </w:r>
    </w:p>
    <w:p w:rsidR="00823EDC" w:rsidRDefault="0023767D">
      <w:pPr>
        <w:spacing w:line="60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rPr>
        <w:t>（三</w:t>
      </w:r>
      <w:r>
        <w:rPr>
          <w:rFonts w:ascii="宋体" w:hAnsi="宋体"/>
          <w:sz w:val="28"/>
          <w:szCs w:val="28"/>
        </w:rPr>
        <w:t>）</w:t>
      </w:r>
      <w:r>
        <w:rPr>
          <w:rFonts w:ascii="宋体" w:hAnsi="宋体" w:hint="eastAsia"/>
          <w:sz w:val="28"/>
          <w:szCs w:val="28"/>
        </w:rPr>
        <w:t>本协议</w:t>
      </w:r>
      <w:r>
        <w:rPr>
          <w:rFonts w:ascii="宋体" w:hAnsi="宋体"/>
          <w:sz w:val="28"/>
          <w:szCs w:val="28"/>
        </w:rPr>
        <w:t>项下资金支付计划初步安排如下：</w:t>
      </w:r>
    </w:p>
    <w:p w:rsidR="00823EDC" w:rsidRDefault="0023767D">
      <w:pPr>
        <w:spacing w:line="600" w:lineRule="exact"/>
        <w:jc w:val="center"/>
        <w:rPr>
          <w:rFonts w:ascii="宋体" w:hAnsi="宋体"/>
          <w:b/>
          <w:sz w:val="28"/>
          <w:szCs w:val="28"/>
        </w:rPr>
      </w:pPr>
      <w:r>
        <w:rPr>
          <w:rFonts w:ascii="宋体" w:hAnsi="宋体" w:hint="eastAsia"/>
          <w:b/>
          <w:sz w:val="28"/>
          <w:szCs w:val="28"/>
        </w:rPr>
        <w:t>购买服务</w:t>
      </w:r>
      <w:r>
        <w:rPr>
          <w:rFonts w:ascii="宋体" w:hAnsi="宋体"/>
          <w:b/>
          <w:sz w:val="28"/>
          <w:szCs w:val="28"/>
        </w:rPr>
        <w:t>费用年度支付计划</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7"/>
        <w:gridCol w:w="6133"/>
      </w:tblGrid>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年度</w:t>
            </w:r>
          </w:p>
        </w:tc>
        <w:tc>
          <w:tcPr>
            <w:tcW w:w="6133"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购买服务</w:t>
            </w:r>
            <w:r>
              <w:rPr>
                <w:rFonts w:ascii="宋体" w:hAnsi="宋体"/>
                <w:sz w:val="24"/>
                <w:szCs w:val="24"/>
              </w:rPr>
              <w:t>费用金额（</w:t>
            </w:r>
            <w:r>
              <w:rPr>
                <w:rFonts w:ascii="宋体" w:hAnsi="宋体" w:hint="eastAsia"/>
                <w:sz w:val="24"/>
                <w:szCs w:val="24"/>
              </w:rPr>
              <w:t>万元</w:t>
            </w:r>
            <w:r>
              <w:rPr>
                <w:rFonts w:ascii="宋体" w:hAnsi="宋体"/>
                <w:sz w:val="24"/>
                <w:szCs w:val="24"/>
              </w:rPr>
              <w:t>）</w:t>
            </w: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2017</w:t>
            </w:r>
            <w:r>
              <w:rPr>
                <w:rFonts w:ascii="宋体" w:hAnsi="宋体" w:hint="eastAsia"/>
                <w:sz w:val="24"/>
                <w:szCs w:val="24"/>
              </w:rPr>
              <w:t>年</w:t>
            </w:r>
          </w:p>
        </w:tc>
        <w:tc>
          <w:tcPr>
            <w:tcW w:w="6133" w:type="dxa"/>
            <w:vAlign w:val="center"/>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2018</w:t>
            </w:r>
            <w:r>
              <w:rPr>
                <w:rFonts w:ascii="宋体" w:hAnsi="宋体" w:hint="eastAsia"/>
                <w:sz w:val="24"/>
                <w:szCs w:val="24"/>
              </w:rPr>
              <w:t>年</w:t>
            </w:r>
          </w:p>
        </w:tc>
        <w:tc>
          <w:tcPr>
            <w:tcW w:w="6133" w:type="dxa"/>
            <w:vAlign w:val="center"/>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019</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020</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360"/>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022</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023</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393"/>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024</w:t>
            </w:r>
            <w:r>
              <w:rPr>
                <w:rFonts w:ascii="宋体" w:hAnsi="宋体" w:hint="eastAsia"/>
                <w:sz w:val="24"/>
                <w:szCs w:val="24"/>
              </w:rPr>
              <w:t>年</w:t>
            </w:r>
          </w:p>
        </w:tc>
        <w:tc>
          <w:tcPr>
            <w:tcW w:w="6133" w:type="dxa"/>
          </w:tcPr>
          <w:p w:rsidR="00823EDC" w:rsidRDefault="00823EDC">
            <w:pPr>
              <w:spacing w:line="600" w:lineRule="exact"/>
              <w:jc w:val="center"/>
              <w:rPr>
                <w:rFonts w:ascii="宋体" w:hAnsi="宋体"/>
                <w:sz w:val="24"/>
                <w:szCs w:val="24"/>
              </w:rPr>
            </w:pPr>
          </w:p>
        </w:tc>
      </w:tr>
      <w:tr w:rsidR="00823EDC">
        <w:trPr>
          <w:trHeight w:val="532"/>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2025</w:t>
            </w:r>
            <w:r>
              <w:rPr>
                <w:rFonts w:ascii="宋体" w:hAnsi="宋体" w:hint="eastAsia"/>
                <w:sz w:val="24"/>
                <w:szCs w:val="24"/>
              </w:rPr>
              <w:t>年</w:t>
            </w:r>
          </w:p>
        </w:tc>
        <w:tc>
          <w:tcPr>
            <w:tcW w:w="6133" w:type="dxa"/>
            <w:vAlign w:val="center"/>
          </w:tcPr>
          <w:p w:rsidR="00823EDC" w:rsidRDefault="00823EDC">
            <w:pPr>
              <w:spacing w:line="600" w:lineRule="exact"/>
              <w:jc w:val="center"/>
              <w:rPr>
                <w:rFonts w:ascii="宋体" w:hAnsi="宋体"/>
                <w:sz w:val="24"/>
                <w:szCs w:val="24"/>
              </w:rPr>
            </w:pPr>
          </w:p>
        </w:tc>
      </w:tr>
      <w:tr w:rsidR="00823EDC">
        <w:trPr>
          <w:trHeight w:val="532"/>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2026</w:t>
            </w:r>
            <w:r>
              <w:rPr>
                <w:rFonts w:ascii="宋体" w:hAnsi="宋体" w:hint="eastAsia"/>
                <w:sz w:val="24"/>
                <w:szCs w:val="24"/>
              </w:rPr>
              <w:t>年</w:t>
            </w:r>
          </w:p>
        </w:tc>
        <w:tc>
          <w:tcPr>
            <w:tcW w:w="6133" w:type="dxa"/>
            <w:vAlign w:val="center"/>
          </w:tcPr>
          <w:p w:rsidR="00823EDC" w:rsidRDefault="00823EDC">
            <w:pPr>
              <w:spacing w:line="600" w:lineRule="exact"/>
              <w:jc w:val="center"/>
              <w:rPr>
                <w:rFonts w:ascii="宋体" w:hAnsi="宋体"/>
                <w:sz w:val="24"/>
                <w:szCs w:val="24"/>
              </w:rPr>
            </w:pPr>
          </w:p>
        </w:tc>
      </w:tr>
      <w:tr w:rsidR="00823EDC">
        <w:trPr>
          <w:trHeight w:val="532"/>
          <w:jc w:val="center"/>
        </w:trPr>
        <w:tc>
          <w:tcPr>
            <w:tcW w:w="2107" w:type="dxa"/>
            <w:vAlign w:val="center"/>
          </w:tcPr>
          <w:p w:rsidR="00823EDC" w:rsidRDefault="0023767D">
            <w:pPr>
              <w:spacing w:line="60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6133" w:type="dxa"/>
            <w:vAlign w:val="center"/>
          </w:tcPr>
          <w:p w:rsidR="00823EDC" w:rsidRDefault="00823EDC">
            <w:pPr>
              <w:spacing w:line="600" w:lineRule="exact"/>
              <w:jc w:val="center"/>
              <w:rPr>
                <w:rFonts w:ascii="宋体" w:hAnsi="宋体"/>
                <w:sz w:val="24"/>
                <w:szCs w:val="24"/>
              </w:rPr>
            </w:pPr>
          </w:p>
        </w:tc>
      </w:tr>
    </w:tbl>
    <w:p w:rsidR="00823EDC" w:rsidRDefault="0023767D">
      <w:pPr>
        <w:spacing w:line="600" w:lineRule="exact"/>
        <w:ind w:firstLineChars="200" w:firstLine="560"/>
        <w:rPr>
          <w:rFonts w:ascii="宋体" w:hAnsi="宋体"/>
          <w:sz w:val="28"/>
          <w:szCs w:val="28"/>
        </w:rPr>
      </w:pPr>
      <w:r>
        <w:rPr>
          <w:rFonts w:ascii="宋体" w:hAnsi="宋体" w:hint="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w:t>
      </w:r>
      <w:r>
        <w:rPr>
          <w:rFonts w:ascii="宋体" w:hAnsi="宋体" w:hint="eastAsia"/>
          <w:sz w:val="28"/>
          <w:szCs w:val="28"/>
        </w:rPr>
        <w:lastRenderedPageBreak/>
        <w:t>付标准、进度需要作出调整时，应事先取得融资机构同意。</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、乙方拟向融资机构申请融资，因项目融资利率调整、总投资变更、建设进度</w:t>
      </w:r>
      <w:r>
        <w:rPr>
          <w:rFonts w:ascii="宋体" w:hAnsi="宋体" w:hint="eastAsia"/>
          <w:sz w:val="28"/>
          <w:szCs w:val="28"/>
        </w:rPr>
        <w:t>调整等因素，导致乙方资金使用及偿还融资额度调整的，在不违反《中华人民共和国政府采购法》及相关法律法规的前提下，经或相关职能部门批复同意后，甲方同意相应地调整资金支付计划，以满足本项目正常建设及融资本息的足额偿还。</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（七）乙方开立政府购买服务资金收款账户，在支付日期前</w:t>
      </w:r>
      <w:r>
        <w:rPr>
          <w:rFonts w:ascii="宋体" w:hAnsi="宋体" w:hint="eastAsia"/>
          <w:sz w:val="28"/>
          <w:szCs w:val="28"/>
        </w:rPr>
        <w:t>10</w:t>
      </w:r>
      <w:r>
        <w:rPr>
          <w:rFonts w:ascii="宋体" w:hAnsi="宋体" w:hint="eastAsia"/>
          <w:sz w:val="28"/>
          <w:szCs w:val="28"/>
        </w:rPr>
        <w:t>个工作日内向甲方提交服务费用通知书，甲方应在收到通知书后</w:t>
      </w:r>
      <w:r>
        <w:rPr>
          <w:rFonts w:ascii="宋体" w:hAnsi="宋体" w:hint="eastAsia"/>
          <w:sz w:val="28"/>
          <w:szCs w:val="28"/>
        </w:rPr>
        <w:t>5</w:t>
      </w:r>
      <w:r>
        <w:rPr>
          <w:rFonts w:ascii="宋体" w:hAnsi="宋体" w:hint="eastAsia"/>
          <w:sz w:val="28"/>
          <w:szCs w:val="28"/>
        </w:rPr>
        <w:t>个工作日内将资金以人民币汇至乙方的开立的账户：</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开户银行：</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账</w:t>
      </w:r>
      <w:r>
        <w:rPr>
          <w:rFonts w:ascii="宋体" w:hAnsi="宋体" w:hint="eastAsia"/>
          <w:sz w:val="28"/>
          <w:szCs w:val="28"/>
        </w:rPr>
        <w:t xml:space="preserve">    </w:t>
      </w:r>
      <w:r>
        <w:rPr>
          <w:rFonts w:ascii="宋体" w:hAnsi="宋体" w:hint="eastAsia"/>
          <w:sz w:val="28"/>
          <w:szCs w:val="28"/>
        </w:rPr>
        <w:t>户：</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收</w:t>
      </w:r>
      <w:r>
        <w:rPr>
          <w:rFonts w:ascii="宋体" w:hAnsi="宋体" w:hint="eastAsia"/>
          <w:sz w:val="28"/>
          <w:szCs w:val="28"/>
        </w:rPr>
        <w:t xml:space="preserve"> </w:t>
      </w:r>
      <w:r>
        <w:rPr>
          <w:rFonts w:ascii="宋体" w:hAnsi="宋体" w:hint="eastAsia"/>
          <w:sz w:val="28"/>
          <w:szCs w:val="28"/>
        </w:rPr>
        <w:t>款</w:t>
      </w:r>
      <w:r>
        <w:rPr>
          <w:rFonts w:ascii="宋体" w:hAnsi="宋体" w:hint="eastAsia"/>
          <w:sz w:val="28"/>
          <w:szCs w:val="28"/>
        </w:rPr>
        <w:t xml:space="preserve"> </w:t>
      </w:r>
      <w:r>
        <w:rPr>
          <w:rFonts w:ascii="宋体" w:hAnsi="宋体" w:hint="eastAsia"/>
          <w:sz w:val="28"/>
          <w:szCs w:val="28"/>
        </w:rPr>
        <w:t>人：</w:t>
      </w:r>
    </w:p>
    <w:p w:rsidR="00823EDC" w:rsidRDefault="0023767D">
      <w:pPr>
        <w:spacing w:line="600" w:lineRule="exact"/>
        <w:ind w:firstLineChars="200" w:firstLine="560"/>
        <w:rPr>
          <w:rFonts w:ascii="宋体" w:hAnsi="宋体"/>
          <w:sz w:val="28"/>
          <w:szCs w:val="28"/>
        </w:rPr>
      </w:pPr>
      <w:r>
        <w:rPr>
          <w:rFonts w:ascii="宋体" w:hAnsi="宋体" w:hint="eastAsia"/>
          <w:sz w:val="28"/>
          <w:szCs w:val="28"/>
        </w:rPr>
        <w:t>（八）未经本协议指定融资机构书面同意，上述账户不得变更。</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第六条</w:t>
      </w:r>
      <w:r>
        <w:rPr>
          <w:rFonts w:ascii="宋体" w:hAnsi="宋体" w:hint="eastAsia"/>
          <w:b/>
          <w:sz w:val="28"/>
          <w:szCs w:val="28"/>
        </w:rPr>
        <w:t xml:space="preserve"> </w:t>
      </w:r>
      <w:r>
        <w:rPr>
          <w:rFonts w:ascii="宋体" w:hAnsi="宋体" w:hint="eastAsia"/>
          <w:b/>
          <w:sz w:val="28"/>
          <w:szCs w:val="28"/>
        </w:rPr>
        <w:t>服务质量及保障措施</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（一）乙</w:t>
      </w:r>
      <w:r>
        <w:rPr>
          <w:rFonts w:ascii="宋体" w:hAnsi="宋体" w:hint="eastAsia"/>
          <w:sz w:val="28"/>
          <w:szCs w:val="28"/>
        </w:rPr>
        <w:t>方提供各项服务的质量标准应依据下述顺序确定：</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1</w:t>
      </w:r>
      <w:r>
        <w:rPr>
          <w:rFonts w:ascii="宋体" w:hAnsi="宋体" w:hint="eastAsia"/>
          <w:sz w:val="28"/>
          <w:szCs w:val="28"/>
        </w:rPr>
        <w:t>、国家质量控制标准；</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、没有国家标准的，应适用行业质量标准；</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lastRenderedPageBreak/>
        <w:t>3</w:t>
      </w:r>
      <w:r>
        <w:rPr>
          <w:rFonts w:ascii="宋体" w:hAnsi="宋体" w:hint="eastAsia"/>
          <w:sz w:val="28"/>
          <w:szCs w:val="28"/>
        </w:rPr>
        <w:t>、没有国家或行业质量标准的应适用省级质量标准；</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、没有国家、省级、行业质量标准的，甲乙双方应协商确定可以适用的服务质量标准。</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（三）乙方应在项目进程中采取一切必要措施保障其所提供的服务符合服务质量标准。如果由于不可抗力等特殊原因不能保障服务事项的质量，乙方应书面通知甲方。</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w:t>
      </w:r>
      <w:r>
        <w:rPr>
          <w:rFonts w:ascii="宋体" w:hAnsi="宋体" w:hint="eastAsia"/>
          <w:sz w:val="28"/>
          <w:szCs w:val="28"/>
        </w:rPr>
        <w:t>10</w:t>
      </w:r>
      <w:r>
        <w:rPr>
          <w:rFonts w:ascii="宋体" w:hAnsi="宋体" w:hint="eastAsia"/>
          <w:sz w:val="28"/>
          <w:szCs w:val="28"/>
        </w:rPr>
        <w:t>个工作日，乙方应</w:t>
      </w:r>
      <w:r>
        <w:rPr>
          <w:rFonts w:ascii="宋体" w:hAnsi="宋体" w:hint="eastAsia"/>
          <w:sz w:val="28"/>
          <w:szCs w:val="28"/>
        </w:rPr>
        <w:t>书面通知甲方对服务节点或最终结果验收的时间、地点、方式。甲方应及时组织相关部门，按照本协议规定的质量标准，对乙方的交付进行验收。如因甲方原因导致验收时间推迟的，乙方履行本协议义务期限应予顺延。</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（五）甲方对各个服务节点检查的结果应以书面形式通知乙方。乙方如果对甲方的检查结果有异议，应在</w:t>
      </w:r>
      <w:r>
        <w:rPr>
          <w:rFonts w:ascii="宋体" w:hAnsi="宋体" w:hint="eastAsia"/>
          <w:sz w:val="28"/>
          <w:szCs w:val="28"/>
        </w:rPr>
        <w:t>10</w:t>
      </w:r>
      <w:r>
        <w:rPr>
          <w:rFonts w:ascii="宋体" w:hAnsi="宋体" w:hint="eastAsia"/>
          <w:sz w:val="28"/>
          <w:szCs w:val="28"/>
        </w:rPr>
        <w:t>个工作日内向甲方提出书面说明。</w:t>
      </w:r>
      <w:r>
        <w:rPr>
          <w:rFonts w:ascii="宋体" w:hAnsi="宋体" w:hint="eastAsia"/>
          <w:sz w:val="28"/>
          <w:szCs w:val="28"/>
        </w:rPr>
        <w:lastRenderedPageBreak/>
        <w:t>甲方有权依据服务节点检查结果通知乙方停止履行协议义务，乙方应继续向甲方提供所规定的其他服务，甲方也应按照本协议规定履行相应义务。双方有关独立节点检查结果的争议由双方协商解决，协商不成的可以按照</w:t>
      </w:r>
      <w:r>
        <w:rPr>
          <w:rFonts w:ascii="宋体" w:hAnsi="宋体" w:hint="eastAsia"/>
          <w:sz w:val="28"/>
          <w:szCs w:val="28"/>
        </w:rPr>
        <w:t>本协议规定的争议解决方式解决。</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（六）如果甲方因一个或多个检查结果书面通知乙方停止提供本协议规定的相关服务，甲乙双方应按照本协议规定的争议解决方式及协议解除程序处理协议解除事宜。</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（七）乙方对其提供的服务质量应按照国家规定承担相应的产品维修、消费者保护及缺陷修复、质量赔偿责任。</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第七条</w:t>
      </w:r>
      <w:r>
        <w:rPr>
          <w:rFonts w:ascii="宋体" w:hAnsi="宋体" w:hint="eastAsia"/>
          <w:b/>
          <w:sz w:val="28"/>
          <w:szCs w:val="28"/>
        </w:rPr>
        <w:t xml:space="preserve"> </w:t>
      </w:r>
      <w:r>
        <w:rPr>
          <w:rFonts w:ascii="宋体" w:hAnsi="宋体" w:hint="eastAsia"/>
          <w:b/>
          <w:sz w:val="28"/>
          <w:szCs w:val="28"/>
        </w:rPr>
        <w:t>甲方的陈述和保证</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（一）甲方已经获得的有效授权，负责购买本协议所规定的各项服务，并代表与乙方签署本协议。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（二）甲方签署并履行本协议不会违反任何法律法规，也不会侵犯任何第三方的权益。</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（三）甲方保证本协议涉及的财政支出责任已经按照相关法律规定获得必备的批准及授权，逐年纳入财政预算管理。在本协议期内，甲方将严格按照本协议约定时间支付对应款项。</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第八条</w:t>
      </w:r>
      <w:r>
        <w:rPr>
          <w:rFonts w:ascii="宋体" w:hAnsi="宋体" w:hint="eastAsia"/>
          <w:b/>
          <w:sz w:val="28"/>
          <w:szCs w:val="28"/>
        </w:rPr>
        <w:t xml:space="preserve">  </w:t>
      </w:r>
      <w:r>
        <w:rPr>
          <w:rFonts w:ascii="宋体" w:hAnsi="宋体" w:hint="eastAsia"/>
          <w:b/>
          <w:sz w:val="28"/>
          <w:szCs w:val="28"/>
        </w:rPr>
        <w:t>乙方的陈述和保证</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（一）乙方为依法设立、有独立承担民事责任的能力的法人，符合国家有关政事分开、政社分开、政企分开的要求。</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（二）乙方确认其已获得签署本协议的足够信息。乙方如因误解与服</w:t>
      </w:r>
      <w:r>
        <w:rPr>
          <w:rFonts w:ascii="宋体" w:hAnsi="宋体" w:hint="eastAsia"/>
          <w:sz w:val="28"/>
          <w:szCs w:val="28"/>
        </w:rPr>
        <w:lastRenderedPageBreak/>
        <w:t>务内容及标准要求有关的任何事实或本协议的任何规定，而导致其自身承担任何法律责任，乙方将不会获得任何额外补偿或就承担有关法律责任获得任何豁免。乙方进一步确认其签署</w:t>
      </w:r>
      <w:r>
        <w:rPr>
          <w:rFonts w:ascii="宋体" w:hAnsi="宋体" w:hint="eastAsia"/>
          <w:sz w:val="28"/>
          <w:szCs w:val="28"/>
        </w:rPr>
        <w:t>并改造本协议不会违反其已有的任何其他协议或与其冲突。</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（三）乙方的各项财务记录真实可靠。乙方不存在任何违约事项，未被列入经营异常名录或者严重违法企业名单，且其签署并改造本协议不会违反其已有的任何其他协议或与其冲突。</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（四）在本协议期间，乙方改变其股权结构和股比关系，或实施董事会、监事会主要成员以及总经理等高管人员等重大事项变更，应告知甲方和融资机构。</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（五）乙方获取及保持为履行本协议所需的一切政府授权、批准、许可证或特许，并须承担因获取和保持许可证及特许而可能产生的所有费用、收费及开支。</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（六）乙方按照税收</w:t>
      </w:r>
      <w:r>
        <w:rPr>
          <w:rFonts w:ascii="宋体" w:hAnsi="宋体" w:hint="eastAsia"/>
          <w:sz w:val="28"/>
          <w:szCs w:val="28"/>
        </w:rPr>
        <w:t>减免政策自行缴付所有税项、费用、收费及款项。</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（七）乙方向甲方或提供的所有文件资料真实、准确、完整，向甲方作出的所有陈述和保证在本协议有效期内真实有效。</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第九条</w:t>
      </w:r>
      <w:r>
        <w:rPr>
          <w:rFonts w:ascii="宋体" w:hAnsi="宋体" w:hint="eastAsia"/>
          <w:b/>
          <w:sz w:val="28"/>
          <w:szCs w:val="28"/>
        </w:rPr>
        <w:t xml:space="preserve">  </w:t>
      </w:r>
      <w:r>
        <w:rPr>
          <w:rFonts w:ascii="宋体" w:hAnsi="宋体" w:hint="eastAsia"/>
          <w:b/>
          <w:sz w:val="28"/>
          <w:szCs w:val="28"/>
        </w:rPr>
        <w:t>甲方的权利和义务</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（一）甲方的权利</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、甲方有权随时向乙方了解项目进度并要求乙方提供项目相关资料。</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、甲方有权按照本协议的约定及有关法律法规和政府管理的相关职能规定和政府管理的相关职能规定，对本项目的建设进行监督和检查；但</w:t>
      </w:r>
      <w:r>
        <w:rPr>
          <w:rFonts w:ascii="宋体" w:hAnsi="宋体" w:hint="eastAsia"/>
          <w:sz w:val="28"/>
          <w:szCs w:val="28"/>
        </w:rPr>
        <w:lastRenderedPageBreak/>
        <w:t>甲方并不因行使该等监督和检查权而承担任何责任，也并不因此减轻或免除乙方根据本协议或相关法律的要求而应承担的任何义务或责任。</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、甲方有权对乙方就本项目注资和融资情况实施监督管理。</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（二）甲方的义务</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、甲方应</w:t>
      </w:r>
      <w:r>
        <w:rPr>
          <w:rFonts w:ascii="宋体" w:hAnsi="宋体"/>
          <w:sz w:val="28"/>
          <w:szCs w:val="28"/>
        </w:rPr>
        <w:t>按本</w:t>
      </w:r>
      <w:r>
        <w:rPr>
          <w:rFonts w:ascii="宋体" w:hAnsi="宋体" w:hint="eastAsia"/>
          <w:sz w:val="28"/>
          <w:szCs w:val="28"/>
        </w:rPr>
        <w:t>协议</w:t>
      </w:r>
      <w:r>
        <w:rPr>
          <w:rFonts w:ascii="宋体" w:hAnsi="宋体"/>
          <w:sz w:val="28"/>
          <w:szCs w:val="28"/>
        </w:rPr>
        <w:t>约定的购买服务资金</w:t>
      </w:r>
      <w:r>
        <w:rPr>
          <w:rFonts w:ascii="宋体" w:hAnsi="宋体" w:hint="eastAsia"/>
          <w:sz w:val="28"/>
          <w:szCs w:val="28"/>
        </w:rPr>
        <w:t>年度支付计划</w:t>
      </w:r>
      <w:r>
        <w:rPr>
          <w:rFonts w:ascii="宋体" w:hAnsi="宋体"/>
          <w:sz w:val="28"/>
          <w:szCs w:val="28"/>
        </w:rPr>
        <w:t>向乙方核拨购买服务资金，</w:t>
      </w:r>
      <w:r>
        <w:rPr>
          <w:rFonts w:ascii="宋体" w:hAnsi="宋体" w:hint="eastAsia"/>
          <w:sz w:val="28"/>
          <w:szCs w:val="28"/>
        </w:rPr>
        <w:t>并协调</w:t>
      </w:r>
      <w:r>
        <w:rPr>
          <w:rFonts w:ascii="宋体" w:hAnsi="宋体"/>
          <w:sz w:val="28"/>
          <w:szCs w:val="28"/>
        </w:rPr>
        <w:t>相关部门</w:t>
      </w:r>
      <w:r>
        <w:rPr>
          <w:rFonts w:ascii="宋体" w:hAnsi="宋体" w:hint="eastAsia"/>
          <w:sz w:val="28"/>
          <w:szCs w:val="28"/>
        </w:rPr>
        <w:t>依法</w:t>
      </w:r>
      <w:r>
        <w:rPr>
          <w:rFonts w:ascii="宋体" w:hAnsi="宋体"/>
          <w:sz w:val="28"/>
          <w:szCs w:val="28"/>
        </w:rPr>
        <w:t>将购买服务资金逐年纳入未来年度政府财政预算和采购资金预算</w:t>
      </w:r>
      <w:r>
        <w:rPr>
          <w:rFonts w:ascii="宋体" w:hAnsi="宋体" w:hint="eastAsia"/>
          <w:sz w:val="28"/>
          <w:szCs w:val="28"/>
        </w:rPr>
        <w:t>。如项目超投资由许昌市</w:t>
      </w:r>
      <w:r>
        <w:rPr>
          <w:rFonts w:ascii="宋体" w:hAnsi="宋体" w:hint="eastAsia"/>
          <w:sz w:val="28"/>
          <w:szCs w:val="28"/>
        </w:rPr>
        <w:t>东城区</w:t>
      </w:r>
      <w:r>
        <w:rPr>
          <w:rFonts w:ascii="宋体" w:hAnsi="宋体" w:hint="eastAsia"/>
          <w:sz w:val="28"/>
          <w:szCs w:val="28"/>
        </w:rPr>
        <w:t>财政性资金补足；甲方应严格如约支付政府采购款，不受项目建设及运营情况影响。</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、甲方应及时向乙方提供与履行本协议相关的所有必须的文件、资料。</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、甲方应按本协议约定完成由其落实的审批事项，提供协议实施条件。</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、甲方应为乙方在协议履行过程中与相关政府部门及其他第三</w:t>
      </w:r>
      <w:r>
        <w:rPr>
          <w:rFonts w:ascii="宋体" w:hAnsi="宋体" w:hint="eastAsia"/>
          <w:sz w:val="28"/>
          <w:szCs w:val="28"/>
        </w:rPr>
        <w:t>方的沟通、协调提供必要的协助。</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、甲方应当按照本协议的约定为乙方就本项目的融资提供必要的协助，包括由甲方或及其职能部门出具相关的同意或证明文件等。</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第十条</w:t>
      </w:r>
      <w:r>
        <w:rPr>
          <w:rFonts w:ascii="宋体" w:hAnsi="宋体" w:hint="eastAsia"/>
          <w:b/>
          <w:sz w:val="28"/>
          <w:szCs w:val="28"/>
        </w:rPr>
        <w:t xml:space="preserve"> </w:t>
      </w:r>
      <w:r>
        <w:rPr>
          <w:rFonts w:ascii="宋体" w:hAnsi="宋体" w:hint="eastAsia"/>
          <w:b/>
          <w:sz w:val="28"/>
          <w:szCs w:val="28"/>
        </w:rPr>
        <w:t>乙方的权利和义务</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（一）乙方的权利</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、协议乙方有权按照本协议约定向甲方收取服务费用。</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、协议乙方有权自甲方处获得与提供本协议项下服务相关的所有必须的文件、资料。</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lastRenderedPageBreak/>
        <w:t>3</w:t>
      </w:r>
      <w:r>
        <w:rPr>
          <w:rFonts w:ascii="宋体" w:hAnsi="宋体" w:hint="eastAsia"/>
          <w:sz w:val="28"/>
          <w:szCs w:val="28"/>
        </w:rPr>
        <w:t>、乙方不得以本项目所涉任何资产或权利</w:t>
      </w:r>
      <w:r>
        <w:rPr>
          <w:rFonts w:ascii="宋体" w:hAnsi="宋体" w:hint="eastAsia"/>
          <w:sz w:val="28"/>
          <w:szCs w:val="28"/>
        </w:rPr>
        <w:t xml:space="preserve"> </w:t>
      </w:r>
      <w:r>
        <w:rPr>
          <w:rFonts w:ascii="宋体" w:hAnsi="宋体" w:hint="eastAsia"/>
          <w:sz w:val="28"/>
          <w:szCs w:val="28"/>
        </w:rPr>
        <w:t>进行抵押、质押、资产证券化、融资租赁等融资。</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（二）乙方的义务</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、乙方应全面履行本项目建设管理中的相关安全生产管理职责，避免发生安全生产事故。因乙</w:t>
      </w:r>
      <w:r>
        <w:rPr>
          <w:rFonts w:ascii="宋体" w:hAnsi="宋体" w:hint="eastAsia"/>
          <w:sz w:val="28"/>
          <w:szCs w:val="28"/>
        </w:rPr>
        <w:t>方未尽管理职责发生安全生产事故的，由乙方承担相应的法律责任。</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、乙方应配备具有相应资质、特定经验并受到适当培训的工作人员；乙方应采用招标方式选择本项目的环评、勘察、设计、施工及监理等单位，相关招标方案及协议文件应当报甲方予以确认。</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、乙方为本项目之目的而依据本协议签订的相关文件（包括但不限于工程文件、融资文件等）应当符合本协议的要求且不得与本协议相抵触。</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、乙方应接受并配合甲方或甲方组织的对本协议履行情况的监督与检查，对于甲方指出的问题，应及时作出合理解释或予以纠正。</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、乙方应采取有效的措施保证本项目的融资按计划进度执行，不会影响到项目实施，且所有融资均用于本项目，并合理安排资金使用计划，确保项目得到顺利实施。</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、乙方应对项目资金进行规范的财务管理和会计核算，加强自身监督，确保资金规范管理和使用。</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7</w:t>
      </w:r>
      <w:r>
        <w:rPr>
          <w:rFonts w:ascii="宋体" w:hAnsi="宋体" w:hint="eastAsia"/>
          <w:sz w:val="28"/>
          <w:szCs w:val="28"/>
        </w:rPr>
        <w:t>、乙方应建立服务台账，记录相关文件、工作计划方案、项目和资金批复、项目进展和资金支付、工作汇报总结、重大活动和其它有关资料信息，以配合甲方及甲方组织的监督检查或绩效评价。</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lastRenderedPageBreak/>
        <w:t>8</w:t>
      </w:r>
      <w:r>
        <w:rPr>
          <w:rFonts w:ascii="宋体" w:hAnsi="宋体" w:hint="eastAsia"/>
          <w:sz w:val="28"/>
          <w:szCs w:val="28"/>
        </w:rPr>
        <w:t>、乙方应建立健全财务报告制度，按要求向甲方提供资金的使用情况、项目执行情况、成果总结等材料。</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9</w:t>
      </w:r>
      <w:r>
        <w:rPr>
          <w:rFonts w:ascii="宋体" w:hAnsi="宋体" w:hint="eastAsia"/>
          <w:sz w:val="28"/>
          <w:szCs w:val="28"/>
        </w:rPr>
        <w:t>、</w:t>
      </w:r>
      <w:r>
        <w:rPr>
          <w:rFonts w:ascii="宋体" w:hAnsi="宋体" w:hint="eastAsia"/>
          <w:sz w:val="28"/>
          <w:szCs w:val="28"/>
        </w:rPr>
        <w:t>乙方应根据甲方要求，无条件接受和配合甲方或甲方委托的会计师事务所进行的本协议相关的审计。乙方应保存与本协议相关的记录和账目，保存期限为本协议终止后</w:t>
      </w:r>
      <w:r>
        <w:rPr>
          <w:rFonts w:ascii="宋体" w:hAnsi="宋体" w:hint="eastAsia"/>
          <w:sz w:val="28"/>
          <w:szCs w:val="28"/>
        </w:rPr>
        <w:t>3</w:t>
      </w:r>
      <w:r>
        <w:rPr>
          <w:rFonts w:ascii="宋体" w:hAnsi="宋体" w:hint="eastAsia"/>
          <w:sz w:val="28"/>
          <w:szCs w:val="28"/>
        </w:rPr>
        <w:t>年。经提前通知，甲方或甲方委托的会计师事务所有权检查并复制该等记录和账目。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10</w:t>
      </w:r>
      <w:r>
        <w:rPr>
          <w:rFonts w:ascii="宋体" w:hAnsi="宋体" w:hint="eastAsia"/>
          <w:sz w:val="28"/>
          <w:szCs w:val="28"/>
        </w:rPr>
        <w:t>、项目交付后，乙方应无条件返还甲方向其提供的文件、资料并向甲方移交项目资料，同时乙方应当自留一份完整的项目档案并予以妥善保管。</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第十一条</w:t>
      </w:r>
      <w:r>
        <w:rPr>
          <w:rFonts w:ascii="宋体" w:hAnsi="宋体" w:hint="eastAsia"/>
          <w:b/>
          <w:sz w:val="28"/>
          <w:szCs w:val="28"/>
        </w:rPr>
        <w:t xml:space="preserve">  </w:t>
      </w:r>
      <w:r>
        <w:rPr>
          <w:rFonts w:ascii="宋体" w:hAnsi="宋体" w:hint="eastAsia"/>
          <w:b/>
          <w:sz w:val="28"/>
          <w:szCs w:val="28"/>
        </w:rPr>
        <w:t>指定人员及联系人</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（一）指定人员</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、甲方指定作为甲方代表，负责与乙方的联络沟通及本协议履行中的各项事宜。</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、乙方指定</w:t>
      </w:r>
      <w:r>
        <w:rPr>
          <w:rFonts w:ascii="宋体" w:hAnsi="宋体" w:hint="eastAsia"/>
          <w:sz w:val="28"/>
          <w:szCs w:val="28"/>
        </w:rPr>
        <w:t>作为乙方代表，负责与甲方的联络沟通及本协议履行中的各项事宜。</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（二）联系人</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除非双方另有明确约定，任何一方根据本协议向另一方提供资料和发送通知的联系人和联系方式如下：</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甲方联系人：</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乙方联系人：</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电话：</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sz w:val="28"/>
          <w:szCs w:val="28"/>
        </w:rPr>
        <w:t>：</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传真：</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传真：</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lastRenderedPageBreak/>
        <w:t>第十二条</w:t>
      </w:r>
      <w:r>
        <w:rPr>
          <w:rFonts w:ascii="宋体" w:hAnsi="宋体" w:hint="eastAsia"/>
          <w:b/>
          <w:sz w:val="28"/>
          <w:szCs w:val="28"/>
        </w:rPr>
        <w:t xml:space="preserve">  </w:t>
      </w:r>
      <w:r>
        <w:rPr>
          <w:rFonts w:ascii="宋体" w:hAnsi="宋体" w:hint="eastAsia"/>
          <w:b/>
          <w:sz w:val="28"/>
          <w:szCs w:val="28"/>
        </w:rPr>
        <w:t>权利保证和权利归属</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（一）权利保证</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乙方保证其所提供之服务不侵犯任何第三方的权利和知识产权。</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（二）权利归属</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、甲方向乙方提供的与履行协议相关的文件资料，其知识产权归甲方或甲方指定</w:t>
      </w:r>
      <w:r>
        <w:rPr>
          <w:rFonts w:ascii="宋体" w:hAnsi="宋体" w:hint="eastAsia"/>
          <w:sz w:val="28"/>
          <w:szCs w:val="28"/>
        </w:rPr>
        <w:t>之第三方所有。</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、乙方及其工作人员在为甲方提供服务的期间所产生的所有知识产权归乙方所有。</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、在甲方向乙方支付全部购买服务费用之前，乙方拥有本项目形成的所有资产的所有权和支配权。</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第十三条</w:t>
      </w:r>
      <w:r>
        <w:rPr>
          <w:rFonts w:ascii="宋体" w:hAnsi="宋体" w:hint="eastAsia"/>
          <w:b/>
          <w:sz w:val="28"/>
          <w:szCs w:val="28"/>
        </w:rPr>
        <w:t xml:space="preserve"> </w:t>
      </w:r>
      <w:r>
        <w:rPr>
          <w:rFonts w:ascii="宋体" w:hAnsi="宋体" w:hint="eastAsia"/>
          <w:b/>
          <w:sz w:val="28"/>
          <w:szCs w:val="28"/>
        </w:rPr>
        <w:t>转让和分包</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（一）未经甲方及融资机构事先书面同意，乙方不得将其在本协议项下的任何权利和义务全部或部分变更转让，包括乙方关联企业。</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（二）未经甲方事先书面同意，乙方不得将本协议分包给任何第三方，包括乙方关联企业。</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（三）乙方不得将本协议转包给任何第三方，包括乙方关联企业。</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（四）经甲方事先书面同意，乙方将本协议转让或分包</w:t>
      </w:r>
      <w:r>
        <w:rPr>
          <w:rFonts w:ascii="宋体" w:hAnsi="宋体" w:hint="eastAsia"/>
          <w:sz w:val="28"/>
          <w:szCs w:val="28"/>
        </w:rPr>
        <w:t>的，应选择具有特定资质的第三方。</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（五）经甲方事先书面同意，乙方将本协议分包的，应就分包</w:t>
      </w:r>
      <w:r>
        <w:rPr>
          <w:rFonts w:ascii="宋体" w:hAnsi="宋体"/>
          <w:sz w:val="28"/>
          <w:szCs w:val="28"/>
        </w:rPr>
        <w:t>部分向甲方承担责任。</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第十四条</w:t>
      </w:r>
      <w:r>
        <w:rPr>
          <w:rFonts w:ascii="宋体" w:hAnsi="宋体" w:hint="eastAsia"/>
          <w:b/>
          <w:sz w:val="28"/>
          <w:szCs w:val="28"/>
        </w:rPr>
        <w:t xml:space="preserve">  </w:t>
      </w:r>
      <w:r>
        <w:rPr>
          <w:rFonts w:ascii="宋体" w:hAnsi="宋体" w:hint="eastAsia"/>
          <w:b/>
          <w:sz w:val="28"/>
          <w:szCs w:val="28"/>
        </w:rPr>
        <w:t>保密</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lastRenderedPageBreak/>
        <w:t>（一）乙方及乙方工作人员在本协议履行过程中所获得的甲方、甲方所代表之政府及项目的所有信息和与提供本协议项下服务相关的记录、数据、报告等资料均属甲方之保密信息。</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（二）乙方应对该保密信息采取保密措施，且仅得为本协议之目的使用该保密信息。</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（三）未经甲方书面同意，乙方不得披露、使用、转让、复制或允许第三方使用上述保密信息，为本协议之履行需要向其工作人员、代理人、融资机构及其工作人员等披露的除外。</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（四）乙方应保证其工作人员、代理人等遵守本条有关保密的约定，且该约定不因本协议终止或者解除而失效。</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第十五条</w:t>
      </w:r>
      <w:r>
        <w:rPr>
          <w:rFonts w:ascii="宋体" w:hAnsi="宋体" w:hint="eastAsia"/>
          <w:b/>
          <w:sz w:val="28"/>
          <w:szCs w:val="28"/>
        </w:rPr>
        <w:t xml:space="preserve"> </w:t>
      </w:r>
      <w:r>
        <w:rPr>
          <w:rFonts w:ascii="宋体" w:hAnsi="宋体" w:hint="eastAsia"/>
          <w:b/>
          <w:sz w:val="28"/>
          <w:szCs w:val="28"/>
        </w:rPr>
        <w:t>不可抗力</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（一）如果乙方因不可抗力而导致协议履行延误或不能履行协议义务，不应承担赔偿或终止协议的责任。</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（二）本条所述的“不可抗力”系指不能预见、不能避免并不能克服的客观情况，包括但不限于：战争、严重火灾、洪水、台风、地震等，不包括乙方的违约或疏忽。</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（三）在不可抗力事件发生后，受到不可抗力影响的一方应尽快以书面形式将不可抗力的情况和原因通知对方，并尽最大努力减轻不可抗力对协议履行之影响。</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（四）如果任何不可抗力事件阻止一方履行其义务的时间持续超过</w:t>
      </w:r>
      <w:r>
        <w:rPr>
          <w:rFonts w:ascii="宋体" w:hAnsi="宋体" w:hint="eastAsia"/>
          <w:sz w:val="28"/>
          <w:szCs w:val="28"/>
        </w:rPr>
        <w:t>10</w:t>
      </w:r>
      <w:r>
        <w:rPr>
          <w:rFonts w:ascii="宋体" w:hAnsi="宋体" w:hint="eastAsia"/>
          <w:sz w:val="28"/>
          <w:szCs w:val="28"/>
        </w:rPr>
        <w:t>个工作日，双方应协商决定是否继续履行本协议。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lastRenderedPageBreak/>
        <w:t>（五）如果自任何不可抗力事件发生后</w:t>
      </w:r>
      <w:r>
        <w:rPr>
          <w:rFonts w:ascii="宋体" w:hAnsi="宋体" w:hint="eastAsia"/>
          <w:sz w:val="28"/>
          <w:szCs w:val="28"/>
        </w:rPr>
        <w:t>20</w:t>
      </w:r>
      <w:r>
        <w:rPr>
          <w:rFonts w:ascii="宋体" w:hAnsi="宋体" w:hint="eastAsia"/>
          <w:sz w:val="28"/>
          <w:szCs w:val="28"/>
        </w:rPr>
        <w:t>个工作日内双方不能根据上述第（四）项之规定就继续履行本协议的条件或终止本协议</w:t>
      </w:r>
      <w:r>
        <w:rPr>
          <w:rFonts w:ascii="宋体" w:hAnsi="宋体" w:hint="eastAsia"/>
          <w:sz w:val="28"/>
          <w:szCs w:val="28"/>
        </w:rPr>
        <w:t>达成一致意见的，任何一方有权根据本协议的约定单方书面通知对方提前终止本协议。</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第十六条</w:t>
      </w:r>
      <w:r>
        <w:rPr>
          <w:rFonts w:ascii="宋体" w:hAnsi="宋体" w:hint="eastAsia"/>
          <w:b/>
          <w:sz w:val="28"/>
          <w:szCs w:val="28"/>
        </w:rPr>
        <w:t xml:space="preserve"> </w:t>
      </w:r>
      <w:r>
        <w:rPr>
          <w:rFonts w:ascii="宋体" w:hAnsi="宋体" w:hint="eastAsia"/>
          <w:b/>
          <w:sz w:val="28"/>
          <w:szCs w:val="28"/>
        </w:rPr>
        <w:t>违约责任</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w:t>
      </w:r>
      <w:r>
        <w:rPr>
          <w:rFonts w:ascii="宋体" w:hAnsi="宋体" w:hint="eastAsia"/>
          <w:sz w:val="28"/>
          <w:szCs w:val="28"/>
        </w:rPr>
        <w:t>）违约方应就其违约行为给对方造成的损失予以赔偿，违约赔偿的具体标准及方式在法律规定范围内双方协商确定。</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（五）甲方发生下述违约行为时，乙方有权要求甲方相应顺延乙方履行协议义务的时间并赔偿乙方的损失：</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、甲方未按本协议约定提供乙方履行协议的相关条件，如开工所需的政府审批文件、工地施工条件或公用设施使用权等；</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、甲方未按本协议约定履行支付预</w:t>
      </w:r>
      <w:r>
        <w:rPr>
          <w:rFonts w:ascii="宋体" w:hAnsi="宋体" w:hint="eastAsia"/>
          <w:sz w:val="28"/>
          <w:szCs w:val="28"/>
        </w:rPr>
        <w:t>付款、服务价款或政府补偿款等</w:t>
      </w:r>
      <w:r>
        <w:rPr>
          <w:rFonts w:ascii="宋体" w:hAnsi="宋体" w:hint="eastAsia"/>
          <w:sz w:val="28"/>
          <w:szCs w:val="28"/>
        </w:rPr>
        <w:lastRenderedPageBreak/>
        <w:t>金钱支付义务；</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、如政府补偿标准无法覆盖本息，且甲方拒绝调整政府补偿标准；</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4</w:t>
      </w:r>
      <w:r>
        <w:rPr>
          <w:rFonts w:ascii="宋体" w:hAnsi="宋体" w:hint="eastAsia"/>
          <w:sz w:val="28"/>
          <w:szCs w:val="28"/>
        </w:rPr>
        <w:t>、甲方未能按照本协议约定履行验收义务；</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、其他双方商定的情形。</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（六）乙方发生下述违约，甲方有权以下述一种或多种方式获得违约补偿：（</w:t>
      </w:r>
      <w:r>
        <w:rPr>
          <w:rFonts w:ascii="宋体" w:hAnsi="宋体" w:hint="eastAsia"/>
          <w:sz w:val="28"/>
          <w:szCs w:val="28"/>
        </w:rPr>
        <w:t>1</w:t>
      </w:r>
      <w:r>
        <w:rPr>
          <w:rFonts w:ascii="宋体" w:hAnsi="宋体" w:hint="eastAsia"/>
          <w:sz w:val="28"/>
          <w:szCs w:val="28"/>
        </w:rPr>
        <w:t>）停止违约并赔偿损失；（</w:t>
      </w:r>
      <w:r>
        <w:rPr>
          <w:rFonts w:ascii="宋体" w:hAnsi="宋体" w:hint="eastAsia"/>
          <w:sz w:val="28"/>
          <w:szCs w:val="28"/>
        </w:rPr>
        <w:t>2</w:t>
      </w:r>
      <w:r>
        <w:rPr>
          <w:rFonts w:ascii="宋体" w:hAnsi="宋体" w:hint="eastAsia"/>
          <w:sz w:val="28"/>
          <w:szCs w:val="28"/>
        </w:rPr>
        <w:t>）要求乙方重新提供相关服务或采取其他补救措施；（</w:t>
      </w:r>
      <w:r>
        <w:rPr>
          <w:rFonts w:ascii="宋体" w:hAnsi="宋体" w:hint="eastAsia"/>
          <w:sz w:val="28"/>
          <w:szCs w:val="28"/>
        </w:rPr>
        <w:t>3</w:t>
      </w:r>
      <w:r>
        <w:rPr>
          <w:rFonts w:ascii="宋体" w:hAnsi="宋体" w:hint="eastAsia"/>
          <w:sz w:val="28"/>
          <w:szCs w:val="28"/>
        </w:rPr>
        <w:t>）聘请第三方机构纠正乙方违约所造成的损失；（</w:t>
      </w:r>
      <w:r>
        <w:rPr>
          <w:rFonts w:ascii="宋体" w:hAnsi="宋体" w:hint="eastAsia"/>
          <w:sz w:val="28"/>
          <w:szCs w:val="28"/>
        </w:rPr>
        <w:t>4</w:t>
      </w:r>
      <w:r>
        <w:rPr>
          <w:rFonts w:ascii="宋体" w:hAnsi="宋体" w:hint="eastAsia"/>
          <w:sz w:val="28"/>
          <w:szCs w:val="28"/>
        </w:rPr>
        <w:t>）要求乙方支付相应的违约赔偿；（</w:t>
      </w:r>
      <w:r>
        <w:rPr>
          <w:rFonts w:ascii="宋体" w:hAnsi="宋体" w:hint="eastAsia"/>
          <w:sz w:val="28"/>
          <w:szCs w:val="28"/>
        </w:rPr>
        <w:t>5</w:t>
      </w:r>
      <w:r>
        <w:rPr>
          <w:rFonts w:ascii="宋体" w:hAnsi="宋体" w:hint="eastAsia"/>
          <w:sz w:val="28"/>
          <w:szCs w:val="28"/>
        </w:rPr>
        <w:t>）要求乙方中止相关服务，重新配备履行协议的人员或其他条件；（</w:t>
      </w:r>
      <w:r>
        <w:rPr>
          <w:rFonts w:ascii="宋体" w:hAnsi="宋体" w:hint="eastAsia"/>
          <w:sz w:val="28"/>
          <w:szCs w:val="28"/>
        </w:rPr>
        <w:t>6</w:t>
      </w:r>
      <w:r>
        <w:rPr>
          <w:rFonts w:ascii="宋体" w:hAnsi="宋体" w:hint="eastAsia"/>
          <w:sz w:val="28"/>
          <w:szCs w:val="28"/>
        </w:rPr>
        <w:t>）其他解除协议以外的并符合法律规定的违约补救措施：</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、乙方未能履行本协议约定的金钱支付义务，其中包括交付投资或垫资款等；</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2</w:t>
      </w:r>
      <w:r>
        <w:rPr>
          <w:rFonts w:ascii="宋体" w:hAnsi="宋体" w:hint="eastAsia"/>
          <w:sz w:val="28"/>
          <w:szCs w:val="28"/>
        </w:rPr>
        <w:t>、乙方提供的服务质量与协议规定不符；</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、乙方违反本协议约定的有关信息提供及配合甲方质量检查的义务；</w:t>
      </w:r>
    </w:p>
    <w:p w:rsidR="00823EDC" w:rsidRDefault="0023767D">
      <w:pPr>
        <w:spacing w:line="600" w:lineRule="exact"/>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、乙方未能按照协议约定时间提供相应服务或服务结果；</w:t>
      </w:r>
    </w:p>
    <w:p w:rsidR="00823EDC" w:rsidRDefault="0023767D">
      <w:pPr>
        <w:spacing w:line="600" w:lineRule="exact"/>
        <w:ind w:firstLineChars="200" w:firstLine="560"/>
        <w:jc w:val="left"/>
        <w:rPr>
          <w:rFonts w:ascii="宋体" w:hAnsi="宋体"/>
          <w:sz w:val="28"/>
          <w:szCs w:val="28"/>
        </w:rPr>
      </w:pPr>
      <w:r>
        <w:rPr>
          <w:rFonts w:ascii="宋体" w:hAnsi="宋体"/>
          <w:sz w:val="28"/>
          <w:szCs w:val="28"/>
        </w:rPr>
        <w:t>5</w:t>
      </w:r>
      <w:r>
        <w:rPr>
          <w:rFonts w:ascii="宋体" w:hAnsi="宋体" w:hint="eastAsia"/>
          <w:sz w:val="28"/>
          <w:szCs w:val="28"/>
        </w:rPr>
        <w:t>、甲方认为乙方服务没有达到本协议规定的服务标准时应立即书面通知乙方，乙方应在</w:t>
      </w:r>
      <w:r>
        <w:rPr>
          <w:rFonts w:ascii="宋体" w:hAnsi="宋体" w:hint="eastAsia"/>
          <w:sz w:val="28"/>
          <w:szCs w:val="28"/>
        </w:rPr>
        <w:t>10</w:t>
      </w:r>
      <w:r>
        <w:rPr>
          <w:rFonts w:ascii="宋体" w:hAnsi="宋体" w:hint="eastAsia"/>
          <w:sz w:val="28"/>
          <w:szCs w:val="28"/>
        </w:rPr>
        <w:t>个工作日内对甲方的不达标通知予以答复；</w:t>
      </w:r>
    </w:p>
    <w:p w:rsidR="00823EDC" w:rsidRDefault="0023767D">
      <w:pPr>
        <w:spacing w:line="600" w:lineRule="exact"/>
        <w:ind w:firstLineChars="200" w:firstLine="560"/>
        <w:jc w:val="left"/>
        <w:rPr>
          <w:rFonts w:ascii="宋体" w:hAnsi="宋体"/>
          <w:sz w:val="28"/>
          <w:szCs w:val="28"/>
        </w:rPr>
      </w:pPr>
      <w:r>
        <w:rPr>
          <w:rFonts w:ascii="宋体" w:hAnsi="宋体"/>
          <w:sz w:val="28"/>
          <w:szCs w:val="28"/>
        </w:rPr>
        <w:t>6</w:t>
      </w:r>
      <w:r>
        <w:rPr>
          <w:rFonts w:ascii="宋体" w:hAnsi="宋体" w:hint="eastAsia"/>
          <w:sz w:val="28"/>
          <w:szCs w:val="28"/>
        </w:rPr>
        <w:t>、确系乙方原因造成相应服务未达约定的服务标准的，乙方应在</w:t>
      </w:r>
      <w:r>
        <w:rPr>
          <w:rFonts w:ascii="宋体" w:hAnsi="宋体" w:hint="eastAsia"/>
          <w:sz w:val="28"/>
          <w:szCs w:val="28"/>
        </w:rPr>
        <w:t>6</w:t>
      </w:r>
      <w:r>
        <w:rPr>
          <w:rFonts w:ascii="宋体" w:hAnsi="宋体"/>
          <w:sz w:val="28"/>
          <w:szCs w:val="28"/>
        </w:rPr>
        <w:t>0</w:t>
      </w:r>
      <w:r>
        <w:rPr>
          <w:rFonts w:ascii="宋体" w:hAnsi="宋体" w:hint="eastAsia"/>
          <w:sz w:val="28"/>
          <w:szCs w:val="28"/>
        </w:rPr>
        <w:t>个工作日内负责完善直至达到协议约定的服务标准，相应费用由乙方自行承担。</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第十七条</w:t>
      </w:r>
      <w:r>
        <w:rPr>
          <w:rFonts w:ascii="宋体" w:hAnsi="宋体" w:hint="eastAsia"/>
          <w:b/>
          <w:sz w:val="28"/>
          <w:szCs w:val="28"/>
        </w:rPr>
        <w:t xml:space="preserve">  </w:t>
      </w:r>
      <w:r>
        <w:rPr>
          <w:rFonts w:ascii="宋体" w:hAnsi="宋体" w:hint="eastAsia"/>
          <w:b/>
          <w:sz w:val="28"/>
          <w:szCs w:val="28"/>
        </w:rPr>
        <w:t>适用法律和争议解决</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lastRenderedPageBreak/>
        <w:t>（一）本协议适用中华人民共和国法律。</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（二）因履行本协议发生的或与本协议有关的一切争议，双方首先应首先通过友好协商解决，如经协商仍不能解决，可依法选择如下第</w:t>
      </w:r>
      <w:r>
        <w:rPr>
          <w:rFonts w:ascii="宋体" w:hAnsi="宋体" w:hint="eastAsia"/>
          <w:sz w:val="28"/>
          <w:szCs w:val="28"/>
        </w:rPr>
        <w:t>1</w:t>
      </w:r>
      <w:r>
        <w:rPr>
          <w:rFonts w:ascii="宋体" w:hAnsi="宋体" w:hint="eastAsia"/>
          <w:sz w:val="28"/>
          <w:szCs w:val="28"/>
        </w:rPr>
        <w:t>种方式解决：</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、提交进行仲裁。仲裁地点在。仲裁裁决是终局的，对双方均有约束力。</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、向乙方所在地人民法院提起诉讼。</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（三）争议解决期间，除争议事项外，双方应继续履行本协议。</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第十八条</w:t>
      </w:r>
      <w:r>
        <w:rPr>
          <w:rFonts w:ascii="宋体" w:hAnsi="宋体" w:hint="eastAsia"/>
          <w:b/>
          <w:sz w:val="28"/>
          <w:szCs w:val="28"/>
        </w:rPr>
        <w:t xml:space="preserve">  </w:t>
      </w:r>
      <w:r>
        <w:rPr>
          <w:rFonts w:ascii="宋体" w:hAnsi="宋体" w:hint="eastAsia"/>
          <w:b/>
          <w:sz w:val="28"/>
          <w:szCs w:val="28"/>
        </w:rPr>
        <w:t>协议的变更、解除和终止</w:t>
      </w:r>
    </w:p>
    <w:p w:rsidR="00823EDC" w:rsidRDefault="0023767D">
      <w:pPr>
        <w:spacing w:line="600" w:lineRule="exact"/>
        <w:ind w:firstLineChars="200" w:firstLine="560"/>
        <w:jc w:val="left"/>
        <w:outlineLvl w:val="0"/>
        <w:rPr>
          <w:rFonts w:ascii="宋体" w:hAnsi="宋体"/>
          <w:sz w:val="28"/>
          <w:szCs w:val="28"/>
        </w:rPr>
      </w:pPr>
      <w:r>
        <w:rPr>
          <w:rFonts w:ascii="宋体" w:hAnsi="宋体" w:hint="eastAsia"/>
          <w:sz w:val="28"/>
          <w:szCs w:val="28"/>
        </w:rPr>
        <w:t>（一）变更、解除和终止的事由</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、如本协议的继续履行将损害国家利益和社会公共利益，则双方均有权书面通知对方要求立即解除本协议或针对本协议项下服务另行签署其他书面协议。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、非乙方原因导致本协议在双方约定的期限内无法完全履行或在履行过程中出现双方无法预见的困难，导致协议目的无法实现的，双方可经协商决定解除本协议。</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、法律规定或本协议约定的其他事由。</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（二）变更、解除和终止的后果</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、一方收到对方解除协议的通知或向对方发出解除协议的通知后，应立即停止履行与本协议相关的工作。</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、双方应进行清算。经乙方提供书面证明文件，甲方应按下列方式</w:t>
      </w:r>
      <w:r>
        <w:rPr>
          <w:rFonts w:ascii="宋体" w:hAnsi="宋体" w:hint="eastAsia"/>
          <w:sz w:val="28"/>
          <w:szCs w:val="28"/>
        </w:rPr>
        <w:lastRenderedPageBreak/>
        <w:t>支付</w:t>
      </w:r>
      <w:r>
        <w:rPr>
          <w:rFonts w:ascii="宋体" w:hAnsi="宋体" w:hint="eastAsia"/>
          <w:sz w:val="28"/>
          <w:szCs w:val="28"/>
        </w:rPr>
        <w:t>价款，本协议另有约定的除外：</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、本协议因一方违约而解除或终止的，需事先征得融资机构书面同意，违约方应赔偿给守约方造成的损失，并确保融资本息按期足额偿付。</w:t>
      </w:r>
    </w:p>
    <w:p w:rsidR="00823EDC" w:rsidRDefault="0023767D">
      <w:pPr>
        <w:spacing w:line="600" w:lineRule="exact"/>
        <w:ind w:firstLineChars="200" w:firstLine="562"/>
        <w:jc w:val="left"/>
        <w:rPr>
          <w:rFonts w:ascii="宋体" w:hAnsi="宋体"/>
          <w:b/>
          <w:sz w:val="28"/>
          <w:szCs w:val="28"/>
        </w:rPr>
      </w:pPr>
      <w:r>
        <w:rPr>
          <w:rFonts w:ascii="宋体" w:hAnsi="宋体" w:hint="eastAsia"/>
          <w:b/>
          <w:sz w:val="28"/>
          <w:szCs w:val="28"/>
        </w:rPr>
        <w:t>第十九条</w:t>
      </w:r>
      <w:r>
        <w:rPr>
          <w:rFonts w:ascii="宋体" w:hAnsi="宋体" w:hint="eastAsia"/>
          <w:b/>
          <w:sz w:val="28"/>
          <w:szCs w:val="28"/>
        </w:rPr>
        <w:t xml:space="preserve">  </w:t>
      </w:r>
      <w:r>
        <w:rPr>
          <w:rFonts w:ascii="宋体" w:hAnsi="宋体" w:hint="eastAsia"/>
          <w:b/>
          <w:sz w:val="28"/>
          <w:szCs w:val="28"/>
        </w:rPr>
        <w:t>协议效力</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（一）本协议未尽事宜，由双方协商解决并签订补充协议。对本协议的任何修改或补充应当由甲乙双方协商达成一致意见并取得融资机构的书面同意。</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（二）</w:t>
      </w:r>
      <w:r>
        <w:rPr>
          <w:rFonts w:ascii="宋体" w:hAnsi="宋体" w:hint="eastAsia"/>
          <w:sz w:val="28"/>
          <w:szCs w:val="28"/>
        </w:rPr>
        <w:t>本协议任何条款被主管部门或法院认定为不合法、无效或不能强制执行的，或因法律、法规、国家政策等的变化而不合法、无效或不能强制执行的，不影响本协议的其他条款的效力。</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（三）本协议在满足下述条件时生效：本协议经各方盖章，并经法定代表人（负责人）或授权代表签署；</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（四）甲方支付本协议项下的全部资金，且乙方偿还项目全部贷款本息后，本协议终止。</w:t>
      </w:r>
    </w:p>
    <w:p w:rsidR="00823EDC" w:rsidRDefault="0023767D">
      <w:pPr>
        <w:spacing w:line="600" w:lineRule="exact"/>
        <w:ind w:firstLineChars="200" w:firstLine="560"/>
        <w:jc w:val="left"/>
        <w:rPr>
          <w:rFonts w:ascii="宋体" w:hAnsi="宋体"/>
          <w:sz w:val="28"/>
          <w:szCs w:val="28"/>
        </w:rPr>
      </w:pPr>
      <w:r>
        <w:rPr>
          <w:rFonts w:ascii="宋体" w:hAnsi="宋体" w:hint="eastAsia"/>
          <w:sz w:val="28"/>
          <w:szCs w:val="28"/>
        </w:rPr>
        <w:t>（五）本协议一式</w:t>
      </w:r>
      <w:r>
        <w:rPr>
          <w:rFonts w:ascii="宋体" w:hAnsi="宋体" w:hint="eastAsia"/>
          <w:sz w:val="28"/>
          <w:szCs w:val="28"/>
          <w:u w:val="single"/>
        </w:rPr>
        <w:t>陆</w:t>
      </w:r>
      <w:r>
        <w:rPr>
          <w:rFonts w:ascii="宋体" w:hAnsi="宋体" w:hint="eastAsia"/>
          <w:sz w:val="28"/>
          <w:szCs w:val="28"/>
        </w:rPr>
        <w:t>份，具有同等法律效力。其中，甲方执</w:t>
      </w:r>
      <w:r>
        <w:rPr>
          <w:rFonts w:ascii="宋体" w:hAnsi="宋体" w:hint="eastAsia"/>
          <w:sz w:val="28"/>
          <w:szCs w:val="28"/>
          <w:u w:val="single"/>
        </w:rPr>
        <w:t>贰</w:t>
      </w:r>
      <w:r>
        <w:rPr>
          <w:rFonts w:ascii="宋体" w:hAnsi="宋体" w:hint="eastAsia"/>
          <w:sz w:val="28"/>
          <w:szCs w:val="28"/>
        </w:rPr>
        <w:t>份、乙方执</w:t>
      </w:r>
      <w:r>
        <w:rPr>
          <w:rFonts w:ascii="宋体" w:hAnsi="宋体" w:hint="eastAsia"/>
          <w:sz w:val="28"/>
          <w:szCs w:val="28"/>
          <w:u w:val="single"/>
        </w:rPr>
        <w:t>贰</w:t>
      </w:r>
      <w:r>
        <w:rPr>
          <w:rFonts w:ascii="宋体" w:hAnsi="宋体" w:hint="eastAsia"/>
          <w:sz w:val="28"/>
          <w:szCs w:val="28"/>
        </w:rPr>
        <w:t>份，其余报政府、财政等相关部门备案。</w:t>
      </w:r>
    </w:p>
    <w:p w:rsidR="00823EDC" w:rsidRDefault="00823EDC">
      <w:pPr>
        <w:jc w:val="left"/>
        <w:rPr>
          <w:rFonts w:ascii="宋体" w:hAnsi="宋体"/>
          <w:b/>
          <w:sz w:val="28"/>
          <w:szCs w:val="28"/>
        </w:rPr>
      </w:pPr>
    </w:p>
    <w:p w:rsidR="00823EDC" w:rsidRDefault="0023767D">
      <w:pPr>
        <w:jc w:val="left"/>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甲方：（盖章）</w:t>
      </w:r>
    </w:p>
    <w:p w:rsidR="00823EDC" w:rsidRDefault="00823EDC">
      <w:pPr>
        <w:jc w:val="left"/>
        <w:rPr>
          <w:rFonts w:ascii="宋体" w:hAnsi="宋体"/>
          <w:sz w:val="28"/>
          <w:szCs w:val="28"/>
        </w:rPr>
      </w:pPr>
    </w:p>
    <w:p w:rsidR="00823EDC" w:rsidRDefault="00823EDC">
      <w:pPr>
        <w:jc w:val="left"/>
        <w:rPr>
          <w:rFonts w:ascii="宋体" w:hAnsi="宋体"/>
          <w:sz w:val="28"/>
          <w:szCs w:val="28"/>
        </w:rPr>
      </w:pPr>
    </w:p>
    <w:p w:rsidR="00823EDC" w:rsidRDefault="0023767D">
      <w:pPr>
        <w:ind w:firstLineChars="200" w:firstLine="560"/>
        <w:jc w:val="left"/>
        <w:rPr>
          <w:rFonts w:ascii="宋体" w:hAnsi="宋体"/>
          <w:sz w:val="28"/>
          <w:szCs w:val="28"/>
        </w:rPr>
      </w:pPr>
      <w:r>
        <w:rPr>
          <w:rFonts w:ascii="宋体" w:hAnsi="宋体" w:hint="eastAsia"/>
          <w:sz w:val="28"/>
          <w:szCs w:val="28"/>
        </w:rPr>
        <w:t>法定代表人（负责人）（或授权代理人）（签字）</w:t>
      </w:r>
      <w:r>
        <w:rPr>
          <w:rFonts w:ascii="宋体" w:hAnsi="宋体" w:hint="eastAsia"/>
          <w:sz w:val="28"/>
          <w:szCs w:val="28"/>
        </w:rPr>
        <w:t>:</w:t>
      </w:r>
    </w:p>
    <w:p w:rsidR="00823EDC" w:rsidRDefault="00823EDC">
      <w:pPr>
        <w:ind w:firstLineChars="200" w:firstLine="560"/>
        <w:jc w:val="left"/>
        <w:rPr>
          <w:rFonts w:ascii="宋体" w:hAnsi="宋体"/>
          <w:sz w:val="28"/>
          <w:szCs w:val="28"/>
        </w:rPr>
      </w:pPr>
    </w:p>
    <w:p w:rsidR="00823EDC" w:rsidRDefault="00823EDC">
      <w:pPr>
        <w:ind w:firstLineChars="200" w:firstLine="560"/>
        <w:jc w:val="left"/>
        <w:rPr>
          <w:rFonts w:ascii="宋体" w:hAnsi="宋体"/>
          <w:sz w:val="28"/>
          <w:szCs w:val="28"/>
        </w:rPr>
      </w:pPr>
    </w:p>
    <w:p w:rsidR="00823EDC" w:rsidRDefault="0023767D">
      <w:pPr>
        <w:ind w:firstLineChars="200" w:firstLine="560"/>
        <w:jc w:val="left"/>
        <w:rPr>
          <w:rFonts w:ascii="宋体" w:hAnsi="宋体"/>
          <w:sz w:val="28"/>
          <w:szCs w:val="28"/>
        </w:rPr>
      </w:pPr>
      <w:r>
        <w:rPr>
          <w:rFonts w:ascii="宋体" w:hAnsi="宋体" w:hint="eastAsia"/>
          <w:sz w:val="28"/>
          <w:szCs w:val="28"/>
        </w:rPr>
        <w:t>签约日期：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823EDC" w:rsidRDefault="00823EDC">
      <w:pPr>
        <w:ind w:firstLineChars="200" w:firstLine="562"/>
        <w:jc w:val="left"/>
        <w:rPr>
          <w:rFonts w:ascii="宋体" w:hAnsi="宋体"/>
          <w:b/>
          <w:sz w:val="28"/>
          <w:szCs w:val="28"/>
        </w:rPr>
      </w:pPr>
    </w:p>
    <w:p w:rsidR="00823EDC" w:rsidRDefault="00823EDC">
      <w:pPr>
        <w:ind w:firstLineChars="200" w:firstLine="562"/>
        <w:jc w:val="left"/>
        <w:rPr>
          <w:rFonts w:ascii="宋体" w:hAnsi="宋体"/>
          <w:b/>
          <w:sz w:val="28"/>
          <w:szCs w:val="28"/>
        </w:rPr>
      </w:pPr>
    </w:p>
    <w:p w:rsidR="00823EDC" w:rsidRDefault="00823EDC">
      <w:pPr>
        <w:jc w:val="left"/>
        <w:rPr>
          <w:rFonts w:ascii="宋体" w:hAnsi="宋体"/>
          <w:b/>
          <w:sz w:val="28"/>
          <w:szCs w:val="28"/>
        </w:rPr>
      </w:pPr>
    </w:p>
    <w:p w:rsidR="00823EDC" w:rsidRDefault="0023767D">
      <w:pPr>
        <w:ind w:firstLineChars="200" w:firstLine="562"/>
        <w:jc w:val="left"/>
        <w:rPr>
          <w:rFonts w:ascii="宋体" w:hAnsi="宋体"/>
          <w:b/>
          <w:sz w:val="28"/>
          <w:szCs w:val="28"/>
        </w:rPr>
      </w:pPr>
      <w:r>
        <w:rPr>
          <w:rFonts w:ascii="宋体" w:hAnsi="宋体" w:hint="eastAsia"/>
          <w:b/>
          <w:sz w:val="28"/>
          <w:szCs w:val="28"/>
        </w:rPr>
        <w:t>乙方：（盖章）</w:t>
      </w:r>
    </w:p>
    <w:p w:rsidR="00823EDC" w:rsidRDefault="00823EDC">
      <w:pPr>
        <w:ind w:firstLineChars="200" w:firstLine="560"/>
        <w:jc w:val="left"/>
        <w:rPr>
          <w:rFonts w:ascii="宋体" w:hAnsi="宋体"/>
          <w:sz w:val="28"/>
          <w:szCs w:val="28"/>
        </w:rPr>
      </w:pPr>
    </w:p>
    <w:p w:rsidR="00823EDC" w:rsidRDefault="00823EDC">
      <w:pPr>
        <w:ind w:firstLineChars="200" w:firstLine="560"/>
        <w:jc w:val="left"/>
        <w:rPr>
          <w:rFonts w:ascii="宋体" w:hAnsi="宋体"/>
          <w:sz w:val="28"/>
          <w:szCs w:val="28"/>
        </w:rPr>
      </w:pPr>
    </w:p>
    <w:p w:rsidR="00823EDC" w:rsidRDefault="0023767D">
      <w:pPr>
        <w:ind w:firstLineChars="200" w:firstLine="560"/>
        <w:jc w:val="left"/>
        <w:rPr>
          <w:rFonts w:ascii="宋体" w:hAnsi="宋体"/>
          <w:sz w:val="28"/>
          <w:szCs w:val="28"/>
        </w:rPr>
      </w:pPr>
      <w:r>
        <w:rPr>
          <w:rFonts w:ascii="宋体" w:hAnsi="宋体" w:hint="eastAsia"/>
          <w:sz w:val="28"/>
          <w:szCs w:val="28"/>
        </w:rPr>
        <w:t>法定代表人（或授权代理人）（签字）</w:t>
      </w:r>
      <w:r>
        <w:rPr>
          <w:rFonts w:ascii="宋体" w:hAnsi="宋体" w:hint="eastAsia"/>
          <w:sz w:val="28"/>
          <w:szCs w:val="28"/>
        </w:rPr>
        <w:t>:</w:t>
      </w:r>
    </w:p>
    <w:p w:rsidR="00823EDC" w:rsidRDefault="00823EDC">
      <w:pPr>
        <w:ind w:firstLineChars="200" w:firstLine="560"/>
        <w:jc w:val="left"/>
        <w:rPr>
          <w:rFonts w:ascii="宋体" w:hAnsi="宋体"/>
          <w:sz w:val="28"/>
          <w:szCs w:val="28"/>
        </w:rPr>
      </w:pPr>
    </w:p>
    <w:p w:rsidR="00823EDC" w:rsidRDefault="00823EDC">
      <w:pPr>
        <w:ind w:firstLineChars="200" w:firstLine="560"/>
        <w:jc w:val="left"/>
        <w:rPr>
          <w:rFonts w:ascii="宋体" w:hAnsi="宋体"/>
          <w:sz w:val="28"/>
          <w:szCs w:val="28"/>
        </w:rPr>
      </w:pPr>
    </w:p>
    <w:p w:rsidR="00823EDC" w:rsidRDefault="0023767D">
      <w:pPr>
        <w:ind w:firstLineChars="200" w:firstLine="560"/>
        <w:jc w:val="left"/>
        <w:rPr>
          <w:rFonts w:asciiTheme="majorEastAsia" w:eastAsiaTheme="majorEastAsia" w:hAnsiTheme="majorEastAsia" w:cs="宋体"/>
          <w:b/>
          <w:kern w:val="0"/>
          <w:sz w:val="36"/>
          <w:szCs w:val="36"/>
        </w:rPr>
      </w:pPr>
      <w:r>
        <w:rPr>
          <w:rFonts w:ascii="宋体" w:hAnsi="宋体" w:hint="eastAsia"/>
          <w:sz w:val="28"/>
          <w:szCs w:val="28"/>
        </w:rPr>
        <w:t>签约日期：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p>
    <w:p w:rsidR="00823EDC" w:rsidRDefault="00823EDC">
      <w:pPr>
        <w:pStyle w:val="a8"/>
        <w:spacing w:line="360" w:lineRule="auto"/>
        <w:contextualSpacing/>
        <w:rPr>
          <w:rFonts w:asciiTheme="majorEastAsia" w:eastAsiaTheme="majorEastAsia" w:hAnsiTheme="majorEastAsia" w:cs="宋体"/>
          <w:b/>
          <w:kern w:val="0"/>
          <w:sz w:val="36"/>
          <w:szCs w:val="36"/>
        </w:rPr>
      </w:pPr>
    </w:p>
    <w:p w:rsidR="00823EDC" w:rsidRDefault="0023767D">
      <w:pPr>
        <w:pStyle w:val="a8"/>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t>第</w:t>
      </w:r>
      <w:r>
        <w:rPr>
          <w:rFonts w:asciiTheme="majorEastAsia" w:eastAsiaTheme="majorEastAsia" w:hAnsiTheme="majorEastAsia" w:cs="宋体" w:hint="eastAsia"/>
          <w:b/>
          <w:kern w:val="0"/>
          <w:sz w:val="36"/>
          <w:szCs w:val="36"/>
        </w:rPr>
        <w:t>九</w:t>
      </w:r>
      <w:r>
        <w:rPr>
          <w:rFonts w:asciiTheme="majorEastAsia" w:eastAsiaTheme="majorEastAsia" w:hAnsiTheme="majorEastAsia" w:cs="宋体" w:hint="eastAsia"/>
          <w:b/>
          <w:kern w:val="0"/>
          <w:sz w:val="36"/>
          <w:szCs w:val="36"/>
        </w:rPr>
        <w:t>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823EDC" w:rsidRDefault="00823EDC">
      <w:pPr>
        <w:autoSpaceDE w:val="0"/>
        <w:autoSpaceDN w:val="0"/>
        <w:adjustRightInd w:val="0"/>
        <w:spacing w:line="700" w:lineRule="exact"/>
        <w:ind w:firstLine="551"/>
        <w:jc w:val="center"/>
        <w:rPr>
          <w:rFonts w:asciiTheme="minorEastAsia" w:hAnsiTheme="minorEastAsia" w:cs="黑体"/>
          <w:b/>
          <w:bCs/>
          <w:sz w:val="44"/>
          <w:szCs w:val="44"/>
          <w:lang w:val="zh-CN"/>
        </w:rPr>
      </w:pPr>
    </w:p>
    <w:p w:rsidR="00823EDC" w:rsidRDefault="0023767D">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附件</w:t>
      </w:r>
      <w:r>
        <w:rPr>
          <w:rFonts w:asciiTheme="minorEastAsia" w:hAnsiTheme="minorEastAsia" w:hint="eastAsia"/>
          <w:color w:val="000000"/>
          <w:sz w:val="24"/>
          <w:szCs w:val="24"/>
        </w:rPr>
        <w:t>1</w:t>
      </w:r>
    </w:p>
    <w:p w:rsidR="00823EDC" w:rsidRDefault="0023767D">
      <w:pPr>
        <w:spacing w:line="360" w:lineRule="auto"/>
        <w:jc w:val="center"/>
        <w:rPr>
          <w:rFonts w:ascii="宋体" w:hAnsi="宋体"/>
          <w:b/>
          <w:bCs/>
          <w:sz w:val="24"/>
          <w:szCs w:val="24"/>
        </w:rPr>
      </w:pPr>
      <w:r>
        <w:rPr>
          <w:rFonts w:ascii="宋体" w:hAnsi="宋体" w:hint="eastAsia"/>
          <w:b/>
          <w:bCs/>
          <w:sz w:val="24"/>
          <w:szCs w:val="24"/>
        </w:rPr>
        <w:t>开标一览表（服务承诺表）</w:t>
      </w:r>
    </w:p>
    <w:tbl>
      <w:tblPr>
        <w:tblW w:w="8800" w:type="dxa"/>
        <w:tblInd w:w="136" w:type="dxa"/>
        <w:tblLayout w:type="fixed"/>
        <w:tblLook w:val="04A0"/>
      </w:tblPr>
      <w:tblGrid>
        <w:gridCol w:w="3130"/>
        <w:gridCol w:w="5670"/>
      </w:tblGrid>
      <w:tr w:rsidR="00823EDC">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lastRenderedPageBreak/>
              <w:t>项目名称</w:t>
            </w:r>
          </w:p>
        </w:tc>
        <w:tc>
          <w:tcPr>
            <w:tcW w:w="5670" w:type="dxa"/>
            <w:tcBorders>
              <w:top w:val="single" w:sz="4" w:space="0" w:color="auto"/>
              <w:left w:val="nil"/>
              <w:bottom w:val="single" w:sz="4" w:space="0" w:color="auto"/>
              <w:right w:val="single" w:sz="4" w:space="0" w:color="auto"/>
            </w:tcBorders>
            <w:vAlign w:val="center"/>
          </w:tcPr>
          <w:p w:rsidR="00823EDC" w:rsidRDefault="00823EDC">
            <w:pPr>
              <w:spacing w:line="460" w:lineRule="exact"/>
              <w:jc w:val="center"/>
              <w:rPr>
                <w:rFonts w:ascii="宋体" w:hAnsi="宋体"/>
                <w:sz w:val="24"/>
                <w:szCs w:val="24"/>
                <w:u w:val="single"/>
              </w:rPr>
            </w:pPr>
          </w:p>
        </w:tc>
      </w:tr>
      <w:tr w:rsidR="00823EDC">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t>投标人</w:t>
            </w:r>
          </w:p>
        </w:tc>
        <w:tc>
          <w:tcPr>
            <w:tcW w:w="5670" w:type="dxa"/>
            <w:tcBorders>
              <w:top w:val="single" w:sz="4" w:space="0" w:color="auto"/>
              <w:left w:val="nil"/>
              <w:bottom w:val="single" w:sz="4" w:space="0" w:color="auto"/>
              <w:right w:val="single" w:sz="4" w:space="0" w:color="auto"/>
            </w:tcBorders>
            <w:vAlign w:val="center"/>
          </w:tcPr>
          <w:p w:rsidR="00823EDC" w:rsidRDefault="00823EDC">
            <w:pPr>
              <w:spacing w:line="460" w:lineRule="exact"/>
              <w:jc w:val="center"/>
              <w:rPr>
                <w:rFonts w:ascii="宋体" w:hAnsi="宋体"/>
                <w:sz w:val="24"/>
                <w:szCs w:val="24"/>
              </w:rPr>
            </w:pPr>
          </w:p>
        </w:tc>
      </w:tr>
      <w:tr w:rsidR="00823EDC">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t>投标范围</w:t>
            </w:r>
          </w:p>
        </w:tc>
        <w:tc>
          <w:tcPr>
            <w:tcW w:w="5670" w:type="dxa"/>
            <w:tcBorders>
              <w:top w:val="single" w:sz="4" w:space="0" w:color="auto"/>
              <w:left w:val="nil"/>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t>满足招标文件项目需求及招标文件其他要求。</w:t>
            </w:r>
          </w:p>
        </w:tc>
      </w:tr>
      <w:tr w:rsidR="00823EDC">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t>服务承诺</w:t>
            </w:r>
          </w:p>
        </w:tc>
        <w:tc>
          <w:tcPr>
            <w:tcW w:w="5670" w:type="dxa"/>
            <w:tcBorders>
              <w:top w:val="single" w:sz="4" w:space="0" w:color="auto"/>
              <w:left w:val="nil"/>
              <w:bottom w:val="single" w:sz="4" w:space="0" w:color="auto"/>
              <w:right w:val="single" w:sz="4" w:space="0" w:color="auto"/>
            </w:tcBorders>
            <w:vAlign w:val="center"/>
          </w:tcPr>
          <w:p w:rsidR="00823EDC" w:rsidRDefault="00823EDC">
            <w:pPr>
              <w:adjustRightInd w:val="0"/>
              <w:snapToGrid w:val="0"/>
              <w:spacing w:line="360" w:lineRule="auto"/>
              <w:jc w:val="center"/>
              <w:rPr>
                <w:rFonts w:ascii="宋体" w:hAnsi="宋体"/>
                <w:sz w:val="24"/>
                <w:szCs w:val="24"/>
              </w:rPr>
            </w:pPr>
          </w:p>
        </w:tc>
      </w:tr>
      <w:tr w:rsidR="00823EDC">
        <w:trPr>
          <w:cantSplit/>
          <w:trHeight w:val="968"/>
        </w:trPr>
        <w:tc>
          <w:tcPr>
            <w:tcW w:w="3130" w:type="dxa"/>
            <w:tcBorders>
              <w:top w:val="single" w:sz="4" w:space="0" w:color="auto"/>
              <w:left w:val="single" w:sz="4" w:space="0" w:color="auto"/>
              <w:bottom w:val="single" w:sz="4" w:space="0" w:color="auto"/>
              <w:right w:val="single" w:sz="4" w:space="0" w:color="auto"/>
            </w:tcBorders>
            <w:vAlign w:val="center"/>
          </w:tcPr>
          <w:p w:rsidR="00823EDC" w:rsidRDefault="0023767D">
            <w:pPr>
              <w:spacing w:line="460" w:lineRule="exact"/>
              <w:jc w:val="center"/>
              <w:rPr>
                <w:rFonts w:ascii="宋体" w:hAnsi="宋体"/>
                <w:sz w:val="24"/>
                <w:szCs w:val="24"/>
              </w:rPr>
            </w:pPr>
            <w:r>
              <w:rPr>
                <w:rFonts w:ascii="宋体" w:hAnsi="宋体" w:hint="eastAsia"/>
                <w:sz w:val="24"/>
                <w:szCs w:val="24"/>
              </w:rPr>
              <w:t>需要说明的问题及承诺</w:t>
            </w:r>
          </w:p>
        </w:tc>
        <w:tc>
          <w:tcPr>
            <w:tcW w:w="5670" w:type="dxa"/>
            <w:tcBorders>
              <w:top w:val="single" w:sz="4" w:space="0" w:color="auto"/>
              <w:left w:val="nil"/>
              <w:bottom w:val="single" w:sz="4" w:space="0" w:color="auto"/>
              <w:right w:val="single" w:sz="4" w:space="0" w:color="auto"/>
            </w:tcBorders>
            <w:vAlign w:val="center"/>
          </w:tcPr>
          <w:p w:rsidR="00823EDC" w:rsidRDefault="00823EDC">
            <w:pPr>
              <w:spacing w:line="460" w:lineRule="exact"/>
              <w:jc w:val="center"/>
              <w:rPr>
                <w:rFonts w:ascii="宋体" w:hAnsi="宋体"/>
                <w:sz w:val="24"/>
                <w:szCs w:val="24"/>
              </w:rPr>
            </w:pPr>
          </w:p>
        </w:tc>
      </w:tr>
    </w:tbl>
    <w:p w:rsidR="00823EDC" w:rsidRDefault="00823EDC">
      <w:pPr>
        <w:rPr>
          <w:rFonts w:ascii="宋体" w:hAnsi="宋体"/>
          <w:b/>
          <w:bCs/>
          <w:sz w:val="24"/>
          <w:szCs w:val="24"/>
        </w:rPr>
      </w:pPr>
    </w:p>
    <w:p w:rsidR="00823EDC" w:rsidRDefault="00823EDC">
      <w:pPr>
        <w:rPr>
          <w:rFonts w:ascii="宋体" w:hAnsi="宋体"/>
          <w:b/>
          <w:bCs/>
        </w:rPr>
      </w:pPr>
    </w:p>
    <w:p w:rsidR="00823EDC" w:rsidRDefault="0023767D">
      <w:pPr>
        <w:rPr>
          <w:rFonts w:ascii="Times New Roman" w:hAnsi="Times New Roman"/>
          <w:sz w:val="24"/>
          <w:szCs w:val="24"/>
        </w:rPr>
      </w:pPr>
      <w:r>
        <w:rPr>
          <w:rFonts w:ascii="宋体" w:hAnsi="宋体" w:hint="eastAsia"/>
          <w:sz w:val="24"/>
          <w:szCs w:val="24"/>
        </w:rPr>
        <w:t>投标人法定代表人（或代理人）签字或盖章：</w:t>
      </w:r>
    </w:p>
    <w:p w:rsidR="00823EDC" w:rsidRDefault="0023767D">
      <w:pPr>
        <w:rPr>
          <w:sz w:val="24"/>
          <w:szCs w:val="24"/>
        </w:rPr>
      </w:pPr>
      <w:r>
        <w:rPr>
          <w:rFonts w:ascii="宋体" w:hAnsi="宋体" w:hint="eastAsia"/>
          <w:sz w:val="24"/>
          <w:szCs w:val="24"/>
        </w:rPr>
        <w:t>投标人名称（公章）：</w:t>
      </w:r>
    </w:p>
    <w:p w:rsidR="00823EDC" w:rsidRDefault="00823EDC">
      <w:pPr>
        <w:rPr>
          <w:rFonts w:ascii="宋体" w:hAnsi="宋体"/>
        </w:rPr>
      </w:pPr>
    </w:p>
    <w:p w:rsidR="00823EDC" w:rsidRDefault="0023767D">
      <w:pPr>
        <w:jc w:val="right"/>
        <w:rPr>
          <w:rFonts w:ascii="宋体" w:hAnsi="宋体"/>
          <w:b/>
          <w:bCs/>
          <w:sz w:val="24"/>
          <w:szCs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p w:rsidR="00823EDC" w:rsidRDefault="00823EDC">
      <w:pPr>
        <w:pStyle w:val="a4"/>
        <w:ind w:firstLine="240"/>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outlineLvl w:val="0"/>
        <w:rPr>
          <w:rFonts w:asciiTheme="minorEastAsia" w:hAnsiTheme="minorEastAsia" w:cs="宋体"/>
          <w:sz w:val="24"/>
          <w:szCs w:val="24"/>
          <w:lang w:val="zh-CN"/>
        </w:rPr>
      </w:pPr>
    </w:p>
    <w:p w:rsidR="00823EDC" w:rsidRDefault="00823EDC">
      <w:pPr>
        <w:autoSpaceDE w:val="0"/>
        <w:autoSpaceDN w:val="0"/>
        <w:adjustRightInd w:val="0"/>
        <w:spacing w:line="360" w:lineRule="auto"/>
        <w:outlineLvl w:val="0"/>
        <w:rPr>
          <w:rFonts w:asciiTheme="minorEastAsia" w:hAnsiTheme="minorEastAsia" w:cs="宋体"/>
          <w:sz w:val="24"/>
          <w:szCs w:val="24"/>
          <w:lang w:val="zh-CN"/>
        </w:rPr>
      </w:pPr>
    </w:p>
    <w:p w:rsidR="00823EDC" w:rsidRDefault="00823EDC">
      <w:pPr>
        <w:autoSpaceDE w:val="0"/>
        <w:autoSpaceDN w:val="0"/>
        <w:adjustRightInd w:val="0"/>
        <w:spacing w:line="360" w:lineRule="auto"/>
        <w:outlineLvl w:val="0"/>
        <w:rPr>
          <w:rFonts w:asciiTheme="minorEastAsia" w:hAnsiTheme="minorEastAsia" w:cs="宋体"/>
          <w:sz w:val="24"/>
          <w:szCs w:val="24"/>
          <w:lang w:val="zh-CN"/>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2</w:t>
      </w:r>
    </w:p>
    <w:p w:rsidR="00823EDC" w:rsidRDefault="0023767D">
      <w:pPr>
        <w:pStyle w:val="a4"/>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823EDC" w:rsidRDefault="0023767D">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823EDC" w:rsidRDefault="0023767D">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823EDC" w:rsidRDefault="0023767D">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823EDC" w:rsidRDefault="0023767D">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lastRenderedPageBreak/>
        <w:t>（四）、依法缴纳社会保障资金的证明材料</w:t>
      </w:r>
    </w:p>
    <w:p w:rsidR="00823EDC" w:rsidRDefault="0023767D">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w:t>
      </w:r>
      <w:r>
        <w:rPr>
          <w:rFonts w:eastAsia="宋体" w:hAnsi="宋体" w:hint="eastAsia"/>
          <w:snapToGrid w:val="0"/>
          <w:kern w:val="0"/>
          <w:sz w:val="24"/>
          <w:szCs w:val="24"/>
        </w:rPr>
        <w:t>五</w:t>
      </w:r>
      <w:r>
        <w:rPr>
          <w:rFonts w:eastAsia="宋体" w:hAnsi="宋体" w:hint="eastAsia"/>
          <w:snapToGrid w:val="0"/>
          <w:kern w:val="0"/>
          <w:sz w:val="24"/>
          <w:szCs w:val="24"/>
        </w:rPr>
        <w:t>）、</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823EDC" w:rsidRDefault="0023767D">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（六）、“合格投标人必须符合下列条件”中要求的相关证件（如果“供应商资格要求”中有要求的话）</w:t>
      </w:r>
    </w:p>
    <w:p w:rsidR="00823EDC" w:rsidRDefault="0023767D">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（七）、未被列入“信用中国”网站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823EDC" w:rsidRDefault="0023767D">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w:t>
      </w:r>
      <w:r>
        <w:rPr>
          <w:rFonts w:eastAsia="宋体" w:hAnsi="宋体" w:hint="eastAsia"/>
          <w:snapToGrid w:val="0"/>
          <w:kern w:val="0"/>
          <w:sz w:val="24"/>
          <w:szCs w:val="24"/>
        </w:rPr>
        <w:t>八</w:t>
      </w:r>
      <w:r>
        <w:rPr>
          <w:rFonts w:eastAsia="宋体" w:hAnsi="宋体" w:hint="eastAsia"/>
          <w:snapToGrid w:val="0"/>
          <w:kern w:val="0"/>
          <w:sz w:val="24"/>
          <w:szCs w:val="24"/>
        </w:rPr>
        <w:t>）、投标保证金的缴纳情况</w:t>
      </w:r>
    </w:p>
    <w:p w:rsidR="00823EDC" w:rsidRDefault="0023767D">
      <w:pPr>
        <w:adjustRightInd w:val="0"/>
        <w:spacing w:line="360" w:lineRule="auto"/>
        <w:contextualSpacing/>
        <w:outlineLvl w:val="0"/>
        <w:rPr>
          <w:rFonts w:ascii="宋体" w:hAnsi="宋体" w:cs="宋体"/>
          <w:b/>
          <w:bCs/>
          <w:sz w:val="28"/>
          <w:szCs w:val="28"/>
          <w:lang w:val="zh-CN"/>
        </w:rPr>
      </w:pPr>
      <w:r>
        <w:rPr>
          <w:rFonts w:eastAsia="宋体" w:hAnsi="宋体" w:hint="eastAsia"/>
          <w:snapToGrid w:val="0"/>
          <w:kern w:val="0"/>
          <w:sz w:val="24"/>
          <w:szCs w:val="24"/>
        </w:rPr>
        <w:t>（</w:t>
      </w:r>
      <w:r>
        <w:rPr>
          <w:rFonts w:eastAsia="宋体" w:hAnsi="宋体" w:hint="eastAsia"/>
          <w:snapToGrid w:val="0"/>
          <w:kern w:val="0"/>
          <w:sz w:val="24"/>
          <w:szCs w:val="24"/>
        </w:rPr>
        <w:t>九</w:t>
      </w:r>
      <w:r>
        <w:rPr>
          <w:rFonts w:eastAsia="宋体" w:hAnsi="宋体" w:hint="eastAsia"/>
          <w:snapToGrid w:val="0"/>
          <w:kern w:val="0"/>
          <w:sz w:val="24"/>
          <w:szCs w:val="24"/>
        </w:rPr>
        <w:t>）、法定代表人授权书及被授权人身份证明</w:t>
      </w:r>
    </w:p>
    <w:p w:rsidR="00823EDC" w:rsidRDefault="0023767D">
      <w:pPr>
        <w:spacing w:line="360" w:lineRule="auto"/>
        <w:ind w:rightChars="200" w:right="420" w:firstLineChars="200" w:firstLine="482"/>
        <w:contextualSpacing/>
        <w:rPr>
          <w:rFonts w:asciiTheme="minorEastAsia" w:hAnsiTheme="minorEastAsia" w:cs="仿宋_GB2312"/>
          <w:b/>
          <w:bCs/>
          <w:color w:val="000000" w:themeColor="text1"/>
          <w:sz w:val="24"/>
          <w:szCs w:val="24"/>
          <w:lang w:val="zh-CN"/>
        </w:rPr>
      </w:pPr>
      <w:r>
        <w:rPr>
          <w:rFonts w:asciiTheme="minorEastAsia" w:hAnsiTheme="minorEastAsia" w:cs="仿宋_GB2312" w:hint="eastAsia"/>
          <w:b/>
          <w:bCs/>
          <w:color w:val="000000" w:themeColor="text1"/>
          <w:sz w:val="24"/>
          <w:szCs w:val="24"/>
          <w:lang w:val="zh-CN"/>
        </w:rPr>
        <w:t>资格审查中所涉及到的证书及材料，均需在投标文件中提供原件或与原件一致的完整的复印件，否则为无效投标。</w:t>
      </w:r>
    </w:p>
    <w:p w:rsidR="00823EDC" w:rsidRDefault="00823EDC">
      <w:pPr>
        <w:pStyle w:val="a4"/>
        <w:ind w:firstLineChars="0" w:firstLine="0"/>
        <w:rPr>
          <w:rFonts w:ascii="宋体" w:cs="宋体"/>
          <w:sz w:val="24"/>
          <w:lang w:val="zh-CN"/>
        </w:rPr>
      </w:pPr>
    </w:p>
    <w:p w:rsidR="00823EDC" w:rsidRDefault="00823EDC">
      <w:pPr>
        <w:rPr>
          <w:rFonts w:ascii="宋体" w:hAnsi="宋体"/>
          <w:b/>
          <w:bCs/>
          <w:sz w:val="24"/>
          <w:szCs w:val="24"/>
          <w:lang w:val="zh-CN"/>
        </w:rPr>
      </w:pPr>
    </w:p>
    <w:p w:rsidR="00823EDC" w:rsidRDefault="0023767D">
      <w:pPr>
        <w:rPr>
          <w:rFonts w:ascii="宋体" w:hAnsi="宋体"/>
          <w:b/>
          <w:bCs/>
          <w:sz w:val="24"/>
          <w:szCs w:val="24"/>
          <w:lang w:val="zh-CN"/>
        </w:rPr>
      </w:pPr>
      <w:r>
        <w:rPr>
          <w:rFonts w:ascii="宋体" w:hAnsi="宋体" w:hint="eastAsia"/>
          <w:b/>
          <w:bCs/>
          <w:sz w:val="24"/>
          <w:szCs w:val="24"/>
          <w:lang w:val="zh-CN"/>
        </w:rPr>
        <w:t>附件</w:t>
      </w:r>
      <w:r>
        <w:rPr>
          <w:rFonts w:ascii="宋体" w:hAnsi="宋体" w:hint="eastAsia"/>
          <w:b/>
          <w:bCs/>
          <w:sz w:val="24"/>
          <w:szCs w:val="24"/>
        </w:rPr>
        <w:t>3</w:t>
      </w:r>
    </w:p>
    <w:p w:rsidR="00823EDC" w:rsidRDefault="0023767D">
      <w:pPr>
        <w:autoSpaceDE w:val="0"/>
        <w:autoSpaceDN w:val="0"/>
        <w:adjustRightInd w:val="0"/>
        <w:spacing w:line="360" w:lineRule="auto"/>
        <w:jc w:val="center"/>
        <w:rPr>
          <w:rFonts w:ascii="宋体" w:cs="宋体"/>
          <w:b/>
          <w:bCs/>
          <w:sz w:val="24"/>
          <w:lang w:val="zh-CN"/>
        </w:rPr>
      </w:pPr>
      <w:r>
        <w:rPr>
          <w:rFonts w:ascii="宋体" w:cs="宋体" w:hint="eastAsia"/>
          <w:b/>
          <w:bCs/>
          <w:sz w:val="24"/>
          <w:lang w:val="zh-CN"/>
        </w:rPr>
        <w:t>关于资格的声明函</w:t>
      </w:r>
    </w:p>
    <w:p w:rsidR="00823EDC" w:rsidRDefault="00823EDC">
      <w:pPr>
        <w:autoSpaceDE w:val="0"/>
        <w:autoSpaceDN w:val="0"/>
        <w:adjustRightInd w:val="0"/>
        <w:spacing w:line="360" w:lineRule="auto"/>
        <w:jc w:val="center"/>
        <w:rPr>
          <w:rFonts w:ascii="宋体" w:cs="宋体"/>
          <w:b/>
          <w:bCs/>
          <w:sz w:val="24"/>
          <w:lang w:val="zh-CN"/>
        </w:rPr>
      </w:pPr>
    </w:p>
    <w:p w:rsidR="00823EDC" w:rsidRDefault="0023767D">
      <w:pPr>
        <w:autoSpaceDE w:val="0"/>
        <w:autoSpaceDN w:val="0"/>
        <w:adjustRightInd w:val="0"/>
        <w:spacing w:line="360" w:lineRule="auto"/>
        <w:rPr>
          <w:rFonts w:ascii="宋体" w:cs="宋体"/>
          <w:sz w:val="24"/>
          <w:lang w:val="zh-CN"/>
        </w:rPr>
      </w:pPr>
      <w:r>
        <w:rPr>
          <w:rFonts w:ascii="宋体" w:hAnsi="宋体" w:hint="eastAsia"/>
          <w:sz w:val="24"/>
        </w:rPr>
        <w:t>河南鼎华招标代理有限公司</w:t>
      </w:r>
      <w:r>
        <w:rPr>
          <w:rFonts w:ascii="宋体" w:cs="宋体" w:hint="eastAsia"/>
          <w:sz w:val="24"/>
          <w:lang w:val="zh-CN"/>
        </w:rPr>
        <w:t>：</w:t>
      </w:r>
    </w:p>
    <w:p w:rsidR="00823EDC" w:rsidRDefault="0023767D">
      <w:pPr>
        <w:autoSpaceDE w:val="0"/>
        <w:autoSpaceDN w:val="0"/>
        <w:adjustRightInd w:val="0"/>
        <w:spacing w:line="360" w:lineRule="auto"/>
        <w:rPr>
          <w:rFonts w:ascii="宋体" w:cs="宋体"/>
          <w:sz w:val="24"/>
          <w:lang w:val="zh-CN"/>
        </w:rPr>
      </w:pPr>
      <w:r>
        <w:rPr>
          <w:rFonts w:ascii="宋体" w:cs="宋体" w:hint="eastAsia"/>
          <w:sz w:val="24"/>
          <w:lang w:val="zh-CN"/>
        </w:rPr>
        <w:t>关于贵方项目编号为</w:t>
      </w:r>
      <w:r>
        <w:rPr>
          <w:rFonts w:ascii="宋体" w:hAnsi="宋体" w:hint="eastAsia"/>
          <w:sz w:val="24"/>
        </w:rPr>
        <w:t xml:space="preserve">(JZFCG-D       </w:t>
      </w:r>
      <w:r>
        <w:rPr>
          <w:rFonts w:ascii="宋体" w:cs="宋体" w:hint="eastAsia"/>
          <w:sz w:val="24"/>
          <w:lang w:val="zh-CN"/>
        </w:rPr>
        <w:t>号</w:t>
      </w:r>
      <w:r>
        <w:rPr>
          <w:rFonts w:ascii="宋体" w:hAnsi="宋体" w:hint="eastAsia"/>
          <w:sz w:val="24"/>
        </w:rPr>
        <w:t>)</w:t>
      </w:r>
      <w:r>
        <w:rPr>
          <w:rFonts w:ascii="宋体" w:cs="宋体" w:hint="eastAsia"/>
          <w:sz w:val="24"/>
          <w:lang w:val="zh-CN"/>
        </w:rPr>
        <w:t>项目的投标邀请，本签字人愿意参加投标，并在此声明提交的下列文件是准确和真实的。</w:t>
      </w:r>
    </w:p>
    <w:p w:rsidR="00823EDC" w:rsidRDefault="0023767D">
      <w:pPr>
        <w:autoSpaceDE w:val="0"/>
        <w:autoSpaceDN w:val="0"/>
        <w:adjustRightInd w:val="0"/>
        <w:spacing w:line="360" w:lineRule="auto"/>
        <w:ind w:right="-11"/>
        <w:rPr>
          <w:rFonts w:ascii="宋体" w:cs="宋体"/>
          <w:sz w:val="24"/>
          <w:lang w:val="zh-CN"/>
        </w:rPr>
      </w:pPr>
      <w:r>
        <w:rPr>
          <w:rFonts w:ascii="宋体" w:cs="宋体" w:hint="eastAsia"/>
          <w:sz w:val="24"/>
        </w:rPr>
        <w:t xml:space="preserve">    1</w:t>
      </w:r>
      <w:r>
        <w:rPr>
          <w:rFonts w:ascii="宋体" w:cs="宋体" w:hint="eastAsia"/>
          <w:sz w:val="24"/>
        </w:rPr>
        <w:t>、</w:t>
      </w:r>
      <w:r>
        <w:rPr>
          <w:rFonts w:ascii="宋体" w:cs="宋体" w:hint="eastAsia"/>
          <w:sz w:val="24"/>
          <w:lang w:val="zh-CN"/>
        </w:rPr>
        <w:t>法人营业执照副本</w:t>
      </w:r>
    </w:p>
    <w:p w:rsidR="00823EDC" w:rsidRDefault="0023767D">
      <w:pPr>
        <w:autoSpaceDE w:val="0"/>
        <w:autoSpaceDN w:val="0"/>
        <w:adjustRightInd w:val="0"/>
        <w:spacing w:line="360" w:lineRule="auto"/>
        <w:ind w:right="-11"/>
        <w:rPr>
          <w:rFonts w:ascii="宋体" w:cs="宋体"/>
          <w:sz w:val="24"/>
          <w:lang w:val="zh-CN"/>
        </w:rPr>
      </w:pPr>
      <w:r>
        <w:rPr>
          <w:rFonts w:ascii="宋体" w:cs="宋体" w:hint="eastAsia"/>
          <w:sz w:val="24"/>
        </w:rPr>
        <w:t xml:space="preserve"> 2</w:t>
      </w:r>
      <w:r>
        <w:rPr>
          <w:rFonts w:ascii="宋体" w:cs="宋体" w:hint="eastAsia"/>
          <w:sz w:val="24"/>
        </w:rPr>
        <w:t>、财务状况报告相关材料</w:t>
      </w:r>
    </w:p>
    <w:p w:rsidR="00823EDC" w:rsidRDefault="0023767D">
      <w:pPr>
        <w:autoSpaceDE w:val="0"/>
        <w:autoSpaceDN w:val="0"/>
        <w:adjustRightInd w:val="0"/>
        <w:spacing w:line="360" w:lineRule="auto"/>
        <w:ind w:right="-11"/>
        <w:rPr>
          <w:rFonts w:ascii="宋体" w:cs="宋体"/>
          <w:sz w:val="24"/>
          <w:lang w:val="zh-CN"/>
        </w:rPr>
      </w:pPr>
      <w:r>
        <w:rPr>
          <w:rFonts w:ascii="宋体" w:cs="宋体" w:hint="eastAsia"/>
          <w:sz w:val="24"/>
        </w:rPr>
        <w:t>3</w:t>
      </w:r>
      <w:r>
        <w:rPr>
          <w:rFonts w:ascii="宋体" w:cs="宋体" w:hint="eastAsia"/>
          <w:sz w:val="24"/>
          <w:lang w:val="zh-CN"/>
        </w:rPr>
        <w:t>、</w:t>
      </w:r>
      <w:r>
        <w:rPr>
          <w:rFonts w:eastAsia="宋体" w:hAnsi="宋体" w:hint="eastAsia"/>
          <w:snapToGrid w:val="0"/>
          <w:kern w:val="0"/>
          <w:sz w:val="24"/>
          <w:szCs w:val="24"/>
        </w:rPr>
        <w:t>依法缴纳税收相关材料</w:t>
      </w:r>
    </w:p>
    <w:p w:rsidR="00823EDC" w:rsidRDefault="0023767D">
      <w:pPr>
        <w:autoSpaceDE w:val="0"/>
        <w:autoSpaceDN w:val="0"/>
        <w:adjustRightInd w:val="0"/>
        <w:spacing w:line="360" w:lineRule="auto"/>
        <w:ind w:right="-11"/>
        <w:rPr>
          <w:rFonts w:ascii="宋体" w:cs="宋体"/>
          <w:sz w:val="24"/>
        </w:rPr>
      </w:pPr>
      <w:r>
        <w:rPr>
          <w:rFonts w:ascii="宋体" w:cs="宋体" w:hint="eastAsia"/>
          <w:sz w:val="24"/>
        </w:rPr>
        <w:t>4</w:t>
      </w:r>
      <w:r>
        <w:rPr>
          <w:rFonts w:ascii="宋体" w:cs="宋体" w:hint="eastAsia"/>
          <w:sz w:val="24"/>
          <w:lang w:val="zh-CN"/>
        </w:rPr>
        <w:t>、依法缴纳社会保障资金的证明材料</w:t>
      </w:r>
    </w:p>
    <w:p w:rsidR="00823EDC" w:rsidRDefault="0023767D">
      <w:pPr>
        <w:autoSpaceDE w:val="0"/>
        <w:autoSpaceDN w:val="0"/>
        <w:adjustRightInd w:val="0"/>
        <w:spacing w:line="360" w:lineRule="auto"/>
        <w:ind w:right="-11" w:firstLineChars="200" w:firstLine="480"/>
        <w:rPr>
          <w:rFonts w:ascii="宋体" w:cs="宋体"/>
          <w:sz w:val="24"/>
        </w:rPr>
      </w:pPr>
      <w:r>
        <w:rPr>
          <w:rFonts w:ascii="宋体" w:cs="宋体" w:hint="eastAsia"/>
          <w:sz w:val="24"/>
        </w:rPr>
        <w:t>5</w:t>
      </w:r>
      <w:r>
        <w:rPr>
          <w:rFonts w:ascii="宋体" w:cs="宋体" w:hint="eastAsia"/>
          <w:sz w:val="24"/>
          <w:lang w:val="zh-CN"/>
        </w:rPr>
        <w:t>、</w:t>
      </w:r>
      <w:r>
        <w:rPr>
          <w:rFonts w:eastAsia="宋体" w:hAnsi="宋体" w:hint="eastAsia"/>
          <w:snapToGrid w:val="0"/>
          <w:kern w:val="0"/>
          <w:sz w:val="24"/>
          <w:szCs w:val="24"/>
        </w:rPr>
        <w:t>法定代表人授权书及被授权人身份证明</w:t>
      </w:r>
    </w:p>
    <w:p w:rsidR="00823EDC" w:rsidRDefault="0023767D">
      <w:pPr>
        <w:autoSpaceDE w:val="0"/>
        <w:autoSpaceDN w:val="0"/>
        <w:adjustRightInd w:val="0"/>
        <w:spacing w:line="360" w:lineRule="auto"/>
        <w:ind w:right="-11" w:firstLineChars="200" w:firstLine="480"/>
        <w:rPr>
          <w:rFonts w:ascii="宋体" w:cs="宋体"/>
          <w:sz w:val="24"/>
          <w:lang w:val="zh-CN"/>
        </w:rPr>
      </w:pPr>
      <w:r>
        <w:rPr>
          <w:rFonts w:ascii="宋体" w:cs="宋体" w:hint="eastAsia"/>
          <w:sz w:val="24"/>
        </w:rPr>
        <w:t>6</w:t>
      </w:r>
      <w:r>
        <w:rPr>
          <w:rFonts w:ascii="宋体" w:cs="宋体" w:hint="eastAsia"/>
          <w:sz w:val="24"/>
          <w:lang w:val="zh-CN"/>
        </w:rPr>
        <w:t>、招标文件要求的其他有关承诺、资料、证明文件</w:t>
      </w:r>
    </w:p>
    <w:p w:rsidR="00823EDC" w:rsidRDefault="0023767D">
      <w:pPr>
        <w:autoSpaceDE w:val="0"/>
        <w:autoSpaceDN w:val="0"/>
        <w:adjustRightInd w:val="0"/>
        <w:spacing w:line="360" w:lineRule="auto"/>
        <w:ind w:right="-11"/>
        <w:rPr>
          <w:rFonts w:ascii="宋体" w:cs="宋体"/>
          <w:sz w:val="24"/>
          <w:lang w:val="zh-CN"/>
        </w:rPr>
      </w:pPr>
      <w:r>
        <w:rPr>
          <w:rFonts w:ascii="宋体" w:cs="宋体" w:hint="eastAsia"/>
          <w:sz w:val="24"/>
          <w:lang w:val="zh-CN"/>
        </w:rPr>
        <w:t>本签字人确认资格文件中的说明是真实的、准确的。</w:t>
      </w:r>
    </w:p>
    <w:p w:rsidR="00823EDC" w:rsidRDefault="0023767D">
      <w:pPr>
        <w:autoSpaceDE w:val="0"/>
        <w:autoSpaceDN w:val="0"/>
        <w:adjustRightInd w:val="0"/>
        <w:spacing w:line="360" w:lineRule="auto"/>
        <w:ind w:right="-11"/>
        <w:rPr>
          <w:rFonts w:ascii="宋体" w:cs="宋体"/>
          <w:sz w:val="24"/>
          <w:lang w:val="zh-CN"/>
        </w:rPr>
      </w:pPr>
      <w:r>
        <w:rPr>
          <w:rFonts w:ascii="宋体" w:cs="宋体" w:hint="eastAsia"/>
          <w:sz w:val="24"/>
          <w:lang w:val="zh-CN"/>
        </w:rPr>
        <w:t>我方理解，评标委员会对资格审查所做的决定，是最终的。采购人对任何投标人不承担任何责任，也无义务将评标委员会所做决定的原因通知投标人。</w:t>
      </w:r>
    </w:p>
    <w:p w:rsidR="00823EDC" w:rsidRDefault="00823EDC">
      <w:pPr>
        <w:autoSpaceDE w:val="0"/>
        <w:autoSpaceDN w:val="0"/>
        <w:adjustRightInd w:val="0"/>
        <w:spacing w:line="360" w:lineRule="auto"/>
        <w:ind w:firstLine="570"/>
        <w:rPr>
          <w:rFonts w:ascii="宋体" w:cs="宋体"/>
          <w:sz w:val="24"/>
          <w:lang w:val="zh-CN"/>
        </w:rPr>
      </w:pPr>
    </w:p>
    <w:p w:rsidR="00823EDC" w:rsidRDefault="0023767D">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w:t>
      </w:r>
      <w:r>
        <w:rPr>
          <w:rFonts w:ascii="宋体" w:cs="宋体" w:hint="eastAsia"/>
          <w:sz w:val="24"/>
          <w:lang w:val="zh-CN"/>
        </w:rPr>
        <w:t>法定代表人（签字）：</w:t>
      </w:r>
    </w:p>
    <w:p w:rsidR="00823EDC" w:rsidRDefault="0023767D">
      <w:pPr>
        <w:autoSpaceDE w:val="0"/>
        <w:autoSpaceDN w:val="0"/>
        <w:adjustRightInd w:val="0"/>
        <w:spacing w:line="360" w:lineRule="auto"/>
        <w:rPr>
          <w:rFonts w:ascii="宋体" w:cs="宋体"/>
          <w:sz w:val="24"/>
          <w:lang w:val="zh-CN"/>
        </w:rPr>
      </w:pPr>
      <w:r>
        <w:rPr>
          <w:rFonts w:ascii="宋体" w:cs="宋体" w:hint="eastAsia"/>
          <w:sz w:val="24"/>
          <w:lang w:val="zh-CN"/>
        </w:rPr>
        <w:t>被授权人职务：被授权人（签字）：</w:t>
      </w:r>
    </w:p>
    <w:p w:rsidR="00823EDC" w:rsidRDefault="0023767D">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823EDC" w:rsidRDefault="0023767D">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电话：传真：</w:t>
      </w:r>
    </w:p>
    <w:p w:rsidR="00823EDC" w:rsidRDefault="0023767D">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823EDC" w:rsidRDefault="00823EDC">
      <w:pPr>
        <w:autoSpaceDE w:val="0"/>
        <w:autoSpaceDN w:val="0"/>
        <w:adjustRightInd w:val="0"/>
        <w:spacing w:line="48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4</w:t>
      </w:r>
    </w:p>
    <w:p w:rsidR="00823EDC" w:rsidRDefault="0023767D">
      <w:pPr>
        <w:pStyle w:val="a8"/>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823EDC" w:rsidRDefault="0023767D">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823EDC" w:rsidRDefault="0023767D">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（项目名称、招标编号）采购的采购公告及投标邀请，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823EDC" w:rsidRDefault="0023767D">
      <w:pPr>
        <w:pStyle w:val="a8"/>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823EDC" w:rsidRDefault="0023767D">
      <w:pPr>
        <w:pStyle w:val="a8"/>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w:t>
      </w:r>
      <w:r>
        <w:rPr>
          <w:rFonts w:hAnsi="宋体" w:hint="eastAsia"/>
          <w:snapToGrid w:val="0"/>
          <w:kern w:val="0"/>
          <w:szCs w:val="24"/>
        </w:rPr>
        <w:t>采购</w:t>
      </w:r>
      <w:r>
        <w:rPr>
          <w:rFonts w:hAnsi="宋体" w:hint="eastAsia"/>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823EDC" w:rsidRDefault="0023767D">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823EDC" w:rsidRDefault="0023767D">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rPr>
        <w:t>三</w:t>
      </w:r>
      <w:r>
        <w:rPr>
          <w:rFonts w:ascii="宋体" w:hAnsi="宋体" w:hint="eastAsia"/>
          <w:snapToGrid w:val="0"/>
          <w:kern w:val="0"/>
          <w:sz w:val="24"/>
        </w:rPr>
        <w:t>份。</w:t>
      </w:r>
    </w:p>
    <w:p w:rsidR="00823EDC" w:rsidRDefault="0023767D">
      <w:pPr>
        <w:pStyle w:val="ac"/>
        <w:adjustRightInd w:val="0"/>
        <w:spacing w:line="360" w:lineRule="auto"/>
        <w:ind w:firstLine="420"/>
        <w:contextualSpacing/>
        <w:rPr>
          <w:rFonts w:cs="Courier New"/>
        </w:rPr>
      </w:pPr>
      <w:r>
        <w:rPr>
          <w:rFonts w:cs="Courier New" w:hint="eastAsia"/>
        </w:rPr>
        <w:t>我方已完全明白招标文件的所有条款要求，并申明如下：</w:t>
      </w:r>
    </w:p>
    <w:p w:rsidR="00823EDC" w:rsidRDefault="0023767D">
      <w:pPr>
        <w:pStyle w:val="ac"/>
        <w:adjustRightInd w:val="0"/>
        <w:spacing w:line="360" w:lineRule="auto"/>
        <w:ind w:firstLine="420"/>
        <w:contextualSpacing/>
        <w:rPr>
          <w:rFonts w:cs="Courier New"/>
        </w:rPr>
      </w:pPr>
      <w:r>
        <w:rPr>
          <w:rFonts w:cs="Courier New" w:hint="eastAsia"/>
        </w:rPr>
        <w:t>（一）按招标文件提供的相关服务承诺详见《开标一览表（服务承诺表）》。</w:t>
      </w:r>
    </w:p>
    <w:p w:rsidR="00823EDC" w:rsidRDefault="0023767D">
      <w:pPr>
        <w:pStyle w:val="ac"/>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天。在此提交的资格证明文件均至投标截止日有效，如有在投标有效期内失效的，我方承诺在中标后补齐一切手续，</w:t>
      </w:r>
      <w:r>
        <w:rPr>
          <w:rFonts w:cs="Courier New" w:hint="eastAsia"/>
        </w:rPr>
        <w:lastRenderedPageBreak/>
        <w:t>保证所有资格证明文件能在签订合同时直至合同终止日有效。</w:t>
      </w:r>
    </w:p>
    <w:p w:rsidR="00823EDC" w:rsidRDefault="0023767D">
      <w:pPr>
        <w:pStyle w:val="ac"/>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823EDC" w:rsidRDefault="0023767D">
      <w:pPr>
        <w:pStyle w:val="ac"/>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823EDC" w:rsidRDefault="0023767D">
      <w:pPr>
        <w:pStyle w:val="ac"/>
        <w:adjustRightInd w:val="0"/>
        <w:spacing w:line="360" w:lineRule="auto"/>
        <w:ind w:firstLine="420"/>
        <w:contextualSpacing/>
        <w:rPr>
          <w:rFonts w:cs="Courier New"/>
        </w:rPr>
      </w:pPr>
      <w:r>
        <w:rPr>
          <w:rFonts w:cs="Courier New" w:hint="eastAsia"/>
        </w:rPr>
        <w:t>（五）我方理解贵方不一定接受所做出的服务承诺或任何贵方可能收</w:t>
      </w:r>
      <w:r>
        <w:rPr>
          <w:rFonts w:cs="Courier New" w:hint="eastAsia"/>
        </w:rPr>
        <w:t>到的投标。</w:t>
      </w:r>
    </w:p>
    <w:p w:rsidR="00823EDC" w:rsidRDefault="0023767D">
      <w:pPr>
        <w:pStyle w:val="ac"/>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823EDC" w:rsidRDefault="0023767D">
      <w:pPr>
        <w:pStyle w:val="ac"/>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（八）我方具备《政府采购法》第二十二条规定的条件；承诺如下：</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）是具有独立承担民事责任能力的在中华人民共和国境内注册的法人或其他组织或自然人，有效的营业执照（或事业法人登记证或身份证等相关证明）副本复印件。</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）我方已依法缴纳了各项税费及社会保险费用，如有需要，可随时向采购人近三个月</w:t>
      </w:r>
      <w:r>
        <w:rPr>
          <w:rFonts w:ascii="宋体" w:hAnsi="宋体" w:cs="Arial" w:hint="eastAsia"/>
          <w:sz w:val="24"/>
        </w:rPr>
        <w:t>内的相关缴费证明，以便核查。</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）我方已依法建立健全的财务会计制度，如有需要，可随时向采购人的相关证明材料，以便核查。</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823EDC" w:rsidRDefault="0023767D">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823EDC" w:rsidRDefault="0023767D">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823EDC" w:rsidRDefault="0023767D">
      <w:pPr>
        <w:pStyle w:val="a8"/>
        <w:adjustRightInd w:val="0"/>
        <w:spacing w:line="360" w:lineRule="auto"/>
        <w:ind w:firstLineChars="200" w:firstLine="480"/>
        <w:contextualSpacing/>
        <w:rPr>
          <w:szCs w:val="24"/>
        </w:rPr>
      </w:pPr>
      <w:r>
        <w:rPr>
          <w:rFonts w:hint="eastAsia"/>
          <w:snapToGrid w:val="0"/>
          <w:kern w:val="0"/>
          <w:szCs w:val="24"/>
        </w:rPr>
        <w:t>（十</w:t>
      </w:r>
      <w:r>
        <w:rPr>
          <w:snapToGrid w:val="0"/>
          <w:kern w:val="0"/>
          <w:szCs w:val="24"/>
        </w:rPr>
        <w:t>）</w:t>
      </w:r>
      <w:r>
        <w:rPr>
          <w:rFonts w:hint="eastAsia"/>
          <w:szCs w:val="24"/>
        </w:rPr>
        <w:t>我方对在本函及投标文件中所作的所有承诺承担法律责任。</w:t>
      </w:r>
    </w:p>
    <w:p w:rsidR="00823EDC" w:rsidRDefault="00823EDC">
      <w:pPr>
        <w:pStyle w:val="a8"/>
        <w:adjustRightInd w:val="0"/>
        <w:snapToGrid w:val="0"/>
        <w:spacing w:line="360" w:lineRule="auto"/>
        <w:rPr>
          <w:szCs w:val="24"/>
        </w:rPr>
      </w:pPr>
    </w:p>
    <w:p w:rsidR="00823EDC" w:rsidRDefault="0023767D">
      <w:pPr>
        <w:pStyle w:val="a8"/>
        <w:adjustRightInd w:val="0"/>
        <w:snapToGrid w:val="0"/>
        <w:spacing w:line="360" w:lineRule="auto"/>
        <w:rPr>
          <w:szCs w:val="24"/>
        </w:rPr>
      </w:pPr>
      <w:r>
        <w:rPr>
          <w:rFonts w:hint="eastAsia"/>
          <w:szCs w:val="24"/>
        </w:rPr>
        <w:t>所有与本招标有关的一切正式往来请寄：</w:t>
      </w:r>
    </w:p>
    <w:p w:rsidR="00823EDC" w:rsidRDefault="0023767D">
      <w:pPr>
        <w:adjustRightInd w:val="0"/>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w:t>
      </w:r>
      <w:r>
        <w:rPr>
          <w:rFonts w:ascii="宋体" w:hAnsi="宋体" w:cs="宋体" w:hint="eastAsia"/>
          <w:sz w:val="24"/>
        </w:rPr>
        <w:t>邮政编码：</w:t>
      </w:r>
      <w:r>
        <w:rPr>
          <w:rFonts w:ascii="宋体" w:hAnsi="宋体" w:cs="宋体" w:hint="eastAsia"/>
          <w:sz w:val="24"/>
        </w:rPr>
        <w:t>.</w:t>
      </w:r>
    </w:p>
    <w:p w:rsidR="00823EDC" w:rsidRDefault="0023767D">
      <w:pPr>
        <w:adjustRightInd w:val="0"/>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823EDC" w:rsidRDefault="0023767D">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rPr>
        <w:t>.</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rPr>
        <w:t>.</w:t>
      </w:r>
    </w:p>
    <w:p w:rsidR="00823EDC" w:rsidRDefault="00823EDC">
      <w:pPr>
        <w:adjustRightInd w:val="0"/>
        <w:snapToGrid w:val="0"/>
        <w:spacing w:line="360" w:lineRule="auto"/>
        <w:rPr>
          <w:rFonts w:ascii="宋体" w:hAnsi="宋体" w:cs="宋体"/>
          <w:sz w:val="24"/>
          <w:u w:val="single"/>
        </w:rPr>
      </w:pPr>
    </w:p>
    <w:p w:rsidR="00823EDC" w:rsidRDefault="0023767D">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823EDC" w:rsidRDefault="0023767D">
      <w:pPr>
        <w:adjustRightInd w:val="0"/>
        <w:snapToGrid w:val="0"/>
        <w:spacing w:line="360" w:lineRule="auto"/>
        <w:rPr>
          <w:rFonts w:ascii="宋体" w:hAnsi="宋体" w:cs="宋体"/>
          <w:sz w:val="24"/>
        </w:rPr>
      </w:pPr>
      <w:r>
        <w:rPr>
          <w:rFonts w:ascii="宋体" w:hAnsi="宋体" w:cs="宋体" w:hint="eastAsia"/>
          <w:sz w:val="24"/>
        </w:rPr>
        <w:t>投标人名称（盖章）：</w:t>
      </w:r>
    </w:p>
    <w:p w:rsidR="00823EDC" w:rsidRDefault="0023767D">
      <w:pPr>
        <w:adjustRightInd w:val="0"/>
        <w:snapToGrid w:val="0"/>
        <w:spacing w:line="360" w:lineRule="auto"/>
        <w:ind w:firstLineChars="2500" w:firstLine="600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23EDC" w:rsidRDefault="00823EDC">
      <w:pPr>
        <w:autoSpaceDE w:val="0"/>
        <w:autoSpaceDN w:val="0"/>
        <w:adjustRightInd w:val="0"/>
        <w:spacing w:line="480" w:lineRule="auto"/>
        <w:rPr>
          <w:rFonts w:ascii="宋体" w:cs="宋体"/>
          <w:sz w:val="24"/>
          <w:lang w:val="zh-CN"/>
        </w:rPr>
      </w:pPr>
    </w:p>
    <w:p w:rsidR="00823EDC" w:rsidRDefault="00823EDC">
      <w:pPr>
        <w:rPr>
          <w:sz w:val="24"/>
        </w:rPr>
      </w:pPr>
    </w:p>
    <w:p w:rsidR="00823EDC" w:rsidRDefault="00823EDC">
      <w:pPr>
        <w:adjustRightInd w:val="0"/>
        <w:snapToGrid w:val="0"/>
        <w:spacing w:line="360" w:lineRule="auto"/>
        <w:ind w:firstLineChars="200" w:firstLine="420"/>
        <w:rPr>
          <w:rFonts w:ascii="宋体" w:hAnsi="宋体" w:cs="Courier New"/>
          <w:szCs w:val="21"/>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5</w:t>
      </w:r>
    </w:p>
    <w:p w:rsidR="00823EDC" w:rsidRDefault="0023767D">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823EDC" w:rsidRDefault="00823EDC">
      <w:pPr>
        <w:autoSpaceDE w:val="0"/>
        <w:autoSpaceDN w:val="0"/>
        <w:adjustRightInd w:val="0"/>
        <w:spacing w:line="360" w:lineRule="auto"/>
        <w:jc w:val="center"/>
        <w:outlineLvl w:val="0"/>
        <w:rPr>
          <w:rFonts w:eastAsia="宋体" w:hAnsi="宋体"/>
          <w:b/>
          <w:snapToGrid w:val="0"/>
          <w:kern w:val="0"/>
          <w:sz w:val="36"/>
          <w:szCs w:val="36"/>
        </w:rPr>
      </w:pPr>
    </w:p>
    <w:p w:rsidR="00823EDC" w:rsidRDefault="0023767D">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823EDC" w:rsidRDefault="00823EDC">
      <w:pPr>
        <w:autoSpaceDE w:val="0"/>
        <w:autoSpaceDN w:val="0"/>
        <w:adjustRightInd w:val="0"/>
        <w:spacing w:line="360" w:lineRule="auto"/>
        <w:ind w:firstLineChars="1050" w:firstLine="2520"/>
        <w:rPr>
          <w:rFonts w:ascii="宋体" w:cs="宋体"/>
          <w:sz w:val="24"/>
          <w:lang w:val="zh-CN"/>
        </w:rPr>
      </w:pPr>
    </w:p>
    <w:p w:rsidR="00823EDC" w:rsidRDefault="00823EDC">
      <w:pPr>
        <w:autoSpaceDE w:val="0"/>
        <w:autoSpaceDN w:val="0"/>
        <w:adjustRightInd w:val="0"/>
        <w:spacing w:line="360" w:lineRule="auto"/>
        <w:ind w:firstLineChars="1050" w:firstLine="2520"/>
        <w:rPr>
          <w:rFonts w:ascii="宋体" w:cs="宋体"/>
          <w:sz w:val="24"/>
          <w:lang w:val="zh-CN"/>
        </w:rPr>
      </w:pPr>
    </w:p>
    <w:p w:rsidR="00823EDC" w:rsidRDefault="00823EDC">
      <w:pPr>
        <w:autoSpaceDE w:val="0"/>
        <w:autoSpaceDN w:val="0"/>
        <w:adjustRightInd w:val="0"/>
        <w:spacing w:line="360" w:lineRule="auto"/>
        <w:ind w:firstLineChars="1050" w:firstLine="2520"/>
        <w:rPr>
          <w:rFonts w:ascii="宋体" w:cs="宋体"/>
          <w:sz w:val="24"/>
          <w:lang w:val="zh-CN"/>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6</w:t>
      </w:r>
    </w:p>
    <w:p w:rsidR="00823EDC" w:rsidRDefault="0023767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23EDC" w:rsidRDefault="00823EDC" w:rsidP="00D623CD">
      <w:pPr>
        <w:autoSpaceDE w:val="0"/>
        <w:autoSpaceDN w:val="0"/>
        <w:adjustRightInd w:val="0"/>
        <w:spacing w:line="480" w:lineRule="auto"/>
        <w:ind w:firstLineChars="257" w:firstLine="617"/>
        <w:rPr>
          <w:rFonts w:ascii="宋体" w:hAnsi="宋体"/>
          <w:color w:val="000000"/>
          <w:sz w:val="24"/>
          <w:szCs w:val="24"/>
        </w:rPr>
      </w:pPr>
    </w:p>
    <w:p w:rsidR="00823EDC" w:rsidRDefault="0023767D">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823EDC" w:rsidRDefault="0023767D">
      <w:pPr>
        <w:pStyle w:val="13"/>
        <w:spacing w:line="480" w:lineRule="auto"/>
        <w:ind w:firstLineChars="225" w:firstLine="540"/>
        <w:jc w:val="left"/>
        <w:rPr>
          <w:rFonts w:hAnsi="宋体"/>
          <w:color w:val="000000"/>
          <w:szCs w:val="24"/>
        </w:rPr>
      </w:pPr>
      <w:r>
        <w:rPr>
          <w:rFonts w:hAnsi="宋体" w:hint="eastAsia"/>
          <w:color w:val="000000"/>
          <w:szCs w:val="24"/>
        </w:rPr>
        <w:t>地址：</w:t>
      </w:r>
    </w:p>
    <w:p w:rsidR="00823EDC" w:rsidRDefault="0023767D">
      <w:pPr>
        <w:pStyle w:val="13"/>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823EDC" w:rsidRDefault="0023767D">
      <w:pPr>
        <w:pStyle w:val="13"/>
        <w:spacing w:line="480" w:lineRule="auto"/>
        <w:ind w:firstLineChars="225" w:firstLine="540"/>
        <w:jc w:val="left"/>
        <w:rPr>
          <w:rFonts w:hAnsi="宋体"/>
          <w:color w:val="000000"/>
          <w:szCs w:val="24"/>
        </w:rPr>
      </w:pPr>
      <w:r>
        <w:rPr>
          <w:rFonts w:hAnsi="宋体" w:hint="eastAsia"/>
          <w:color w:val="000000"/>
          <w:szCs w:val="24"/>
        </w:rPr>
        <w:lastRenderedPageBreak/>
        <w:t>本人系</w:t>
      </w:r>
      <w:r>
        <w:rPr>
          <w:rFonts w:hAnsi="宋体" w:hint="eastAsia"/>
          <w:color w:val="000000"/>
          <w:szCs w:val="24"/>
          <w:u w:val="single"/>
        </w:rPr>
        <w:t>&lt;</w:t>
      </w:r>
      <w:r>
        <w:rPr>
          <w:rFonts w:hAnsi="宋体" w:hint="eastAsia"/>
          <w:color w:val="000000"/>
          <w:szCs w:val="24"/>
          <w:u w:val="single"/>
        </w:rPr>
        <w: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单一来源</w:t>
      </w:r>
      <w:r>
        <w:rPr>
          <w:rFonts w:hAnsi="宋体"/>
          <w:color w:val="000000"/>
          <w:szCs w:val="24"/>
        </w:rPr>
        <w:t>项目</w:t>
      </w:r>
      <w:r>
        <w:rPr>
          <w:rFonts w:hAnsi="宋体" w:hint="eastAsia"/>
          <w:color w:val="000000"/>
          <w:szCs w:val="24"/>
        </w:rPr>
        <w:t>的服务承诺，</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823EDC" w:rsidRDefault="0023767D">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823EDC" w:rsidRDefault="00823EDC">
      <w:pPr>
        <w:pStyle w:val="13"/>
        <w:spacing w:line="480" w:lineRule="auto"/>
        <w:ind w:firstLineChars="225" w:firstLine="540"/>
        <w:jc w:val="left"/>
        <w:rPr>
          <w:rFonts w:hAnsi="宋体"/>
          <w:color w:val="000000"/>
          <w:szCs w:val="24"/>
        </w:rPr>
      </w:pPr>
    </w:p>
    <w:p w:rsidR="00823EDC" w:rsidRDefault="0023767D" w:rsidP="00D623CD">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823EDC" w:rsidRDefault="00823EDC">
      <w:pPr>
        <w:autoSpaceDE w:val="0"/>
        <w:autoSpaceDN w:val="0"/>
        <w:adjustRightInd w:val="0"/>
        <w:spacing w:line="360" w:lineRule="auto"/>
        <w:ind w:right="-11"/>
        <w:rPr>
          <w:rFonts w:ascii="宋体" w:cs="宋体"/>
          <w:sz w:val="24"/>
          <w:lang w:val="zh-CN"/>
        </w:rPr>
      </w:pPr>
    </w:p>
    <w:p w:rsidR="00823EDC" w:rsidRDefault="0023767D">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823EDC" w:rsidRDefault="0023767D">
      <w:pPr>
        <w:pStyle w:val="15"/>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823EDC" w:rsidRDefault="00823EDC">
      <w:pPr>
        <w:pStyle w:val="14"/>
        <w:spacing w:line="480" w:lineRule="auto"/>
        <w:rPr>
          <w:rFonts w:ascii="Arial" w:hAnsi="Arial" w:cs="Arial"/>
          <w:color w:val="000000"/>
          <w:szCs w:val="24"/>
        </w:rPr>
      </w:pPr>
    </w:p>
    <w:p w:rsidR="00823EDC" w:rsidRDefault="00823EDC">
      <w:pPr>
        <w:spacing w:line="480" w:lineRule="exact"/>
        <w:jc w:val="center"/>
        <w:rPr>
          <w:rFonts w:ascii="宋体" w:hAnsi="宋体"/>
          <w:b/>
          <w:color w:val="000000"/>
          <w:kern w:val="12"/>
          <w:sz w:val="24"/>
          <w:szCs w:val="24"/>
        </w:rPr>
      </w:pPr>
    </w:p>
    <w:p w:rsidR="00823EDC" w:rsidRDefault="0023767D">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spacing w:line="320" w:lineRule="exact"/>
        <w:ind w:firstLine="420"/>
        <w:rPr>
          <w:rFonts w:ascii="宋体" w:hAnsi="宋体"/>
          <w:bCs/>
          <w:color w:val="000000"/>
          <w:kern w:val="12"/>
          <w:sz w:val="24"/>
          <w:szCs w:val="24"/>
        </w:rPr>
      </w:pPr>
    </w:p>
    <w:p w:rsidR="00823EDC" w:rsidRDefault="00823EDC">
      <w:pPr>
        <w:rPr>
          <w:rFonts w:ascii="宋体" w:hAnsi="宋体"/>
          <w:b/>
          <w:bCs/>
          <w:sz w:val="24"/>
          <w:szCs w:val="24"/>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7</w:t>
      </w:r>
    </w:p>
    <w:p w:rsidR="00823EDC" w:rsidRDefault="0023767D">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823EDC" w:rsidRDefault="00823EDC">
      <w:pPr>
        <w:spacing w:line="480" w:lineRule="exact"/>
        <w:jc w:val="center"/>
        <w:rPr>
          <w:rFonts w:ascii="宋体" w:hAnsi="宋体"/>
          <w:b/>
          <w:bCs/>
          <w:color w:val="000000"/>
          <w:sz w:val="36"/>
          <w:szCs w:val="36"/>
        </w:rPr>
      </w:pPr>
    </w:p>
    <w:p w:rsidR="00823EDC" w:rsidRDefault="0023767D">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823EDC" w:rsidRDefault="0023767D">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lastRenderedPageBreak/>
        <w:t>本授权书于　年</w:t>
      </w:r>
      <w:r>
        <w:rPr>
          <w:rFonts w:ascii="宋体" w:cs="宋体" w:hint="eastAsia"/>
          <w:sz w:val="24"/>
          <w:lang w:val="zh-CN"/>
        </w:rPr>
        <w:t xml:space="preserve">  </w:t>
      </w:r>
      <w:r>
        <w:rPr>
          <w:rFonts w:ascii="宋体" w:cs="宋体" w:hint="eastAsia"/>
          <w:sz w:val="24"/>
          <w:lang w:val="zh-CN"/>
        </w:rPr>
        <w:t xml:space="preserve">月　</w:t>
      </w:r>
      <w:r>
        <w:rPr>
          <w:rFonts w:ascii="宋体" w:cs="宋体" w:hint="eastAsia"/>
          <w:sz w:val="24"/>
          <w:lang w:val="zh-CN"/>
        </w:rPr>
        <w:t xml:space="preserve"> </w:t>
      </w:r>
      <w:r>
        <w:rPr>
          <w:rFonts w:ascii="宋体" w:cs="宋体" w:hint="eastAsia"/>
          <w:sz w:val="24"/>
          <w:lang w:val="zh-CN"/>
        </w:rPr>
        <w:t>日签字生效，特此声明。</w:t>
      </w:r>
    </w:p>
    <w:p w:rsidR="00823EDC" w:rsidRDefault="0023767D">
      <w:pPr>
        <w:spacing w:line="360" w:lineRule="auto"/>
        <w:ind w:firstLineChars="200" w:firstLine="480"/>
        <w:contextualSpacing/>
        <w:rPr>
          <w:rFonts w:ascii="宋体"/>
          <w:sz w:val="24"/>
        </w:rPr>
      </w:pPr>
      <w:r>
        <w:rPr>
          <w:rFonts w:ascii="宋体" w:cs="宋体" w:hint="eastAsia"/>
          <w:sz w:val="24"/>
          <w:lang w:val="zh-CN"/>
        </w:rPr>
        <w:t>代理人无转委托权。</w:t>
      </w:r>
    </w:p>
    <w:p w:rsidR="00823EDC" w:rsidRDefault="0023767D">
      <w:pPr>
        <w:spacing w:line="360" w:lineRule="auto"/>
        <w:ind w:firstLineChars="200" w:firstLine="480"/>
        <w:rPr>
          <w:rFonts w:ascii="宋体"/>
          <w:sz w:val="24"/>
        </w:rPr>
      </w:pPr>
      <w:r>
        <w:rPr>
          <w:rFonts w:ascii="宋体" w:hint="eastAsia"/>
          <w:sz w:val="24"/>
        </w:rPr>
        <w:t>投标人：</w:t>
      </w:r>
      <w:r>
        <w:rPr>
          <w:rFonts w:ascii="宋体" w:hint="eastAsia"/>
          <w:sz w:val="24"/>
        </w:rPr>
        <w:t xml:space="preserve">  </w:t>
      </w:r>
      <w:r>
        <w:rPr>
          <w:rFonts w:ascii="宋体" w:hint="eastAsia"/>
          <w:sz w:val="24"/>
        </w:rPr>
        <w:t>（盖单位公章）</w:t>
      </w:r>
    </w:p>
    <w:p w:rsidR="00823EDC" w:rsidRDefault="0023767D">
      <w:pPr>
        <w:spacing w:line="360" w:lineRule="auto"/>
        <w:ind w:firstLineChars="200" w:firstLine="480"/>
        <w:rPr>
          <w:rFonts w:ascii="宋体"/>
          <w:sz w:val="24"/>
        </w:rPr>
      </w:pPr>
      <w:r>
        <w:rPr>
          <w:rFonts w:ascii="宋体" w:hint="eastAsia"/>
          <w:sz w:val="24"/>
        </w:rPr>
        <w:t>法定代表人：</w:t>
      </w:r>
      <w:r>
        <w:rPr>
          <w:rFonts w:ascii="宋体" w:hint="eastAsia"/>
          <w:sz w:val="24"/>
        </w:rPr>
        <w:t xml:space="preserve">  </w:t>
      </w:r>
      <w:r>
        <w:rPr>
          <w:rFonts w:ascii="宋体" w:hint="eastAsia"/>
          <w:sz w:val="24"/>
        </w:rPr>
        <w:t>（签字或加盖名章）</w:t>
      </w:r>
    </w:p>
    <w:p w:rsidR="00823EDC" w:rsidRDefault="0023767D">
      <w:pPr>
        <w:spacing w:line="360" w:lineRule="auto"/>
        <w:ind w:firstLineChars="200" w:firstLine="480"/>
        <w:rPr>
          <w:rFonts w:ascii="宋体"/>
          <w:sz w:val="24"/>
        </w:rPr>
      </w:pPr>
      <w:r>
        <w:rPr>
          <w:rFonts w:ascii="宋体" w:hint="eastAsia"/>
          <w:sz w:val="24"/>
        </w:rPr>
        <w:t>法定代表人授权代表：</w:t>
      </w:r>
      <w:r>
        <w:rPr>
          <w:rFonts w:ascii="宋体" w:hint="eastAsia"/>
          <w:sz w:val="24"/>
        </w:rPr>
        <w:t xml:space="preserve">  </w:t>
      </w:r>
      <w:r>
        <w:rPr>
          <w:rFonts w:ascii="宋体" w:hint="eastAsia"/>
          <w:sz w:val="24"/>
        </w:rPr>
        <w:t>（签字或加盖名章）</w:t>
      </w:r>
    </w:p>
    <w:p w:rsidR="00823EDC" w:rsidRDefault="00823EDC">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823EDC">
        <w:trPr>
          <w:trHeight w:val="2636"/>
        </w:trPr>
        <w:tc>
          <w:tcPr>
            <w:tcW w:w="4484" w:type="dxa"/>
            <w:vAlign w:val="center"/>
          </w:tcPr>
          <w:p w:rsidR="00823EDC" w:rsidRDefault="0023767D">
            <w:pPr>
              <w:jc w:val="center"/>
              <w:rPr>
                <w:rFonts w:ascii="宋体"/>
              </w:rPr>
            </w:pPr>
            <w:r>
              <w:rPr>
                <w:rFonts w:ascii="宋体" w:hint="eastAsia"/>
              </w:rPr>
              <w:t>法定代表人身份证（正面）</w:t>
            </w:r>
          </w:p>
        </w:tc>
        <w:tc>
          <w:tcPr>
            <w:tcW w:w="4485" w:type="dxa"/>
            <w:vAlign w:val="center"/>
          </w:tcPr>
          <w:p w:rsidR="00823EDC" w:rsidRDefault="0023767D">
            <w:pPr>
              <w:jc w:val="center"/>
              <w:rPr>
                <w:rFonts w:ascii="宋体"/>
              </w:rPr>
            </w:pPr>
            <w:r>
              <w:rPr>
                <w:rFonts w:ascii="宋体" w:hint="eastAsia"/>
              </w:rPr>
              <w:t>法定代表人身份证（反面）</w:t>
            </w:r>
          </w:p>
        </w:tc>
      </w:tr>
    </w:tbl>
    <w:p w:rsidR="00823EDC" w:rsidRDefault="00823ED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823EDC">
        <w:trPr>
          <w:trHeight w:val="2781"/>
        </w:trPr>
        <w:tc>
          <w:tcPr>
            <w:tcW w:w="4491" w:type="dxa"/>
            <w:vAlign w:val="center"/>
          </w:tcPr>
          <w:p w:rsidR="00823EDC" w:rsidRDefault="0023767D">
            <w:pPr>
              <w:jc w:val="center"/>
            </w:pPr>
            <w:r>
              <w:rPr>
                <w:rFonts w:hint="eastAsia"/>
              </w:rPr>
              <w:t>法定代表人授权代表身份证（正面）</w:t>
            </w:r>
          </w:p>
        </w:tc>
        <w:tc>
          <w:tcPr>
            <w:tcW w:w="4492" w:type="dxa"/>
            <w:vAlign w:val="center"/>
          </w:tcPr>
          <w:p w:rsidR="00823EDC" w:rsidRDefault="0023767D">
            <w:pPr>
              <w:jc w:val="center"/>
            </w:pPr>
            <w:r>
              <w:rPr>
                <w:rFonts w:hint="eastAsia"/>
              </w:rPr>
              <w:t>法定代表人授权代表身份证（反面）</w:t>
            </w:r>
          </w:p>
        </w:tc>
      </w:tr>
    </w:tbl>
    <w:p w:rsidR="00823EDC" w:rsidRDefault="00823EDC" w:rsidP="00D623CD">
      <w:pPr>
        <w:spacing w:line="320" w:lineRule="exact"/>
        <w:ind w:left="2" w:firstLineChars="149" w:firstLine="313"/>
        <w:rPr>
          <w:rFonts w:ascii="宋体" w:hAnsi="宋体" w:cs="Courier New"/>
          <w:szCs w:val="21"/>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8</w:t>
      </w:r>
    </w:p>
    <w:p w:rsidR="00823EDC" w:rsidRDefault="00823EDC">
      <w:pPr>
        <w:autoSpaceDE w:val="0"/>
        <w:autoSpaceDN w:val="0"/>
        <w:adjustRightInd w:val="0"/>
        <w:spacing w:line="360" w:lineRule="auto"/>
        <w:outlineLvl w:val="0"/>
        <w:rPr>
          <w:rFonts w:ascii="宋体" w:cs="宋体"/>
          <w:sz w:val="24"/>
          <w:lang w:val="zh-CN"/>
        </w:rPr>
      </w:pPr>
    </w:p>
    <w:p w:rsidR="00823EDC" w:rsidRDefault="00823EDC">
      <w:pPr>
        <w:spacing w:line="320" w:lineRule="exact"/>
        <w:rPr>
          <w:rFonts w:ascii="宋体" w:hAnsi="宋体"/>
          <w:b/>
          <w:bCs/>
          <w:color w:val="000000"/>
          <w:sz w:val="36"/>
          <w:szCs w:val="36"/>
        </w:rPr>
      </w:pPr>
    </w:p>
    <w:p w:rsidR="00823EDC" w:rsidRDefault="0023767D">
      <w:pPr>
        <w:spacing w:line="360" w:lineRule="auto"/>
        <w:jc w:val="center"/>
        <w:rPr>
          <w:rFonts w:ascii="宋体" w:hAnsi="宋体"/>
          <w:sz w:val="24"/>
        </w:rPr>
      </w:pPr>
      <w:r>
        <w:rPr>
          <w:rFonts w:ascii="宋体" w:cs="宋体" w:hint="eastAsia"/>
          <w:b/>
          <w:bCs/>
          <w:sz w:val="24"/>
          <w:lang w:val="zh-CN"/>
        </w:rPr>
        <w:t>付款方式响应承诺（</w:t>
      </w:r>
      <w:r>
        <w:rPr>
          <w:rFonts w:ascii="宋体" w:cs="宋体" w:hint="eastAsia"/>
          <w:b/>
          <w:sz w:val="24"/>
          <w:lang w:val="zh-CN"/>
        </w:rPr>
        <w:t>格式内容自拟</w:t>
      </w:r>
      <w:r>
        <w:rPr>
          <w:rFonts w:ascii="宋体" w:cs="宋体" w:hint="eastAsia"/>
          <w:b/>
          <w:sz w:val="24"/>
        </w:rPr>
        <w:t>)</w:t>
      </w:r>
    </w:p>
    <w:p w:rsidR="00823EDC" w:rsidRDefault="00823EDC">
      <w:pPr>
        <w:spacing w:line="588" w:lineRule="exact"/>
        <w:ind w:firstLineChars="200" w:firstLine="504"/>
        <w:rPr>
          <w:rFonts w:ascii="宋体" w:hAnsi="宋体" w:cs="宋体"/>
          <w:spacing w:val="6"/>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23767D">
      <w:pPr>
        <w:rPr>
          <w:rFonts w:ascii="宋体" w:hAnsi="宋体"/>
          <w:b/>
          <w:bCs/>
          <w:sz w:val="24"/>
          <w:szCs w:val="24"/>
        </w:rPr>
      </w:pPr>
      <w:r>
        <w:rPr>
          <w:rFonts w:ascii="宋体" w:hAnsi="宋体" w:hint="eastAsia"/>
          <w:b/>
          <w:bCs/>
          <w:sz w:val="24"/>
          <w:szCs w:val="24"/>
        </w:rPr>
        <w:lastRenderedPageBreak/>
        <w:t>附件</w:t>
      </w:r>
      <w:r>
        <w:rPr>
          <w:rFonts w:ascii="宋体" w:hAnsi="宋体" w:hint="eastAsia"/>
          <w:b/>
          <w:bCs/>
          <w:sz w:val="24"/>
          <w:szCs w:val="24"/>
        </w:rPr>
        <w:t>9</w:t>
      </w:r>
    </w:p>
    <w:p w:rsidR="00823EDC" w:rsidRDefault="00823EDC">
      <w:pPr>
        <w:spacing w:line="360" w:lineRule="auto"/>
        <w:jc w:val="center"/>
        <w:rPr>
          <w:rFonts w:ascii="宋体" w:cs="宋体"/>
          <w:b/>
          <w:bCs/>
          <w:sz w:val="24"/>
        </w:rPr>
      </w:pPr>
    </w:p>
    <w:p w:rsidR="00823EDC" w:rsidRDefault="00823EDC">
      <w:pPr>
        <w:spacing w:line="360" w:lineRule="auto"/>
        <w:jc w:val="center"/>
        <w:rPr>
          <w:rFonts w:ascii="宋体" w:cs="宋体"/>
          <w:b/>
          <w:bCs/>
          <w:sz w:val="24"/>
        </w:rPr>
      </w:pPr>
    </w:p>
    <w:p w:rsidR="00823EDC" w:rsidRDefault="0023767D">
      <w:pPr>
        <w:spacing w:line="360" w:lineRule="auto"/>
        <w:jc w:val="center"/>
        <w:rPr>
          <w:rFonts w:ascii="宋体" w:hAnsi="宋体"/>
          <w:sz w:val="24"/>
        </w:rPr>
      </w:pPr>
      <w:r>
        <w:rPr>
          <w:rFonts w:ascii="宋体" w:cs="宋体" w:hint="eastAsia"/>
          <w:b/>
          <w:bCs/>
          <w:sz w:val="24"/>
        </w:rPr>
        <w:t>项目实施方案</w:t>
      </w:r>
      <w:r>
        <w:rPr>
          <w:rFonts w:ascii="宋体" w:cs="宋体" w:hint="eastAsia"/>
          <w:b/>
          <w:bCs/>
          <w:sz w:val="24"/>
          <w:lang w:val="zh-CN"/>
        </w:rPr>
        <w:t>（</w:t>
      </w:r>
      <w:r>
        <w:rPr>
          <w:rFonts w:ascii="宋体" w:cs="宋体" w:hint="eastAsia"/>
          <w:b/>
          <w:sz w:val="24"/>
          <w:lang w:val="zh-CN"/>
        </w:rPr>
        <w:t>格式内容自拟</w:t>
      </w:r>
      <w:r>
        <w:rPr>
          <w:rFonts w:ascii="宋体" w:cs="宋体" w:hint="eastAsia"/>
          <w:b/>
          <w:sz w:val="24"/>
        </w:rPr>
        <w:t>)</w:t>
      </w:r>
    </w:p>
    <w:p w:rsidR="00823EDC" w:rsidRDefault="00823EDC">
      <w:pPr>
        <w:autoSpaceDE w:val="0"/>
        <w:autoSpaceDN w:val="0"/>
        <w:adjustRightInd w:val="0"/>
        <w:spacing w:line="360" w:lineRule="auto"/>
        <w:jc w:val="center"/>
        <w:rPr>
          <w:rFonts w:ascii="宋体" w:cs="宋体"/>
          <w:b/>
          <w:bCs/>
          <w:sz w:val="24"/>
        </w:rPr>
      </w:pPr>
    </w:p>
    <w:p w:rsidR="00823EDC" w:rsidRDefault="00823EDC">
      <w:pPr>
        <w:autoSpaceDE w:val="0"/>
        <w:autoSpaceDN w:val="0"/>
        <w:adjustRightInd w:val="0"/>
        <w:spacing w:line="360" w:lineRule="auto"/>
        <w:rPr>
          <w:rFonts w:ascii="宋体" w:cs="宋体"/>
          <w:sz w:val="24"/>
        </w:rPr>
      </w:pPr>
    </w:p>
    <w:p w:rsidR="00823EDC" w:rsidRDefault="00823EDC">
      <w:pPr>
        <w:autoSpaceDE w:val="0"/>
        <w:autoSpaceDN w:val="0"/>
        <w:adjustRightInd w:val="0"/>
        <w:spacing w:line="360" w:lineRule="auto"/>
        <w:rPr>
          <w:rFonts w:ascii="宋体" w:cs="宋体"/>
          <w:sz w:val="24"/>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10</w:t>
      </w:r>
    </w:p>
    <w:p w:rsidR="00823EDC" w:rsidRDefault="0023767D">
      <w:pPr>
        <w:autoSpaceDE w:val="0"/>
        <w:autoSpaceDN w:val="0"/>
        <w:adjustRightInd w:val="0"/>
        <w:spacing w:line="360" w:lineRule="auto"/>
        <w:jc w:val="center"/>
        <w:rPr>
          <w:rFonts w:ascii="宋体" w:cs="宋体"/>
          <w:b/>
          <w:bCs/>
          <w:sz w:val="24"/>
        </w:rPr>
      </w:pPr>
      <w:r>
        <w:rPr>
          <w:rFonts w:ascii="宋体" w:cs="宋体" w:hint="eastAsia"/>
          <w:b/>
          <w:bCs/>
          <w:sz w:val="24"/>
        </w:rPr>
        <w:t>融资方案</w:t>
      </w:r>
    </w:p>
    <w:p w:rsidR="00823EDC" w:rsidRDefault="0023767D">
      <w:pPr>
        <w:autoSpaceDE w:val="0"/>
        <w:autoSpaceDN w:val="0"/>
        <w:adjustRightInd w:val="0"/>
        <w:spacing w:line="360" w:lineRule="auto"/>
        <w:jc w:val="center"/>
        <w:rPr>
          <w:rFonts w:ascii="宋体" w:cs="宋体"/>
          <w:sz w:val="24"/>
          <w:lang w:val="zh-CN"/>
        </w:rPr>
      </w:pPr>
      <w:r>
        <w:rPr>
          <w:rFonts w:ascii="宋体" w:cs="宋体" w:hint="eastAsia"/>
          <w:sz w:val="24"/>
          <w:lang w:val="zh-CN"/>
        </w:rPr>
        <w:t>由投标人根据招标要求及自身情况自行编制。</w:t>
      </w: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823EDC">
      <w:pPr>
        <w:spacing w:line="588" w:lineRule="exact"/>
        <w:ind w:firstLineChars="200" w:firstLine="504"/>
        <w:rPr>
          <w:rFonts w:ascii="宋体" w:hAnsi="宋体" w:cs="宋体"/>
          <w:color w:val="0000FF"/>
          <w:spacing w:val="6"/>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823EDC">
      <w:pPr>
        <w:rPr>
          <w:rFonts w:ascii="宋体" w:hAnsi="宋体"/>
          <w:b/>
          <w:bCs/>
          <w:sz w:val="24"/>
          <w:szCs w:val="24"/>
        </w:rPr>
      </w:pPr>
    </w:p>
    <w:p w:rsidR="00823EDC" w:rsidRDefault="0023767D">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11</w:t>
      </w:r>
    </w:p>
    <w:p w:rsidR="00823EDC" w:rsidRDefault="0023767D">
      <w:pPr>
        <w:autoSpaceDE w:val="0"/>
        <w:autoSpaceDN w:val="0"/>
        <w:adjustRightInd w:val="0"/>
        <w:spacing w:line="360" w:lineRule="auto"/>
        <w:jc w:val="center"/>
        <w:rPr>
          <w:rFonts w:ascii="宋体" w:hAnsi="宋体" w:cs="宋体"/>
          <w:b/>
          <w:sz w:val="24"/>
        </w:rPr>
      </w:pPr>
      <w:r>
        <w:rPr>
          <w:rFonts w:ascii="宋体" w:hAnsi="宋体" w:cs="宋体" w:hint="eastAsia"/>
          <w:b/>
          <w:sz w:val="24"/>
        </w:rPr>
        <w:t>无重大违法记录声明函</w:t>
      </w:r>
    </w:p>
    <w:p w:rsidR="00823EDC" w:rsidRDefault="00823EDC">
      <w:pPr>
        <w:autoSpaceDE w:val="0"/>
        <w:autoSpaceDN w:val="0"/>
        <w:adjustRightInd w:val="0"/>
        <w:spacing w:line="360" w:lineRule="auto"/>
        <w:jc w:val="left"/>
        <w:rPr>
          <w:rFonts w:ascii="宋体" w:hAnsi="宋体" w:cs="宋体"/>
          <w:bCs/>
          <w:sz w:val="24"/>
        </w:rPr>
      </w:pPr>
    </w:p>
    <w:p w:rsidR="00823EDC" w:rsidRDefault="0023767D">
      <w:pPr>
        <w:autoSpaceDE w:val="0"/>
        <w:autoSpaceDN w:val="0"/>
        <w:adjustRightInd w:val="0"/>
        <w:spacing w:line="360" w:lineRule="auto"/>
        <w:jc w:val="left"/>
        <w:rPr>
          <w:rFonts w:ascii="宋体" w:hAnsi="宋体" w:cs="宋体"/>
          <w:bCs/>
          <w:sz w:val="24"/>
        </w:rPr>
      </w:pPr>
      <w:r>
        <w:rPr>
          <w:rFonts w:ascii="宋体" w:hAnsi="宋体" w:hint="eastAsia"/>
          <w:sz w:val="24"/>
        </w:rPr>
        <w:t>河南鼎华招标代理有限公司</w:t>
      </w:r>
      <w:r>
        <w:rPr>
          <w:rFonts w:ascii="宋体" w:hAnsi="宋体" w:hint="eastAsia"/>
          <w:sz w:val="24"/>
        </w:rPr>
        <w:t>：</w:t>
      </w:r>
    </w:p>
    <w:p w:rsidR="00823EDC" w:rsidRDefault="0023767D">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823EDC" w:rsidRDefault="0023767D">
      <w:pPr>
        <w:spacing w:line="360" w:lineRule="auto"/>
        <w:rPr>
          <w:rFonts w:ascii="宋体" w:hAnsi="宋体"/>
          <w:sz w:val="24"/>
        </w:rPr>
      </w:pPr>
      <w:r>
        <w:rPr>
          <w:rFonts w:ascii="宋体" w:hAnsi="宋体" w:hint="eastAsia"/>
          <w:sz w:val="24"/>
        </w:rPr>
        <w:t>投标人（公章）：</w:t>
      </w:r>
    </w:p>
    <w:p w:rsidR="00823EDC" w:rsidRDefault="0023767D">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823EDC" w:rsidRDefault="0023767D">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23EDC" w:rsidRDefault="00823EDC">
      <w:pPr>
        <w:autoSpaceDE w:val="0"/>
        <w:autoSpaceDN w:val="0"/>
        <w:adjustRightInd w:val="0"/>
        <w:spacing w:line="360" w:lineRule="auto"/>
        <w:jc w:val="center"/>
        <w:rPr>
          <w:rFonts w:ascii="宋体" w:hAnsi="宋体" w:cs="宋体"/>
          <w:bCs/>
          <w:sz w:val="24"/>
        </w:rPr>
      </w:pPr>
    </w:p>
    <w:p w:rsidR="00823EDC" w:rsidRDefault="00823EDC">
      <w:pPr>
        <w:spacing w:line="360" w:lineRule="auto"/>
        <w:rPr>
          <w:rFonts w:ascii="宋体" w:hAnsi="宋体"/>
          <w:sz w:val="24"/>
        </w:rPr>
      </w:pPr>
    </w:p>
    <w:p w:rsidR="00823EDC" w:rsidRDefault="00823EDC">
      <w:pPr>
        <w:rPr>
          <w:rFonts w:ascii="宋体" w:hAnsi="宋体"/>
          <w:b/>
          <w:bCs/>
          <w:sz w:val="24"/>
          <w:szCs w:val="24"/>
        </w:rPr>
      </w:pPr>
    </w:p>
    <w:p w:rsidR="00823EDC" w:rsidRDefault="0023767D">
      <w:pPr>
        <w:rPr>
          <w:rFonts w:ascii="宋体" w:hAnsi="宋体"/>
          <w:b/>
          <w:bCs/>
          <w:sz w:val="24"/>
          <w:szCs w:val="24"/>
        </w:rPr>
      </w:pPr>
      <w:r>
        <w:rPr>
          <w:rFonts w:ascii="宋体" w:hAnsi="宋体" w:hint="eastAsia"/>
          <w:b/>
          <w:bCs/>
          <w:sz w:val="24"/>
          <w:szCs w:val="24"/>
        </w:rPr>
        <w:lastRenderedPageBreak/>
        <w:t>附件</w:t>
      </w:r>
      <w:r>
        <w:rPr>
          <w:rFonts w:ascii="宋体" w:hAnsi="宋体" w:hint="eastAsia"/>
          <w:b/>
          <w:bCs/>
          <w:sz w:val="24"/>
          <w:szCs w:val="24"/>
        </w:rPr>
        <w:t>12</w:t>
      </w:r>
    </w:p>
    <w:p w:rsidR="00823EDC" w:rsidRDefault="00823EDC">
      <w:pPr>
        <w:jc w:val="center"/>
        <w:outlineLvl w:val="0"/>
        <w:rPr>
          <w:rFonts w:ascii="黑体" w:eastAsia="黑体"/>
        </w:rPr>
      </w:pPr>
    </w:p>
    <w:p w:rsidR="00823EDC" w:rsidRDefault="0023767D">
      <w:pPr>
        <w:autoSpaceDE w:val="0"/>
        <w:autoSpaceDN w:val="0"/>
        <w:adjustRightInd w:val="0"/>
        <w:snapToGrid w:val="0"/>
        <w:spacing w:line="360" w:lineRule="auto"/>
        <w:jc w:val="center"/>
        <w:rPr>
          <w:rFonts w:ascii="宋体" w:cs="宋体"/>
          <w:b/>
          <w:sz w:val="24"/>
          <w:lang w:val="zh-CN"/>
        </w:rPr>
      </w:pPr>
      <w:r>
        <w:rPr>
          <w:rFonts w:ascii="宋体" w:cs="宋体" w:hint="eastAsia"/>
          <w:b/>
          <w:sz w:val="24"/>
          <w:lang w:val="zh-CN"/>
        </w:rPr>
        <w:t>投标人基本情况说明</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w:t>
      </w:r>
      <w:r>
        <w:rPr>
          <w:rFonts w:ascii="宋体" w:cs="宋体" w:hint="eastAsia"/>
          <w:bCs/>
          <w:sz w:val="24"/>
          <w:lang w:val="zh-CN"/>
        </w:rPr>
        <w:t>1</w:t>
      </w:r>
      <w:r>
        <w:rPr>
          <w:rFonts w:ascii="宋体" w:cs="宋体" w:hint="eastAsia"/>
          <w:bCs/>
          <w:sz w:val="24"/>
          <w:lang w:val="zh-CN"/>
        </w:rPr>
        <w:t>）企业名称：＿＿＿＿＿＿＿＿＿＿＿＿＿＿＿＿＿＿</w:t>
      </w:r>
    </w:p>
    <w:p w:rsidR="00823EDC" w:rsidRDefault="0023767D">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2</w:t>
      </w:r>
      <w:r>
        <w:rPr>
          <w:rFonts w:ascii="宋体" w:cs="宋体" w:hint="eastAsia"/>
          <w:bCs/>
          <w:sz w:val="24"/>
          <w:lang w:val="zh-CN"/>
        </w:rPr>
        <w:t>）企业性质：＿＿＿＿＿＿＿＿＿＿＿＿＿＿＿＿＿＿</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w:t>
      </w:r>
      <w:r>
        <w:rPr>
          <w:rFonts w:ascii="宋体" w:cs="宋体" w:hint="eastAsia"/>
          <w:bCs/>
          <w:sz w:val="24"/>
          <w:lang w:val="zh-CN"/>
        </w:rPr>
        <w:t>3</w:t>
      </w:r>
      <w:r>
        <w:rPr>
          <w:rFonts w:ascii="宋体" w:cs="宋体" w:hint="eastAsia"/>
          <w:bCs/>
          <w:sz w:val="24"/>
          <w:lang w:val="zh-CN"/>
        </w:rPr>
        <w:t>）企业地址：＿＿＿＿＿＿＿＿＿＿＿＿＿＿＿＿＿＿＿</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电传</w:t>
      </w:r>
      <w:r>
        <w:rPr>
          <w:rFonts w:ascii="宋体" w:cs="宋体" w:hint="eastAsia"/>
          <w:bCs/>
          <w:sz w:val="24"/>
          <w:lang w:val="zh-CN"/>
        </w:rPr>
        <w:t>/</w:t>
      </w:r>
      <w:r>
        <w:rPr>
          <w:rFonts w:ascii="宋体" w:cs="宋体" w:hint="eastAsia"/>
          <w:bCs/>
          <w:sz w:val="24"/>
          <w:lang w:val="zh-CN"/>
        </w:rPr>
        <w:t>传真</w:t>
      </w:r>
      <w:r>
        <w:rPr>
          <w:rFonts w:ascii="宋体" w:cs="宋体" w:hint="eastAsia"/>
          <w:bCs/>
          <w:sz w:val="24"/>
          <w:lang w:val="zh-CN"/>
        </w:rPr>
        <w:t>/</w:t>
      </w:r>
      <w:r>
        <w:rPr>
          <w:rFonts w:ascii="宋体" w:cs="宋体" w:hint="eastAsia"/>
          <w:bCs/>
          <w:sz w:val="24"/>
          <w:lang w:val="zh-CN"/>
        </w:rPr>
        <w:t>电话号码：＿＿＿＿＿＿＿＿＿＿＿＿＿＿</w:t>
      </w:r>
    </w:p>
    <w:p w:rsidR="00823EDC" w:rsidRDefault="0023767D">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4</w:t>
      </w:r>
      <w:r>
        <w:rPr>
          <w:rFonts w:ascii="宋体" w:cs="宋体" w:hint="eastAsia"/>
          <w:bCs/>
          <w:sz w:val="24"/>
          <w:lang w:val="zh-CN"/>
        </w:rPr>
        <w:t>）成立和</w:t>
      </w:r>
      <w:r>
        <w:rPr>
          <w:rFonts w:ascii="宋体" w:cs="宋体" w:hint="eastAsia"/>
          <w:bCs/>
          <w:sz w:val="24"/>
          <w:lang w:val="zh-CN"/>
        </w:rPr>
        <w:t>/</w:t>
      </w:r>
      <w:r>
        <w:rPr>
          <w:rFonts w:ascii="宋体" w:cs="宋体" w:hint="eastAsia"/>
          <w:bCs/>
          <w:sz w:val="24"/>
          <w:lang w:val="zh-CN"/>
        </w:rPr>
        <w:t>或注册日期：＿＿＿＿＿＿＿＿＿＿＿＿＿＿＿＿</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注册资金：＿＿＿＿＿＿＿＿</w:t>
      </w:r>
    </w:p>
    <w:p w:rsidR="00823EDC" w:rsidRDefault="0023767D">
      <w:pPr>
        <w:autoSpaceDE w:val="0"/>
        <w:autoSpaceDN w:val="0"/>
        <w:adjustRightInd w:val="0"/>
        <w:snapToGrid w:val="0"/>
        <w:spacing w:line="360" w:lineRule="auto"/>
        <w:ind w:firstLineChars="500" w:firstLine="1200"/>
        <w:jc w:val="left"/>
        <w:rPr>
          <w:rFonts w:ascii="宋体" w:cs="宋体"/>
          <w:bCs/>
          <w:sz w:val="24"/>
          <w:lang w:val="zh-CN"/>
        </w:rPr>
      </w:pPr>
      <w:r>
        <w:rPr>
          <w:rFonts w:ascii="宋体" w:cs="宋体" w:hint="eastAsia"/>
          <w:bCs/>
          <w:sz w:val="24"/>
          <w:lang w:val="zh-CN"/>
        </w:rPr>
        <w:t>营业执照号码＿＿＿＿＿＿＿＿</w:t>
      </w:r>
    </w:p>
    <w:p w:rsidR="00823EDC" w:rsidRDefault="0023767D">
      <w:pPr>
        <w:autoSpaceDE w:val="0"/>
        <w:autoSpaceDN w:val="0"/>
        <w:adjustRightInd w:val="0"/>
        <w:snapToGrid w:val="0"/>
        <w:spacing w:line="360" w:lineRule="auto"/>
        <w:ind w:firstLineChars="500" w:firstLine="1200"/>
        <w:jc w:val="left"/>
        <w:rPr>
          <w:rFonts w:ascii="宋体" w:cs="宋体"/>
          <w:bCs/>
          <w:sz w:val="24"/>
          <w:lang w:val="zh-CN"/>
        </w:rPr>
      </w:pPr>
      <w:r>
        <w:rPr>
          <w:rFonts w:ascii="宋体" w:cs="宋体" w:hint="eastAsia"/>
          <w:bCs/>
          <w:sz w:val="24"/>
          <w:lang w:val="zh-CN"/>
        </w:rPr>
        <w:t>执业资格证书号码＿＿＿＿＿＿＿＿</w:t>
      </w:r>
    </w:p>
    <w:p w:rsidR="00823EDC" w:rsidRDefault="0023767D">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5</w:t>
      </w:r>
      <w:r>
        <w:rPr>
          <w:rFonts w:ascii="宋体" w:cs="宋体" w:hint="eastAsia"/>
          <w:bCs/>
          <w:sz w:val="24"/>
          <w:lang w:val="zh-CN"/>
        </w:rPr>
        <w:t>）企业法人姓名：＿＿＿＿＿＿；</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办公电话：＿＿＿＿＿＿</w:t>
      </w:r>
      <w:r>
        <w:rPr>
          <w:rFonts w:ascii="宋体" w:cs="宋体" w:hint="eastAsia"/>
          <w:bCs/>
          <w:sz w:val="24"/>
          <w:lang w:val="zh-CN"/>
        </w:rPr>
        <w:t xml:space="preserve">    </w:t>
      </w:r>
      <w:r>
        <w:rPr>
          <w:rFonts w:ascii="宋体" w:cs="宋体" w:hint="eastAsia"/>
          <w:bCs/>
          <w:sz w:val="24"/>
          <w:lang w:val="zh-CN"/>
        </w:rPr>
        <w:t>手机：＿＿＿＿＿＿</w:t>
      </w:r>
    </w:p>
    <w:p w:rsidR="00823EDC" w:rsidRDefault="0023767D">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6</w:t>
      </w:r>
      <w:r>
        <w:rPr>
          <w:rFonts w:ascii="宋体" w:cs="宋体" w:hint="eastAsia"/>
          <w:bCs/>
          <w:sz w:val="24"/>
          <w:lang w:val="zh-CN"/>
        </w:rPr>
        <w:t>）企业财务状况：</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①固定资产：＿＿＿＿＿＿＿＿＿＿＿＿＿＿＿＿＿＿</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原值：＿＿＿＿＿＿＿＿＿＿＿＿＿＿＿＿＿＿＿＿</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净值：＿＿＿＿＿＿＿＿＿＿＿＿＿＿＿＿＿＿＿＿</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②流动资金：＿＿＿＿＿＿＿＿＿＿＿＿＿＿＿＿＿＿</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③长期负债：＿＿＿＿＿＿＿＿＿＿＿＿＿＿＿＿＿＿</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④短期负债：＿＿＿＿＿＿＿＿＿＿＿＿＿＿＿＿＿＿</w:t>
      </w:r>
    </w:p>
    <w:p w:rsidR="00823EDC" w:rsidRDefault="0023767D">
      <w:pPr>
        <w:autoSpaceDE w:val="0"/>
        <w:autoSpaceDN w:val="0"/>
        <w:adjustRightInd w:val="0"/>
        <w:snapToGrid w:val="0"/>
        <w:spacing w:line="360" w:lineRule="auto"/>
        <w:ind w:firstLineChars="400" w:firstLine="960"/>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⑤资金来源：＿＿＿＿＿＿＿＿＿＿＿＿＿＿＿＿＿＿</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自有资金：＿＿＿＿＿＿＿＿</w:t>
      </w:r>
      <w:r>
        <w:rPr>
          <w:rFonts w:ascii="宋体" w:cs="宋体" w:hint="eastAsia"/>
          <w:bCs/>
          <w:sz w:val="24"/>
          <w:lang w:val="zh-CN"/>
        </w:rPr>
        <w:t>＿＿＿＿＿＿＿＿＿＿</w:t>
      </w:r>
    </w:p>
    <w:p w:rsidR="00823EDC" w:rsidRDefault="0023767D">
      <w:pPr>
        <w:autoSpaceDE w:val="0"/>
        <w:autoSpaceDN w:val="0"/>
        <w:adjustRightInd w:val="0"/>
        <w:snapToGrid w:val="0"/>
        <w:spacing w:line="360" w:lineRule="auto"/>
        <w:ind w:firstLineChars="600" w:firstLine="1440"/>
        <w:jc w:val="left"/>
        <w:rPr>
          <w:rFonts w:ascii="宋体" w:cs="宋体"/>
          <w:bCs/>
          <w:sz w:val="24"/>
          <w:lang w:val="zh-CN"/>
        </w:rPr>
      </w:pPr>
      <w:r>
        <w:rPr>
          <w:rFonts w:ascii="宋体" w:cs="宋体" w:hint="eastAsia"/>
          <w:bCs/>
          <w:sz w:val="24"/>
          <w:lang w:val="zh-CN"/>
        </w:rPr>
        <w:t>银行贷款：＿＿＿＿＿＿＿＿＿＿＿＿＿＿＿＿＿＿</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w:t>
      </w:r>
      <w:r>
        <w:rPr>
          <w:rFonts w:ascii="宋体" w:cs="宋体" w:hint="eastAsia"/>
          <w:bCs/>
          <w:sz w:val="24"/>
          <w:lang w:val="zh-CN"/>
        </w:rPr>
        <w:t>7</w:t>
      </w:r>
      <w:r>
        <w:rPr>
          <w:rFonts w:ascii="宋体" w:cs="宋体" w:hint="eastAsia"/>
          <w:bCs/>
          <w:sz w:val="24"/>
          <w:lang w:val="zh-CN"/>
        </w:rPr>
        <w:t>）企业人员状况：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616"/>
        <w:gridCol w:w="2141"/>
        <w:gridCol w:w="2312"/>
        <w:gridCol w:w="1734"/>
      </w:tblGrid>
      <w:tr w:rsidR="00823EDC">
        <w:trPr>
          <w:trHeight w:val="675"/>
        </w:trPr>
        <w:tc>
          <w:tcPr>
            <w:tcW w:w="1553" w:type="dxa"/>
            <w:tcBorders>
              <w:top w:val="single" w:sz="4" w:space="0" w:color="auto"/>
              <w:left w:val="single" w:sz="4" w:space="0" w:color="auto"/>
              <w:bottom w:val="single" w:sz="4" w:space="0" w:color="auto"/>
              <w:right w:val="single" w:sz="4" w:space="0" w:color="auto"/>
            </w:tcBorders>
            <w:vAlign w:val="center"/>
          </w:tcPr>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职工总数</w:t>
            </w:r>
          </w:p>
        </w:tc>
        <w:tc>
          <w:tcPr>
            <w:tcW w:w="1616" w:type="dxa"/>
            <w:tcBorders>
              <w:top w:val="single" w:sz="4" w:space="0" w:color="auto"/>
              <w:left w:val="single" w:sz="4" w:space="0" w:color="auto"/>
              <w:bottom w:val="single" w:sz="4" w:space="0" w:color="auto"/>
              <w:right w:val="single" w:sz="4" w:space="0" w:color="auto"/>
            </w:tcBorders>
            <w:vAlign w:val="center"/>
          </w:tcPr>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管理人员</w:t>
            </w:r>
          </w:p>
        </w:tc>
        <w:tc>
          <w:tcPr>
            <w:tcW w:w="2141" w:type="dxa"/>
            <w:tcBorders>
              <w:top w:val="single" w:sz="4" w:space="0" w:color="auto"/>
              <w:left w:val="single" w:sz="4" w:space="0" w:color="auto"/>
              <w:bottom w:val="single" w:sz="4" w:space="0" w:color="auto"/>
              <w:right w:val="single" w:sz="4" w:space="0" w:color="auto"/>
            </w:tcBorders>
            <w:vAlign w:val="center"/>
          </w:tcPr>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具备注册执业资格人数</w:t>
            </w:r>
          </w:p>
        </w:tc>
        <w:tc>
          <w:tcPr>
            <w:tcW w:w="2312" w:type="dxa"/>
            <w:tcBorders>
              <w:top w:val="single" w:sz="4" w:space="0" w:color="auto"/>
              <w:left w:val="single" w:sz="4" w:space="0" w:color="auto"/>
              <w:bottom w:val="single" w:sz="4" w:space="0" w:color="auto"/>
              <w:right w:val="single" w:sz="4" w:space="0" w:color="auto"/>
            </w:tcBorders>
            <w:vAlign w:val="center"/>
          </w:tcPr>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中高级职称人数</w:t>
            </w:r>
          </w:p>
        </w:tc>
        <w:tc>
          <w:tcPr>
            <w:tcW w:w="1734" w:type="dxa"/>
            <w:tcBorders>
              <w:top w:val="single" w:sz="4" w:space="0" w:color="auto"/>
              <w:left w:val="single" w:sz="4" w:space="0" w:color="auto"/>
              <w:bottom w:val="single" w:sz="4" w:space="0" w:color="auto"/>
              <w:right w:val="single" w:sz="4" w:space="0" w:color="auto"/>
            </w:tcBorders>
            <w:vAlign w:val="center"/>
          </w:tcPr>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其他人员</w:t>
            </w:r>
          </w:p>
        </w:tc>
      </w:tr>
      <w:tr w:rsidR="00823EDC">
        <w:trPr>
          <w:trHeight w:val="675"/>
        </w:trPr>
        <w:tc>
          <w:tcPr>
            <w:tcW w:w="1553" w:type="dxa"/>
            <w:tcBorders>
              <w:top w:val="single" w:sz="4" w:space="0" w:color="auto"/>
              <w:left w:val="single" w:sz="4" w:space="0" w:color="auto"/>
              <w:bottom w:val="single" w:sz="4" w:space="0" w:color="auto"/>
              <w:right w:val="single" w:sz="4" w:space="0" w:color="auto"/>
            </w:tcBorders>
          </w:tcPr>
          <w:p w:rsidR="00823EDC" w:rsidRDefault="00823EDC">
            <w:pPr>
              <w:autoSpaceDE w:val="0"/>
              <w:autoSpaceDN w:val="0"/>
              <w:adjustRightInd w:val="0"/>
              <w:snapToGrid w:val="0"/>
              <w:spacing w:line="360" w:lineRule="auto"/>
              <w:jc w:val="left"/>
              <w:rPr>
                <w:rFonts w:ascii="宋体" w:cs="宋体"/>
                <w:bCs/>
                <w:sz w:val="24"/>
                <w:lang w:val="zh-CN"/>
              </w:rPr>
            </w:pPr>
          </w:p>
        </w:tc>
        <w:tc>
          <w:tcPr>
            <w:tcW w:w="1616" w:type="dxa"/>
            <w:tcBorders>
              <w:top w:val="single" w:sz="4" w:space="0" w:color="auto"/>
              <w:left w:val="single" w:sz="4" w:space="0" w:color="auto"/>
              <w:bottom w:val="single" w:sz="4" w:space="0" w:color="auto"/>
              <w:right w:val="single" w:sz="4" w:space="0" w:color="auto"/>
            </w:tcBorders>
          </w:tcPr>
          <w:p w:rsidR="00823EDC" w:rsidRDefault="00823EDC">
            <w:pPr>
              <w:autoSpaceDE w:val="0"/>
              <w:autoSpaceDN w:val="0"/>
              <w:adjustRightInd w:val="0"/>
              <w:snapToGrid w:val="0"/>
              <w:spacing w:line="360" w:lineRule="auto"/>
              <w:jc w:val="left"/>
              <w:rPr>
                <w:rFonts w:ascii="宋体" w:cs="宋体"/>
                <w:bCs/>
                <w:sz w:val="24"/>
                <w:lang w:val="zh-CN"/>
              </w:rPr>
            </w:pPr>
          </w:p>
        </w:tc>
        <w:tc>
          <w:tcPr>
            <w:tcW w:w="2141" w:type="dxa"/>
            <w:tcBorders>
              <w:top w:val="single" w:sz="4" w:space="0" w:color="auto"/>
              <w:left w:val="single" w:sz="4" w:space="0" w:color="auto"/>
              <w:bottom w:val="single" w:sz="4" w:space="0" w:color="auto"/>
              <w:right w:val="single" w:sz="4" w:space="0" w:color="auto"/>
            </w:tcBorders>
          </w:tcPr>
          <w:p w:rsidR="00823EDC" w:rsidRDefault="00823EDC">
            <w:pPr>
              <w:autoSpaceDE w:val="0"/>
              <w:autoSpaceDN w:val="0"/>
              <w:adjustRightInd w:val="0"/>
              <w:snapToGrid w:val="0"/>
              <w:spacing w:line="360" w:lineRule="auto"/>
              <w:jc w:val="left"/>
              <w:rPr>
                <w:rFonts w:ascii="宋体" w:cs="宋体"/>
                <w:bCs/>
                <w:sz w:val="24"/>
                <w:lang w:val="zh-CN"/>
              </w:rPr>
            </w:pPr>
          </w:p>
        </w:tc>
        <w:tc>
          <w:tcPr>
            <w:tcW w:w="2312" w:type="dxa"/>
            <w:tcBorders>
              <w:top w:val="single" w:sz="4" w:space="0" w:color="auto"/>
              <w:left w:val="single" w:sz="4" w:space="0" w:color="auto"/>
              <w:bottom w:val="single" w:sz="4" w:space="0" w:color="auto"/>
              <w:right w:val="single" w:sz="4" w:space="0" w:color="auto"/>
            </w:tcBorders>
          </w:tcPr>
          <w:p w:rsidR="00823EDC" w:rsidRDefault="00823EDC">
            <w:pPr>
              <w:autoSpaceDE w:val="0"/>
              <w:autoSpaceDN w:val="0"/>
              <w:adjustRightInd w:val="0"/>
              <w:snapToGrid w:val="0"/>
              <w:spacing w:line="360" w:lineRule="auto"/>
              <w:jc w:val="left"/>
              <w:rPr>
                <w:rFonts w:ascii="宋体" w:cs="宋体"/>
                <w:bCs/>
                <w:sz w:val="24"/>
                <w:lang w:val="zh-CN"/>
              </w:rPr>
            </w:pPr>
          </w:p>
        </w:tc>
        <w:tc>
          <w:tcPr>
            <w:tcW w:w="1734" w:type="dxa"/>
            <w:tcBorders>
              <w:top w:val="single" w:sz="4" w:space="0" w:color="auto"/>
              <w:left w:val="single" w:sz="4" w:space="0" w:color="auto"/>
              <w:bottom w:val="single" w:sz="4" w:space="0" w:color="auto"/>
              <w:right w:val="single" w:sz="4" w:space="0" w:color="auto"/>
            </w:tcBorders>
          </w:tcPr>
          <w:p w:rsidR="00823EDC" w:rsidRDefault="00823EDC">
            <w:pPr>
              <w:autoSpaceDE w:val="0"/>
              <w:autoSpaceDN w:val="0"/>
              <w:adjustRightInd w:val="0"/>
              <w:snapToGrid w:val="0"/>
              <w:spacing w:line="360" w:lineRule="auto"/>
              <w:jc w:val="left"/>
              <w:rPr>
                <w:rFonts w:ascii="宋体" w:cs="宋体"/>
                <w:bCs/>
                <w:sz w:val="24"/>
                <w:lang w:val="zh-CN"/>
              </w:rPr>
            </w:pPr>
          </w:p>
        </w:tc>
      </w:tr>
    </w:tbl>
    <w:p w:rsidR="00823EDC" w:rsidRDefault="0023767D">
      <w:pPr>
        <w:spacing w:line="360" w:lineRule="auto"/>
        <w:ind w:right="16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8</w:t>
      </w:r>
      <w:r>
        <w:rPr>
          <w:rFonts w:ascii="宋体" w:cs="宋体" w:hint="eastAsia"/>
          <w:bCs/>
          <w:sz w:val="24"/>
          <w:lang w:val="zh-CN"/>
        </w:rPr>
        <w:t>）</w:t>
      </w:r>
      <w:r>
        <w:rPr>
          <w:rFonts w:hint="eastAsia"/>
          <w:sz w:val="24"/>
        </w:rPr>
        <w:t>企业资质、其他需要说明的情况：</w:t>
      </w:r>
      <w:r>
        <w:rPr>
          <w:rFonts w:ascii="宋体" w:cs="宋体" w:hint="eastAsia"/>
          <w:bCs/>
          <w:sz w:val="24"/>
          <w:lang w:val="zh-CN"/>
        </w:rPr>
        <w:t>＿＿＿＿＿＿＿＿＿＿＿＿＿＿＿＿＿＿＿＿＿＿＿＿＿＿＿＿＿＿＿＿＿＿＿＿＿＿＿＿＿＿＿＿＿＿＿＿＿＿＿＿＿＿＿＿＿＿＿＿＿＿＿＿＿＿＿＿＿＿＿</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兹证明上述声明是真实、正确的，并提供了全部能提供的资料和数据，我们同意遵照贵方要求出示有关证明文件。</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注：</w:t>
      </w:r>
      <w:r>
        <w:rPr>
          <w:rFonts w:ascii="宋体" w:cs="宋体" w:hint="eastAsia"/>
          <w:bCs/>
          <w:sz w:val="24"/>
          <w:lang w:val="zh-CN"/>
        </w:rPr>
        <w:t>1</w:t>
      </w:r>
      <w:r>
        <w:rPr>
          <w:rFonts w:ascii="宋体" w:cs="宋体" w:hint="eastAsia"/>
          <w:bCs/>
          <w:sz w:val="24"/>
          <w:lang w:val="zh-CN"/>
        </w:rPr>
        <w:t>、法人及其联系信息必须准确填写；</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2</w:t>
      </w:r>
      <w:r>
        <w:rPr>
          <w:rFonts w:ascii="宋体" w:cs="宋体" w:hint="eastAsia"/>
          <w:bCs/>
          <w:sz w:val="24"/>
          <w:lang w:val="zh-CN"/>
        </w:rPr>
        <w:t>、某项内容行数不够，投标人可另行加行或另附内容。</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法定代表人（签字或盖章）：</w:t>
      </w: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投标人代表（签字或盖章）：</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年</w:t>
      </w:r>
      <w:r>
        <w:rPr>
          <w:rFonts w:ascii="宋体" w:cs="宋体" w:hint="eastAsia"/>
          <w:bCs/>
          <w:sz w:val="24"/>
          <w:lang w:val="zh-CN"/>
        </w:rPr>
        <w:t xml:space="preserve">    </w:t>
      </w:r>
      <w:r>
        <w:rPr>
          <w:rFonts w:ascii="宋体" w:cs="宋体" w:hint="eastAsia"/>
          <w:bCs/>
          <w:sz w:val="24"/>
          <w:lang w:val="zh-CN"/>
        </w:rPr>
        <w:t>月</w:t>
      </w:r>
      <w:r>
        <w:rPr>
          <w:rFonts w:ascii="宋体" w:cs="宋体" w:hint="eastAsia"/>
          <w:bCs/>
          <w:sz w:val="24"/>
          <w:lang w:val="zh-CN"/>
        </w:rPr>
        <w:t xml:space="preserve">    </w:t>
      </w:r>
      <w:r>
        <w:rPr>
          <w:rFonts w:ascii="宋体" w:cs="宋体" w:hint="eastAsia"/>
          <w:bCs/>
          <w:sz w:val="24"/>
          <w:lang w:val="zh-CN"/>
        </w:rPr>
        <w:t>日</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ind w:firstLineChars="200" w:firstLine="482"/>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13</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23767D">
      <w:pPr>
        <w:autoSpaceDE w:val="0"/>
        <w:autoSpaceDN w:val="0"/>
        <w:adjustRightInd w:val="0"/>
        <w:snapToGrid w:val="0"/>
        <w:spacing w:line="360" w:lineRule="auto"/>
        <w:jc w:val="center"/>
        <w:rPr>
          <w:rFonts w:ascii="宋体" w:cs="宋体"/>
          <w:b/>
          <w:sz w:val="24"/>
          <w:lang w:val="zh-CN"/>
        </w:rPr>
      </w:pPr>
      <w:r>
        <w:rPr>
          <w:rFonts w:ascii="宋体" w:cs="宋体" w:hint="eastAsia"/>
          <w:b/>
          <w:sz w:val="24"/>
          <w:lang w:val="zh-CN"/>
        </w:rPr>
        <w:t>单位简历（格式内容自拟）</w:t>
      </w: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823EDC">
      <w:pPr>
        <w:autoSpaceDE w:val="0"/>
        <w:autoSpaceDN w:val="0"/>
        <w:adjustRightInd w:val="0"/>
        <w:snapToGrid w:val="0"/>
        <w:spacing w:line="360" w:lineRule="auto"/>
        <w:jc w:val="left"/>
        <w:rPr>
          <w:rFonts w:ascii="宋体" w:hAnsi="宋体" w:cs="宋体"/>
          <w:color w:val="0000FF"/>
          <w:spacing w:val="6"/>
          <w:sz w:val="24"/>
          <w:szCs w:val="24"/>
        </w:rPr>
      </w:pPr>
    </w:p>
    <w:p w:rsidR="00823EDC" w:rsidRDefault="00823EDC">
      <w:pPr>
        <w:autoSpaceDE w:val="0"/>
        <w:autoSpaceDN w:val="0"/>
        <w:adjustRightInd w:val="0"/>
        <w:snapToGrid w:val="0"/>
        <w:spacing w:line="360" w:lineRule="auto"/>
        <w:jc w:val="left"/>
        <w:rPr>
          <w:rFonts w:ascii="宋体" w:hAnsi="宋体" w:cs="宋体"/>
          <w:color w:val="0000FF"/>
          <w:spacing w:val="6"/>
          <w:sz w:val="24"/>
          <w:szCs w:val="24"/>
        </w:rPr>
      </w:pPr>
    </w:p>
    <w:p w:rsidR="00823EDC" w:rsidRDefault="00823EDC">
      <w:pPr>
        <w:autoSpaceDE w:val="0"/>
        <w:autoSpaceDN w:val="0"/>
        <w:adjustRightInd w:val="0"/>
        <w:snapToGrid w:val="0"/>
        <w:spacing w:line="360" w:lineRule="auto"/>
        <w:jc w:val="left"/>
        <w:rPr>
          <w:rFonts w:ascii="宋体" w:hAnsi="宋体" w:cs="宋体"/>
          <w:color w:val="0000FF"/>
          <w:spacing w:val="6"/>
          <w:sz w:val="24"/>
          <w:szCs w:val="24"/>
        </w:rPr>
      </w:pPr>
    </w:p>
    <w:p w:rsidR="00823EDC" w:rsidRDefault="00823EDC">
      <w:pPr>
        <w:autoSpaceDE w:val="0"/>
        <w:autoSpaceDN w:val="0"/>
        <w:adjustRightInd w:val="0"/>
        <w:snapToGrid w:val="0"/>
        <w:spacing w:line="360" w:lineRule="auto"/>
        <w:jc w:val="left"/>
        <w:rPr>
          <w:rFonts w:ascii="宋体" w:cs="宋体"/>
          <w:bCs/>
          <w:sz w:val="24"/>
          <w:lang w:val="zh-CN"/>
        </w:rPr>
      </w:pPr>
    </w:p>
    <w:p w:rsidR="00823EDC" w:rsidRDefault="00823EDC">
      <w:pPr>
        <w:autoSpaceDE w:val="0"/>
        <w:autoSpaceDN w:val="0"/>
        <w:adjustRightInd w:val="0"/>
        <w:spacing w:line="360" w:lineRule="auto"/>
        <w:rPr>
          <w:rFonts w:ascii="宋体" w:cs="宋体"/>
          <w:sz w:val="24"/>
        </w:rPr>
      </w:pPr>
    </w:p>
    <w:p w:rsidR="00823EDC" w:rsidRDefault="0023767D">
      <w:pPr>
        <w:autoSpaceDE w:val="0"/>
        <w:autoSpaceDN w:val="0"/>
        <w:adjustRightInd w:val="0"/>
        <w:snapToGrid w:val="0"/>
        <w:spacing w:line="360" w:lineRule="auto"/>
        <w:jc w:val="left"/>
        <w:rPr>
          <w:rFonts w:ascii="宋体" w:cs="宋体"/>
          <w:bCs/>
          <w:sz w:val="24"/>
          <w:lang w:val="zh-CN"/>
        </w:rPr>
      </w:pPr>
      <w:r>
        <w:rPr>
          <w:rFonts w:ascii="宋体" w:hAnsi="宋体" w:hint="eastAsia"/>
          <w:b/>
          <w:bCs/>
          <w:sz w:val="24"/>
          <w:szCs w:val="24"/>
        </w:rPr>
        <w:t>附件</w:t>
      </w:r>
      <w:r>
        <w:rPr>
          <w:rFonts w:ascii="宋体" w:hAnsi="宋体" w:hint="eastAsia"/>
          <w:b/>
          <w:bCs/>
          <w:sz w:val="24"/>
          <w:szCs w:val="24"/>
        </w:rPr>
        <w:t>14</w:t>
      </w:r>
    </w:p>
    <w:p w:rsidR="00823EDC" w:rsidRDefault="0023767D">
      <w:pPr>
        <w:autoSpaceDE w:val="0"/>
        <w:autoSpaceDN w:val="0"/>
        <w:adjustRightInd w:val="0"/>
        <w:spacing w:line="360" w:lineRule="auto"/>
        <w:jc w:val="center"/>
        <w:rPr>
          <w:rFonts w:ascii="宋体" w:hAnsi="宋体" w:cs="宋体"/>
          <w:b/>
          <w:sz w:val="24"/>
        </w:rPr>
      </w:pPr>
      <w:r>
        <w:rPr>
          <w:rFonts w:ascii="宋体" w:hAnsi="宋体" w:cs="宋体" w:hint="eastAsia"/>
          <w:b/>
          <w:sz w:val="24"/>
        </w:rPr>
        <w:t>反商业贿赂承诺书</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lastRenderedPageBreak/>
        <w:t>我公司承诺：</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在</w:t>
      </w:r>
      <w:r>
        <w:rPr>
          <w:rFonts w:ascii="宋体" w:hAnsi="宋体" w:hint="eastAsia"/>
          <w:sz w:val="24"/>
        </w:rPr>
        <w:t xml:space="preserve">   </w:t>
      </w:r>
      <w:r>
        <w:rPr>
          <w:rFonts w:ascii="宋体" w:hAnsi="宋体" w:hint="eastAsia"/>
          <w:sz w:val="24"/>
        </w:rPr>
        <w:t>（投标项目名称）</w:t>
      </w:r>
      <w:r>
        <w:rPr>
          <w:rFonts w:ascii="宋体" w:hAnsi="宋体" w:hint="eastAsia"/>
          <w:sz w:val="24"/>
        </w:rPr>
        <w:t xml:space="preserve">  </w:t>
      </w:r>
      <w:r>
        <w:rPr>
          <w:rFonts w:ascii="宋体" w:hAnsi="宋体" w:hint="eastAsia"/>
          <w:sz w:val="24"/>
        </w:rPr>
        <w:t>招标活动中，我公司保证做到：</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一、公平竞争参加本次招标活动。</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三、若出现上述行为，我公司及参与投标的工作人员愿意接受按照国家法律法规等有关规定给予的处罚。</w:t>
      </w:r>
    </w:p>
    <w:p w:rsidR="00823EDC" w:rsidRDefault="00823EDC">
      <w:pPr>
        <w:autoSpaceDE w:val="0"/>
        <w:autoSpaceDN w:val="0"/>
        <w:adjustRightInd w:val="0"/>
        <w:spacing w:line="360" w:lineRule="auto"/>
        <w:ind w:right="-11" w:firstLine="630"/>
        <w:rPr>
          <w:rFonts w:ascii="宋体" w:hAnsi="宋体"/>
          <w:sz w:val="24"/>
        </w:rPr>
      </w:pP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 xml:space="preserve">)                   </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法定代表人（签字或盖章）：</w:t>
      </w:r>
      <w:r>
        <w:rPr>
          <w:rFonts w:ascii="宋体" w:hAnsi="宋体" w:hint="eastAsia"/>
          <w:sz w:val="24"/>
        </w:rPr>
        <w:t xml:space="preserve">       </w:t>
      </w:r>
    </w:p>
    <w:p w:rsidR="00823EDC" w:rsidRDefault="0023767D">
      <w:pPr>
        <w:autoSpaceDE w:val="0"/>
        <w:autoSpaceDN w:val="0"/>
        <w:adjustRightInd w:val="0"/>
        <w:spacing w:line="360" w:lineRule="auto"/>
        <w:ind w:right="-11" w:firstLine="630"/>
        <w:rPr>
          <w:rFonts w:ascii="宋体" w:hAnsi="宋体"/>
          <w:sz w:val="24"/>
        </w:rPr>
      </w:pPr>
      <w:r>
        <w:rPr>
          <w:rFonts w:ascii="宋体" w:hAnsi="宋体" w:hint="eastAsia"/>
          <w:sz w:val="24"/>
        </w:rPr>
        <w:t>法人授权代表（签字）：</w:t>
      </w:r>
      <w:r>
        <w:rPr>
          <w:rFonts w:ascii="宋体" w:hAnsi="宋体" w:hint="eastAsia"/>
          <w:sz w:val="24"/>
        </w:rPr>
        <w:t xml:space="preserve">           </w:t>
      </w:r>
    </w:p>
    <w:p w:rsidR="00823EDC" w:rsidRDefault="0023767D">
      <w:pPr>
        <w:autoSpaceDE w:val="0"/>
        <w:autoSpaceDN w:val="0"/>
        <w:adjustRightInd w:val="0"/>
        <w:spacing w:line="360" w:lineRule="auto"/>
        <w:ind w:right="-11" w:firstLine="630"/>
        <w:rPr>
          <w:rFonts w:ascii="宋体" w:hAnsi="宋体"/>
          <w:sz w:val="24"/>
          <w:lang w:val="zh-CN"/>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823EDC" w:rsidRDefault="00823EDC">
      <w:pPr>
        <w:autoSpaceDE w:val="0"/>
        <w:autoSpaceDN w:val="0"/>
        <w:adjustRightInd w:val="0"/>
        <w:spacing w:line="360" w:lineRule="auto"/>
        <w:rPr>
          <w:rFonts w:ascii="宋体" w:cs="宋体"/>
          <w:sz w:val="24"/>
          <w:lang w:val="zh-CN"/>
        </w:rPr>
      </w:pPr>
    </w:p>
    <w:p w:rsidR="00823EDC" w:rsidRDefault="00823EDC">
      <w:pPr>
        <w:autoSpaceDE w:val="0"/>
        <w:autoSpaceDN w:val="0"/>
        <w:adjustRightInd w:val="0"/>
        <w:spacing w:line="360" w:lineRule="auto"/>
        <w:rPr>
          <w:rFonts w:ascii="宋体" w:cs="宋体"/>
          <w:sz w:val="24"/>
          <w:lang w:val="zh-CN"/>
        </w:rPr>
      </w:pPr>
    </w:p>
    <w:p w:rsidR="00823EDC" w:rsidRDefault="0023767D">
      <w:pPr>
        <w:spacing w:line="360" w:lineRule="auto"/>
        <w:rPr>
          <w:rFonts w:ascii="宋体" w:hAnsi="宋体"/>
          <w:sz w:val="24"/>
        </w:rPr>
      </w:pPr>
      <w:r>
        <w:rPr>
          <w:rFonts w:ascii="宋体" w:hAnsi="宋体" w:hint="eastAsia"/>
          <w:b/>
          <w:bCs/>
          <w:sz w:val="24"/>
          <w:szCs w:val="24"/>
        </w:rPr>
        <w:t>附件</w:t>
      </w:r>
      <w:r>
        <w:rPr>
          <w:rFonts w:ascii="宋体" w:hAnsi="宋体" w:hint="eastAsia"/>
          <w:b/>
          <w:bCs/>
          <w:sz w:val="24"/>
          <w:szCs w:val="24"/>
        </w:rPr>
        <w:t>1</w:t>
      </w:r>
      <w:r>
        <w:rPr>
          <w:rFonts w:ascii="宋体" w:hAnsi="宋体" w:hint="eastAsia"/>
          <w:b/>
          <w:bCs/>
          <w:sz w:val="24"/>
          <w:szCs w:val="24"/>
        </w:rPr>
        <w:t>5</w:t>
      </w:r>
    </w:p>
    <w:p w:rsidR="00823EDC" w:rsidRDefault="0023767D">
      <w:pPr>
        <w:autoSpaceDE w:val="0"/>
        <w:autoSpaceDN w:val="0"/>
        <w:adjustRightInd w:val="0"/>
        <w:spacing w:line="360" w:lineRule="auto"/>
        <w:jc w:val="center"/>
        <w:rPr>
          <w:rFonts w:ascii="宋体" w:cs="宋体"/>
          <w:b/>
          <w:bCs/>
          <w:sz w:val="24"/>
        </w:rPr>
      </w:pPr>
      <w:r>
        <w:rPr>
          <w:rFonts w:ascii="宋体" w:cs="宋体" w:hint="eastAsia"/>
          <w:b/>
          <w:bCs/>
          <w:sz w:val="24"/>
        </w:rPr>
        <w:t>无违反政府采购法律法规的承诺函</w:t>
      </w:r>
    </w:p>
    <w:p w:rsidR="00823EDC" w:rsidRDefault="00823EDC">
      <w:pPr>
        <w:autoSpaceDE w:val="0"/>
        <w:autoSpaceDN w:val="0"/>
        <w:adjustRightInd w:val="0"/>
        <w:spacing w:line="360" w:lineRule="auto"/>
        <w:ind w:firstLine="480"/>
        <w:rPr>
          <w:rFonts w:ascii="宋体" w:hAnsi="宋体" w:cs="宋体"/>
          <w:bCs/>
          <w:sz w:val="24"/>
        </w:rPr>
      </w:pPr>
    </w:p>
    <w:p w:rsidR="00823EDC" w:rsidRDefault="0023767D">
      <w:pPr>
        <w:autoSpaceDE w:val="0"/>
        <w:autoSpaceDN w:val="0"/>
        <w:adjustRightInd w:val="0"/>
        <w:spacing w:line="360" w:lineRule="auto"/>
        <w:rPr>
          <w:rFonts w:ascii="宋体" w:hAnsi="宋体" w:cs="宋体"/>
          <w:bCs/>
          <w:sz w:val="24"/>
        </w:rPr>
      </w:pPr>
      <w:r>
        <w:rPr>
          <w:rFonts w:ascii="宋体" w:hAnsi="宋体" w:hint="eastAsia"/>
          <w:sz w:val="24"/>
        </w:rPr>
        <w:t>河南鼎华招标代理有限公司</w:t>
      </w:r>
      <w:r>
        <w:rPr>
          <w:rFonts w:ascii="宋体" w:hAnsi="宋体" w:hint="eastAsia"/>
          <w:sz w:val="24"/>
        </w:rPr>
        <w:t>：</w:t>
      </w:r>
    </w:p>
    <w:p w:rsidR="00823EDC" w:rsidRDefault="0023767D">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rsidR="00823EDC" w:rsidRDefault="00823EDC">
      <w:pPr>
        <w:autoSpaceDE w:val="0"/>
        <w:autoSpaceDN w:val="0"/>
        <w:adjustRightInd w:val="0"/>
        <w:spacing w:line="360" w:lineRule="auto"/>
        <w:ind w:firstLine="480"/>
        <w:rPr>
          <w:rFonts w:ascii="宋体" w:hAnsi="宋体" w:cs="宋体"/>
          <w:bCs/>
          <w:sz w:val="24"/>
        </w:rPr>
      </w:pPr>
    </w:p>
    <w:p w:rsidR="00823EDC" w:rsidRDefault="0023767D">
      <w:pPr>
        <w:spacing w:line="360" w:lineRule="auto"/>
        <w:rPr>
          <w:rFonts w:ascii="宋体" w:hAnsi="宋体"/>
          <w:sz w:val="24"/>
        </w:rPr>
      </w:pPr>
      <w:r>
        <w:rPr>
          <w:rFonts w:ascii="宋体" w:hAnsi="宋体" w:hint="eastAsia"/>
          <w:sz w:val="24"/>
        </w:rPr>
        <w:t>投标人（公章）：</w:t>
      </w:r>
    </w:p>
    <w:p w:rsidR="00823EDC" w:rsidRDefault="0023767D">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823EDC" w:rsidRDefault="0023767D">
      <w:pPr>
        <w:spacing w:line="360" w:lineRule="auto"/>
        <w:rPr>
          <w:rFonts w:ascii="宋体" w:hAnsi="宋体" w:cs="宋体"/>
          <w:color w:val="0000FF"/>
          <w:spacing w:val="6"/>
          <w:sz w:val="24"/>
          <w:szCs w:val="24"/>
        </w:rPr>
      </w:pPr>
      <w:r>
        <w:rPr>
          <w:rFonts w:ascii="宋体" w:hAnsi="宋体" w:hint="eastAsia"/>
          <w:sz w:val="24"/>
        </w:rPr>
        <w:lastRenderedPageBreak/>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23EDC" w:rsidRDefault="00823EDC">
      <w:pPr>
        <w:autoSpaceDE w:val="0"/>
        <w:autoSpaceDN w:val="0"/>
        <w:adjustRightInd w:val="0"/>
        <w:snapToGrid w:val="0"/>
        <w:spacing w:line="360" w:lineRule="auto"/>
        <w:jc w:val="left"/>
        <w:rPr>
          <w:rFonts w:ascii="宋体" w:hAnsi="宋体" w:cs="宋体"/>
          <w:color w:val="0000FF"/>
          <w:spacing w:val="6"/>
          <w:sz w:val="24"/>
          <w:szCs w:val="24"/>
        </w:rPr>
      </w:pPr>
    </w:p>
    <w:p w:rsidR="00823EDC" w:rsidRDefault="0023767D">
      <w:pPr>
        <w:autoSpaceDE w:val="0"/>
        <w:autoSpaceDN w:val="0"/>
        <w:adjustRightInd w:val="0"/>
        <w:snapToGrid w:val="0"/>
        <w:spacing w:line="360" w:lineRule="auto"/>
        <w:jc w:val="left"/>
        <w:rPr>
          <w:rFonts w:ascii="宋体" w:hAnsi="宋体" w:cs="宋体"/>
          <w:b/>
          <w:bCs/>
          <w:sz w:val="28"/>
          <w:szCs w:val="28"/>
          <w:lang w:val="zh-CN"/>
        </w:rPr>
      </w:pPr>
      <w:r>
        <w:rPr>
          <w:rFonts w:ascii="宋体" w:hAnsi="宋体" w:hint="eastAsia"/>
          <w:b/>
          <w:bCs/>
          <w:sz w:val="24"/>
          <w:szCs w:val="24"/>
        </w:rPr>
        <w:t>附件</w:t>
      </w:r>
      <w:r>
        <w:rPr>
          <w:rFonts w:ascii="宋体" w:hAnsi="宋体" w:hint="eastAsia"/>
          <w:b/>
          <w:bCs/>
          <w:sz w:val="24"/>
          <w:szCs w:val="24"/>
        </w:rPr>
        <w:t>1</w:t>
      </w:r>
      <w:r>
        <w:rPr>
          <w:rFonts w:ascii="宋体" w:hAnsi="宋体" w:hint="eastAsia"/>
          <w:b/>
          <w:bCs/>
          <w:sz w:val="24"/>
          <w:szCs w:val="24"/>
        </w:rPr>
        <w:t>6</w:t>
      </w:r>
    </w:p>
    <w:p w:rsidR="00823EDC" w:rsidRDefault="0023767D">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823EDC" w:rsidRDefault="00823EDC">
      <w:pPr>
        <w:pStyle w:val="a4"/>
        <w:ind w:firstLineChars="300" w:firstLine="630"/>
        <w:jc w:val="center"/>
        <w:rPr>
          <w:rFonts w:ascii="宋体" w:hAnsi="宋体" w:cs="宋体"/>
        </w:rPr>
      </w:pPr>
    </w:p>
    <w:p w:rsidR="00823EDC" w:rsidRDefault="0023767D">
      <w:pPr>
        <w:pStyle w:val="a4"/>
        <w:ind w:firstLineChars="300" w:firstLine="723"/>
        <w:jc w:val="center"/>
        <w:rPr>
          <w:rFonts w:asciiTheme="minorEastAsia" w:hAnsiTheme="minorEastAsia" w:cs="黑体"/>
          <w:b/>
          <w:bCs/>
          <w:sz w:val="44"/>
          <w:szCs w:val="44"/>
          <w:lang w:val="zh-CN"/>
        </w:rPr>
      </w:pPr>
      <w:r>
        <w:rPr>
          <w:rFonts w:ascii="宋体" w:hAnsi="宋体" w:cs="宋体" w:hint="eastAsia"/>
          <w:b/>
          <w:sz w:val="24"/>
        </w:rPr>
        <w:t>采购</w:t>
      </w:r>
      <w:r>
        <w:rPr>
          <w:rFonts w:ascii="宋体" w:hAnsi="宋体" w:cs="宋体" w:hint="eastAsia"/>
          <w:b/>
          <w:sz w:val="24"/>
        </w:rPr>
        <w:t>文件所要求的其他证明资料（格式自拟）。</w:t>
      </w:r>
    </w:p>
    <w:p w:rsidR="00823EDC" w:rsidRDefault="00823EDC">
      <w:pPr>
        <w:autoSpaceDE w:val="0"/>
        <w:autoSpaceDN w:val="0"/>
        <w:adjustRightInd w:val="0"/>
        <w:spacing w:line="700" w:lineRule="exact"/>
        <w:ind w:firstLine="551"/>
        <w:jc w:val="center"/>
        <w:rPr>
          <w:rFonts w:asciiTheme="minorEastAsia" w:hAnsiTheme="minorEastAsia" w:cs="黑体"/>
          <w:b/>
          <w:bCs/>
          <w:sz w:val="44"/>
          <w:szCs w:val="44"/>
          <w:lang w:val="zh-CN"/>
        </w:rPr>
      </w:pPr>
    </w:p>
    <w:p w:rsidR="00823EDC" w:rsidRDefault="00823EDC">
      <w:pPr>
        <w:autoSpaceDE w:val="0"/>
        <w:autoSpaceDN w:val="0"/>
        <w:adjustRightInd w:val="0"/>
        <w:spacing w:line="700" w:lineRule="exact"/>
        <w:ind w:firstLine="551"/>
        <w:jc w:val="center"/>
        <w:rPr>
          <w:rFonts w:asciiTheme="minorEastAsia" w:hAnsiTheme="minorEastAsia" w:cs="黑体"/>
          <w:b/>
          <w:bCs/>
          <w:sz w:val="44"/>
          <w:szCs w:val="44"/>
          <w:lang w:val="zh-CN"/>
        </w:rPr>
      </w:pPr>
    </w:p>
    <w:p w:rsidR="00823EDC" w:rsidRDefault="00823EDC"/>
    <w:sectPr w:rsidR="00823EDC" w:rsidSect="00823EDC">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7D" w:rsidRDefault="0023767D" w:rsidP="00823EDC">
      <w:r>
        <w:separator/>
      </w:r>
    </w:p>
  </w:endnote>
  <w:endnote w:type="continuationSeparator" w:id="0">
    <w:p w:rsidR="0023767D" w:rsidRDefault="0023767D" w:rsidP="00823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DC" w:rsidRDefault="00823EDC">
    <w:pPr>
      <w:pStyle w:val="aa"/>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670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filled="f" stroked="f" strokeweight="1.25pt">
          <v:textbox style="mso-fit-shape-to-text:t" inset="0,0,0,0">
            <w:txbxContent>
              <w:p w:rsidR="00823EDC" w:rsidRDefault="00823EDC">
                <w:pPr>
                  <w:pStyle w:val="aa"/>
                  <w:jc w:val="center"/>
                </w:pPr>
                <w:r>
                  <w:fldChar w:fldCharType="begin"/>
                </w:r>
                <w:r w:rsidR="0023767D">
                  <w:instrText>PAGE   \* MERGEFORMAT</w:instrText>
                </w:r>
                <w:r>
                  <w:fldChar w:fldCharType="separate"/>
                </w:r>
                <w:r w:rsidR="00D623CD">
                  <w:rPr>
                    <w:noProof/>
                  </w:rPr>
                  <w:t>20</w:t>
                </w:r>
                <w:r>
                  <w:fldChar w:fldCharType="end"/>
                </w:r>
              </w:p>
            </w:txbxContent>
          </v:textbox>
          <w10:wrap anchorx="margin"/>
        </v:shape>
      </w:pict>
    </w:r>
  </w:p>
  <w:p w:rsidR="00823EDC" w:rsidRDefault="00823ED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DC" w:rsidRDefault="00823EDC">
    <w:pPr>
      <w:pStyle w:val="aa"/>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filled="f" stroked="f" strokeweight="1.25pt">
          <v:textbox style="mso-fit-shape-to-text:t" inset="0,0,0,0">
            <w:txbxContent>
              <w:p w:rsidR="00823EDC" w:rsidRDefault="00823EDC">
                <w:pPr>
                  <w:snapToGrid w:val="0"/>
                  <w:rPr>
                    <w:sz w:val="18"/>
                  </w:rPr>
                </w:pPr>
                <w:r>
                  <w:rPr>
                    <w:rFonts w:hint="eastAsia"/>
                    <w:sz w:val="18"/>
                  </w:rPr>
                  <w:fldChar w:fldCharType="begin"/>
                </w:r>
                <w:r w:rsidR="0023767D">
                  <w:rPr>
                    <w:rFonts w:hint="eastAsia"/>
                    <w:sz w:val="18"/>
                  </w:rPr>
                  <w:instrText xml:space="preserve"> PAGE  \* MERGEFORMAT </w:instrText>
                </w:r>
                <w:r>
                  <w:rPr>
                    <w:rFonts w:hint="eastAsia"/>
                    <w:sz w:val="18"/>
                  </w:rPr>
                  <w:fldChar w:fldCharType="separate"/>
                </w:r>
                <w:r w:rsidR="00D623CD">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DC" w:rsidRDefault="00823EDC">
    <w:pPr>
      <w:pStyle w:val="aa"/>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filled="f" stroked="f">
          <v:textbox style="mso-fit-shape-to-text:t" inset="0,0,0,0">
            <w:txbxContent>
              <w:p w:rsidR="00823EDC" w:rsidRDefault="00823EDC">
                <w:pPr>
                  <w:pStyle w:val="aa"/>
                </w:pPr>
                <w:r>
                  <w:fldChar w:fldCharType="begin"/>
                </w:r>
                <w:r w:rsidR="0023767D">
                  <w:instrText xml:space="preserve"> PAGE  \* MERGEFORMAT </w:instrText>
                </w:r>
                <w:r>
                  <w:fldChar w:fldCharType="separate"/>
                </w:r>
                <w:r w:rsidR="00D623CD">
                  <w:rPr>
                    <w:noProof/>
                  </w:rPr>
                  <w:t>64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7D" w:rsidRDefault="0023767D" w:rsidP="00823EDC">
      <w:r>
        <w:separator/>
      </w:r>
    </w:p>
  </w:footnote>
  <w:footnote w:type="continuationSeparator" w:id="0">
    <w:p w:rsidR="0023767D" w:rsidRDefault="0023767D" w:rsidP="00823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DC" w:rsidRDefault="00823ED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multilevel"/>
    <w:tmpl w:val="0000000A"/>
    <w:lvl w:ilvl="0">
      <w:start w:val="1"/>
      <w:numFmt w:val="japaneseCounting"/>
      <w:lvlText w:val="第%1条"/>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3767D"/>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3EDC"/>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3ED9"/>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23CD"/>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3B1BB6"/>
    <w:rsid w:val="01605889"/>
    <w:rsid w:val="018A4C6A"/>
    <w:rsid w:val="018B0C22"/>
    <w:rsid w:val="01A7132D"/>
    <w:rsid w:val="01B11872"/>
    <w:rsid w:val="01F924F0"/>
    <w:rsid w:val="020C448F"/>
    <w:rsid w:val="02397606"/>
    <w:rsid w:val="02B560BF"/>
    <w:rsid w:val="02BA1456"/>
    <w:rsid w:val="02D07DC2"/>
    <w:rsid w:val="03130CD5"/>
    <w:rsid w:val="03196A2C"/>
    <w:rsid w:val="032C352A"/>
    <w:rsid w:val="03360F07"/>
    <w:rsid w:val="03C11140"/>
    <w:rsid w:val="04195198"/>
    <w:rsid w:val="04213627"/>
    <w:rsid w:val="04DF5B95"/>
    <w:rsid w:val="04E56A39"/>
    <w:rsid w:val="04EC5AA5"/>
    <w:rsid w:val="050633D5"/>
    <w:rsid w:val="050C0043"/>
    <w:rsid w:val="052B6D9E"/>
    <w:rsid w:val="052D3D6F"/>
    <w:rsid w:val="05431B8F"/>
    <w:rsid w:val="054E0F8B"/>
    <w:rsid w:val="05836565"/>
    <w:rsid w:val="06207D41"/>
    <w:rsid w:val="063E0E7E"/>
    <w:rsid w:val="063F259D"/>
    <w:rsid w:val="06622C15"/>
    <w:rsid w:val="068C6D59"/>
    <w:rsid w:val="06DF22EF"/>
    <w:rsid w:val="06E1410B"/>
    <w:rsid w:val="06F10648"/>
    <w:rsid w:val="072E2617"/>
    <w:rsid w:val="075A72D6"/>
    <w:rsid w:val="0788060B"/>
    <w:rsid w:val="078E2E8E"/>
    <w:rsid w:val="07A036D1"/>
    <w:rsid w:val="07D7565F"/>
    <w:rsid w:val="07E05EF0"/>
    <w:rsid w:val="080467A9"/>
    <w:rsid w:val="08075E6D"/>
    <w:rsid w:val="084634D7"/>
    <w:rsid w:val="089C2B16"/>
    <w:rsid w:val="08B266A1"/>
    <w:rsid w:val="08BA250E"/>
    <w:rsid w:val="08ED692A"/>
    <w:rsid w:val="091B5E9C"/>
    <w:rsid w:val="092D2D8C"/>
    <w:rsid w:val="097F4C87"/>
    <w:rsid w:val="0A217CD7"/>
    <w:rsid w:val="0AE501E6"/>
    <w:rsid w:val="0AF1569F"/>
    <w:rsid w:val="0B2F1303"/>
    <w:rsid w:val="0B5D106B"/>
    <w:rsid w:val="0B95426D"/>
    <w:rsid w:val="0BB8075C"/>
    <w:rsid w:val="0BC93564"/>
    <w:rsid w:val="0BCC4281"/>
    <w:rsid w:val="0BF41CF2"/>
    <w:rsid w:val="0C57676E"/>
    <w:rsid w:val="0CA07E0E"/>
    <w:rsid w:val="0CBB59A7"/>
    <w:rsid w:val="0D2A4A19"/>
    <w:rsid w:val="0D3F4727"/>
    <w:rsid w:val="0D432580"/>
    <w:rsid w:val="0D7A2C32"/>
    <w:rsid w:val="0D9D7B9A"/>
    <w:rsid w:val="0DD6655E"/>
    <w:rsid w:val="0DED51D2"/>
    <w:rsid w:val="0DFE7542"/>
    <w:rsid w:val="0E223959"/>
    <w:rsid w:val="0E2C32E1"/>
    <w:rsid w:val="0E422C47"/>
    <w:rsid w:val="0EE17D95"/>
    <w:rsid w:val="0EE77430"/>
    <w:rsid w:val="0EEC3BED"/>
    <w:rsid w:val="0EEC5617"/>
    <w:rsid w:val="0EEF4437"/>
    <w:rsid w:val="0EF6636D"/>
    <w:rsid w:val="0F2A771E"/>
    <w:rsid w:val="0F6A7DD8"/>
    <w:rsid w:val="0F8302A0"/>
    <w:rsid w:val="0F9B323B"/>
    <w:rsid w:val="0FA06127"/>
    <w:rsid w:val="0FAF4B04"/>
    <w:rsid w:val="0FD65613"/>
    <w:rsid w:val="0FE616DE"/>
    <w:rsid w:val="0FE83342"/>
    <w:rsid w:val="103957DA"/>
    <w:rsid w:val="108402DB"/>
    <w:rsid w:val="10880519"/>
    <w:rsid w:val="10BB6325"/>
    <w:rsid w:val="10D26599"/>
    <w:rsid w:val="10FC1C6E"/>
    <w:rsid w:val="112F6BAF"/>
    <w:rsid w:val="114D0275"/>
    <w:rsid w:val="11726CEE"/>
    <w:rsid w:val="11E1494A"/>
    <w:rsid w:val="11FC28EE"/>
    <w:rsid w:val="122E5605"/>
    <w:rsid w:val="1233365B"/>
    <w:rsid w:val="123D4324"/>
    <w:rsid w:val="125B4B1F"/>
    <w:rsid w:val="12CA4BF4"/>
    <w:rsid w:val="12D03CA1"/>
    <w:rsid w:val="12E1531C"/>
    <w:rsid w:val="135D3473"/>
    <w:rsid w:val="137144BA"/>
    <w:rsid w:val="13D77C83"/>
    <w:rsid w:val="13DA4B55"/>
    <w:rsid w:val="13DC554F"/>
    <w:rsid w:val="13F863C9"/>
    <w:rsid w:val="149D4A31"/>
    <w:rsid w:val="14B4689F"/>
    <w:rsid w:val="14CA4723"/>
    <w:rsid w:val="14E61E52"/>
    <w:rsid w:val="151638E3"/>
    <w:rsid w:val="15EF5C4B"/>
    <w:rsid w:val="16022959"/>
    <w:rsid w:val="164C7A49"/>
    <w:rsid w:val="16751234"/>
    <w:rsid w:val="1695778B"/>
    <w:rsid w:val="17024B37"/>
    <w:rsid w:val="1736731B"/>
    <w:rsid w:val="175672C9"/>
    <w:rsid w:val="1763691E"/>
    <w:rsid w:val="17CB123D"/>
    <w:rsid w:val="17CD09C9"/>
    <w:rsid w:val="17EF03E0"/>
    <w:rsid w:val="17FE1988"/>
    <w:rsid w:val="1801630C"/>
    <w:rsid w:val="184C2B82"/>
    <w:rsid w:val="1851581A"/>
    <w:rsid w:val="188C0187"/>
    <w:rsid w:val="18BA4383"/>
    <w:rsid w:val="18C846E3"/>
    <w:rsid w:val="19416CFD"/>
    <w:rsid w:val="19551E0A"/>
    <w:rsid w:val="197B79D6"/>
    <w:rsid w:val="19D02F79"/>
    <w:rsid w:val="1ABC4ED2"/>
    <w:rsid w:val="1B0A481B"/>
    <w:rsid w:val="1B24179F"/>
    <w:rsid w:val="1B493F42"/>
    <w:rsid w:val="1B5F2ABE"/>
    <w:rsid w:val="1B5F7D1A"/>
    <w:rsid w:val="1B6942A8"/>
    <w:rsid w:val="1B876103"/>
    <w:rsid w:val="1B8A50D0"/>
    <w:rsid w:val="1B946AD2"/>
    <w:rsid w:val="1C3A6374"/>
    <w:rsid w:val="1C913A48"/>
    <w:rsid w:val="1CB265CF"/>
    <w:rsid w:val="1CDC7294"/>
    <w:rsid w:val="1CEF56BE"/>
    <w:rsid w:val="1CF37D9F"/>
    <w:rsid w:val="1D075742"/>
    <w:rsid w:val="1D55756C"/>
    <w:rsid w:val="1D6D4BCB"/>
    <w:rsid w:val="1DA70DBC"/>
    <w:rsid w:val="1DC64E8D"/>
    <w:rsid w:val="1DCD4788"/>
    <w:rsid w:val="1E266C38"/>
    <w:rsid w:val="1EA45262"/>
    <w:rsid w:val="1ECC2BF7"/>
    <w:rsid w:val="1EF663B8"/>
    <w:rsid w:val="1F012AD7"/>
    <w:rsid w:val="1F122D0C"/>
    <w:rsid w:val="1FBA6F81"/>
    <w:rsid w:val="1FD34BFA"/>
    <w:rsid w:val="202018A8"/>
    <w:rsid w:val="20511E00"/>
    <w:rsid w:val="207457C6"/>
    <w:rsid w:val="208C282E"/>
    <w:rsid w:val="208D21AD"/>
    <w:rsid w:val="20952F04"/>
    <w:rsid w:val="20B67869"/>
    <w:rsid w:val="20D11EDB"/>
    <w:rsid w:val="20EC69B2"/>
    <w:rsid w:val="21372820"/>
    <w:rsid w:val="21512C57"/>
    <w:rsid w:val="21730927"/>
    <w:rsid w:val="218B26A2"/>
    <w:rsid w:val="218C043A"/>
    <w:rsid w:val="21A57AFD"/>
    <w:rsid w:val="21B00BCB"/>
    <w:rsid w:val="21CF68B6"/>
    <w:rsid w:val="21D27DB9"/>
    <w:rsid w:val="21DD48DB"/>
    <w:rsid w:val="21ED4901"/>
    <w:rsid w:val="22056851"/>
    <w:rsid w:val="22223C63"/>
    <w:rsid w:val="228306B9"/>
    <w:rsid w:val="22C46653"/>
    <w:rsid w:val="22F96C70"/>
    <w:rsid w:val="23730EAD"/>
    <w:rsid w:val="23A03FBF"/>
    <w:rsid w:val="23A13AD4"/>
    <w:rsid w:val="23B946B8"/>
    <w:rsid w:val="23C55818"/>
    <w:rsid w:val="24031E90"/>
    <w:rsid w:val="24124778"/>
    <w:rsid w:val="244F6AD0"/>
    <w:rsid w:val="245D6277"/>
    <w:rsid w:val="24724A39"/>
    <w:rsid w:val="24940673"/>
    <w:rsid w:val="24970F14"/>
    <w:rsid w:val="24AF3DAF"/>
    <w:rsid w:val="24BA7D8A"/>
    <w:rsid w:val="252741D2"/>
    <w:rsid w:val="25407092"/>
    <w:rsid w:val="25DC4603"/>
    <w:rsid w:val="262E58C0"/>
    <w:rsid w:val="262F5DDF"/>
    <w:rsid w:val="26456AA9"/>
    <w:rsid w:val="26614886"/>
    <w:rsid w:val="268F75AF"/>
    <w:rsid w:val="26994321"/>
    <w:rsid w:val="269D7FD6"/>
    <w:rsid w:val="26A06677"/>
    <w:rsid w:val="26B73DBD"/>
    <w:rsid w:val="26DC143B"/>
    <w:rsid w:val="27023CA3"/>
    <w:rsid w:val="27087C75"/>
    <w:rsid w:val="270D053D"/>
    <w:rsid w:val="273B6EE5"/>
    <w:rsid w:val="276721FA"/>
    <w:rsid w:val="27901AD6"/>
    <w:rsid w:val="279C7491"/>
    <w:rsid w:val="27B93FC0"/>
    <w:rsid w:val="27EA6AD1"/>
    <w:rsid w:val="286518B4"/>
    <w:rsid w:val="28786B07"/>
    <w:rsid w:val="288A7A27"/>
    <w:rsid w:val="28A87577"/>
    <w:rsid w:val="28E26A23"/>
    <w:rsid w:val="292E61E8"/>
    <w:rsid w:val="29342000"/>
    <w:rsid w:val="294068B5"/>
    <w:rsid w:val="2942606A"/>
    <w:rsid w:val="29510CEE"/>
    <w:rsid w:val="29CE1495"/>
    <w:rsid w:val="29FE6B90"/>
    <w:rsid w:val="2A1C2E80"/>
    <w:rsid w:val="2A3E046A"/>
    <w:rsid w:val="2A843FF2"/>
    <w:rsid w:val="2AA12EEB"/>
    <w:rsid w:val="2AAB686A"/>
    <w:rsid w:val="2AE66926"/>
    <w:rsid w:val="2AF2100C"/>
    <w:rsid w:val="2B0006E3"/>
    <w:rsid w:val="2B15151C"/>
    <w:rsid w:val="2B5F179C"/>
    <w:rsid w:val="2B627045"/>
    <w:rsid w:val="2B7F4820"/>
    <w:rsid w:val="2B9D6CE6"/>
    <w:rsid w:val="2BAC0335"/>
    <w:rsid w:val="2BBF64D3"/>
    <w:rsid w:val="2BE02AA9"/>
    <w:rsid w:val="2BE27CA5"/>
    <w:rsid w:val="2BF46FA9"/>
    <w:rsid w:val="2C09510D"/>
    <w:rsid w:val="2C2A6E0E"/>
    <w:rsid w:val="2C317F9D"/>
    <w:rsid w:val="2C693067"/>
    <w:rsid w:val="2C892E05"/>
    <w:rsid w:val="2CB26DF8"/>
    <w:rsid w:val="2D5665B3"/>
    <w:rsid w:val="2D9A2FC5"/>
    <w:rsid w:val="2DA80D53"/>
    <w:rsid w:val="2DE56102"/>
    <w:rsid w:val="2DE85FEE"/>
    <w:rsid w:val="2E006AC7"/>
    <w:rsid w:val="2E16033C"/>
    <w:rsid w:val="2E283900"/>
    <w:rsid w:val="2E393440"/>
    <w:rsid w:val="2EA748B1"/>
    <w:rsid w:val="2EFD360A"/>
    <w:rsid w:val="2F025C72"/>
    <w:rsid w:val="2F125389"/>
    <w:rsid w:val="2F337901"/>
    <w:rsid w:val="2F342172"/>
    <w:rsid w:val="2F367CA6"/>
    <w:rsid w:val="2FA25E7F"/>
    <w:rsid w:val="2FCF5EC6"/>
    <w:rsid w:val="2FDB519A"/>
    <w:rsid w:val="2FE324B4"/>
    <w:rsid w:val="2FE93876"/>
    <w:rsid w:val="300422A3"/>
    <w:rsid w:val="30230C3C"/>
    <w:rsid w:val="306730FF"/>
    <w:rsid w:val="309053D1"/>
    <w:rsid w:val="30AB5903"/>
    <w:rsid w:val="30EF7D21"/>
    <w:rsid w:val="31176D6F"/>
    <w:rsid w:val="312449AE"/>
    <w:rsid w:val="31265320"/>
    <w:rsid w:val="315D4096"/>
    <w:rsid w:val="31AF106C"/>
    <w:rsid w:val="31CC612A"/>
    <w:rsid w:val="31FD196D"/>
    <w:rsid w:val="320C37C6"/>
    <w:rsid w:val="32171429"/>
    <w:rsid w:val="3219455D"/>
    <w:rsid w:val="321A73DD"/>
    <w:rsid w:val="321B67D9"/>
    <w:rsid w:val="32294647"/>
    <w:rsid w:val="32441529"/>
    <w:rsid w:val="324A1D77"/>
    <w:rsid w:val="32695356"/>
    <w:rsid w:val="328551A6"/>
    <w:rsid w:val="329F72E4"/>
    <w:rsid w:val="32EA0055"/>
    <w:rsid w:val="32F94999"/>
    <w:rsid w:val="32FE2C78"/>
    <w:rsid w:val="3327076C"/>
    <w:rsid w:val="33581B2E"/>
    <w:rsid w:val="337B7914"/>
    <w:rsid w:val="33E36A3D"/>
    <w:rsid w:val="33EC2F1C"/>
    <w:rsid w:val="342A7509"/>
    <w:rsid w:val="3463171A"/>
    <w:rsid w:val="34701079"/>
    <w:rsid w:val="34B37A92"/>
    <w:rsid w:val="351E54EF"/>
    <w:rsid w:val="35373ED7"/>
    <w:rsid w:val="3555672E"/>
    <w:rsid w:val="355F3022"/>
    <w:rsid w:val="358A3531"/>
    <w:rsid w:val="35977F8E"/>
    <w:rsid w:val="35A30BD6"/>
    <w:rsid w:val="35FD2BD8"/>
    <w:rsid w:val="36050F1C"/>
    <w:rsid w:val="361331B7"/>
    <w:rsid w:val="364D7277"/>
    <w:rsid w:val="36515C6D"/>
    <w:rsid w:val="366126A1"/>
    <w:rsid w:val="36647B83"/>
    <w:rsid w:val="36722E1B"/>
    <w:rsid w:val="37057778"/>
    <w:rsid w:val="37186CE6"/>
    <w:rsid w:val="37422EB5"/>
    <w:rsid w:val="374F005D"/>
    <w:rsid w:val="37A25C2A"/>
    <w:rsid w:val="37CB0266"/>
    <w:rsid w:val="37F0122E"/>
    <w:rsid w:val="382E26BC"/>
    <w:rsid w:val="38556DA2"/>
    <w:rsid w:val="386612B9"/>
    <w:rsid w:val="38B573DB"/>
    <w:rsid w:val="38B70A95"/>
    <w:rsid w:val="38C84B0D"/>
    <w:rsid w:val="391179E9"/>
    <w:rsid w:val="39212257"/>
    <w:rsid w:val="393D2840"/>
    <w:rsid w:val="39780A9F"/>
    <w:rsid w:val="39A221FD"/>
    <w:rsid w:val="39DD0D47"/>
    <w:rsid w:val="39ED6396"/>
    <w:rsid w:val="3A1E336D"/>
    <w:rsid w:val="3A435E70"/>
    <w:rsid w:val="3A5D359D"/>
    <w:rsid w:val="3A8D47D9"/>
    <w:rsid w:val="3AB0190B"/>
    <w:rsid w:val="3AB93EA9"/>
    <w:rsid w:val="3B0A3B41"/>
    <w:rsid w:val="3B0F6F4F"/>
    <w:rsid w:val="3B103CCB"/>
    <w:rsid w:val="3B164339"/>
    <w:rsid w:val="3B31518B"/>
    <w:rsid w:val="3B62594F"/>
    <w:rsid w:val="3BB605D4"/>
    <w:rsid w:val="3BF97771"/>
    <w:rsid w:val="3C2A3672"/>
    <w:rsid w:val="3C584FD4"/>
    <w:rsid w:val="3C7D4E31"/>
    <w:rsid w:val="3C9D04B2"/>
    <w:rsid w:val="3CA8148D"/>
    <w:rsid w:val="3CF40546"/>
    <w:rsid w:val="3D027698"/>
    <w:rsid w:val="3D431A5C"/>
    <w:rsid w:val="3D4363FD"/>
    <w:rsid w:val="3D8F7CE8"/>
    <w:rsid w:val="3D996C05"/>
    <w:rsid w:val="3DAE12FB"/>
    <w:rsid w:val="3DB4774B"/>
    <w:rsid w:val="3DBF52AE"/>
    <w:rsid w:val="3DD97954"/>
    <w:rsid w:val="3E111CD6"/>
    <w:rsid w:val="3E16699F"/>
    <w:rsid w:val="3E1E1996"/>
    <w:rsid w:val="3E3D129B"/>
    <w:rsid w:val="3E460A2A"/>
    <w:rsid w:val="3E710EF8"/>
    <w:rsid w:val="3E744C94"/>
    <w:rsid w:val="3E7967B0"/>
    <w:rsid w:val="3E7A2CEC"/>
    <w:rsid w:val="3F2A09FA"/>
    <w:rsid w:val="3F3D4BBB"/>
    <w:rsid w:val="3FAA77A8"/>
    <w:rsid w:val="3FB0111B"/>
    <w:rsid w:val="3FB156AA"/>
    <w:rsid w:val="3FD174DC"/>
    <w:rsid w:val="3FEE0BE9"/>
    <w:rsid w:val="400F0D65"/>
    <w:rsid w:val="40175EF9"/>
    <w:rsid w:val="402F347B"/>
    <w:rsid w:val="403379BE"/>
    <w:rsid w:val="40347E18"/>
    <w:rsid w:val="403B07BF"/>
    <w:rsid w:val="403D5B74"/>
    <w:rsid w:val="40C16AA5"/>
    <w:rsid w:val="416B4C63"/>
    <w:rsid w:val="4191366B"/>
    <w:rsid w:val="41A024B8"/>
    <w:rsid w:val="41A07308"/>
    <w:rsid w:val="41B603ED"/>
    <w:rsid w:val="41BE5168"/>
    <w:rsid w:val="420E69B5"/>
    <w:rsid w:val="427A42FF"/>
    <w:rsid w:val="43221E10"/>
    <w:rsid w:val="4337626F"/>
    <w:rsid w:val="435059BD"/>
    <w:rsid w:val="43683491"/>
    <w:rsid w:val="4374366E"/>
    <w:rsid w:val="43DC1F56"/>
    <w:rsid w:val="43E44960"/>
    <w:rsid w:val="440D736B"/>
    <w:rsid w:val="44400990"/>
    <w:rsid w:val="449C0439"/>
    <w:rsid w:val="44A82464"/>
    <w:rsid w:val="44AB39AE"/>
    <w:rsid w:val="451C26DB"/>
    <w:rsid w:val="45962D4E"/>
    <w:rsid w:val="45D16DA5"/>
    <w:rsid w:val="462F5DDA"/>
    <w:rsid w:val="467153A9"/>
    <w:rsid w:val="468A0D18"/>
    <w:rsid w:val="46976976"/>
    <w:rsid w:val="46AF5252"/>
    <w:rsid w:val="46C3098C"/>
    <w:rsid w:val="47176720"/>
    <w:rsid w:val="471E58BD"/>
    <w:rsid w:val="472F27E5"/>
    <w:rsid w:val="47381DBF"/>
    <w:rsid w:val="474E2BC0"/>
    <w:rsid w:val="47525226"/>
    <w:rsid w:val="47893448"/>
    <w:rsid w:val="47945384"/>
    <w:rsid w:val="47C12C0B"/>
    <w:rsid w:val="47E5462C"/>
    <w:rsid w:val="48137571"/>
    <w:rsid w:val="483E177E"/>
    <w:rsid w:val="485401AA"/>
    <w:rsid w:val="488E0A10"/>
    <w:rsid w:val="48991221"/>
    <w:rsid w:val="48EF5876"/>
    <w:rsid w:val="49143884"/>
    <w:rsid w:val="49F6041A"/>
    <w:rsid w:val="4A025834"/>
    <w:rsid w:val="4A0D34EA"/>
    <w:rsid w:val="4A271C60"/>
    <w:rsid w:val="4A4A428D"/>
    <w:rsid w:val="4A6A4A1D"/>
    <w:rsid w:val="4ADA2215"/>
    <w:rsid w:val="4B142FA3"/>
    <w:rsid w:val="4B3E61AE"/>
    <w:rsid w:val="4B9F448C"/>
    <w:rsid w:val="4BB05DCD"/>
    <w:rsid w:val="4BBD0755"/>
    <w:rsid w:val="4C051E61"/>
    <w:rsid w:val="4C105B0A"/>
    <w:rsid w:val="4C86693A"/>
    <w:rsid w:val="4CD3459F"/>
    <w:rsid w:val="4D4D4C21"/>
    <w:rsid w:val="4D606055"/>
    <w:rsid w:val="4D68243E"/>
    <w:rsid w:val="4D6F58F0"/>
    <w:rsid w:val="4D71257A"/>
    <w:rsid w:val="4D8E7611"/>
    <w:rsid w:val="4DC16824"/>
    <w:rsid w:val="4DD13285"/>
    <w:rsid w:val="4DF70466"/>
    <w:rsid w:val="4E5F4638"/>
    <w:rsid w:val="4EE23E02"/>
    <w:rsid w:val="4EF23219"/>
    <w:rsid w:val="4EFE1532"/>
    <w:rsid w:val="4F10462B"/>
    <w:rsid w:val="4F24107C"/>
    <w:rsid w:val="4F242EAB"/>
    <w:rsid w:val="4F457F76"/>
    <w:rsid w:val="4F540D8F"/>
    <w:rsid w:val="4F6369A4"/>
    <w:rsid w:val="4FB714D1"/>
    <w:rsid w:val="4FDB1C15"/>
    <w:rsid w:val="4FE256BC"/>
    <w:rsid w:val="502E2E36"/>
    <w:rsid w:val="50412CEE"/>
    <w:rsid w:val="504845CC"/>
    <w:rsid w:val="50653280"/>
    <w:rsid w:val="50710F41"/>
    <w:rsid w:val="507211DE"/>
    <w:rsid w:val="507E6147"/>
    <w:rsid w:val="50801EAA"/>
    <w:rsid w:val="50B11DFA"/>
    <w:rsid w:val="50DD3E7B"/>
    <w:rsid w:val="50E3508D"/>
    <w:rsid w:val="51234C0E"/>
    <w:rsid w:val="51C02AD3"/>
    <w:rsid w:val="51F7206A"/>
    <w:rsid w:val="52323B3B"/>
    <w:rsid w:val="525078AD"/>
    <w:rsid w:val="52623401"/>
    <w:rsid w:val="526A21A1"/>
    <w:rsid w:val="52894E5D"/>
    <w:rsid w:val="52F001B6"/>
    <w:rsid w:val="53052B3E"/>
    <w:rsid w:val="531C4957"/>
    <w:rsid w:val="53960EF8"/>
    <w:rsid w:val="53AD47A7"/>
    <w:rsid w:val="53F71E81"/>
    <w:rsid w:val="541F095E"/>
    <w:rsid w:val="54331805"/>
    <w:rsid w:val="54417917"/>
    <w:rsid w:val="545F0812"/>
    <w:rsid w:val="545F359D"/>
    <w:rsid w:val="546524F1"/>
    <w:rsid w:val="548122BA"/>
    <w:rsid w:val="548D4DF2"/>
    <w:rsid w:val="54FA404C"/>
    <w:rsid w:val="554B122C"/>
    <w:rsid w:val="5559020D"/>
    <w:rsid w:val="556773FE"/>
    <w:rsid w:val="557B1152"/>
    <w:rsid w:val="55803F23"/>
    <w:rsid w:val="559F42AD"/>
    <w:rsid w:val="566A7B80"/>
    <w:rsid w:val="56875FF2"/>
    <w:rsid w:val="56EB3751"/>
    <w:rsid w:val="57491E52"/>
    <w:rsid w:val="575F5DB8"/>
    <w:rsid w:val="57820973"/>
    <w:rsid w:val="578965F8"/>
    <w:rsid w:val="57984880"/>
    <w:rsid w:val="57A16286"/>
    <w:rsid w:val="57B24C39"/>
    <w:rsid w:val="57E83AD5"/>
    <w:rsid w:val="57F30D7A"/>
    <w:rsid w:val="5803609C"/>
    <w:rsid w:val="58A75190"/>
    <w:rsid w:val="58C21DB6"/>
    <w:rsid w:val="591D1B25"/>
    <w:rsid w:val="594F0F90"/>
    <w:rsid w:val="59631DC0"/>
    <w:rsid w:val="598D5AF9"/>
    <w:rsid w:val="59FC1518"/>
    <w:rsid w:val="5A007641"/>
    <w:rsid w:val="5A0C52D1"/>
    <w:rsid w:val="5A1D5AD0"/>
    <w:rsid w:val="5A256E04"/>
    <w:rsid w:val="5A2C540C"/>
    <w:rsid w:val="5A5820C1"/>
    <w:rsid w:val="5A883827"/>
    <w:rsid w:val="5A884D58"/>
    <w:rsid w:val="5ACA6730"/>
    <w:rsid w:val="5AE6673F"/>
    <w:rsid w:val="5AF62963"/>
    <w:rsid w:val="5B862EBB"/>
    <w:rsid w:val="5BAA6B5C"/>
    <w:rsid w:val="5BD0385C"/>
    <w:rsid w:val="5BEE30CF"/>
    <w:rsid w:val="5BFC684E"/>
    <w:rsid w:val="5C2905C2"/>
    <w:rsid w:val="5C534AD2"/>
    <w:rsid w:val="5C9247B8"/>
    <w:rsid w:val="5CB10B6F"/>
    <w:rsid w:val="5CB9366A"/>
    <w:rsid w:val="5D1C7105"/>
    <w:rsid w:val="5D237E51"/>
    <w:rsid w:val="5D2673BB"/>
    <w:rsid w:val="5D272362"/>
    <w:rsid w:val="5D4676D8"/>
    <w:rsid w:val="5D5973F6"/>
    <w:rsid w:val="5D8C4604"/>
    <w:rsid w:val="5DA26149"/>
    <w:rsid w:val="5E052DD5"/>
    <w:rsid w:val="5E222242"/>
    <w:rsid w:val="5E6820A4"/>
    <w:rsid w:val="5ED20A5F"/>
    <w:rsid w:val="5EDF424B"/>
    <w:rsid w:val="5F2B2984"/>
    <w:rsid w:val="5F8F123A"/>
    <w:rsid w:val="5FA35DE7"/>
    <w:rsid w:val="5FBA2404"/>
    <w:rsid w:val="5FCE5EE8"/>
    <w:rsid w:val="5FF81D83"/>
    <w:rsid w:val="601B3463"/>
    <w:rsid w:val="602974BA"/>
    <w:rsid w:val="603E57FC"/>
    <w:rsid w:val="60527EEF"/>
    <w:rsid w:val="609A1945"/>
    <w:rsid w:val="60CB34D7"/>
    <w:rsid w:val="616E47D4"/>
    <w:rsid w:val="619809B1"/>
    <w:rsid w:val="6198260B"/>
    <w:rsid w:val="61A83611"/>
    <w:rsid w:val="61DD00CA"/>
    <w:rsid w:val="61DD2517"/>
    <w:rsid w:val="61F34D5F"/>
    <w:rsid w:val="61F929E8"/>
    <w:rsid w:val="62291B4A"/>
    <w:rsid w:val="62485B45"/>
    <w:rsid w:val="626022D5"/>
    <w:rsid w:val="626D0515"/>
    <w:rsid w:val="627C609A"/>
    <w:rsid w:val="627E7D1F"/>
    <w:rsid w:val="628A5AC9"/>
    <w:rsid w:val="62B95374"/>
    <w:rsid w:val="62F128D3"/>
    <w:rsid w:val="63067B78"/>
    <w:rsid w:val="63212B1D"/>
    <w:rsid w:val="63440F37"/>
    <w:rsid w:val="63896904"/>
    <w:rsid w:val="63D51A25"/>
    <w:rsid w:val="64197D1F"/>
    <w:rsid w:val="6464775E"/>
    <w:rsid w:val="647A6466"/>
    <w:rsid w:val="648C41A0"/>
    <w:rsid w:val="648F2EF1"/>
    <w:rsid w:val="649715DA"/>
    <w:rsid w:val="649C0182"/>
    <w:rsid w:val="64AA73DF"/>
    <w:rsid w:val="64B76ECC"/>
    <w:rsid w:val="64DB0D6B"/>
    <w:rsid w:val="64E6087B"/>
    <w:rsid w:val="64FF0541"/>
    <w:rsid w:val="650C4293"/>
    <w:rsid w:val="65B93741"/>
    <w:rsid w:val="664967E3"/>
    <w:rsid w:val="6709009D"/>
    <w:rsid w:val="675958D1"/>
    <w:rsid w:val="676A4B9B"/>
    <w:rsid w:val="67AC5F37"/>
    <w:rsid w:val="67BA744B"/>
    <w:rsid w:val="67D07A72"/>
    <w:rsid w:val="67E65ACD"/>
    <w:rsid w:val="68132AB5"/>
    <w:rsid w:val="681E5F13"/>
    <w:rsid w:val="681F4296"/>
    <w:rsid w:val="687142E4"/>
    <w:rsid w:val="688D0C54"/>
    <w:rsid w:val="68C0470D"/>
    <w:rsid w:val="68C512F0"/>
    <w:rsid w:val="68F33A8B"/>
    <w:rsid w:val="68FB6F52"/>
    <w:rsid w:val="69005E6A"/>
    <w:rsid w:val="69381856"/>
    <w:rsid w:val="694C6DD7"/>
    <w:rsid w:val="69566421"/>
    <w:rsid w:val="69BB7D93"/>
    <w:rsid w:val="69E33AD8"/>
    <w:rsid w:val="69E91D29"/>
    <w:rsid w:val="69FC2082"/>
    <w:rsid w:val="6A4D46CD"/>
    <w:rsid w:val="6A6A7FBE"/>
    <w:rsid w:val="6A864B25"/>
    <w:rsid w:val="6A921F51"/>
    <w:rsid w:val="6A9D60F0"/>
    <w:rsid w:val="6AEC61E4"/>
    <w:rsid w:val="6B230EAF"/>
    <w:rsid w:val="6B3F257B"/>
    <w:rsid w:val="6B662A0C"/>
    <w:rsid w:val="6BB6151A"/>
    <w:rsid w:val="6BBB19B2"/>
    <w:rsid w:val="6BCA0EDD"/>
    <w:rsid w:val="6C013971"/>
    <w:rsid w:val="6C163D4B"/>
    <w:rsid w:val="6C3F0E30"/>
    <w:rsid w:val="6C444CC0"/>
    <w:rsid w:val="6C8014C2"/>
    <w:rsid w:val="6CA820D8"/>
    <w:rsid w:val="6CD07997"/>
    <w:rsid w:val="6CE84E06"/>
    <w:rsid w:val="6D2A3A44"/>
    <w:rsid w:val="6D3E339B"/>
    <w:rsid w:val="6D4C0285"/>
    <w:rsid w:val="6D4F36A4"/>
    <w:rsid w:val="6D646523"/>
    <w:rsid w:val="6D8A4BA8"/>
    <w:rsid w:val="6D92618C"/>
    <w:rsid w:val="6DD646E4"/>
    <w:rsid w:val="6E31389A"/>
    <w:rsid w:val="6E3E7CA3"/>
    <w:rsid w:val="6E435858"/>
    <w:rsid w:val="6E6C2A9A"/>
    <w:rsid w:val="6EAD1E61"/>
    <w:rsid w:val="6EEC4F9B"/>
    <w:rsid w:val="6F1D61D5"/>
    <w:rsid w:val="6F2F1227"/>
    <w:rsid w:val="6F2F5191"/>
    <w:rsid w:val="6F575E52"/>
    <w:rsid w:val="6F794471"/>
    <w:rsid w:val="6F802180"/>
    <w:rsid w:val="6FA638F0"/>
    <w:rsid w:val="6FD222AE"/>
    <w:rsid w:val="70134E6A"/>
    <w:rsid w:val="701B6C28"/>
    <w:rsid w:val="70781F55"/>
    <w:rsid w:val="709E53DA"/>
    <w:rsid w:val="70E5400F"/>
    <w:rsid w:val="70EA4635"/>
    <w:rsid w:val="711E43C1"/>
    <w:rsid w:val="711F21F4"/>
    <w:rsid w:val="715E55E3"/>
    <w:rsid w:val="724C7F7C"/>
    <w:rsid w:val="728F1475"/>
    <w:rsid w:val="72920AC8"/>
    <w:rsid w:val="72D60CC2"/>
    <w:rsid w:val="734A185D"/>
    <w:rsid w:val="73696934"/>
    <w:rsid w:val="73793953"/>
    <w:rsid w:val="73950B1B"/>
    <w:rsid w:val="73A6615C"/>
    <w:rsid w:val="73D5601E"/>
    <w:rsid w:val="73FE6811"/>
    <w:rsid w:val="74113ADA"/>
    <w:rsid w:val="7430380E"/>
    <w:rsid w:val="743C7131"/>
    <w:rsid w:val="744E41A8"/>
    <w:rsid w:val="74541E7C"/>
    <w:rsid w:val="749C4813"/>
    <w:rsid w:val="74B94E1A"/>
    <w:rsid w:val="74BD7BD2"/>
    <w:rsid w:val="74C55002"/>
    <w:rsid w:val="75101E0B"/>
    <w:rsid w:val="75371C86"/>
    <w:rsid w:val="75B85565"/>
    <w:rsid w:val="75EF00B8"/>
    <w:rsid w:val="760174B4"/>
    <w:rsid w:val="76260FDA"/>
    <w:rsid w:val="76320112"/>
    <w:rsid w:val="765256ED"/>
    <w:rsid w:val="76615910"/>
    <w:rsid w:val="76663E3A"/>
    <w:rsid w:val="768010DB"/>
    <w:rsid w:val="76C63C52"/>
    <w:rsid w:val="76C72609"/>
    <w:rsid w:val="7722148A"/>
    <w:rsid w:val="774F0BFB"/>
    <w:rsid w:val="7751186C"/>
    <w:rsid w:val="77686A28"/>
    <w:rsid w:val="77876FD0"/>
    <w:rsid w:val="7799045E"/>
    <w:rsid w:val="77C34F6A"/>
    <w:rsid w:val="77FA5276"/>
    <w:rsid w:val="7821765A"/>
    <w:rsid w:val="782612E5"/>
    <w:rsid w:val="78F74D47"/>
    <w:rsid w:val="792C5DB1"/>
    <w:rsid w:val="798A16EE"/>
    <w:rsid w:val="79B22442"/>
    <w:rsid w:val="79D84722"/>
    <w:rsid w:val="7A100DDD"/>
    <w:rsid w:val="7A1C371F"/>
    <w:rsid w:val="7AB4307D"/>
    <w:rsid w:val="7AC04A9C"/>
    <w:rsid w:val="7B1E45B9"/>
    <w:rsid w:val="7B35630D"/>
    <w:rsid w:val="7BBA5F4C"/>
    <w:rsid w:val="7BD649F1"/>
    <w:rsid w:val="7BD83668"/>
    <w:rsid w:val="7BFC20A3"/>
    <w:rsid w:val="7C0D0A88"/>
    <w:rsid w:val="7C1538F1"/>
    <w:rsid w:val="7C274960"/>
    <w:rsid w:val="7C3C6A69"/>
    <w:rsid w:val="7C682ADB"/>
    <w:rsid w:val="7C842EE4"/>
    <w:rsid w:val="7CCA1E23"/>
    <w:rsid w:val="7CEA09FB"/>
    <w:rsid w:val="7D0551E7"/>
    <w:rsid w:val="7D0A64DB"/>
    <w:rsid w:val="7D103DE7"/>
    <w:rsid w:val="7D66171E"/>
    <w:rsid w:val="7DC662E4"/>
    <w:rsid w:val="7E354F8F"/>
    <w:rsid w:val="7E67020C"/>
    <w:rsid w:val="7E87195F"/>
    <w:rsid w:val="7ED1252E"/>
    <w:rsid w:val="7ED54755"/>
    <w:rsid w:val="7EE11727"/>
    <w:rsid w:val="7F197B8F"/>
    <w:rsid w:val="7F3B4B03"/>
    <w:rsid w:val="7F4E4280"/>
    <w:rsid w:val="7F6239B3"/>
    <w:rsid w:val="7F7906E4"/>
    <w:rsid w:val="7FA05DC9"/>
    <w:rsid w:val="7FB940EF"/>
    <w:rsid w:val="7FBD44A6"/>
    <w:rsid w:val="7FDB3A2C"/>
    <w:rsid w:val="7FE92580"/>
    <w:rsid w:val="7FF64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Message Header" w:qFormat="1"/>
    <w:lsdException w:name="Subtitle" w:semiHidden="0" w:uiPriority="11" w:unhideWhenUsed="0" w:qFormat="1"/>
    <w:lsdException w:name="Date" w:semiHidden="0" w:qFormat="1"/>
    <w:lsdException w:name="Body Text First Indent"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3EDC"/>
    <w:pPr>
      <w:widowControl w:val="0"/>
      <w:jc w:val="both"/>
    </w:pPr>
    <w:rPr>
      <w:kern w:val="2"/>
      <w:sz w:val="21"/>
      <w:szCs w:val="22"/>
    </w:rPr>
  </w:style>
  <w:style w:type="paragraph" w:styleId="1">
    <w:name w:val="heading 1"/>
    <w:basedOn w:val="a"/>
    <w:next w:val="a"/>
    <w:link w:val="1Char"/>
    <w:qFormat/>
    <w:rsid w:val="00823ED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23ED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23ED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23ED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semiHidden/>
    <w:unhideWhenUsed/>
    <w:qFormat/>
    <w:rsid w:val="00823ED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uiPriority w:val="99"/>
    <w:semiHidden/>
    <w:unhideWhenUsed/>
    <w:qFormat/>
    <w:rsid w:val="00823EDC"/>
    <w:pPr>
      <w:spacing w:after="0"/>
      <w:ind w:firstLineChars="100" w:firstLine="420"/>
    </w:pPr>
  </w:style>
  <w:style w:type="paragraph" w:styleId="a5">
    <w:name w:val="Body Text"/>
    <w:basedOn w:val="a"/>
    <w:uiPriority w:val="99"/>
    <w:semiHidden/>
    <w:unhideWhenUsed/>
    <w:qFormat/>
    <w:rsid w:val="00823EDC"/>
    <w:pPr>
      <w:spacing w:after="120"/>
    </w:pPr>
  </w:style>
  <w:style w:type="paragraph" w:styleId="a6">
    <w:name w:val="Normal Indent"/>
    <w:basedOn w:val="a"/>
    <w:qFormat/>
    <w:rsid w:val="00823EDC"/>
    <w:pPr>
      <w:ind w:firstLine="425"/>
    </w:pPr>
    <w:rPr>
      <w:rFonts w:ascii="Times New Roman" w:eastAsia="宋体" w:hAnsi="Times New Roman" w:cs="Times New Roman"/>
      <w:szCs w:val="20"/>
    </w:rPr>
  </w:style>
  <w:style w:type="paragraph" w:styleId="a7">
    <w:name w:val="caption"/>
    <w:basedOn w:val="a"/>
    <w:next w:val="a"/>
    <w:qFormat/>
    <w:rsid w:val="00823EDC"/>
    <w:rPr>
      <w:rFonts w:ascii="Arial" w:eastAsia="黑体" w:hAnsi="Arial" w:cs="Arial"/>
      <w:sz w:val="20"/>
      <w:szCs w:val="20"/>
    </w:rPr>
  </w:style>
  <w:style w:type="paragraph" w:styleId="30">
    <w:name w:val="Body Text 3"/>
    <w:basedOn w:val="a"/>
    <w:link w:val="3Char0"/>
    <w:qFormat/>
    <w:rsid w:val="00823EDC"/>
    <w:rPr>
      <w:rFonts w:ascii="Times New Roman" w:eastAsia="宋体" w:hAnsi="Times New Roman" w:cs="Times New Roman"/>
      <w:color w:val="FF0000"/>
      <w:sz w:val="24"/>
      <w:szCs w:val="24"/>
    </w:rPr>
  </w:style>
  <w:style w:type="paragraph" w:styleId="5">
    <w:name w:val="toc 5"/>
    <w:basedOn w:val="a"/>
    <w:next w:val="a"/>
    <w:uiPriority w:val="39"/>
    <w:qFormat/>
    <w:rsid w:val="00823ED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23EDC"/>
    <w:pPr>
      <w:ind w:left="480"/>
      <w:jc w:val="left"/>
    </w:pPr>
    <w:rPr>
      <w:rFonts w:ascii="Times New Roman" w:eastAsia="宋体" w:hAnsi="Times New Roman" w:cs="Times New Roman"/>
      <w:i/>
      <w:iCs/>
      <w:color w:val="0000FF"/>
      <w:sz w:val="20"/>
      <w:szCs w:val="20"/>
    </w:rPr>
  </w:style>
  <w:style w:type="paragraph" w:styleId="a8">
    <w:name w:val="Plain Text"/>
    <w:basedOn w:val="a"/>
    <w:link w:val="Char"/>
    <w:qFormat/>
    <w:rsid w:val="00823EDC"/>
    <w:rPr>
      <w:rFonts w:eastAsia="宋体"/>
      <w:sz w:val="24"/>
    </w:rPr>
  </w:style>
  <w:style w:type="paragraph" w:styleId="a9">
    <w:name w:val="Date"/>
    <w:basedOn w:val="a"/>
    <w:next w:val="a"/>
    <w:link w:val="Char0"/>
    <w:uiPriority w:val="99"/>
    <w:unhideWhenUsed/>
    <w:qFormat/>
    <w:rsid w:val="00823EDC"/>
    <w:pPr>
      <w:ind w:leftChars="2500" w:left="100"/>
    </w:pPr>
  </w:style>
  <w:style w:type="paragraph" w:styleId="aa">
    <w:name w:val="footer"/>
    <w:basedOn w:val="a"/>
    <w:link w:val="Char1"/>
    <w:uiPriority w:val="99"/>
    <w:unhideWhenUsed/>
    <w:qFormat/>
    <w:rsid w:val="00823EDC"/>
    <w:pPr>
      <w:tabs>
        <w:tab w:val="center" w:pos="4153"/>
        <w:tab w:val="right" w:pos="8306"/>
      </w:tabs>
      <w:snapToGrid w:val="0"/>
      <w:jc w:val="left"/>
    </w:pPr>
    <w:rPr>
      <w:sz w:val="18"/>
      <w:szCs w:val="18"/>
    </w:rPr>
  </w:style>
  <w:style w:type="paragraph" w:styleId="ab">
    <w:name w:val="header"/>
    <w:basedOn w:val="a"/>
    <w:link w:val="Char2"/>
    <w:uiPriority w:val="99"/>
    <w:unhideWhenUsed/>
    <w:qFormat/>
    <w:rsid w:val="00823ED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23EDC"/>
    <w:pPr>
      <w:spacing w:before="120" w:after="120"/>
      <w:jc w:val="left"/>
    </w:pPr>
    <w:rPr>
      <w:rFonts w:ascii="Times New Roman" w:eastAsia="宋体" w:hAnsi="Times New Roman" w:cs="Times New Roman"/>
      <w:b/>
      <w:bCs/>
      <w:caps/>
      <w:color w:val="0000FF"/>
      <w:sz w:val="20"/>
      <w:szCs w:val="20"/>
    </w:rPr>
  </w:style>
  <w:style w:type="paragraph" w:styleId="ac">
    <w:name w:val="Normal (Web)"/>
    <w:basedOn w:val="a"/>
    <w:uiPriority w:val="99"/>
    <w:qFormat/>
    <w:rsid w:val="00823EDC"/>
    <w:rPr>
      <w:rFonts w:ascii="Calibri" w:eastAsia="宋体" w:hAnsi="Calibri" w:cs="Times New Roman"/>
      <w:sz w:val="24"/>
      <w:szCs w:val="24"/>
    </w:rPr>
  </w:style>
  <w:style w:type="character" w:styleId="ad">
    <w:name w:val="Strong"/>
    <w:basedOn w:val="a1"/>
    <w:uiPriority w:val="22"/>
    <w:qFormat/>
    <w:rsid w:val="00823EDC"/>
    <w:rPr>
      <w:b/>
      <w:bCs/>
    </w:rPr>
  </w:style>
  <w:style w:type="character" w:styleId="ae">
    <w:name w:val="Hyperlink"/>
    <w:basedOn w:val="a1"/>
    <w:uiPriority w:val="99"/>
    <w:unhideWhenUsed/>
    <w:qFormat/>
    <w:rsid w:val="00823EDC"/>
    <w:rPr>
      <w:color w:val="0000FF"/>
      <w:u w:val="single"/>
    </w:rPr>
  </w:style>
  <w:style w:type="character" w:customStyle="1" w:styleId="Char">
    <w:name w:val="纯文本 Char"/>
    <w:basedOn w:val="a1"/>
    <w:link w:val="a8"/>
    <w:qFormat/>
    <w:rsid w:val="00823EDC"/>
    <w:rPr>
      <w:rFonts w:eastAsia="宋体"/>
      <w:sz w:val="24"/>
    </w:rPr>
  </w:style>
  <w:style w:type="character" w:customStyle="1" w:styleId="Char0">
    <w:name w:val="日期 Char"/>
    <w:basedOn w:val="a1"/>
    <w:link w:val="a9"/>
    <w:uiPriority w:val="99"/>
    <w:qFormat/>
    <w:rsid w:val="00823EDC"/>
  </w:style>
  <w:style w:type="character" w:customStyle="1" w:styleId="Char1">
    <w:name w:val="页脚 Char"/>
    <w:basedOn w:val="a1"/>
    <w:link w:val="aa"/>
    <w:uiPriority w:val="99"/>
    <w:qFormat/>
    <w:rsid w:val="00823EDC"/>
    <w:rPr>
      <w:sz w:val="18"/>
      <w:szCs w:val="18"/>
    </w:rPr>
  </w:style>
  <w:style w:type="character" w:customStyle="1" w:styleId="Char2">
    <w:name w:val="页眉 Char"/>
    <w:basedOn w:val="a1"/>
    <w:link w:val="ab"/>
    <w:uiPriority w:val="99"/>
    <w:qFormat/>
    <w:rsid w:val="00823EDC"/>
    <w:rPr>
      <w:sz w:val="18"/>
      <w:szCs w:val="18"/>
    </w:rPr>
  </w:style>
  <w:style w:type="character" w:customStyle="1" w:styleId="Char10">
    <w:name w:val="纯文本 Char1"/>
    <w:qFormat/>
    <w:rsid w:val="00823EDC"/>
    <w:rPr>
      <w:rFonts w:eastAsia="宋体"/>
      <w:sz w:val="24"/>
    </w:rPr>
  </w:style>
  <w:style w:type="paragraph" w:customStyle="1" w:styleId="Default">
    <w:name w:val="Default"/>
    <w:qFormat/>
    <w:rsid w:val="00823ED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23EDC"/>
    <w:pPr>
      <w:ind w:firstLineChars="200" w:firstLine="420"/>
    </w:pPr>
  </w:style>
  <w:style w:type="paragraph" w:styleId="af">
    <w:name w:val="List Paragraph"/>
    <w:basedOn w:val="a"/>
    <w:uiPriority w:val="99"/>
    <w:unhideWhenUsed/>
    <w:qFormat/>
    <w:rsid w:val="00823EDC"/>
    <w:pPr>
      <w:ind w:firstLineChars="200" w:firstLine="420"/>
    </w:pPr>
  </w:style>
  <w:style w:type="character" w:customStyle="1" w:styleId="CharChar">
    <w:name w:val="正文文本缩进 Char Char"/>
    <w:link w:val="13"/>
    <w:qFormat/>
    <w:rsid w:val="00823EDC"/>
    <w:rPr>
      <w:rFonts w:ascii="宋体"/>
      <w:sz w:val="24"/>
    </w:rPr>
  </w:style>
  <w:style w:type="paragraph" w:customStyle="1" w:styleId="13">
    <w:name w:val="正文文本缩进1"/>
    <w:basedOn w:val="a"/>
    <w:link w:val="CharChar"/>
    <w:qFormat/>
    <w:rsid w:val="00823EDC"/>
    <w:pPr>
      <w:spacing w:line="360" w:lineRule="auto"/>
      <w:ind w:firstLineChars="200" w:firstLine="480"/>
    </w:pPr>
    <w:rPr>
      <w:rFonts w:ascii="宋体"/>
      <w:sz w:val="24"/>
    </w:rPr>
  </w:style>
  <w:style w:type="character" w:customStyle="1" w:styleId="CharChar0">
    <w:name w:val="日期 Char Char"/>
    <w:link w:val="14"/>
    <w:qFormat/>
    <w:rsid w:val="00823EDC"/>
    <w:rPr>
      <w:sz w:val="24"/>
    </w:rPr>
  </w:style>
  <w:style w:type="paragraph" w:customStyle="1" w:styleId="14">
    <w:name w:val="日期1"/>
    <w:basedOn w:val="a"/>
    <w:next w:val="a"/>
    <w:link w:val="CharChar0"/>
    <w:qFormat/>
    <w:rsid w:val="00823EDC"/>
    <w:rPr>
      <w:sz w:val="24"/>
    </w:rPr>
  </w:style>
  <w:style w:type="paragraph" w:customStyle="1" w:styleId="15">
    <w:name w:val="正文缩进1"/>
    <w:basedOn w:val="a"/>
    <w:qFormat/>
    <w:rsid w:val="00823ED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23EDC"/>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1"/>
    <w:link w:val="3"/>
    <w:qFormat/>
    <w:rsid w:val="00823EDC"/>
    <w:rPr>
      <w:rFonts w:ascii="宋体" w:eastAsia="宋体" w:hAnsi="宋体" w:cs="Times New Roman"/>
      <w:b/>
      <w:color w:val="000000"/>
      <w:kern w:val="0"/>
      <w:sz w:val="24"/>
      <w:szCs w:val="20"/>
      <w:lang w:val="en-GB"/>
    </w:rPr>
  </w:style>
  <w:style w:type="paragraph" w:customStyle="1" w:styleId="af0">
    <w:name w:val="图"/>
    <w:basedOn w:val="a"/>
    <w:qFormat/>
    <w:rsid w:val="00823ED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23EDC"/>
    <w:rPr>
      <w:rFonts w:ascii="Times New Roman" w:eastAsia="宋体" w:hAnsi="Times New Roman" w:cs="Times New Roman"/>
      <w:color w:val="FF0000"/>
      <w:sz w:val="24"/>
      <w:szCs w:val="24"/>
    </w:rPr>
  </w:style>
  <w:style w:type="character" w:customStyle="1" w:styleId="edittexttarea">
    <w:name w:val="edittexttarea"/>
    <w:basedOn w:val="a1"/>
    <w:qFormat/>
    <w:rsid w:val="00823EDC"/>
  </w:style>
  <w:style w:type="character" w:customStyle="1" w:styleId="1Char">
    <w:name w:val="标题 1 Char"/>
    <w:basedOn w:val="a1"/>
    <w:link w:val="1"/>
    <w:qFormat/>
    <w:rsid w:val="00823EDC"/>
    <w:rPr>
      <w:rFonts w:ascii="Calibri" w:eastAsia="宋体" w:hAnsi="Calibri" w:cs="Times New Roman"/>
      <w:b/>
      <w:bCs/>
      <w:kern w:val="44"/>
      <w:sz w:val="44"/>
      <w:szCs w:val="44"/>
    </w:rPr>
  </w:style>
  <w:style w:type="character" w:customStyle="1" w:styleId="2Char">
    <w:name w:val="标题 2 Char"/>
    <w:basedOn w:val="a1"/>
    <w:link w:val="2"/>
    <w:qFormat/>
    <w:rsid w:val="00823EDC"/>
    <w:rPr>
      <w:rFonts w:ascii="Arial" w:eastAsia="黑体" w:hAnsi="Arial" w:cs="Times New Roman"/>
      <w:b/>
      <w:bCs/>
      <w:kern w:val="0"/>
      <w:sz w:val="32"/>
      <w:szCs w:val="32"/>
    </w:rPr>
  </w:style>
  <w:style w:type="character" w:customStyle="1" w:styleId="4Char">
    <w:name w:val="标题 4 Char"/>
    <w:basedOn w:val="a1"/>
    <w:link w:val="4"/>
    <w:qFormat/>
    <w:rsid w:val="00823EDC"/>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rsid w:val="00823ED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23EDC"/>
    <w:pPr>
      <w:keepNext/>
      <w:keepLines/>
      <w:numPr>
        <w:ilvl w:val="1"/>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1">
    <w:name w:val="正文一"/>
    <w:basedOn w:val="af"/>
    <w:qFormat/>
    <w:rsid w:val="00823EDC"/>
    <w:pPr>
      <w:spacing w:line="600" w:lineRule="exact"/>
      <w:ind w:firstLine="200"/>
    </w:pPr>
    <w:rPr>
      <w:rFonts w:ascii="Times New Roman" w:hAnsi="Times New Roman"/>
      <w:sz w:val="28"/>
      <w:szCs w:val="28"/>
    </w:rPr>
  </w:style>
  <w:style w:type="paragraph" w:customStyle="1" w:styleId="21">
    <w:name w:val="正文文本 (2)1"/>
    <w:basedOn w:val="a"/>
    <w:link w:val="20"/>
    <w:uiPriority w:val="99"/>
    <w:unhideWhenUsed/>
    <w:qFormat/>
    <w:rsid w:val="00823EDC"/>
    <w:pPr>
      <w:shd w:val="clear" w:color="auto" w:fill="FFFFFF"/>
      <w:spacing w:line="240" w:lineRule="atLeast"/>
    </w:pPr>
    <w:rPr>
      <w:rFonts w:hint="eastAsia"/>
      <w:sz w:val="26"/>
    </w:rPr>
  </w:style>
  <w:style w:type="character" w:customStyle="1" w:styleId="20">
    <w:name w:val="正文文本 (2)_"/>
    <w:basedOn w:val="a1"/>
    <w:link w:val="21"/>
    <w:uiPriority w:val="99"/>
    <w:unhideWhenUsed/>
    <w:qFormat/>
    <w:locked/>
    <w:rsid w:val="00823EDC"/>
    <w:rPr>
      <w:rFonts w:hint="eastAsia"/>
      <w:sz w:val="2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C6E14-57F3-4B15-9789-BE1F7F78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4921</Words>
  <Characters>28056</Characters>
  <Application>Microsoft Office Word</Application>
  <DocSecurity>0</DocSecurity>
  <Lines>233</Lines>
  <Paragraphs>65</Paragraphs>
  <ScaleCrop>false</ScaleCrop>
  <Company/>
  <LinksUpToDate>false</LinksUpToDate>
  <CharactersWithSpaces>32912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河南方大建设工程管理股份有限公司:河南方大建设工程管理股份有限公司</cp:lastModifiedBy>
  <cp:revision>1116</cp:revision>
  <cp:lastPrinted>2018-02-24T08:56:00Z</cp:lastPrinted>
  <dcterms:created xsi:type="dcterms:W3CDTF">2018-01-03T09:20:00Z</dcterms:created>
  <dcterms:modified xsi:type="dcterms:W3CDTF">2018-03-19T07:02:00Z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