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95" w:rsidRDefault="002F2195">
      <w:pPr>
        <w:ind w:firstLineChars="300" w:firstLine="1325"/>
        <w:rPr>
          <w:rFonts w:asciiTheme="majorEastAsia" w:eastAsiaTheme="majorEastAsia" w:hAnsiTheme="majorEastAsia" w:cstheme="majorEastAsia"/>
          <w:b/>
          <w:bCs/>
          <w:color w:val="000000" w:themeColor="text1"/>
          <w:sz w:val="44"/>
          <w:szCs w:val="44"/>
        </w:rPr>
      </w:pPr>
    </w:p>
    <w:p w:rsidR="002F2195" w:rsidRDefault="007928B5">
      <w:pPr>
        <w:widowControl/>
        <w:adjustRightInd w:val="0"/>
        <w:snapToGrid w:val="0"/>
        <w:spacing w:line="360" w:lineRule="auto"/>
        <w:jc w:val="center"/>
        <w:textAlignment w:val="baseline"/>
        <w:rPr>
          <w:rFonts w:ascii="宋体" w:eastAsia="宋体" w:hAnsi="宋体" w:cs="宋体"/>
          <w:b/>
          <w:bCs/>
          <w:color w:val="000000" w:themeColor="text1"/>
          <w:kern w:val="0"/>
          <w:sz w:val="44"/>
          <w:szCs w:val="44"/>
        </w:rPr>
      </w:pPr>
      <w:r>
        <w:rPr>
          <w:rFonts w:ascii="宋体" w:eastAsia="宋体" w:hAnsi="宋体" w:cs="宋体" w:hint="eastAsia"/>
          <w:b/>
          <w:bCs/>
          <w:color w:val="000000" w:themeColor="text1"/>
          <w:kern w:val="0"/>
          <w:sz w:val="44"/>
          <w:szCs w:val="44"/>
        </w:rPr>
        <w:t>许昌市城乡一体化示范区财政投资建设项目</w:t>
      </w:r>
    </w:p>
    <w:p w:rsidR="002F2195" w:rsidRDefault="007928B5">
      <w:pPr>
        <w:widowControl/>
        <w:adjustRightInd w:val="0"/>
        <w:snapToGrid w:val="0"/>
        <w:spacing w:line="360" w:lineRule="auto"/>
        <w:jc w:val="center"/>
        <w:textAlignment w:val="baseline"/>
        <w:rPr>
          <w:rFonts w:ascii="宋体" w:eastAsia="宋体" w:hAnsi="宋体" w:cs="宋体"/>
          <w:color w:val="000000" w:themeColor="text1"/>
          <w:kern w:val="0"/>
          <w:sz w:val="44"/>
          <w:szCs w:val="44"/>
        </w:rPr>
      </w:pPr>
      <w:r>
        <w:rPr>
          <w:rFonts w:ascii="宋体" w:eastAsia="宋体" w:hAnsi="宋体" w:cs="宋体" w:hint="eastAsia"/>
          <w:b/>
          <w:bCs/>
          <w:color w:val="000000" w:themeColor="text1"/>
          <w:kern w:val="0"/>
          <w:sz w:val="44"/>
          <w:szCs w:val="44"/>
        </w:rPr>
        <w:t>资产评估机构采购项目</w:t>
      </w:r>
    </w:p>
    <w:p w:rsidR="002F2195" w:rsidRDefault="002F2195">
      <w:pPr>
        <w:rPr>
          <w:rFonts w:ascii="微软简隶书" w:eastAsia="微软简隶书" w:hint="eastAsia"/>
          <w:color w:val="000000" w:themeColor="text1"/>
          <w:u w:val="single"/>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7928B5">
      <w:pPr>
        <w:jc w:val="center"/>
        <w:rPr>
          <w:rFonts w:asciiTheme="majorEastAsia" w:eastAsiaTheme="majorEastAsia" w:hAnsiTheme="majorEastAsia" w:cstheme="majorEastAsia"/>
          <w:bCs/>
          <w:color w:val="000000" w:themeColor="text1"/>
          <w:w w:val="90"/>
          <w:sz w:val="120"/>
          <w:szCs w:val="120"/>
        </w:rPr>
      </w:pPr>
      <w:r>
        <w:rPr>
          <w:rFonts w:asciiTheme="majorEastAsia" w:eastAsiaTheme="majorEastAsia" w:hAnsiTheme="majorEastAsia" w:cstheme="majorEastAsia" w:hint="eastAsia"/>
          <w:bCs/>
          <w:color w:val="000000" w:themeColor="text1"/>
          <w:w w:val="90"/>
          <w:sz w:val="120"/>
          <w:szCs w:val="120"/>
        </w:rPr>
        <w:t>招　标　文　件</w:t>
      </w: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2F2195">
      <w:pPr>
        <w:rPr>
          <w:rFonts w:ascii="微软简隶书" w:eastAsia="微软简隶书" w:hint="eastAsia"/>
          <w:color w:val="000000" w:themeColor="text1"/>
        </w:rPr>
      </w:pPr>
    </w:p>
    <w:p w:rsidR="002F2195" w:rsidRDefault="007928B5">
      <w:pPr>
        <w:rPr>
          <w:rFonts w:asciiTheme="majorEastAsia" w:eastAsiaTheme="majorEastAsia" w:hAnsiTheme="majorEastAsia" w:cstheme="majorEastAsia"/>
          <w:b/>
          <w:bCs/>
          <w:color w:val="000000" w:themeColor="text1"/>
          <w:sz w:val="36"/>
          <w:szCs w:val="36"/>
        </w:rPr>
      </w:pPr>
      <w:r>
        <w:rPr>
          <w:rFonts w:ascii="隶书" w:eastAsia="隶书" w:hint="eastAsia"/>
          <w:b/>
          <w:bCs/>
          <w:color w:val="000000" w:themeColor="text1"/>
          <w:sz w:val="36"/>
        </w:rPr>
        <w:t xml:space="preserve">   </w:t>
      </w:r>
      <w:r>
        <w:rPr>
          <w:rFonts w:asciiTheme="majorEastAsia" w:eastAsiaTheme="majorEastAsia" w:hAnsiTheme="majorEastAsia" w:cstheme="majorEastAsia" w:hint="eastAsia"/>
          <w:b/>
          <w:bCs/>
          <w:color w:val="000000" w:themeColor="text1"/>
          <w:sz w:val="36"/>
          <w:szCs w:val="36"/>
        </w:rPr>
        <w:t xml:space="preserve">   </w:t>
      </w:r>
      <w:r>
        <w:rPr>
          <w:rFonts w:asciiTheme="majorEastAsia" w:eastAsiaTheme="majorEastAsia" w:hAnsiTheme="majorEastAsia" w:cstheme="majorEastAsia" w:hint="eastAsia"/>
          <w:b/>
          <w:bCs/>
          <w:color w:val="000000" w:themeColor="text1"/>
          <w:sz w:val="36"/>
          <w:szCs w:val="36"/>
        </w:rPr>
        <w:t>项目编号：</w:t>
      </w:r>
      <w:r>
        <w:rPr>
          <w:rFonts w:asciiTheme="majorEastAsia" w:eastAsiaTheme="majorEastAsia" w:hAnsiTheme="majorEastAsia" w:cstheme="majorEastAsia" w:hint="eastAsia"/>
          <w:b/>
          <w:bCs/>
          <w:color w:val="000000" w:themeColor="text1"/>
          <w:sz w:val="36"/>
          <w:szCs w:val="36"/>
        </w:rPr>
        <w:t>JZFCG-G2018</w:t>
      </w:r>
      <w:r>
        <w:rPr>
          <w:rFonts w:asciiTheme="majorEastAsia" w:eastAsiaTheme="majorEastAsia" w:hAnsiTheme="majorEastAsia" w:cstheme="majorEastAsia" w:hint="eastAsia"/>
          <w:b/>
          <w:bCs/>
          <w:color w:val="000000" w:themeColor="text1"/>
          <w:sz w:val="36"/>
          <w:szCs w:val="36"/>
        </w:rPr>
        <w:t>009</w:t>
      </w:r>
      <w:r>
        <w:rPr>
          <w:rFonts w:asciiTheme="majorEastAsia" w:eastAsiaTheme="majorEastAsia" w:hAnsiTheme="majorEastAsia" w:cstheme="majorEastAsia" w:hint="eastAsia"/>
          <w:b/>
          <w:bCs/>
          <w:color w:val="000000" w:themeColor="text1"/>
          <w:sz w:val="36"/>
          <w:szCs w:val="36"/>
        </w:rPr>
        <w:t>号</w:t>
      </w:r>
    </w:p>
    <w:p w:rsidR="002F2195" w:rsidRDefault="007928B5">
      <w:pPr>
        <w:ind w:firstLineChars="300" w:firstLine="1084"/>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采购单位：许昌市城乡一体化示范区财政局</w:t>
      </w:r>
    </w:p>
    <w:p w:rsidR="002F2195" w:rsidRDefault="007928B5">
      <w:pPr>
        <w:ind w:firstLineChars="300" w:firstLine="1084"/>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代理机构：四川富旭工程项目管理有限公司</w:t>
      </w:r>
    </w:p>
    <w:p w:rsidR="002F2195" w:rsidRDefault="007928B5">
      <w:pPr>
        <w:jc w:val="center"/>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二〇一八年</w:t>
      </w:r>
      <w:r>
        <w:rPr>
          <w:rFonts w:asciiTheme="majorEastAsia" w:eastAsiaTheme="majorEastAsia" w:hAnsiTheme="majorEastAsia" w:cstheme="majorEastAsia" w:hint="eastAsia"/>
          <w:b/>
          <w:bCs/>
          <w:color w:val="000000" w:themeColor="text1"/>
          <w:sz w:val="36"/>
          <w:szCs w:val="36"/>
        </w:rPr>
        <w:t>二</w:t>
      </w:r>
      <w:r>
        <w:rPr>
          <w:rFonts w:asciiTheme="majorEastAsia" w:eastAsiaTheme="majorEastAsia" w:hAnsiTheme="majorEastAsia" w:cstheme="majorEastAsia" w:hint="eastAsia"/>
          <w:b/>
          <w:bCs/>
          <w:color w:val="000000" w:themeColor="text1"/>
          <w:sz w:val="36"/>
          <w:szCs w:val="36"/>
        </w:rPr>
        <w:t>月</w:t>
      </w:r>
      <w:r>
        <w:rPr>
          <w:rFonts w:asciiTheme="majorEastAsia" w:eastAsiaTheme="majorEastAsia" w:hAnsiTheme="majorEastAsia" w:cstheme="majorEastAsia" w:hint="eastAsia"/>
          <w:b/>
          <w:bCs/>
          <w:color w:val="000000" w:themeColor="text1"/>
          <w:sz w:val="36"/>
          <w:szCs w:val="36"/>
        </w:rPr>
        <w:t>五</w:t>
      </w:r>
      <w:r>
        <w:rPr>
          <w:rFonts w:asciiTheme="majorEastAsia" w:eastAsiaTheme="majorEastAsia" w:hAnsiTheme="majorEastAsia" w:cstheme="majorEastAsia" w:hint="eastAsia"/>
          <w:b/>
          <w:bCs/>
          <w:color w:val="000000" w:themeColor="text1"/>
          <w:sz w:val="36"/>
          <w:szCs w:val="36"/>
        </w:rPr>
        <w:t>日</w:t>
      </w:r>
    </w:p>
    <w:p w:rsidR="002F2195" w:rsidRDefault="002F2195">
      <w:pPr>
        <w:rPr>
          <w:rFonts w:asciiTheme="majorEastAsia" w:eastAsiaTheme="majorEastAsia" w:hAnsiTheme="majorEastAsia" w:cstheme="majorEastAsia"/>
          <w:b/>
          <w:bCs/>
          <w:color w:val="000000" w:themeColor="text1"/>
          <w:sz w:val="36"/>
          <w:szCs w:val="36"/>
        </w:rPr>
        <w:sectPr w:rsidR="002F2195">
          <w:pgSz w:w="11906" w:h="16838"/>
          <w:pgMar w:top="2098" w:right="1474" w:bottom="1928" w:left="1588" w:header="851" w:footer="992" w:gutter="0"/>
          <w:pgNumType w:start="1"/>
          <w:cols w:space="425"/>
          <w:docGrid w:type="lines" w:linePitch="312"/>
        </w:sectPr>
      </w:pPr>
    </w:p>
    <w:p w:rsidR="002F2195" w:rsidRDefault="002F2195">
      <w:pPr>
        <w:rPr>
          <w:rFonts w:asciiTheme="majorEastAsia" w:eastAsiaTheme="majorEastAsia" w:hAnsiTheme="majorEastAsia" w:cstheme="majorEastAsia"/>
          <w:b/>
          <w:bCs/>
          <w:color w:val="000000" w:themeColor="text1"/>
          <w:sz w:val="36"/>
          <w:szCs w:val="36"/>
        </w:rPr>
      </w:pPr>
    </w:p>
    <w:p w:rsidR="002F2195" w:rsidRDefault="007928B5">
      <w:pPr>
        <w:autoSpaceDE w:val="0"/>
        <w:autoSpaceDN w:val="0"/>
        <w:adjustRightInd w:val="0"/>
        <w:spacing w:line="700" w:lineRule="exact"/>
        <w:ind w:firstLine="551"/>
        <w:jc w:val="center"/>
        <w:outlineLvl w:val="0"/>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招标文件目录</w:t>
      </w:r>
    </w:p>
    <w:p w:rsidR="002F2195" w:rsidRDefault="002F2195">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p>
    <w:p w:rsidR="002F2195" w:rsidRDefault="007928B5">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w:t>
      </w:r>
      <w:r>
        <w:rPr>
          <w:rFonts w:asciiTheme="majorEastAsia" w:eastAsiaTheme="majorEastAsia" w:hAnsiTheme="majorEastAsia" w:cstheme="majorEastAsia" w:hint="eastAsia"/>
          <w:b/>
          <w:bCs/>
          <w:color w:val="000000" w:themeColor="text1"/>
          <w:sz w:val="32"/>
          <w:szCs w:val="32"/>
          <w:lang w:val="zh-CN"/>
        </w:rPr>
        <w:t xml:space="preserve"> </w:t>
      </w:r>
      <w:r>
        <w:rPr>
          <w:rFonts w:asciiTheme="majorEastAsia" w:eastAsiaTheme="majorEastAsia" w:hAnsiTheme="majorEastAsia" w:cstheme="majorEastAsia" w:hint="eastAsia"/>
          <w:b/>
          <w:bCs/>
          <w:color w:val="000000" w:themeColor="text1"/>
          <w:sz w:val="32"/>
          <w:szCs w:val="32"/>
          <w:lang w:val="zh-CN"/>
        </w:rPr>
        <w:t>投标邀请</w:t>
      </w:r>
    </w:p>
    <w:p w:rsidR="002F2195" w:rsidRDefault="007928B5">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第二章</w:t>
      </w:r>
      <w:r>
        <w:rPr>
          <w:rFonts w:asciiTheme="majorEastAsia" w:eastAsiaTheme="majorEastAsia" w:hAnsiTheme="majorEastAsia" w:cstheme="majorEastAsia" w:hint="eastAsia"/>
          <w:b/>
          <w:bCs/>
          <w:color w:val="000000" w:themeColor="text1"/>
          <w:sz w:val="32"/>
          <w:szCs w:val="32"/>
          <w:lang w:val="zh-CN"/>
        </w:rPr>
        <w:t xml:space="preserve"> </w:t>
      </w:r>
      <w:r>
        <w:rPr>
          <w:rFonts w:asciiTheme="majorEastAsia" w:eastAsiaTheme="majorEastAsia" w:hAnsiTheme="majorEastAsia" w:cstheme="majorEastAsia" w:hint="eastAsia"/>
          <w:b/>
          <w:bCs/>
          <w:color w:val="000000" w:themeColor="text1"/>
          <w:sz w:val="32"/>
          <w:szCs w:val="32"/>
          <w:lang w:val="zh-CN"/>
        </w:rPr>
        <w:t>项目需求</w:t>
      </w:r>
    </w:p>
    <w:p w:rsidR="002F2195" w:rsidRDefault="007928B5">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第三章</w:t>
      </w:r>
      <w:r>
        <w:rPr>
          <w:rFonts w:asciiTheme="majorEastAsia" w:eastAsiaTheme="majorEastAsia" w:hAnsiTheme="majorEastAsia" w:cstheme="majorEastAsia" w:hint="eastAsia"/>
          <w:b/>
          <w:bCs/>
          <w:color w:val="000000" w:themeColor="text1"/>
          <w:sz w:val="32"/>
          <w:szCs w:val="32"/>
          <w:lang w:val="zh-CN"/>
        </w:rPr>
        <w:t xml:space="preserve"> </w:t>
      </w:r>
      <w:r>
        <w:rPr>
          <w:rFonts w:asciiTheme="majorEastAsia" w:eastAsiaTheme="majorEastAsia" w:hAnsiTheme="majorEastAsia" w:cstheme="majorEastAsia" w:hint="eastAsia"/>
          <w:b/>
          <w:color w:val="000000" w:themeColor="text1"/>
          <w:kern w:val="0"/>
          <w:sz w:val="32"/>
          <w:szCs w:val="32"/>
        </w:rPr>
        <w:t>投标人须知前附表</w:t>
      </w:r>
    </w:p>
    <w:p w:rsidR="002F2195" w:rsidRDefault="007928B5">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第四章</w:t>
      </w:r>
      <w:r>
        <w:rPr>
          <w:rFonts w:asciiTheme="majorEastAsia" w:eastAsiaTheme="majorEastAsia" w:hAnsiTheme="majorEastAsia" w:cstheme="majorEastAsia" w:hint="eastAsia"/>
          <w:b/>
          <w:bCs/>
          <w:color w:val="000000" w:themeColor="text1"/>
          <w:sz w:val="32"/>
          <w:szCs w:val="32"/>
          <w:lang w:val="zh-CN"/>
        </w:rPr>
        <w:t xml:space="preserve"> </w:t>
      </w:r>
      <w:r>
        <w:rPr>
          <w:rFonts w:asciiTheme="majorEastAsia" w:eastAsiaTheme="majorEastAsia" w:hAnsiTheme="majorEastAsia" w:cstheme="majorEastAsia" w:hint="eastAsia"/>
          <w:b/>
          <w:color w:val="000000" w:themeColor="text1"/>
          <w:kern w:val="0"/>
          <w:sz w:val="32"/>
          <w:szCs w:val="32"/>
        </w:rPr>
        <w:t>投标人须知</w:t>
      </w:r>
    </w:p>
    <w:p w:rsidR="002F2195" w:rsidRDefault="007928B5">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一、概念释义</w:t>
      </w:r>
    </w:p>
    <w:p w:rsidR="002F2195" w:rsidRDefault="007928B5">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二、招标文件说明</w:t>
      </w:r>
    </w:p>
    <w:p w:rsidR="002F2195" w:rsidRDefault="007928B5">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三、投标文件的编制</w:t>
      </w:r>
    </w:p>
    <w:p w:rsidR="002F2195" w:rsidRDefault="007928B5">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2F2195" w:rsidRDefault="007928B5">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2F2195" w:rsidRDefault="007928B5">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2F2195" w:rsidRDefault="007928B5">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w:t>
      </w:r>
      <w:r>
        <w:rPr>
          <w:rFonts w:asciiTheme="majorEastAsia" w:eastAsiaTheme="majorEastAsia" w:hAnsiTheme="majorEastAsia" w:cstheme="majorEastAsia" w:hint="eastAsia"/>
          <w:b/>
          <w:bCs/>
          <w:color w:val="000000" w:themeColor="text1"/>
          <w:sz w:val="32"/>
          <w:szCs w:val="32"/>
          <w:lang w:val="zh-CN"/>
        </w:rPr>
        <w:t>五</w:t>
      </w:r>
      <w:r>
        <w:rPr>
          <w:rFonts w:asciiTheme="majorEastAsia" w:eastAsiaTheme="majorEastAsia" w:hAnsiTheme="majorEastAsia" w:cstheme="majorEastAsia" w:hint="eastAsia"/>
          <w:b/>
          <w:bCs/>
          <w:color w:val="000000" w:themeColor="text1"/>
          <w:sz w:val="32"/>
          <w:szCs w:val="32"/>
          <w:lang w:val="zh-CN"/>
        </w:rPr>
        <w:t>章</w:t>
      </w:r>
      <w:r>
        <w:rPr>
          <w:rFonts w:asciiTheme="majorEastAsia" w:eastAsiaTheme="majorEastAsia" w:hAnsiTheme="majorEastAsia" w:cstheme="majorEastAsia" w:hint="eastAsia"/>
          <w:b/>
          <w:bCs/>
          <w:color w:val="000000" w:themeColor="text1"/>
          <w:sz w:val="32"/>
          <w:szCs w:val="32"/>
          <w:lang w:val="zh-CN"/>
        </w:rPr>
        <w:t xml:space="preserve"> </w:t>
      </w:r>
      <w:r>
        <w:rPr>
          <w:rFonts w:asciiTheme="majorEastAsia" w:eastAsiaTheme="majorEastAsia" w:hAnsiTheme="majorEastAsia" w:cstheme="majorEastAsia" w:hint="eastAsia"/>
          <w:b/>
          <w:color w:val="000000" w:themeColor="text1"/>
          <w:kern w:val="0"/>
          <w:sz w:val="32"/>
          <w:szCs w:val="32"/>
        </w:rPr>
        <w:t>资格审查与评标</w:t>
      </w:r>
    </w:p>
    <w:p w:rsidR="002F2195" w:rsidRDefault="007928B5">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第六章</w:t>
      </w:r>
      <w:r>
        <w:rPr>
          <w:rFonts w:asciiTheme="majorEastAsia" w:eastAsiaTheme="majorEastAsia" w:hAnsiTheme="majorEastAsia" w:cstheme="majorEastAsia" w:hint="eastAsia"/>
          <w:b/>
          <w:bCs/>
          <w:color w:val="000000" w:themeColor="text1"/>
          <w:sz w:val="32"/>
          <w:szCs w:val="32"/>
          <w:lang w:val="zh-CN"/>
        </w:rPr>
        <w:t xml:space="preserve"> </w:t>
      </w:r>
      <w:r>
        <w:rPr>
          <w:rFonts w:asciiTheme="majorEastAsia" w:eastAsiaTheme="majorEastAsia" w:hAnsiTheme="majorEastAsia" w:cstheme="majorEastAsia" w:hint="eastAsia"/>
          <w:b/>
          <w:color w:val="000000" w:themeColor="text1"/>
          <w:kern w:val="0"/>
          <w:sz w:val="32"/>
          <w:szCs w:val="32"/>
        </w:rPr>
        <w:t>合同条款及格式</w:t>
      </w:r>
    </w:p>
    <w:p w:rsidR="002F2195" w:rsidRDefault="007928B5">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第七章</w:t>
      </w:r>
      <w:r>
        <w:rPr>
          <w:rFonts w:asciiTheme="majorEastAsia" w:eastAsiaTheme="majorEastAsia" w:hAnsiTheme="majorEastAsia" w:cstheme="majorEastAsia" w:hint="eastAsia"/>
          <w:b/>
          <w:bCs/>
          <w:color w:val="000000" w:themeColor="text1"/>
          <w:sz w:val="32"/>
          <w:szCs w:val="32"/>
          <w:lang w:val="zh-CN"/>
        </w:rPr>
        <w:t xml:space="preserve"> </w:t>
      </w:r>
      <w:r>
        <w:rPr>
          <w:rFonts w:asciiTheme="majorEastAsia" w:eastAsiaTheme="majorEastAsia" w:hAnsiTheme="majorEastAsia" w:cstheme="majorEastAsia" w:hint="eastAsia"/>
          <w:b/>
          <w:color w:val="000000" w:themeColor="text1"/>
          <w:kern w:val="0"/>
          <w:sz w:val="32"/>
          <w:szCs w:val="32"/>
        </w:rPr>
        <w:t>投标文件有关格式</w:t>
      </w:r>
    </w:p>
    <w:p w:rsidR="002F2195" w:rsidRDefault="002F2195">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2F2195" w:rsidRDefault="002F2195">
      <w:pPr>
        <w:autoSpaceDE w:val="0"/>
        <w:autoSpaceDN w:val="0"/>
        <w:adjustRightInd w:val="0"/>
        <w:spacing w:line="700" w:lineRule="exact"/>
        <w:ind w:firstLine="551"/>
        <w:rPr>
          <w:rFonts w:asciiTheme="majorEastAsia" w:eastAsiaTheme="majorEastAsia" w:hAnsiTheme="majorEastAsia" w:cs="宋体"/>
          <w:b/>
          <w:color w:val="000000" w:themeColor="text1"/>
          <w:kern w:val="0"/>
          <w:sz w:val="36"/>
          <w:szCs w:val="36"/>
        </w:rPr>
      </w:pPr>
    </w:p>
    <w:p w:rsidR="002F2195" w:rsidRDefault="007928B5">
      <w:pPr>
        <w:pStyle w:val="a9"/>
        <w:widowControl/>
        <w:numPr>
          <w:ilvl w:val="0"/>
          <w:numId w:val="4"/>
        </w:numPr>
        <w:shd w:val="clear" w:color="auto" w:fill="FFFFFF"/>
        <w:spacing w:line="315" w:lineRule="atLeast"/>
        <w:jc w:val="center"/>
        <w:outlineLvl w:val="0"/>
        <w:rPr>
          <w:rFonts w:ascii="宋体" w:hAnsi="宋体" w:cs="宋体"/>
          <w:b/>
          <w:color w:val="000000" w:themeColor="text1"/>
          <w:sz w:val="36"/>
          <w:szCs w:val="36"/>
          <w:shd w:val="clear" w:color="auto" w:fill="FFFFFF"/>
        </w:rPr>
      </w:pPr>
      <w:r>
        <w:rPr>
          <w:rFonts w:ascii="宋体" w:hAnsi="宋体" w:cs="宋体" w:hint="eastAsia"/>
          <w:b/>
          <w:color w:val="000000" w:themeColor="text1"/>
          <w:sz w:val="36"/>
          <w:szCs w:val="36"/>
          <w:shd w:val="clear" w:color="auto" w:fill="FFFFFF"/>
        </w:rPr>
        <w:lastRenderedPageBreak/>
        <w:t>投标邀请</w:t>
      </w:r>
    </w:p>
    <w:p w:rsidR="002F2195" w:rsidRDefault="007928B5">
      <w:pPr>
        <w:widowControl/>
        <w:spacing w:line="432" w:lineRule="auto"/>
        <w:ind w:firstLine="480"/>
        <w:jc w:val="left"/>
        <w:rPr>
          <w:rFonts w:ascii="仿宋_GB2312" w:eastAsia="仿宋_GB2312" w:hAnsi="仿宋_GB2312" w:cs="仿宋_GB2312"/>
          <w:color w:val="000000" w:themeColor="text1"/>
          <w:sz w:val="32"/>
          <w:szCs w:val="32"/>
          <w:shd w:val="clear" w:color="auto" w:fill="FFFFFF"/>
        </w:rPr>
      </w:pPr>
      <w:r>
        <w:rPr>
          <w:rFonts w:ascii="宋体" w:eastAsia="宋体" w:hAnsi="宋体" w:cs="宋体" w:hint="eastAsia"/>
          <w:color w:val="000000" w:themeColor="text1"/>
          <w:kern w:val="0"/>
          <w:sz w:val="24"/>
          <w:szCs w:val="24"/>
        </w:rPr>
        <w:t>四川富旭工程项目管理有限公司受许昌市城乡一体化示范区财政局委托，就许昌市城乡一体化示范区财政投资建设项目资产评估机构采购项目进行公开招标采购，现欢迎符合相关条件的供应商参加投标。</w:t>
      </w:r>
    </w:p>
    <w:p w:rsidR="002F2195" w:rsidRDefault="007928B5">
      <w:pPr>
        <w:pStyle w:val="a9"/>
        <w:widowControl/>
        <w:shd w:val="clear" w:color="auto" w:fill="FFFFFF"/>
        <w:spacing w:line="432" w:lineRule="auto"/>
        <w:contextualSpacing/>
        <w:jc w:val="left"/>
        <w:outlineLvl w:val="1"/>
        <w:rPr>
          <w:rFonts w:asciiTheme="minorEastAsia" w:eastAsiaTheme="minorEastAsia" w:hAnsiTheme="minorEastAsia" w:cs="黑体"/>
          <w:b/>
          <w:bCs/>
          <w:color w:val="000000" w:themeColor="text1"/>
        </w:rPr>
      </w:pPr>
      <w:r>
        <w:rPr>
          <w:rFonts w:ascii="黑体" w:eastAsia="黑体" w:hAnsi="黑体" w:cs="黑体" w:hint="eastAsia"/>
          <w:bCs/>
          <w:color w:val="000000" w:themeColor="text1"/>
          <w:sz w:val="32"/>
          <w:szCs w:val="32"/>
          <w:shd w:val="clear" w:color="auto" w:fill="FFFFFF"/>
        </w:rPr>
        <w:t xml:space="preserve">   </w:t>
      </w:r>
      <w:r>
        <w:rPr>
          <w:rFonts w:ascii="黑体" w:eastAsia="黑体" w:hAnsi="黑体" w:cs="黑体" w:hint="eastAsia"/>
          <w:bCs/>
          <w:color w:val="000000" w:themeColor="text1"/>
          <w:shd w:val="clear" w:color="auto" w:fill="FFFFFF"/>
        </w:rPr>
        <w:t xml:space="preserve"> </w:t>
      </w:r>
      <w:r>
        <w:rPr>
          <w:rFonts w:asciiTheme="minorEastAsia" w:eastAsiaTheme="minorEastAsia" w:hAnsiTheme="minorEastAsia" w:cs="黑体" w:hint="eastAsia"/>
          <w:b/>
          <w:bCs/>
          <w:color w:val="000000" w:themeColor="text1"/>
          <w:shd w:val="clear" w:color="auto" w:fill="FFFFFF"/>
        </w:rPr>
        <w:t>一、项目基本情况</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（一）项目名称：</w:t>
      </w:r>
      <w:r>
        <w:rPr>
          <w:rFonts w:ascii="宋体" w:hAnsi="宋体" w:cs="宋体" w:hint="eastAsia"/>
          <w:color w:val="000000" w:themeColor="text1"/>
          <w:kern w:val="0"/>
        </w:rPr>
        <w:t>许昌市城乡一体化示范区财政投资建设项目资产评估机构采购项目</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（二）项目编号：</w:t>
      </w:r>
      <w:r>
        <w:rPr>
          <w:rFonts w:asciiTheme="minorEastAsia" w:eastAsiaTheme="minorEastAsia" w:hAnsiTheme="minorEastAsia" w:cs="仿宋_GB2312" w:hint="eastAsia"/>
          <w:color w:val="000000" w:themeColor="text1"/>
          <w:shd w:val="clear" w:color="auto" w:fill="FFFFFF"/>
        </w:rPr>
        <w:t>JZFCG-G2018</w:t>
      </w:r>
      <w:r>
        <w:rPr>
          <w:rFonts w:asciiTheme="minorEastAsia" w:eastAsiaTheme="minorEastAsia" w:hAnsiTheme="minorEastAsia" w:cs="仿宋_GB2312" w:hint="eastAsia"/>
          <w:color w:val="000000" w:themeColor="text1"/>
          <w:shd w:val="clear" w:color="auto" w:fill="FFFFFF"/>
        </w:rPr>
        <w:t>009</w:t>
      </w:r>
      <w:r>
        <w:rPr>
          <w:rFonts w:asciiTheme="minorEastAsia" w:eastAsiaTheme="minorEastAsia" w:hAnsiTheme="minorEastAsia" w:cs="仿宋_GB2312" w:hint="eastAsia"/>
          <w:color w:val="000000" w:themeColor="text1"/>
          <w:shd w:val="clear" w:color="auto" w:fill="FFFFFF"/>
        </w:rPr>
        <w:t>号</w:t>
      </w:r>
      <w:r>
        <w:rPr>
          <w:rFonts w:asciiTheme="minorEastAsia" w:eastAsiaTheme="minorEastAsia" w:hAnsiTheme="minorEastAsia" w:cs="仿宋_GB2312" w:hint="eastAsia"/>
          <w:color w:val="000000" w:themeColor="text1"/>
          <w:shd w:val="clear" w:color="auto" w:fill="FFFFFF"/>
        </w:rPr>
        <w:t xml:space="preserve">    </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（三）采购方式：</w:t>
      </w:r>
      <w:r>
        <w:rPr>
          <w:rFonts w:asciiTheme="minorEastAsia" w:eastAsiaTheme="minorEastAsia" w:hAnsiTheme="minorEastAsia" w:cs="仿宋_GB2312" w:hint="eastAsia"/>
          <w:color w:val="000000" w:themeColor="text1"/>
          <w:shd w:val="clear" w:color="auto" w:fill="FFFFFF"/>
        </w:rPr>
        <w:t>公开招标</w:t>
      </w:r>
      <w:r>
        <w:rPr>
          <w:rFonts w:asciiTheme="minorEastAsia" w:eastAsiaTheme="minorEastAsia" w:hAnsiTheme="minorEastAsia" w:cs="仿宋_GB2312" w:hint="eastAsia"/>
          <w:color w:val="000000" w:themeColor="text1"/>
          <w:shd w:val="clear" w:color="auto" w:fill="FFFFFF"/>
        </w:rPr>
        <w:t xml:space="preserve">                                                                                                                          </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（四）项目主要内容、数量及要求：</w:t>
      </w:r>
    </w:p>
    <w:p w:rsidR="002F2195" w:rsidRDefault="007928B5">
      <w:pPr>
        <w:widowControl/>
        <w:spacing w:line="432" w:lineRule="auto"/>
        <w:ind w:firstLine="482"/>
        <w:rPr>
          <w:rFonts w:asciiTheme="minorEastAsia" w:hAnsiTheme="minorEastAsia" w:cs="仿宋_GB2312"/>
          <w:color w:val="000000" w:themeColor="text1"/>
          <w:shd w:val="clear" w:color="auto" w:fill="FFFFFF"/>
        </w:rPr>
      </w:pPr>
      <w:r>
        <w:rPr>
          <w:rFonts w:ascii="宋体" w:eastAsia="宋体" w:hAnsi="宋体" w:cs="宋体" w:hint="eastAsia"/>
          <w:color w:val="000000" w:themeColor="text1"/>
          <w:kern w:val="0"/>
          <w:sz w:val="24"/>
          <w:szCs w:val="24"/>
        </w:rPr>
        <w:t>择优选定</w:t>
      </w:r>
      <w:r>
        <w:rPr>
          <w:rFonts w:ascii="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家资产评估机构</w:t>
      </w:r>
      <w:r>
        <w:rPr>
          <w:rFonts w:ascii="宋体" w:eastAsia="宋体" w:hAnsi="宋体" w:cs="宋体" w:hint="eastAsia"/>
          <w:color w:val="000000" w:themeColor="text1"/>
          <w:kern w:val="0"/>
          <w:sz w:val="24"/>
          <w:szCs w:val="24"/>
        </w:rPr>
        <w:t>（不包括河南省光明资产评估有限公司，河南剑桥联合资产评估事务所，河</w:t>
      </w:r>
      <w:r>
        <w:rPr>
          <w:rFonts w:ascii="宋体" w:eastAsia="宋体" w:hAnsi="宋体" w:cs="宋体" w:hint="eastAsia"/>
          <w:color w:val="000000" w:themeColor="text1"/>
          <w:kern w:val="0"/>
          <w:sz w:val="24"/>
          <w:szCs w:val="24"/>
        </w:rPr>
        <w:t>南兴华资产评估有限公司，河南兆信资产评估有限公司，河南华夏资产评估有限公司已经入库的五家机构）</w:t>
      </w:r>
      <w:r>
        <w:rPr>
          <w:rFonts w:ascii="宋体" w:eastAsia="宋体" w:hAnsi="宋体" w:cs="宋体" w:hint="eastAsia"/>
          <w:color w:val="000000" w:themeColor="text1"/>
          <w:kern w:val="0"/>
          <w:sz w:val="24"/>
          <w:szCs w:val="24"/>
        </w:rPr>
        <w:t>，负责示范区单位资产处置、收购有关资产评估等工作。</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（五）预算金额：</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u w:val="single"/>
          <w:shd w:val="clear" w:color="auto" w:fill="FFFFFF"/>
        </w:rPr>
        <w:t>无</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（六）服务时间</w:t>
      </w:r>
      <w:r>
        <w:rPr>
          <w:rFonts w:asciiTheme="minorEastAsia" w:eastAsiaTheme="minorEastAsia" w:hAnsiTheme="minorEastAsia" w:cs="仿宋_GB2312" w:hint="eastAsia"/>
          <w:color w:val="000000" w:themeColor="text1"/>
          <w:shd w:val="clear" w:color="auto" w:fill="FFFFFF"/>
        </w:rPr>
        <w:t xml:space="preserve"> </w:t>
      </w:r>
      <w:r>
        <w:rPr>
          <w:rFonts w:asciiTheme="minorEastAsia" w:eastAsiaTheme="minorEastAsia" w:hAnsiTheme="minorEastAsia" w:cs="仿宋_GB2312" w:hint="eastAsia"/>
          <w:color w:val="000000" w:themeColor="text1"/>
          <w:shd w:val="clear" w:color="auto" w:fill="FFFFFF"/>
        </w:rPr>
        <w:t>：</w:t>
      </w:r>
      <w:r>
        <w:rPr>
          <w:rFonts w:asciiTheme="minorEastAsia" w:hAnsiTheme="minorEastAsia" w:cs="仿宋_GB2312" w:hint="eastAsia"/>
          <w:color w:val="000000" w:themeColor="text1"/>
          <w:shd w:val="clear" w:color="auto" w:fill="FFFFFF"/>
        </w:rPr>
        <w:t>自合同签订之日起两年。</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（七）服务地点：</w:t>
      </w:r>
      <w:r>
        <w:rPr>
          <w:rFonts w:asciiTheme="minorEastAsia" w:eastAsiaTheme="minorEastAsia" w:hAnsiTheme="minorEastAsia" w:cs="仿宋_GB2312" w:hint="eastAsia"/>
          <w:color w:val="000000" w:themeColor="text1"/>
          <w:shd w:val="clear" w:color="auto" w:fill="FFFFFF"/>
        </w:rPr>
        <w:t>许昌市</w:t>
      </w:r>
    </w:p>
    <w:p w:rsidR="002F2195" w:rsidRDefault="007928B5">
      <w:pPr>
        <w:pStyle w:val="a9"/>
        <w:widowControl/>
        <w:shd w:val="clear" w:color="auto" w:fill="FFFFFF"/>
        <w:spacing w:line="432" w:lineRule="auto"/>
        <w:ind w:firstLineChars="300" w:firstLine="723"/>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二</w:t>
      </w:r>
      <w:r>
        <w:rPr>
          <w:rFonts w:asciiTheme="minorEastAsia" w:eastAsiaTheme="minorEastAsia" w:hAnsiTheme="minorEastAsia" w:cs="黑体" w:hint="eastAsia"/>
          <w:b/>
          <w:bCs/>
          <w:color w:val="000000" w:themeColor="text1"/>
          <w:shd w:val="clear" w:color="auto" w:fill="FFFFFF"/>
        </w:rPr>
        <w:t>、投标人资格要求</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（一）符合《中华人民共和国政府采购法》第二十二条之规定；</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二</w:t>
      </w:r>
      <w:r>
        <w:rPr>
          <w:rFonts w:asciiTheme="minorEastAsia" w:eastAsiaTheme="minorEastAsia" w:hAnsiTheme="minorEastAsia" w:cs="仿宋_GB2312" w:hint="eastAsia"/>
          <w:color w:val="000000" w:themeColor="text1"/>
          <w:shd w:val="clear" w:color="auto" w:fill="FFFFFF"/>
        </w:rPr>
        <w:t>)</w:t>
      </w:r>
      <w:r>
        <w:rPr>
          <w:rFonts w:asciiTheme="minorEastAsia" w:hAnsiTheme="minorEastAsia" w:cs="仿宋_GB2312"/>
          <w:color w:val="000000" w:themeColor="text1"/>
          <w:shd w:val="clear" w:color="auto" w:fill="FFFFFF"/>
        </w:rPr>
        <w:t xml:space="preserve"> </w:t>
      </w:r>
      <w:r>
        <w:rPr>
          <w:rFonts w:asciiTheme="minorEastAsia" w:eastAsiaTheme="minorEastAsia" w:hAnsiTheme="minorEastAsia" w:cs="仿宋_GB2312"/>
          <w:color w:val="000000" w:themeColor="text1"/>
          <w:shd w:val="clear" w:color="auto" w:fill="FFFFFF"/>
        </w:rPr>
        <w:t>未被列入</w:t>
      </w:r>
      <w:r>
        <w:rPr>
          <w:rFonts w:asciiTheme="minorEastAsia" w:eastAsiaTheme="minorEastAsia" w:hAnsiTheme="minorEastAsia" w:cs="仿宋_GB2312"/>
          <w:color w:val="000000" w:themeColor="text1"/>
          <w:shd w:val="clear" w:color="auto" w:fill="FFFFFF"/>
        </w:rPr>
        <w:t>“</w:t>
      </w:r>
      <w:r>
        <w:rPr>
          <w:rFonts w:asciiTheme="minorEastAsia" w:eastAsiaTheme="minorEastAsia" w:hAnsiTheme="minorEastAsia" w:cs="仿宋_GB2312"/>
          <w:color w:val="000000" w:themeColor="text1"/>
          <w:shd w:val="clear" w:color="auto" w:fill="FFFFFF"/>
        </w:rPr>
        <w:t>信用中国</w:t>
      </w:r>
      <w:r>
        <w:rPr>
          <w:rFonts w:asciiTheme="minorEastAsia" w:eastAsiaTheme="minorEastAsia" w:hAnsiTheme="minorEastAsia" w:cs="仿宋_GB2312"/>
          <w:color w:val="000000" w:themeColor="text1"/>
          <w:shd w:val="clear" w:color="auto" w:fill="FFFFFF"/>
        </w:rPr>
        <w:t>”</w:t>
      </w:r>
      <w:r>
        <w:rPr>
          <w:rFonts w:asciiTheme="minorEastAsia" w:eastAsiaTheme="minorEastAsia" w:hAnsiTheme="minorEastAsia" w:cs="仿宋_GB2312"/>
          <w:color w:val="000000" w:themeColor="text1"/>
          <w:shd w:val="clear" w:color="auto" w:fill="FFFFFF"/>
        </w:rPr>
        <w:t>网站</w:t>
      </w:r>
      <w:r>
        <w:rPr>
          <w:rFonts w:asciiTheme="minorEastAsia" w:eastAsiaTheme="minorEastAsia" w:hAnsiTheme="minorEastAsia" w:cs="仿宋_GB2312"/>
          <w:color w:val="000000" w:themeColor="text1"/>
          <w:shd w:val="clear" w:color="auto" w:fill="FFFFFF"/>
        </w:rPr>
        <w:t>(www.creditchina.gov.cn)</w:t>
      </w:r>
      <w:r>
        <w:rPr>
          <w:rFonts w:asciiTheme="minorEastAsia" w:eastAsiaTheme="minorEastAsia" w:hAnsiTheme="minorEastAsia" w:cs="仿宋_GB2312"/>
          <w:color w:val="000000" w:themeColor="text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color w:val="000000" w:themeColor="text1"/>
          <w:shd w:val="clear" w:color="auto" w:fill="FFFFFF"/>
        </w:rPr>
        <w:t>中国政府采购网</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color w:val="000000" w:themeColor="text1"/>
          <w:shd w:val="clear" w:color="auto" w:fill="FFFFFF"/>
        </w:rPr>
        <w:t xml:space="preserve"> (www.ccgp.gov.cn)</w:t>
      </w:r>
      <w:r>
        <w:rPr>
          <w:rFonts w:asciiTheme="minorEastAsia" w:eastAsiaTheme="minorEastAsia" w:hAnsiTheme="minorEastAsia" w:cs="仿宋_GB2312"/>
          <w:color w:val="000000" w:themeColor="text1"/>
          <w:shd w:val="clear" w:color="auto" w:fill="FFFFFF"/>
        </w:rPr>
        <w:t>政府采购严重违法失信行为记录名单的投标人</w:t>
      </w:r>
      <w:r>
        <w:rPr>
          <w:rFonts w:asciiTheme="minorEastAsia" w:eastAsiaTheme="minorEastAsia" w:hAnsiTheme="minorEastAsia" w:cs="仿宋_GB2312" w:hint="eastAsia"/>
          <w:color w:val="000000" w:themeColor="text1"/>
          <w:shd w:val="clear" w:color="auto" w:fill="FFFFFF"/>
        </w:rPr>
        <w:t>；</w:t>
      </w:r>
    </w:p>
    <w:p w:rsidR="002F2195" w:rsidRDefault="007928B5">
      <w:pPr>
        <w:pStyle w:val="a9"/>
        <w:widowControl/>
        <w:shd w:val="clear" w:color="auto" w:fill="FFFFFF"/>
        <w:spacing w:line="432" w:lineRule="auto"/>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三</w:t>
      </w:r>
      <w:r>
        <w:rPr>
          <w:rFonts w:asciiTheme="minorEastAsia" w:eastAsiaTheme="minorEastAsia" w:hAnsiTheme="minorEastAsia" w:cs="仿宋_GB2312" w:hint="eastAsia"/>
          <w:color w:val="000000" w:themeColor="text1"/>
          <w:shd w:val="clear" w:color="auto" w:fill="FFFFFF"/>
        </w:rPr>
        <w:t>）本次招标不接受联合体投标。</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lastRenderedPageBreak/>
        <w:t>三</w:t>
      </w:r>
      <w:r>
        <w:rPr>
          <w:rFonts w:asciiTheme="minorEastAsia" w:eastAsiaTheme="minorEastAsia" w:hAnsiTheme="minorEastAsia" w:cs="黑体" w:hint="eastAsia"/>
          <w:b/>
          <w:bCs/>
          <w:color w:val="000000" w:themeColor="text1"/>
          <w:shd w:val="clear" w:color="auto" w:fill="FFFFFF"/>
        </w:rPr>
        <w:t>、招标文件的获取</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（一）网上下载招标文件</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1</w:t>
      </w:r>
      <w:r>
        <w:rPr>
          <w:rFonts w:asciiTheme="minorEastAsia" w:eastAsiaTheme="minorEastAsia" w:hAnsiTheme="minorEastAsia" w:cs="仿宋_GB2312" w:hint="eastAsia"/>
          <w:color w:val="000000" w:themeColor="text1"/>
          <w:shd w:val="clear" w:color="auto" w:fill="FFFFFF"/>
        </w:rPr>
        <w:t>、持</w:t>
      </w:r>
      <w:r>
        <w:rPr>
          <w:rFonts w:asciiTheme="minorEastAsia" w:eastAsiaTheme="minorEastAsia" w:hAnsiTheme="minorEastAsia" w:cs="仿宋_GB2312" w:hint="eastAsia"/>
          <w:color w:val="000000" w:themeColor="text1"/>
          <w:shd w:val="clear" w:color="auto" w:fill="FFFFFF"/>
        </w:rPr>
        <w:t>CA</w:t>
      </w:r>
      <w:r>
        <w:rPr>
          <w:rFonts w:asciiTheme="minorEastAsia" w:eastAsiaTheme="minorEastAsia" w:hAnsiTheme="minorEastAsia" w:cs="仿宋_GB2312" w:hint="eastAsia"/>
          <w:color w:val="000000" w:themeColor="text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themeColor="text1"/>
          <w:shd w:val="clear" w:color="auto" w:fill="FFFFFF"/>
        </w:rPr>
        <w:t>http://221.14.6.70:8088/ggzy/eps/public/RegistAllJcxx.html</w:t>
      </w:r>
      <w:r>
        <w:rPr>
          <w:rFonts w:asciiTheme="minorEastAsia" w:eastAsiaTheme="minorEastAsia" w:hAnsiTheme="minorEastAsia" w:cs="仿宋_GB2312" w:hint="eastAsia"/>
          <w:color w:val="000000" w:themeColor="text1"/>
          <w:shd w:val="clear" w:color="auto" w:fill="FFFFFF"/>
        </w:rPr>
        <w:t>）进行免费注册登记（详见“常见问题解答</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诚信库网上注册相关资料下载”）；</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2</w:t>
      </w:r>
      <w:r>
        <w:rPr>
          <w:rFonts w:asciiTheme="minorEastAsia" w:eastAsiaTheme="minorEastAsia" w:hAnsiTheme="minorEastAsia" w:cs="仿宋_GB2312" w:hint="eastAsia"/>
          <w:color w:val="000000" w:themeColor="text1"/>
          <w:shd w:val="clear" w:color="auto" w:fill="FFFFFF"/>
        </w:rPr>
        <w:t>、在投标截止时间前均可登录【全国公共资源交易平台（河南省·许昌市）】“投</w:t>
      </w:r>
      <w:r>
        <w:rPr>
          <w:rFonts w:asciiTheme="minorEastAsia" w:eastAsiaTheme="minorEastAsia" w:hAnsiTheme="minorEastAsia" w:cs="仿宋_GB2312" w:hint="eastAsia"/>
          <w:color w:val="000000" w:themeColor="text1"/>
          <w:shd w:val="clear" w:color="auto" w:fill="FFFFFF"/>
        </w:rPr>
        <w:t>标人</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供应商登录”入口（</w:t>
      </w:r>
      <w:r>
        <w:rPr>
          <w:rFonts w:asciiTheme="minorEastAsia" w:eastAsiaTheme="minorEastAsia" w:hAnsiTheme="minorEastAsia" w:cs="仿宋_GB2312" w:hint="eastAsia"/>
          <w:color w:val="000000" w:themeColor="text1"/>
          <w:shd w:val="clear" w:color="auto" w:fill="FFFFFF"/>
        </w:rPr>
        <w:t>http://221.14.6.70:8088/ggzy/</w:t>
      </w:r>
      <w:r>
        <w:rPr>
          <w:rFonts w:asciiTheme="minorEastAsia" w:eastAsiaTheme="minorEastAsia" w:hAnsiTheme="minorEastAsia" w:cs="仿宋_GB2312" w:hint="eastAsia"/>
          <w:color w:val="000000" w:themeColor="text1"/>
          <w:shd w:val="clear" w:color="auto" w:fill="FFFFFF"/>
        </w:rPr>
        <w:t>）自行下载招标文件（详见“常见问题解答</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交易系统操作手册”）。</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（二）未通过《全国公共资源交易平台（河南省·许昌市）》下载招标文件的投标人</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拒收其递交的投标文件。</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三</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招标文件售价</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u w:val="single"/>
          <w:shd w:val="clear" w:color="auto" w:fill="FFFFFF"/>
        </w:rPr>
        <w:t>300</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 xml:space="preserve"> </w:t>
      </w:r>
      <w:r>
        <w:rPr>
          <w:rFonts w:asciiTheme="minorEastAsia" w:eastAsiaTheme="minorEastAsia" w:hAnsiTheme="minorEastAsia" w:cs="仿宋_GB2312" w:hint="eastAsia"/>
          <w:color w:val="000000" w:themeColor="text1"/>
          <w:shd w:val="clear" w:color="auto" w:fill="FFFFFF"/>
        </w:rPr>
        <w:t>元</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rPr>
        <w:t>套，投标人在递交投标文件时向采购代理机构交纳采购文件费用，售后不退。</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黑体"/>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四</w:t>
      </w:r>
      <w:r>
        <w:rPr>
          <w:rFonts w:asciiTheme="minorEastAsia" w:eastAsiaTheme="minorEastAsia" w:hAnsiTheme="minorEastAsia" w:cs="黑体" w:hint="eastAsia"/>
          <w:b/>
          <w:bCs/>
          <w:color w:val="000000" w:themeColor="text1"/>
          <w:shd w:val="clear" w:color="auto" w:fill="FFFFFF"/>
        </w:rPr>
        <w:t>、投标截止时间、开标时间及地点</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（一）投标截止及开标时间：</w:t>
      </w:r>
      <w:r>
        <w:rPr>
          <w:rFonts w:asciiTheme="minorEastAsia" w:eastAsiaTheme="minorEastAsia" w:hAnsiTheme="minorEastAsia" w:cs="仿宋_GB2312" w:hint="eastAsia"/>
          <w:color w:val="000000" w:themeColor="text1"/>
          <w:shd w:val="clear" w:color="auto" w:fill="FFFFFF"/>
        </w:rPr>
        <w:t>2018</w:t>
      </w:r>
      <w:r>
        <w:rPr>
          <w:rFonts w:asciiTheme="minorEastAsia" w:eastAsiaTheme="minorEastAsia" w:hAnsiTheme="minorEastAsia" w:cs="仿宋_GB2312" w:hint="eastAsia"/>
          <w:color w:val="000000" w:themeColor="text1"/>
          <w:shd w:val="clear" w:color="auto" w:fill="FFFFFF"/>
        </w:rPr>
        <w:t>年</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u w:val="single"/>
          <w:shd w:val="clear" w:color="auto" w:fill="FFFFFF"/>
        </w:rPr>
        <w:t>3</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月</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u w:val="single"/>
          <w:shd w:val="clear" w:color="auto" w:fill="FFFFFF"/>
        </w:rPr>
        <w:t>6</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日</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u w:val="single"/>
          <w:shd w:val="clear" w:color="auto" w:fill="FFFFFF"/>
        </w:rPr>
        <w:t>10</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时</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u w:val="single"/>
          <w:shd w:val="clear" w:color="auto" w:fill="FFFFFF"/>
        </w:rPr>
        <w:t>30</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分（北京时间），逾期送达或不符合规定的投标文件不予接受。</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（二）开标地点：许昌市公共资源交易中心（</w:t>
      </w:r>
      <w:r>
        <w:rPr>
          <w:rFonts w:asciiTheme="minorEastAsia" w:eastAsiaTheme="minorEastAsia" w:hAnsiTheme="minorEastAsia" w:cs="Arial"/>
          <w:color w:val="000000" w:themeColor="text1"/>
        </w:rPr>
        <w:t>龙兴路与竹林路交汇处</w:t>
      </w:r>
      <w:r>
        <w:rPr>
          <w:rFonts w:asciiTheme="minorEastAsia" w:eastAsiaTheme="minorEastAsia" w:hAnsiTheme="minorEastAsia" w:cs="仿宋_GB2312" w:hint="eastAsia"/>
          <w:color w:val="000000" w:themeColor="text1"/>
        </w:rPr>
        <w:t>公共资源大厦）三楼开标</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u w:val="single"/>
        </w:rPr>
        <w:t>一</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室。</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五</w:t>
      </w:r>
      <w:r>
        <w:rPr>
          <w:rFonts w:asciiTheme="minorEastAsia" w:eastAsiaTheme="minorEastAsia" w:hAnsiTheme="minorEastAsia" w:cs="黑体" w:hint="eastAsia"/>
          <w:b/>
          <w:bCs/>
          <w:color w:val="000000" w:themeColor="text1"/>
          <w:shd w:val="clear" w:color="auto" w:fill="FFFFFF"/>
        </w:rPr>
        <w:t>、本次招标公告同时在《中国政府采购网》、《河南省政府采购网》、《许昌市政府采购网》、《全国公共资源交易平台（河南省·许昌市）》发布。</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六</w:t>
      </w:r>
      <w:r>
        <w:rPr>
          <w:rFonts w:asciiTheme="minorEastAsia" w:eastAsiaTheme="minorEastAsia" w:hAnsiTheme="minorEastAsia" w:cs="黑体" w:hint="eastAsia"/>
          <w:b/>
          <w:bCs/>
          <w:color w:val="000000" w:themeColor="text1"/>
          <w:shd w:val="clear" w:color="auto" w:fill="FFFFFF"/>
        </w:rPr>
        <w:t>、公告期限</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本招标公告自发布之日起公告期限为</w:t>
      </w:r>
      <w:r>
        <w:rPr>
          <w:rFonts w:asciiTheme="minorEastAsia" w:eastAsiaTheme="minorEastAsia" w:hAnsiTheme="minorEastAsia" w:cs="仿宋_GB2312" w:hint="eastAsia"/>
          <w:color w:val="000000" w:themeColor="text1"/>
        </w:rPr>
        <w:t>5</w:t>
      </w:r>
      <w:r>
        <w:rPr>
          <w:rFonts w:asciiTheme="minorEastAsia" w:eastAsiaTheme="minorEastAsia" w:hAnsiTheme="minorEastAsia" w:cs="仿宋_GB2312" w:hint="eastAsia"/>
          <w:color w:val="000000" w:themeColor="text1"/>
        </w:rPr>
        <w:t>个工作日。</w:t>
      </w:r>
    </w:p>
    <w:p w:rsidR="002F2195" w:rsidRDefault="002F2195">
      <w:pPr>
        <w:pStyle w:val="a9"/>
        <w:widowControl/>
        <w:shd w:val="clear" w:color="auto" w:fill="FFFFFF"/>
        <w:spacing w:line="432" w:lineRule="auto"/>
        <w:ind w:firstLine="420"/>
        <w:contextualSpacing/>
        <w:jc w:val="left"/>
        <w:outlineLvl w:val="1"/>
        <w:rPr>
          <w:rFonts w:asciiTheme="minorEastAsia" w:eastAsiaTheme="minorEastAsia" w:hAnsiTheme="minorEastAsia" w:cs="黑体"/>
          <w:b/>
          <w:bCs/>
          <w:color w:val="000000" w:themeColor="text1"/>
        </w:rPr>
      </w:pPr>
    </w:p>
    <w:p w:rsidR="00AF3F46" w:rsidRDefault="00AF3F46">
      <w:pPr>
        <w:pStyle w:val="a9"/>
        <w:widowControl/>
        <w:shd w:val="clear" w:color="auto" w:fill="FFFFFF"/>
        <w:spacing w:line="432" w:lineRule="auto"/>
        <w:ind w:firstLine="420"/>
        <w:contextualSpacing/>
        <w:jc w:val="left"/>
        <w:outlineLvl w:val="1"/>
        <w:rPr>
          <w:rFonts w:asciiTheme="minorEastAsia" w:eastAsiaTheme="minorEastAsia" w:hAnsiTheme="minorEastAsia" w:cs="黑体" w:hint="eastAsia"/>
          <w:b/>
          <w:bCs/>
          <w:color w:val="000000" w:themeColor="text1"/>
        </w:rPr>
      </w:pPr>
    </w:p>
    <w:p w:rsidR="002F2195" w:rsidRDefault="007928B5">
      <w:pPr>
        <w:pStyle w:val="a9"/>
        <w:widowControl/>
        <w:shd w:val="clear" w:color="auto" w:fill="FFFFFF"/>
        <w:spacing w:line="432" w:lineRule="auto"/>
        <w:ind w:firstLine="420"/>
        <w:contextualSpacing/>
        <w:jc w:val="left"/>
        <w:outlineLvl w:val="1"/>
        <w:rPr>
          <w:rFonts w:asciiTheme="minorEastAsia" w:eastAsiaTheme="minorEastAsia" w:hAnsiTheme="minorEastAsia" w:cs="黑体"/>
          <w:b/>
          <w:bCs/>
          <w:color w:val="000000" w:themeColor="text1"/>
        </w:rPr>
      </w:pPr>
      <w:r>
        <w:rPr>
          <w:rFonts w:asciiTheme="minorEastAsia" w:eastAsiaTheme="minorEastAsia" w:hAnsiTheme="minorEastAsia" w:cs="黑体" w:hint="eastAsia"/>
          <w:b/>
          <w:bCs/>
          <w:color w:val="000000" w:themeColor="text1"/>
        </w:rPr>
        <w:lastRenderedPageBreak/>
        <w:t>七</w:t>
      </w:r>
      <w:r>
        <w:rPr>
          <w:rFonts w:asciiTheme="minorEastAsia" w:eastAsiaTheme="minorEastAsia" w:hAnsiTheme="minorEastAsia" w:cs="黑体" w:hint="eastAsia"/>
          <w:b/>
          <w:bCs/>
          <w:color w:val="000000" w:themeColor="text1"/>
        </w:rPr>
        <w:t>、联系方式</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采购人：许昌市城乡一体化示范区财政局</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地</w:t>
      </w:r>
      <w:r>
        <w:rPr>
          <w:rFonts w:asciiTheme="minorEastAsia" w:eastAsiaTheme="minorEastAsia" w:hAnsiTheme="minorEastAsia" w:cs="仿宋_GB2312" w:hint="eastAsia"/>
          <w:color w:val="000000" w:themeColor="text1"/>
        </w:rPr>
        <w:t xml:space="preserve"> </w:t>
      </w:r>
      <w:r>
        <w:rPr>
          <w:rFonts w:asciiTheme="minorEastAsia" w:eastAsiaTheme="minorEastAsia" w:hAnsiTheme="minorEastAsia" w:cs="仿宋_GB2312" w:hint="eastAsia"/>
          <w:color w:val="000000" w:themeColor="text1"/>
        </w:rPr>
        <w:t>址：许昌市东城区金融大厦</w:t>
      </w:r>
      <w:r>
        <w:rPr>
          <w:rFonts w:asciiTheme="minorEastAsia" w:eastAsiaTheme="minorEastAsia" w:hAnsiTheme="minorEastAsia" w:cs="仿宋_GB2312" w:hint="eastAsia"/>
          <w:color w:val="000000" w:themeColor="text1"/>
        </w:rPr>
        <w:t>9</w:t>
      </w:r>
      <w:r>
        <w:rPr>
          <w:rFonts w:asciiTheme="minorEastAsia" w:eastAsiaTheme="minorEastAsia" w:hAnsiTheme="minorEastAsia" w:cs="仿宋_GB2312" w:hint="eastAsia"/>
          <w:color w:val="000000" w:themeColor="text1"/>
        </w:rPr>
        <w:t>楼</w:t>
      </w:r>
      <w:r>
        <w:rPr>
          <w:rFonts w:asciiTheme="minorEastAsia" w:eastAsiaTheme="minorEastAsia" w:hAnsiTheme="minorEastAsia" w:cs="仿宋_GB2312" w:hint="eastAsia"/>
          <w:color w:val="000000" w:themeColor="text1"/>
        </w:rPr>
        <w:t>907</w:t>
      </w:r>
      <w:r>
        <w:rPr>
          <w:rFonts w:asciiTheme="minorEastAsia" w:eastAsiaTheme="minorEastAsia" w:hAnsiTheme="minorEastAsia" w:cs="仿宋_GB2312" w:hint="eastAsia"/>
          <w:color w:val="000000" w:themeColor="text1"/>
        </w:rPr>
        <w:t>室</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联系人：徐</w:t>
      </w:r>
      <w:r>
        <w:rPr>
          <w:rFonts w:asciiTheme="minorEastAsia" w:eastAsiaTheme="minorEastAsia" w:hAnsiTheme="minorEastAsia" w:cs="仿宋_GB2312" w:hint="eastAsia"/>
          <w:color w:val="000000" w:themeColor="text1"/>
        </w:rPr>
        <w:t>爽</w:t>
      </w:r>
      <w:r>
        <w:rPr>
          <w:rFonts w:asciiTheme="minorEastAsia" w:eastAsiaTheme="minorEastAsia" w:hAnsiTheme="minorEastAsia" w:cs="仿宋_GB2312" w:hint="eastAsia"/>
          <w:color w:val="000000" w:themeColor="text1"/>
        </w:rPr>
        <w:t xml:space="preserve">   </w:t>
      </w:r>
      <w:r>
        <w:rPr>
          <w:rFonts w:asciiTheme="minorEastAsia" w:eastAsiaTheme="minorEastAsia" w:hAnsiTheme="minorEastAsia" w:cs="仿宋_GB2312" w:hint="eastAsia"/>
          <w:color w:val="000000" w:themeColor="text1"/>
        </w:rPr>
        <w:t>联系电话：</w:t>
      </w:r>
      <w:r>
        <w:rPr>
          <w:rFonts w:asciiTheme="minorEastAsia" w:eastAsiaTheme="minorEastAsia" w:hAnsiTheme="minorEastAsia" w:cs="仿宋_GB2312" w:hint="eastAsia"/>
          <w:color w:val="000000" w:themeColor="text1"/>
        </w:rPr>
        <w:t>0374-3372668</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代理机构：</w:t>
      </w:r>
      <w:r>
        <w:rPr>
          <w:rFonts w:ascii="宋体" w:hAnsi="宋体" w:cs="宋体" w:hint="eastAsia"/>
          <w:color w:val="000000" w:themeColor="text1"/>
          <w:kern w:val="0"/>
        </w:rPr>
        <w:t>四川富旭工程项目管理有限公司</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地</w:t>
      </w:r>
      <w:r>
        <w:rPr>
          <w:rFonts w:asciiTheme="minorEastAsia" w:eastAsiaTheme="minorEastAsia" w:hAnsiTheme="minorEastAsia" w:cs="仿宋_GB2312" w:hint="eastAsia"/>
          <w:color w:val="000000" w:themeColor="text1"/>
        </w:rPr>
        <w:t xml:space="preserve"> </w:t>
      </w:r>
      <w:r>
        <w:rPr>
          <w:rFonts w:asciiTheme="minorEastAsia" w:eastAsiaTheme="minorEastAsia" w:hAnsiTheme="minorEastAsia" w:cs="仿宋_GB2312" w:hint="eastAsia"/>
          <w:color w:val="000000" w:themeColor="text1"/>
        </w:rPr>
        <w:t>址：</w:t>
      </w:r>
      <w:r>
        <w:rPr>
          <w:rFonts w:ascii="宋体" w:hAnsi="宋体" w:cs="宋体" w:hint="eastAsia"/>
          <w:color w:val="000000" w:themeColor="text1"/>
          <w:kern w:val="0"/>
        </w:rPr>
        <w:t>郑州市农业南路与正光北街交叉口煤建大厦</w:t>
      </w:r>
      <w:r>
        <w:rPr>
          <w:rFonts w:ascii="宋体" w:hAnsi="宋体" w:cs="宋体" w:hint="eastAsia"/>
          <w:color w:val="000000" w:themeColor="text1"/>
          <w:kern w:val="0"/>
        </w:rPr>
        <w:t>A</w:t>
      </w:r>
      <w:r>
        <w:rPr>
          <w:rFonts w:ascii="宋体" w:hAnsi="宋体" w:cs="宋体" w:hint="eastAsia"/>
          <w:color w:val="000000" w:themeColor="text1"/>
          <w:kern w:val="0"/>
        </w:rPr>
        <w:t>座</w:t>
      </w:r>
      <w:r>
        <w:rPr>
          <w:rFonts w:ascii="宋体" w:hAnsi="宋体" w:cs="宋体" w:hint="eastAsia"/>
          <w:color w:val="000000" w:themeColor="text1"/>
          <w:kern w:val="0"/>
        </w:rPr>
        <w:t>1</w:t>
      </w:r>
      <w:r>
        <w:rPr>
          <w:rFonts w:ascii="宋体" w:hAnsi="宋体" w:cs="宋体" w:hint="eastAsia"/>
          <w:color w:val="000000" w:themeColor="text1"/>
          <w:kern w:val="0"/>
        </w:rPr>
        <w:t>单元</w:t>
      </w:r>
      <w:r>
        <w:rPr>
          <w:rFonts w:ascii="宋体" w:hAnsi="宋体" w:cs="宋体" w:hint="eastAsia"/>
          <w:color w:val="000000" w:themeColor="text1"/>
          <w:kern w:val="0"/>
        </w:rPr>
        <w:t>803</w:t>
      </w:r>
      <w:r>
        <w:rPr>
          <w:rFonts w:ascii="宋体" w:hAnsi="宋体" w:cs="宋体" w:hint="eastAsia"/>
          <w:color w:val="000000" w:themeColor="text1"/>
          <w:kern w:val="0"/>
        </w:rPr>
        <w:t>号</w:t>
      </w:r>
    </w:p>
    <w:p w:rsidR="002F2195" w:rsidRDefault="007928B5">
      <w:pPr>
        <w:pStyle w:val="a9"/>
        <w:widowControl/>
        <w:shd w:val="clear" w:color="auto" w:fill="FFFFFF"/>
        <w:spacing w:line="432"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联系人：胡</w:t>
      </w:r>
      <w:r>
        <w:rPr>
          <w:rFonts w:asciiTheme="minorEastAsia" w:eastAsiaTheme="minorEastAsia" w:hAnsiTheme="minorEastAsia" w:cs="仿宋_GB2312" w:hint="eastAsia"/>
          <w:color w:val="000000" w:themeColor="text1"/>
        </w:rPr>
        <w:t>凯凯</w:t>
      </w:r>
      <w:r>
        <w:rPr>
          <w:rFonts w:asciiTheme="minorEastAsia" w:eastAsiaTheme="minorEastAsia" w:hAnsiTheme="minorEastAsia" w:cs="仿宋_GB2312" w:hint="eastAsia"/>
          <w:color w:val="000000" w:themeColor="text1"/>
        </w:rPr>
        <w:t xml:space="preserve">  </w:t>
      </w:r>
      <w:r>
        <w:rPr>
          <w:rFonts w:asciiTheme="minorEastAsia" w:eastAsiaTheme="minorEastAsia" w:hAnsiTheme="minorEastAsia" w:cs="仿宋_GB2312" w:hint="eastAsia"/>
          <w:color w:val="000000" w:themeColor="text1"/>
        </w:rPr>
        <w:t xml:space="preserve"> </w:t>
      </w:r>
      <w:r>
        <w:rPr>
          <w:rFonts w:asciiTheme="minorEastAsia" w:eastAsiaTheme="minorEastAsia" w:hAnsiTheme="minorEastAsia" w:cs="仿宋_GB2312" w:hint="eastAsia"/>
          <w:color w:val="000000" w:themeColor="text1"/>
        </w:rPr>
        <w:t xml:space="preserve"> </w:t>
      </w:r>
      <w:r>
        <w:rPr>
          <w:rFonts w:asciiTheme="minorEastAsia" w:eastAsiaTheme="minorEastAsia" w:hAnsiTheme="minorEastAsia" w:cs="仿宋_GB2312" w:hint="eastAsia"/>
          <w:color w:val="000000" w:themeColor="text1"/>
        </w:rPr>
        <w:t>联系电话：</w:t>
      </w:r>
      <w:r>
        <w:rPr>
          <w:rFonts w:asciiTheme="minorEastAsia" w:eastAsiaTheme="minorEastAsia" w:hAnsiTheme="minorEastAsia" w:cs="仿宋_GB2312" w:hint="eastAsia"/>
          <w:color w:val="000000" w:themeColor="text1"/>
        </w:rPr>
        <w:t>0371-56272589</w:t>
      </w:r>
    </w:p>
    <w:p w:rsidR="002F2195" w:rsidRDefault="002F2195">
      <w:pPr>
        <w:spacing w:line="432" w:lineRule="auto"/>
        <w:rPr>
          <w:rFonts w:asciiTheme="minorEastAsia" w:hAnsiTheme="minorEastAsia"/>
          <w:color w:val="000000" w:themeColor="text1"/>
          <w:sz w:val="24"/>
          <w:szCs w:val="24"/>
        </w:rPr>
      </w:pPr>
    </w:p>
    <w:p w:rsidR="002F2195" w:rsidRDefault="002F2195">
      <w:pPr>
        <w:spacing w:line="432" w:lineRule="auto"/>
        <w:rPr>
          <w:rFonts w:asciiTheme="minorEastAsia" w:hAnsiTheme="minorEastAsia" w:cs="仿宋_GB2312"/>
          <w:color w:val="000000" w:themeColor="text1"/>
          <w:sz w:val="24"/>
          <w:szCs w:val="24"/>
          <w:shd w:val="clear" w:color="auto" w:fill="FFFFFF"/>
        </w:rPr>
      </w:pPr>
    </w:p>
    <w:p w:rsidR="002F2195" w:rsidRDefault="007928B5">
      <w:pPr>
        <w:autoSpaceDE w:val="0"/>
        <w:autoSpaceDN w:val="0"/>
        <w:adjustRightInd w:val="0"/>
        <w:spacing w:line="432" w:lineRule="auto"/>
        <w:ind w:firstLine="560"/>
        <w:jc w:val="right"/>
        <w:rPr>
          <w:rFonts w:asciiTheme="minorEastAsia" w:hAnsiTheme="minorEastAsia" w:cs="仿宋_GB2312"/>
          <w:color w:val="000000" w:themeColor="text1"/>
          <w:sz w:val="24"/>
          <w:szCs w:val="24"/>
        </w:rPr>
      </w:pPr>
      <w:r>
        <w:rPr>
          <w:rFonts w:asciiTheme="minorEastAsia" w:hAnsiTheme="minorEastAsia" w:cstheme="majorEastAsia" w:hint="eastAsia"/>
          <w:color w:val="000000" w:themeColor="text1"/>
          <w:sz w:val="24"/>
          <w:szCs w:val="24"/>
          <w:lang w:val="zh-CN"/>
        </w:rPr>
        <w:t xml:space="preserve">                               </w:t>
      </w:r>
      <w:r>
        <w:rPr>
          <w:rFonts w:asciiTheme="minorEastAsia" w:hAnsiTheme="minorEastAsia" w:cstheme="majorEastAsia" w:hint="eastAsia"/>
          <w:color w:val="000000" w:themeColor="text1"/>
          <w:sz w:val="24"/>
          <w:szCs w:val="24"/>
          <w:lang w:val="zh-CN"/>
        </w:rPr>
        <w:t>许昌市城乡一体化示范区财政局</w:t>
      </w:r>
    </w:p>
    <w:p w:rsidR="002F2195" w:rsidRDefault="007928B5">
      <w:pPr>
        <w:autoSpaceDE w:val="0"/>
        <w:autoSpaceDN w:val="0"/>
        <w:adjustRightInd w:val="0"/>
        <w:spacing w:line="432" w:lineRule="auto"/>
        <w:ind w:firstLine="560"/>
        <w:jc w:val="righ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                              </w:t>
      </w:r>
      <w:r>
        <w:rPr>
          <w:rFonts w:asciiTheme="minorEastAsia" w:hAnsiTheme="minorEastAsia" w:cs="仿宋_GB2312" w:hint="eastAsia"/>
          <w:color w:val="000000" w:themeColor="text1"/>
          <w:sz w:val="24"/>
          <w:szCs w:val="24"/>
        </w:rPr>
        <w:t>二〇一八年</w:t>
      </w:r>
      <w:r>
        <w:rPr>
          <w:rFonts w:asciiTheme="minorEastAsia" w:hAnsiTheme="minorEastAsia" w:cs="仿宋_GB2312" w:hint="eastAsia"/>
          <w:color w:val="000000" w:themeColor="text1"/>
          <w:sz w:val="24"/>
          <w:szCs w:val="24"/>
        </w:rPr>
        <w:t>二</w:t>
      </w:r>
      <w:r>
        <w:rPr>
          <w:rFonts w:asciiTheme="minorEastAsia" w:hAnsiTheme="minorEastAsia" w:cs="仿宋_GB2312" w:hint="eastAsia"/>
          <w:color w:val="000000" w:themeColor="text1"/>
          <w:sz w:val="24"/>
          <w:szCs w:val="24"/>
        </w:rPr>
        <w:t>月</w:t>
      </w:r>
      <w:r>
        <w:rPr>
          <w:rFonts w:asciiTheme="minorEastAsia" w:hAnsiTheme="minorEastAsia" w:cs="仿宋_GB2312" w:hint="eastAsia"/>
          <w:color w:val="000000" w:themeColor="text1"/>
          <w:sz w:val="24"/>
          <w:szCs w:val="24"/>
        </w:rPr>
        <w:t>五</w:t>
      </w:r>
      <w:r>
        <w:rPr>
          <w:rFonts w:asciiTheme="minorEastAsia" w:hAnsiTheme="minorEastAsia" w:cs="仿宋_GB2312" w:hint="eastAsia"/>
          <w:color w:val="000000" w:themeColor="text1"/>
          <w:sz w:val="24"/>
          <w:szCs w:val="24"/>
        </w:rPr>
        <w:t>日</w:t>
      </w:r>
    </w:p>
    <w:p w:rsidR="002F2195" w:rsidRDefault="007928B5">
      <w:pPr>
        <w:numPr>
          <w:ilvl w:val="0"/>
          <w:numId w:val="5"/>
        </w:numPr>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2F2195" w:rsidRDefault="007928B5">
      <w:pPr>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6"/>
          <w:szCs w:val="36"/>
        </w:rPr>
        <w:lastRenderedPageBreak/>
        <w:t>第二章</w:t>
      </w:r>
      <w:r>
        <w:rPr>
          <w:rFonts w:asciiTheme="majorEastAsia" w:eastAsiaTheme="majorEastAsia" w:hAnsiTheme="majorEastAsia" w:cs="宋体" w:hint="eastAsia"/>
          <w:b/>
          <w:color w:val="000000" w:themeColor="text1"/>
          <w:kern w:val="0"/>
          <w:sz w:val="36"/>
          <w:szCs w:val="36"/>
        </w:rPr>
        <w:t xml:space="preserve"> </w:t>
      </w:r>
      <w:r>
        <w:rPr>
          <w:rFonts w:asciiTheme="majorEastAsia" w:eastAsiaTheme="majorEastAsia" w:hAnsiTheme="majorEastAsia" w:cs="宋体" w:hint="eastAsia"/>
          <w:b/>
          <w:color w:val="000000" w:themeColor="text1"/>
          <w:kern w:val="0"/>
          <w:sz w:val="36"/>
          <w:szCs w:val="36"/>
        </w:rPr>
        <w:t>项目需求</w:t>
      </w:r>
    </w:p>
    <w:p w:rsidR="002F2195" w:rsidRDefault="007928B5">
      <w:pPr>
        <w:widowControl/>
        <w:numPr>
          <w:ilvl w:val="0"/>
          <w:numId w:val="6"/>
        </w:numPr>
        <w:shd w:val="clear" w:color="auto" w:fill="FFFFFF"/>
        <w:spacing w:line="360" w:lineRule="auto"/>
        <w:ind w:firstLineChars="200" w:firstLine="482"/>
        <w:contextualSpacing/>
        <w:jc w:val="left"/>
        <w:rPr>
          <w:rFonts w:ascii="楷体" w:eastAsia="楷体" w:hAnsi="楷体" w:cs="宋体"/>
          <w:color w:val="000000" w:themeColor="text1"/>
          <w:kern w:val="0"/>
          <w:sz w:val="28"/>
          <w:szCs w:val="28"/>
          <w:lang w:val="zh-CN"/>
        </w:rPr>
      </w:pPr>
      <w:r>
        <w:rPr>
          <w:rFonts w:asciiTheme="minorEastAsia" w:hAnsiTheme="minorEastAsia" w:cs="黑体" w:hint="eastAsia"/>
          <w:b/>
          <w:bCs/>
          <w:color w:val="000000" w:themeColor="text1"/>
          <w:sz w:val="24"/>
          <w:szCs w:val="24"/>
          <w:shd w:val="clear" w:color="auto" w:fill="FFFFFF"/>
        </w:rPr>
        <w:t>本项目需实现的功能或者目标</w:t>
      </w:r>
    </w:p>
    <w:p w:rsidR="002F2195" w:rsidRDefault="007928B5">
      <w:pPr>
        <w:widowControl/>
        <w:shd w:val="clear" w:color="auto" w:fill="FFFFFF"/>
        <w:spacing w:line="360" w:lineRule="auto"/>
        <w:ind w:firstLine="481"/>
        <w:contextualSpacing/>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择优选定</w:t>
      </w:r>
      <w:r>
        <w:rPr>
          <w:rFonts w:ascii="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家资产评估机构</w:t>
      </w:r>
      <w:r>
        <w:rPr>
          <w:rFonts w:ascii="宋体" w:eastAsia="宋体" w:hAnsi="宋体" w:cs="宋体" w:hint="eastAsia"/>
          <w:color w:val="000000" w:themeColor="text1"/>
          <w:kern w:val="0"/>
          <w:sz w:val="24"/>
          <w:szCs w:val="24"/>
        </w:rPr>
        <w:t>（不包括河南省光明资产评估有限公司，河南剑桥联合资产评估事务所，河南兴华资产评估有限公司，河南兆信资产评估有限公司，河南华夏资产评估有限公司已经入库的五家机构）</w:t>
      </w:r>
      <w:r>
        <w:rPr>
          <w:rFonts w:ascii="宋体" w:eastAsia="宋体" w:hAnsi="宋体" w:cs="宋体" w:hint="eastAsia"/>
          <w:color w:val="000000" w:themeColor="text1"/>
          <w:kern w:val="0"/>
          <w:sz w:val="24"/>
          <w:szCs w:val="24"/>
        </w:rPr>
        <w:t>，负责许昌市示范区单位资产处置、收购有关资产评估等工作。</w:t>
      </w:r>
    </w:p>
    <w:p w:rsidR="002F2195" w:rsidRDefault="007928B5">
      <w:pPr>
        <w:widowControl/>
        <w:shd w:val="clear" w:color="auto" w:fill="FFFFFF"/>
        <w:spacing w:line="360" w:lineRule="auto"/>
        <w:contextualSpacing/>
        <w:jc w:val="left"/>
        <w:rPr>
          <w:rFonts w:asciiTheme="minorEastAsia" w:hAnsiTheme="minorEastAsia" w:cs="黑体"/>
          <w:b/>
          <w:bCs/>
          <w:color w:val="000000" w:themeColor="text1"/>
          <w:sz w:val="24"/>
          <w:szCs w:val="24"/>
          <w:shd w:val="clear" w:color="auto" w:fill="FFFFFF"/>
          <w:lang w:val="zh-CN"/>
        </w:rPr>
      </w:pPr>
      <w:r>
        <w:rPr>
          <w:rFonts w:asciiTheme="minorEastAsia" w:hAnsiTheme="minorEastAsia" w:cs="黑体" w:hint="eastAsia"/>
          <w:color w:val="000000" w:themeColor="text1"/>
          <w:sz w:val="24"/>
          <w:szCs w:val="24"/>
          <w:shd w:val="clear" w:color="auto" w:fill="FFFFFF"/>
          <w:lang w:val="zh-CN"/>
        </w:rPr>
        <w:t>资产评估费</w:t>
      </w:r>
      <w:r>
        <w:rPr>
          <w:rFonts w:asciiTheme="minorEastAsia" w:hAnsiTheme="minorEastAsia" w:cs="黑体" w:hint="eastAsia"/>
          <w:b/>
          <w:bCs/>
          <w:color w:val="000000" w:themeColor="text1"/>
          <w:sz w:val="24"/>
          <w:szCs w:val="24"/>
          <w:shd w:val="clear" w:color="auto" w:fill="FFFFFF"/>
          <w:lang w:val="zh-CN"/>
        </w:rPr>
        <w:t>：</w:t>
      </w:r>
    </w:p>
    <w:p w:rsidR="002F2195" w:rsidRDefault="007928B5">
      <w:pPr>
        <w:widowControl/>
        <w:spacing w:line="360" w:lineRule="auto"/>
        <w:rPr>
          <w:rFonts w:ascii="宋体" w:hAnsi="宋体"/>
          <w:color w:val="000000" w:themeColor="text1"/>
          <w:kern w:val="0"/>
          <w:szCs w:val="21"/>
        </w:rPr>
      </w:pPr>
      <w:r>
        <w:rPr>
          <w:rFonts w:ascii="宋体" w:hAnsi="宋体" w:hint="eastAsia"/>
          <w:color w:val="000000" w:themeColor="text1"/>
          <w:kern w:val="0"/>
          <w:szCs w:val="21"/>
        </w:rPr>
        <w:t>资产评估费取费表</w:t>
      </w:r>
    </w:p>
    <w:tbl>
      <w:tblPr>
        <w:tblW w:w="9160" w:type="dxa"/>
        <w:jc w:val="center"/>
        <w:tblLayout w:type="fixed"/>
        <w:tblCellMar>
          <w:left w:w="0" w:type="dxa"/>
          <w:right w:w="0" w:type="dxa"/>
        </w:tblCellMar>
        <w:tblLook w:val="04A0"/>
      </w:tblPr>
      <w:tblGrid>
        <w:gridCol w:w="890"/>
        <w:gridCol w:w="4072"/>
        <w:gridCol w:w="4198"/>
      </w:tblGrid>
      <w:tr w:rsidR="002F2195">
        <w:trPr>
          <w:trHeight w:val="786"/>
          <w:jc w:val="center"/>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档次</w:t>
            </w:r>
          </w:p>
        </w:tc>
        <w:tc>
          <w:tcPr>
            <w:tcW w:w="40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计费额度</w:t>
            </w:r>
          </w:p>
        </w:tc>
        <w:tc>
          <w:tcPr>
            <w:tcW w:w="4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费率</w:t>
            </w:r>
          </w:p>
        </w:tc>
      </w:tr>
      <w:tr w:rsidR="002F2195">
        <w:trPr>
          <w:trHeight w:val="644"/>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1</w:t>
            </w:r>
          </w:p>
        </w:tc>
        <w:tc>
          <w:tcPr>
            <w:tcW w:w="4072"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100</w:t>
            </w:r>
            <w:r>
              <w:rPr>
                <w:rFonts w:ascii="宋体" w:hAnsi="宋体" w:hint="eastAsia"/>
                <w:color w:val="000000" w:themeColor="text1"/>
                <w:kern w:val="0"/>
                <w:szCs w:val="21"/>
              </w:rPr>
              <w:t>万元以下（含</w:t>
            </w:r>
            <w:r>
              <w:rPr>
                <w:rFonts w:ascii="宋体" w:hAnsi="宋体" w:hint="eastAsia"/>
                <w:color w:val="000000" w:themeColor="text1"/>
                <w:kern w:val="0"/>
                <w:szCs w:val="21"/>
              </w:rPr>
              <w:t>100</w:t>
            </w:r>
            <w:r>
              <w:rPr>
                <w:rFonts w:ascii="宋体" w:hAnsi="宋体" w:hint="eastAsia"/>
                <w:color w:val="000000" w:themeColor="text1"/>
                <w:kern w:val="0"/>
                <w:szCs w:val="21"/>
              </w:rPr>
              <w:t>万元）</w:t>
            </w:r>
          </w:p>
        </w:tc>
        <w:tc>
          <w:tcPr>
            <w:tcW w:w="4198"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0.6%</w:t>
            </w:r>
          </w:p>
        </w:tc>
      </w:tr>
      <w:tr w:rsidR="002F2195">
        <w:trPr>
          <w:trHeight w:val="644"/>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2</w:t>
            </w:r>
          </w:p>
        </w:tc>
        <w:tc>
          <w:tcPr>
            <w:tcW w:w="4072"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100</w:t>
            </w:r>
            <w:r>
              <w:rPr>
                <w:rFonts w:ascii="宋体" w:hAnsi="宋体" w:hint="eastAsia"/>
                <w:color w:val="000000" w:themeColor="text1"/>
                <w:kern w:val="0"/>
                <w:szCs w:val="21"/>
              </w:rPr>
              <w:t>万元</w:t>
            </w:r>
            <w:r>
              <w:rPr>
                <w:rFonts w:ascii="宋体" w:hAnsi="宋体" w:hint="eastAsia"/>
                <w:color w:val="000000" w:themeColor="text1"/>
                <w:kern w:val="0"/>
                <w:szCs w:val="21"/>
              </w:rPr>
              <w:t>-1000</w:t>
            </w:r>
            <w:r>
              <w:rPr>
                <w:rFonts w:ascii="宋体" w:hAnsi="宋体" w:hint="eastAsia"/>
                <w:color w:val="000000" w:themeColor="text1"/>
                <w:kern w:val="0"/>
                <w:szCs w:val="21"/>
              </w:rPr>
              <w:t>万元</w:t>
            </w:r>
          </w:p>
        </w:tc>
        <w:tc>
          <w:tcPr>
            <w:tcW w:w="4198"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0.5%</w:t>
            </w:r>
          </w:p>
        </w:tc>
      </w:tr>
      <w:tr w:rsidR="002F2195">
        <w:trPr>
          <w:trHeight w:val="644"/>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3</w:t>
            </w:r>
          </w:p>
        </w:tc>
        <w:tc>
          <w:tcPr>
            <w:tcW w:w="4072"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1000</w:t>
            </w:r>
            <w:r>
              <w:rPr>
                <w:rFonts w:ascii="宋体" w:hAnsi="宋体" w:hint="eastAsia"/>
                <w:color w:val="000000" w:themeColor="text1"/>
                <w:kern w:val="0"/>
                <w:szCs w:val="21"/>
              </w:rPr>
              <w:t>万元</w:t>
            </w:r>
            <w:r>
              <w:rPr>
                <w:rFonts w:ascii="宋体" w:hAnsi="宋体" w:hint="eastAsia"/>
                <w:color w:val="000000" w:themeColor="text1"/>
                <w:kern w:val="0"/>
                <w:szCs w:val="21"/>
              </w:rPr>
              <w:t>-5000</w:t>
            </w:r>
            <w:r>
              <w:rPr>
                <w:rFonts w:ascii="宋体" w:hAnsi="宋体" w:hint="eastAsia"/>
                <w:color w:val="000000" w:themeColor="text1"/>
                <w:kern w:val="0"/>
                <w:szCs w:val="21"/>
              </w:rPr>
              <w:t>万元</w:t>
            </w:r>
          </w:p>
        </w:tc>
        <w:tc>
          <w:tcPr>
            <w:tcW w:w="4198"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0.16%</w:t>
            </w:r>
          </w:p>
        </w:tc>
      </w:tr>
      <w:tr w:rsidR="002F2195">
        <w:trPr>
          <w:trHeight w:val="644"/>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4</w:t>
            </w:r>
          </w:p>
        </w:tc>
        <w:tc>
          <w:tcPr>
            <w:tcW w:w="4072"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5000</w:t>
            </w:r>
            <w:r>
              <w:rPr>
                <w:rFonts w:ascii="宋体" w:hAnsi="宋体" w:hint="eastAsia"/>
                <w:color w:val="000000" w:themeColor="text1"/>
                <w:kern w:val="0"/>
                <w:szCs w:val="21"/>
              </w:rPr>
              <w:t>万元</w:t>
            </w:r>
            <w:r>
              <w:rPr>
                <w:rFonts w:ascii="宋体" w:hAnsi="宋体" w:hint="eastAsia"/>
                <w:color w:val="000000" w:themeColor="text1"/>
                <w:kern w:val="0"/>
                <w:szCs w:val="21"/>
              </w:rPr>
              <w:t>-10000</w:t>
            </w:r>
            <w:r>
              <w:rPr>
                <w:rFonts w:ascii="宋体" w:hAnsi="宋体" w:hint="eastAsia"/>
                <w:color w:val="000000" w:themeColor="text1"/>
                <w:kern w:val="0"/>
                <w:szCs w:val="21"/>
              </w:rPr>
              <w:t>万元</w:t>
            </w:r>
          </w:p>
        </w:tc>
        <w:tc>
          <w:tcPr>
            <w:tcW w:w="4198"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0.1%</w:t>
            </w:r>
          </w:p>
        </w:tc>
      </w:tr>
      <w:tr w:rsidR="002F2195">
        <w:trPr>
          <w:trHeight w:val="694"/>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5</w:t>
            </w:r>
          </w:p>
        </w:tc>
        <w:tc>
          <w:tcPr>
            <w:tcW w:w="4072"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10000</w:t>
            </w:r>
            <w:r>
              <w:rPr>
                <w:rFonts w:ascii="宋体" w:hAnsi="宋体" w:hint="eastAsia"/>
                <w:color w:val="000000" w:themeColor="text1"/>
                <w:kern w:val="0"/>
                <w:szCs w:val="21"/>
              </w:rPr>
              <w:t>万元以上</w:t>
            </w:r>
          </w:p>
        </w:tc>
        <w:tc>
          <w:tcPr>
            <w:tcW w:w="4198" w:type="dxa"/>
            <w:tcBorders>
              <w:top w:val="nil"/>
              <w:left w:val="nil"/>
              <w:bottom w:val="single" w:sz="8" w:space="0" w:color="auto"/>
              <w:right w:val="single" w:sz="8" w:space="0" w:color="auto"/>
            </w:tcBorders>
            <w:tcMar>
              <w:top w:w="0" w:type="dxa"/>
              <w:left w:w="108" w:type="dxa"/>
              <w:bottom w:w="0" w:type="dxa"/>
              <w:right w:w="108" w:type="dxa"/>
            </w:tcMar>
            <w:vAlign w:val="center"/>
          </w:tcPr>
          <w:p w:rsidR="002F2195" w:rsidRDefault="007928B5">
            <w:pPr>
              <w:widowControl/>
              <w:spacing w:line="360" w:lineRule="auto"/>
              <w:jc w:val="center"/>
              <w:rPr>
                <w:rFonts w:hint="eastAsia"/>
                <w:color w:val="000000" w:themeColor="text1"/>
                <w:kern w:val="0"/>
                <w:szCs w:val="21"/>
              </w:rPr>
            </w:pPr>
            <w:r>
              <w:rPr>
                <w:rFonts w:ascii="宋体" w:hAnsi="宋体" w:hint="eastAsia"/>
                <w:color w:val="000000" w:themeColor="text1"/>
                <w:kern w:val="0"/>
                <w:szCs w:val="21"/>
              </w:rPr>
              <w:t>0.02%</w:t>
            </w:r>
          </w:p>
        </w:tc>
      </w:tr>
    </w:tbl>
    <w:p w:rsidR="002F2195" w:rsidRDefault="007928B5">
      <w:pPr>
        <w:widowControl/>
        <w:spacing w:line="360" w:lineRule="auto"/>
        <w:rPr>
          <w:rFonts w:ascii="楷体" w:eastAsia="楷体" w:hAnsi="楷体" w:cs="宋体"/>
          <w:color w:val="000000" w:themeColor="text1"/>
          <w:kern w:val="0"/>
          <w:sz w:val="28"/>
          <w:szCs w:val="28"/>
          <w:lang w:val="zh-CN"/>
        </w:rPr>
      </w:pPr>
      <w:r>
        <w:rPr>
          <w:rFonts w:ascii="宋体" w:eastAsia="宋体" w:hAnsi="宋体" w:cs="宋体" w:hint="eastAsia"/>
          <w:color w:val="000000" w:themeColor="text1"/>
          <w:kern w:val="0"/>
          <w:sz w:val="24"/>
          <w:szCs w:val="24"/>
        </w:rPr>
        <w:t>按照</w:t>
      </w:r>
      <w:r>
        <w:rPr>
          <w:rFonts w:ascii="宋体" w:eastAsia="宋体" w:hAnsi="宋体" w:cs="宋体" w:hint="eastAsia"/>
          <w:color w:val="000000" w:themeColor="text1"/>
          <w:kern w:val="0"/>
          <w:sz w:val="24"/>
          <w:szCs w:val="24"/>
        </w:rPr>
        <w:t>招标文件中规定的编制服务费费率计算出的编制费少于</w:t>
      </w:r>
      <w:r>
        <w:rPr>
          <w:rFonts w:ascii="宋体" w:eastAsia="宋体" w:hAnsi="宋体" w:cs="宋体" w:hint="eastAsia"/>
          <w:color w:val="000000" w:themeColor="text1"/>
          <w:kern w:val="0"/>
          <w:sz w:val="24"/>
          <w:szCs w:val="24"/>
        </w:rPr>
        <w:t>2000</w:t>
      </w:r>
      <w:r>
        <w:rPr>
          <w:rFonts w:ascii="宋体" w:eastAsia="宋体" w:hAnsi="宋体" w:cs="宋体" w:hint="eastAsia"/>
          <w:color w:val="000000" w:themeColor="text1"/>
          <w:kern w:val="0"/>
          <w:sz w:val="24"/>
          <w:szCs w:val="24"/>
        </w:rPr>
        <w:t>元的按</w:t>
      </w:r>
      <w:r>
        <w:rPr>
          <w:rFonts w:ascii="宋体" w:eastAsia="宋体" w:hAnsi="宋体" w:cs="宋体" w:hint="eastAsia"/>
          <w:color w:val="000000" w:themeColor="text1"/>
          <w:kern w:val="0"/>
          <w:sz w:val="24"/>
          <w:szCs w:val="24"/>
        </w:rPr>
        <w:t>2000</w:t>
      </w:r>
      <w:r>
        <w:rPr>
          <w:rFonts w:ascii="宋体" w:eastAsia="宋体" w:hAnsi="宋体" w:cs="宋体" w:hint="eastAsia"/>
          <w:color w:val="000000" w:themeColor="text1"/>
          <w:kern w:val="0"/>
          <w:sz w:val="24"/>
          <w:szCs w:val="24"/>
        </w:rPr>
        <w:t>元计算。</w:t>
      </w:r>
    </w:p>
    <w:p w:rsidR="002F2195" w:rsidRDefault="007928B5">
      <w:pPr>
        <w:widowControl/>
        <w:shd w:val="clear" w:color="auto" w:fill="FFFFFF"/>
        <w:spacing w:line="360" w:lineRule="auto"/>
        <w:ind w:firstLineChars="200" w:firstLine="482"/>
        <w:contextualSpacing/>
        <w:jc w:val="left"/>
        <w:rPr>
          <w:rFonts w:ascii="楷体" w:eastAsia="楷体" w:hAnsi="楷体" w:cs="宋体"/>
          <w:color w:val="000000" w:themeColor="text1"/>
          <w:kern w:val="0"/>
          <w:sz w:val="28"/>
          <w:szCs w:val="28"/>
          <w:lang w:val="zh-CN"/>
        </w:rPr>
      </w:pPr>
      <w:r>
        <w:rPr>
          <w:rFonts w:asciiTheme="minorEastAsia" w:hAnsiTheme="minorEastAsia" w:cs="微软雅黑" w:hint="eastAsia"/>
          <w:b/>
          <w:color w:val="000000" w:themeColor="text1"/>
          <w:sz w:val="24"/>
          <w:szCs w:val="24"/>
        </w:rPr>
        <w:t>★</w:t>
      </w:r>
      <w:r>
        <w:rPr>
          <w:rFonts w:asciiTheme="minorEastAsia" w:hAnsiTheme="minorEastAsia" w:cs="黑体" w:hint="eastAsia"/>
          <w:b/>
          <w:bCs/>
          <w:color w:val="000000" w:themeColor="text1"/>
          <w:sz w:val="24"/>
          <w:szCs w:val="24"/>
          <w:shd w:val="clear" w:color="auto" w:fill="FFFFFF"/>
        </w:rPr>
        <w:t>二、采购清单</w:t>
      </w:r>
    </w:p>
    <w:p w:rsidR="002F2195" w:rsidRDefault="007928B5">
      <w:pPr>
        <w:widowControl/>
        <w:shd w:val="clear" w:color="auto" w:fill="FFFFFF"/>
        <w:spacing w:line="360" w:lineRule="auto"/>
        <w:ind w:leftChars="200" w:left="420" w:firstLineChars="200" w:firstLine="480"/>
        <w:contextualSpacing/>
        <w:jc w:val="left"/>
        <w:rPr>
          <w:rFonts w:ascii="楷体" w:eastAsia="楷体" w:hAnsi="楷体" w:cs="宋体"/>
          <w:color w:val="000000" w:themeColor="text1"/>
          <w:kern w:val="0"/>
          <w:sz w:val="28"/>
          <w:szCs w:val="28"/>
          <w:lang w:val="zh-CN"/>
        </w:rPr>
      </w:pPr>
      <w:r>
        <w:rPr>
          <w:rFonts w:ascii="宋体" w:eastAsia="宋体" w:hAnsi="宋体" w:cs="宋体" w:hint="eastAsia"/>
          <w:color w:val="000000" w:themeColor="text1"/>
          <w:kern w:val="0"/>
          <w:sz w:val="24"/>
          <w:szCs w:val="24"/>
        </w:rPr>
        <w:t>择优选定</w:t>
      </w: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家资产评估机构</w:t>
      </w:r>
      <w:r>
        <w:rPr>
          <w:rFonts w:ascii="宋体" w:eastAsia="宋体" w:hAnsi="宋体" w:cs="宋体" w:hint="eastAsia"/>
          <w:color w:val="000000" w:themeColor="text1"/>
          <w:kern w:val="0"/>
          <w:sz w:val="24"/>
          <w:szCs w:val="24"/>
        </w:rPr>
        <w:t>（不包括河南省光明资产评估有限公司，河南剑桥联合资产评估事务所，河南兴华资产评估有限公司，河南兆信资产评估有限公司，河南华夏资产评估有限公司已经入库的五家机构）</w:t>
      </w:r>
      <w:r>
        <w:rPr>
          <w:rFonts w:ascii="宋体" w:eastAsia="宋体" w:hAnsi="宋体" w:cs="宋体" w:hint="eastAsia"/>
          <w:color w:val="000000" w:themeColor="text1"/>
          <w:kern w:val="0"/>
          <w:sz w:val="24"/>
          <w:szCs w:val="24"/>
        </w:rPr>
        <w:t>。</w:t>
      </w:r>
    </w:p>
    <w:p w:rsidR="002F2195" w:rsidRDefault="007928B5">
      <w:pPr>
        <w:spacing w:line="360" w:lineRule="auto"/>
        <w:ind w:firstLineChars="200" w:firstLine="482"/>
        <w:contextualSpacing/>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三、采购标的执行标准</w:t>
      </w:r>
    </w:p>
    <w:p w:rsidR="002F2195" w:rsidRDefault="007928B5" w:rsidP="00AF3F46">
      <w:pPr>
        <w:widowControl/>
        <w:spacing w:line="360" w:lineRule="auto"/>
        <w:ind w:leftChars="200" w:left="420" w:firstLineChars="200" w:firstLine="480"/>
        <w:rPr>
          <w:rFonts w:asciiTheme="minorEastAsia" w:hAnsiTheme="minorEastAsia" w:cs="宋体"/>
          <w:b/>
          <w:color w:val="000000" w:themeColor="text1"/>
          <w:kern w:val="0"/>
          <w:sz w:val="24"/>
          <w:szCs w:val="24"/>
          <w:lang w:val="zh-CN"/>
        </w:rPr>
      </w:pPr>
      <w:r>
        <w:rPr>
          <w:rFonts w:ascii="宋体" w:hAnsi="宋体" w:hint="eastAsia"/>
          <w:color w:val="000000" w:themeColor="text1"/>
          <w:kern w:val="0"/>
          <w:sz w:val="24"/>
          <w:szCs w:val="24"/>
        </w:rPr>
        <w:t>资产评估依据：国家的法律、法规、国有资产监督管理以及国有资产评估管理的规定，资产评估的行业规范以及资产评估有关的制度、规章和规定等。</w:t>
      </w:r>
    </w:p>
    <w:p w:rsidR="002F2195" w:rsidRDefault="007928B5">
      <w:pPr>
        <w:spacing w:line="360" w:lineRule="auto"/>
        <w:ind w:firstLineChars="200" w:firstLine="482"/>
        <w:contextualSpacing/>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四、服务期限</w:t>
      </w:r>
    </w:p>
    <w:p w:rsidR="002F2195" w:rsidRDefault="007928B5">
      <w:pPr>
        <w:widowControl/>
        <w:shd w:val="clear" w:color="auto" w:fill="FFFFFF"/>
        <w:spacing w:line="360" w:lineRule="auto"/>
        <w:ind w:firstLineChars="400" w:firstLine="960"/>
        <w:contextualSpacing/>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自签订合同之日起</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年。</w:t>
      </w:r>
    </w:p>
    <w:p w:rsidR="002F2195" w:rsidRDefault="007928B5">
      <w:pPr>
        <w:widowControl/>
        <w:shd w:val="clear" w:color="auto" w:fill="FFFFFF"/>
        <w:spacing w:line="360" w:lineRule="auto"/>
        <w:ind w:firstLineChars="200" w:firstLine="482"/>
        <w:contextualSpacing/>
        <w:jc w:val="left"/>
        <w:rPr>
          <w:rFonts w:ascii="楷体" w:eastAsia="楷体" w:hAnsi="楷体" w:cs="宋体"/>
          <w:color w:val="000000" w:themeColor="text1"/>
          <w:kern w:val="0"/>
          <w:sz w:val="28"/>
          <w:szCs w:val="28"/>
          <w:lang w:val="zh-CN"/>
        </w:rPr>
      </w:pPr>
      <w:r>
        <w:rPr>
          <w:rFonts w:asciiTheme="minorEastAsia" w:hAnsiTheme="minorEastAsia" w:cs="微软雅黑" w:hint="eastAsia"/>
          <w:b/>
          <w:color w:val="000000" w:themeColor="text1"/>
          <w:sz w:val="24"/>
          <w:szCs w:val="24"/>
        </w:rPr>
        <w:t>★</w:t>
      </w:r>
      <w:r>
        <w:rPr>
          <w:rFonts w:asciiTheme="minorEastAsia" w:hAnsiTheme="minorEastAsia" w:cs="微软雅黑" w:hint="eastAsia"/>
          <w:b/>
          <w:color w:val="000000" w:themeColor="text1"/>
          <w:sz w:val="24"/>
          <w:szCs w:val="24"/>
        </w:rPr>
        <w:t>五</w:t>
      </w:r>
      <w:r>
        <w:rPr>
          <w:rFonts w:asciiTheme="minorEastAsia" w:hAnsiTheme="minorEastAsia" w:cs="宋体" w:hint="eastAsia"/>
          <w:b/>
          <w:color w:val="000000" w:themeColor="text1"/>
          <w:kern w:val="0"/>
          <w:sz w:val="24"/>
          <w:szCs w:val="24"/>
          <w:lang w:val="zh-CN"/>
        </w:rPr>
        <w:t>、验收标准</w:t>
      </w:r>
    </w:p>
    <w:p w:rsidR="002F2195" w:rsidRDefault="007928B5">
      <w:pPr>
        <w:widowControl/>
        <w:shd w:val="clear" w:color="auto" w:fill="FFFFFF"/>
        <w:spacing w:line="360" w:lineRule="auto"/>
        <w:ind w:firstLineChars="200" w:firstLine="480"/>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w:t>
      </w:r>
      <w:r>
        <w:rPr>
          <w:rFonts w:asciiTheme="minorEastAsia" w:hAnsiTheme="minorEastAsia" w:cs="宋体" w:hint="eastAsia"/>
          <w:color w:val="000000" w:themeColor="text1"/>
          <w:kern w:val="0"/>
          <w:sz w:val="24"/>
          <w:szCs w:val="24"/>
          <w:lang w:val="zh-CN"/>
        </w:rPr>
        <w:t>、由</w:t>
      </w:r>
      <w:r>
        <w:rPr>
          <w:rFonts w:asciiTheme="minorEastAsia" w:hAnsiTheme="minorEastAsia" w:cs="宋体"/>
          <w:color w:val="000000" w:themeColor="text1"/>
          <w:kern w:val="0"/>
          <w:sz w:val="24"/>
          <w:szCs w:val="24"/>
          <w:lang w:val="zh-CN"/>
        </w:rPr>
        <w:t>采购人成立验收小组</w:t>
      </w:r>
      <w:r>
        <w:rPr>
          <w:rFonts w:asciiTheme="minorEastAsia" w:hAnsiTheme="minorEastAsia" w:cs="宋体"/>
          <w:color w:val="000000" w:themeColor="text1"/>
          <w:kern w:val="0"/>
          <w:sz w:val="24"/>
          <w:szCs w:val="24"/>
          <w:lang w:val="zh-CN"/>
        </w:rPr>
        <w:t>,</w:t>
      </w:r>
      <w:r>
        <w:rPr>
          <w:rFonts w:asciiTheme="minorEastAsia" w:hAnsiTheme="minorEastAsia" w:cs="宋体"/>
          <w:color w:val="000000" w:themeColor="text1"/>
          <w:kern w:val="0"/>
          <w:sz w:val="24"/>
          <w:szCs w:val="24"/>
          <w:lang w:val="zh-CN"/>
        </w:rPr>
        <w:t>按照采购合同的约定对</w:t>
      </w:r>
      <w:r>
        <w:rPr>
          <w:rFonts w:asciiTheme="minorEastAsia" w:hAnsiTheme="minorEastAsia" w:cs="宋体" w:hint="eastAsia"/>
          <w:color w:val="000000" w:themeColor="text1"/>
          <w:kern w:val="0"/>
          <w:sz w:val="24"/>
          <w:szCs w:val="24"/>
          <w:lang w:val="zh-CN"/>
        </w:rPr>
        <w:t>中标人</w:t>
      </w:r>
      <w:r>
        <w:rPr>
          <w:rFonts w:asciiTheme="minorEastAsia" w:hAnsiTheme="minorEastAsia" w:cs="宋体"/>
          <w:color w:val="000000" w:themeColor="text1"/>
          <w:kern w:val="0"/>
          <w:sz w:val="24"/>
          <w:szCs w:val="24"/>
          <w:lang w:val="zh-CN"/>
        </w:rPr>
        <w:t>履约情况进行验收。验收时</w:t>
      </w:r>
      <w:r>
        <w:rPr>
          <w:rFonts w:asciiTheme="minorEastAsia" w:hAnsiTheme="minorEastAsia" w:cs="宋体"/>
          <w:color w:val="000000" w:themeColor="text1"/>
          <w:kern w:val="0"/>
          <w:sz w:val="24"/>
          <w:szCs w:val="24"/>
          <w:lang w:val="zh-CN"/>
        </w:rPr>
        <w:t>,</w:t>
      </w:r>
      <w:r>
        <w:rPr>
          <w:rFonts w:asciiTheme="minorEastAsia" w:hAnsiTheme="minorEastAsia" w:cs="宋体"/>
          <w:color w:val="000000" w:themeColor="text1"/>
          <w:kern w:val="0"/>
          <w:sz w:val="24"/>
          <w:szCs w:val="24"/>
          <w:lang w:val="zh-CN"/>
        </w:rPr>
        <w:t>按照采购合同的约定对每一项技术、服务、安全标准的履约情况进行确认。验收结束后</w:t>
      </w:r>
      <w:r>
        <w:rPr>
          <w:rFonts w:asciiTheme="minorEastAsia" w:hAnsiTheme="minorEastAsia" w:cs="宋体"/>
          <w:color w:val="000000" w:themeColor="text1"/>
          <w:kern w:val="0"/>
          <w:sz w:val="24"/>
          <w:szCs w:val="24"/>
          <w:lang w:val="zh-CN"/>
        </w:rPr>
        <w:t>,</w:t>
      </w:r>
      <w:r>
        <w:rPr>
          <w:rFonts w:asciiTheme="minorEastAsia" w:hAnsiTheme="minorEastAsia" w:cs="宋体"/>
          <w:color w:val="000000" w:themeColor="text1"/>
          <w:kern w:val="0"/>
          <w:sz w:val="24"/>
          <w:szCs w:val="24"/>
          <w:lang w:val="zh-CN"/>
        </w:rPr>
        <w:t>出具验收书</w:t>
      </w:r>
      <w:r>
        <w:rPr>
          <w:rFonts w:asciiTheme="minorEastAsia" w:hAnsiTheme="minorEastAsia" w:cs="宋体"/>
          <w:color w:val="000000" w:themeColor="text1"/>
          <w:kern w:val="0"/>
          <w:sz w:val="24"/>
          <w:szCs w:val="24"/>
          <w:lang w:val="zh-CN"/>
        </w:rPr>
        <w:t>,</w:t>
      </w:r>
      <w:r>
        <w:rPr>
          <w:rFonts w:asciiTheme="minorEastAsia" w:hAnsiTheme="minorEastAsia" w:cs="宋体"/>
          <w:color w:val="000000" w:themeColor="text1"/>
          <w:kern w:val="0"/>
          <w:sz w:val="24"/>
          <w:szCs w:val="24"/>
          <w:lang w:val="zh-CN"/>
        </w:rPr>
        <w:t>列明各项标准的验收情况及项目总体评价</w:t>
      </w:r>
      <w:r>
        <w:rPr>
          <w:rFonts w:asciiTheme="minorEastAsia" w:hAnsiTheme="minorEastAsia" w:cs="宋体"/>
          <w:color w:val="000000" w:themeColor="text1"/>
          <w:kern w:val="0"/>
          <w:sz w:val="24"/>
          <w:szCs w:val="24"/>
          <w:lang w:val="zh-CN"/>
        </w:rPr>
        <w:t>,</w:t>
      </w:r>
      <w:r>
        <w:rPr>
          <w:rFonts w:asciiTheme="minorEastAsia" w:hAnsiTheme="minorEastAsia" w:cs="宋体"/>
          <w:color w:val="000000" w:themeColor="text1"/>
          <w:kern w:val="0"/>
          <w:sz w:val="24"/>
          <w:szCs w:val="24"/>
          <w:lang w:val="zh-CN"/>
        </w:rPr>
        <w:t>由验收双方共同签署。</w:t>
      </w:r>
    </w:p>
    <w:p w:rsidR="002F2195" w:rsidRDefault="007928B5">
      <w:pPr>
        <w:widowControl/>
        <w:shd w:val="clear" w:color="auto" w:fill="FFFFFF"/>
        <w:spacing w:line="360" w:lineRule="auto"/>
        <w:ind w:firstLineChars="200" w:firstLine="480"/>
        <w:jc w:val="left"/>
        <w:rPr>
          <w:rFonts w:asciiTheme="minorEastAsia" w:hAnsiTheme="minorEastAsia" w:cs="宋体"/>
          <w:b/>
          <w:bCs/>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2</w:t>
      </w:r>
      <w:r>
        <w:rPr>
          <w:rFonts w:asciiTheme="minorEastAsia" w:hAnsiTheme="minorEastAsia" w:cs="宋体" w:hint="eastAsia"/>
          <w:color w:val="000000" w:themeColor="text1"/>
          <w:kern w:val="0"/>
          <w:sz w:val="24"/>
          <w:szCs w:val="24"/>
          <w:lang w:val="zh-CN"/>
        </w:rPr>
        <w:t>、按照招标文件要求、投标文件响应和承诺验收</w:t>
      </w:r>
    </w:p>
    <w:p w:rsidR="002F2195" w:rsidRDefault="007928B5">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、按照</w:t>
      </w:r>
      <w:r>
        <w:rPr>
          <w:rFonts w:asciiTheme="minorEastAsia" w:hAnsiTheme="minorEastAsia" w:cs="宋体" w:hint="eastAsia"/>
          <w:color w:val="000000" w:themeColor="text1"/>
          <w:kern w:val="0"/>
          <w:sz w:val="24"/>
          <w:szCs w:val="24"/>
          <w:lang w:val="zh-CN"/>
        </w:rPr>
        <w:t>国资委有关资产评估管理及评估报告审核相关规范文件、中国资产评估协会制定的各项资产评估准则、《企业国有资产评估报告指南》等相关标准验收。</w:t>
      </w:r>
    </w:p>
    <w:p w:rsidR="002F2195" w:rsidRDefault="007928B5">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微软雅黑" w:hint="eastAsia"/>
          <w:b/>
          <w:color w:val="000000" w:themeColor="text1"/>
        </w:rPr>
        <w:t>★</w:t>
      </w:r>
      <w:r>
        <w:rPr>
          <w:rFonts w:asciiTheme="minorEastAsia" w:eastAsiaTheme="minorEastAsia" w:hAnsiTheme="minorEastAsia" w:cs="微软雅黑" w:hint="eastAsia"/>
          <w:b/>
          <w:color w:val="000000" w:themeColor="text1"/>
        </w:rPr>
        <w:t>六</w:t>
      </w:r>
      <w:r>
        <w:rPr>
          <w:rFonts w:asciiTheme="minorEastAsia" w:eastAsiaTheme="minorEastAsia" w:hAnsiTheme="minorEastAsia" w:cs="黑体" w:hint="eastAsia"/>
          <w:b/>
          <w:bCs/>
          <w:color w:val="000000" w:themeColor="text1"/>
          <w:shd w:val="clear" w:color="auto" w:fill="FFFFFF"/>
        </w:rPr>
        <w:t>、本项目预算金额</w:t>
      </w:r>
      <w:r>
        <w:rPr>
          <w:rFonts w:asciiTheme="minorEastAsia" w:eastAsiaTheme="minorEastAsia" w:hAnsiTheme="minorEastAsia" w:cs="黑体" w:hint="eastAsia"/>
          <w:b/>
          <w:bCs/>
          <w:color w:val="000000" w:themeColor="text1"/>
          <w:u w:val="single"/>
          <w:shd w:val="clear" w:color="auto" w:fill="FFFFFF"/>
        </w:rPr>
        <w:t xml:space="preserve"> </w:t>
      </w:r>
      <w:r>
        <w:rPr>
          <w:rFonts w:asciiTheme="minorEastAsia" w:eastAsiaTheme="minorEastAsia" w:hAnsiTheme="minorEastAsia" w:cs="黑体" w:hint="eastAsia"/>
          <w:b/>
          <w:bCs/>
          <w:color w:val="000000" w:themeColor="text1"/>
          <w:u w:val="single"/>
          <w:shd w:val="clear" w:color="auto" w:fill="FFFFFF"/>
        </w:rPr>
        <w:t>无</w:t>
      </w:r>
      <w:r>
        <w:rPr>
          <w:rFonts w:asciiTheme="minorEastAsia" w:eastAsiaTheme="minorEastAsia" w:hAnsiTheme="minorEastAsia" w:cs="黑体" w:hint="eastAsia"/>
          <w:b/>
          <w:bCs/>
          <w:color w:val="000000" w:themeColor="text1"/>
          <w:u w:val="single"/>
          <w:shd w:val="clear" w:color="auto" w:fill="FFFFFF"/>
        </w:rPr>
        <w:t xml:space="preserve"> </w:t>
      </w:r>
      <w:r>
        <w:rPr>
          <w:rFonts w:asciiTheme="minorEastAsia" w:eastAsiaTheme="minorEastAsia" w:hAnsiTheme="minorEastAsia" w:cs="黑体" w:hint="eastAsia"/>
          <w:color w:val="000000" w:themeColor="text1"/>
          <w:shd w:val="clear" w:color="auto" w:fill="FFFFFF"/>
        </w:rPr>
        <w:t xml:space="preserve"> </w:t>
      </w:r>
      <w:r>
        <w:rPr>
          <w:rFonts w:asciiTheme="minorEastAsia" w:eastAsiaTheme="minorEastAsia" w:hAnsiTheme="minorEastAsia" w:cs="黑体" w:hint="eastAsia"/>
          <w:color w:val="000000" w:themeColor="text1"/>
          <w:shd w:val="clear" w:color="auto" w:fill="FFFFFF"/>
        </w:rPr>
        <w:t>。</w:t>
      </w:r>
    </w:p>
    <w:p w:rsidR="002F2195" w:rsidRDefault="007928B5">
      <w:pPr>
        <w:widowControl/>
        <w:shd w:val="clear" w:color="auto" w:fill="FFFFFF"/>
        <w:spacing w:line="360" w:lineRule="auto"/>
        <w:ind w:firstLineChars="200" w:firstLine="482"/>
        <w:contextualSpacing/>
        <w:jc w:val="left"/>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微软雅黑" w:hint="eastAsia"/>
          <w:b/>
          <w:color w:val="000000" w:themeColor="text1"/>
          <w:sz w:val="24"/>
          <w:szCs w:val="24"/>
        </w:rPr>
        <w:t>七</w:t>
      </w:r>
      <w:r>
        <w:rPr>
          <w:rFonts w:asciiTheme="minorEastAsia" w:hAnsiTheme="minorEastAsia" w:cs="宋体" w:hint="eastAsia"/>
          <w:b/>
          <w:color w:val="000000" w:themeColor="text1"/>
          <w:kern w:val="0"/>
          <w:sz w:val="24"/>
          <w:szCs w:val="24"/>
          <w:lang w:val="zh-CN"/>
        </w:rPr>
        <w:t>、资金支付</w:t>
      </w:r>
    </w:p>
    <w:p w:rsidR="002F2195" w:rsidRDefault="007928B5">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w:t>
      </w:r>
      <w:r>
        <w:rPr>
          <w:rFonts w:asciiTheme="minorEastAsia" w:hAnsiTheme="minorEastAsia" w:cs="宋体" w:hint="eastAsia"/>
          <w:color w:val="000000" w:themeColor="text1"/>
          <w:kern w:val="0"/>
          <w:sz w:val="24"/>
          <w:szCs w:val="24"/>
          <w:lang w:val="zh-CN"/>
        </w:rPr>
        <w:t>、支付方式：</w:t>
      </w:r>
      <w:r>
        <w:rPr>
          <w:rFonts w:asciiTheme="minorEastAsia" w:hAnsiTheme="minorEastAsia" w:cs="宋体" w:hint="eastAsia"/>
          <w:color w:val="000000" w:themeColor="text1"/>
          <w:kern w:val="0"/>
          <w:sz w:val="24"/>
          <w:szCs w:val="24"/>
        </w:rPr>
        <w:t>一次性以银行划账、电汇、汇票或支票的形式支付。</w:t>
      </w:r>
    </w:p>
    <w:p w:rsidR="002F2195" w:rsidRDefault="007928B5">
      <w:pPr>
        <w:widowControl/>
        <w:shd w:val="clear" w:color="auto" w:fill="FFFFFF"/>
        <w:spacing w:line="360" w:lineRule="auto"/>
        <w:ind w:firstLineChars="200" w:firstLine="480"/>
        <w:jc w:val="left"/>
        <w:rPr>
          <w:rFonts w:asciiTheme="minorEastAsia" w:hAnsiTheme="minorEastAsia" w:cs="黑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2</w:t>
      </w:r>
      <w:r>
        <w:rPr>
          <w:rFonts w:asciiTheme="minorEastAsia" w:hAnsiTheme="minorEastAsia" w:cs="宋体" w:hint="eastAsia"/>
          <w:color w:val="000000" w:themeColor="text1"/>
          <w:kern w:val="0"/>
          <w:sz w:val="24"/>
          <w:szCs w:val="24"/>
          <w:lang w:val="zh-CN"/>
        </w:rPr>
        <w:t>、支付时间及条件：资产评估机构完成某项目后，一周内为资产评估机构结清服务费。</w:t>
      </w:r>
    </w:p>
    <w:p w:rsidR="002F2195" w:rsidRDefault="002F2195">
      <w:pPr>
        <w:rPr>
          <w:rFonts w:asciiTheme="majorEastAsia" w:eastAsiaTheme="majorEastAsia" w:hAnsiTheme="majorEastAsia" w:cs="宋体"/>
          <w:b/>
          <w:color w:val="000000" w:themeColor="text1"/>
          <w:kern w:val="0"/>
          <w:sz w:val="32"/>
          <w:szCs w:val="32"/>
        </w:rPr>
      </w:pPr>
    </w:p>
    <w:p w:rsidR="002F2195" w:rsidRDefault="002F2195">
      <w:pPr>
        <w:rPr>
          <w:rFonts w:asciiTheme="majorEastAsia" w:eastAsiaTheme="majorEastAsia" w:hAnsiTheme="majorEastAsia" w:cs="宋体"/>
          <w:b/>
          <w:color w:val="000000" w:themeColor="text1"/>
          <w:kern w:val="0"/>
          <w:sz w:val="32"/>
          <w:szCs w:val="32"/>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2F2195">
      <w:pPr>
        <w:rPr>
          <w:rFonts w:asciiTheme="majorEastAsia" w:eastAsiaTheme="majorEastAsia" w:hAnsiTheme="majorEastAsia" w:cs="宋体"/>
          <w:b/>
          <w:color w:val="000000" w:themeColor="text1"/>
          <w:kern w:val="0"/>
          <w:sz w:val="24"/>
          <w:szCs w:val="24"/>
        </w:rPr>
      </w:pPr>
    </w:p>
    <w:p w:rsidR="002F2195" w:rsidRDefault="007928B5">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2F2195" w:rsidRDefault="007928B5">
      <w:pPr>
        <w:autoSpaceDE w:val="0"/>
        <w:autoSpaceDN w:val="0"/>
        <w:adjustRightInd w:val="0"/>
        <w:ind w:firstLine="420"/>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第三章</w:t>
      </w:r>
      <w:r>
        <w:rPr>
          <w:rFonts w:asciiTheme="majorEastAsia" w:eastAsiaTheme="majorEastAsia" w:hAnsiTheme="majorEastAsia" w:cs="宋体" w:hint="eastAsia"/>
          <w:b/>
          <w:color w:val="000000" w:themeColor="text1"/>
          <w:kern w:val="0"/>
          <w:sz w:val="36"/>
          <w:szCs w:val="36"/>
        </w:rPr>
        <w:t xml:space="preserve"> </w:t>
      </w:r>
      <w:r>
        <w:rPr>
          <w:rFonts w:asciiTheme="majorEastAsia" w:eastAsiaTheme="majorEastAsia" w:hAnsiTheme="majorEastAsia" w:cs="宋体" w:hint="eastAsia"/>
          <w:b/>
          <w:color w:val="000000" w:themeColor="text1"/>
          <w:kern w:val="0"/>
          <w:sz w:val="36"/>
          <w:szCs w:val="36"/>
        </w:rPr>
        <w:t>投标人须知前附表</w:t>
      </w:r>
    </w:p>
    <w:p w:rsidR="002F2195" w:rsidRDefault="007928B5">
      <w:pPr>
        <w:autoSpaceDE w:val="0"/>
        <w:autoSpaceDN w:val="0"/>
        <w:adjustRightInd w:val="0"/>
        <w:spacing w:line="360" w:lineRule="auto"/>
        <w:ind w:right="-11"/>
        <w:jc w:val="left"/>
        <w:rPr>
          <w:rFonts w:asciiTheme="minorEastAsia" w:hAnsiTheme="minorEastAsia" w:cs="宋体"/>
          <w:b/>
          <w:color w:val="000000" w:themeColor="text1"/>
          <w:kern w:val="0"/>
          <w:sz w:val="24"/>
          <w:szCs w:val="24"/>
        </w:rPr>
      </w:pPr>
      <w:r>
        <w:rPr>
          <w:rFonts w:cs="微软雅黑" w:hint="eastAsia"/>
          <w:b/>
          <w:color w:val="000000" w:themeColor="text1"/>
          <w:sz w:val="24"/>
          <w:szCs w:val="24"/>
        </w:rPr>
        <w:t>招标文件中凡标有</w:t>
      </w:r>
      <w:r>
        <w:rPr>
          <w:rFonts w:asciiTheme="minorEastAsia" w:hAnsiTheme="minorEastAsia" w:cs="微软雅黑" w:hint="eastAsia"/>
          <w:b/>
          <w:color w:val="000000" w:themeColor="text1"/>
          <w:sz w:val="24"/>
          <w:szCs w:val="24"/>
        </w:rPr>
        <w:t>★</w:t>
      </w:r>
      <w:r>
        <w:rPr>
          <w:rFonts w:cs="微软雅黑" w:hint="eastAsia"/>
          <w:b/>
          <w:color w:val="000000" w:themeColor="text1"/>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F2195">
        <w:trPr>
          <w:trHeight w:val="636"/>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序号</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条款名称</w:t>
            </w:r>
          </w:p>
        </w:tc>
        <w:tc>
          <w:tcPr>
            <w:tcW w:w="6813" w:type="dxa"/>
            <w:vAlign w:val="center"/>
          </w:tcPr>
          <w:p w:rsidR="002F2195" w:rsidRDefault="007928B5">
            <w:pPr>
              <w:autoSpaceDE w:val="0"/>
              <w:autoSpaceDN w:val="0"/>
              <w:adjustRightInd w:val="0"/>
              <w:spacing w:line="276" w:lineRule="auto"/>
              <w:jc w:val="center"/>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说明和要求</w:t>
            </w:r>
          </w:p>
        </w:tc>
      </w:tr>
      <w:tr w:rsidR="002F2195">
        <w:trPr>
          <w:trHeight w:val="1278"/>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采购项目</w:t>
            </w:r>
          </w:p>
        </w:tc>
        <w:tc>
          <w:tcPr>
            <w:tcW w:w="6813" w:type="dxa"/>
          </w:tcPr>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项目名称：许昌市城乡一体化示范区财政投资建设项目资产评估机构采购项目</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项目编号：</w:t>
            </w:r>
            <w:r>
              <w:rPr>
                <w:rFonts w:asciiTheme="minorEastAsia" w:hAnsiTheme="minorEastAsia" w:cs="仿宋_GB2312" w:hint="eastAsia"/>
                <w:color w:val="000000" w:themeColor="text1"/>
                <w:sz w:val="24"/>
                <w:szCs w:val="24"/>
              </w:rPr>
              <w:t>JZFCG-G20180</w:t>
            </w:r>
            <w:r>
              <w:rPr>
                <w:rFonts w:asciiTheme="minorEastAsia" w:hAnsiTheme="minorEastAsia" w:cs="仿宋_GB2312" w:hint="eastAsia"/>
                <w:color w:val="000000" w:themeColor="text1"/>
                <w:sz w:val="24"/>
                <w:szCs w:val="24"/>
              </w:rPr>
              <w:t>09</w:t>
            </w:r>
            <w:r>
              <w:rPr>
                <w:rFonts w:asciiTheme="minorEastAsia" w:hAnsiTheme="minorEastAsia" w:cs="仿宋_GB2312" w:hint="eastAsia"/>
                <w:color w:val="000000" w:themeColor="text1"/>
                <w:sz w:val="24"/>
                <w:szCs w:val="24"/>
              </w:rPr>
              <w:t>号</w:t>
            </w:r>
            <w:r>
              <w:rPr>
                <w:rFonts w:asciiTheme="minorEastAsia" w:hAnsiTheme="minorEastAsia" w:cs="仿宋_GB2312" w:hint="eastAsia"/>
                <w:color w:val="000000" w:themeColor="text1"/>
                <w:sz w:val="24"/>
                <w:szCs w:val="24"/>
              </w:rPr>
              <w:t xml:space="preserve"> </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项目内容：本项目共分为一个标段：资产评估机构。择优选定</w:t>
            </w:r>
            <w:r>
              <w:rPr>
                <w:rFonts w:asciiTheme="minorEastAsia" w:hAnsiTheme="minorEastAsia" w:cs="仿宋_GB2312" w:hint="eastAsia"/>
                <w:color w:val="000000" w:themeColor="text1"/>
                <w:sz w:val="24"/>
                <w:szCs w:val="24"/>
              </w:rPr>
              <w:t>10</w:t>
            </w:r>
            <w:r>
              <w:rPr>
                <w:rFonts w:asciiTheme="minorEastAsia" w:hAnsiTheme="minorEastAsia" w:cs="仿宋_GB2312" w:hint="eastAsia"/>
                <w:color w:val="000000" w:themeColor="text1"/>
                <w:sz w:val="24"/>
                <w:szCs w:val="24"/>
              </w:rPr>
              <w:t>家资产评估机构</w:t>
            </w:r>
            <w:r>
              <w:rPr>
                <w:rFonts w:ascii="宋体" w:eastAsia="宋体" w:hAnsi="宋体" w:cs="宋体" w:hint="eastAsia"/>
                <w:color w:val="000000" w:themeColor="text1"/>
                <w:kern w:val="0"/>
                <w:sz w:val="24"/>
                <w:szCs w:val="24"/>
              </w:rPr>
              <w:t>（不包括河南省光明资产评估有限公司，河南剑桥联合资产评估事务所，河南兴华资产评估有限公司，河南兆信资产评估有限公司，河南华夏资产评估有限公司已经入库的五家机构）</w:t>
            </w:r>
            <w:r>
              <w:rPr>
                <w:rFonts w:asciiTheme="minorEastAsia" w:hAnsiTheme="minorEastAsia" w:cs="仿宋_GB2312" w:hint="eastAsia"/>
                <w:color w:val="000000" w:themeColor="text1"/>
                <w:sz w:val="24"/>
                <w:szCs w:val="24"/>
              </w:rPr>
              <w:t>，负责示范区单位资产处置、收购有关资产评估等工作。</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项目地址：许昌市城乡一体化示范区</w:t>
            </w:r>
          </w:p>
        </w:tc>
      </w:tr>
      <w:tr w:rsidR="002F2195">
        <w:trPr>
          <w:trHeight w:val="1421"/>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TimesNewRomanPSMT"/>
                <w:color w:val="000000" w:themeColor="text1"/>
                <w:sz w:val="24"/>
                <w:szCs w:val="24"/>
              </w:rPr>
            </w:pPr>
            <w:r>
              <w:rPr>
                <w:rFonts w:asciiTheme="minorEastAsia" w:hAnsiTheme="minorEastAsia" w:cs="TimesNewRomanPSMT" w:hint="eastAsia"/>
                <w:color w:val="000000" w:themeColor="text1"/>
                <w:sz w:val="24"/>
                <w:szCs w:val="24"/>
              </w:rPr>
              <w:t>2</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采购人</w:t>
            </w:r>
          </w:p>
        </w:tc>
        <w:tc>
          <w:tcPr>
            <w:tcW w:w="6813" w:type="dxa"/>
            <w:vAlign w:val="center"/>
          </w:tcPr>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名称：许昌市城乡一体化示范区财政局</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地址：许昌市东城区金融大厦</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rPr>
              <w:t>楼</w:t>
            </w:r>
            <w:r>
              <w:rPr>
                <w:rFonts w:asciiTheme="minorEastAsia" w:hAnsiTheme="minorEastAsia" w:cs="仿宋_GB2312" w:hint="eastAsia"/>
                <w:color w:val="000000" w:themeColor="text1"/>
                <w:sz w:val="24"/>
                <w:szCs w:val="24"/>
              </w:rPr>
              <w:t>907</w:t>
            </w:r>
            <w:r>
              <w:rPr>
                <w:rFonts w:asciiTheme="minorEastAsia" w:hAnsiTheme="minorEastAsia" w:cs="仿宋_GB2312" w:hint="eastAsia"/>
                <w:color w:val="000000" w:themeColor="text1"/>
                <w:sz w:val="24"/>
                <w:szCs w:val="24"/>
              </w:rPr>
              <w:t>室</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联系人：徐</w:t>
            </w:r>
            <w:r>
              <w:rPr>
                <w:rFonts w:asciiTheme="minorEastAsia" w:hAnsiTheme="minorEastAsia" w:cs="仿宋_GB2312" w:hint="eastAsia"/>
                <w:color w:val="000000" w:themeColor="text1"/>
                <w:sz w:val="24"/>
                <w:szCs w:val="24"/>
              </w:rPr>
              <w:t>爽</w:t>
            </w:r>
            <w:r>
              <w:rPr>
                <w:rFonts w:asciiTheme="minorEastAsia" w:hAnsiTheme="minorEastAsia" w:cs="仿宋_GB2312" w:hint="eastAsia"/>
                <w:color w:val="000000" w:themeColor="text1"/>
                <w:sz w:val="24"/>
                <w:szCs w:val="24"/>
              </w:rPr>
              <w:t xml:space="preserve">         </w:t>
            </w:r>
            <w:r>
              <w:rPr>
                <w:rFonts w:asciiTheme="minorEastAsia" w:hAnsiTheme="minorEastAsia" w:cs="仿宋_GB2312" w:hint="eastAsia"/>
                <w:color w:val="000000" w:themeColor="text1"/>
                <w:sz w:val="24"/>
                <w:szCs w:val="24"/>
              </w:rPr>
              <w:t>电话：</w:t>
            </w:r>
            <w:r>
              <w:rPr>
                <w:rFonts w:asciiTheme="minorEastAsia" w:hAnsiTheme="minorEastAsia" w:cs="仿宋_GB2312" w:hint="eastAsia"/>
                <w:color w:val="000000" w:themeColor="text1"/>
                <w:sz w:val="24"/>
                <w:szCs w:val="24"/>
              </w:rPr>
              <w:t>0374-3372668</w:t>
            </w:r>
          </w:p>
        </w:tc>
      </w:tr>
      <w:tr w:rsidR="002F2195">
        <w:trPr>
          <w:trHeight w:val="323"/>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3</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代理机构</w:t>
            </w:r>
          </w:p>
        </w:tc>
        <w:tc>
          <w:tcPr>
            <w:tcW w:w="6813" w:type="dxa"/>
            <w:vAlign w:val="center"/>
          </w:tcPr>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名称：四川富旭工程项目管理有限公司</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地址：郑州市农业南路与正光北街交叉口煤建大厦</w:t>
            </w:r>
            <w:r>
              <w:rPr>
                <w:rFonts w:asciiTheme="minorEastAsia" w:hAnsiTheme="minorEastAsia" w:cs="仿宋_GB2312" w:hint="eastAsia"/>
                <w:color w:val="000000" w:themeColor="text1"/>
                <w:sz w:val="24"/>
                <w:szCs w:val="24"/>
              </w:rPr>
              <w:t>A</w:t>
            </w:r>
            <w:r>
              <w:rPr>
                <w:rFonts w:asciiTheme="minorEastAsia" w:hAnsiTheme="minorEastAsia" w:cs="仿宋_GB2312" w:hint="eastAsia"/>
                <w:color w:val="000000" w:themeColor="text1"/>
                <w:sz w:val="24"/>
                <w:szCs w:val="24"/>
              </w:rPr>
              <w:t>座</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rPr>
              <w:t>单元</w:t>
            </w:r>
            <w:r>
              <w:rPr>
                <w:rFonts w:asciiTheme="minorEastAsia" w:hAnsiTheme="minorEastAsia" w:cs="仿宋_GB2312" w:hint="eastAsia"/>
                <w:color w:val="000000" w:themeColor="text1"/>
                <w:sz w:val="24"/>
                <w:szCs w:val="24"/>
              </w:rPr>
              <w:t>803</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联系人：胡</w:t>
            </w:r>
            <w:r>
              <w:rPr>
                <w:rFonts w:asciiTheme="minorEastAsia" w:hAnsiTheme="minorEastAsia" w:cs="仿宋_GB2312" w:hint="eastAsia"/>
                <w:color w:val="000000" w:themeColor="text1"/>
                <w:sz w:val="24"/>
                <w:szCs w:val="24"/>
              </w:rPr>
              <w:t>凯凯</w:t>
            </w:r>
            <w:bookmarkStart w:id="0" w:name="_GoBack"/>
            <w:bookmarkEnd w:id="0"/>
            <w:r>
              <w:rPr>
                <w:rFonts w:asciiTheme="minorEastAsia" w:hAnsiTheme="minorEastAsia" w:cs="仿宋_GB2312" w:hint="eastAsia"/>
                <w:color w:val="000000" w:themeColor="text1"/>
                <w:sz w:val="24"/>
                <w:szCs w:val="24"/>
              </w:rPr>
              <w:t xml:space="preserve">              </w:t>
            </w:r>
            <w:r>
              <w:rPr>
                <w:rFonts w:asciiTheme="minorEastAsia" w:hAnsiTheme="minorEastAsia" w:cs="仿宋_GB2312" w:hint="eastAsia"/>
                <w:color w:val="000000" w:themeColor="text1"/>
                <w:sz w:val="24"/>
                <w:szCs w:val="24"/>
              </w:rPr>
              <w:t>电话：</w:t>
            </w:r>
            <w:r>
              <w:rPr>
                <w:rFonts w:asciiTheme="minorEastAsia" w:hAnsiTheme="minorEastAsia" w:cs="仿宋_GB2312" w:hint="eastAsia"/>
                <w:color w:val="000000" w:themeColor="text1"/>
                <w:sz w:val="24"/>
                <w:szCs w:val="24"/>
              </w:rPr>
              <w:t>0374-56272589</w:t>
            </w:r>
          </w:p>
        </w:tc>
      </w:tr>
      <w:tr w:rsidR="002F2195">
        <w:trPr>
          <w:trHeight w:val="9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4</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微软雅黑" w:hint="eastAsia"/>
                <w:b/>
                <w:color w:val="000000" w:themeColor="text1"/>
                <w:sz w:val="24"/>
                <w:szCs w:val="24"/>
              </w:rPr>
              <w:t>★</w:t>
            </w:r>
            <w:r>
              <w:rPr>
                <w:rFonts w:asciiTheme="minorEastAsia" w:hAnsiTheme="minorEastAsia" w:cs="仿宋_GB2312" w:hint="eastAsia"/>
                <w:color w:val="000000" w:themeColor="text1"/>
                <w:sz w:val="24"/>
                <w:szCs w:val="24"/>
              </w:rPr>
              <w:t>投标人资格</w:t>
            </w:r>
          </w:p>
        </w:tc>
        <w:tc>
          <w:tcPr>
            <w:tcW w:w="6813" w:type="dxa"/>
            <w:vAlign w:val="center"/>
          </w:tcPr>
          <w:p w:rsidR="002F2195" w:rsidRDefault="007928B5">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一、</w:t>
            </w:r>
            <w:r>
              <w:rPr>
                <w:rFonts w:asciiTheme="minorEastAsia" w:hAnsiTheme="minorEastAsia" w:cs="宋体"/>
                <w:b/>
                <w:bCs/>
                <w:color w:val="000000" w:themeColor="text1"/>
                <w:sz w:val="24"/>
                <w:szCs w:val="24"/>
                <w:lang w:val="zh-CN"/>
              </w:rPr>
              <w:t>法人或者其他组织的营业执照等证明文件，自然人的身份证明</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1</w:t>
            </w:r>
            <w:r>
              <w:rPr>
                <w:rFonts w:asciiTheme="minorEastAsia" w:hAnsiTheme="minorEastAsia" w:cs="宋体" w:hint="eastAsia"/>
                <w:bCs/>
                <w:color w:val="000000" w:themeColor="text1"/>
                <w:sz w:val="24"/>
                <w:szCs w:val="24"/>
                <w:lang w:val="zh-CN"/>
              </w:rPr>
              <w:t>、企业法人营业执照或营业执照复印件。（企业投标提供）</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2</w:t>
            </w:r>
            <w:r>
              <w:rPr>
                <w:rFonts w:asciiTheme="minorEastAsia" w:hAnsiTheme="minorEastAsia" w:cs="宋体" w:hint="eastAsia"/>
                <w:bCs/>
                <w:color w:val="000000" w:themeColor="text1"/>
                <w:sz w:val="24"/>
                <w:szCs w:val="24"/>
                <w:lang w:val="zh-CN"/>
              </w:rPr>
              <w:t>、事业单位法人证书复印件。（事业单位投标提供）</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3</w:t>
            </w:r>
            <w:r>
              <w:rPr>
                <w:rFonts w:asciiTheme="minorEastAsia" w:hAnsiTheme="minorEastAsia" w:cs="宋体" w:hint="eastAsia"/>
                <w:bCs/>
                <w:color w:val="000000" w:themeColor="text1"/>
                <w:sz w:val="24"/>
                <w:szCs w:val="24"/>
                <w:lang w:val="zh-CN"/>
              </w:rPr>
              <w:t>、执业许可证复印件。（非专业服务机构投标提供）</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4</w:t>
            </w:r>
            <w:r>
              <w:rPr>
                <w:rFonts w:asciiTheme="minorEastAsia" w:hAnsiTheme="minorEastAsia" w:cs="宋体" w:hint="eastAsia"/>
                <w:bCs/>
                <w:color w:val="000000" w:themeColor="text1"/>
                <w:sz w:val="24"/>
                <w:szCs w:val="24"/>
                <w:lang w:val="zh-CN"/>
              </w:rPr>
              <w:t>、个体工商户营业执照复印件。（个体工商户投标提供）</w:t>
            </w:r>
          </w:p>
          <w:p w:rsidR="002F2195" w:rsidRDefault="007928B5">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宋体" w:hint="eastAsia"/>
                <w:bCs/>
                <w:color w:val="000000" w:themeColor="text1"/>
                <w:sz w:val="24"/>
                <w:szCs w:val="24"/>
                <w:lang w:val="zh-CN"/>
              </w:rPr>
              <w:lastRenderedPageBreak/>
              <w:t>5</w:t>
            </w:r>
            <w:r>
              <w:rPr>
                <w:rFonts w:asciiTheme="minorEastAsia" w:hAnsiTheme="minorEastAsia" w:cs="宋体" w:hint="eastAsia"/>
                <w:bCs/>
                <w:color w:val="000000" w:themeColor="text1"/>
                <w:sz w:val="24"/>
                <w:szCs w:val="24"/>
                <w:lang w:val="zh-CN"/>
              </w:rPr>
              <w:t>、自然人身份证明复印件。（自然人投标提供）</w:t>
            </w:r>
          </w:p>
          <w:p w:rsidR="002F2195" w:rsidRDefault="007928B5">
            <w:pPr>
              <w:autoSpaceDE w:val="0"/>
              <w:autoSpaceDN w:val="0"/>
              <w:adjustRightInd w:val="0"/>
              <w:spacing w:line="360" w:lineRule="auto"/>
              <w:jc w:val="left"/>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二、财务状况报告相关材料</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rPr>
              <w:t>、</w:t>
            </w:r>
            <w:r>
              <w:rPr>
                <w:rFonts w:asciiTheme="minorEastAsia" w:hAnsiTheme="minorEastAsia" w:cs="宋体" w:hint="eastAsia"/>
                <w:bCs/>
                <w:color w:val="000000" w:themeColor="text1"/>
                <w:sz w:val="24"/>
                <w:szCs w:val="24"/>
                <w:lang w:val="zh-CN"/>
              </w:rPr>
              <w:t>2016</w:t>
            </w:r>
            <w:r>
              <w:rPr>
                <w:rFonts w:asciiTheme="minorEastAsia" w:hAnsiTheme="minorEastAsia" w:cs="宋体" w:hint="eastAsia"/>
                <w:bCs/>
                <w:color w:val="000000" w:themeColor="text1"/>
                <w:sz w:val="24"/>
                <w:szCs w:val="24"/>
                <w:lang w:val="zh-CN"/>
              </w:rPr>
              <w:t>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rPr>
              <w:t>、</w:t>
            </w:r>
            <w:r>
              <w:rPr>
                <w:rFonts w:asciiTheme="minorEastAsia" w:hAnsiTheme="minorEastAsia" w:cs="宋体" w:hint="eastAsia"/>
                <w:bCs/>
                <w:color w:val="000000" w:themeColor="text1"/>
                <w:sz w:val="24"/>
                <w:szCs w:val="24"/>
                <w:lang w:val="zh-CN"/>
              </w:rPr>
              <w:t>银行出具的资信证明复印件；或财政部门认可的政府采购专业担保机构的证明文件和担保机构出具的投标担保函复印件。（其他组织和自然人投标提供）</w:t>
            </w:r>
          </w:p>
          <w:p w:rsidR="002F2195" w:rsidRDefault="007928B5">
            <w:pPr>
              <w:autoSpaceDE w:val="0"/>
              <w:autoSpaceDN w:val="0"/>
              <w:adjustRightInd w:val="0"/>
              <w:spacing w:line="360" w:lineRule="auto"/>
              <w:ind w:right="-11"/>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三、依法缴纳税收相关材料</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税务登记证和投标截止时间前三个月内任意一个月缴纳税收凭据复印件。（依法免税的投标人，应提供相应文件证明依法免税）</w:t>
            </w:r>
          </w:p>
          <w:p w:rsidR="002F2195" w:rsidRDefault="007928B5">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四、依法缴纳社会保障资金的证明材料</w:t>
            </w:r>
          </w:p>
          <w:p w:rsidR="002F2195" w:rsidRDefault="007928B5">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投标截止时间前三个月内任意一个月缴纳社会保险凭据复印件。（依法不需要缴纳社会保障资金的投标人，应提供相应文件证明依法不需要缴纳社会保障资金）</w:t>
            </w:r>
          </w:p>
          <w:p w:rsidR="002F2195" w:rsidRDefault="007928B5">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五、履行合同所必须的设备和专业技术能力的证明材料</w:t>
            </w:r>
          </w:p>
          <w:p w:rsidR="002F2195" w:rsidRDefault="007928B5">
            <w:pPr>
              <w:autoSpaceDE w:val="0"/>
              <w:autoSpaceDN w:val="0"/>
              <w:adjustRightInd w:val="0"/>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bCs/>
                <w:color w:val="000000" w:themeColor="text1"/>
                <w:sz w:val="24"/>
                <w:szCs w:val="24"/>
                <w:lang w:val="zh-CN"/>
              </w:rPr>
              <w:t>相关设备的购置发票复印件、专业技术人员职称证书复印件、用工合同复印件等或者</w:t>
            </w:r>
            <w:r>
              <w:rPr>
                <w:rFonts w:asciiTheme="minorEastAsia" w:hAnsiTheme="minorEastAsia" w:cs="宋体" w:hint="eastAsia"/>
                <w:color w:val="000000" w:themeColor="text1"/>
                <w:kern w:val="0"/>
                <w:sz w:val="24"/>
                <w:szCs w:val="24"/>
              </w:rPr>
              <w:t>附投标人相关承诺函或声明。</w:t>
            </w:r>
          </w:p>
          <w:p w:rsidR="002F2195" w:rsidRDefault="007928B5">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color w:val="000000" w:themeColor="text1"/>
                <w:kern w:val="0"/>
                <w:sz w:val="24"/>
                <w:szCs w:val="24"/>
              </w:rPr>
              <w:t>六、</w:t>
            </w:r>
            <w:r>
              <w:rPr>
                <w:rFonts w:asciiTheme="minorEastAsia" w:hAnsiTheme="minorEastAsia" w:cs="宋体"/>
                <w:b/>
                <w:bCs/>
                <w:color w:val="000000" w:themeColor="text1"/>
                <w:sz w:val="24"/>
                <w:szCs w:val="24"/>
                <w:lang w:val="zh-CN"/>
              </w:rPr>
              <w:t>参加政府采购活动前</w:t>
            </w:r>
            <w:r>
              <w:rPr>
                <w:rFonts w:asciiTheme="minorEastAsia" w:hAnsiTheme="minorEastAsia" w:cs="宋体"/>
                <w:b/>
                <w:bCs/>
                <w:color w:val="000000" w:themeColor="text1"/>
                <w:sz w:val="24"/>
                <w:szCs w:val="24"/>
                <w:lang w:val="zh-CN"/>
              </w:rPr>
              <w:t>3</w:t>
            </w:r>
            <w:r>
              <w:rPr>
                <w:rFonts w:asciiTheme="minorEastAsia" w:hAnsiTheme="minorEastAsia" w:cs="宋体"/>
                <w:b/>
                <w:bCs/>
                <w:color w:val="000000" w:themeColor="text1"/>
                <w:sz w:val="24"/>
                <w:szCs w:val="24"/>
                <w:lang w:val="zh-CN"/>
              </w:rPr>
              <w:t>年内在经营活动中没有重大违法记录的声明</w:t>
            </w:r>
          </w:p>
          <w:p w:rsidR="002F2195" w:rsidRDefault="007928B5">
            <w:pPr>
              <w:autoSpaceDE w:val="0"/>
              <w:autoSpaceDN w:val="0"/>
              <w:spacing w:line="360" w:lineRule="auto"/>
              <w:contextualSpacing/>
              <w:jc w:val="left"/>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投标人“</w:t>
            </w:r>
            <w:r>
              <w:rPr>
                <w:rFonts w:asciiTheme="minorEastAsia" w:hAnsiTheme="minorEastAsia" w:cs="宋体"/>
                <w:bCs/>
                <w:color w:val="000000" w:themeColor="text1"/>
                <w:sz w:val="24"/>
                <w:szCs w:val="24"/>
                <w:lang w:val="zh-CN"/>
              </w:rPr>
              <w:t>参加政府采购活动前</w:t>
            </w:r>
            <w:r>
              <w:rPr>
                <w:rFonts w:asciiTheme="minorEastAsia" w:hAnsiTheme="minorEastAsia" w:cs="宋体"/>
                <w:bCs/>
                <w:color w:val="000000" w:themeColor="text1"/>
                <w:sz w:val="24"/>
                <w:szCs w:val="24"/>
                <w:lang w:val="zh-CN"/>
              </w:rPr>
              <w:t>3</w:t>
            </w:r>
            <w:r>
              <w:rPr>
                <w:rFonts w:asciiTheme="minorEastAsia" w:hAnsiTheme="minorEastAsia" w:cs="宋体"/>
                <w:bCs/>
                <w:color w:val="000000" w:themeColor="text1"/>
                <w:sz w:val="24"/>
                <w:szCs w:val="24"/>
                <w:lang w:val="zh-CN"/>
              </w:rPr>
              <w:t>年内在经营活动中没有重大违法记录的书面声明</w:t>
            </w:r>
            <w:r>
              <w:rPr>
                <w:rFonts w:asciiTheme="minorEastAsia" w:hAnsiTheme="minorEastAsia" w:cs="宋体" w:hint="eastAsia"/>
                <w:bCs/>
                <w:color w:val="000000" w:themeColor="text1"/>
                <w:sz w:val="24"/>
                <w:szCs w:val="24"/>
                <w:lang w:val="zh-CN"/>
              </w:rPr>
              <w:t>”。</w:t>
            </w:r>
            <w:r>
              <w:rPr>
                <w:rFonts w:asciiTheme="minorEastAsia" w:hAnsiTheme="minorEastAsia" w:cs="宋体" w:hint="eastAsia"/>
                <w:bCs/>
                <w:color w:val="000000" w:themeColor="text1"/>
                <w:sz w:val="24"/>
                <w:szCs w:val="24"/>
                <w:lang w:val="zh-CN"/>
              </w:rPr>
              <w:t xml:space="preserve"> </w:t>
            </w:r>
            <w:r>
              <w:rPr>
                <w:rFonts w:asciiTheme="minorEastAsia" w:hAnsiTheme="minorEastAsia" w:cs="宋体" w:hint="eastAsia"/>
                <w:bCs/>
                <w:color w:val="000000" w:themeColor="text1"/>
                <w:sz w:val="24"/>
                <w:szCs w:val="24"/>
                <w:lang w:val="zh-CN"/>
              </w:rPr>
              <w:t>重大违法记录，是指投标人因违法经营受到刑事处罚或者责令停产停业、吊销许可证或者执照、较大数额罚款等行政处罚。</w:t>
            </w:r>
          </w:p>
          <w:p w:rsidR="002F2195" w:rsidRDefault="007928B5">
            <w:pPr>
              <w:autoSpaceDE w:val="0"/>
              <w:autoSpaceDN w:val="0"/>
              <w:spacing w:line="360" w:lineRule="auto"/>
              <w:contextualSpacing/>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sz w:val="24"/>
                <w:szCs w:val="24"/>
                <w:lang w:val="zh-CN"/>
              </w:rPr>
              <w:lastRenderedPageBreak/>
              <w:t>七</w:t>
            </w:r>
            <w:r>
              <w:rPr>
                <w:rFonts w:asciiTheme="minorEastAsia" w:hAnsiTheme="minorEastAsia" w:cs="宋体" w:hint="eastAsia"/>
                <w:b/>
                <w:bCs/>
                <w:color w:val="000000" w:themeColor="text1"/>
                <w:sz w:val="24"/>
                <w:szCs w:val="24"/>
                <w:lang w:val="zh-CN"/>
              </w:rPr>
              <w:t>、</w:t>
            </w:r>
            <w:r>
              <w:rPr>
                <w:rFonts w:asciiTheme="minorEastAsia" w:hAnsiTheme="minorEastAsia" w:cs="仿宋_GB2312"/>
                <w:b/>
                <w:color w:val="000000" w:themeColor="text1"/>
                <w:sz w:val="24"/>
                <w:szCs w:val="24"/>
                <w:shd w:val="clear" w:color="auto" w:fill="FFFFFF"/>
              </w:rPr>
              <w:t>未被列入</w:t>
            </w:r>
            <w:r>
              <w:rPr>
                <w:rFonts w:asciiTheme="minorEastAsia" w:hAnsiTheme="minorEastAsia" w:cs="仿宋_GB2312"/>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信用中国</w:t>
            </w:r>
            <w:r>
              <w:rPr>
                <w:rFonts w:asciiTheme="minorEastAsia" w:hAnsiTheme="minorEastAsia" w:cs="仿宋_GB2312"/>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网站</w:t>
            </w:r>
            <w:r>
              <w:rPr>
                <w:rFonts w:asciiTheme="minorEastAsia" w:hAnsiTheme="minorEastAsia" w:cs="仿宋_GB2312"/>
                <w:b/>
                <w:color w:val="000000" w:themeColor="text1"/>
                <w:sz w:val="24"/>
                <w:szCs w:val="24"/>
                <w:shd w:val="clear" w:color="auto" w:fill="FFFFFF"/>
              </w:rPr>
              <w:t>(www.creditchina.gov.cn)</w:t>
            </w:r>
            <w:r>
              <w:rPr>
                <w:rFonts w:asciiTheme="minorEastAsia" w:hAnsiTheme="minorEastAsia" w:cs="仿宋_GB2312"/>
                <w:b/>
                <w:color w:val="000000" w:themeColor="text1"/>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中国政府采购网</w:t>
            </w:r>
            <w:r>
              <w:rPr>
                <w:rFonts w:asciiTheme="minorEastAsia" w:hAnsiTheme="minorEastAsia" w:cs="仿宋_GB2312" w:hint="eastAsia"/>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 xml:space="preserve"> (www.ccgp.gov.cn)</w:t>
            </w:r>
            <w:r>
              <w:rPr>
                <w:rFonts w:asciiTheme="minorEastAsia" w:hAnsiTheme="minorEastAsia" w:cs="仿宋_GB2312"/>
                <w:b/>
                <w:color w:val="000000" w:themeColor="text1"/>
                <w:sz w:val="24"/>
                <w:szCs w:val="24"/>
                <w:shd w:val="clear" w:color="auto" w:fill="FFFFFF"/>
              </w:rPr>
              <w:t>政府采购严重违法失信行为记录名单的投标人</w:t>
            </w:r>
            <w:r>
              <w:rPr>
                <w:rFonts w:asciiTheme="minorEastAsia" w:hAnsiTheme="minorEastAsia" w:cs="宋体" w:hint="eastAsia"/>
                <w:b/>
                <w:bCs/>
                <w:color w:val="000000" w:themeColor="text1"/>
                <w:sz w:val="24"/>
                <w:szCs w:val="24"/>
                <w:lang w:val="zh-CN"/>
              </w:rPr>
              <w:t>。</w:t>
            </w:r>
            <w:r>
              <w:rPr>
                <w:rFonts w:asciiTheme="minorEastAsia" w:hAnsiTheme="minorEastAsia" w:cs="宋体" w:hint="eastAsia"/>
                <w:color w:val="000000" w:themeColor="text1"/>
                <w:kern w:val="0"/>
                <w:sz w:val="24"/>
                <w:szCs w:val="24"/>
              </w:rPr>
              <w:t>（联合体形式投标的，联合体成员存在不良信用记录，视同联合体存在不良信用记录）。</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、查询渠道：“信用中国”网站（</w:t>
            </w:r>
            <w:r>
              <w:rPr>
                <w:rFonts w:asciiTheme="minorEastAsia" w:hAnsiTheme="minorEastAsia" w:cs="宋体"/>
                <w:color w:val="000000" w:themeColor="text1"/>
                <w:kern w:val="0"/>
                <w:sz w:val="24"/>
                <w:szCs w:val="24"/>
              </w:rPr>
              <w:t>www.creditchina.gov.cn</w:t>
            </w:r>
            <w:r>
              <w:rPr>
                <w:rFonts w:asciiTheme="minorEastAsia" w:hAnsiTheme="minorEastAsia" w:cs="宋体" w:hint="eastAsia"/>
                <w:color w:val="000000" w:themeColor="text1"/>
                <w:kern w:val="0"/>
                <w:sz w:val="24"/>
                <w:szCs w:val="24"/>
              </w:rPr>
              <w:t>）和“中国政府采购网”（</w:t>
            </w:r>
            <w:r>
              <w:rPr>
                <w:rFonts w:asciiTheme="minorEastAsia" w:hAnsiTheme="minorEastAsia" w:cs="宋体"/>
                <w:color w:val="000000" w:themeColor="text1"/>
                <w:kern w:val="0"/>
                <w:sz w:val="24"/>
                <w:szCs w:val="24"/>
              </w:rPr>
              <w:t>www.ccgp.gov.cn</w:t>
            </w:r>
            <w:r>
              <w:rPr>
                <w:rFonts w:asciiTheme="minorEastAsia" w:hAnsiTheme="minorEastAsia" w:cs="宋体" w:hint="eastAsia"/>
                <w:color w:val="000000" w:themeColor="text1"/>
                <w:kern w:val="0"/>
                <w:sz w:val="24"/>
                <w:szCs w:val="24"/>
              </w:rPr>
              <w:t>）；</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、截止时间：同投标截止时间；</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、信用信息查询记录和证据留存具体方式：经采购人确认的查询结果网页截图作为查询记录和证据，与其他采购文件一并保存；</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r>
              <w:rPr>
                <w:rFonts w:asciiTheme="minorEastAsia" w:hAnsiTheme="minorEastAsia" w:cs="宋体" w:hint="eastAsia"/>
                <w:color w:val="000000" w:themeColor="text1"/>
                <w:kern w:val="0"/>
                <w:sz w:val="24"/>
                <w:szCs w:val="24"/>
              </w:rPr>
              <w:t>、信用信息的使用原则：经采购人认定的被列入失信被执行人、重大税收违法案件当事人名单、政府采购严重违法失信行为记录名单的投标人，将拒绝其参与政府采购活动。</w:t>
            </w:r>
          </w:p>
          <w:p w:rsidR="002F2195" w:rsidRDefault="007928B5">
            <w:pPr>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宋体" w:hint="eastAsia"/>
                <w:color w:val="000000" w:themeColor="text1"/>
                <w:kern w:val="0"/>
                <w:sz w:val="24"/>
                <w:szCs w:val="24"/>
              </w:rPr>
              <w:t>5</w:t>
            </w:r>
            <w:r>
              <w:rPr>
                <w:rFonts w:asciiTheme="minorEastAsia" w:hAnsiTheme="minorEastAsia" w:cs="宋体" w:hint="eastAsia"/>
                <w:color w:val="000000" w:themeColor="text1"/>
                <w:kern w:val="0"/>
                <w:sz w:val="24"/>
                <w:szCs w:val="24"/>
              </w:rPr>
              <w:t>、投标人不良信用记录以采购人查询结果为准，采购人查询之后，网站信息发</w:t>
            </w:r>
            <w:r>
              <w:rPr>
                <w:rFonts w:asciiTheme="minorEastAsia" w:hAnsiTheme="minorEastAsia" w:cs="宋体" w:hint="eastAsia"/>
                <w:color w:val="000000" w:themeColor="text1"/>
                <w:kern w:val="0"/>
                <w:sz w:val="24"/>
                <w:szCs w:val="24"/>
              </w:rPr>
              <w:t>生的任何变更不再作为评审依据，投标人自行提供的与网站信息不一致的其他证明材料亦不作为评审依据。</w:t>
            </w:r>
          </w:p>
        </w:tc>
      </w:tr>
      <w:tr w:rsidR="002F2195">
        <w:trPr>
          <w:trHeight w:val="504"/>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5</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联合体投标</w:t>
            </w:r>
          </w:p>
        </w:tc>
        <w:tc>
          <w:tcPr>
            <w:tcW w:w="6813" w:type="dxa"/>
            <w:vAlign w:val="center"/>
          </w:tcPr>
          <w:p w:rsidR="002F2195" w:rsidRDefault="007928B5">
            <w:pPr>
              <w:autoSpaceDE w:val="0"/>
              <w:autoSpaceDN w:val="0"/>
              <w:adjustRightInd w:val="0"/>
              <w:spacing w:line="276" w:lineRule="auto"/>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kern w:val="0"/>
                <w:sz w:val="24"/>
                <w:szCs w:val="24"/>
              </w:rPr>
              <w:t>本项目</w:t>
            </w:r>
            <w:r w:rsidR="002F2195">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sidR="002F2195">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color w:val="000000" w:themeColor="text1"/>
                <w:kern w:val="0"/>
                <w:sz w:val="24"/>
                <w:szCs w:val="24"/>
              </w:rPr>
              <w:t>不接受</w:t>
            </w:r>
            <w:r>
              <w:rPr>
                <w:rFonts w:asciiTheme="minorEastAsia" w:hAnsiTheme="minorEastAsia" w:cs="宋体" w:hint="eastAsia"/>
                <w:bCs/>
                <w:color w:val="000000" w:themeColor="text1"/>
                <w:sz w:val="24"/>
                <w:szCs w:val="24"/>
                <w:lang w:val="zh-CN"/>
              </w:rPr>
              <w:t>□接受</w:t>
            </w:r>
            <w:r>
              <w:rPr>
                <w:rFonts w:asciiTheme="minorEastAsia" w:hAnsiTheme="minorEastAsia" w:cs="宋体" w:hint="eastAsia"/>
                <w:color w:val="000000" w:themeColor="text1"/>
                <w:kern w:val="0"/>
                <w:sz w:val="24"/>
                <w:szCs w:val="24"/>
              </w:rPr>
              <w:t>联合体投标</w:t>
            </w:r>
          </w:p>
        </w:tc>
      </w:tr>
      <w:tr w:rsidR="002F2195">
        <w:trPr>
          <w:trHeight w:val="907"/>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6</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bCs/>
                <w:color w:val="000000" w:themeColor="text1"/>
                <w:sz w:val="24"/>
                <w:szCs w:val="24"/>
                <w:lang w:val="zh-CN"/>
              </w:rPr>
              <w:t>现场考察</w:t>
            </w:r>
          </w:p>
        </w:tc>
        <w:tc>
          <w:tcPr>
            <w:tcW w:w="6813" w:type="dxa"/>
            <w:vAlign w:val="center"/>
          </w:tcPr>
          <w:p w:rsidR="002F2195" w:rsidRDefault="002F2195">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sidR="007928B5">
              <w:rPr>
                <w:rFonts w:asciiTheme="minorEastAsia" w:hAnsiTheme="minorEastAsia" w:cs="宋体"/>
                <w:b/>
                <w:color w:val="000000" w:themeColor="text1"/>
                <w:kern w:val="0"/>
                <w:sz w:val="24"/>
                <w:szCs w:val="24"/>
                <w:lang w:val="zh-CN"/>
              </w:rPr>
              <w:instrText xml:space="preserve"> </w:instrText>
            </w:r>
            <w:r w:rsidR="007928B5">
              <w:rPr>
                <w:rFonts w:asciiTheme="minorEastAsia" w:hAnsiTheme="minorEastAsia" w:cs="宋体" w:hint="eastAsia"/>
                <w:b/>
                <w:color w:val="000000" w:themeColor="text1"/>
                <w:kern w:val="0"/>
                <w:sz w:val="24"/>
                <w:szCs w:val="24"/>
                <w:lang w:val="zh-CN"/>
              </w:rPr>
              <w:instrText>eq \o\ac(</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position w:val="2"/>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7928B5">
              <w:rPr>
                <w:rFonts w:asciiTheme="minorEastAsia" w:hAnsiTheme="minorEastAsia" w:cs="宋体" w:hint="eastAsia"/>
                <w:bCs/>
                <w:color w:val="000000" w:themeColor="text1"/>
                <w:sz w:val="24"/>
                <w:szCs w:val="24"/>
                <w:lang w:val="zh-CN"/>
              </w:rPr>
              <w:t>不组织</w:t>
            </w:r>
          </w:p>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bCs/>
                <w:color w:val="000000" w:themeColor="text1"/>
                <w:sz w:val="24"/>
                <w:szCs w:val="24"/>
                <w:lang w:val="zh-CN"/>
              </w:rPr>
              <w:t>组织，时间：</w:t>
            </w:r>
            <w:r>
              <w:rPr>
                <w:rFonts w:asciiTheme="minorEastAsia" w:hAnsiTheme="minorEastAsia" w:cs="宋体" w:hint="eastAsia"/>
                <w:bCs/>
                <w:color w:val="000000" w:themeColor="text1"/>
                <w:sz w:val="24"/>
                <w:szCs w:val="24"/>
                <w:lang w:val="zh-CN"/>
              </w:rPr>
              <w:t xml:space="preserve">      </w:t>
            </w:r>
            <w:r>
              <w:rPr>
                <w:rFonts w:asciiTheme="minorEastAsia" w:hAnsiTheme="minorEastAsia" w:cs="宋体" w:hint="eastAsia"/>
                <w:bCs/>
                <w:color w:val="000000" w:themeColor="text1"/>
                <w:sz w:val="24"/>
                <w:szCs w:val="24"/>
                <w:lang w:val="zh-CN"/>
              </w:rPr>
              <w:t>地点：</w:t>
            </w:r>
          </w:p>
        </w:tc>
      </w:tr>
      <w:tr w:rsidR="002F2195">
        <w:trPr>
          <w:trHeight w:val="9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7</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bCs/>
                <w:color w:val="000000" w:themeColor="text1"/>
                <w:sz w:val="24"/>
                <w:szCs w:val="24"/>
                <w:lang w:val="zh-CN"/>
              </w:rPr>
              <w:t>开标前答疑会</w:t>
            </w:r>
          </w:p>
        </w:tc>
        <w:tc>
          <w:tcPr>
            <w:tcW w:w="6813" w:type="dxa"/>
            <w:vAlign w:val="center"/>
          </w:tcPr>
          <w:p w:rsidR="002F2195" w:rsidRDefault="002F2195">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sidR="007928B5">
              <w:rPr>
                <w:rFonts w:asciiTheme="minorEastAsia" w:hAnsiTheme="minorEastAsia" w:cs="宋体"/>
                <w:b/>
                <w:color w:val="000000" w:themeColor="text1"/>
                <w:kern w:val="0"/>
                <w:sz w:val="24"/>
                <w:szCs w:val="24"/>
                <w:lang w:val="zh-CN"/>
              </w:rPr>
              <w:instrText xml:space="preserve"> </w:instrText>
            </w:r>
            <w:r w:rsidR="007928B5">
              <w:rPr>
                <w:rFonts w:asciiTheme="minorEastAsia" w:hAnsiTheme="minorEastAsia" w:cs="宋体" w:hint="eastAsia"/>
                <w:b/>
                <w:color w:val="000000" w:themeColor="text1"/>
                <w:kern w:val="0"/>
                <w:sz w:val="24"/>
                <w:szCs w:val="24"/>
                <w:lang w:val="zh-CN"/>
              </w:rPr>
              <w:instrText>eq \o\ac(</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position w:val="2"/>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7928B5">
              <w:rPr>
                <w:rFonts w:asciiTheme="minorEastAsia" w:hAnsiTheme="minorEastAsia" w:cs="宋体" w:hint="eastAsia"/>
                <w:bCs/>
                <w:color w:val="000000" w:themeColor="text1"/>
                <w:sz w:val="24"/>
                <w:szCs w:val="24"/>
                <w:lang w:val="zh-CN"/>
              </w:rPr>
              <w:t>不召开</w:t>
            </w:r>
          </w:p>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□召开，时间：</w:t>
            </w:r>
            <w:r>
              <w:rPr>
                <w:rFonts w:asciiTheme="minorEastAsia" w:hAnsiTheme="minorEastAsia" w:cs="宋体" w:hint="eastAsia"/>
                <w:bCs/>
                <w:color w:val="000000" w:themeColor="text1"/>
                <w:sz w:val="24"/>
                <w:szCs w:val="24"/>
                <w:lang w:val="zh-CN"/>
              </w:rPr>
              <w:t xml:space="preserve">      </w:t>
            </w:r>
            <w:r>
              <w:rPr>
                <w:rFonts w:asciiTheme="minorEastAsia" w:hAnsiTheme="minorEastAsia" w:cs="宋体" w:hint="eastAsia"/>
                <w:bCs/>
                <w:color w:val="000000" w:themeColor="text1"/>
                <w:sz w:val="24"/>
                <w:szCs w:val="24"/>
                <w:lang w:val="zh-CN"/>
              </w:rPr>
              <w:t>地点：</w:t>
            </w:r>
          </w:p>
        </w:tc>
      </w:tr>
      <w:tr w:rsidR="002F2195">
        <w:trPr>
          <w:trHeight w:val="504"/>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8</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进口产品参与</w:t>
            </w:r>
          </w:p>
        </w:tc>
        <w:tc>
          <w:tcPr>
            <w:tcW w:w="6813" w:type="dxa"/>
            <w:vAlign w:val="center"/>
          </w:tcPr>
          <w:p w:rsidR="002F2195" w:rsidRDefault="002F2195">
            <w:pPr>
              <w:autoSpaceDE w:val="0"/>
              <w:autoSpaceDN w:val="0"/>
              <w:adjustRightInd w:val="0"/>
              <w:spacing w:line="276" w:lineRule="auto"/>
              <w:rPr>
                <w:rFonts w:asciiTheme="minorEastAsia" w:hAnsiTheme="minorEastAsia"/>
                <w:color w:val="000000" w:themeColor="text1"/>
                <w:sz w:val="24"/>
                <w:szCs w:val="24"/>
              </w:rPr>
            </w:pPr>
            <w:r>
              <w:rPr>
                <w:rFonts w:asciiTheme="minorEastAsia" w:hAnsiTheme="minorEastAsia" w:cs="宋体"/>
                <w:b/>
                <w:color w:val="000000" w:themeColor="text1"/>
                <w:kern w:val="0"/>
                <w:sz w:val="24"/>
                <w:szCs w:val="24"/>
                <w:lang w:val="zh-CN"/>
              </w:rPr>
              <w:fldChar w:fldCharType="begin"/>
            </w:r>
            <w:r w:rsidR="007928B5">
              <w:rPr>
                <w:rFonts w:asciiTheme="minorEastAsia" w:hAnsiTheme="minorEastAsia" w:cs="宋体"/>
                <w:b/>
                <w:color w:val="000000" w:themeColor="text1"/>
                <w:kern w:val="0"/>
                <w:sz w:val="24"/>
                <w:szCs w:val="24"/>
                <w:lang w:val="zh-CN"/>
              </w:rPr>
              <w:instrText xml:space="preserve"> </w:instrText>
            </w:r>
            <w:r w:rsidR="007928B5">
              <w:rPr>
                <w:rFonts w:asciiTheme="minorEastAsia" w:hAnsiTheme="minorEastAsia" w:cs="宋体" w:hint="eastAsia"/>
                <w:b/>
                <w:color w:val="000000" w:themeColor="text1"/>
                <w:kern w:val="0"/>
                <w:sz w:val="24"/>
                <w:szCs w:val="24"/>
                <w:lang w:val="zh-CN"/>
              </w:rPr>
              <w:instrText>eq \o\ac(</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position w:val="2"/>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7928B5">
              <w:rPr>
                <w:rFonts w:asciiTheme="minorEastAsia" w:hAnsiTheme="minorEastAsia" w:cs="宋体" w:hint="eastAsia"/>
                <w:bCs/>
                <w:color w:val="000000" w:themeColor="text1"/>
                <w:sz w:val="24"/>
                <w:szCs w:val="24"/>
                <w:lang w:val="zh-CN"/>
              </w:rPr>
              <w:t>不允许</w:t>
            </w:r>
            <w:r w:rsidR="007928B5">
              <w:rPr>
                <w:rFonts w:asciiTheme="minorEastAsia" w:hAnsiTheme="minorEastAsia" w:cs="宋体" w:hint="eastAsia"/>
                <w:bCs/>
                <w:color w:val="000000" w:themeColor="text1"/>
                <w:sz w:val="24"/>
                <w:szCs w:val="24"/>
                <w:lang w:val="zh-CN"/>
              </w:rPr>
              <w:t xml:space="preserve">    </w:t>
            </w:r>
            <w:r w:rsidR="007928B5">
              <w:rPr>
                <w:rFonts w:asciiTheme="minorEastAsia" w:hAnsiTheme="minorEastAsia" w:cs="宋体" w:hint="eastAsia"/>
                <w:b/>
                <w:bCs/>
                <w:color w:val="000000" w:themeColor="text1"/>
                <w:sz w:val="24"/>
                <w:szCs w:val="24"/>
                <w:lang w:val="zh-CN"/>
              </w:rPr>
              <w:t>□</w:t>
            </w:r>
            <w:r w:rsidR="007928B5">
              <w:rPr>
                <w:rFonts w:asciiTheme="minorEastAsia" w:hAnsiTheme="minorEastAsia" w:hint="eastAsia"/>
                <w:color w:val="000000" w:themeColor="text1"/>
                <w:sz w:val="24"/>
                <w:szCs w:val="24"/>
              </w:rPr>
              <w:t>允许</w:t>
            </w:r>
          </w:p>
        </w:tc>
      </w:tr>
      <w:tr w:rsidR="002F2195">
        <w:trPr>
          <w:trHeight w:val="504"/>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9</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投标有效期</w:t>
            </w:r>
          </w:p>
        </w:tc>
        <w:tc>
          <w:tcPr>
            <w:tcW w:w="6813" w:type="dxa"/>
            <w:vAlign w:val="center"/>
          </w:tcPr>
          <w:p w:rsidR="002F2195" w:rsidRDefault="007928B5">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60</w:t>
            </w:r>
            <w:r>
              <w:rPr>
                <w:rFonts w:asciiTheme="minorEastAsia" w:hAnsiTheme="minorEastAsia"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asciiTheme="minorEastAsia" w:hAnsiTheme="minorEastAsia" w:cs="仿宋_GB2312" w:hint="eastAsia"/>
                <w:color w:val="000000" w:themeColor="text1"/>
                <w:sz w:val="24"/>
                <w:szCs w:val="24"/>
              </w:rPr>
              <w:t>）</w:t>
            </w:r>
          </w:p>
          <w:p w:rsidR="002F2195" w:rsidRDefault="007928B5">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color w:val="000000" w:themeColor="text1"/>
                <w:sz w:val="24"/>
                <w:szCs w:val="24"/>
                <w:lang w:val="zh-CN"/>
              </w:rPr>
              <w:lastRenderedPageBreak/>
              <w:t>中标</w:t>
            </w:r>
            <w:r>
              <w:rPr>
                <w:rFonts w:asciiTheme="minorEastAsia" w:hAnsiTheme="minorEastAsia" w:cs="仿宋_GB2312" w:hint="eastAsia"/>
                <w:color w:val="000000" w:themeColor="text1"/>
                <w:sz w:val="24"/>
                <w:szCs w:val="24"/>
                <w:lang w:val="zh-CN"/>
              </w:rPr>
              <w:t>人投标</w:t>
            </w:r>
            <w:r>
              <w:rPr>
                <w:rFonts w:asciiTheme="minorEastAsia" w:hAnsiTheme="minorEastAsia" w:cs="仿宋_GB2312"/>
                <w:color w:val="000000" w:themeColor="text1"/>
                <w:sz w:val="24"/>
                <w:szCs w:val="24"/>
                <w:lang w:val="zh-CN"/>
              </w:rPr>
              <w:t>有效期延</w:t>
            </w:r>
            <w:r>
              <w:rPr>
                <w:rFonts w:asciiTheme="minorEastAsia" w:hAnsiTheme="minorEastAsia" w:cs="仿宋_GB2312" w:hint="eastAsia"/>
                <w:color w:val="000000" w:themeColor="text1"/>
                <w:sz w:val="24"/>
                <w:szCs w:val="24"/>
                <w:lang w:val="zh-CN"/>
              </w:rPr>
              <w:t>至合同</w:t>
            </w:r>
            <w:r>
              <w:rPr>
                <w:rFonts w:asciiTheme="minorEastAsia" w:hAnsiTheme="minorEastAsia" w:cs="仿宋_GB2312"/>
                <w:color w:val="000000" w:themeColor="text1"/>
                <w:sz w:val="24"/>
                <w:szCs w:val="24"/>
                <w:lang w:val="zh-CN"/>
              </w:rPr>
              <w:t>验收之日</w:t>
            </w:r>
            <w:r>
              <w:rPr>
                <w:rFonts w:asciiTheme="minorEastAsia" w:hAnsiTheme="minorEastAsia" w:cs="仿宋_GB2312" w:hint="eastAsia"/>
                <w:color w:val="000000" w:themeColor="text1"/>
                <w:sz w:val="24"/>
                <w:szCs w:val="24"/>
                <w:lang w:val="zh-CN"/>
              </w:rPr>
              <w:t>，</w:t>
            </w:r>
            <w:r>
              <w:rPr>
                <w:rFonts w:asciiTheme="minorEastAsia" w:hAnsiTheme="minorEastAsia" w:cs="宋体" w:hint="eastAsia"/>
                <w:color w:val="000000" w:themeColor="text1"/>
                <w:kern w:val="0"/>
                <w:sz w:val="24"/>
                <w:szCs w:val="24"/>
              </w:rPr>
              <w:t>中标人全部合同义务履行完毕为止。</w:t>
            </w:r>
          </w:p>
        </w:tc>
      </w:tr>
      <w:tr w:rsidR="002F2195">
        <w:trPr>
          <w:trHeight w:val="9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1</w:t>
            </w:r>
            <w:r>
              <w:rPr>
                <w:rFonts w:asciiTheme="minorEastAsia" w:hAnsiTheme="minorEastAsia" w:cs="黑体" w:hint="eastAsia"/>
                <w:color w:val="000000" w:themeColor="text1"/>
                <w:sz w:val="24"/>
                <w:szCs w:val="24"/>
              </w:rPr>
              <w:t>0</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bCs/>
                <w:color w:val="000000" w:themeColor="text1"/>
                <w:sz w:val="24"/>
                <w:szCs w:val="24"/>
                <w:lang w:val="zh-CN"/>
              </w:rPr>
              <w:t>中标人将本项目的非主体、非关键性</w:t>
            </w:r>
          </w:p>
          <w:p w:rsidR="002F2195" w:rsidRDefault="007928B5">
            <w:pPr>
              <w:autoSpaceDE w:val="0"/>
              <w:autoSpaceDN w:val="0"/>
              <w:adjustRightInd w:val="0"/>
              <w:spacing w:line="360" w:lineRule="auto"/>
              <w:jc w:val="center"/>
              <w:rPr>
                <w:rFonts w:asciiTheme="minorEastAsia" w:hAnsiTheme="minorEastAsia" w:cs="仿宋_GB2312"/>
                <w:color w:val="000000" w:themeColor="text1"/>
                <w:sz w:val="24"/>
                <w:szCs w:val="24"/>
              </w:rPr>
            </w:pPr>
            <w:r>
              <w:rPr>
                <w:rFonts w:asciiTheme="minorEastAsia" w:hAnsiTheme="minorEastAsia" w:cs="宋体"/>
                <w:bCs/>
                <w:color w:val="000000" w:themeColor="text1"/>
                <w:sz w:val="24"/>
                <w:szCs w:val="24"/>
                <w:lang w:val="zh-CN"/>
              </w:rPr>
              <w:t>工作分包</w:t>
            </w:r>
          </w:p>
        </w:tc>
        <w:tc>
          <w:tcPr>
            <w:tcW w:w="6813" w:type="dxa"/>
            <w:vAlign w:val="center"/>
          </w:tcPr>
          <w:p w:rsidR="002F2195" w:rsidRDefault="002F2195">
            <w:pPr>
              <w:autoSpaceDE w:val="0"/>
              <w:autoSpaceDN w:val="0"/>
              <w:adjustRightInd w:val="0"/>
              <w:spacing w:line="276" w:lineRule="auto"/>
              <w:rPr>
                <w:rFonts w:asciiTheme="minorEastAsia" w:hAnsiTheme="minorEastAsia" w:cs="仿宋_GB2312"/>
                <w:color w:val="000000" w:themeColor="text1"/>
                <w:sz w:val="24"/>
                <w:szCs w:val="24"/>
              </w:rPr>
            </w:pPr>
            <w:r>
              <w:rPr>
                <w:rFonts w:asciiTheme="minorEastAsia" w:hAnsiTheme="minorEastAsia" w:cs="宋体"/>
                <w:b/>
                <w:color w:val="000000" w:themeColor="text1"/>
                <w:kern w:val="0"/>
                <w:sz w:val="24"/>
                <w:szCs w:val="24"/>
                <w:lang w:val="zh-CN"/>
              </w:rPr>
              <w:fldChar w:fldCharType="begin"/>
            </w:r>
            <w:r w:rsidR="007928B5">
              <w:rPr>
                <w:rFonts w:asciiTheme="minorEastAsia" w:hAnsiTheme="minorEastAsia" w:cs="宋体"/>
                <w:b/>
                <w:color w:val="000000" w:themeColor="text1"/>
                <w:kern w:val="0"/>
                <w:sz w:val="24"/>
                <w:szCs w:val="24"/>
                <w:lang w:val="zh-CN"/>
              </w:rPr>
              <w:instrText xml:space="preserve"> </w:instrText>
            </w:r>
            <w:r w:rsidR="007928B5">
              <w:rPr>
                <w:rFonts w:asciiTheme="minorEastAsia" w:hAnsiTheme="minorEastAsia" w:cs="宋体" w:hint="eastAsia"/>
                <w:b/>
                <w:color w:val="000000" w:themeColor="text1"/>
                <w:kern w:val="0"/>
                <w:sz w:val="24"/>
                <w:szCs w:val="24"/>
                <w:lang w:val="zh-CN"/>
              </w:rPr>
              <w:instrText>eq \o\ac(</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position w:val="2"/>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7928B5">
              <w:rPr>
                <w:rFonts w:asciiTheme="minorEastAsia" w:hAnsiTheme="minorEastAsia" w:cs="宋体" w:hint="eastAsia"/>
                <w:bCs/>
                <w:color w:val="000000" w:themeColor="text1"/>
                <w:sz w:val="24"/>
                <w:szCs w:val="24"/>
                <w:lang w:val="zh-CN"/>
              </w:rPr>
              <w:t>不允许</w:t>
            </w:r>
            <w:r w:rsidR="007928B5">
              <w:rPr>
                <w:rFonts w:asciiTheme="minorEastAsia" w:hAnsiTheme="minorEastAsia" w:cs="宋体" w:hint="eastAsia"/>
                <w:bCs/>
                <w:color w:val="000000" w:themeColor="text1"/>
                <w:sz w:val="24"/>
                <w:szCs w:val="24"/>
                <w:lang w:val="zh-CN"/>
              </w:rPr>
              <w:t xml:space="preserve">   </w:t>
            </w:r>
            <w:r w:rsidR="007928B5">
              <w:rPr>
                <w:rFonts w:asciiTheme="minorEastAsia" w:hAnsiTheme="minorEastAsia" w:cs="宋体" w:hint="eastAsia"/>
                <w:b/>
                <w:bCs/>
                <w:color w:val="000000" w:themeColor="text1"/>
                <w:sz w:val="24"/>
                <w:szCs w:val="24"/>
                <w:lang w:val="zh-CN"/>
              </w:rPr>
              <w:t>□</w:t>
            </w:r>
            <w:r w:rsidR="007928B5">
              <w:rPr>
                <w:rFonts w:asciiTheme="minorEastAsia" w:hAnsiTheme="minorEastAsia" w:cs="仿宋_GB2312" w:hint="eastAsia"/>
                <w:color w:val="000000" w:themeColor="text1"/>
                <w:sz w:val="24"/>
                <w:szCs w:val="24"/>
              </w:rPr>
              <w:t>允许</w:t>
            </w:r>
          </w:p>
        </w:tc>
      </w:tr>
      <w:tr w:rsidR="002F2195">
        <w:trPr>
          <w:trHeight w:val="731"/>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r>
              <w:rPr>
                <w:rFonts w:asciiTheme="minorEastAsia" w:hAnsiTheme="minorEastAsia" w:cs="黑体" w:hint="eastAsia"/>
                <w:color w:val="000000" w:themeColor="text1"/>
                <w:sz w:val="24"/>
                <w:szCs w:val="24"/>
              </w:rPr>
              <w:t>1</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投标截止及</w:t>
            </w:r>
          </w:p>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开标时间</w:t>
            </w:r>
          </w:p>
        </w:tc>
        <w:tc>
          <w:tcPr>
            <w:tcW w:w="6813" w:type="dxa"/>
            <w:vAlign w:val="center"/>
          </w:tcPr>
          <w:p w:rsidR="002F2195" w:rsidRDefault="007928B5">
            <w:pPr>
              <w:autoSpaceDE w:val="0"/>
              <w:autoSpaceDN w:val="0"/>
              <w:adjustRightInd w:val="0"/>
              <w:spacing w:line="360" w:lineRule="auto"/>
              <w:ind w:firstLineChars="100" w:firstLine="240"/>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rPr>
              <w:t>2018</w:t>
            </w:r>
            <w:r>
              <w:rPr>
                <w:rFonts w:asciiTheme="minorEastAsia" w:hAnsiTheme="minorEastAsia" w:cs="宋体" w:hint="eastAsia"/>
                <w:bCs/>
                <w:color w:val="000000" w:themeColor="text1"/>
                <w:sz w:val="24"/>
                <w:szCs w:val="24"/>
                <w:lang w:val="zh-CN"/>
              </w:rPr>
              <w:t>年</w:t>
            </w:r>
            <w:r>
              <w:rPr>
                <w:rFonts w:asciiTheme="minorEastAsia" w:hAnsiTheme="minorEastAsia" w:cs="宋体" w:hint="eastAsia"/>
                <w:bCs/>
                <w:color w:val="000000" w:themeColor="text1"/>
                <w:sz w:val="24"/>
                <w:szCs w:val="24"/>
              </w:rPr>
              <w:t xml:space="preserve"> 3 </w:t>
            </w:r>
            <w:r>
              <w:rPr>
                <w:rFonts w:asciiTheme="minorEastAsia" w:hAnsiTheme="minorEastAsia" w:cs="宋体" w:hint="eastAsia"/>
                <w:bCs/>
                <w:color w:val="000000" w:themeColor="text1"/>
                <w:sz w:val="24"/>
                <w:szCs w:val="24"/>
                <w:lang w:val="zh-CN"/>
              </w:rPr>
              <w:t>月</w:t>
            </w:r>
            <w:r>
              <w:rPr>
                <w:rFonts w:asciiTheme="minorEastAsia" w:hAnsiTheme="minorEastAsia" w:cs="宋体" w:hint="eastAsia"/>
                <w:bCs/>
                <w:color w:val="000000" w:themeColor="text1"/>
                <w:sz w:val="24"/>
                <w:szCs w:val="24"/>
              </w:rPr>
              <w:t xml:space="preserve"> 6 </w:t>
            </w:r>
            <w:r>
              <w:rPr>
                <w:rFonts w:asciiTheme="minorEastAsia" w:hAnsiTheme="minorEastAsia" w:cs="宋体" w:hint="eastAsia"/>
                <w:bCs/>
                <w:color w:val="000000" w:themeColor="text1"/>
                <w:sz w:val="24"/>
                <w:szCs w:val="24"/>
                <w:lang w:val="zh-CN"/>
              </w:rPr>
              <w:t>日</w:t>
            </w:r>
            <w:r>
              <w:rPr>
                <w:rFonts w:asciiTheme="minorEastAsia" w:hAnsiTheme="minorEastAsia" w:cs="宋体" w:hint="eastAsia"/>
                <w:bCs/>
                <w:color w:val="000000" w:themeColor="text1"/>
                <w:sz w:val="24"/>
                <w:szCs w:val="24"/>
              </w:rPr>
              <w:t xml:space="preserve"> 10</w:t>
            </w:r>
            <w:r>
              <w:rPr>
                <w:rFonts w:asciiTheme="minorEastAsia" w:hAnsiTheme="minorEastAsia" w:cs="宋体" w:hint="eastAsia"/>
                <w:bCs/>
                <w:color w:val="000000" w:themeColor="text1"/>
                <w:sz w:val="24"/>
                <w:szCs w:val="24"/>
                <w:lang w:val="zh-CN"/>
              </w:rPr>
              <w:t xml:space="preserve"> </w:t>
            </w:r>
            <w:r>
              <w:rPr>
                <w:rFonts w:asciiTheme="minorEastAsia" w:hAnsiTheme="minorEastAsia" w:cs="宋体" w:hint="eastAsia"/>
                <w:bCs/>
                <w:color w:val="000000" w:themeColor="text1"/>
                <w:sz w:val="24"/>
                <w:szCs w:val="24"/>
                <w:lang w:val="zh-CN"/>
              </w:rPr>
              <w:t>时</w:t>
            </w:r>
            <w:r>
              <w:rPr>
                <w:rFonts w:asciiTheme="minorEastAsia" w:hAnsiTheme="minorEastAsia" w:cs="宋体" w:hint="eastAsia"/>
                <w:bCs/>
                <w:color w:val="000000" w:themeColor="text1"/>
                <w:sz w:val="24"/>
                <w:szCs w:val="24"/>
              </w:rPr>
              <w:t xml:space="preserve"> 30 </w:t>
            </w:r>
            <w:r>
              <w:rPr>
                <w:rFonts w:asciiTheme="minorEastAsia" w:hAnsiTheme="minorEastAsia" w:cs="宋体" w:hint="eastAsia"/>
                <w:bCs/>
                <w:color w:val="000000" w:themeColor="text1"/>
                <w:sz w:val="24"/>
                <w:szCs w:val="24"/>
                <w:lang w:val="zh-CN"/>
              </w:rPr>
              <w:t>分（北京时间）</w:t>
            </w:r>
          </w:p>
        </w:tc>
      </w:tr>
      <w:tr w:rsidR="002F2195">
        <w:trPr>
          <w:trHeight w:val="504"/>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r>
              <w:rPr>
                <w:rFonts w:asciiTheme="minorEastAsia" w:hAnsiTheme="minorEastAsia" w:cs="黑体" w:hint="eastAsia"/>
                <w:color w:val="000000" w:themeColor="text1"/>
                <w:sz w:val="24"/>
                <w:szCs w:val="24"/>
              </w:rPr>
              <w:t>2</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递交投标文件</w:t>
            </w:r>
          </w:p>
          <w:p w:rsidR="002F2195" w:rsidRDefault="007928B5">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及开标地点</w:t>
            </w:r>
          </w:p>
        </w:tc>
        <w:tc>
          <w:tcPr>
            <w:tcW w:w="6813" w:type="dxa"/>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许昌市公共资源交易中心三楼开标</w:t>
            </w:r>
            <w:r>
              <w:rPr>
                <w:rFonts w:asciiTheme="minorEastAsia" w:hAnsiTheme="minorEastAsia" w:cs="宋体" w:hint="eastAsia"/>
                <w:bCs/>
                <w:color w:val="000000" w:themeColor="text1"/>
                <w:sz w:val="24"/>
                <w:szCs w:val="24"/>
                <w:u w:val="single"/>
                <w:lang w:val="zh-CN"/>
              </w:rPr>
              <w:t xml:space="preserve"> </w:t>
            </w:r>
            <w:r>
              <w:rPr>
                <w:rFonts w:asciiTheme="minorEastAsia" w:hAnsiTheme="minorEastAsia" w:cs="宋体" w:hint="eastAsia"/>
                <w:bCs/>
                <w:color w:val="000000" w:themeColor="text1"/>
                <w:sz w:val="24"/>
                <w:szCs w:val="24"/>
                <w:u w:val="single"/>
                <w:lang w:val="zh-CN"/>
              </w:rPr>
              <w:t>一</w:t>
            </w:r>
            <w:r>
              <w:rPr>
                <w:rFonts w:asciiTheme="minorEastAsia" w:hAnsiTheme="minorEastAsia" w:cs="宋体" w:hint="eastAsia"/>
                <w:bCs/>
                <w:color w:val="000000" w:themeColor="text1"/>
                <w:sz w:val="24"/>
                <w:szCs w:val="24"/>
                <w:u w:val="single"/>
                <w:lang w:val="zh-CN"/>
              </w:rPr>
              <w:t xml:space="preserve"> </w:t>
            </w:r>
            <w:r>
              <w:rPr>
                <w:rFonts w:asciiTheme="minorEastAsia" w:hAnsiTheme="minorEastAsia" w:cs="宋体" w:hint="eastAsia"/>
                <w:bCs/>
                <w:color w:val="000000" w:themeColor="text1"/>
                <w:sz w:val="24"/>
                <w:szCs w:val="24"/>
                <w:lang w:val="zh-CN"/>
              </w:rPr>
              <w:t>室（</w:t>
            </w:r>
            <w:r>
              <w:rPr>
                <w:rFonts w:asciiTheme="minorEastAsia" w:hAnsiTheme="minorEastAsia" w:cs="宋体"/>
                <w:bCs/>
                <w:color w:val="000000" w:themeColor="text1"/>
                <w:sz w:val="24"/>
                <w:szCs w:val="24"/>
                <w:lang w:val="zh-CN"/>
              </w:rPr>
              <w:t>龙兴路与竹林路交汇处</w:t>
            </w:r>
            <w:r>
              <w:rPr>
                <w:rFonts w:asciiTheme="minorEastAsia" w:hAnsiTheme="minorEastAsia" w:cs="宋体" w:hint="eastAsia"/>
                <w:bCs/>
                <w:color w:val="000000" w:themeColor="text1"/>
                <w:sz w:val="24"/>
                <w:szCs w:val="24"/>
                <w:lang w:val="zh-CN"/>
              </w:rPr>
              <w:t>公共资源大厦）</w:t>
            </w:r>
          </w:p>
        </w:tc>
      </w:tr>
      <w:tr w:rsidR="002F2195">
        <w:trPr>
          <w:trHeight w:val="504"/>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r>
              <w:rPr>
                <w:rFonts w:asciiTheme="minorEastAsia" w:hAnsiTheme="minorEastAsia" w:cs="黑体" w:hint="eastAsia"/>
                <w:color w:val="000000" w:themeColor="text1"/>
                <w:sz w:val="24"/>
                <w:szCs w:val="24"/>
              </w:rPr>
              <w:t>3</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kern w:val="0"/>
                <w:sz w:val="24"/>
                <w:szCs w:val="24"/>
              </w:rPr>
              <w:t>投标保证金</w:t>
            </w:r>
          </w:p>
        </w:tc>
        <w:tc>
          <w:tcPr>
            <w:tcW w:w="6813" w:type="dxa"/>
            <w:vAlign w:val="center"/>
          </w:tcPr>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缴纳截止时间：同投标截止时间。</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金额：贰万元（</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20000</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rPr>
              <w:t>单位</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color w:val="000000" w:themeColor="text1"/>
                <w:sz w:val="24"/>
                <w:szCs w:val="24"/>
                <w:lang w:val="zh-CN"/>
              </w:rPr>
              <w:t xml:space="preserve"> </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三、投标保证金缴纳方式：</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lang w:val="zh-CN"/>
              </w:rPr>
              <w:t>、投标人网上下载招标文件后，登录</w:t>
            </w:r>
            <w:hyperlink r:id="rId9" w:history="1">
              <w:r>
                <w:rPr>
                  <w:rFonts w:asciiTheme="minorEastAsia" w:hAnsiTheme="minorEastAsia" w:cs="仿宋_GB2312" w:hint="eastAsia"/>
                  <w:color w:val="000000" w:themeColor="text1"/>
                  <w:sz w:val="24"/>
                  <w:szCs w:val="24"/>
                  <w:lang w:val="zh-CN"/>
                </w:rPr>
                <w:t>http://221.14.6.70:8088/ggzy</w:t>
              </w:r>
            </w:hyperlink>
            <w:r>
              <w:rPr>
                <w:rFonts w:asciiTheme="minorEastAsia" w:hAnsiTheme="minorEastAsia" w:cs="仿宋_GB2312" w:hint="eastAsia"/>
                <w:color w:val="000000" w:themeColor="text1"/>
                <w:sz w:val="24"/>
                <w:szCs w:val="24"/>
                <w:lang w:val="zh-CN"/>
              </w:rPr>
              <w:t>系统，依次点击“会员向导”→“参与投标”→“费用缴纳说明”→“保证金缴纳说明单”，获取缴费说明单，根据每个标段的缴纳说明单在缴纳截止时间前缴纳；</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lang w:val="zh-CN"/>
              </w:rPr>
              <w:t>、成功缴纳后重新登录前述系统，依次点击“会员向导”→“参与投标”→“保证金绑定”→“绑定”进行投标保证金绑定。</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3</w:t>
            </w:r>
            <w:r>
              <w:rPr>
                <w:rFonts w:asciiTheme="minorEastAsia" w:hAnsiTheme="minorEastAsia" w:cs="仿宋_GB2312" w:hint="eastAsia"/>
                <w:color w:val="000000" w:themeColor="text1"/>
                <w:sz w:val="24"/>
                <w:szCs w:val="24"/>
                <w:lang w:val="zh-CN"/>
              </w:rPr>
              <w:t>、《保证金缴纳绑定操作指南》获取方法：登录许昌公共资源交易系统</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组件下载</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《保证金缴纳绑定操作指南》。</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hint="eastAsia"/>
                <w:color w:val="000000" w:themeColor="text1"/>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lang w:val="zh-CN"/>
              </w:rPr>
              <w:t>、每个投标人每个项目每个标段只有唯一缴纳账号，切勿重复缴纳或错误缴纳。</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hint="eastAsia"/>
                <w:color w:val="000000" w:themeColor="text1"/>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hint="eastAsia"/>
                <w:color w:val="000000" w:themeColor="text1"/>
                <w:sz w:val="24"/>
                <w:szCs w:val="24"/>
                <w:lang w:val="zh-CN"/>
              </w:rPr>
              <w:t>、不同投标人的投标保</w:t>
            </w:r>
            <w:r>
              <w:rPr>
                <w:rFonts w:asciiTheme="minorEastAsia" w:hAnsiTheme="minorEastAsia" w:cs="仿宋_GB2312" w:hint="eastAsia"/>
                <w:color w:val="000000" w:themeColor="text1"/>
                <w:sz w:val="24"/>
                <w:szCs w:val="24"/>
                <w:lang w:val="zh-CN"/>
              </w:rPr>
              <w:t>证金不得从同一单位或者个人的账户转出。</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8</w:t>
            </w:r>
            <w:r>
              <w:rPr>
                <w:rFonts w:asciiTheme="minorEastAsia" w:hAnsiTheme="minorEastAsia" w:cs="仿宋_GB2312" w:hint="eastAsia"/>
                <w:color w:val="000000" w:themeColor="text1"/>
                <w:sz w:val="24"/>
                <w:szCs w:val="24"/>
                <w:lang w:val="zh-CN"/>
              </w:rPr>
              <w:t>、未按上述规定操作引起的无效投标，由投标人自行负责。</w:t>
            </w:r>
          </w:p>
          <w:p w:rsidR="002F2195" w:rsidRDefault="007928B5">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9</w:t>
            </w:r>
            <w:r>
              <w:rPr>
                <w:rFonts w:asciiTheme="minorEastAsia" w:hAnsiTheme="minorEastAsia" w:cs="仿宋_GB2312" w:hint="eastAsia"/>
                <w:color w:val="000000" w:themeColor="text1"/>
                <w:sz w:val="24"/>
                <w:szCs w:val="24"/>
                <w:lang w:val="zh-CN"/>
              </w:rPr>
              <w:t>、汇款凭证无需备注项目编号和项目名称。</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四、自</w:t>
            </w:r>
            <w:r>
              <w:rPr>
                <w:rFonts w:asciiTheme="minorEastAsia" w:hAnsiTheme="minorEastAsia" w:cs="仿宋_GB2312" w:hint="eastAsia"/>
                <w:color w:val="000000" w:themeColor="text1"/>
                <w:sz w:val="24"/>
                <w:szCs w:val="24"/>
                <w:lang w:val="zh-CN"/>
              </w:rPr>
              <w:t>2017</w:t>
            </w:r>
            <w:r>
              <w:rPr>
                <w:rFonts w:asciiTheme="minorEastAsia" w:hAnsiTheme="minorEastAsia" w:cs="仿宋_GB2312" w:hint="eastAsia"/>
                <w:color w:val="000000" w:themeColor="text1"/>
                <w:sz w:val="24"/>
                <w:szCs w:val="24"/>
                <w:lang w:val="zh-CN"/>
              </w:rPr>
              <w:t>年</w:t>
            </w:r>
            <w:r>
              <w:rPr>
                <w:rFonts w:asciiTheme="minorEastAsia" w:hAnsiTheme="minorEastAsia" w:cs="仿宋_GB2312" w:hint="eastAsia"/>
                <w:color w:val="000000" w:themeColor="text1"/>
                <w:sz w:val="24"/>
                <w:szCs w:val="24"/>
                <w:lang w:val="zh-CN"/>
              </w:rPr>
              <w:t>10</w:t>
            </w:r>
            <w:r>
              <w:rPr>
                <w:rFonts w:asciiTheme="minorEastAsia" w:hAnsiTheme="minorEastAsia" w:cs="仿宋_GB2312" w:hint="eastAsia"/>
                <w:color w:val="000000" w:themeColor="text1"/>
                <w:sz w:val="24"/>
                <w:szCs w:val="24"/>
                <w:lang w:val="zh-CN"/>
              </w:rPr>
              <w:t>月</w:t>
            </w:r>
            <w:r>
              <w:rPr>
                <w:rFonts w:asciiTheme="minorEastAsia" w:hAnsiTheme="minorEastAsia" w:cs="仿宋_GB2312" w:hint="eastAsia"/>
                <w:color w:val="000000" w:themeColor="text1"/>
                <w:sz w:val="24"/>
                <w:szCs w:val="24"/>
                <w:lang w:val="zh-CN"/>
              </w:rPr>
              <w:t>16</w:t>
            </w:r>
            <w:r>
              <w:rPr>
                <w:rFonts w:asciiTheme="minorEastAsia" w:hAnsiTheme="minorEastAsia" w:cs="仿宋_GB2312" w:hint="eastAsia"/>
                <w:color w:val="000000" w:themeColor="text1"/>
                <w:sz w:val="24"/>
                <w:szCs w:val="24"/>
                <w:lang w:val="zh-CN"/>
              </w:rPr>
              <w:t>日起，凡投标人投标保证金交纳至同一标段相同子账号的，保证金暂不予退还，并依照《许昌市公共资源交易当事人不良行为管理暂行办法》（许公管委〔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color w:val="000000" w:themeColor="text1"/>
                <w:sz w:val="24"/>
                <w:szCs w:val="24"/>
                <w:lang w:val="zh-CN"/>
              </w:rPr>
              <w:t>2017</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lang w:val="zh-CN"/>
              </w:rPr>
              <w:t>号）规定，进行调查、认定、记录，并予以公示公告。对涉嫌串通投标，经调查核实后，记录不良行为，移交有关部门进行查处，不予退还的保证金上缴国库。</w:t>
            </w:r>
          </w:p>
        </w:tc>
      </w:tr>
      <w:tr w:rsidR="002F2195">
        <w:trPr>
          <w:trHeight w:val="156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1</w:t>
            </w:r>
            <w:r>
              <w:rPr>
                <w:rFonts w:asciiTheme="minorEastAsia" w:hAnsiTheme="minorEastAsia" w:cs="黑体" w:hint="eastAsia"/>
                <w:color w:val="000000" w:themeColor="text1"/>
                <w:sz w:val="24"/>
                <w:szCs w:val="24"/>
              </w:rPr>
              <w:t>4</w:t>
            </w:r>
          </w:p>
        </w:tc>
        <w:tc>
          <w:tcPr>
            <w:tcW w:w="2268" w:type="dxa"/>
            <w:vAlign w:val="center"/>
          </w:tcPr>
          <w:p w:rsidR="002F2195" w:rsidRDefault="007928B5">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公告发布</w:t>
            </w:r>
          </w:p>
        </w:tc>
        <w:tc>
          <w:tcPr>
            <w:tcW w:w="6813" w:type="dxa"/>
            <w:tcBorders>
              <w:top w:val="single" w:sz="4" w:space="0" w:color="auto"/>
            </w:tcBorders>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F2195">
        <w:trPr>
          <w:trHeight w:val="51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r>
              <w:rPr>
                <w:rFonts w:asciiTheme="minorEastAsia" w:hAnsiTheme="minorEastAsia" w:cs="黑体" w:hint="eastAsia"/>
                <w:color w:val="000000" w:themeColor="text1"/>
                <w:sz w:val="24"/>
                <w:szCs w:val="24"/>
              </w:rPr>
              <w:t>5</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仿宋_GB2312" w:hint="eastAsia"/>
                <w:color w:val="000000" w:themeColor="text1"/>
                <w:sz w:val="24"/>
                <w:szCs w:val="24"/>
              </w:rPr>
              <w:t>采购人澄清或修改</w:t>
            </w:r>
            <w:r>
              <w:rPr>
                <w:rFonts w:asciiTheme="minorEastAsia" w:hAnsiTheme="minorEastAsia" w:cs="仿宋_GB2312" w:hint="eastAsia"/>
                <w:color w:val="000000" w:themeColor="text1"/>
                <w:sz w:val="24"/>
                <w:szCs w:val="24"/>
              </w:rPr>
              <w:lastRenderedPageBreak/>
              <w:t>招标文件时间</w:t>
            </w:r>
          </w:p>
        </w:tc>
        <w:tc>
          <w:tcPr>
            <w:tcW w:w="6813" w:type="dxa"/>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lastRenderedPageBreak/>
              <w:t>投标截止时间</w:t>
            </w:r>
            <w:r>
              <w:rPr>
                <w:rFonts w:asciiTheme="minorEastAsia" w:hAnsiTheme="minorEastAsia" w:cs="宋体" w:hint="eastAsia"/>
                <w:bCs/>
                <w:color w:val="000000" w:themeColor="text1"/>
                <w:sz w:val="24"/>
                <w:szCs w:val="24"/>
                <w:lang w:val="zh-CN"/>
              </w:rPr>
              <w:t>15</w:t>
            </w:r>
            <w:r>
              <w:rPr>
                <w:rFonts w:asciiTheme="minorEastAsia" w:hAnsiTheme="minorEastAsia" w:cs="宋体" w:hint="eastAsia"/>
                <w:bCs/>
                <w:color w:val="000000" w:themeColor="text1"/>
                <w:sz w:val="24"/>
                <w:szCs w:val="24"/>
                <w:lang w:val="zh-CN"/>
              </w:rPr>
              <w:t>日前（</w:t>
            </w:r>
            <w:r>
              <w:rPr>
                <w:rFonts w:asciiTheme="minorEastAsia" w:hAnsiTheme="minorEastAsia" w:cs="仿宋_GB2312" w:hint="eastAsia"/>
                <w:color w:val="000000" w:themeColor="text1"/>
                <w:sz w:val="24"/>
                <w:szCs w:val="24"/>
                <w:lang w:val="zh-CN"/>
              </w:rPr>
              <w:t>澄清内容可能影响投标文件编制的）</w:t>
            </w:r>
          </w:p>
        </w:tc>
      </w:tr>
      <w:tr w:rsidR="002F2195">
        <w:trPr>
          <w:trHeight w:val="51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1</w:t>
            </w:r>
            <w:r>
              <w:rPr>
                <w:rFonts w:asciiTheme="minorEastAsia" w:hAnsiTheme="minorEastAsia" w:cs="黑体" w:hint="eastAsia"/>
                <w:color w:val="000000" w:themeColor="text1"/>
                <w:sz w:val="24"/>
                <w:szCs w:val="24"/>
              </w:rPr>
              <w:t>6</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投标人对采购文件质疑截止时间</w:t>
            </w:r>
          </w:p>
        </w:tc>
        <w:tc>
          <w:tcPr>
            <w:tcW w:w="6813" w:type="dxa"/>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招标公告期满之日起七个工作日</w:t>
            </w:r>
          </w:p>
        </w:tc>
      </w:tr>
      <w:tr w:rsidR="002F2195">
        <w:trPr>
          <w:trHeight w:val="51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r>
              <w:rPr>
                <w:rFonts w:asciiTheme="minorEastAsia" w:hAnsiTheme="minorEastAsia" w:cs="黑体" w:hint="eastAsia"/>
                <w:color w:val="000000" w:themeColor="text1"/>
                <w:sz w:val="24"/>
                <w:szCs w:val="24"/>
              </w:rPr>
              <w:t>7</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投标文件份数</w:t>
            </w:r>
          </w:p>
        </w:tc>
        <w:tc>
          <w:tcPr>
            <w:tcW w:w="6813" w:type="dxa"/>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正本一份，副本四份，电子版一份（</w:t>
            </w:r>
            <w:r>
              <w:rPr>
                <w:rFonts w:asciiTheme="minorEastAsia" w:hAnsiTheme="minorEastAsia" w:cs="宋体" w:hint="eastAsia"/>
                <w:bCs/>
                <w:color w:val="000000" w:themeColor="text1"/>
                <w:sz w:val="24"/>
                <w:szCs w:val="24"/>
                <w:lang w:val="zh-CN"/>
              </w:rPr>
              <w:t>*.doc</w:t>
            </w:r>
            <w:r>
              <w:rPr>
                <w:rFonts w:asciiTheme="minorEastAsia" w:hAnsiTheme="minorEastAsia" w:cs="宋体" w:hint="eastAsia"/>
                <w:bCs/>
                <w:color w:val="000000" w:themeColor="text1"/>
                <w:sz w:val="24"/>
                <w:szCs w:val="24"/>
                <w:lang w:val="zh-CN"/>
              </w:rPr>
              <w:t>格式）</w:t>
            </w:r>
          </w:p>
        </w:tc>
      </w:tr>
      <w:tr w:rsidR="002F2195">
        <w:trPr>
          <w:trHeight w:val="51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r>
              <w:rPr>
                <w:rFonts w:asciiTheme="minorEastAsia" w:hAnsiTheme="minorEastAsia" w:cs="黑体" w:hint="eastAsia"/>
                <w:color w:val="000000" w:themeColor="text1"/>
                <w:sz w:val="24"/>
                <w:szCs w:val="24"/>
              </w:rPr>
              <w:t>8</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投标文件的</w:t>
            </w:r>
          </w:p>
          <w:p w:rsidR="002F2195" w:rsidRDefault="007928B5">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签署盖章</w:t>
            </w:r>
          </w:p>
        </w:tc>
        <w:tc>
          <w:tcPr>
            <w:tcW w:w="6813" w:type="dxa"/>
            <w:vAlign w:val="center"/>
          </w:tcPr>
          <w:p w:rsidR="002F2195" w:rsidRDefault="007928B5">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rsidR="002F2195">
        <w:trPr>
          <w:trHeight w:val="51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TimesNewRomanPSMT"/>
                <w:color w:val="000000" w:themeColor="text1"/>
                <w:sz w:val="24"/>
                <w:szCs w:val="24"/>
              </w:rPr>
            </w:pPr>
            <w:r>
              <w:rPr>
                <w:rFonts w:asciiTheme="minorEastAsia" w:hAnsiTheme="minorEastAsia" w:cs="TimesNewRomanPSMT" w:hint="eastAsia"/>
                <w:color w:val="000000" w:themeColor="text1"/>
                <w:sz w:val="24"/>
                <w:szCs w:val="24"/>
              </w:rPr>
              <w:t>19</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仿宋_GB2312"/>
                <w:color w:val="000000" w:themeColor="text1"/>
                <w:sz w:val="24"/>
                <w:szCs w:val="24"/>
              </w:rPr>
            </w:pPr>
            <w:r>
              <w:rPr>
                <w:rFonts w:asciiTheme="minorEastAsia" w:hAnsiTheme="minorEastAsia" w:cs="黑体" w:hint="eastAsia"/>
                <w:color w:val="000000" w:themeColor="text1"/>
                <w:sz w:val="24"/>
                <w:szCs w:val="24"/>
              </w:rPr>
              <w:t>评标委员会组建</w:t>
            </w:r>
          </w:p>
        </w:tc>
        <w:tc>
          <w:tcPr>
            <w:tcW w:w="6813" w:type="dxa"/>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2F2195">
        <w:trPr>
          <w:trHeight w:val="51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w:t>
            </w:r>
            <w:r>
              <w:rPr>
                <w:rFonts w:asciiTheme="minorEastAsia" w:hAnsiTheme="minorEastAsia" w:cs="黑体" w:hint="eastAsia"/>
                <w:color w:val="000000" w:themeColor="text1"/>
                <w:sz w:val="24"/>
                <w:szCs w:val="24"/>
              </w:rPr>
              <w:t>0</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评标方法</w:t>
            </w:r>
          </w:p>
        </w:tc>
        <w:tc>
          <w:tcPr>
            <w:tcW w:w="6813" w:type="dxa"/>
            <w:vAlign w:val="center"/>
          </w:tcPr>
          <w:p w:rsidR="002F2195" w:rsidRDefault="002F219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b/>
                <w:color w:val="000000" w:themeColor="text1"/>
                <w:kern w:val="0"/>
                <w:sz w:val="24"/>
                <w:szCs w:val="24"/>
                <w:lang w:val="zh-CN"/>
              </w:rPr>
              <w:fldChar w:fldCharType="begin"/>
            </w:r>
            <w:r w:rsidR="007928B5">
              <w:rPr>
                <w:rFonts w:asciiTheme="minorEastAsia" w:hAnsiTheme="minorEastAsia" w:cs="宋体"/>
                <w:b/>
                <w:color w:val="000000" w:themeColor="text1"/>
                <w:kern w:val="0"/>
                <w:sz w:val="24"/>
                <w:szCs w:val="24"/>
                <w:lang w:val="zh-CN"/>
              </w:rPr>
              <w:instrText xml:space="preserve"> </w:instrText>
            </w:r>
            <w:r w:rsidR="007928B5">
              <w:rPr>
                <w:rFonts w:asciiTheme="minorEastAsia" w:hAnsiTheme="minorEastAsia" w:cs="宋体" w:hint="eastAsia"/>
                <w:b/>
                <w:color w:val="000000" w:themeColor="text1"/>
                <w:kern w:val="0"/>
                <w:sz w:val="24"/>
                <w:szCs w:val="24"/>
                <w:lang w:val="zh-CN"/>
              </w:rPr>
              <w:instrText>eq \o\ac(</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position w:val="2"/>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7928B5">
              <w:rPr>
                <w:rFonts w:asciiTheme="minorEastAsia" w:hAnsiTheme="minorEastAsia" w:cs="宋体" w:hint="eastAsia"/>
                <w:bCs/>
                <w:color w:val="000000" w:themeColor="text1"/>
                <w:sz w:val="24"/>
                <w:szCs w:val="24"/>
                <w:lang w:val="zh-CN"/>
              </w:rPr>
              <w:t>综合评分法</w:t>
            </w:r>
            <w:r w:rsidR="007928B5">
              <w:rPr>
                <w:rFonts w:asciiTheme="minorEastAsia" w:hAnsiTheme="minorEastAsia" w:cs="宋体" w:hint="eastAsia"/>
                <w:color w:val="000000" w:themeColor="text1"/>
                <w:kern w:val="0"/>
                <w:sz w:val="24"/>
                <w:szCs w:val="24"/>
                <w:lang w:val="zh-CN"/>
              </w:rPr>
              <w:t xml:space="preserve">  </w:t>
            </w:r>
            <w:r w:rsidR="007928B5">
              <w:rPr>
                <w:rFonts w:asciiTheme="minorEastAsia" w:hAnsiTheme="minorEastAsia" w:cs="宋体" w:hint="eastAsia"/>
                <w:b/>
                <w:bCs/>
                <w:color w:val="000000" w:themeColor="text1"/>
                <w:sz w:val="24"/>
                <w:szCs w:val="24"/>
                <w:lang w:val="zh-CN"/>
              </w:rPr>
              <w:t>□</w:t>
            </w:r>
            <w:r w:rsidR="007928B5">
              <w:rPr>
                <w:rFonts w:asciiTheme="minorEastAsia" w:hAnsiTheme="minorEastAsia" w:cs="仿宋_GB2312" w:hint="eastAsia"/>
                <w:color w:val="000000" w:themeColor="text1"/>
                <w:sz w:val="24"/>
                <w:szCs w:val="24"/>
                <w:lang w:val="zh-CN"/>
              </w:rPr>
              <w:t>最低评标价法</w:t>
            </w:r>
          </w:p>
        </w:tc>
      </w:tr>
      <w:tr w:rsidR="002F2195">
        <w:trPr>
          <w:trHeight w:val="1587"/>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w:t>
            </w:r>
            <w:r>
              <w:rPr>
                <w:rFonts w:asciiTheme="minorEastAsia" w:hAnsiTheme="minorEastAsia" w:cs="黑体" w:hint="eastAsia"/>
                <w:color w:val="000000" w:themeColor="text1"/>
                <w:sz w:val="24"/>
                <w:szCs w:val="24"/>
              </w:rPr>
              <w:t>1</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授权函</w:t>
            </w:r>
          </w:p>
        </w:tc>
        <w:tc>
          <w:tcPr>
            <w:tcW w:w="6813" w:type="dxa"/>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lang w:val="zh-CN"/>
              </w:rPr>
              <w:t>人。</w:t>
            </w:r>
          </w:p>
        </w:tc>
      </w:tr>
      <w:tr w:rsidR="002F2195">
        <w:trPr>
          <w:trHeight w:val="510"/>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w:t>
            </w:r>
            <w:r>
              <w:rPr>
                <w:rFonts w:asciiTheme="minorEastAsia" w:hAnsiTheme="minorEastAsia" w:cs="黑体" w:hint="eastAsia"/>
                <w:color w:val="000000" w:themeColor="text1"/>
                <w:sz w:val="24"/>
                <w:szCs w:val="24"/>
              </w:rPr>
              <w:t>2</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履约保证金</w:t>
            </w:r>
          </w:p>
        </w:tc>
        <w:tc>
          <w:tcPr>
            <w:tcW w:w="6813" w:type="dxa"/>
            <w:vAlign w:val="center"/>
          </w:tcPr>
          <w:p w:rsidR="002F2195" w:rsidRDefault="002F2195">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sidR="007928B5">
              <w:rPr>
                <w:rFonts w:asciiTheme="minorEastAsia" w:hAnsiTheme="minorEastAsia" w:cs="宋体"/>
                <w:b/>
                <w:color w:val="000000" w:themeColor="text1"/>
                <w:kern w:val="0"/>
                <w:sz w:val="24"/>
                <w:szCs w:val="24"/>
                <w:lang w:val="zh-CN"/>
              </w:rPr>
              <w:instrText xml:space="preserve"> </w:instrText>
            </w:r>
            <w:r w:rsidR="007928B5">
              <w:rPr>
                <w:rFonts w:asciiTheme="minorEastAsia" w:hAnsiTheme="minorEastAsia" w:cs="宋体" w:hint="eastAsia"/>
                <w:b/>
                <w:color w:val="000000" w:themeColor="text1"/>
                <w:kern w:val="0"/>
                <w:sz w:val="24"/>
                <w:szCs w:val="24"/>
                <w:lang w:val="zh-CN"/>
              </w:rPr>
              <w:instrText>eq \o\ac(</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position w:val="2"/>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7928B5">
              <w:rPr>
                <w:rFonts w:asciiTheme="minorEastAsia" w:hAnsiTheme="minorEastAsia" w:cs="宋体" w:hint="eastAsia"/>
                <w:bCs/>
                <w:color w:val="000000" w:themeColor="text1"/>
                <w:sz w:val="24"/>
                <w:szCs w:val="24"/>
                <w:lang w:val="zh-CN"/>
              </w:rPr>
              <w:t>无要求</w:t>
            </w:r>
          </w:p>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color w:val="000000" w:themeColor="text1"/>
                <w:sz w:val="24"/>
                <w:szCs w:val="24"/>
              </w:rPr>
              <w:t>要求提交。履约保证金的数额为合同金额的</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。中标人以支票、汇票、本票或者金融机构、担保机构出具的保函等非现金形式向采购人提交。</w:t>
            </w:r>
          </w:p>
        </w:tc>
      </w:tr>
      <w:tr w:rsidR="002F2195">
        <w:trPr>
          <w:trHeight w:val="1958"/>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w:t>
            </w:r>
            <w:r>
              <w:rPr>
                <w:rFonts w:asciiTheme="minorEastAsia" w:hAnsiTheme="minorEastAsia" w:cs="黑体" w:hint="eastAsia"/>
                <w:color w:val="000000" w:themeColor="text1"/>
                <w:sz w:val="24"/>
                <w:szCs w:val="24"/>
              </w:rPr>
              <w:t>3</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代理服务费</w:t>
            </w:r>
          </w:p>
        </w:tc>
        <w:tc>
          <w:tcPr>
            <w:tcW w:w="6813" w:type="dxa"/>
            <w:vAlign w:val="center"/>
          </w:tcPr>
          <w:p w:rsidR="002F2195" w:rsidRDefault="007928B5">
            <w:pPr>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bCs/>
                <w:color w:val="000000" w:themeColor="text1"/>
                <w:sz w:val="24"/>
                <w:szCs w:val="24"/>
                <w:lang w:val="zh-CN"/>
              </w:rPr>
              <w:t>不收取</w:t>
            </w:r>
          </w:p>
          <w:p w:rsidR="002F2195" w:rsidRDefault="002F2195">
            <w:pPr>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宋体"/>
                <w:b/>
                <w:color w:val="000000" w:themeColor="text1"/>
                <w:kern w:val="0"/>
                <w:sz w:val="24"/>
                <w:szCs w:val="24"/>
                <w:lang w:val="zh-CN"/>
              </w:rPr>
              <w:fldChar w:fldCharType="begin"/>
            </w:r>
            <w:r w:rsidR="007928B5">
              <w:rPr>
                <w:rFonts w:asciiTheme="minorEastAsia" w:hAnsiTheme="minorEastAsia" w:cs="宋体"/>
                <w:b/>
                <w:color w:val="000000" w:themeColor="text1"/>
                <w:kern w:val="0"/>
                <w:sz w:val="24"/>
                <w:szCs w:val="24"/>
                <w:lang w:val="zh-CN"/>
              </w:rPr>
              <w:instrText xml:space="preserve"> </w:instrText>
            </w:r>
            <w:r w:rsidR="007928B5">
              <w:rPr>
                <w:rFonts w:asciiTheme="minorEastAsia" w:hAnsiTheme="minorEastAsia" w:cs="宋体" w:hint="eastAsia"/>
                <w:b/>
                <w:color w:val="000000" w:themeColor="text1"/>
                <w:kern w:val="0"/>
                <w:sz w:val="24"/>
                <w:szCs w:val="24"/>
                <w:lang w:val="zh-CN"/>
              </w:rPr>
              <w:instrText>eq \o\ac(</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sidR="007928B5">
              <w:rPr>
                <w:rFonts w:asciiTheme="minorEastAsia" w:hAnsiTheme="minorEastAsia" w:cs="宋体" w:hint="eastAsia"/>
                <w:b/>
                <w:color w:val="000000" w:themeColor="text1"/>
                <w:kern w:val="0"/>
                <w:position w:val="2"/>
                <w:sz w:val="24"/>
                <w:szCs w:val="24"/>
                <w:lang w:val="zh-CN"/>
              </w:rPr>
              <w:instrText>√</w:instrText>
            </w:r>
            <w:r w:rsidR="007928B5">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7928B5">
              <w:rPr>
                <w:rFonts w:asciiTheme="minorEastAsia" w:hAnsiTheme="minorEastAsia" w:cs="宋体" w:hint="eastAsia"/>
                <w:bCs/>
                <w:color w:val="000000" w:themeColor="text1"/>
                <w:sz w:val="24"/>
                <w:szCs w:val="24"/>
                <w:lang w:val="zh-CN"/>
              </w:rPr>
              <w:t>收取。</w:t>
            </w:r>
            <w:r w:rsidR="007928B5">
              <w:rPr>
                <w:rFonts w:asciiTheme="minorEastAsia" w:hAnsiTheme="minorEastAsia" w:cs="宋体" w:hint="eastAsia"/>
                <w:color w:val="000000" w:themeColor="text1"/>
                <w:kern w:val="0"/>
                <w:sz w:val="24"/>
                <w:szCs w:val="24"/>
              </w:rPr>
              <w:t>收取标准</w:t>
            </w:r>
            <w:r w:rsidR="007928B5">
              <w:rPr>
                <w:rFonts w:asciiTheme="minorEastAsia" w:hAnsiTheme="minorEastAsia" w:cs="宋体" w:hint="eastAsia"/>
                <w:color w:val="000000" w:themeColor="text1"/>
                <w:kern w:val="0"/>
                <w:sz w:val="24"/>
                <w:szCs w:val="24"/>
              </w:rPr>
              <w:t>:5000</w:t>
            </w:r>
            <w:r w:rsidR="007928B5">
              <w:rPr>
                <w:rFonts w:asciiTheme="minorEastAsia" w:hAnsiTheme="minorEastAsia" w:cs="宋体" w:hint="eastAsia"/>
                <w:color w:val="000000" w:themeColor="text1"/>
                <w:kern w:val="0"/>
                <w:sz w:val="24"/>
                <w:szCs w:val="24"/>
              </w:rPr>
              <w:t>元</w:t>
            </w:r>
            <w:r w:rsidR="007928B5">
              <w:rPr>
                <w:rFonts w:asciiTheme="minorEastAsia" w:hAnsiTheme="minorEastAsia" w:cs="宋体" w:hint="eastAsia"/>
                <w:color w:val="000000" w:themeColor="text1"/>
                <w:kern w:val="0"/>
                <w:sz w:val="24"/>
                <w:szCs w:val="24"/>
              </w:rPr>
              <w:t>/</w:t>
            </w:r>
            <w:r w:rsidR="007928B5">
              <w:rPr>
                <w:rFonts w:asciiTheme="minorEastAsia" w:hAnsiTheme="minorEastAsia" w:cs="宋体" w:hint="eastAsia"/>
                <w:color w:val="000000" w:themeColor="text1"/>
                <w:kern w:val="0"/>
                <w:sz w:val="24"/>
                <w:szCs w:val="24"/>
              </w:rPr>
              <w:t>单位，一次性以银行划账、电汇、汇票或支票的形式支付。</w:t>
            </w:r>
            <w:r w:rsidR="007928B5">
              <w:rPr>
                <w:rFonts w:asciiTheme="minorEastAsia" w:hAnsiTheme="minorEastAsia" w:cs="宋体" w:hint="eastAsia"/>
                <w:color w:val="000000" w:themeColor="text1"/>
                <w:sz w:val="24"/>
                <w:szCs w:val="24"/>
              </w:rPr>
              <w:t>一次性以银行划账、电汇、汇票或支票的形式支付。</w:t>
            </w:r>
          </w:p>
        </w:tc>
      </w:tr>
      <w:tr w:rsidR="002F2195">
        <w:trPr>
          <w:trHeight w:val="1403"/>
          <w:jc w:val="center"/>
        </w:trPr>
        <w:tc>
          <w:tcPr>
            <w:tcW w:w="806" w:type="dxa"/>
            <w:vAlign w:val="center"/>
          </w:tcPr>
          <w:p w:rsidR="002F2195" w:rsidRDefault="007928B5">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2</w:t>
            </w:r>
            <w:r>
              <w:rPr>
                <w:rFonts w:asciiTheme="minorEastAsia" w:hAnsiTheme="minorEastAsia" w:cs="黑体" w:hint="eastAsia"/>
                <w:color w:val="000000" w:themeColor="text1"/>
                <w:sz w:val="24"/>
                <w:szCs w:val="24"/>
              </w:rPr>
              <w:t>4</w:t>
            </w:r>
          </w:p>
        </w:tc>
        <w:tc>
          <w:tcPr>
            <w:tcW w:w="2268" w:type="dxa"/>
            <w:vAlign w:val="center"/>
          </w:tcPr>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中标人需提交</w:t>
            </w:r>
          </w:p>
          <w:p w:rsidR="002F2195" w:rsidRDefault="007928B5">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的资料</w:t>
            </w:r>
          </w:p>
        </w:tc>
        <w:tc>
          <w:tcPr>
            <w:tcW w:w="6813" w:type="dxa"/>
            <w:vAlign w:val="center"/>
          </w:tcPr>
          <w:p w:rsidR="002F2195" w:rsidRDefault="007928B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中标人在接到中标通知时，须向代理机构发送投标人价格承诺表及服务承诺电子文档，并同时通知代理机构联系人。代理机构邮箱：</w:t>
            </w:r>
            <w:r>
              <w:rPr>
                <w:rFonts w:asciiTheme="minorEastAsia" w:hAnsiTheme="minorEastAsia" w:cs="宋体" w:hint="eastAsia"/>
                <w:bCs/>
                <w:color w:val="000000" w:themeColor="text1"/>
                <w:sz w:val="24"/>
                <w:szCs w:val="24"/>
              </w:rPr>
              <w:t>2579043947@qq.com</w:t>
            </w:r>
            <w:r>
              <w:rPr>
                <w:rFonts w:asciiTheme="minorEastAsia" w:hAnsiTheme="minorEastAsia" w:cs="宋体" w:hint="eastAsia"/>
                <w:bCs/>
                <w:color w:val="000000" w:themeColor="text1"/>
                <w:sz w:val="24"/>
                <w:szCs w:val="24"/>
                <w:lang w:val="zh-CN"/>
              </w:rPr>
              <w:t>。</w:t>
            </w:r>
            <w:r>
              <w:rPr>
                <w:rFonts w:asciiTheme="minorEastAsia" w:hAnsiTheme="minorEastAsia" w:cs="宋体" w:hint="eastAsia"/>
                <w:bCs/>
                <w:color w:val="000000" w:themeColor="text1"/>
                <w:sz w:val="24"/>
                <w:szCs w:val="24"/>
                <w:lang w:val="zh-CN"/>
              </w:rPr>
              <w:t xml:space="preserve">       </w:t>
            </w:r>
            <w:r>
              <w:rPr>
                <w:rFonts w:asciiTheme="minorEastAsia" w:hAnsiTheme="minorEastAsia" w:cs="宋体" w:hint="eastAsia"/>
                <w:bCs/>
                <w:color w:val="000000" w:themeColor="text1"/>
                <w:sz w:val="24"/>
                <w:szCs w:val="24"/>
                <w:lang w:val="zh-CN"/>
              </w:rPr>
              <w:t>。</w:t>
            </w:r>
          </w:p>
        </w:tc>
      </w:tr>
    </w:tbl>
    <w:p w:rsidR="002F2195" w:rsidRDefault="002F2195">
      <w:pPr>
        <w:autoSpaceDE w:val="0"/>
        <w:autoSpaceDN w:val="0"/>
        <w:spacing w:line="360" w:lineRule="auto"/>
        <w:contextualSpacing/>
        <w:jc w:val="left"/>
        <w:rPr>
          <w:rFonts w:ascii="黑体" w:eastAsia="黑体" w:hAnsi="黑体" w:cs="宋体"/>
          <w:b/>
          <w:color w:val="000000" w:themeColor="text1"/>
          <w:kern w:val="0"/>
          <w:sz w:val="28"/>
          <w:szCs w:val="28"/>
        </w:rPr>
      </w:pPr>
    </w:p>
    <w:p w:rsidR="002F2195" w:rsidRDefault="002F2195">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p>
    <w:p w:rsidR="002F2195" w:rsidRDefault="007928B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2F2195" w:rsidRDefault="007928B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w:t>
      </w:r>
      <w:r>
        <w:rPr>
          <w:rFonts w:asciiTheme="majorEastAsia" w:eastAsiaTheme="majorEastAsia" w:hAnsiTheme="majorEastAsia" w:cs="宋体" w:hint="eastAsia"/>
          <w:b/>
          <w:color w:val="000000" w:themeColor="text1"/>
          <w:kern w:val="0"/>
          <w:sz w:val="36"/>
          <w:szCs w:val="36"/>
        </w:rPr>
        <w:t xml:space="preserve"> </w:t>
      </w:r>
      <w:r>
        <w:rPr>
          <w:rFonts w:asciiTheme="majorEastAsia" w:eastAsiaTheme="majorEastAsia" w:hAnsiTheme="majorEastAsia" w:cs="宋体" w:hint="eastAsia"/>
          <w:b/>
          <w:color w:val="000000" w:themeColor="text1"/>
          <w:kern w:val="0"/>
          <w:sz w:val="36"/>
          <w:szCs w:val="36"/>
        </w:rPr>
        <w:t>投标人须知</w:t>
      </w:r>
    </w:p>
    <w:p w:rsidR="002F2195" w:rsidRDefault="002F2195">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p>
    <w:p w:rsidR="002F2195" w:rsidRDefault="007928B5">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一、概念释义</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hint="eastAsia"/>
          <w:color w:val="000000" w:themeColor="text1"/>
          <w:kern w:val="0"/>
          <w:sz w:val="24"/>
          <w:szCs w:val="24"/>
        </w:rPr>
        <w:t>本招标文件仅适用于本次《投标邀请》中所述采购项目。</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w:t>
      </w:r>
      <w:r>
        <w:rPr>
          <w:rFonts w:asciiTheme="minorEastAsia" w:hAnsiTheme="minorEastAsia" w:cs="宋体" w:hint="eastAsia"/>
          <w:color w:val="000000" w:themeColor="text1"/>
          <w:kern w:val="0"/>
          <w:sz w:val="24"/>
          <w:szCs w:val="24"/>
        </w:rPr>
        <w:t>本招标文件解释权属于《投标邀请》所述的采购人。</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b/>
          <w:color w:val="000000" w:themeColor="text1"/>
          <w:kern w:val="0"/>
          <w:sz w:val="24"/>
          <w:szCs w:val="24"/>
        </w:rPr>
        <w:t>2.</w:t>
      </w:r>
      <w:r>
        <w:rPr>
          <w:rFonts w:asciiTheme="minorEastAsia" w:hAnsiTheme="minorEastAsia" w:cs="宋体" w:hint="eastAsia"/>
          <w:b/>
          <w:color w:val="000000" w:themeColor="text1"/>
          <w:kern w:val="0"/>
          <w:sz w:val="24"/>
          <w:szCs w:val="24"/>
        </w:rPr>
        <w:t>定义</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2.1</w:t>
      </w:r>
      <w:r>
        <w:rPr>
          <w:rFonts w:asciiTheme="minorEastAsia" w:hAnsiTheme="minorEastAsia" w:cs="宋体" w:hint="eastAsia"/>
          <w:color w:val="000000" w:themeColor="text1"/>
          <w:kern w:val="0"/>
          <w:sz w:val="24"/>
          <w:szCs w:val="24"/>
        </w:rPr>
        <w:t>“采购项目”：《投标人须知》前附表中所述的采购项目。</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2.2</w:t>
      </w:r>
      <w:r>
        <w:rPr>
          <w:rFonts w:asciiTheme="minorEastAsia" w:hAnsiTheme="minorEastAsia" w:cs="宋体" w:hint="eastAsia"/>
          <w:color w:val="000000" w:themeColor="text1"/>
          <w:kern w:val="0"/>
          <w:sz w:val="24"/>
          <w:szCs w:val="24"/>
        </w:rPr>
        <w:t>“招标人”：《投标人须知》前附表中所述的组织本次招标的代理机构和采购人。</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2.3</w:t>
      </w:r>
      <w:r>
        <w:rPr>
          <w:rFonts w:asciiTheme="minorEastAsia" w:hAnsiTheme="minorEastAsia" w:cs="宋体" w:hint="eastAsia"/>
          <w:color w:val="000000" w:themeColor="text1"/>
          <w:kern w:val="0"/>
          <w:sz w:val="24"/>
          <w:szCs w:val="24"/>
        </w:rPr>
        <w:t>“采购人”：是指依法进行政府采购的国家机关、事业单位、团体组织。采购人名称、地址、电话、联系人见《投标人须知》前附表。</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2.4</w:t>
      </w:r>
      <w:r>
        <w:rPr>
          <w:rFonts w:asciiTheme="minorEastAsia" w:hAnsiTheme="minorEastAsia" w:cs="宋体" w:hint="eastAsia"/>
          <w:color w:val="000000" w:themeColor="text1"/>
          <w:kern w:val="0"/>
          <w:sz w:val="24"/>
          <w:szCs w:val="24"/>
        </w:rPr>
        <w:t>“代理机构”：接受采购人委托，代理采购项目的采购代理机构。代理机构名称、地址、电话、联系人见《投标人须知》前附表。</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sz w:val="24"/>
          <w:szCs w:val="24"/>
        </w:rPr>
        <w:t>采购代理机构及其分支机构不得在所代理的采购项目中投标或者代理投标</w:t>
      </w:r>
      <w:r>
        <w:rPr>
          <w:rFonts w:asciiTheme="minorEastAsia" w:hAnsiTheme="minorEastAsia" w:cs="宋体" w:hint="eastAsia"/>
          <w:color w:val="000000" w:themeColor="text1"/>
          <w:kern w:val="0"/>
          <w:sz w:val="24"/>
          <w:szCs w:val="24"/>
        </w:rPr>
        <w:t>，不得为所代理的采购项目的投标人参加本项目提供投标咨询。</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 xml:space="preserve">.5 </w:t>
      </w:r>
      <w:r>
        <w:rPr>
          <w:rFonts w:asciiTheme="minorEastAsia" w:hAnsiTheme="minorEastAsia" w:cs="宋体" w:hint="eastAsia"/>
          <w:color w:val="000000" w:themeColor="text1"/>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2.6</w:t>
      </w:r>
      <w:r>
        <w:rPr>
          <w:rFonts w:asciiTheme="minorEastAsia" w:hAnsiTheme="minorEastAsia" w:cs="宋体" w:hint="eastAsia"/>
          <w:color w:val="000000" w:themeColor="text1"/>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2.7</w:t>
      </w:r>
      <w:r>
        <w:rPr>
          <w:rFonts w:asciiTheme="minorEastAsia" w:hAnsiTheme="minorEastAsia" w:cs="宋体" w:hint="eastAsia"/>
          <w:color w:val="000000" w:themeColor="text1"/>
          <w:kern w:val="0"/>
          <w:sz w:val="24"/>
          <w:szCs w:val="24"/>
        </w:rPr>
        <w:t>“节能产品”或者“环保产品”：财政部发布的《节能产品政府采购清单》或者《环境标志产品政府采购清单》的产品。</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2.8</w:t>
      </w:r>
      <w:r>
        <w:rPr>
          <w:rFonts w:asciiTheme="minorEastAsia" w:hAnsiTheme="minorEastAsia" w:cs="宋体" w:hint="eastAsia"/>
          <w:color w:val="000000" w:themeColor="text1"/>
          <w:kern w:val="0"/>
          <w:sz w:val="24"/>
          <w:szCs w:val="24"/>
        </w:rPr>
        <w:t>“进</w:t>
      </w:r>
      <w:r>
        <w:rPr>
          <w:rFonts w:asciiTheme="minorEastAsia" w:hAnsiTheme="minorEastAsia" w:cs="宋体" w:hint="eastAsia"/>
          <w:color w:val="000000" w:themeColor="text1"/>
          <w:kern w:val="0"/>
          <w:sz w:val="24"/>
          <w:szCs w:val="24"/>
        </w:rPr>
        <w:t>口产品”：是指通过中国海关报关验放进入中国境内且产自关境外的产品，包括已经进入中国境内的进口产品。详见《</w:t>
      </w:r>
      <w:r>
        <w:rPr>
          <w:rFonts w:asciiTheme="minorEastAsia" w:hAnsiTheme="minorEastAsia" w:cs="宋体"/>
          <w:color w:val="000000" w:themeColor="text1"/>
          <w:kern w:val="0"/>
          <w:sz w:val="24"/>
          <w:szCs w:val="24"/>
        </w:rPr>
        <w:t>关于政府采购进口产品管理有关问题的通知</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财库</w:t>
      </w:r>
      <w:r>
        <w:rPr>
          <w:rFonts w:asciiTheme="minorEastAsia" w:hAnsiTheme="minorEastAsia" w:cs="宋体" w:hint="eastAsia"/>
          <w:color w:val="000000" w:themeColor="text1"/>
          <w:kern w:val="0"/>
          <w:sz w:val="24"/>
          <w:szCs w:val="24"/>
        </w:rPr>
        <w:t>[2007]119</w:t>
      </w:r>
      <w:r>
        <w:rPr>
          <w:rFonts w:asciiTheme="minorEastAsia" w:hAnsiTheme="minorEastAsia" w:cs="宋体" w:hint="eastAsia"/>
          <w:color w:val="000000" w:themeColor="text1"/>
          <w:kern w:val="0"/>
          <w:sz w:val="24"/>
          <w:szCs w:val="24"/>
        </w:rPr>
        <w:t>号</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、《关于政府采购进口产品管理有关问题的通知》（财办库</w:t>
      </w:r>
      <w:r>
        <w:rPr>
          <w:rFonts w:asciiTheme="minorEastAsia" w:hAnsiTheme="minorEastAsia" w:cs="宋体" w:hint="eastAsia"/>
          <w:color w:val="000000" w:themeColor="text1"/>
          <w:kern w:val="0"/>
          <w:sz w:val="24"/>
          <w:szCs w:val="24"/>
        </w:rPr>
        <w:lastRenderedPageBreak/>
        <w:t>［</w:t>
      </w:r>
      <w:r>
        <w:rPr>
          <w:rFonts w:asciiTheme="minorEastAsia" w:hAnsiTheme="minorEastAsia" w:cs="宋体"/>
          <w:color w:val="000000" w:themeColor="text1"/>
          <w:kern w:val="0"/>
          <w:sz w:val="24"/>
          <w:szCs w:val="24"/>
        </w:rPr>
        <w:t>2008</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 xml:space="preserve">248 </w:t>
      </w:r>
      <w:r>
        <w:rPr>
          <w:rFonts w:asciiTheme="minorEastAsia" w:hAnsiTheme="minorEastAsia" w:cs="宋体" w:hint="eastAsia"/>
          <w:color w:val="000000" w:themeColor="text1"/>
          <w:kern w:val="0"/>
          <w:sz w:val="24"/>
          <w:szCs w:val="24"/>
        </w:rPr>
        <w:t>号）。</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2.8.1 </w:t>
      </w:r>
      <w:r>
        <w:rPr>
          <w:rFonts w:asciiTheme="minorEastAsia" w:hAnsiTheme="minorEastAsia" w:cs="宋体"/>
          <w:color w:val="000000" w:themeColor="text1"/>
          <w:kern w:val="0"/>
          <w:sz w:val="24"/>
          <w:szCs w:val="24"/>
        </w:rPr>
        <w:t>招标文件列明不允许或未列明允许进口产品参加投标的，均视为拒绝进口产品参加投标。</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2.8.2 </w:t>
      </w:r>
      <w:r>
        <w:rPr>
          <w:rFonts w:asciiTheme="minorEastAsia" w:hAnsiTheme="minorEastAsia" w:cs="宋体"/>
          <w:color w:val="000000" w:themeColor="text1"/>
          <w:kern w:val="0"/>
          <w:sz w:val="24"/>
          <w:szCs w:val="24"/>
        </w:rPr>
        <w:t>如</w:t>
      </w:r>
      <w:r>
        <w:rPr>
          <w:rFonts w:asciiTheme="minorEastAsia" w:hAnsiTheme="minorEastAsia" w:cs="宋体" w:hint="eastAsia"/>
          <w:color w:val="000000" w:themeColor="text1"/>
          <w:kern w:val="0"/>
          <w:sz w:val="24"/>
          <w:szCs w:val="24"/>
        </w:rPr>
        <w:t>招标</w:t>
      </w:r>
      <w:r>
        <w:rPr>
          <w:rFonts w:asciiTheme="minorEastAsia" w:hAnsiTheme="minorEastAsia" w:cs="宋体"/>
          <w:color w:val="000000" w:themeColor="text1"/>
          <w:kern w:val="0"/>
          <w:sz w:val="24"/>
          <w:szCs w:val="24"/>
        </w:rPr>
        <w:t>文件中已说明，经财政部门审核同意，允许部分或全部产品采购进口产品，投标人既可提供本国产品，也可以提供进口产品。</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2.9 </w:t>
      </w:r>
      <w:r>
        <w:rPr>
          <w:rFonts w:asciiTheme="minorEastAsia" w:hAnsiTheme="minorEastAsia" w:cs="宋体" w:hint="eastAsia"/>
          <w:color w:val="000000" w:themeColor="text1"/>
          <w:kern w:val="0"/>
          <w:sz w:val="24"/>
          <w:szCs w:val="24"/>
        </w:rPr>
        <w:t>招标文件中凡标有“★”的条款均</w:t>
      </w:r>
      <w:r>
        <w:rPr>
          <w:rFonts w:asciiTheme="minorEastAsia" w:hAnsiTheme="minorEastAsia" w:cs="宋体" w:hint="eastAsia"/>
          <w:color w:val="000000" w:themeColor="text1"/>
          <w:kern w:val="0"/>
          <w:sz w:val="24"/>
          <w:szCs w:val="24"/>
        </w:rPr>
        <w:t>系实质性要求条款。</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w:t>
      </w:r>
      <w:r>
        <w:rPr>
          <w:rFonts w:asciiTheme="minorEastAsia" w:hAnsiTheme="minorEastAsia" w:cs="宋体" w:hint="eastAsia"/>
          <w:b/>
          <w:color w:val="000000" w:themeColor="text1"/>
          <w:kern w:val="0"/>
          <w:sz w:val="24"/>
          <w:szCs w:val="24"/>
        </w:rPr>
        <w:t>合格的投标人</w:t>
      </w:r>
    </w:p>
    <w:p w:rsidR="002F2195" w:rsidRDefault="007928B5">
      <w:pPr>
        <w:pStyle w:val="10"/>
        <w:numPr>
          <w:ilvl w:val="0"/>
          <w:numId w:val="0"/>
        </w:numPr>
        <w:tabs>
          <w:tab w:val="left" w:pos="0"/>
        </w:tabs>
        <w:adjustRightInd/>
        <w:spacing w:line="360" w:lineRule="auto"/>
        <w:contextualSpacing/>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3.1</w:t>
      </w:r>
      <w:r>
        <w:rPr>
          <w:rFonts w:asciiTheme="minorEastAsia" w:eastAsiaTheme="minorEastAsia" w:hAnsiTheme="minorEastAsia" w:cs="宋体" w:hint="eastAsia"/>
          <w:color w:val="000000" w:themeColor="text1"/>
          <w:sz w:val="24"/>
          <w:szCs w:val="24"/>
        </w:rPr>
        <w:t>在中华人民共和国境内注册，具有本项目生产、制造、供应或实施能力，符合、承认并承诺履行本招标文件各项规定的法人、其他组织或者自然人。</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themeColor="text1"/>
          <w:sz w:val="24"/>
          <w:szCs w:val="24"/>
          <w:shd w:val="clear" w:color="auto" w:fill="FFFFFF"/>
        </w:rPr>
        <w:t>政府采购严重违法失信名单</w:t>
      </w:r>
      <w:r>
        <w:rPr>
          <w:rFonts w:asciiTheme="minorEastAsia" w:hAnsiTheme="minorEastAsia" w:cs="仿宋_GB2312" w:hint="eastAsia"/>
          <w:color w:val="000000" w:themeColor="text1"/>
          <w:sz w:val="24"/>
          <w:szCs w:val="24"/>
          <w:shd w:val="clear" w:color="auto" w:fill="FFFFFF"/>
        </w:rPr>
        <w:t>、</w:t>
      </w:r>
      <w:r>
        <w:rPr>
          <w:rFonts w:asciiTheme="minorEastAsia" w:hAnsiTheme="minorEastAsia" w:cs="宋体" w:hint="eastAsia"/>
          <w:color w:val="000000" w:themeColor="text1"/>
          <w:kern w:val="0"/>
          <w:sz w:val="24"/>
          <w:szCs w:val="24"/>
        </w:rPr>
        <w:t>政府采购严重违法失信行为记录名单（联合体形式投标的，联合体成员存在不良信用记录，视同联合体存在不良信用记录）。</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）查询渠道：“信用中国”网站（</w:t>
      </w:r>
      <w:r>
        <w:rPr>
          <w:rFonts w:asciiTheme="minorEastAsia" w:hAnsiTheme="minorEastAsia" w:cs="宋体"/>
          <w:color w:val="000000" w:themeColor="text1"/>
          <w:kern w:val="0"/>
          <w:sz w:val="24"/>
          <w:szCs w:val="24"/>
        </w:rPr>
        <w:t>www.creditchina.gov.cn</w:t>
      </w:r>
      <w:r>
        <w:rPr>
          <w:rFonts w:asciiTheme="minorEastAsia" w:hAnsiTheme="minorEastAsia" w:cs="宋体" w:hint="eastAsia"/>
          <w:color w:val="000000" w:themeColor="text1"/>
          <w:kern w:val="0"/>
          <w:sz w:val="24"/>
          <w:szCs w:val="24"/>
        </w:rPr>
        <w:t>）和中国政府采购网（</w:t>
      </w:r>
      <w:r>
        <w:rPr>
          <w:rFonts w:asciiTheme="minorEastAsia" w:hAnsiTheme="minorEastAsia" w:cs="宋体"/>
          <w:color w:val="000000" w:themeColor="text1"/>
          <w:kern w:val="0"/>
          <w:sz w:val="24"/>
          <w:szCs w:val="24"/>
        </w:rPr>
        <w:t>www.ccgp.gov.cn</w:t>
      </w:r>
      <w:r>
        <w:rPr>
          <w:rFonts w:asciiTheme="minorEastAsia" w:hAnsiTheme="minorEastAsia" w:cs="宋体" w:hint="eastAsia"/>
          <w:color w:val="000000" w:themeColor="text1"/>
          <w:kern w:val="0"/>
          <w:sz w:val="24"/>
          <w:szCs w:val="24"/>
        </w:rPr>
        <w:t>）；</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）截止时间：同投标截止时间；</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）信用信息查询记录和证据留存具体方式：经采购人确认的查询结果网页截图作为查询记录和证据，与其他采购文件一并保存；</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4</w:t>
      </w:r>
      <w:r>
        <w:rPr>
          <w:rFonts w:asciiTheme="minorEastAsia" w:hAnsiTheme="minorEastAsia" w:cs="宋体" w:hint="eastAsia"/>
          <w:color w:val="000000" w:themeColor="text1"/>
          <w:kern w:val="0"/>
          <w:sz w:val="24"/>
          <w:szCs w:val="24"/>
        </w:rPr>
        <w:t>）信用信息的使用原则：经采购人认定的被列入失信被执行人、重大税收违法案件当事人名单、政府采购严重违法失信行为记</w:t>
      </w:r>
      <w:r>
        <w:rPr>
          <w:rFonts w:asciiTheme="minorEastAsia" w:hAnsiTheme="minorEastAsia" w:cs="宋体" w:hint="eastAsia"/>
          <w:color w:val="000000" w:themeColor="text1"/>
          <w:kern w:val="0"/>
          <w:sz w:val="24"/>
          <w:szCs w:val="24"/>
        </w:rPr>
        <w:t>录名单的投标人，将拒绝其参与政府采购活动。</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5</w:t>
      </w:r>
      <w:r>
        <w:rPr>
          <w:rFonts w:asciiTheme="minorEastAsia" w:hAnsiTheme="minorEastAsia" w:cs="宋体" w:hint="eastAsia"/>
          <w:color w:val="000000" w:themeColor="text1"/>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4</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单位负责人为同一人或者存在直接控股、管理关系的不同供应商，不得参加同一</w:t>
      </w:r>
      <w:r>
        <w:rPr>
          <w:rFonts w:asciiTheme="minorEastAsia" w:hAnsiTheme="minorEastAsia" w:cs="宋体" w:hint="eastAsia"/>
          <w:color w:val="000000" w:themeColor="text1"/>
          <w:kern w:val="0"/>
          <w:sz w:val="24"/>
          <w:szCs w:val="24"/>
        </w:rPr>
        <w:lastRenderedPageBreak/>
        <w:t>合同项下的政府采购活动；</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5</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除单一来源采购项目外，为采购项目提供整体设计、规范编制或者项目管理、监理、检测等服务的供应商，不得再参加该采购项目的其他采购活动。</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6</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《投标邀请》和《投标人须知》前附表规定接受联合体</w:t>
      </w:r>
      <w:r>
        <w:rPr>
          <w:rFonts w:asciiTheme="minorEastAsia" w:hAnsiTheme="minorEastAsia" w:cs="宋体" w:hint="eastAsia"/>
          <w:color w:val="000000" w:themeColor="text1"/>
          <w:kern w:val="0"/>
          <w:sz w:val="24"/>
          <w:szCs w:val="24"/>
        </w:rPr>
        <w:t>投标的，除应符合本章第</w:t>
      </w:r>
      <w:r>
        <w:rPr>
          <w:rFonts w:asciiTheme="minorEastAsia" w:hAnsiTheme="minorEastAsia" w:cs="宋体"/>
          <w:color w:val="000000" w:themeColor="text1"/>
          <w:kern w:val="0"/>
          <w:sz w:val="24"/>
          <w:szCs w:val="24"/>
        </w:rPr>
        <w:t>3.1</w:t>
      </w:r>
      <w:r>
        <w:rPr>
          <w:rFonts w:asciiTheme="minorEastAsia" w:hAnsiTheme="minorEastAsia" w:cs="宋体" w:hint="eastAsia"/>
          <w:color w:val="000000" w:themeColor="text1"/>
          <w:kern w:val="0"/>
          <w:sz w:val="24"/>
          <w:szCs w:val="24"/>
        </w:rPr>
        <w:t>项和</w:t>
      </w:r>
      <w:r>
        <w:rPr>
          <w:rFonts w:asciiTheme="minorEastAsia" w:hAnsiTheme="minorEastAsia" w:cs="宋体" w:hint="eastAsia"/>
          <w:color w:val="000000" w:themeColor="text1"/>
          <w:kern w:val="0"/>
          <w:sz w:val="24"/>
          <w:szCs w:val="24"/>
        </w:rPr>
        <w:t>3.2</w:t>
      </w:r>
      <w:r>
        <w:rPr>
          <w:rFonts w:asciiTheme="minorEastAsia" w:hAnsiTheme="minorEastAsia" w:cs="宋体" w:hint="eastAsia"/>
          <w:color w:val="000000" w:themeColor="text1"/>
          <w:kern w:val="0"/>
          <w:sz w:val="24"/>
          <w:szCs w:val="24"/>
        </w:rPr>
        <w:t>项要求外，还应遵守以下规定：</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）在投标文件中向采购人提交联合体协议书，明确联合体各方承担的工作和义务；</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）联合体中有同类资质的供应商按联合体分工承担相同工作的，应当按照资质等级较低的供应商确定资质等级；</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）招标人根据采购项目的特殊要求规定投标人特定条件的，联合体各方中至少应当有一方符合采购规定的特定条件。</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4</w:t>
      </w:r>
      <w:r>
        <w:rPr>
          <w:rFonts w:asciiTheme="minorEastAsia" w:hAnsiTheme="minorEastAsia" w:cs="宋体" w:hint="eastAsia"/>
          <w:color w:val="000000" w:themeColor="text1"/>
          <w:kern w:val="0"/>
          <w:sz w:val="24"/>
          <w:szCs w:val="24"/>
        </w:rPr>
        <w:t>）联合体各方不得再单独参加或者与其他供应商另外组成联合体参加同一合同项下的政府采购活动。</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5</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联合体各方应当共同与采购人签订采购合同，就采购合同约定的事项对采购人</w:t>
      </w:r>
      <w:hyperlink r:id="rId10" w:tgtFrame="_blank" w:history="1">
        <w:r>
          <w:rPr>
            <w:rFonts w:asciiTheme="minorEastAsia" w:hAnsiTheme="minorEastAsia" w:cs="宋体"/>
            <w:color w:val="000000" w:themeColor="text1"/>
            <w:kern w:val="0"/>
            <w:sz w:val="24"/>
            <w:szCs w:val="24"/>
          </w:rPr>
          <w:t>承担连带责任</w:t>
        </w:r>
      </w:hyperlink>
      <w:r>
        <w:rPr>
          <w:rFonts w:asciiTheme="minorEastAsia" w:hAnsiTheme="minorEastAsia" w:cs="宋体"/>
          <w:color w:val="000000" w:themeColor="text1"/>
          <w:kern w:val="0"/>
          <w:sz w:val="24"/>
          <w:szCs w:val="24"/>
        </w:rPr>
        <w:t>。</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3.7 </w:t>
      </w:r>
      <w:r>
        <w:rPr>
          <w:rFonts w:asciiTheme="minorEastAsia" w:hAnsiTheme="minorEastAsia" w:cs="宋体" w:hint="eastAsia"/>
          <w:color w:val="000000" w:themeColor="text1"/>
          <w:kern w:val="0"/>
          <w:sz w:val="24"/>
          <w:szCs w:val="24"/>
        </w:rPr>
        <w:t>法律、行政法规规定的其他条件。</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w:t>
      </w:r>
      <w:r>
        <w:rPr>
          <w:rFonts w:asciiTheme="minorEastAsia" w:hAnsiTheme="minorEastAsia" w:cs="宋体" w:hint="eastAsia"/>
          <w:b/>
          <w:color w:val="000000" w:themeColor="text1"/>
          <w:kern w:val="0"/>
          <w:sz w:val="24"/>
          <w:szCs w:val="24"/>
        </w:rPr>
        <w:t>．合格的货物和服务</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4.1 </w:t>
      </w:r>
      <w:r>
        <w:rPr>
          <w:rFonts w:asciiTheme="minorEastAsia" w:hAnsiTheme="minorEastAsia" w:cs="宋体" w:hint="eastAsia"/>
          <w:color w:val="000000" w:themeColor="text1"/>
          <w:kern w:val="0"/>
          <w:sz w:val="24"/>
          <w:szCs w:val="24"/>
        </w:rPr>
        <w:t>投标人提供的货物应当符合招标文件的要求，并且其质量完全符合国家标准、行业标准或地方标准，均有标准的以高（严格）者为准。没有国家标准、行业标</w:t>
      </w:r>
      <w:r>
        <w:rPr>
          <w:rFonts w:asciiTheme="minorEastAsia" w:hAnsiTheme="minorEastAsia" w:cs="宋体" w:hint="eastAsia"/>
          <w:color w:val="000000" w:themeColor="text1"/>
          <w:kern w:val="0"/>
          <w:sz w:val="24"/>
          <w:szCs w:val="24"/>
        </w:rPr>
        <w:t>准和企业标准的，按照通常标准或者符合采购目的的特定标准确定。</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4.2 </w:t>
      </w:r>
      <w:r>
        <w:rPr>
          <w:rFonts w:asciiTheme="minorEastAsia" w:hAnsiTheme="minorEastAsia" w:cs="宋体" w:hint="eastAsia"/>
          <w:color w:val="000000" w:themeColor="text1"/>
          <w:kern w:val="0"/>
          <w:sz w:val="24"/>
          <w:szCs w:val="24"/>
        </w:rPr>
        <w:t>投标人所提供的服务应当没有侵犯任何第三方的知识产权、技术秘密等合法权利。</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4.3 </w:t>
      </w:r>
      <w:r>
        <w:rPr>
          <w:rFonts w:asciiTheme="minorEastAsia" w:hAnsiTheme="minorEastAsia" w:cs="宋体" w:hint="eastAsia"/>
          <w:color w:val="000000" w:themeColor="text1"/>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4.4 </w:t>
      </w:r>
      <w:r>
        <w:rPr>
          <w:rFonts w:asciiTheme="minorEastAsia" w:hAnsiTheme="minorEastAsia" w:cs="宋体" w:hint="eastAsia"/>
          <w:color w:val="000000" w:themeColor="text1"/>
          <w:kern w:val="0"/>
          <w:sz w:val="24"/>
          <w:szCs w:val="24"/>
        </w:rPr>
        <w:t>投标人所投产品如被列入财政部与国家主管部门颁发的节能产品目录或环境标志产品目录，应提供相关证明，在评标时予以优先采购。</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4.5 </w:t>
      </w:r>
      <w:r>
        <w:rPr>
          <w:rFonts w:asciiTheme="minorEastAsia" w:hAnsiTheme="minorEastAsia" w:cs="宋体" w:hint="eastAsia"/>
          <w:color w:val="000000" w:themeColor="text1"/>
          <w:kern w:val="0"/>
          <w:sz w:val="24"/>
          <w:szCs w:val="24"/>
        </w:rPr>
        <w:t>投标人所投产品如被列入</w:t>
      </w:r>
      <w:r>
        <w:rPr>
          <w:rFonts w:asciiTheme="minorEastAsia" w:hAnsiTheme="minorEastAsia" w:cs="宋体"/>
          <w:color w:val="000000" w:themeColor="text1"/>
          <w:kern w:val="0"/>
          <w:sz w:val="24"/>
          <w:szCs w:val="24"/>
        </w:rPr>
        <w:t>《中华人民共和国实施强制性产</w:t>
      </w:r>
      <w:r>
        <w:rPr>
          <w:rFonts w:asciiTheme="minorEastAsia" w:hAnsiTheme="minorEastAsia" w:cs="宋体"/>
          <w:color w:val="000000" w:themeColor="text1"/>
          <w:kern w:val="0"/>
          <w:sz w:val="24"/>
          <w:szCs w:val="24"/>
        </w:rPr>
        <w:t>品认证的产品目录》，</w:t>
      </w:r>
      <w:r>
        <w:rPr>
          <w:rFonts w:asciiTheme="minorEastAsia" w:hAnsiTheme="minorEastAsia" w:cs="宋体" w:hint="eastAsia"/>
          <w:color w:val="000000" w:themeColor="text1"/>
          <w:kern w:val="0"/>
          <w:sz w:val="24"/>
          <w:szCs w:val="24"/>
        </w:rPr>
        <w:t>则该产品应</w:t>
      </w:r>
      <w:r>
        <w:rPr>
          <w:rFonts w:asciiTheme="minorEastAsia" w:hAnsiTheme="minorEastAsia" w:cs="宋体"/>
          <w:color w:val="000000" w:themeColor="text1"/>
          <w:kern w:val="0"/>
          <w:sz w:val="24"/>
          <w:szCs w:val="24"/>
        </w:rPr>
        <w:t>具备国家认监委颁</w:t>
      </w:r>
      <w:r>
        <w:rPr>
          <w:rFonts w:asciiTheme="minorEastAsia" w:hAnsiTheme="minorEastAsia" w:cs="宋体" w:hint="eastAsia"/>
          <w:color w:val="000000" w:themeColor="text1"/>
          <w:kern w:val="0"/>
          <w:sz w:val="24"/>
          <w:szCs w:val="24"/>
        </w:rPr>
        <w:t>发的</w:t>
      </w:r>
      <w:r>
        <w:rPr>
          <w:rFonts w:asciiTheme="minorEastAsia" w:hAnsiTheme="minorEastAsia" w:cs="宋体"/>
          <w:color w:val="000000" w:themeColor="text1"/>
          <w:kern w:val="0"/>
          <w:sz w:val="24"/>
          <w:szCs w:val="24"/>
        </w:rPr>
        <w:t>《中国强制认证》（</w:t>
      </w:r>
      <w:r>
        <w:rPr>
          <w:rFonts w:asciiTheme="minorEastAsia" w:hAnsiTheme="minorEastAsia" w:cs="宋体"/>
          <w:color w:val="000000" w:themeColor="text1"/>
          <w:kern w:val="0"/>
          <w:sz w:val="24"/>
          <w:szCs w:val="24"/>
        </w:rPr>
        <w:t xml:space="preserve">CCC </w:t>
      </w:r>
      <w:r>
        <w:rPr>
          <w:rFonts w:asciiTheme="minorEastAsia" w:hAnsiTheme="minorEastAsia" w:cs="宋体"/>
          <w:color w:val="000000" w:themeColor="text1"/>
          <w:kern w:val="0"/>
          <w:sz w:val="24"/>
          <w:szCs w:val="24"/>
        </w:rPr>
        <w:t>认证）。</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不能提供</w:t>
      </w:r>
      <w:r>
        <w:rPr>
          <w:rFonts w:asciiTheme="minorEastAsia" w:hAnsiTheme="minorEastAsia" w:cs="宋体"/>
          <w:color w:val="000000" w:themeColor="text1"/>
          <w:kern w:val="0"/>
          <w:sz w:val="24"/>
          <w:szCs w:val="24"/>
        </w:rPr>
        <w:lastRenderedPageBreak/>
        <w:t>超出此目录范畴外的替代品</w:t>
      </w:r>
      <w:r>
        <w:rPr>
          <w:rFonts w:asciiTheme="minorEastAsia" w:hAnsiTheme="minorEastAsia" w:cs="宋体" w:hint="eastAsia"/>
          <w:color w:val="000000" w:themeColor="text1"/>
          <w:kern w:val="0"/>
          <w:sz w:val="24"/>
          <w:szCs w:val="24"/>
        </w:rPr>
        <w:t>并根据招标文件要求提供相关证明。</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4.6 </w:t>
      </w:r>
      <w:r>
        <w:rPr>
          <w:rFonts w:asciiTheme="minorEastAsia" w:hAnsiTheme="minorEastAsia" w:cs="宋体" w:hint="eastAsia"/>
          <w:color w:val="000000" w:themeColor="text1"/>
          <w:kern w:val="0"/>
          <w:sz w:val="24"/>
          <w:szCs w:val="24"/>
        </w:rPr>
        <w:t>投标人所投产品如被列入</w:t>
      </w:r>
      <w:r>
        <w:rPr>
          <w:rFonts w:asciiTheme="minorEastAsia" w:hAnsiTheme="minorEastAsia" w:cs="宋体"/>
          <w:color w:val="000000" w:themeColor="text1"/>
          <w:kern w:val="0"/>
          <w:sz w:val="24"/>
          <w:szCs w:val="24"/>
        </w:rPr>
        <w:t>《信息安全产品强制性认证目录》，</w:t>
      </w:r>
      <w:r>
        <w:rPr>
          <w:rFonts w:asciiTheme="minorEastAsia" w:hAnsiTheme="minorEastAsia" w:cs="宋体" w:hint="eastAsia"/>
          <w:color w:val="000000" w:themeColor="text1"/>
          <w:kern w:val="0"/>
          <w:sz w:val="24"/>
          <w:szCs w:val="24"/>
        </w:rPr>
        <w:t>则该产品应</w:t>
      </w:r>
      <w:r>
        <w:rPr>
          <w:rFonts w:asciiTheme="minorEastAsia" w:hAnsiTheme="minorEastAsia" w:cs="宋体"/>
          <w:color w:val="000000" w:themeColor="text1"/>
          <w:kern w:val="0"/>
          <w:sz w:val="24"/>
          <w:szCs w:val="24"/>
        </w:rPr>
        <w:t>具备</w:t>
      </w:r>
      <w:r>
        <w:rPr>
          <w:rFonts w:asciiTheme="minorEastAsia" w:hAnsiTheme="minorEastAsia" w:cs="宋体" w:hint="eastAsia"/>
          <w:color w:val="000000" w:themeColor="text1"/>
          <w:kern w:val="0"/>
          <w:sz w:val="24"/>
          <w:szCs w:val="24"/>
        </w:rPr>
        <w:t>中国信息安全认证中心</w:t>
      </w:r>
      <w:r>
        <w:rPr>
          <w:rFonts w:asciiTheme="minorEastAsia" w:hAnsiTheme="minorEastAsia" w:cs="宋体"/>
          <w:color w:val="000000" w:themeColor="text1"/>
          <w:kern w:val="0"/>
          <w:sz w:val="24"/>
          <w:szCs w:val="24"/>
        </w:rPr>
        <w:t>颁</w:t>
      </w:r>
      <w:r>
        <w:rPr>
          <w:rFonts w:asciiTheme="minorEastAsia" w:hAnsiTheme="minorEastAsia" w:cs="宋体" w:hint="eastAsia"/>
          <w:color w:val="000000" w:themeColor="text1"/>
          <w:kern w:val="0"/>
          <w:sz w:val="24"/>
          <w:szCs w:val="24"/>
        </w:rPr>
        <w:t>发的</w:t>
      </w:r>
      <w:r>
        <w:rPr>
          <w:rFonts w:asciiTheme="minorEastAsia" w:hAnsiTheme="minorEastAsia" w:cs="宋体"/>
          <w:color w:val="000000" w:themeColor="text1"/>
          <w:kern w:val="0"/>
          <w:sz w:val="24"/>
          <w:szCs w:val="24"/>
        </w:rPr>
        <w:t>《</w:t>
      </w:r>
      <w:hyperlink r:id="rId11" w:tgtFrame="_blank" w:history="1">
        <w:r>
          <w:rPr>
            <w:rFonts w:asciiTheme="minorEastAsia" w:hAnsiTheme="minorEastAsia" w:cs="宋体" w:hint="eastAsia"/>
            <w:color w:val="000000" w:themeColor="text1"/>
            <w:kern w:val="0"/>
            <w:sz w:val="24"/>
            <w:szCs w:val="24"/>
          </w:rPr>
          <w:t>中国国家信息安全产品认证证书</w:t>
        </w:r>
      </w:hyperlink>
      <w:r>
        <w:rPr>
          <w:rFonts w:asciiTheme="minorEastAsia" w:hAnsiTheme="minorEastAsia" w:cs="宋体"/>
          <w:color w:val="000000" w:themeColor="text1"/>
          <w:kern w:val="0"/>
          <w:sz w:val="24"/>
          <w:szCs w:val="24"/>
        </w:rPr>
        <w:t>》。</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不能提供超出此目录范畴外的替代品</w:t>
      </w:r>
      <w:r>
        <w:rPr>
          <w:rFonts w:asciiTheme="minorEastAsia" w:hAnsiTheme="minorEastAsia" w:cs="宋体" w:hint="eastAsia"/>
          <w:color w:val="000000" w:themeColor="text1"/>
          <w:kern w:val="0"/>
          <w:sz w:val="24"/>
          <w:szCs w:val="24"/>
        </w:rPr>
        <w:t>并根据招标文件要求提供相关证明。</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w:t>
      </w:r>
      <w:r>
        <w:rPr>
          <w:rFonts w:asciiTheme="minorEastAsia" w:hAnsiTheme="minorEastAsia" w:cs="宋体" w:hint="eastAsia"/>
          <w:b/>
          <w:color w:val="000000" w:themeColor="text1"/>
          <w:kern w:val="0"/>
          <w:sz w:val="24"/>
          <w:szCs w:val="24"/>
        </w:rPr>
        <w:t>．投标费用</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w:t>
      </w:r>
      <w:r>
        <w:rPr>
          <w:rFonts w:asciiTheme="minorEastAsia" w:hAnsiTheme="minorEastAsia" w:cs="宋体" w:hint="eastAsia"/>
          <w:b/>
          <w:color w:val="000000" w:themeColor="text1"/>
          <w:kern w:val="0"/>
          <w:sz w:val="24"/>
          <w:szCs w:val="24"/>
        </w:rPr>
        <w:t>．信息发布</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themeColor="text1"/>
          <w:sz w:val="24"/>
          <w:szCs w:val="24"/>
        </w:rPr>
        <w:t>《中国政府采购网》、《河南省政府采购网》、《许昌市政府采购网》</w:t>
      </w:r>
      <w:r>
        <w:rPr>
          <w:rFonts w:asciiTheme="minorEastAsia" w:hAnsiTheme="minorEastAsia" w:cs="宋体" w:hint="eastAsia"/>
          <w:color w:val="000000" w:themeColor="text1"/>
          <w:kern w:val="0"/>
          <w:sz w:val="24"/>
          <w:szCs w:val="24"/>
        </w:rPr>
        <w:t>和“全国公共资源交易平台（河南省·许昌市）”公开发布。投标人在参</w:t>
      </w:r>
      <w:r>
        <w:rPr>
          <w:rFonts w:asciiTheme="minorEastAsia" w:hAnsiTheme="minorEastAsia" w:cs="宋体" w:hint="eastAsia"/>
          <w:color w:val="000000" w:themeColor="text1"/>
          <w:kern w:val="0"/>
          <w:sz w:val="24"/>
          <w:szCs w:val="24"/>
        </w:rPr>
        <w:t>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w:t>
      </w:r>
      <w:r>
        <w:rPr>
          <w:rFonts w:asciiTheme="minorEastAsia" w:hAnsiTheme="minorEastAsia" w:cs="宋体" w:hint="eastAsia"/>
          <w:b/>
          <w:color w:val="000000" w:themeColor="text1"/>
          <w:kern w:val="0"/>
          <w:sz w:val="24"/>
          <w:szCs w:val="24"/>
        </w:rPr>
        <w:t>采购代理机构代理费用收取标准和方式</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7.1 </w:t>
      </w:r>
      <w:r>
        <w:rPr>
          <w:rFonts w:asciiTheme="minorEastAsia" w:hAnsiTheme="minorEastAsia" w:cs="宋体" w:hint="eastAsia"/>
          <w:color w:val="000000" w:themeColor="text1"/>
          <w:kern w:val="0"/>
          <w:sz w:val="24"/>
          <w:szCs w:val="24"/>
        </w:rPr>
        <w:t>收取标准</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详</w:t>
      </w:r>
      <w:r>
        <w:rPr>
          <w:rFonts w:asciiTheme="minorEastAsia" w:hAnsiTheme="minorEastAsia" w:cs="仿宋_GB2312" w:hint="eastAsia"/>
          <w:color w:val="000000" w:themeColor="text1"/>
          <w:sz w:val="24"/>
          <w:szCs w:val="24"/>
          <w:lang w:val="zh-CN"/>
        </w:rPr>
        <w:t>见投标人须知前附表。</w:t>
      </w:r>
    </w:p>
    <w:p w:rsidR="002F2195" w:rsidRDefault="007928B5">
      <w:pPr>
        <w:widowControl/>
        <w:tabs>
          <w:tab w:val="left" w:pos="636"/>
        </w:tabs>
        <w:spacing w:line="360" w:lineRule="auto"/>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7.2 </w:t>
      </w:r>
      <w:r>
        <w:rPr>
          <w:rFonts w:asciiTheme="minorEastAsia" w:hAnsiTheme="minorEastAsia" w:cs="宋体" w:hint="eastAsia"/>
          <w:color w:val="000000" w:themeColor="text1"/>
          <w:kern w:val="0"/>
          <w:sz w:val="24"/>
          <w:szCs w:val="24"/>
        </w:rPr>
        <w:t>收取方式：一次性以银行划账、电汇、汇票或支票的形式支付。</w:t>
      </w:r>
    </w:p>
    <w:p w:rsidR="002F2195" w:rsidRDefault="002F2195">
      <w:pPr>
        <w:autoSpaceDE w:val="0"/>
        <w:autoSpaceDN w:val="0"/>
        <w:spacing w:line="360" w:lineRule="auto"/>
        <w:contextualSpacing/>
        <w:rPr>
          <w:rFonts w:asciiTheme="minorEastAsia" w:hAnsiTheme="minorEastAsia" w:cs="宋体"/>
          <w:color w:val="000000" w:themeColor="text1"/>
          <w:kern w:val="0"/>
          <w:sz w:val="24"/>
          <w:szCs w:val="24"/>
        </w:rPr>
      </w:pPr>
    </w:p>
    <w:p w:rsidR="002F2195" w:rsidRDefault="007928B5">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二、招标文件说明</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w:t>
      </w:r>
      <w:r>
        <w:rPr>
          <w:rFonts w:asciiTheme="minorEastAsia" w:hAnsiTheme="minorEastAsia" w:cs="宋体" w:hint="eastAsia"/>
          <w:b/>
          <w:color w:val="000000" w:themeColor="text1"/>
          <w:kern w:val="0"/>
          <w:sz w:val="24"/>
          <w:szCs w:val="24"/>
        </w:rPr>
        <w:t>．招标文件构成</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8.1 </w:t>
      </w:r>
      <w:r>
        <w:rPr>
          <w:rFonts w:asciiTheme="minorEastAsia" w:hAnsiTheme="minorEastAsia" w:cs="宋体" w:hint="eastAsia"/>
          <w:color w:val="000000" w:themeColor="text1"/>
          <w:kern w:val="0"/>
          <w:sz w:val="24"/>
          <w:szCs w:val="24"/>
        </w:rPr>
        <w:t>招标文件由以下部分组成：</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）投标邀请（招标公告）</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）项目需求</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）投标人须知前附表</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4</w:t>
      </w:r>
      <w:r>
        <w:rPr>
          <w:rFonts w:asciiTheme="minorEastAsia" w:hAnsiTheme="minorEastAsia" w:cs="宋体" w:hint="eastAsia"/>
          <w:color w:val="000000" w:themeColor="text1"/>
          <w:kern w:val="0"/>
          <w:sz w:val="24"/>
          <w:szCs w:val="24"/>
        </w:rPr>
        <w:t>）投标人须知</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5</w:t>
      </w:r>
      <w:r>
        <w:rPr>
          <w:rFonts w:asciiTheme="minorEastAsia" w:hAnsiTheme="minorEastAsia" w:cs="宋体" w:hint="eastAsia"/>
          <w:color w:val="000000" w:themeColor="text1"/>
          <w:kern w:val="0"/>
          <w:sz w:val="24"/>
          <w:szCs w:val="24"/>
        </w:rPr>
        <w:t>）资格审查与评标</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w:t>
      </w:r>
      <w:r>
        <w:rPr>
          <w:rFonts w:asciiTheme="minorEastAsia" w:hAnsiTheme="minorEastAsia" w:cs="宋体" w:hint="eastAsia"/>
          <w:color w:val="000000" w:themeColor="text1"/>
          <w:kern w:val="0"/>
          <w:sz w:val="24"/>
          <w:szCs w:val="24"/>
        </w:rPr>
        <w:t>6</w:t>
      </w:r>
      <w:r>
        <w:rPr>
          <w:rFonts w:asciiTheme="minorEastAsia" w:hAnsiTheme="minorEastAsia" w:cs="宋体" w:hint="eastAsia"/>
          <w:color w:val="000000" w:themeColor="text1"/>
          <w:kern w:val="0"/>
          <w:sz w:val="24"/>
          <w:szCs w:val="24"/>
        </w:rPr>
        <w:t>）合同条款及格式</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7</w:t>
      </w:r>
      <w:r>
        <w:rPr>
          <w:rFonts w:asciiTheme="minorEastAsia" w:hAnsiTheme="minorEastAsia" w:cs="宋体" w:hint="eastAsia"/>
          <w:color w:val="000000" w:themeColor="text1"/>
          <w:kern w:val="0"/>
          <w:sz w:val="24"/>
          <w:szCs w:val="24"/>
        </w:rPr>
        <w:t>）投标文件有关格式</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8</w:t>
      </w:r>
      <w:r>
        <w:rPr>
          <w:rFonts w:asciiTheme="minorEastAsia" w:hAnsiTheme="minorEastAsia" w:cs="宋体" w:hint="eastAsia"/>
          <w:color w:val="000000" w:themeColor="text1"/>
          <w:kern w:val="0"/>
          <w:sz w:val="24"/>
          <w:szCs w:val="24"/>
        </w:rPr>
        <w:t>）本项目招标文件的澄清、答复、修改、补充内容（如有的话）</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8.2 </w:t>
      </w:r>
      <w:r>
        <w:rPr>
          <w:rFonts w:asciiTheme="minorEastAsia" w:hAnsiTheme="minorEastAsia" w:cs="宋体" w:hint="eastAsia"/>
          <w:color w:val="000000" w:themeColor="text1"/>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8.3 </w:t>
      </w:r>
      <w:r>
        <w:rPr>
          <w:rFonts w:asciiTheme="minorEastAsia" w:hAnsiTheme="minorEastAsia" w:cs="宋体" w:hint="eastAsia"/>
          <w:color w:val="000000" w:themeColor="text1"/>
          <w:kern w:val="0"/>
          <w:sz w:val="24"/>
          <w:szCs w:val="24"/>
        </w:rPr>
        <w:t>投标人应认真了解本次招标的具体工作要求、工作范围以及职责，了解一切可能影响投标报价的资料。一经中标，不得以不完全了解项目要求、项目</w:t>
      </w:r>
      <w:r>
        <w:rPr>
          <w:rFonts w:asciiTheme="minorEastAsia" w:hAnsiTheme="minorEastAsia" w:cs="宋体" w:hint="eastAsia"/>
          <w:color w:val="000000" w:themeColor="text1"/>
          <w:kern w:val="0"/>
          <w:sz w:val="24"/>
          <w:szCs w:val="24"/>
        </w:rPr>
        <w:t>情况等为借口而提出额外补偿等要求，否则，由此引起的一切后果由中标人负责。</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w:t>
      </w:r>
      <w:r>
        <w:rPr>
          <w:rFonts w:asciiTheme="minorEastAsia" w:hAnsiTheme="minorEastAsia" w:cs="宋体" w:hint="eastAsia"/>
          <w:b/>
          <w:color w:val="000000" w:themeColor="text1"/>
          <w:kern w:val="0"/>
          <w:sz w:val="24"/>
          <w:szCs w:val="24"/>
        </w:rPr>
        <w:t>现场考察、开标前答疑会</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9.1 </w:t>
      </w:r>
      <w:r>
        <w:rPr>
          <w:rFonts w:asciiTheme="minorEastAsia" w:hAnsiTheme="minorEastAsia" w:cs="宋体" w:hint="eastAsia"/>
          <w:color w:val="000000" w:themeColor="text1"/>
          <w:kern w:val="0"/>
          <w:sz w:val="24"/>
          <w:szCs w:val="24"/>
        </w:rPr>
        <w:t>招标人根据采购项目的具体情况，可以在招标文件公告期满后，组织已获取招标文件的潜在投标人现场考察或者召开开标前答疑会。</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9.2 </w:t>
      </w:r>
      <w:r>
        <w:rPr>
          <w:rFonts w:asciiTheme="minorEastAsia" w:hAnsiTheme="minorEastAsia" w:cs="宋体" w:hint="eastAsia"/>
          <w:color w:val="000000" w:themeColor="text1"/>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9.3 </w:t>
      </w:r>
      <w:r>
        <w:rPr>
          <w:rFonts w:asciiTheme="minorEastAsia" w:hAnsiTheme="minorEastAsia" w:cs="宋体" w:hint="eastAsia"/>
          <w:color w:val="000000" w:themeColor="text1"/>
          <w:kern w:val="0"/>
          <w:sz w:val="24"/>
          <w:szCs w:val="24"/>
        </w:rPr>
        <w:t>招标人在考察现场和开标前答疑会口头介绍的情况，除招标人事后形成书面记录、并以澄清或修改公告</w:t>
      </w:r>
      <w:r>
        <w:rPr>
          <w:rFonts w:asciiTheme="minorEastAsia" w:hAnsiTheme="minorEastAsia" w:cs="宋体" w:hint="eastAsia"/>
          <w:color w:val="000000" w:themeColor="text1"/>
          <w:kern w:val="0"/>
          <w:sz w:val="24"/>
          <w:szCs w:val="24"/>
        </w:rPr>
        <w:t>的形式发布、构成招标文件的组成部分以外，其他内容仅供投标人在编制投标文件时参考，招标人不对投标人据此作出的判断和决策负责。</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9.4 </w:t>
      </w:r>
      <w:r>
        <w:rPr>
          <w:rFonts w:asciiTheme="minorEastAsia" w:hAnsiTheme="minorEastAsia" w:cs="宋体" w:hint="eastAsia"/>
          <w:color w:val="000000" w:themeColor="text1"/>
          <w:kern w:val="0"/>
          <w:sz w:val="24"/>
          <w:szCs w:val="24"/>
        </w:rPr>
        <w:t>现场考察及参加开标前答疑会所发生的费用及一切责任由投标人自行承担。</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w:t>
      </w:r>
      <w:r>
        <w:rPr>
          <w:rFonts w:asciiTheme="minorEastAsia" w:hAnsiTheme="minorEastAsia" w:cs="宋体" w:hint="eastAsia"/>
          <w:b/>
          <w:color w:val="000000" w:themeColor="text1"/>
          <w:kern w:val="0"/>
          <w:sz w:val="24"/>
          <w:szCs w:val="24"/>
        </w:rPr>
        <w:t>招标文件的澄清或修改</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10.1 </w:t>
      </w:r>
      <w:r>
        <w:rPr>
          <w:rFonts w:asciiTheme="minorEastAsia" w:hAnsiTheme="minorEastAsia" w:cs="宋体" w:hint="eastAsia"/>
          <w:color w:val="000000" w:themeColor="text1"/>
          <w:kern w:val="0"/>
          <w:sz w:val="24"/>
          <w:szCs w:val="24"/>
        </w:rPr>
        <w:t>在投标截止期前，无论出于何种原因，招标人可主动地或在解答潜在投标人提出的澄清问题时对招标文件进行修改。</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w:t>
      </w:r>
      <w:r>
        <w:rPr>
          <w:rFonts w:asciiTheme="minorEastAsia" w:hAnsiTheme="minorEastAsia" w:cs="宋体"/>
          <w:color w:val="000000" w:themeColor="text1"/>
          <w:kern w:val="0"/>
          <w:sz w:val="24"/>
          <w:szCs w:val="24"/>
        </w:rPr>
        <w:t>.</w:t>
      </w: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000000" w:themeColor="text1"/>
          <w:kern w:val="0"/>
          <w:sz w:val="24"/>
          <w:szCs w:val="24"/>
        </w:rPr>
        <w:t>15</w:t>
      </w:r>
      <w:r>
        <w:rPr>
          <w:rFonts w:asciiTheme="minorEastAsia" w:hAnsiTheme="minorEastAsia" w:cs="宋体" w:hint="eastAsia"/>
          <w:color w:val="000000" w:themeColor="text1"/>
          <w:kern w:val="0"/>
          <w:sz w:val="24"/>
          <w:szCs w:val="24"/>
        </w:rPr>
        <w:t>日前，在财政部门指定的政府采购信息发布媒体和“全国公共资源交易平台（河南省·许昌市）”发布更正公告。</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10.3 </w:t>
      </w:r>
      <w:r>
        <w:rPr>
          <w:rFonts w:asciiTheme="minorEastAsia" w:hAnsiTheme="minorEastAsia" w:cs="宋体" w:hint="eastAsia"/>
          <w:color w:val="000000" w:themeColor="text1"/>
          <w:kern w:val="0"/>
          <w:sz w:val="24"/>
          <w:szCs w:val="24"/>
        </w:rPr>
        <w:t>澄清或修改公告的内容为招标文件的组成部分，并对投标人具有约束力。当招</w:t>
      </w:r>
      <w:r>
        <w:rPr>
          <w:rFonts w:asciiTheme="minorEastAsia" w:hAnsiTheme="minorEastAsia" w:cs="宋体" w:hint="eastAsia"/>
          <w:color w:val="000000" w:themeColor="text1"/>
          <w:kern w:val="0"/>
          <w:sz w:val="24"/>
          <w:szCs w:val="24"/>
        </w:rPr>
        <w:lastRenderedPageBreak/>
        <w:t>标文件与澄清或修改公告就同一内容的表述不一致时，以最后发出的文件内容为准。</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10.4 </w:t>
      </w:r>
      <w:r>
        <w:rPr>
          <w:rFonts w:asciiTheme="minorEastAsia" w:hAnsiTheme="minorEastAsia" w:cs="宋体" w:hint="eastAsia"/>
          <w:color w:val="000000" w:themeColor="text1"/>
          <w:kern w:val="0"/>
          <w:sz w:val="24"/>
          <w:szCs w:val="24"/>
        </w:rPr>
        <w:t>如果澄清或者修改发出的时间距规定的投标截止时间不足</w:t>
      </w:r>
      <w:r>
        <w:rPr>
          <w:rFonts w:asciiTheme="minorEastAsia" w:hAnsiTheme="minorEastAsia" w:cs="宋体" w:hint="eastAsia"/>
          <w:color w:val="000000" w:themeColor="text1"/>
          <w:kern w:val="0"/>
          <w:sz w:val="24"/>
          <w:szCs w:val="24"/>
        </w:rPr>
        <w:t>15</w:t>
      </w:r>
      <w:r>
        <w:rPr>
          <w:rFonts w:asciiTheme="minorEastAsia" w:hAnsiTheme="minorEastAsia" w:cs="宋体" w:hint="eastAsia"/>
          <w:color w:val="000000" w:themeColor="text1"/>
          <w:kern w:val="0"/>
          <w:sz w:val="24"/>
          <w:szCs w:val="24"/>
        </w:rPr>
        <w:t>日，招标人将顺延提交投标文件的截止时间。</w:t>
      </w:r>
    </w:p>
    <w:p w:rsidR="002F2195" w:rsidRDefault="002F2195">
      <w:pPr>
        <w:autoSpaceDE w:val="0"/>
        <w:autoSpaceDN w:val="0"/>
        <w:spacing w:line="360" w:lineRule="auto"/>
        <w:contextualSpacing/>
        <w:rPr>
          <w:rFonts w:asciiTheme="minorEastAsia" w:hAnsiTheme="minorEastAsia" w:cs="宋体"/>
          <w:color w:val="000000" w:themeColor="text1"/>
          <w:kern w:val="0"/>
          <w:sz w:val="24"/>
          <w:szCs w:val="24"/>
        </w:rPr>
      </w:pPr>
    </w:p>
    <w:p w:rsidR="002F2195" w:rsidRDefault="007928B5">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三、投标文件的编制</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w:t>
      </w:r>
      <w:r>
        <w:rPr>
          <w:rFonts w:asciiTheme="minorEastAsia" w:hAnsiTheme="minorEastAsia" w:cs="宋体" w:hint="eastAsia"/>
          <w:b/>
          <w:color w:val="000000" w:themeColor="text1"/>
          <w:kern w:val="0"/>
          <w:sz w:val="24"/>
          <w:szCs w:val="24"/>
        </w:rPr>
        <w:t>．</w:t>
      </w:r>
      <w:r>
        <w:rPr>
          <w:rFonts w:asciiTheme="minorEastAsia" w:hAnsiTheme="minorEastAsia" w:cs="宋体" w:hint="eastAsia"/>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投标的语言及计量单位</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 xml:space="preserve">1 </w:t>
      </w:r>
      <w:r>
        <w:rPr>
          <w:rFonts w:asciiTheme="minorEastAsia" w:hAnsiTheme="minorEastAsia" w:cs="宋体" w:hint="eastAsia"/>
          <w:color w:val="000000" w:themeColor="text1"/>
          <w:kern w:val="0"/>
          <w:sz w:val="24"/>
          <w:szCs w:val="24"/>
        </w:rPr>
        <w:t>投标人提交的投标文件以及投标人与招标人就有关投标事宜的所有来往书面文件均应使用中文。除签</w:t>
      </w:r>
      <w:r>
        <w:rPr>
          <w:rFonts w:asciiTheme="minorEastAsia" w:hAnsiTheme="minorEastAsia" w:cs="宋体" w:hint="eastAsia"/>
          <w:color w:val="000000" w:themeColor="text1"/>
          <w:kern w:val="0"/>
          <w:sz w:val="24"/>
          <w:szCs w:val="24"/>
        </w:rPr>
        <w:t>名、盖章、专用名称等特殊情形外，以中文以外的文字表述的投标文件视同未提供。</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11.2 </w:t>
      </w:r>
      <w:r>
        <w:rPr>
          <w:rFonts w:asciiTheme="minorEastAsia" w:hAnsiTheme="minorEastAsia" w:cs="宋体" w:hint="eastAsia"/>
          <w:color w:val="000000" w:themeColor="text1"/>
          <w:kern w:val="0"/>
          <w:sz w:val="24"/>
          <w:szCs w:val="24"/>
        </w:rPr>
        <w:t>投标计量单位，招标文件已有明确规定的，使用招标文件规定的计量单位；招标文件没有规定的，一律采用中华人民共和国法定计量单位。</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投标报价</w:t>
      </w:r>
      <w:r>
        <w:rPr>
          <w:rFonts w:asciiTheme="minorEastAsia" w:hAnsiTheme="minorEastAsia" w:cs="宋体"/>
          <w:b/>
          <w:color w:val="000000" w:themeColor="text1"/>
          <w:kern w:val="0"/>
          <w:sz w:val="24"/>
          <w:szCs w:val="24"/>
        </w:rPr>
        <w:t xml:space="preserve"> </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12.1 </w:t>
      </w: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为计算单位。</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12.2 </w:t>
      </w:r>
      <w:r>
        <w:rPr>
          <w:rFonts w:asciiTheme="minorEastAsia" w:hAnsiTheme="minorEastAsia" w:cs="宋体" w:hint="eastAsia"/>
          <w:color w:val="000000" w:themeColor="text1"/>
          <w:kern w:val="0"/>
          <w:sz w:val="24"/>
          <w:szCs w:val="24"/>
        </w:rPr>
        <w:t>采购人不得向投标人索要或者接受其给予的赠品、回扣或者与采购无关的其他商品、服务。</w:t>
      </w:r>
    </w:p>
    <w:p w:rsidR="002F2195" w:rsidRDefault="007928B5">
      <w:pPr>
        <w:pStyle w:val="ac"/>
        <w:spacing w:line="374" w:lineRule="auto"/>
        <w:ind w:firstLineChars="0" w:firstLine="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12.3 </w:t>
      </w:r>
      <w:r>
        <w:rPr>
          <w:rFonts w:asciiTheme="minorEastAsia" w:hAnsiTheme="minorEastAsia" w:cs="宋体" w:hint="eastAsia"/>
          <w:color w:val="000000" w:themeColor="text1"/>
          <w:kern w:val="0"/>
          <w:sz w:val="24"/>
          <w:szCs w:val="24"/>
        </w:rPr>
        <w:t>投标人应对项目要求的全部内容进行报价，少报漏报将导致其投标</w:t>
      </w:r>
      <w:r>
        <w:rPr>
          <w:rFonts w:ascii="宋体" w:hAnsi="宋体" w:cs="宋体" w:hint="eastAsia"/>
          <w:color w:val="000000" w:themeColor="text1"/>
          <w:sz w:val="24"/>
          <w:szCs w:val="24"/>
          <w:lang w:val="en-GB"/>
        </w:rPr>
        <w:t>为非实质性响应予以拒绝。</w:t>
      </w:r>
    </w:p>
    <w:p w:rsidR="002F2195" w:rsidRDefault="007928B5">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12.4 </w:t>
      </w:r>
      <w:r>
        <w:rPr>
          <w:rFonts w:asciiTheme="minorEastAsia" w:hAnsiTheme="minorEastAsia" w:cs="宋体" w:hint="eastAsia"/>
          <w:color w:val="000000" w:themeColor="text1"/>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w:t>
      </w:r>
      <w:r>
        <w:rPr>
          <w:rFonts w:asciiTheme="minorEastAsia" w:hAnsiTheme="minorEastAsia" w:cs="宋体" w:hint="eastAsia"/>
          <w:color w:val="000000" w:themeColor="text1"/>
          <w:kern w:val="0"/>
          <w:sz w:val="24"/>
          <w:szCs w:val="24"/>
        </w:rPr>
        <w:t>本项目所涉及的运输、施工、安装、集成、调试、验收、备品和工具等费用均包含在投标报价中。</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12.6 </w:t>
      </w:r>
      <w:r>
        <w:rPr>
          <w:rFonts w:asciiTheme="minorEastAsia" w:hAnsiTheme="minorEastAsia" w:cs="宋体" w:hint="eastAsia"/>
          <w:color w:val="000000" w:themeColor="text1"/>
          <w:kern w:val="0"/>
          <w:sz w:val="24"/>
          <w:szCs w:val="24"/>
        </w:rPr>
        <w:t>本次招标不接受可选择或可调整的投标方案和报价，任何</w:t>
      </w:r>
      <w:r>
        <w:rPr>
          <w:rFonts w:asciiTheme="minorEastAsia" w:hAnsiTheme="minorEastAsia" w:cs="宋体" w:hint="eastAsia"/>
          <w:color w:val="000000" w:themeColor="text1"/>
          <w:kern w:val="0"/>
          <w:sz w:val="24"/>
          <w:szCs w:val="24"/>
        </w:rPr>
        <w:t>有选择的或可调整的投标方案和报价将被视为非实质性响应投标而作无效投标处理。</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12.7 </w:t>
      </w:r>
      <w:r>
        <w:rPr>
          <w:rFonts w:asciiTheme="minorEastAsia" w:hAnsiTheme="minorEastAsia" w:cs="宋体" w:hint="eastAsia"/>
          <w:color w:val="000000" w:themeColor="text1"/>
          <w:kern w:val="0"/>
          <w:sz w:val="24"/>
          <w:szCs w:val="24"/>
        </w:rPr>
        <w:t>报价不得高于本项目最高限价，且不低于成本价。</w:t>
      </w:r>
      <w:r>
        <w:rPr>
          <w:rFonts w:ascii="宋体" w:hAnsi="宋体" w:cs="宋体" w:hint="eastAsia"/>
          <w:color w:val="000000" w:themeColor="text1"/>
          <w:sz w:val="24"/>
          <w:szCs w:val="24"/>
          <w:lang w:val="en-GB"/>
        </w:rPr>
        <w:t>本次招标实行</w:t>
      </w:r>
      <w:r>
        <w:rPr>
          <w:rFonts w:ascii="宋体" w:cs="宋体" w:hint="eastAsia"/>
          <w:color w:val="000000" w:themeColor="text1"/>
          <w:sz w:val="24"/>
          <w:szCs w:val="24"/>
          <w:lang w:val="en-GB"/>
        </w:rPr>
        <w:t>“</w:t>
      </w:r>
      <w:r>
        <w:rPr>
          <w:rFonts w:ascii="宋体" w:hAnsi="宋体" w:cs="宋体" w:hint="eastAsia"/>
          <w:color w:val="000000" w:themeColor="text1"/>
          <w:sz w:val="24"/>
          <w:szCs w:val="24"/>
          <w:lang w:val="en-GB"/>
        </w:rPr>
        <w:t>最高限价（项</w:t>
      </w:r>
      <w:r>
        <w:rPr>
          <w:rFonts w:ascii="宋体" w:hAnsi="宋体" w:cs="宋体" w:hint="eastAsia"/>
          <w:color w:val="000000" w:themeColor="text1"/>
          <w:sz w:val="24"/>
          <w:szCs w:val="24"/>
          <w:lang w:val="en-GB"/>
        </w:rPr>
        <w:lastRenderedPageBreak/>
        <w:t>目控制金额上限）</w:t>
      </w:r>
      <w:r>
        <w:rPr>
          <w:rFonts w:ascii="宋体" w:cs="宋体" w:hint="eastAsia"/>
          <w:color w:val="000000" w:themeColor="text1"/>
          <w:sz w:val="24"/>
          <w:szCs w:val="24"/>
          <w:lang w:val="en-GB"/>
        </w:rPr>
        <w:t>”</w:t>
      </w:r>
      <w:r>
        <w:rPr>
          <w:rFonts w:ascii="宋体" w:hAnsi="宋体" w:cs="宋体" w:hint="eastAsia"/>
          <w:color w:val="000000" w:themeColor="text1"/>
          <w:sz w:val="24"/>
          <w:szCs w:val="24"/>
          <w:lang w:val="en-GB"/>
        </w:rPr>
        <w:t>,</w:t>
      </w:r>
      <w:r>
        <w:rPr>
          <w:rFonts w:ascii="宋体" w:hAnsi="宋体" w:cs="宋体" w:hint="eastAsia"/>
          <w:color w:val="000000" w:themeColor="text1"/>
          <w:sz w:val="24"/>
          <w:szCs w:val="24"/>
          <w:lang w:val="en-GB"/>
        </w:rPr>
        <w:t>投标人的投标报价高于最高限价（项目控制金额上限）的，该投标人的投标文件将被视为非实质性响应予以拒绝。</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12.8 </w:t>
      </w:r>
      <w:r>
        <w:rPr>
          <w:rFonts w:asciiTheme="minorEastAsia" w:hAnsiTheme="minorEastAsia" w:cs="宋体" w:hint="eastAsia"/>
          <w:color w:val="000000" w:themeColor="text1"/>
          <w:kern w:val="0"/>
          <w:sz w:val="24"/>
          <w:szCs w:val="24"/>
        </w:rPr>
        <w:t>最低报价不能作为中标的保证。</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w:t>
      </w:r>
      <w:r>
        <w:rPr>
          <w:rFonts w:asciiTheme="minorEastAsia" w:hAnsiTheme="minorEastAsia" w:cs="宋体" w:hint="eastAsia"/>
          <w:b/>
          <w:color w:val="000000" w:themeColor="text1"/>
          <w:kern w:val="0"/>
          <w:sz w:val="24"/>
          <w:szCs w:val="24"/>
        </w:rPr>
        <w:t>．投标有效期</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13.1 </w:t>
      </w:r>
      <w:r>
        <w:rPr>
          <w:rFonts w:asciiTheme="minorEastAsia" w:hAnsiTheme="minorEastAsia" w:cs="宋体" w:hint="eastAsia"/>
          <w:color w:val="000000" w:themeColor="text1"/>
          <w:kern w:val="0"/>
          <w:sz w:val="24"/>
          <w:szCs w:val="24"/>
        </w:rPr>
        <w:t>投标有效期从提交投标文件的截止之日起算。本项目投标有效期详</w:t>
      </w:r>
      <w:r>
        <w:rPr>
          <w:rFonts w:asciiTheme="minorEastAsia" w:hAnsiTheme="minorEastAsia" w:cs="仿宋_GB2312" w:hint="eastAsia"/>
          <w:color w:val="000000" w:themeColor="text1"/>
          <w:sz w:val="24"/>
          <w:szCs w:val="24"/>
          <w:lang w:val="zh-CN"/>
        </w:rPr>
        <w:t>见投标人须知前附表。</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w:t>
      </w:r>
      <w:r>
        <w:rPr>
          <w:rFonts w:asciiTheme="minorEastAsia" w:hAnsiTheme="minorEastAsia" w:cs="宋体" w:hint="eastAsia"/>
          <w:color w:val="000000" w:themeColor="text1"/>
          <w:kern w:val="0"/>
          <w:sz w:val="24"/>
          <w:szCs w:val="24"/>
        </w:rPr>
        <w:t>标文件规定短的属于非实质性响应，将被认定为无效投标。</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13.2 </w:t>
      </w:r>
      <w:r>
        <w:rPr>
          <w:rFonts w:asciiTheme="minorEastAsia" w:hAnsiTheme="minorEastAsia" w:cs="宋体" w:hint="eastAsia"/>
          <w:color w:val="000000" w:themeColor="text1"/>
          <w:kern w:val="0"/>
          <w:sz w:val="24"/>
          <w:szCs w:val="24"/>
        </w:rPr>
        <w:t>投标有效期内投标人撤销投标文件的，招标人将不退还投标保证金。</w:t>
      </w:r>
    </w:p>
    <w:p w:rsidR="002F2195" w:rsidRDefault="007928B5">
      <w:pPr>
        <w:widowControl/>
        <w:tabs>
          <w:tab w:val="left" w:pos="636"/>
        </w:tabs>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13.3 </w:t>
      </w:r>
      <w:r>
        <w:rPr>
          <w:rFonts w:asciiTheme="minorEastAsia" w:hAnsiTheme="minorEastAsia" w:cs="宋体" w:hint="eastAsia"/>
          <w:color w:val="000000" w:themeColor="text1"/>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w:t>
      </w:r>
      <w:r>
        <w:rPr>
          <w:rFonts w:asciiTheme="minorEastAsia" w:hAnsiTheme="minorEastAsia" w:cs="宋体" w:hint="eastAsia"/>
          <w:color w:val="000000" w:themeColor="text1"/>
          <w:kern w:val="0"/>
          <w:sz w:val="24"/>
          <w:szCs w:val="24"/>
        </w:rPr>
        <w:t>同意延期的投标人在原投标有效期内应享之权利及应负之责任也相应延续。</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13.4 </w:t>
      </w:r>
      <w:r>
        <w:rPr>
          <w:rFonts w:asciiTheme="minorEastAsia" w:hAnsiTheme="minorEastAsia" w:cs="宋体" w:hint="eastAsia"/>
          <w:color w:val="000000" w:themeColor="text1"/>
          <w:kern w:val="0"/>
          <w:sz w:val="24"/>
          <w:szCs w:val="24"/>
        </w:rPr>
        <w:t>中标人的投标文件作为项目合同的附件，其有效期至中标人全部合同义务履行完毕为止。</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hint="eastAsia"/>
          <w:b/>
          <w:color w:val="000000" w:themeColor="text1"/>
          <w:kern w:val="0"/>
          <w:sz w:val="24"/>
          <w:szCs w:val="24"/>
        </w:rPr>
        <w:t>．投标文件构成</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14.1 </w:t>
      </w:r>
      <w:r>
        <w:rPr>
          <w:rFonts w:asciiTheme="minorEastAsia" w:hAnsiTheme="minorEastAsia" w:cs="宋体" w:hint="eastAsia"/>
          <w:color w:val="000000" w:themeColor="text1"/>
          <w:kern w:val="0"/>
          <w:sz w:val="24"/>
          <w:szCs w:val="24"/>
        </w:rPr>
        <w:t>投标文件的构成应符合法律法规及招标文件的要求。</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14.2 </w:t>
      </w:r>
      <w:r>
        <w:rPr>
          <w:rFonts w:asciiTheme="minorEastAsia" w:hAnsiTheme="minorEastAsia" w:cs="宋体" w:hint="eastAsia"/>
          <w:color w:val="000000" w:themeColor="text1"/>
          <w:kern w:val="0"/>
          <w:sz w:val="24"/>
          <w:szCs w:val="24"/>
        </w:rPr>
        <w:t>投标人应当按照招标文件的要求编制投标文件。投标文件应当对招标文件提出的要求和条件作出明确响应。</w:t>
      </w:r>
    </w:p>
    <w:p w:rsidR="002F2195" w:rsidRDefault="007928B5">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14.3 </w:t>
      </w:r>
      <w:r>
        <w:rPr>
          <w:rFonts w:asciiTheme="minorEastAsia" w:hAnsiTheme="minorEastAsia" w:cs="宋体" w:hint="eastAsia"/>
          <w:color w:val="000000" w:themeColor="text1"/>
          <w:kern w:val="0"/>
          <w:sz w:val="24"/>
          <w:szCs w:val="24"/>
        </w:rPr>
        <w:t>投标文件由资格证明材料、符合性证明材料、其它材料等组成。</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14.4 </w:t>
      </w:r>
      <w:r>
        <w:rPr>
          <w:rFonts w:asciiTheme="minorEastAsia" w:hAnsiTheme="minorEastAsia" w:cs="宋体" w:hint="eastAsia"/>
          <w:color w:val="000000" w:themeColor="text1"/>
          <w:kern w:val="0"/>
          <w:sz w:val="24"/>
          <w:szCs w:val="24"/>
        </w:rPr>
        <w:t>投标人根据招标文件的规定和采购项目的实际情况，拟在中标后将中标项目的非主体、非关键性工作分包</w:t>
      </w:r>
      <w:r>
        <w:rPr>
          <w:rFonts w:asciiTheme="minorEastAsia" w:hAnsiTheme="minorEastAsia" w:cs="宋体" w:hint="eastAsia"/>
          <w:color w:val="000000" w:themeColor="text1"/>
          <w:kern w:val="0"/>
          <w:sz w:val="24"/>
          <w:szCs w:val="24"/>
        </w:rPr>
        <w:t>的，应当在投标文件中载明分包承担主体，分包承担主体应当具备相应资质条件且不得再次分包。</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w:t>
      </w:r>
      <w:r>
        <w:rPr>
          <w:rFonts w:asciiTheme="minorEastAsia" w:hAnsiTheme="minorEastAsia" w:cs="宋体" w:hint="eastAsia"/>
          <w:b/>
          <w:color w:val="000000" w:themeColor="text1"/>
          <w:kern w:val="0"/>
          <w:sz w:val="24"/>
          <w:szCs w:val="24"/>
        </w:rPr>
        <w:t>投标文件格式</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15.1 </w:t>
      </w:r>
      <w:r>
        <w:rPr>
          <w:rFonts w:asciiTheme="minorEastAsia" w:hAnsiTheme="minorEastAsia" w:cs="宋体" w:hint="eastAsia"/>
          <w:color w:val="000000" w:themeColor="text1"/>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color w:val="000000" w:themeColor="text1"/>
          <w:kern w:val="0"/>
          <w:sz w:val="24"/>
          <w:szCs w:val="24"/>
        </w:rPr>
        <w:t>A4</w:t>
      </w:r>
      <w:r>
        <w:rPr>
          <w:rFonts w:asciiTheme="minorEastAsia" w:hAnsiTheme="minorEastAsia" w:cs="宋体" w:hint="eastAsia"/>
          <w:color w:val="000000" w:themeColor="text1"/>
          <w:kern w:val="0"/>
          <w:sz w:val="24"/>
          <w:szCs w:val="24"/>
        </w:rPr>
        <w:t>幅面装</w:t>
      </w:r>
      <w:r>
        <w:rPr>
          <w:rFonts w:asciiTheme="minorEastAsia" w:hAnsiTheme="minorEastAsia" w:cs="宋体" w:hint="eastAsia"/>
          <w:color w:val="000000" w:themeColor="text1"/>
          <w:kern w:val="0"/>
          <w:sz w:val="24"/>
          <w:szCs w:val="24"/>
        </w:rPr>
        <w:lastRenderedPageBreak/>
        <w:t>订成册，并在投标文件封面上注明：正本</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副本、所投项目名称、项目编号、投标人名称、日期等字样。</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15.2 </w:t>
      </w:r>
      <w:r>
        <w:rPr>
          <w:rFonts w:asciiTheme="minorEastAsia" w:hAnsiTheme="minorEastAsia" w:cs="宋体" w:hint="eastAsia"/>
          <w:color w:val="000000" w:themeColor="text1"/>
          <w:kern w:val="0"/>
          <w:sz w:val="24"/>
          <w:szCs w:val="24"/>
        </w:rPr>
        <w:t>投标人应按招标文件提供的格式编写投标文件。招标文件未提供标准格式的投标人可自行拟定。</w:t>
      </w:r>
    </w:p>
    <w:p w:rsidR="002F2195" w:rsidRDefault="007928B5">
      <w:pPr>
        <w:autoSpaceDE w:val="0"/>
        <w:autoSpaceDN w:val="0"/>
        <w:spacing w:line="360" w:lineRule="auto"/>
        <w:contextualSpacing/>
        <w:outlineLvl w:val="0"/>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w:t>
      </w:r>
      <w:r>
        <w:rPr>
          <w:rFonts w:asciiTheme="minorEastAsia" w:hAnsiTheme="minorEastAsia" w:cs="宋体" w:hint="eastAsia"/>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投标保证金</w:t>
      </w:r>
    </w:p>
    <w:p w:rsidR="002F2195" w:rsidRDefault="007928B5">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16.1</w:t>
      </w:r>
      <w:r>
        <w:rPr>
          <w:rFonts w:asciiTheme="minorEastAsia" w:hAnsiTheme="minorEastAsia" w:cs="宋体" w:hint="eastAsia"/>
          <w:b/>
          <w:color w:val="000000" w:themeColor="text1"/>
          <w:kern w:val="0"/>
          <w:sz w:val="24"/>
          <w:szCs w:val="24"/>
        </w:rPr>
        <w:t>投标保证金的缴纳</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16.1 </w:t>
      </w: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投标人应按《投标人须知前附表》规定时间及金额提交投标保证金，并作为其投标的一部分。未按要求提交投标保证金的投标文件为无效投标。</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16.1.2 </w:t>
      </w:r>
      <w:r>
        <w:rPr>
          <w:rFonts w:asciiTheme="minorEastAsia" w:hAnsiTheme="minorEastAsia" w:cs="宋体" w:hint="eastAsia"/>
          <w:color w:val="000000" w:themeColor="text1"/>
          <w:kern w:val="0"/>
          <w:sz w:val="24"/>
          <w:szCs w:val="24"/>
        </w:rPr>
        <w:t>投标保证金用于避免和减少本次招标由于投标人的行为而给采购人带来的损失。</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color w:val="000000" w:themeColor="text1"/>
          <w:sz w:val="24"/>
          <w:szCs w:val="24"/>
          <w:lang w:val="zh-CN"/>
        </w:rPr>
        <w:t xml:space="preserve"> </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4 </w:t>
      </w:r>
      <w:r>
        <w:rPr>
          <w:rFonts w:asciiTheme="minorEastAsia" w:hAnsiTheme="minorEastAsia" w:cs="仿宋_GB2312" w:hint="eastAsia"/>
          <w:color w:val="000000" w:themeColor="text1"/>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5 </w:t>
      </w:r>
      <w:r>
        <w:rPr>
          <w:rFonts w:asciiTheme="minorEastAsia" w:hAnsiTheme="minorEastAsia" w:cs="仿宋_GB2312" w:hint="eastAsia"/>
          <w:color w:val="000000" w:themeColor="text1"/>
          <w:sz w:val="24"/>
          <w:szCs w:val="24"/>
          <w:lang w:val="zh-CN"/>
        </w:rPr>
        <w:t>投标保证金缴纳方式：</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5.1 </w:t>
      </w:r>
      <w:r>
        <w:rPr>
          <w:rFonts w:asciiTheme="minorEastAsia" w:hAnsiTheme="minorEastAsia" w:cs="仿宋_GB2312" w:hint="eastAsia"/>
          <w:color w:val="000000" w:themeColor="text1"/>
          <w:sz w:val="24"/>
          <w:szCs w:val="24"/>
          <w:lang w:val="zh-CN"/>
        </w:rPr>
        <w:t>投标人网上下载招标文件后</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登录</w:t>
      </w:r>
      <w:hyperlink r:id="rId12" w:history="1">
        <w:r>
          <w:rPr>
            <w:rFonts w:asciiTheme="minorEastAsia" w:hAnsiTheme="minorEastAsia" w:cs="仿宋_GB2312" w:hint="eastAsia"/>
            <w:color w:val="000000" w:themeColor="text1"/>
            <w:sz w:val="24"/>
            <w:szCs w:val="24"/>
          </w:rPr>
          <w:t>http://221.14.6.70:8088/ggzy</w:t>
        </w:r>
      </w:hyperlink>
      <w:r>
        <w:rPr>
          <w:rFonts w:asciiTheme="minorEastAsia" w:hAnsiTheme="minorEastAsia" w:cs="仿宋_GB2312" w:hint="eastAsia"/>
          <w:color w:val="000000" w:themeColor="text1"/>
          <w:sz w:val="24"/>
          <w:szCs w:val="24"/>
          <w:lang w:val="zh-CN"/>
        </w:rPr>
        <w:t>系统</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依次点击</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会员向导</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参与投标</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费用缴纳说明</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保证金缴纳说明单</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获取缴费说明单</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根据每个标段的缴纳说明单在缴纳截止时间前缴纳</w:t>
      </w:r>
      <w:r>
        <w:rPr>
          <w:rFonts w:asciiTheme="minorEastAsia" w:hAnsiTheme="minorEastAsia" w:cs="仿宋_GB2312" w:hint="eastAsia"/>
          <w:color w:val="000000" w:themeColor="text1"/>
          <w:sz w:val="24"/>
          <w:szCs w:val="24"/>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5.2 </w:t>
      </w:r>
      <w:r>
        <w:rPr>
          <w:rFonts w:asciiTheme="minorEastAsia" w:hAnsiTheme="minorEastAsia" w:cs="仿宋_GB2312" w:hint="eastAsia"/>
          <w:color w:val="000000" w:themeColor="text1"/>
          <w:sz w:val="24"/>
          <w:szCs w:val="24"/>
          <w:lang w:val="zh-CN"/>
        </w:rPr>
        <w:t>成功缴纳后重新登录前述系统</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依次点击</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会员向导</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参与投标</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保证金绑定</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绑定</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进行投标保证金绑定。</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《保证金缴纳绑定操作指南》获取方法：登录许昌公共资源交易系统</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组件下载</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《保证金缴纳绑定操作指南》。</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w:t>
      </w:r>
      <w:r>
        <w:rPr>
          <w:rFonts w:asciiTheme="minorEastAsia" w:hAnsiTheme="minorEastAsia" w:cs="仿宋_GB2312" w:hint="eastAsia"/>
          <w:color w:val="000000" w:themeColor="text1"/>
          <w:sz w:val="24"/>
          <w:szCs w:val="24"/>
          <w:lang w:val="zh-CN"/>
        </w:rPr>
        <w:t>开标现场提供一份“许昌公共资源交易中</w:t>
      </w:r>
      <w:r>
        <w:rPr>
          <w:rFonts w:asciiTheme="minorEastAsia" w:hAnsiTheme="minorEastAsia" w:cs="仿宋_GB2312" w:hint="eastAsia"/>
          <w:color w:val="000000" w:themeColor="text1"/>
          <w:sz w:val="24"/>
          <w:szCs w:val="24"/>
          <w:lang w:val="zh-CN"/>
        </w:rPr>
        <w:lastRenderedPageBreak/>
        <w:t>心保证金缴纳回执”以备查询。</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6 </w:t>
      </w:r>
      <w:r>
        <w:rPr>
          <w:rFonts w:asciiTheme="minorEastAsia" w:hAnsiTheme="minorEastAsia" w:cs="仿宋_GB2312" w:hint="eastAsia"/>
          <w:color w:val="000000" w:themeColor="text1"/>
          <w:sz w:val="24"/>
          <w:szCs w:val="24"/>
          <w:lang w:val="zh-CN"/>
        </w:rPr>
        <w:t>每个投标人每个项目每个标段只有唯一缴纳账号，切勿重复缴纳或错误缴纳。</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7 </w:t>
      </w:r>
      <w:r>
        <w:rPr>
          <w:rFonts w:asciiTheme="minorEastAsia" w:hAnsiTheme="minorEastAsia" w:cs="仿宋_GB2312" w:hint="eastAsia"/>
          <w:color w:val="000000" w:themeColor="text1"/>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16.1.8 </w:t>
      </w:r>
      <w:r>
        <w:rPr>
          <w:rFonts w:asciiTheme="minorEastAsia" w:hAnsiTheme="minorEastAsia" w:cs="仿宋_GB2312" w:hint="eastAsia"/>
          <w:color w:val="000000" w:themeColor="text1"/>
          <w:sz w:val="24"/>
          <w:szCs w:val="24"/>
          <w:lang w:val="zh-CN"/>
        </w:rPr>
        <w:t>不同投标人的投标保证金不得从同一单位或者个人的账户转出。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1.9</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未按上述规定操作引起的无效投标，由投标人自行负责。</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 xml:space="preserve">16.1.10 </w:t>
      </w:r>
      <w:r>
        <w:rPr>
          <w:rFonts w:asciiTheme="minorEastAsia" w:hAnsiTheme="minorEastAsia" w:cs="仿宋_GB2312" w:hint="eastAsia"/>
          <w:color w:val="000000" w:themeColor="text1"/>
          <w:sz w:val="24"/>
          <w:szCs w:val="24"/>
          <w:lang w:val="zh-CN"/>
        </w:rPr>
        <w:t>汇款凭证无需备注项目编号和项目名称。</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宋体" w:hint="eastAsia"/>
          <w:b/>
          <w:color w:val="000000" w:themeColor="text1"/>
          <w:kern w:val="0"/>
          <w:sz w:val="24"/>
          <w:szCs w:val="24"/>
        </w:rPr>
        <w:t xml:space="preserve">16.2 </w:t>
      </w:r>
      <w:r>
        <w:rPr>
          <w:rFonts w:asciiTheme="minorEastAsia" w:hAnsiTheme="minorEastAsia" w:cs="宋体" w:hint="eastAsia"/>
          <w:b/>
          <w:color w:val="000000" w:themeColor="text1"/>
          <w:kern w:val="0"/>
          <w:sz w:val="24"/>
          <w:szCs w:val="24"/>
        </w:rPr>
        <w:t>投标保证金的退还</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2.1 </w:t>
      </w:r>
      <w:r>
        <w:rPr>
          <w:rFonts w:asciiTheme="minorEastAsia" w:hAnsiTheme="minorEastAsia" w:cs="仿宋_GB2312" w:hint="eastAsia"/>
          <w:color w:val="000000" w:themeColor="text1"/>
          <w:sz w:val="24"/>
          <w:szCs w:val="24"/>
          <w:lang w:val="zh-CN"/>
        </w:rPr>
        <w:t>退还投标保证金时，区别中标与否，按不同时序由银行按来款途径退还原账户。</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2.1.1</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自中标通知书发出之日起</w:t>
      </w:r>
      <w:r>
        <w:rPr>
          <w:rFonts w:asciiTheme="minorEastAsia" w:hAnsiTheme="minorEastAsia" w:cs="仿宋_GB2312"/>
          <w:color w:val="000000" w:themeColor="text1"/>
          <w:sz w:val="24"/>
          <w:szCs w:val="24"/>
          <w:lang w:val="zh-CN"/>
        </w:rPr>
        <w:t>5</w:t>
      </w:r>
      <w:r>
        <w:rPr>
          <w:rFonts w:asciiTheme="minorEastAsia" w:hAnsiTheme="minorEastAsia" w:cs="仿宋_GB2312" w:hint="eastAsia"/>
          <w:color w:val="000000" w:themeColor="text1"/>
          <w:sz w:val="24"/>
          <w:szCs w:val="24"/>
          <w:lang w:val="zh-CN"/>
        </w:rPr>
        <w:t>个工作日内退还未中标人的投标保证金。</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2.1.2</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自采购合同签订之日起</w:t>
      </w:r>
      <w:r>
        <w:rPr>
          <w:rFonts w:asciiTheme="minorEastAsia" w:hAnsiTheme="minorEastAsia" w:cs="仿宋_GB2312"/>
          <w:color w:val="000000" w:themeColor="text1"/>
          <w:sz w:val="24"/>
          <w:szCs w:val="24"/>
          <w:lang w:val="zh-CN"/>
        </w:rPr>
        <w:t>5</w:t>
      </w:r>
      <w:r>
        <w:rPr>
          <w:rFonts w:asciiTheme="minorEastAsia" w:hAnsiTheme="minorEastAsia" w:cs="仿宋_GB2312" w:hint="eastAsia"/>
          <w:color w:val="000000" w:themeColor="text1"/>
          <w:sz w:val="24"/>
          <w:szCs w:val="24"/>
          <w:lang w:val="zh-CN"/>
        </w:rPr>
        <w:t>个工作日内退还中标人的投标保证金。</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16.2.1.3 </w:t>
      </w:r>
      <w:r>
        <w:rPr>
          <w:rFonts w:asciiTheme="minorEastAsia" w:hAnsiTheme="minorEastAsia" w:cs="仿宋_GB2312" w:hint="eastAsia"/>
          <w:color w:val="000000" w:themeColor="text1"/>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w:t>
      </w:r>
      <w:r>
        <w:rPr>
          <w:rFonts w:asciiTheme="minorEastAsia" w:hAnsiTheme="minorEastAsia" w:cs="仿宋_GB2312" w:hint="eastAsia"/>
          <w:color w:val="000000" w:themeColor="text1"/>
          <w:sz w:val="24"/>
          <w:szCs w:val="24"/>
        </w:rPr>
        <w:t>交易见证部办理退款手续（</w:t>
      </w:r>
      <w:r>
        <w:rPr>
          <w:rFonts w:asciiTheme="minorEastAsia" w:hAnsiTheme="minorEastAsia" w:cs="仿宋_GB2312" w:hint="eastAsia"/>
          <w:color w:val="000000" w:themeColor="text1"/>
          <w:sz w:val="24"/>
          <w:szCs w:val="24"/>
        </w:rPr>
        <w:t>0374-2968027</w:t>
      </w:r>
      <w:r>
        <w:rPr>
          <w:rFonts w:asciiTheme="minorEastAsia" w:hAnsiTheme="minorEastAsia" w:cs="仿宋_GB2312" w:hint="eastAsia"/>
          <w:color w:val="000000" w:themeColor="text1"/>
          <w:sz w:val="24"/>
          <w:szCs w:val="24"/>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16.2.1.4 </w:t>
      </w:r>
      <w:r>
        <w:rPr>
          <w:rFonts w:asciiTheme="minorEastAsia" w:hAnsiTheme="minorEastAsia" w:cs="仿宋_GB2312" w:hint="eastAsia"/>
          <w:color w:val="000000" w:themeColor="text1"/>
          <w:sz w:val="24"/>
          <w:szCs w:val="24"/>
        </w:rPr>
        <w:t>因投标人自身原因无法及时退还投标保证金，滞留三年以上的，投标保证金上缴财政。</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2.2</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有下列情形之一的，投标保证金不予退还</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2.2.1 </w:t>
      </w:r>
      <w:r>
        <w:rPr>
          <w:rFonts w:asciiTheme="minorEastAsia" w:hAnsiTheme="minorEastAsia" w:cs="仿宋_GB2312" w:hint="eastAsia"/>
          <w:color w:val="000000" w:themeColor="text1"/>
          <w:sz w:val="24"/>
          <w:szCs w:val="24"/>
          <w:lang w:val="zh-CN"/>
        </w:rPr>
        <w:t>投标有效期内投标人撤销投标文件的；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2.2.2 </w:t>
      </w:r>
      <w:r>
        <w:rPr>
          <w:rFonts w:asciiTheme="minorEastAsia" w:hAnsiTheme="minorEastAsia" w:cs="仿宋_GB2312" w:hint="eastAsia"/>
          <w:color w:val="000000" w:themeColor="text1"/>
          <w:sz w:val="24"/>
          <w:szCs w:val="24"/>
          <w:lang w:val="zh-CN"/>
        </w:rPr>
        <w:t>投标人在投标文件中提供虚假材料的；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2.2.3 </w:t>
      </w:r>
      <w:r>
        <w:rPr>
          <w:rFonts w:asciiTheme="minorEastAsia" w:hAnsiTheme="minorEastAsia" w:cs="仿宋_GB2312" w:hint="eastAsia"/>
          <w:color w:val="000000" w:themeColor="text1"/>
          <w:sz w:val="24"/>
          <w:szCs w:val="24"/>
        </w:rPr>
        <w:t>除因不可抗力或招标文件认可的情形以外，中标人不与采购人签订合同的；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16.2.2.4 </w:t>
      </w:r>
      <w:r>
        <w:rPr>
          <w:rFonts w:asciiTheme="minorEastAsia" w:hAnsiTheme="minorEastAsia" w:cs="仿宋_GB2312" w:hint="eastAsia"/>
          <w:color w:val="000000" w:themeColor="text1"/>
          <w:sz w:val="24"/>
          <w:szCs w:val="24"/>
        </w:rPr>
        <w:t>投标人与采购人、其他投标人或者采购代理机构恶意串通的；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16.2.2.5 </w:t>
      </w:r>
      <w:r>
        <w:rPr>
          <w:rFonts w:asciiTheme="minorEastAsia" w:hAnsiTheme="minorEastAsia" w:cs="仿宋_GB2312" w:hint="eastAsia"/>
          <w:color w:val="000000" w:themeColor="text1"/>
          <w:sz w:val="24"/>
          <w:szCs w:val="24"/>
        </w:rPr>
        <w:t>法律法规及招标文件规定的其他情形。</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16.3 </w:t>
      </w:r>
      <w:r>
        <w:rPr>
          <w:rFonts w:asciiTheme="minorEastAsia" w:hAnsiTheme="minorEastAsia" w:cs="仿宋_GB2312" w:hint="eastAsia"/>
          <w:color w:val="000000" w:themeColor="text1"/>
          <w:sz w:val="24"/>
          <w:szCs w:val="24"/>
          <w:lang w:val="zh-CN"/>
        </w:rPr>
        <w:t>自</w:t>
      </w:r>
      <w:r>
        <w:rPr>
          <w:rFonts w:asciiTheme="minorEastAsia" w:hAnsiTheme="minorEastAsia" w:cs="仿宋_GB2312" w:hint="eastAsia"/>
          <w:color w:val="000000" w:themeColor="text1"/>
          <w:sz w:val="24"/>
          <w:szCs w:val="24"/>
          <w:lang w:val="zh-CN"/>
        </w:rPr>
        <w:t>2017</w:t>
      </w:r>
      <w:r>
        <w:rPr>
          <w:rFonts w:asciiTheme="minorEastAsia" w:hAnsiTheme="minorEastAsia" w:cs="仿宋_GB2312" w:hint="eastAsia"/>
          <w:color w:val="000000" w:themeColor="text1"/>
          <w:sz w:val="24"/>
          <w:szCs w:val="24"/>
          <w:lang w:val="zh-CN"/>
        </w:rPr>
        <w:t>年</w:t>
      </w:r>
      <w:r>
        <w:rPr>
          <w:rFonts w:asciiTheme="minorEastAsia" w:hAnsiTheme="minorEastAsia" w:cs="仿宋_GB2312" w:hint="eastAsia"/>
          <w:color w:val="000000" w:themeColor="text1"/>
          <w:sz w:val="24"/>
          <w:szCs w:val="24"/>
          <w:lang w:val="zh-CN"/>
        </w:rPr>
        <w:t>10</w:t>
      </w:r>
      <w:r>
        <w:rPr>
          <w:rFonts w:asciiTheme="minorEastAsia" w:hAnsiTheme="minorEastAsia" w:cs="仿宋_GB2312" w:hint="eastAsia"/>
          <w:color w:val="000000" w:themeColor="text1"/>
          <w:sz w:val="24"/>
          <w:szCs w:val="24"/>
          <w:lang w:val="zh-CN"/>
        </w:rPr>
        <w:t>月</w:t>
      </w:r>
      <w:r>
        <w:rPr>
          <w:rFonts w:asciiTheme="minorEastAsia" w:hAnsiTheme="minorEastAsia" w:cs="仿宋_GB2312" w:hint="eastAsia"/>
          <w:color w:val="000000" w:themeColor="text1"/>
          <w:sz w:val="24"/>
          <w:szCs w:val="24"/>
          <w:lang w:val="zh-CN"/>
        </w:rPr>
        <w:t>16</w:t>
      </w:r>
      <w:r>
        <w:rPr>
          <w:rFonts w:asciiTheme="minorEastAsia" w:hAnsiTheme="minorEastAsia" w:cs="仿宋_GB2312" w:hint="eastAsia"/>
          <w:color w:val="000000" w:themeColor="text1"/>
          <w:sz w:val="24"/>
          <w:szCs w:val="24"/>
          <w:lang w:val="zh-CN"/>
        </w:rPr>
        <w:t>日起，凡投标人投标保证金交纳至同一标段相同子账号的，保证金暂不予退还，并依照《许昌市公共资源交易当事人不良行为管理暂行办法》（许</w:t>
      </w:r>
      <w:r>
        <w:rPr>
          <w:rFonts w:asciiTheme="minorEastAsia" w:hAnsiTheme="minorEastAsia" w:cs="仿宋_GB2312" w:hint="eastAsia"/>
          <w:color w:val="000000" w:themeColor="text1"/>
          <w:sz w:val="24"/>
          <w:szCs w:val="24"/>
          <w:lang w:val="zh-CN"/>
        </w:rPr>
        <w:lastRenderedPageBreak/>
        <w:t>公管委〔</w:t>
      </w:r>
      <w:r>
        <w:rPr>
          <w:rFonts w:asciiTheme="minorEastAsia" w:hAnsiTheme="minorEastAsia" w:cs="仿宋_GB2312" w:hint="eastAsia"/>
          <w:color w:val="000000" w:themeColor="text1"/>
          <w:sz w:val="24"/>
          <w:szCs w:val="24"/>
          <w:lang w:val="zh-CN"/>
        </w:rPr>
        <w:t>2017</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lang w:val="zh-CN"/>
        </w:rPr>
        <w:t>号）规定，进行调查、认定、记录，并予以公示公告。对涉嫌串通投标，经调查核实后，记录不良行为，移交有关部门进行查处，不予退还的保证金上缴国库。</w:t>
      </w:r>
    </w:p>
    <w:p w:rsidR="002F2195" w:rsidRDefault="007928B5">
      <w:pPr>
        <w:tabs>
          <w:tab w:val="left" w:pos="1260"/>
        </w:tabs>
        <w:autoSpaceDE w:val="0"/>
        <w:autoSpaceDN w:val="0"/>
        <w:spacing w:line="360" w:lineRule="auto"/>
        <w:contextualSpacing/>
        <w:outlineLvl w:val="0"/>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1</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投标文件的数量和签署盖章</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投标人应提交投标文件份数见投标人须知前附表。在正本和副本投标文件封面上应清楚标明</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正本</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或</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副本</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字样；一旦正本和副本内容不一致时，以正本为准。投标文件的正本及所有副本的封面均须由投标人加盖投标人公章。</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投标文件副本，所有资料都可以是投标文件的正本复印而成。</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投标文件正本均须打印并由法定代表人或经过法定代表人正式授权的投标人代表在正本上规定处签字（有特殊要求的按要求执行）。</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 xml:space="preserve">17.4 </w:t>
      </w:r>
      <w:r>
        <w:rPr>
          <w:rFonts w:asciiTheme="minorEastAsia" w:hAnsiTheme="minorEastAsia" w:hint="eastAsia"/>
          <w:bCs/>
          <w:color w:val="000000" w:themeColor="text1"/>
          <w:sz w:val="24"/>
          <w:szCs w:val="24"/>
        </w:rPr>
        <w:t>除投标人对错处做必要修改外，投标文件不得行间插字、涂改或增删。如有修改错漏处，</w:t>
      </w:r>
      <w:r>
        <w:rPr>
          <w:rFonts w:asciiTheme="minorEastAsia" w:hAnsiTheme="minorEastAsia" w:cs="仿宋_GB2312" w:hint="eastAsia"/>
          <w:color w:val="000000" w:themeColor="text1"/>
          <w:sz w:val="24"/>
          <w:szCs w:val="24"/>
          <w:lang w:val="zh-CN"/>
        </w:rPr>
        <w:t>必须由法定代表人或经其正式授权的代表</w:t>
      </w:r>
      <w:r>
        <w:rPr>
          <w:rFonts w:asciiTheme="minorEastAsia" w:hAnsiTheme="minorEastAsia" w:hint="eastAsia"/>
          <w:bCs/>
          <w:color w:val="000000" w:themeColor="text1"/>
          <w:sz w:val="24"/>
          <w:szCs w:val="24"/>
        </w:rPr>
        <w:t>签字并加盖投标人公章</w:t>
      </w:r>
      <w:r>
        <w:rPr>
          <w:rFonts w:asciiTheme="minorEastAsia" w:hAnsiTheme="minorEastAsia" w:cs="仿宋_GB2312" w:hint="eastAsia"/>
          <w:color w:val="000000" w:themeColor="text1"/>
          <w:sz w:val="24"/>
          <w:szCs w:val="24"/>
          <w:lang w:val="zh-CN"/>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.5 </w:t>
      </w:r>
      <w:r>
        <w:rPr>
          <w:rFonts w:asciiTheme="minorEastAsia" w:hAnsiTheme="minorEastAsia" w:cs="仿宋_GB2312" w:hint="eastAsia"/>
          <w:color w:val="000000" w:themeColor="text1"/>
          <w:sz w:val="24"/>
          <w:szCs w:val="24"/>
          <w:lang w:val="zh-CN"/>
        </w:rPr>
        <w:t>在招标文件中已明示需盖章及签名之处，投标文件正本均须加盖投标人公章，并经投标人法定代表人或其授权代表签名。</w:t>
      </w:r>
    </w:p>
    <w:p w:rsidR="002F2195" w:rsidRDefault="002F219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p>
    <w:p w:rsidR="002F2195" w:rsidRDefault="007928B5">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四、投标文件的递交</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18</w:t>
      </w:r>
      <w:r>
        <w:rPr>
          <w:rFonts w:asciiTheme="minorEastAsia" w:hAnsiTheme="minorEastAsia" w:cs="仿宋_GB2312" w:hint="eastAsia"/>
          <w:b/>
          <w:color w:val="000000" w:themeColor="text1"/>
          <w:sz w:val="24"/>
          <w:szCs w:val="24"/>
          <w:lang w:val="zh-CN"/>
        </w:rPr>
        <w:t>.</w:t>
      </w:r>
      <w:r>
        <w:rPr>
          <w:rFonts w:asciiTheme="minorEastAsia" w:hAnsiTheme="minorEastAsia" w:cs="仿宋_GB2312" w:hint="eastAsia"/>
          <w:b/>
          <w:color w:val="000000" w:themeColor="text1"/>
          <w:sz w:val="24"/>
          <w:szCs w:val="24"/>
          <w:lang w:val="zh-CN"/>
        </w:rPr>
        <w:t>投标文件的密封</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18</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投标人应将投标文件“正本”、“</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副本”密封包装。</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18</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投标文件如果未按规定密封，招标人将拒绝接收。</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19</w:t>
      </w:r>
      <w:r>
        <w:rPr>
          <w:rFonts w:asciiTheme="minorEastAsia" w:hAnsiTheme="minorEastAsia" w:cs="仿宋_GB2312" w:hint="eastAsia"/>
          <w:b/>
          <w:color w:val="000000" w:themeColor="text1"/>
          <w:sz w:val="24"/>
          <w:szCs w:val="24"/>
          <w:lang w:val="zh-CN"/>
        </w:rPr>
        <w:t>．投标截止时间</w:t>
      </w:r>
    </w:p>
    <w:p w:rsidR="002F2195" w:rsidRDefault="007928B5">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rPr>
        <w:t>19</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投标人必须在</w:t>
      </w:r>
      <w:r>
        <w:rPr>
          <w:rFonts w:asciiTheme="minorEastAsia" w:hAnsiTheme="minorEastAsia" w:cs="宋体" w:hint="eastAsia"/>
          <w:color w:val="000000" w:themeColor="text1"/>
          <w:kern w:val="0"/>
          <w:sz w:val="24"/>
          <w:szCs w:val="24"/>
        </w:rPr>
        <w:t>《投标邀请</w:t>
      </w:r>
      <w:r>
        <w:rPr>
          <w:rFonts w:asciiTheme="minorEastAsia" w:hAnsiTheme="minorEastAsia" w:hint="eastAsia"/>
          <w:bCs/>
          <w:color w:val="000000" w:themeColor="text1"/>
          <w:sz w:val="24"/>
          <w:szCs w:val="24"/>
        </w:rPr>
        <w:t>》和《投标人须知》前附表中规定的投标截止时间前，将所有投标文件送达招标文件指定的开标地点。</w:t>
      </w:r>
    </w:p>
    <w:p w:rsidR="002F2195" w:rsidRDefault="007928B5">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19.2 </w:t>
      </w:r>
      <w:r>
        <w:rPr>
          <w:rFonts w:asciiTheme="minorEastAsia" w:hAnsiTheme="minorEastAsia" w:hint="eastAsia"/>
          <w:bCs/>
          <w:color w:val="000000" w:themeColor="text1"/>
          <w:sz w:val="24"/>
          <w:szCs w:val="24"/>
        </w:rPr>
        <w:t>招标人收到投标文件后，应当如实记载投标文件的送达时间和密封情况，签收保存，并向投标人出具签收回执。任何单位和个人不得在开标前开启投标文件。</w:t>
      </w:r>
    </w:p>
    <w:p w:rsidR="002F2195" w:rsidRDefault="007928B5">
      <w:pPr>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.3 </w:t>
      </w:r>
      <w:r>
        <w:rPr>
          <w:rFonts w:asciiTheme="minorEastAsia" w:hAnsiTheme="minorEastAsia" w:hint="eastAsia"/>
          <w:bCs/>
          <w:color w:val="000000" w:themeColor="text1"/>
          <w:sz w:val="24"/>
          <w:szCs w:val="24"/>
        </w:rPr>
        <w:t>招标人可以按本须知第</w:t>
      </w:r>
      <w:r>
        <w:rPr>
          <w:rFonts w:asciiTheme="minorEastAsia" w:hAnsiTheme="minorEastAsia" w:hint="eastAsia"/>
          <w:bCs/>
          <w:color w:val="000000" w:themeColor="text1"/>
          <w:sz w:val="24"/>
          <w:szCs w:val="24"/>
        </w:rPr>
        <w:t>10</w:t>
      </w:r>
      <w:r>
        <w:rPr>
          <w:rFonts w:asciiTheme="minorEastAsia" w:hAnsiTheme="minorEastAsia" w:hint="eastAsia"/>
          <w:bCs/>
          <w:color w:val="000000" w:themeColor="text1"/>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lastRenderedPageBreak/>
        <w:t>20</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迟交的投标文件</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投标截止时间之后送达的投标文件，招标人将拒绝接收。</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投标文件的修改和撤回</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投标人在投标截止时间前，对所递交的</w:t>
      </w:r>
      <w:r>
        <w:rPr>
          <w:rFonts w:asciiTheme="minorEastAsia" w:hAnsiTheme="minorEastAsia" w:cs="仿宋_GB2312" w:hint="eastAsia"/>
          <w:color w:val="000000" w:themeColor="text1"/>
          <w:sz w:val="24"/>
          <w:szCs w:val="24"/>
          <w:lang w:val="zh-CN"/>
        </w:rPr>
        <w:t>投标文件进行补充、修改或者撤回的，须书面通知招标人。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.2 </w:t>
      </w:r>
      <w:r>
        <w:rPr>
          <w:rFonts w:asciiTheme="minorEastAsia" w:hAnsiTheme="minorEastAsia" w:hint="eastAsia"/>
          <w:bCs/>
          <w:color w:val="000000" w:themeColor="text1"/>
          <w:sz w:val="24"/>
          <w:szCs w:val="24"/>
        </w:rPr>
        <w:t>投标人</w:t>
      </w:r>
      <w:r>
        <w:rPr>
          <w:rFonts w:asciiTheme="minorEastAsia" w:hAnsiTheme="minorEastAsia" w:cs="仿宋_GB2312" w:hint="eastAsia"/>
          <w:color w:val="000000" w:themeColor="text1"/>
          <w:sz w:val="24"/>
          <w:szCs w:val="24"/>
          <w:lang w:val="zh-CN"/>
        </w:rPr>
        <w:t>补充、修改的内容并作为投标文件的组成部分。</w:t>
      </w:r>
      <w:r>
        <w:rPr>
          <w:rFonts w:asciiTheme="minorEastAsia" w:hAnsiTheme="minorEastAsia" w:hint="eastAsia"/>
          <w:bCs/>
          <w:color w:val="000000" w:themeColor="text1"/>
          <w:sz w:val="24"/>
          <w:szCs w:val="24"/>
        </w:rPr>
        <w:t>补充或修改</w:t>
      </w:r>
      <w:r>
        <w:rPr>
          <w:rFonts w:asciiTheme="minorEastAsia" w:hAnsiTheme="minorEastAsia" w:cs="仿宋_GB2312" w:hint="eastAsia"/>
          <w:color w:val="000000" w:themeColor="text1"/>
          <w:sz w:val="24"/>
          <w:szCs w:val="24"/>
          <w:lang w:val="zh-CN"/>
        </w:rPr>
        <w:t>应当按招标文件要求签署、盖章、</w:t>
      </w:r>
      <w:r>
        <w:rPr>
          <w:rFonts w:asciiTheme="minorEastAsia" w:hAnsiTheme="minorEastAsia" w:hint="eastAsia"/>
          <w:bCs/>
          <w:color w:val="000000" w:themeColor="text1"/>
          <w:sz w:val="24"/>
          <w:szCs w:val="24"/>
        </w:rPr>
        <w:t>密封</w:t>
      </w:r>
      <w:r>
        <w:rPr>
          <w:rFonts w:asciiTheme="minorEastAsia" w:hAnsiTheme="minorEastAsia" w:cs="仿宋_GB2312" w:hint="eastAsia"/>
          <w:color w:val="000000" w:themeColor="text1"/>
          <w:sz w:val="24"/>
          <w:szCs w:val="24"/>
          <w:lang w:val="zh-CN"/>
        </w:rPr>
        <w:t>、递交，</w:t>
      </w:r>
      <w:r>
        <w:rPr>
          <w:rFonts w:asciiTheme="minorEastAsia" w:hAnsiTheme="minorEastAsia" w:hint="eastAsia"/>
          <w:bCs/>
          <w:color w:val="000000" w:themeColor="text1"/>
          <w:sz w:val="24"/>
          <w:szCs w:val="24"/>
        </w:rPr>
        <w:t>并应注明“修改</w:t>
      </w:r>
      <w:r>
        <w:rPr>
          <w:rFonts w:asciiTheme="minorEastAsia" w:hAnsiTheme="minorEastAsia"/>
          <w:bCs/>
          <w:color w:val="000000" w:themeColor="text1"/>
          <w:sz w:val="24"/>
          <w:szCs w:val="24"/>
        </w:rPr>
        <w:t>”</w:t>
      </w:r>
      <w:r>
        <w:rPr>
          <w:rFonts w:asciiTheme="minorEastAsia" w:hAnsiTheme="minorEastAsia" w:hint="eastAsia"/>
          <w:bCs/>
          <w:color w:val="000000" w:themeColor="text1"/>
          <w:sz w:val="24"/>
          <w:szCs w:val="24"/>
        </w:rPr>
        <w:t>或“补充</w:t>
      </w:r>
      <w:r>
        <w:rPr>
          <w:rFonts w:asciiTheme="minorEastAsia" w:hAnsiTheme="minorEastAsia"/>
          <w:bCs/>
          <w:color w:val="000000" w:themeColor="text1"/>
          <w:sz w:val="24"/>
          <w:szCs w:val="24"/>
        </w:rPr>
        <w:t>”</w:t>
      </w:r>
      <w:r>
        <w:rPr>
          <w:rFonts w:asciiTheme="minorEastAsia" w:hAnsiTheme="minorEastAsia" w:hint="eastAsia"/>
          <w:bCs/>
          <w:color w:val="000000" w:themeColor="text1"/>
          <w:sz w:val="24"/>
          <w:szCs w:val="24"/>
        </w:rPr>
        <w:t>字样。</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投标人在递交投标文件后，可以撤回其投标，但投标人必须在规定的投标截止时间前以书面形式告知招标人。</w:t>
      </w:r>
    </w:p>
    <w:p w:rsidR="002F2195" w:rsidRDefault="007928B5">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.4  </w:t>
      </w:r>
      <w:r>
        <w:rPr>
          <w:rFonts w:asciiTheme="minorEastAsia" w:hAnsiTheme="minorEastAsia" w:cs="宋体" w:hint="eastAsia"/>
          <w:color w:val="000000" w:themeColor="text1"/>
          <w:kern w:val="0"/>
          <w:sz w:val="24"/>
          <w:szCs w:val="24"/>
        </w:rPr>
        <w:t>投标人不得在投标有效期内撤销投标文件，否则招标人将不退还其投标保证金。</w:t>
      </w:r>
    </w:p>
    <w:p w:rsidR="002F2195" w:rsidRDefault="002F2195">
      <w:pPr>
        <w:autoSpaceDE w:val="0"/>
        <w:autoSpaceDN w:val="0"/>
        <w:spacing w:line="360" w:lineRule="auto"/>
        <w:contextualSpacing/>
        <w:rPr>
          <w:rFonts w:asciiTheme="minorEastAsia" w:hAnsiTheme="minorEastAsia" w:cs="宋体"/>
          <w:color w:val="000000" w:themeColor="text1"/>
          <w:kern w:val="0"/>
          <w:sz w:val="24"/>
          <w:szCs w:val="24"/>
        </w:rPr>
      </w:pPr>
    </w:p>
    <w:p w:rsidR="002F2195" w:rsidRDefault="007928B5">
      <w:pPr>
        <w:tabs>
          <w:tab w:val="left" w:pos="1260"/>
        </w:tabs>
        <w:autoSpaceDE w:val="0"/>
        <w:autoSpaceDN w:val="0"/>
        <w:spacing w:line="360" w:lineRule="auto"/>
        <w:contextualSpacing/>
        <w:jc w:val="center"/>
        <w:outlineLvl w:val="0"/>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五、开标和评标</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开标</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招标人将按招标文件规定的时间和地点组织公开开标。开标由代理机构主持，邀请投标人参加。评标委员会成员不得参加开标活动。</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招标人应当对开标、评标现场活动进行全程录音录像。录音录像应当清晰可辨，音像资料作为采购文件一并存档。</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 xml:space="preserve">.4 </w:t>
      </w:r>
      <w:r>
        <w:rPr>
          <w:rFonts w:asciiTheme="minorEastAsia" w:hAnsiTheme="minorEastAsia" w:cs="仿宋_GB2312" w:hint="eastAsia"/>
          <w:color w:val="000000" w:themeColor="text1"/>
          <w:sz w:val="24"/>
          <w:szCs w:val="24"/>
          <w:lang w:val="zh-CN"/>
        </w:rPr>
        <w:t>投标人不足</w:t>
      </w: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lang w:val="zh-CN"/>
        </w:rPr>
        <w:t>家的，不得开标。</w:t>
      </w:r>
    </w:p>
    <w:p w:rsidR="002F2195" w:rsidRDefault="007928B5">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w:t>
      </w:r>
      <w:r>
        <w:rPr>
          <w:rFonts w:asciiTheme="minorEastAsia" w:hAnsiTheme="minorEastAsia" w:hint="eastAsia"/>
          <w:bCs/>
          <w:color w:val="000000" w:themeColor="text1"/>
          <w:sz w:val="24"/>
          <w:szCs w:val="24"/>
        </w:rPr>
        <w:t xml:space="preserve">5 </w:t>
      </w:r>
      <w:r>
        <w:rPr>
          <w:rFonts w:asciiTheme="minorEastAsia" w:hAnsiTheme="minorEastAsia" w:hint="eastAsia"/>
          <w:bCs/>
          <w:color w:val="000000" w:themeColor="text1"/>
          <w:sz w:val="24"/>
          <w:szCs w:val="24"/>
        </w:rPr>
        <w:t>开标过程</w:t>
      </w:r>
      <w:r>
        <w:rPr>
          <w:rFonts w:asciiTheme="minorEastAsia" w:hAnsiTheme="minorEastAsia" w:cs="仿宋_GB2312" w:hint="eastAsia"/>
          <w:color w:val="000000" w:themeColor="text1"/>
          <w:sz w:val="24"/>
          <w:szCs w:val="24"/>
          <w:lang w:val="zh-CN"/>
        </w:rPr>
        <w:t>由采购</w:t>
      </w:r>
      <w:r>
        <w:rPr>
          <w:rFonts w:asciiTheme="minorEastAsia" w:hAnsiTheme="minorEastAsia" w:cs="仿宋_GB2312" w:hint="eastAsia"/>
          <w:color w:val="000000" w:themeColor="text1"/>
          <w:sz w:val="24"/>
          <w:szCs w:val="24"/>
          <w:lang w:val="zh-CN"/>
        </w:rPr>
        <w:t>代理机构负</w:t>
      </w:r>
      <w:r>
        <w:rPr>
          <w:rFonts w:asciiTheme="minorEastAsia" w:hAnsiTheme="minorEastAsia" w:hint="eastAsia"/>
          <w:bCs/>
          <w:color w:val="000000" w:themeColor="text1"/>
          <w:sz w:val="24"/>
          <w:szCs w:val="24"/>
        </w:rPr>
        <w:t>责记录，由参加开标的各投标人代表和相关工作人员签字确认后随采购文件一并存档。</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 xml:space="preserve">22.6 </w:t>
      </w:r>
      <w:r>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 xml:space="preserve">.7 </w:t>
      </w:r>
      <w:r>
        <w:rPr>
          <w:rFonts w:asciiTheme="minorEastAsia" w:hAnsiTheme="minorEastAsia" w:cs="仿宋_GB2312" w:hint="eastAsia"/>
          <w:color w:val="000000" w:themeColor="text1"/>
          <w:sz w:val="24"/>
          <w:szCs w:val="24"/>
          <w:lang w:val="zh-CN"/>
        </w:rPr>
        <w:t>投标人未参加开标的，视同认可开标结果。</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资格审查</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w:t>
      </w:r>
      <w:r>
        <w:rPr>
          <w:rFonts w:asciiTheme="minorEastAsia" w:hAnsiTheme="minorEastAsia" w:hint="eastAsia"/>
          <w:bCs/>
          <w:color w:val="000000" w:themeColor="text1"/>
          <w:sz w:val="24"/>
          <w:szCs w:val="24"/>
        </w:rPr>
        <w:t>采购代理机构</w:t>
      </w:r>
      <w:r>
        <w:rPr>
          <w:rFonts w:asciiTheme="minorEastAsia" w:hAnsiTheme="minorEastAsia" w:hint="eastAsia"/>
          <w:bCs/>
          <w:color w:val="000000" w:themeColor="text1"/>
          <w:sz w:val="24"/>
          <w:szCs w:val="24"/>
        </w:rPr>
        <w:t>依法对投标人的资格进行审查。</w:t>
      </w:r>
      <w:r>
        <w:rPr>
          <w:rFonts w:asciiTheme="minorEastAsia" w:hAnsiTheme="minorEastAsia" w:cs="仿宋_GB2312" w:hint="eastAsia"/>
          <w:color w:val="000000" w:themeColor="text1"/>
          <w:sz w:val="24"/>
          <w:szCs w:val="24"/>
          <w:lang w:val="zh-CN"/>
        </w:rPr>
        <w:t>合格投标人不足</w:t>
      </w: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lang w:val="zh-CN"/>
        </w:rPr>
        <w:t>家的，不得评标。</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w:t>
      </w:r>
      <w:r>
        <w:rPr>
          <w:rFonts w:asciiTheme="minorEastAsia" w:hAnsiTheme="minorEastAsia" w:cs="仿宋_GB2312" w:hint="eastAsia"/>
          <w:b/>
          <w:color w:val="000000" w:themeColor="text1"/>
          <w:sz w:val="24"/>
          <w:szCs w:val="24"/>
          <w:lang w:val="zh-CN"/>
        </w:rPr>
        <w:t>评标委员会的组成</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招标人将依法组建评标委员会，评标委员会由采购人代表和评审专家组成，成员人数应当为</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lang w:val="zh-CN"/>
        </w:rPr>
        <w:t>人以上单数，其中评审专家的人数不少于评标委员会成员总数的三分之二。评审专家依法从政府采购评审专家库中随机抽取。</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24.1.1 </w:t>
      </w:r>
      <w:r>
        <w:rPr>
          <w:rFonts w:asciiTheme="minorEastAsia" w:hAnsiTheme="minorEastAsia" w:cs="仿宋_GB2312" w:hint="eastAsia"/>
          <w:color w:val="000000" w:themeColor="text1"/>
          <w:sz w:val="24"/>
          <w:szCs w:val="24"/>
          <w:lang w:val="zh-CN"/>
        </w:rPr>
        <w:t>采购项目符合下列情形之一的，评标委员会成员人数应当为</w:t>
      </w:r>
      <w:r>
        <w:rPr>
          <w:rFonts w:asciiTheme="minorEastAsia" w:hAnsiTheme="minorEastAsia" w:cs="仿宋_GB2312" w:hint="eastAsia"/>
          <w:color w:val="000000" w:themeColor="text1"/>
          <w:sz w:val="24"/>
          <w:szCs w:val="24"/>
          <w:lang w:val="zh-CN"/>
        </w:rPr>
        <w:t>7</w:t>
      </w:r>
      <w:r>
        <w:rPr>
          <w:rFonts w:asciiTheme="minorEastAsia" w:hAnsiTheme="minorEastAsia" w:cs="仿宋_GB2312" w:hint="eastAsia"/>
          <w:color w:val="000000" w:themeColor="text1"/>
          <w:sz w:val="24"/>
          <w:szCs w:val="24"/>
          <w:lang w:val="zh-CN"/>
        </w:rPr>
        <w:t>人以上单数：</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（一）采购预算金额在</w:t>
      </w:r>
      <w:r>
        <w:rPr>
          <w:rFonts w:asciiTheme="minorEastAsia" w:hAnsiTheme="minorEastAsia" w:cs="仿宋_GB2312" w:hint="eastAsia"/>
          <w:color w:val="000000" w:themeColor="text1"/>
          <w:sz w:val="24"/>
          <w:szCs w:val="24"/>
          <w:lang w:val="zh-CN"/>
        </w:rPr>
        <w:t>1000</w:t>
      </w:r>
      <w:r>
        <w:rPr>
          <w:rFonts w:asciiTheme="minorEastAsia" w:hAnsiTheme="minorEastAsia" w:cs="仿宋_GB2312" w:hint="eastAsia"/>
          <w:color w:val="000000" w:themeColor="text1"/>
          <w:sz w:val="24"/>
          <w:szCs w:val="24"/>
          <w:lang w:val="zh-CN"/>
        </w:rPr>
        <w:t>万元以上；</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（二）技术复杂；</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（三）社会影响较大。</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评审专家对本单位的采购项目只能作为采购人代表参与评标。采购代理机构工作人员不得参加由本机构代理的政府采购项目的评标。</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评审专家与投标人存</w:t>
      </w:r>
      <w:r>
        <w:rPr>
          <w:rFonts w:asciiTheme="minorEastAsia" w:hAnsiTheme="minorEastAsia" w:cs="仿宋_GB2312" w:hint="eastAsia"/>
          <w:color w:val="000000" w:themeColor="text1"/>
          <w:sz w:val="24"/>
          <w:szCs w:val="24"/>
          <w:lang w:val="zh-CN"/>
        </w:rPr>
        <w:t>在下列利害关系之一的</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应当回避</w:t>
      </w:r>
      <w:r>
        <w:rPr>
          <w:rFonts w:asciiTheme="minorEastAsia" w:hAnsiTheme="minorEastAsia" w:cs="仿宋_GB2312" w:hint="eastAsia"/>
          <w:color w:val="000000" w:themeColor="text1"/>
          <w:sz w:val="24"/>
          <w:szCs w:val="24"/>
          <w:lang w:val="zh-CN"/>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一</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参加采购活动前三年内</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与供应商存在劳动关系</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或者担任过供应商的董事、监事</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或者是供应商的控股股东或实际控制人；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二</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与供应商的法定代表人或者负责人有夫妻、直系血亲、三代以内旁系血亲或者近姻亲关系；</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三</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与供应商有其他可能影响政府采购活动公平、公正进行的关系。</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.4 </w:t>
      </w:r>
      <w:r>
        <w:rPr>
          <w:rFonts w:asciiTheme="minorEastAsia" w:hAnsiTheme="minorEastAsia" w:cs="仿宋_GB2312" w:hint="eastAsia"/>
          <w:color w:val="000000" w:themeColor="text1"/>
          <w:sz w:val="24"/>
          <w:szCs w:val="24"/>
          <w:lang w:val="zh-CN"/>
        </w:rPr>
        <w:t>评审专家发现本人与参加采购活动的供应商有利害关系的</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应当主动提出回避。采购人或者代理机构发现评审专家与参加采购活动的供应商有利害关系的</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应当要求其回避。</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.5 </w:t>
      </w:r>
      <w:r>
        <w:rPr>
          <w:rFonts w:asciiTheme="minorEastAsia" w:hAnsiTheme="minorEastAsia" w:cs="仿宋_GB2312" w:hint="eastAsia"/>
          <w:color w:val="000000" w:themeColor="text1"/>
          <w:sz w:val="24"/>
          <w:szCs w:val="24"/>
          <w:lang w:val="zh-CN"/>
        </w:rPr>
        <w:t>采购人不得担任评标小组长。</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.6 </w:t>
      </w:r>
      <w:r>
        <w:rPr>
          <w:rFonts w:asciiTheme="minorEastAsia" w:hAnsiTheme="minorEastAsia" w:cs="仿宋_GB2312" w:hint="eastAsia"/>
          <w:color w:val="000000" w:themeColor="text1"/>
          <w:sz w:val="24"/>
          <w:szCs w:val="24"/>
          <w:lang w:val="zh-CN"/>
        </w:rPr>
        <w:t>采购人可以在评标前说明项目背景和采购需求，说明内容不得含有歧视性、倾向性意见，不得超出招标文件所述范围。说明应当提交书面材料，并随采购文件一并存档。</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24.7 </w:t>
      </w:r>
      <w:r>
        <w:rPr>
          <w:rFonts w:asciiTheme="minorEastAsia" w:hAnsiTheme="minorEastAsia" w:cs="仿宋_GB2312" w:hint="eastAsia"/>
          <w:color w:val="000000" w:themeColor="text1"/>
          <w:sz w:val="24"/>
          <w:szCs w:val="24"/>
          <w:lang w:val="zh-CN"/>
        </w:rPr>
        <w:t>评标委员会成员名单在评标结果公告前应当保密。</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符合性审查</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评标委员会依据有关法律法规和招标文件的规定，对符合资格的投标人的投标文件进行符合性审查，以确定其是否满足招标文件的实质性要求。</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审查、评价投标文件是否符合招标文件的商务、技术等实质性要求。</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可要求投标人对投标文件有关事项作出澄清或者说明。</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投标文件的澄清</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对于投标文件中含义不明确、同类问题表述不一致或者有明显文字和计算错误的内容，评标委员会应当以书面形式要求投标人作出必要的澄清、说明或者补正。</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投标人的澄清文件是其投标文件的组成部分。</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投标文件报价出现前后不一致的修正</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投标文件中开标一览表</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报价表</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内容与投标文件中相应内容不一</w:t>
      </w:r>
      <w:r>
        <w:rPr>
          <w:rFonts w:asciiTheme="minorEastAsia" w:hAnsiTheme="minorEastAsia" w:cs="仿宋_GB2312" w:hint="eastAsia"/>
          <w:color w:val="000000" w:themeColor="text1"/>
          <w:sz w:val="24"/>
          <w:szCs w:val="24"/>
          <w:lang w:val="zh-CN"/>
        </w:rPr>
        <w:t>致的，以开标一览表</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报价表</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为准；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大写金额和小写金额不一致的，以大写金额为准；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单价金额小数点或者百分比有明显错位的，以开标一览表的总价为准，并修改单价；</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 xml:space="preserve">.4 </w:t>
      </w:r>
      <w:r>
        <w:rPr>
          <w:rFonts w:asciiTheme="minorEastAsia" w:hAnsiTheme="minorEastAsia" w:cs="仿宋_GB2312" w:hint="eastAsia"/>
          <w:color w:val="000000" w:themeColor="text1"/>
          <w:sz w:val="24"/>
          <w:szCs w:val="24"/>
          <w:lang w:val="zh-CN"/>
        </w:rPr>
        <w:t>总价金额与按单价汇总金额不一致的，以单价金额计算结果为准。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w:t>
      </w: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lang w:val="zh-CN"/>
        </w:rPr>
        <w:t>规定经投标人确认后产生约束力，投标人不确认的，其投标无效。</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8</w:t>
      </w:r>
      <w:r>
        <w:rPr>
          <w:rFonts w:asciiTheme="minorEastAsia" w:hAnsiTheme="minorEastAsia" w:cs="仿宋_GB2312" w:hint="eastAsia"/>
          <w:b/>
          <w:color w:val="000000" w:themeColor="text1"/>
          <w:sz w:val="24"/>
          <w:szCs w:val="24"/>
          <w:lang w:val="zh-CN"/>
        </w:rPr>
        <w:t>.</w:t>
      </w:r>
      <w:r>
        <w:rPr>
          <w:rFonts w:asciiTheme="minorEastAsia" w:hAnsiTheme="minorEastAsia" w:cs="仿宋_GB2312" w:hint="eastAsia"/>
          <w:b/>
          <w:color w:val="000000" w:themeColor="text1"/>
          <w:sz w:val="24"/>
          <w:szCs w:val="24"/>
          <w:lang w:val="zh-CN"/>
        </w:rPr>
        <w:t>投标无效情形</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投标文件属下列情况之一的，按照无效投标处理：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.1.1 </w:t>
      </w:r>
      <w:r>
        <w:rPr>
          <w:rFonts w:asciiTheme="minorEastAsia" w:hAnsiTheme="minorEastAsia" w:cs="仿宋_GB2312" w:hint="eastAsia"/>
          <w:color w:val="000000" w:themeColor="text1"/>
          <w:sz w:val="24"/>
          <w:szCs w:val="24"/>
          <w:lang w:val="zh-CN"/>
        </w:rPr>
        <w:t>未按照招标文件的规定提交投标保证金的；</w:t>
      </w:r>
      <w:r>
        <w:rPr>
          <w:rFonts w:asciiTheme="minorEastAsia" w:hAnsiTheme="minorEastAsia" w:cs="仿宋_GB2312"/>
          <w:color w:val="000000" w:themeColor="text1"/>
          <w:sz w:val="24"/>
          <w:szCs w:val="24"/>
          <w:lang w:val="zh-CN"/>
        </w:rPr>
        <w:t xml:space="preserve"> </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.1.2 </w:t>
      </w:r>
      <w:r>
        <w:rPr>
          <w:rFonts w:asciiTheme="minorEastAsia" w:hAnsiTheme="minorEastAsia" w:cs="仿宋_GB2312" w:hint="eastAsia"/>
          <w:color w:val="000000" w:themeColor="text1"/>
          <w:sz w:val="24"/>
          <w:szCs w:val="24"/>
          <w:lang w:val="zh-CN"/>
        </w:rPr>
        <w:t>投标文件未按招标文件要求签署、盖章的；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.1.3 </w:t>
      </w:r>
      <w:r>
        <w:rPr>
          <w:rFonts w:asciiTheme="minorEastAsia" w:hAnsiTheme="minorEastAsia" w:cs="仿宋_GB2312" w:hint="eastAsia"/>
          <w:color w:val="000000" w:themeColor="text1"/>
          <w:sz w:val="24"/>
          <w:szCs w:val="24"/>
          <w:lang w:val="zh-CN"/>
        </w:rPr>
        <w:t>不具备招标文件中规定的资格要求的；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.1.4 </w:t>
      </w:r>
      <w:r>
        <w:rPr>
          <w:rFonts w:asciiTheme="minorEastAsia" w:hAnsiTheme="minorEastAsia" w:cs="仿宋_GB2312" w:hint="eastAsia"/>
          <w:color w:val="000000" w:themeColor="text1"/>
          <w:sz w:val="24"/>
          <w:szCs w:val="24"/>
          <w:lang w:val="zh-CN"/>
        </w:rPr>
        <w:t>报价超过招标文件中规定的预算金额或者最高限价的；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lastRenderedPageBreak/>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.1.5 </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有下列情形之一的，视为投标人串通投标，其投标无效：</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.2.1 </w:t>
      </w:r>
      <w:r>
        <w:rPr>
          <w:rFonts w:asciiTheme="minorEastAsia" w:hAnsiTheme="minorEastAsia" w:cs="仿宋_GB2312" w:hint="eastAsia"/>
          <w:color w:val="000000" w:themeColor="text1"/>
          <w:sz w:val="24"/>
          <w:szCs w:val="24"/>
          <w:lang w:val="zh-CN"/>
        </w:rPr>
        <w:t>不同投标人的投标文件由同一单位或者个人编制；</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.2.2 </w:t>
      </w:r>
      <w:r>
        <w:rPr>
          <w:rFonts w:asciiTheme="minorEastAsia" w:hAnsiTheme="minorEastAsia" w:cs="仿宋_GB2312" w:hint="eastAsia"/>
          <w:color w:val="000000" w:themeColor="text1"/>
          <w:sz w:val="24"/>
          <w:szCs w:val="24"/>
          <w:lang w:val="zh-CN"/>
        </w:rPr>
        <w:t>不同投标人委托同一单位或者个人办理投标事宜；</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.2.3 </w:t>
      </w:r>
      <w:r>
        <w:rPr>
          <w:rFonts w:asciiTheme="minorEastAsia" w:hAnsiTheme="minorEastAsia" w:cs="仿宋_GB2312" w:hint="eastAsia"/>
          <w:color w:val="000000" w:themeColor="text1"/>
          <w:sz w:val="24"/>
          <w:szCs w:val="24"/>
          <w:lang w:val="zh-CN"/>
        </w:rPr>
        <w:t>不同投标人的投标文件载明的项目管理成员或者联系人员为同一人；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.2.4 </w:t>
      </w:r>
      <w:r>
        <w:rPr>
          <w:rFonts w:asciiTheme="minorEastAsia" w:hAnsiTheme="minorEastAsia" w:cs="仿宋_GB2312" w:hint="eastAsia"/>
          <w:color w:val="000000" w:themeColor="text1"/>
          <w:sz w:val="24"/>
          <w:szCs w:val="24"/>
          <w:lang w:val="zh-CN"/>
        </w:rPr>
        <w:t>不同投标人的投标文件异常一致或者投标报价呈规律性差异；</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.2.5 </w:t>
      </w:r>
      <w:r>
        <w:rPr>
          <w:rFonts w:asciiTheme="minorEastAsia" w:hAnsiTheme="minorEastAsia" w:cs="仿宋_GB2312" w:hint="eastAsia"/>
          <w:color w:val="000000" w:themeColor="text1"/>
          <w:sz w:val="24"/>
          <w:szCs w:val="24"/>
          <w:lang w:val="zh-CN"/>
        </w:rPr>
        <w:t>不同投标人的投标文件相互混装；</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.2.6 </w:t>
      </w:r>
      <w:r>
        <w:rPr>
          <w:rFonts w:asciiTheme="minorEastAsia" w:hAnsiTheme="minorEastAsia" w:cs="仿宋_GB2312" w:hint="eastAsia"/>
          <w:color w:val="000000" w:themeColor="text1"/>
          <w:sz w:val="24"/>
          <w:szCs w:val="24"/>
          <w:lang w:val="zh-CN"/>
        </w:rPr>
        <w:t>不同投标人的投标保证金从同一单位或者个人的账户转出。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.4 </w:t>
      </w:r>
      <w:r>
        <w:rPr>
          <w:rFonts w:asciiTheme="minorEastAsia" w:hAnsiTheme="minorEastAsia" w:cs="仿宋_GB2312" w:hint="eastAsia"/>
          <w:color w:val="000000" w:themeColor="text1"/>
          <w:sz w:val="24"/>
          <w:szCs w:val="24"/>
          <w:lang w:val="zh-CN"/>
        </w:rPr>
        <w:t>评标委员会认为投标人的报价明显低于其他通</w:t>
      </w:r>
      <w:r>
        <w:rPr>
          <w:rFonts w:asciiTheme="minorEastAsia" w:hAnsiTheme="minorEastAsia" w:cs="仿宋_GB2312" w:hint="eastAsia"/>
          <w:color w:val="000000" w:themeColor="text1"/>
          <w:sz w:val="24"/>
          <w:szCs w:val="24"/>
          <w:lang w:val="zh-CN"/>
        </w:rPr>
        <w:t>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.5 </w:t>
      </w:r>
      <w:r>
        <w:rPr>
          <w:rFonts w:asciiTheme="minorEastAsia" w:hAnsiTheme="minorEastAsia" w:cs="仿宋_GB2312"/>
          <w:color w:val="000000" w:themeColor="text1"/>
          <w:sz w:val="24"/>
          <w:szCs w:val="24"/>
          <w:lang w:val="zh-CN"/>
        </w:rPr>
        <w:t>法律、法规和招标文件规定的其他无效情形。</w:t>
      </w:r>
    </w:p>
    <w:p w:rsidR="002F2195" w:rsidRDefault="007928B5">
      <w:pPr>
        <w:tabs>
          <w:tab w:val="left" w:pos="1260"/>
        </w:tabs>
        <w:autoSpaceDE w:val="0"/>
        <w:autoSpaceDN w:val="0"/>
        <w:spacing w:line="360" w:lineRule="auto"/>
        <w:contextualSpacing/>
        <w:rPr>
          <w:rFonts w:asciiTheme="minorEastAsia" w:hAnsiTheme="minorEastAsia"/>
          <w:b/>
          <w:bCs/>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w:t>
      </w:r>
      <w:r>
        <w:rPr>
          <w:rFonts w:asciiTheme="minorEastAsia" w:hAnsiTheme="minorEastAsia" w:hint="eastAsia"/>
          <w:b/>
          <w:bCs/>
          <w:color w:val="000000" w:themeColor="text1"/>
          <w:sz w:val="24"/>
          <w:szCs w:val="24"/>
          <w:lang w:val="zh-CN"/>
        </w:rPr>
        <w:t xml:space="preserve"> </w:t>
      </w:r>
      <w:r>
        <w:rPr>
          <w:rFonts w:asciiTheme="minorEastAsia" w:hAnsiTheme="minorEastAsia" w:hint="eastAsia"/>
          <w:b/>
          <w:bCs/>
          <w:color w:val="000000" w:themeColor="text1"/>
          <w:sz w:val="24"/>
          <w:szCs w:val="24"/>
          <w:lang w:val="zh-CN"/>
        </w:rPr>
        <w:t>相同品牌投标人的认定</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评审得分相同的，由采购人或者采购人委托评标委员会按照招</w:t>
      </w:r>
      <w:r>
        <w:rPr>
          <w:rFonts w:asciiTheme="minorEastAsia" w:hAnsiTheme="minorEastAsia" w:cs="仿宋_GB2312" w:hint="eastAsia"/>
          <w:color w:val="000000" w:themeColor="text1"/>
          <w:sz w:val="24"/>
          <w:szCs w:val="24"/>
          <w:lang w:val="zh-CN"/>
        </w:rPr>
        <w:t>标文件规定的方式确定一个投标人获得中标人推荐资格，招标文件未规定的采取随机抽取方式确定，其他同品牌投标人不作为中标候选人。</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30</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投标文件的比较与评价</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评标委员会按照招标文件中规定的评标方法和标准，对符合性审查合格的投标文件进行商务和技术评估，综合比较与评价。</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w:t>
      </w:r>
      <w:r>
        <w:rPr>
          <w:rFonts w:asciiTheme="minorEastAsia" w:hAnsiTheme="minorEastAsia" w:cs="仿宋_GB2312" w:hint="eastAsia"/>
          <w:b/>
          <w:color w:val="000000" w:themeColor="text1"/>
          <w:sz w:val="24"/>
          <w:szCs w:val="24"/>
          <w:lang w:val="zh-CN"/>
        </w:rPr>
        <w:t>评标方法、评标标准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评标方法分为最低评标价法和综合评分法。</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.1.1 </w:t>
      </w:r>
      <w:r>
        <w:rPr>
          <w:rFonts w:asciiTheme="minorEastAsia" w:hAnsiTheme="minorEastAsia" w:cs="仿宋_GB2312" w:hint="eastAsia"/>
          <w:color w:val="000000" w:themeColor="text1"/>
          <w:sz w:val="24"/>
          <w:szCs w:val="24"/>
          <w:lang w:val="zh-CN"/>
        </w:rPr>
        <w:t>最低评标价法</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31</w:t>
      </w:r>
      <w:r>
        <w:rPr>
          <w:rFonts w:asciiTheme="minorEastAsia" w:hAnsiTheme="minorEastAsia" w:cs="仿宋_GB2312" w:hint="eastAsia"/>
          <w:color w:val="000000" w:themeColor="text1"/>
          <w:sz w:val="24"/>
          <w:szCs w:val="24"/>
          <w:lang w:val="zh-CN"/>
        </w:rPr>
        <w:t xml:space="preserve">.1.1.1 </w:t>
      </w:r>
      <w:r>
        <w:rPr>
          <w:rFonts w:asciiTheme="minorEastAsia" w:hAnsiTheme="minorEastAsia" w:cs="仿宋_GB2312" w:hint="eastAsia"/>
          <w:color w:val="000000" w:themeColor="text1"/>
          <w:sz w:val="24"/>
          <w:szCs w:val="24"/>
          <w:lang w:val="zh-CN"/>
        </w:rPr>
        <w:t>最低评标价法，是指投标文件满足招标文件全部实质性要求，且投标报价最低的投标人为中标候选人的评标方法。</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.1.1.2 </w:t>
      </w:r>
      <w:r>
        <w:rPr>
          <w:rFonts w:asciiTheme="minorEastAsia" w:hAnsiTheme="minorEastAsia" w:cs="仿宋_GB2312" w:hint="eastAsia"/>
          <w:color w:val="000000" w:themeColor="text1"/>
          <w:sz w:val="24"/>
          <w:szCs w:val="24"/>
          <w:lang w:val="zh-CN"/>
        </w:rPr>
        <w:t>采用最低评标价法评标时，除了算术修正和落实政府采购政策需进行的价格扣除外，不能对投标人的投标价格进行任何调整。</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.1.2 </w:t>
      </w:r>
      <w:r>
        <w:rPr>
          <w:rFonts w:asciiTheme="minorEastAsia" w:hAnsiTheme="minorEastAsia" w:cs="仿宋_GB2312" w:hint="eastAsia"/>
          <w:color w:val="000000" w:themeColor="text1"/>
          <w:sz w:val="24"/>
          <w:szCs w:val="24"/>
          <w:lang w:val="zh-CN"/>
        </w:rPr>
        <w:t>综合评分法，是指投标文件满足招标文件全部实质性要求，且按照评审因素的量化指标评审得分最高的投标人为中标候选人的评标方法。</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价格分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.2.1 </w:t>
      </w:r>
      <w:r>
        <w:rPr>
          <w:rFonts w:asciiTheme="minorEastAsia" w:hAnsiTheme="minorEastAsia" w:cs="仿宋_GB2312" w:hint="eastAsia"/>
          <w:color w:val="000000" w:themeColor="text1"/>
          <w:sz w:val="24"/>
          <w:szCs w:val="24"/>
          <w:lang w:val="zh-CN"/>
        </w:rPr>
        <w:t>价格分采用低价优先法计算，即满足招标文件要求且投标价格最低的投标报价为评标基准价，其价格分为满分。其他投标人的价格分统一按照下列公式计算：</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评标基准价</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投标报价</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100</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评标总得分</w:t>
      </w:r>
      <w:r>
        <w:rPr>
          <w:rFonts w:asciiTheme="minorEastAsia" w:hAnsiTheme="minorEastAsia" w:cs="仿宋_GB2312" w:hint="eastAsia"/>
          <w:color w:val="000000" w:themeColor="text1"/>
          <w:sz w:val="24"/>
          <w:szCs w:val="24"/>
          <w:lang w:val="zh-CN"/>
        </w:rPr>
        <w:t>=F1</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A1+F2</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A2+</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+F</w:t>
      </w:r>
      <w:r>
        <w:rPr>
          <w:rFonts w:asciiTheme="minorEastAsia" w:hAnsiTheme="minorEastAsia" w:cs="仿宋_GB2312" w:hint="eastAsia"/>
          <w:color w:val="000000" w:themeColor="text1"/>
          <w:sz w:val="24"/>
          <w:szCs w:val="24"/>
          <w:lang w:val="zh-CN"/>
        </w:rPr>
        <w:t>n</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An</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F1</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F2</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Fn</w:t>
      </w:r>
      <w:r>
        <w:rPr>
          <w:rFonts w:asciiTheme="minorEastAsia" w:hAnsiTheme="minorEastAsia" w:cs="仿宋_GB2312" w:hint="eastAsia"/>
          <w:color w:val="000000" w:themeColor="text1"/>
          <w:sz w:val="24"/>
          <w:szCs w:val="24"/>
          <w:lang w:val="zh-CN"/>
        </w:rPr>
        <w:t>分别为各项评审因素的得分</w:t>
      </w:r>
      <w:r>
        <w:rPr>
          <w:rFonts w:asciiTheme="minorEastAsia" w:hAnsiTheme="minorEastAsia" w:cs="仿宋_GB2312" w:hint="eastAsia"/>
          <w:color w:val="000000" w:themeColor="text1"/>
          <w:sz w:val="24"/>
          <w:szCs w:val="24"/>
          <w:lang w:val="zh-CN"/>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A1</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A2</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 xml:space="preserve">An </w:t>
      </w:r>
      <w:r>
        <w:rPr>
          <w:rFonts w:asciiTheme="minorEastAsia" w:hAnsiTheme="minorEastAsia" w:cs="仿宋_GB2312" w:hint="eastAsia"/>
          <w:color w:val="000000" w:themeColor="text1"/>
          <w:sz w:val="24"/>
          <w:szCs w:val="24"/>
          <w:lang w:val="zh-CN"/>
        </w:rPr>
        <w:t>分别为各项评审因素所占的权重</w:t>
      </w:r>
      <w:r>
        <w:rPr>
          <w:rFonts w:asciiTheme="minorEastAsia" w:hAnsiTheme="minorEastAsia" w:cs="仿宋_GB2312" w:hint="eastAsia"/>
          <w:color w:val="000000" w:themeColor="text1"/>
          <w:sz w:val="24"/>
          <w:szCs w:val="24"/>
          <w:lang w:val="zh-CN"/>
        </w:rPr>
        <w:t>(A1+A2+</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+An=1)</w:t>
      </w:r>
      <w:r>
        <w:rPr>
          <w:rFonts w:asciiTheme="minorEastAsia" w:hAnsiTheme="minorEastAsia" w:cs="仿宋_GB2312" w:hint="eastAsia"/>
          <w:color w:val="000000" w:themeColor="text1"/>
          <w:sz w:val="24"/>
          <w:szCs w:val="24"/>
          <w:lang w:val="zh-CN"/>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.2.2 </w:t>
      </w:r>
      <w:r>
        <w:rPr>
          <w:rFonts w:asciiTheme="minorEastAsia" w:hAnsiTheme="minorEastAsia" w:cs="仿宋_GB2312" w:hint="eastAsia"/>
          <w:color w:val="000000" w:themeColor="text1"/>
          <w:sz w:val="24"/>
          <w:szCs w:val="24"/>
          <w:lang w:val="zh-CN"/>
        </w:rPr>
        <w:t>评标过程中，不得去掉报价中的最高报价和最低报价。</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.2.3 </w:t>
      </w:r>
      <w:r>
        <w:rPr>
          <w:rFonts w:asciiTheme="minorEastAsia" w:hAnsiTheme="minorEastAsia" w:cs="仿宋_GB2312" w:hint="eastAsia"/>
          <w:color w:val="000000" w:themeColor="text1"/>
          <w:sz w:val="24"/>
          <w:szCs w:val="24"/>
          <w:lang w:val="zh-CN"/>
        </w:rPr>
        <w:t>因落实政府采购政策进行价格调整的，以调整后的价格计算评标基准价和投标报价。</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本次评标具体评标方法、评标标准见（第五章</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资格审查与</w:t>
      </w:r>
      <w:r>
        <w:rPr>
          <w:rFonts w:asciiTheme="minorEastAsia" w:hAnsiTheme="minorEastAsia" w:cs="宋体" w:hint="eastAsia"/>
          <w:b/>
          <w:color w:val="000000" w:themeColor="text1"/>
          <w:kern w:val="0"/>
          <w:sz w:val="24"/>
          <w:szCs w:val="24"/>
        </w:rPr>
        <w:t>评标</w:t>
      </w:r>
      <w:r>
        <w:rPr>
          <w:rFonts w:asciiTheme="minorEastAsia" w:hAnsiTheme="minorEastAsia" w:cs="仿宋_GB2312" w:hint="eastAsia"/>
          <w:b/>
          <w:color w:val="000000" w:themeColor="text1"/>
          <w:sz w:val="24"/>
          <w:szCs w:val="24"/>
          <w:lang w:val="zh-CN"/>
        </w:rPr>
        <w:t>）。</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
          <w:bCs/>
          <w:color w:val="000000" w:themeColor="text1"/>
          <w:sz w:val="24"/>
          <w:szCs w:val="24"/>
          <w:lang w:val="zh-CN"/>
        </w:rPr>
        <w:t>3</w:t>
      </w:r>
      <w:r>
        <w:rPr>
          <w:rFonts w:asciiTheme="minorEastAsia" w:hAnsiTheme="minorEastAsia" w:hint="eastAsia"/>
          <w:b/>
          <w:bCs/>
          <w:color w:val="000000" w:themeColor="text1"/>
          <w:sz w:val="24"/>
          <w:szCs w:val="24"/>
        </w:rPr>
        <w:t>2</w:t>
      </w:r>
      <w:r>
        <w:rPr>
          <w:rFonts w:asciiTheme="minorEastAsia" w:hAnsiTheme="minorEastAsia" w:hint="eastAsia"/>
          <w:b/>
          <w:bCs/>
          <w:color w:val="000000" w:themeColor="text1"/>
          <w:sz w:val="24"/>
          <w:szCs w:val="24"/>
          <w:lang w:val="zh-CN"/>
        </w:rPr>
        <w:t xml:space="preserve">. </w:t>
      </w:r>
      <w:r>
        <w:rPr>
          <w:rFonts w:asciiTheme="minorEastAsia" w:hAnsiTheme="minorEastAsia" w:hint="eastAsia"/>
          <w:b/>
          <w:bCs/>
          <w:color w:val="000000" w:themeColor="text1"/>
          <w:sz w:val="24"/>
          <w:szCs w:val="24"/>
          <w:lang w:val="zh-CN"/>
        </w:rPr>
        <w:t>推荐中标候选人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采用综合评分法的，评标结果按评审后得分由高到低顺序排列。得分相同的，</w:t>
      </w:r>
      <w:r>
        <w:rPr>
          <w:rFonts w:asciiTheme="minorEastAsia" w:hAnsiTheme="minorEastAsia" w:cs="仿宋_GB2312" w:hint="eastAsia"/>
          <w:color w:val="000000" w:themeColor="text1"/>
          <w:sz w:val="24"/>
          <w:szCs w:val="24"/>
          <w:lang w:val="zh-CN"/>
        </w:rPr>
        <w:lastRenderedPageBreak/>
        <w:t>按投标报价由低到高顺序排列。得分且投标报价相同的并列。投标文件满足招标文件全部实质性要求，且按照评审因素的量化指标评审得分最高的投标人为排名第一的中标候选人。</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w:t>
      </w:r>
      <w:r>
        <w:rPr>
          <w:rFonts w:asciiTheme="minorEastAsia" w:hAnsiTheme="minorEastAsia" w:cs="仿宋_GB2312" w:hint="eastAsia"/>
          <w:b/>
          <w:color w:val="000000" w:themeColor="text1"/>
          <w:sz w:val="24"/>
          <w:szCs w:val="24"/>
          <w:lang w:val="zh-CN"/>
        </w:rPr>
        <w:t>评审意见无效情形</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确定参与评标至评标结束前私自</w:t>
      </w:r>
      <w:r>
        <w:rPr>
          <w:rFonts w:asciiTheme="minorEastAsia" w:hAnsiTheme="minorEastAsia" w:cs="仿宋_GB2312" w:hint="eastAsia"/>
          <w:color w:val="000000" w:themeColor="text1"/>
          <w:sz w:val="24"/>
          <w:szCs w:val="24"/>
          <w:lang w:val="zh-CN"/>
        </w:rPr>
        <w:t>接触投标人；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接受投标人提出的与投标文件不一致的澄清或者说明，《投标人须知》</w:t>
      </w: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条规定的情形除外；</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hint="eastAsia"/>
          <w:color w:val="000000" w:themeColor="text1"/>
          <w:sz w:val="24"/>
          <w:szCs w:val="24"/>
          <w:lang w:val="zh-CN"/>
        </w:rPr>
        <w:t>违反评标纪律发表倾向性意见或者征询采购人的倾向性意见；</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.4 </w:t>
      </w:r>
      <w:r>
        <w:rPr>
          <w:rFonts w:asciiTheme="minorEastAsia" w:hAnsiTheme="minorEastAsia" w:cs="仿宋_GB2312" w:hint="eastAsia"/>
          <w:color w:val="000000" w:themeColor="text1"/>
          <w:sz w:val="24"/>
          <w:szCs w:val="24"/>
          <w:lang w:val="zh-CN"/>
        </w:rPr>
        <w:t>对需要专业判断的主观评审因素协商评分；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32.5 </w:t>
      </w:r>
      <w:r>
        <w:rPr>
          <w:rFonts w:asciiTheme="minorEastAsia" w:hAnsiTheme="minorEastAsia" w:cs="仿宋_GB2312" w:hint="eastAsia"/>
          <w:color w:val="000000" w:themeColor="text1"/>
          <w:sz w:val="24"/>
          <w:szCs w:val="24"/>
          <w:lang w:val="zh-CN"/>
        </w:rPr>
        <w:t>在评标过程中擅离职守，影响评标程序正常进行的；</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.6 </w:t>
      </w:r>
      <w:r>
        <w:rPr>
          <w:rFonts w:asciiTheme="minorEastAsia" w:hAnsiTheme="minorEastAsia" w:cs="仿宋_GB2312" w:hint="eastAsia"/>
          <w:color w:val="000000" w:themeColor="text1"/>
          <w:sz w:val="24"/>
          <w:szCs w:val="24"/>
          <w:lang w:val="zh-CN"/>
        </w:rPr>
        <w:t>记录、复制或者带走任何评标资料；</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.7 </w:t>
      </w:r>
      <w:r>
        <w:rPr>
          <w:rFonts w:asciiTheme="minorEastAsia" w:hAnsiTheme="minorEastAsia" w:cs="仿宋_GB2312" w:hint="eastAsia"/>
          <w:color w:val="000000" w:themeColor="text1"/>
          <w:sz w:val="24"/>
          <w:szCs w:val="24"/>
          <w:lang w:val="zh-CN"/>
        </w:rPr>
        <w:t>其他不遵守评标纪律的行为。</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保密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评审专家应当遵守评审工作纪律，不得泄露评审文件、评审情况和评审中获悉的商业秘密。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采购人、采购代理机构应当采取必要措施，保证评标在严格保密的情况下进行。有关人员对评标情况以及在评标过程中获悉的国家秘密、商业秘密负有保密责任。</w:t>
      </w:r>
    </w:p>
    <w:p w:rsidR="002F2195" w:rsidRDefault="002F219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p>
    <w:p w:rsidR="002F2195" w:rsidRDefault="007928B5">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六、定标和授予合同</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确定中标人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采购人在收到评标报告</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lang w:val="zh-CN"/>
        </w:rPr>
        <w:t>个工作日内未按评标报告推荐的中标候选人顺序确定中标人，又不能说明合法理由的，视同按评标报告推荐的顺序确定排名第一的中标候选人为中标人。</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xml:space="preserve">. </w:t>
      </w:r>
      <w:r>
        <w:rPr>
          <w:rFonts w:asciiTheme="minorEastAsia" w:hAnsiTheme="minorEastAsia" w:cs="仿宋_GB2312" w:hint="eastAsia"/>
          <w:b/>
          <w:color w:val="000000" w:themeColor="text1"/>
          <w:sz w:val="24"/>
          <w:szCs w:val="24"/>
          <w:lang w:val="zh-CN"/>
        </w:rPr>
        <w:t>中标公告、发出中标通知书</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3</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hint="eastAsia"/>
          <w:color w:val="000000" w:themeColor="text1"/>
          <w:sz w:val="24"/>
          <w:szCs w:val="24"/>
          <w:lang w:val="zh-CN"/>
        </w:rPr>
        <w:t>采购人确认中标人后，招标人在公告中标结果的同时，向中标人发出中标通知书。</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hint="eastAsia"/>
          <w:color w:val="000000" w:themeColor="text1"/>
          <w:sz w:val="24"/>
          <w:szCs w:val="24"/>
          <w:lang w:val="zh-CN"/>
        </w:rPr>
        <w:t>中标通知书发出后，采购人不得违法改变中标结果，中标人无正当理由不得放弃中标。</w:t>
      </w:r>
    </w:p>
    <w:p w:rsidR="002F2195" w:rsidRDefault="007928B5">
      <w:pPr>
        <w:tabs>
          <w:tab w:val="left" w:pos="1260"/>
        </w:tabs>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 xml:space="preserve">36.3 </w:t>
      </w:r>
      <w:r>
        <w:rPr>
          <w:rFonts w:asciiTheme="minorEastAsia" w:hAnsiTheme="minorEastAsia" w:cs="宋体" w:hint="eastAsia"/>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37.</w:t>
      </w:r>
      <w:r>
        <w:rPr>
          <w:rFonts w:asciiTheme="minorEastAsia" w:hAnsiTheme="minorEastAsia" w:cs="仿宋_GB2312" w:hint="eastAsia"/>
          <w:b/>
          <w:color w:val="000000" w:themeColor="text1"/>
          <w:sz w:val="24"/>
          <w:szCs w:val="24"/>
          <w:lang w:val="zh-CN"/>
        </w:rPr>
        <w:t>质疑提出与答复</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37.1 </w:t>
      </w:r>
      <w:r>
        <w:rPr>
          <w:rFonts w:asciiTheme="minorEastAsia" w:hAnsiTheme="minorEastAsia" w:cs="仿宋_GB2312" w:hint="eastAsia"/>
          <w:color w:val="000000" w:themeColor="text1"/>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color w:val="000000" w:themeColor="text1"/>
          <w:sz w:val="24"/>
          <w:szCs w:val="24"/>
        </w:rPr>
        <w:t>疑。</w:t>
      </w:r>
      <w:r>
        <w:rPr>
          <w:rFonts w:asciiTheme="minorEastAsia" w:hAnsiTheme="minorEastAsia" w:cs="仿宋_GB2312"/>
          <w:color w:val="000000" w:themeColor="text1"/>
          <w:sz w:val="24"/>
          <w:szCs w:val="24"/>
        </w:rPr>
        <w:t>提出质疑的供应商应当是参与</w:t>
      </w:r>
      <w:r>
        <w:rPr>
          <w:rFonts w:asciiTheme="minorEastAsia" w:hAnsiTheme="minorEastAsia" w:cs="仿宋_GB2312" w:hint="eastAsia"/>
          <w:color w:val="000000" w:themeColor="text1"/>
          <w:sz w:val="24"/>
          <w:szCs w:val="24"/>
        </w:rPr>
        <w:t>本</w:t>
      </w:r>
      <w:r>
        <w:rPr>
          <w:rFonts w:asciiTheme="minorEastAsia" w:hAnsiTheme="minorEastAsia" w:cs="仿宋_GB2312"/>
          <w:color w:val="000000" w:themeColor="text1"/>
          <w:sz w:val="24"/>
          <w:szCs w:val="24"/>
        </w:rPr>
        <w:t>项目采购活动的供应商。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37.1.1</w:t>
      </w:r>
      <w:r>
        <w:rPr>
          <w:rFonts w:asciiTheme="minorEastAsia" w:hAnsiTheme="minorEastAsia" w:cs="仿宋_GB2312" w:hint="eastAsia"/>
          <w:color w:val="000000" w:themeColor="text1"/>
          <w:sz w:val="24"/>
          <w:szCs w:val="24"/>
        </w:rPr>
        <w:t>对采购文件提出质疑的，</w:t>
      </w:r>
      <w:r>
        <w:rPr>
          <w:rFonts w:asciiTheme="minorEastAsia" w:hAnsiTheme="minorEastAsia" w:cs="仿宋_GB2312"/>
          <w:color w:val="000000" w:themeColor="text1"/>
          <w:sz w:val="24"/>
          <w:szCs w:val="24"/>
        </w:rPr>
        <w:t>潜在</w:t>
      </w:r>
      <w:r>
        <w:rPr>
          <w:rFonts w:asciiTheme="minorEastAsia" w:hAnsiTheme="minorEastAsia" w:cs="仿宋_GB2312" w:hint="eastAsia"/>
          <w:color w:val="000000" w:themeColor="text1"/>
          <w:sz w:val="24"/>
          <w:szCs w:val="24"/>
        </w:rPr>
        <w:t>投标人应</w:t>
      </w:r>
      <w:r>
        <w:rPr>
          <w:rFonts w:asciiTheme="minorEastAsia" w:hAnsiTheme="minorEastAsia" w:cs="仿宋_GB2312"/>
          <w:color w:val="000000" w:themeColor="text1"/>
          <w:sz w:val="24"/>
          <w:szCs w:val="24"/>
        </w:rPr>
        <w:t>已依法获取采购文件</w:t>
      </w:r>
      <w:r>
        <w:rPr>
          <w:rFonts w:asciiTheme="minorEastAsia" w:hAnsiTheme="minorEastAsia" w:cs="仿宋_GB2312" w:hint="eastAsia"/>
          <w:color w:val="000000" w:themeColor="text1"/>
          <w:sz w:val="24"/>
          <w:szCs w:val="24"/>
        </w:rPr>
        <w:t>，且应当在</w:t>
      </w:r>
      <w:r>
        <w:rPr>
          <w:rFonts w:asciiTheme="minorEastAsia" w:hAnsiTheme="minorEastAsia" w:cs="仿宋_GB2312"/>
          <w:color w:val="000000" w:themeColor="text1"/>
          <w:sz w:val="24"/>
          <w:szCs w:val="24"/>
        </w:rPr>
        <w:t>获取采购文件或者采购文件公告期限届满之日起</w:t>
      </w:r>
      <w:r>
        <w:rPr>
          <w:rFonts w:asciiTheme="minorEastAsia" w:hAnsiTheme="minorEastAsia" w:cs="仿宋_GB2312"/>
          <w:color w:val="000000" w:themeColor="text1"/>
          <w:sz w:val="24"/>
          <w:szCs w:val="24"/>
        </w:rPr>
        <w:t>7</w:t>
      </w:r>
      <w:r>
        <w:rPr>
          <w:rFonts w:asciiTheme="minorEastAsia" w:hAnsiTheme="minorEastAsia" w:cs="仿宋_GB2312"/>
          <w:color w:val="000000" w:themeColor="text1"/>
          <w:sz w:val="24"/>
          <w:szCs w:val="24"/>
        </w:rPr>
        <w:t>个工作日内</w:t>
      </w:r>
      <w:r>
        <w:rPr>
          <w:rFonts w:asciiTheme="minorEastAsia" w:hAnsiTheme="minorEastAsia" w:cs="仿宋_GB2312" w:hint="eastAsia"/>
          <w:color w:val="000000" w:themeColor="text1"/>
          <w:sz w:val="24"/>
          <w:szCs w:val="24"/>
        </w:rPr>
        <w:t>通过《全国公共资源交易平台（河南省·许昌市）》一次性提出，如未提出视为全面接受；</w:t>
      </w:r>
      <w:r>
        <w:rPr>
          <w:rFonts w:asciiTheme="minorEastAsia" w:hAnsiTheme="minorEastAsia" w:cs="仿宋_GB2312" w:hint="eastAsia"/>
          <w:color w:val="000000" w:themeColor="text1"/>
          <w:sz w:val="24"/>
          <w:szCs w:val="24"/>
        </w:rPr>
        <w:br/>
        <w:t xml:space="preserve">37.1.2 </w:t>
      </w:r>
      <w:r>
        <w:rPr>
          <w:rFonts w:asciiTheme="minorEastAsia" w:hAnsiTheme="minorEastAsia" w:cs="仿宋_GB2312" w:hint="eastAsia"/>
          <w:color w:val="000000" w:themeColor="text1"/>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color w:val="000000" w:themeColor="text1"/>
          <w:sz w:val="24"/>
          <w:szCs w:val="24"/>
        </w:rPr>
        <w:br/>
        <w:t xml:space="preserve">37.1.3 </w:t>
      </w:r>
      <w:r>
        <w:rPr>
          <w:rFonts w:asciiTheme="minorEastAsia" w:hAnsiTheme="minorEastAsia" w:cs="仿宋_GB2312" w:hint="eastAsia"/>
          <w:color w:val="000000" w:themeColor="text1"/>
          <w:sz w:val="24"/>
          <w:szCs w:val="24"/>
        </w:rPr>
        <w:t>对中标结果提出质疑的，为中标结果公告期限届满之日起七个工作日内，以书面形式向采购人和采购代理机构一次性提出。</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37</w:t>
      </w:r>
      <w:r>
        <w:rPr>
          <w:rFonts w:asciiTheme="minorEastAsia" w:hAnsiTheme="minorEastAsia" w:cs="仿宋_GB2312" w:hint="eastAsia"/>
          <w:color w:val="000000" w:themeColor="text1"/>
          <w:sz w:val="24"/>
          <w:szCs w:val="24"/>
        </w:rPr>
        <w:t xml:space="preserve">.2 </w:t>
      </w:r>
      <w:r>
        <w:rPr>
          <w:rFonts w:asciiTheme="minorEastAsia" w:hAnsiTheme="minorEastAsia" w:cs="仿宋_GB2312"/>
          <w:color w:val="000000" w:themeColor="text1"/>
          <w:sz w:val="24"/>
          <w:szCs w:val="24"/>
        </w:rPr>
        <w:t>采购人、采购代理机构认为供应商质疑不成立，或者成立但未对中标结果构成影响的，继续开展采购活动；认为供应商质疑成立且影响或者可能影响中标结果的，按照下列情况处理：</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37.2.1 </w:t>
      </w:r>
      <w:r>
        <w:rPr>
          <w:rFonts w:asciiTheme="minorEastAsia" w:hAnsiTheme="minorEastAsia" w:cs="仿宋_GB2312"/>
          <w:color w:val="000000" w:themeColor="text1"/>
          <w:sz w:val="24"/>
          <w:szCs w:val="24"/>
        </w:rPr>
        <w:t>对采购文件提出的质疑，依法通过澄清或者修改可以继续开展采购活动的，澄清或者修改采购文件后继续开展采购活动；否则应当修改采购文件后重新开展采购活动。</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37.2.2 </w:t>
      </w:r>
      <w:r>
        <w:rPr>
          <w:rFonts w:asciiTheme="minorEastAsia" w:hAnsiTheme="minorEastAsia" w:cs="仿宋_GB2312"/>
          <w:color w:val="000000" w:themeColor="text1"/>
          <w:sz w:val="24"/>
          <w:szCs w:val="24"/>
        </w:rPr>
        <w:t>对采购过程、中标结果提出的质疑，合格供应商符合法定数量时，可以从合格的中标</w:t>
      </w:r>
      <w:r>
        <w:rPr>
          <w:rFonts w:asciiTheme="minorEastAsia" w:hAnsiTheme="minorEastAsia" w:cs="仿宋_GB2312" w:hint="eastAsia"/>
          <w:color w:val="000000" w:themeColor="text1"/>
          <w:sz w:val="24"/>
          <w:szCs w:val="24"/>
        </w:rPr>
        <w:t>候选人</w:t>
      </w:r>
      <w:r>
        <w:rPr>
          <w:rFonts w:asciiTheme="minorEastAsia" w:hAnsiTheme="minorEastAsia" w:cs="仿宋_GB2312"/>
          <w:color w:val="000000" w:themeColor="text1"/>
          <w:sz w:val="24"/>
          <w:szCs w:val="24"/>
        </w:rPr>
        <w:t>中另行确定中标供应商的，应当依法另行确定中标供应商；否则应当重新开展采购活动。</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lastRenderedPageBreak/>
        <w:t>38.</w:t>
      </w:r>
      <w:r>
        <w:rPr>
          <w:rFonts w:asciiTheme="minorEastAsia" w:hAnsiTheme="minorEastAsia" w:cs="仿宋_GB2312" w:hint="eastAsia"/>
          <w:b/>
          <w:color w:val="000000" w:themeColor="text1"/>
          <w:sz w:val="24"/>
          <w:szCs w:val="24"/>
          <w:lang w:val="zh-CN"/>
        </w:rPr>
        <w:t>签</w:t>
      </w:r>
      <w:r>
        <w:rPr>
          <w:rFonts w:asciiTheme="minorEastAsia" w:hAnsiTheme="minorEastAsia" w:cs="仿宋_GB2312" w:hint="eastAsia"/>
          <w:b/>
          <w:color w:val="000000" w:themeColor="text1"/>
          <w:sz w:val="24"/>
          <w:szCs w:val="24"/>
          <w:lang w:val="zh-CN"/>
        </w:rPr>
        <w:t>订合同</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w:t>
      </w: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日内，按照招标文件和中标人投标文件的规定，与中标人签订书面合同。所签订的合同不得对招标文件确定的事项和中标人投标文件作实质性修改。</w:t>
      </w:r>
    </w:p>
    <w:p w:rsidR="002F2195" w:rsidRDefault="007928B5">
      <w:pPr>
        <w:tabs>
          <w:tab w:val="left" w:pos="1260"/>
        </w:tabs>
        <w:autoSpaceDE w:val="0"/>
        <w:autoSpaceDN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39.</w:t>
      </w:r>
      <w:r>
        <w:rPr>
          <w:rFonts w:asciiTheme="minorEastAsia" w:hAnsiTheme="minorEastAsia" w:cs="仿宋_GB2312" w:hint="eastAsia"/>
          <w:b/>
          <w:color w:val="000000" w:themeColor="text1"/>
          <w:sz w:val="24"/>
          <w:szCs w:val="24"/>
        </w:rPr>
        <w:t>履约保证金</w:t>
      </w:r>
    </w:p>
    <w:p w:rsidR="002F2195" w:rsidRDefault="007928B5">
      <w:pPr>
        <w:tabs>
          <w:tab w:val="left" w:pos="1260"/>
        </w:tabs>
        <w:autoSpaceDE w:val="0"/>
        <w:autoSpaceDN w:val="0"/>
        <w:spacing w:line="360" w:lineRule="auto"/>
        <w:contextualSpacing/>
        <w:jc w:val="left"/>
        <w:rPr>
          <w:rFonts w:asciiTheme="majorEastAsia" w:eastAsiaTheme="majorEastAsia" w:hAnsiTheme="majorEastAsia" w:cs="宋体"/>
          <w:b/>
          <w:color w:val="000000" w:themeColor="text1"/>
          <w:kern w:val="0"/>
          <w:sz w:val="36"/>
          <w:szCs w:val="36"/>
        </w:rPr>
      </w:pPr>
      <w:r>
        <w:rPr>
          <w:rFonts w:asciiTheme="minorEastAsia" w:hAnsiTheme="minorEastAsia" w:cs="宋体" w:hint="eastAsia"/>
          <w:color w:val="000000" w:themeColor="text1"/>
          <w:kern w:val="0"/>
          <w:sz w:val="24"/>
          <w:szCs w:val="24"/>
        </w:rPr>
        <w:t>《投标人须知》前附表中规定</w:t>
      </w:r>
      <w:r>
        <w:rPr>
          <w:rFonts w:asciiTheme="minorEastAsia" w:hAnsiTheme="minorEastAsia" w:cs="宋体" w:hint="eastAsia"/>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000000" w:themeColor="text1"/>
          <w:sz w:val="24"/>
          <w:szCs w:val="24"/>
        </w:rPr>
        <w:t>10%</w:t>
      </w:r>
      <w:r>
        <w:rPr>
          <w:rFonts w:asciiTheme="minorEastAsia" w:hAnsiTheme="minorEastAsia" w:cs="宋体" w:hint="eastAsia"/>
          <w:color w:val="000000" w:themeColor="text1"/>
          <w:sz w:val="24"/>
          <w:szCs w:val="24"/>
        </w:rPr>
        <w:t>。</w:t>
      </w:r>
      <w:r>
        <w:rPr>
          <w:rFonts w:ascii="宋体" w:eastAsia="宋体" w:hAnsi="宋体" w:cs="宋体" w:hint="eastAsia"/>
          <w:color w:val="000000" w:themeColor="text1"/>
          <w:sz w:val="24"/>
          <w:szCs w:val="24"/>
        </w:rPr>
        <w:br/>
      </w: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2F2195">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2F2195" w:rsidRDefault="007928B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2F2195" w:rsidRDefault="007928B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w:t>
      </w:r>
      <w:r>
        <w:rPr>
          <w:rFonts w:asciiTheme="majorEastAsia" w:eastAsiaTheme="majorEastAsia" w:hAnsiTheme="majorEastAsia" w:cs="宋体" w:hint="eastAsia"/>
          <w:b/>
          <w:color w:val="000000" w:themeColor="text1"/>
          <w:kern w:val="0"/>
          <w:sz w:val="36"/>
          <w:szCs w:val="36"/>
        </w:rPr>
        <w:t>五</w:t>
      </w:r>
      <w:r>
        <w:rPr>
          <w:rFonts w:asciiTheme="majorEastAsia" w:eastAsiaTheme="majorEastAsia" w:hAnsiTheme="majorEastAsia" w:cs="宋体" w:hint="eastAsia"/>
          <w:b/>
          <w:color w:val="000000" w:themeColor="text1"/>
          <w:kern w:val="0"/>
          <w:sz w:val="36"/>
          <w:szCs w:val="36"/>
        </w:rPr>
        <w:t>章</w:t>
      </w:r>
      <w:r>
        <w:rPr>
          <w:rFonts w:asciiTheme="majorEastAsia" w:eastAsiaTheme="majorEastAsia" w:hAnsiTheme="majorEastAsia" w:cs="宋体" w:hint="eastAsia"/>
          <w:b/>
          <w:color w:val="000000" w:themeColor="text1"/>
          <w:kern w:val="0"/>
          <w:sz w:val="36"/>
          <w:szCs w:val="36"/>
        </w:rPr>
        <w:t xml:space="preserve"> </w:t>
      </w:r>
      <w:r>
        <w:rPr>
          <w:rFonts w:asciiTheme="majorEastAsia" w:eastAsiaTheme="majorEastAsia" w:hAnsiTheme="majorEastAsia" w:cs="宋体" w:hint="eastAsia"/>
          <w:b/>
          <w:color w:val="000000" w:themeColor="text1"/>
          <w:kern w:val="0"/>
          <w:sz w:val="36"/>
          <w:szCs w:val="36"/>
        </w:rPr>
        <w:t>资格审查与评标</w:t>
      </w:r>
    </w:p>
    <w:p w:rsidR="002F2195" w:rsidRDefault="002F2195">
      <w:pPr>
        <w:pStyle w:val="a5"/>
        <w:spacing w:line="360" w:lineRule="auto"/>
        <w:contextualSpacing/>
        <w:rPr>
          <w:rFonts w:asciiTheme="minorEastAsia" w:hAnsiTheme="minorEastAsia" w:cs="仿宋_GB2312"/>
          <w:color w:val="000000" w:themeColor="text1"/>
          <w:lang w:val="zh-CN"/>
        </w:rPr>
      </w:pPr>
    </w:p>
    <w:p w:rsidR="002F2195" w:rsidRDefault="007928B5">
      <w:pPr>
        <w:pStyle w:val="a5"/>
        <w:spacing w:line="360" w:lineRule="auto"/>
        <w:contextualSpacing/>
        <w:jc w:val="center"/>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t>一、资格审查</w:t>
      </w:r>
    </w:p>
    <w:p w:rsidR="002F2195" w:rsidRDefault="007928B5">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（一）</w:t>
      </w:r>
      <w:r>
        <w:rPr>
          <w:rFonts w:asciiTheme="minorEastAsia" w:eastAsiaTheme="minorEastAsia" w:hAnsiTheme="minorEastAsia" w:cs="仿宋_GB2312"/>
          <w:color w:val="000000" w:themeColor="text1"/>
          <w:szCs w:val="24"/>
          <w:lang w:val="zh-CN"/>
        </w:rPr>
        <w:t>开标结束后，</w:t>
      </w:r>
      <w:r>
        <w:rPr>
          <w:rFonts w:asciiTheme="minorEastAsia" w:eastAsiaTheme="minorEastAsia" w:hAnsiTheme="minorEastAsia" w:cs="仿宋_GB2312" w:hint="eastAsia"/>
          <w:color w:val="000000" w:themeColor="text1"/>
          <w:szCs w:val="24"/>
          <w:lang w:val="zh-CN"/>
        </w:rPr>
        <w:t>采购代理机构依法对投标人资格进行审查</w:t>
      </w:r>
      <w:r>
        <w:rPr>
          <w:rFonts w:asciiTheme="minorEastAsia" w:eastAsiaTheme="minorEastAsia" w:hAnsiTheme="minorEastAsia" w:cs="仿宋_GB2312"/>
          <w:color w:val="000000" w:themeColor="text1"/>
          <w:szCs w:val="24"/>
          <w:lang w:val="zh-CN"/>
        </w:rPr>
        <w:t>。</w:t>
      </w:r>
    </w:p>
    <w:p w:rsidR="002F2195" w:rsidRDefault="007928B5">
      <w:pPr>
        <w:spacing w:line="360" w:lineRule="auto"/>
        <w:ind w:rightChars="200" w:right="420"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（二）资格证明材料（本栏所列内容为本项目的资格审查条件，如有一项不符合要求，则不能进入下一步评审）。</w:t>
      </w:r>
    </w:p>
    <w:p w:rsidR="002F2195" w:rsidRDefault="007928B5">
      <w:pPr>
        <w:spacing w:line="360" w:lineRule="auto"/>
        <w:ind w:rightChars="200" w:right="420"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（三）资格审查中所涉及到的证书及材料，均需在投标文件中提供原件或与原件一致的完整的复印件，否则为无效投标。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F2195">
        <w:tc>
          <w:tcPr>
            <w:tcW w:w="9079" w:type="dxa"/>
            <w:vAlign w:val="center"/>
          </w:tcPr>
          <w:p w:rsidR="002F2195" w:rsidRDefault="007928B5">
            <w:pPr>
              <w:spacing w:line="360" w:lineRule="auto"/>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资格审查</w:t>
            </w:r>
            <w:r>
              <w:rPr>
                <w:rFonts w:asciiTheme="minorEastAsia" w:hAnsiTheme="minorEastAsia"/>
                <w:b/>
                <w:color w:val="000000" w:themeColor="text1"/>
                <w:sz w:val="24"/>
                <w:szCs w:val="24"/>
              </w:rPr>
              <w:t>因素</w:t>
            </w:r>
          </w:p>
        </w:tc>
      </w:tr>
      <w:tr w:rsidR="002F2195">
        <w:tc>
          <w:tcPr>
            <w:tcW w:w="9079" w:type="dxa"/>
            <w:vAlign w:val="center"/>
          </w:tcPr>
          <w:p w:rsidR="002F2195" w:rsidRDefault="007928B5">
            <w:pPr>
              <w:spacing w:line="360" w:lineRule="auto"/>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Pr>
                <w:rFonts w:asciiTheme="minorEastAsia" w:hAnsiTheme="minorEastAsia" w:hint="eastAsia"/>
                <w:b/>
                <w:color w:val="000000" w:themeColor="text1"/>
                <w:sz w:val="24"/>
                <w:szCs w:val="24"/>
              </w:rPr>
              <w:t>、投标函</w:t>
            </w:r>
          </w:p>
        </w:tc>
      </w:tr>
      <w:tr w:rsidR="002F2195">
        <w:tc>
          <w:tcPr>
            <w:tcW w:w="9079" w:type="dxa"/>
            <w:vAlign w:val="center"/>
          </w:tcPr>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2</w:t>
            </w:r>
            <w:r>
              <w:rPr>
                <w:rFonts w:asciiTheme="minorEastAsia" w:hAnsiTheme="minorEastAsia" w:hint="eastAsia"/>
                <w:b/>
                <w:bCs/>
                <w:color w:val="000000" w:themeColor="text1"/>
                <w:sz w:val="24"/>
                <w:szCs w:val="24"/>
              </w:rPr>
              <w:t>、法人或者其他组织的营业执照等证明文件，自然人的身份证明</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1</w:t>
            </w:r>
            <w:r>
              <w:rPr>
                <w:rFonts w:asciiTheme="minorEastAsia" w:hAnsiTheme="minorEastAsia" w:hint="eastAsia"/>
                <w:bCs/>
                <w:color w:val="000000" w:themeColor="text1"/>
                <w:sz w:val="24"/>
                <w:szCs w:val="24"/>
              </w:rPr>
              <w:t>）企业法人营业执照或营业执照复印件。（企业投标提供）</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w:t>
            </w:r>
            <w:r>
              <w:rPr>
                <w:rFonts w:asciiTheme="minorEastAsia" w:hAnsiTheme="minorEastAsia" w:hint="eastAsia"/>
                <w:bCs/>
                <w:color w:val="000000" w:themeColor="text1"/>
                <w:sz w:val="24"/>
                <w:szCs w:val="24"/>
              </w:rPr>
              <w:t>）事业单位法人证书复印件。（事业单位投标提供）</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3</w:t>
            </w:r>
            <w:r>
              <w:rPr>
                <w:rFonts w:asciiTheme="minorEastAsia" w:hAnsiTheme="minorEastAsia" w:hint="eastAsia"/>
                <w:bCs/>
                <w:color w:val="000000" w:themeColor="text1"/>
                <w:sz w:val="24"/>
                <w:szCs w:val="24"/>
              </w:rPr>
              <w:t>）执业许可证复印件。（非专业服务机构投标提供）</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4</w:t>
            </w:r>
            <w:r>
              <w:rPr>
                <w:rFonts w:asciiTheme="minorEastAsia" w:hAnsiTheme="minorEastAsia" w:hint="eastAsia"/>
                <w:bCs/>
                <w:color w:val="000000" w:themeColor="text1"/>
                <w:sz w:val="24"/>
                <w:szCs w:val="24"/>
              </w:rPr>
              <w:t>）个体工商户营业执照复印件。（个体工商户投标提供）</w:t>
            </w:r>
          </w:p>
          <w:p w:rsidR="002F2195" w:rsidRDefault="007928B5">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5</w:t>
            </w:r>
            <w:r>
              <w:rPr>
                <w:rFonts w:asciiTheme="minorEastAsia" w:hAnsiTheme="minorEastAsia" w:hint="eastAsia"/>
                <w:bCs/>
                <w:color w:val="000000" w:themeColor="text1"/>
                <w:sz w:val="24"/>
                <w:szCs w:val="24"/>
              </w:rPr>
              <w:t>）自然人身份证明复印件。（自然人投标提供）</w:t>
            </w:r>
          </w:p>
        </w:tc>
      </w:tr>
      <w:tr w:rsidR="002F2195">
        <w:tc>
          <w:tcPr>
            <w:tcW w:w="9079" w:type="dxa"/>
            <w:vAlign w:val="center"/>
          </w:tcPr>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3</w:t>
            </w:r>
            <w:r>
              <w:rPr>
                <w:rFonts w:asciiTheme="minorEastAsia" w:hAnsiTheme="minorEastAsia" w:hint="eastAsia"/>
                <w:b/>
                <w:bCs/>
                <w:color w:val="000000" w:themeColor="text1"/>
                <w:sz w:val="24"/>
                <w:szCs w:val="24"/>
              </w:rPr>
              <w:t>、财务状况报告相关材料</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1</w:t>
            </w: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2016</w:t>
            </w:r>
            <w:r>
              <w:rPr>
                <w:rFonts w:asciiTheme="minorEastAsia" w:hAnsiTheme="minorEastAsia" w:hint="eastAsia"/>
                <w:bCs/>
                <w:color w:val="000000" w:themeColor="text1"/>
                <w:sz w:val="24"/>
                <w:szCs w:val="24"/>
              </w:rPr>
              <w:t>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2F2195" w:rsidRDefault="007928B5">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w:t>
            </w:r>
            <w:r>
              <w:rPr>
                <w:rFonts w:asciiTheme="minorEastAsia" w:hAnsiTheme="minorEastAsia" w:hint="eastAsia"/>
                <w:bCs/>
                <w:color w:val="000000" w:themeColor="text1"/>
                <w:sz w:val="24"/>
                <w:szCs w:val="24"/>
              </w:rPr>
              <w:t>）银行出具的资信证明复印件；或</w:t>
            </w:r>
            <w:r>
              <w:rPr>
                <w:rFonts w:asciiTheme="minorEastAsia" w:hAnsiTheme="minorEastAsia" w:hint="eastAsia"/>
                <w:bCs/>
                <w:color w:val="000000" w:themeColor="text1"/>
                <w:sz w:val="24"/>
                <w:szCs w:val="24"/>
              </w:rPr>
              <w:t>财政部门认可的政府采购专业担保机构的证明文件和担保机构出具的投标担保函复印件。（其他组织和自然人投标提供）</w:t>
            </w:r>
          </w:p>
        </w:tc>
      </w:tr>
      <w:tr w:rsidR="002F2195">
        <w:tc>
          <w:tcPr>
            <w:tcW w:w="9079" w:type="dxa"/>
            <w:vAlign w:val="center"/>
          </w:tcPr>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4</w:t>
            </w:r>
            <w:r>
              <w:rPr>
                <w:rFonts w:asciiTheme="minorEastAsia" w:hAnsiTheme="minorEastAsia" w:hint="eastAsia"/>
                <w:b/>
                <w:bCs/>
                <w:color w:val="000000" w:themeColor="text1"/>
                <w:sz w:val="24"/>
                <w:szCs w:val="24"/>
              </w:rPr>
              <w:t>、依法缴纳税收相关材料</w:t>
            </w:r>
          </w:p>
          <w:p w:rsidR="002F2195" w:rsidRDefault="007928B5">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税务登记证和投标截止时间前三个月内任意一个月缴纳税收凭据复印件。（依法免税的投标人，应提供相应文件证明依法免税）</w:t>
            </w:r>
          </w:p>
        </w:tc>
      </w:tr>
      <w:tr w:rsidR="002F2195">
        <w:tc>
          <w:tcPr>
            <w:tcW w:w="9079" w:type="dxa"/>
            <w:vAlign w:val="center"/>
          </w:tcPr>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lastRenderedPageBreak/>
              <w:t>5</w:t>
            </w:r>
            <w:r>
              <w:rPr>
                <w:rFonts w:asciiTheme="minorEastAsia" w:hAnsiTheme="minorEastAsia" w:hint="eastAsia"/>
                <w:b/>
                <w:bCs/>
                <w:color w:val="000000" w:themeColor="text1"/>
                <w:sz w:val="24"/>
                <w:szCs w:val="24"/>
              </w:rPr>
              <w:t>、依法缴纳社会保障资金的证明材料</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投标截止时间前三个月内任意一个月缴纳社会保险凭据复印件。（依法不需要缴纳社会保障资金的投标人，应提供相应文件证明依法不需要缴纳社会保障资金）</w:t>
            </w:r>
          </w:p>
        </w:tc>
      </w:tr>
      <w:tr w:rsidR="002F2195">
        <w:tc>
          <w:tcPr>
            <w:tcW w:w="9079" w:type="dxa"/>
            <w:vAlign w:val="center"/>
          </w:tcPr>
          <w:p w:rsidR="002F2195" w:rsidRDefault="007928B5">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6</w:t>
            </w:r>
            <w:r>
              <w:rPr>
                <w:rFonts w:asciiTheme="minorEastAsia" w:hAnsiTheme="minorEastAsia" w:hint="eastAsia"/>
                <w:b/>
                <w:bCs/>
                <w:color w:val="000000" w:themeColor="text1"/>
                <w:sz w:val="24"/>
                <w:szCs w:val="24"/>
              </w:rPr>
              <w:t>、履行合同所必须的设备和专业技术能力的证明材料</w:t>
            </w:r>
          </w:p>
          <w:p w:rsidR="002F2195" w:rsidRDefault="007928B5">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相关设备的购置发票复印件、专业</w:t>
            </w:r>
            <w:r>
              <w:rPr>
                <w:rFonts w:asciiTheme="minorEastAsia" w:hAnsiTheme="minorEastAsia" w:hint="eastAsia"/>
                <w:bCs/>
                <w:color w:val="000000" w:themeColor="text1"/>
                <w:sz w:val="24"/>
                <w:szCs w:val="24"/>
              </w:rPr>
              <w:t>技术人员职称证书复印件、用工合同复印件等或者投标人相关承诺函或声明。</w:t>
            </w:r>
          </w:p>
        </w:tc>
      </w:tr>
      <w:tr w:rsidR="002F2195">
        <w:tc>
          <w:tcPr>
            <w:tcW w:w="9079" w:type="dxa"/>
            <w:vAlign w:val="center"/>
          </w:tcPr>
          <w:p w:rsidR="002F2195" w:rsidRDefault="007928B5">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7</w:t>
            </w:r>
            <w:r>
              <w:rPr>
                <w:rFonts w:asciiTheme="minorEastAsia" w:hAnsiTheme="minorEastAsia" w:hint="eastAsia"/>
                <w:b/>
                <w:bCs/>
                <w:color w:val="000000" w:themeColor="text1"/>
                <w:sz w:val="24"/>
                <w:szCs w:val="24"/>
              </w:rPr>
              <w:t>、参加政府采购活动前</w:t>
            </w:r>
            <w:r>
              <w:rPr>
                <w:rFonts w:asciiTheme="minorEastAsia" w:hAnsiTheme="minorEastAsia" w:hint="eastAsia"/>
                <w:b/>
                <w:bCs/>
                <w:color w:val="000000" w:themeColor="text1"/>
                <w:sz w:val="24"/>
                <w:szCs w:val="24"/>
              </w:rPr>
              <w:t>3</w:t>
            </w:r>
            <w:r>
              <w:rPr>
                <w:rFonts w:asciiTheme="minorEastAsia" w:hAnsiTheme="minorEastAsia" w:hint="eastAsia"/>
                <w:b/>
                <w:bCs/>
                <w:color w:val="000000" w:themeColor="text1"/>
                <w:sz w:val="24"/>
                <w:szCs w:val="24"/>
              </w:rPr>
              <w:t>年内在经营活动中没有重大违法记录的声明</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投标人“参加政府采购活动前</w:t>
            </w:r>
            <w:r>
              <w:rPr>
                <w:rFonts w:asciiTheme="minorEastAsia" w:hAnsiTheme="minorEastAsia" w:hint="eastAsia"/>
                <w:bCs/>
                <w:color w:val="000000" w:themeColor="text1"/>
                <w:sz w:val="24"/>
                <w:szCs w:val="24"/>
              </w:rPr>
              <w:t>3</w:t>
            </w:r>
            <w:r>
              <w:rPr>
                <w:rFonts w:asciiTheme="minorEastAsia" w:hAnsiTheme="minorEastAsia" w:hint="eastAsia"/>
                <w:bCs/>
                <w:color w:val="000000" w:themeColor="text1"/>
                <w:sz w:val="24"/>
                <w:szCs w:val="24"/>
              </w:rPr>
              <w:t>年内在经营活动中没有重大违法记录的书面声明”。</w:t>
            </w:r>
            <w:r>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重大违法记录，是指投标人因违法经营受到刑事处罚或者责令停产停业、吊销许可证或者执照、较大数额罚款等行政处罚。</w:t>
            </w:r>
          </w:p>
        </w:tc>
      </w:tr>
      <w:tr w:rsidR="002F2195">
        <w:tc>
          <w:tcPr>
            <w:tcW w:w="9079" w:type="dxa"/>
            <w:vAlign w:val="center"/>
          </w:tcPr>
          <w:p w:rsidR="002F2195" w:rsidRDefault="007928B5">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8</w:t>
            </w:r>
            <w:r>
              <w:rPr>
                <w:rFonts w:asciiTheme="minorEastAsia" w:hAnsiTheme="minorEastAsia" w:hint="eastAsia"/>
                <w:b/>
                <w:bCs/>
                <w:color w:val="000000" w:themeColor="text1"/>
                <w:sz w:val="24"/>
                <w:szCs w:val="24"/>
              </w:rPr>
              <w:t>、</w:t>
            </w:r>
            <w:r>
              <w:rPr>
                <w:rFonts w:asciiTheme="minorEastAsia" w:hAnsiTheme="minorEastAsia" w:cs="仿宋_GB2312"/>
                <w:b/>
                <w:color w:val="000000" w:themeColor="text1"/>
                <w:sz w:val="24"/>
                <w:szCs w:val="24"/>
                <w:shd w:val="clear" w:color="auto" w:fill="FFFFFF"/>
              </w:rPr>
              <w:t>未被列入</w:t>
            </w:r>
            <w:r>
              <w:rPr>
                <w:rFonts w:asciiTheme="minorEastAsia" w:hAnsiTheme="minorEastAsia" w:cs="仿宋_GB2312"/>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信用中国</w:t>
            </w:r>
            <w:r>
              <w:rPr>
                <w:rFonts w:asciiTheme="minorEastAsia" w:hAnsiTheme="minorEastAsia" w:cs="仿宋_GB2312"/>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网站</w:t>
            </w:r>
            <w:r>
              <w:rPr>
                <w:rFonts w:asciiTheme="minorEastAsia" w:hAnsiTheme="minorEastAsia" w:cs="仿宋_GB2312"/>
                <w:b/>
                <w:color w:val="000000" w:themeColor="text1"/>
                <w:sz w:val="24"/>
                <w:szCs w:val="24"/>
                <w:shd w:val="clear" w:color="auto" w:fill="FFFFFF"/>
              </w:rPr>
              <w:t>(www.creditchina.gov.cn)</w:t>
            </w:r>
            <w:r>
              <w:rPr>
                <w:rFonts w:asciiTheme="minorEastAsia" w:hAnsiTheme="minorEastAsia" w:cs="仿宋_GB2312"/>
                <w:b/>
                <w:color w:val="000000" w:themeColor="text1"/>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themeColor="text1"/>
                <w:shd w:val="clear" w:color="auto" w:fill="FFFFFF"/>
              </w:rPr>
              <w:t>“</w:t>
            </w:r>
            <w:r>
              <w:rPr>
                <w:rFonts w:asciiTheme="minorEastAsia" w:hAnsiTheme="minorEastAsia" w:cs="仿宋_GB2312"/>
                <w:b/>
                <w:color w:val="000000" w:themeColor="text1"/>
                <w:sz w:val="24"/>
                <w:szCs w:val="24"/>
                <w:shd w:val="clear" w:color="auto" w:fill="FFFFFF"/>
              </w:rPr>
              <w:t>中国政府采购网</w:t>
            </w:r>
            <w:r>
              <w:rPr>
                <w:rFonts w:asciiTheme="minorEastAsia" w:hAnsiTheme="minorEastAsia" w:cs="仿宋_GB2312" w:hint="eastAsia"/>
                <w:b/>
                <w:color w:val="000000" w:themeColor="text1"/>
                <w:shd w:val="clear" w:color="auto" w:fill="FFFFFF"/>
              </w:rPr>
              <w:t>”</w:t>
            </w:r>
            <w:r>
              <w:rPr>
                <w:rFonts w:asciiTheme="minorEastAsia" w:hAnsiTheme="minorEastAsia" w:cs="仿宋_GB2312"/>
                <w:b/>
                <w:color w:val="000000" w:themeColor="text1"/>
                <w:shd w:val="clear" w:color="auto" w:fill="FFFFFF"/>
              </w:rPr>
              <w:t xml:space="preserve"> </w:t>
            </w:r>
            <w:r>
              <w:rPr>
                <w:rFonts w:asciiTheme="minorEastAsia" w:hAnsiTheme="minorEastAsia" w:cs="仿宋_GB2312"/>
                <w:b/>
                <w:color w:val="000000" w:themeColor="text1"/>
                <w:sz w:val="24"/>
                <w:szCs w:val="24"/>
                <w:shd w:val="clear" w:color="auto" w:fill="FFFFFF"/>
              </w:rPr>
              <w:t>(www.ccgp.gov.cn)</w:t>
            </w:r>
            <w:r>
              <w:rPr>
                <w:rFonts w:asciiTheme="minorEastAsia" w:hAnsiTheme="minorEastAsia" w:cs="仿宋_GB2312"/>
                <w:b/>
                <w:color w:val="000000" w:themeColor="text1"/>
                <w:sz w:val="24"/>
                <w:szCs w:val="24"/>
                <w:shd w:val="clear" w:color="auto" w:fill="FFFFFF"/>
              </w:rPr>
              <w:t>政府采购严重违法失信行为记录名单的投标人</w:t>
            </w:r>
            <w:r>
              <w:rPr>
                <w:rFonts w:asciiTheme="minorEastAsia" w:hAnsiTheme="minorEastAsia" w:hint="eastAsia"/>
                <w:b/>
                <w:bCs/>
                <w:color w:val="000000" w:themeColor="text1"/>
                <w:sz w:val="24"/>
                <w:szCs w:val="24"/>
              </w:rPr>
              <w:t>。</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注：政府采购活动中查询及使用投标人信用记录的具体要求为：投标人未被列入失信被执行人、重大税收违法案件当事人名单、</w:t>
            </w:r>
            <w:r>
              <w:rPr>
                <w:rFonts w:asciiTheme="minorEastAsia" w:hAnsiTheme="minorEastAsia"/>
                <w:bCs/>
                <w:color w:val="000000" w:themeColor="text1"/>
                <w:sz w:val="24"/>
                <w:szCs w:val="24"/>
              </w:rPr>
              <w:t>政府采购严重违法失信名单</w:t>
            </w:r>
            <w:r>
              <w:rPr>
                <w:rFonts w:asciiTheme="minorEastAsia" w:hAnsiTheme="minorEastAsia" w:hint="eastAsia"/>
                <w:bCs/>
                <w:color w:val="000000" w:themeColor="text1"/>
                <w:sz w:val="24"/>
                <w:szCs w:val="24"/>
              </w:rPr>
              <w:t>、政府采购严重违法失信行为记录名单（联合体形式投标的，联合体成员存在不良信用记录，视同联合体存在不良信用记录）。</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1</w:t>
            </w:r>
            <w:r>
              <w:rPr>
                <w:rFonts w:asciiTheme="minorEastAsia" w:hAnsiTheme="minorEastAsia" w:hint="eastAsia"/>
                <w:bCs/>
                <w:color w:val="000000" w:themeColor="text1"/>
                <w:sz w:val="24"/>
                <w:szCs w:val="24"/>
              </w:rPr>
              <w:t>）查询渠道：“信用中国”网站（</w:t>
            </w:r>
            <w:r>
              <w:rPr>
                <w:rFonts w:asciiTheme="minorEastAsia" w:hAnsiTheme="minorEastAsia" w:hint="eastAsia"/>
                <w:bCs/>
                <w:color w:val="000000" w:themeColor="text1"/>
                <w:sz w:val="24"/>
                <w:szCs w:val="24"/>
              </w:rPr>
              <w:t>www.creditchina.gov.cn</w:t>
            </w:r>
            <w:r>
              <w:rPr>
                <w:rFonts w:asciiTheme="minorEastAsia" w:hAnsiTheme="minorEastAsia" w:hint="eastAsia"/>
                <w:bCs/>
                <w:color w:val="000000" w:themeColor="text1"/>
                <w:sz w:val="24"/>
                <w:szCs w:val="24"/>
              </w:rPr>
              <w:t>）和“中国政府采购网”（</w:t>
            </w:r>
            <w:r>
              <w:rPr>
                <w:rFonts w:asciiTheme="minorEastAsia" w:hAnsiTheme="minorEastAsia" w:hint="eastAsia"/>
                <w:bCs/>
                <w:color w:val="000000" w:themeColor="text1"/>
                <w:sz w:val="24"/>
                <w:szCs w:val="24"/>
              </w:rPr>
              <w:t>www.ccgp.gov.cn</w:t>
            </w:r>
            <w:r>
              <w:rPr>
                <w:rFonts w:asciiTheme="minorEastAsia" w:hAnsiTheme="minorEastAsia" w:hint="eastAsia"/>
                <w:bCs/>
                <w:color w:val="000000" w:themeColor="text1"/>
                <w:sz w:val="24"/>
                <w:szCs w:val="24"/>
              </w:rPr>
              <w:t>）；</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w:t>
            </w:r>
            <w:r>
              <w:rPr>
                <w:rFonts w:asciiTheme="minorEastAsia" w:hAnsiTheme="minorEastAsia" w:hint="eastAsia"/>
                <w:bCs/>
                <w:color w:val="000000" w:themeColor="text1"/>
                <w:sz w:val="24"/>
                <w:szCs w:val="24"/>
              </w:rPr>
              <w:t>）截止时间：同投标截止时间；</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3</w:t>
            </w:r>
            <w:r>
              <w:rPr>
                <w:rFonts w:asciiTheme="minorEastAsia" w:hAnsiTheme="minorEastAsia" w:hint="eastAsia"/>
                <w:bCs/>
                <w:color w:val="000000" w:themeColor="text1"/>
                <w:sz w:val="24"/>
                <w:szCs w:val="24"/>
              </w:rPr>
              <w:t>）信用信</w:t>
            </w:r>
            <w:r>
              <w:rPr>
                <w:rFonts w:asciiTheme="minorEastAsia" w:hAnsiTheme="minorEastAsia" w:hint="eastAsia"/>
                <w:bCs/>
                <w:color w:val="000000" w:themeColor="text1"/>
                <w:sz w:val="24"/>
                <w:szCs w:val="24"/>
              </w:rPr>
              <w:t>息查询记录和证据留存具体方式：经采购人确认的查询结果网页截图作为查询记录和证据，与其他采购文件一并保存；</w:t>
            </w:r>
          </w:p>
          <w:p w:rsidR="002F2195" w:rsidRDefault="007928B5">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4</w:t>
            </w:r>
            <w:r>
              <w:rPr>
                <w:rFonts w:asciiTheme="minorEastAsia" w:hAnsiTheme="minorEastAsia" w:hint="eastAsia"/>
                <w:bCs/>
                <w:color w:val="000000" w:themeColor="text1"/>
                <w:sz w:val="24"/>
                <w:szCs w:val="24"/>
              </w:rPr>
              <w:t>）信用信息的使用原则：经采购人认定的被列入失信被执行人、重大税收违法案件当事人名单、政府采购严重违法失信行为记录名单的投标人，将拒绝其参与政府采购活动。</w:t>
            </w:r>
          </w:p>
        </w:tc>
      </w:tr>
      <w:tr w:rsidR="002F2195">
        <w:trPr>
          <w:trHeight w:val="624"/>
        </w:trPr>
        <w:tc>
          <w:tcPr>
            <w:tcW w:w="9079" w:type="dxa"/>
            <w:vAlign w:val="center"/>
          </w:tcPr>
          <w:p w:rsidR="002F2195" w:rsidRDefault="007928B5">
            <w:pPr>
              <w:spacing w:line="360" w:lineRule="auto"/>
              <w:rPr>
                <w:rFonts w:asciiTheme="minorEastAsia" w:hAnsiTheme="minorEastAsia" w:cs="仿宋_GB2312"/>
                <w:b/>
                <w:color w:val="000000" w:themeColor="text1"/>
                <w:sz w:val="24"/>
                <w:szCs w:val="24"/>
                <w:lang w:val="zh-CN"/>
              </w:rPr>
            </w:pPr>
            <w:r>
              <w:rPr>
                <w:rFonts w:asciiTheme="minorEastAsia" w:hAnsiTheme="minorEastAsia" w:hint="eastAsia"/>
                <w:b/>
                <w:bCs/>
                <w:color w:val="000000" w:themeColor="text1"/>
                <w:sz w:val="24"/>
                <w:szCs w:val="24"/>
              </w:rPr>
              <w:t>9</w:t>
            </w:r>
            <w:r>
              <w:rPr>
                <w:rFonts w:asciiTheme="minorEastAsia" w:hAnsiTheme="minorEastAsia" w:hint="eastAsia"/>
                <w:b/>
                <w:bCs/>
                <w:color w:val="000000" w:themeColor="text1"/>
                <w:sz w:val="24"/>
                <w:szCs w:val="24"/>
              </w:rPr>
              <w:t>、</w:t>
            </w:r>
            <w:r>
              <w:rPr>
                <w:rFonts w:asciiTheme="minorEastAsia" w:hAnsiTheme="minorEastAsia" w:cs="仿宋_GB2312" w:hint="eastAsia"/>
                <w:b/>
                <w:color w:val="000000" w:themeColor="text1"/>
                <w:sz w:val="24"/>
                <w:szCs w:val="24"/>
                <w:lang w:val="zh-CN"/>
              </w:rPr>
              <w:t>报价</w:t>
            </w:r>
          </w:p>
          <w:p w:rsidR="002F2195" w:rsidRDefault="007928B5">
            <w:pPr>
              <w:spacing w:line="360" w:lineRule="auto"/>
              <w:rPr>
                <w:rFonts w:asciiTheme="minorEastAsia" w:hAnsiTheme="minorEastAsia"/>
                <w:b/>
                <w:bCs/>
                <w:color w:val="000000" w:themeColor="text1"/>
                <w:sz w:val="24"/>
                <w:szCs w:val="24"/>
              </w:rPr>
            </w:pPr>
            <w:r>
              <w:rPr>
                <w:rFonts w:asciiTheme="minorEastAsia" w:hAnsiTheme="minorEastAsia" w:cs="仿宋_GB2312" w:hint="eastAsia"/>
                <w:color w:val="000000" w:themeColor="text1"/>
                <w:sz w:val="24"/>
                <w:szCs w:val="24"/>
                <w:lang w:val="zh-CN"/>
              </w:rPr>
              <w:t>是否超出招标文件中规定的预算金额，超出预算金额的投标无效。如投标人须知前附</w:t>
            </w:r>
            <w:r>
              <w:rPr>
                <w:rFonts w:asciiTheme="minorEastAsia" w:hAnsiTheme="minorEastAsia" w:cs="仿宋_GB2312" w:hint="eastAsia"/>
                <w:color w:val="000000" w:themeColor="text1"/>
                <w:sz w:val="24"/>
                <w:szCs w:val="24"/>
                <w:lang w:val="zh-CN"/>
              </w:rPr>
              <w:lastRenderedPageBreak/>
              <w:t>表规定最高限价，则</w:t>
            </w:r>
            <w:r>
              <w:rPr>
                <w:rFonts w:asciiTheme="minorEastAsia" w:hAnsiTheme="minorEastAsia" w:cs="宋体" w:hint="eastAsia"/>
                <w:bCs/>
                <w:color w:val="000000" w:themeColor="text1"/>
                <w:sz w:val="24"/>
                <w:szCs w:val="24"/>
                <w:lang w:val="zh-CN"/>
              </w:rPr>
              <w:t>超出预算金额和最高限价的投标无效。</w:t>
            </w:r>
          </w:p>
        </w:tc>
      </w:tr>
      <w:tr w:rsidR="002F2195">
        <w:trPr>
          <w:trHeight w:val="624"/>
        </w:trPr>
        <w:tc>
          <w:tcPr>
            <w:tcW w:w="9079" w:type="dxa"/>
            <w:vAlign w:val="center"/>
          </w:tcPr>
          <w:p w:rsidR="002F2195" w:rsidRDefault="007928B5">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10</w:t>
            </w:r>
            <w:r>
              <w:rPr>
                <w:rFonts w:asciiTheme="minorEastAsia" w:hAnsiTheme="minorEastAsia" w:hint="eastAsia"/>
                <w:b/>
                <w:bCs/>
                <w:color w:val="000000" w:themeColor="text1"/>
                <w:sz w:val="24"/>
                <w:szCs w:val="24"/>
              </w:rPr>
              <w:t>、联合体协议</w:t>
            </w:r>
          </w:p>
          <w:p w:rsidR="002F2195" w:rsidRDefault="007928B5">
            <w:pPr>
              <w:spacing w:line="360" w:lineRule="auto"/>
              <w:rPr>
                <w:rFonts w:asciiTheme="minorEastAsia" w:hAnsiTheme="minorEastAsia"/>
                <w:b/>
                <w:bCs/>
                <w:color w:val="000000" w:themeColor="text1"/>
                <w:sz w:val="24"/>
                <w:szCs w:val="24"/>
              </w:rPr>
            </w:pPr>
            <w:r>
              <w:rPr>
                <w:rFonts w:asciiTheme="minorEastAsia" w:hAnsiTheme="minorEastAsia" w:hint="eastAsia"/>
                <w:bCs/>
                <w:color w:val="000000" w:themeColor="text1"/>
                <w:sz w:val="24"/>
                <w:szCs w:val="24"/>
              </w:rPr>
              <w:t>招标文件接受联合体投标且投标人为联合体的，投标人应提供本协议；否则无须提供。</w:t>
            </w:r>
          </w:p>
        </w:tc>
      </w:tr>
      <w:tr w:rsidR="002F2195">
        <w:trPr>
          <w:trHeight w:val="624"/>
        </w:trPr>
        <w:tc>
          <w:tcPr>
            <w:tcW w:w="9079" w:type="dxa"/>
            <w:vAlign w:val="center"/>
          </w:tcPr>
          <w:p w:rsidR="002F2195" w:rsidRDefault="007928B5">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r>
              <w:rPr>
                <w:rFonts w:asciiTheme="minorEastAsia" w:hAnsiTheme="minorEastAsia" w:hint="eastAsia"/>
                <w:b/>
                <w:color w:val="000000" w:themeColor="text1"/>
                <w:sz w:val="24"/>
                <w:szCs w:val="24"/>
              </w:rPr>
              <w:t>、投标保证金</w:t>
            </w:r>
          </w:p>
          <w:p w:rsidR="002F2195" w:rsidRDefault="007928B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是否按投标人须知前附表规定成功交纳。</w:t>
            </w:r>
          </w:p>
        </w:tc>
      </w:tr>
      <w:tr w:rsidR="002F2195">
        <w:tc>
          <w:tcPr>
            <w:tcW w:w="9079" w:type="dxa"/>
            <w:vAlign w:val="center"/>
          </w:tcPr>
          <w:p w:rsidR="002F2195" w:rsidRDefault="007928B5">
            <w:pPr>
              <w:spacing w:line="360" w:lineRule="auto"/>
              <w:contextualSpacing/>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12</w:t>
            </w:r>
            <w:r>
              <w:rPr>
                <w:rFonts w:asciiTheme="minorEastAsia" w:hAnsiTheme="minorEastAsia" w:hint="eastAsia"/>
                <w:b/>
                <w:color w:val="000000" w:themeColor="text1"/>
                <w:sz w:val="24"/>
                <w:szCs w:val="24"/>
              </w:rPr>
              <w:t>、法定代表人身份证明或提供法定代表人授权委托书及被授权人身份证复印件。</w:t>
            </w:r>
          </w:p>
        </w:tc>
      </w:tr>
    </w:tbl>
    <w:p w:rsidR="002F2195" w:rsidRDefault="002F2195">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p>
    <w:p w:rsidR="002F2195" w:rsidRDefault="007928B5">
      <w:pPr>
        <w:pStyle w:val="a5"/>
        <w:spacing w:line="360" w:lineRule="auto"/>
        <w:contextualSpacing/>
        <w:jc w:val="center"/>
        <w:outlineLvl w:val="0"/>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hint="eastAsia"/>
          <w:b/>
          <w:color w:val="000000" w:themeColor="text1"/>
          <w:sz w:val="32"/>
          <w:szCs w:val="32"/>
          <w:lang w:val="zh-CN"/>
        </w:rPr>
        <w:t>二、评标</w:t>
      </w:r>
    </w:p>
    <w:p w:rsidR="002F2195" w:rsidRDefault="007928B5">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（一）评标方法</w:t>
      </w:r>
    </w:p>
    <w:p w:rsidR="002F2195" w:rsidRDefault="007928B5">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本项目采用综合评分法。总分为</w:t>
      </w:r>
      <w:r>
        <w:rPr>
          <w:rFonts w:asciiTheme="minorEastAsia" w:eastAsiaTheme="minorEastAsia" w:hAnsiTheme="minorEastAsia" w:cs="仿宋_GB2312" w:hint="eastAsia"/>
          <w:color w:val="000000" w:themeColor="text1"/>
          <w:szCs w:val="24"/>
          <w:lang w:val="zh-CN"/>
        </w:rPr>
        <w:t>100</w:t>
      </w:r>
      <w:r>
        <w:rPr>
          <w:rFonts w:asciiTheme="minorEastAsia" w:eastAsiaTheme="minorEastAsia" w:hAnsiTheme="minorEastAsia" w:cs="仿宋_GB2312" w:hint="eastAsia"/>
          <w:color w:val="000000" w:themeColor="text1"/>
          <w:szCs w:val="24"/>
          <w:lang w:val="zh-CN"/>
        </w:rPr>
        <w:t>分。</w:t>
      </w:r>
    </w:p>
    <w:p w:rsidR="002F2195" w:rsidRDefault="007928B5">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（二）</w:t>
      </w:r>
      <w:r>
        <w:rPr>
          <w:rFonts w:asciiTheme="minorEastAsia" w:eastAsiaTheme="minorEastAsia" w:hAnsiTheme="minorEastAsia" w:cs="仿宋_GB2312"/>
          <w:b/>
          <w:color w:val="000000" w:themeColor="text1"/>
          <w:szCs w:val="24"/>
          <w:lang w:val="zh-CN"/>
        </w:rPr>
        <w:t>评标委员会负责具体评标事务，并独立履行下列职责</w:t>
      </w:r>
    </w:p>
    <w:p w:rsidR="002F2195" w:rsidRDefault="007928B5">
      <w:pPr>
        <w:pStyle w:val="a5"/>
        <w:spacing w:line="360" w:lineRule="auto"/>
        <w:ind w:firstLineChars="200" w:firstLine="482"/>
        <w:contextualSpacing/>
        <w:jc w:val="left"/>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1</w:t>
      </w:r>
      <w:r>
        <w:rPr>
          <w:rFonts w:asciiTheme="minorEastAsia" w:eastAsiaTheme="minorEastAsia" w:hAnsiTheme="minorEastAsia" w:cs="仿宋_GB2312" w:hint="eastAsia"/>
          <w:b/>
          <w:color w:val="000000" w:themeColor="text1"/>
          <w:szCs w:val="24"/>
          <w:lang w:val="zh-CN"/>
        </w:rPr>
        <w:t>、</w:t>
      </w:r>
      <w:r>
        <w:rPr>
          <w:rFonts w:asciiTheme="minorEastAsia" w:eastAsiaTheme="minorEastAsia" w:hAnsiTheme="minorEastAsia" w:cs="仿宋_GB2312"/>
          <w:b/>
          <w:color w:val="000000" w:themeColor="text1"/>
          <w:szCs w:val="24"/>
          <w:lang w:val="zh-CN"/>
        </w:rPr>
        <w:t>审查、评价投标文件是否符合招标文件的商务、技术等实质性要求；</w:t>
      </w:r>
    </w:p>
    <w:p w:rsidR="002F2195" w:rsidRDefault="007928B5">
      <w:pPr>
        <w:pStyle w:val="a5"/>
        <w:spacing w:line="360" w:lineRule="auto"/>
        <w:ind w:firstLineChars="200" w:firstLine="480"/>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评标委员会对符合资格的投标人的投标文件进行符合性审查，以确定其是否满足招标文件的商务、技术等实质性要求。</w:t>
      </w:r>
    </w:p>
    <w:p w:rsidR="002F2195" w:rsidRDefault="007928B5">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2</w:t>
      </w:r>
      <w:r>
        <w:rPr>
          <w:rFonts w:asciiTheme="minorEastAsia" w:eastAsiaTheme="minorEastAsia" w:hAnsiTheme="minorEastAsia" w:cs="仿宋_GB2312" w:hint="eastAsia"/>
          <w:b/>
          <w:color w:val="000000" w:themeColor="text1"/>
          <w:szCs w:val="24"/>
          <w:lang w:val="zh-CN"/>
        </w:rPr>
        <w:t>、</w:t>
      </w:r>
      <w:r>
        <w:rPr>
          <w:rFonts w:asciiTheme="minorEastAsia" w:eastAsiaTheme="minorEastAsia" w:hAnsiTheme="minorEastAsia" w:cs="仿宋_GB2312"/>
          <w:b/>
          <w:color w:val="000000" w:themeColor="text1"/>
          <w:szCs w:val="24"/>
          <w:lang w:val="zh-CN"/>
        </w:rPr>
        <w:t>要求投标人对投标文件有关事项作出澄清或者说明；</w:t>
      </w:r>
    </w:p>
    <w:p w:rsidR="002F2195" w:rsidRDefault="007928B5">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对于投标文件中含义不明确、同类问题表述不一致或者有明显文字和计算错误的内容，评标委员会应当以书面形式要求投标人作出必要的澄清、说明或者补正。</w:t>
      </w:r>
    </w:p>
    <w:p w:rsidR="002F2195" w:rsidRDefault="007928B5">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2195" w:rsidRDefault="007928B5">
      <w:pPr>
        <w:pStyle w:val="a5"/>
        <w:spacing w:line="360" w:lineRule="auto"/>
        <w:ind w:firstLine="465"/>
        <w:contextualSpacing/>
        <w:jc w:val="left"/>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3</w:t>
      </w:r>
      <w:r>
        <w:rPr>
          <w:rFonts w:asciiTheme="minorEastAsia" w:eastAsiaTheme="minorEastAsia" w:hAnsiTheme="minorEastAsia" w:cs="仿宋_GB2312" w:hint="eastAsia"/>
          <w:b/>
          <w:color w:val="000000" w:themeColor="text1"/>
          <w:szCs w:val="24"/>
          <w:lang w:val="zh-CN"/>
        </w:rPr>
        <w:t>、</w:t>
      </w:r>
      <w:r>
        <w:rPr>
          <w:rFonts w:asciiTheme="minorEastAsia" w:eastAsiaTheme="minorEastAsia" w:hAnsiTheme="minorEastAsia" w:cs="仿宋_GB2312"/>
          <w:b/>
          <w:color w:val="000000" w:themeColor="text1"/>
          <w:szCs w:val="24"/>
          <w:lang w:val="zh-CN"/>
        </w:rPr>
        <w:t>对投标文件进行比较和评价；</w:t>
      </w:r>
    </w:p>
    <w:p w:rsidR="002F2195" w:rsidRDefault="007928B5">
      <w:pPr>
        <w:pStyle w:val="a5"/>
        <w:spacing w:line="360" w:lineRule="auto"/>
        <w:ind w:firstLineChars="200" w:firstLine="480"/>
        <w:contextualSpacing/>
        <w:rPr>
          <w:rFonts w:ascii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w:t>
      </w:r>
      <w:r>
        <w:rPr>
          <w:rFonts w:asciiTheme="minorEastAsia" w:eastAsiaTheme="minorEastAsia" w:hAnsiTheme="minorEastAsia" w:cs="仿宋_GB2312" w:hint="eastAsia"/>
          <w:color w:val="000000" w:themeColor="text1"/>
          <w:szCs w:val="24"/>
          <w:lang w:val="zh-CN"/>
        </w:rPr>
        <w:t>评价，并汇总每个投标人的得分。</w:t>
      </w:r>
    </w:p>
    <w:p w:rsidR="002F2195" w:rsidRDefault="007928B5">
      <w:pPr>
        <w:tabs>
          <w:tab w:val="left" w:pos="1260"/>
        </w:tabs>
        <w:autoSpaceDE w:val="0"/>
        <w:autoSpaceDN w:val="0"/>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）投标无效情形</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①投标人应当遵循公平竞争的原则，不得恶意串通，不得妨碍其他投标人的竞争</w:t>
      </w:r>
      <w:r>
        <w:rPr>
          <w:rFonts w:asciiTheme="minorEastAsia" w:hAnsiTheme="minorEastAsia" w:cs="仿宋_GB2312" w:hint="eastAsia"/>
          <w:color w:val="000000" w:themeColor="text1"/>
          <w:sz w:val="24"/>
          <w:szCs w:val="24"/>
          <w:lang w:val="zh-CN"/>
        </w:rPr>
        <w:lastRenderedPageBreak/>
        <w:t>行为，不得损害采购人或者其他投标人的合法权益。在评标过程中发现投标人有上述情形的，评标委员会应当认定其投标无效。</w:t>
      </w:r>
    </w:p>
    <w:p w:rsidR="002F2195" w:rsidRDefault="007928B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符合性审查资料未按招标文件要求签署、盖章的；</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②有下列情形之一的，视为投标人串通投标，其投标无效：</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a.</w:t>
      </w:r>
      <w:r>
        <w:rPr>
          <w:rFonts w:asciiTheme="minorEastAsia" w:hAnsiTheme="minorEastAsia" w:cs="仿宋_GB2312" w:hint="eastAsia"/>
          <w:color w:val="000000" w:themeColor="text1"/>
          <w:sz w:val="24"/>
          <w:szCs w:val="24"/>
          <w:lang w:val="zh-CN"/>
        </w:rPr>
        <w:t>不同投标人的投标文件由同一单位或者个人编制；</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b.</w:t>
      </w:r>
      <w:r>
        <w:rPr>
          <w:rFonts w:asciiTheme="minorEastAsia" w:hAnsiTheme="minorEastAsia" w:cs="仿宋_GB2312" w:hint="eastAsia"/>
          <w:color w:val="000000" w:themeColor="text1"/>
          <w:sz w:val="24"/>
          <w:szCs w:val="24"/>
          <w:lang w:val="zh-CN"/>
        </w:rPr>
        <w:t>不同投标人委托同一单位或者个人办理投标事宜；</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c.</w:t>
      </w:r>
      <w:r>
        <w:rPr>
          <w:rFonts w:asciiTheme="minorEastAsia" w:hAnsiTheme="minorEastAsia" w:cs="仿宋_GB2312" w:hint="eastAsia"/>
          <w:color w:val="000000" w:themeColor="text1"/>
          <w:sz w:val="24"/>
          <w:szCs w:val="24"/>
          <w:lang w:val="zh-CN"/>
        </w:rPr>
        <w:t>不同投标人的投标文件载明的项目管理成员或者联系人员为同一人；</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d.</w:t>
      </w:r>
      <w:r>
        <w:rPr>
          <w:rFonts w:asciiTheme="minorEastAsia" w:hAnsiTheme="minorEastAsia" w:cs="仿宋_GB2312" w:hint="eastAsia"/>
          <w:color w:val="000000" w:themeColor="text1"/>
          <w:sz w:val="24"/>
          <w:szCs w:val="24"/>
          <w:lang w:val="zh-CN"/>
        </w:rPr>
        <w:t>不同投标人的投标文件异常一致或者投标报价呈规律性差异；</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e.</w:t>
      </w:r>
      <w:r>
        <w:rPr>
          <w:rFonts w:asciiTheme="minorEastAsia" w:hAnsiTheme="minorEastAsia" w:cs="仿宋_GB2312" w:hint="eastAsia"/>
          <w:color w:val="000000" w:themeColor="text1"/>
          <w:sz w:val="24"/>
          <w:szCs w:val="24"/>
          <w:lang w:val="zh-CN"/>
        </w:rPr>
        <w:t>不同投标人的投标文件相互混装；</w:t>
      </w:r>
    </w:p>
    <w:p w:rsidR="002F2195" w:rsidRDefault="007928B5">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④</w:t>
      </w:r>
      <w:r>
        <w:rPr>
          <w:rFonts w:asciiTheme="minorEastAsia" w:hAnsiTheme="minorEastAsia" w:cs="仿宋_GB2312"/>
          <w:color w:val="000000" w:themeColor="text1"/>
          <w:sz w:val="24"/>
          <w:szCs w:val="24"/>
          <w:lang w:val="zh-CN"/>
        </w:rPr>
        <w:t>法律、法规和招标文件规定的其他无效情形。</w:t>
      </w:r>
    </w:p>
    <w:p w:rsidR="002F2195" w:rsidRDefault="007928B5">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w:t>
      </w:r>
      <w:r>
        <w:rPr>
          <w:rFonts w:asciiTheme="minorEastAsia" w:eastAsiaTheme="minorEastAsia" w:hAnsiTheme="minorEastAsia" w:cs="仿宋_GB2312" w:hint="eastAsia"/>
          <w:b/>
          <w:color w:val="000000" w:themeColor="text1"/>
          <w:szCs w:val="24"/>
        </w:rPr>
        <w:t>2</w:t>
      </w:r>
      <w:r>
        <w:rPr>
          <w:rFonts w:asciiTheme="minorEastAsia" w:eastAsiaTheme="minorEastAsia" w:hAnsiTheme="minorEastAsia" w:cs="仿宋_GB2312" w:hint="eastAsia"/>
          <w:b/>
          <w:color w:val="000000" w:themeColor="text1"/>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F2195">
        <w:trPr>
          <w:trHeight w:val="900"/>
          <w:jc w:val="center"/>
        </w:trPr>
        <w:tc>
          <w:tcPr>
            <w:tcW w:w="1762" w:type="dxa"/>
            <w:vAlign w:val="center"/>
          </w:tcPr>
          <w:p w:rsidR="002F2195" w:rsidRDefault="007928B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分值构成</w:t>
            </w:r>
          </w:p>
          <w:p w:rsidR="002F2195" w:rsidRDefault="007928B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总分</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分</w:t>
            </w:r>
            <w:r>
              <w:rPr>
                <w:rFonts w:asciiTheme="minorEastAsia" w:hAnsiTheme="minorEastAsia" w:hint="eastAsia"/>
                <w:color w:val="000000" w:themeColor="text1"/>
                <w:sz w:val="24"/>
                <w:szCs w:val="24"/>
              </w:rPr>
              <w:t>)</w:t>
            </w:r>
          </w:p>
        </w:tc>
        <w:tc>
          <w:tcPr>
            <w:tcW w:w="7204" w:type="dxa"/>
            <w:gridSpan w:val="2"/>
            <w:vAlign w:val="center"/>
          </w:tcPr>
          <w:p w:rsidR="002F2195" w:rsidRDefault="007928B5">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商务部分：</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u w:val="single"/>
              </w:rPr>
              <w:t>55</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分</w:t>
            </w:r>
          </w:p>
          <w:p w:rsidR="002F2195" w:rsidRDefault="007928B5">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技术部分：</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u w:val="single"/>
              </w:rPr>
              <w:t>45</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分</w:t>
            </w:r>
          </w:p>
        </w:tc>
      </w:tr>
      <w:tr w:rsidR="002F2195">
        <w:trPr>
          <w:trHeight w:val="567"/>
          <w:jc w:val="center"/>
        </w:trPr>
        <w:tc>
          <w:tcPr>
            <w:tcW w:w="8966" w:type="dxa"/>
            <w:gridSpan w:val="3"/>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商务部分（满分</w:t>
            </w:r>
            <w:r>
              <w:rPr>
                <w:rFonts w:asciiTheme="minorEastAsia" w:hAnsiTheme="minorEastAsia" w:hint="eastAsia"/>
                <w:b/>
                <w:color w:val="000000" w:themeColor="text1"/>
                <w:sz w:val="24"/>
                <w:szCs w:val="24"/>
                <w:u w:val="single"/>
              </w:rPr>
              <w:t xml:space="preserve"> </w:t>
            </w:r>
            <w:r>
              <w:rPr>
                <w:rFonts w:asciiTheme="minorEastAsia" w:hAnsiTheme="minorEastAsia" w:hint="eastAsia"/>
                <w:b/>
                <w:color w:val="000000" w:themeColor="text1"/>
                <w:sz w:val="24"/>
                <w:szCs w:val="24"/>
                <w:u w:val="single"/>
              </w:rPr>
              <w:t>55</w:t>
            </w:r>
            <w:r>
              <w:rPr>
                <w:rFonts w:asciiTheme="minorEastAsia" w:hAnsiTheme="minorEastAsia" w:hint="eastAsia"/>
                <w:b/>
                <w:color w:val="000000" w:themeColor="text1"/>
                <w:sz w:val="24"/>
                <w:szCs w:val="24"/>
                <w:u w:val="single"/>
              </w:rPr>
              <w:t xml:space="preserve"> </w:t>
            </w:r>
            <w:r>
              <w:rPr>
                <w:rFonts w:asciiTheme="minorEastAsia" w:hAnsiTheme="minorEastAsia" w:hint="eastAsia"/>
                <w:b/>
                <w:color w:val="000000" w:themeColor="text1"/>
                <w:sz w:val="24"/>
                <w:szCs w:val="24"/>
              </w:rPr>
              <w:t>分）</w:t>
            </w:r>
          </w:p>
        </w:tc>
      </w:tr>
      <w:tr w:rsidR="002F2195">
        <w:trPr>
          <w:trHeight w:val="567"/>
          <w:jc w:val="center"/>
        </w:trPr>
        <w:tc>
          <w:tcPr>
            <w:tcW w:w="1762" w:type="dxa"/>
            <w:tcBorders>
              <w:bottom w:val="single" w:sz="4" w:space="0" w:color="auto"/>
            </w:tcBorders>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237" w:type="dxa"/>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67" w:type="dxa"/>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2F2195">
        <w:trPr>
          <w:trHeight w:val="567"/>
          <w:jc w:val="center"/>
        </w:trPr>
        <w:tc>
          <w:tcPr>
            <w:tcW w:w="1762" w:type="dxa"/>
            <w:vAlign w:val="center"/>
          </w:tcPr>
          <w:p w:rsidR="002F2195" w:rsidRDefault="007928B5">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信誉</w:t>
            </w:r>
          </w:p>
        </w:tc>
        <w:tc>
          <w:tcPr>
            <w:tcW w:w="6237" w:type="dxa"/>
            <w:vAlign w:val="center"/>
          </w:tcPr>
          <w:p w:rsidR="002F2195" w:rsidRDefault="007928B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、投标人提供工商企业信用信息公示报告【国家企业信用信息公示系统</w:t>
            </w:r>
            <w:r>
              <w:rPr>
                <w:rFonts w:asciiTheme="minorEastAsia" w:hAnsiTheme="minorEastAsia" w:hint="eastAsia"/>
                <w:color w:val="000000" w:themeColor="text1"/>
                <w:sz w:val="24"/>
                <w:szCs w:val="24"/>
              </w:rPr>
              <w:t>http//www.gsxt.gov.cn</w:t>
            </w:r>
            <w:r>
              <w:rPr>
                <w:rFonts w:asciiTheme="minorEastAsia" w:hAnsiTheme="minorEastAsia" w:hint="eastAsia"/>
                <w:color w:val="000000" w:themeColor="text1"/>
                <w:sz w:val="24"/>
                <w:szCs w:val="24"/>
              </w:rPr>
              <w:t>包括基础信息、行政许可信息、行政处罚信息、列入经营异常名录信息、列入严重违法失信企业名单（黑名单）信息】，未提供或有不良信息者不得分，满分</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分。</w:t>
            </w:r>
          </w:p>
          <w:p w:rsidR="002F2195" w:rsidRDefault="007928B5">
            <w:pPr>
              <w:spacing w:line="360" w:lineRule="auto"/>
              <w:rPr>
                <w:rFonts w:asciiTheme="minorEastAsia" w:hAnsiTheme="minorEastAsia" w:cs="Times New Roman"/>
                <w:b/>
                <w:i/>
                <w:color w:val="000000" w:themeColor="text1"/>
                <w:kern w:val="0"/>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、投标人提供企业所在地税务主管部门出具的纳税情况证明等信用情况（加盖企业所在地税务主管部门公章），无不</w:t>
            </w:r>
            <w:r>
              <w:rPr>
                <w:rFonts w:asciiTheme="minorEastAsia" w:hAnsiTheme="minorEastAsia" w:hint="eastAsia"/>
                <w:color w:val="000000" w:themeColor="text1"/>
                <w:sz w:val="24"/>
                <w:szCs w:val="24"/>
              </w:rPr>
              <w:lastRenderedPageBreak/>
              <w:t>良信息者每项</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分，未提供或有不良信息者不得分，满分</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分。</w:t>
            </w:r>
          </w:p>
        </w:tc>
        <w:tc>
          <w:tcPr>
            <w:tcW w:w="967" w:type="dxa"/>
            <w:vAlign w:val="center"/>
          </w:tcPr>
          <w:p w:rsidR="002F2195" w:rsidRDefault="007928B5">
            <w:pPr>
              <w:jc w:val="center"/>
              <w:rPr>
                <w:rFonts w:ascii="仿宋" w:eastAsia="仿宋" w:hAnsi="仿宋"/>
                <w:color w:val="000000" w:themeColor="text1"/>
                <w:sz w:val="28"/>
                <w:szCs w:val="28"/>
              </w:rPr>
            </w:pPr>
            <w:r>
              <w:rPr>
                <w:rFonts w:ascii="宋体" w:eastAsia="宋体" w:hAnsi="宋体" w:cs="宋体" w:hint="eastAsia"/>
                <w:color w:val="000000" w:themeColor="text1"/>
                <w:sz w:val="24"/>
                <w:szCs w:val="24"/>
              </w:rPr>
              <w:lastRenderedPageBreak/>
              <w:t>2</w:t>
            </w:r>
            <w:r>
              <w:rPr>
                <w:rFonts w:ascii="宋体" w:eastAsia="宋体" w:hAnsi="宋体" w:cs="宋体" w:hint="eastAsia"/>
                <w:color w:val="000000" w:themeColor="text1"/>
                <w:sz w:val="24"/>
                <w:szCs w:val="24"/>
              </w:rPr>
              <w:t>分</w:t>
            </w:r>
          </w:p>
        </w:tc>
      </w:tr>
      <w:tr w:rsidR="002F2195">
        <w:trPr>
          <w:trHeight w:val="1462"/>
          <w:jc w:val="center"/>
        </w:trPr>
        <w:tc>
          <w:tcPr>
            <w:tcW w:w="1762" w:type="dxa"/>
            <w:vAlign w:val="center"/>
          </w:tcPr>
          <w:p w:rsidR="002F2195" w:rsidRDefault="007928B5">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企业业绩</w:t>
            </w:r>
          </w:p>
        </w:tc>
        <w:tc>
          <w:tcPr>
            <w:tcW w:w="6237" w:type="dxa"/>
            <w:vAlign w:val="center"/>
          </w:tcPr>
          <w:p w:rsidR="002F2195" w:rsidRDefault="007928B5">
            <w:pPr>
              <w:spacing w:line="360" w:lineRule="auto"/>
              <w:rPr>
                <w:rFonts w:asciiTheme="minorEastAsia" w:hAnsiTheme="minorEastAsia"/>
                <w:color w:val="000000" w:themeColor="text1"/>
                <w:sz w:val="24"/>
                <w:szCs w:val="24"/>
                <w:lang w:val="en-GB"/>
              </w:rPr>
            </w:pPr>
            <w:r>
              <w:rPr>
                <w:rFonts w:asciiTheme="minorEastAsia" w:hAnsiTheme="minorEastAsia" w:hint="eastAsia"/>
                <w:color w:val="000000" w:themeColor="text1"/>
                <w:sz w:val="24"/>
                <w:szCs w:val="24"/>
                <w:lang w:val="en-GB"/>
              </w:rPr>
              <w:t>2014</w:t>
            </w:r>
            <w:r>
              <w:rPr>
                <w:rFonts w:asciiTheme="minorEastAsia" w:hAnsiTheme="minorEastAsia" w:hint="eastAsia"/>
                <w:color w:val="000000" w:themeColor="text1"/>
                <w:sz w:val="24"/>
                <w:szCs w:val="24"/>
                <w:lang w:val="en-GB"/>
              </w:rPr>
              <w:t>年</w:t>
            </w:r>
            <w:r>
              <w:rPr>
                <w:rFonts w:asciiTheme="minorEastAsia" w:hAnsiTheme="minorEastAsia" w:hint="eastAsia"/>
                <w:color w:val="000000" w:themeColor="text1"/>
                <w:sz w:val="24"/>
                <w:szCs w:val="24"/>
                <w:lang w:val="en-GB"/>
              </w:rPr>
              <w:t>1</w:t>
            </w:r>
            <w:r>
              <w:rPr>
                <w:rFonts w:asciiTheme="minorEastAsia" w:hAnsiTheme="minorEastAsia" w:hint="eastAsia"/>
                <w:color w:val="000000" w:themeColor="text1"/>
                <w:sz w:val="24"/>
                <w:szCs w:val="24"/>
                <w:lang w:val="en-GB"/>
              </w:rPr>
              <w:t>月以来有类似相关业绩者每项得</w:t>
            </w:r>
            <w:r>
              <w:rPr>
                <w:rFonts w:asciiTheme="minorEastAsia" w:hAnsiTheme="minorEastAsia" w:hint="eastAsia"/>
                <w:color w:val="000000" w:themeColor="text1"/>
                <w:sz w:val="24"/>
                <w:szCs w:val="24"/>
                <w:lang w:val="en-GB"/>
              </w:rPr>
              <w:t>10</w:t>
            </w:r>
            <w:r>
              <w:rPr>
                <w:rFonts w:asciiTheme="minorEastAsia" w:hAnsiTheme="minorEastAsia" w:hint="eastAsia"/>
                <w:color w:val="000000" w:themeColor="text1"/>
                <w:sz w:val="24"/>
                <w:szCs w:val="24"/>
                <w:lang w:val="en-GB"/>
              </w:rPr>
              <w:t>分，最高得</w:t>
            </w:r>
            <w:r>
              <w:rPr>
                <w:rFonts w:asciiTheme="minorEastAsia" w:hAnsiTheme="minorEastAsia" w:hint="eastAsia"/>
                <w:color w:val="000000" w:themeColor="text1"/>
                <w:sz w:val="24"/>
                <w:szCs w:val="24"/>
                <w:lang w:val="en-GB"/>
              </w:rPr>
              <w:t>30</w:t>
            </w:r>
            <w:r>
              <w:rPr>
                <w:rFonts w:asciiTheme="minorEastAsia" w:hAnsiTheme="minorEastAsia" w:hint="eastAsia"/>
                <w:color w:val="000000" w:themeColor="text1"/>
                <w:sz w:val="24"/>
                <w:szCs w:val="24"/>
                <w:lang w:val="en-GB"/>
              </w:rPr>
              <w:t>分。（投标人需在投标文件中提供合同复印件，且在评标时同时提供业绩原件备查）</w:t>
            </w:r>
          </w:p>
        </w:tc>
        <w:tc>
          <w:tcPr>
            <w:tcW w:w="967" w:type="dxa"/>
            <w:vAlign w:val="center"/>
          </w:tcPr>
          <w:p w:rsidR="002F2195" w:rsidRDefault="007928B5">
            <w:pPr>
              <w:jc w:val="center"/>
              <w:rPr>
                <w:rFonts w:ascii="宋体" w:hAnsi="宋体"/>
                <w:color w:val="000000" w:themeColor="text1"/>
                <w:sz w:val="24"/>
                <w:szCs w:val="24"/>
                <w:lang w:val="en-GB"/>
              </w:rPr>
            </w:pPr>
            <w:r>
              <w:rPr>
                <w:rFonts w:ascii="宋体" w:hAnsi="宋体" w:hint="eastAsia"/>
                <w:color w:val="000000" w:themeColor="text1"/>
                <w:sz w:val="24"/>
                <w:szCs w:val="24"/>
              </w:rPr>
              <w:t>30</w:t>
            </w:r>
            <w:r>
              <w:rPr>
                <w:rFonts w:ascii="宋体" w:hAnsi="宋体" w:hint="eastAsia"/>
                <w:color w:val="000000" w:themeColor="text1"/>
                <w:sz w:val="24"/>
                <w:szCs w:val="24"/>
                <w:lang w:val="en-GB"/>
              </w:rPr>
              <w:t>分</w:t>
            </w:r>
          </w:p>
        </w:tc>
      </w:tr>
      <w:tr w:rsidR="002F2195">
        <w:trPr>
          <w:trHeight w:val="90"/>
          <w:jc w:val="center"/>
        </w:trPr>
        <w:tc>
          <w:tcPr>
            <w:tcW w:w="1762" w:type="dxa"/>
            <w:vMerge w:val="restart"/>
            <w:vAlign w:val="center"/>
          </w:tcPr>
          <w:p w:rsidR="002F2195" w:rsidRDefault="007928B5">
            <w:pPr>
              <w:spacing w:line="360" w:lineRule="exact"/>
              <w:jc w:val="center"/>
              <w:rPr>
                <w:rFonts w:ascii="仿宋" w:eastAsia="仿宋" w:hAnsi="仿宋"/>
                <w:color w:val="000000" w:themeColor="text1"/>
                <w:sz w:val="28"/>
                <w:szCs w:val="28"/>
              </w:rPr>
            </w:pPr>
            <w:r>
              <w:rPr>
                <w:rFonts w:asciiTheme="minorEastAsia" w:hAnsiTheme="minorEastAsia" w:hint="eastAsia"/>
                <w:color w:val="000000" w:themeColor="text1"/>
                <w:sz w:val="24"/>
                <w:szCs w:val="24"/>
              </w:rPr>
              <w:t>企业实力</w:t>
            </w:r>
          </w:p>
        </w:tc>
        <w:tc>
          <w:tcPr>
            <w:tcW w:w="6237" w:type="dxa"/>
            <w:vAlign w:val="center"/>
          </w:tcPr>
          <w:p w:rsidR="002F2195" w:rsidRDefault="007928B5">
            <w:pPr>
              <w:numPr>
                <w:ilvl w:val="0"/>
                <w:numId w:val="7"/>
              </w:num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投标人提供质量管理体系认证得</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分</w:t>
            </w:r>
            <w:r>
              <w:rPr>
                <w:rFonts w:asciiTheme="minorEastAsia" w:hAnsiTheme="minorEastAsia" w:hint="eastAsia"/>
                <w:color w:val="000000" w:themeColor="text1"/>
                <w:sz w:val="24"/>
                <w:szCs w:val="24"/>
              </w:rPr>
              <w:t>，不提供不得分。</w:t>
            </w:r>
            <w:r>
              <w:rPr>
                <w:rFonts w:asciiTheme="minorEastAsia" w:hAnsiTheme="minorEastAsia" w:hint="eastAsia"/>
                <w:color w:val="000000" w:themeColor="text1"/>
                <w:sz w:val="24"/>
                <w:szCs w:val="24"/>
              </w:rPr>
              <w:t>（以原件为准、未提供原件的不得分）</w:t>
            </w:r>
          </w:p>
        </w:tc>
        <w:tc>
          <w:tcPr>
            <w:tcW w:w="967" w:type="dxa"/>
            <w:vMerge w:val="restart"/>
            <w:vAlign w:val="center"/>
          </w:tcPr>
          <w:p w:rsidR="002F2195" w:rsidRDefault="007928B5">
            <w:pPr>
              <w:jc w:val="center"/>
              <w:rPr>
                <w:rFonts w:ascii="仿宋" w:eastAsia="仿宋" w:hAnsi="仿宋"/>
                <w:color w:val="000000" w:themeColor="text1"/>
                <w:sz w:val="28"/>
                <w:szCs w:val="28"/>
              </w:rPr>
            </w:pP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rPr>
              <w:t>分</w:t>
            </w:r>
          </w:p>
        </w:tc>
      </w:tr>
      <w:tr w:rsidR="002F2195">
        <w:trPr>
          <w:trHeight w:val="502"/>
          <w:jc w:val="center"/>
        </w:trPr>
        <w:tc>
          <w:tcPr>
            <w:tcW w:w="1762" w:type="dxa"/>
            <w:vMerge/>
            <w:vAlign w:val="center"/>
          </w:tcPr>
          <w:p w:rsidR="002F2195" w:rsidRDefault="002F2195">
            <w:pPr>
              <w:spacing w:line="360" w:lineRule="exact"/>
              <w:rPr>
                <w:rFonts w:hint="eastAsia"/>
                <w:color w:val="000000" w:themeColor="text1"/>
              </w:rPr>
            </w:pPr>
          </w:p>
        </w:tc>
        <w:tc>
          <w:tcPr>
            <w:tcW w:w="6237" w:type="dxa"/>
            <w:vAlign w:val="center"/>
          </w:tcPr>
          <w:p w:rsidR="002F2195" w:rsidRDefault="007928B5">
            <w:p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环境管理体系认证得</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分</w:t>
            </w:r>
            <w:r>
              <w:rPr>
                <w:rFonts w:asciiTheme="minorEastAsia" w:hAnsiTheme="minorEastAsia" w:hint="eastAsia"/>
                <w:color w:val="000000" w:themeColor="text1"/>
                <w:sz w:val="24"/>
                <w:szCs w:val="24"/>
              </w:rPr>
              <w:t>，不提供不得分。</w:t>
            </w:r>
            <w:r>
              <w:rPr>
                <w:rFonts w:asciiTheme="minorEastAsia" w:hAnsiTheme="minorEastAsia" w:hint="eastAsia"/>
                <w:color w:val="000000" w:themeColor="text1"/>
                <w:sz w:val="24"/>
                <w:szCs w:val="24"/>
              </w:rPr>
              <w:t>（以原件为准、未提供原件的不得分）</w:t>
            </w:r>
          </w:p>
        </w:tc>
        <w:tc>
          <w:tcPr>
            <w:tcW w:w="967" w:type="dxa"/>
            <w:vMerge/>
            <w:vAlign w:val="center"/>
          </w:tcPr>
          <w:p w:rsidR="002F2195" w:rsidRDefault="002F2195">
            <w:pPr>
              <w:spacing w:line="360" w:lineRule="exact"/>
              <w:rPr>
                <w:rFonts w:asciiTheme="minorEastAsia" w:hAnsiTheme="minorEastAsia"/>
                <w:color w:val="000000" w:themeColor="text1"/>
                <w:sz w:val="24"/>
                <w:szCs w:val="24"/>
              </w:rPr>
            </w:pPr>
          </w:p>
        </w:tc>
      </w:tr>
      <w:tr w:rsidR="002F2195">
        <w:trPr>
          <w:trHeight w:val="930"/>
          <w:jc w:val="center"/>
        </w:trPr>
        <w:tc>
          <w:tcPr>
            <w:tcW w:w="1762" w:type="dxa"/>
            <w:vMerge/>
            <w:vAlign w:val="center"/>
          </w:tcPr>
          <w:p w:rsidR="002F2195" w:rsidRDefault="002F2195">
            <w:pPr>
              <w:spacing w:line="360" w:lineRule="exact"/>
              <w:rPr>
                <w:rFonts w:asciiTheme="minorEastAsia" w:hAnsiTheme="minorEastAsia"/>
                <w:color w:val="000000" w:themeColor="text1"/>
                <w:sz w:val="24"/>
                <w:szCs w:val="24"/>
              </w:rPr>
            </w:pPr>
          </w:p>
        </w:tc>
        <w:tc>
          <w:tcPr>
            <w:tcW w:w="6237" w:type="dxa"/>
            <w:vAlign w:val="center"/>
          </w:tcPr>
          <w:p w:rsidR="002F2195" w:rsidRDefault="007928B5">
            <w:p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职业健康安全管理体系认证得</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分</w:t>
            </w:r>
            <w:r>
              <w:rPr>
                <w:rFonts w:asciiTheme="minorEastAsia" w:hAnsiTheme="minorEastAsia" w:hint="eastAsia"/>
                <w:color w:val="000000" w:themeColor="text1"/>
                <w:sz w:val="24"/>
                <w:szCs w:val="24"/>
              </w:rPr>
              <w:t>，不提供不得分。</w:t>
            </w:r>
            <w:r>
              <w:rPr>
                <w:rFonts w:asciiTheme="minorEastAsia" w:hAnsiTheme="minorEastAsia" w:hint="eastAsia"/>
                <w:color w:val="000000" w:themeColor="text1"/>
                <w:sz w:val="24"/>
                <w:szCs w:val="24"/>
              </w:rPr>
              <w:t>（以原件为准、未提供原件的不得分）</w:t>
            </w:r>
          </w:p>
        </w:tc>
        <w:tc>
          <w:tcPr>
            <w:tcW w:w="967" w:type="dxa"/>
            <w:vMerge/>
            <w:vAlign w:val="center"/>
          </w:tcPr>
          <w:p w:rsidR="002F2195" w:rsidRDefault="002F2195">
            <w:pPr>
              <w:spacing w:line="360" w:lineRule="exact"/>
              <w:rPr>
                <w:rFonts w:asciiTheme="minorEastAsia" w:hAnsiTheme="minorEastAsia"/>
                <w:color w:val="000000" w:themeColor="text1"/>
                <w:sz w:val="24"/>
                <w:szCs w:val="24"/>
              </w:rPr>
            </w:pPr>
          </w:p>
        </w:tc>
      </w:tr>
      <w:tr w:rsidR="002F2195">
        <w:trPr>
          <w:trHeight w:val="984"/>
          <w:jc w:val="center"/>
        </w:trPr>
        <w:tc>
          <w:tcPr>
            <w:tcW w:w="1762" w:type="dxa"/>
            <w:vAlign w:val="center"/>
          </w:tcPr>
          <w:p w:rsidR="002F2195" w:rsidRDefault="007928B5">
            <w:pPr>
              <w:spacing w:line="36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企业制度</w:t>
            </w:r>
          </w:p>
        </w:tc>
        <w:tc>
          <w:tcPr>
            <w:tcW w:w="6237" w:type="dxa"/>
            <w:vAlign w:val="center"/>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人事制度。全面者得</w:t>
            </w: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分，有的得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财务管理制度。全面者得</w:t>
            </w: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分，有的得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执业质量控制制度。全面合理者得</w:t>
            </w: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分，有的得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业务档案管理制度。科学合理者的</w:t>
            </w: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分，有的的</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p w:rsidR="002F2195" w:rsidRDefault="002F2195">
            <w:pPr>
              <w:spacing w:line="360" w:lineRule="exact"/>
              <w:rPr>
                <w:rFonts w:asciiTheme="minorEastAsia" w:hAnsiTheme="minorEastAsia"/>
                <w:color w:val="000000" w:themeColor="text1"/>
                <w:sz w:val="24"/>
                <w:szCs w:val="24"/>
              </w:rPr>
            </w:pPr>
          </w:p>
        </w:tc>
        <w:tc>
          <w:tcPr>
            <w:tcW w:w="967" w:type="dxa"/>
            <w:vAlign w:val="center"/>
          </w:tcPr>
          <w:p w:rsidR="002F2195" w:rsidRDefault="007928B5">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w:t>
            </w:r>
            <w:r>
              <w:rPr>
                <w:rFonts w:asciiTheme="minorEastAsia" w:hAnsiTheme="minorEastAsia" w:hint="eastAsia"/>
                <w:color w:val="000000" w:themeColor="text1"/>
                <w:sz w:val="24"/>
                <w:szCs w:val="24"/>
              </w:rPr>
              <w:t>分</w:t>
            </w:r>
          </w:p>
        </w:tc>
      </w:tr>
      <w:tr w:rsidR="002F2195">
        <w:trPr>
          <w:trHeight w:val="599"/>
          <w:jc w:val="center"/>
        </w:trPr>
        <w:tc>
          <w:tcPr>
            <w:tcW w:w="8966" w:type="dxa"/>
            <w:gridSpan w:val="3"/>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技术部分（满分</w:t>
            </w:r>
            <w:r>
              <w:rPr>
                <w:rFonts w:asciiTheme="minorEastAsia" w:hAnsiTheme="minorEastAsia" w:hint="eastAsia"/>
                <w:b/>
                <w:color w:val="000000" w:themeColor="text1"/>
                <w:sz w:val="24"/>
                <w:szCs w:val="24"/>
                <w:u w:val="single"/>
              </w:rPr>
              <w:t xml:space="preserve"> </w:t>
            </w:r>
            <w:r>
              <w:rPr>
                <w:rFonts w:asciiTheme="minorEastAsia" w:hAnsiTheme="minorEastAsia" w:hint="eastAsia"/>
                <w:b/>
                <w:color w:val="000000" w:themeColor="text1"/>
                <w:sz w:val="24"/>
                <w:szCs w:val="24"/>
                <w:u w:val="single"/>
              </w:rPr>
              <w:t>45</w:t>
            </w:r>
            <w:r>
              <w:rPr>
                <w:rFonts w:asciiTheme="minorEastAsia" w:hAnsiTheme="minorEastAsia" w:hint="eastAsia"/>
                <w:b/>
                <w:color w:val="000000" w:themeColor="text1"/>
                <w:sz w:val="24"/>
                <w:szCs w:val="24"/>
                <w:u w:val="single"/>
              </w:rPr>
              <w:t xml:space="preserve">  </w:t>
            </w:r>
            <w:r>
              <w:rPr>
                <w:rFonts w:asciiTheme="minorEastAsia" w:hAnsiTheme="minorEastAsia" w:hint="eastAsia"/>
                <w:b/>
                <w:color w:val="000000" w:themeColor="text1"/>
                <w:sz w:val="24"/>
                <w:szCs w:val="24"/>
              </w:rPr>
              <w:t>分）</w:t>
            </w:r>
          </w:p>
        </w:tc>
      </w:tr>
      <w:tr w:rsidR="002F2195">
        <w:trPr>
          <w:trHeight w:val="567"/>
          <w:jc w:val="center"/>
        </w:trPr>
        <w:tc>
          <w:tcPr>
            <w:tcW w:w="1762" w:type="dxa"/>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237" w:type="dxa"/>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67" w:type="dxa"/>
            <w:vAlign w:val="center"/>
          </w:tcPr>
          <w:p w:rsidR="002F2195" w:rsidRDefault="007928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2F2195">
        <w:trPr>
          <w:trHeight w:val="810"/>
          <w:jc w:val="center"/>
        </w:trPr>
        <w:tc>
          <w:tcPr>
            <w:tcW w:w="1762" w:type="dxa"/>
            <w:vMerge w:val="restart"/>
            <w:vAlign w:val="center"/>
          </w:tcPr>
          <w:p w:rsidR="002F2195" w:rsidRDefault="007928B5">
            <w:pPr>
              <w:jc w:val="center"/>
              <w:rPr>
                <w:rFonts w:ascii="仿宋" w:eastAsia="仿宋" w:hAnsi="仿宋"/>
                <w:color w:val="000000" w:themeColor="text1"/>
                <w:sz w:val="24"/>
                <w:szCs w:val="24"/>
              </w:rPr>
            </w:pPr>
            <w:r>
              <w:rPr>
                <w:rFonts w:asciiTheme="minorEastAsia" w:hAnsiTheme="minorEastAsia" w:hint="eastAsia"/>
                <w:color w:val="000000" w:themeColor="text1"/>
                <w:sz w:val="24"/>
                <w:szCs w:val="24"/>
              </w:rPr>
              <w:t>投标文件的规范程度</w:t>
            </w:r>
          </w:p>
        </w:tc>
        <w:tc>
          <w:tcPr>
            <w:tcW w:w="6237" w:type="dxa"/>
            <w:vAlign w:val="center"/>
          </w:tcPr>
          <w:p w:rsidR="002F2195" w:rsidRDefault="007928B5">
            <w:pPr>
              <w:spacing w:line="360" w:lineRule="exact"/>
              <w:rPr>
                <w:rFonts w:ascii="仿宋" w:eastAsia="仿宋" w:hAnsi="仿宋"/>
                <w:b/>
                <w:color w:val="000000" w:themeColor="text1"/>
                <w:sz w:val="24"/>
                <w:szCs w:val="24"/>
              </w:rPr>
            </w:pPr>
            <w:r>
              <w:rPr>
                <w:rFonts w:ascii="宋体" w:hAnsi="宋体" w:cs="Courier New" w:hint="eastAsia"/>
                <w:bCs/>
                <w:color w:val="000000" w:themeColor="text1"/>
                <w:sz w:val="24"/>
              </w:rPr>
              <w:t>1</w:t>
            </w:r>
            <w:r>
              <w:rPr>
                <w:rFonts w:ascii="宋体" w:hAnsi="宋体" w:cs="Courier New" w:hint="eastAsia"/>
                <w:bCs/>
                <w:color w:val="000000" w:themeColor="text1"/>
                <w:sz w:val="24"/>
              </w:rPr>
              <w:t>、投标文件的编制符合招标文件的规定，装订整齐规范的，得</w:t>
            </w:r>
            <w:r>
              <w:rPr>
                <w:rFonts w:ascii="宋体" w:hAnsi="宋体" w:cs="Courier New" w:hint="eastAsia"/>
                <w:bCs/>
                <w:color w:val="000000" w:themeColor="text1"/>
                <w:sz w:val="24"/>
              </w:rPr>
              <w:t>3</w:t>
            </w:r>
            <w:r>
              <w:rPr>
                <w:rFonts w:ascii="宋体" w:hAnsi="宋体" w:cs="Courier New" w:hint="eastAsia"/>
                <w:bCs/>
                <w:color w:val="000000" w:themeColor="text1"/>
                <w:sz w:val="24"/>
              </w:rPr>
              <w:t>分。</w:t>
            </w:r>
          </w:p>
        </w:tc>
        <w:tc>
          <w:tcPr>
            <w:tcW w:w="967" w:type="dxa"/>
            <w:vMerge w:val="restart"/>
            <w:vAlign w:val="center"/>
          </w:tcPr>
          <w:p w:rsidR="002F2195" w:rsidRDefault="007928B5">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u w:val="single"/>
              </w:rPr>
              <w:t>6</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分</w:t>
            </w:r>
          </w:p>
        </w:tc>
      </w:tr>
      <w:tr w:rsidR="002F2195">
        <w:trPr>
          <w:trHeight w:val="827"/>
          <w:jc w:val="center"/>
        </w:trPr>
        <w:tc>
          <w:tcPr>
            <w:tcW w:w="1762" w:type="dxa"/>
            <w:vMerge/>
            <w:vAlign w:val="center"/>
          </w:tcPr>
          <w:p w:rsidR="002F2195" w:rsidRDefault="002F2195">
            <w:pPr>
              <w:spacing w:line="360" w:lineRule="exact"/>
              <w:rPr>
                <w:rFonts w:hint="eastAsia"/>
                <w:color w:val="000000" w:themeColor="text1"/>
              </w:rPr>
            </w:pPr>
          </w:p>
        </w:tc>
        <w:tc>
          <w:tcPr>
            <w:tcW w:w="6237" w:type="dxa"/>
            <w:vAlign w:val="center"/>
          </w:tcPr>
          <w:p w:rsidR="002F2195" w:rsidRDefault="007928B5">
            <w:pPr>
              <w:spacing w:line="360" w:lineRule="exact"/>
              <w:rPr>
                <w:rFonts w:ascii="仿宋" w:eastAsia="仿宋" w:hAnsi="仿宋"/>
                <w:b/>
                <w:color w:val="000000" w:themeColor="text1"/>
                <w:sz w:val="24"/>
                <w:szCs w:val="24"/>
              </w:rPr>
            </w:pPr>
            <w:r>
              <w:rPr>
                <w:rFonts w:ascii="宋体" w:hAnsi="宋体" w:cs="Courier New" w:hint="eastAsia"/>
                <w:bCs/>
                <w:color w:val="000000" w:themeColor="text1"/>
                <w:sz w:val="24"/>
              </w:rPr>
              <w:t>2</w:t>
            </w:r>
            <w:r>
              <w:rPr>
                <w:rFonts w:ascii="宋体" w:hAnsi="宋体" w:cs="Courier New" w:hint="eastAsia"/>
                <w:bCs/>
                <w:color w:val="000000" w:themeColor="text1"/>
                <w:sz w:val="24"/>
              </w:rPr>
              <w:t>、投标人编制投标文件逻辑严紧、描述规范、无文字错误的，得</w:t>
            </w:r>
            <w:r>
              <w:rPr>
                <w:rFonts w:ascii="宋体" w:hAnsi="宋体" w:cs="Courier New" w:hint="eastAsia"/>
                <w:bCs/>
                <w:color w:val="000000" w:themeColor="text1"/>
                <w:sz w:val="24"/>
              </w:rPr>
              <w:t>3</w:t>
            </w:r>
            <w:r>
              <w:rPr>
                <w:rFonts w:ascii="宋体" w:hAnsi="宋体" w:cs="Courier New" w:hint="eastAsia"/>
                <w:bCs/>
                <w:color w:val="000000" w:themeColor="text1"/>
                <w:sz w:val="24"/>
              </w:rPr>
              <w:t>分。</w:t>
            </w:r>
          </w:p>
        </w:tc>
        <w:tc>
          <w:tcPr>
            <w:tcW w:w="967" w:type="dxa"/>
            <w:vMerge/>
            <w:vAlign w:val="center"/>
          </w:tcPr>
          <w:p w:rsidR="002F2195" w:rsidRDefault="002F2195">
            <w:pPr>
              <w:spacing w:line="360" w:lineRule="exact"/>
              <w:rPr>
                <w:rFonts w:ascii="仿宋" w:eastAsia="仿宋" w:hAnsi="仿宋"/>
                <w:b/>
                <w:color w:val="000000" w:themeColor="text1"/>
                <w:sz w:val="24"/>
                <w:szCs w:val="24"/>
              </w:rPr>
            </w:pPr>
          </w:p>
        </w:tc>
      </w:tr>
      <w:tr w:rsidR="002F2195">
        <w:trPr>
          <w:trHeight w:val="718"/>
          <w:jc w:val="center"/>
        </w:trPr>
        <w:tc>
          <w:tcPr>
            <w:tcW w:w="1762" w:type="dxa"/>
            <w:vMerge w:val="restart"/>
            <w:vAlign w:val="center"/>
          </w:tcPr>
          <w:p w:rsidR="002F2195" w:rsidRDefault="007928B5">
            <w:pPr>
              <w:spacing w:line="360" w:lineRule="auto"/>
              <w:jc w:val="center"/>
              <w:rPr>
                <w:rFonts w:ascii="仿宋" w:eastAsia="仿宋" w:hAnsi="仿宋"/>
                <w:color w:val="000000" w:themeColor="text1"/>
                <w:sz w:val="24"/>
                <w:szCs w:val="24"/>
              </w:rPr>
            </w:pPr>
            <w:r>
              <w:rPr>
                <w:rFonts w:asciiTheme="minorEastAsia" w:hAnsiTheme="minorEastAsia" w:hint="eastAsia"/>
                <w:color w:val="000000" w:themeColor="text1"/>
                <w:sz w:val="24"/>
                <w:szCs w:val="24"/>
              </w:rPr>
              <w:t>对招标文件的响应程度</w:t>
            </w: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、服务理念。清晰的得</w:t>
            </w: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分，有的得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tc>
        <w:tc>
          <w:tcPr>
            <w:tcW w:w="967" w:type="dxa"/>
            <w:vMerge w:val="restart"/>
            <w:vAlign w:val="center"/>
          </w:tcPr>
          <w:p w:rsidR="002F2195" w:rsidRDefault="007928B5">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u w:val="single"/>
              </w:rPr>
              <w:t>39</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分</w:t>
            </w:r>
          </w:p>
        </w:tc>
      </w:tr>
      <w:tr w:rsidR="002F2195">
        <w:trPr>
          <w:trHeight w:val="718"/>
          <w:jc w:val="center"/>
        </w:trPr>
        <w:tc>
          <w:tcPr>
            <w:tcW w:w="1762" w:type="dxa"/>
            <w:vMerge/>
            <w:vAlign w:val="center"/>
          </w:tcPr>
          <w:p w:rsidR="002F2195" w:rsidRDefault="002F2195">
            <w:pPr>
              <w:spacing w:line="360" w:lineRule="exact"/>
              <w:rPr>
                <w:rFonts w:hint="eastAsia"/>
                <w:color w:val="000000" w:themeColor="text1"/>
              </w:rPr>
            </w:pP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、资产评估工作制度。健全者得</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分，提供得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tc>
        <w:tc>
          <w:tcPr>
            <w:tcW w:w="967" w:type="dxa"/>
            <w:vMerge/>
            <w:vAlign w:val="center"/>
          </w:tcPr>
          <w:p w:rsidR="002F2195" w:rsidRDefault="002F2195">
            <w:pPr>
              <w:spacing w:line="360" w:lineRule="exact"/>
              <w:rPr>
                <w:rFonts w:ascii="仿宋" w:eastAsia="仿宋" w:hAnsi="仿宋"/>
                <w:color w:val="000000" w:themeColor="text1"/>
                <w:sz w:val="24"/>
                <w:szCs w:val="24"/>
              </w:rPr>
            </w:pPr>
          </w:p>
        </w:tc>
      </w:tr>
      <w:tr w:rsidR="002F2195">
        <w:trPr>
          <w:trHeight w:val="718"/>
          <w:jc w:val="center"/>
        </w:trPr>
        <w:tc>
          <w:tcPr>
            <w:tcW w:w="1762" w:type="dxa"/>
            <w:vMerge/>
            <w:vAlign w:val="center"/>
          </w:tcPr>
          <w:p w:rsidR="002F2195" w:rsidRDefault="002F2195">
            <w:pPr>
              <w:spacing w:line="360" w:lineRule="exact"/>
              <w:rPr>
                <w:rFonts w:ascii="仿宋" w:eastAsia="仿宋" w:hAnsi="仿宋"/>
                <w:color w:val="000000" w:themeColor="text1"/>
                <w:sz w:val="24"/>
                <w:szCs w:val="24"/>
              </w:rPr>
            </w:pP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、资产评估工作进度计划措施及编制审核工作流程。科学高效得</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分，提供得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tc>
        <w:tc>
          <w:tcPr>
            <w:tcW w:w="967" w:type="dxa"/>
            <w:vMerge/>
            <w:vAlign w:val="center"/>
          </w:tcPr>
          <w:p w:rsidR="002F2195" w:rsidRDefault="002F2195">
            <w:pPr>
              <w:spacing w:line="360" w:lineRule="exact"/>
              <w:rPr>
                <w:rFonts w:ascii="仿宋" w:eastAsia="仿宋" w:hAnsi="仿宋"/>
                <w:color w:val="000000" w:themeColor="text1"/>
                <w:sz w:val="24"/>
                <w:szCs w:val="24"/>
              </w:rPr>
            </w:pPr>
          </w:p>
        </w:tc>
      </w:tr>
      <w:tr w:rsidR="002F2195">
        <w:trPr>
          <w:trHeight w:val="718"/>
          <w:jc w:val="center"/>
        </w:trPr>
        <w:tc>
          <w:tcPr>
            <w:tcW w:w="1762" w:type="dxa"/>
            <w:vMerge/>
            <w:vAlign w:val="center"/>
          </w:tcPr>
          <w:p w:rsidR="002F2195" w:rsidRDefault="002F2195">
            <w:pPr>
              <w:spacing w:line="360" w:lineRule="exact"/>
              <w:rPr>
                <w:rFonts w:ascii="仿宋" w:eastAsia="仿宋" w:hAnsi="仿宋"/>
                <w:color w:val="000000" w:themeColor="text1"/>
                <w:sz w:val="24"/>
                <w:szCs w:val="24"/>
              </w:rPr>
            </w:pP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、针对政府投资特点应采取的内部控制制度。科学合理得</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分，提供得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tc>
        <w:tc>
          <w:tcPr>
            <w:tcW w:w="967" w:type="dxa"/>
            <w:vMerge/>
            <w:vAlign w:val="center"/>
          </w:tcPr>
          <w:p w:rsidR="002F2195" w:rsidRDefault="002F2195">
            <w:pPr>
              <w:spacing w:line="360" w:lineRule="exact"/>
              <w:rPr>
                <w:rFonts w:ascii="仿宋" w:eastAsia="仿宋" w:hAnsi="仿宋"/>
                <w:color w:val="000000" w:themeColor="text1"/>
                <w:sz w:val="24"/>
                <w:szCs w:val="24"/>
              </w:rPr>
            </w:pPr>
          </w:p>
        </w:tc>
      </w:tr>
      <w:tr w:rsidR="002F2195">
        <w:trPr>
          <w:trHeight w:val="718"/>
          <w:jc w:val="center"/>
        </w:trPr>
        <w:tc>
          <w:tcPr>
            <w:tcW w:w="1762" w:type="dxa"/>
            <w:vMerge/>
            <w:vAlign w:val="center"/>
          </w:tcPr>
          <w:p w:rsidR="002F2195" w:rsidRDefault="002F2195">
            <w:pPr>
              <w:spacing w:line="360" w:lineRule="exact"/>
              <w:rPr>
                <w:rFonts w:ascii="仿宋" w:eastAsia="仿宋" w:hAnsi="仿宋"/>
                <w:color w:val="000000" w:themeColor="text1"/>
                <w:sz w:val="24"/>
                <w:szCs w:val="24"/>
              </w:rPr>
            </w:pP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、如何保障项目评估人员的廉洁自律，避免和杜绝吃拿卡要的不良行为等内容做出相应承诺。合理完整者得</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分，提供者得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tc>
        <w:tc>
          <w:tcPr>
            <w:tcW w:w="967" w:type="dxa"/>
            <w:vMerge/>
            <w:vAlign w:val="center"/>
          </w:tcPr>
          <w:p w:rsidR="002F2195" w:rsidRDefault="002F2195">
            <w:pPr>
              <w:spacing w:line="360" w:lineRule="exact"/>
              <w:rPr>
                <w:rFonts w:ascii="仿宋" w:eastAsia="仿宋" w:hAnsi="仿宋"/>
                <w:color w:val="000000" w:themeColor="text1"/>
                <w:sz w:val="24"/>
                <w:szCs w:val="24"/>
              </w:rPr>
            </w:pPr>
          </w:p>
        </w:tc>
      </w:tr>
      <w:tr w:rsidR="002F2195">
        <w:trPr>
          <w:trHeight w:val="718"/>
          <w:jc w:val="center"/>
        </w:trPr>
        <w:tc>
          <w:tcPr>
            <w:tcW w:w="1762" w:type="dxa"/>
            <w:vMerge/>
            <w:vAlign w:val="center"/>
          </w:tcPr>
          <w:p w:rsidR="002F2195" w:rsidRDefault="002F2195">
            <w:pPr>
              <w:spacing w:line="360" w:lineRule="exact"/>
              <w:rPr>
                <w:rFonts w:ascii="仿宋" w:eastAsia="仿宋" w:hAnsi="仿宋"/>
                <w:color w:val="000000" w:themeColor="text1"/>
                <w:sz w:val="24"/>
                <w:szCs w:val="24"/>
              </w:rPr>
            </w:pP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、具有针对性的服务措施。切实可行的得</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分，提供得</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分，不提供不得分。</w:t>
            </w:r>
          </w:p>
        </w:tc>
        <w:tc>
          <w:tcPr>
            <w:tcW w:w="967" w:type="dxa"/>
            <w:vMerge/>
            <w:vAlign w:val="center"/>
          </w:tcPr>
          <w:p w:rsidR="002F2195" w:rsidRDefault="002F2195">
            <w:pPr>
              <w:spacing w:line="360" w:lineRule="exact"/>
              <w:rPr>
                <w:rFonts w:ascii="仿宋" w:eastAsia="仿宋" w:hAnsi="仿宋"/>
                <w:color w:val="000000" w:themeColor="text1"/>
                <w:sz w:val="24"/>
                <w:szCs w:val="24"/>
              </w:rPr>
            </w:pPr>
          </w:p>
        </w:tc>
      </w:tr>
      <w:tr w:rsidR="002F2195">
        <w:trPr>
          <w:trHeight w:val="718"/>
          <w:jc w:val="center"/>
        </w:trPr>
        <w:tc>
          <w:tcPr>
            <w:tcW w:w="1762" w:type="dxa"/>
            <w:vMerge/>
            <w:vAlign w:val="center"/>
          </w:tcPr>
          <w:p w:rsidR="002F2195" w:rsidRDefault="002F2195">
            <w:pPr>
              <w:spacing w:line="360" w:lineRule="exact"/>
              <w:rPr>
                <w:rFonts w:ascii="仿宋" w:eastAsia="仿宋" w:hAnsi="仿宋"/>
                <w:color w:val="000000" w:themeColor="text1"/>
                <w:sz w:val="24"/>
                <w:szCs w:val="24"/>
              </w:rPr>
            </w:pP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7</w:t>
            </w:r>
            <w:r>
              <w:rPr>
                <w:rFonts w:ascii="仿宋" w:eastAsia="仿宋" w:hAnsi="仿宋" w:hint="eastAsia"/>
                <w:color w:val="000000" w:themeColor="text1"/>
                <w:sz w:val="24"/>
                <w:szCs w:val="24"/>
              </w:rPr>
              <w:t>、承诺优先为采购人提供业务服务。提供者得</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分，不提供不得分。</w:t>
            </w:r>
            <w:r>
              <w:rPr>
                <w:rFonts w:ascii="仿宋" w:eastAsia="仿宋" w:hAnsi="仿宋" w:hint="eastAsia"/>
                <w:color w:val="000000" w:themeColor="text1"/>
                <w:sz w:val="24"/>
                <w:szCs w:val="24"/>
              </w:rPr>
              <w:t xml:space="preserve"> </w:t>
            </w:r>
          </w:p>
        </w:tc>
        <w:tc>
          <w:tcPr>
            <w:tcW w:w="967" w:type="dxa"/>
            <w:vMerge/>
            <w:vAlign w:val="center"/>
          </w:tcPr>
          <w:p w:rsidR="002F2195" w:rsidRDefault="002F2195">
            <w:pPr>
              <w:spacing w:line="360" w:lineRule="exact"/>
              <w:rPr>
                <w:rFonts w:ascii="仿宋" w:eastAsia="仿宋" w:hAnsi="仿宋"/>
                <w:color w:val="000000" w:themeColor="text1"/>
                <w:sz w:val="24"/>
                <w:szCs w:val="24"/>
              </w:rPr>
            </w:pPr>
          </w:p>
        </w:tc>
      </w:tr>
      <w:tr w:rsidR="002F2195">
        <w:trPr>
          <w:trHeight w:val="718"/>
          <w:jc w:val="center"/>
        </w:trPr>
        <w:tc>
          <w:tcPr>
            <w:tcW w:w="1762" w:type="dxa"/>
            <w:vMerge/>
            <w:vAlign w:val="center"/>
          </w:tcPr>
          <w:p w:rsidR="002F2195" w:rsidRDefault="002F2195">
            <w:pPr>
              <w:spacing w:line="360" w:lineRule="exact"/>
              <w:rPr>
                <w:rFonts w:ascii="仿宋" w:eastAsia="仿宋" w:hAnsi="仿宋"/>
                <w:color w:val="000000" w:themeColor="text1"/>
                <w:sz w:val="24"/>
                <w:szCs w:val="24"/>
              </w:rPr>
            </w:pPr>
          </w:p>
        </w:tc>
        <w:tc>
          <w:tcPr>
            <w:tcW w:w="6237" w:type="dxa"/>
          </w:tcPr>
          <w:p w:rsidR="002F2195" w:rsidRDefault="007928B5">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、应急方案处理。科学、有效者得</w:t>
            </w: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分，提供得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分，不提供不得分。</w:t>
            </w:r>
          </w:p>
        </w:tc>
        <w:tc>
          <w:tcPr>
            <w:tcW w:w="967" w:type="dxa"/>
            <w:vMerge/>
            <w:vAlign w:val="center"/>
          </w:tcPr>
          <w:p w:rsidR="002F2195" w:rsidRDefault="002F2195">
            <w:pPr>
              <w:spacing w:line="360" w:lineRule="exact"/>
              <w:rPr>
                <w:rFonts w:ascii="仿宋" w:eastAsia="仿宋" w:hAnsi="仿宋"/>
                <w:color w:val="000000" w:themeColor="text1"/>
                <w:sz w:val="24"/>
                <w:szCs w:val="24"/>
              </w:rPr>
            </w:pPr>
          </w:p>
        </w:tc>
      </w:tr>
    </w:tbl>
    <w:p w:rsidR="002F2195" w:rsidRDefault="007928B5">
      <w:pPr>
        <w:pStyle w:val="a5"/>
        <w:spacing w:line="360" w:lineRule="auto"/>
        <w:ind w:firstLineChars="200" w:firstLine="482"/>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b/>
          <w:color w:val="000000" w:themeColor="text1"/>
          <w:szCs w:val="24"/>
          <w:lang w:val="zh-CN"/>
        </w:rPr>
        <w:t>（</w:t>
      </w:r>
      <w:r>
        <w:rPr>
          <w:rFonts w:asciiTheme="minorEastAsia" w:eastAsiaTheme="minorEastAsia" w:hAnsiTheme="minorEastAsia" w:cs="仿宋_GB2312" w:hint="eastAsia"/>
          <w:b/>
          <w:color w:val="000000" w:themeColor="text1"/>
          <w:szCs w:val="24"/>
        </w:rPr>
        <w:t>3</w:t>
      </w:r>
      <w:r>
        <w:rPr>
          <w:rFonts w:asciiTheme="minorEastAsia" w:eastAsiaTheme="minorEastAsia" w:hAnsiTheme="minorEastAsia" w:cs="仿宋_GB2312" w:hint="eastAsia"/>
          <w:b/>
          <w:color w:val="000000" w:themeColor="text1"/>
          <w:szCs w:val="24"/>
          <w:lang w:val="zh-CN"/>
        </w:rPr>
        <w:t>）</w:t>
      </w:r>
      <w:r>
        <w:rPr>
          <w:rFonts w:asciiTheme="minorEastAsia" w:eastAsiaTheme="minorEastAsia" w:hAnsiTheme="minorEastAsia" w:cs="仿宋_GB2312"/>
          <w:b/>
          <w:color w:val="000000" w:themeColor="text1"/>
          <w:szCs w:val="24"/>
          <w:lang w:val="zh-CN"/>
        </w:rPr>
        <w:t>评标结果汇总完成后，除下列情形外，任何人不得修改评标结果：</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①</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分值汇总计算错误的；</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②</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分项评分超出评分标准范围的；</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③</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评标委员会成员对客观评审因素评分不一致的；</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④</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经评标委员会认定评分畸高、畸低的。</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投标人对本条第一款情形提出质疑的，采购人或者采购代理机构可以组织原评标委员会进行重新评审，重新评审改变评标结果的，应当书面报告本级财政部门。</w:t>
      </w:r>
    </w:p>
    <w:p w:rsidR="002F2195" w:rsidRDefault="007928B5">
      <w:pPr>
        <w:tabs>
          <w:tab w:val="left" w:pos="1260"/>
        </w:tabs>
        <w:autoSpaceDE w:val="0"/>
        <w:autoSpaceDN w:val="0"/>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w:t>
      </w:r>
      <w:r>
        <w:rPr>
          <w:rFonts w:asciiTheme="minorEastAsia" w:hAnsiTheme="minorEastAsia" w:cs="仿宋_GB2312"/>
          <w:b/>
          <w:color w:val="000000" w:themeColor="text1"/>
          <w:sz w:val="24"/>
          <w:szCs w:val="24"/>
          <w:lang w:val="zh-CN"/>
        </w:rPr>
        <w:t>评标委员会</w:t>
      </w:r>
      <w:r>
        <w:rPr>
          <w:rFonts w:asciiTheme="minorEastAsia" w:hAnsiTheme="minorEastAsia" w:cs="仿宋_GB2312" w:hint="eastAsia"/>
          <w:b/>
          <w:color w:val="000000" w:themeColor="text1"/>
          <w:sz w:val="24"/>
          <w:szCs w:val="24"/>
          <w:lang w:val="zh-CN"/>
        </w:rPr>
        <w:t>争议处理</w:t>
      </w:r>
    </w:p>
    <w:p w:rsidR="002F2195" w:rsidRDefault="007928B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color w:val="000000" w:themeColor="text1"/>
          <w:sz w:val="24"/>
          <w:szCs w:val="24"/>
          <w:lang w:val="zh-CN"/>
        </w:rPr>
        <w:t>会成员应当在评标报告上签署不同意见及理由，否则视为同意评标报告。</w:t>
      </w:r>
    </w:p>
    <w:p w:rsidR="002F2195" w:rsidRDefault="007928B5">
      <w:pPr>
        <w:spacing w:line="360" w:lineRule="auto"/>
        <w:ind w:firstLineChars="200" w:firstLine="482"/>
        <w:contextualSpacing/>
        <w:rPr>
          <w:rFonts w:asciiTheme="majorEastAsia" w:eastAsiaTheme="majorEastAsia" w:hAnsiTheme="majorEastAsia" w:cs="宋体"/>
          <w:b/>
          <w:color w:val="000000" w:themeColor="text1"/>
          <w:kern w:val="0"/>
          <w:sz w:val="36"/>
          <w:szCs w:val="36"/>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hint="eastAsia"/>
          <w:b/>
          <w:color w:val="000000" w:themeColor="text1"/>
          <w:sz w:val="24"/>
          <w:szCs w:val="24"/>
          <w:lang w:val="zh-CN"/>
        </w:rPr>
        <w:t>、</w:t>
      </w:r>
      <w:r>
        <w:rPr>
          <w:rFonts w:asciiTheme="minorEastAsia" w:hAnsiTheme="minorEastAsia" w:cs="仿宋_GB2312"/>
          <w:b/>
          <w:color w:val="000000" w:themeColor="text1"/>
          <w:sz w:val="24"/>
          <w:szCs w:val="24"/>
          <w:lang w:val="zh-CN"/>
        </w:rPr>
        <w:t>确定中标候选人名单，以及根据采购人委托直接确定中标人</w:t>
      </w:r>
      <w:r>
        <w:rPr>
          <w:rFonts w:asciiTheme="minorEastAsia" w:hAnsiTheme="minorEastAsia" w:cs="仿宋_GB2312" w:hint="eastAsia"/>
          <w:b/>
          <w:color w:val="000000" w:themeColor="text1"/>
          <w:sz w:val="24"/>
          <w:szCs w:val="24"/>
          <w:lang w:val="zh-CN"/>
        </w:rPr>
        <w:t>。</w:t>
      </w:r>
    </w:p>
    <w:p w:rsidR="002F2195" w:rsidRDefault="007928B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2F2195" w:rsidRDefault="007928B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w:t>
      </w:r>
      <w:r>
        <w:rPr>
          <w:rFonts w:asciiTheme="majorEastAsia" w:eastAsiaTheme="majorEastAsia" w:hAnsiTheme="majorEastAsia" w:cs="宋体" w:hint="eastAsia"/>
          <w:b/>
          <w:color w:val="000000" w:themeColor="text1"/>
          <w:kern w:val="0"/>
          <w:sz w:val="36"/>
          <w:szCs w:val="36"/>
        </w:rPr>
        <w:t>六</w:t>
      </w:r>
      <w:r>
        <w:rPr>
          <w:rFonts w:asciiTheme="majorEastAsia" w:eastAsiaTheme="majorEastAsia" w:hAnsiTheme="majorEastAsia" w:cs="宋体" w:hint="eastAsia"/>
          <w:b/>
          <w:color w:val="000000" w:themeColor="text1"/>
          <w:kern w:val="0"/>
          <w:sz w:val="36"/>
          <w:szCs w:val="36"/>
        </w:rPr>
        <w:t>章合同条款及格式</w:t>
      </w:r>
    </w:p>
    <w:p w:rsidR="002F2195" w:rsidRDefault="007928B5">
      <w:pPr>
        <w:spacing w:line="360" w:lineRule="auto"/>
        <w:jc w:val="center"/>
        <w:rPr>
          <w:rFonts w:ascii="宋体" w:hAnsi="宋体" w:cs="微软雅黑"/>
          <w:b/>
          <w:bCs/>
          <w:color w:val="000000" w:themeColor="text1"/>
          <w:sz w:val="24"/>
          <w:szCs w:val="24"/>
        </w:rPr>
      </w:pPr>
      <w:r>
        <w:rPr>
          <w:rFonts w:ascii="宋体" w:hAnsi="宋体" w:cs="微软雅黑" w:hint="eastAsia"/>
          <w:b/>
          <w:bCs/>
          <w:color w:val="000000" w:themeColor="text1"/>
          <w:sz w:val="24"/>
          <w:szCs w:val="24"/>
        </w:rPr>
        <w:t>（此合同仅供参考。以最终采购人与中标人签定的合同条款为准进行公示，</w:t>
      </w:r>
    </w:p>
    <w:p w:rsidR="002F2195" w:rsidRDefault="007928B5">
      <w:pPr>
        <w:spacing w:line="360" w:lineRule="auto"/>
        <w:jc w:val="center"/>
        <w:rPr>
          <w:rFonts w:ascii="宋体" w:hAnsi="宋体" w:cs="微软雅黑"/>
          <w:b/>
          <w:bCs/>
          <w:color w:val="000000" w:themeColor="text1"/>
          <w:sz w:val="24"/>
          <w:szCs w:val="24"/>
        </w:rPr>
      </w:pPr>
      <w:r>
        <w:rPr>
          <w:rFonts w:ascii="宋体" w:hAnsi="宋体" w:cs="微软雅黑" w:hint="eastAsia"/>
          <w:b/>
          <w:bCs/>
          <w:color w:val="000000" w:themeColor="text1"/>
          <w:sz w:val="24"/>
          <w:szCs w:val="24"/>
        </w:rPr>
        <w:t>最终签定合同的主要条款不能与招标文件有冲突）</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 </w:t>
      </w:r>
      <w:r>
        <w:rPr>
          <w:rFonts w:ascii="宋体" w:eastAsia="宋体" w:hAnsi="宋体" w:cs="宋体" w:hint="eastAsia"/>
          <w:color w:val="000000" w:themeColor="text1"/>
          <w:kern w:val="0"/>
          <w:sz w:val="24"/>
          <w:szCs w:val="24"/>
        </w:rPr>
        <w:t>定义</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w:t>
      </w:r>
      <w:r>
        <w:rPr>
          <w:rFonts w:ascii="宋体" w:eastAsia="宋体" w:hAnsi="宋体" w:cs="宋体" w:hint="eastAsia"/>
          <w:color w:val="000000" w:themeColor="text1"/>
          <w:kern w:val="0"/>
          <w:sz w:val="24"/>
          <w:szCs w:val="24"/>
        </w:rPr>
        <w:t>“合同”系指甲方和乙方</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（简称合同双方）已达成的协议，即由双方签订的合同格式中的文件，包括所有的附件和组成合同部分的所有其他文件。</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1.2</w:t>
      </w:r>
      <w:r>
        <w:rPr>
          <w:rFonts w:ascii="宋体" w:eastAsia="宋体" w:hAnsi="宋体" w:cs="宋体" w:hint="eastAsia"/>
          <w:color w:val="000000" w:themeColor="text1"/>
          <w:kern w:val="0"/>
          <w:sz w:val="24"/>
          <w:szCs w:val="24"/>
        </w:rPr>
        <w:t>“合同价格”系指根据合同规定，在乙方全面正确地履行合同义务时应支付给乙方的款项。</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w:t>
      </w:r>
      <w:r>
        <w:rPr>
          <w:rFonts w:ascii="宋体" w:eastAsia="宋体" w:hAnsi="宋体" w:cs="宋体" w:hint="eastAsia"/>
          <w:color w:val="000000" w:themeColor="text1"/>
          <w:kern w:val="0"/>
          <w:sz w:val="24"/>
          <w:szCs w:val="24"/>
        </w:rPr>
        <w:t>“甲方”系指通过招标方式，接受合同服务的采购人。</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w:t>
      </w:r>
      <w:r>
        <w:rPr>
          <w:rFonts w:ascii="宋体" w:eastAsia="宋体" w:hAnsi="宋体" w:cs="宋体" w:hint="eastAsia"/>
          <w:color w:val="000000" w:themeColor="text1"/>
          <w:kern w:val="0"/>
          <w:sz w:val="24"/>
          <w:szCs w:val="24"/>
        </w:rPr>
        <w:t>“乙方”系指中标后提供合同服务的中标方或供应商。</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适用范围</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本合同条款仅适用于本次招标活动。</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技术规格和标准</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本合同项下所提供服务的技术规格标准应与本招标文件技术规格规定的标准相一致。</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合同期限</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即自</w:t>
      </w:r>
      <w:r>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日起至</w:t>
      </w:r>
      <w:r>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日止。</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价格</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除非合同中另有规定，乙方为其所提供服务而要求甲方支付的金额应与其投标报价一致。</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索赔</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6.1</w:t>
      </w:r>
      <w:r>
        <w:rPr>
          <w:rFonts w:ascii="宋体" w:eastAsia="宋体" w:hAnsi="宋体" w:cs="宋体" w:hint="eastAsia"/>
          <w:color w:val="000000" w:themeColor="text1"/>
          <w:kern w:val="0"/>
          <w:sz w:val="24"/>
          <w:szCs w:val="24"/>
        </w:rPr>
        <w:t>乙方对所提供的服务与合同要求不符负有责任，并且甲方已于合同规定的期限内提出索赔，乙方应按甲方同意的下述一种或多种方法解决索赔事宜。</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6.1.1</w:t>
      </w:r>
      <w:r>
        <w:rPr>
          <w:rFonts w:ascii="宋体" w:eastAsia="宋体" w:hAnsi="宋体" w:cs="宋体" w:hint="eastAsia"/>
          <w:color w:val="000000" w:themeColor="text1"/>
          <w:kern w:val="0"/>
          <w:sz w:val="24"/>
          <w:szCs w:val="24"/>
        </w:rPr>
        <w:t>乙方同意甲方取消其不符合要求的服务项目，退还已经收取的该类服务的款项。</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6.1.2</w:t>
      </w:r>
      <w:r>
        <w:rPr>
          <w:rFonts w:ascii="宋体" w:eastAsia="宋体" w:hAnsi="宋体" w:cs="宋体" w:hint="eastAsia"/>
          <w:color w:val="000000" w:themeColor="text1"/>
          <w:kern w:val="0"/>
          <w:sz w:val="24"/>
          <w:szCs w:val="24"/>
        </w:rPr>
        <w:t>对于情节严重、造成甲方损失金额巨大的，同意甲方终止全部项目合同，并赔偿甲方因此造成的损失。</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 xml:space="preserve">6.2 </w:t>
      </w:r>
      <w:r>
        <w:rPr>
          <w:rFonts w:ascii="宋体" w:eastAsia="宋体" w:hAnsi="宋体" w:cs="宋体" w:hint="eastAsia"/>
          <w:color w:val="000000" w:themeColor="text1"/>
          <w:kern w:val="0"/>
          <w:sz w:val="24"/>
          <w:szCs w:val="24"/>
        </w:rPr>
        <w:t>如果甲方提出索赔通知后</w:t>
      </w:r>
      <w:r>
        <w:rPr>
          <w:rFonts w:ascii="宋体" w:eastAsia="宋体" w:hAnsi="宋体" w:cs="宋体" w:hint="eastAsia"/>
          <w:color w:val="000000" w:themeColor="text1"/>
          <w:kern w:val="0"/>
          <w:sz w:val="24"/>
          <w:szCs w:val="24"/>
        </w:rPr>
        <w:t xml:space="preserve"> 30</w:t>
      </w:r>
      <w:r>
        <w:rPr>
          <w:rFonts w:ascii="宋体" w:eastAsia="宋体" w:hAnsi="宋体" w:cs="宋体" w:hint="eastAsia"/>
          <w:color w:val="000000" w:themeColor="text1"/>
          <w:kern w:val="0"/>
          <w:sz w:val="24"/>
          <w:szCs w:val="24"/>
        </w:rPr>
        <w:t>天内乙方未能予以签复，该索赔应视为已被乙方接受。若乙方未能在甲方提出索赔通知的</w:t>
      </w:r>
      <w:r>
        <w:rPr>
          <w:rFonts w:ascii="宋体" w:eastAsia="宋体" w:hAnsi="宋体" w:cs="宋体" w:hint="eastAsia"/>
          <w:color w:val="000000" w:themeColor="text1"/>
          <w:kern w:val="0"/>
          <w:sz w:val="24"/>
          <w:szCs w:val="24"/>
        </w:rPr>
        <w:t xml:space="preserve"> 30</w:t>
      </w:r>
      <w:r>
        <w:rPr>
          <w:rFonts w:ascii="宋体" w:eastAsia="宋体" w:hAnsi="宋体" w:cs="宋体" w:hint="eastAsia"/>
          <w:color w:val="000000" w:themeColor="text1"/>
          <w:kern w:val="0"/>
          <w:sz w:val="24"/>
          <w:szCs w:val="24"/>
        </w:rPr>
        <w:t>天内或甲方同意的更长一些的时间内，按甲方同意的上述任何一种方式处理索赔</w:t>
      </w:r>
      <w:r>
        <w:rPr>
          <w:rFonts w:ascii="宋体" w:eastAsia="宋体" w:hAnsi="宋体" w:cs="宋体" w:hint="eastAsia"/>
          <w:color w:val="000000" w:themeColor="text1"/>
          <w:kern w:val="0"/>
          <w:sz w:val="24"/>
          <w:szCs w:val="24"/>
        </w:rPr>
        <w:t>事宜，甲方将乙方提供的履约保证金中扣回索赔金额，同时保留进一步要求赔偿的权利。</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不可抗力</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7.1</w:t>
      </w:r>
      <w:r>
        <w:rPr>
          <w:rFonts w:ascii="宋体" w:eastAsia="宋体" w:hAnsi="宋体" w:cs="宋体" w:hint="eastAsia"/>
          <w:color w:val="000000" w:themeColor="text1"/>
          <w:kern w:val="0"/>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7.2</w:t>
      </w:r>
      <w:r>
        <w:rPr>
          <w:rFonts w:ascii="宋体" w:eastAsia="宋体" w:hAnsi="宋体" w:cs="宋体" w:hint="eastAsia"/>
          <w:color w:val="000000" w:themeColor="text1"/>
          <w:kern w:val="0"/>
          <w:sz w:val="24"/>
          <w:szCs w:val="24"/>
        </w:rPr>
        <w:t>受损一方应在不可抗力事故发生后尽快用电报、传真或电传通知对方，并于事故发生后</w:t>
      </w:r>
      <w:r>
        <w:rPr>
          <w:rFonts w:ascii="宋体" w:eastAsia="宋体" w:hAnsi="宋体" w:cs="宋体" w:hint="eastAsia"/>
          <w:color w:val="000000" w:themeColor="text1"/>
          <w:kern w:val="0"/>
          <w:sz w:val="24"/>
          <w:szCs w:val="24"/>
        </w:rPr>
        <w:t xml:space="preserve"> 14</w:t>
      </w:r>
      <w:r>
        <w:rPr>
          <w:rFonts w:ascii="宋体" w:eastAsia="宋体" w:hAnsi="宋体" w:cs="宋体" w:hint="eastAsia"/>
          <w:color w:val="000000" w:themeColor="text1"/>
          <w:kern w:val="0"/>
          <w:sz w:val="24"/>
          <w:szCs w:val="24"/>
        </w:rPr>
        <w:t>天内将有关部门出具的证明文件用特快专递或挂号信寄给对方审阅确认。一旦</w:t>
      </w:r>
      <w:r>
        <w:rPr>
          <w:rFonts w:ascii="宋体" w:eastAsia="宋体" w:hAnsi="宋体" w:cs="宋体" w:hint="eastAsia"/>
          <w:color w:val="000000" w:themeColor="text1"/>
          <w:kern w:val="0"/>
          <w:sz w:val="24"/>
          <w:szCs w:val="24"/>
        </w:rPr>
        <w:t>不可抗力事故的影响持续</w:t>
      </w:r>
      <w:r>
        <w:rPr>
          <w:rFonts w:ascii="宋体" w:eastAsia="宋体" w:hAnsi="宋体" w:cs="宋体" w:hint="eastAsia"/>
          <w:color w:val="000000" w:themeColor="text1"/>
          <w:kern w:val="0"/>
          <w:sz w:val="24"/>
          <w:szCs w:val="24"/>
        </w:rPr>
        <w:t xml:space="preserve"> 60</w:t>
      </w:r>
      <w:r>
        <w:rPr>
          <w:rFonts w:ascii="宋体" w:eastAsia="宋体" w:hAnsi="宋体" w:cs="宋体" w:hint="eastAsia"/>
          <w:color w:val="000000" w:themeColor="text1"/>
          <w:kern w:val="0"/>
          <w:sz w:val="24"/>
          <w:szCs w:val="24"/>
        </w:rPr>
        <w:t>天以上，双方应通过友好协商，在合理的时间内达成进一步履行合同的协议。</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w:t>
      </w:r>
      <w:r>
        <w:rPr>
          <w:rFonts w:ascii="宋体" w:eastAsia="宋体" w:hAnsi="宋体" w:cs="宋体" w:hint="eastAsia"/>
          <w:color w:val="000000" w:themeColor="text1"/>
          <w:kern w:val="0"/>
          <w:sz w:val="24"/>
          <w:szCs w:val="24"/>
        </w:rPr>
        <w:t>履约保证金</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8.1</w:t>
      </w:r>
      <w:r>
        <w:rPr>
          <w:rFonts w:ascii="宋体" w:eastAsia="宋体" w:hAnsi="宋体" w:cs="宋体" w:hint="eastAsia"/>
          <w:color w:val="000000" w:themeColor="text1"/>
          <w:kern w:val="0"/>
          <w:sz w:val="24"/>
          <w:szCs w:val="24"/>
        </w:rPr>
        <w:t>按本招标文件要求执行。（有特殊约定的按约定执行）</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8.2</w:t>
      </w:r>
      <w:r>
        <w:rPr>
          <w:rFonts w:ascii="宋体" w:eastAsia="宋体" w:hAnsi="宋体" w:cs="宋体" w:hint="eastAsia"/>
          <w:color w:val="000000" w:themeColor="text1"/>
          <w:kern w:val="0"/>
          <w:sz w:val="24"/>
          <w:szCs w:val="24"/>
        </w:rPr>
        <w:t>履约保证金的有效期至供货完毕且验收合格。</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8.3</w:t>
      </w:r>
      <w:r>
        <w:rPr>
          <w:rFonts w:ascii="宋体" w:eastAsia="宋体" w:hAnsi="宋体" w:cs="宋体" w:hint="eastAsia"/>
          <w:color w:val="000000" w:themeColor="text1"/>
          <w:kern w:val="0"/>
          <w:sz w:val="24"/>
          <w:szCs w:val="24"/>
        </w:rPr>
        <w:t>乙方提供的履约保证金按规定格式以现金、电汇的形式提供，与此有关的费用由乙方负担。</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8.4</w:t>
      </w:r>
      <w:r>
        <w:rPr>
          <w:rFonts w:ascii="宋体" w:eastAsia="宋体" w:hAnsi="宋体" w:cs="宋体" w:hint="eastAsia"/>
          <w:color w:val="000000" w:themeColor="text1"/>
          <w:kern w:val="0"/>
          <w:sz w:val="24"/>
          <w:szCs w:val="24"/>
        </w:rPr>
        <w:t>如果乙方未能按合同规定履行其义务，甲方有权从履约保证金取得补偿。</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w:t>
      </w:r>
      <w:r>
        <w:rPr>
          <w:rFonts w:ascii="宋体" w:eastAsia="宋体" w:hAnsi="宋体" w:cs="宋体" w:hint="eastAsia"/>
          <w:color w:val="000000" w:themeColor="text1"/>
          <w:kern w:val="0"/>
          <w:sz w:val="24"/>
          <w:szCs w:val="24"/>
        </w:rPr>
        <w:t>争议的解决</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9.1</w:t>
      </w:r>
      <w:r>
        <w:rPr>
          <w:rFonts w:ascii="宋体" w:eastAsia="宋体" w:hAnsi="宋体" w:cs="宋体" w:hint="eastAsia"/>
          <w:color w:val="000000" w:themeColor="text1"/>
          <w:kern w:val="0"/>
          <w:sz w:val="24"/>
          <w:szCs w:val="24"/>
        </w:rPr>
        <w:t>在执行合同中发生的与本合同有关的争端，双方应通过友好协商解决，经协商在</w:t>
      </w:r>
      <w:r>
        <w:rPr>
          <w:rFonts w:ascii="宋体" w:eastAsia="宋体" w:hAnsi="宋体" w:cs="宋体" w:hint="eastAsia"/>
          <w:color w:val="000000" w:themeColor="text1"/>
          <w:kern w:val="0"/>
          <w:sz w:val="24"/>
          <w:szCs w:val="24"/>
        </w:rPr>
        <w:t xml:space="preserve"> 60</w:t>
      </w:r>
      <w:r>
        <w:rPr>
          <w:rFonts w:ascii="宋体" w:eastAsia="宋体" w:hAnsi="宋体" w:cs="宋体" w:hint="eastAsia"/>
          <w:color w:val="000000" w:themeColor="text1"/>
          <w:kern w:val="0"/>
          <w:sz w:val="24"/>
          <w:szCs w:val="24"/>
        </w:rPr>
        <w:t>天内不能达成协议时，应提交仲裁。</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9.2 </w:t>
      </w:r>
      <w:r>
        <w:rPr>
          <w:rFonts w:ascii="宋体" w:eastAsia="宋体" w:hAnsi="宋体" w:cs="宋体" w:hint="eastAsia"/>
          <w:color w:val="000000" w:themeColor="text1"/>
          <w:kern w:val="0"/>
          <w:sz w:val="24"/>
          <w:szCs w:val="24"/>
        </w:rPr>
        <w:t>提交正式仲裁的争端属涉外的，应在北京或中国国内其他地点，由指定的国际经济仲裁委员会根据该委员会的仲裁程序或规则予以最终裁决。</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9.3 </w:t>
      </w:r>
      <w:r>
        <w:rPr>
          <w:rFonts w:ascii="宋体" w:eastAsia="宋体" w:hAnsi="宋体" w:cs="宋体" w:hint="eastAsia"/>
          <w:color w:val="000000" w:themeColor="text1"/>
          <w:kern w:val="0"/>
          <w:sz w:val="24"/>
          <w:szCs w:val="24"/>
        </w:rPr>
        <w:t>合同双方均为国内法人的，其争端的仲裁应由合同发生地许昌市仲裁委员会根据其仲裁程序进行。</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9.4 </w:t>
      </w:r>
      <w:r>
        <w:rPr>
          <w:rFonts w:ascii="宋体" w:eastAsia="宋体" w:hAnsi="宋体" w:cs="宋体" w:hint="eastAsia"/>
          <w:color w:val="000000" w:themeColor="text1"/>
          <w:kern w:val="0"/>
          <w:sz w:val="24"/>
          <w:szCs w:val="24"/>
        </w:rPr>
        <w:t>仲裁裁决应为最终决定，并对双方具有约束力。</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 xml:space="preserve">9.5 </w:t>
      </w:r>
      <w:r>
        <w:rPr>
          <w:rFonts w:ascii="宋体" w:eastAsia="宋体" w:hAnsi="宋体" w:cs="宋体" w:hint="eastAsia"/>
          <w:color w:val="000000" w:themeColor="text1"/>
          <w:kern w:val="0"/>
          <w:sz w:val="24"/>
          <w:szCs w:val="24"/>
        </w:rPr>
        <w:t>除另有裁决外，仲裁费应由败诉方负担。</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9.6 </w:t>
      </w:r>
      <w:r>
        <w:rPr>
          <w:rFonts w:ascii="宋体" w:eastAsia="宋体" w:hAnsi="宋体" w:cs="宋体" w:hint="eastAsia"/>
          <w:color w:val="000000" w:themeColor="text1"/>
          <w:kern w:val="0"/>
          <w:sz w:val="24"/>
          <w:szCs w:val="24"/>
        </w:rPr>
        <w:t>在仲裁期间，除正在进行的仲裁部分外，合同其他部分继续执行。</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合同终止</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10.1</w:t>
      </w:r>
      <w:r>
        <w:rPr>
          <w:rFonts w:ascii="宋体" w:eastAsia="宋体" w:hAnsi="宋体" w:cs="宋体" w:hint="eastAsia"/>
          <w:color w:val="000000" w:themeColor="text1"/>
          <w:kern w:val="0"/>
          <w:sz w:val="24"/>
          <w:szCs w:val="24"/>
        </w:rPr>
        <w:t>合同到期甲乙双方均未提出新的意向，合同自行终止。合同期内任何一方不得擅自停止协议，否则应负担</w:t>
      </w:r>
      <w:r>
        <w:rPr>
          <w:rFonts w:ascii="宋体" w:eastAsia="宋体" w:hAnsi="宋体" w:cs="宋体" w:hint="eastAsia"/>
          <w:color w:val="000000" w:themeColor="text1"/>
          <w:kern w:val="0"/>
          <w:sz w:val="24"/>
          <w:szCs w:val="24"/>
        </w:rPr>
        <w:t>所造成的一切损失。如一方因故需终止合同，必须提前三个月书面通知另一方，经双方达成一致意见后，方可终止。</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10.2 </w:t>
      </w:r>
      <w:r>
        <w:rPr>
          <w:rFonts w:ascii="宋体" w:eastAsia="宋体" w:hAnsi="宋体" w:cs="宋体" w:hint="eastAsia"/>
          <w:color w:val="000000" w:themeColor="text1"/>
          <w:kern w:val="0"/>
          <w:sz w:val="24"/>
          <w:szCs w:val="24"/>
        </w:rPr>
        <w:t>出现下列情况时合同自动终止：</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10.2.1</w:t>
      </w:r>
      <w:r>
        <w:rPr>
          <w:rFonts w:ascii="宋体" w:eastAsia="宋体" w:hAnsi="宋体" w:cs="宋体" w:hint="eastAsia"/>
          <w:color w:val="000000" w:themeColor="text1"/>
          <w:kern w:val="0"/>
          <w:sz w:val="24"/>
          <w:szCs w:val="24"/>
        </w:rPr>
        <w:t>发生不可抗力时。</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10.2.2</w:t>
      </w:r>
      <w:r>
        <w:rPr>
          <w:rFonts w:ascii="宋体" w:eastAsia="宋体" w:hAnsi="宋体" w:cs="宋体" w:hint="eastAsia"/>
          <w:color w:val="000000" w:themeColor="text1"/>
          <w:kern w:val="0"/>
          <w:sz w:val="24"/>
          <w:szCs w:val="24"/>
        </w:rPr>
        <w:t>一方不履行合同条款，造成另一方无法执行合同协议，协商又不能求得解决，合同终止，责任方赔偿损失。</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w:t>
      </w:r>
      <w:r>
        <w:rPr>
          <w:rFonts w:ascii="宋体" w:eastAsia="宋体" w:hAnsi="宋体" w:cs="宋体" w:hint="eastAsia"/>
          <w:color w:val="000000" w:themeColor="text1"/>
          <w:kern w:val="0"/>
          <w:sz w:val="24"/>
          <w:szCs w:val="24"/>
        </w:rPr>
        <w:t>合同修改</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对于合同的未尽事宜，需进行修改、补充和完善的，甲乙双方必须就所修改的内容签订书面的合同修改书，作为合同的补充协议。</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12.</w:t>
      </w:r>
      <w:r>
        <w:rPr>
          <w:rFonts w:ascii="宋体" w:eastAsia="宋体" w:hAnsi="宋体" w:cs="宋体" w:hint="eastAsia"/>
          <w:color w:val="000000" w:themeColor="text1"/>
          <w:kern w:val="0"/>
          <w:sz w:val="24"/>
          <w:szCs w:val="24"/>
        </w:rPr>
        <w:t>适用法律</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本合同应按中华人民共和国的法律解释。</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w:t>
      </w:r>
      <w:r>
        <w:rPr>
          <w:rFonts w:ascii="宋体" w:eastAsia="宋体" w:hAnsi="宋体" w:cs="宋体" w:hint="eastAsia"/>
          <w:color w:val="000000" w:themeColor="text1"/>
          <w:kern w:val="0"/>
          <w:sz w:val="24"/>
          <w:szCs w:val="24"/>
        </w:rPr>
        <w:t>主导语言与计量单位</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13.1 </w:t>
      </w:r>
      <w:r>
        <w:rPr>
          <w:rFonts w:ascii="宋体" w:eastAsia="宋体" w:hAnsi="宋体" w:cs="宋体" w:hint="eastAsia"/>
          <w:color w:val="000000" w:themeColor="text1"/>
          <w:kern w:val="0"/>
          <w:sz w:val="24"/>
          <w:szCs w:val="24"/>
        </w:rPr>
        <w:t>合同书写应用中文书写。合同五份，甲乙双方和示范区政府采购管理办公室及相关业务科室（备案）各执一份，具有同等法律效力。</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13.2 </w:t>
      </w:r>
      <w:r>
        <w:rPr>
          <w:rFonts w:ascii="宋体" w:eastAsia="宋体" w:hAnsi="宋体" w:cs="宋体" w:hint="eastAsia"/>
          <w:color w:val="000000" w:themeColor="text1"/>
          <w:kern w:val="0"/>
          <w:sz w:val="24"/>
          <w:szCs w:val="24"/>
        </w:rPr>
        <w:t>除技术规格另有规定外，计量单位均使用中华人民共和国法定计量单位。</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w:t>
      </w:r>
      <w:r>
        <w:rPr>
          <w:rFonts w:ascii="宋体" w:eastAsia="宋体" w:hAnsi="宋体" w:cs="宋体" w:hint="eastAsia"/>
          <w:color w:val="000000" w:themeColor="text1"/>
          <w:kern w:val="0"/>
          <w:sz w:val="24"/>
          <w:szCs w:val="24"/>
        </w:rPr>
        <w:t>合同生效</w:t>
      </w:r>
    </w:p>
    <w:p w:rsidR="002F2195" w:rsidRDefault="007928B5">
      <w:pPr>
        <w:widowControl/>
        <w:spacing w:line="36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除非合同中另有说明，本合同经双方签字盖章，并在招标人收到乙方的履约保证金后，即开始生效。</w:t>
      </w:r>
    </w:p>
    <w:p w:rsidR="002F2195" w:rsidRDefault="007928B5">
      <w:pPr>
        <w:widowControl/>
        <w:spacing w:line="360" w:lineRule="auto"/>
        <w:ind w:firstLine="420"/>
        <w:jc w:val="center"/>
        <w:rPr>
          <w:rFonts w:hint="eastAsia"/>
          <w:color w:val="000000" w:themeColor="text1"/>
          <w:kern w:val="0"/>
          <w:szCs w:val="21"/>
        </w:rPr>
      </w:pPr>
      <w:r>
        <w:rPr>
          <w:rFonts w:ascii="宋体" w:hAnsi="宋体" w:hint="eastAsia"/>
          <w:b/>
          <w:bCs/>
          <w:color w:val="000000" w:themeColor="text1"/>
          <w:kern w:val="0"/>
          <w:sz w:val="36"/>
          <w:szCs w:val="36"/>
        </w:rPr>
        <w:t>合同特殊条款</w:t>
      </w:r>
    </w:p>
    <w:p w:rsidR="002F2195" w:rsidRDefault="007928B5">
      <w:pPr>
        <w:widowControl/>
        <w:spacing w:line="360" w:lineRule="auto"/>
        <w:ind w:firstLine="20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（具体条款由甲乙双方根据该项目的特殊性协商约定）略。</w:t>
      </w:r>
    </w:p>
    <w:p w:rsidR="002F2195" w:rsidRDefault="007928B5">
      <w:pPr>
        <w:widowControl/>
        <w:spacing w:line="360" w:lineRule="auto"/>
        <w:ind w:firstLine="200"/>
        <w:jc w:val="left"/>
        <w:rPr>
          <w:rFonts w:asciiTheme="majorEastAsia" w:eastAsiaTheme="majorEastAsia" w:hAnsiTheme="majorEastAsia" w:cs="宋体"/>
          <w:b/>
          <w:color w:val="000000" w:themeColor="text1"/>
          <w:kern w:val="0"/>
          <w:sz w:val="36"/>
          <w:szCs w:val="36"/>
        </w:rPr>
      </w:pPr>
      <w:r>
        <w:rPr>
          <w:rFonts w:ascii="宋体" w:eastAsia="宋体" w:hAnsi="宋体" w:cs="宋体" w:hint="eastAsia"/>
          <w:color w:val="000000" w:themeColor="text1"/>
          <w:kern w:val="0"/>
          <w:sz w:val="24"/>
          <w:szCs w:val="24"/>
        </w:rPr>
        <w:t>合同特殊条款是合同一般条款的补充和修改。如果两者之间有抵触，应以特殊条款为准。</w:t>
      </w:r>
      <w:bookmarkStart w:id="1" w:name="_Toc179456560"/>
      <w:bookmarkStart w:id="2" w:name="_Toc270946198"/>
      <w:bookmarkStart w:id="3" w:name="_Toc181344351"/>
      <w:bookmarkStart w:id="4" w:name="_Toc267574131"/>
      <w:bookmarkStart w:id="5" w:name="_Toc181348162"/>
      <w:bookmarkEnd w:id="1"/>
      <w:bookmarkEnd w:id="2"/>
      <w:bookmarkEnd w:id="3"/>
      <w:bookmarkEnd w:id="4"/>
      <w:bookmarkEnd w:id="5"/>
    </w:p>
    <w:p w:rsidR="002F2195" w:rsidRDefault="002F2195">
      <w:pPr>
        <w:pStyle w:val="a5"/>
        <w:spacing w:line="360" w:lineRule="auto"/>
        <w:contextualSpacing/>
        <w:outlineLvl w:val="0"/>
        <w:rPr>
          <w:rFonts w:asciiTheme="majorEastAsia" w:eastAsiaTheme="majorEastAsia" w:hAnsiTheme="majorEastAsia" w:cs="宋体"/>
          <w:b/>
          <w:color w:val="000000" w:themeColor="text1"/>
          <w:kern w:val="0"/>
          <w:sz w:val="36"/>
          <w:szCs w:val="36"/>
        </w:rPr>
      </w:pPr>
    </w:p>
    <w:p w:rsidR="002F2195" w:rsidRDefault="002F219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p>
    <w:p w:rsidR="002F2195" w:rsidRDefault="002F219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p>
    <w:p w:rsidR="002F2195" w:rsidRDefault="002F2195">
      <w:pPr>
        <w:pStyle w:val="a5"/>
        <w:spacing w:line="360" w:lineRule="auto"/>
        <w:contextualSpacing/>
        <w:outlineLvl w:val="0"/>
        <w:rPr>
          <w:rFonts w:asciiTheme="majorEastAsia" w:eastAsiaTheme="majorEastAsia" w:hAnsiTheme="majorEastAsia" w:cs="宋体"/>
          <w:b/>
          <w:color w:val="000000" w:themeColor="text1"/>
          <w:kern w:val="0"/>
          <w:sz w:val="36"/>
          <w:szCs w:val="36"/>
        </w:rPr>
      </w:pPr>
    </w:p>
    <w:p w:rsidR="002F2195" w:rsidRDefault="002F2195">
      <w:pPr>
        <w:pStyle w:val="a5"/>
        <w:spacing w:line="360" w:lineRule="auto"/>
        <w:contextualSpacing/>
        <w:outlineLvl w:val="0"/>
        <w:rPr>
          <w:rFonts w:asciiTheme="majorEastAsia" w:eastAsiaTheme="majorEastAsia" w:hAnsiTheme="majorEastAsia" w:cs="宋体"/>
          <w:b/>
          <w:color w:val="000000" w:themeColor="text1"/>
          <w:kern w:val="0"/>
          <w:sz w:val="36"/>
          <w:szCs w:val="36"/>
        </w:rPr>
      </w:pPr>
    </w:p>
    <w:p w:rsidR="002F2195" w:rsidRDefault="002F219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p>
    <w:p w:rsidR="002F2195" w:rsidRDefault="007928B5">
      <w:pPr>
        <w:pStyle w:val="a5"/>
        <w:spacing w:line="360" w:lineRule="auto"/>
        <w:contextualSpacing/>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w:t>
      </w:r>
      <w:r>
        <w:rPr>
          <w:rFonts w:asciiTheme="majorEastAsia" w:eastAsiaTheme="majorEastAsia" w:hAnsiTheme="majorEastAsia" w:cs="宋体" w:hint="eastAsia"/>
          <w:b/>
          <w:color w:val="000000" w:themeColor="text1"/>
          <w:kern w:val="0"/>
          <w:sz w:val="36"/>
          <w:szCs w:val="36"/>
        </w:rPr>
        <w:t>七</w:t>
      </w:r>
      <w:r>
        <w:rPr>
          <w:rFonts w:asciiTheme="majorEastAsia" w:eastAsiaTheme="majorEastAsia" w:hAnsiTheme="majorEastAsia" w:cs="宋体" w:hint="eastAsia"/>
          <w:b/>
          <w:color w:val="000000" w:themeColor="text1"/>
          <w:kern w:val="0"/>
          <w:sz w:val="36"/>
          <w:szCs w:val="36"/>
        </w:rPr>
        <w:t>章</w:t>
      </w:r>
      <w:r>
        <w:rPr>
          <w:rFonts w:asciiTheme="majorEastAsia" w:eastAsiaTheme="majorEastAsia" w:hAnsiTheme="majorEastAsia" w:cs="宋体" w:hint="eastAsia"/>
          <w:b/>
          <w:color w:val="000000" w:themeColor="text1"/>
          <w:kern w:val="0"/>
          <w:sz w:val="36"/>
          <w:szCs w:val="36"/>
        </w:rPr>
        <w:t xml:space="preserve"> </w:t>
      </w:r>
      <w:r>
        <w:rPr>
          <w:rFonts w:asciiTheme="majorEastAsia" w:eastAsiaTheme="majorEastAsia" w:hAnsiTheme="majorEastAsia" w:cs="宋体" w:hint="eastAsia"/>
          <w:b/>
          <w:color w:val="000000" w:themeColor="text1"/>
          <w:kern w:val="0"/>
          <w:sz w:val="36"/>
          <w:szCs w:val="36"/>
        </w:rPr>
        <w:t>投标文件有关格式</w:t>
      </w: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7928B5">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6" w:name="_Toc184023138"/>
      <w:bookmarkStart w:id="7" w:name="_Toc174185203"/>
      <w:bookmarkStart w:id="8" w:name="_Toc186274126"/>
      <w:r>
        <w:rPr>
          <w:rFonts w:asciiTheme="minorEastAsia" w:eastAsiaTheme="minorEastAsia" w:hAnsiTheme="minorEastAsia" w:cs="黑体" w:hint="eastAsia"/>
          <w:color w:val="000000" w:themeColor="text1"/>
          <w:kern w:val="2"/>
          <w:sz w:val="36"/>
          <w:szCs w:val="36"/>
          <w:lang w:val="zh-CN"/>
        </w:rPr>
        <w:br w:type="page"/>
      </w:r>
    </w:p>
    <w:p w:rsidR="002F2195" w:rsidRDefault="007928B5">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r>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F2195">
        <w:tc>
          <w:tcPr>
            <w:tcW w:w="468" w:type="dxa"/>
            <w:vAlign w:val="center"/>
          </w:tcPr>
          <w:p w:rsidR="002F2195" w:rsidRDefault="007928B5">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序号</w:t>
            </w:r>
          </w:p>
        </w:tc>
        <w:tc>
          <w:tcPr>
            <w:tcW w:w="3751" w:type="dxa"/>
            <w:gridSpan w:val="3"/>
            <w:vAlign w:val="center"/>
          </w:tcPr>
          <w:p w:rsidR="002F2195" w:rsidRDefault="007928B5">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项目</w:t>
            </w:r>
          </w:p>
        </w:tc>
        <w:tc>
          <w:tcPr>
            <w:tcW w:w="1559" w:type="dxa"/>
            <w:vAlign w:val="center"/>
          </w:tcPr>
          <w:p w:rsidR="002F2195" w:rsidRDefault="007928B5">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投标人应答</w:t>
            </w:r>
          </w:p>
          <w:p w:rsidR="002F2195" w:rsidRDefault="007928B5">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（有</w:t>
            </w:r>
            <w:r>
              <w:rPr>
                <w:rFonts w:ascii="宋体" w:hAnsi="宋体" w:cs="微软雅黑" w:hint="eastAsia"/>
                <w:b/>
                <w:color w:val="000000" w:themeColor="text1"/>
                <w:sz w:val="24"/>
                <w:szCs w:val="24"/>
              </w:rPr>
              <w:t>/</w:t>
            </w:r>
            <w:r>
              <w:rPr>
                <w:rFonts w:ascii="宋体" w:hAnsi="宋体" w:cs="微软雅黑" w:hint="eastAsia"/>
                <w:b/>
                <w:color w:val="000000" w:themeColor="text1"/>
                <w:sz w:val="24"/>
                <w:szCs w:val="24"/>
              </w:rPr>
              <w:t>没有）</w:t>
            </w:r>
          </w:p>
        </w:tc>
        <w:tc>
          <w:tcPr>
            <w:tcW w:w="1560" w:type="dxa"/>
            <w:vAlign w:val="center"/>
          </w:tcPr>
          <w:p w:rsidR="002F2195" w:rsidRDefault="007928B5">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投标文件中所在页码</w:t>
            </w:r>
          </w:p>
        </w:tc>
        <w:tc>
          <w:tcPr>
            <w:tcW w:w="2018" w:type="dxa"/>
            <w:vAlign w:val="center"/>
          </w:tcPr>
          <w:p w:rsidR="002F2195" w:rsidRDefault="007928B5">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备注说明</w:t>
            </w:r>
          </w:p>
        </w:tc>
      </w:tr>
      <w:tr w:rsidR="002F2195">
        <w:trPr>
          <w:trHeight w:hRule="exac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投标人应答索引表</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开标一览表</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3</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投标函</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4</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olor w:val="000000" w:themeColor="text1"/>
                <w:kern w:val="0"/>
              </w:rPr>
            </w:pPr>
            <w:r>
              <w:rPr>
                <w:rFonts w:asciiTheme="majorEastAsia" w:eastAsiaTheme="majorEastAsia" w:hAnsiTheme="majorEastAsia" w:cstheme="majorEastAsia" w:hint="eastAsia"/>
                <w:bCs/>
                <w:color w:val="000000" w:themeColor="text1"/>
                <w:szCs w:val="24"/>
                <w:lang w:val="zh-CN"/>
              </w:rPr>
              <w:t>法定代表人</w:t>
            </w:r>
            <w:r>
              <w:rPr>
                <w:rFonts w:asciiTheme="majorEastAsia" w:eastAsiaTheme="majorEastAsia" w:hAnsiTheme="majorEastAsia" w:cstheme="majorEastAsia"/>
                <w:bCs/>
                <w:color w:val="000000" w:themeColor="text1"/>
                <w:szCs w:val="24"/>
                <w:lang w:val="zh-CN"/>
              </w:rPr>
              <w:t>资</w:t>
            </w:r>
            <w:r>
              <w:rPr>
                <w:rFonts w:asciiTheme="majorEastAsia" w:eastAsiaTheme="majorEastAsia" w:hAnsiTheme="majorEastAsia" w:cstheme="majorEastAsia" w:hint="eastAsia"/>
                <w:bCs/>
                <w:color w:val="000000" w:themeColor="text1"/>
                <w:szCs w:val="24"/>
                <w:lang w:val="zh-CN"/>
              </w:rPr>
              <w:t>格</w:t>
            </w:r>
            <w:r>
              <w:rPr>
                <w:rFonts w:asciiTheme="majorEastAsia" w:eastAsiaTheme="majorEastAsia" w:hAnsiTheme="majorEastAsia" w:cstheme="majorEastAsia"/>
                <w:bCs/>
                <w:color w:val="000000" w:themeColor="text1"/>
                <w:szCs w:val="24"/>
                <w:lang w:val="zh-CN"/>
              </w:rPr>
              <w:t>证</w:t>
            </w:r>
            <w:r>
              <w:rPr>
                <w:rFonts w:asciiTheme="majorEastAsia" w:eastAsiaTheme="majorEastAsia" w:hAnsiTheme="majorEastAsia" w:cstheme="majorEastAsia" w:hint="eastAsia"/>
                <w:bCs/>
                <w:color w:val="000000" w:themeColor="text1"/>
                <w:szCs w:val="24"/>
                <w:lang w:val="zh-CN"/>
              </w:rPr>
              <w:t>明</w:t>
            </w:r>
            <w:r>
              <w:rPr>
                <w:rFonts w:asciiTheme="majorEastAsia" w:eastAsiaTheme="majorEastAsia" w:hAnsiTheme="majorEastAsia" w:cstheme="majorEastAsia"/>
                <w:bCs/>
                <w:color w:val="000000" w:themeColor="text1"/>
                <w:szCs w:val="24"/>
                <w:lang w:val="zh-CN"/>
              </w:rPr>
              <w:t>书</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5</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法定代表人授权书</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6</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营业执照等证明</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Merge w:val="restart"/>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2F2195" w:rsidRDefault="007928B5">
            <w:pPr>
              <w:pStyle w:val="a5"/>
              <w:kinsoku w:val="0"/>
              <w:overflowPunct w:val="0"/>
              <w:autoSpaceDE w:val="0"/>
              <w:autoSpaceDN w:val="0"/>
              <w:spacing w:line="320" w:lineRule="exact"/>
              <w:jc w:val="center"/>
              <w:rPr>
                <w:rFonts w:hAnsi="宋体" w:cs="微软雅黑"/>
                <w:bCs/>
                <w:color w:val="000000" w:themeColor="text1"/>
                <w:kern w:val="0"/>
              </w:rPr>
            </w:pPr>
            <w:r>
              <w:rPr>
                <w:rFonts w:hAnsi="宋体" w:hint="eastAsia"/>
                <w:color w:val="000000" w:themeColor="text1"/>
                <w:kern w:val="0"/>
                <w:szCs w:val="24"/>
              </w:rPr>
              <w:t>纳税证明</w:t>
            </w:r>
          </w:p>
        </w:tc>
        <w:tc>
          <w:tcPr>
            <w:tcW w:w="2977" w:type="dxa"/>
            <w:gridSpan w:val="2"/>
            <w:tcBorders>
              <w:left w:val="single" w:sz="6" w:space="0" w:color="auto"/>
            </w:tcBorders>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税务登记证</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Merge/>
            <w:vAlign w:val="center"/>
          </w:tcPr>
          <w:p w:rsidR="002F2195" w:rsidRDefault="002F2195">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2F2195" w:rsidRDefault="002F2195">
            <w:pPr>
              <w:pStyle w:val="a5"/>
              <w:kinsoku w:val="0"/>
              <w:overflowPunct w:val="0"/>
              <w:autoSpaceDE w:val="0"/>
              <w:autoSpaceDN w:val="0"/>
              <w:spacing w:line="320" w:lineRule="exact"/>
              <w:rPr>
                <w:rFonts w:hAnsi="宋体"/>
                <w:color w:val="000000" w:themeColor="text1"/>
                <w:kern w:val="0"/>
                <w:szCs w:val="24"/>
              </w:rPr>
            </w:pPr>
          </w:p>
        </w:tc>
        <w:tc>
          <w:tcPr>
            <w:tcW w:w="2977" w:type="dxa"/>
            <w:gridSpan w:val="2"/>
            <w:tcBorders>
              <w:left w:val="single" w:sz="6" w:space="0" w:color="auto"/>
            </w:tcBorders>
            <w:vAlign w:val="center"/>
          </w:tcPr>
          <w:p w:rsidR="002F2195" w:rsidRDefault="007928B5">
            <w:pPr>
              <w:pStyle w:val="a5"/>
              <w:kinsoku w:val="0"/>
              <w:overflowPunct w:val="0"/>
              <w:autoSpaceDE w:val="0"/>
              <w:autoSpaceDN w:val="0"/>
              <w:spacing w:line="320" w:lineRule="exact"/>
              <w:rPr>
                <w:rFonts w:hAnsi="宋体"/>
                <w:color w:val="000000" w:themeColor="text1"/>
                <w:kern w:val="0"/>
                <w:szCs w:val="24"/>
              </w:rPr>
            </w:pPr>
            <w:r>
              <w:rPr>
                <w:rFonts w:asciiTheme="minorEastAsia" w:hAnsiTheme="minorEastAsia" w:hint="eastAsia"/>
                <w:bCs/>
                <w:color w:val="000000" w:themeColor="text1"/>
                <w:szCs w:val="24"/>
              </w:rPr>
              <w:t>纳税凭据复印件</w:t>
            </w:r>
          </w:p>
        </w:tc>
        <w:tc>
          <w:tcPr>
            <w:tcW w:w="1559" w:type="dxa"/>
            <w:vAlign w:val="center"/>
          </w:tcPr>
          <w:p w:rsidR="002F2195" w:rsidRDefault="002F2195">
            <w:pPr>
              <w:pStyle w:val="a5"/>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Merge w:val="restart"/>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2F2195" w:rsidRDefault="007928B5">
            <w:pPr>
              <w:snapToGrid w:val="0"/>
              <w:spacing w:line="400" w:lineRule="exact"/>
              <w:jc w:val="center"/>
              <w:rPr>
                <w:rFonts w:ascii="宋体" w:hAnsi="宋体" w:cs="微软雅黑"/>
                <w:color w:val="000000" w:themeColor="text1"/>
                <w:sz w:val="24"/>
                <w:szCs w:val="24"/>
              </w:rPr>
            </w:pPr>
            <w:r>
              <w:rPr>
                <w:rFonts w:ascii="宋体" w:hAnsi="宋体" w:cs="微软雅黑" w:hint="eastAsia"/>
                <w:color w:val="000000" w:themeColor="text1"/>
                <w:sz w:val="24"/>
                <w:szCs w:val="24"/>
              </w:rPr>
              <w:t>财务状况报告</w:t>
            </w:r>
          </w:p>
        </w:tc>
        <w:tc>
          <w:tcPr>
            <w:tcW w:w="709" w:type="dxa"/>
            <w:vMerge w:val="restart"/>
            <w:tcBorders>
              <w:left w:val="single" w:sz="4" w:space="0" w:color="auto"/>
              <w:righ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经审计财务报告</w:t>
            </w:r>
          </w:p>
        </w:tc>
        <w:tc>
          <w:tcPr>
            <w:tcW w:w="2268" w:type="dxa"/>
            <w:tcBorders>
              <w:lef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资产负债表</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 w:val="24"/>
                <w:szCs w:val="24"/>
              </w:rPr>
            </w:pPr>
          </w:p>
        </w:tc>
      </w:tr>
      <w:tr w:rsidR="002F2195">
        <w:trPr>
          <w:trHeight w:hRule="exact" w:val="510"/>
        </w:trPr>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利润表</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 w:val="24"/>
                <w:szCs w:val="24"/>
              </w:rPr>
            </w:pPr>
          </w:p>
        </w:tc>
      </w:tr>
      <w:tr w:rsidR="002F2195">
        <w:trPr>
          <w:trHeight w:hRule="exact" w:val="510"/>
        </w:trPr>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现金流量表</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 w:val="24"/>
                <w:szCs w:val="24"/>
              </w:rPr>
            </w:pPr>
          </w:p>
        </w:tc>
      </w:tr>
      <w:tr w:rsidR="002F2195">
        <w:trPr>
          <w:trHeight w:hRule="exact" w:val="510"/>
        </w:trPr>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所有者权益变动表</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 w:val="24"/>
                <w:szCs w:val="24"/>
              </w:rPr>
            </w:pPr>
          </w:p>
        </w:tc>
      </w:tr>
      <w:tr w:rsidR="002F2195">
        <w:trPr>
          <w:trHeight w:hRule="exact" w:val="510"/>
        </w:trPr>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附注</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 w:val="24"/>
                <w:szCs w:val="24"/>
              </w:rPr>
            </w:pPr>
          </w:p>
        </w:tc>
      </w:tr>
      <w:tr w:rsidR="002F2195">
        <w:trPr>
          <w:trHeight w:hRule="exact" w:val="510"/>
        </w:trPr>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2977" w:type="dxa"/>
            <w:gridSpan w:val="2"/>
            <w:tcBorders>
              <w:left w:val="single" w:sz="4"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基本开户银行资信证明</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2977" w:type="dxa"/>
            <w:gridSpan w:val="2"/>
            <w:tcBorders>
              <w:left w:val="single" w:sz="4"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银行资信证明</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2F2195" w:rsidRDefault="002F2195">
            <w:pPr>
              <w:snapToGrid w:val="0"/>
              <w:spacing w:line="400" w:lineRule="exact"/>
              <w:rPr>
                <w:rFonts w:ascii="宋体" w:hAnsi="宋体" w:cs="微软雅黑"/>
                <w:color w:val="000000" w:themeColor="text1"/>
                <w:sz w:val="24"/>
                <w:szCs w:val="24"/>
              </w:rPr>
            </w:pPr>
          </w:p>
        </w:tc>
        <w:tc>
          <w:tcPr>
            <w:tcW w:w="2977" w:type="dxa"/>
            <w:gridSpan w:val="2"/>
            <w:tcBorders>
              <w:left w:val="single" w:sz="4"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政府采购投标担保函</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hRule="exac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9</w:t>
            </w:r>
          </w:p>
        </w:tc>
        <w:tc>
          <w:tcPr>
            <w:tcW w:w="3751" w:type="dxa"/>
            <w:gridSpan w:val="3"/>
            <w:vAlign w:val="center"/>
          </w:tcPr>
          <w:p w:rsidR="002F2195" w:rsidRDefault="007928B5">
            <w:pPr>
              <w:snapToGrid w:val="0"/>
              <w:spacing w:line="400" w:lineRule="exact"/>
              <w:rPr>
                <w:rFonts w:ascii="宋体" w:hAnsi="宋体" w:cs="微软雅黑"/>
                <w:color w:val="000000" w:themeColor="text1"/>
                <w:sz w:val="24"/>
                <w:szCs w:val="24"/>
              </w:rPr>
            </w:pPr>
            <w:r>
              <w:rPr>
                <w:rFonts w:asciiTheme="minorEastAsia" w:hAnsiTheme="minorEastAsia" w:hint="eastAsia"/>
                <w:bCs/>
                <w:color w:val="000000" w:themeColor="text1"/>
                <w:sz w:val="24"/>
                <w:szCs w:val="24"/>
              </w:rPr>
              <w:t>依法缴纳社会保险凭据复印件</w:t>
            </w:r>
          </w:p>
        </w:tc>
        <w:tc>
          <w:tcPr>
            <w:tcW w:w="1559" w:type="dxa"/>
            <w:vAlign w:val="center"/>
          </w:tcPr>
          <w:p w:rsidR="002F2195" w:rsidRDefault="002F2195">
            <w:pPr>
              <w:snapToGrid w:val="0"/>
              <w:spacing w:line="400" w:lineRule="exact"/>
              <w:jc w:val="center"/>
              <w:rPr>
                <w:rFonts w:ascii="宋体" w:hAnsi="宋体" w:cs="微软雅黑"/>
                <w:color w:val="000000" w:themeColor="text1"/>
                <w:szCs w:val="2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c>
          <w:tcPr>
            <w:tcW w:w="468" w:type="dxa"/>
            <w:vMerge w:val="restart"/>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2F2195" w:rsidRDefault="007928B5">
            <w:pPr>
              <w:snapToGrid w:val="0"/>
              <w:spacing w:line="400" w:lineRule="exact"/>
              <w:jc w:val="center"/>
              <w:rPr>
                <w:rFonts w:ascii="宋体" w:hAnsi="宋体" w:cs="微软雅黑"/>
                <w:color w:val="000000" w:themeColor="text1"/>
                <w:sz w:val="24"/>
                <w:szCs w:val="24"/>
              </w:rPr>
            </w:pPr>
            <w:r>
              <w:rPr>
                <w:rFonts w:ascii="宋体" w:hAnsi="宋体" w:cs="微软雅黑" w:hint="eastAsia"/>
                <w:color w:val="000000" w:themeColor="text1"/>
                <w:sz w:val="24"/>
                <w:szCs w:val="24"/>
              </w:rPr>
              <w:t>证明或承诺函</w:t>
            </w:r>
          </w:p>
        </w:tc>
        <w:tc>
          <w:tcPr>
            <w:tcW w:w="709" w:type="dxa"/>
            <w:vMerge w:val="restart"/>
            <w:tcBorders>
              <w:left w:val="single" w:sz="6" w:space="0" w:color="auto"/>
              <w:righ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证明材料</w:t>
            </w:r>
          </w:p>
        </w:tc>
        <w:tc>
          <w:tcPr>
            <w:tcW w:w="2268" w:type="dxa"/>
            <w:tcBorders>
              <w:left w:val="single" w:sz="6" w:space="0" w:color="auto"/>
            </w:tcBorders>
            <w:vAlign w:val="center"/>
          </w:tcPr>
          <w:p w:rsidR="002F2195" w:rsidRDefault="007928B5">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设备购置发票</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 w:val="24"/>
                <w:szCs w:val="24"/>
              </w:rPr>
            </w:pPr>
          </w:p>
        </w:tc>
      </w:tr>
      <w:tr w:rsidR="002F2195">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szCs w:val="24"/>
              </w:rPr>
            </w:pPr>
          </w:p>
        </w:tc>
        <w:tc>
          <w:tcPr>
            <w:tcW w:w="709" w:type="dxa"/>
            <w:vMerge/>
            <w:tcBorders>
              <w:left w:val="single" w:sz="6" w:space="0" w:color="auto"/>
              <w:right w:val="single" w:sz="6" w:space="0" w:color="auto"/>
            </w:tcBorders>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sz="6" w:space="0" w:color="auto"/>
            </w:tcBorders>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技术人员职称证书</w:t>
            </w:r>
          </w:p>
        </w:tc>
        <w:tc>
          <w:tcPr>
            <w:tcW w:w="1559" w:type="dxa"/>
            <w:vAlign w:val="center"/>
          </w:tcPr>
          <w:p w:rsidR="002F2195" w:rsidRDefault="002F2195">
            <w:pPr>
              <w:pStyle w:val="a5"/>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szCs w:val="24"/>
              </w:rPr>
            </w:pPr>
          </w:p>
        </w:tc>
      </w:tr>
      <w:tr w:rsidR="002F2195">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szCs w:val="24"/>
              </w:rPr>
            </w:pPr>
          </w:p>
        </w:tc>
        <w:tc>
          <w:tcPr>
            <w:tcW w:w="709" w:type="dxa"/>
            <w:vMerge/>
            <w:tcBorders>
              <w:left w:val="single" w:sz="6" w:space="0" w:color="auto"/>
              <w:right w:val="single" w:sz="6" w:space="0" w:color="auto"/>
            </w:tcBorders>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sz="6" w:space="0" w:color="auto"/>
            </w:tcBorders>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用工合同</w:t>
            </w:r>
          </w:p>
        </w:tc>
        <w:tc>
          <w:tcPr>
            <w:tcW w:w="1559" w:type="dxa"/>
            <w:vAlign w:val="center"/>
          </w:tcPr>
          <w:p w:rsidR="002F2195" w:rsidRDefault="002F2195">
            <w:pPr>
              <w:pStyle w:val="a5"/>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szCs w:val="24"/>
              </w:rPr>
            </w:pPr>
          </w:p>
        </w:tc>
      </w:tr>
      <w:tr w:rsidR="002F2195">
        <w:tc>
          <w:tcPr>
            <w:tcW w:w="468" w:type="dxa"/>
            <w:vMerge/>
            <w:vAlign w:val="center"/>
          </w:tcPr>
          <w:p w:rsidR="002F2195" w:rsidRDefault="002F2195">
            <w:pPr>
              <w:numPr>
                <w:ilvl w:val="0"/>
                <w:numId w:val="8"/>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szCs w:val="24"/>
              </w:rPr>
            </w:pPr>
          </w:p>
        </w:tc>
        <w:tc>
          <w:tcPr>
            <w:tcW w:w="2977" w:type="dxa"/>
            <w:gridSpan w:val="2"/>
            <w:tcBorders>
              <w:left w:val="single" w:sz="6" w:space="0" w:color="auto"/>
            </w:tcBorders>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szCs w:val="24"/>
              </w:rPr>
            </w:pPr>
            <w:r>
              <w:rPr>
                <w:rFonts w:asciiTheme="minorEastAsia" w:hAnsiTheme="minorEastAsia" w:hint="eastAsia"/>
                <w:bCs/>
                <w:color w:val="000000" w:themeColor="text1"/>
                <w:szCs w:val="24"/>
              </w:rPr>
              <w:t>投标人相关承诺函或声明</w:t>
            </w:r>
          </w:p>
        </w:tc>
        <w:tc>
          <w:tcPr>
            <w:tcW w:w="1559" w:type="dxa"/>
            <w:vAlign w:val="center"/>
          </w:tcPr>
          <w:p w:rsidR="002F2195" w:rsidRDefault="002F2195">
            <w:pPr>
              <w:pStyle w:val="a5"/>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11</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没有重大违法记录的声明</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12</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olor w:val="000000" w:themeColor="text1"/>
                <w:kern w:val="0"/>
              </w:rPr>
            </w:pPr>
            <w:r>
              <w:rPr>
                <w:rFonts w:hAnsi="宋体" w:cs="微软雅黑" w:hint="eastAsia"/>
                <w:bCs/>
                <w:color w:val="000000" w:themeColor="text1"/>
                <w:kern w:val="0"/>
              </w:rPr>
              <w:t>投标人须具备的特殊资质证书</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lastRenderedPageBreak/>
              <w:t>13</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asciiTheme="majorEastAsia" w:eastAsiaTheme="majorEastAsia" w:hAnsiTheme="majorEastAsia" w:cstheme="majorEastAsia" w:hint="eastAsia"/>
                <w:bCs/>
                <w:color w:val="000000" w:themeColor="text1"/>
                <w:szCs w:val="24"/>
                <w:lang w:val="zh-CN"/>
              </w:rPr>
              <w:t>投标保证金缴纳回执</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w:t>
            </w:r>
            <w:r>
              <w:rPr>
                <w:rFonts w:ascii="宋体" w:hAnsi="宋体" w:cs="微软雅黑" w:hint="eastAsia"/>
                <w:color w:val="000000" w:themeColor="text1"/>
                <w:szCs w:val="21"/>
              </w:rPr>
              <w:t>4</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技术方案（实施方案）</w:t>
            </w:r>
          </w:p>
        </w:tc>
        <w:tc>
          <w:tcPr>
            <w:tcW w:w="1559" w:type="dxa"/>
            <w:vAlign w:val="center"/>
          </w:tcPr>
          <w:p w:rsidR="002F2195" w:rsidRDefault="002F2195">
            <w:pPr>
              <w:jc w:val="center"/>
              <w:rPr>
                <w:rFonts w:hint="eastAsia"/>
                <w:color w:val="000000" w:themeColor="text1"/>
              </w:rPr>
            </w:pPr>
          </w:p>
        </w:tc>
        <w:tc>
          <w:tcPr>
            <w:tcW w:w="1560" w:type="dxa"/>
            <w:tcBorders>
              <w:top w:val="single" w:sz="4" w:space="0" w:color="auto"/>
            </w:tcBorders>
            <w:vAlign w:val="center"/>
          </w:tcPr>
          <w:p w:rsidR="002F2195" w:rsidRDefault="002F2195">
            <w:pPr>
              <w:snapToGrid w:val="0"/>
              <w:spacing w:line="400" w:lineRule="exact"/>
              <w:rPr>
                <w:rFonts w:ascii="宋体" w:hAnsi="宋体" w:cs="微软雅黑"/>
                <w:color w:val="000000" w:themeColor="text1"/>
                <w:szCs w:val="21"/>
              </w:rPr>
            </w:pPr>
          </w:p>
        </w:tc>
        <w:tc>
          <w:tcPr>
            <w:tcW w:w="2018" w:type="dxa"/>
            <w:tcBorders>
              <w:top w:val="single" w:sz="4" w:space="0" w:color="auto"/>
            </w:tcBorders>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w:t>
            </w:r>
            <w:r>
              <w:rPr>
                <w:rFonts w:ascii="宋体" w:hAnsi="宋体" w:cs="微软雅黑" w:hint="eastAsia"/>
                <w:color w:val="000000" w:themeColor="text1"/>
                <w:szCs w:val="21"/>
              </w:rPr>
              <w:t>5</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业绩情况表</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16</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中小企业声明函</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17</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7928B5">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18</w:t>
            </w:r>
          </w:p>
        </w:tc>
        <w:tc>
          <w:tcPr>
            <w:tcW w:w="3751" w:type="dxa"/>
            <w:gridSpan w:val="3"/>
            <w:vAlign w:val="center"/>
          </w:tcPr>
          <w:p w:rsidR="002F2195" w:rsidRDefault="007928B5">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其它资料</w:t>
            </w: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r w:rsidR="002F2195">
        <w:trPr>
          <w:trHeight w:val="510"/>
        </w:trPr>
        <w:tc>
          <w:tcPr>
            <w:tcW w:w="468" w:type="dxa"/>
            <w:vAlign w:val="center"/>
          </w:tcPr>
          <w:p w:rsidR="002F2195" w:rsidRDefault="002F2195">
            <w:pPr>
              <w:adjustRightInd w:val="0"/>
              <w:snapToGrid w:val="0"/>
              <w:spacing w:line="400" w:lineRule="exact"/>
              <w:jc w:val="center"/>
              <w:textAlignment w:val="baseline"/>
              <w:rPr>
                <w:rFonts w:ascii="宋体" w:hAnsi="宋体" w:cs="微软雅黑"/>
                <w:color w:val="000000" w:themeColor="text1"/>
                <w:szCs w:val="21"/>
              </w:rPr>
            </w:pPr>
          </w:p>
        </w:tc>
        <w:tc>
          <w:tcPr>
            <w:tcW w:w="3751" w:type="dxa"/>
            <w:gridSpan w:val="3"/>
            <w:vAlign w:val="center"/>
          </w:tcPr>
          <w:p w:rsidR="002F2195" w:rsidRDefault="002F2195">
            <w:pPr>
              <w:pStyle w:val="a5"/>
              <w:kinsoku w:val="0"/>
              <w:overflowPunct w:val="0"/>
              <w:autoSpaceDE w:val="0"/>
              <w:autoSpaceDN w:val="0"/>
              <w:spacing w:line="320" w:lineRule="exact"/>
              <w:rPr>
                <w:rFonts w:hAnsi="宋体" w:cs="微软雅黑"/>
                <w:bCs/>
                <w:color w:val="000000" w:themeColor="text1"/>
                <w:kern w:val="0"/>
              </w:rPr>
            </w:pPr>
          </w:p>
        </w:tc>
        <w:tc>
          <w:tcPr>
            <w:tcW w:w="1559" w:type="dxa"/>
            <w:vAlign w:val="center"/>
          </w:tcPr>
          <w:p w:rsidR="002F2195" w:rsidRDefault="002F2195">
            <w:pPr>
              <w:jc w:val="center"/>
              <w:rPr>
                <w:rFonts w:hint="eastAsia"/>
                <w:color w:val="000000" w:themeColor="text1"/>
              </w:rPr>
            </w:pPr>
          </w:p>
        </w:tc>
        <w:tc>
          <w:tcPr>
            <w:tcW w:w="1560" w:type="dxa"/>
            <w:vAlign w:val="center"/>
          </w:tcPr>
          <w:p w:rsidR="002F2195" w:rsidRDefault="002F2195">
            <w:pPr>
              <w:snapToGrid w:val="0"/>
              <w:spacing w:line="400" w:lineRule="exact"/>
              <w:rPr>
                <w:rFonts w:ascii="宋体" w:hAnsi="宋体" w:cs="微软雅黑"/>
                <w:color w:val="000000" w:themeColor="text1"/>
                <w:szCs w:val="21"/>
              </w:rPr>
            </w:pPr>
          </w:p>
        </w:tc>
        <w:tc>
          <w:tcPr>
            <w:tcW w:w="2018" w:type="dxa"/>
            <w:vAlign w:val="center"/>
          </w:tcPr>
          <w:p w:rsidR="002F2195" w:rsidRDefault="002F2195">
            <w:pPr>
              <w:snapToGrid w:val="0"/>
              <w:spacing w:line="400" w:lineRule="exact"/>
              <w:rPr>
                <w:rFonts w:ascii="宋体" w:hAnsi="宋体" w:cs="微软雅黑"/>
                <w:color w:val="000000" w:themeColor="text1"/>
                <w:szCs w:val="21"/>
              </w:rPr>
            </w:pPr>
          </w:p>
        </w:tc>
      </w:tr>
    </w:tbl>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7928B5">
      <w:pPr>
        <w:numPr>
          <w:ilvl w:val="0"/>
          <w:numId w:val="9"/>
        </w:numPr>
        <w:autoSpaceDE w:val="0"/>
        <w:autoSpaceDN w:val="0"/>
        <w:adjustRightInd w:val="0"/>
        <w:spacing w:line="700" w:lineRule="exact"/>
        <w:jc w:val="center"/>
        <w:outlineLvl w:val="0"/>
        <w:rPr>
          <w:rFonts w:asciiTheme="minorEastAsia" w:hAnsiTheme="minorEastAsia" w:cs="黑体"/>
          <w:b/>
          <w:bCs/>
          <w:color w:val="000000" w:themeColor="text1"/>
          <w:sz w:val="36"/>
          <w:szCs w:val="36"/>
          <w:lang w:val="zh-CN"/>
        </w:rPr>
      </w:pPr>
      <w:r>
        <w:rPr>
          <w:rFonts w:asciiTheme="minorEastAsia" w:hAnsiTheme="minorEastAsia" w:cs="黑体" w:hint="eastAsia"/>
          <w:b/>
          <w:bCs/>
          <w:color w:val="000000" w:themeColor="text1"/>
          <w:sz w:val="36"/>
          <w:szCs w:val="36"/>
          <w:lang w:val="zh-CN"/>
        </w:rPr>
        <w:t>开标一览表</w:t>
      </w:r>
    </w:p>
    <w:p w:rsidR="002F2195" w:rsidRDefault="007928B5" w:rsidP="00AF3F4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项目编号：</w:t>
      </w:r>
    </w:p>
    <w:p w:rsidR="002F2195" w:rsidRDefault="007928B5">
      <w:pPr>
        <w:spacing w:line="360" w:lineRule="auto"/>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项目名称：</w:t>
      </w:r>
      <w:r>
        <w:rPr>
          <w:rFonts w:asciiTheme="minorEastAsia" w:hAnsiTheme="minorEastAsia" w:hint="eastAsia"/>
          <w:color w:val="000000" w:themeColor="text1"/>
          <w:sz w:val="24"/>
          <w:szCs w:val="24"/>
        </w:rPr>
        <w:t xml:space="preserve">                                            </w:t>
      </w:r>
    </w:p>
    <w:tbl>
      <w:tblPr>
        <w:tblW w:w="9065" w:type="dxa"/>
        <w:tblLayout w:type="fixed"/>
        <w:tblLook w:val="04A0"/>
      </w:tblPr>
      <w:tblGrid>
        <w:gridCol w:w="959"/>
        <w:gridCol w:w="2289"/>
        <w:gridCol w:w="4450"/>
        <w:gridCol w:w="1367"/>
      </w:tblGrid>
      <w:tr w:rsidR="002F2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195" w:rsidRDefault="007928B5">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标段</w:t>
            </w:r>
          </w:p>
        </w:tc>
        <w:tc>
          <w:tcPr>
            <w:tcW w:w="22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195" w:rsidRDefault="007928B5">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项目名称</w:t>
            </w:r>
          </w:p>
        </w:tc>
        <w:tc>
          <w:tcPr>
            <w:tcW w:w="44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195" w:rsidRDefault="007928B5">
            <w:pPr>
              <w:autoSpaceDE w:val="0"/>
              <w:autoSpaceDN w:val="0"/>
              <w:adjustRightInd w:val="0"/>
              <w:spacing w:line="480" w:lineRule="exact"/>
              <w:jc w:val="center"/>
              <w:rPr>
                <w:rFonts w:asciiTheme="minorEastAsia" w:hAnsiTheme="minorEastAsia" w:cs="宋体"/>
                <w:b/>
                <w:color w:val="000000" w:themeColor="text1"/>
                <w:sz w:val="24"/>
                <w:szCs w:val="24"/>
              </w:rPr>
            </w:pPr>
            <w:r>
              <w:rPr>
                <w:rFonts w:asciiTheme="minorEastAsia" w:hAnsiTheme="minorEastAsia" w:cs="宋体" w:hint="eastAsia"/>
                <w:b/>
                <w:color w:val="000000" w:themeColor="text1"/>
                <w:sz w:val="24"/>
                <w:szCs w:val="24"/>
              </w:rPr>
              <w:t>价格承诺</w:t>
            </w:r>
          </w:p>
        </w:tc>
        <w:tc>
          <w:tcPr>
            <w:tcW w:w="13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195" w:rsidRDefault="007928B5">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备注</w:t>
            </w:r>
          </w:p>
        </w:tc>
      </w:tr>
      <w:tr w:rsidR="002F2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2195" w:rsidRDefault="002F2195">
            <w:pPr>
              <w:autoSpaceDE w:val="0"/>
              <w:autoSpaceDN w:val="0"/>
              <w:adjustRightInd w:val="0"/>
              <w:spacing w:line="480" w:lineRule="exact"/>
              <w:ind w:firstLine="240"/>
              <w:rPr>
                <w:rFonts w:asciiTheme="minorEastAsia" w:hAnsiTheme="minorEastAsia"/>
                <w:color w:val="000000" w:themeColor="text1"/>
                <w:sz w:val="24"/>
                <w:szCs w:val="24"/>
              </w:rPr>
            </w:pPr>
          </w:p>
        </w:tc>
        <w:tc>
          <w:tcPr>
            <w:tcW w:w="2289" w:type="dxa"/>
            <w:tcBorders>
              <w:top w:val="single" w:sz="6" w:space="0" w:color="auto"/>
              <w:left w:val="single" w:sz="6" w:space="0" w:color="auto"/>
              <w:bottom w:val="single" w:sz="6" w:space="0" w:color="auto"/>
              <w:right w:val="single" w:sz="6" w:space="0" w:color="auto"/>
            </w:tcBorders>
            <w:vAlign w:val="center"/>
          </w:tcPr>
          <w:p w:rsidR="002F2195" w:rsidRDefault="002F2195">
            <w:pPr>
              <w:autoSpaceDE w:val="0"/>
              <w:autoSpaceDN w:val="0"/>
              <w:adjustRightInd w:val="0"/>
              <w:spacing w:line="480" w:lineRule="exact"/>
              <w:ind w:firstLine="240"/>
              <w:rPr>
                <w:rFonts w:asciiTheme="minorEastAsia" w:hAnsiTheme="minorEastAsia"/>
                <w:color w:val="000000" w:themeColor="text1"/>
                <w:sz w:val="24"/>
                <w:szCs w:val="24"/>
              </w:rPr>
            </w:pPr>
          </w:p>
        </w:tc>
        <w:tc>
          <w:tcPr>
            <w:tcW w:w="4450" w:type="dxa"/>
            <w:tcBorders>
              <w:top w:val="single" w:sz="6" w:space="0" w:color="auto"/>
              <w:left w:val="single" w:sz="6" w:space="0" w:color="auto"/>
              <w:bottom w:val="single" w:sz="6" w:space="0" w:color="auto"/>
              <w:right w:val="single" w:sz="6" w:space="0" w:color="auto"/>
            </w:tcBorders>
            <w:vAlign w:val="center"/>
          </w:tcPr>
          <w:p w:rsidR="002F2195" w:rsidRDefault="007928B5">
            <w:pPr>
              <w:autoSpaceDE w:val="0"/>
              <w:autoSpaceDN w:val="0"/>
              <w:adjustRightInd w:val="0"/>
              <w:spacing w:line="480" w:lineRule="exact"/>
              <w:rPr>
                <w:rFonts w:asciiTheme="minorEastAsia" w:hAnsiTheme="minorEastAsia" w:cs="宋体"/>
                <w:color w:val="000000" w:themeColor="text1"/>
                <w:sz w:val="24"/>
                <w:szCs w:val="24"/>
                <w:lang w:val="zh-CN"/>
              </w:rPr>
            </w:pPr>
            <w:r>
              <w:rPr>
                <w:rFonts w:ascii="宋体" w:hAnsi="宋体" w:cs="宋体" w:hint="eastAsia"/>
                <w:color w:val="000000" w:themeColor="text1"/>
                <w:szCs w:val="21"/>
              </w:rPr>
              <w:t>是否满足招标文件相关规定费率及取费表。</w:t>
            </w:r>
          </w:p>
        </w:tc>
        <w:tc>
          <w:tcPr>
            <w:tcW w:w="1367" w:type="dxa"/>
            <w:tcBorders>
              <w:top w:val="single" w:sz="6" w:space="0" w:color="auto"/>
              <w:left w:val="single" w:sz="6" w:space="0" w:color="auto"/>
              <w:bottom w:val="single" w:sz="6" w:space="0" w:color="auto"/>
              <w:right w:val="single" w:sz="6" w:space="0" w:color="auto"/>
            </w:tcBorders>
            <w:vAlign w:val="center"/>
          </w:tcPr>
          <w:p w:rsidR="002F2195" w:rsidRDefault="002F2195">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r>
    </w:tbl>
    <w:p w:rsidR="002F2195" w:rsidRDefault="002F2195">
      <w:pPr>
        <w:autoSpaceDE w:val="0"/>
        <w:autoSpaceDN w:val="0"/>
        <w:adjustRightInd w:val="0"/>
        <w:spacing w:line="480" w:lineRule="auto"/>
        <w:rPr>
          <w:rFonts w:asciiTheme="minorEastAsia" w:hAnsiTheme="minorEastAsia" w:cs="宋体"/>
          <w:color w:val="000000" w:themeColor="text1"/>
          <w:sz w:val="24"/>
          <w:szCs w:val="24"/>
          <w:lang w:val="zh-CN"/>
        </w:rPr>
      </w:pPr>
    </w:p>
    <w:p w:rsidR="002F2195" w:rsidRDefault="007928B5">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投标人名称：</w:t>
      </w:r>
      <w:r>
        <w:rPr>
          <w:rFonts w:asciiTheme="minorEastAsia" w:hAnsiTheme="minorEastAsia" w:cs="宋体" w:hint="eastAsia"/>
          <w:color w:val="000000" w:themeColor="text1"/>
          <w:sz w:val="24"/>
          <w:szCs w:val="24"/>
          <w:u w:val="single"/>
          <w:lang w:val="zh-CN"/>
        </w:rPr>
        <w:t xml:space="preserve">     </w:t>
      </w:r>
      <w:r>
        <w:rPr>
          <w:rFonts w:asciiTheme="minorEastAsia" w:hAnsiTheme="minorEastAsia" w:cs="宋体" w:hint="eastAsia"/>
          <w:color w:val="000000" w:themeColor="text1"/>
          <w:sz w:val="24"/>
          <w:szCs w:val="24"/>
          <w:u w:val="single"/>
          <w:lang w:val="zh-CN"/>
        </w:rPr>
        <w:t>（全称）</w:t>
      </w:r>
      <w:r>
        <w:rPr>
          <w:rFonts w:asciiTheme="minorEastAsia" w:hAnsiTheme="minorEastAsia" w:cs="宋体" w:hint="eastAsia"/>
          <w:color w:val="000000" w:themeColor="text1"/>
          <w:sz w:val="24"/>
          <w:szCs w:val="24"/>
          <w:u w:val="single"/>
          <w:lang w:val="zh-CN"/>
        </w:rPr>
        <w:t xml:space="preserve">   </w:t>
      </w:r>
      <w:r>
        <w:rPr>
          <w:rFonts w:asciiTheme="minorEastAsia" w:hAnsiTheme="minorEastAsia" w:cs="宋体" w:hint="eastAsia"/>
          <w:color w:val="000000" w:themeColor="text1"/>
          <w:sz w:val="24"/>
          <w:szCs w:val="24"/>
          <w:lang w:val="zh-CN"/>
        </w:rPr>
        <w:t>（公章）：</w:t>
      </w:r>
    </w:p>
    <w:p w:rsidR="002F2195" w:rsidRDefault="007928B5">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p>
    <w:p w:rsidR="002F2195" w:rsidRDefault="007928B5">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日期：</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lang w:val="zh-CN"/>
        </w:rPr>
        <w:t>年</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lang w:val="zh-CN"/>
        </w:rPr>
        <w:t>月</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lang w:val="zh-CN"/>
        </w:rPr>
        <w:t>日</w:t>
      </w: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rPr>
          <w:rFonts w:ascii="宋体" w:cs="宋体" w:hint="eastAsia"/>
          <w:color w:val="000000" w:themeColor="text1"/>
          <w:sz w:val="2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7928B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三、资格审查证明材料</w:t>
      </w: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2F2195">
      <w:pPr>
        <w:pStyle w:val="a5"/>
        <w:spacing w:line="360" w:lineRule="auto"/>
        <w:jc w:val="center"/>
        <w:rPr>
          <w:rFonts w:asciiTheme="majorEastAsia" w:eastAsiaTheme="majorEastAsia" w:hAnsiTheme="majorEastAsia"/>
          <w:b/>
          <w:snapToGrid w:val="0"/>
          <w:color w:val="000000" w:themeColor="text1"/>
          <w:kern w:val="0"/>
          <w:sz w:val="36"/>
          <w:szCs w:val="36"/>
        </w:rPr>
      </w:pPr>
    </w:p>
    <w:p w:rsidR="002F2195" w:rsidRDefault="007928B5">
      <w:pPr>
        <w:pStyle w:val="a5"/>
        <w:spacing w:line="360" w:lineRule="auto"/>
        <w:jc w:val="center"/>
        <w:rPr>
          <w:rFonts w:asciiTheme="majorEastAsia" w:eastAsiaTheme="majorEastAsia" w:hAnsiTheme="majorEastAsia"/>
          <w:b/>
          <w:snapToGrid w:val="0"/>
          <w:color w:val="000000" w:themeColor="text1"/>
          <w:kern w:val="0"/>
          <w:sz w:val="36"/>
          <w:szCs w:val="36"/>
        </w:rPr>
      </w:pPr>
      <w:r>
        <w:rPr>
          <w:rFonts w:asciiTheme="majorEastAsia" w:eastAsiaTheme="majorEastAsia" w:hAnsiTheme="majorEastAsia" w:hint="eastAsia"/>
          <w:b/>
          <w:snapToGrid w:val="0"/>
          <w:color w:val="000000" w:themeColor="text1"/>
          <w:kern w:val="0"/>
          <w:sz w:val="36"/>
          <w:szCs w:val="36"/>
        </w:rPr>
        <w:t xml:space="preserve">3.1 </w:t>
      </w:r>
      <w:r>
        <w:rPr>
          <w:rFonts w:asciiTheme="majorEastAsia" w:eastAsiaTheme="majorEastAsia" w:hAnsiTheme="majorEastAsia" w:hint="eastAsia"/>
          <w:b/>
          <w:snapToGrid w:val="0"/>
          <w:color w:val="000000" w:themeColor="text1"/>
          <w:kern w:val="0"/>
          <w:sz w:val="36"/>
          <w:szCs w:val="36"/>
        </w:rPr>
        <w:t>投</w:t>
      </w:r>
      <w:r>
        <w:rPr>
          <w:rFonts w:asciiTheme="majorEastAsia" w:eastAsiaTheme="majorEastAsia" w:hAnsiTheme="majorEastAsia" w:hint="eastAsia"/>
          <w:b/>
          <w:snapToGrid w:val="0"/>
          <w:color w:val="000000" w:themeColor="text1"/>
          <w:kern w:val="0"/>
          <w:sz w:val="36"/>
          <w:szCs w:val="36"/>
        </w:rPr>
        <w:t xml:space="preserve"> </w:t>
      </w:r>
      <w:r>
        <w:rPr>
          <w:rFonts w:asciiTheme="majorEastAsia" w:eastAsiaTheme="majorEastAsia" w:hAnsiTheme="majorEastAsia" w:hint="eastAsia"/>
          <w:b/>
          <w:snapToGrid w:val="0"/>
          <w:color w:val="000000" w:themeColor="text1"/>
          <w:kern w:val="0"/>
          <w:sz w:val="36"/>
          <w:szCs w:val="36"/>
        </w:rPr>
        <w:t>标</w:t>
      </w:r>
      <w:r>
        <w:rPr>
          <w:rFonts w:asciiTheme="majorEastAsia" w:eastAsiaTheme="majorEastAsia" w:hAnsiTheme="majorEastAsia" w:hint="eastAsia"/>
          <w:b/>
          <w:snapToGrid w:val="0"/>
          <w:color w:val="000000" w:themeColor="text1"/>
          <w:kern w:val="0"/>
          <w:sz w:val="36"/>
          <w:szCs w:val="36"/>
        </w:rPr>
        <w:t xml:space="preserve"> </w:t>
      </w:r>
      <w:r>
        <w:rPr>
          <w:rFonts w:asciiTheme="majorEastAsia" w:eastAsiaTheme="majorEastAsia" w:hAnsiTheme="majorEastAsia" w:hint="eastAsia"/>
          <w:b/>
          <w:snapToGrid w:val="0"/>
          <w:color w:val="000000" w:themeColor="text1"/>
          <w:kern w:val="0"/>
          <w:sz w:val="36"/>
          <w:szCs w:val="36"/>
        </w:rPr>
        <w:t>函</w:t>
      </w:r>
    </w:p>
    <w:p w:rsidR="002F2195" w:rsidRDefault="007928B5">
      <w:pPr>
        <w:adjustRightInd w:val="0"/>
        <w:spacing w:line="360" w:lineRule="auto"/>
        <w:contextualSpacing/>
        <w:rPr>
          <w:rFonts w:asciiTheme="minorEastAsia" w:hAnsiTheme="minorEastAsia"/>
          <w:b/>
          <w:snapToGrid w:val="0"/>
          <w:color w:val="000000" w:themeColor="text1"/>
          <w:kern w:val="0"/>
          <w:sz w:val="24"/>
          <w:szCs w:val="24"/>
        </w:rPr>
      </w:pPr>
      <w:r>
        <w:rPr>
          <w:rFonts w:asciiTheme="minorEastAsia" w:hAnsiTheme="minorEastAsia" w:hint="eastAsia"/>
          <w:snapToGrid w:val="0"/>
          <w:color w:val="000000" w:themeColor="text1"/>
          <w:kern w:val="0"/>
          <w:sz w:val="24"/>
          <w:szCs w:val="24"/>
        </w:rPr>
        <w:lastRenderedPageBreak/>
        <w:t>致：</w:t>
      </w:r>
      <w:r>
        <w:rPr>
          <w:rFonts w:asciiTheme="minorEastAsia" w:hAnsiTheme="minorEastAsia" w:hint="eastAsia"/>
          <w:b/>
          <w:snapToGrid w:val="0"/>
          <w:color w:val="000000" w:themeColor="text1"/>
          <w:kern w:val="0"/>
          <w:sz w:val="24"/>
          <w:szCs w:val="24"/>
        </w:rPr>
        <w:t>（采购代理机构）</w:t>
      </w:r>
    </w:p>
    <w:p w:rsidR="002F2195" w:rsidRDefault="007928B5">
      <w:pPr>
        <w:adjustRightInd w:val="0"/>
        <w:spacing w:line="360" w:lineRule="auto"/>
        <w:ind w:firstLineChars="200" w:firstLine="480"/>
        <w:contextualSpacing/>
        <w:outlineLvl w:val="0"/>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rPr>
        <w:t>根据贵方</w:t>
      </w:r>
      <w:r>
        <w:rPr>
          <w:rFonts w:asciiTheme="minorEastAsia" w:hAnsiTheme="minorEastAsia" w:hint="eastAsia"/>
          <w:snapToGrid w:val="0"/>
          <w:color w:val="000000" w:themeColor="text1"/>
          <w:kern w:val="0"/>
          <w:sz w:val="24"/>
          <w:szCs w:val="24"/>
        </w:rPr>
        <w:t>_</w:t>
      </w:r>
      <w:r>
        <w:rPr>
          <w:rFonts w:asciiTheme="minorEastAsia" w:hAnsiTheme="minorEastAsia" w:hint="eastAsia"/>
          <w:snapToGrid w:val="0"/>
          <w:color w:val="000000" w:themeColor="text1"/>
          <w:kern w:val="0"/>
          <w:sz w:val="24"/>
          <w:szCs w:val="24"/>
          <w:u w:val="single"/>
        </w:rPr>
        <w:t xml:space="preserve">_    </w:t>
      </w:r>
      <w:r>
        <w:rPr>
          <w:rFonts w:asciiTheme="minorEastAsia" w:hAnsiTheme="minorEastAsia" w:hint="eastAsia"/>
          <w:snapToGrid w:val="0"/>
          <w:color w:val="000000" w:themeColor="text1"/>
          <w:kern w:val="0"/>
          <w:sz w:val="24"/>
          <w:szCs w:val="24"/>
        </w:rPr>
        <w:t>_</w:t>
      </w:r>
      <w:r>
        <w:rPr>
          <w:rFonts w:asciiTheme="minorEastAsia" w:hAnsiTheme="minorEastAsia" w:hint="eastAsia"/>
          <w:snapToGrid w:val="0"/>
          <w:color w:val="000000" w:themeColor="text1"/>
          <w:kern w:val="0"/>
          <w:sz w:val="24"/>
          <w:szCs w:val="24"/>
        </w:rPr>
        <w:t>（项目名称、招标编号）采购的招标公告及投标邀请，</w:t>
      </w:r>
      <w:r>
        <w:rPr>
          <w:rFonts w:asciiTheme="minorEastAsia" w:hAnsiTheme="minorEastAsia" w:hint="eastAsia"/>
          <w:snapToGrid w:val="0"/>
          <w:color w:val="000000" w:themeColor="text1"/>
          <w:kern w:val="0"/>
          <w:sz w:val="24"/>
          <w:szCs w:val="24"/>
        </w:rPr>
        <w:t>_______</w:t>
      </w:r>
      <w:r>
        <w:rPr>
          <w:rFonts w:asciiTheme="minorEastAsia" w:hAnsiTheme="minorEastAsia" w:hint="eastAsia"/>
          <w:snapToGrid w:val="0"/>
          <w:color w:val="000000" w:themeColor="text1"/>
          <w:kern w:val="0"/>
          <w:sz w:val="24"/>
          <w:szCs w:val="24"/>
        </w:rPr>
        <w:t>（姓名和职务）被正式授权并代表投标人</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（投标人名称、地址）提交。</w:t>
      </w:r>
    </w:p>
    <w:p w:rsidR="002F2195" w:rsidRDefault="007928B5">
      <w:pPr>
        <w:pStyle w:val="a5"/>
        <w:adjustRightInd w:val="0"/>
        <w:spacing w:line="360" w:lineRule="auto"/>
        <w:ind w:firstLineChars="200" w:firstLine="480"/>
        <w:contextualSpacing/>
        <w:rPr>
          <w:rFonts w:asciiTheme="minorEastAsia" w:eastAsiaTheme="minorEastAsia" w:hAnsiTheme="minorEastAsia"/>
          <w:snapToGrid w:val="0"/>
          <w:color w:val="000000" w:themeColor="text1"/>
          <w:kern w:val="0"/>
          <w:szCs w:val="24"/>
        </w:rPr>
      </w:pPr>
      <w:r>
        <w:rPr>
          <w:rFonts w:asciiTheme="minorEastAsia" w:eastAsiaTheme="minorEastAsia" w:hAnsiTheme="minorEastAsia" w:hint="eastAsia"/>
          <w:snapToGrid w:val="0"/>
          <w:color w:val="000000" w:themeColor="text1"/>
          <w:kern w:val="0"/>
          <w:szCs w:val="24"/>
        </w:rPr>
        <w:t>我方确认收到贵方提供的</w:t>
      </w:r>
      <w:r>
        <w:rPr>
          <w:rFonts w:asciiTheme="minorEastAsia" w:eastAsiaTheme="minorEastAsia" w:hAnsiTheme="minorEastAsia"/>
          <w:snapToGrid w:val="0"/>
          <w:color w:val="000000" w:themeColor="text1"/>
          <w:kern w:val="0"/>
          <w:szCs w:val="24"/>
          <w:u w:val="single"/>
        </w:rPr>
        <w:t xml:space="preserve">  </w:t>
      </w:r>
      <w:r>
        <w:rPr>
          <w:rFonts w:asciiTheme="minorEastAsia" w:eastAsiaTheme="minorEastAsia" w:hAnsiTheme="minorEastAsia" w:hint="eastAsia"/>
          <w:snapToGrid w:val="0"/>
          <w:color w:val="000000" w:themeColor="text1"/>
          <w:kern w:val="0"/>
          <w:szCs w:val="24"/>
          <w:u w:val="single"/>
        </w:rPr>
        <w:t xml:space="preserve">           </w:t>
      </w:r>
      <w:r>
        <w:rPr>
          <w:rFonts w:asciiTheme="minorEastAsia" w:eastAsiaTheme="minorEastAsia" w:hAnsiTheme="minorEastAsia"/>
          <w:snapToGrid w:val="0"/>
          <w:color w:val="000000" w:themeColor="text1"/>
          <w:kern w:val="0"/>
          <w:szCs w:val="24"/>
          <w:u w:val="single"/>
        </w:rPr>
        <w:t xml:space="preserve">  </w:t>
      </w:r>
      <w:r>
        <w:rPr>
          <w:rFonts w:asciiTheme="minorEastAsia" w:eastAsiaTheme="minorEastAsia" w:hAnsiTheme="minorEastAsia" w:hint="eastAsia"/>
          <w:snapToGrid w:val="0"/>
          <w:color w:val="000000" w:themeColor="text1"/>
          <w:kern w:val="0"/>
          <w:szCs w:val="24"/>
        </w:rPr>
        <w:t>（项目名称、招标编号）招标文件的全部内容。</w:t>
      </w:r>
    </w:p>
    <w:p w:rsidR="002F2195" w:rsidRDefault="007928B5">
      <w:pPr>
        <w:pStyle w:val="a5"/>
        <w:adjustRightInd w:val="0"/>
        <w:spacing w:line="360" w:lineRule="auto"/>
        <w:ind w:firstLineChars="200" w:firstLine="480"/>
        <w:contextualSpacing/>
        <w:rPr>
          <w:rFonts w:asciiTheme="minorEastAsia" w:eastAsiaTheme="minorEastAsia" w:hAnsiTheme="minorEastAsia"/>
          <w:snapToGrid w:val="0"/>
          <w:color w:val="000000" w:themeColor="text1"/>
          <w:kern w:val="0"/>
          <w:szCs w:val="24"/>
        </w:rPr>
      </w:pPr>
      <w:r>
        <w:rPr>
          <w:rFonts w:asciiTheme="minorEastAsia" w:eastAsiaTheme="minorEastAsia" w:hAnsiTheme="minorEastAsia" w:hint="eastAsia"/>
          <w:snapToGrid w:val="0"/>
          <w:color w:val="000000" w:themeColor="text1"/>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000000" w:themeColor="text1"/>
          <w:szCs w:val="24"/>
        </w:rPr>
        <w:t>已完全理解并接受招标文的各项规定和要求，对招标文件的合理性、合法性不再有异议。</w:t>
      </w:r>
    </w:p>
    <w:p w:rsidR="002F2195" w:rsidRDefault="007928B5">
      <w:pPr>
        <w:adjustRightInd w:val="0"/>
        <w:spacing w:line="360" w:lineRule="auto"/>
        <w:ind w:firstLineChars="200" w:firstLine="480"/>
        <w:contextualSpacing/>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i/>
          <w:snapToGrid w:val="0"/>
          <w:color w:val="000000" w:themeColor="text1"/>
          <w:kern w:val="0"/>
          <w:sz w:val="24"/>
          <w:szCs w:val="24"/>
          <w:u w:val="single"/>
        </w:rPr>
        <w:t>(</w:t>
      </w:r>
      <w:r>
        <w:rPr>
          <w:rFonts w:asciiTheme="minorEastAsia" w:hAnsiTheme="minorEastAsia" w:hint="eastAsia"/>
          <w:i/>
          <w:snapToGrid w:val="0"/>
          <w:color w:val="000000" w:themeColor="text1"/>
          <w:kern w:val="0"/>
          <w:sz w:val="24"/>
          <w:szCs w:val="24"/>
          <w:u w:val="single"/>
        </w:rPr>
        <w:t>投标人名称</w:t>
      </w:r>
      <w:r>
        <w:rPr>
          <w:rFonts w:asciiTheme="minorEastAsia" w:hAnsiTheme="minorEastAsia" w:hint="eastAsia"/>
          <w:i/>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作为投标人正式授权</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i/>
          <w:snapToGrid w:val="0"/>
          <w:color w:val="000000" w:themeColor="text1"/>
          <w:kern w:val="0"/>
          <w:sz w:val="24"/>
          <w:szCs w:val="24"/>
          <w:u w:val="single"/>
        </w:rPr>
        <w:t>(</w:t>
      </w:r>
      <w:r>
        <w:rPr>
          <w:rFonts w:asciiTheme="minorEastAsia" w:hAnsiTheme="minorEastAsia" w:hint="eastAsia"/>
          <w:i/>
          <w:snapToGrid w:val="0"/>
          <w:color w:val="000000" w:themeColor="text1"/>
          <w:kern w:val="0"/>
          <w:sz w:val="24"/>
          <w:szCs w:val="24"/>
          <w:u w:val="single"/>
        </w:rPr>
        <w:t>授权代表全名</w:t>
      </w:r>
      <w:r>
        <w:rPr>
          <w:rFonts w:asciiTheme="minorEastAsia" w:hAnsiTheme="minorEastAsia" w:hint="eastAsia"/>
          <w:i/>
          <w:snapToGrid w:val="0"/>
          <w:color w:val="000000" w:themeColor="text1"/>
          <w:kern w:val="0"/>
          <w:sz w:val="24"/>
          <w:szCs w:val="24"/>
          <w:u w:val="single"/>
        </w:rPr>
        <w:t xml:space="preserve">, </w:t>
      </w:r>
      <w:r>
        <w:rPr>
          <w:rFonts w:asciiTheme="minorEastAsia" w:hAnsiTheme="minorEastAsia" w:hint="eastAsia"/>
          <w:i/>
          <w:snapToGrid w:val="0"/>
          <w:color w:val="000000" w:themeColor="text1"/>
          <w:kern w:val="0"/>
          <w:sz w:val="24"/>
          <w:szCs w:val="24"/>
          <w:u w:val="single"/>
        </w:rPr>
        <w:t>职务</w:t>
      </w:r>
      <w:r>
        <w:rPr>
          <w:rFonts w:asciiTheme="minorEastAsia" w:hAnsiTheme="minorEastAsia" w:hint="eastAsia"/>
          <w:i/>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代表我方全权处理有关本投标的一切事宜。</w:t>
      </w:r>
    </w:p>
    <w:p w:rsidR="002F2195" w:rsidRDefault="007928B5">
      <w:pPr>
        <w:adjustRightInd w:val="0"/>
        <w:spacing w:line="360" w:lineRule="auto"/>
        <w:ind w:firstLineChars="200" w:firstLine="480"/>
        <w:contextualSpacing/>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rPr>
        <w:t>在此提交的投标文件，正本一份，副本</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份。</w:t>
      </w:r>
    </w:p>
    <w:p w:rsidR="002F2195" w:rsidRDefault="007928B5">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我方已完全明白招标文件的所有条款要求，并申明如下：</w:t>
      </w:r>
    </w:p>
    <w:p w:rsidR="002F2195" w:rsidRDefault="007928B5">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一、按招标文件提供的全部货物与相关服务的投标总价详见《开标一览表》。</w:t>
      </w:r>
    </w:p>
    <w:p w:rsidR="002F2195" w:rsidRDefault="007928B5">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二、本投标文件的有效期为投标截止时间起</w:t>
      </w:r>
      <w:r>
        <w:rPr>
          <w:rFonts w:asciiTheme="minorEastAsia" w:hAnsiTheme="minorEastAsia" w:cs="Courier New" w:hint="eastAsia"/>
          <w:color w:val="000000" w:themeColor="text1"/>
          <w:sz w:val="24"/>
          <w:szCs w:val="24"/>
          <w:u w:val="single"/>
        </w:rPr>
        <w:t xml:space="preserve">   </w:t>
      </w:r>
      <w:r>
        <w:rPr>
          <w:rFonts w:asciiTheme="minorEastAsia" w:hAnsiTheme="minorEastAsia" w:cs="Courier New" w:hint="eastAsia"/>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2195" w:rsidRDefault="007928B5">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2F2195" w:rsidRDefault="007928B5">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2F2195" w:rsidRDefault="007928B5">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五、我方理解贵方不一定接受最低投标价或任何贵方可能收到的投标。</w:t>
      </w:r>
    </w:p>
    <w:p w:rsidR="002F2195" w:rsidRDefault="007928B5">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六、我方如果中标，将保证履行招标文件及其澄清、修改文件（如果有）中的全</w:t>
      </w:r>
      <w:r>
        <w:rPr>
          <w:rFonts w:asciiTheme="minorEastAsia" w:eastAsiaTheme="minorEastAsia" w:hAnsiTheme="minorEastAsia" w:cs="Courier New" w:hint="eastAsia"/>
          <w:color w:val="000000" w:themeColor="text1"/>
        </w:rPr>
        <w:t>部责任和义务，按质、按量、按期完成《项目需求》及《合同书》中的全部任务。</w:t>
      </w:r>
    </w:p>
    <w:p w:rsidR="002F2195" w:rsidRDefault="007928B5">
      <w:pPr>
        <w:pStyle w:val="a9"/>
        <w:adjustRightInd w:val="0"/>
        <w:spacing w:line="360" w:lineRule="auto"/>
        <w:ind w:firstLineChars="200" w:firstLine="480"/>
        <w:contextualSpacing/>
        <w:rPr>
          <w:rFonts w:asciiTheme="minorEastAsia" w:eastAsiaTheme="minorEastAsia" w:hAnsiTheme="minorEastAsia" w:cs="宋体"/>
          <w:color w:val="000000" w:themeColor="text1"/>
        </w:rPr>
      </w:pPr>
      <w:r>
        <w:rPr>
          <w:rFonts w:asciiTheme="minorEastAsia" w:eastAsiaTheme="minorEastAsia" w:hAnsiTheme="minorEastAsia" w:cs="Courier New" w:hint="eastAsia"/>
          <w:color w:val="000000" w:themeColor="text1"/>
        </w:rPr>
        <w:t>七、我方在此保证所提交的所有文件和全部说明是真实的和正确的。</w:t>
      </w:r>
    </w:p>
    <w:p w:rsidR="002F2195" w:rsidRDefault="007928B5">
      <w:pPr>
        <w:pStyle w:val="a5"/>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八、我方投标报价已包含应向知识产权所有权人支付的所有相关税费，并保证采</w:t>
      </w:r>
      <w:r>
        <w:rPr>
          <w:rFonts w:asciiTheme="minorEastAsia" w:eastAsiaTheme="minorEastAsia" w:hAnsiTheme="minorEastAsia" w:hint="eastAsia"/>
          <w:color w:val="000000" w:themeColor="text1"/>
          <w:szCs w:val="24"/>
        </w:rPr>
        <w:lastRenderedPageBreak/>
        <w:t>购人在中国使用我方提供的货物时，如有第三方提出侵犯其知识产权主张的，责任由我方承担。</w:t>
      </w:r>
      <w:r>
        <w:rPr>
          <w:rFonts w:asciiTheme="minorEastAsia" w:eastAsiaTheme="minorEastAsia" w:hAnsiTheme="minorEastAsia" w:hint="eastAsia"/>
          <w:color w:val="000000" w:themeColor="text1"/>
          <w:szCs w:val="24"/>
        </w:rPr>
        <w:t xml:space="preserve"> </w:t>
      </w:r>
    </w:p>
    <w:p w:rsidR="002F2195" w:rsidRDefault="007928B5">
      <w:pPr>
        <w:pStyle w:val="a5"/>
        <w:adjustRightInd w:val="0"/>
        <w:spacing w:line="360" w:lineRule="auto"/>
        <w:ind w:firstLineChars="200" w:firstLine="480"/>
        <w:contextualSpacing/>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九、我方具备《政府采购法》第二十二条规定的条件；承诺如下：</w:t>
      </w:r>
    </w:p>
    <w:p w:rsidR="002F2195" w:rsidRDefault="007928B5">
      <w:pPr>
        <w:pStyle w:val="a5"/>
        <w:adjustRightInd w:val="0"/>
        <w:spacing w:line="360" w:lineRule="auto"/>
        <w:ind w:firstLineChars="200" w:firstLine="480"/>
        <w:contextualSpacing/>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w:t>
      </w:r>
      <w:r>
        <w:rPr>
          <w:rFonts w:asciiTheme="minorEastAsia" w:eastAsiaTheme="minorEastAsia" w:hAnsiTheme="minorEastAsia" w:cs="Arial" w:hint="eastAsia"/>
          <w:color w:val="000000" w:themeColor="text1"/>
          <w:szCs w:val="24"/>
        </w:rPr>
        <w:t>1</w:t>
      </w:r>
      <w:r>
        <w:rPr>
          <w:rFonts w:asciiTheme="minorEastAsia" w:eastAsiaTheme="minorEastAsia" w:hAnsiTheme="minorEastAsia" w:cs="Arial" w:hint="eastAsia"/>
          <w:color w:val="000000" w:themeColor="text1"/>
          <w:szCs w:val="24"/>
        </w:rPr>
        <w:t>）具有独立承担民事责任能力的在中华人民共和国境内注册的法人或其他组织或自然人，有效的营业执照（或事业法人登记证或身份证等相关证明）。</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w:t>
      </w:r>
      <w:r>
        <w:rPr>
          <w:rFonts w:asciiTheme="minorEastAsia" w:hAnsiTheme="minorEastAsia" w:cs="Arial" w:hint="eastAsia"/>
          <w:color w:val="000000" w:themeColor="text1"/>
          <w:sz w:val="24"/>
          <w:szCs w:val="24"/>
        </w:rPr>
        <w:t>2</w:t>
      </w:r>
      <w:r>
        <w:rPr>
          <w:rFonts w:asciiTheme="minorEastAsia" w:hAnsiTheme="minorEastAsia" w:cs="Arial" w:hint="eastAsia"/>
          <w:color w:val="000000" w:themeColor="text1"/>
          <w:sz w:val="24"/>
          <w:szCs w:val="24"/>
        </w:rPr>
        <w:t>）我方已依法缴纳了各项税费及社会保险费用，如有需要，可随时向采购人提供近三个月内的相关缴费证明，以便核查。</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w:t>
      </w:r>
      <w:r>
        <w:rPr>
          <w:rFonts w:asciiTheme="minorEastAsia" w:hAnsiTheme="minorEastAsia" w:cs="Arial" w:hint="eastAsia"/>
          <w:color w:val="000000" w:themeColor="text1"/>
          <w:sz w:val="24"/>
          <w:szCs w:val="24"/>
        </w:rPr>
        <w:t>3</w:t>
      </w:r>
      <w:r>
        <w:rPr>
          <w:rFonts w:asciiTheme="minorEastAsia" w:hAnsiTheme="minorEastAsia" w:cs="Arial" w:hint="eastAsia"/>
          <w:color w:val="000000" w:themeColor="text1"/>
          <w:sz w:val="24"/>
          <w:szCs w:val="24"/>
        </w:rPr>
        <w:t>）我方已依法建立健全的财务会计制度，如有需要，可随时向采购人提供相关证明材料，以便核查。</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w:t>
      </w:r>
      <w:r>
        <w:rPr>
          <w:rFonts w:asciiTheme="minorEastAsia" w:hAnsiTheme="minorEastAsia" w:cs="Arial" w:hint="eastAsia"/>
          <w:color w:val="000000" w:themeColor="text1"/>
          <w:sz w:val="24"/>
          <w:szCs w:val="24"/>
        </w:rPr>
        <w:t>4</w:t>
      </w:r>
      <w:r>
        <w:rPr>
          <w:rFonts w:asciiTheme="minorEastAsia" w:hAnsiTheme="minorEastAsia" w:cs="Arial" w:hint="eastAsia"/>
          <w:color w:val="000000" w:themeColor="text1"/>
          <w:sz w:val="24"/>
          <w:szCs w:val="24"/>
        </w:rPr>
        <w:t>）参加政府采购活动前三年内，在经营活动中没有重大违法记录。</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w:t>
      </w:r>
      <w:r>
        <w:rPr>
          <w:rFonts w:asciiTheme="minorEastAsia" w:hAnsiTheme="minorEastAsia" w:cs="Arial" w:hint="eastAsia"/>
          <w:color w:val="000000" w:themeColor="text1"/>
          <w:sz w:val="24"/>
          <w:szCs w:val="24"/>
        </w:rPr>
        <w:t>5</w:t>
      </w:r>
      <w:r>
        <w:rPr>
          <w:rFonts w:asciiTheme="minorEastAsia" w:hAnsiTheme="minorEastAsia" w:cs="Arial" w:hint="eastAsia"/>
          <w:color w:val="000000" w:themeColor="text1"/>
          <w:sz w:val="24"/>
          <w:szCs w:val="24"/>
        </w:rPr>
        <w:t>）符合法律、行政法规规定的其他条件。</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宋体" w:hint="eastAsia"/>
          <w:color w:val="000000" w:themeColor="text1"/>
          <w:sz w:val="24"/>
          <w:szCs w:val="24"/>
        </w:rPr>
        <w:t>以上内容如有虚假或与事实不符的，评审委员会可将</w:t>
      </w:r>
      <w:r>
        <w:rPr>
          <w:rFonts w:asciiTheme="minorEastAsia" w:hAnsiTheme="minorEastAsia" w:cs="Arial" w:hint="eastAsia"/>
          <w:color w:val="000000" w:themeColor="text1"/>
          <w:sz w:val="24"/>
          <w:szCs w:val="24"/>
        </w:rPr>
        <w:t>我方做无效投标处理，我方愿意承担相应的法律责任。</w:t>
      </w:r>
    </w:p>
    <w:p w:rsidR="002F2195" w:rsidRDefault="007928B5">
      <w:pPr>
        <w:pStyle w:val="a5"/>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十、我方具备履行合同所必需的设备和专业技术能力。</w:t>
      </w:r>
    </w:p>
    <w:p w:rsidR="002F2195" w:rsidRDefault="007928B5">
      <w:pPr>
        <w:pStyle w:val="a5"/>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snapToGrid w:val="0"/>
          <w:color w:val="000000" w:themeColor="text1"/>
          <w:kern w:val="0"/>
          <w:szCs w:val="24"/>
        </w:rPr>
        <w:t>十一、</w:t>
      </w:r>
      <w:r>
        <w:rPr>
          <w:rFonts w:asciiTheme="minorEastAsia" w:eastAsiaTheme="minorEastAsia" w:hAnsiTheme="minorEastAsia" w:hint="eastAsia"/>
          <w:color w:val="000000" w:themeColor="text1"/>
          <w:szCs w:val="24"/>
        </w:rPr>
        <w:t>我方对在本函及投标文件中所作的所有承诺承担法律责</w:t>
      </w:r>
      <w:r>
        <w:rPr>
          <w:rFonts w:asciiTheme="minorEastAsia" w:eastAsiaTheme="minorEastAsia" w:hAnsiTheme="minorEastAsia" w:hint="eastAsia"/>
          <w:color w:val="000000" w:themeColor="text1"/>
          <w:szCs w:val="24"/>
        </w:rPr>
        <w:t>任。</w:t>
      </w:r>
    </w:p>
    <w:p w:rsidR="002F2195" w:rsidRDefault="002F2195">
      <w:pPr>
        <w:pStyle w:val="a5"/>
        <w:adjustRightInd w:val="0"/>
        <w:snapToGrid w:val="0"/>
        <w:spacing w:line="360" w:lineRule="auto"/>
        <w:rPr>
          <w:rFonts w:asciiTheme="minorEastAsia" w:eastAsiaTheme="minorEastAsia" w:hAnsiTheme="minorEastAsia"/>
          <w:color w:val="000000" w:themeColor="text1"/>
          <w:szCs w:val="24"/>
        </w:rPr>
      </w:pPr>
    </w:p>
    <w:p w:rsidR="002F2195" w:rsidRDefault="007928B5">
      <w:pPr>
        <w:pStyle w:val="a5"/>
        <w:adjustRightInd w:val="0"/>
        <w:snapToGrid w:val="0"/>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所有与本招标有关的一切正式往来请寄：</w:t>
      </w:r>
    </w:p>
    <w:p w:rsidR="002F2195" w:rsidRDefault="007928B5">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址：</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邮政编码：</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2F2195" w:rsidRDefault="007928B5">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电</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话：</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传</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真：</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2F2195" w:rsidRDefault="007928B5">
      <w:pPr>
        <w:adjustRightInd w:val="0"/>
        <w:snapToGrid w:val="0"/>
        <w:spacing w:line="360" w:lineRule="auto"/>
        <w:rPr>
          <w:rFonts w:asciiTheme="minorEastAsia" w:hAnsiTheme="minorEastAsia" w:cs="宋体"/>
          <w:color w:val="000000" w:themeColor="text1"/>
          <w:sz w:val="24"/>
          <w:szCs w:val="24"/>
          <w:u w:val="single"/>
        </w:rPr>
      </w:pPr>
      <w:r>
        <w:rPr>
          <w:rFonts w:asciiTheme="minorEastAsia" w:hAnsiTheme="minorEastAsia" w:cs="宋体" w:hint="eastAsia"/>
          <w:color w:val="000000" w:themeColor="text1"/>
          <w:sz w:val="24"/>
          <w:szCs w:val="24"/>
        </w:rPr>
        <w:t>投标人代表姓名：</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职</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务：</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2F2195" w:rsidRDefault="002F2195">
      <w:pPr>
        <w:adjustRightInd w:val="0"/>
        <w:snapToGrid w:val="0"/>
        <w:spacing w:line="360" w:lineRule="auto"/>
        <w:rPr>
          <w:rFonts w:asciiTheme="minorEastAsia" w:hAnsiTheme="minorEastAsia" w:cs="宋体"/>
          <w:color w:val="000000" w:themeColor="text1"/>
          <w:sz w:val="24"/>
          <w:szCs w:val="24"/>
          <w:u w:val="single"/>
        </w:rPr>
      </w:pPr>
    </w:p>
    <w:p w:rsidR="002F2195" w:rsidRDefault="007928B5">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投标人法定代表人（或法定代表人授权代表）签字或盖章：</w:t>
      </w:r>
      <w:r>
        <w:rPr>
          <w:rFonts w:asciiTheme="minorEastAsia" w:hAnsiTheme="minorEastAsia" w:cs="宋体" w:hint="eastAsia"/>
          <w:color w:val="000000" w:themeColor="text1"/>
          <w:sz w:val="24"/>
          <w:szCs w:val="24"/>
          <w:u w:val="single"/>
        </w:rPr>
        <w:t xml:space="preserve">         </w:t>
      </w:r>
    </w:p>
    <w:p w:rsidR="002F2195" w:rsidRDefault="007928B5">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投标人名称（盖章）：</w:t>
      </w:r>
      <w:r>
        <w:rPr>
          <w:rFonts w:asciiTheme="minorEastAsia" w:hAnsiTheme="minorEastAsia" w:cs="宋体" w:hint="eastAsia"/>
          <w:color w:val="000000" w:themeColor="text1"/>
          <w:sz w:val="24"/>
          <w:szCs w:val="24"/>
          <w:u w:val="single"/>
        </w:rPr>
        <w:t xml:space="preserve">                   </w:t>
      </w:r>
    </w:p>
    <w:p w:rsidR="002F2195" w:rsidRDefault="002F2195">
      <w:pPr>
        <w:adjustRightInd w:val="0"/>
        <w:snapToGrid w:val="0"/>
        <w:spacing w:line="360" w:lineRule="auto"/>
        <w:ind w:firstLineChars="2050" w:firstLine="4920"/>
        <w:rPr>
          <w:rFonts w:asciiTheme="minorEastAsia" w:hAnsiTheme="minorEastAsia" w:cs="宋体"/>
          <w:color w:val="000000" w:themeColor="text1"/>
          <w:sz w:val="24"/>
          <w:szCs w:val="24"/>
        </w:rPr>
      </w:pPr>
    </w:p>
    <w:p w:rsidR="002F2195" w:rsidRDefault="007928B5">
      <w:pPr>
        <w:adjustRightInd w:val="0"/>
        <w:snapToGrid w:val="0"/>
        <w:spacing w:line="360" w:lineRule="auto"/>
        <w:ind w:firstLineChars="2050" w:firstLine="492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日期：</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年</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月</w:t>
      </w:r>
      <w:r>
        <w:rPr>
          <w:rFonts w:asciiTheme="minorEastAsia" w:hAnsiTheme="minorEastAsia" w:cs="宋体" w:hint="eastAsia"/>
          <w:color w:val="000000" w:themeColor="text1"/>
          <w:sz w:val="24"/>
          <w:szCs w:val="24"/>
        </w:rPr>
        <w:t xml:space="preserve">   </w:t>
      </w:r>
      <w:r>
        <w:rPr>
          <w:rFonts w:asciiTheme="minorEastAsia" w:hAnsiTheme="minorEastAsia" w:cs="宋体" w:hint="eastAsia"/>
          <w:color w:val="000000" w:themeColor="text1"/>
          <w:sz w:val="24"/>
          <w:szCs w:val="24"/>
        </w:rPr>
        <w:t>日</w:t>
      </w:r>
    </w:p>
    <w:p w:rsidR="002F2195" w:rsidRDefault="002F2195">
      <w:pPr>
        <w:adjustRightInd w:val="0"/>
        <w:snapToGrid w:val="0"/>
        <w:spacing w:line="360" w:lineRule="auto"/>
        <w:ind w:firstLineChars="2050" w:firstLine="4920"/>
        <w:rPr>
          <w:rFonts w:asciiTheme="minorEastAsia" w:hAnsiTheme="minorEastAsia" w:cs="宋体"/>
          <w:color w:val="000000" w:themeColor="text1"/>
          <w:sz w:val="24"/>
          <w:szCs w:val="24"/>
        </w:rPr>
      </w:pPr>
    </w:p>
    <w:p w:rsidR="002F2195" w:rsidRDefault="007928B5">
      <w:pPr>
        <w:spacing w:line="480" w:lineRule="exact"/>
        <w:jc w:val="center"/>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t xml:space="preserve">3.2 </w:t>
      </w:r>
      <w:r>
        <w:rPr>
          <w:rFonts w:asciiTheme="majorEastAsia" w:eastAsiaTheme="majorEastAsia" w:hAnsiTheme="majorEastAsia" w:hint="eastAsia"/>
          <w:b/>
          <w:bCs/>
          <w:color w:val="000000" w:themeColor="text1"/>
          <w:sz w:val="36"/>
          <w:szCs w:val="36"/>
        </w:rPr>
        <w:t>法定代表人</w:t>
      </w:r>
      <w:r>
        <w:rPr>
          <w:rFonts w:asciiTheme="majorEastAsia" w:eastAsiaTheme="majorEastAsia" w:hAnsiTheme="majorEastAsia"/>
          <w:b/>
          <w:bCs/>
          <w:color w:val="000000" w:themeColor="text1"/>
          <w:sz w:val="36"/>
          <w:szCs w:val="36"/>
        </w:rPr>
        <w:t>资</w:t>
      </w:r>
      <w:r>
        <w:rPr>
          <w:rFonts w:asciiTheme="majorEastAsia" w:eastAsiaTheme="majorEastAsia" w:hAnsiTheme="majorEastAsia" w:hint="eastAsia"/>
          <w:b/>
          <w:bCs/>
          <w:color w:val="000000" w:themeColor="text1"/>
          <w:sz w:val="36"/>
          <w:szCs w:val="36"/>
        </w:rPr>
        <w:t>格</w:t>
      </w:r>
      <w:r>
        <w:rPr>
          <w:rFonts w:asciiTheme="majorEastAsia" w:eastAsiaTheme="majorEastAsia" w:hAnsiTheme="majorEastAsia"/>
          <w:b/>
          <w:bCs/>
          <w:color w:val="000000" w:themeColor="text1"/>
          <w:sz w:val="36"/>
          <w:szCs w:val="36"/>
        </w:rPr>
        <w:t>证</w:t>
      </w:r>
      <w:r>
        <w:rPr>
          <w:rFonts w:asciiTheme="majorEastAsia" w:eastAsiaTheme="majorEastAsia" w:hAnsiTheme="majorEastAsia" w:hint="eastAsia"/>
          <w:b/>
          <w:bCs/>
          <w:color w:val="000000" w:themeColor="text1"/>
          <w:sz w:val="36"/>
          <w:szCs w:val="36"/>
        </w:rPr>
        <w:t>明</w:t>
      </w:r>
      <w:r>
        <w:rPr>
          <w:rFonts w:asciiTheme="majorEastAsia" w:eastAsiaTheme="majorEastAsia" w:hAnsiTheme="majorEastAsia"/>
          <w:b/>
          <w:bCs/>
          <w:color w:val="000000" w:themeColor="text1"/>
          <w:sz w:val="36"/>
          <w:szCs w:val="36"/>
        </w:rPr>
        <w:t>书</w:t>
      </w:r>
    </w:p>
    <w:p w:rsidR="002F2195" w:rsidRDefault="002F2195" w:rsidP="00AF3F46">
      <w:pPr>
        <w:autoSpaceDE w:val="0"/>
        <w:autoSpaceDN w:val="0"/>
        <w:adjustRightInd w:val="0"/>
        <w:spacing w:line="480" w:lineRule="auto"/>
        <w:ind w:firstLineChars="257" w:firstLine="617"/>
        <w:rPr>
          <w:rFonts w:ascii="宋体" w:hAnsi="宋体"/>
          <w:color w:val="000000" w:themeColor="text1"/>
          <w:sz w:val="24"/>
          <w:szCs w:val="24"/>
        </w:rPr>
      </w:pPr>
    </w:p>
    <w:p w:rsidR="002F2195" w:rsidRDefault="007928B5">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color w:val="000000" w:themeColor="text1"/>
          <w:szCs w:val="24"/>
        </w:rPr>
        <w:t>单</w:t>
      </w:r>
      <w:r>
        <w:rPr>
          <w:rFonts w:asciiTheme="minorEastAsia" w:hAnsiTheme="minorEastAsia" w:hint="eastAsia"/>
          <w:color w:val="000000" w:themeColor="text1"/>
          <w:szCs w:val="24"/>
        </w:rPr>
        <w:t>位名</w:t>
      </w:r>
      <w:r>
        <w:rPr>
          <w:rFonts w:asciiTheme="minorEastAsia" w:hAnsiTheme="minorEastAsia"/>
          <w:color w:val="000000" w:themeColor="text1"/>
          <w:szCs w:val="24"/>
        </w:rPr>
        <w:t>称</w:t>
      </w:r>
      <w:r>
        <w:rPr>
          <w:rFonts w:asciiTheme="minorEastAsia" w:hAnsiTheme="minorEastAsia" w:hint="eastAsia"/>
          <w:color w:val="000000" w:themeColor="text1"/>
          <w:szCs w:val="24"/>
        </w:rPr>
        <w:t>：</w:t>
      </w:r>
    </w:p>
    <w:p w:rsidR="002F2195" w:rsidRDefault="007928B5">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地址：</w:t>
      </w:r>
    </w:p>
    <w:p w:rsidR="002F2195" w:rsidRDefault="007928B5">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姓名：</w:t>
      </w:r>
      <w:r>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性</w:t>
      </w:r>
      <w:r>
        <w:rPr>
          <w:rFonts w:asciiTheme="minorEastAsia" w:hAnsiTheme="minorEastAsia"/>
          <w:color w:val="000000" w:themeColor="text1"/>
          <w:szCs w:val="24"/>
        </w:rPr>
        <w:t>别</w:t>
      </w:r>
      <w:r>
        <w:rPr>
          <w:rFonts w:asciiTheme="minorEastAsia" w:hAnsiTheme="minorEastAsia" w:hint="eastAsia"/>
          <w:color w:val="000000" w:themeColor="text1"/>
          <w:szCs w:val="24"/>
        </w:rPr>
        <w:t>：</w:t>
      </w:r>
      <w:r>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年</w:t>
      </w:r>
      <w:r>
        <w:rPr>
          <w:rFonts w:asciiTheme="minorEastAsia" w:hAnsiTheme="minorEastAsia"/>
          <w:color w:val="000000" w:themeColor="text1"/>
          <w:szCs w:val="24"/>
        </w:rPr>
        <w:t>龄</w:t>
      </w:r>
      <w:r>
        <w:rPr>
          <w:rFonts w:asciiTheme="minorEastAsia" w:hAnsiTheme="minorEastAsia" w:hint="eastAsia"/>
          <w:color w:val="000000" w:themeColor="text1"/>
          <w:szCs w:val="24"/>
        </w:rPr>
        <w:t>：</w:t>
      </w:r>
      <w:r>
        <w:rPr>
          <w:rFonts w:asciiTheme="minorEastAsia" w:hAnsiTheme="minorEastAsia"/>
          <w:color w:val="000000" w:themeColor="text1"/>
          <w:szCs w:val="24"/>
        </w:rPr>
        <w:t xml:space="preserve">     </w:t>
      </w:r>
      <w:r>
        <w:rPr>
          <w:rFonts w:asciiTheme="minorEastAsia" w:hAnsiTheme="minorEastAsia"/>
          <w:color w:val="000000" w:themeColor="text1"/>
          <w:szCs w:val="24"/>
        </w:rPr>
        <w:t>职务</w:t>
      </w:r>
      <w:r>
        <w:rPr>
          <w:rFonts w:asciiTheme="minorEastAsia" w:hAnsiTheme="minorEastAsia" w:hint="eastAsia"/>
          <w:color w:val="000000" w:themeColor="text1"/>
          <w:szCs w:val="24"/>
        </w:rPr>
        <w:t>：</w:t>
      </w:r>
      <w:r>
        <w:rPr>
          <w:rFonts w:asciiTheme="minorEastAsia" w:hAnsiTheme="minorEastAsia" w:hint="eastAsia"/>
          <w:color w:val="000000" w:themeColor="text1"/>
          <w:szCs w:val="24"/>
        </w:rPr>
        <w:t xml:space="preserve">        </w:t>
      </w:r>
    </w:p>
    <w:p w:rsidR="002F2195" w:rsidRDefault="007928B5">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本人系</w:t>
      </w:r>
      <w:r>
        <w:rPr>
          <w:rFonts w:asciiTheme="minorEastAsia" w:hAnsiTheme="minorEastAsia" w:hint="eastAsia"/>
          <w:color w:val="000000" w:themeColor="text1"/>
          <w:szCs w:val="24"/>
          <w:u w:val="single"/>
        </w:rPr>
        <w:t xml:space="preserve">  </w:t>
      </w:r>
      <w:r>
        <w:rPr>
          <w:rFonts w:asciiTheme="minorEastAsia" w:hAnsiTheme="minorEastAsia" w:hint="eastAsia"/>
          <w:i/>
          <w:snapToGrid w:val="0"/>
          <w:color w:val="000000" w:themeColor="text1"/>
          <w:szCs w:val="24"/>
          <w:u w:val="single"/>
        </w:rPr>
        <w:t>投</w:t>
      </w:r>
      <w:r>
        <w:rPr>
          <w:rFonts w:asciiTheme="minorEastAsia" w:hAnsiTheme="minorEastAsia"/>
          <w:i/>
          <w:snapToGrid w:val="0"/>
          <w:color w:val="000000" w:themeColor="text1"/>
          <w:szCs w:val="24"/>
          <w:u w:val="single"/>
        </w:rPr>
        <w:t>标</w:t>
      </w:r>
      <w:r>
        <w:rPr>
          <w:rFonts w:asciiTheme="minorEastAsia" w:hAnsiTheme="minorEastAsia" w:hint="eastAsia"/>
          <w:i/>
          <w:snapToGrid w:val="0"/>
          <w:color w:val="000000" w:themeColor="text1"/>
          <w:szCs w:val="24"/>
          <w:u w:val="single"/>
        </w:rPr>
        <w:t>人名</w:t>
      </w:r>
      <w:r>
        <w:rPr>
          <w:rFonts w:asciiTheme="minorEastAsia" w:hAnsiTheme="minorEastAsia"/>
          <w:i/>
          <w:snapToGrid w:val="0"/>
          <w:color w:val="000000" w:themeColor="text1"/>
          <w:szCs w:val="24"/>
          <w:u w:val="single"/>
        </w:rPr>
        <w:t>称</w:t>
      </w:r>
      <w:r>
        <w:rPr>
          <w:rFonts w:asciiTheme="minorEastAsia" w:hAnsiTheme="minorEastAsia" w:hint="eastAsia"/>
          <w:i/>
          <w:snapToGrid w:val="0"/>
          <w:color w:val="000000" w:themeColor="text1"/>
          <w:szCs w:val="24"/>
          <w:u w:val="single"/>
        </w:rPr>
        <w:t xml:space="preserve">  </w:t>
      </w:r>
      <w:r>
        <w:rPr>
          <w:rFonts w:asciiTheme="minorEastAsia" w:hAnsiTheme="minorEastAsia" w:hint="eastAsia"/>
          <w:color w:val="000000" w:themeColor="text1"/>
          <w:szCs w:val="24"/>
        </w:rPr>
        <w:t>的法定代表人。就</w:t>
      </w:r>
      <w:r>
        <w:rPr>
          <w:rFonts w:asciiTheme="minorEastAsia" w:hAnsiTheme="minorEastAsia"/>
          <w:color w:val="000000" w:themeColor="text1"/>
          <w:szCs w:val="24"/>
        </w:rPr>
        <w:t>参</w:t>
      </w:r>
      <w:r>
        <w:rPr>
          <w:rFonts w:asciiTheme="minorEastAsia" w:hAnsiTheme="minorEastAsia" w:hint="eastAsia"/>
          <w:color w:val="000000" w:themeColor="text1"/>
          <w:szCs w:val="24"/>
        </w:rPr>
        <w:t>加贵方招</w:t>
      </w:r>
      <w:r>
        <w:rPr>
          <w:rFonts w:asciiTheme="minorEastAsia" w:hAnsiTheme="minorEastAsia"/>
          <w:color w:val="000000" w:themeColor="text1"/>
          <w:szCs w:val="24"/>
        </w:rPr>
        <w:t>标编号为</w:t>
      </w:r>
      <w:r>
        <w:rPr>
          <w:rFonts w:asciiTheme="minorEastAsia" w:hAnsiTheme="minorEastAsia" w:hint="eastAsia"/>
          <w:color w:val="000000" w:themeColor="text1"/>
          <w:szCs w:val="24"/>
          <w:u w:val="single"/>
        </w:rPr>
        <w:t xml:space="preserve">  </w:t>
      </w:r>
      <w:r>
        <w:rPr>
          <w:rFonts w:asciiTheme="minorEastAsia" w:hAnsiTheme="minorEastAsia"/>
          <w:i/>
          <w:color w:val="000000" w:themeColor="text1"/>
          <w:szCs w:val="24"/>
          <w:u w:val="single"/>
        </w:rPr>
        <w:t>项目编号</w:t>
      </w:r>
      <w:r>
        <w:rPr>
          <w:rFonts w:asciiTheme="minorEastAsia" w:hAnsiTheme="minorEastAsia" w:hint="eastAsia"/>
          <w:i/>
          <w:color w:val="000000" w:themeColor="text1"/>
          <w:szCs w:val="24"/>
          <w:u w:val="single"/>
        </w:rPr>
        <w:t xml:space="preserve"> </w:t>
      </w:r>
      <w:r>
        <w:rPr>
          <w:rFonts w:asciiTheme="minorEastAsia" w:hAnsiTheme="minorEastAsia" w:hint="eastAsia"/>
          <w:color w:val="000000" w:themeColor="text1"/>
          <w:szCs w:val="24"/>
          <w:u w:val="single"/>
        </w:rPr>
        <w:t xml:space="preserve">  </w:t>
      </w:r>
      <w:r>
        <w:rPr>
          <w:rFonts w:asciiTheme="minorEastAsia" w:hAnsiTheme="minorEastAsia" w:hint="eastAsia"/>
          <w:color w:val="000000" w:themeColor="text1"/>
          <w:szCs w:val="24"/>
        </w:rPr>
        <w:t>的</w:t>
      </w:r>
      <w:r>
        <w:rPr>
          <w:rFonts w:asciiTheme="minorEastAsia" w:hAnsiTheme="minorEastAsia" w:hint="eastAsia"/>
          <w:color w:val="000000" w:themeColor="text1"/>
          <w:szCs w:val="24"/>
          <w:u w:val="single"/>
        </w:rPr>
        <w:t xml:space="preserve">  </w:t>
      </w:r>
      <w:r>
        <w:rPr>
          <w:rFonts w:asciiTheme="minorEastAsia" w:hAnsiTheme="minorEastAsia"/>
          <w:i/>
          <w:color w:val="000000" w:themeColor="text1"/>
          <w:szCs w:val="24"/>
          <w:u w:val="single"/>
        </w:rPr>
        <w:t>项目</w:t>
      </w:r>
      <w:r>
        <w:rPr>
          <w:rFonts w:asciiTheme="minorEastAsia" w:hAnsiTheme="minorEastAsia" w:hint="eastAsia"/>
          <w:i/>
          <w:color w:val="000000" w:themeColor="text1"/>
          <w:szCs w:val="24"/>
          <w:u w:val="single"/>
        </w:rPr>
        <w:t>名</w:t>
      </w:r>
      <w:r>
        <w:rPr>
          <w:rFonts w:asciiTheme="minorEastAsia" w:hAnsiTheme="minorEastAsia"/>
          <w:i/>
          <w:color w:val="000000" w:themeColor="text1"/>
          <w:szCs w:val="24"/>
          <w:u w:val="single"/>
        </w:rPr>
        <w:t>称</w:t>
      </w:r>
      <w:r>
        <w:rPr>
          <w:rFonts w:asciiTheme="minorEastAsia" w:hAnsiTheme="minorEastAsia" w:hint="eastAsia"/>
          <w:i/>
          <w:color w:val="000000" w:themeColor="text1"/>
          <w:szCs w:val="24"/>
          <w:u w:val="single"/>
        </w:rPr>
        <w:t xml:space="preserve"> </w:t>
      </w:r>
      <w:r>
        <w:rPr>
          <w:rFonts w:asciiTheme="minorEastAsia" w:hAnsiTheme="minorEastAsia" w:hint="eastAsia"/>
          <w:color w:val="000000" w:themeColor="text1"/>
          <w:szCs w:val="24"/>
          <w:u w:val="single"/>
        </w:rPr>
        <w:t xml:space="preserve">   </w:t>
      </w:r>
      <w:r>
        <w:rPr>
          <w:rFonts w:asciiTheme="minorEastAsia" w:hAnsiTheme="minorEastAsia" w:hint="eastAsia"/>
          <w:color w:val="000000" w:themeColor="text1"/>
          <w:szCs w:val="24"/>
        </w:rPr>
        <w:t>公</w:t>
      </w:r>
      <w:r>
        <w:rPr>
          <w:rFonts w:asciiTheme="minorEastAsia" w:hAnsiTheme="minorEastAsia"/>
          <w:color w:val="000000" w:themeColor="text1"/>
          <w:szCs w:val="24"/>
        </w:rPr>
        <w:t>开</w:t>
      </w:r>
      <w:r>
        <w:rPr>
          <w:rFonts w:asciiTheme="minorEastAsia" w:hAnsiTheme="minorEastAsia" w:hint="eastAsia"/>
          <w:color w:val="000000" w:themeColor="text1"/>
          <w:szCs w:val="24"/>
        </w:rPr>
        <w:t>招</w:t>
      </w:r>
      <w:r>
        <w:rPr>
          <w:rFonts w:asciiTheme="minorEastAsia" w:hAnsiTheme="minorEastAsia"/>
          <w:color w:val="000000" w:themeColor="text1"/>
          <w:szCs w:val="24"/>
        </w:rPr>
        <w:t>标项目</w:t>
      </w:r>
      <w:r>
        <w:rPr>
          <w:rFonts w:asciiTheme="minorEastAsia" w:hAnsiTheme="minorEastAsia" w:hint="eastAsia"/>
          <w:color w:val="000000" w:themeColor="text1"/>
          <w:szCs w:val="24"/>
        </w:rPr>
        <w:t>的投</w:t>
      </w:r>
      <w:r>
        <w:rPr>
          <w:rFonts w:asciiTheme="minorEastAsia" w:hAnsiTheme="minorEastAsia"/>
          <w:color w:val="000000" w:themeColor="text1"/>
          <w:szCs w:val="24"/>
        </w:rPr>
        <w:t>标报价</w:t>
      </w:r>
      <w:r>
        <w:rPr>
          <w:rFonts w:asciiTheme="minorEastAsia" w:hAnsiTheme="minorEastAsia" w:hint="eastAsia"/>
          <w:color w:val="000000" w:themeColor="text1"/>
          <w:szCs w:val="24"/>
        </w:rPr>
        <w:t>，</w:t>
      </w:r>
      <w:r>
        <w:rPr>
          <w:rFonts w:asciiTheme="minorEastAsia" w:hAnsiTheme="minorEastAsia"/>
          <w:color w:val="000000" w:themeColor="text1"/>
          <w:szCs w:val="24"/>
        </w:rPr>
        <w:t>签</w:t>
      </w:r>
      <w:r>
        <w:rPr>
          <w:rFonts w:asciiTheme="minorEastAsia" w:hAnsiTheme="minorEastAsia" w:hint="eastAsia"/>
          <w:color w:val="000000" w:themeColor="text1"/>
          <w:szCs w:val="24"/>
        </w:rPr>
        <w:t>署上</w:t>
      </w:r>
      <w:r>
        <w:rPr>
          <w:rFonts w:asciiTheme="minorEastAsia" w:hAnsiTheme="minorEastAsia"/>
          <w:color w:val="000000" w:themeColor="text1"/>
          <w:szCs w:val="24"/>
        </w:rPr>
        <w:t>述项目</w:t>
      </w:r>
      <w:r>
        <w:rPr>
          <w:rFonts w:asciiTheme="minorEastAsia" w:hAnsiTheme="minorEastAsia" w:hint="eastAsia"/>
          <w:color w:val="000000" w:themeColor="text1"/>
          <w:szCs w:val="24"/>
        </w:rPr>
        <w:t>的投</w:t>
      </w:r>
      <w:r>
        <w:rPr>
          <w:rFonts w:asciiTheme="minorEastAsia" w:hAnsiTheme="minorEastAsia"/>
          <w:color w:val="000000" w:themeColor="text1"/>
          <w:szCs w:val="24"/>
        </w:rPr>
        <w:t>标</w:t>
      </w:r>
      <w:r>
        <w:rPr>
          <w:rFonts w:asciiTheme="minorEastAsia" w:hAnsiTheme="minorEastAsia" w:hint="eastAsia"/>
          <w:color w:val="000000" w:themeColor="text1"/>
          <w:szCs w:val="24"/>
        </w:rPr>
        <w:t>文件及合同的</w:t>
      </w:r>
      <w:r>
        <w:rPr>
          <w:rFonts w:asciiTheme="minorEastAsia" w:hAnsiTheme="minorEastAsia"/>
          <w:color w:val="000000" w:themeColor="text1"/>
          <w:szCs w:val="24"/>
        </w:rPr>
        <w:t>执</w:t>
      </w:r>
      <w:r>
        <w:rPr>
          <w:rFonts w:asciiTheme="minorEastAsia" w:hAnsiTheme="minorEastAsia" w:hint="eastAsia"/>
          <w:color w:val="000000" w:themeColor="text1"/>
          <w:szCs w:val="24"/>
        </w:rPr>
        <w:t>行、完成、服</w:t>
      </w:r>
      <w:r>
        <w:rPr>
          <w:rFonts w:asciiTheme="minorEastAsia" w:hAnsiTheme="minorEastAsia"/>
          <w:color w:val="000000" w:themeColor="text1"/>
          <w:szCs w:val="24"/>
        </w:rPr>
        <w:t>务</w:t>
      </w:r>
      <w:r>
        <w:rPr>
          <w:rFonts w:asciiTheme="minorEastAsia" w:hAnsiTheme="minorEastAsia" w:hint="eastAsia"/>
          <w:color w:val="000000" w:themeColor="text1"/>
          <w:szCs w:val="24"/>
        </w:rPr>
        <w:t>和保修，</w:t>
      </w:r>
      <w:r>
        <w:rPr>
          <w:rFonts w:asciiTheme="minorEastAsia" w:hAnsiTheme="minorEastAsia"/>
          <w:color w:val="000000" w:themeColor="text1"/>
          <w:szCs w:val="24"/>
        </w:rPr>
        <w:t>签</w:t>
      </w:r>
      <w:r>
        <w:rPr>
          <w:rFonts w:asciiTheme="minorEastAsia" w:hAnsiTheme="minorEastAsia" w:hint="eastAsia"/>
          <w:color w:val="000000" w:themeColor="text1"/>
          <w:szCs w:val="24"/>
        </w:rPr>
        <w:t>署合同和</w:t>
      </w:r>
      <w:r>
        <w:rPr>
          <w:rFonts w:asciiTheme="minorEastAsia" w:hAnsiTheme="minorEastAsia"/>
          <w:color w:val="000000" w:themeColor="text1"/>
          <w:szCs w:val="24"/>
        </w:rPr>
        <w:t>处</w:t>
      </w:r>
      <w:r>
        <w:rPr>
          <w:rFonts w:asciiTheme="minorEastAsia" w:hAnsiTheme="minorEastAsia" w:hint="eastAsia"/>
          <w:color w:val="000000" w:themeColor="text1"/>
          <w:szCs w:val="24"/>
        </w:rPr>
        <w:t>理与之有</w:t>
      </w:r>
      <w:r>
        <w:rPr>
          <w:rFonts w:asciiTheme="minorEastAsia" w:hAnsiTheme="minorEastAsia"/>
          <w:color w:val="000000" w:themeColor="text1"/>
          <w:szCs w:val="24"/>
        </w:rPr>
        <w:t>关的</w:t>
      </w:r>
      <w:r>
        <w:rPr>
          <w:rFonts w:asciiTheme="minorEastAsia" w:hAnsiTheme="minorEastAsia" w:hint="eastAsia"/>
          <w:color w:val="000000" w:themeColor="text1"/>
          <w:szCs w:val="24"/>
        </w:rPr>
        <w:t>一切事</w:t>
      </w:r>
      <w:r>
        <w:rPr>
          <w:rFonts w:asciiTheme="minorEastAsia" w:hAnsiTheme="minorEastAsia"/>
          <w:color w:val="000000" w:themeColor="text1"/>
          <w:szCs w:val="24"/>
        </w:rPr>
        <w:t>务</w:t>
      </w:r>
      <w:r>
        <w:rPr>
          <w:rFonts w:asciiTheme="minorEastAsia" w:hAnsiTheme="minorEastAsia" w:hint="eastAsia"/>
          <w:color w:val="000000" w:themeColor="text1"/>
          <w:szCs w:val="24"/>
        </w:rPr>
        <w:t>。</w:t>
      </w:r>
    </w:p>
    <w:p w:rsidR="002F2195" w:rsidRDefault="007928B5">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特此</w:t>
      </w:r>
      <w:r>
        <w:rPr>
          <w:rFonts w:asciiTheme="minorEastAsia" w:hAnsiTheme="minorEastAsia"/>
          <w:color w:val="000000" w:themeColor="text1"/>
          <w:szCs w:val="24"/>
        </w:rPr>
        <w:t>证</w:t>
      </w:r>
      <w:r>
        <w:rPr>
          <w:rFonts w:asciiTheme="minorEastAsia" w:hAnsiTheme="minorEastAsia" w:hint="eastAsia"/>
          <w:color w:val="000000" w:themeColor="text1"/>
          <w:szCs w:val="24"/>
        </w:rPr>
        <w:t>明。</w:t>
      </w:r>
    </w:p>
    <w:p w:rsidR="002F2195" w:rsidRDefault="002F2195">
      <w:pPr>
        <w:pStyle w:val="13"/>
        <w:spacing w:line="480" w:lineRule="auto"/>
        <w:ind w:firstLineChars="225" w:firstLine="540"/>
        <w:jc w:val="left"/>
        <w:rPr>
          <w:rFonts w:asciiTheme="minorEastAsia" w:hAnsiTheme="minorEastAsia"/>
          <w:color w:val="000000" w:themeColor="text1"/>
          <w:szCs w:val="24"/>
        </w:rPr>
      </w:pPr>
    </w:p>
    <w:p w:rsidR="002F2195" w:rsidRDefault="002F2195">
      <w:pPr>
        <w:pStyle w:val="13"/>
        <w:spacing w:line="480" w:lineRule="auto"/>
        <w:ind w:firstLineChars="225" w:firstLine="540"/>
        <w:jc w:val="left"/>
        <w:rPr>
          <w:rFonts w:asciiTheme="minorEastAsia" w:hAnsiTheme="minorEastAsia"/>
          <w:color w:val="000000" w:themeColor="text1"/>
          <w:szCs w:val="24"/>
        </w:rPr>
      </w:pPr>
    </w:p>
    <w:p w:rsidR="002F2195" w:rsidRDefault="007928B5" w:rsidP="00AF3F46">
      <w:pPr>
        <w:pStyle w:val="13"/>
        <w:spacing w:line="480" w:lineRule="auto"/>
        <w:ind w:leftChars="-256" w:left="-538" w:firstLineChars="257" w:firstLine="617"/>
        <w:jc w:val="center"/>
        <w:rPr>
          <w:rFonts w:asciiTheme="minorEastAsia" w:hAnsiTheme="minorEastAsia"/>
          <w:bCs/>
          <w:color w:val="000000" w:themeColor="text1"/>
          <w:szCs w:val="24"/>
        </w:rPr>
      </w:pPr>
      <w:r>
        <w:rPr>
          <w:rFonts w:asciiTheme="minorEastAsia" w:hAnsiTheme="minorEastAsia" w:hint="eastAsia"/>
          <w:bCs/>
          <w:color w:val="000000" w:themeColor="text1"/>
          <w:szCs w:val="24"/>
        </w:rPr>
        <w:t>【此</w:t>
      </w:r>
      <w:r>
        <w:rPr>
          <w:rFonts w:asciiTheme="minorEastAsia" w:hAnsiTheme="minorEastAsia"/>
          <w:bCs/>
          <w:color w:val="000000" w:themeColor="text1"/>
          <w:szCs w:val="24"/>
        </w:rPr>
        <w:t>处请</w:t>
      </w:r>
      <w:r>
        <w:rPr>
          <w:rFonts w:asciiTheme="minorEastAsia" w:hAnsiTheme="minorEastAsia" w:hint="eastAsia"/>
          <w:bCs/>
          <w:color w:val="000000" w:themeColor="text1"/>
          <w:szCs w:val="24"/>
        </w:rPr>
        <w:t>粘</w:t>
      </w:r>
      <w:r>
        <w:rPr>
          <w:rFonts w:asciiTheme="minorEastAsia" w:hAnsiTheme="minorEastAsia"/>
          <w:bCs/>
          <w:color w:val="000000" w:themeColor="text1"/>
          <w:szCs w:val="24"/>
        </w:rPr>
        <w:t>贴</w:t>
      </w:r>
      <w:r>
        <w:rPr>
          <w:rFonts w:asciiTheme="minorEastAsia" w:hAnsiTheme="minorEastAsia" w:hint="eastAsia"/>
          <w:bCs/>
          <w:color w:val="000000" w:themeColor="text1"/>
          <w:szCs w:val="24"/>
        </w:rPr>
        <w:t>法定代表人身份</w:t>
      </w:r>
      <w:r>
        <w:rPr>
          <w:rFonts w:asciiTheme="minorEastAsia" w:hAnsiTheme="minorEastAsia"/>
          <w:bCs/>
          <w:color w:val="000000" w:themeColor="text1"/>
          <w:szCs w:val="24"/>
        </w:rPr>
        <w:t>证复</w:t>
      </w:r>
      <w:r>
        <w:rPr>
          <w:rFonts w:asciiTheme="minorEastAsia" w:hAnsiTheme="minorEastAsia" w:hint="eastAsia"/>
          <w:bCs/>
          <w:color w:val="000000" w:themeColor="text1"/>
          <w:szCs w:val="24"/>
        </w:rPr>
        <w:t>印件，需清晰反映身份证有效期限】</w:t>
      </w:r>
    </w:p>
    <w:p w:rsidR="002F2195" w:rsidRDefault="002F2195" w:rsidP="00AF3F46">
      <w:pPr>
        <w:pStyle w:val="13"/>
        <w:spacing w:line="480" w:lineRule="auto"/>
        <w:ind w:leftChars="-256" w:left="-538" w:firstLineChars="257" w:firstLine="617"/>
        <w:jc w:val="center"/>
        <w:rPr>
          <w:rFonts w:asciiTheme="minorEastAsia" w:hAnsiTheme="minorEastAsia"/>
          <w:bCs/>
          <w:color w:val="000000" w:themeColor="text1"/>
          <w:szCs w:val="24"/>
        </w:rPr>
      </w:pPr>
    </w:p>
    <w:p w:rsidR="002F2195" w:rsidRDefault="002F2195">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2F2195" w:rsidRDefault="002F2195">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2F2195" w:rsidRDefault="002F2195">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2F2195" w:rsidRDefault="007928B5">
      <w:pPr>
        <w:spacing w:line="480" w:lineRule="auto"/>
        <w:ind w:firstLineChars="1625" w:firstLine="3900"/>
        <w:rPr>
          <w:rFonts w:asciiTheme="minorEastAsia" w:hAnsiTheme="minorEastAsia" w:cs="Arial"/>
          <w:color w:val="000000" w:themeColor="text1"/>
          <w:sz w:val="24"/>
          <w:szCs w:val="24"/>
          <w:u w:val="single"/>
        </w:rPr>
      </w:pPr>
      <w:r>
        <w:rPr>
          <w:rFonts w:asciiTheme="minorEastAsia" w:hAnsiTheme="minorEastAsia" w:cs="Arial" w:hint="eastAsia"/>
          <w:color w:val="000000" w:themeColor="text1"/>
          <w:sz w:val="24"/>
          <w:szCs w:val="24"/>
        </w:rPr>
        <w:t>投标人名称（并加盖公章）：</w:t>
      </w:r>
    </w:p>
    <w:p w:rsidR="002F2195" w:rsidRDefault="007928B5">
      <w:pPr>
        <w:pStyle w:val="15"/>
        <w:spacing w:before="60" w:line="480" w:lineRule="auto"/>
        <w:ind w:firstLineChars="1625" w:firstLine="3900"/>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签署日期：</w:t>
      </w:r>
      <w:r>
        <w:rPr>
          <w:rFonts w:asciiTheme="minorEastAsia" w:eastAsiaTheme="minorEastAsia" w:hAnsiTheme="minorEastAsia" w:cs="Arial" w:hint="eastAsia"/>
          <w:color w:val="000000" w:themeColor="text1"/>
          <w:szCs w:val="24"/>
        </w:rPr>
        <w:t xml:space="preserve">   </w:t>
      </w:r>
      <w:r>
        <w:rPr>
          <w:rFonts w:asciiTheme="minorEastAsia" w:eastAsiaTheme="minorEastAsia" w:hAnsiTheme="minorEastAsia" w:cs="Arial" w:hint="eastAsia"/>
          <w:color w:val="000000" w:themeColor="text1"/>
          <w:szCs w:val="24"/>
        </w:rPr>
        <w:t>年</w:t>
      </w:r>
      <w:r>
        <w:rPr>
          <w:rFonts w:asciiTheme="minorEastAsia" w:eastAsiaTheme="minorEastAsia" w:hAnsiTheme="minorEastAsia" w:cs="Arial" w:hint="eastAsia"/>
          <w:color w:val="000000" w:themeColor="text1"/>
          <w:szCs w:val="24"/>
        </w:rPr>
        <w:t xml:space="preserve">  </w:t>
      </w:r>
      <w:r>
        <w:rPr>
          <w:rFonts w:asciiTheme="minorEastAsia" w:eastAsiaTheme="minorEastAsia" w:hAnsiTheme="minorEastAsia" w:cs="Arial" w:hint="eastAsia"/>
          <w:color w:val="000000" w:themeColor="text1"/>
          <w:szCs w:val="24"/>
        </w:rPr>
        <w:t xml:space="preserve"> </w:t>
      </w:r>
      <w:r>
        <w:rPr>
          <w:rFonts w:asciiTheme="minorEastAsia" w:eastAsiaTheme="minorEastAsia" w:hAnsiTheme="minorEastAsia" w:cs="Arial" w:hint="eastAsia"/>
          <w:color w:val="000000" w:themeColor="text1"/>
          <w:szCs w:val="24"/>
        </w:rPr>
        <w:t>月</w:t>
      </w:r>
      <w:r>
        <w:rPr>
          <w:rFonts w:asciiTheme="minorEastAsia" w:eastAsiaTheme="minorEastAsia" w:hAnsiTheme="minorEastAsia" w:cs="Arial" w:hint="eastAsia"/>
          <w:color w:val="000000" w:themeColor="text1"/>
          <w:szCs w:val="24"/>
        </w:rPr>
        <w:t xml:space="preserve">  </w:t>
      </w:r>
      <w:r>
        <w:rPr>
          <w:rFonts w:asciiTheme="minorEastAsia" w:eastAsiaTheme="minorEastAsia" w:hAnsiTheme="minorEastAsia" w:cs="Arial" w:hint="eastAsia"/>
          <w:color w:val="000000" w:themeColor="text1"/>
          <w:szCs w:val="24"/>
        </w:rPr>
        <w:t>日</w:t>
      </w:r>
    </w:p>
    <w:p w:rsidR="002F2195" w:rsidRDefault="002F2195">
      <w:pPr>
        <w:pStyle w:val="14"/>
        <w:spacing w:line="480" w:lineRule="auto"/>
        <w:rPr>
          <w:rFonts w:asciiTheme="minorEastAsia" w:hAnsiTheme="minorEastAsia" w:cs="Arial"/>
          <w:color w:val="000000" w:themeColor="text1"/>
          <w:szCs w:val="24"/>
        </w:rPr>
      </w:pPr>
    </w:p>
    <w:p w:rsidR="002F2195" w:rsidRDefault="002F2195">
      <w:pPr>
        <w:rPr>
          <w:rFonts w:hint="eastAsia"/>
          <w:color w:val="000000" w:themeColor="text1"/>
        </w:rPr>
      </w:pPr>
    </w:p>
    <w:p w:rsidR="002F2195" w:rsidRDefault="007928B5">
      <w:pPr>
        <w:spacing w:line="320" w:lineRule="exact"/>
        <w:rPr>
          <w:rFonts w:asciiTheme="minorEastAsia" w:hAnsiTheme="minorEastAsia"/>
          <w:bCs/>
          <w:color w:val="000000" w:themeColor="text1"/>
          <w:kern w:val="12"/>
          <w:sz w:val="24"/>
          <w:szCs w:val="24"/>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2F2195" w:rsidRDefault="002F2195">
      <w:pPr>
        <w:spacing w:line="480" w:lineRule="exact"/>
        <w:jc w:val="center"/>
        <w:rPr>
          <w:rFonts w:ascii="宋体" w:hAnsi="宋体"/>
          <w:b/>
          <w:bCs/>
          <w:color w:val="000000" w:themeColor="text1"/>
          <w:sz w:val="36"/>
          <w:szCs w:val="36"/>
        </w:rPr>
      </w:pPr>
    </w:p>
    <w:p w:rsidR="002F2195" w:rsidRDefault="007928B5">
      <w:pPr>
        <w:spacing w:line="480" w:lineRule="exact"/>
        <w:jc w:val="center"/>
        <w:rPr>
          <w:rFonts w:ascii="宋体" w:hAnsi="宋体"/>
          <w:b/>
          <w:bCs/>
          <w:color w:val="000000" w:themeColor="text1"/>
          <w:sz w:val="36"/>
          <w:szCs w:val="36"/>
        </w:rPr>
      </w:pPr>
      <w:r>
        <w:rPr>
          <w:rFonts w:ascii="宋体" w:hAnsi="宋体" w:hint="eastAsia"/>
          <w:b/>
          <w:bCs/>
          <w:color w:val="000000" w:themeColor="text1"/>
          <w:sz w:val="36"/>
          <w:szCs w:val="36"/>
        </w:rPr>
        <w:t xml:space="preserve">3.3 </w:t>
      </w:r>
      <w:r>
        <w:rPr>
          <w:rFonts w:ascii="宋体" w:hAnsi="宋体" w:hint="eastAsia"/>
          <w:b/>
          <w:bCs/>
          <w:color w:val="000000" w:themeColor="text1"/>
          <w:sz w:val="36"/>
          <w:szCs w:val="36"/>
        </w:rPr>
        <w:t>法定代表人授权书</w:t>
      </w:r>
    </w:p>
    <w:p w:rsidR="002F2195" w:rsidRDefault="002F2195">
      <w:pPr>
        <w:spacing w:line="480" w:lineRule="exact"/>
        <w:jc w:val="center"/>
        <w:rPr>
          <w:rFonts w:ascii="宋体" w:hAnsi="宋体"/>
          <w:b/>
          <w:bCs/>
          <w:color w:val="000000" w:themeColor="text1"/>
          <w:sz w:val="36"/>
          <w:szCs w:val="36"/>
        </w:rPr>
      </w:pP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s="Arial" w:hint="eastAsia"/>
          <w:color w:val="000000" w:themeColor="text1"/>
          <w:sz w:val="24"/>
          <w:szCs w:val="24"/>
        </w:rPr>
        <w:t>本人</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法人姓名</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系</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投标人名称</w:t>
      </w:r>
      <w:r>
        <w:rPr>
          <w:rFonts w:asciiTheme="minorEastAsia" w:hAnsiTheme="minorEastAsia" w:hint="eastAsia"/>
          <w:i/>
          <w:snapToGrid w:val="0"/>
          <w:color w:val="000000" w:themeColor="text1"/>
          <w:sz w:val="24"/>
          <w:szCs w:val="24"/>
          <w:u w:val="single"/>
        </w:rPr>
        <w:t xml:space="preserve">  </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的法定代表人，现委托</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姓名，职务</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以我方的名义参加贵中心</w:t>
      </w:r>
      <w:r>
        <w:rPr>
          <w:rFonts w:asciiTheme="minorEastAsia" w:hAnsiTheme="minorEastAsia" w:cs="Arial" w:hint="eastAsia"/>
          <w:color w:val="000000" w:themeColor="text1"/>
          <w:sz w:val="24"/>
          <w:szCs w:val="24"/>
        </w:rPr>
        <w:t>______________________</w:t>
      </w:r>
      <w:r>
        <w:rPr>
          <w:rFonts w:asciiTheme="minorEastAsia" w:hAnsiTheme="minorEastAsia" w:cs="Arial" w:hint="eastAsia"/>
          <w:color w:val="000000" w:themeColor="text1"/>
          <w:sz w:val="24"/>
          <w:szCs w:val="24"/>
        </w:rPr>
        <w:t>项目的投标活动，并代表我方全权办理针对上述项目的投标、开标、投标文件澄清、签约等一切具体事务和签署相关文件。</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我方对被授权人的签名事项负全部责任。</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2195" w:rsidRDefault="007928B5">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被授权人无转委托权，特此委托。</w:t>
      </w:r>
    </w:p>
    <w:p w:rsidR="002F2195" w:rsidRDefault="007928B5">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投标人名称：</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u w:val="single"/>
        </w:rPr>
        <w:t>（全称）</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（盖单位公章）</w:t>
      </w:r>
    </w:p>
    <w:p w:rsidR="002F2195" w:rsidRDefault="007928B5">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（签字或加盖名章）</w:t>
      </w:r>
    </w:p>
    <w:p w:rsidR="002F2195" w:rsidRDefault="007928B5">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法定代表人授权代表：</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F2195">
        <w:trPr>
          <w:gridAfter w:val="1"/>
          <w:wAfter w:w="14" w:type="dxa"/>
          <w:trHeight w:val="2636"/>
        </w:trPr>
        <w:tc>
          <w:tcPr>
            <w:tcW w:w="4484" w:type="dxa"/>
            <w:vAlign w:val="center"/>
          </w:tcPr>
          <w:p w:rsidR="002F2195" w:rsidRDefault="007928B5">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法定代表人身份证（正面）</w:t>
            </w:r>
          </w:p>
        </w:tc>
        <w:tc>
          <w:tcPr>
            <w:tcW w:w="4485" w:type="dxa"/>
            <w:gridSpan w:val="2"/>
            <w:vAlign w:val="center"/>
          </w:tcPr>
          <w:p w:rsidR="002F2195" w:rsidRDefault="007928B5">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法定代表人身份证（反面）</w:t>
            </w:r>
          </w:p>
        </w:tc>
      </w:tr>
      <w:tr w:rsidR="002F2195">
        <w:trPr>
          <w:trHeight w:val="2781"/>
        </w:trPr>
        <w:tc>
          <w:tcPr>
            <w:tcW w:w="4491" w:type="dxa"/>
            <w:gridSpan w:val="2"/>
            <w:vAlign w:val="center"/>
          </w:tcPr>
          <w:p w:rsidR="002F2195" w:rsidRDefault="007928B5">
            <w:pPr>
              <w:jc w:val="center"/>
              <w:rPr>
                <w:rFonts w:asciiTheme="minorEastAsia" w:hAnsiTheme="minorEastAsia"/>
                <w:color w:val="000000" w:themeColor="text1"/>
                <w:sz w:val="24"/>
                <w:szCs w:val="24"/>
              </w:rPr>
            </w:pPr>
            <w:bookmarkStart w:id="9" w:name="_资格证明文件"/>
            <w:bookmarkStart w:id="10" w:name="_Toc364329026"/>
            <w:bookmarkEnd w:id="9"/>
            <w:r>
              <w:rPr>
                <w:rFonts w:asciiTheme="minorEastAsia" w:hAnsiTheme="minorEastAsia" w:hint="eastAsia"/>
                <w:color w:val="000000" w:themeColor="text1"/>
                <w:sz w:val="24"/>
                <w:szCs w:val="24"/>
              </w:rPr>
              <w:t>法定代表人授权代表身份证（正面）</w:t>
            </w:r>
            <w:bookmarkEnd w:id="10"/>
          </w:p>
        </w:tc>
        <w:tc>
          <w:tcPr>
            <w:tcW w:w="4492" w:type="dxa"/>
            <w:gridSpan w:val="2"/>
            <w:vAlign w:val="center"/>
          </w:tcPr>
          <w:p w:rsidR="002F2195" w:rsidRDefault="007928B5">
            <w:pPr>
              <w:jc w:val="center"/>
              <w:rPr>
                <w:rFonts w:asciiTheme="minorEastAsia" w:hAnsiTheme="minorEastAsia"/>
                <w:color w:val="000000" w:themeColor="text1"/>
                <w:sz w:val="24"/>
                <w:szCs w:val="24"/>
              </w:rPr>
            </w:pPr>
            <w:bookmarkStart w:id="11" w:name="_Toc364329027"/>
            <w:r>
              <w:rPr>
                <w:rFonts w:asciiTheme="minorEastAsia" w:hAnsiTheme="minorEastAsia" w:hint="eastAsia"/>
                <w:color w:val="000000" w:themeColor="text1"/>
                <w:sz w:val="24"/>
                <w:szCs w:val="24"/>
              </w:rPr>
              <w:t>法定代表人授权代表身份证（反面）</w:t>
            </w:r>
            <w:bookmarkEnd w:id="11"/>
          </w:p>
        </w:tc>
      </w:tr>
    </w:tbl>
    <w:p w:rsidR="002F2195" w:rsidRDefault="002F2195" w:rsidP="00AF3F46">
      <w:pPr>
        <w:spacing w:line="320" w:lineRule="exact"/>
        <w:ind w:left="2" w:firstLineChars="149" w:firstLine="358"/>
        <w:rPr>
          <w:rFonts w:asciiTheme="minorEastAsia" w:hAnsiTheme="minorEastAsia" w:cs="Courier New"/>
          <w:color w:val="000000" w:themeColor="text1"/>
          <w:sz w:val="24"/>
          <w:szCs w:val="24"/>
        </w:rPr>
      </w:pPr>
    </w:p>
    <w:p w:rsidR="002F2195" w:rsidRDefault="007928B5">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 xml:space="preserve">3.4 </w:t>
      </w:r>
      <w:r>
        <w:rPr>
          <w:rFonts w:ascii="宋体" w:hAnsi="宋体" w:hint="eastAsia"/>
          <w:b/>
          <w:bCs/>
          <w:color w:val="000000" w:themeColor="text1"/>
          <w:sz w:val="36"/>
          <w:szCs w:val="36"/>
        </w:rPr>
        <w:t>没有重大违法记录的声明</w:t>
      </w:r>
    </w:p>
    <w:p w:rsidR="002F2195" w:rsidRDefault="007928B5" w:rsidP="00AF3F46">
      <w:pPr>
        <w:spacing w:beforeLines="50" w:afterLines="50"/>
        <w:jc w:val="center"/>
        <w:rPr>
          <w:rFonts w:ascii="宋体" w:hAnsi="宋体" w:cs="Arial"/>
          <w:color w:val="000000" w:themeColor="text1"/>
          <w:kern w:val="0"/>
          <w:sz w:val="36"/>
          <w:szCs w:val="36"/>
        </w:rPr>
      </w:pPr>
      <w:r>
        <w:rPr>
          <w:rFonts w:ascii="宋体" w:hAnsi="宋体" w:cs="Arial" w:hint="eastAsia"/>
          <w:color w:val="000000" w:themeColor="text1"/>
          <w:kern w:val="0"/>
          <w:sz w:val="36"/>
          <w:szCs w:val="36"/>
        </w:rPr>
        <w:t xml:space="preserve">声　</w:t>
      </w:r>
      <w:r>
        <w:rPr>
          <w:rFonts w:ascii="宋体" w:hAnsi="宋体" w:cs="Arial" w:hint="eastAsia"/>
          <w:color w:val="000000" w:themeColor="text1"/>
          <w:kern w:val="0"/>
          <w:sz w:val="36"/>
          <w:szCs w:val="36"/>
        </w:rPr>
        <w:t xml:space="preserve">   </w:t>
      </w:r>
      <w:r>
        <w:rPr>
          <w:rFonts w:ascii="宋体" w:hAnsi="宋体" w:cs="Arial" w:hint="eastAsia"/>
          <w:color w:val="000000" w:themeColor="text1"/>
          <w:kern w:val="0"/>
          <w:sz w:val="36"/>
          <w:szCs w:val="36"/>
        </w:rPr>
        <w:t>明</w:t>
      </w:r>
    </w:p>
    <w:p w:rsidR="002F2195" w:rsidRDefault="007928B5" w:rsidP="00AF3F46">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F2195" w:rsidRDefault="007928B5" w:rsidP="00AF3F46">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2F2195" w:rsidRDefault="007928B5" w:rsidP="00AF3F46">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2F2195" w:rsidRDefault="002F2195" w:rsidP="00AF3F46">
      <w:pPr>
        <w:spacing w:beforeLines="50" w:afterLines="50" w:line="360" w:lineRule="auto"/>
        <w:ind w:firstLineChars="236" w:firstLine="566"/>
        <w:rPr>
          <w:rFonts w:asciiTheme="minorEastAsia" w:hAnsiTheme="minorEastAsia" w:cs="宋体"/>
          <w:color w:val="000000" w:themeColor="text1"/>
          <w:sz w:val="24"/>
          <w:szCs w:val="24"/>
          <w:lang w:val="zh-CN"/>
        </w:rPr>
      </w:pPr>
    </w:p>
    <w:p w:rsidR="002F2195" w:rsidRDefault="007928B5" w:rsidP="00AF3F46">
      <w:pPr>
        <w:spacing w:beforeLines="50" w:afterLines="50" w:line="360" w:lineRule="auto"/>
        <w:ind w:right="420" w:firstLineChars="2286" w:firstLine="5486"/>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单位名称（盖章）：</w:t>
      </w:r>
    </w:p>
    <w:p w:rsidR="002F2195" w:rsidRDefault="007928B5" w:rsidP="00AF3F46">
      <w:pPr>
        <w:spacing w:beforeLines="50" w:afterLines="50" w:line="360" w:lineRule="auto"/>
        <w:ind w:right="420" w:firstLineChars="2286" w:firstLine="5486"/>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w:t>
      </w:r>
      <w:r>
        <w:rPr>
          <w:rFonts w:asciiTheme="minorEastAsia" w:hAnsiTheme="minorEastAsia" w:cs="宋体" w:hint="eastAsia"/>
          <w:color w:val="000000" w:themeColor="text1"/>
          <w:sz w:val="24"/>
          <w:szCs w:val="24"/>
          <w:lang w:val="zh-CN"/>
        </w:rPr>
        <w:t xml:space="preserve">    </w:t>
      </w:r>
      <w:r>
        <w:rPr>
          <w:rFonts w:asciiTheme="minorEastAsia" w:hAnsiTheme="minorEastAsia" w:cs="宋体" w:hint="eastAsia"/>
          <w:color w:val="000000" w:themeColor="text1"/>
          <w:sz w:val="24"/>
          <w:szCs w:val="24"/>
          <w:lang w:val="zh-CN"/>
        </w:rPr>
        <w:t>期：</w:t>
      </w:r>
    </w:p>
    <w:p w:rsidR="002F2195" w:rsidRDefault="002F2195" w:rsidP="00AF3F46">
      <w:pPr>
        <w:spacing w:beforeLines="50" w:afterLines="50" w:line="360" w:lineRule="auto"/>
        <w:ind w:right="420" w:firstLineChars="2286" w:firstLine="5486"/>
        <w:rPr>
          <w:rFonts w:asciiTheme="minorEastAsia" w:hAnsiTheme="minorEastAsia" w:cs="宋体"/>
          <w:color w:val="000000" w:themeColor="text1"/>
          <w:sz w:val="24"/>
          <w:szCs w:val="24"/>
          <w:lang w:val="zh-CN"/>
        </w:rPr>
      </w:pPr>
    </w:p>
    <w:p w:rsidR="002F2195" w:rsidRDefault="002F2195" w:rsidP="00AF3F46">
      <w:pPr>
        <w:spacing w:beforeLines="50" w:afterLines="50" w:line="360" w:lineRule="auto"/>
        <w:ind w:right="420" w:firstLineChars="2286" w:firstLine="5486"/>
        <w:rPr>
          <w:rFonts w:asciiTheme="minorEastAsia" w:hAnsiTheme="minorEastAsia" w:cs="宋体"/>
          <w:color w:val="000000" w:themeColor="text1"/>
          <w:sz w:val="24"/>
          <w:szCs w:val="24"/>
          <w:lang w:val="zh-CN"/>
        </w:rPr>
      </w:pPr>
    </w:p>
    <w:p w:rsidR="002F2195" w:rsidRDefault="002F2195" w:rsidP="00AF3F46">
      <w:pPr>
        <w:spacing w:beforeLines="50" w:afterLines="50" w:line="360" w:lineRule="auto"/>
        <w:ind w:right="420" w:firstLineChars="2286" w:firstLine="5486"/>
        <w:rPr>
          <w:rFonts w:asciiTheme="minorEastAsia" w:hAnsiTheme="minorEastAsia" w:cs="宋体"/>
          <w:color w:val="000000" w:themeColor="text1"/>
          <w:sz w:val="24"/>
          <w:szCs w:val="24"/>
          <w:lang w:val="zh-CN"/>
        </w:rPr>
      </w:pPr>
    </w:p>
    <w:p w:rsidR="002F2195" w:rsidRDefault="007928B5">
      <w:pPr>
        <w:autoSpaceDE w:val="0"/>
        <w:autoSpaceDN w:val="0"/>
        <w:adjustRightInd w:val="0"/>
        <w:spacing w:line="360" w:lineRule="auto"/>
        <w:jc w:val="center"/>
        <w:outlineLvl w:val="0"/>
        <w:rPr>
          <w:rFonts w:ascii="宋体" w:hAnsi="宋体"/>
          <w:b/>
          <w:bCs/>
          <w:color w:val="000000" w:themeColor="text1"/>
          <w:sz w:val="36"/>
          <w:szCs w:val="36"/>
        </w:rPr>
      </w:pPr>
      <w:r>
        <w:rPr>
          <w:rFonts w:ascii="宋体" w:hAnsi="宋体" w:hint="eastAsia"/>
          <w:b/>
          <w:bCs/>
          <w:color w:val="000000" w:themeColor="text1"/>
          <w:sz w:val="36"/>
          <w:szCs w:val="36"/>
        </w:rPr>
        <w:t xml:space="preserve">3.5 </w:t>
      </w:r>
      <w:r>
        <w:rPr>
          <w:rFonts w:ascii="宋体" w:hAnsi="宋体" w:hint="eastAsia"/>
          <w:b/>
          <w:bCs/>
          <w:color w:val="000000" w:themeColor="text1"/>
          <w:sz w:val="36"/>
          <w:szCs w:val="36"/>
        </w:rPr>
        <w:t>投标保证金</w:t>
      </w: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7928B5">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许昌公共资源交易中心保证金缴纳回执</w:t>
      </w:r>
    </w:p>
    <w:p w:rsidR="002F2195" w:rsidRDefault="002F2195">
      <w:pPr>
        <w:autoSpaceDE w:val="0"/>
        <w:autoSpaceDN w:val="0"/>
        <w:adjustRightInd w:val="0"/>
        <w:spacing w:line="360" w:lineRule="auto"/>
        <w:jc w:val="center"/>
        <w:rPr>
          <w:rFonts w:ascii="宋体" w:cs="宋体" w:hint="eastAsia"/>
          <w:color w:val="000000" w:themeColor="text1"/>
          <w:sz w:val="24"/>
          <w:lang w:val="zh-CN"/>
        </w:rPr>
      </w:pPr>
    </w:p>
    <w:p w:rsidR="002F2195" w:rsidRDefault="007928B5">
      <w:pPr>
        <w:autoSpaceDE w:val="0"/>
        <w:autoSpaceDN w:val="0"/>
        <w:adjustRightInd w:val="0"/>
        <w:spacing w:line="360" w:lineRule="auto"/>
        <w:jc w:val="center"/>
        <w:rPr>
          <w:rFonts w:ascii="宋体" w:cs="宋体" w:hint="eastAsia"/>
          <w:color w:val="000000" w:themeColor="text1"/>
          <w:sz w:val="24"/>
          <w:lang w:val="zh-CN"/>
        </w:rPr>
      </w:pPr>
      <w:r>
        <w:rPr>
          <w:rFonts w:ascii="宋体" w:cs="宋体" w:hint="eastAsia"/>
          <w:color w:val="000000" w:themeColor="text1"/>
          <w:sz w:val="24"/>
          <w:lang w:val="zh-CN"/>
        </w:rPr>
        <w:t>（注：开标现场单独提供一份“许昌公共资源交易中心保证金缴纳回执”以备查询）</w:t>
      </w:r>
    </w:p>
    <w:p w:rsidR="002F2195" w:rsidRDefault="002F2195">
      <w:pPr>
        <w:autoSpaceDE w:val="0"/>
        <w:autoSpaceDN w:val="0"/>
        <w:adjustRightInd w:val="0"/>
        <w:spacing w:line="360" w:lineRule="auto"/>
        <w:ind w:right="-11"/>
        <w:rPr>
          <w:rFonts w:ascii="宋体" w:cs="宋体" w:hint="eastAsia"/>
          <w:color w:val="000000" w:themeColor="text1"/>
          <w:sz w:val="24"/>
          <w:lang w:val="zh-CN"/>
        </w:rPr>
      </w:pPr>
    </w:p>
    <w:p w:rsidR="002F2195" w:rsidRDefault="002F2195">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2F2195" w:rsidRDefault="002F2195">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2F2195" w:rsidRDefault="002F2195">
      <w:pPr>
        <w:autoSpaceDE w:val="0"/>
        <w:autoSpaceDN w:val="0"/>
        <w:adjustRightInd w:val="0"/>
        <w:spacing w:line="360" w:lineRule="auto"/>
        <w:outlineLvl w:val="0"/>
        <w:rPr>
          <w:rFonts w:ascii="宋体" w:cs="宋体" w:hint="eastAsia"/>
          <w:color w:val="000000" w:themeColor="text1"/>
          <w:sz w:val="24"/>
          <w:lang w:val="zh-CN"/>
        </w:rPr>
      </w:pPr>
    </w:p>
    <w:p w:rsidR="002F2195" w:rsidRDefault="007928B5">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 xml:space="preserve">3.6 </w:t>
      </w:r>
      <w:r>
        <w:rPr>
          <w:rFonts w:ascii="宋体" w:hAnsi="宋体" w:hint="eastAsia"/>
          <w:b/>
          <w:bCs/>
          <w:color w:val="000000" w:themeColor="text1"/>
          <w:sz w:val="36"/>
          <w:szCs w:val="36"/>
        </w:rPr>
        <w:t>其他资格证书或材料</w:t>
      </w:r>
      <w:r>
        <w:rPr>
          <w:rFonts w:ascii="宋体" w:hAnsi="宋体" w:hint="eastAsia"/>
          <w:b/>
          <w:bCs/>
          <w:color w:val="000000" w:themeColor="text1"/>
          <w:sz w:val="36"/>
          <w:szCs w:val="36"/>
        </w:rPr>
        <w:t xml:space="preserve"> </w:t>
      </w: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7928B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四、符合性审查证明材料</w:t>
      </w: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2F2195">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F2195" w:rsidRDefault="007928B5">
      <w:pPr>
        <w:adjustRightInd w:val="0"/>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4.1</w:t>
      </w:r>
      <w:r>
        <w:rPr>
          <w:rFonts w:ascii="宋体" w:hAnsi="宋体" w:cs="宋体" w:hint="eastAsia"/>
          <w:b/>
          <w:color w:val="000000" w:themeColor="text1"/>
          <w:sz w:val="32"/>
          <w:szCs w:val="32"/>
        </w:rPr>
        <w:t>投标人价格承诺表</w:t>
      </w:r>
    </w:p>
    <w:p w:rsidR="002F2195" w:rsidRDefault="002F2195">
      <w:pPr>
        <w:adjustRightInd w:val="0"/>
        <w:snapToGrid w:val="0"/>
        <w:spacing w:line="360" w:lineRule="auto"/>
        <w:jc w:val="center"/>
        <w:rPr>
          <w:rFonts w:ascii="宋体" w:hAnsi="宋体" w:cs="宋体"/>
          <w:b/>
          <w:color w:val="000000" w:themeColor="text1"/>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2F2195">
        <w:trPr>
          <w:trHeight w:val="1095"/>
        </w:trPr>
        <w:tc>
          <w:tcPr>
            <w:tcW w:w="2293" w:type="dxa"/>
            <w:vAlign w:val="center"/>
          </w:tcPr>
          <w:p w:rsidR="002F2195" w:rsidRDefault="007928B5">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目</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名</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称</w:t>
            </w:r>
          </w:p>
        </w:tc>
        <w:tc>
          <w:tcPr>
            <w:tcW w:w="6787" w:type="dxa"/>
            <w:vAlign w:val="center"/>
          </w:tcPr>
          <w:p w:rsidR="002F2195" w:rsidRDefault="002F2195">
            <w:pPr>
              <w:adjustRightInd w:val="0"/>
              <w:snapToGrid w:val="0"/>
              <w:spacing w:line="360" w:lineRule="auto"/>
              <w:rPr>
                <w:rFonts w:ascii="宋体" w:hAnsi="宋体" w:cs="宋体"/>
                <w:color w:val="000000" w:themeColor="text1"/>
                <w:sz w:val="24"/>
                <w:szCs w:val="24"/>
              </w:rPr>
            </w:pPr>
          </w:p>
        </w:tc>
      </w:tr>
      <w:tr w:rsidR="002F2195">
        <w:trPr>
          <w:trHeight w:val="802"/>
        </w:trPr>
        <w:tc>
          <w:tcPr>
            <w:tcW w:w="2293" w:type="dxa"/>
            <w:vAlign w:val="center"/>
          </w:tcPr>
          <w:p w:rsidR="002F2195" w:rsidRDefault="007928B5">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投标人名称</w:t>
            </w:r>
          </w:p>
        </w:tc>
        <w:tc>
          <w:tcPr>
            <w:tcW w:w="6787" w:type="dxa"/>
            <w:vAlign w:val="center"/>
          </w:tcPr>
          <w:p w:rsidR="002F2195" w:rsidRDefault="002F2195">
            <w:pPr>
              <w:adjustRightInd w:val="0"/>
              <w:snapToGrid w:val="0"/>
              <w:spacing w:line="360" w:lineRule="auto"/>
              <w:rPr>
                <w:rFonts w:ascii="宋体" w:hAnsi="宋体" w:cs="宋体"/>
                <w:color w:val="000000" w:themeColor="text1"/>
                <w:sz w:val="24"/>
                <w:szCs w:val="24"/>
              </w:rPr>
            </w:pPr>
          </w:p>
        </w:tc>
      </w:tr>
      <w:tr w:rsidR="002F2195">
        <w:trPr>
          <w:trHeight w:val="712"/>
        </w:trPr>
        <w:tc>
          <w:tcPr>
            <w:tcW w:w="2293" w:type="dxa"/>
            <w:vAlign w:val="center"/>
          </w:tcPr>
          <w:p w:rsidR="002F2195" w:rsidRDefault="007928B5">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价</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格</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承</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诺</w:t>
            </w:r>
          </w:p>
        </w:tc>
        <w:tc>
          <w:tcPr>
            <w:tcW w:w="6787" w:type="dxa"/>
            <w:vAlign w:val="center"/>
          </w:tcPr>
          <w:p w:rsidR="002F2195" w:rsidRDefault="007928B5">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是否满足招标文件相关规定费率及取费表。</w:t>
            </w:r>
          </w:p>
        </w:tc>
      </w:tr>
    </w:tbl>
    <w:p w:rsidR="002F2195" w:rsidRDefault="002F2195">
      <w:pPr>
        <w:adjustRightInd w:val="0"/>
        <w:snapToGrid w:val="0"/>
        <w:spacing w:line="360" w:lineRule="auto"/>
        <w:rPr>
          <w:rFonts w:ascii="宋体" w:hAnsi="宋体" w:cs="宋体"/>
          <w:color w:val="000000" w:themeColor="text1"/>
          <w:sz w:val="24"/>
          <w:szCs w:val="24"/>
        </w:rPr>
      </w:pPr>
    </w:p>
    <w:p w:rsidR="002F2195" w:rsidRDefault="007928B5">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投标人名称：（加盖公章）</w:t>
      </w:r>
    </w:p>
    <w:p w:rsidR="002F2195" w:rsidRDefault="002F2195">
      <w:pPr>
        <w:adjustRightInd w:val="0"/>
        <w:snapToGrid w:val="0"/>
        <w:spacing w:line="360" w:lineRule="auto"/>
        <w:rPr>
          <w:rFonts w:ascii="宋体" w:hAnsi="宋体" w:cs="宋体"/>
          <w:color w:val="000000" w:themeColor="text1"/>
          <w:sz w:val="24"/>
          <w:szCs w:val="24"/>
        </w:rPr>
      </w:pPr>
    </w:p>
    <w:p w:rsidR="002F2195" w:rsidRDefault="007928B5">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投标人法定代表人（或代理人）签字或盖章：</w:t>
      </w:r>
    </w:p>
    <w:p w:rsidR="002F2195" w:rsidRDefault="002F2195">
      <w:pPr>
        <w:adjustRightInd w:val="0"/>
        <w:snapToGrid w:val="0"/>
        <w:spacing w:line="360" w:lineRule="auto"/>
        <w:rPr>
          <w:rFonts w:ascii="宋体" w:hAnsi="宋体" w:cs="宋体"/>
          <w:color w:val="000000" w:themeColor="text1"/>
          <w:sz w:val="24"/>
          <w:szCs w:val="24"/>
        </w:rPr>
      </w:pPr>
    </w:p>
    <w:p w:rsidR="002F2195" w:rsidRDefault="002F2195">
      <w:pPr>
        <w:adjustRightInd w:val="0"/>
        <w:snapToGrid w:val="0"/>
        <w:spacing w:line="360" w:lineRule="auto"/>
        <w:rPr>
          <w:rFonts w:ascii="宋体" w:hAnsi="宋体" w:cs="宋体"/>
          <w:color w:val="000000" w:themeColor="text1"/>
          <w:sz w:val="24"/>
          <w:szCs w:val="24"/>
        </w:rPr>
      </w:pPr>
    </w:p>
    <w:p w:rsidR="002F2195" w:rsidRDefault="002F2195">
      <w:pPr>
        <w:adjustRightInd w:val="0"/>
        <w:snapToGrid w:val="0"/>
        <w:spacing w:line="360" w:lineRule="auto"/>
        <w:rPr>
          <w:rFonts w:ascii="宋体" w:hAnsi="宋体" w:cs="宋体"/>
          <w:color w:val="000000" w:themeColor="text1"/>
          <w:sz w:val="24"/>
          <w:szCs w:val="24"/>
        </w:rPr>
      </w:pPr>
    </w:p>
    <w:p w:rsidR="002F2195" w:rsidRDefault="007928B5">
      <w:pPr>
        <w:adjustRightInd w:val="0"/>
        <w:snapToGrid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2F2195" w:rsidRDefault="002F2195">
      <w:pPr>
        <w:autoSpaceDE w:val="0"/>
        <w:autoSpaceDN w:val="0"/>
        <w:adjustRightInd w:val="0"/>
        <w:spacing w:line="480" w:lineRule="auto"/>
        <w:rPr>
          <w:rFonts w:asciiTheme="minorEastAsia" w:hAnsiTheme="minorEastAsia" w:cs="宋体"/>
          <w:color w:val="000000" w:themeColor="text1"/>
          <w:sz w:val="24"/>
          <w:szCs w:val="24"/>
          <w:lang w:val="zh-CN"/>
        </w:rPr>
      </w:pPr>
    </w:p>
    <w:p w:rsidR="002F2195" w:rsidRDefault="002F2195">
      <w:pPr>
        <w:spacing w:line="300" w:lineRule="exact"/>
        <w:rPr>
          <w:rFonts w:asciiTheme="minorEastAsia" w:hAnsiTheme="minorEastAsia"/>
          <w:color w:val="000000" w:themeColor="text1"/>
          <w:sz w:val="24"/>
          <w:szCs w:val="24"/>
        </w:rPr>
      </w:pPr>
    </w:p>
    <w:p w:rsidR="002F2195" w:rsidRDefault="007928B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宋体" w:hAnsi="宋体" w:hint="eastAsia"/>
          <w:b/>
          <w:bCs/>
          <w:color w:val="000000" w:themeColor="text1"/>
          <w:sz w:val="36"/>
          <w:szCs w:val="36"/>
        </w:rPr>
        <w:t>4.</w:t>
      </w:r>
      <w:r>
        <w:rPr>
          <w:rFonts w:ascii="宋体" w:hAnsi="宋体" w:hint="eastAsia"/>
          <w:b/>
          <w:bCs/>
          <w:color w:val="000000" w:themeColor="text1"/>
          <w:sz w:val="36"/>
          <w:szCs w:val="36"/>
        </w:rPr>
        <w:t>2</w:t>
      </w:r>
      <w:r>
        <w:rPr>
          <w:rFonts w:ascii="宋体" w:hAnsi="宋体" w:hint="eastAsia"/>
          <w:b/>
          <w:bCs/>
          <w:color w:val="000000" w:themeColor="text1"/>
          <w:sz w:val="36"/>
          <w:szCs w:val="36"/>
        </w:rPr>
        <w:t xml:space="preserve"> </w:t>
      </w:r>
      <w:r>
        <w:rPr>
          <w:rFonts w:eastAsia="宋体" w:hAnsi="宋体" w:hint="eastAsia"/>
          <w:b/>
          <w:snapToGrid w:val="0"/>
          <w:color w:val="000000" w:themeColor="text1"/>
          <w:kern w:val="0"/>
          <w:sz w:val="36"/>
          <w:szCs w:val="36"/>
        </w:rPr>
        <w:t>技术方案（实施方案）</w:t>
      </w:r>
    </w:p>
    <w:p w:rsidR="002F2195" w:rsidRDefault="002F2195">
      <w:pPr>
        <w:snapToGrid w:val="0"/>
        <w:spacing w:line="360" w:lineRule="auto"/>
        <w:jc w:val="center"/>
        <w:rPr>
          <w:rFonts w:eastAsia="宋体" w:hAnsi="宋体"/>
          <w:b/>
          <w:snapToGrid w:val="0"/>
          <w:color w:val="000000" w:themeColor="text1"/>
          <w:kern w:val="0"/>
          <w:sz w:val="36"/>
          <w:szCs w:val="36"/>
        </w:rPr>
      </w:pPr>
    </w:p>
    <w:p w:rsidR="002F2195" w:rsidRDefault="007928B5">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2F2195" w:rsidRDefault="002F2195">
      <w:pPr>
        <w:snapToGrid w:val="0"/>
        <w:spacing w:line="360" w:lineRule="auto"/>
        <w:jc w:val="center"/>
        <w:rPr>
          <w:rFonts w:eastAsia="宋体" w:hAnsi="宋体"/>
          <w:b/>
          <w:snapToGrid w:val="0"/>
          <w:color w:val="000000" w:themeColor="text1"/>
          <w:kern w:val="0"/>
          <w:sz w:val="36"/>
          <w:szCs w:val="36"/>
        </w:rPr>
      </w:pPr>
    </w:p>
    <w:p w:rsidR="002F2195" w:rsidRDefault="002F2195">
      <w:pPr>
        <w:snapToGrid w:val="0"/>
        <w:spacing w:line="360" w:lineRule="auto"/>
        <w:jc w:val="center"/>
        <w:rPr>
          <w:rFonts w:eastAsia="宋体" w:hAnsi="宋体"/>
          <w:b/>
          <w:snapToGrid w:val="0"/>
          <w:color w:val="000000" w:themeColor="text1"/>
          <w:kern w:val="0"/>
          <w:sz w:val="36"/>
          <w:szCs w:val="36"/>
        </w:rPr>
      </w:pPr>
    </w:p>
    <w:p w:rsidR="002F2195" w:rsidRDefault="002F2195">
      <w:pPr>
        <w:snapToGrid w:val="0"/>
        <w:spacing w:line="360" w:lineRule="auto"/>
        <w:jc w:val="center"/>
        <w:rPr>
          <w:rFonts w:eastAsia="宋体" w:hAnsi="宋体"/>
          <w:b/>
          <w:snapToGrid w:val="0"/>
          <w:color w:val="000000" w:themeColor="text1"/>
          <w:kern w:val="0"/>
          <w:sz w:val="36"/>
          <w:szCs w:val="36"/>
        </w:rPr>
      </w:pPr>
    </w:p>
    <w:p w:rsidR="002F2195" w:rsidRDefault="002F2195">
      <w:pPr>
        <w:snapToGrid w:val="0"/>
        <w:spacing w:line="360" w:lineRule="auto"/>
        <w:jc w:val="center"/>
        <w:rPr>
          <w:rFonts w:eastAsia="宋体" w:hAnsi="宋体"/>
          <w:b/>
          <w:snapToGrid w:val="0"/>
          <w:color w:val="000000" w:themeColor="text1"/>
          <w:kern w:val="0"/>
          <w:sz w:val="36"/>
          <w:szCs w:val="36"/>
        </w:rPr>
      </w:pPr>
    </w:p>
    <w:p w:rsidR="002F2195" w:rsidRDefault="007928B5">
      <w:pPr>
        <w:snapToGrid w:val="0"/>
        <w:spacing w:line="360" w:lineRule="auto"/>
        <w:jc w:val="center"/>
        <w:rPr>
          <w:rFonts w:eastAsia="宋体" w:hAnsi="宋体"/>
          <w:b/>
          <w:snapToGrid w:val="0"/>
          <w:color w:val="000000" w:themeColor="text1"/>
          <w:kern w:val="0"/>
          <w:sz w:val="36"/>
          <w:szCs w:val="36"/>
        </w:rPr>
      </w:pPr>
      <w:r>
        <w:rPr>
          <w:rFonts w:ascii="宋体" w:hAnsi="宋体" w:hint="eastAsia"/>
          <w:b/>
          <w:bCs/>
          <w:color w:val="000000" w:themeColor="text1"/>
          <w:sz w:val="36"/>
          <w:szCs w:val="36"/>
        </w:rPr>
        <w:lastRenderedPageBreak/>
        <w:t>4.</w:t>
      </w:r>
      <w:r>
        <w:rPr>
          <w:rFonts w:ascii="宋体" w:hAnsi="宋体" w:hint="eastAsia"/>
          <w:b/>
          <w:bCs/>
          <w:color w:val="000000" w:themeColor="text1"/>
          <w:sz w:val="36"/>
          <w:szCs w:val="36"/>
        </w:rPr>
        <w:t>3</w:t>
      </w:r>
      <w:r>
        <w:rPr>
          <w:rFonts w:ascii="宋体" w:hAnsi="宋体" w:hint="eastAsia"/>
          <w:b/>
          <w:bCs/>
          <w:color w:val="000000" w:themeColor="text1"/>
          <w:sz w:val="36"/>
          <w:szCs w:val="36"/>
        </w:rPr>
        <w:t xml:space="preserve"> </w:t>
      </w:r>
      <w:r>
        <w:rPr>
          <w:rFonts w:eastAsia="宋体" w:hAnsi="宋体" w:hint="eastAsia"/>
          <w:b/>
          <w:snapToGrid w:val="0"/>
          <w:color w:val="000000" w:themeColor="text1"/>
          <w:kern w:val="0"/>
          <w:sz w:val="36"/>
          <w:szCs w:val="36"/>
        </w:rPr>
        <w:t>业绩情况表</w:t>
      </w:r>
    </w:p>
    <w:p w:rsidR="002F2195" w:rsidRDefault="007928B5" w:rsidP="00AF3F4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2F2195" w:rsidRDefault="007928B5">
      <w:pPr>
        <w:snapToGrid w:val="0"/>
        <w:spacing w:line="360" w:lineRule="auto"/>
        <w:rPr>
          <w:rFonts w:eastAsia="宋体" w:hAnsi="宋体"/>
          <w:b/>
          <w:snapToGrid w:val="0"/>
          <w:color w:val="000000" w:themeColor="text1"/>
          <w:kern w:val="0"/>
          <w:sz w:val="36"/>
          <w:szCs w:val="36"/>
        </w:rPr>
      </w:pPr>
      <w:r>
        <w:rPr>
          <w:rFonts w:asciiTheme="minorEastAsia" w:hAnsiTheme="minorEastAsia" w:hint="eastAsia"/>
          <w:color w:val="000000" w:themeColor="text1"/>
          <w:sz w:val="24"/>
          <w:szCs w:val="24"/>
        </w:rPr>
        <w:t>项目名称：</w:t>
      </w:r>
      <w:r>
        <w:rPr>
          <w:rFonts w:asciiTheme="minorEastAsia" w:hAnsiTheme="minorEastAsia" w:hint="eastAsia"/>
          <w:color w:val="000000" w:themeColor="text1"/>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F2195">
        <w:trPr>
          <w:trHeight w:val="777"/>
        </w:trPr>
        <w:tc>
          <w:tcPr>
            <w:tcW w:w="712" w:type="dxa"/>
            <w:shd w:val="clear" w:color="auto" w:fill="F3F3F3"/>
            <w:vAlign w:val="center"/>
          </w:tcPr>
          <w:p w:rsidR="002F2195" w:rsidRDefault="007928B5">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序号</w:t>
            </w:r>
          </w:p>
        </w:tc>
        <w:tc>
          <w:tcPr>
            <w:tcW w:w="1808" w:type="dxa"/>
            <w:shd w:val="clear" w:color="auto" w:fill="F3F3F3"/>
            <w:vAlign w:val="center"/>
          </w:tcPr>
          <w:p w:rsidR="002F2195" w:rsidRDefault="007928B5">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2F2195" w:rsidRDefault="007928B5">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2F2195" w:rsidRDefault="007928B5">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2F2195" w:rsidRDefault="007928B5">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联系人及电话</w:t>
            </w:r>
          </w:p>
        </w:tc>
      </w:tr>
      <w:tr w:rsidR="002F2195">
        <w:trPr>
          <w:trHeight w:val="680"/>
        </w:trPr>
        <w:tc>
          <w:tcPr>
            <w:tcW w:w="712" w:type="dxa"/>
            <w:vAlign w:val="center"/>
          </w:tcPr>
          <w:p w:rsidR="002F2195" w:rsidRDefault="007928B5">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1</w:t>
            </w:r>
          </w:p>
        </w:tc>
        <w:tc>
          <w:tcPr>
            <w:tcW w:w="1808"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3579"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1440"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1706" w:type="dxa"/>
            <w:vAlign w:val="center"/>
          </w:tcPr>
          <w:p w:rsidR="002F2195" w:rsidRDefault="002F2195">
            <w:pPr>
              <w:pStyle w:val="a4"/>
              <w:spacing w:line="360" w:lineRule="auto"/>
              <w:rPr>
                <w:rFonts w:ascii="宋体" w:eastAsia="宋体" w:hAnsi="宋体" w:cs="Times New Roman"/>
                <w:color w:val="000000" w:themeColor="text1"/>
                <w:sz w:val="24"/>
                <w:szCs w:val="24"/>
              </w:rPr>
            </w:pPr>
          </w:p>
        </w:tc>
      </w:tr>
      <w:tr w:rsidR="002F2195">
        <w:trPr>
          <w:trHeight w:val="680"/>
        </w:trPr>
        <w:tc>
          <w:tcPr>
            <w:tcW w:w="712" w:type="dxa"/>
            <w:vAlign w:val="center"/>
          </w:tcPr>
          <w:p w:rsidR="002F2195" w:rsidRDefault="007928B5">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2</w:t>
            </w:r>
          </w:p>
        </w:tc>
        <w:tc>
          <w:tcPr>
            <w:tcW w:w="1808"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3579"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1440"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1706" w:type="dxa"/>
            <w:vAlign w:val="center"/>
          </w:tcPr>
          <w:p w:rsidR="002F2195" w:rsidRDefault="002F2195">
            <w:pPr>
              <w:pStyle w:val="a4"/>
              <w:spacing w:line="360" w:lineRule="auto"/>
              <w:rPr>
                <w:rFonts w:ascii="宋体" w:eastAsia="宋体" w:hAnsi="宋体" w:cs="Times New Roman"/>
                <w:color w:val="000000" w:themeColor="text1"/>
                <w:sz w:val="24"/>
                <w:szCs w:val="24"/>
              </w:rPr>
            </w:pPr>
          </w:p>
        </w:tc>
      </w:tr>
      <w:tr w:rsidR="002F2195">
        <w:trPr>
          <w:trHeight w:val="680"/>
        </w:trPr>
        <w:tc>
          <w:tcPr>
            <w:tcW w:w="712" w:type="dxa"/>
            <w:vAlign w:val="center"/>
          </w:tcPr>
          <w:p w:rsidR="002F2195" w:rsidRDefault="007928B5">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3</w:t>
            </w:r>
          </w:p>
        </w:tc>
        <w:tc>
          <w:tcPr>
            <w:tcW w:w="1808"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3579"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1440" w:type="dxa"/>
            <w:vAlign w:val="center"/>
          </w:tcPr>
          <w:p w:rsidR="002F2195" w:rsidRDefault="002F2195">
            <w:pPr>
              <w:pStyle w:val="a4"/>
              <w:spacing w:line="360" w:lineRule="auto"/>
              <w:rPr>
                <w:rFonts w:ascii="宋体" w:eastAsia="宋体" w:hAnsi="宋体" w:cs="Times New Roman"/>
                <w:color w:val="000000" w:themeColor="text1"/>
                <w:sz w:val="24"/>
                <w:szCs w:val="24"/>
              </w:rPr>
            </w:pPr>
          </w:p>
        </w:tc>
        <w:tc>
          <w:tcPr>
            <w:tcW w:w="1706" w:type="dxa"/>
            <w:vAlign w:val="center"/>
          </w:tcPr>
          <w:p w:rsidR="002F2195" w:rsidRDefault="002F2195">
            <w:pPr>
              <w:pStyle w:val="a4"/>
              <w:spacing w:line="360" w:lineRule="auto"/>
              <w:rPr>
                <w:rFonts w:ascii="宋体" w:eastAsia="宋体" w:hAnsi="宋体" w:cs="Times New Roman"/>
                <w:color w:val="000000" w:themeColor="text1"/>
                <w:sz w:val="24"/>
                <w:szCs w:val="24"/>
              </w:rPr>
            </w:pPr>
          </w:p>
        </w:tc>
      </w:tr>
      <w:tr w:rsidR="002F2195">
        <w:trPr>
          <w:trHeight w:val="680"/>
        </w:trPr>
        <w:tc>
          <w:tcPr>
            <w:tcW w:w="712" w:type="dxa"/>
            <w:vAlign w:val="center"/>
          </w:tcPr>
          <w:p w:rsidR="002F2195" w:rsidRDefault="007928B5">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4</w:t>
            </w:r>
          </w:p>
        </w:tc>
        <w:tc>
          <w:tcPr>
            <w:tcW w:w="1808" w:type="dxa"/>
            <w:vAlign w:val="center"/>
          </w:tcPr>
          <w:p w:rsidR="002F2195" w:rsidRDefault="002F2195">
            <w:pPr>
              <w:rPr>
                <w:rFonts w:ascii="宋体" w:hint="eastAsia"/>
                <w:color w:val="000000" w:themeColor="text1"/>
              </w:rPr>
            </w:pPr>
          </w:p>
        </w:tc>
        <w:tc>
          <w:tcPr>
            <w:tcW w:w="3579" w:type="dxa"/>
            <w:vAlign w:val="center"/>
          </w:tcPr>
          <w:p w:rsidR="002F2195" w:rsidRDefault="002F2195">
            <w:pPr>
              <w:rPr>
                <w:rFonts w:ascii="宋体" w:hint="eastAsia"/>
                <w:color w:val="000000" w:themeColor="text1"/>
              </w:rPr>
            </w:pPr>
          </w:p>
        </w:tc>
        <w:tc>
          <w:tcPr>
            <w:tcW w:w="1440" w:type="dxa"/>
            <w:vAlign w:val="center"/>
          </w:tcPr>
          <w:p w:rsidR="002F2195" w:rsidRDefault="002F2195">
            <w:pPr>
              <w:rPr>
                <w:rFonts w:ascii="宋体" w:hint="eastAsia"/>
                <w:color w:val="000000" w:themeColor="text1"/>
              </w:rPr>
            </w:pPr>
          </w:p>
        </w:tc>
        <w:tc>
          <w:tcPr>
            <w:tcW w:w="1706" w:type="dxa"/>
            <w:vAlign w:val="center"/>
          </w:tcPr>
          <w:p w:rsidR="002F2195" w:rsidRDefault="002F2195">
            <w:pPr>
              <w:rPr>
                <w:rFonts w:ascii="宋体" w:hint="eastAsia"/>
                <w:color w:val="000000" w:themeColor="text1"/>
              </w:rPr>
            </w:pPr>
          </w:p>
        </w:tc>
      </w:tr>
      <w:tr w:rsidR="002F2195">
        <w:trPr>
          <w:trHeight w:val="680"/>
        </w:trPr>
        <w:tc>
          <w:tcPr>
            <w:tcW w:w="712" w:type="dxa"/>
            <w:vAlign w:val="center"/>
          </w:tcPr>
          <w:p w:rsidR="002F2195" w:rsidRDefault="007928B5">
            <w:pPr>
              <w:pStyle w:val="a4"/>
              <w:spacing w:line="360" w:lineRule="auto"/>
              <w:jc w:val="center"/>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w:t>
            </w:r>
          </w:p>
        </w:tc>
        <w:tc>
          <w:tcPr>
            <w:tcW w:w="1808" w:type="dxa"/>
            <w:vAlign w:val="center"/>
          </w:tcPr>
          <w:p w:rsidR="002F2195" w:rsidRDefault="002F2195">
            <w:pPr>
              <w:rPr>
                <w:rFonts w:ascii="宋体" w:hint="eastAsia"/>
                <w:color w:val="000000" w:themeColor="text1"/>
              </w:rPr>
            </w:pPr>
          </w:p>
        </w:tc>
        <w:tc>
          <w:tcPr>
            <w:tcW w:w="3579" w:type="dxa"/>
            <w:vAlign w:val="center"/>
          </w:tcPr>
          <w:p w:rsidR="002F2195" w:rsidRDefault="002F2195">
            <w:pPr>
              <w:rPr>
                <w:rFonts w:ascii="宋体" w:hint="eastAsia"/>
                <w:color w:val="000000" w:themeColor="text1"/>
              </w:rPr>
            </w:pPr>
          </w:p>
        </w:tc>
        <w:tc>
          <w:tcPr>
            <w:tcW w:w="1440" w:type="dxa"/>
            <w:vAlign w:val="center"/>
          </w:tcPr>
          <w:p w:rsidR="002F2195" w:rsidRDefault="002F2195">
            <w:pPr>
              <w:rPr>
                <w:rFonts w:ascii="宋体" w:hint="eastAsia"/>
                <w:color w:val="000000" w:themeColor="text1"/>
              </w:rPr>
            </w:pPr>
          </w:p>
        </w:tc>
        <w:tc>
          <w:tcPr>
            <w:tcW w:w="1706" w:type="dxa"/>
            <w:vAlign w:val="center"/>
          </w:tcPr>
          <w:p w:rsidR="002F2195" w:rsidRDefault="002F2195">
            <w:pPr>
              <w:rPr>
                <w:rFonts w:ascii="宋体" w:hint="eastAsia"/>
                <w:color w:val="000000" w:themeColor="text1"/>
              </w:rPr>
            </w:pPr>
          </w:p>
        </w:tc>
      </w:tr>
    </w:tbl>
    <w:p w:rsidR="002F2195" w:rsidRDefault="007928B5">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2F2195" w:rsidRDefault="007928B5">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2F2195" w:rsidRDefault="002F2195">
      <w:pPr>
        <w:spacing w:line="360" w:lineRule="auto"/>
        <w:rPr>
          <w:rFonts w:ascii="宋体" w:hAnsi="宋体"/>
          <w:b/>
          <w:bCs/>
          <w:color w:val="000000" w:themeColor="text1"/>
          <w:sz w:val="36"/>
          <w:szCs w:val="36"/>
        </w:rPr>
      </w:pPr>
    </w:p>
    <w:p w:rsidR="002F2195" w:rsidRDefault="002F2195">
      <w:pPr>
        <w:spacing w:line="360" w:lineRule="auto"/>
        <w:jc w:val="center"/>
        <w:rPr>
          <w:rFonts w:ascii="宋体" w:hAnsi="宋体"/>
          <w:b/>
          <w:bCs/>
          <w:color w:val="000000" w:themeColor="text1"/>
          <w:sz w:val="36"/>
          <w:szCs w:val="36"/>
        </w:rPr>
      </w:pPr>
    </w:p>
    <w:p w:rsidR="002F2195" w:rsidRDefault="002F2195">
      <w:pPr>
        <w:spacing w:line="360" w:lineRule="auto"/>
        <w:jc w:val="center"/>
        <w:rPr>
          <w:rFonts w:ascii="宋体" w:hAnsi="宋体"/>
          <w:b/>
          <w:bCs/>
          <w:color w:val="000000" w:themeColor="text1"/>
          <w:sz w:val="36"/>
          <w:szCs w:val="36"/>
        </w:rPr>
      </w:pPr>
    </w:p>
    <w:p w:rsidR="002F2195" w:rsidRDefault="002F2195">
      <w:pPr>
        <w:spacing w:line="360" w:lineRule="auto"/>
        <w:jc w:val="center"/>
        <w:rPr>
          <w:rFonts w:ascii="宋体" w:hAnsi="宋体"/>
          <w:b/>
          <w:bCs/>
          <w:color w:val="000000" w:themeColor="text1"/>
          <w:sz w:val="36"/>
          <w:szCs w:val="36"/>
        </w:rPr>
      </w:pPr>
    </w:p>
    <w:p w:rsidR="002F2195" w:rsidRDefault="002F2195">
      <w:pPr>
        <w:spacing w:line="360" w:lineRule="auto"/>
        <w:jc w:val="center"/>
        <w:rPr>
          <w:rFonts w:ascii="宋体" w:hAnsi="宋体"/>
          <w:b/>
          <w:bCs/>
          <w:color w:val="000000" w:themeColor="text1"/>
          <w:sz w:val="36"/>
          <w:szCs w:val="36"/>
        </w:rPr>
      </w:pPr>
    </w:p>
    <w:p w:rsidR="002F2195" w:rsidRDefault="002F2195">
      <w:pPr>
        <w:spacing w:line="360" w:lineRule="auto"/>
        <w:jc w:val="center"/>
        <w:rPr>
          <w:rFonts w:ascii="宋体" w:hAnsi="宋体"/>
          <w:b/>
          <w:bCs/>
          <w:color w:val="000000" w:themeColor="text1"/>
          <w:sz w:val="36"/>
          <w:szCs w:val="36"/>
        </w:rPr>
      </w:pPr>
    </w:p>
    <w:p w:rsidR="002F2195" w:rsidRDefault="002F2195">
      <w:pPr>
        <w:spacing w:line="360" w:lineRule="auto"/>
        <w:jc w:val="center"/>
        <w:rPr>
          <w:rFonts w:ascii="宋体" w:hAnsi="宋体"/>
          <w:b/>
          <w:bCs/>
          <w:color w:val="000000" w:themeColor="text1"/>
          <w:sz w:val="36"/>
          <w:szCs w:val="36"/>
        </w:rPr>
      </w:pPr>
    </w:p>
    <w:p w:rsidR="002F2195" w:rsidRDefault="002F2195">
      <w:pPr>
        <w:spacing w:line="360" w:lineRule="auto"/>
        <w:jc w:val="center"/>
        <w:rPr>
          <w:rFonts w:ascii="宋体" w:hAnsi="宋体"/>
          <w:b/>
          <w:bCs/>
          <w:color w:val="000000" w:themeColor="text1"/>
          <w:sz w:val="36"/>
          <w:szCs w:val="36"/>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2F219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2F2195" w:rsidRDefault="007928B5">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四、</w:t>
      </w:r>
      <w:r>
        <w:rPr>
          <w:rFonts w:asciiTheme="minorEastAsia" w:hAnsiTheme="minorEastAsia" w:cs="黑体"/>
          <w:b/>
          <w:color w:val="000000" w:themeColor="text1"/>
          <w:sz w:val="44"/>
          <w:szCs w:val="44"/>
          <w:lang w:val="zh-CN"/>
        </w:rPr>
        <w:t>其他资料（若有）</w:t>
      </w: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7928B5">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除招标文件另有规定外，投标人认为需要提交的其他证明材料或资料加盖投标人的单位公章后应在此项下提交。</w:t>
      </w:r>
    </w:p>
    <w:p w:rsidR="002F2195" w:rsidRDefault="007928B5">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 </w:t>
      </w: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rPr>
          <w:rFonts w:hint="eastAsia"/>
          <w:color w:val="000000" w:themeColor="text1"/>
        </w:rPr>
      </w:pPr>
    </w:p>
    <w:p w:rsidR="002F2195" w:rsidRDefault="002F2195">
      <w:pPr>
        <w:ind w:firstLine="507"/>
        <w:jc w:val="left"/>
        <w:rPr>
          <w:rFonts w:hint="eastAsia"/>
          <w:color w:val="000000" w:themeColor="text1"/>
        </w:rPr>
        <w:sectPr w:rsidR="002F2195">
          <w:footerReference w:type="default" r:id="rId13"/>
          <w:pgSz w:w="11906" w:h="16838"/>
          <w:pgMar w:top="2098" w:right="1474" w:bottom="1928" w:left="1588" w:header="851" w:footer="992" w:gutter="0"/>
          <w:pgNumType w:start="1"/>
          <w:cols w:space="425"/>
          <w:docGrid w:type="lines" w:linePitch="312"/>
        </w:sectPr>
      </w:pPr>
    </w:p>
    <w:p w:rsidR="002F2195" w:rsidRDefault="007928B5">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附件</w:t>
      </w:r>
      <w:r>
        <w:rPr>
          <w:rFonts w:ascii="宋体" w:hAnsi="宋体" w:cs="宋体" w:hint="eastAsia"/>
          <w:color w:val="000000" w:themeColor="text1"/>
          <w:sz w:val="24"/>
        </w:rPr>
        <w:t>1</w:t>
      </w:r>
    </w:p>
    <w:p w:rsidR="002F2195" w:rsidRDefault="007928B5">
      <w:pPr>
        <w:adjustRightInd w:val="0"/>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投标单位基本情况表</w:t>
      </w:r>
    </w:p>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（涉及人员情况：填写专门从事资产评估的人员）</w:t>
      </w:r>
    </w:p>
    <w:tbl>
      <w:tblPr>
        <w:tblpPr w:leftFromText="180" w:rightFromText="180" w:vertAnchor="text" w:horzAnchor="margin" w:tblpXSpec="center" w:tblpY="9"/>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2508"/>
        <w:gridCol w:w="1753"/>
        <w:gridCol w:w="2218"/>
      </w:tblGrid>
      <w:tr w:rsidR="002F2195">
        <w:trPr>
          <w:trHeight w:val="880"/>
        </w:trPr>
        <w:tc>
          <w:tcPr>
            <w:tcW w:w="2121"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单位名称</w:t>
            </w:r>
          </w:p>
        </w:tc>
        <w:tc>
          <w:tcPr>
            <w:tcW w:w="2508"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753"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联系电话</w:t>
            </w:r>
          </w:p>
        </w:tc>
        <w:tc>
          <w:tcPr>
            <w:tcW w:w="2218" w:type="dxa"/>
            <w:vAlign w:val="center"/>
          </w:tcPr>
          <w:p w:rsidR="002F2195" w:rsidRDefault="002F2195">
            <w:pPr>
              <w:adjustRightInd w:val="0"/>
              <w:snapToGrid w:val="0"/>
              <w:spacing w:line="360" w:lineRule="auto"/>
              <w:rPr>
                <w:rFonts w:ascii="宋体" w:hAnsi="宋体" w:cs="宋体"/>
                <w:color w:val="000000" w:themeColor="text1"/>
                <w:szCs w:val="21"/>
              </w:rPr>
            </w:pPr>
          </w:p>
        </w:tc>
      </w:tr>
      <w:tr w:rsidR="002F2195">
        <w:trPr>
          <w:trHeight w:val="871"/>
        </w:trPr>
        <w:tc>
          <w:tcPr>
            <w:tcW w:w="2121"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主管部门</w:t>
            </w:r>
          </w:p>
        </w:tc>
        <w:tc>
          <w:tcPr>
            <w:tcW w:w="2508"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753"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成立时间</w:t>
            </w:r>
          </w:p>
        </w:tc>
        <w:tc>
          <w:tcPr>
            <w:tcW w:w="2218" w:type="dxa"/>
            <w:vAlign w:val="center"/>
          </w:tcPr>
          <w:p w:rsidR="002F2195" w:rsidRDefault="002F2195">
            <w:pPr>
              <w:adjustRightInd w:val="0"/>
              <w:snapToGrid w:val="0"/>
              <w:spacing w:line="360" w:lineRule="auto"/>
              <w:rPr>
                <w:rFonts w:ascii="宋体" w:hAnsi="宋体" w:cs="宋体"/>
                <w:color w:val="000000" w:themeColor="text1"/>
                <w:szCs w:val="21"/>
              </w:rPr>
            </w:pPr>
          </w:p>
        </w:tc>
      </w:tr>
      <w:tr w:rsidR="002F2195">
        <w:trPr>
          <w:trHeight w:val="1007"/>
        </w:trPr>
        <w:tc>
          <w:tcPr>
            <w:tcW w:w="2121"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营业执照</w:t>
            </w:r>
          </w:p>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注册号</w:t>
            </w:r>
          </w:p>
        </w:tc>
        <w:tc>
          <w:tcPr>
            <w:tcW w:w="2508"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753"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经济性质</w:t>
            </w:r>
          </w:p>
        </w:tc>
        <w:tc>
          <w:tcPr>
            <w:tcW w:w="2218" w:type="dxa"/>
            <w:vAlign w:val="center"/>
          </w:tcPr>
          <w:p w:rsidR="002F2195" w:rsidRDefault="002F2195">
            <w:pPr>
              <w:adjustRightInd w:val="0"/>
              <w:snapToGrid w:val="0"/>
              <w:spacing w:line="360" w:lineRule="auto"/>
              <w:rPr>
                <w:rFonts w:ascii="宋体" w:hAnsi="宋体" w:cs="宋体"/>
                <w:color w:val="000000" w:themeColor="text1"/>
                <w:szCs w:val="21"/>
              </w:rPr>
            </w:pPr>
          </w:p>
        </w:tc>
      </w:tr>
      <w:tr w:rsidR="002F2195">
        <w:trPr>
          <w:trHeight w:val="1017"/>
        </w:trPr>
        <w:tc>
          <w:tcPr>
            <w:tcW w:w="2121" w:type="dxa"/>
            <w:tcBorders>
              <w:bottom w:val="single" w:sz="4" w:space="0" w:color="auto"/>
            </w:tcBorders>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开户行及</w:t>
            </w:r>
          </w:p>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帐号</w:t>
            </w:r>
          </w:p>
        </w:tc>
        <w:tc>
          <w:tcPr>
            <w:tcW w:w="2508" w:type="dxa"/>
            <w:tcBorders>
              <w:bottom w:val="single" w:sz="4" w:space="0" w:color="auto"/>
            </w:tcBorders>
            <w:vAlign w:val="center"/>
          </w:tcPr>
          <w:p w:rsidR="002F2195" w:rsidRDefault="002F2195">
            <w:pPr>
              <w:adjustRightInd w:val="0"/>
              <w:snapToGrid w:val="0"/>
              <w:spacing w:line="360" w:lineRule="auto"/>
              <w:rPr>
                <w:rFonts w:ascii="宋体" w:hAnsi="宋体" w:cs="宋体"/>
                <w:color w:val="000000" w:themeColor="text1"/>
                <w:szCs w:val="21"/>
              </w:rPr>
            </w:pPr>
          </w:p>
        </w:tc>
        <w:tc>
          <w:tcPr>
            <w:tcW w:w="1753" w:type="dxa"/>
            <w:tcBorders>
              <w:bottom w:val="single" w:sz="4" w:space="0" w:color="auto"/>
            </w:tcBorders>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注册资本</w:t>
            </w:r>
          </w:p>
        </w:tc>
        <w:tc>
          <w:tcPr>
            <w:tcW w:w="2218" w:type="dxa"/>
            <w:tcBorders>
              <w:bottom w:val="single" w:sz="4" w:space="0" w:color="auto"/>
            </w:tcBorders>
            <w:vAlign w:val="center"/>
          </w:tcPr>
          <w:p w:rsidR="002F2195" w:rsidRDefault="002F2195">
            <w:pPr>
              <w:adjustRightInd w:val="0"/>
              <w:snapToGrid w:val="0"/>
              <w:spacing w:line="360" w:lineRule="auto"/>
              <w:rPr>
                <w:rFonts w:ascii="宋体" w:hAnsi="宋体" w:cs="宋体"/>
                <w:color w:val="000000" w:themeColor="text1"/>
                <w:szCs w:val="21"/>
              </w:rPr>
            </w:pPr>
          </w:p>
        </w:tc>
      </w:tr>
    </w:tbl>
    <w:p w:rsidR="002F2195" w:rsidRDefault="002F2195">
      <w:pPr>
        <w:adjustRightInd w:val="0"/>
        <w:snapToGrid w:val="0"/>
        <w:spacing w:line="360" w:lineRule="auto"/>
        <w:rPr>
          <w:rFonts w:ascii="宋体" w:hAnsi="宋体" w:cs="宋体"/>
          <w:vanish/>
          <w:color w:val="000000" w:themeColor="text1"/>
          <w:szCs w:val="21"/>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6"/>
        <w:gridCol w:w="6494"/>
      </w:tblGrid>
      <w:tr w:rsidR="002F2195">
        <w:trPr>
          <w:cantSplit/>
          <w:trHeight w:val="1496"/>
          <w:jc w:val="center"/>
        </w:trPr>
        <w:tc>
          <w:tcPr>
            <w:tcW w:w="2106" w:type="dxa"/>
            <w:vMerge w:val="restart"/>
            <w:vAlign w:val="center"/>
          </w:tcPr>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专门从事资产评估的人员</w:t>
            </w:r>
          </w:p>
        </w:tc>
        <w:tc>
          <w:tcPr>
            <w:tcW w:w="6494" w:type="dxa"/>
            <w:vAlign w:val="center"/>
          </w:tcPr>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从业人员人数</w:t>
            </w:r>
            <w:r>
              <w:rPr>
                <w:rFonts w:ascii="宋体" w:hAnsi="宋体" w:cs="宋体" w:hint="eastAsia"/>
                <w:color w:val="000000" w:themeColor="text1"/>
                <w:szCs w:val="21"/>
              </w:rPr>
              <w:t xml:space="preserve">     </w:t>
            </w:r>
            <w:r>
              <w:rPr>
                <w:rFonts w:ascii="宋体" w:hAnsi="宋体" w:cs="宋体" w:hint="eastAsia"/>
                <w:color w:val="000000" w:themeColor="text1"/>
                <w:szCs w:val="21"/>
              </w:rPr>
              <w:t>人，其中：外聘人员</w:t>
            </w:r>
            <w:r>
              <w:rPr>
                <w:rFonts w:ascii="宋体" w:hAnsi="宋体" w:cs="宋体" w:hint="eastAsia"/>
                <w:color w:val="000000" w:themeColor="text1"/>
                <w:szCs w:val="21"/>
              </w:rPr>
              <w:t xml:space="preserve">    </w:t>
            </w:r>
            <w:r>
              <w:rPr>
                <w:rFonts w:ascii="宋体" w:hAnsi="宋体" w:cs="宋体" w:hint="eastAsia"/>
                <w:color w:val="000000" w:themeColor="text1"/>
                <w:szCs w:val="21"/>
              </w:rPr>
              <w:t>人</w:t>
            </w:r>
          </w:p>
        </w:tc>
      </w:tr>
      <w:tr w:rsidR="002F2195">
        <w:trPr>
          <w:cantSplit/>
          <w:trHeight w:val="752"/>
          <w:jc w:val="center"/>
        </w:trPr>
        <w:tc>
          <w:tcPr>
            <w:tcW w:w="2106" w:type="dxa"/>
            <w:vMerge/>
            <w:vAlign w:val="center"/>
          </w:tcPr>
          <w:p w:rsidR="002F2195" w:rsidRDefault="002F2195">
            <w:pPr>
              <w:adjustRightInd w:val="0"/>
              <w:snapToGrid w:val="0"/>
              <w:spacing w:line="360" w:lineRule="auto"/>
              <w:rPr>
                <w:rFonts w:ascii="宋体" w:hAnsi="宋体" w:cs="宋体"/>
                <w:color w:val="000000" w:themeColor="text1"/>
                <w:szCs w:val="21"/>
              </w:rPr>
            </w:pPr>
          </w:p>
        </w:tc>
        <w:tc>
          <w:tcPr>
            <w:tcW w:w="6494" w:type="dxa"/>
            <w:vAlign w:val="center"/>
          </w:tcPr>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有职称人员人数</w:t>
            </w:r>
            <w:r>
              <w:rPr>
                <w:rFonts w:ascii="宋体" w:hAnsi="宋体" w:cs="宋体" w:hint="eastAsia"/>
                <w:color w:val="000000" w:themeColor="text1"/>
                <w:szCs w:val="21"/>
              </w:rPr>
              <w:t xml:space="preserve">     </w:t>
            </w:r>
            <w:r>
              <w:rPr>
                <w:rFonts w:ascii="宋体" w:hAnsi="宋体" w:cs="宋体" w:hint="eastAsia"/>
                <w:color w:val="000000" w:themeColor="text1"/>
                <w:szCs w:val="21"/>
              </w:rPr>
              <w:t>人，有职称人员占从业人员</w:t>
            </w:r>
            <w:r>
              <w:rPr>
                <w:rFonts w:ascii="宋体" w:hAnsi="宋体" w:cs="宋体" w:hint="eastAsia"/>
                <w:color w:val="000000" w:themeColor="text1"/>
                <w:szCs w:val="21"/>
              </w:rPr>
              <w:t xml:space="preserve">  </w:t>
            </w:r>
          </w:p>
        </w:tc>
      </w:tr>
      <w:tr w:rsidR="002F2195">
        <w:trPr>
          <w:cantSplit/>
          <w:trHeight w:val="1337"/>
          <w:jc w:val="center"/>
        </w:trPr>
        <w:tc>
          <w:tcPr>
            <w:tcW w:w="2106" w:type="dxa"/>
            <w:vMerge/>
            <w:vAlign w:val="center"/>
          </w:tcPr>
          <w:p w:rsidR="002F2195" w:rsidRDefault="002F2195">
            <w:pPr>
              <w:adjustRightInd w:val="0"/>
              <w:snapToGrid w:val="0"/>
              <w:spacing w:line="360" w:lineRule="auto"/>
              <w:rPr>
                <w:rFonts w:ascii="宋体" w:hAnsi="宋体" w:cs="宋体"/>
                <w:color w:val="000000" w:themeColor="text1"/>
                <w:szCs w:val="21"/>
              </w:rPr>
            </w:pPr>
          </w:p>
        </w:tc>
        <w:tc>
          <w:tcPr>
            <w:tcW w:w="6494" w:type="dxa"/>
            <w:vAlign w:val="center"/>
          </w:tcPr>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其中：高级</w:t>
            </w:r>
            <w:r>
              <w:rPr>
                <w:rFonts w:ascii="宋体" w:hAnsi="宋体" w:cs="宋体" w:hint="eastAsia"/>
                <w:color w:val="000000" w:themeColor="text1"/>
                <w:szCs w:val="21"/>
              </w:rPr>
              <w:t xml:space="preserve">     </w:t>
            </w:r>
            <w:r>
              <w:rPr>
                <w:rFonts w:ascii="宋体" w:hAnsi="宋体" w:cs="宋体" w:hint="eastAsia"/>
                <w:color w:val="000000" w:themeColor="text1"/>
                <w:szCs w:val="21"/>
              </w:rPr>
              <w:t>人，中级</w:t>
            </w:r>
            <w:r>
              <w:rPr>
                <w:rFonts w:ascii="宋体" w:hAnsi="宋体" w:cs="宋体" w:hint="eastAsia"/>
                <w:color w:val="000000" w:themeColor="text1"/>
                <w:szCs w:val="21"/>
              </w:rPr>
              <w:t xml:space="preserve">     </w:t>
            </w:r>
            <w:r>
              <w:rPr>
                <w:rFonts w:ascii="宋体" w:hAnsi="宋体" w:cs="宋体" w:hint="eastAsia"/>
                <w:color w:val="000000" w:themeColor="text1"/>
                <w:szCs w:val="21"/>
              </w:rPr>
              <w:t>人，初级</w:t>
            </w:r>
            <w:r>
              <w:rPr>
                <w:rFonts w:ascii="宋体" w:hAnsi="宋体" w:cs="宋体" w:hint="eastAsia"/>
                <w:color w:val="000000" w:themeColor="text1"/>
                <w:szCs w:val="21"/>
              </w:rPr>
              <w:t xml:space="preserve">    </w:t>
            </w:r>
            <w:r>
              <w:rPr>
                <w:rFonts w:ascii="宋体" w:hAnsi="宋体" w:cs="宋体" w:hint="eastAsia"/>
                <w:color w:val="000000" w:themeColor="text1"/>
                <w:szCs w:val="21"/>
              </w:rPr>
              <w:t>人</w:t>
            </w:r>
          </w:p>
        </w:tc>
      </w:tr>
      <w:tr w:rsidR="002F2195">
        <w:trPr>
          <w:cantSplit/>
          <w:trHeight w:val="826"/>
          <w:jc w:val="center"/>
        </w:trPr>
        <w:tc>
          <w:tcPr>
            <w:tcW w:w="2106" w:type="dxa"/>
            <w:vMerge/>
            <w:vAlign w:val="center"/>
          </w:tcPr>
          <w:p w:rsidR="002F2195" w:rsidRDefault="002F2195">
            <w:pPr>
              <w:adjustRightInd w:val="0"/>
              <w:snapToGrid w:val="0"/>
              <w:spacing w:line="360" w:lineRule="auto"/>
              <w:rPr>
                <w:rFonts w:ascii="宋体" w:hAnsi="宋体" w:cs="宋体"/>
                <w:color w:val="000000" w:themeColor="text1"/>
                <w:szCs w:val="21"/>
              </w:rPr>
            </w:pPr>
          </w:p>
        </w:tc>
        <w:tc>
          <w:tcPr>
            <w:tcW w:w="6494" w:type="dxa"/>
            <w:vAlign w:val="center"/>
          </w:tcPr>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注册评估师人数</w:t>
            </w:r>
            <w:r>
              <w:rPr>
                <w:rFonts w:ascii="宋体" w:hAnsi="宋体" w:cs="宋体" w:hint="eastAsia"/>
                <w:color w:val="000000" w:themeColor="text1"/>
                <w:szCs w:val="21"/>
              </w:rPr>
              <w:t xml:space="preserve">    </w:t>
            </w:r>
            <w:r>
              <w:rPr>
                <w:rFonts w:ascii="宋体" w:hAnsi="宋体" w:cs="宋体" w:hint="eastAsia"/>
                <w:color w:val="000000" w:themeColor="text1"/>
                <w:szCs w:val="21"/>
              </w:rPr>
              <w:t>人</w:t>
            </w:r>
          </w:p>
        </w:tc>
      </w:tr>
    </w:tbl>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投标人名称（公章）</w:t>
      </w:r>
    </w:p>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投标人法定代表人（或代理人）签字或盖章：</w:t>
      </w:r>
    </w:p>
    <w:p w:rsidR="002F2195" w:rsidRDefault="002F2195">
      <w:pPr>
        <w:adjustRightInd w:val="0"/>
        <w:snapToGrid w:val="0"/>
        <w:spacing w:line="360" w:lineRule="auto"/>
        <w:jc w:val="center"/>
        <w:rPr>
          <w:rFonts w:ascii="宋体" w:hAnsi="宋体" w:cs="宋体"/>
          <w:color w:val="000000" w:themeColor="text1"/>
          <w:szCs w:val="21"/>
        </w:rPr>
      </w:pPr>
    </w:p>
    <w:p w:rsidR="002F2195" w:rsidRDefault="002F2195">
      <w:pPr>
        <w:adjustRightInd w:val="0"/>
        <w:snapToGrid w:val="0"/>
        <w:spacing w:line="360" w:lineRule="auto"/>
        <w:jc w:val="center"/>
        <w:rPr>
          <w:rFonts w:ascii="宋体" w:hAnsi="宋体" w:cs="宋体"/>
          <w:color w:val="000000" w:themeColor="text1"/>
          <w:szCs w:val="21"/>
        </w:rPr>
      </w:pPr>
    </w:p>
    <w:p w:rsidR="002F2195" w:rsidRDefault="007928B5">
      <w:pPr>
        <w:adjustRightInd w:val="0"/>
        <w:snapToGrid w:val="0"/>
        <w:spacing w:line="360" w:lineRule="auto"/>
        <w:jc w:val="right"/>
        <w:rPr>
          <w:rFonts w:ascii="宋体" w:hAnsi="宋体" w:cs="宋体"/>
          <w:color w:val="000000" w:themeColor="text1"/>
          <w:sz w:val="24"/>
        </w:rPr>
      </w:pP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p>
    <w:p w:rsidR="002F2195" w:rsidRDefault="002F2195">
      <w:pPr>
        <w:adjustRightInd w:val="0"/>
        <w:snapToGrid w:val="0"/>
        <w:spacing w:line="360" w:lineRule="auto"/>
        <w:ind w:right="676"/>
        <w:rPr>
          <w:rFonts w:ascii="宋体" w:hAnsi="宋体" w:cs="宋体"/>
          <w:color w:val="000000" w:themeColor="text1"/>
          <w:sz w:val="24"/>
        </w:rPr>
      </w:pPr>
    </w:p>
    <w:p w:rsidR="002F2195" w:rsidRDefault="002F2195">
      <w:pPr>
        <w:adjustRightInd w:val="0"/>
        <w:snapToGrid w:val="0"/>
        <w:spacing w:line="360" w:lineRule="auto"/>
        <w:ind w:right="676"/>
        <w:rPr>
          <w:rFonts w:ascii="宋体" w:hAnsi="宋体" w:cs="宋体"/>
          <w:color w:val="000000" w:themeColor="text1"/>
          <w:sz w:val="24"/>
        </w:rPr>
      </w:pPr>
    </w:p>
    <w:p w:rsidR="002F2195" w:rsidRDefault="007928B5">
      <w:pPr>
        <w:adjustRightInd w:val="0"/>
        <w:snapToGrid w:val="0"/>
        <w:spacing w:line="360" w:lineRule="auto"/>
        <w:ind w:right="676"/>
        <w:rPr>
          <w:rFonts w:ascii="宋体" w:hAnsi="宋体" w:cs="宋体"/>
          <w:color w:val="000000" w:themeColor="text1"/>
          <w:sz w:val="24"/>
        </w:rPr>
      </w:pPr>
      <w:r>
        <w:rPr>
          <w:rFonts w:ascii="宋体" w:hAnsi="宋体" w:cs="宋体" w:hint="eastAsia"/>
          <w:color w:val="000000" w:themeColor="text1"/>
          <w:sz w:val="24"/>
        </w:rPr>
        <w:lastRenderedPageBreak/>
        <w:br w:type="page"/>
      </w:r>
    </w:p>
    <w:p w:rsidR="002F2195" w:rsidRDefault="007928B5">
      <w:pPr>
        <w:adjustRightInd w:val="0"/>
        <w:snapToGrid w:val="0"/>
        <w:spacing w:line="360" w:lineRule="auto"/>
        <w:ind w:right="676"/>
        <w:rPr>
          <w:rFonts w:ascii="宋体" w:hAnsi="宋体" w:cs="宋体"/>
          <w:color w:val="000000" w:themeColor="text1"/>
          <w:sz w:val="32"/>
          <w:szCs w:val="32"/>
        </w:rPr>
      </w:pPr>
      <w:r>
        <w:rPr>
          <w:rFonts w:ascii="宋体" w:hAnsi="宋体" w:cs="宋体" w:hint="eastAsia"/>
          <w:color w:val="000000" w:themeColor="text1"/>
          <w:sz w:val="24"/>
        </w:rPr>
        <w:lastRenderedPageBreak/>
        <w:t>附件</w:t>
      </w:r>
      <w:r>
        <w:rPr>
          <w:rFonts w:ascii="宋体" w:hAnsi="宋体" w:cs="宋体" w:hint="eastAsia"/>
          <w:color w:val="000000" w:themeColor="text1"/>
          <w:sz w:val="24"/>
        </w:rPr>
        <w:t>2</w:t>
      </w:r>
    </w:p>
    <w:p w:rsidR="002F2195" w:rsidRDefault="007928B5">
      <w:pPr>
        <w:adjustRightInd w:val="0"/>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反商业贿赂承诺书</w:t>
      </w:r>
    </w:p>
    <w:p w:rsidR="002F2195" w:rsidRDefault="002F2195">
      <w:pPr>
        <w:adjustRightInd w:val="0"/>
        <w:snapToGrid w:val="0"/>
        <w:spacing w:line="360" w:lineRule="auto"/>
        <w:ind w:firstLineChars="150" w:firstLine="315"/>
        <w:rPr>
          <w:rFonts w:ascii="宋体" w:hAnsi="宋体" w:cs="宋体"/>
          <w:color w:val="000000" w:themeColor="text1"/>
          <w:szCs w:val="21"/>
        </w:rPr>
      </w:pPr>
    </w:p>
    <w:p w:rsidR="002F2195" w:rsidRDefault="007928B5">
      <w:pPr>
        <w:adjustRightInd w:val="0"/>
        <w:snapToGrid w:val="0"/>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我公司承诺：</w:t>
      </w:r>
    </w:p>
    <w:p w:rsidR="002F2195" w:rsidRDefault="007928B5" w:rsidP="00AF3F46">
      <w:pPr>
        <w:adjustRightInd w:val="0"/>
        <w:snapToGrid w:val="0"/>
        <w:spacing w:line="360" w:lineRule="auto"/>
        <w:ind w:firstLineChars="147" w:firstLine="309"/>
        <w:rPr>
          <w:rFonts w:ascii="宋体" w:hAnsi="宋体" w:cs="宋体"/>
          <w:color w:val="000000" w:themeColor="text1"/>
          <w:szCs w:val="21"/>
        </w:rPr>
      </w:pPr>
      <w:r>
        <w:rPr>
          <w:rFonts w:ascii="宋体" w:hAnsi="宋体" w:cs="宋体" w:hint="eastAsia"/>
          <w:color w:val="000000" w:themeColor="text1"/>
          <w:szCs w:val="21"/>
        </w:rPr>
        <w:t>在招标活动中，我公司保证做到：</w:t>
      </w:r>
    </w:p>
    <w:p w:rsidR="002F2195" w:rsidRDefault="007928B5">
      <w:pPr>
        <w:adjustRightInd w:val="0"/>
        <w:snapToGrid w:val="0"/>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一、公平竞争参加本次招标活动。</w:t>
      </w:r>
    </w:p>
    <w:p w:rsidR="002F2195" w:rsidRDefault="007928B5">
      <w:pPr>
        <w:adjustRightInd w:val="0"/>
        <w:snapToGrid w:val="0"/>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2F2195" w:rsidRDefault="007928B5">
      <w:pPr>
        <w:adjustRightInd w:val="0"/>
        <w:snapToGrid w:val="0"/>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三、若出现上述行为，我公司及参与投标的工作人员愿意接受按照国家法律法规等有关规定给予的处罚。</w:t>
      </w:r>
    </w:p>
    <w:p w:rsidR="002F2195" w:rsidRDefault="002F2195">
      <w:pPr>
        <w:adjustRightInd w:val="0"/>
        <w:snapToGrid w:val="0"/>
        <w:spacing w:line="360" w:lineRule="auto"/>
        <w:ind w:firstLineChars="1550" w:firstLine="3255"/>
        <w:rPr>
          <w:rFonts w:ascii="宋体" w:hAnsi="宋体" w:cs="宋体"/>
          <w:color w:val="000000" w:themeColor="text1"/>
          <w:szCs w:val="21"/>
        </w:rPr>
      </w:pPr>
    </w:p>
    <w:p w:rsidR="002F2195" w:rsidRDefault="002F2195">
      <w:pPr>
        <w:adjustRightInd w:val="0"/>
        <w:snapToGrid w:val="0"/>
        <w:spacing w:line="360" w:lineRule="auto"/>
        <w:ind w:leftChars="2100" w:left="4410" w:firstLineChars="1550" w:firstLine="3255"/>
        <w:jc w:val="left"/>
        <w:rPr>
          <w:rFonts w:ascii="宋体" w:hAnsi="宋体" w:cs="宋体"/>
          <w:color w:val="000000" w:themeColor="text1"/>
          <w:szCs w:val="21"/>
        </w:rPr>
      </w:pPr>
    </w:p>
    <w:p w:rsidR="002F2195" w:rsidRDefault="007928B5">
      <w:pPr>
        <w:tabs>
          <w:tab w:val="left" w:pos="2340"/>
          <w:tab w:val="left" w:pos="2520"/>
          <w:tab w:val="left" w:pos="2700"/>
          <w:tab w:val="left" w:pos="3060"/>
        </w:tabs>
        <w:adjustRightInd w:val="0"/>
        <w:snapToGrid w:val="0"/>
        <w:spacing w:line="360" w:lineRule="auto"/>
        <w:ind w:leftChars="2100" w:left="4410"/>
        <w:jc w:val="left"/>
        <w:rPr>
          <w:rFonts w:ascii="宋体" w:hAnsi="宋体" w:cs="宋体"/>
          <w:color w:val="000000" w:themeColor="text1"/>
          <w:spacing w:val="20"/>
          <w:szCs w:val="21"/>
        </w:rPr>
      </w:pPr>
      <w:r>
        <w:rPr>
          <w:rFonts w:ascii="宋体" w:hAnsi="宋体" w:cs="宋体" w:hint="eastAsia"/>
          <w:color w:val="000000" w:themeColor="text1"/>
          <w:spacing w:val="20"/>
          <w:szCs w:val="21"/>
        </w:rPr>
        <w:t>公司法人代表（签字）：</w:t>
      </w:r>
    </w:p>
    <w:p w:rsidR="002F2195" w:rsidRDefault="007928B5">
      <w:pPr>
        <w:tabs>
          <w:tab w:val="left" w:pos="2340"/>
          <w:tab w:val="left" w:pos="2520"/>
          <w:tab w:val="left" w:pos="2700"/>
          <w:tab w:val="left" w:pos="3060"/>
        </w:tabs>
        <w:adjustRightInd w:val="0"/>
        <w:snapToGrid w:val="0"/>
        <w:spacing w:line="360" w:lineRule="auto"/>
        <w:ind w:leftChars="2100" w:left="4410"/>
        <w:jc w:val="left"/>
        <w:rPr>
          <w:rFonts w:ascii="宋体" w:hAnsi="宋体" w:cs="宋体"/>
          <w:color w:val="000000" w:themeColor="text1"/>
          <w:spacing w:val="20"/>
          <w:szCs w:val="21"/>
        </w:rPr>
      </w:pPr>
      <w:r>
        <w:rPr>
          <w:rFonts w:ascii="宋体" w:hAnsi="宋体" w:cs="宋体" w:hint="eastAsia"/>
          <w:color w:val="000000" w:themeColor="text1"/>
          <w:spacing w:val="20"/>
          <w:szCs w:val="21"/>
        </w:rPr>
        <w:t>被授权委托人（签字）：</w:t>
      </w:r>
    </w:p>
    <w:p w:rsidR="002F2195" w:rsidRDefault="002F2195">
      <w:pPr>
        <w:tabs>
          <w:tab w:val="left" w:pos="2340"/>
          <w:tab w:val="left" w:pos="2520"/>
          <w:tab w:val="left" w:pos="2700"/>
          <w:tab w:val="left" w:pos="3060"/>
        </w:tabs>
        <w:adjustRightInd w:val="0"/>
        <w:snapToGrid w:val="0"/>
        <w:spacing w:line="360" w:lineRule="auto"/>
        <w:ind w:leftChars="2100" w:left="4410"/>
        <w:jc w:val="left"/>
        <w:rPr>
          <w:rFonts w:ascii="宋体" w:hAnsi="宋体" w:cs="宋体"/>
          <w:color w:val="000000" w:themeColor="text1"/>
          <w:spacing w:val="20"/>
          <w:szCs w:val="21"/>
        </w:rPr>
      </w:pPr>
    </w:p>
    <w:p w:rsidR="002F2195" w:rsidRDefault="007928B5">
      <w:pPr>
        <w:tabs>
          <w:tab w:val="left" w:pos="2340"/>
          <w:tab w:val="left" w:pos="2520"/>
          <w:tab w:val="left" w:pos="2700"/>
          <w:tab w:val="left" w:pos="3060"/>
        </w:tabs>
        <w:adjustRightInd w:val="0"/>
        <w:snapToGrid w:val="0"/>
        <w:spacing w:line="360" w:lineRule="auto"/>
        <w:ind w:leftChars="2100" w:left="4410"/>
        <w:jc w:val="left"/>
        <w:rPr>
          <w:rFonts w:ascii="宋体" w:hAnsi="宋体" w:cs="宋体"/>
          <w:color w:val="000000" w:themeColor="text1"/>
          <w:spacing w:val="20"/>
          <w:szCs w:val="21"/>
        </w:rPr>
      </w:pPr>
      <w:r>
        <w:rPr>
          <w:rFonts w:ascii="宋体" w:hAnsi="宋体" w:cs="宋体" w:hint="eastAsia"/>
          <w:color w:val="000000" w:themeColor="text1"/>
          <w:spacing w:val="20"/>
          <w:szCs w:val="21"/>
        </w:rPr>
        <w:t>（公章）：</w:t>
      </w:r>
    </w:p>
    <w:p w:rsidR="002F2195" w:rsidRDefault="007928B5">
      <w:pPr>
        <w:tabs>
          <w:tab w:val="left" w:pos="2340"/>
          <w:tab w:val="left" w:pos="2520"/>
          <w:tab w:val="left" w:pos="2700"/>
          <w:tab w:val="left" w:pos="3060"/>
        </w:tabs>
        <w:adjustRightInd w:val="0"/>
        <w:snapToGrid w:val="0"/>
        <w:spacing w:line="360" w:lineRule="auto"/>
        <w:ind w:leftChars="2100" w:left="4410"/>
        <w:jc w:val="left"/>
        <w:rPr>
          <w:rFonts w:ascii="宋体" w:hAnsi="宋体" w:cs="宋体"/>
          <w:color w:val="000000" w:themeColor="text1"/>
          <w:spacing w:val="20"/>
          <w:szCs w:val="21"/>
        </w:rPr>
      </w:pPr>
      <w:r>
        <w:rPr>
          <w:rFonts w:ascii="宋体" w:hAnsi="宋体" w:cs="宋体" w:hint="eastAsia"/>
          <w:color w:val="000000" w:themeColor="text1"/>
          <w:spacing w:val="20"/>
          <w:szCs w:val="21"/>
        </w:rPr>
        <w:t xml:space="preserve">  </w:t>
      </w:r>
      <w:r>
        <w:rPr>
          <w:rFonts w:ascii="宋体" w:hAnsi="宋体" w:cs="宋体" w:hint="eastAsia"/>
          <w:color w:val="000000" w:themeColor="text1"/>
          <w:spacing w:val="20"/>
          <w:szCs w:val="21"/>
        </w:rPr>
        <w:t>年</w:t>
      </w:r>
      <w:r>
        <w:rPr>
          <w:rFonts w:ascii="宋体" w:hAnsi="宋体" w:cs="宋体" w:hint="eastAsia"/>
          <w:color w:val="000000" w:themeColor="text1"/>
          <w:spacing w:val="20"/>
          <w:szCs w:val="21"/>
        </w:rPr>
        <w:t xml:space="preserve">  </w:t>
      </w:r>
      <w:r>
        <w:rPr>
          <w:rFonts w:ascii="宋体" w:hAnsi="宋体" w:cs="宋体" w:hint="eastAsia"/>
          <w:color w:val="000000" w:themeColor="text1"/>
          <w:spacing w:val="20"/>
          <w:szCs w:val="21"/>
        </w:rPr>
        <w:t>月</w:t>
      </w:r>
      <w:r>
        <w:rPr>
          <w:rFonts w:ascii="宋体" w:hAnsi="宋体" w:cs="宋体" w:hint="eastAsia"/>
          <w:color w:val="000000" w:themeColor="text1"/>
          <w:spacing w:val="20"/>
          <w:szCs w:val="21"/>
        </w:rPr>
        <w:t xml:space="preserve">  </w:t>
      </w:r>
      <w:r>
        <w:rPr>
          <w:rFonts w:ascii="宋体" w:hAnsi="宋体" w:cs="宋体" w:hint="eastAsia"/>
          <w:color w:val="000000" w:themeColor="text1"/>
          <w:spacing w:val="20"/>
          <w:szCs w:val="21"/>
        </w:rPr>
        <w:t>日</w:t>
      </w:r>
    </w:p>
    <w:p w:rsidR="002F2195" w:rsidRDefault="002F2195">
      <w:pPr>
        <w:tabs>
          <w:tab w:val="left" w:pos="2340"/>
          <w:tab w:val="left" w:pos="2520"/>
          <w:tab w:val="left" w:pos="2700"/>
          <w:tab w:val="left" w:pos="3060"/>
        </w:tabs>
        <w:adjustRightInd w:val="0"/>
        <w:snapToGrid w:val="0"/>
        <w:spacing w:line="360" w:lineRule="auto"/>
        <w:rPr>
          <w:rFonts w:ascii="宋体" w:hAnsi="宋体" w:cs="宋体"/>
          <w:b/>
          <w:color w:val="000000" w:themeColor="text1"/>
          <w:spacing w:val="20"/>
          <w:szCs w:val="21"/>
        </w:rPr>
      </w:pPr>
    </w:p>
    <w:p w:rsidR="002F2195" w:rsidRDefault="002F2195">
      <w:pPr>
        <w:adjustRightInd w:val="0"/>
        <w:snapToGrid w:val="0"/>
        <w:spacing w:line="360" w:lineRule="auto"/>
        <w:rPr>
          <w:rFonts w:ascii="宋体" w:hAnsi="宋体" w:cs="宋体"/>
          <w:color w:val="000000" w:themeColor="text1"/>
          <w:szCs w:val="21"/>
        </w:rPr>
      </w:pPr>
    </w:p>
    <w:p w:rsidR="002F2195" w:rsidRDefault="002F2195">
      <w:pPr>
        <w:adjustRightInd w:val="0"/>
        <w:snapToGrid w:val="0"/>
        <w:spacing w:line="360" w:lineRule="auto"/>
        <w:rPr>
          <w:rFonts w:ascii="宋体" w:hAnsi="宋体" w:cs="宋体"/>
          <w:color w:val="000000" w:themeColor="text1"/>
          <w:sz w:val="32"/>
          <w:szCs w:val="32"/>
        </w:rPr>
      </w:pPr>
    </w:p>
    <w:p w:rsidR="002F2195" w:rsidRDefault="002F2195">
      <w:pPr>
        <w:adjustRightInd w:val="0"/>
        <w:snapToGrid w:val="0"/>
        <w:spacing w:line="360" w:lineRule="auto"/>
        <w:rPr>
          <w:rFonts w:ascii="宋体" w:hAnsi="宋体" w:cs="宋体"/>
          <w:color w:val="000000" w:themeColor="text1"/>
          <w:sz w:val="32"/>
          <w:szCs w:val="32"/>
        </w:rPr>
      </w:pPr>
    </w:p>
    <w:p w:rsidR="002F2195" w:rsidRDefault="002F2195">
      <w:pPr>
        <w:adjustRightInd w:val="0"/>
        <w:snapToGrid w:val="0"/>
        <w:spacing w:line="360" w:lineRule="auto"/>
        <w:rPr>
          <w:rFonts w:ascii="宋体" w:hAnsi="宋体" w:cs="宋体"/>
          <w:color w:val="000000" w:themeColor="text1"/>
          <w:sz w:val="32"/>
          <w:szCs w:val="32"/>
        </w:rPr>
      </w:pPr>
    </w:p>
    <w:p w:rsidR="002F2195" w:rsidRDefault="002F2195">
      <w:pPr>
        <w:adjustRightInd w:val="0"/>
        <w:snapToGrid w:val="0"/>
        <w:spacing w:line="360" w:lineRule="auto"/>
        <w:rPr>
          <w:rFonts w:ascii="宋体" w:hAnsi="宋体" w:cs="宋体"/>
          <w:color w:val="000000" w:themeColor="text1"/>
          <w:sz w:val="32"/>
          <w:szCs w:val="32"/>
        </w:rPr>
      </w:pPr>
    </w:p>
    <w:p w:rsidR="002F2195" w:rsidRDefault="002F2195">
      <w:pPr>
        <w:adjustRightInd w:val="0"/>
        <w:snapToGrid w:val="0"/>
        <w:spacing w:line="360" w:lineRule="auto"/>
        <w:rPr>
          <w:rFonts w:ascii="宋体" w:hAnsi="宋体" w:cs="宋体"/>
          <w:color w:val="000000" w:themeColor="text1"/>
          <w:sz w:val="24"/>
        </w:rPr>
      </w:pPr>
    </w:p>
    <w:p w:rsidR="002F2195" w:rsidRDefault="002F2195">
      <w:pPr>
        <w:adjustRightInd w:val="0"/>
        <w:snapToGrid w:val="0"/>
        <w:spacing w:line="360" w:lineRule="auto"/>
        <w:rPr>
          <w:rFonts w:ascii="宋体" w:hAnsi="宋体" w:cs="宋体"/>
          <w:color w:val="000000" w:themeColor="text1"/>
          <w:sz w:val="24"/>
        </w:rPr>
      </w:pPr>
    </w:p>
    <w:p w:rsidR="002F2195" w:rsidRDefault="002F2195">
      <w:pPr>
        <w:adjustRightInd w:val="0"/>
        <w:snapToGrid w:val="0"/>
        <w:spacing w:line="360" w:lineRule="auto"/>
        <w:rPr>
          <w:rFonts w:ascii="宋体" w:hAnsi="宋体" w:cs="宋体"/>
          <w:color w:val="000000" w:themeColor="text1"/>
          <w:sz w:val="24"/>
        </w:rPr>
      </w:pPr>
    </w:p>
    <w:p w:rsidR="002F2195" w:rsidRDefault="002F2195">
      <w:pPr>
        <w:adjustRightInd w:val="0"/>
        <w:snapToGrid w:val="0"/>
        <w:spacing w:line="360" w:lineRule="auto"/>
        <w:rPr>
          <w:rFonts w:ascii="宋体" w:hAnsi="宋体" w:cs="宋体"/>
          <w:color w:val="000000" w:themeColor="text1"/>
          <w:sz w:val="24"/>
        </w:rPr>
      </w:pPr>
    </w:p>
    <w:p w:rsidR="002F2195" w:rsidRDefault="007928B5">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br w:type="page"/>
      </w:r>
      <w:r>
        <w:rPr>
          <w:rFonts w:ascii="宋体" w:hAnsi="宋体" w:cs="宋体" w:hint="eastAsia"/>
          <w:color w:val="000000" w:themeColor="text1"/>
          <w:szCs w:val="21"/>
        </w:rPr>
        <w:lastRenderedPageBreak/>
        <w:t xml:space="preserve"> </w:t>
      </w:r>
      <w:r>
        <w:rPr>
          <w:rFonts w:ascii="宋体" w:hAnsi="宋体" w:cs="宋体" w:hint="eastAsia"/>
          <w:color w:val="000000" w:themeColor="text1"/>
          <w:sz w:val="24"/>
        </w:rPr>
        <w:t>附件</w:t>
      </w:r>
      <w:r>
        <w:rPr>
          <w:rFonts w:ascii="宋体" w:hAnsi="宋体" w:cs="宋体" w:hint="eastAsia"/>
          <w:color w:val="000000" w:themeColor="text1"/>
          <w:sz w:val="24"/>
        </w:rPr>
        <w:t>3</w:t>
      </w:r>
    </w:p>
    <w:p w:rsidR="002F2195" w:rsidRDefault="007928B5">
      <w:pPr>
        <w:adjustRightInd w:val="0"/>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注册评估师及相关人员表</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550"/>
        <w:gridCol w:w="550"/>
        <w:gridCol w:w="825"/>
        <w:gridCol w:w="1100"/>
        <w:gridCol w:w="1064"/>
        <w:gridCol w:w="1215"/>
        <w:gridCol w:w="958"/>
        <w:gridCol w:w="1634"/>
      </w:tblGrid>
      <w:tr w:rsidR="002F2195">
        <w:trPr>
          <w:cantSplit/>
          <w:trHeight w:val="454"/>
          <w:jc w:val="center"/>
        </w:trPr>
        <w:tc>
          <w:tcPr>
            <w:tcW w:w="1214" w:type="dxa"/>
            <w:vMerge w:val="restart"/>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姓</w:t>
            </w:r>
            <w:r>
              <w:rPr>
                <w:rFonts w:ascii="宋体" w:hAnsi="宋体" w:cs="宋体" w:hint="eastAsia"/>
                <w:color w:val="000000" w:themeColor="text1"/>
                <w:szCs w:val="21"/>
              </w:rPr>
              <w:t xml:space="preserve"> </w:t>
            </w:r>
            <w:r>
              <w:rPr>
                <w:rFonts w:ascii="宋体" w:hAnsi="宋体" w:cs="宋体" w:hint="eastAsia"/>
                <w:color w:val="000000" w:themeColor="text1"/>
                <w:szCs w:val="21"/>
              </w:rPr>
              <w:t>名</w:t>
            </w:r>
          </w:p>
        </w:tc>
        <w:tc>
          <w:tcPr>
            <w:tcW w:w="550" w:type="dxa"/>
            <w:vMerge w:val="restart"/>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性别</w:t>
            </w:r>
          </w:p>
        </w:tc>
        <w:tc>
          <w:tcPr>
            <w:tcW w:w="550" w:type="dxa"/>
            <w:vMerge w:val="restart"/>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年龄</w:t>
            </w:r>
          </w:p>
        </w:tc>
        <w:tc>
          <w:tcPr>
            <w:tcW w:w="825" w:type="dxa"/>
            <w:vMerge w:val="restart"/>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学历</w:t>
            </w:r>
          </w:p>
        </w:tc>
        <w:tc>
          <w:tcPr>
            <w:tcW w:w="1100" w:type="dxa"/>
            <w:vMerge w:val="restart"/>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从事</w:t>
            </w:r>
          </w:p>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专业</w:t>
            </w:r>
          </w:p>
        </w:tc>
        <w:tc>
          <w:tcPr>
            <w:tcW w:w="1064" w:type="dxa"/>
            <w:vMerge w:val="restart"/>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何时从事</w:t>
            </w:r>
          </w:p>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工作</w:t>
            </w:r>
          </w:p>
        </w:tc>
        <w:tc>
          <w:tcPr>
            <w:tcW w:w="1215" w:type="dxa"/>
            <w:vMerge w:val="restart"/>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注册单位</w:t>
            </w:r>
          </w:p>
        </w:tc>
        <w:tc>
          <w:tcPr>
            <w:tcW w:w="2592" w:type="dxa"/>
            <w:gridSpan w:val="2"/>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注册评估师</w:t>
            </w:r>
          </w:p>
        </w:tc>
      </w:tr>
      <w:tr w:rsidR="002F2195">
        <w:trPr>
          <w:cantSplit/>
          <w:trHeight w:val="386"/>
          <w:jc w:val="center"/>
        </w:trPr>
        <w:tc>
          <w:tcPr>
            <w:tcW w:w="1214" w:type="dxa"/>
            <w:vMerge/>
            <w:vAlign w:val="center"/>
          </w:tcPr>
          <w:p w:rsidR="002F2195" w:rsidRDefault="002F2195">
            <w:pPr>
              <w:adjustRightInd w:val="0"/>
              <w:snapToGrid w:val="0"/>
              <w:spacing w:line="360" w:lineRule="auto"/>
              <w:jc w:val="center"/>
              <w:rPr>
                <w:rFonts w:ascii="宋体" w:hAnsi="宋体" w:cs="宋体"/>
                <w:color w:val="000000" w:themeColor="text1"/>
                <w:szCs w:val="21"/>
              </w:rPr>
            </w:pPr>
          </w:p>
        </w:tc>
        <w:tc>
          <w:tcPr>
            <w:tcW w:w="550" w:type="dxa"/>
            <w:vMerge/>
            <w:vAlign w:val="center"/>
          </w:tcPr>
          <w:p w:rsidR="002F2195" w:rsidRDefault="002F2195">
            <w:pPr>
              <w:adjustRightInd w:val="0"/>
              <w:snapToGrid w:val="0"/>
              <w:spacing w:line="360" w:lineRule="auto"/>
              <w:jc w:val="center"/>
              <w:rPr>
                <w:rFonts w:ascii="宋体" w:hAnsi="宋体" w:cs="宋体"/>
                <w:color w:val="000000" w:themeColor="text1"/>
                <w:szCs w:val="21"/>
              </w:rPr>
            </w:pPr>
          </w:p>
        </w:tc>
        <w:tc>
          <w:tcPr>
            <w:tcW w:w="550" w:type="dxa"/>
            <w:vMerge/>
            <w:vAlign w:val="center"/>
          </w:tcPr>
          <w:p w:rsidR="002F2195" w:rsidRDefault="002F2195">
            <w:pPr>
              <w:adjustRightInd w:val="0"/>
              <w:snapToGrid w:val="0"/>
              <w:spacing w:line="360" w:lineRule="auto"/>
              <w:jc w:val="center"/>
              <w:rPr>
                <w:rFonts w:ascii="宋体" w:hAnsi="宋体" w:cs="宋体"/>
                <w:color w:val="000000" w:themeColor="text1"/>
                <w:szCs w:val="21"/>
              </w:rPr>
            </w:pPr>
          </w:p>
        </w:tc>
        <w:tc>
          <w:tcPr>
            <w:tcW w:w="825" w:type="dxa"/>
            <w:vMerge/>
            <w:vAlign w:val="center"/>
          </w:tcPr>
          <w:p w:rsidR="002F2195" w:rsidRDefault="002F2195">
            <w:pPr>
              <w:adjustRightInd w:val="0"/>
              <w:snapToGrid w:val="0"/>
              <w:spacing w:line="360" w:lineRule="auto"/>
              <w:jc w:val="center"/>
              <w:rPr>
                <w:rFonts w:ascii="宋体" w:hAnsi="宋体" w:cs="宋体"/>
                <w:color w:val="000000" w:themeColor="text1"/>
                <w:szCs w:val="21"/>
              </w:rPr>
            </w:pPr>
          </w:p>
        </w:tc>
        <w:tc>
          <w:tcPr>
            <w:tcW w:w="1100" w:type="dxa"/>
            <w:vMerge/>
            <w:vAlign w:val="center"/>
          </w:tcPr>
          <w:p w:rsidR="002F2195" w:rsidRDefault="002F2195">
            <w:pPr>
              <w:adjustRightInd w:val="0"/>
              <w:snapToGrid w:val="0"/>
              <w:spacing w:line="360" w:lineRule="auto"/>
              <w:jc w:val="center"/>
              <w:rPr>
                <w:rFonts w:ascii="宋体" w:hAnsi="宋体" w:cs="宋体"/>
                <w:color w:val="000000" w:themeColor="text1"/>
                <w:szCs w:val="21"/>
              </w:rPr>
            </w:pPr>
          </w:p>
        </w:tc>
        <w:tc>
          <w:tcPr>
            <w:tcW w:w="1064" w:type="dxa"/>
            <w:vMerge/>
            <w:vAlign w:val="center"/>
          </w:tcPr>
          <w:p w:rsidR="002F2195" w:rsidRDefault="002F2195">
            <w:pPr>
              <w:adjustRightInd w:val="0"/>
              <w:snapToGrid w:val="0"/>
              <w:spacing w:line="360" w:lineRule="auto"/>
              <w:jc w:val="center"/>
              <w:rPr>
                <w:rFonts w:ascii="宋体" w:hAnsi="宋体" w:cs="宋体"/>
                <w:color w:val="000000" w:themeColor="text1"/>
                <w:szCs w:val="21"/>
              </w:rPr>
            </w:pPr>
          </w:p>
        </w:tc>
        <w:tc>
          <w:tcPr>
            <w:tcW w:w="1215" w:type="dxa"/>
            <w:vMerge/>
            <w:vAlign w:val="center"/>
          </w:tcPr>
          <w:p w:rsidR="002F2195" w:rsidRDefault="002F2195">
            <w:pPr>
              <w:adjustRightInd w:val="0"/>
              <w:snapToGrid w:val="0"/>
              <w:spacing w:line="360" w:lineRule="auto"/>
              <w:jc w:val="center"/>
              <w:rPr>
                <w:rFonts w:ascii="宋体" w:hAnsi="宋体" w:cs="宋体"/>
                <w:color w:val="000000" w:themeColor="text1"/>
                <w:szCs w:val="21"/>
              </w:rPr>
            </w:pPr>
          </w:p>
        </w:tc>
        <w:tc>
          <w:tcPr>
            <w:tcW w:w="958"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日期</w:t>
            </w:r>
          </w:p>
        </w:tc>
        <w:tc>
          <w:tcPr>
            <w:tcW w:w="1634" w:type="dxa"/>
            <w:vAlign w:val="center"/>
          </w:tcPr>
          <w:p w:rsidR="002F2195" w:rsidRDefault="007928B5">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证号</w:t>
            </w:r>
          </w:p>
        </w:tc>
      </w:tr>
      <w:tr w:rsidR="002F2195">
        <w:trPr>
          <w:cantSplit/>
          <w:trHeight w:val="567"/>
          <w:jc w:val="center"/>
        </w:trPr>
        <w:tc>
          <w:tcPr>
            <w:tcW w:w="121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82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10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06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21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958"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634" w:type="dxa"/>
            <w:vAlign w:val="center"/>
          </w:tcPr>
          <w:p w:rsidR="002F2195" w:rsidRDefault="002F2195">
            <w:pPr>
              <w:adjustRightInd w:val="0"/>
              <w:snapToGrid w:val="0"/>
              <w:spacing w:line="360" w:lineRule="auto"/>
              <w:rPr>
                <w:rFonts w:ascii="宋体" w:hAnsi="宋体" w:cs="宋体"/>
                <w:color w:val="000000" w:themeColor="text1"/>
                <w:szCs w:val="21"/>
              </w:rPr>
            </w:pPr>
          </w:p>
        </w:tc>
      </w:tr>
      <w:tr w:rsidR="002F2195">
        <w:trPr>
          <w:cantSplit/>
          <w:trHeight w:val="567"/>
          <w:jc w:val="center"/>
        </w:trPr>
        <w:tc>
          <w:tcPr>
            <w:tcW w:w="121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82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10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06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21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958"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634" w:type="dxa"/>
            <w:vAlign w:val="center"/>
          </w:tcPr>
          <w:p w:rsidR="002F2195" w:rsidRDefault="002F2195">
            <w:pPr>
              <w:adjustRightInd w:val="0"/>
              <w:snapToGrid w:val="0"/>
              <w:spacing w:line="360" w:lineRule="auto"/>
              <w:rPr>
                <w:rFonts w:ascii="宋体" w:hAnsi="宋体" w:cs="宋体"/>
                <w:color w:val="000000" w:themeColor="text1"/>
                <w:szCs w:val="21"/>
              </w:rPr>
            </w:pPr>
          </w:p>
        </w:tc>
      </w:tr>
      <w:tr w:rsidR="002F2195">
        <w:trPr>
          <w:cantSplit/>
          <w:trHeight w:val="567"/>
          <w:jc w:val="center"/>
        </w:trPr>
        <w:tc>
          <w:tcPr>
            <w:tcW w:w="121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82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10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06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21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958"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634" w:type="dxa"/>
            <w:vAlign w:val="center"/>
          </w:tcPr>
          <w:p w:rsidR="002F2195" w:rsidRDefault="002F2195">
            <w:pPr>
              <w:adjustRightInd w:val="0"/>
              <w:snapToGrid w:val="0"/>
              <w:spacing w:line="360" w:lineRule="auto"/>
              <w:rPr>
                <w:rFonts w:ascii="宋体" w:hAnsi="宋体" w:cs="宋体"/>
                <w:color w:val="000000" w:themeColor="text1"/>
                <w:szCs w:val="21"/>
              </w:rPr>
            </w:pPr>
          </w:p>
        </w:tc>
      </w:tr>
      <w:tr w:rsidR="002F2195">
        <w:trPr>
          <w:cantSplit/>
          <w:trHeight w:val="567"/>
          <w:jc w:val="center"/>
        </w:trPr>
        <w:tc>
          <w:tcPr>
            <w:tcW w:w="121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55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82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100"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064"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215"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958" w:type="dxa"/>
            <w:vAlign w:val="center"/>
          </w:tcPr>
          <w:p w:rsidR="002F2195" w:rsidRDefault="002F2195">
            <w:pPr>
              <w:adjustRightInd w:val="0"/>
              <w:snapToGrid w:val="0"/>
              <w:spacing w:line="360" w:lineRule="auto"/>
              <w:rPr>
                <w:rFonts w:ascii="宋体" w:hAnsi="宋体" w:cs="宋体"/>
                <w:color w:val="000000" w:themeColor="text1"/>
                <w:szCs w:val="21"/>
              </w:rPr>
            </w:pPr>
          </w:p>
        </w:tc>
        <w:tc>
          <w:tcPr>
            <w:tcW w:w="1634" w:type="dxa"/>
            <w:vAlign w:val="center"/>
          </w:tcPr>
          <w:p w:rsidR="002F2195" w:rsidRDefault="002F2195">
            <w:pPr>
              <w:adjustRightInd w:val="0"/>
              <w:snapToGrid w:val="0"/>
              <w:spacing w:line="360" w:lineRule="auto"/>
              <w:rPr>
                <w:rFonts w:ascii="宋体" w:hAnsi="宋体" w:cs="宋体"/>
                <w:color w:val="000000" w:themeColor="text1"/>
                <w:szCs w:val="21"/>
              </w:rPr>
            </w:pPr>
          </w:p>
        </w:tc>
      </w:tr>
    </w:tbl>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投标人名称（公章）：</w:t>
      </w:r>
    </w:p>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投标人法定代表人（或代理人）签字或盖章：</w:t>
      </w:r>
      <w:r>
        <w:rPr>
          <w:rFonts w:ascii="宋体" w:hAnsi="宋体" w:cs="宋体" w:hint="eastAsia"/>
          <w:color w:val="000000" w:themeColor="text1"/>
          <w:szCs w:val="21"/>
        </w:rPr>
        <w:t xml:space="preserve">                               </w:t>
      </w:r>
    </w:p>
    <w:p w:rsidR="002F2195" w:rsidRDefault="007928B5">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p>
    <w:p w:rsidR="002F2195" w:rsidRDefault="007928B5">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24"/>
        </w:rPr>
        <w:br w:type="page"/>
      </w:r>
    </w:p>
    <w:p w:rsidR="002F2195" w:rsidRDefault="007928B5">
      <w:pPr>
        <w:autoSpaceDE w:val="0"/>
        <w:autoSpaceDN w:val="0"/>
        <w:adjustRightInd w:val="0"/>
        <w:snapToGrid w:val="0"/>
        <w:spacing w:line="360" w:lineRule="auto"/>
        <w:jc w:val="left"/>
        <w:rPr>
          <w:rFonts w:ascii="宋体" w:hAnsi="宋体" w:cs="宋体"/>
          <w:color w:val="000000" w:themeColor="text1"/>
          <w:spacing w:val="10"/>
          <w:kern w:val="0"/>
          <w:sz w:val="24"/>
        </w:rPr>
      </w:pPr>
      <w:r>
        <w:rPr>
          <w:rFonts w:ascii="宋体" w:hAnsi="宋体" w:cs="宋体" w:hint="eastAsia"/>
          <w:color w:val="000000" w:themeColor="text1"/>
          <w:spacing w:val="10"/>
          <w:kern w:val="0"/>
          <w:sz w:val="24"/>
        </w:rPr>
        <w:lastRenderedPageBreak/>
        <w:t>附件</w:t>
      </w:r>
      <w:r>
        <w:rPr>
          <w:rFonts w:ascii="宋体" w:hAnsi="宋体" w:cs="宋体" w:hint="eastAsia"/>
          <w:color w:val="000000" w:themeColor="text1"/>
          <w:spacing w:val="10"/>
          <w:kern w:val="0"/>
          <w:sz w:val="24"/>
        </w:rPr>
        <w:t>4</w:t>
      </w:r>
    </w:p>
    <w:p w:rsidR="002F2195" w:rsidRDefault="002F2195">
      <w:pPr>
        <w:adjustRightInd w:val="0"/>
        <w:snapToGrid w:val="0"/>
        <w:spacing w:line="360" w:lineRule="auto"/>
        <w:jc w:val="center"/>
        <w:rPr>
          <w:rFonts w:ascii="宋体" w:hAnsi="宋体" w:cs="宋体"/>
          <w:color w:val="000000" w:themeColor="text1"/>
          <w:spacing w:val="10"/>
          <w:kern w:val="0"/>
          <w:sz w:val="32"/>
          <w:szCs w:val="32"/>
        </w:rPr>
      </w:pPr>
    </w:p>
    <w:p w:rsidR="002F2195" w:rsidRDefault="007928B5">
      <w:pPr>
        <w:adjustRightInd w:val="0"/>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服务期限内所提供的服务承诺</w:t>
      </w:r>
    </w:p>
    <w:p w:rsidR="002F2195" w:rsidRDefault="002F2195">
      <w:pPr>
        <w:autoSpaceDE w:val="0"/>
        <w:autoSpaceDN w:val="0"/>
        <w:adjustRightInd w:val="0"/>
        <w:snapToGrid w:val="0"/>
        <w:spacing w:line="360" w:lineRule="auto"/>
        <w:jc w:val="left"/>
        <w:rPr>
          <w:rFonts w:ascii="宋体" w:hAnsi="宋体" w:cs="宋体"/>
          <w:color w:val="000000" w:themeColor="text1"/>
          <w:spacing w:val="10"/>
          <w:kern w:val="0"/>
          <w:sz w:val="32"/>
          <w:szCs w:val="32"/>
        </w:rPr>
      </w:pPr>
    </w:p>
    <w:p w:rsidR="002F2195" w:rsidRDefault="002F2195">
      <w:pPr>
        <w:autoSpaceDE w:val="0"/>
        <w:autoSpaceDN w:val="0"/>
        <w:adjustRightInd w:val="0"/>
        <w:spacing w:line="580" w:lineRule="exact"/>
        <w:jc w:val="left"/>
        <w:rPr>
          <w:rFonts w:ascii="宋体" w:hAnsi="宋体" w:cs="宋体"/>
          <w:color w:val="000000" w:themeColor="text1"/>
          <w:spacing w:val="10"/>
          <w:kern w:val="0"/>
          <w:sz w:val="32"/>
          <w:szCs w:val="32"/>
        </w:rPr>
      </w:pPr>
    </w:p>
    <w:p w:rsidR="002F2195" w:rsidRDefault="002F2195">
      <w:pPr>
        <w:autoSpaceDE w:val="0"/>
        <w:autoSpaceDN w:val="0"/>
        <w:adjustRightInd w:val="0"/>
        <w:spacing w:line="580" w:lineRule="exact"/>
        <w:jc w:val="left"/>
        <w:rPr>
          <w:rFonts w:ascii="宋体" w:hAnsi="宋体" w:cs="宋体"/>
          <w:color w:val="000000" w:themeColor="text1"/>
          <w:spacing w:val="10"/>
          <w:kern w:val="0"/>
          <w:sz w:val="32"/>
          <w:szCs w:val="32"/>
        </w:rPr>
      </w:pPr>
    </w:p>
    <w:p w:rsidR="002F2195" w:rsidRDefault="002F2195">
      <w:pPr>
        <w:autoSpaceDE w:val="0"/>
        <w:autoSpaceDN w:val="0"/>
        <w:adjustRightInd w:val="0"/>
        <w:spacing w:line="580" w:lineRule="exact"/>
        <w:jc w:val="left"/>
        <w:rPr>
          <w:rFonts w:ascii="宋体" w:hAnsi="宋体" w:cs="宋体"/>
          <w:color w:val="000000" w:themeColor="text1"/>
          <w:spacing w:val="10"/>
          <w:kern w:val="0"/>
          <w:sz w:val="32"/>
          <w:szCs w:val="32"/>
        </w:rPr>
      </w:pPr>
    </w:p>
    <w:p w:rsidR="002F2195" w:rsidRDefault="002F2195">
      <w:pPr>
        <w:spacing w:line="360" w:lineRule="auto"/>
        <w:rPr>
          <w:rFonts w:ascii="宋体" w:hAnsi="宋体" w:cs="宋体"/>
          <w:color w:val="000000" w:themeColor="text1"/>
          <w:sz w:val="24"/>
        </w:rPr>
      </w:pPr>
    </w:p>
    <w:p w:rsidR="002F2195" w:rsidRDefault="002F2195">
      <w:pPr>
        <w:spacing w:line="360" w:lineRule="auto"/>
        <w:rPr>
          <w:rFonts w:ascii="宋体" w:hAnsi="宋体" w:cs="宋体"/>
          <w:color w:val="000000" w:themeColor="text1"/>
          <w:sz w:val="24"/>
        </w:rPr>
      </w:pPr>
    </w:p>
    <w:p w:rsidR="002F2195" w:rsidRDefault="002F2195">
      <w:pPr>
        <w:spacing w:line="360" w:lineRule="auto"/>
        <w:rPr>
          <w:rFonts w:ascii="宋体" w:hAnsi="宋体" w:cs="宋体"/>
          <w:color w:val="000000" w:themeColor="text1"/>
          <w:sz w:val="24"/>
        </w:rPr>
      </w:pPr>
    </w:p>
    <w:p w:rsidR="002F2195" w:rsidRDefault="002F2195">
      <w:pPr>
        <w:spacing w:line="360" w:lineRule="auto"/>
        <w:rPr>
          <w:rFonts w:ascii="宋体" w:hAnsi="宋体" w:cs="宋体"/>
          <w:color w:val="000000" w:themeColor="text1"/>
          <w:sz w:val="24"/>
        </w:rPr>
      </w:pPr>
    </w:p>
    <w:p w:rsidR="002F2195" w:rsidRDefault="002F2195">
      <w:pPr>
        <w:spacing w:line="360" w:lineRule="auto"/>
        <w:rPr>
          <w:rFonts w:ascii="宋体" w:hAnsi="宋体" w:cs="宋体"/>
          <w:color w:val="000000" w:themeColor="text1"/>
          <w:sz w:val="24"/>
        </w:rPr>
      </w:pPr>
    </w:p>
    <w:p w:rsidR="002F2195" w:rsidRDefault="002F2195">
      <w:pPr>
        <w:spacing w:line="360" w:lineRule="auto"/>
        <w:rPr>
          <w:rFonts w:ascii="宋体" w:hAnsi="宋体" w:cs="宋体"/>
          <w:bCs/>
          <w:color w:val="000000" w:themeColor="text1"/>
          <w:sz w:val="24"/>
        </w:rPr>
      </w:pPr>
    </w:p>
    <w:p w:rsidR="002F2195" w:rsidRDefault="007928B5">
      <w:pPr>
        <w:spacing w:line="360" w:lineRule="auto"/>
        <w:rPr>
          <w:rFonts w:ascii="宋体" w:hAnsi="宋体" w:cs="宋体"/>
          <w:bCs/>
          <w:color w:val="000000" w:themeColor="text1"/>
          <w:sz w:val="24"/>
        </w:rPr>
      </w:pPr>
      <w:r>
        <w:rPr>
          <w:rFonts w:ascii="宋体" w:hAnsi="宋体" w:cs="宋体" w:hint="eastAsia"/>
          <w:bCs/>
          <w:color w:val="000000" w:themeColor="text1"/>
          <w:sz w:val="24"/>
        </w:rPr>
        <w:br w:type="page"/>
      </w:r>
    </w:p>
    <w:p w:rsidR="002F2195" w:rsidRDefault="007928B5">
      <w:pPr>
        <w:spacing w:line="360" w:lineRule="auto"/>
        <w:rPr>
          <w:rFonts w:ascii="宋体" w:hAnsi="宋体" w:cs="宋体"/>
          <w:bCs/>
          <w:color w:val="000000" w:themeColor="text1"/>
          <w:sz w:val="24"/>
        </w:rPr>
      </w:pPr>
      <w:r>
        <w:rPr>
          <w:rFonts w:ascii="宋体" w:hAnsi="宋体" w:cs="宋体" w:hint="eastAsia"/>
          <w:bCs/>
          <w:color w:val="000000" w:themeColor="text1"/>
          <w:sz w:val="24"/>
        </w:rPr>
        <w:lastRenderedPageBreak/>
        <w:t>附件</w:t>
      </w:r>
      <w:r>
        <w:rPr>
          <w:rFonts w:ascii="宋体" w:hAnsi="宋体" w:cs="宋体" w:hint="eastAsia"/>
          <w:bCs/>
          <w:color w:val="000000" w:themeColor="text1"/>
          <w:sz w:val="24"/>
        </w:rPr>
        <w:t>5</w:t>
      </w:r>
    </w:p>
    <w:p w:rsidR="002F2195" w:rsidRDefault="007928B5" w:rsidP="00AF3F46">
      <w:pPr>
        <w:pStyle w:val="3"/>
        <w:spacing w:after="156"/>
        <w:rPr>
          <w:rFonts w:cs="宋体"/>
          <w:color w:val="000000" w:themeColor="text1"/>
        </w:rPr>
      </w:pPr>
      <w:r>
        <w:rPr>
          <w:rFonts w:cs="宋体" w:hint="eastAsia"/>
          <w:color w:val="000000" w:themeColor="text1"/>
        </w:rPr>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5220"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证明文件原件名称</w:t>
            </w:r>
          </w:p>
        </w:tc>
        <w:tc>
          <w:tcPr>
            <w:tcW w:w="1440"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份数</w:t>
            </w:r>
          </w:p>
        </w:tc>
        <w:tc>
          <w:tcPr>
            <w:tcW w:w="1507"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每份页数</w:t>
            </w: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5220" w:type="dxa"/>
            <w:vAlign w:val="center"/>
          </w:tcPr>
          <w:p w:rsidR="002F2195" w:rsidRDefault="002F2195">
            <w:pPr>
              <w:jc w:val="center"/>
              <w:rPr>
                <w:rFonts w:ascii="宋体" w:hAnsi="宋体" w:cs="宋体"/>
                <w:color w:val="000000" w:themeColor="text1"/>
                <w:szCs w:val="21"/>
              </w:rPr>
            </w:pPr>
          </w:p>
        </w:tc>
        <w:tc>
          <w:tcPr>
            <w:tcW w:w="1440" w:type="dxa"/>
            <w:vAlign w:val="center"/>
          </w:tcPr>
          <w:p w:rsidR="002F2195" w:rsidRDefault="002F2195">
            <w:pPr>
              <w:jc w:val="center"/>
              <w:rPr>
                <w:rFonts w:ascii="宋体" w:hAnsi="宋体" w:cs="宋体"/>
                <w:color w:val="000000" w:themeColor="text1"/>
                <w:szCs w:val="21"/>
              </w:rPr>
            </w:pPr>
          </w:p>
        </w:tc>
        <w:tc>
          <w:tcPr>
            <w:tcW w:w="1507" w:type="dxa"/>
            <w:vAlign w:val="center"/>
          </w:tcPr>
          <w:p w:rsidR="002F2195" w:rsidRDefault="002F2195">
            <w:pPr>
              <w:jc w:val="center"/>
              <w:rPr>
                <w:rFonts w:ascii="宋体" w:hAnsi="宋体" w:cs="宋体"/>
                <w:color w:val="000000" w:themeColor="text1"/>
                <w:szCs w:val="21"/>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r w:rsidR="002F2195">
        <w:trPr>
          <w:trHeight w:val="567"/>
        </w:trPr>
        <w:tc>
          <w:tcPr>
            <w:tcW w:w="1008" w:type="dxa"/>
            <w:vAlign w:val="center"/>
          </w:tcPr>
          <w:p w:rsidR="002F2195" w:rsidRDefault="007928B5">
            <w:pPr>
              <w:jc w:val="center"/>
              <w:rPr>
                <w:rFonts w:ascii="宋体" w:hAnsi="宋体" w:cs="宋体"/>
                <w:color w:val="000000" w:themeColor="text1"/>
                <w:szCs w:val="21"/>
              </w:rPr>
            </w:pPr>
            <w:r>
              <w:rPr>
                <w:rFonts w:ascii="宋体" w:hAnsi="宋体" w:cs="宋体" w:hint="eastAsia"/>
                <w:color w:val="000000" w:themeColor="text1"/>
                <w:szCs w:val="21"/>
              </w:rPr>
              <w:t>…</w:t>
            </w:r>
          </w:p>
        </w:tc>
        <w:tc>
          <w:tcPr>
            <w:tcW w:w="5220" w:type="dxa"/>
            <w:vAlign w:val="center"/>
          </w:tcPr>
          <w:p w:rsidR="002F2195" w:rsidRDefault="002F2195">
            <w:pPr>
              <w:jc w:val="center"/>
              <w:rPr>
                <w:rFonts w:ascii="宋体" w:hAnsi="宋体" w:cs="宋体"/>
                <w:color w:val="000000" w:themeColor="text1"/>
                <w:sz w:val="24"/>
              </w:rPr>
            </w:pPr>
          </w:p>
        </w:tc>
        <w:tc>
          <w:tcPr>
            <w:tcW w:w="1440" w:type="dxa"/>
            <w:vAlign w:val="center"/>
          </w:tcPr>
          <w:p w:rsidR="002F2195" w:rsidRDefault="002F2195">
            <w:pPr>
              <w:jc w:val="center"/>
              <w:rPr>
                <w:rFonts w:ascii="宋体" w:hAnsi="宋体" w:cs="宋体"/>
                <w:color w:val="000000" w:themeColor="text1"/>
                <w:sz w:val="24"/>
              </w:rPr>
            </w:pPr>
          </w:p>
        </w:tc>
        <w:tc>
          <w:tcPr>
            <w:tcW w:w="1507" w:type="dxa"/>
            <w:vAlign w:val="center"/>
          </w:tcPr>
          <w:p w:rsidR="002F2195" w:rsidRDefault="002F2195">
            <w:pPr>
              <w:jc w:val="center"/>
              <w:rPr>
                <w:rFonts w:ascii="宋体" w:hAnsi="宋体" w:cs="宋体"/>
                <w:color w:val="000000" w:themeColor="text1"/>
                <w:sz w:val="24"/>
              </w:rPr>
            </w:pPr>
          </w:p>
        </w:tc>
      </w:tr>
    </w:tbl>
    <w:p w:rsidR="002F2195" w:rsidRDefault="002F2195" w:rsidP="00AF3F46">
      <w:pPr>
        <w:spacing w:beforeLines="50" w:afterLines="50" w:line="320" w:lineRule="exact"/>
        <w:rPr>
          <w:rFonts w:ascii="宋体" w:hAnsi="宋体" w:cs="宋体"/>
          <w:color w:val="000000" w:themeColor="text1"/>
          <w:sz w:val="24"/>
        </w:rPr>
      </w:pPr>
    </w:p>
    <w:p w:rsidR="002F2195" w:rsidRDefault="007928B5" w:rsidP="00AF3F46">
      <w:pPr>
        <w:spacing w:beforeLines="50" w:afterLines="50" w:line="320" w:lineRule="exact"/>
        <w:rPr>
          <w:rFonts w:ascii="宋体" w:hAnsi="宋体" w:cs="宋体"/>
          <w:color w:val="000000" w:themeColor="text1"/>
          <w:szCs w:val="21"/>
          <w:u w:val="single"/>
        </w:rPr>
      </w:pPr>
      <w:r>
        <w:rPr>
          <w:rFonts w:ascii="宋体" w:hAnsi="宋体" w:cs="宋体" w:hint="eastAsia"/>
          <w:color w:val="000000" w:themeColor="text1"/>
          <w:szCs w:val="21"/>
        </w:rPr>
        <w:t>投标人名称（并加盖公章）：</w:t>
      </w:r>
    </w:p>
    <w:p w:rsidR="002F2195" w:rsidRDefault="007928B5" w:rsidP="00AF3F46">
      <w:pPr>
        <w:pStyle w:val="a3"/>
        <w:spacing w:before="60" w:afterLines="50" w:line="320" w:lineRule="exact"/>
        <w:ind w:firstLine="0"/>
        <w:rPr>
          <w:rFonts w:ascii="宋体" w:hAnsi="宋体" w:cs="宋体"/>
          <w:color w:val="000000" w:themeColor="text1"/>
          <w:szCs w:val="21"/>
        </w:rPr>
      </w:pPr>
      <w:r>
        <w:rPr>
          <w:rFonts w:ascii="宋体" w:hAnsi="宋体" w:cs="宋体" w:hint="eastAsia"/>
          <w:color w:val="000000" w:themeColor="text1"/>
          <w:szCs w:val="21"/>
        </w:rPr>
        <w:t>法定代表人或其授权委托人（签字）：</w:t>
      </w:r>
    </w:p>
    <w:p w:rsidR="002F2195" w:rsidRDefault="007928B5" w:rsidP="00AF3F46">
      <w:pPr>
        <w:pStyle w:val="a3"/>
        <w:spacing w:before="60" w:afterLines="50" w:line="320" w:lineRule="exact"/>
        <w:ind w:firstLine="0"/>
        <w:rPr>
          <w:rFonts w:ascii="宋体" w:hAnsi="宋体" w:cs="宋体"/>
          <w:color w:val="000000" w:themeColor="text1"/>
          <w:szCs w:val="21"/>
        </w:rPr>
      </w:pPr>
      <w:r>
        <w:rPr>
          <w:rFonts w:ascii="宋体" w:hAnsi="宋体" w:cs="宋体" w:hint="eastAsia"/>
          <w:color w:val="000000" w:themeColor="text1"/>
          <w:szCs w:val="21"/>
        </w:rPr>
        <w:t>签署日期：年月日</w:t>
      </w:r>
    </w:p>
    <w:p w:rsidR="002F2195" w:rsidRDefault="002F2195">
      <w:pPr>
        <w:spacing w:line="480" w:lineRule="exact"/>
        <w:ind w:left="1050" w:hangingChars="500" w:hanging="1050"/>
        <w:rPr>
          <w:rFonts w:ascii="宋体" w:hAnsi="宋体" w:cs="宋体"/>
          <w:color w:val="000000" w:themeColor="text1"/>
          <w:szCs w:val="21"/>
        </w:rPr>
      </w:pPr>
    </w:p>
    <w:p w:rsidR="002F2195" w:rsidRDefault="007928B5">
      <w:pPr>
        <w:spacing w:line="480" w:lineRule="exact"/>
        <w:ind w:left="1054" w:hangingChars="500" w:hanging="1054"/>
        <w:rPr>
          <w:rFonts w:ascii="宋体" w:hAnsi="宋体" w:cs="宋体"/>
          <w:b/>
          <w:color w:val="000000" w:themeColor="text1"/>
          <w:szCs w:val="21"/>
        </w:rPr>
      </w:pPr>
      <w:r>
        <w:rPr>
          <w:rFonts w:ascii="宋体" w:hAnsi="宋体" w:cs="宋体" w:hint="eastAsia"/>
          <w:b/>
          <w:color w:val="000000" w:themeColor="text1"/>
          <w:szCs w:val="21"/>
        </w:rPr>
        <w:t>使用说明：请将此表粘贴于证明文件原件包外。</w:t>
      </w:r>
    </w:p>
    <w:p w:rsidR="002F2195" w:rsidRDefault="002F2195">
      <w:pPr>
        <w:jc w:val="left"/>
        <w:rPr>
          <w:rFonts w:hint="eastAsia"/>
          <w:color w:val="000000" w:themeColor="text1"/>
        </w:rPr>
      </w:pPr>
    </w:p>
    <w:sectPr w:rsidR="002F2195" w:rsidSect="002F219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8B5" w:rsidRDefault="007928B5" w:rsidP="002F2195">
      <w:r>
        <w:separator/>
      </w:r>
    </w:p>
  </w:endnote>
  <w:endnote w:type="continuationSeparator" w:id="0">
    <w:p w:rsidR="007928B5" w:rsidRDefault="007928B5" w:rsidP="002F2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宋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楷体_GB2312"/>
    <w:charset w:val="86"/>
    <w:family w:val="modern"/>
    <w:pitch w:val="default"/>
    <w:sig w:usb0="00000000" w:usb1="00000000" w:usb2="00000016" w:usb3="00000000" w:csb0="00040001" w:csb1="00000000"/>
  </w:font>
  <w:font w:name="微软雅黑">
    <w:altName w:val="黑体"/>
    <w:charset w:val="86"/>
    <w:family w:val="swiss"/>
    <w:pitch w:val="default"/>
    <w:sig w:usb0="00000000" w:usb1="0000000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altName w:val="宋体"/>
    <w:charset w:val="86"/>
    <w:family w:val="modern"/>
    <w:pitch w:val="default"/>
    <w:sig w:usb0="00000000" w:usb1="0000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95" w:rsidRDefault="002F2195">
    <w:pPr>
      <w:pStyle w:val="a7"/>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2F2195" w:rsidRDefault="002F2195">
                <w:pPr>
                  <w:pStyle w:val="a7"/>
                  <w:rPr>
                    <w:rFonts w:hint="eastAsia"/>
                  </w:rPr>
                </w:pPr>
                <w:r>
                  <w:fldChar w:fldCharType="begin"/>
                </w:r>
                <w:r w:rsidR="007928B5">
                  <w:instrText xml:space="preserve"> PAGE  \* MERGEFORMAT </w:instrText>
                </w:r>
                <w:r>
                  <w:fldChar w:fldCharType="separate"/>
                </w:r>
                <w:r w:rsidR="00AF3F46">
                  <w:rPr>
                    <w:rFonts w:hint="eastAsia"/>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8B5" w:rsidRDefault="007928B5" w:rsidP="002F2195">
      <w:r>
        <w:separator/>
      </w:r>
    </w:p>
  </w:footnote>
  <w:footnote w:type="continuationSeparator" w:id="0">
    <w:p w:rsidR="007928B5" w:rsidRDefault="007928B5" w:rsidP="002F2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655C24"/>
    <w:multiLevelType w:val="singleLevel"/>
    <w:tmpl w:val="5A655C24"/>
    <w:lvl w:ilvl="0">
      <w:start w:val="2"/>
      <w:numFmt w:val="chineseCounting"/>
      <w:suff w:val="nothing"/>
      <w:lvlText w:val="%1、"/>
      <w:lvlJc w:val="left"/>
    </w:lvl>
  </w:abstractNum>
  <w:abstractNum w:abstractNumId="6">
    <w:nsid w:val="5A66E8CF"/>
    <w:multiLevelType w:val="singleLevel"/>
    <w:tmpl w:val="5A66E8CF"/>
    <w:lvl w:ilvl="0">
      <w:start w:val="1"/>
      <w:numFmt w:val="chineseCounting"/>
      <w:suff w:val="space"/>
      <w:lvlText w:val="第%1章"/>
      <w:lvlJc w:val="left"/>
    </w:lvl>
  </w:abstractNum>
  <w:abstractNum w:abstractNumId="7">
    <w:nsid w:val="5A66EDA1"/>
    <w:multiLevelType w:val="singleLevel"/>
    <w:tmpl w:val="5A66EDA1"/>
    <w:lvl w:ilvl="0">
      <w:start w:val="1"/>
      <w:numFmt w:val="chineseCounting"/>
      <w:suff w:val="nothing"/>
      <w:lvlText w:val="%1、"/>
      <w:lvlJc w:val="left"/>
    </w:lvl>
  </w:abstractNum>
  <w:abstractNum w:abstractNumId="8">
    <w:nsid w:val="5A67F31C"/>
    <w:multiLevelType w:val="singleLevel"/>
    <w:tmpl w:val="5A67F31C"/>
    <w:lvl w:ilvl="0">
      <w:start w:val="1"/>
      <w:numFmt w:val="decimal"/>
      <w:suff w:val="nothing"/>
      <w:lvlText w:val="%1、"/>
      <w:lvlJc w:val="left"/>
    </w:lvl>
  </w:abstractNum>
  <w:num w:numId="1">
    <w:abstractNumId w:val="0"/>
  </w:num>
  <w:num w:numId="2">
    <w:abstractNumId w:val="1"/>
  </w:num>
  <w:num w:numId="3">
    <w:abstractNumId w:val="4"/>
  </w:num>
  <w:num w:numId="4">
    <w:abstractNumId w:val="6"/>
  </w:num>
  <w:num w:numId="5">
    <w:abstractNumId w:val="3"/>
  </w:num>
  <w:num w:numId="6">
    <w:abstractNumId w:val="7"/>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19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8B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AF3F4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192E8D"/>
    <w:rsid w:val="013E288B"/>
    <w:rsid w:val="01B11872"/>
    <w:rsid w:val="02556729"/>
    <w:rsid w:val="04454BE6"/>
    <w:rsid w:val="04F72257"/>
    <w:rsid w:val="0639130A"/>
    <w:rsid w:val="07E82B1D"/>
    <w:rsid w:val="08984600"/>
    <w:rsid w:val="0931247F"/>
    <w:rsid w:val="095205E9"/>
    <w:rsid w:val="09EA74AC"/>
    <w:rsid w:val="0A564BBB"/>
    <w:rsid w:val="0AAF29FB"/>
    <w:rsid w:val="0BC87B7B"/>
    <w:rsid w:val="0C4B5AB9"/>
    <w:rsid w:val="0CBA7DE2"/>
    <w:rsid w:val="0F020108"/>
    <w:rsid w:val="0F460619"/>
    <w:rsid w:val="0F5178EA"/>
    <w:rsid w:val="10143E37"/>
    <w:rsid w:val="103014E9"/>
    <w:rsid w:val="10EB7AA0"/>
    <w:rsid w:val="120A78B7"/>
    <w:rsid w:val="135A64F1"/>
    <w:rsid w:val="15186D04"/>
    <w:rsid w:val="15B32592"/>
    <w:rsid w:val="16AC1E3E"/>
    <w:rsid w:val="179371F3"/>
    <w:rsid w:val="17F94183"/>
    <w:rsid w:val="18267FED"/>
    <w:rsid w:val="18487950"/>
    <w:rsid w:val="19365538"/>
    <w:rsid w:val="1A4C131F"/>
    <w:rsid w:val="1AFE4E73"/>
    <w:rsid w:val="1BED7520"/>
    <w:rsid w:val="1D870EF9"/>
    <w:rsid w:val="1E055431"/>
    <w:rsid w:val="1EBE7DCB"/>
    <w:rsid w:val="1FBA6F81"/>
    <w:rsid w:val="20D2636B"/>
    <w:rsid w:val="219F12A3"/>
    <w:rsid w:val="22CD40BB"/>
    <w:rsid w:val="232907E9"/>
    <w:rsid w:val="247557BE"/>
    <w:rsid w:val="28A61129"/>
    <w:rsid w:val="29370BFF"/>
    <w:rsid w:val="294E62CF"/>
    <w:rsid w:val="2CE80D52"/>
    <w:rsid w:val="2D49241D"/>
    <w:rsid w:val="2E7A669D"/>
    <w:rsid w:val="2E936DEF"/>
    <w:rsid w:val="2F2C28B9"/>
    <w:rsid w:val="2FFB141C"/>
    <w:rsid w:val="333F53A8"/>
    <w:rsid w:val="336737A8"/>
    <w:rsid w:val="33B2070D"/>
    <w:rsid w:val="37866F81"/>
    <w:rsid w:val="38BF129C"/>
    <w:rsid w:val="39162307"/>
    <w:rsid w:val="3A2C43A4"/>
    <w:rsid w:val="3A755D5F"/>
    <w:rsid w:val="3AAF640E"/>
    <w:rsid w:val="3B4D6FC4"/>
    <w:rsid w:val="3CF275B1"/>
    <w:rsid w:val="3FBB2D9B"/>
    <w:rsid w:val="3FF945B8"/>
    <w:rsid w:val="40CB1D68"/>
    <w:rsid w:val="42EC1392"/>
    <w:rsid w:val="430B0BBB"/>
    <w:rsid w:val="43174B08"/>
    <w:rsid w:val="43D93012"/>
    <w:rsid w:val="44C1689A"/>
    <w:rsid w:val="47CF1C8D"/>
    <w:rsid w:val="4902667C"/>
    <w:rsid w:val="49504392"/>
    <w:rsid w:val="49DA35E8"/>
    <w:rsid w:val="4A2E2FD8"/>
    <w:rsid w:val="4B1F0E75"/>
    <w:rsid w:val="4B1F78D3"/>
    <w:rsid w:val="4C201E6D"/>
    <w:rsid w:val="4F5134EF"/>
    <w:rsid w:val="4F8B72E9"/>
    <w:rsid w:val="4F8F2262"/>
    <w:rsid w:val="4FB5122D"/>
    <w:rsid w:val="4FB516AF"/>
    <w:rsid w:val="4FDE2B93"/>
    <w:rsid w:val="50236E9C"/>
    <w:rsid w:val="50F135F4"/>
    <w:rsid w:val="510B4C34"/>
    <w:rsid w:val="511C6ABF"/>
    <w:rsid w:val="51EC6C51"/>
    <w:rsid w:val="521151BB"/>
    <w:rsid w:val="52AD6A47"/>
    <w:rsid w:val="52E3581C"/>
    <w:rsid w:val="54442DB8"/>
    <w:rsid w:val="547049C9"/>
    <w:rsid w:val="55ED3E05"/>
    <w:rsid w:val="56700F4E"/>
    <w:rsid w:val="587B398C"/>
    <w:rsid w:val="5B332884"/>
    <w:rsid w:val="5CD7749E"/>
    <w:rsid w:val="5D120A29"/>
    <w:rsid w:val="5D70364E"/>
    <w:rsid w:val="5ED66C37"/>
    <w:rsid w:val="5FC60589"/>
    <w:rsid w:val="60B21C83"/>
    <w:rsid w:val="60C92F50"/>
    <w:rsid w:val="624218FF"/>
    <w:rsid w:val="63BD5067"/>
    <w:rsid w:val="642C4097"/>
    <w:rsid w:val="64501A0F"/>
    <w:rsid w:val="67A07734"/>
    <w:rsid w:val="683257AF"/>
    <w:rsid w:val="68576F55"/>
    <w:rsid w:val="68EB694D"/>
    <w:rsid w:val="6C3D1B5F"/>
    <w:rsid w:val="6E465346"/>
    <w:rsid w:val="6EA13A34"/>
    <w:rsid w:val="6EAC7970"/>
    <w:rsid w:val="7032518B"/>
    <w:rsid w:val="708B1556"/>
    <w:rsid w:val="70BE0EF4"/>
    <w:rsid w:val="72D346A4"/>
    <w:rsid w:val="73A9298E"/>
    <w:rsid w:val="74E67117"/>
    <w:rsid w:val="753D522D"/>
    <w:rsid w:val="769024FC"/>
    <w:rsid w:val="77325588"/>
    <w:rsid w:val="77B16C57"/>
    <w:rsid w:val="786C2FF7"/>
    <w:rsid w:val="79226CF3"/>
    <w:rsid w:val="79403DCF"/>
    <w:rsid w:val="79D20AF3"/>
    <w:rsid w:val="79F915B1"/>
    <w:rsid w:val="7A043D40"/>
    <w:rsid w:val="7B187C4C"/>
    <w:rsid w:val="7BE67CA2"/>
    <w:rsid w:val="7D4200E9"/>
    <w:rsid w:val="7D885DAC"/>
    <w:rsid w:val="7DCB5EE4"/>
    <w:rsid w:val="7F590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95"/>
    <w:pPr>
      <w:widowControl w:val="0"/>
      <w:jc w:val="both"/>
    </w:pPr>
    <w:rPr>
      <w:kern w:val="2"/>
      <w:sz w:val="21"/>
      <w:szCs w:val="22"/>
    </w:rPr>
  </w:style>
  <w:style w:type="paragraph" w:styleId="1">
    <w:name w:val="heading 1"/>
    <w:basedOn w:val="a"/>
    <w:next w:val="a"/>
    <w:link w:val="1Char"/>
    <w:qFormat/>
    <w:rsid w:val="002F219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219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F219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219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F2195"/>
    <w:pPr>
      <w:ind w:firstLine="425"/>
    </w:pPr>
    <w:rPr>
      <w:rFonts w:ascii="Times New Roman" w:eastAsia="宋体" w:hAnsi="Times New Roman" w:cs="Times New Roman"/>
      <w:szCs w:val="20"/>
    </w:rPr>
  </w:style>
  <w:style w:type="paragraph" w:styleId="a4">
    <w:name w:val="caption"/>
    <w:basedOn w:val="a"/>
    <w:next w:val="a"/>
    <w:qFormat/>
    <w:rsid w:val="002F2195"/>
    <w:rPr>
      <w:rFonts w:ascii="Arial" w:eastAsia="黑体" w:hAnsi="Arial" w:cs="Arial"/>
      <w:sz w:val="20"/>
      <w:szCs w:val="20"/>
    </w:rPr>
  </w:style>
  <w:style w:type="paragraph" w:styleId="30">
    <w:name w:val="Body Text 3"/>
    <w:basedOn w:val="a"/>
    <w:link w:val="3Char0"/>
    <w:qFormat/>
    <w:rsid w:val="002F2195"/>
    <w:rPr>
      <w:rFonts w:ascii="Times New Roman" w:eastAsia="宋体" w:hAnsi="Times New Roman" w:cs="Times New Roman"/>
      <w:color w:val="FF0000"/>
      <w:sz w:val="24"/>
      <w:szCs w:val="24"/>
    </w:rPr>
  </w:style>
  <w:style w:type="paragraph" w:styleId="5">
    <w:name w:val="toc 5"/>
    <w:basedOn w:val="a"/>
    <w:next w:val="a"/>
    <w:uiPriority w:val="39"/>
    <w:qFormat/>
    <w:rsid w:val="002F219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F2195"/>
    <w:pPr>
      <w:ind w:left="480"/>
      <w:jc w:val="left"/>
    </w:pPr>
    <w:rPr>
      <w:rFonts w:ascii="Times New Roman" w:eastAsia="宋体" w:hAnsi="Times New Roman" w:cs="Times New Roman"/>
      <w:i/>
      <w:iCs/>
      <w:color w:val="0000FF"/>
      <w:sz w:val="20"/>
      <w:szCs w:val="20"/>
    </w:rPr>
  </w:style>
  <w:style w:type="paragraph" w:styleId="a5">
    <w:name w:val="Plain Text"/>
    <w:basedOn w:val="a"/>
    <w:link w:val="Char"/>
    <w:qFormat/>
    <w:rsid w:val="002F2195"/>
    <w:rPr>
      <w:rFonts w:eastAsia="宋体"/>
      <w:sz w:val="24"/>
    </w:rPr>
  </w:style>
  <w:style w:type="paragraph" w:styleId="a6">
    <w:name w:val="Date"/>
    <w:basedOn w:val="a"/>
    <w:next w:val="a"/>
    <w:link w:val="Char0"/>
    <w:uiPriority w:val="99"/>
    <w:unhideWhenUsed/>
    <w:qFormat/>
    <w:rsid w:val="002F2195"/>
    <w:pPr>
      <w:ind w:leftChars="2500" w:left="100"/>
    </w:pPr>
  </w:style>
  <w:style w:type="paragraph" w:styleId="a7">
    <w:name w:val="footer"/>
    <w:basedOn w:val="a"/>
    <w:link w:val="Char1"/>
    <w:uiPriority w:val="99"/>
    <w:unhideWhenUsed/>
    <w:qFormat/>
    <w:rsid w:val="002F2195"/>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2F219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F2195"/>
    <w:pPr>
      <w:spacing w:before="120" w:after="120"/>
      <w:jc w:val="left"/>
    </w:pPr>
    <w:rPr>
      <w:rFonts w:ascii="Times New Roman" w:eastAsia="宋体" w:hAnsi="Times New Roman" w:cs="Times New Roman"/>
      <w:b/>
      <w:bCs/>
      <w:caps/>
      <w:color w:val="0000FF"/>
      <w:sz w:val="20"/>
      <w:szCs w:val="20"/>
    </w:rPr>
  </w:style>
  <w:style w:type="paragraph" w:styleId="a9">
    <w:name w:val="Normal (Web)"/>
    <w:basedOn w:val="a"/>
    <w:uiPriority w:val="99"/>
    <w:qFormat/>
    <w:rsid w:val="002F2195"/>
    <w:rPr>
      <w:rFonts w:ascii="Calibri" w:eastAsia="宋体" w:hAnsi="Calibri" w:cs="Times New Roman"/>
      <w:sz w:val="24"/>
      <w:szCs w:val="24"/>
    </w:rPr>
  </w:style>
  <w:style w:type="character" w:styleId="aa">
    <w:name w:val="Strong"/>
    <w:basedOn w:val="a0"/>
    <w:uiPriority w:val="22"/>
    <w:qFormat/>
    <w:rsid w:val="002F2195"/>
    <w:rPr>
      <w:b/>
      <w:bCs/>
    </w:rPr>
  </w:style>
  <w:style w:type="character" w:styleId="ab">
    <w:name w:val="Hyperlink"/>
    <w:basedOn w:val="a0"/>
    <w:uiPriority w:val="99"/>
    <w:unhideWhenUsed/>
    <w:qFormat/>
    <w:rsid w:val="002F2195"/>
    <w:rPr>
      <w:color w:val="0000FF"/>
      <w:u w:val="single"/>
    </w:rPr>
  </w:style>
  <w:style w:type="character" w:customStyle="1" w:styleId="Char">
    <w:name w:val="纯文本 Char"/>
    <w:basedOn w:val="a0"/>
    <w:link w:val="a5"/>
    <w:qFormat/>
    <w:rsid w:val="002F2195"/>
    <w:rPr>
      <w:rFonts w:eastAsia="宋体"/>
      <w:sz w:val="24"/>
    </w:rPr>
  </w:style>
  <w:style w:type="character" w:customStyle="1" w:styleId="Char0">
    <w:name w:val="日期 Char"/>
    <w:basedOn w:val="a0"/>
    <w:link w:val="a6"/>
    <w:uiPriority w:val="99"/>
    <w:qFormat/>
    <w:rsid w:val="002F2195"/>
  </w:style>
  <w:style w:type="character" w:customStyle="1" w:styleId="Char1">
    <w:name w:val="页脚 Char"/>
    <w:basedOn w:val="a0"/>
    <w:link w:val="a7"/>
    <w:uiPriority w:val="99"/>
    <w:qFormat/>
    <w:rsid w:val="002F2195"/>
    <w:rPr>
      <w:sz w:val="18"/>
      <w:szCs w:val="18"/>
    </w:rPr>
  </w:style>
  <w:style w:type="character" w:customStyle="1" w:styleId="Char2">
    <w:name w:val="页眉 Char"/>
    <w:basedOn w:val="a0"/>
    <w:link w:val="a8"/>
    <w:uiPriority w:val="99"/>
    <w:qFormat/>
    <w:rsid w:val="002F2195"/>
    <w:rPr>
      <w:sz w:val="18"/>
      <w:szCs w:val="18"/>
    </w:rPr>
  </w:style>
  <w:style w:type="character" w:customStyle="1" w:styleId="Char10">
    <w:name w:val="纯文本 Char1"/>
    <w:qFormat/>
    <w:rsid w:val="002F2195"/>
    <w:rPr>
      <w:rFonts w:eastAsia="宋体"/>
      <w:sz w:val="24"/>
    </w:rPr>
  </w:style>
  <w:style w:type="paragraph" w:customStyle="1" w:styleId="Default">
    <w:name w:val="Default"/>
    <w:qFormat/>
    <w:rsid w:val="002F219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F2195"/>
    <w:pPr>
      <w:ind w:firstLineChars="200" w:firstLine="420"/>
    </w:pPr>
  </w:style>
  <w:style w:type="paragraph" w:styleId="ac">
    <w:name w:val="List Paragraph"/>
    <w:basedOn w:val="a"/>
    <w:uiPriority w:val="99"/>
    <w:unhideWhenUsed/>
    <w:qFormat/>
    <w:rsid w:val="002F2195"/>
    <w:pPr>
      <w:ind w:firstLineChars="200" w:firstLine="420"/>
    </w:pPr>
  </w:style>
  <w:style w:type="character" w:customStyle="1" w:styleId="CharChar">
    <w:name w:val="正文文本缩进 Char Char"/>
    <w:link w:val="13"/>
    <w:qFormat/>
    <w:rsid w:val="002F2195"/>
    <w:rPr>
      <w:rFonts w:ascii="宋体"/>
      <w:sz w:val="24"/>
    </w:rPr>
  </w:style>
  <w:style w:type="paragraph" w:customStyle="1" w:styleId="13">
    <w:name w:val="正文文本缩进1"/>
    <w:basedOn w:val="a"/>
    <w:link w:val="CharChar"/>
    <w:qFormat/>
    <w:rsid w:val="002F2195"/>
    <w:pPr>
      <w:spacing w:line="360" w:lineRule="auto"/>
      <w:ind w:firstLineChars="200" w:firstLine="480"/>
    </w:pPr>
    <w:rPr>
      <w:rFonts w:ascii="宋体"/>
      <w:sz w:val="24"/>
    </w:rPr>
  </w:style>
  <w:style w:type="character" w:customStyle="1" w:styleId="CharChar0">
    <w:name w:val="日期 Char Char"/>
    <w:link w:val="14"/>
    <w:qFormat/>
    <w:rsid w:val="002F2195"/>
    <w:rPr>
      <w:sz w:val="24"/>
    </w:rPr>
  </w:style>
  <w:style w:type="paragraph" w:customStyle="1" w:styleId="14">
    <w:name w:val="日期1"/>
    <w:basedOn w:val="a"/>
    <w:next w:val="a"/>
    <w:link w:val="CharChar0"/>
    <w:qFormat/>
    <w:rsid w:val="002F2195"/>
    <w:rPr>
      <w:sz w:val="24"/>
    </w:rPr>
  </w:style>
  <w:style w:type="paragraph" w:customStyle="1" w:styleId="15">
    <w:name w:val="正文缩进1"/>
    <w:basedOn w:val="a"/>
    <w:qFormat/>
    <w:rsid w:val="002F21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2195"/>
    <w:pPr>
      <w:numPr>
        <w:numId w:val="2"/>
      </w:numPr>
      <w:adjustRightInd w:val="0"/>
      <w:textAlignment w:val="baseline"/>
    </w:pPr>
    <w:rPr>
      <w:rFonts w:ascii="宋体" w:eastAsia="宋体" w:hAnsi="宋体" w:cs="Times New Roman"/>
      <w:kern w:val="0"/>
      <w:szCs w:val="21"/>
    </w:rPr>
  </w:style>
  <w:style w:type="character" w:customStyle="1" w:styleId="3Char">
    <w:name w:val="标题 3 Char"/>
    <w:basedOn w:val="a0"/>
    <w:link w:val="3"/>
    <w:qFormat/>
    <w:rsid w:val="002F2195"/>
    <w:rPr>
      <w:rFonts w:ascii="宋体" w:eastAsia="宋体" w:hAnsi="宋体" w:cs="Times New Roman"/>
      <w:b/>
      <w:color w:val="000000"/>
      <w:kern w:val="0"/>
      <w:sz w:val="24"/>
      <w:szCs w:val="20"/>
      <w:lang w:val="en-GB"/>
    </w:rPr>
  </w:style>
  <w:style w:type="paragraph" w:customStyle="1" w:styleId="ad">
    <w:name w:val="图"/>
    <w:basedOn w:val="a"/>
    <w:qFormat/>
    <w:rsid w:val="002F219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2195"/>
    <w:rPr>
      <w:rFonts w:ascii="Times New Roman" w:eastAsia="宋体" w:hAnsi="Times New Roman" w:cs="Times New Roman"/>
      <w:color w:val="FF0000"/>
      <w:sz w:val="24"/>
      <w:szCs w:val="24"/>
    </w:rPr>
  </w:style>
  <w:style w:type="character" w:customStyle="1" w:styleId="edittexttarea">
    <w:name w:val="edittexttarea"/>
    <w:basedOn w:val="a0"/>
    <w:qFormat/>
    <w:rsid w:val="002F2195"/>
  </w:style>
  <w:style w:type="character" w:customStyle="1" w:styleId="1Char">
    <w:name w:val="标题 1 Char"/>
    <w:basedOn w:val="a0"/>
    <w:link w:val="1"/>
    <w:qFormat/>
    <w:rsid w:val="002F2195"/>
    <w:rPr>
      <w:rFonts w:ascii="Calibri" w:eastAsia="宋体" w:hAnsi="Calibri" w:cs="Times New Roman"/>
      <w:b/>
      <w:bCs/>
      <w:kern w:val="44"/>
      <w:sz w:val="44"/>
      <w:szCs w:val="44"/>
    </w:rPr>
  </w:style>
  <w:style w:type="character" w:customStyle="1" w:styleId="2Char">
    <w:name w:val="标题 2 Char"/>
    <w:basedOn w:val="a0"/>
    <w:link w:val="2"/>
    <w:qFormat/>
    <w:rsid w:val="002F2195"/>
    <w:rPr>
      <w:rFonts w:ascii="Arial" w:eastAsia="黑体" w:hAnsi="Arial" w:cs="Times New Roman"/>
      <w:b/>
      <w:bCs/>
      <w:kern w:val="0"/>
      <w:sz w:val="32"/>
      <w:szCs w:val="32"/>
    </w:rPr>
  </w:style>
  <w:style w:type="character" w:customStyle="1" w:styleId="4Char">
    <w:name w:val="标题 4 Char"/>
    <w:basedOn w:val="a0"/>
    <w:link w:val="4"/>
    <w:qFormat/>
    <w:rsid w:val="002F2195"/>
    <w:rPr>
      <w:rFonts w:ascii="Arial" w:eastAsia="黑体" w:hAnsi="Arial" w:cs="Times New Roman"/>
      <w:b/>
      <w:bCs/>
      <w:kern w:val="0"/>
      <w:sz w:val="28"/>
      <w:szCs w:val="28"/>
    </w:rPr>
  </w:style>
  <w:style w:type="paragraph" w:customStyle="1" w:styleId="11212">
    <w:name w:val="样式 标题 1 + 四号 居中 段前: 12 磅 段后: 12 磅 行距: 单倍行距"/>
    <w:basedOn w:val="1"/>
    <w:qFormat/>
    <w:rsid w:val="002F219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2195"/>
    <w:pPr>
      <w:keepNext/>
      <w:keepLines/>
      <w:numPr>
        <w:ilvl w:val="1"/>
        <w:numId w:val="3"/>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Document Map"/>
    <w:basedOn w:val="a"/>
    <w:link w:val="Char3"/>
    <w:uiPriority w:val="99"/>
    <w:semiHidden/>
    <w:unhideWhenUsed/>
    <w:rsid w:val="00AF3F46"/>
    <w:rPr>
      <w:rFonts w:ascii="宋体" w:eastAsia="宋体"/>
      <w:sz w:val="18"/>
      <w:szCs w:val="18"/>
    </w:rPr>
  </w:style>
  <w:style w:type="character" w:customStyle="1" w:styleId="Char3">
    <w:name w:val="文档结构图 Char"/>
    <w:basedOn w:val="a0"/>
    <w:link w:val="ae"/>
    <w:uiPriority w:val="99"/>
    <w:semiHidden/>
    <w:rsid w:val="00AF3F46"/>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21F37-B1CF-42A4-BA35-62D5A058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4545</Words>
  <Characters>25909</Characters>
  <Application>Microsoft Office Word</Application>
  <DocSecurity>0</DocSecurity>
  <Lines>215</Lines>
  <Paragraphs>60</Paragraphs>
  <ScaleCrop>false</ScaleCrop>
  <Company/>
  <LinksUpToDate>false</LinksUpToDate>
  <CharactersWithSpaces>30394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1116</cp:revision>
  <cp:lastPrinted>2018-02-05T02:56:00Z</cp:lastPrinted>
  <dcterms:created xsi:type="dcterms:W3CDTF">2018-01-03T09:20:00Z</dcterms:created>
  <dcterms:modified xsi:type="dcterms:W3CDTF">2018-02-06T00:37:00Z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