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DA" w:rsidRDefault="004478DA">
      <w:pPr>
        <w:ind w:firstLineChars="300" w:firstLine="1325"/>
        <w:rPr>
          <w:rFonts w:asciiTheme="majorEastAsia" w:eastAsiaTheme="majorEastAsia" w:hAnsiTheme="majorEastAsia" w:cstheme="majorEastAsia"/>
          <w:b/>
          <w:bCs/>
          <w:color w:val="000000"/>
          <w:sz w:val="44"/>
          <w:szCs w:val="44"/>
        </w:rPr>
      </w:pPr>
    </w:p>
    <w:p w:rsidR="004478DA" w:rsidRDefault="002D02EE">
      <w:pPr>
        <w:jc w:val="center"/>
        <w:rPr>
          <w:rFonts w:asciiTheme="majorEastAsia" w:eastAsiaTheme="majorEastAsia" w:hAnsiTheme="majorEastAsia" w:cstheme="majorEastAsia"/>
          <w:b/>
          <w:bCs/>
          <w:color w:val="000000"/>
          <w:sz w:val="44"/>
          <w:szCs w:val="44"/>
        </w:rPr>
      </w:pPr>
      <w:r w:rsidRPr="002D02EE">
        <w:rPr>
          <w:rFonts w:asciiTheme="majorEastAsia" w:eastAsiaTheme="majorEastAsia" w:hAnsiTheme="majorEastAsia" w:cstheme="majorEastAsia" w:hint="eastAsia"/>
          <w:b/>
          <w:bCs/>
          <w:color w:val="000000"/>
          <w:sz w:val="44"/>
          <w:szCs w:val="44"/>
        </w:rPr>
        <w:t>许昌经济技术开发区住房建设城市管理与环境保护局</w:t>
      </w:r>
      <w:r w:rsidR="0000637B">
        <w:rPr>
          <w:rFonts w:asciiTheme="majorEastAsia" w:eastAsiaTheme="majorEastAsia" w:hAnsiTheme="majorEastAsia" w:cstheme="majorEastAsia" w:hint="eastAsia"/>
          <w:b/>
          <w:bCs/>
          <w:color w:val="000000"/>
          <w:sz w:val="44"/>
          <w:szCs w:val="44"/>
        </w:rPr>
        <w:t>“</w:t>
      </w:r>
      <w:r w:rsidRPr="002D02EE">
        <w:rPr>
          <w:rFonts w:asciiTheme="majorEastAsia" w:eastAsiaTheme="majorEastAsia" w:hAnsiTheme="majorEastAsia" w:cstheme="majorEastAsia" w:hint="eastAsia"/>
          <w:b/>
          <w:bCs/>
          <w:color w:val="000000"/>
          <w:sz w:val="44"/>
          <w:szCs w:val="44"/>
        </w:rPr>
        <w:t>水平式垃圾压缩设备</w:t>
      </w:r>
      <w:r w:rsidR="0000637B">
        <w:rPr>
          <w:rFonts w:asciiTheme="majorEastAsia" w:eastAsiaTheme="majorEastAsia" w:hAnsiTheme="majorEastAsia" w:cstheme="majorEastAsia" w:hint="eastAsia"/>
          <w:b/>
          <w:bCs/>
          <w:color w:val="000000"/>
          <w:sz w:val="44"/>
          <w:szCs w:val="44"/>
        </w:rPr>
        <w:t>”</w:t>
      </w:r>
    </w:p>
    <w:p w:rsidR="004478DA" w:rsidRDefault="004478DA">
      <w:pPr>
        <w:rPr>
          <w:rFonts w:ascii="微软简隶书" w:eastAsia="微软简隶书"/>
          <w:color w:val="000000"/>
          <w:u w:val="single"/>
        </w:rPr>
      </w:pPr>
    </w:p>
    <w:p w:rsidR="004478DA" w:rsidRDefault="004478DA">
      <w:pPr>
        <w:rPr>
          <w:rFonts w:ascii="微软简隶书" w:eastAsia="微软简隶书"/>
          <w:color w:val="000000"/>
        </w:rPr>
      </w:pPr>
    </w:p>
    <w:p w:rsidR="004478DA" w:rsidRDefault="004478DA">
      <w:pPr>
        <w:rPr>
          <w:rFonts w:ascii="微软简隶书" w:eastAsia="微软简隶书"/>
          <w:color w:val="000000"/>
        </w:rPr>
      </w:pPr>
    </w:p>
    <w:p w:rsidR="004478DA" w:rsidRPr="002D02EE" w:rsidRDefault="004478DA">
      <w:pPr>
        <w:rPr>
          <w:rFonts w:ascii="微软简隶书" w:eastAsia="微软简隶书"/>
          <w:color w:val="000000"/>
        </w:rPr>
      </w:pPr>
    </w:p>
    <w:p w:rsidR="004478DA" w:rsidRDefault="004478DA">
      <w:pPr>
        <w:rPr>
          <w:rFonts w:ascii="微软简隶书" w:eastAsia="微软简隶书"/>
          <w:color w:val="000000"/>
        </w:rPr>
      </w:pPr>
    </w:p>
    <w:p w:rsidR="004478DA" w:rsidRDefault="004478DA">
      <w:pPr>
        <w:rPr>
          <w:rFonts w:ascii="微软简隶书" w:eastAsia="微软简隶书"/>
          <w:color w:val="000000"/>
        </w:rPr>
      </w:pPr>
    </w:p>
    <w:p w:rsidR="004478DA" w:rsidRDefault="0000637B">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4478DA" w:rsidRDefault="004478DA">
      <w:pPr>
        <w:rPr>
          <w:rFonts w:ascii="微软简隶书" w:eastAsia="微软简隶书"/>
          <w:color w:val="000000"/>
        </w:rPr>
      </w:pPr>
    </w:p>
    <w:p w:rsidR="004478DA" w:rsidRDefault="004478DA">
      <w:pPr>
        <w:rPr>
          <w:rFonts w:ascii="微软简隶书" w:eastAsia="微软简隶书"/>
          <w:color w:val="000000"/>
        </w:rPr>
      </w:pPr>
    </w:p>
    <w:p w:rsidR="004478DA" w:rsidRDefault="004478DA">
      <w:pPr>
        <w:rPr>
          <w:rFonts w:ascii="微软简隶书" w:eastAsia="微软简隶书"/>
          <w:color w:val="000000"/>
        </w:rPr>
      </w:pPr>
    </w:p>
    <w:p w:rsidR="004478DA" w:rsidRDefault="004478DA">
      <w:pPr>
        <w:rPr>
          <w:rFonts w:ascii="微软简隶书" w:eastAsia="微软简隶书"/>
          <w:color w:val="000000"/>
        </w:rPr>
      </w:pPr>
    </w:p>
    <w:p w:rsidR="004478DA" w:rsidRDefault="004478DA">
      <w:pPr>
        <w:rPr>
          <w:rFonts w:ascii="微软简隶书" w:eastAsia="微软简隶书"/>
          <w:color w:val="000000"/>
        </w:rPr>
      </w:pPr>
    </w:p>
    <w:p w:rsidR="004478DA" w:rsidRDefault="004478DA">
      <w:pPr>
        <w:rPr>
          <w:rFonts w:ascii="微软简隶书" w:eastAsia="微软简隶书"/>
          <w:color w:val="000000"/>
        </w:rPr>
      </w:pPr>
    </w:p>
    <w:p w:rsidR="004478DA" w:rsidRDefault="004478DA">
      <w:pPr>
        <w:rPr>
          <w:rFonts w:ascii="微软简隶书" w:eastAsia="微软简隶书"/>
          <w:color w:val="000000"/>
        </w:rPr>
      </w:pPr>
    </w:p>
    <w:p w:rsidR="004478DA" w:rsidRDefault="004478DA">
      <w:pPr>
        <w:rPr>
          <w:rFonts w:ascii="微软简隶书" w:eastAsia="微软简隶书"/>
          <w:color w:val="000000"/>
        </w:rPr>
      </w:pPr>
    </w:p>
    <w:p w:rsidR="004478DA" w:rsidRDefault="004478DA">
      <w:pPr>
        <w:rPr>
          <w:rFonts w:ascii="微软简隶书" w:eastAsia="微软简隶书"/>
          <w:color w:val="000000"/>
        </w:rPr>
      </w:pPr>
    </w:p>
    <w:p w:rsidR="004478DA" w:rsidRDefault="004478DA">
      <w:pPr>
        <w:rPr>
          <w:rFonts w:ascii="微软简隶书" w:eastAsia="微软简隶书"/>
          <w:color w:val="000000"/>
        </w:rPr>
      </w:pPr>
    </w:p>
    <w:p w:rsidR="004478DA" w:rsidRDefault="004478DA">
      <w:pPr>
        <w:rPr>
          <w:rFonts w:ascii="微软简隶书" w:eastAsia="微软简隶书"/>
          <w:color w:val="000000"/>
        </w:rPr>
      </w:pPr>
    </w:p>
    <w:p w:rsidR="004478DA" w:rsidRDefault="004478DA">
      <w:pPr>
        <w:rPr>
          <w:rFonts w:ascii="微软简隶书" w:eastAsia="微软简隶书"/>
          <w:color w:val="000000"/>
        </w:rPr>
      </w:pPr>
    </w:p>
    <w:p w:rsidR="004478DA" w:rsidRDefault="0000637B">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项目编号：JZFCG-G201</w:t>
      </w:r>
      <w:r w:rsidR="00664BFB">
        <w:rPr>
          <w:rFonts w:asciiTheme="majorEastAsia" w:eastAsiaTheme="majorEastAsia" w:hAnsiTheme="majorEastAsia" w:cstheme="majorEastAsia" w:hint="eastAsia"/>
          <w:b/>
          <w:bCs/>
          <w:color w:val="000000"/>
          <w:sz w:val="36"/>
          <w:szCs w:val="36"/>
        </w:rPr>
        <w:t>8</w:t>
      </w:r>
      <w:r w:rsidR="00F96B86">
        <w:rPr>
          <w:rFonts w:asciiTheme="majorEastAsia" w:eastAsiaTheme="majorEastAsia" w:hAnsiTheme="majorEastAsia" w:cstheme="majorEastAsia" w:hint="eastAsia"/>
          <w:b/>
          <w:bCs/>
          <w:color w:val="000000"/>
          <w:sz w:val="36"/>
          <w:szCs w:val="36"/>
        </w:rPr>
        <w:t>006</w:t>
      </w:r>
      <w:r>
        <w:rPr>
          <w:rFonts w:asciiTheme="majorEastAsia" w:eastAsiaTheme="majorEastAsia" w:hAnsiTheme="majorEastAsia" w:cstheme="majorEastAsia" w:hint="eastAsia"/>
          <w:b/>
          <w:bCs/>
          <w:color w:val="000000"/>
          <w:sz w:val="36"/>
          <w:szCs w:val="36"/>
        </w:rPr>
        <w:t>号</w:t>
      </w:r>
    </w:p>
    <w:p w:rsidR="004478DA" w:rsidRDefault="0000637B">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2D02EE" w:rsidRPr="002D02EE">
        <w:rPr>
          <w:rFonts w:asciiTheme="majorEastAsia" w:eastAsiaTheme="majorEastAsia" w:hAnsiTheme="majorEastAsia" w:cstheme="majorEastAsia" w:hint="eastAsia"/>
          <w:b/>
          <w:bCs/>
          <w:color w:val="000000"/>
          <w:sz w:val="36"/>
          <w:szCs w:val="36"/>
        </w:rPr>
        <w:t>许昌经济技术开发区住房建设城市管理与环境保护局</w:t>
      </w:r>
    </w:p>
    <w:p w:rsidR="004478DA" w:rsidRDefault="0000637B">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w:t>
      </w:r>
      <w:r w:rsidR="002D02EE">
        <w:rPr>
          <w:rFonts w:asciiTheme="majorEastAsia" w:eastAsiaTheme="majorEastAsia" w:hAnsiTheme="majorEastAsia" w:cstheme="majorEastAsia" w:hint="eastAsia"/>
          <w:b/>
          <w:bCs/>
          <w:color w:val="000000"/>
          <w:sz w:val="36"/>
          <w:szCs w:val="36"/>
        </w:rPr>
        <w:t>大成工程咨询有限公司</w:t>
      </w:r>
    </w:p>
    <w:p w:rsidR="004478DA" w:rsidRDefault="0000637B">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4478DA" w:rsidRDefault="0000637B">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w:t>
      </w:r>
      <w:r w:rsidR="009C4806">
        <w:rPr>
          <w:rFonts w:asciiTheme="majorEastAsia" w:eastAsiaTheme="majorEastAsia" w:hAnsiTheme="majorEastAsia" w:cstheme="majorEastAsia" w:hint="eastAsia"/>
          <w:b/>
          <w:bCs/>
          <w:color w:val="000000"/>
          <w:sz w:val="36"/>
          <w:szCs w:val="36"/>
        </w:rPr>
        <w:t>八</w:t>
      </w:r>
      <w:r>
        <w:rPr>
          <w:rFonts w:asciiTheme="majorEastAsia" w:eastAsiaTheme="majorEastAsia" w:hAnsiTheme="majorEastAsia" w:cstheme="majorEastAsia" w:hint="eastAsia"/>
          <w:b/>
          <w:bCs/>
          <w:color w:val="000000"/>
          <w:sz w:val="36"/>
          <w:szCs w:val="36"/>
        </w:rPr>
        <w:t>年</w:t>
      </w:r>
      <w:r w:rsidR="009C4806">
        <w:rPr>
          <w:rFonts w:asciiTheme="majorEastAsia" w:eastAsiaTheme="majorEastAsia" w:hAnsiTheme="majorEastAsia" w:cstheme="majorEastAsia" w:hint="eastAsia"/>
          <w:b/>
          <w:bCs/>
          <w:color w:val="000000"/>
          <w:sz w:val="36"/>
          <w:szCs w:val="36"/>
        </w:rPr>
        <w:t>一</w:t>
      </w:r>
      <w:r>
        <w:rPr>
          <w:rFonts w:asciiTheme="majorEastAsia" w:eastAsiaTheme="majorEastAsia" w:hAnsiTheme="majorEastAsia" w:cstheme="majorEastAsia" w:hint="eastAsia"/>
          <w:b/>
          <w:bCs/>
          <w:color w:val="000000"/>
          <w:sz w:val="36"/>
          <w:szCs w:val="36"/>
        </w:rPr>
        <w:t>月</w:t>
      </w:r>
      <w:r w:rsidR="00F96B86">
        <w:rPr>
          <w:rFonts w:asciiTheme="majorEastAsia" w:eastAsiaTheme="majorEastAsia" w:hAnsiTheme="majorEastAsia" w:cstheme="majorEastAsia" w:hint="eastAsia"/>
          <w:b/>
          <w:bCs/>
          <w:color w:val="000000"/>
          <w:sz w:val="36"/>
          <w:szCs w:val="36"/>
        </w:rPr>
        <w:t>二十</w:t>
      </w:r>
      <w:r w:rsidR="00800391">
        <w:rPr>
          <w:rFonts w:asciiTheme="majorEastAsia" w:eastAsiaTheme="majorEastAsia" w:hAnsiTheme="majorEastAsia" w:cstheme="majorEastAsia" w:hint="eastAsia"/>
          <w:b/>
          <w:bCs/>
          <w:color w:val="000000"/>
          <w:sz w:val="36"/>
          <w:szCs w:val="36"/>
        </w:rPr>
        <w:t>四</w:t>
      </w:r>
      <w:r>
        <w:rPr>
          <w:rFonts w:asciiTheme="majorEastAsia" w:eastAsiaTheme="majorEastAsia" w:hAnsiTheme="majorEastAsia" w:cstheme="majorEastAsia" w:hint="eastAsia"/>
          <w:b/>
          <w:bCs/>
          <w:color w:val="000000"/>
          <w:sz w:val="36"/>
          <w:szCs w:val="36"/>
        </w:rPr>
        <w:t>日</w:t>
      </w:r>
    </w:p>
    <w:p w:rsidR="004478DA" w:rsidRDefault="004478DA">
      <w:pPr>
        <w:rPr>
          <w:rFonts w:asciiTheme="majorEastAsia" w:eastAsiaTheme="majorEastAsia" w:hAnsiTheme="majorEastAsia" w:cstheme="majorEastAsia"/>
          <w:b/>
          <w:bCs/>
          <w:color w:val="000000"/>
          <w:sz w:val="36"/>
          <w:szCs w:val="36"/>
        </w:rPr>
      </w:pPr>
    </w:p>
    <w:p w:rsidR="004478DA" w:rsidRDefault="0000637B">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招标文件目录</w:t>
      </w:r>
    </w:p>
    <w:p w:rsidR="004478DA" w:rsidRDefault="004478D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4478DA" w:rsidRDefault="0000637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4478DA" w:rsidRDefault="0000637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4478DA" w:rsidRDefault="0000637B">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w:t>
      </w:r>
    </w:p>
    <w:p w:rsidR="004478DA" w:rsidRDefault="0000637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一、投标人须知前附表</w:t>
      </w:r>
    </w:p>
    <w:p w:rsidR="004478DA" w:rsidRDefault="0000637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二、概念释义</w:t>
      </w:r>
    </w:p>
    <w:p w:rsidR="004478DA" w:rsidRDefault="0000637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三、招标文件说明</w:t>
      </w:r>
    </w:p>
    <w:p w:rsidR="004478DA" w:rsidRDefault="0000637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四、投标文件的编制</w:t>
      </w:r>
    </w:p>
    <w:p w:rsidR="004478DA" w:rsidRDefault="0000637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五、投标文件的递交</w:t>
      </w:r>
    </w:p>
    <w:p w:rsidR="004478DA" w:rsidRDefault="0000637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六、开标和评标</w:t>
      </w:r>
    </w:p>
    <w:p w:rsidR="004478DA" w:rsidRDefault="0000637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七、定标和授予合同</w:t>
      </w:r>
    </w:p>
    <w:p w:rsidR="004478DA" w:rsidRDefault="0000637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4478DA" w:rsidRDefault="0000637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4478DA" w:rsidRDefault="0000637B">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4478DA" w:rsidRDefault="0000637B">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4478DA" w:rsidRDefault="004478D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4478DA" w:rsidRDefault="0000637B" w:rsidP="002D02EE">
      <w:pPr>
        <w:pStyle w:val="a9"/>
        <w:pageBreakBefore/>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4478DA" w:rsidRDefault="004478DA">
      <w:pPr>
        <w:pStyle w:val="a9"/>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4478DA" w:rsidRDefault="0000637B">
      <w:pPr>
        <w:pStyle w:val="a9"/>
        <w:widowControl/>
        <w:shd w:val="clear" w:color="auto" w:fill="FFFFFF"/>
        <w:spacing w:line="360" w:lineRule="auto"/>
        <w:contextualSpacing/>
        <w:jc w:val="left"/>
        <w:rPr>
          <w:rFonts w:asciiTheme="minorEastAsia" w:eastAsiaTheme="minorEastAsia" w:hAnsiTheme="minorEastAsia" w:cs="黑体"/>
          <w:b/>
          <w:bCs/>
          <w:color w:val="000000"/>
        </w:rPr>
      </w:pPr>
      <w:r>
        <w:rPr>
          <w:rFonts w:ascii="黑体" w:eastAsia="黑体" w:hAnsi="黑体" w:cs="黑体" w:hint="eastAsia"/>
          <w:bCs/>
          <w:color w:val="000000"/>
          <w:sz w:val="32"/>
          <w:szCs w:val="32"/>
          <w:shd w:val="clear" w:color="auto" w:fill="FFFFFF"/>
        </w:rPr>
        <w:t xml:space="preserve">   </w:t>
      </w:r>
      <w:r>
        <w:rPr>
          <w:rFonts w:ascii="黑体" w:eastAsia="黑体" w:hAnsi="黑体" w:cs="黑体" w:hint="eastAsia"/>
          <w:bCs/>
          <w:color w:val="000000"/>
          <w:shd w:val="clear" w:color="auto" w:fill="FFFFFF"/>
        </w:rPr>
        <w:t xml:space="preserve"> </w:t>
      </w:r>
      <w:r>
        <w:rPr>
          <w:rFonts w:asciiTheme="minorEastAsia" w:eastAsiaTheme="minorEastAsia" w:hAnsiTheme="minorEastAsia" w:cs="黑体" w:hint="eastAsia"/>
          <w:b/>
          <w:bCs/>
          <w:color w:val="000000"/>
          <w:shd w:val="clear" w:color="auto" w:fill="FFFFFF"/>
        </w:rPr>
        <w:t>一、项目基本情况</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（一）项目名称：</w:t>
      </w:r>
      <w:r w:rsidR="002D02EE" w:rsidRPr="002D02EE">
        <w:rPr>
          <w:rFonts w:asciiTheme="minorEastAsia" w:eastAsiaTheme="minorEastAsia" w:hAnsiTheme="minorEastAsia" w:cs="仿宋_GB2312" w:hint="eastAsia"/>
          <w:color w:val="000000"/>
          <w:shd w:val="clear" w:color="auto" w:fill="FFFFFF"/>
        </w:rPr>
        <w:t>水平式垃圾压缩设备</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（二）项目编号：JZFCG-G201</w:t>
      </w:r>
      <w:r w:rsidR="00664BFB">
        <w:rPr>
          <w:rFonts w:asciiTheme="minorEastAsia" w:eastAsiaTheme="minorEastAsia" w:hAnsiTheme="minorEastAsia" w:cs="仿宋_GB2312" w:hint="eastAsia"/>
          <w:color w:val="000000"/>
          <w:shd w:val="clear" w:color="auto" w:fill="FFFFFF"/>
        </w:rPr>
        <w:t>8</w:t>
      </w:r>
      <w:r w:rsidR="00F96B86">
        <w:rPr>
          <w:rFonts w:asciiTheme="minorEastAsia" w:eastAsiaTheme="minorEastAsia" w:hAnsiTheme="minorEastAsia" w:cs="仿宋_GB2312" w:hint="eastAsia"/>
          <w:color w:val="000000"/>
          <w:shd w:val="clear" w:color="auto" w:fill="FFFFFF"/>
        </w:rPr>
        <w:t>006</w:t>
      </w:r>
      <w:r>
        <w:rPr>
          <w:rFonts w:asciiTheme="minorEastAsia" w:eastAsiaTheme="minorEastAsia" w:hAnsiTheme="minorEastAsia" w:cs="仿宋_GB2312" w:hint="eastAsia"/>
          <w:color w:val="000000"/>
          <w:shd w:val="clear" w:color="auto" w:fill="FFFFFF"/>
        </w:rPr>
        <w:t xml:space="preserve">号    </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（三）采购方式：</w:t>
      </w:r>
      <w:r w:rsidR="002D02EE">
        <w:rPr>
          <w:rFonts w:asciiTheme="minorEastAsia" w:eastAsiaTheme="minorEastAsia" w:hAnsiTheme="minorEastAsia" w:cs="仿宋_GB2312" w:hint="eastAsia"/>
          <w:color w:val="000000"/>
          <w:shd w:val="clear" w:color="auto" w:fill="FFFFFF"/>
        </w:rPr>
        <w:t>公开招标</w:t>
      </w:r>
      <w:r>
        <w:rPr>
          <w:rFonts w:asciiTheme="minorEastAsia" w:eastAsiaTheme="minorEastAsia" w:hAnsiTheme="minorEastAsia" w:cs="仿宋_GB2312" w:hint="eastAsia"/>
          <w:color w:val="000000"/>
          <w:shd w:val="clear" w:color="auto" w:fill="FFFFFF"/>
        </w:rPr>
        <w:t xml:space="preserve"> </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（四）项目主要内容、数量及要求：</w:t>
      </w:r>
      <w:r w:rsidR="002D02EE" w:rsidRPr="002D02EE">
        <w:rPr>
          <w:rFonts w:asciiTheme="minorEastAsia" w:eastAsiaTheme="minorEastAsia" w:hAnsiTheme="minorEastAsia" w:cs="仿宋_GB2312" w:hint="eastAsia"/>
          <w:color w:val="000000"/>
          <w:shd w:val="clear" w:color="auto" w:fill="FFFFFF"/>
        </w:rPr>
        <w:t>水平式垃圾压缩设备</w:t>
      </w:r>
      <w:r w:rsidR="002D02EE">
        <w:rPr>
          <w:rFonts w:asciiTheme="minorEastAsia" w:eastAsiaTheme="minorEastAsia" w:hAnsiTheme="minorEastAsia" w:cs="仿宋_GB2312" w:hint="eastAsia"/>
          <w:color w:val="000000"/>
          <w:shd w:val="clear" w:color="auto" w:fill="FFFFFF"/>
        </w:rPr>
        <w:t>3套。</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（五）预算金额：</w:t>
      </w:r>
      <w:r>
        <w:rPr>
          <w:rFonts w:asciiTheme="minorEastAsia" w:eastAsiaTheme="minorEastAsia" w:hAnsiTheme="minorEastAsia" w:cs="仿宋_GB2312" w:hint="eastAsia"/>
          <w:color w:val="000000"/>
          <w:u w:val="single"/>
          <w:shd w:val="clear" w:color="auto" w:fill="FFFFFF"/>
        </w:rPr>
        <w:t xml:space="preserve"> </w:t>
      </w:r>
      <w:r w:rsidR="002D02EE">
        <w:rPr>
          <w:rFonts w:asciiTheme="minorEastAsia" w:eastAsiaTheme="minorEastAsia" w:hAnsiTheme="minorEastAsia" w:cs="仿宋_GB2312" w:hint="eastAsia"/>
          <w:color w:val="000000"/>
          <w:u w:val="single"/>
          <w:shd w:val="clear" w:color="auto" w:fill="FFFFFF"/>
        </w:rPr>
        <w:t>150万</w:t>
      </w:r>
      <w:r>
        <w:rPr>
          <w:rFonts w:asciiTheme="minorEastAsia" w:eastAsiaTheme="minorEastAsia" w:hAnsiTheme="minorEastAsia" w:cs="仿宋_GB2312" w:hint="eastAsia"/>
          <w:color w:val="000000"/>
          <w:shd w:val="clear" w:color="auto" w:fill="FFFFFF"/>
        </w:rPr>
        <w:t>元。最高限价：</w:t>
      </w:r>
      <w:r>
        <w:rPr>
          <w:rFonts w:asciiTheme="minorEastAsia" w:eastAsiaTheme="minorEastAsia" w:hAnsiTheme="minorEastAsia" w:cs="仿宋_GB2312" w:hint="eastAsia"/>
          <w:color w:val="000000"/>
          <w:u w:val="single"/>
          <w:shd w:val="clear" w:color="auto" w:fill="FFFFFF"/>
        </w:rPr>
        <w:t xml:space="preserve"> </w:t>
      </w:r>
      <w:r w:rsidR="002D02EE">
        <w:rPr>
          <w:rFonts w:asciiTheme="minorEastAsia" w:eastAsiaTheme="minorEastAsia" w:hAnsiTheme="minorEastAsia" w:cs="仿宋_GB2312" w:hint="eastAsia"/>
          <w:color w:val="000000"/>
          <w:u w:val="single"/>
          <w:shd w:val="clear" w:color="auto" w:fill="FFFFFF"/>
        </w:rPr>
        <w:t>150万</w:t>
      </w:r>
      <w:r>
        <w:rPr>
          <w:rFonts w:asciiTheme="minorEastAsia" w:eastAsiaTheme="minorEastAsia" w:hAnsiTheme="minorEastAsia" w:cs="仿宋_GB2312" w:hint="eastAsia"/>
          <w:color w:val="000000"/>
          <w:shd w:val="clear" w:color="auto" w:fill="FFFFFF"/>
        </w:rPr>
        <w:t>元。</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（六）交付时间 ：</w:t>
      </w:r>
      <w:r w:rsidR="002D02EE">
        <w:rPr>
          <w:rFonts w:ascii="宋体" w:hAnsi="宋体" w:cs="宋体" w:hint="eastAsia"/>
          <w:lang w:val="zh-CN"/>
        </w:rPr>
        <w:t>自合同签订之日起</w:t>
      </w:r>
      <w:r w:rsidR="002D02EE">
        <w:rPr>
          <w:rFonts w:ascii="宋体" w:hAnsi="宋体" w:cs="宋体" w:hint="eastAsia"/>
        </w:rPr>
        <w:t>30个日历天</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（七）交付地点：</w:t>
      </w:r>
      <w:r w:rsidR="002D02EE" w:rsidRPr="002D02EE">
        <w:rPr>
          <w:rFonts w:asciiTheme="minorEastAsia" w:eastAsiaTheme="minorEastAsia" w:hAnsiTheme="minorEastAsia" w:cs="仿宋_GB2312" w:hint="eastAsia"/>
          <w:color w:val="000000"/>
          <w:shd w:val="clear" w:color="auto" w:fill="FFFFFF"/>
        </w:rPr>
        <w:t>许昌经济技术开发区</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w:t>
      </w:r>
      <w:r>
        <w:rPr>
          <w:rFonts w:asciiTheme="minorEastAsia" w:eastAsiaTheme="minorEastAsia" w:hAnsiTheme="minorEastAsia" w:cs="仿宋_GB2312" w:hint="eastAsia"/>
          <w:color w:val="000000"/>
          <w:u w:val="single"/>
          <w:shd w:val="clear" w:color="auto" w:fill="FFFFFF"/>
        </w:rPr>
        <w:t>节能环保</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中小微型企业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监狱企业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残疾人福利性单位</w:t>
      </w:r>
      <w:r>
        <w:rPr>
          <w:rFonts w:asciiTheme="minorEastAsia" w:eastAsiaTheme="minorEastAsia" w:hAnsiTheme="minorEastAsia" w:cs="仿宋_GB2312" w:hint="eastAsia"/>
          <w:color w:val="000000"/>
          <w:shd w:val="clear" w:color="auto" w:fill="FFFFFF"/>
        </w:rPr>
        <w:t>扶持等相关政府采购政策。</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三、合格投标人必须符合下列条件</w:t>
      </w:r>
    </w:p>
    <w:p w:rsidR="004478DA" w:rsidRDefault="00816B48" w:rsidP="00816B48">
      <w:pPr>
        <w:pStyle w:val="a9"/>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w:t>
      </w:r>
      <w:r w:rsidR="0000637B">
        <w:rPr>
          <w:rFonts w:asciiTheme="minorEastAsia" w:eastAsiaTheme="minorEastAsia" w:hAnsiTheme="minorEastAsia" w:cs="仿宋_GB2312" w:hint="eastAsia"/>
          <w:color w:val="000000"/>
          <w:shd w:val="clear" w:color="auto" w:fill="FFFFFF"/>
        </w:rPr>
        <w:t>符合《中华人民共和国政府采购法》第二十二条之规定；</w:t>
      </w:r>
    </w:p>
    <w:p w:rsidR="004478DA" w:rsidRDefault="00816B48" w:rsidP="00816B48">
      <w:pPr>
        <w:pStyle w:val="a9"/>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w:t>
      </w:r>
      <w:r w:rsidR="0000637B">
        <w:rPr>
          <w:rFonts w:asciiTheme="minorEastAsia" w:eastAsiaTheme="minorEastAsia" w:hAnsiTheme="minorEastAsia" w:cs="仿宋_GB2312"/>
          <w:color w:val="000000"/>
          <w:shd w:val="clear" w:color="auto" w:fill="FFFFFF"/>
        </w:rPr>
        <w:t>未被列入“信用中国”网站(www.creditchina.gov.cn)失信被执行人、重大税收违法案件当事人名单、政府采购严重违法失信名单的投标人；</w:t>
      </w:r>
      <w:r w:rsidR="0000637B">
        <w:rPr>
          <w:rFonts w:asciiTheme="minorEastAsia" w:eastAsiaTheme="minorEastAsia" w:hAnsiTheme="minorEastAsia" w:cs="仿宋_GB2312" w:hint="eastAsia"/>
          <w:color w:val="000000"/>
          <w:shd w:val="clear" w:color="auto" w:fill="FFFFFF"/>
        </w:rPr>
        <w:t>“</w:t>
      </w:r>
      <w:r w:rsidR="0000637B">
        <w:rPr>
          <w:rFonts w:asciiTheme="minorEastAsia" w:eastAsiaTheme="minorEastAsia" w:hAnsiTheme="minorEastAsia" w:cs="仿宋_GB2312"/>
          <w:color w:val="000000"/>
          <w:shd w:val="clear" w:color="auto" w:fill="FFFFFF"/>
        </w:rPr>
        <w:t>中国政府采购网</w:t>
      </w:r>
      <w:r w:rsidR="0000637B">
        <w:rPr>
          <w:rFonts w:asciiTheme="minorEastAsia" w:eastAsiaTheme="minorEastAsia" w:hAnsiTheme="minorEastAsia" w:cs="仿宋_GB2312" w:hint="eastAsia"/>
          <w:color w:val="000000"/>
          <w:shd w:val="clear" w:color="auto" w:fill="FFFFFF"/>
        </w:rPr>
        <w:t>”</w:t>
      </w:r>
      <w:r w:rsidR="0000637B">
        <w:rPr>
          <w:rFonts w:asciiTheme="minorEastAsia" w:eastAsiaTheme="minorEastAsia" w:hAnsiTheme="minorEastAsia" w:cs="仿宋_GB2312"/>
          <w:color w:val="000000"/>
          <w:shd w:val="clear" w:color="auto" w:fill="FFFFFF"/>
        </w:rPr>
        <w:t xml:space="preserve"> (www.ccgp.gov.cn)政府采购严重违法失信行为记录名单的投标人</w:t>
      </w:r>
      <w:r w:rsidR="0000637B">
        <w:rPr>
          <w:rFonts w:asciiTheme="minorEastAsia" w:eastAsiaTheme="minorEastAsia" w:hAnsiTheme="minorEastAsia" w:cs="仿宋_GB2312" w:hint="eastAsia"/>
          <w:color w:val="000000"/>
          <w:shd w:val="clear" w:color="auto" w:fill="FFFFFF"/>
        </w:rPr>
        <w:t>；</w:t>
      </w:r>
    </w:p>
    <w:p w:rsidR="004478DA" w:rsidRDefault="00816B48" w:rsidP="00816B48">
      <w:pPr>
        <w:pStyle w:val="a9"/>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（三）</w:t>
      </w:r>
      <w:r w:rsidR="0000637B">
        <w:rPr>
          <w:rFonts w:asciiTheme="minorEastAsia" w:eastAsiaTheme="minorEastAsia" w:hAnsiTheme="minorEastAsia" w:cs="仿宋_GB2312" w:hint="eastAsia"/>
          <w:color w:val="000000"/>
          <w:shd w:val="clear" w:color="auto" w:fill="FFFFFF"/>
        </w:rPr>
        <w:t>本次招标不接受联合体投标。</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四、招标文件的获取</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（一）网上下载招标文件</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lastRenderedPageBreak/>
        <w:t>2、在投标截止时间前均可登录【全国公共资源交易平台（河南省·许昌市）】“投标人/供应商登录”入口（http://221.14.6.70:8088/ggzy/）自行下载招标文件（详见“常见问题解答-交易系统操作手册”）。</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（二）未通过《全国公共资源交易平台（河南省·许昌市）》下载招标文件的投标人,拒收其递交的投标文件。</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(三)招标文件售价</w:t>
      </w:r>
      <w:r>
        <w:rPr>
          <w:rFonts w:asciiTheme="minorEastAsia" w:eastAsiaTheme="minorEastAsia" w:hAnsiTheme="minorEastAsia" w:cs="仿宋_GB2312" w:hint="eastAsia"/>
          <w:color w:val="000000"/>
          <w:u w:val="single"/>
          <w:shd w:val="clear" w:color="auto" w:fill="FFFFFF"/>
        </w:rPr>
        <w:t xml:space="preserve"> 300 </w:t>
      </w:r>
      <w:r>
        <w:rPr>
          <w:rFonts w:asciiTheme="minorEastAsia" w:eastAsiaTheme="minorEastAsia" w:hAnsiTheme="minorEastAsia" w:cs="仿宋_GB2312" w:hint="eastAsia"/>
          <w:color w:val="000000"/>
          <w:shd w:val="clear" w:color="auto" w:fill="FFFFFF"/>
        </w:rPr>
        <w:t xml:space="preserve"> 元/套，投标人在递交投标文件时向采购代理机构交纳采购文件费用，售后不退。</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黑体"/>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（一）投标截止及开标时间：2018年</w:t>
      </w:r>
      <w:r>
        <w:rPr>
          <w:rFonts w:asciiTheme="minorEastAsia" w:eastAsiaTheme="minorEastAsia" w:hAnsiTheme="minorEastAsia" w:cs="仿宋_GB2312" w:hint="eastAsia"/>
          <w:color w:val="000000"/>
          <w:u w:val="single"/>
          <w:shd w:val="clear" w:color="auto" w:fill="FFFFFF"/>
        </w:rPr>
        <w:t xml:space="preserve"> </w:t>
      </w:r>
      <w:r w:rsidR="00C1209B">
        <w:rPr>
          <w:rFonts w:asciiTheme="minorEastAsia" w:eastAsiaTheme="minorEastAsia" w:hAnsiTheme="minorEastAsia" w:cs="仿宋_GB2312" w:hint="eastAsia"/>
          <w:color w:val="000000"/>
          <w:u w:val="single"/>
          <w:shd w:val="clear" w:color="auto" w:fill="FFFFFF"/>
        </w:rPr>
        <w:t>2</w:t>
      </w:r>
      <w:r>
        <w:rPr>
          <w:rFonts w:asciiTheme="minorEastAsia" w:eastAsiaTheme="minorEastAsia" w:hAnsiTheme="minorEastAsia" w:cs="仿宋_GB2312" w:hint="eastAsia"/>
          <w:color w:val="000000"/>
          <w:u w:val="single"/>
          <w:shd w:val="clear" w:color="auto" w:fill="FFFFFF"/>
        </w:rPr>
        <w:t xml:space="preserve"> </w:t>
      </w:r>
      <w:r>
        <w:rPr>
          <w:rFonts w:asciiTheme="minorEastAsia" w:eastAsiaTheme="minorEastAsia" w:hAnsiTheme="minorEastAsia" w:cs="仿宋_GB2312" w:hint="eastAsia"/>
          <w:color w:val="000000"/>
          <w:shd w:val="clear" w:color="auto" w:fill="FFFFFF"/>
        </w:rPr>
        <w:t>月</w:t>
      </w:r>
      <w:r>
        <w:rPr>
          <w:rFonts w:asciiTheme="minorEastAsia" w:eastAsiaTheme="minorEastAsia" w:hAnsiTheme="minorEastAsia" w:cs="仿宋_GB2312" w:hint="eastAsia"/>
          <w:color w:val="000000"/>
          <w:u w:val="single"/>
          <w:shd w:val="clear" w:color="auto" w:fill="FFFFFF"/>
        </w:rPr>
        <w:t xml:space="preserve"> </w:t>
      </w:r>
      <w:r w:rsidR="00C1209B">
        <w:rPr>
          <w:rFonts w:asciiTheme="minorEastAsia" w:eastAsiaTheme="minorEastAsia" w:hAnsiTheme="minorEastAsia" w:cs="仿宋_GB2312" w:hint="eastAsia"/>
          <w:color w:val="000000"/>
          <w:u w:val="single"/>
          <w:shd w:val="clear" w:color="auto" w:fill="FFFFFF"/>
        </w:rPr>
        <w:t>28</w:t>
      </w:r>
      <w:r>
        <w:rPr>
          <w:rFonts w:asciiTheme="minorEastAsia" w:eastAsiaTheme="minorEastAsia" w:hAnsiTheme="minorEastAsia" w:cs="仿宋_GB2312" w:hint="eastAsia"/>
          <w:color w:val="000000"/>
          <w:u w:val="single"/>
          <w:shd w:val="clear" w:color="auto" w:fill="FFFFFF"/>
        </w:rPr>
        <w:t xml:space="preserve"> </w:t>
      </w:r>
      <w:r>
        <w:rPr>
          <w:rFonts w:asciiTheme="minorEastAsia" w:eastAsiaTheme="minorEastAsia" w:hAnsiTheme="minorEastAsia" w:cs="仿宋_GB2312" w:hint="eastAsia"/>
          <w:color w:val="000000"/>
          <w:shd w:val="clear" w:color="auto" w:fill="FFFFFF"/>
        </w:rPr>
        <w:t>日</w:t>
      </w:r>
      <w:r>
        <w:rPr>
          <w:rFonts w:asciiTheme="minorEastAsia" w:eastAsiaTheme="minorEastAsia" w:hAnsiTheme="minorEastAsia" w:cs="仿宋_GB2312" w:hint="eastAsia"/>
          <w:color w:val="000000"/>
          <w:u w:val="single"/>
          <w:shd w:val="clear" w:color="auto" w:fill="FFFFFF"/>
        </w:rPr>
        <w:t xml:space="preserve"> </w:t>
      </w:r>
      <w:r w:rsidR="00C1209B">
        <w:rPr>
          <w:rFonts w:asciiTheme="minorEastAsia" w:eastAsiaTheme="minorEastAsia" w:hAnsiTheme="minorEastAsia" w:cs="仿宋_GB2312" w:hint="eastAsia"/>
          <w:color w:val="000000"/>
          <w:u w:val="single"/>
          <w:shd w:val="clear" w:color="auto" w:fill="FFFFFF"/>
        </w:rPr>
        <w:t>9</w:t>
      </w:r>
      <w:r>
        <w:rPr>
          <w:rFonts w:asciiTheme="minorEastAsia" w:eastAsiaTheme="minorEastAsia" w:hAnsiTheme="minorEastAsia" w:cs="仿宋_GB2312" w:hint="eastAsia"/>
          <w:color w:val="000000"/>
          <w:u w:val="single"/>
          <w:shd w:val="clear" w:color="auto" w:fill="FFFFFF"/>
        </w:rPr>
        <w:t xml:space="preserve"> </w:t>
      </w:r>
      <w:r>
        <w:rPr>
          <w:rFonts w:asciiTheme="minorEastAsia" w:eastAsiaTheme="minorEastAsia" w:hAnsiTheme="minorEastAsia" w:cs="仿宋_GB2312" w:hint="eastAsia"/>
          <w:color w:val="000000"/>
          <w:shd w:val="clear" w:color="auto" w:fill="FFFFFF"/>
        </w:rPr>
        <w:t>时</w:t>
      </w:r>
      <w:r>
        <w:rPr>
          <w:rFonts w:asciiTheme="minorEastAsia" w:eastAsiaTheme="minorEastAsia" w:hAnsiTheme="minorEastAsia" w:cs="仿宋_GB2312" w:hint="eastAsia"/>
          <w:color w:val="000000"/>
          <w:u w:val="single"/>
          <w:shd w:val="clear" w:color="auto" w:fill="FFFFFF"/>
        </w:rPr>
        <w:t xml:space="preserve"> </w:t>
      </w:r>
      <w:r w:rsidR="00C1209B">
        <w:rPr>
          <w:rFonts w:asciiTheme="minorEastAsia" w:eastAsiaTheme="minorEastAsia" w:hAnsiTheme="minorEastAsia" w:cs="仿宋_GB2312" w:hint="eastAsia"/>
          <w:color w:val="000000"/>
          <w:u w:val="single"/>
          <w:shd w:val="clear" w:color="auto" w:fill="FFFFFF"/>
        </w:rPr>
        <w:t>30</w:t>
      </w:r>
      <w:r>
        <w:rPr>
          <w:rFonts w:asciiTheme="minorEastAsia" w:eastAsiaTheme="minorEastAsia" w:hAnsiTheme="minorEastAsia" w:cs="仿宋_GB2312" w:hint="eastAsia"/>
          <w:color w:val="000000"/>
          <w:u w:val="single"/>
          <w:shd w:val="clear" w:color="auto" w:fill="FFFFFF"/>
        </w:rPr>
        <w:t xml:space="preserve"> </w:t>
      </w:r>
      <w:r>
        <w:rPr>
          <w:rFonts w:asciiTheme="minorEastAsia" w:eastAsiaTheme="minorEastAsia" w:hAnsiTheme="minorEastAsia" w:cs="仿宋_GB2312" w:hint="eastAsia"/>
          <w:color w:val="000000"/>
          <w:shd w:val="clear" w:color="auto" w:fill="FFFFFF"/>
        </w:rPr>
        <w:t>分（北京时间），逾期送达或不符合规定的投标文件不予接受。</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（二）开标地点：许昌市公共资源交易中心（</w:t>
      </w:r>
      <w:r>
        <w:rPr>
          <w:rFonts w:asciiTheme="minorEastAsia" w:eastAsiaTheme="minorEastAsia" w:hAnsiTheme="minorEastAsia" w:cs="Arial"/>
          <w:color w:val="000000"/>
        </w:rPr>
        <w:t>龙兴路与竹林路交汇处</w:t>
      </w:r>
      <w:r>
        <w:rPr>
          <w:rFonts w:asciiTheme="minorEastAsia" w:eastAsiaTheme="minorEastAsia" w:hAnsiTheme="minorEastAsia" w:cs="仿宋_GB2312" w:hint="eastAsia"/>
          <w:color w:val="000000"/>
        </w:rPr>
        <w:t>公共资源大厦）三楼开标</w:t>
      </w:r>
      <w:r>
        <w:rPr>
          <w:rFonts w:asciiTheme="minorEastAsia" w:eastAsiaTheme="minorEastAsia" w:hAnsiTheme="minorEastAsia" w:cs="仿宋_GB2312" w:hint="eastAsia"/>
          <w:color w:val="000000"/>
          <w:u w:val="single"/>
        </w:rPr>
        <w:t xml:space="preserve"> </w:t>
      </w:r>
      <w:r w:rsidR="00C1209B">
        <w:rPr>
          <w:rFonts w:asciiTheme="minorEastAsia" w:eastAsiaTheme="minorEastAsia" w:hAnsiTheme="minorEastAsia" w:cs="仿宋_GB2312" w:hint="eastAsia"/>
          <w:color w:val="000000"/>
          <w:u w:val="single"/>
        </w:rPr>
        <w:t>一</w:t>
      </w:r>
      <w:r>
        <w:rPr>
          <w:rFonts w:asciiTheme="minorEastAsia" w:eastAsiaTheme="minorEastAsia" w:hAnsiTheme="minorEastAsia" w:cs="仿宋_GB2312" w:hint="eastAsia"/>
          <w:color w:val="000000"/>
          <w:u w:val="single"/>
        </w:rPr>
        <w:t xml:space="preserve"> </w:t>
      </w:r>
      <w:r>
        <w:rPr>
          <w:rFonts w:asciiTheme="minorEastAsia" w:eastAsiaTheme="minorEastAsia" w:hAnsiTheme="minorEastAsia" w:cs="仿宋_GB2312" w:hint="eastAsia"/>
          <w:color w:val="000000"/>
        </w:rPr>
        <w:t>室。</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六、本次招标公告同时在《中国政府采购网》、《河南省政府采购网》、《许昌市政府采购网》、《全国公共资源交易平台（河南省·许昌市）》发布。</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本招标公告自发布之日起公告期限为5个工作日。</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t>八、联系方式</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采购人：</w:t>
      </w:r>
      <w:r w:rsidRPr="000B6AD5">
        <w:rPr>
          <w:rFonts w:ascii="宋体" w:hAnsi="宋体" w:hint="eastAsia"/>
          <w:color w:val="000000"/>
          <w:kern w:val="0"/>
        </w:rPr>
        <w:t>许昌经济技术开发区住房建设城市管理与环境保护局</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w:t>
      </w:r>
      <w:r w:rsidR="00950BEB" w:rsidRPr="00950BEB">
        <w:rPr>
          <w:rFonts w:ascii="宋体" w:hAnsi="宋体" w:hint="eastAsia"/>
        </w:rPr>
        <w:t>许昌经济技术开发区管委会</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w:t>
      </w:r>
      <w:r w:rsidR="00F96E88">
        <w:rPr>
          <w:rFonts w:ascii="宋体" w:hAnsi="宋体" w:hint="eastAsia"/>
        </w:rPr>
        <w:t>陈</w:t>
      </w:r>
      <w:r w:rsidRPr="002B419C">
        <w:rPr>
          <w:rFonts w:ascii="宋体" w:hAnsi="宋体" w:hint="eastAsia"/>
        </w:rPr>
        <w:t>先生</w:t>
      </w:r>
      <w:r>
        <w:rPr>
          <w:rFonts w:asciiTheme="minorEastAsia" w:eastAsiaTheme="minorEastAsia" w:hAnsiTheme="minorEastAsia" w:cs="仿宋_GB2312" w:hint="eastAsia"/>
          <w:color w:val="000000"/>
        </w:rPr>
        <w:t xml:space="preserve">               联系电话：</w:t>
      </w:r>
      <w:r w:rsidR="00F96E88">
        <w:rPr>
          <w:rFonts w:asciiTheme="minorEastAsia" w:eastAsiaTheme="minorEastAsia" w:hAnsiTheme="minorEastAsia" w:cs="仿宋_GB2312" w:hint="eastAsia"/>
          <w:color w:val="000000"/>
        </w:rPr>
        <w:t>13782378897</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代理机构：</w:t>
      </w:r>
      <w:r w:rsidRPr="000B6AD5">
        <w:rPr>
          <w:rFonts w:ascii="宋体" w:hAnsi="宋体" w:hint="eastAsia"/>
        </w:rPr>
        <w:t>大成工程咨询有限公司</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w:t>
      </w:r>
      <w:r w:rsidR="00B71D77" w:rsidRPr="00B71D77">
        <w:rPr>
          <w:rFonts w:asciiTheme="minorEastAsia" w:eastAsiaTheme="minorEastAsia" w:hAnsiTheme="minorEastAsia" w:cs="仿宋_GB2312" w:hint="eastAsia"/>
          <w:color w:val="000000"/>
        </w:rPr>
        <w:t>郑州市经三路与纬五路交叉口广汇国贸A1202室</w:t>
      </w:r>
    </w:p>
    <w:p w:rsidR="004478DA" w:rsidRDefault="0000637B">
      <w:pPr>
        <w:pStyle w:val="a9"/>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w:t>
      </w:r>
      <w:r>
        <w:rPr>
          <w:rFonts w:ascii="宋体" w:hAnsi="宋体" w:hint="eastAsia"/>
        </w:rPr>
        <w:t>段先生</w:t>
      </w:r>
      <w:r>
        <w:rPr>
          <w:rFonts w:asciiTheme="minorEastAsia" w:eastAsiaTheme="minorEastAsia" w:hAnsiTheme="minorEastAsia" w:cs="仿宋_GB2312" w:hint="eastAsia"/>
          <w:color w:val="000000"/>
        </w:rPr>
        <w:t xml:space="preserve">               联系电话：</w:t>
      </w:r>
      <w:r w:rsidR="00B71D77">
        <w:rPr>
          <w:rFonts w:asciiTheme="minorEastAsia" w:eastAsiaTheme="minorEastAsia" w:hAnsiTheme="minorEastAsia" w:cs="仿宋_GB2312" w:hint="eastAsia"/>
          <w:color w:val="000000"/>
        </w:rPr>
        <w:t>15893767210</w:t>
      </w:r>
    </w:p>
    <w:p w:rsidR="004478DA" w:rsidRDefault="004478DA">
      <w:pPr>
        <w:rPr>
          <w:rFonts w:asciiTheme="minorEastAsia" w:hAnsiTheme="minorEastAsia"/>
          <w:sz w:val="24"/>
          <w:szCs w:val="24"/>
        </w:rPr>
      </w:pPr>
    </w:p>
    <w:p w:rsidR="004478DA" w:rsidRDefault="004478DA">
      <w:pPr>
        <w:rPr>
          <w:rFonts w:asciiTheme="minorEastAsia" w:hAnsiTheme="minorEastAsia" w:cs="仿宋_GB2312"/>
          <w:color w:val="000000"/>
          <w:sz w:val="24"/>
          <w:szCs w:val="24"/>
          <w:shd w:val="clear" w:color="auto" w:fill="FFFFFF"/>
        </w:rPr>
      </w:pPr>
    </w:p>
    <w:p w:rsidR="004478DA" w:rsidRDefault="0000637B">
      <w:pPr>
        <w:autoSpaceDE w:val="0"/>
        <w:autoSpaceDN w:val="0"/>
        <w:adjustRightInd w:val="0"/>
        <w:spacing w:line="700" w:lineRule="exact"/>
        <w:ind w:firstLine="560"/>
        <w:rPr>
          <w:rFonts w:asciiTheme="minorEastAsia" w:hAnsiTheme="minorEastAsia" w:cs="仿宋_GB2312"/>
          <w:color w:val="000000"/>
          <w:sz w:val="24"/>
          <w:szCs w:val="24"/>
        </w:rPr>
      </w:pPr>
      <w:r>
        <w:rPr>
          <w:rFonts w:asciiTheme="minorEastAsia" w:hAnsiTheme="minorEastAsia" w:cstheme="majorEastAsia" w:hint="eastAsia"/>
          <w:sz w:val="24"/>
          <w:szCs w:val="24"/>
          <w:lang w:val="zh-CN"/>
        </w:rPr>
        <w:t xml:space="preserve">                  </w:t>
      </w:r>
      <w:r w:rsidRPr="000B6AD5">
        <w:rPr>
          <w:rFonts w:ascii="宋体" w:hAnsi="宋体" w:hint="eastAsia"/>
          <w:color w:val="000000"/>
          <w:kern w:val="0"/>
          <w:sz w:val="24"/>
        </w:rPr>
        <w:t>许昌经济技术开发区住房建设城市管理与环境保护局</w:t>
      </w:r>
    </w:p>
    <w:p w:rsidR="004478DA" w:rsidRDefault="0000637B">
      <w:pPr>
        <w:autoSpaceDE w:val="0"/>
        <w:autoSpaceDN w:val="0"/>
        <w:adjustRightInd w:val="0"/>
        <w:spacing w:line="700" w:lineRule="exact"/>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                              二〇一</w:t>
      </w:r>
      <w:r w:rsidR="00F97A3E">
        <w:rPr>
          <w:rFonts w:asciiTheme="minorEastAsia" w:hAnsiTheme="minorEastAsia" w:cs="仿宋_GB2312" w:hint="eastAsia"/>
          <w:color w:val="000000"/>
          <w:sz w:val="24"/>
          <w:szCs w:val="24"/>
        </w:rPr>
        <w:t>八</w:t>
      </w:r>
      <w:r>
        <w:rPr>
          <w:rFonts w:asciiTheme="minorEastAsia" w:hAnsiTheme="minorEastAsia" w:cs="仿宋_GB2312" w:hint="eastAsia"/>
          <w:color w:val="000000"/>
          <w:sz w:val="24"/>
          <w:szCs w:val="24"/>
        </w:rPr>
        <w:t>年</w:t>
      </w:r>
      <w:r w:rsidR="00F96B86">
        <w:rPr>
          <w:rFonts w:asciiTheme="minorEastAsia" w:hAnsiTheme="minorEastAsia" w:cs="仿宋_GB2312" w:hint="eastAsia"/>
          <w:color w:val="000000"/>
          <w:sz w:val="24"/>
          <w:szCs w:val="24"/>
        </w:rPr>
        <w:t>一</w:t>
      </w:r>
      <w:r>
        <w:rPr>
          <w:rFonts w:asciiTheme="minorEastAsia" w:hAnsiTheme="minorEastAsia" w:cs="仿宋_GB2312" w:hint="eastAsia"/>
          <w:color w:val="000000"/>
          <w:sz w:val="24"/>
          <w:szCs w:val="24"/>
        </w:rPr>
        <w:t>月</w:t>
      </w:r>
      <w:r w:rsidR="00F96B86">
        <w:rPr>
          <w:rFonts w:asciiTheme="minorEastAsia" w:hAnsiTheme="minorEastAsia" w:cs="仿宋_GB2312" w:hint="eastAsia"/>
          <w:color w:val="000000"/>
          <w:sz w:val="24"/>
          <w:szCs w:val="24"/>
        </w:rPr>
        <w:t>二十</w:t>
      </w:r>
      <w:r w:rsidR="00800391">
        <w:rPr>
          <w:rFonts w:asciiTheme="minorEastAsia" w:hAnsiTheme="minorEastAsia" w:cs="仿宋_GB2312" w:hint="eastAsia"/>
          <w:color w:val="000000"/>
          <w:sz w:val="24"/>
          <w:szCs w:val="24"/>
        </w:rPr>
        <w:t>四</w:t>
      </w:r>
      <w:r>
        <w:rPr>
          <w:rFonts w:asciiTheme="minorEastAsia" w:hAnsiTheme="minorEastAsia" w:cs="仿宋_GB2312" w:hint="eastAsia"/>
          <w:color w:val="000000"/>
          <w:sz w:val="24"/>
          <w:szCs w:val="24"/>
        </w:rPr>
        <w:t>日</w:t>
      </w:r>
    </w:p>
    <w:p w:rsidR="004478DA" w:rsidRDefault="0000637B">
      <w:pPr>
        <w:numPr>
          <w:ilvl w:val="0"/>
          <w:numId w:val="2"/>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4478DA" w:rsidRDefault="004478DA">
      <w:pPr>
        <w:rPr>
          <w:rFonts w:asciiTheme="majorEastAsia" w:eastAsiaTheme="majorEastAsia" w:hAnsiTheme="majorEastAsia" w:cs="宋体"/>
          <w:b/>
          <w:kern w:val="0"/>
          <w:sz w:val="32"/>
          <w:szCs w:val="32"/>
        </w:rPr>
      </w:pPr>
    </w:p>
    <w:p w:rsidR="00B71D77" w:rsidRDefault="0000637B">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一、本项目需实现的功能或者目标</w:t>
      </w:r>
    </w:p>
    <w:p w:rsidR="00B71D77" w:rsidRPr="00B71D77" w:rsidRDefault="00B71D77" w:rsidP="00B71D77">
      <w:pPr>
        <w:widowControl/>
        <w:shd w:val="clear" w:color="auto" w:fill="FFFFFF"/>
        <w:spacing w:line="360" w:lineRule="auto"/>
        <w:ind w:firstLineChars="200" w:firstLine="480"/>
        <w:contextualSpacing/>
        <w:jc w:val="left"/>
        <w:rPr>
          <w:rFonts w:ascii="宋体" w:hAnsi="宋体"/>
          <w:kern w:val="0"/>
          <w:sz w:val="24"/>
        </w:rPr>
      </w:pPr>
      <w:r w:rsidRPr="00B71D77">
        <w:rPr>
          <w:rFonts w:ascii="宋体" w:hAnsi="宋体" w:hint="eastAsia"/>
          <w:kern w:val="0"/>
          <w:sz w:val="24"/>
        </w:rPr>
        <w:t>所采购的设备需能够同采购人（含下属单位）现有的垃圾中转站土建及设备（包含但不仅限于移动式垃圾压缩站设备、垃圾收集车辆及自卸式拉臂车）配套使用。</w:t>
      </w:r>
    </w:p>
    <w:p w:rsidR="004478DA" w:rsidRDefault="0000637B">
      <w:pPr>
        <w:widowControl/>
        <w:shd w:val="clear" w:color="auto" w:fill="FFFFFF"/>
        <w:spacing w:line="360" w:lineRule="auto"/>
        <w:ind w:firstLineChars="200" w:firstLine="482"/>
        <w:contextualSpacing/>
        <w:jc w:val="left"/>
        <w:rPr>
          <w:rFonts w:ascii="楷体" w:eastAsia="楷体" w:hAnsi="楷体" w:cs="宋体"/>
          <w:color w:val="000000"/>
          <w:kern w:val="0"/>
          <w:sz w:val="28"/>
          <w:szCs w:val="28"/>
          <w:lang w:val="zh-CN"/>
        </w:rPr>
      </w:pPr>
      <w:r>
        <w:rPr>
          <w:rFonts w:asciiTheme="minorEastAsia" w:hAnsiTheme="minorEastAsia" w:cs="黑体" w:hint="eastAsia"/>
          <w:b/>
          <w:bCs/>
          <w:color w:val="000000"/>
          <w:sz w:val="24"/>
          <w:szCs w:val="24"/>
          <w:shd w:val="clear" w:color="auto" w:fill="FFFFFF"/>
        </w:rPr>
        <w:t>二、采购清单</w:t>
      </w:r>
    </w:p>
    <w:tbl>
      <w:tblPr>
        <w:tblW w:w="928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00"/>
        <w:gridCol w:w="532"/>
        <w:gridCol w:w="669"/>
        <w:gridCol w:w="4642"/>
        <w:gridCol w:w="850"/>
        <w:gridCol w:w="851"/>
        <w:gridCol w:w="843"/>
      </w:tblGrid>
      <w:tr w:rsidR="00B71D77" w:rsidRPr="009106B9" w:rsidTr="00DC609F">
        <w:trPr>
          <w:trHeight w:val="24"/>
          <w:jc w:val="center"/>
        </w:trPr>
        <w:tc>
          <w:tcPr>
            <w:tcW w:w="900" w:type="dxa"/>
            <w:tcBorders>
              <w:top w:val="single" w:sz="4" w:space="0" w:color="auto"/>
              <w:left w:val="single" w:sz="4" w:space="0" w:color="auto"/>
              <w:bottom w:val="single" w:sz="4" w:space="0" w:color="auto"/>
              <w:right w:val="single" w:sz="4" w:space="0" w:color="auto"/>
            </w:tcBorders>
          </w:tcPr>
          <w:p w:rsidR="00B71D77" w:rsidRPr="009106B9" w:rsidRDefault="00B71D77" w:rsidP="00D567C0">
            <w:pPr>
              <w:widowControl/>
              <w:spacing w:before="100" w:beforeAutospacing="1" w:after="100" w:afterAutospacing="1"/>
              <w:rPr>
                <w:rFonts w:ascii="Arial" w:hAnsi="Arial" w:cs="Arial"/>
                <w:kern w:val="0"/>
                <w:sz w:val="24"/>
                <w:szCs w:val="24"/>
              </w:rPr>
            </w:pPr>
            <w:r>
              <w:rPr>
                <w:rFonts w:ascii="Arial" w:hAnsi="Arial" w:cs="Arial" w:hint="eastAsia"/>
                <w:kern w:val="0"/>
                <w:sz w:val="24"/>
                <w:szCs w:val="24"/>
              </w:rPr>
              <w:t>序号</w:t>
            </w:r>
          </w:p>
        </w:tc>
        <w:tc>
          <w:tcPr>
            <w:tcW w:w="532" w:type="dxa"/>
            <w:tcBorders>
              <w:top w:val="single" w:sz="4" w:space="0" w:color="auto"/>
              <w:left w:val="single" w:sz="4" w:space="0" w:color="auto"/>
              <w:bottom w:val="single" w:sz="4" w:space="0" w:color="auto"/>
              <w:right w:val="single" w:sz="4" w:space="0" w:color="auto"/>
            </w:tcBorders>
            <w:vAlign w:val="center"/>
            <w:hideMark/>
          </w:tcPr>
          <w:p w:rsidR="00B71D77" w:rsidRPr="009106B9" w:rsidRDefault="00B71D77" w:rsidP="00D567C0">
            <w:pPr>
              <w:widowControl/>
              <w:spacing w:before="100" w:beforeAutospacing="1" w:after="100" w:afterAutospacing="1"/>
              <w:rPr>
                <w:rFonts w:ascii="Arial" w:hAnsi="Arial" w:cs="Arial"/>
                <w:kern w:val="0"/>
                <w:sz w:val="24"/>
                <w:szCs w:val="24"/>
              </w:rPr>
            </w:pPr>
            <w:r>
              <w:rPr>
                <w:rFonts w:ascii="Arial" w:hAnsi="Arial" w:cs="Arial" w:hint="eastAsia"/>
                <w:kern w:val="0"/>
                <w:sz w:val="24"/>
                <w:szCs w:val="24"/>
              </w:rPr>
              <w:t>名称</w:t>
            </w:r>
          </w:p>
        </w:tc>
        <w:tc>
          <w:tcPr>
            <w:tcW w:w="5311" w:type="dxa"/>
            <w:gridSpan w:val="2"/>
            <w:tcBorders>
              <w:top w:val="single" w:sz="4" w:space="0" w:color="auto"/>
              <w:left w:val="single" w:sz="4" w:space="0" w:color="auto"/>
              <w:bottom w:val="single" w:sz="4" w:space="0" w:color="auto"/>
              <w:right w:val="single" w:sz="4" w:space="0" w:color="auto"/>
            </w:tcBorders>
            <w:vAlign w:val="center"/>
            <w:hideMark/>
          </w:tcPr>
          <w:p w:rsidR="00B71D77" w:rsidRPr="009106B9" w:rsidRDefault="00DC609F" w:rsidP="00D567C0">
            <w:pPr>
              <w:widowControl/>
              <w:spacing w:before="100" w:beforeAutospacing="1" w:after="100" w:afterAutospacing="1"/>
              <w:jc w:val="center"/>
              <w:rPr>
                <w:rFonts w:ascii="Arial" w:eastAsia="_5b8b_4f53" w:hAnsi="Arial" w:cs="Arial"/>
                <w:kern w:val="0"/>
                <w:sz w:val="24"/>
                <w:szCs w:val="24"/>
              </w:rPr>
            </w:pPr>
            <w:r>
              <w:rPr>
                <w:rFonts w:asciiTheme="minorEastAsia" w:hAnsiTheme="minorEastAsia" w:cs="Times New Roman" w:hint="eastAsia"/>
                <w:color w:val="000000"/>
                <w:kern w:val="0"/>
                <w:sz w:val="24"/>
                <w:szCs w:val="24"/>
              </w:rPr>
              <w:t>技术规格及主要参数</w:t>
            </w:r>
          </w:p>
        </w:tc>
        <w:tc>
          <w:tcPr>
            <w:tcW w:w="850" w:type="dxa"/>
            <w:tcBorders>
              <w:top w:val="single" w:sz="4" w:space="0" w:color="auto"/>
              <w:left w:val="single" w:sz="4" w:space="0" w:color="auto"/>
              <w:bottom w:val="single" w:sz="4" w:space="0" w:color="auto"/>
              <w:right w:val="single" w:sz="4" w:space="0" w:color="auto"/>
            </w:tcBorders>
            <w:vAlign w:val="center"/>
            <w:hideMark/>
          </w:tcPr>
          <w:p w:rsidR="00B71D77" w:rsidRPr="009106B9" w:rsidRDefault="00B71D77" w:rsidP="00D567C0">
            <w:pPr>
              <w:widowControl/>
              <w:spacing w:before="100" w:beforeAutospacing="1" w:after="100" w:afterAutospacing="1"/>
              <w:rPr>
                <w:rFonts w:ascii="Arial" w:eastAsia="_5b8b_4f53" w:hAnsi="Arial" w:cs="Arial"/>
                <w:kern w:val="0"/>
                <w:sz w:val="24"/>
                <w:szCs w:val="24"/>
              </w:rPr>
            </w:pPr>
            <w:r>
              <w:rPr>
                <w:rFonts w:ascii="Arial" w:eastAsia="宋体" w:hAnsi="_5b8b_4f53" w:cs="Arial" w:hint="eastAsia"/>
                <w:kern w:val="0"/>
                <w:sz w:val="24"/>
                <w:szCs w:val="24"/>
              </w:rPr>
              <w:t>单位</w:t>
            </w:r>
          </w:p>
        </w:tc>
        <w:tc>
          <w:tcPr>
            <w:tcW w:w="851" w:type="dxa"/>
            <w:tcBorders>
              <w:top w:val="single" w:sz="4" w:space="0" w:color="auto"/>
              <w:left w:val="single" w:sz="4" w:space="0" w:color="auto"/>
              <w:bottom w:val="single" w:sz="4" w:space="0" w:color="auto"/>
              <w:right w:val="single" w:sz="4" w:space="0" w:color="auto"/>
            </w:tcBorders>
            <w:vAlign w:val="center"/>
          </w:tcPr>
          <w:p w:rsidR="00B71D77" w:rsidRPr="009106B9" w:rsidRDefault="00B71D77" w:rsidP="00B71D77">
            <w:pPr>
              <w:widowControl/>
              <w:spacing w:before="100" w:beforeAutospacing="1" w:after="100" w:afterAutospacing="1"/>
              <w:jc w:val="center"/>
              <w:rPr>
                <w:rFonts w:ascii="Arial" w:eastAsia="宋体" w:hAnsi="_5b8b_4f53" w:cs="Arial" w:hint="eastAsia"/>
                <w:kern w:val="0"/>
                <w:sz w:val="24"/>
                <w:szCs w:val="24"/>
              </w:rPr>
            </w:pPr>
            <w:r>
              <w:rPr>
                <w:rFonts w:ascii="Arial" w:eastAsia="宋体" w:hAnsi="_5b8b_4f53" w:cs="Arial" w:hint="eastAsia"/>
                <w:kern w:val="0"/>
                <w:sz w:val="24"/>
                <w:szCs w:val="24"/>
              </w:rPr>
              <w:t>数量</w:t>
            </w:r>
          </w:p>
        </w:tc>
        <w:tc>
          <w:tcPr>
            <w:tcW w:w="843" w:type="dxa"/>
            <w:tcBorders>
              <w:top w:val="single" w:sz="4" w:space="0" w:color="auto"/>
              <w:left w:val="single" w:sz="4" w:space="0" w:color="auto"/>
              <w:bottom w:val="single" w:sz="4" w:space="0" w:color="auto"/>
              <w:right w:val="single" w:sz="4" w:space="0" w:color="auto"/>
            </w:tcBorders>
          </w:tcPr>
          <w:p w:rsidR="00B71D77" w:rsidRPr="009106B9" w:rsidRDefault="00B71D77" w:rsidP="00D567C0">
            <w:pPr>
              <w:widowControl/>
              <w:spacing w:before="100" w:beforeAutospacing="1" w:after="100" w:afterAutospacing="1"/>
              <w:rPr>
                <w:rFonts w:ascii="Arial" w:eastAsia="宋体" w:hAnsi="_5b8b_4f53" w:cs="Arial" w:hint="eastAsia"/>
                <w:kern w:val="0"/>
                <w:sz w:val="24"/>
                <w:szCs w:val="24"/>
              </w:rPr>
            </w:pPr>
            <w:r>
              <w:rPr>
                <w:rFonts w:ascii="Arial" w:eastAsia="宋体" w:hAnsi="_5b8b_4f53" w:cs="Arial" w:hint="eastAsia"/>
                <w:kern w:val="0"/>
                <w:sz w:val="24"/>
                <w:szCs w:val="24"/>
              </w:rPr>
              <w:t>是否核心产品</w:t>
            </w:r>
          </w:p>
        </w:tc>
      </w:tr>
      <w:tr w:rsidR="00DC609F" w:rsidRPr="009106B9" w:rsidTr="00DC609F">
        <w:trPr>
          <w:trHeight w:val="24"/>
          <w:jc w:val="center"/>
        </w:trPr>
        <w:tc>
          <w:tcPr>
            <w:tcW w:w="900" w:type="dxa"/>
            <w:vMerge w:val="restart"/>
            <w:tcBorders>
              <w:top w:val="single" w:sz="4" w:space="0" w:color="auto"/>
              <w:left w:val="single" w:sz="4" w:space="0" w:color="auto"/>
              <w:right w:val="single" w:sz="4" w:space="0" w:color="auto"/>
            </w:tcBorders>
            <w:vAlign w:val="center"/>
          </w:tcPr>
          <w:p w:rsidR="00DC609F" w:rsidRPr="00B71D77" w:rsidRDefault="00DC609F" w:rsidP="00DC609F">
            <w:pPr>
              <w:widowControl/>
              <w:spacing w:before="100" w:beforeAutospacing="1" w:after="100" w:afterAutospacing="1"/>
              <w:jc w:val="center"/>
              <w:rPr>
                <w:rFonts w:ascii="Arial" w:eastAsia="宋体" w:hAnsi="_5b8b_4f53" w:cs="Arial" w:hint="eastAsia"/>
                <w:kern w:val="0"/>
                <w:sz w:val="24"/>
                <w:szCs w:val="24"/>
                <w:highlight w:val="yellow"/>
              </w:rPr>
            </w:pPr>
            <w:r w:rsidRPr="00DC609F">
              <w:rPr>
                <w:rFonts w:ascii="Arial" w:eastAsia="宋体" w:hAnsi="_5b8b_4f53" w:cs="Arial" w:hint="eastAsia"/>
                <w:kern w:val="0"/>
                <w:sz w:val="24"/>
                <w:szCs w:val="24"/>
              </w:rPr>
              <w:t>1</w:t>
            </w:r>
          </w:p>
        </w:tc>
        <w:tc>
          <w:tcPr>
            <w:tcW w:w="532" w:type="dxa"/>
            <w:vMerge w:val="restart"/>
            <w:tcBorders>
              <w:top w:val="single" w:sz="4" w:space="0" w:color="auto"/>
              <w:left w:val="single" w:sz="4" w:space="0" w:color="auto"/>
              <w:bottom w:val="single" w:sz="4" w:space="0" w:color="auto"/>
              <w:right w:val="single" w:sz="4" w:space="0" w:color="auto"/>
            </w:tcBorders>
            <w:vAlign w:val="center"/>
          </w:tcPr>
          <w:p w:rsidR="00DC609F" w:rsidRPr="009106B9" w:rsidRDefault="00DC609F" w:rsidP="00B71D77">
            <w:pPr>
              <w:widowControl/>
              <w:spacing w:before="100" w:beforeAutospacing="1" w:after="100" w:afterAutospacing="1"/>
              <w:rPr>
                <w:rFonts w:ascii="Arial" w:eastAsia="_5b8b_4f53" w:hAnsi="Arial" w:cs="Arial"/>
                <w:kern w:val="0"/>
                <w:sz w:val="24"/>
                <w:szCs w:val="24"/>
              </w:rPr>
            </w:pPr>
            <w:r w:rsidRPr="00145109">
              <w:rPr>
                <w:rFonts w:ascii="Arial" w:eastAsia="宋体" w:hAnsi="_5b8b_4f53" w:cs="Arial" w:hint="eastAsia"/>
                <w:kern w:val="0"/>
                <w:sz w:val="24"/>
                <w:szCs w:val="24"/>
              </w:rPr>
              <w:t>水平</w:t>
            </w:r>
            <w:r w:rsidRPr="00145109">
              <w:rPr>
                <w:rFonts w:ascii="Arial" w:eastAsia="宋体" w:hAnsi="_5b8b_4f53" w:cs="Arial"/>
                <w:kern w:val="0"/>
                <w:sz w:val="24"/>
                <w:szCs w:val="24"/>
              </w:rPr>
              <w:t>式垃圾压缩设备</w:t>
            </w:r>
          </w:p>
        </w:tc>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r w:rsidRPr="009106B9">
              <w:rPr>
                <w:rFonts w:ascii="Arial" w:eastAsia="宋体" w:hAnsi="_5b8b_4f53" w:cs="Arial"/>
                <w:kern w:val="0"/>
                <w:sz w:val="24"/>
                <w:szCs w:val="24"/>
              </w:rPr>
              <w:t>基本参数</w:t>
            </w: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A85098" w:rsidRDefault="00DC609F" w:rsidP="00D567C0">
            <w:pPr>
              <w:widowControl/>
              <w:spacing w:before="100" w:beforeAutospacing="1" w:after="100" w:afterAutospacing="1"/>
              <w:ind w:firstLineChars="200" w:firstLine="480"/>
              <w:rPr>
                <w:rFonts w:asciiTheme="minorEastAsia" w:hAnsiTheme="minorEastAsia" w:cs="Arial"/>
                <w:kern w:val="0"/>
                <w:sz w:val="24"/>
                <w:szCs w:val="24"/>
              </w:rPr>
            </w:pPr>
            <w:r w:rsidRPr="00A85098">
              <w:rPr>
                <w:rFonts w:asciiTheme="minorEastAsia" w:hAnsiTheme="minorEastAsia" w:cs="Arial"/>
                <w:kern w:val="0"/>
                <w:sz w:val="24"/>
                <w:szCs w:val="24"/>
              </w:rPr>
              <w:t>理论垃圾处理能力：≥ 1</w:t>
            </w:r>
            <w:r w:rsidRPr="00A85098">
              <w:rPr>
                <w:rFonts w:asciiTheme="minorEastAsia" w:hAnsiTheme="minorEastAsia" w:cs="Arial" w:hint="eastAsia"/>
                <w:kern w:val="0"/>
                <w:sz w:val="24"/>
                <w:szCs w:val="24"/>
              </w:rPr>
              <w:t>0</w:t>
            </w:r>
            <w:r w:rsidRPr="00A85098">
              <w:rPr>
                <w:rFonts w:asciiTheme="minorEastAsia" w:hAnsiTheme="minorEastAsia" w:cs="Arial"/>
                <w:kern w:val="0"/>
                <w:sz w:val="24"/>
                <w:szCs w:val="24"/>
              </w:rPr>
              <w:t>0m³/8h</w:t>
            </w:r>
          </w:p>
        </w:tc>
        <w:tc>
          <w:tcPr>
            <w:tcW w:w="850" w:type="dxa"/>
            <w:vMerge w:val="restart"/>
            <w:tcBorders>
              <w:top w:val="single" w:sz="4" w:space="0" w:color="auto"/>
              <w:left w:val="single" w:sz="4" w:space="0" w:color="auto"/>
              <w:right w:val="single" w:sz="4" w:space="0" w:color="auto"/>
            </w:tcBorders>
            <w:vAlign w:val="center"/>
          </w:tcPr>
          <w:p w:rsidR="00DC609F" w:rsidRPr="00DC609F" w:rsidRDefault="00DC609F" w:rsidP="00DC609F">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套</w:t>
            </w:r>
          </w:p>
        </w:tc>
        <w:tc>
          <w:tcPr>
            <w:tcW w:w="851" w:type="dxa"/>
            <w:vMerge w:val="restart"/>
            <w:tcBorders>
              <w:top w:val="single" w:sz="4" w:space="0" w:color="auto"/>
              <w:left w:val="single" w:sz="4" w:space="0" w:color="auto"/>
              <w:right w:val="single" w:sz="4" w:space="0" w:color="auto"/>
            </w:tcBorders>
            <w:vAlign w:val="center"/>
          </w:tcPr>
          <w:p w:rsidR="00DC609F" w:rsidRPr="00DC609F" w:rsidRDefault="00467282" w:rsidP="00DC609F">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3</w:t>
            </w:r>
          </w:p>
        </w:tc>
        <w:tc>
          <w:tcPr>
            <w:tcW w:w="843" w:type="dxa"/>
            <w:vMerge w:val="restart"/>
            <w:tcBorders>
              <w:top w:val="single" w:sz="4" w:space="0" w:color="auto"/>
              <w:left w:val="single" w:sz="4" w:space="0" w:color="auto"/>
              <w:right w:val="single" w:sz="4" w:space="0" w:color="auto"/>
            </w:tcBorders>
            <w:vAlign w:val="center"/>
          </w:tcPr>
          <w:p w:rsidR="00DC609F" w:rsidRPr="00DC609F" w:rsidRDefault="00DC609F" w:rsidP="00DC609F">
            <w:pPr>
              <w:widowControl/>
              <w:spacing w:before="100" w:beforeAutospacing="1" w:after="100" w:afterAutospacing="1"/>
              <w:jc w:val="center"/>
              <w:rPr>
                <w:rFonts w:ascii="Arial" w:hAnsi="Arial" w:cs="Arial"/>
                <w:kern w:val="0"/>
                <w:sz w:val="24"/>
                <w:szCs w:val="24"/>
              </w:rPr>
            </w:pPr>
            <w:r>
              <w:rPr>
                <w:rFonts w:ascii="Arial" w:hAnsi="Arial" w:cs="Arial" w:hint="eastAsia"/>
                <w:kern w:val="0"/>
                <w:sz w:val="24"/>
                <w:szCs w:val="24"/>
              </w:rPr>
              <w:t>是</w:t>
            </w: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A85098" w:rsidRDefault="00DC609F" w:rsidP="00D567C0">
            <w:pPr>
              <w:widowControl/>
              <w:spacing w:before="100" w:beforeAutospacing="1" w:after="100" w:afterAutospacing="1"/>
              <w:rPr>
                <w:rFonts w:asciiTheme="minorEastAsia" w:hAnsiTheme="minorEastAsia" w:cs="Arial"/>
                <w:kern w:val="0"/>
                <w:sz w:val="24"/>
                <w:szCs w:val="24"/>
              </w:rPr>
            </w:pPr>
            <w:r w:rsidRPr="00A85098">
              <w:rPr>
                <w:rFonts w:asciiTheme="minorEastAsia" w:hAnsiTheme="minorEastAsia" w:cs="Arial"/>
                <w:kern w:val="0"/>
                <w:sz w:val="24"/>
                <w:szCs w:val="24"/>
              </w:rPr>
              <w:t xml:space="preserve">    箱体自重≥ 5.</w:t>
            </w:r>
            <w:r w:rsidRPr="00A85098">
              <w:rPr>
                <w:rFonts w:asciiTheme="minorEastAsia" w:hAnsiTheme="minorEastAsia" w:cs="Arial" w:hint="eastAsia"/>
                <w:kern w:val="0"/>
                <w:sz w:val="24"/>
                <w:szCs w:val="24"/>
              </w:rPr>
              <w:t>5</w:t>
            </w:r>
            <w:r w:rsidRPr="00A85098">
              <w:rPr>
                <w:rFonts w:asciiTheme="minorEastAsia" w:hAnsiTheme="minorEastAsia" w:cs="Arial"/>
                <w:kern w:val="0"/>
                <w:sz w:val="24"/>
                <w:szCs w:val="24"/>
              </w:rPr>
              <w:t>t</w:t>
            </w:r>
          </w:p>
        </w:tc>
        <w:tc>
          <w:tcPr>
            <w:tcW w:w="850" w:type="dxa"/>
            <w:vMerge/>
            <w:tcBorders>
              <w:left w:val="single" w:sz="4" w:space="0" w:color="auto"/>
              <w:right w:val="single" w:sz="4" w:space="0" w:color="auto"/>
            </w:tcBorders>
            <w:vAlign w:val="center"/>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A85098" w:rsidRDefault="00DC609F" w:rsidP="00D567C0">
            <w:pPr>
              <w:widowControl/>
              <w:spacing w:before="100" w:beforeAutospacing="1" w:after="100" w:afterAutospacing="1"/>
              <w:ind w:firstLineChars="200" w:firstLine="480"/>
              <w:rPr>
                <w:rFonts w:asciiTheme="minorEastAsia" w:hAnsiTheme="minorEastAsia" w:cs="Arial"/>
                <w:kern w:val="0"/>
                <w:sz w:val="24"/>
                <w:szCs w:val="24"/>
              </w:rPr>
            </w:pPr>
            <w:r w:rsidRPr="00A85098">
              <w:rPr>
                <w:rFonts w:asciiTheme="minorEastAsia" w:hAnsiTheme="minorEastAsia" w:cs="Arial"/>
                <w:kern w:val="0"/>
                <w:sz w:val="24"/>
                <w:szCs w:val="24"/>
              </w:rPr>
              <w:t xml:space="preserve">装载容积(m³) ≥ 17m³ </w:t>
            </w:r>
          </w:p>
        </w:tc>
        <w:tc>
          <w:tcPr>
            <w:tcW w:w="850" w:type="dxa"/>
            <w:vMerge/>
            <w:tcBorders>
              <w:left w:val="single" w:sz="4" w:space="0" w:color="auto"/>
              <w:right w:val="single" w:sz="4" w:space="0" w:color="auto"/>
            </w:tcBorders>
            <w:vAlign w:val="center"/>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A85098" w:rsidRDefault="00DC609F" w:rsidP="00D567C0">
            <w:pPr>
              <w:widowControl/>
              <w:spacing w:before="100" w:beforeAutospacing="1" w:after="100" w:afterAutospacing="1"/>
              <w:rPr>
                <w:rFonts w:asciiTheme="minorEastAsia" w:hAnsiTheme="minorEastAsia" w:cs="Arial"/>
                <w:kern w:val="0"/>
                <w:sz w:val="24"/>
                <w:szCs w:val="24"/>
              </w:rPr>
            </w:pPr>
            <w:r w:rsidRPr="00A85098">
              <w:rPr>
                <w:rFonts w:asciiTheme="minorEastAsia" w:hAnsiTheme="minorEastAsia" w:cs="Arial"/>
                <w:kern w:val="0"/>
                <w:sz w:val="24"/>
                <w:szCs w:val="24"/>
              </w:rPr>
              <w:t xml:space="preserve">  </w:t>
            </w:r>
            <w:r w:rsidRPr="00A85098">
              <w:rPr>
                <w:rFonts w:asciiTheme="minorEastAsia" w:hAnsiTheme="minorEastAsia" w:cs="宋体" w:hint="eastAsia"/>
                <w:kern w:val="0"/>
                <w:sz w:val="24"/>
                <w:szCs w:val="24"/>
              </w:rPr>
              <w:t xml:space="preserve">  </w:t>
            </w:r>
            <w:r w:rsidRPr="00A85098">
              <w:rPr>
                <w:rFonts w:asciiTheme="minorEastAsia" w:hAnsiTheme="minorEastAsia" w:cs="Arial"/>
                <w:kern w:val="0"/>
                <w:sz w:val="24"/>
                <w:szCs w:val="24"/>
              </w:rPr>
              <w:t>压缩腔有效容积≥ 3m³</w:t>
            </w:r>
          </w:p>
        </w:tc>
        <w:tc>
          <w:tcPr>
            <w:tcW w:w="850" w:type="dxa"/>
            <w:vMerge/>
            <w:tcBorders>
              <w:left w:val="single" w:sz="4" w:space="0" w:color="auto"/>
              <w:right w:val="single" w:sz="4" w:space="0" w:color="auto"/>
            </w:tcBorders>
            <w:vAlign w:val="center"/>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A85098" w:rsidRDefault="00DC609F" w:rsidP="00D567C0">
            <w:pPr>
              <w:widowControl/>
              <w:spacing w:before="100" w:beforeAutospacing="1" w:after="100" w:afterAutospacing="1"/>
              <w:rPr>
                <w:rFonts w:asciiTheme="minorEastAsia" w:hAnsiTheme="minorEastAsia" w:cs="Arial"/>
                <w:kern w:val="0"/>
                <w:sz w:val="24"/>
                <w:szCs w:val="24"/>
              </w:rPr>
            </w:pPr>
            <w:r w:rsidRPr="00A85098">
              <w:rPr>
                <w:rFonts w:asciiTheme="minorEastAsia" w:hAnsiTheme="minorEastAsia" w:cs="Arial"/>
                <w:kern w:val="0"/>
                <w:sz w:val="24"/>
                <w:szCs w:val="24"/>
              </w:rPr>
              <w:t xml:space="preserve">  </w:t>
            </w:r>
            <w:r w:rsidRPr="00A85098">
              <w:rPr>
                <w:rFonts w:asciiTheme="minorEastAsia" w:hAnsiTheme="minorEastAsia" w:cs="宋体" w:hint="eastAsia"/>
                <w:kern w:val="0"/>
                <w:sz w:val="24"/>
                <w:szCs w:val="24"/>
              </w:rPr>
              <w:t xml:space="preserve">  </w:t>
            </w:r>
            <w:r w:rsidRPr="00A85098">
              <w:rPr>
                <w:rFonts w:asciiTheme="minorEastAsia" w:hAnsiTheme="minorEastAsia" w:cs="Arial"/>
                <w:kern w:val="0"/>
                <w:sz w:val="24"/>
                <w:szCs w:val="24"/>
              </w:rPr>
              <w:t>单次行程压缩量≥1.</w:t>
            </w:r>
            <w:r w:rsidRPr="00A85098">
              <w:rPr>
                <w:rFonts w:asciiTheme="minorEastAsia" w:hAnsiTheme="minorEastAsia" w:cs="Arial" w:hint="eastAsia"/>
                <w:kern w:val="0"/>
                <w:sz w:val="24"/>
                <w:szCs w:val="24"/>
              </w:rPr>
              <w:t>1</w:t>
            </w:r>
            <w:r w:rsidRPr="00A85098">
              <w:rPr>
                <w:rFonts w:asciiTheme="minorEastAsia" w:hAnsiTheme="minorEastAsia" w:cs="Arial"/>
                <w:kern w:val="0"/>
                <w:sz w:val="24"/>
                <w:szCs w:val="24"/>
              </w:rPr>
              <w:t>m³</w:t>
            </w:r>
          </w:p>
        </w:tc>
        <w:tc>
          <w:tcPr>
            <w:tcW w:w="850" w:type="dxa"/>
            <w:vMerge/>
            <w:tcBorders>
              <w:left w:val="single" w:sz="4" w:space="0" w:color="auto"/>
              <w:right w:val="single" w:sz="4" w:space="0" w:color="auto"/>
            </w:tcBorders>
            <w:vAlign w:val="center"/>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A85098" w:rsidRDefault="00DC609F" w:rsidP="00D567C0">
            <w:pPr>
              <w:widowControl/>
              <w:spacing w:before="100" w:beforeAutospacing="1" w:after="100" w:afterAutospacing="1"/>
              <w:ind w:firstLineChars="200" w:firstLine="480"/>
              <w:rPr>
                <w:rFonts w:asciiTheme="minorEastAsia" w:hAnsiTheme="minorEastAsia" w:cs="Arial"/>
                <w:kern w:val="0"/>
                <w:sz w:val="24"/>
                <w:szCs w:val="24"/>
              </w:rPr>
            </w:pPr>
            <w:r w:rsidRPr="00A85098">
              <w:rPr>
                <w:rFonts w:asciiTheme="minorEastAsia" w:hAnsiTheme="minorEastAsia" w:cs="Arial"/>
                <w:kern w:val="0"/>
                <w:sz w:val="24"/>
                <w:szCs w:val="24"/>
              </w:rPr>
              <w:t>压缩推头工作表面积≥ 0.9㎡</w:t>
            </w:r>
          </w:p>
        </w:tc>
        <w:tc>
          <w:tcPr>
            <w:tcW w:w="850" w:type="dxa"/>
            <w:vMerge/>
            <w:tcBorders>
              <w:left w:val="single" w:sz="4" w:space="0" w:color="auto"/>
              <w:right w:val="single" w:sz="4" w:space="0" w:color="auto"/>
            </w:tcBorders>
            <w:vAlign w:val="center"/>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A85098" w:rsidRDefault="00DC609F" w:rsidP="00D567C0">
            <w:pPr>
              <w:widowControl/>
              <w:spacing w:before="100" w:beforeAutospacing="1" w:after="100" w:afterAutospacing="1"/>
              <w:ind w:firstLineChars="200" w:firstLine="480"/>
              <w:rPr>
                <w:rFonts w:asciiTheme="minorEastAsia" w:hAnsiTheme="minorEastAsia" w:cs="Arial"/>
                <w:kern w:val="0"/>
                <w:sz w:val="24"/>
                <w:szCs w:val="24"/>
              </w:rPr>
            </w:pPr>
            <w:r w:rsidRPr="00A85098">
              <w:rPr>
                <w:rFonts w:asciiTheme="minorEastAsia" w:hAnsiTheme="minorEastAsia" w:cs="Arial"/>
                <w:kern w:val="0"/>
                <w:sz w:val="24"/>
                <w:szCs w:val="24"/>
              </w:rPr>
              <w:t>最大压缩力≥ 3</w:t>
            </w:r>
            <w:r w:rsidRPr="00A85098">
              <w:rPr>
                <w:rFonts w:asciiTheme="minorEastAsia" w:hAnsiTheme="minorEastAsia" w:cs="Arial" w:hint="eastAsia"/>
                <w:kern w:val="0"/>
                <w:sz w:val="24"/>
                <w:szCs w:val="24"/>
              </w:rPr>
              <w:t>5</w:t>
            </w:r>
            <w:r w:rsidRPr="00A85098">
              <w:rPr>
                <w:rFonts w:asciiTheme="minorEastAsia" w:hAnsiTheme="minorEastAsia" w:cs="Arial"/>
                <w:kern w:val="0"/>
                <w:sz w:val="24"/>
                <w:szCs w:val="24"/>
              </w:rPr>
              <w:t>0KN</w:t>
            </w:r>
          </w:p>
        </w:tc>
        <w:tc>
          <w:tcPr>
            <w:tcW w:w="850" w:type="dxa"/>
            <w:vMerge/>
            <w:tcBorders>
              <w:left w:val="single" w:sz="4" w:space="0" w:color="auto"/>
              <w:right w:val="single" w:sz="4" w:space="0" w:color="auto"/>
            </w:tcBorders>
            <w:vAlign w:val="center"/>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A85098" w:rsidRDefault="00DC609F" w:rsidP="00D567C0">
            <w:pPr>
              <w:widowControl/>
              <w:spacing w:before="100" w:beforeAutospacing="1" w:after="100" w:afterAutospacing="1"/>
              <w:ind w:firstLineChars="200" w:firstLine="480"/>
              <w:rPr>
                <w:rFonts w:asciiTheme="minorEastAsia" w:hAnsiTheme="minorEastAsia" w:cs="Arial"/>
                <w:kern w:val="0"/>
                <w:sz w:val="24"/>
                <w:szCs w:val="24"/>
              </w:rPr>
            </w:pPr>
            <w:r w:rsidRPr="00A85098">
              <w:rPr>
                <w:rFonts w:asciiTheme="minorEastAsia" w:hAnsiTheme="minorEastAsia" w:cs="Arial"/>
                <w:kern w:val="0"/>
                <w:sz w:val="24"/>
                <w:szCs w:val="24"/>
              </w:rPr>
              <w:t xml:space="preserve">液压系统压力≥ 28MPa </w:t>
            </w:r>
          </w:p>
        </w:tc>
        <w:tc>
          <w:tcPr>
            <w:tcW w:w="850" w:type="dxa"/>
            <w:vMerge/>
            <w:tcBorders>
              <w:left w:val="single" w:sz="4" w:space="0" w:color="auto"/>
              <w:right w:val="single" w:sz="4" w:space="0" w:color="auto"/>
            </w:tcBorders>
            <w:vAlign w:val="center"/>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A85098" w:rsidRDefault="00DC609F" w:rsidP="00D567C0">
            <w:pPr>
              <w:widowControl/>
              <w:spacing w:before="100" w:beforeAutospacing="1" w:after="100" w:afterAutospacing="1"/>
              <w:rPr>
                <w:rFonts w:asciiTheme="minorEastAsia" w:hAnsiTheme="minorEastAsia" w:cs="Arial"/>
                <w:kern w:val="0"/>
                <w:sz w:val="24"/>
                <w:szCs w:val="24"/>
              </w:rPr>
            </w:pPr>
            <w:r w:rsidRPr="00A85098">
              <w:rPr>
                <w:rFonts w:asciiTheme="minorEastAsia" w:hAnsiTheme="minorEastAsia" w:cs="Arial"/>
                <w:kern w:val="0"/>
                <w:sz w:val="24"/>
                <w:szCs w:val="24"/>
              </w:rPr>
              <w:t xml:space="preserve">  </w:t>
            </w:r>
            <w:r w:rsidRPr="00A85098">
              <w:rPr>
                <w:rFonts w:asciiTheme="minorEastAsia" w:hAnsiTheme="minorEastAsia" w:cs="宋体" w:hint="eastAsia"/>
                <w:kern w:val="0"/>
                <w:sz w:val="24"/>
                <w:szCs w:val="24"/>
              </w:rPr>
              <w:t xml:space="preserve">  </w:t>
            </w:r>
            <w:r w:rsidRPr="00A85098">
              <w:rPr>
                <w:rFonts w:asciiTheme="minorEastAsia" w:hAnsiTheme="minorEastAsia" w:cs="Arial"/>
                <w:kern w:val="0"/>
                <w:sz w:val="24"/>
                <w:szCs w:val="24"/>
              </w:rPr>
              <w:t>压缩循环时间≤38s</w:t>
            </w:r>
          </w:p>
        </w:tc>
        <w:tc>
          <w:tcPr>
            <w:tcW w:w="850" w:type="dxa"/>
            <w:vMerge/>
            <w:tcBorders>
              <w:left w:val="single" w:sz="4" w:space="0" w:color="auto"/>
              <w:right w:val="single" w:sz="4" w:space="0" w:color="auto"/>
            </w:tcBorders>
            <w:vAlign w:val="center"/>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A85098" w:rsidRDefault="00DC609F" w:rsidP="00D567C0">
            <w:pPr>
              <w:widowControl/>
              <w:spacing w:before="100" w:beforeAutospacing="1" w:after="100" w:afterAutospacing="1"/>
              <w:rPr>
                <w:rFonts w:asciiTheme="minorEastAsia" w:hAnsiTheme="minorEastAsia" w:cs="Arial"/>
                <w:kern w:val="0"/>
                <w:sz w:val="24"/>
                <w:szCs w:val="24"/>
              </w:rPr>
            </w:pPr>
            <w:r w:rsidRPr="00A85098">
              <w:rPr>
                <w:rFonts w:asciiTheme="minorEastAsia" w:hAnsiTheme="minorEastAsia" w:cs="Arial"/>
                <w:kern w:val="0"/>
                <w:sz w:val="24"/>
                <w:szCs w:val="24"/>
              </w:rPr>
              <w:t xml:space="preserve">  </w:t>
            </w:r>
            <w:r w:rsidRPr="00A85098">
              <w:rPr>
                <w:rFonts w:asciiTheme="minorEastAsia" w:hAnsiTheme="minorEastAsia" w:cs="宋体" w:hint="eastAsia"/>
                <w:kern w:val="0"/>
                <w:sz w:val="24"/>
                <w:szCs w:val="24"/>
              </w:rPr>
              <w:t xml:space="preserve">  </w:t>
            </w:r>
            <w:r w:rsidRPr="00A85098">
              <w:rPr>
                <w:rFonts w:asciiTheme="minorEastAsia" w:hAnsiTheme="minorEastAsia" w:cs="Arial"/>
                <w:kern w:val="0"/>
                <w:sz w:val="24"/>
                <w:szCs w:val="24"/>
              </w:rPr>
              <w:t>最大噪声≤ 65dB</w:t>
            </w:r>
          </w:p>
        </w:tc>
        <w:tc>
          <w:tcPr>
            <w:tcW w:w="850" w:type="dxa"/>
            <w:vMerge/>
            <w:tcBorders>
              <w:left w:val="single" w:sz="4" w:space="0" w:color="auto"/>
              <w:right w:val="single" w:sz="4" w:space="0" w:color="auto"/>
            </w:tcBorders>
            <w:vAlign w:val="center"/>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A85098" w:rsidRDefault="00DC609F" w:rsidP="00D567C0">
            <w:pPr>
              <w:widowControl/>
              <w:spacing w:before="100" w:beforeAutospacing="1" w:after="100" w:afterAutospacing="1"/>
              <w:rPr>
                <w:rFonts w:asciiTheme="minorEastAsia" w:hAnsiTheme="minorEastAsia" w:cs="Arial"/>
                <w:kern w:val="0"/>
                <w:sz w:val="24"/>
                <w:szCs w:val="24"/>
              </w:rPr>
            </w:pPr>
            <w:r w:rsidRPr="00A85098">
              <w:rPr>
                <w:rFonts w:asciiTheme="minorEastAsia" w:hAnsiTheme="minorEastAsia" w:cs="Arial"/>
                <w:kern w:val="0"/>
                <w:sz w:val="24"/>
                <w:szCs w:val="24"/>
              </w:rPr>
              <w:t xml:space="preserve">    压实密度≥0.7</w:t>
            </w:r>
            <w:r w:rsidRPr="00A85098">
              <w:rPr>
                <w:rFonts w:asciiTheme="minorEastAsia" w:hAnsiTheme="minorEastAsia" w:cs="Arial" w:hint="eastAsia"/>
                <w:kern w:val="0"/>
                <w:sz w:val="24"/>
                <w:szCs w:val="24"/>
              </w:rPr>
              <w:t>0</w:t>
            </w:r>
            <w:r w:rsidRPr="00A85098">
              <w:rPr>
                <w:rFonts w:asciiTheme="minorEastAsia" w:hAnsiTheme="minorEastAsia" w:cs="Arial"/>
                <w:kern w:val="0"/>
                <w:sz w:val="24"/>
                <w:szCs w:val="24"/>
              </w:rPr>
              <w:t xml:space="preserve"> t/m³</w:t>
            </w:r>
          </w:p>
        </w:tc>
        <w:tc>
          <w:tcPr>
            <w:tcW w:w="850" w:type="dxa"/>
            <w:vMerge/>
            <w:tcBorders>
              <w:left w:val="single" w:sz="4" w:space="0" w:color="auto"/>
              <w:right w:val="single" w:sz="4" w:space="0" w:color="auto"/>
            </w:tcBorders>
            <w:vAlign w:val="center"/>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A85098" w:rsidRDefault="00DC609F" w:rsidP="00D567C0">
            <w:pPr>
              <w:widowControl/>
              <w:spacing w:before="100" w:beforeAutospacing="1" w:after="100" w:afterAutospacing="1"/>
              <w:rPr>
                <w:rFonts w:asciiTheme="minorEastAsia" w:hAnsiTheme="minorEastAsia" w:cs="Arial"/>
                <w:kern w:val="0"/>
                <w:sz w:val="24"/>
                <w:szCs w:val="24"/>
              </w:rPr>
            </w:pPr>
            <w:r w:rsidRPr="00A85098">
              <w:rPr>
                <w:rFonts w:asciiTheme="minorEastAsia" w:hAnsiTheme="minorEastAsia" w:cs="Arial"/>
                <w:kern w:val="0"/>
                <w:sz w:val="24"/>
                <w:szCs w:val="24"/>
              </w:rPr>
              <w:t xml:space="preserve">    电机功率 7.</w:t>
            </w:r>
            <w:r w:rsidRPr="00A85098">
              <w:rPr>
                <w:rFonts w:asciiTheme="minorEastAsia" w:hAnsiTheme="minorEastAsia" w:cs="Arial" w:hint="eastAsia"/>
                <w:kern w:val="0"/>
                <w:sz w:val="24"/>
                <w:szCs w:val="24"/>
              </w:rPr>
              <w:t>00</w:t>
            </w:r>
            <w:r w:rsidRPr="00A85098">
              <w:rPr>
                <w:rFonts w:asciiTheme="minorEastAsia" w:hAnsiTheme="minorEastAsia" w:cs="Arial"/>
                <w:kern w:val="0"/>
                <w:sz w:val="24"/>
                <w:szCs w:val="24"/>
              </w:rPr>
              <w:t>kw</w:t>
            </w:r>
          </w:p>
        </w:tc>
        <w:tc>
          <w:tcPr>
            <w:tcW w:w="850" w:type="dxa"/>
            <w:vMerge/>
            <w:tcBorders>
              <w:left w:val="single" w:sz="4" w:space="0" w:color="auto"/>
              <w:right w:val="single" w:sz="4" w:space="0" w:color="auto"/>
            </w:tcBorders>
            <w:vAlign w:val="center"/>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r>
      <w:tr w:rsidR="00A85098" w:rsidRPr="009106B9" w:rsidTr="00A85098">
        <w:trPr>
          <w:trHeight w:val="428"/>
          <w:jc w:val="center"/>
        </w:trPr>
        <w:tc>
          <w:tcPr>
            <w:tcW w:w="900" w:type="dxa"/>
            <w:vMerge/>
            <w:tcBorders>
              <w:left w:val="single" w:sz="4" w:space="0" w:color="auto"/>
              <w:right w:val="single" w:sz="4" w:space="0" w:color="auto"/>
            </w:tcBorders>
          </w:tcPr>
          <w:p w:rsidR="00A85098" w:rsidRPr="009106B9" w:rsidRDefault="00A85098"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A85098" w:rsidRPr="009106B9" w:rsidRDefault="00A85098"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A85098" w:rsidRPr="009106B9" w:rsidRDefault="00A85098"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A85098" w:rsidRPr="00643684" w:rsidRDefault="00A85098" w:rsidP="00A85098">
            <w:pPr>
              <w:widowControl/>
              <w:spacing w:before="100" w:beforeAutospacing="1" w:after="100" w:afterAutospacing="1"/>
              <w:ind w:firstLineChars="200" w:firstLine="480"/>
              <w:rPr>
                <w:rFonts w:asciiTheme="minorEastAsia" w:hAnsiTheme="minorEastAsia" w:cs="Arial"/>
                <w:color w:val="000000" w:themeColor="text1"/>
                <w:kern w:val="0"/>
                <w:sz w:val="24"/>
                <w:szCs w:val="24"/>
                <w:vertAlign w:val="superscript"/>
              </w:rPr>
            </w:pPr>
            <w:r w:rsidRPr="00643684">
              <w:rPr>
                <w:rFonts w:asciiTheme="minorEastAsia" w:hAnsiTheme="minorEastAsia" w:cs="Arial"/>
                <w:color w:val="000000" w:themeColor="text1"/>
                <w:kern w:val="0"/>
                <w:sz w:val="24"/>
                <w:szCs w:val="24"/>
              </w:rPr>
              <w:t>料斗实际容积≥</w:t>
            </w:r>
            <w:r w:rsidRPr="00643684">
              <w:rPr>
                <w:rFonts w:asciiTheme="minorEastAsia" w:hAnsiTheme="minorEastAsia" w:cs="Arial" w:hint="eastAsia"/>
                <w:color w:val="000000" w:themeColor="text1"/>
                <w:kern w:val="0"/>
                <w:sz w:val="24"/>
                <w:szCs w:val="24"/>
              </w:rPr>
              <w:t>3</w:t>
            </w:r>
            <w:r w:rsidR="00093FC1" w:rsidRPr="00643684">
              <w:rPr>
                <w:rFonts w:asciiTheme="minorEastAsia" w:hAnsiTheme="minorEastAsia" w:cs="Arial" w:hint="eastAsia"/>
                <w:color w:val="000000" w:themeColor="text1"/>
                <w:kern w:val="0"/>
                <w:sz w:val="24"/>
                <w:szCs w:val="24"/>
              </w:rPr>
              <w:t>.5</w:t>
            </w:r>
            <w:r w:rsidRPr="00643684">
              <w:rPr>
                <w:rFonts w:asciiTheme="minorEastAsia" w:hAnsiTheme="minorEastAsia" w:cs="Arial" w:hint="eastAsia"/>
                <w:color w:val="000000" w:themeColor="text1"/>
                <w:kern w:val="0"/>
                <w:sz w:val="24"/>
                <w:szCs w:val="24"/>
              </w:rPr>
              <w:t>M</w:t>
            </w:r>
            <w:r w:rsidRPr="00643684">
              <w:rPr>
                <w:rFonts w:asciiTheme="minorEastAsia" w:hAnsiTheme="minorEastAsia" w:cs="Arial" w:hint="eastAsia"/>
                <w:color w:val="000000" w:themeColor="text1"/>
                <w:kern w:val="0"/>
                <w:sz w:val="24"/>
                <w:szCs w:val="24"/>
                <w:vertAlign w:val="superscript"/>
              </w:rPr>
              <w:t>3</w:t>
            </w:r>
          </w:p>
        </w:tc>
        <w:tc>
          <w:tcPr>
            <w:tcW w:w="850" w:type="dxa"/>
            <w:vMerge/>
            <w:tcBorders>
              <w:left w:val="single" w:sz="4" w:space="0" w:color="auto"/>
              <w:right w:val="single" w:sz="4" w:space="0" w:color="auto"/>
            </w:tcBorders>
            <w:vAlign w:val="center"/>
          </w:tcPr>
          <w:p w:rsidR="00A85098" w:rsidRPr="009106B9" w:rsidRDefault="00A85098" w:rsidP="00D567C0">
            <w:pPr>
              <w:widowControl/>
              <w:spacing w:before="100" w:beforeAutospacing="1" w:after="100" w:afterAutospacing="1"/>
              <w:ind w:firstLineChars="200" w:firstLine="480"/>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A85098" w:rsidRPr="009106B9" w:rsidRDefault="00A85098" w:rsidP="00D567C0">
            <w:pPr>
              <w:widowControl/>
              <w:spacing w:before="100" w:beforeAutospacing="1" w:after="100" w:afterAutospacing="1"/>
              <w:ind w:firstLineChars="200" w:firstLine="480"/>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A85098" w:rsidRPr="009106B9" w:rsidRDefault="00A85098" w:rsidP="00D567C0">
            <w:pPr>
              <w:widowControl/>
              <w:spacing w:before="100" w:beforeAutospacing="1" w:after="100" w:afterAutospacing="1"/>
              <w:ind w:firstLineChars="200" w:firstLine="480"/>
              <w:rPr>
                <w:rFonts w:ascii="Arial" w:eastAsia="_5b8b_4f53" w:hAnsi="Arial" w:cs="Arial"/>
                <w:kern w:val="0"/>
                <w:sz w:val="24"/>
                <w:szCs w:val="24"/>
              </w:rPr>
            </w:pPr>
          </w:p>
        </w:tc>
      </w:tr>
      <w:tr w:rsidR="00A85098" w:rsidRPr="009106B9" w:rsidTr="00A85098">
        <w:trPr>
          <w:trHeight w:val="406"/>
          <w:jc w:val="center"/>
        </w:trPr>
        <w:tc>
          <w:tcPr>
            <w:tcW w:w="900" w:type="dxa"/>
            <w:vMerge/>
            <w:tcBorders>
              <w:left w:val="single" w:sz="4" w:space="0" w:color="auto"/>
              <w:right w:val="single" w:sz="4" w:space="0" w:color="auto"/>
            </w:tcBorders>
          </w:tcPr>
          <w:p w:rsidR="00A85098" w:rsidRPr="009106B9" w:rsidRDefault="00A85098"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A85098" w:rsidRPr="009106B9" w:rsidRDefault="00A85098"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A85098" w:rsidRPr="009106B9" w:rsidRDefault="00A85098"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A85098" w:rsidRPr="00643684" w:rsidRDefault="00A85098" w:rsidP="00A85098">
            <w:pPr>
              <w:widowControl/>
              <w:spacing w:before="100" w:beforeAutospacing="1" w:after="100" w:afterAutospacing="1"/>
              <w:rPr>
                <w:rFonts w:ascii="Arial" w:hAnsi="Arial" w:cs="Arial"/>
                <w:color w:val="000000" w:themeColor="text1"/>
                <w:kern w:val="0"/>
                <w:sz w:val="24"/>
                <w:szCs w:val="24"/>
              </w:rPr>
            </w:pPr>
            <w:r w:rsidRPr="00A85098">
              <w:rPr>
                <w:rFonts w:ascii="Arial" w:hAnsi="Arial" w:cs="Arial" w:hint="eastAsia"/>
                <w:color w:val="FF0000"/>
                <w:kern w:val="0"/>
                <w:sz w:val="24"/>
                <w:szCs w:val="24"/>
              </w:rPr>
              <w:t xml:space="preserve">   </w:t>
            </w:r>
            <w:r w:rsidRPr="00643684">
              <w:rPr>
                <w:rFonts w:ascii="Arial" w:hAnsi="Arial" w:cs="Arial" w:hint="eastAsia"/>
                <w:color w:val="000000" w:themeColor="text1"/>
                <w:kern w:val="0"/>
                <w:sz w:val="24"/>
                <w:szCs w:val="24"/>
              </w:rPr>
              <w:t xml:space="preserve"> </w:t>
            </w:r>
            <w:r w:rsidRPr="00643684">
              <w:rPr>
                <w:rFonts w:ascii="Arial" w:hAnsi="Arial" w:cs="Arial" w:hint="eastAsia"/>
                <w:color w:val="000000" w:themeColor="text1"/>
                <w:kern w:val="0"/>
                <w:sz w:val="24"/>
                <w:szCs w:val="24"/>
              </w:rPr>
              <w:t>料斗举升力</w:t>
            </w:r>
            <w:r w:rsidRPr="00643684">
              <w:rPr>
                <w:rFonts w:asciiTheme="minorEastAsia" w:hAnsiTheme="minorEastAsia" w:cs="Arial"/>
                <w:color w:val="000000" w:themeColor="text1"/>
                <w:kern w:val="0"/>
                <w:sz w:val="24"/>
                <w:szCs w:val="24"/>
              </w:rPr>
              <w:t>≥</w:t>
            </w:r>
            <w:r w:rsidR="002104CF" w:rsidRPr="00643684">
              <w:rPr>
                <w:rFonts w:asciiTheme="minorEastAsia" w:hAnsiTheme="minorEastAsia" w:cs="Arial" w:hint="eastAsia"/>
                <w:color w:val="000000" w:themeColor="text1"/>
                <w:kern w:val="0"/>
                <w:sz w:val="24"/>
                <w:szCs w:val="24"/>
              </w:rPr>
              <w:t>1.9</w:t>
            </w:r>
            <w:r w:rsidRPr="00643684">
              <w:rPr>
                <w:rFonts w:asciiTheme="minorEastAsia" w:hAnsiTheme="minorEastAsia" w:cs="Arial" w:hint="eastAsia"/>
                <w:color w:val="000000" w:themeColor="text1"/>
                <w:kern w:val="0"/>
                <w:sz w:val="24"/>
                <w:szCs w:val="24"/>
              </w:rPr>
              <w:t>T</w:t>
            </w:r>
          </w:p>
        </w:tc>
        <w:tc>
          <w:tcPr>
            <w:tcW w:w="850" w:type="dxa"/>
            <w:vMerge/>
            <w:tcBorders>
              <w:left w:val="single" w:sz="4" w:space="0" w:color="auto"/>
              <w:right w:val="single" w:sz="4" w:space="0" w:color="auto"/>
            </w:tcBorders>
            <w:vAlign w:val="center"/>
          </w:tcPr>
          <w:p w:rsidR="00A85098" w:rsidRPr="009106B9" w:rsidRDefault="00A85098" w:rsidP="00D567C0">
            <w:pPr>
              <w:widowControl/>
              <w:spacing w:before="100" w:beforeAutospacing="1" w:after="100" w:afterAutospacing="1"/>
              <w:ind w:firstLineChars="200" w:firstLine="480"/>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A85098" w:rsidRPr="009106B9" w:rsidRDefault="00A85098" w:rsidP="00D567C0">
            <w:pPr>
              <w:widowControl/>
              <w:spacing w:before="100" w:beforeAutospacing="1" w:after="100" w:afterAutospacing="1"/>
              <w:ind w:firstLineChars="200" w:firstLine="480"/>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A85098" w:rsidRPr="009106B9" w:rsidRDefault="00A85098" w:rsidP="00D567C0">
            <w:pPr>
              <w:widowControl/>
              <w:spacing w:before="100" w:beforeAutospacing="1" w:after="100" w:afterAutospacing="1"/>
              <w:ind w:firstLineChars="200" w:firstLine="480"/>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r w:rsidRPr="009106B9">
              <w:rPr>
                <w:rFonts w:ascii="Arial" w:eastAsia="宋体" w:hAnsi="_5b8b_4f53" w:cs="Arial"/>
                <w:kern w:val="0"/>
                <w:sz w:val="24"/>
                <w:szCs w:val="24"/>
              </w:rPr>
              <w:t>设备外形尺寸（长</w:t>
            </w:r>
            <w:r w:rsidRPr="009106B9">
              <w:rPr>
                <w:rFonts w:ascii="Arial" w:eastAsia="宋体" w:hAnsi="_5b8b_4f53" w:cs="Arial"/>
                <w:kern w:val="0"/>
                <w:sz w:val="24"/>
                <w:szCs w:val="24"/>
              </w:rPr>
              <w:t>×</w:t>
            </w:r>
            <w:r w:rsidRPr="009106B9">
              <w:rPr>
                <w:rFonts w:ascii="Arial" w:eastAsia="宋体" w:hAnsi="_5b8b_4f53" w:cs="Arial"/>
                <w:kern w:val="0"/>
                <w:sz w:val="24"/>
                <w:szCs w:val="24"/>
              </w:rPr>
              <w:t>宽</w:t>
            </w:r>
            <w:r w:rsidRPr="009106B9">
              <w:rPr>
                <w:rFonts w:ascii="Arial" w:eastAsia="宋体" w:hAnsi="_5b8b_4f53" w:cs="Arial"/>
                <w:kern w:val="0"/>
                <w:sz w:val="24"/>
                <w:szCs w:val="24"/>
              </w:rPr>
              <w:t>×</w:t>
            </w:r>
            <w:r w:rsidRPr="009106B9">
              <w:rPr>
                <w:rFonts w:ascii="Arial" w:eastAsia="宋体" w:hAnsi="_5b8b_4f53" w:cs="Arial"/>
                <w:kern w:val="0"/>
                <w:sz w:val="24"/>
                <w:szCs w:val="24"/>
              </w:rPr>
              <w:t>高）：</w:t>
            </w:r>
            <w:r w:rsidRPr="009106B9">
              <w:rPr>
                <w:rFonts w:ascii="Arial" w:eastAsia="_5b8b_4f53" w:hAnsi="Arial" w:cs="Arial"/>
                <w:kern w:val="0"/>
                <w:sz w:val="24"/>
                <w:szCs w:val="24"/>
              </w:rPr>
              <w:t>6355×2540×2430</w:t>
            </w:r>
          </w:p>
        </w:tc>
        <w:tc>
          <w:tcPr>
            <w:tcW w:w="850" w:type="dxa"/>
            <w:vMerge/>
            <w:tcBorders>
              <w:left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r w:rsidRPr="009106B9">
              <w:rPr>
                <w:rFonts w:ascii="Arial" w:eastAsia="宋体" w:hAnsi="_5b8b_4f53" w:cs="Arial"/>
                <w:kern w:val="0"/>
                <w:sz w:val="24"/>
                <w:szCs w:val="24"/>
              </w:rPr>
              <w:t>工作状态设备外形尺寸（长</w:t>
            </w:r>
            <w:r w:rsidRPr="009106B9">
              <w:rPr>
                <w:rFonts w:ascii="Arial" w:eastAsia="宋体" w:hAnsi="_5b8b_4f53" w:cs="Arial"/>
                <w:kern w:val="0"/>
                <w:sz w:val="24"/>
                <w:szCs w:val="24"/>
              </w:rPr>
              <w:t>×</w:t>
            </w:r>
            <w:r w:rsidRPr="009106B9">
              <w:rPr>
                <w:rFonts w:ascii="Arial" w:eastAsia="宋体" w:hAnsi="_5b8b_4f53" w:cs="Arial"/>
                <w:kern w:val="0"/>
                <w:sz w:val="24"/>
                <w:szCs w:val="24"/>
              </w:rPr>
              <w:t>宽</w:t>
            </w:r>
            <w:r w:rsidRPr="009106B9">
              <w:rPr>
                <w:rFonts w:ascii="Arial" w:eastAsia="宋体" w:hAnsi="_5b8b_4f53" w:cs="Arial"/>
                <w:kern w:val="0"/>
                <w:sz w:val="24"/>
                <w:szCs w:val="24"/>
              </w:rPr>
              <w:t>×</w:t>
            </w:r>
            <w:r w:rsidRPr="009106B9">
              <w:rPr>
                <w:rFonts w:ascii="Arial" w:eastAsia="宋体" w:hAnsi="_5b8b_4f53" w:cs="Arial"/>
                <w:kern w:val="0"/>
                <w:sz w:val="24"/>
                <w:szCs w:val="24"/>
              </w:rPr>
              <w:t>高）：</w:t>
            </w:r>
            <w:r w:rsidRPr="009106B9">
              <w:rPr>
                <w:rFonts w:ascii="_5b8b_4f53" w:eastAsia="_5b8b_4f53" w:hAnsi="_5b8b_4f53" w:cs="宋体"/>
                <w:kern w:val="0"/>
                <w:sz w:val="24"/>
                <w:szCs w:val="24"/>
              </w:rPr>
              <w:t>9020*2540*2300</w:t>
            </w:r>
          </w:p>
        </w:tc>
        <w:tc>
          <w:tcPr>
            <w:tcW w:w="850" w:type="dxa"/>
            <w:vMerge/>
            <w:tcBorders>
              <w:left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r w:rsidRPr="009106B9">
              <w:rPr>
                <w:rFonts w:ascii="Arial" w:eastAsia="宋体" w:hAnsi="_5b8b_4f53" w:cs="Arial"/>
                <w:kern w:val="0"/>
                <w:sz w:val="24"/>
                <w:szCs w:val="24"/>
              </w:rPr>
              <w:t>料斗最大旋转高度</w:t>
            </w:r>
            <w:r w:rsidRPr="009106B9">
              <w:rPr>
                <w:rFonts w:ascii="Arial" w:eastAsia="宋体" w:hAnsi="_5b8b_4f53" w:cs="Arial"/>
                <w:kern w:val="0"/>
                <w:sz w:val="24"/>
                <w:szCs w:val="24"/>
              </w:rPr>
              <w:t>≤</w:t>
            </w:r>
            <w:r w:rsidRPr="009106B9">
              <w:rPr>
                <w:rFonts w:ascii="Arial" w:eastAsia="宋体" w:hAnsi="_5b8b_4f53" w:cs="Arial"/>
                <w:kern w:val="0"/>
                <w:sz w:val="24"/>
                <w:szCs w:val="24"/>
              </w:rPr>
              <w:t>：</w:t>
            </w:r>
            <w:r w:rsidRPr="009106B9">
              <w:rPr>
                <w:rFonts w:ascii="Arial" w:eastAsia="_5b8b_4f53" w:hAnsi="Arial" w:cs="Arial"/>
                <w:kern w:val="0"/>
                <w:sz w:val="24"/>
                <w:szCs w:val="24"/>
              </w:rPr>
              <w:t>4110mm</w:t>
            </w:r>
          </w:p>
        </w:tc>
        <w:tc>
          <w:tcPr>
            <w:tcW w:w="850" w:type="dxa"/>
            <w:vMerge/>
            <w:tcBorders>
              <w:left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r w:rsidRPr="009106B9">
              <w:rPr>
                <w:rFonts w:ascii="Arial" w:eastAsia="宋体" w:hAnsi="_5b8b_4f53" w:cs="Arial"/>
                <w:kern w:val="0"/>
                <w:sz w:val="24"/>
                <w:szCs w:val="24"/>
              </w:rPr>
              <w:t>总体要求</w:t>
            </w: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r w:rsidRPr="009106B9">
              <w:rPr>
                <w:rFonts w:ascii="_5b8b_4f53" w:eastAsia="宋体" w:hAnsi="_5b8b_4f53" w:cs="Arial"/>
                <w:bCs/>
                <w:kern w:val="0"/>
                <w:sz w:val="24"/>
                <w:szCs w:val="24"/>
              </w:rPr>
              <w:t>整个垃圾压缩设备由压缩腔、压缩头、料斗举升装置及连体式料斗、压缩垃圾存储部分、后门及密封系统、液压系统、控制系统组成。</w:t>
            </w:r>
          </w:p>
        </w:tc>
        <w:tc>
          <w:tcPr>
            <w:tcW w:w="850"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r w:rsidRPr="009106B9">
              <w:rPr>
                <w:rFonts w:ascii="Arial" w:eastAsia="宋体" w:hAnsi="_5b8b_4f53" w:cs="Arial"/>
                <w:kern w:val="0"/>
                <w:sz w:val="24"/>
                <w:szCs w:val="24"/>
              </w:rPr>
              <w:t>外观要</w:t>
            </w:r>
            <w:r w:rsidRPr="009106B9">
              <w:rPr>
                <w:rFonts w:ascii="Arial" w:eastAsia="宋体" w:hAnsi="_5b8b_4f53" w:cs="Arial"/>
                <w:kern w:val="0"/>
                <w:sz w:val="24"/>
                <w:szCs w:val="24"/>
              </w:rPr>
              <w:lastRenderedPageBreak/>
              <w:t>求</w:t>
            </w: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_5b8b_4f53" w:eastAsia="_5b8b_4f53" w:hAnsi="_5b8b_4f53" w:cs="Arial"/>
                <w:bCs/>
                <w:kern w:val="0"/>
                <w:sz w:val="24"/>
                <w:szCs w:val="24"/>
              </w:rPr>
            </w:pPr>
            <w:r w:rsidRPr="009106B9">
              <w:rPr>
                <w:rFonts w:ascii="Arial" w:eastAsia="宋体" w:hAnsi="_5b8b_4f53" w:cs="Arial"/>
                <w:kern w:val="0"/>
                <w:sz w:val="24"/>
                <w:szCs w:val="24"/>
              </w:rPr>
              <w:lastRenderedPageBreak/>
              <w:t>箱体外表面应光滑平整，无明显凹陷和锤痕</w:t>
            </w:r>
          </w:p>
        </w:tc>
        <w:tc>
          <w:tcPr>
            <w:tcW w:w="850"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jc w:val="left"/>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jc w:val="left"/>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jc w:val="left"/>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r w:rsidRPr="009106B9">
              <w:rPr>
                <w:rFonts w:ascii="Arial" w:eastAsia="宋体" w:hAnsi="_5b8b_4f53" w:cs="Arial"/>
                <w:kern w:val="0"/>
                <w:sz w:val="24"/>
                <w:szCs w:val="24"/>
              </w:rPr>
              <w:t>压缩设备的外露金属表面应做防腐蚀处</w:t>
            </w:r>
            <w:r w:rsidRPr="009106B9">
              <w:rPr>
                <w:rFonts w:ascii="Arial" w:eastAsia="宋体" w:hAnsi="_5b8b_4f53" w:cs="Arial"/>
                <w:kern w:val="0"/>
                <w:sz w:val="24"/>
                <w:szCs w:val="24"/>
              </w:rPr>
              <w:lastRenderedPageBreak/>
              <w:t>理，外表面应色泽均匀，无露底，流挂等缺陷。</w:t>
            </w:r>
          </w:p>
        </w:tc>
        <w:tc>
          <w:tcPr>
            <w:tcW w:w="850"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ind w:firstLineChars="200" w:firstLine="480"/>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r w:rsidRPr="009106B9">
              <w:rPr>
                <w:rFonts w:ascii="Arial" w:eastAsia="宋体" w:hAnsi="_5b8b_4f53" w:cs="Arial"/>
                <w:kern w:val="0"/>
                <w:sz w:val="24"/>
                <w:szCs w:val="24"/>
              </w:rPr>
              <w:t>结构要求</w:t>
            </w: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r w:rsidRPr="009106B9">
              <w:rPr>
                <w:rFonts w:ascii="Arial" w:eastAsia="宋体" w:hAnsi="_5b8b_4f53" w:cs="Arial"/>
                <w:kern w:val="0"/>
                <w:sz w:val="24"/>
                <w:szCs w:val="24"/>
              </w:rPr>
              <w:t>压缩设备结构应能承受额定质量及在起吊过程中所产生的加速力</w:t>
            </w:r>
          </w:p>
        </w:tc>
        <w:tc>
          <w:tcPr>
            <w:tcW w:w="850"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r w:rsidRPr="009106B9">
              <w:rPr>
                <w:rFonts w:ascii="Arial" w:eastAsia="宋体" w:hAnsi="_5b8b_4f53" w:cs="Arial"/>
                <w:kern w:val="0"/>
                <w:sz w:val="24"/>
                <w:szCs w:val="24"/>
              </w:rPr>
              <w:t>压缩设备应保证能观察到垃圾压缩腔内压缩头的工作情况</w:t>
            </w:r>
          </w:p>
        </w:tc>
        <w:tc>
          <w:tcPr>
            <w:tcW w:w="850"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r w:rsidRPr="009106B9">
              <w:rPr>
                <w:rFonts w:ascii="Arial" w:eastAsia="宋体" w:hAnsi="_5b8b_4f53" w:cs="Arial"/>
                <w:kern w:val="0"/>
                <w:sz w:val="24"/>
                <w:szCs w:val="24"/>
              </w:rPr>
              <w:t>压缩设备应装有污水排放设备</w:t>
            </w:r>
          </w:p>
        </w:tc>
        <w:tc>
          <w:tcPr>
            <w:tcW w:w="850"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r w:rsidRPr="009106B9">
              <w:rPr>
                <w:rFonts w:ascii="Arial" w:eastAsia="宋体" w:hAnsi="_5b8b_4f53" w:cs="Arial"/>
                <w:kern w:val="0"/>
                <w:sz w:val="24"/>
                <w:szCs w:val="24"/>
              </w:rPr>
              <w:t>焊接要求</w:t>
            </w: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r w:rsidRPr="009106B9">
              <w:rPr>
                <w:rFonts w:ascii="Arial" w:eastAsia="宋体" w:hAnsi="_5b8b_4f53" w:cs="Arial"/>
                <w:kern w:val="0"/>
                <w:sz w:val="24"/>
                <w:szCs w:val="24"/>
              </w:rPr>
              <w:t>焊缝应均匀、平直、无漏焊、裂纹、夹渣、气孔、飞溅等缺陷</w:t>
            </w:r>
          </w:p>
        </w:tc>
        <w:tc>
          <w:tcPr>
            <w:tcW w:w="850"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r w:rsidRPr="009106B9">
              <w:rPr>
                <w:rFonts w:ascii="Arial" w:eastAsia="宋体" w:hAnsi="_5b8b_4f53" w:cs="Arial"/>
                <w:kern w:val="0"/>
                <w:sz w:val="24"/>
                <w:szCs w:val="24"/>
              </w:rPr>
              <w:t>压缩机构要求</w:t>
            </w: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_65b0_5b8b_4f53" w:eastAsia="_65b0_5b8b_4f53" w:hAnsi="_65b0_5b8b_4f53" w:cs="宋体"/>
                <w:color w:val="FF0000"/>
                <w:kern w:val="0"/>
                <w:sz w:val="24"/>
                <w:szCs w:val="24"/>
              </w:rPr>
            </w:pPr>
            <w:r w:rsidRPr="009106B9">
              <w:rPr>
                <w:rFonts w:ascii="_65b0_5b8b_4f53" w:eastAsia="宋体" w:hAnsi="_65b0_5b8b_4f53" w:cs="宋体"/>
                <w:color w:val="000000"/>
                <w:kern w:val="0"/>
                <w:sz w:val="24"/>
                <w:szCs w:val="24"/>
              </w:rPr>
              <w:t>压缩机构应能在设计规定的载荷内连续正常工作。</w:t>
            </w:r>
          </w:p>
        </w:tc>
        <w:tc>
          <w:tcPr>
            <w:tcW w:w="850"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EC5772">
            <w:pPr>
              <w:widowControl/>
              <w:spacing w:before="100" w:beforeAutospacing="1" w:after="100" w:afterAutospacing="1"/>
              <w:rPr>
                <w:rFonts w:ascii="Arial" w:eastAsia="_5b8b_4f53" w:hAnsi="Arial" w:cs="Arial"/>
                <w:color w:val="FF0000"/>
                <w:kern w:val="0"/>
                <w:sz w:val="24"/>
                <w:szCs w:val="24"/>
              </w:rPr>
            </w:pPr>
            <w:r w:rsidRPr="009106B9">
              <w:rPr>
                <w:rFonts w:ascii="Arial" w:eastAsia="宋体" w:hAnsi="_5b8b_4f53" w:cs="Arial"/>
                <w:color w:val="000000"/>
                <w:kern w:val="0"/>
                <w:sz w:val="24"/>
                <w:szCs w:val="24"/>
              </w:rPr>
              <w:t>压缩机构应在满载情况下连续正常工作，且无异常现象。</w:t>
            </w:r>
          </w:p>
        </w:tc>
        <w:tc>
          <w:tcPr>
            <w:tcW w:w="850"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r w:rsidRPr="009106B9">
              <w:rPr>
                <w:rFonts w:ascii="Arial" w:eastAsia="宋体" w:hAnsi="_5b8b_4f53" w:cs="Arial"/>
                <w:kern w:val="0"/>
                <w:sz w:val="24"/>
                <w:szCs w:val="24"/>
              </w:rPr>
              <w:t>卸料门要求</w:t>
            </w: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color w:val="FF0000"/>
                <w:kern w:val="0"/>
                <w:sz w:val="24"/>
                <w:szCs w:val="24"/>
              </w:rPr>
            </w:pPr>
            <w:r w:rsidRPr="009106B9">
              <w:rPr>
                <w:rFonts w:ascii="Arial" w:eastAsia="宋体" w:hAnsi="_5b8b_4f53" w:cs="Arial"/>
                <w:color w:val="000000"/>
                <w:kern w:val="0"/>
                <w:sz w:val="24"/>
                <w:szCs w:val="24"/>
              </w:rPr>
              <w:t>卸料门应启闭灵活、无干涉、卡滞现象。</w:t>
            </w:r>
          </w:p>
        </w:tc>
        <w:tc>
          <w:tcPr>
            <w:tcW w:w="850"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r w:rsidRPr="009106B9">
              <w:rPr>
                <w:rFonts w:ascii="Arial" w:eastAsia="宋体" w:hAnsi="_5b8b_4f53" w:cs="Arial"/>
                <w:kern w:val="0"/>
                <w:sz w:val="24"/>
                <w:szCs w:val="24"/>
              </w:rPr>
              <w:t>密封性能</w:t>
            </w: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color w:val="000000"/>
                <w:kern w:val="0"/>
                <w:sz w:val="24"/>
                <w:szCs w:val="24"/>
              </w:rPr>
            </w:pPr>
            <w:r w:rsidRPr="009106B9">
              <w:rPr>
                <w:rFonts w:ascii="Arial" w:eastAsia="宋体" w:hAnsi="_5b8b_4f53" w:cs="Arial"/>
                <w:color w:val="000000"/>
                <w:kern w:val="0"/>
                <w:sz w:val="24"/>
                <w:szCs w:val="24"/>
              </w:rPr>
              <w:t>压缩设备的检修门、观察门、污水排放设施、卸料门的密封应能完全防止污水的渗漏。</w:t>
            </w:r>
          </w:p>
        </w:tc>
        <w:tc>
          <w:tcPr>
            <w:tcW w:w="850"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color w:val="000000"/>
                <w:kern w:val="0"/>
                <w:sz w:val="24"/>
                <w:szCs w:val="24"/>
              </w:rPr>
            </w:pPr>
            <w:r w:rsidRPr="009106B9">
              <w:rPr>
                <w:rFonts w:ascii="Arial" w:eastAsia="宋体" w:hAnsi="_5b8b_4f53" w:cs="Arial"/>
                <w:color w:val="000000"/>
                <w:kern w:val="0"/>
                <w:sz w:val="24"/>
                <w:szCs w:val="24"/>
              </w:rPr>
              <w:t>箱体内与垃圾接触的焊缝均应能保证污水无渗漏。</w:t>
            </w:r>
          </w:p>
        </w:tc>
        <w:tc>
          <w:tcPr>
            <w:tcW w:w="850"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r w:rsidRPr="009106B9">
              <w:rPr>
                <w:rFonts w:ascii="Arial" w:eastAsia="宋体" w:hAnsi="_5b8b_4f53" w:cs="Arial"/>
                <w:kern w:val="0"/>
                <w:sz w:val="24"/>
                <w:szCs w:val="24"/>
              </w:rPr>
              <w:t>液压系统</w:t>
            </w: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643684" w:rsidRDefault="00DC609F" w:rsidP="00A85098">
            <w:pPr>
              <w:widowControl/>
              <w:spacing w:before="100" w:beforeAutospacing="1" w:after="100" w:afterAutospacing="1"/>
              <w:rPr>
                <w:rFonts w:ascii="Arial" w:eastAsia="_5b8b_4f53" w:hAnsi="Arial" w:cs="Arial"/>
                <w:color w:val="000000" w:themeColor="text1"/>
                <w:kern w:val="0"/>
                <w:sz w:val="24"/>
                <w:szCs w:val="24"/>
              </w:rPr>
            </w:pPr>
            <w:r w:rsidRPr="00643684">
              <w:rPr>
                <w:rFonts w:ascii="Arial" w:eastAsia="宋体" w:hAnsi="_5b8b_4f53" w:cs="Arial"/>
                <w:color w:val="000000" w:themeColor="text1"/>
                <w:kern w:val="0"/>
                <w:sz w:val="24"/>
                <w:szCs w:val="24"/>
              </w:rPr>
              <w:t>液压设备应</w:t>
            </w:r>
            <w:r w:rsidR="00A85098" w:rsidRPr="00643684">
              <w:rPr>
                <w:rFonts w:ascii="Arial" w:hAnsi="Arial" w:cs="Arial" w:hint="eastAsia"/>
                <w:color w:val="000000" w:themeColor="text1"/>
                <w:sz w:val="24"/>
                <w:szCs w:val="24"/>
              </w:rPr>
              <w:t>具有自动安全调控，压力超过安全系数值时自动停止工作。</w:t>
            </w:r>
          </w:p>
        </w:tc>
        <w:tc>
          <w:tcPr>
            <w:tcW w:w="850"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color w:val="000000"/>
                <w:kern w:val="0"/>
                <w:sz w:val="24"/>
                <w:szCs w:val="24"/>
              </w:rPr>
            </w:pPr>
            <w:r w:rsidRPr="009106B9">
              <w:rPr>
                <w:rFonts w:ascii="Arial" w:eastAsia="宋体" w:hAnsi="_5b8b_4f53" w:cs="Arial"/>
                <w:color w:val="000000"/>
                <w:kern w:val="0"/>
                <w:sz w:val="24"/>
                <w:szCs w:val="24"/>
              </w:rPr>
              <w:t>压缩设备应配置液压油过滤器</w:t>
            </w:r>
          </w:p>
        </w:tc>
        <w:tc>
          <w:tcPr>
            <w:tcW w:w="850"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EC5772">
            <w:pPr>
              <w:widowControl/>
              <w:spacing w:before="100" w:beforeAutospacing="1" w:after="100" w:afterAutospacing="1"/>
              <w:rPr>
                <w:rFonts w:ascii="Arial" w:eastAsia="_5b8b_4f53" w:hAnsi="Arial" w:cs="Arial"/>
                <w:color w:val="000000"/>
                <w:kern w:val="0"/>
                <w:sz w:val="24"/>
                <w:szCs w:val="24"/>
              </w:rPr>
            </w:pPr>
            <w:r w:rsidRPr="009106B9">
              <w:rPr>
                <w:rFonts w:ascii="Arial" w:eastAsia="宋体" w:hAnsi="_5b8b_4f53" w:cs="Arial"/>
                <w:color w:val="000000"/>
                <w:kern w:val="0"/>
                <w:sz w:val="24"/>
                <w:szCs w:val="24"/>
              </w:rPr>
              <w:t>液压元件的接触面，管路接头应具有良好的密封性能，压缩设备连续工作两小时，不得渗漏。</w:t>
            </w:r>
          </w:p>
        </w:tc>
        <w:tc>
          <w:tcPr>
            <w:tcW w:w="850"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color w:val="000000"/>
                <w:kern w:val="0"/>
                <w:sz w:val="24"/>
                <w:szCs w:val="24"/>
              </w:rPr>
            </w:pPr>
            <w:r w:rsidRPr="009106B9">
              <w:rPr>
                <w:rFonts w:ascii="Arial" w:eastAsia="宋体" w:hAnsi="_5b8b_4f53" w:cs="Arial"/>
                <w:color w:val="000000"/>
                <w:kern w:val="0"/>
                <w:sz w:val="24"/>
                <w:szCs w:val="24"/>
              </w:rPr>
              <w:t>压缩设备连续工作两小时，油箱内的液压油温度应不超过</w:t>
            </w:r>
            <w:r w:rsidRPr="009106B9">
              <w:rPr>
                <w:rFonts w:ascii="Arial" w:eastAsia="_5b8b_4f53" w:hAnsi="Arial" w:cs="Arial"/>
                <w:color w:val="000000"/>
                <w:kern w:val="0"/>
                <w:sz w:val="24"/>
                <w:szCs w:val="24"/>
              </w:rPr>
              <w:t>70</w:t>
            </w:r>
            <w:r w:rsidRPr="009106B9">
              <w:rPr>
                <w:rFonts w:ascii="宋体" w:eastAsia="宋体" w:hAnsi="宋体" w:cs="宋体" w:hint="eastAsia"/>
                <w:color w:val="000000"/>
                <w:kern w:val="0"/>
                <w:sz w:val="24"/>
                <w:szCs w:val="24"/>
              </w:rPr>
              <w:t>℃</w:t>
            </w:r>
            <w:r w:rsidRPr="009106B9">
              <w:rPr>
                <w:rFonts w:ascii="Arial" w:eastAsia="_5b8b_4f53" w:hAnsi="Arial" w:cs="Arial"/>
                <w:color w:val="000000"/>
                <w:kern w:val="0"/>
                <w:sz w:val="24"/>
                <w:szCs w:val="24"/>
              </w:rPr>
              <w:t>。</w:t>
            </w:r>
          </w:p>
        </w:tc>
        <w:tc>
          <w:tcPr>
            <w:tcW w:w="850"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r>
      <w:tr w:rsidR="00DC609F" w:rsidRPr="009106B9" w:rsidTr="007B3528">
        <w:trPr>
          <w:trHeight w:val="415"/>
          <w:jc w:val="center"/>
        </w:trPr>
        <w:tc>
          <w:tcPr>
            <w:tcW w:w="900" w:type="dxa"/>
            <w:vMerge/>
            <w:tcBorders>
              <w:left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r w:rsidRPr="009106B9">
              <w:rPr>
                <w:rFonts w:ascii="Arial" w:eastAsia="宋体" w:hAnsi="_5b8b_4f53" w:cs="Arial"/>
                <w:kern w:val="0"/>
                <w:sz w:val="24"/>
                <w:szCs w:val="24"/>
              </w:rPr>
              <w:t>油路电气线</w:t>
            </w:r>
            <w:r w:rsidRPr="009106B9">
              <w:rPr>
                <w:rFonts w:ascii="Arial" w:eastAsia="宋体" w:hAnsi="_5b8b_4f53" w:cs="Arial"/>
                <w:kern w:val="0"/>
                <w:sz w:val="24"/>
                <w:szCs w:val="24"/>
              </w:rPr>
              <w:lastRenderedPageBreak/>
              <w:t>路</w:t>
            </w: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7B3528" w:rsidRDefault="00DC609F" w:rsidP="00EC5772">
            <w:pPr>
              <w:widowControl/>
              <w:spacing w:before="100" w:beforeAutospacing="1" w:after="100" w:afterAutospacing="1"/>
              <w:rPr>
                <w:rFonts w:ascii="Arial" w:eastAsia="_5b8b_4f53" w:hAnsi="Arial" w:cs="Arial"/>
                <w:color w:val="000000"/>
                <w:kern w:val="0"/>
                <w:sz w:val="24"/>
                <w:szCs w:val="24"/>
              </w:rPr>
            </w:pPr>
            <w:r w:rsidRPr="007B3528">
              <w:rPr>
                <w:rFonts w:ascii="Arial" w:eastAsia="宋体" w:hAnsi="_5b8b_4f53" w:cs="Arial"/>
                <w:color w:val="000000"/>
                <w:kern w:val="0"/>
                <w:sz w:val="24"/>
                <w:szCs w:val="24"/>
              </w:rPr>
              <w:lastRenderedPageBreak/>
              <w:t>液压设备的油路、电气线路应布局合理、排列整齐、夹持牢固、不应于压缩设备的运动部件发生干涉、摩擦，并尽量远离热源。</w:t>
            </w:r>
          </w:p>
        </w:tc>
        <w:tc>
          <w:tcPr>
            <w:tcW w:w="850"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51"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43" w:type="dxa"/>
            <w:vMerge/>
            <w:tcBorders>
              <w:left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r>
      <w:tr w:rsidR="00DC609F" w:rsidRPr="009106B9" w:rsidTr="00D567C0">
        <w:trPr>
          <w:trHeight w:val="24"/>
          <w:jc w:val="center"/>
        </w:trPr>
        <w:tc>
          <w:tcPr>
            <w:tcW w:w="900" w:type="dxa"/>
            <w:vMerge/>
            <w:tcBorders>
              <w:left w:val="single" w:sz="4" w:space="0" w:color="auto"/>
              <w:bottom w:val="single" w:sz="4" w:space="0" w:color="auto"/>
              <w:right w:val="single" w:sz="4" w:space="0" w:color="auto"/>
            </w:tcBorders>
          </w:tcPr>
          <w:p w:rsidR="00DC609F" w:rsidRPr="009106B9" w:rsidRDefault="00DC609F" w:rsidP="00D567C0">
            <w:pPr>
              <w:widowControl/>
              <w:jc w:val="left"/>
              <w:rPr>
                <w:rFonts w:ascii="Arial" w:eastAsia="_5b8b_4f53" w:hAnsi="Arial" w:cs="Arial"/>
                <w:kern w:val="0"/>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jc w:val="left"/>
              <w:rPr>
                <w:rFonts w:ascii="Arial" w:eastAsia="_5b8b_4f53" w:hAnsi="Arial" w:cs="Arial"/>
                <w:kern w:val="0"/>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r w:rsidRPr="009106B9">
              <w:rPr>
                <w:rFonts w:ascii="Arial" w:eastAsia="宋体" w:hAnsi="_5b8b_4f53" w:cs="Arial"/>
                <w:kern w:val="0"/>
                <w:sz w:val="24"/>
                <w:szCs w:val="24"/>
              </w:rPr>
              <w:t>安全保障</w:t>
            </w:r>
          </w:p>
        </w:tc>
        <w:tc>
          <w:tcPr>
            <w:tcW w:w="4642" w:type="dxa"/>
            <w:tcBorders>
              <w:top w:val="single" w:sz="4" w:space="0" w:color="auto"/>
              <w:left w:val="single" w:sz="4" w:space="0" w:color="auto"/>
              <w:bottom w:val="single" w:sz="4" w:space="0" w:color="auto"/>
              <w:right w:val="single" w:sz="4" w:space="0" w:color="auto"/>
            </w:tcBorders>
            <w:vAlign w:val="center"/>
            <w:hideMark/>
          </w:tcPr>
          <w:p w:rsidR="00DC609F" w:rsidRPr="007B3528" w:rsidRDefault="00DC609F" w:rsidP="00E2018B">
            <w:pPr>
              <w:widowControl/>
              <w:spacing w:before="100" w:beforeAutospacing="1" w:after="100" w:afterAutospacing="1"/>
              <w:rPr>
                <w:rFonts w:ascii="Arial" w:eastAsia="_5b8b_4f53" w:hAnsi="Arial" w:cs="Arial"/>
                <w:color w:val="000000" w:themeColor="text1"/>
                <w:kern w:val="0"/>
                <w:sz w:val="24"/>
                <w:szCs w:val="24"/>
              </w:rPr>
            </w:pPr>
            <w:r w:rsidRPr="007B3528">
              <w:rPr>
                <w:rFonts w:ascii="Arial" w:eastAsia="宋体" w:hAnsi="_5b8b_4f53" w:cs="Arial"/>
                <w:color w:val="000000" w:themeColor="text1"/>
                <w:kern w:val="0"/>
                <w:sz w:val="24"/>
                <w:szCs w:val="24"/>
              </w:rPr>
              <w:t>压缩设备需要有一键强制停止按钮</w:t>
            </w:r>
            <w:r w:rsidR="00E2018B">
              <w:rPr>
                <w:rFonts w:ascii="Arial" w:eastAsia="宋体" w:hAnsi="_5b8b_4f53" w:cs="Arial" w:hint="eastAsia"/>
                <w:color w:val="000000" w:themeColor="text1"/>
                <w:kern w:val="0"/>
                <w:sz w:val="24"/>
                <w:szCs w:val="24"/>
              </w:rPr>
              <w:t>，</w:t>
            </w:r>
            <w:r w:rsidR="0061024A" w:rsidRPr="007B3528">
              <w:rPr>
                <w:rFonts w:ascii="Arial" w:hAnsi="Arial" w:cs="Arial" w:hint="eastAsia"/>
                <w:color w:val="000000" w:themeColor="text1"/>
                <w:sz w:val="24"/>
                <w:szCs w:val="24"/>
              </w:rPr>
              <w:t>为了设备及人身安全要求，垃圾压缩设备需具有自动安全调控，压力超过安全系数值时自动停止工作</w:t>
            </w:r>
            <w:r w:rsidR="00E2018B">
              <w:rPr>
                <w:rFonts w:ascii="Arial" w:hAnsi="Arial" w:cs="Arial" w:hint="eastAsia"/>
                <w:color w:val="000000" w:themeColor="text1"/>
                <w:sz w:val="24"/>
                <w:szCs w:val="24"/>
              </w:rPr>
              <w:t>。</w:t>
            </w:r>
          </w:p>
        </w:tc>
        <w:tc>
          <w:tcPr>
            <w:tcW w:w="850" w:type="dxa"/>
            <w:vMerge/>
            <w:tcBorders>
              <w:left w:val="single" w:sz="4" w:space="0" w:color="auto"/>
              <w:bottom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51" w:type="dxa"/>
            <w:vMerge/>
            <w:tcBorders>
              <w:left w:val="single" w:sz="4" w:space="0" w:color="auto"/>
              <w:bottom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c>
          <w:tcPr>
            <w:tcW w:w="843" w:type="dxa"/>
            <w:vMerge/>
            <w:tcBorders>
              <w:left w:val="single" w:sz="4" w:space="0" w:color="auto"/>
              <w:bottom w:val="single" w:sz="4" w:space="0" w:color="auto"/>
              <w:right w:val="single" w:sz="4" w:space="0" w:color="auto"/>
            </w:tcBorders>
          </w:tcPr>
          <w:p w:rsidR="00DC609F" w:rsidRPr="009106B9" w:rsidRDefault="00DC609F" w:rsidP="00D567C0">
            <w:pPr>
              <w:widowControl/>
              <w:spacing w:before="100" w:beforeAutospacing="1" w:after="100" w:afterAutospacing="1"/>
              <w:rPr>
                <w:rFonts w:ascii="Arial" w:eastAsia="_5b8b_4f53" w:hAnsi="Arial" w:cs="Arial"/>
                <w:kern w:val="0"/>
                <w:sz w:val="24"/>
                <w:szCs w:val="24"/>
              </w:rPr>
            </w:pPr>
          </w:p>
        </w:tc>
      </w:tr>
    </w:tbl>
    <w:p w:rsidR="004478DA" w:rsidRDefault="002B40B9">
      <w:pPr>
        <w:widowControl/>
        <w:shd w:val="clear" w:color="auto" w:fill="FFFFFF"/>
        <w:spacing w:line="360" w:lineRule="auto"/>
        <w:ind w:firstLineChars="200" w:firstLine="482"/>
        <w:contextualSpacing/>
        <w:jc w:val="left"/>
        <w:rPr>
          <w:rFonts w:ascii="楷体" w:eastAsia="楷体" w:hAnsi="楷体" w:cs="宋体"/>
          <w:color w:val="000000"/>
          <w:kern w:val="0"/>
          <w:sz w:val="28"/>
          <w:szCs w:val="28"/>
          <w:lang w:val="zh-CN"/>
        </w:rPr>
      </w:pPr>
      <w:r>
        <w:rPr>
          <w:rFonts w:asciiTheme="minorEastAsia" w:hAnsiTheme="minorEastAsia" w:cs="宋体" w:hint="eastAsia"/>
          <w:b/>
          <w:color w:val="000000"/>
          <w:kern w:val="0"/>
          <w:sz w:val="24"/>
          <w:szCs w:val="24"/>
          <w:lang w:val="zh-CN"/>
        </w:rPr>
        <w:t>三</w:t>
      </w:r>
      <w:r w:rsidR="0000637B">
        <w:rPr>
          <w:rFonts w:asciiTheme="minorEastAsia" w:hAnsiTheme="minorEastAsia" w:cs="宋体" w:hint="eastAsia"/>
          <w:b/>
          <w:color w:val="000000"/>
          <w:kern w:val="0"/>
          <w:sz w:val="24"/>
          <w:szCs w:val="24"/>
          <w:lang w:val="zh-CN"/>
        </w:rPr>
        <w:t>、验收标准</w:t>
      </w:r>
    </w:p>
    <w:p w:rsidR="004478DA" w:rsidRDefault="0000637B">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由</w:t>
      </w:r>
      <w:r>
        <w:rPr>
          <w:rFonts w:asciiTheme="minorEastAsia" w:hAnsiTheme="minorEastAsia" w:cs="宋体"/>
          <w:color w:val="000000"/>
          <w:kern w:val="0"/>
          <w:sz w:val="24"/>
          <w:szCs w:val="24"/>
          <w:lang w:val="zh-CN"/>
        </w:rPr>
        <w:t>采购人成立验收小组,按照采购合同的约定对</w:t>
      </w:r>
      <w:r>
        <w:rPr>
          <w:rFonts w:asciiTheme="minorEastAsia" w:hAnsiTheme="minorEastAsia" w:cs="宋体" w:hint="eastAsia"/>
          <w:color w:val="000000"/>
          <w:kern w:val="0"/>
          <w:sz w:val="24"/>
          <w:szCs w:val="24"/>
          <w:lang w:val="zh-CN"/>
        </w:rPr>
        <w:t>中标人</w:t>
      </w:r>
      <w:r>
        <w:rPr>
          <w:rFonts w:asciiTheme="minorEastAsia" w:hAnsiTheme="minorEastAsia" w:cs="宋体"/>
          <w:color w:val="000000"/>
          <w:kern w:val="0"/>
          <w:sz w:val="24"/>
          <w:szCs w:val="24"/>
          <w:lang w:val="zh-CN"/>
        </w:rPr>
        <w:t>履约情况进行验收。验收时,</w:t>
      </w:r>
      <w:r w:rsidR="00145109" w:rsidRPr="00145109">
        <w:rPr>
          <w:rFonts w:hint="eastAsia"/>
        </w:rPr>
        <w:t xml:space="preserve"> </w:t>
      </w:r>
      <w:r w:rsidR="00145109" w:rsidRPr="00145109">
        <w:rPr>
          <w:rFonts w:asciiTheme="minorEastAsia" w:hAnsiTheme="minorEastAsia" w:cs="宋体" w:hint="eastAsia"/>
          <w:color w:val="000000"/>
          <w:kern w:val="0"/>
          <w:sz w:val="24"/>
          <w:szCs w:val="24"/>
          <w:lang w:val="zh-CN"/>
        </w:rPr>
        <w:t>按照招标文件要求、投标文件响应和承诺</w:t>
      </w:r>
      <w:r>
        <w:rPr>
          <w:rFonts w:asciiTheme="minorEastAsia" w:hAnsiTheme="minorEastAsia" w:cs="宋体"/>
          <w:color w:val="000000"/>
          <w:kern w:val="0"/>
          <w:sz w:val="24"/>
          <w:szCs w:val="24"/>
          <w:lang w:val="zh-CN"/>
        </w:rPr>
        <w:t>对每一项技术、服务、安全标准的履约情况进行确认。验收结束后,出具验收书,列明各项标准的验收情况及项目总体评价,由验收双方共同签署。</w:t>
      </w:r>
    </w:p>
    <w:p w:rsidR="004478DA" w:rsidRDefault="002B40B9">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w:t>
      </w:r>
      <w:r w:rsidR="0000637B">
        <w:rPr>
          <w:rFonts w:asciiTheme="minorEastAsia" w:hAnsiTheme="minorEastAsia" w:cs="宋体" w:hint="eastAsia"/>
          <w:b/>
          <w:color w:val="000000"/>
          <w:kern w:val="0"/>
          <w:sz w:val="24"/>
          <w:szCs w:val="24"/>
          <w:lang w:val="zh-CN"/>
        </w:rPr>
        <w:t>、资金支付</w:t>
      </w:r>
    </w:p>
    <w:p w:rsidR="004478DA" w:rsidRDefault="0000637B">
      <w:pPr>
        <w:widowControl/>
        <w:shd w:val="clear" w:color="auto" w:fill="FFFFFF"/>
        <w:spacing w:line="360" w:lineRule="auto"/>
        <w:ind w:firstLineChars="200" w:firstLine="480"/>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w:t>
      </w:r>
      <w:r w:rsidR="0096597F">
        <w:rPr>
          <w:rFonts w:asciiTheme="minorEastAsia" w:hAnsiTheme="minorEastAsia" w:cs="宋体" w:hint="eastAsia"/>
          <w:color w:val="000000"/>
          <w:kern w:val="0"/>
          <w:sz w:val="24"/>
          <w:szCs w:val="24"/>
          <w:lang w:val="zh-CN"/>
        </w:rPr>
        <w:t>银行转账。</w:t>
      </w:r>
    </w:p>
    <w:p w:rsidR="004478DA" w:rsidRPr="00E6527D" w:rsidRDefault="0000637B" w:rsidP="00E6527D">
      <w:pPr>
        <w:spacing w:line="360" w:lineRule="auto"/>
        <w:ind w:firstLineChars="200" w:firstLine="480"/>
        <w:rPr>
          <w:rFonts w:ascii="宋体" w:eastAsia="宋体" w:hAnsi="宋体" w:cs="宋体"/>
          <w:sz w:val="24"/>
          <w:szCs w:val="24"/>
          <w:lang w:val="zh-CN"/>
        </w:rPr>
      </w:pPr>
      <w:r>
        <w:rPr>
          <w:rFonts w:asciiTheme="minorEastAsia" w:hAnsiTheme="minorEastAsia" w:cs="宋体" w:hint="eastAsia"/>
          <w:color w:val="000000"/>
          <w:kern w:val="0"/>
          <w:sz w:val="24"/>
          <w:szCs w:val="24"/>
          <w:lang w:val="zh-CN"/>
        </w:rPr>
        <w:t>2、支付时间及条件：</w:t>
      </w:r>
      <w:r w:rsidR="00E6527D">
        <w:rPr>
          <w:rFonts w:ascii="宋体" w:eastAsia="宋体" w:hAnsi="宋体" w:cs="宋体" w:hint="eastAsia"/>
          <w:sz w:val="24"/>
          <w:szCs w:val="24"/>
        </w:rPr>
        <w:t>验收合格后支付合同总价款的9</w:t>
      </w:r>
      <w:r w:rsidR="00A310D3">
        <w:rPr>
          <w:rFonts w:ascii="宋体" w:eastAsia="宋体" w:hAnsi="宋体" w:cs="宋体" w:hint="eastAsia"/>
          <w:sz w:val="24"/>
          <w:szCs w:val="24"/>
        </w:rPr>
        <w:t>5</w:t>
      </w:r>
      <w:r w:rsidR="00E6527D">
        <w:rPr>
          <w:rFonts w:ascii="宋体" w:eastAsia="宋体" w:hAnsi="宋体" w:cs="宋体" w:hint="eastAsia"/>
          <w:sz w:val="24"/>
          <w:szCs w:val="24"/>
        </w:rPr>
        <w:t>%，验收合格满一年无质量问题支付合同总价款的</w:t>
      </w:r>
      <w:r w:rsidR="00A310D3">
        <w:rPr>
          <w:rFonts w:ascii="宋体" w:eastAsia="宋体" w:hAnsi="宋体" w:cs="宋体" w:hint="eastAsia"/>
          <w:sz w:val="24"/>
          <w:szCs w:val="24"/>
        </w:rPr>
        <w:t>5</w:t>
      </w:r>
      <w:r w:rsidR="00E6527D">
        <w:rPr>
          <w:rFonts w:ascii="宋体" w:eastAsia="宋体" w:hAnsi="宋体" w:cs="宋体" w:hint="eastAsia"/>
          <w:sz w:val="24"/>
          <w:szCs w:val="24"/>
        </w:rPr>
        <w:t>%。</w:t>
      </w:r>
    </w:p>
    <w:p w:rsidR="004478DA" w:rsidRPr="005C558A" w:rsidRDefault="002B40B9" w:rsidP="005C558A">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五</w:t>
      </w:r>
      <w:r w:rsidR="005C558A" w:rsidRPr="005C558A">
        <w:rPr>
          <w:rFonts w:asciiTheme="minorEastAsia" w:hAnsiTheme="minorEastAsia" w:cs="宋体" w:hint="eastAsia"/>
          <w:b/>
          <w:color w:val="000000"/>
          <w:kern w:val="0"/>
          <w:sz w:val="24"/>
          <w:szCs w:val="24"/>
          <w:lang w:val="zh-CN"/>
        </w:rPr>
        <w:t>、</w:t>
      </w:r>
      <w:r w:rsidR="0000637B" w:rsidRPr="005C558A">
        <w:rPr>
          <w:rFonts w:asciiTheme="minorEastAsia" w:hAnsiTheme="minorEastAsia" w:cs="宋体" w:hint="eastAsia"/>
          <w:b/>
          <w:color w:val="000000"/>
          <w:kern w:val="0"/>
          <w:sz w:val="24"/>
          <w:szCs w:val="24"/>
          <w:lang w:val="zh-CN"/>
        </w:rPr>
        <w:t>其他要求：</w:t>
      </w:r>
    </w:p>
    <w:p w:rsidR="005C558A" w:rsidRPr="009106B9" w:rsidRDefault="005C558A" w:rsidP="005C558A">
      <w:pPr>
        <w:spacing w:line="360" w:lineRule="auto"/>
        <w:ind w:firstLineChars="200" w:firstLine="482"/>
        <w:rPr>
          <w:rFonts w:eastAsia="_5b8b_4f53"/>
          <w:b/>
          <w:kern w:val="0"/>
          <w:sz w:val="24"/>
        </w:rPr>
      </w:pPr>
      <w:r w:rsidRPr="009106B9">
        <w:rPr>
          <w:rFonts w:eastAsia="_5b8b_4f53"/>
          <w:b/>
          <w:kern w:val="0"/>
          <w:sz w:val="24"/>
        </w:rPr>
        <w:t>1</w:t>
      </w:r>
      <w:r w:rsidRPr="009106B9">
        <w:rPr>
          <w:rFonts w:ascii="宋体" w:hAnsi="宋体" w:hint="eastAsia"/>
          <w:b/>
          <w:kern w:val="0"/>
          <w:sz w:val="24"/>
        </w:rPr>
        <w:t>、投标人本次所投标的设备需能够同采购人（含下属单位）现有的垃圾中转站土建及设备（包含但不仅限于移动式垃圾压缩站设备、垃圾收集车辆及自卸式拉臂车）配套使用（投标人自行考察）</w:t>
      </w:r>
      <w:r w:rsidRPr="009106B9">
        <w:rPr>
          <w:rFonts w:ascii="宋体" w:hAnsi="宋体"/>
          <w:b/>
          <w:kern w:val="0"/>
          <w:sz w:val="24"/>
        </w:rPr>
        <w:t>。</w:t>
      </w:r>
    </w:p>
    <w:p w:rsidR="005C558A" w:rsidRPr="009106B9" w:rsidRDefault="005C558A" w:rsidP="005C558A">
      <w:pPr>
        <w:spacing w:line="360" w:lineRule="auto"/>
        <w:ind w:firstLineChars="200" w:firstLine="482"/>
        <w:rPr>
          <w:rFonts w:ascii="Calibri" w:eastAsia="_5b8b_4f53" w:hAnsi="Calibri"/>
          <w:b/>
          <w:kern w:val="0"/>
          <w:sz w:val="24"/>
          <w:szCs w:val="24"/>
        </w:rPr>
      </w:pPr>
      <w:r w:rsidRPr="009106B9">
        <w:rPr>
          <w:rFonts w:eastAsia="_5b8b_4f53" w:cs="_5b8b_4f53"/>
          <w:b/>
          <w:kern w:val="0"/>
          <w:sz w:val="24"/>
        </w:rPr>
        <w:t>2</w:t>
      </w:r>
      <w:r w:rsidRPr="009106B9">
        <w:rPr>
          <w:rFonts w:ascii="宋体" w:hAnsi="宋体" w:hint="eastAsia"/>
          <w:b/>
          <w:kern w:val="0"/>
          <w:sz w:val="24"/>
        </w:rPr>
        <w:t>、本次招标所采购的移动式压缩箱必须能够保证与采购人现有的中转站土建及设备相互匹配及配套使用，如不能够保证匹配及配套使用，采购人有权不支付所有款项</w:t>
      </w:r>
      <w:r w:rsidRPr="009106B9">
        <w:rPr>
          <w:rFonts w:ascii="宋体" w:hAnsi="宋体"/>
          <w:b/>
          <w:kern w:val="0"/>
          <w:sz w:val="24"/>
        </w:rPr>
        <w:t>。</w:t>
      </w:r>
    </w:p>
    <w:p w:rsidR="00956128" w:rsidRDefault="00195286" w:rsidP="00195286">
      <w:pPr>
        <w:spacing w:line="360" w:lineRule="auto"/>
        <w:ind w:firstLineChars="200" w:firstLine="482"/>
        <w:rPr>
          <w:rFonts w:asciiTheme="majorEastAsia" w:eastAsiaTheme="majorEastAsia" w:hAnsiTheme="majorEastAsia" w:cs="宋体"/>
          <w:b/>
          <w:kern w:val="0"/>
          <w:sz w:val="24"/>
          <w:szCs w:val="24"/>
        </w:rPr>
      </w:pPr>
      <w:r>
        <w:rPr>
          <w:rFonts w:asciiTheme="majorEastAsia" w:eastAsiaTheme="majorEastAsia" w:hAnsiTheme="majorEastAsia" w:cs="宋体" w:hint="eastAsia"/>
          <w:b/>
          <w:kern w:val="0"/>
          <w:sz w:val="24"/>
          <w:szCs w:val="24"/>
        </w:rPr>
        <w:t>3、</w:t>
      </w:r>
      <w:r w:rsidR="00956128">
        <w:rPr>
          <w:rFonts w:asciiTheme="majorEastAsia" w:eastAsiaTheme="majorEastAsia" w:hAnsiTheme="majorEastAsia" w:cs="宋体" w:hint="eastAsia"/>
          <w:b/>
          <w:kern w:val="0"/>
          <w:sz w:val="24"/>
          <w:szCs w:val="24"/>
        </w:rPr>
        <w:t>采购清单</w:t>
      </w:r>
      <w:r w:rsidR="007B3528">
        <w:rPr>
          <w:rFonts w:asciiTheme="majorEastAsia" w:eastAsiaTheme="majorEastAsia" w:hAnsiTheme="majorEastAsia" w:cs="宋体" w:hint="eastAsia"/>
          <w:b/>
          <w:kern w:val="0"/>
          <w:sz w:val="24"/>
          <w:szCs w:val="24"/>
        </w:rPr>
        <w:t>所列</w:t>
      </w:r>
      <w:r w:rsidR="00956128">
        <w:rPr>
          <w:rFonts w:asciiTheme="majorEastAsia" w:eastAsiaTheme="majorEastAsia" w:hAnsiTheme="majorEastAsia" w:cs="宋体" w:hint="eastAsia"/>
          <w:b/>
          <w:kern w:val="0"/>
          <w:sz w:val="24"/>
          <w:szCs w:val="24"/>
        </w:rPr>
        <w:t>技术规格及主要参数为</w:t>
      </w:r>
      <w:r w:rsidR="007B3528">
        <w:rPr>
          <w:rFonts w:asciiTheme="majorEastAsia" w:eastAsiaTheme="majorEastAsia" w:hAnsiTheme="majorEastAsia" w:cs="宋体" w:hint="eastAsia"/>
          <w:b/>
          <w:kern w:val="0"/>
          <w:sz w:val="24"/>
          <w:szCs w:val="24"/>
        </w:rPr>
        <w:t>最低标准，不满足者为无效投标。</w:t>
      </w:r>
    </w:p>
    <w:p w:rsidR="004478DA" w:rsidRDefault="007B3528" w:rsidP="00195286">
      <w:pPr>
        <w:spacing w:line="360" w:lineRule="auto"/>
        <w:ind w:firstLineChars="200" w:firstLine="482"/>
        <w:rPr>
          <w:rFonts w:asciiTheme="majorEastAsia" w:eastAsiaTheme="majorEastAsia" w:hAnsiTheme="majorEastAsia" w:cs="宋体"/>
          <w:b/>
          <w:kern w:val="0"/>
          <w:sz w:val="24"/>
          <w:szCs w:val="24"/>
        </w:rPr>
      </w:pPr>
      <w:r>
        <w:rPr>
          <w:rFonts w:asciiTheme="majorEastAsia" w:eastAsiaTheme="majorEastAsia" w:hAnsiTheme="majorEastAsia" w:cs="宋体" w:hint="eastAsia"/>
          <w:b/>
          <w:kern w:val="0"/>
          <w:sz w:val="24"/>
          <w:szCs w:val="24"/>
        </w:rPr>
        <w:t>4、</w:t>
      </w:r>
      <w:r w:rsidR="00195286">
        <w:rPr>
          <w:rFonts w:asciiTheme="majorEastAsia" w:eastAsiaTheme="majorEastAsia" w:hAnsiTheme="majorEastAsia" w:cs="宋体" w:hint="eastAsia"/>
          <w:b/>
          <w:kern w:val="0"/>
          <w:sz w:val="24"/>
          <w:szCs w:val="24"/>
        </w:rPr>
        <w:t>本次招标</w:t>
      </w:r>
      <w:r w:rsidR="00195286" w:rsidRPr="00195286">
        <w:rPr>
          <w:rFonts w:asciiTheme="majorEastAsia" w:eastAsiaTheme="majorEastAsia" w:hAnsiTheme="majorEastAsia" w:cs="宋体" w:hint="eastAsia"/>
          <w:b/>
          <w:kern w:val="0"/>
          <w:sz w:val="24"/>
          <w:szCs w:val="24"/>
        </w:rPr>
        <w:t>预算金额： 150万元。最高限价： 150万元。</w:t>
      </w:r>
    </w:p>
    <w:p w:rsidR="004478DA" w:rsidRDefault="004478DA">
      <w:pPr>
        <w:rPr>
          <w:rFonts w:asciiTheme="majorEastAsia" w:eastAsiaTheme="majorEastAsia" w:hAnsiTheme="majorEastAsia" w:cs="宋体"/>
          <w:b/>
          <w:kern w:val="0"/>
          <w:sz w:val="24"/>
          <w:szCs w:val="24"/>
        </w:rPr>
      </w:pPr>
    </w:p>
    <w:p w:rsidR="004478DA" w:rsidRDefault="004478DA">
      <w:pPr>
        <w:rPr>
          <w:rFonts w:asciiTheme="majorEastAsia" w:eastAsiaTheme="majorEastAsia" w:hAnsiTheme="majorEastAsia" w:cs="宋体"/>
          <w:b/>
          <w:kern w:val="0"/>
          <w:sz w:val="24"/>
          <w:szCs w:val="24"/>
        </w:rPr>
      </w:pPr>
    </w:p>
    <w:p w:rsidR="004478DA" w:rsidRDefault="004478DA">
      <w:pPr>
        <w:rPr>
          <w:rFonts w:asciiTheme="majorEastAsia" w:eastAsiaTheme="majorEastAsia" w:hAnsiTheme="majorEastAsia" w:cs="宋体"/>
          <w:b/>
          <w:kern w:val="0"/>
          <w:sz w:val="24"/>
          <w:szCs w:val="24"/>
        </w:rPr>
      </w:pPr>
    </w:p>
    <w:p w:rsidR="004478DA" w:rsidRDefault="004478DA">
      <w:pPr>
        <w:rPr>
          <w:rFonts w:asciiTheme="majorEastAsia" w:eastAsiaTheme="majorEastAsia" w:hAnsiTheme="majorEastAsia" w:cs="宋体"/>
          <w:b/>
          <w:kern w:val="0"/>
          <w:sz w:val="24"/>
          <w:szCs w:val="24"/>
        </w:rPr>
      </w:pPr>
    </w:p>
    <w:p w:rsidR="004478DA" w:rsidRDefault="0000637B" w:rsidP="00D567C0">
      <w:pPr>
        <w:pageBreakBefore/>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w:t>
      </w:r>
    </w:p>
    <w:p w:rsidR="004478DA" w:rsidRDefault="0000637B">
      <w:pPr>
        <w:autoSpaceDE w:val="0"/>
        <w:autoSpaceDN w:val="0"/>
        <w:adjustRightInd w:val="0"/>
        <w:spacing w:line="360" w:lineRule="auto"/>
        <w:ind w:right="-11"/>
        <w:jc w:val="center"/>
        <w:rPr>
          <w:rFonts w:asciiTheme="minorEastAsia" w:hAnsiTheme="minorEastAsia" w:cs="宋体"/>
          <w:b/>
          <w:kern w:val="0"/>
          <w:sz w:val="28"/>
          <w:szCs w:val="28"/>
        </w:rPr>
      </w:pPr>
      <w:r>
        <w:rPr>
          <w:rFonts w:asciiTheme="minorEastAsia" w:hAnsiTheme="minorEastAsia" w:cs="宋体" w:hint="eastAsia"/>
          <w:b/>
          <w:kern w:val="0"/>
          <w:sz w:val="28"/>
          <w:szCs w:val="28"/>
        </w:rPr>
        <w:t>一、投标人须知前附表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478DA">
        <w:trPr>
          <w:trHeight w:val="636"/>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4478DA" w:rsidRDefault="0000637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4478DA">
        <w:trPr>
          <w:trHeight w:val="1278"/>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4478DA" w:rsidRDefault="0000637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sidR="00D567C0" w:rsidRPr="00D567C0">
              <w:rPr>
                <w:rFonts w:asciiTheme="minorEastAsia" w:hAnsiTheme="minorEastAsia" w:cs="仿宋_GB2312" w:hint="eastAsia"/>
                <w:sz w:val="24"/>
                <w:szCs w:val="24"/>
              </w:rPr>
              <w:t>水平式垃圾压缩设备</w:t>
            </w:r>
          </w:p>
          <w:p w:rsidR="004478DA" w:rsidRDefault="0000637B">
            <w:pPr>
              <w:autoSpaceDE w:val="0"/>
              <w:autoSpaceDN w:val="0"/>
              <w:adjustRightInd w:val="0"/>
              <w:spacing w:line="360" w:lineRule="auto"/>
              <w:jc w:val="left"/>
              <w:rPr>
                <w:rFonts w:asciiTheme="minorEastAsia" w:hAnsiTheme="minorEastAsia" w:cs="仿宋_GB2312"/>
                <w:sz w:val="24"/>
                <w:szCs w:val="24"/>
              </w:rPr>
            </w:pPr>
            <w:r w:rsidRPr="008F39D3">
              <w:rPr>
                <w:rFonts w:asciiTheme="minorEastAsia" w:hAnsiTheme="minorEastAsia" w:cs="仿宋_GB2312" w:hint="eastAsia"/>
                <w:sz w:val="24"/>
                <w:szCs w:val="24"/>
              </w:rPr>
              <w:t>项目编号：</w:t>
            </w:r>
            <w:r w:rsidR="00953423">
              <w:rPr>
                <w:rFonts w:asciiTheme="minorEastAsia" w:hAnsiTheme="minorEastAsia" w:cs="仿宋_GB2312" w:hint="eastAsia"/>
                <w:color w:val="000000"/>
                <w:shd w:val="clear" w:color="auto" w:fill="FFFFFF"/>
              </w:rPr>
              <w:t>JZFCG-G20180</w:t>
            </w:r>
            <w:r w:rsidR="00F96B86">
              <w:rPr>
                <w:rFonts w:asciiTheme="minorEastAsia" w:hAnsiTheme="minorEastAsia" w:cs="仿宋_GB2312" w:hint="eastAsia"/>
                <w:color w:val="000000"/>
                <w:shd w:val="clear" w:color="auto" w:fill="FFFFFF"/>
              </w:rPr>
              <w:t>06号</w:t>
            </w:r>
          </w:p>
          <w:p w:rsidR="004478DA" w:rsidRDefault="0000637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sidR="00D567C0">
              <w:rPr>
                <w:rFonts w:asciiTheme="minorEastAsia" w:hAnsiTheme="minorEastAsia" w:cs="仿宋_GB2312" w:hint="eastAsia"/>
                <w:sz w:val="24"/>
                <w:szCs w:val="24"/>
              </w:rPr>
              <w:t>采购</w:t>
            </w:r>
            <w:r w:rsidR="00D567C0" w:rsidRPr="00D567C0">
              <w:rPr>
                <w:rFonts w:asciiTheme="minorEastAsia" w:hAnsiTheme="minorEastAsia" w:cs="仿宋_GB2312" w:hint="eastAsia"/>
                <w:sz w:val="24"/>
                <w:szCs w:val="24"/>
              </w:rPr>
              <w:t>水平式垃圾压缩设备</w:t>
            </w:r>
            <w:r w:rsidR="00D567C0">
              <w:rPr>
                <w:rFonts w:asciiTheme="minorEastAsia" w:hAnsiTheme="minorEastAsia" w:cs="仿宋_GB2312" w:hint="eastAsia"/>
                <w:sz w:val="24"/>
                <w:szCs w:val="24"/>
              </w:rPr>
              <w:t>3套</w:t>
            </w:r>
          </w:p>
          <w:p w:rsidR="004478DA" w:rsidRDefault="0000637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sidR="00D567C0" w:rsidRPr="00D567C0">
              <w:rPr>
                <w:rFonts w:asciiTheme="minorEastAsia" w:hAnsiTheme="minorEastAsia" w:cs="仿宋_GB2312" w:hint="eastAsia"/>
                <w:sz w:val="24"/>
                <w:szCs w:val="24"/>
              </w:rPr>
              <w:t>许昌经济技术开发区</w:t>
            </w:r>
          </w:p>
        </w:tc>
      </w:tr>
      <w:tr w:rsidR="004478DA">
        <w:trPr>
          <w:trHeight w:val="1421"/>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4478DA" w:rsidRDefault="0000637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w:t>
            </w:r>
            <w:r w:rsidR="00950BEB" w:rsidRPr="00950BEB">
              <w:rPr>
                <w:rFonts w:asciiTheme="minorEastAsia" w:hAnsiTheme="minorEastAsia" w:cs="仿宋_GB2312" w:hint="eastAsia"/>
                <w:sz w:val="24"/>
                <w:szCs w:val="24"/>
              </w:rPr>
              <w:t>许昌经济技术开发区住房建设城市管理与环境保护局</w:t>
            </w:r>
          </w:p>
          <w:p w:rsidR="004478DA" w:rsidRDefault="0000637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w:t>
            </w:r>
            <w:r w:rsidR="00950BEB" w:rsidRPr="00950BEB">
              <w:rPr>
                <w:rFonts w:asciiTheme="minorEastAsia" w:hAnsiTheme="minorEastAsia" w:cs="仿宋_GB2312" w:hint="eastAsia"/>
                <w:sz w:val="24"/>
                <w:szCs w:val="24"/>
              </w:rPr>
              <w:t>许昌经济技术开发区管委会</w:t>
            </w:r>
          </w:p>
          <w:p w:rsidR="004478DA" w:rsidRDefault="0000637B" w:rsidP="00950BE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950BEB" w:rsidRPr="00950BEB">
              <w:rPr>
                <w:rFonts w:asciiTheme="minorEastAsia" w:hAnsiTheme="minorEastAsia" w:cs="仿宋_GB2312" w:hint="eastAsia"/>
                <w:sz w:val="24"/>
                <w:szCs w:val="24"/>
              </w:rPr>
              <w:t xml:space="preserve">陈先生        </w:t>
            </w:r>
            <w:r>
              <w:rPr>
                <w:rFonts w:asciiTheme="minorEastAsia" w:hAnsiTheme="minorEastAsia" w:cs="仿宋_GB2312" w:hint="eastAsia"/>
                <w:sz w:val="24"/>
                <w:szCs w:val="24"/>
              </w:rPr>
              <w:t>电话：</w:t>
            </w:r>
            <w:r w:rsidR="00950BEB" w:rsidRPr="00950BEB">
              <w:rPr>
                <w:rFonts w:asciiTheme="minorEastAsia" w:hAnsiTheme="minorEastAsia" w:cs="仿宋_GB2312" w:hint="eastAsia"/>
                <w:sz w:val="24"/>
                <w:szCs w:val="24"/>
              </w:rPr>
              <w:t>13782378897</w:t>
            </w:r>
          </w:p>
        </w:tc>
      </w:tr>
      <w:tr w:rsidR="004478DA">
        <w:trPr>
          <w:trHeight w:val="323"/>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950BEB" w:rsidRPr="00950BEB" w:rsidRDefault="00950BEB" w:rsidP="00950BEB">
            <w:pPr>
              <w:autoSpaceDE w:val="0"/>
              <w:autoSpaceDN w:val="0"/>
              <w:adjustRightInd w:val="0"/>
              <w:spacing w:line="360" w:lineRule="auto"/>
              <w:jc w:val="left"/>
              <w:rPr>
                <w:rFonts w:asciiTheme="minorEastAsia" w:hAnsiTheme="minorEastAsia" w:cs="仿宋_GB2312"/>
                <w:sz w:val="24"/>
                <w:szCs w:val="24"/>
              </w:rPr>
            </w:pPr>
            <w:r w:rsidRPr="00950BEB">
              <w:rPr>
                <w:rFonts w:asciiTheme="minorEastAsia" w:hAnsiTheme="minorEastAsia" w:cs="仿宋_GB2312" w:hint="eastAsia"/>
                <w:sz w:val="24"/>
                <w:szCs w:val="24"/>
              </w:rPr>
              <w:t>名称：大成工程咨询有限公司</w:t>
            </w:r>
          </w:p>
          <w:p w:rsidR="00950BEB" w:rsidRPr="00950BEB" w:rsidRDefault="00950BEB" w:rsidP="00950BEB">
            <w:pPr>
              <w:autoSpaceDE w:val="0"/>
              <w:autoSpaceDN w:val="0"/>
              <w:adjustRightInd w:val="0"/>
              <w:spacing w:line="360" w:lineRule="auto"/>
              <w:jc w:val="left"/>
              <w:rPr>
                <w:rFonts w:asciiTheme="minorEastAsia" w:hAnsiTheme="minorEastAsia" w:cs="仿宋_GB2312"/>
                <w:sz w:val="24"/>
                <w:szCs w:val="24"/>
              </w:rPr>
            </w:pPr>
            <w:r w:rsidRPr="00950BEB">
              <w:rPr>
                <w:rFonts w:asciiTheme="minorEastAsia" w:hAnsiTheme="minorEastAsia" w:cs="仿宋_GB2312" w:hint="eastAsia"/>
                <w:sz w:val="24"/>
                <w:szCs w:val="24"/>
              </w:rPr>
              <w:t>地 址：郑州市经三路与纬五路交叉口广汇国贸A1202室</w:t>
            </w:r>
          </w:p>
          <w:p w:rsidR="004478DA" w:rsidRPr="00950BEB" w:rsidRDefault="00950BEB" w:rsidP="00950BEB">
            <w:pPr>
              <w:autoSpaceDE w:val="0"/>
              <w:autoSpaceDN w:val="0"/>
              <w:adjustRightInd w:val="0"/>
              <w:spacing w:line="360" w:lineRule="auto"/>
              <w:jc w:val="left"/>
              <w:rPr>
                <w:rFonts w:asciiTheme="minorEastAsia" w:hAnsiTheme="minorEastAsia" w:cs="仿宋_GB2312"/>
                <w:color w:val="000000"/>
                <w:sz w:val="24"/>
                <w:szCs w:val="24"/>
              </w:rPr>
            </w:pPr>
            <w:r w:rsidRPr="00950BEB">
              <w:rPr>
                <w:rFonts w:asciiTheme="minorEastAsia" w:hAnsiTheme="minorEastAsia" w:cs="仿宋_GB2312" w:hint="eastAsia"/>
                <w:sz w:val="24"/>
                <w:szCs w:val="24"/>
              </w:rPr>
              <w:t>联系人：段先生        电话：15893767210</w:t>
            </w:r>
          </w:p>
        </w:tc>
      </w:tr>
      <w:tr w:rsidR="004478DA">
        <w:trPr>
          <w:trHeight w:val="90"/>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合格的投标人</w:t>
            </w:r>
          </w:p>
        </w:tc>
        <w:tc>
          <w:tcPr>
            <w:tcW w:w="6813" w:type="dxa"/>
            <w:vAlign w:val="center"/>
          </w:tcPr>
          <w:p w:rsidR="004478DA" w:rsidRDefault="0000637B">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4478DA" w:rsidRDefault="0000637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4478DA" w:rsidRDefault="0000637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4478DA" w:rsidRDefault="0000637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4478DA" w:rsidRDefault="0000637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4478DA" w:rsidRDefault="0000637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4478DA" w:rsidRDefault="0000637B">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4478DA" w:rsidRDefault="0000637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w:t>
            </w:r>
            <w:r>
              <w:rPr>
                <w:rFonts w:asciiTheme="minorEastAsia" w:hAnsiTheme="minorEastAsia" w:cs="宋体" w:hint="eastAsia"/>
                <w:bCs/>
                <w:sz w:val="24"/>
                <w:szCs w:val="24"/>
                <w:u w:val="single"/>
                <w:lang w:val="zh-CN"/>
              </w:rPr>
              <w:t>2016年度</w:t>
            </w:r>
            <w:r>
              <w:rPr>
                <w:rFonts w:asciiTheme="minorEastAsia" w:hAnsiTheme="minorEastAsia" w:cs="宋体" w:hint="eastAsia"/>
                <w:bCs/>
                <w:sz w:val="24"/>
                <w:szCs w:val="24"/>
                <w:lang w:val="zh-CN"/>
              </w:rPr>
              <w:t>经审计的财务报告，包括资产负债表、利润表、现金流量表、所有者权益变动表及其附注；</w:t>
            </w:r>
            <w:r w:rsidRPr="00684B26">
              <w:rPr>
                <w:rFonts w:asciiTheme="minorEastAsia" w:hAnsiTheme="minorEastAsia" w:cs="宋体" w:hint="eastAsia"/>
                <w:bCs/>
                <w:sz w:val="24"/>
                <w:szCs w:val="24"/>
                <w:lang w:val="zh-CN"/>
              </w:rPr>
              <w:t>或</w:t>
            </w:r>
            <w:r>
              <w:rPr>
                <w:rFonts w:asciiTheme="minorEastAsia" w:hAnsiTheme="minorEastAsia" w:cs="宋体" w:hint="eastAsia"/>
                <w:bCs/>
                <w:sz w:val="24"/>
                <w:szCs w:val="24"/>
                <w:lang w:val="zh-CN"/>
              </w:rPr>
              <w:t>基本开户银行出具的资信证明；</w:t>
            </w:r>
            <w:r w:rsidRPr="00684B26">
              <w:rPr>
                <w:rFonts w:asciiTheme="minorEastAsia" w:hAnsiTheme="minorEastAsia" w:cs="宋体" w:hint="eastAsia"/>
                <w:bCs/>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财政部门认可的政府采购专业担保机构的证明文件和担保机构出具的投标担保函。（法人投标提供。法人包括企业法人、机关法人、事业单位法人和社会团体法人）</w:t>
            </w:r>
          </w:p>
          <w:p w:rsidR="004478DA" w:rsidRDefault="0000637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lastRenderedPageBreak/>
              <w:t>2、</w:t>
            </w:r>
            <w:r>
              <w:rPr>
                <w:rFonts w:asciiTheme="minorEastAsia" w:hAnsiTheme="minorEastAsia" w:cs="宋体" w:hint="eastAsia"/>
                <w:bCs/>
                <w:sz w:val="24"/>
                <w:szCs w:val="24"/>
                <w:lang w:val="zh-CN"/>
              </w:rPr>
              <w:t>银行出具的资信证明；</w:t>
            </w:r>
            <w:r w:rsidRPr="00684B26">
              <w:rPr>
                <w:rFonts w:asciiTheme="minorEastAsia" w:hAnsiTheme="minorEastAsia" w:cs="宋体" w:hint="eastAsia"/>
                <w:bCs/>
                <w:sz w:val="24"/>
                <w:szCs w:val="24"/>
                <w:lang w:val="zh-CN"/>
              </w:rPr>
              <w:t>或财</w:t>
            </w:r>
            <w:r>
              <w:rPr>
                <w:rFonts w:asciiTheme="minorEastAsia" w:hAnsiTheme="minorEastAsia" w:cs="宋体" w:hint="eastAsia"/>
                <w:bCs/>
                <w:sz w:val="24"/>
                <w:szCs w:val="24"/>
                <w:lang w:val="zh-CN"/>
              </w:rPr>
              <w:t>政部门认可的政府采购专业担保机构的证明文件和担保机构出具的投标担保函。（其他组织和自然人投标提供）</w:t>
            </w:r>
          </w:p>
          <w:p w:rsidR="004478DA" w:rsidRDefault="0000637B">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4478DA" w:rsidRDefault="0000637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税务登记证和投标截止时间前三个月内任意一个月缴纳税收凭据复印件。（依法免税的投标人，应提供相应文件证明依法免税）</w:t>
            </w:r>
          </w:p>
          <w:p w:rsidR="004478DA" w:rsidRDefault="0000637B">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4478DA" w:rsidRDefault="0000637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投标截止时间前三个月内任意一个月缴纳社会保险凭据复印件。（依法不需要缴纳社会保障资金的投标人，应提供相应文件证明依法不需要缴纳社会保障资金）</w:t>
            </w:r>
          </w:p>
          <w:p w:rsidR="004478DA" w:rsidRDefault="0000637B">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4478DA" w:rsidRDefault="0000637B">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w:t>
            </w:r>
          </w:p>
          <w:p w:rsidR="004478DA" w:rsidRDefault="0000637B">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4478DA" w:rsidRDefault="0000637B">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函”。 重大违法记录，是指投标人因违法经营受到刑事处罚或者责令停产停业、吊销许可证或者执照、较大数额罚款等行政处罚。</w:t>
            </w:r>
          </w:p>
          <w:p w:rsidR="004478DA" w:rsidRDefault="00657AB3">
            <w:pPr>
              <w:wordWrap w:val="0"/>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b/>
                <w:bCs/>
                <w:sz w:val="24"/>
                <w:szCs w:val="24"/>
                <w:lang w:val="zh-CN"/>
              </w:rPr>
              <w:t>七</w:t>
            </w:r>
            <w:r w:rsidR="0000637B">
              <w:rPr>
                <w:rFonts w:asciiTheme="minorEastAsia" w:hAnsiTheme="minorEastAsia" w:cs="宋体" w:hint="eastAsia"/>
                <w:b/>
                <w:bCs/>
                <w:sz w:val="24"/>
                <w:szCs w:val="24"/>
                <w:lang w:val="zh-CN"/>
              </w:rPr>
              <w:t>、</w:t>
            </w:r>
            <w:r w:rsidR="0000637B">
              <w:rPr>
                <w:rFonts w:asciiTheme="minorEastAsia" w:hAnsiTheme="minorEastAsia" w:cs="仿宋_GB2312"/>
                <w:b/>
                <w:color w:val="000000"/>
                <w:sz w:val="24"/>
                <w:szCs w:val="24"/>
                <w:shd w:val="clear" w:color="auto" w:fill="FFFFFF"/>
              </w:rPr>
              <w:t>未被列入“信用中国”网站(www.creditchina.gov.cn)失信被执行人、重大税收违法案件当事人名单、政府采购严重违法失信名单的投标人；</w:t>
            </w:r>
            <w:r w:rsidR="0000637B">
              <w:rPr>
                <w:rFonts w:asciiTheme="minorEastAsia" w:hAnsiTheme="minorEastAsia" w:cs="仿宋_GB2312" w:hint="eastAsia"/>
                <w:b/>
                <w:color w:val="000000"/>
                <w:sz w:val="24"/>
                <w:szCs w:val="24"/>
                <w:shd w:val="clear" w:color="auto" w:fill="FFFFFF"/>
              </w:rPr>
              <w:t>“</w:t>
            </w:r>
            <w:r w:rsidR="0000637B">
              <w:rPr>
                <w:rFonts w:asciiTheme="minorEastAsia" w:hAnsiTheme="minorEastAsia" w:cs="仿宋_GB2312"/>
                <w:b/>
                <w:color w:val="000000"/>
                <w:sz w:val="24"/>
                <w:szCs w:val="24"/>
                <w:shd w:val="clear" w:color="auto" w:fill="FFFFFF"/>
              </w:rPr>
              <w:t>中国政府采购网</w:t>
            </w:r>
            <w:r w:rsidR="0000637B">
              <w:rPr>
                <w:rFonts w:asciiTheme="minorEastAsia" w:hAnsiTheme="minorEastAsia" w:cs="仿宋_GB2312" w:hint="eastAsia"/>
                <w:b/>
                <w:color w:val="000000"/>
                <w:sz w:val="24"/>
                <w:szCs w:val="24"/>
                <w:shd w:val="clear" w:color="auto" w:fill="FFFFFF"/>
              </w:rPr>
              <w:t>”</w:t>
            </w:r>
            <w:r w:rsidR="0000637B">
              <w:rPr>
                <w:rFonts w:asciiTheme="minorEastAsia" w:hAnsiTheme="minorEastAsia" w:cs="仿宋_GB2312"/>
                <w:b/>
                <w:color w:val="000000"/>
                <w:sz w:val="24"/>
                <w:szCs w:val="24"/>
                <w:shd w:val="clear" w:color="auto" w:fill="FFFFFF"/>
              </w:rPr>
              <w:t xml:space="preserve"> (www.ccgp.gov.cn)政府采购严重违法失信行为记录名单的投标人</w:t>
            </w:r>
            <w:r w:rsidR="0000637B">
              <w:rPr>
                <w:rFonts w:asciiTheme="minorEastAsia" w:hAnsiTheme="minorEastAsia" w:cs="宋体" w:hint="eastAsia"/>
                <w:b/>
                <w:bCs/>
                <w:sz w:val="24"/>
                <w:szCs w:val="24"/>
                <w:lang w:val="zh-CN"/>
              </w:rPr>
              <w:t>。</w:t>
            </w:r>
            <w:r w:rsidR="0000637B">
              <w:rPr>
                <w:rFonts w:asciiTheme="minorEastAsia" w:hAnsiTheme="minorEastAsia" w:cs="宋体" w:hint="eastAsia"/>
                <w:kern w:val="0"/>
                <w:sz w:val="24"/>
                <w:szCs w:val="24"/>
              </w:rPr>
              <w:t>（联合体形式投标的，联合体成员存在不良信用记录，视同联合体存在不良信用记录）。</w:t>
            </w:r>
          </w:p>
          <w:p w:rsidR="004478DA" w:rsidRDefault="0000637B">
            <w:pPr>
              <w:wordWrap w:val="0"/>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2、截止时间：同投标截止时间；</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4478DA" w:rsidRDefault="0000637B">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4478DA">
        <w:trPr>
          <w:trHeight w:val="504"/>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是否接受联合体</w:t>
            </w:r>
          </w:p>
        </w:tc>
        <w:tc>
          <w:tcPr>
            <w:tcW w:w="6813" w:type="dxa"/>
            <w:vAlign w:val="center"/>
          </w:tcPr>
          <w:p w:rsidR="004478DA" w:rsidRDefault="0000637B">
            <w:pPr>
              <w:autoSpaceDE w:val="0"/>
              <w:autoSpaceDN w:val="0"/>
              <w:adjustRightInd w:val="0"/>
              <w:spacing w:line="276" w:lineRule="auto"/>
              <w:ind w:firstLineChars="100" w:firstLine="241"/>
              <w:rPr>
                <w:rFonts w:asciiTheme="minorEastAsia" w:hAnsiTheme="minorEastAsia" w:cs="宋体"/>
                <w:bCs/>
                <w:sz w:val="24"/>
                <w:szCs w:val="24"/>
                <w:lang w:val="zh-CN"/>
              </w:rPr>
            </w:pPr>
            <w:r>
              <w:rPr>
                <w:rFonts w:asciiTheme="minorEastAsia" w:hAnsiTheme="minorEastAsia" w:cs="宋体" w:hint="eastAsia"/>
                <w:b/>
                <w:kern w:val="0"/>
                <w:sz w:val="24"/>
                <w:szCs w:val="24"/>
              </w:rPr>
              <w:t>本项目</w:t>
            </w:r>
            <w:r w:rsidR="005A38E4">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5A38E4">
              <w:rPr>
                <w:rFonts w:asciiTheme="minorEastAsia" w:hAnsiTheme="minorEastAsia" w:cs="宋体"/>
                <w:b/>
                <w:color w:val="000000"/>
                <w:kern w:val="0"/>
                <w:sz w:val="24"/>
                <w:szCs w:val="24"/>
                <w:lang w:val="zh-CN"/>
              </w:rPr>
              <w:fldChar w:fldCharType="end"/>
            </w:r>
            <w:r>
              <w:rPr>
                <w:rFonts w:asciiTheme="minorEastAsia" w:hAnsiTheme="minorEastAsia" w:cs="宋体" w:hint="eastAsia"/>
                <w:b/>
                <w:kern w:val="0"/>
                <w:sz w:val="24"/>
                <w:szCs w:val="24"/>
              </w:rPr>
              <w:t>不接受</w:t>
            </w:r>
            <w:r>
              <w:rPr>
                <w:rFonts w:asciiTheme="minorEastAsia" w:hAnsiTheme="minorEastAsia" w:cs="宋体" w:hint="eastAsia"/>
                <w:b/>
                <w:bCs/>
                <w:sz w:val="24"/>
                <w:szCs w:val="24"/>
                <w:lang w:val="zh-CN"/>
              </w:rPr>
              <w:t>□接受</w:t>
            </w:r>
            <w:r>
              <w:rPr>
                <w:rFonts w:asciiTheme="minorEastAsia" w:hAnsiTheme="minorEastAsia" w:cs="宋体" w:hint="eastAsia"/>
                <w:b/>
                <w:kern w:val="0"/>
                <w:sz w:val="24"/>
                <w:szCs w:val="24"/>
              </w:rPr>
              <w:t>联合体投标。</w:t>
            </w:r>
          </w:p>
        </w:tc>
      </w:tr>
      <w:tr w:rsidR="004478DA">
        <w:trPr>
          <w:trHeight w:val="504"/>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4478DA" w:rsidRDefault="00950BEB">
            <w:pPr>
              <w:autoSpaceDE w:val="0"/>
              <w:autoSpaceDN w:val="0"/>
              <w:adjustRightInd w:val="0"/>
              <w:spacing w:line="276" w:lineRule="auto"/>
              <w:ind w:firstLineChars="100" w:firstLine="240"/>
              <w:rPr>
                <w:rFonts w:asciiTheme="minorEastAsia" w:hAnsiTheme="minorEastAsia" w:cs="宋体"/>
                <w:bCs/>
                <w:sz w:val="24"/>
                <w:szCs w:val="24"/>
                <w:lang w:val="zh-CN"/>
              </w:rPr>
            </w:pPr>
            <w:r>
              <w:rPr>
                <w:rFonts w:asciiTheme="minorEastAsia" w:hAnsiTheme="minorEastAsia" w:cs="宋体" w:hint="eastAsia"/>
                <w:bCs/>
                <w:sz w:val="24"/>
                <w:szCs w:val="24"/>
                <w:lang w:val="zh-CN"/>
              </w:rPr>
              <w:t>150万</w:t>
            </w:r>
            <w:r w:rsidR="0000637B">
              <w:rPr>
                <w:rFonts w:asciiTheme="minorEastAsia" w:hAnsiTheme="minorEastAsia" w:cs="宋体" w:hint="eastAsia"/>
                <w:bCs/>
                <w:sz w:val="24"/>
                <w:szCs w:val="24"/>
                <w:lang w:val="zh-CN"/>
              </w:rPr>
              <w:t>元，超出最高限价的投标无效</w:t>
            </w:r>
          </w:p>
        </w:tc>
      </w:tr>
      <w:tr w:rsidR="004478DA">
        <w:trPr>
          <w:trHeight w:val="504"/>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4478DA" w:rsidRDefault="005A38E4">
            <w:pPr>
              <w:autoSpaceDE w:val="0"/>
              <w:autoSpaceDN w:val="0"/>
              <w:adjustRightInd w:val="0"/>
              <w:spacing w:line="276" w:lineRule="auto"/>
              <w:rPr>
                <w:rFonts w:asciiTheme="minorEastAsia" w:hAnsiTheme="minorEastAsia" w:cs="宋体"/>
                <w:color w:val="000000"/>
                <w:kern w:val="0"/>
                <w:sz w:val="24"/>
                <w:szCs w:val="24"/>
                <w:lang w:val="zh-CN"/>
              </w:rPr>
            </w:pPr>
            <w:r>
              <w:rPr>
                <w:rFonts w:asciiTheme="minorEastAsia" w:hAnsiTheme="minorEastAsia" w:cs="宋体"/>
                <w:color w:val="000000"/>
                <w:kern w:val="0"/>
                <w:sz w:val="24"/>
                <w:szCs w:val="24"/>
                <w:lang w:val="zh-CN"/>
              </w:rPr>
              <w:fldChar w:fldCharType="begin"/>
            </w:r>
            <w:r w:rsidR="0000637B">
              <w:rPr>
                <w:rFonts w:asciiTheme="minorEastAsia" w:hAnsiTheme="minorEastAsia" w:cs="宋体"/>
                <w:color w:val="000000"/>
                <w:kern w:val="0"/>
                <w:sz w:val="24"/>
                <w:szCs w:val="24"/>
                <w:lang w:val="zh-CN"/>
              </w:rPr>
              <w:instrText xml:space="preserve"> </w:instrText>
            </w:r>
            <w:r w:rsidR="0000637B">
              <w:rPr>
                <w:rFonts w:asciiTheme="minorEastAsia" w:hAnsiTheme="minorEastAsia" w:cs="宋体" w:hint="eastAsia"/>
                <w:color w:val="000000"/>
                <w:kern w:val="0"/>
                <w:sz w:val="24"/>
                <w:szCs w:val="24"/>
                <w:lang w:val="zh-CN"/>
              </w:rPr>
              <w:instrText>eq \o\ac(□,</w:instrText>
            </w:r>
            <w:r w:rsidR="0000637B">
              <w:rPr>
                <w:rFonts w:asciiTheme="minorEastAsia" w:hAnsiTheme="minorEastAsia" w:cs="宋体" w:hint="eastAsia"/>
                <w:color w:val="000000"/>
                <w:kern w:val="0"/>
                <w:position w:val="2"/>
                <w:sz w:val="24"/>
                <w:szCs w:val="24"/>
                <w:lang w:val="zh-CN"/>
              </w:rPr>
              <w:instrText>√</w:instrText>
            </w:r>
            <w:r w:rsidR="0000637B">
              <w:rPr>
                <w:rFonts w:asciiTheme="minorEastAsia" w:hAnsiTheme="minorEastAsia" w:cs="宋体" w:hint="eastAsia"/>
                <w:color w:val="000000"/>
                <w:kern w:val="0"/>
                <w:sz w:val="24"/>
                <w:szCs w:val="24"/>
                <w:lang w:val="zh-CN"/>
              </w:rPr>
              <w:instrText>)</w:instrText>
            </w:r>
            <w:r>
              <w:rPr>
                <w:rFonts w:asciiTheme="minorEastAsia" w:hAnsiTheme="minorEastAsia" w:cs="宋体"/>
                <w:color w:val="000000"/>
                <w:kern w:val="0"/>
                <w:sz w:val="24"/>
                <w:szCs w:val="24"/>
                <w:lang w:val="zh-CN"/>
              </w:rPr>
              <w:fldChar w:fldCharType="end"/>
            </w:r>
            <w:r w:rsidR="0000637B">
              <w:rPr>
                <w:rFonts w:asciiTheme="minorEastAsia" w:hAnsiTheme="minorEastAsia" w:cs="宋体" w:hint="eastAsia"/>
                <w:bCs/>
                <w:sz w:val="24"/>
                <w:szCs w:val="24"/>
                <w:lang w:val="zh-CN"/>
              </w:rPr>
              <w:t>不组织</w:t>
            </w:r>
          </w:p>
          <w:p w:rsidR="004478DA" w:rsidRDefault="0000637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□组织，时间：      地点：</w:t>
            </w:r>
          </w:p>
        </w:tc>
      </w:tr>
      <w:tr w:rsidR="004478DA">
        <w:trPr>
          <w:trHeight w:val="504"/>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4478DA" w:rsidRDefault="005A38E4">
            <w:pPr>
              <w:autoSpaceDE w:val="0"/>
              <w:autoSpaceDN w:val="0"/>
              <w:adjustRightInd w:val="0"/>
              <w:spacing w:line="276" w:lineRule="auto"/>
              <w:rPr>
                <w:rFonts w:asciiTheme="minorEastAsia" w:hAnsiTheme="minorEastAsia" w:cs="宋体"/>
                <w:color w:val="000000"/>
                <w:kern w:val="0"/>
                <w:sz w:val="24"/>
                <w:szCs w:val="24"/>
                <w:lang w:val="zh-CN"/>
              </w:rPr>
            </w:pPr>
            <w:r>
              <w:rPr>
                <w:rFonts w:asciiTheme="minorEastAsia" w:hAnsiTheme="minorEastAsia" w:cs="宋体"/>
                <w:color w:val="000000"/>
                <w:kern w:val="0"/>
                <w:sz w:val="24"/>
                <w:szCs w:val="24"/>
                <w:lang w:val="zh-CN"/>
              </w:rPr>
              <w:fldChar w:fldCharType="begin"/>
            </w:r>
            <w:r w:rsidR="0000637B">
              <w:rPr>
                <w:rFonts w:asciiTheme="minorEastAsia" w:hAnsiTheme="minorEastAsia" w:cs="宋体"/>
                <w:color w:val="000000"/>
                <w:kern w:val="0"/>
                <w:sz w:val="24"/>
                <w:szCs w:val="24"/>
                <w:lang w:val="zh-CN"/>
              </w:rPr>
              <w:instrText xml:space="preserve"> </w:instrText>
            </w:r>
            <w:r w:rsidR="0000637B">
              <w:rPr>
                <w:rFonts w:asciiTheme="minorEastAsia" w:hAnsiTheme="minorEastAsia" w:cs="宋体" w:hint="eastAsia"/>
                <w:color w:val="000000"/>
                <w:kern w:val="0"/>
                <w:sz w:val="24"/>
                <w:szCs w:val="24"/>
                <w:lang w:val="zh-CN"/>
              </w:rPr>
              <w:instrText>eq \o\ac(□,</w:instrText>
            </w:r>
            <w:r w:rsidR="0000637B">
              <w:rPr>
                <w:rFonts w:asciiTheme="minorEastAsia" w:hAnsiTheme="minorEastAsia" w:cs="宋体" w:hint="eastAsia"/>
                <w:color w:val="000000"/>
                <w:kern w:val="0"/>
                <w:position w:val="2"/>
                <w:sz w:val="24"/>
                <w:szCs w:val="24"/>
                <w:lang w:val="zh-CN"/>
              </w:rPr>
              <w:instrText>√</w:instrText>
            </w:r>
            <w:r w:rsidR="0000637B">
              <w:rPr>
                <w:rFonts w:asciiTheme="minorEastAsia" w:hAnsiTheme="minorEastAsia" w:cs="宋体" w:hint="eastAsia"/>
                <w:color w:val="000000"/>
                <w:kern w:val="0"/>
                <w:sz w:val="24"/>
                <w:szCs w:val="24"/>
                <w:lang w:val="zh-CN"/>
              </w:rPr>
              <w:instrText>)</w:instrText>
            </w:r>
            <w:r>
              <w:rPr>
                <w:rFonts w:asciiTheme="minorEastAsia" w:hAnsiTheme="minorEastAsia" w:cs="宋体"/>
                <w:color w:val="000000"/>
                <w:kern w:val="0"/>
                <w:sz w:val="24"/>
                <w:szCs w:val="24"/>
                <w:lang w:val="zh-CN"/>
              </w:rPr>
              <w:fldChar w:fldCharType="end"/>
            </w:r>
            <w:r w:rsidR="0000637B">
              <w:rPr>
                <w:rFonts w:asciiTheme="minorEastAsia" w:hAnsiTheme="minorEastAsia" w:cs="宋体" w:hint="eastAsia"/>
                <w:bCs/>
                <w:sz w:val="24"/>
                <w:szCs w:val="24"/>
                <w:lang w:val="zh-CN"/>
              </w:rPr>
              <w:t>不召开</w:t>
            </w:r>
          </w:p>
          <w:p w:rsidR="004478DA" w:rsidRDefault="0000637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4478DA">
        <w:trPr>
          <w:trHeight w:val="504"/>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4478DA" w:rsidRDefault="005A38E4">
            <w:pPr>
              <w:autoSpaceDE w:val="0"/>
              <w:autoSpaceDN w:val="0"/>
              <w:adjustRightInd w:val="0"/>
              <w:spacing w:line="276" w:lineRule="auto"/>
              <w:rPr>
                <w:rFonts w:asciiTheme="minorEastAsia" w:hAnsiTheme="minorEastAsia"/>
                <w:sz w:val="24"/>
                <w:szCs w:val="24"/>
              </w:rPr>
            </w:pPr>
            <w:r>
              <w:rPr>
                <w:rFonts w:asciiTheme="minorEastAsia" w:hAnsiTheme="minorEastAsia" w:cs="宋体"/>
                <w:color w:val="000000"/>
                <w:kern w:val="0"/>
                <w:sz w:val="24"/>
                <w:szCs w:val="24"/>
                <w:lang w:val="zh-CN"/>
              </w:rPr>
              <w:fldChar w:fldCharType="begin"/>
            </w:r>
            <w:r w:rsidR="0000637B">
              <w:rPr>
                <w:rFonts w:asciiTheme="minorEastAsia" w:hAnsiTheme="minorEastAsia" w:cs="宋体"/>
                <w:color w:val="000000"/>
                <w:kern w:val="0"/>
                <w:sz w:val="24"/>
                <w:szCs w:val="24"/>
                <w:lang w:val="zh-CN"/>
              </w:rPr>
              <w:instrText xml:space="preserve"> </w:instrText>
            </w:r>
            <w:r w:rsidR="0000637B">
              <w:rPr>
                <w:rFonts w:asciiTheme="minorEastAsia" w:hAnsiTheme="minorEastAsia" w:cs="宋体" w:hint="eastAsia"/>
                <w:color w:val="000000"/>
                <w:kern w:val="0"/>
                <w:sz w:val="24"/>
                <w:szCs w:val="24"/>
                <w:lang w:val="zh-CN"/>
              </w:rPr>
              <w:instrText>eq \o\ac(□,</w:instrText>
            </w:r>
            <w:r w:rsidR="0000637B">
              <w:rPr>
                <w:rFonts w:asciiTheme="minorEastAsia" w:hAnsiTheme="minorEastAsia" w:cs="宋体" w:hint="eastAsia"/>
                <w:color w:val="000000"/>
                <w:kern w:val="0"/>
                <w:position w:val="2"/>
                <w:sz w:val="24"/>
                <w:szCs w:val="24"/>
                <w:lang w:val="zh-CN"/>
              </w:rPr>
              <w:instrText>√</w:instrText>
            </w:r>
            <w:r w:rsidR="0000637B">
              <w:rPr>
                <w:rFonts w:asciiTheme="minorEastAsia" w:hAnsiTheme="minorEastAsia" w:cs="宋体" w:hint="eastAsia"/>
                <w:color w:val="000000"/>
                <w:kern w:val="0"/>
                <w:sz w:val="24"/>
                <w:szCs w:val="24"/>
                <w:lang w:val="zh-CN"/>
              </w:rPr>
              <w:instrText>)</w:instrText>
            </w:r>
            <w:r>
              <w:rPr>
                <w:rFonts w:asciiTheme="minorEastAsia" w:hAnsiTheme="minorEastAsia" w:cs="宋体"/>
                <w:color w:val="000000"/>
                <w:kern w:val="0"/>
                <w:sz w:val="24"/>
                <w:szCs w:val="24"/>
                <w:lang w:val="zh-CN"/>
              </w:rPr>
              <w:fldChar w:fldCharType="end"/>
            </w:r>
            <w:r w:rsidR="0000637B">
              <w:rPr>
                <w:rFonts w:asciiTheme="minorEastAsia" w:hAnsiTheme="minorEastAsia" w:cs="宋体" w:hint="eastAsia"/>
                <w:bCs/>
                <w:sz w:val="24"/>
                <w:szCs w:val="24"/>
                <w:lang w:val="zh-CN"/>
              </w:rPr>
              <w:t>不允许    □</w:t>
            </w:r>
            <w:r w:rsidR="0000637B">
              <w:rPr>
                <w:rFonts w:asciiTheme="minorEastAsia" w:hAnsiTheme="minorEastAsia" w:hint="eastAsia"/>
                <w:sz w:val="24"/>
                <w:szCs w:val="24"/>
              </w:rPr>
              <w:t>允许</w:t>
            </w:r>
          </w:p>
        </w:tc>
      </w:tr>
      <w:tr w:rsidR="004478DA">
        <w:trPr>
          <w:trHeight w:val="504"/>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投标有效期</w:t>
            </w:r>
          </w:p>
        </w:tc>
        <w:tc>
          <w:tcPr>
            <w:tcW w:w="6813" w:type="dxa"/>
            <w:vAlign w:val="center"/>
          </w:tcPr>
          <w:p w:rsidR="004478DA" w:rsidRDefault="0000637B" w:rsidP="009D3D07">
            <w:pPr>
              <w:autoSpaceDE w:val="0"/>
              <w:autoSpaceDN w:val="0"/>
              <w:adjustRightInd w:val="0"/>
              <w:spacing w:line="276" w:lineRule="auto"/>
              <w:ind w:firstLineChars="50" w:firstLine="120"/>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tc>
      </w:tr>
      <w:tr w:rsidR="004478DA">
        <w:trPr>
          <w:trHeight w:val="504"/>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4478DA" w:rsidRDefault="0000637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4478DA" w:rsidRDefault="005A38E4">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color w:val="000000"/>
                <w:kern w:val="0"/>
                <w:sz w:val="24"/>
                <w:szCs w:val="24"/>
                <w:lang w:val="zh-CN"/>
              </w:rPr>
              <w:fldChar w:fldCharType="begin"/>
            </w:r>
            <w:r w:rsidR="0000637B">
              <w:rPr>
                <w:rFonts w:asciiTheme="minorEastAsia" w:hAnsiTheme="minorEastAsia" w:cs="宋体"/>
                <w:color w:val="000000"/>
                <w:kern w:val="0"/>
                <w:sz w:val="24"/>
                <w:szCs w:val="24"/>
                <w:lang w:val="zh-CN"/>
              </w:rPr>
              <w:instrText xml:space="preserve"> </w:instrText>
            </w:r>
            <w:r w:rsidR="0000637B">
              <w:rPr>
                <w:rFonts w:asciiTheme="minorEastAsia" w:hAnsiTheme="minorEastAsia" w:cs="宋体" w:hint="eastAsia"/>
                <w:color w:val="000000"/>
                <w:kern w:val="0"/>
                <w:sz w:val="24"/>
                <w:szCs w:val="24"/>
                <w:lang w:val="zh-CN"/>
              </w:rPr>
              <w:instrText>eq \o\ac(□,</w:instrText>
            </w:r>
            <w:r w:rsidR="0000637B">
              <w:rPr>
                <w:rFonts w:asciiTheme="minorEastAsia" w:hAnsiTheme="minorEastAsia" w:cs="宋体" w:hint="eastAsia"/>
                <w:color w:val="000000"/>
                <w:kern w:val="0"/>
                <w:position w:val="2"/>
                <w:sz w:val="24"/>
                <w:szCs w:val="24"/>
                <w:lang w:val="zh-CN"/>
              </w:rPr>
              <w:instrText>√</w:instrText>
            </w:r>
            <w:r w:rsidR="0000637B">
              <w:rPr>
                <w:rFonts w:asciiTheme="minorEastAsia" w:hAnsiTheme="minorEastAsia" w:cs="宋体" w:hint="eastAsia"/>
                <w:color w:val="000000"/>
                <w:kern w:val="0"/>
                <w:sz w:val="24"/>
                <w:szCs w:val="24"/>
                <w:lang w:val="zh-CN"/>
              </w:rPr>
              <w:instrText>)</w:instrText>
            </w:r>
            <w:r>
              <w:rPr>
                <w:rFonts w:asciiTheme="minorEastAsia" w:hAnsiTheme="minorEastAsia" w:cs="宋体"/>
                <w:color w:val="000000"/>
                <w:kern w:val="0"/>
                <w:sz w:val="24"/>
                <w:szCs w:val="24"/>
                <w:lang w:val="zh-CN"/>
              </w:rPr>
              <w:fldChar w:fldCharType="end"/>
            </w:r>
            <w:r w:rsidR="0000637B">
              <w:rPr>
                <w:rFonts w:asciiTheme="minorEastAsia" w:hAnsiTheme="minorEastAsia" w:cs="宋体" w:hint="eastAsia"/>
                <w:bCs/>
                <w:sz w:val="24"/>
                <w:szCs w:val="24"/>
                <w:lang w:val="zh-CN"/>
              </w:rPr>
              <w:t>不允许   □</w:t>
            </w:r>
            <w:r w:rsidR="0000637B">
              <w:rPr>
                <w:rFonts w:asciiTheme="minorEastAsia" w:hAnsiTheme="minorEastAsia" w:cs="仿宋_GB2312" w:hint="eastAsia"/>
                <w:sz w:val="24"/>
                <w:szCs w:val="24"/>
              </w:rPr>
              <w:t>允许</w:t>
            </w:r>
          </w:p>
        </w:tc>
      </w:tr>
      <w:tr w:rsidR="004478DA">
        <w:trPr>
          <w:trHeight w:val="504"/>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4478DA" w:rsidRDefault="0000637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4478DA" w:rsidRDefault="00C1209B" w:rsidP="00C1209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2018</w:t>
            </w:r>
            <w:r w:rsidR="0000637B">
              <w:rPr>
                <w:rFonts w:asciiTheme="minorEastAsia" w:hAnsiTheme="minorEastAsia" w:cs="宋体" w:hint="eastAsia"/>
                <w:bCs/>
                <w:sz w:val="24"/>
                <w:szCs w:val="24"/>
                <w:lang w:val="zh-CN"/>
              </w:rPr>
              <w:t>年</w:t>
            </w:r>
            <w:r>
              <w:rPr>
                <w:rFonts w:asciiTheme="minorEastAsia" w:hAnsiTheme="minorEastAsia" w:cs="宋体" w:hint="eastAsia"/>
                <w:bCs/>
                <w:sz w:val="24"/>
                <w:szCs w:val="24"/>
                <w:lang w:val="zh-CN"/>
              </w:rPr>
              <w:t>2</w:t>
            </w:r>
            <w:r w:rsidR="0000637B">
              <w:rPr>
                <w:rFonts w:asciiTheme="minorEastAsia" w:hAnsiTheme="minorEastAsia" w:cs="宋体" w:hint="eastAsia"/>
                <w:bCs/>
                <w:sz w:val="24"/>
                <w:szCs w:val="24"/>
                <w:lang w:val="zh-CN"/>
              </w:rPr>
              <w:t>月</w:t>
            </w:r>
            <w:r>
              <w:rPr>
                <w:rFonts w:asciiTheme="minorEastAsia" w:hAnsiTheme="minorEastAsia" w:cs="宋体" w:hint="eastAsia"/>
                <w:bCs/>
                <w:sz w:val="24"/>
                <w:szCs w:val="24"/>
                <w:lang w:val="zh-CN"/>
              </w:rPr>
              <w:t>28</w:t>
            </w:r>
            <w:r w:rsidR="0000637B">
              <w:rPr>
                <w:rFonts w:asciiTheme="minorEastAsia" w:hAnsiTheme="minorEastAsia" w:cs="宋体" w:hint="eastAsia"/>
                <w:bCs/>
                <w:sz w:val="24"/>
                <w:szCs w:val="24"/>
                <w:lang w:val="zh-CN"/>
              </w:rPr>
              <w:t>日</w:t>
            </w:r>
            <w:r>
              <w:rPr>
                <w:rFonts w:asciiTheme="minorEastAsia" w:hAnsiTheme="minorEastAsia" w:cs="宋体" w:hint="eastAsia"/>
                <w:bCs/>
                <w:sz w:val="24"/>
                <w:szCs w:val="24"/>
                <w:lang w:val="zh-CN"/>
              </w:rPr>
              <w:t>9</w:t>
            </w:r>
            <w:r w:rsidR="0000637B">
              <w:rPr>
                <w:rFonts w:asciiTheme="minorEastAsia" w:hAnsiTheme="minorEastAsia" w:cs="宋体" w:hint="eastAsia"/>
                <w:bCs/>
                <w:sz w:val="24"/>
                <w:szCs w:val="24"/>
                <w:lang w:val="zh-CN"/>
              </w:rPr>
              <w:t>时</w:t>
            </w:r>
            <w:r>
              <w:rPr>
                <w:rFonts w:asciiTheme="minorEastAsia" w:hAnsiTheme="minorEastAsia" w:cs="宋体" w:hint="eastAsia"/>
                <w:bCs/>
                <w:sz w:val="24"/>
                <w:szCs w:val="24"/>
                <w:lang w:val="zh-CN"/>
              </w:rPr>
              <w:t>30</w:t>
            </w:r>
            <w:r w:rsidR="0000637B">
              <w:rPr>
                <w:rFonts w:asciiTheme="minorEastAsia" w:hAnsiTheme="minorEastAsia" w:cs="宋体" w:hint="eastAsia"/>
                <w:bCs/>
                <w:sz w:val="24"/>
                <w:szCs w:val="24"/>
                <w:lang w:val="zh-CN"/>
              </w:rPr>
              <w:t>分（北京时间）</w:t>
            </w:r>
          </w:p>
        </w:tc>
      </w:tr>
      <w:tr w:rsidR="004478DA">
        <w:trPr>
          <w:trHeight w:val="504"/>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4478DA" w:rsidRDefault="0000637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Pr>
                <w:rFonts w:asciiTheme="minorEastAsia" w:hAnsiTheme="minorEastAsia" w:cs="宋体" w:hint="eastAsia"/>
                <w:bCs/>
                <w:sz w:val="24"/>
                <w:szCs w:val="24"/>
                <w:u w:val="single"/>
                <w:lang w:val="zh-CN"/>
              </w:rPr>
              <w:t xml:space="preserve"> </w:t>
            </w:r>
            <w:r w:rsidR="00C1209B">
              <w:rPr>
                <w:rFonts w:asciiTheme="minorEastAsia" w:hAnsiTheme="minorEastAsia" w:cs="宋体" w:hint="eastAsia"/>
                <w:bCs/>
                <w:sz w:val="24"/>
                <w:szCs w:val="24"/>
                <w:u w:val="single"/>
                <w:lang w:val="zh-CN"/>
              </w:rPr>
              <w:t>一</w:t>
            </w:r>
            <w:r>
              <w:rPr>
                <w:rFonts w:asciiTheme="minorEastAsia" w:hAnsiTheme="minorEastAsia" w:cs="宋体" w:hint="eastAsia"/>
                <w:bCs/>
                <w:sz w:val="24"/>
                <w:szCs w:val="24"/>
                <w:u w:val="single"/>
                <w:lang w:val="zh-CN"/>
              </w:rPr>
              <w:t xml:space="preserve"> </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4478DA">
        <w:trPr>
          <w:trHeight w:val="504"/>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4478DA" w:rsidRDefault="0000637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4478DA" w:rsidRDefault="0000637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w:t>
            </w:r>
            <w:r w:rsidR="00195031">
              <w:rPr>
                <w:rFonts w:asciiTheme="minorEastAsia" w:hAnsiTheme="minorEastAsia" w:cs="仿宋_GB2312" w:hint="eastAsia"/>
                <w:sz w:val="24"/>
                <w:szCs w:val="24"/>
                <w:lang w:val="zh-CN"/>
              </w:rPr>
              <w:t>叁万</w:t>
            </w:r>
            <w:r>
              <w:rPr>
                <w:rFonts w:asciiTheme="minorEastAsia" w:hAnsiTheme="minorEastAsia" w:cs="仿宋_GB2312" w:hint="eastAsia"/>
                <w:sz w:val="24"/>
                <w:szCs w:val="24"/>
                <w:lang w:val="zh-CN"/>
              </w:rPr>
              <w:t>元</w:t>
            </w:r>
            <w:r w:rsidR="007F4BF8">
              <w:rPr>
                <w:rFonts w:asciiTheme="minorEastAsia" w:hAnsiTheme="minorEastAsia" w:cs="仿宋_GB2312" w:hint="eastAsia"/>
                <w:sz w:val="24"/>
                <w:szCs w:val="24"/>
                <w:lang w:val="zh-CN"/>
              </w:rPr>
              <w:t>整</w:t>
            </w:r>
            <w:r>
              <w:rPr>
                <w:rFonts w:asciiTheme="minorEastAsia" w:hAnsiTheme="minorEastAsia" w:cs="仿宋_GB2312" w:hint="eastAsia"/>
                <w:sz w:val="24"/>
                <w:szCs w:val="24"/>
                <w:lang w:val="zh-CN"/>
              </w:rPr>
              <w:t>（¥</w:t>
            </w:r>
            <w:r w:rsidR="00195031">
              <w:rPr>
                <w:rFonts w:asciiTheme="minorEastAsia" w:hAnsiTheme="minorEastAsia" w:cs="仿宋_GB2312" w:hint="eastAsia"/>
                <w:sz w:val="24"/>
                <w:szCs w:val="24"/>
                <w:lang w:val="zh-CN"/>
              </w:rPr>
              <w:t>30000.00</w:t>
            </w:r>
            <w:r>
              <w:rPr>
                <w:rFonts w:asciiTheme="minorEastAsia" w:hAnsiTheme="minorEastAsia" w:cs="仿宋_GB2312" w:hint="eastAsia"/>
                <w:sz w:val="24"/>
                <w:szCs w:val="24"/>
                <w:lang w:val="zh-CN"/>
              </w:rPr>
              <w:t>）</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 xml:space="preserve">一、投标保证金的递交方式：银行转帐、银行电汇（均需从投标人注册银行账户转出），不接受以现金方式缴纳的投标保证金。凡以现金方式缴纳投标保证金而影响其投标结果的，由投标人自行负责。 </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8"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4478DA" w:rsidRDefault="0000637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4478DA" w:rsidRDefault="0000637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4478DA" w:rsidRDefault="0000637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478DA" w:rsidRDefault="0000637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5、汇款凭证无须备注项目编号和项目名称。</w:t>
            </w:r>
          </w:p>
          <w:p w:rsidR="004478DA" w:rsidRDefault="0000637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6、每个投标人每个项目每个标段只有唯一缴纳账号，切勿重复缴纳或错误缴纳。</w:t>
            </w:r>
          </w:p>
          <w:p w:rsidR="004478DA" w:rsidRDefault="0000637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7、投标人所提交的投标保证金仅限当次投标项目（标段）有效，</w:t>
            </w:r>
            <w:r>
              <w:rPr>
                <w:rFonts w:asciiTheme="minorEastAsia" w:hAnsiTheme="minorEastAsia" w:cs="仿宋_GB2312" w:hint="eastAsia"/>
                <w:sz w:val="24"/>
                <w:szCs w:val="24"/>
                <w:lang w:val="zh-CN"/>
              </w:rPr>
              <w:lastRenderedPageBreak/>
              <w:t>不得重复替代使用。一个招标项目有多个标段或者有多个项目同时招标的，投标人必须按项目、标段分别提交投标保证金。</w:t>
            </w:r>
          </w:p>
          <w:p w:rsidR="004478DA" w:rsidRDefault="0000637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4478DA">
        <w:trPr>
          <w:trHeight w:val="1560"/>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478DA" w:rsidRDefault="0000637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全国公共资源交易平台（河南省·许昌市）》。</w:t>
            </w:r>
          </w:p>
        </w:tc>
      </w:tr>
      <w:tr w:rsidR="004478DA">
        <w:trPr>
          <w:trHeight w:val="510"/>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4478DA" w:rsidRDefault="0000637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4478DA">
        <w:trPr>
          <w:trHeight w:val="510"/>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4478DA" w:rsidRDefault="0000637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4478DA">
        <w:trPr>
          <w:trHeight w:val="510"/>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TimesNewRomanPSMT" w:hint="eastAsia"/>
                <w:sz w:val="24"/>
                <w:szCs w:val="24"/>
              </w:rPr>
              <w:t>18</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4478DA" w:rsidRDefault="0000637B" w:rsidP="00195031">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仿宋_GB2312" w:hint="eastAsia"/>
                <w:sz w:val="24"/>
                <w:szCs w:val="24"/>
              </w:rPr>
              <w:t>正本</w:t>
            </w:r>
            <w:r>
              <w:rPr>
                <w:rFonts w:asciiTheme="minorEastAsia" w:hAnsiTheme="minorEastAsia" w:cs="仿宋_GB2312" w:hint="eastAsia"/>
                <w:b/>
                <w:sz w:val="24"/>
                <w:szCs w:val="24"/>
              </w:rPr>
              <w:t>一</w:t>
            </w:r>
            <w:r>
              <w:rPr>
                <w:rFonts w:asciiTheme="minorEastAsia" w:hAnsiTheme="minorEastAsia" w:cs="仿宋_GB2312" w:hint="eastAsia"/>
                <w:sz w:val="24"/>
                <w:szCs w:val="24"/>
              </w:rPr>
              <w:t>份，副本</w:t>
            </w:r>
            <w:r>
              <w:rPr>
                <w:rFonts w:asciiTheme="minorEastAsia" w:hAnsiTheme="minorEastAsia" w:cs="仿宋_GB2312" w:hint="eastAsia"/>
                <w:sz w:val="24"/>
                <w:szCs w:val="24"/>
                <w:u w:val="single"/>
              </w:rPr>
              <w:t xml:space="preserve"> </w:t>
            </w:r>
            <w:r w:rsidR="00195031">
              <w:rPr>
                <w:rFonts w:asciiTheme="minorEastAsia" w:hAnsiTheme="minorEastAsia" w:cs="仿宋_GB2312" w:hint="eastAsia"/>
                <w:sz w:val="24"/>
                <w:szCs w:val="24"/>
                <w:u w:val="single"/>
              </w:rPr>
              <w:t>肆</w:t>
            </w:r>
            <w:r>
              <w:rPr>
                <w:rFonts w:asciiTheme="minorEastAsia" w:hAnsiTheme="minorEastAsia" w:cs="仿宋_GB2312" w:hint="eastAsia"/>
                <w:sz w:val="24"/>
                <w:szCs w:val="24"/>
                <w:u w:val="single"/>
              </w:rPr>
              <w:t xml:space="preserve"> </w:t>
            </w:r>
            <w:r>
              <w:rPr>
                <w:rFonts w:asciiTheme="minorEastAsia" w:hAnsiTheme="minorEastAsia" w:cs="仿宋_GB2312" w:hint="eastAsia"/>
                <w:sz w:val="24"/>
                <w:szCs w:val="24"/>
              </w:rPr>
              <w:t>份</w:t>
            </w:r>
          </w:p>
        </w:tc>
      </w:tr>
      <w:tr w:rsidR="004478DA">
        <w:trPr>
          <w:trHeight w:val="510"/>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黑体" w:hint="eastAsia"/>
                <w:sz w:val="24"/>
                <w:szCs w:val="24"/>
              </w:rPr>
              <w:t>19</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4478DA" w:rsidRDefault="0000637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4478DA">
        <w:trPr>
          <w:trHeight w:val="510"/>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20</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4478DA" w:rsidRDefault="005A38E4">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color w:val="000000"/>
                <w:kern w:val="0"/>
                <w:sz w:val="24"/>
                <w:szCs w:val="24"/>
                <w:lang w:val="zh-CN"/>
              </w:rPr>
              <w:fldChar w:fldCharType="begin"/>
            </w:r>
            <w:r w:rsidR="0000637B">
              <w:rPr>
                <w:rFonts w:asciiTheme="minorEastAsia" w:hAnsiTheme="minorEastAsia" w:cs="宋体"/>
                <w:color w:val="000000"/>
                <w:kern w:val="0"/>
                <w:sz w:val="24"/>
                <w:szCs w:val="24"/>
                <w:lang w:val="zh-CN"/>
              </w:rPr>
              <w:instrText xml:space="preserve"> </w:instrText>
            </w:r>
            <w:r w:rsidR="0000637B">
              <w:rPr>
                <w:rFonts w:asciiTheme="minorEastAsia" w:hAnsiTheme="minorEastAsia" w:cs="宋体" w:hint="eastAsia"/>
                <w:color w:val="000000"/>
                <w:kern w:val="0"/>
                <w:sz w:val="24"/>
                <w:szCs w:val="24"/>
                <w:lang w:val="zh-CN"/>
              </w:rPr>
              <w:instrText>eq \o\ac(□,</w:instrText>
            </w:r>
            <w:r w:rsidR="0000637B">
              <w:rPr>
                <w:rFonts w:asciiTheme="minorEastAsia" w:hAnsiTheme="minorEastAsia" w:cs="宋体" w:hint="eastAsia"/>
                <w:color w:val="000000"/>
                <w:kern w:val="0"/>
                <w:position w:val="2"/>
                <w:sz w:val="24"/>
                <w:szCs w:val="24"/>
                <w:lang w:val="zh-CN"/>
              </w:rPr>
              <w:instrText>√</w:instrText>
            </w:r>
            <w:r w:rsidR="0000637B">
              <w:rPr>
                <w:rFonts w:asciiTheme="minorEastAsia" w:hAnsiTheme="minorEastAsia" w:cs="宋体" w:hint="eastAsia"/>
                <w:color w:val="000000"/>
                <w:kern w:val="0"/>
                <w:sz w:val="24"/>
                <w:szCs w:val="24"/>
                <w:lang w:val="zh-CN"/>
              </w:rPr>
              <w:instrText>)</w:instrText>
            </w:r>
            <w:r>
              <w:rPr>
                <w:rFonts w:asciiTheme="minorEastAsia" w:hAnsiTheme="minorEastAsia" w:cs="宋体"/>
                <w:color w:val="000000"/>
                <w:kern w:val="0"/>
                <w:sz w:val="24"/>
                <w:szCs w:val="24"/>
                <w:lang w:val="zh-CN"/>
              </w:rPr>
              <w:fldChar w:fldCharType="end"/>
            </w:r>
            <w:r w:rsidR="0000637B">
              <w:rPr>
                <w:rFonts w:asciiTheme="minorEastAsia" w:hAnsiTheme="minorEastAsia" w:cs="宋体" w:hint="eastAsia"/>
                <w:bCs/>
                <w:sz w:val="24"/>
                <w:szCs w:val="24"/>
                <w:lang w:val="zh-CN"/>
              </w:rPr>
              <w:t>综合评分法</w:t>
            </w:r>
            <w:r w:rsidR="0000637B">
              <w:rPr>
                <w:rFonts w:asciiTheme="minorEastAsia" w:hAnsiTheme="minorEastAsia" w:cs="宋体" w:hint="eastAsia"/>
                <w:color w:val="000000"/>
                <w:kern w:val="0"/>
                <w:sz w:val="24"/>
                <w:szCs w:val="24"/>
                <w:lang w:val="zh-CN"/>
              </w:rPr>
              <w:t xml:space="preserve">  </w:t>
            </w:r>
            <w:r w:rsidR="0000637B">
              <w:rPr>
                <w:rFonts w:asciiTheme="minorEastAsia" w:hAnsiTheme="minorEastAsia" w:cs="宋体" w:hint="eastAsia"/>
                <w:bCs/>
                <w:sz w:val="24"/>
                <w:szCs w:val="24"/>
                <w:lang w:val="zh-CN"/>
              </w:rPr>
              <w:t>□</w:t>
            </w:r>
            <w:r w:rsidR="0000637B">
              <w:rPr>
                <w:rFonts w:asciiTheme="minorEastAsia" w:hAnsiTheme="minorEastAsia" w:cs="仿宋_GB2312" w:hint="eastAsia"/>
                <w:sz w:val="24"/>
                <w:szCs w:val="24"/>
                <w:lang w:val="zh-CN"/>
              </w:rPr>
              <w:t>最低评标价法</w:t>
            </w:r>
          </w:p>
        </w:tc>
      </w:tr>
      <w:tr w:rsidR="004478DA">
        <w:trPr>
          <w:trHeight w:val="1587"/>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4478DA" w:rsidRDefault="0000637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中心五楼电子监督室，并向采购代理机构出具授权函，且不得超过2人。</w:t>
            </w:r>
          </w:p>
        </w:tc>
      </w:tr>
      <w:tr w:rsidR="004478DA">
        <w:trPr>
          <w:trHeight w:val="510"/>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仿宋_GB2312"/>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4478DA" w:rsidRDefault="005A38E4">
            <w:pPr>
              <w:autoSpaceDE w:val="0"/>
              <w:autoSpaceDN w:val="0"/>
              <w:adjustRightInd w:val="0"/>
              <w:spacing w:line="276" w:lineRule="auto"/>
              <w:rPr>
                <w:rFonts w:asciiTheme="minorEastAsia" w:hAnsiTheme="minorEastAsia" w:cs="宋体"/>
                <w:color w:val="000000"/>
                <w:kern w:val="0"/>
                <w:sz w:val="24"/>
                <w:szCs w:val="24"/>
                <w:lang w:val="zh-CN"/>
              </w:rPr>
            </w:pPr>
            <w:r>
              <w:rPr>
                <w:rFonts w:asciiTheme="minorEastAsia" w:hAnsiTheme="minorEastAsia" w:cs="宋体"/>
                <w:color w:val="000000"/>
                <w:kern w:val="0"/>
                <w:sz w:val="24"/>
                <w:szCs w:val="24"/>
                <w:lang w:val="zh-CN"/>
              </w:rPr>
              <w:fldChar w:fldCharType="begin"/>
            </w:r>
            <w:r w:rsidR="0000637B">
              <w:rPr>
                <w:rFonts w:asciiTheme="minorEastAsia" w:hAnsiTheme="minorEastAsia" w:cs="宋体"/>
                <w:color w:val="000000"/>
                <w:kern w:val="0"/>
                <w:sz w:val="24"/>
                <w:szCs w:val="24"/>
                <w:lang w:val="zh-CN"/>
              </w:rPr>
              <w:instrText xml:space="preserve"> </w:instrText>
            </w:r>
            <w:r w:rsidR="0000637B">
              <w:rPr>
                <w:rFonts w:asciiTheme="minorEastAsia" w:hAnsiTheme="minorEastAsia" w:cs="宋体" w:hint="eastAsia"/>
                <w:color w:val="000000"/>
                <w:kern w:val="0"/>
                <w:sz w:val="24"/>
                <w:szCs w:val="24"/>
                <w:lang w:val="zh-CN"/>
              </w:rPr>
              <w:instrText>eq \o\ac(□,</w:instrText>
            </w:r>
            <w:r w:rsidR="0000637B">
              <w:rPr>
                <w:rFonts w:asciiTheme="minorEastAsia" w:hAnsiTheme="minorEastAsia" w:cs="宋体" w:hint="eastAsia"/>
                <w:color w:val="000000"/>
                <w:kern w:val="0"/>
                <w:position w:val="2"/>
                <w:sz w:val="24"/>
                <w:szCs w:val="24"/>
                <w:lang w:val="zh-CN"/>
              </w:rPr>
              <w:instrText>√</w:instrText>
            </w:r>
            <w:r w:rsidR="0000637B">
              <w:rPr>
                <w:rFonts w:asciiTheme="minorEastAsia" w:hAnsiTheme="minorEastAsia" w:cs="宋体" w:hint="eastAsia"/>
                <w:color w:val="000000"/>
                <w:kern w:val="0"/>
                <w:sz w:val="24"/>
                <w:szCs w:val="24"/>
                <w:lang w:val="zh-CN"/>
              </w:rPr>
              <w:instrText>)</w:instrText>
            </w:r>
            <w:r>
              <w:rPr>
                <w:rFonts w:asciiTheme="minorEastAsia" w:hAnsiTheme="minorEastAsia" w:cs="宋体"/>
                <w:color w:val="000000"/>
                <w:kern w:val="0"/>
                <w:sz w:val="24"/>
                <w:szCs w:val="24"/>
                <w:lang w:val="zh-CN"/>
              </w:rPr>
              <w:fldChar w:fldCharType="end"/>
            </w:r>
            <w:r w:rsidR="0000637B">
              <w:rPr>
                <w:rFonts w:asciiTheme="minorEastAsia" w:hAnsiTheme="minorEastAsia" w:cs="宋体" w:hint="eastAsia"/>
                <w:bCs/>
                <w:sz w:val="24"/>
                <w:szCs w:val="24"/>
                <w:lang w:val="zh-CN"/>
              </w:rPr>
              <w:t>无要求</w:t>
            </w:r>
          </w:p>
          <w:p w:rsidR="004478DA" w:rsidRDefault="0000637B">
            <w:pPr>
              <w:autoSpaceDE w:val="0"/>
              <w:autoSpaceDN w:val="0"/>
              <w:adjustRightInd w:val="0"/>
              <w:spacing w:line="276" w:lineRule="auto"/>
              <w:rPr>
                <w:rFonts w:asciiTheme="minorEastAsia" w:hAnsiTheme="minorEastAsia" w:cs="仿宋_GB2312"/>
                <w:sz w:val="24"/>
                <w:szCs w:val="24"/>
                <w:lang w:val="zh-CN"/>
              </w:rPr>
            </w:pPr>
            <w:r>
              <w:rPr>
                <w:rFonts w:asciiTheme="minorEastAsia" w:hAnsiTheme="minorEastAsia" w:cs="宋体" w:hint="eastAsia"/>
                <w:bCs/>
                <w:sz w:val="24"/>
                <w:szCs w:val="24"/>
                <w:lang w:val="zh-CN"/>
              </w:rPr>
              <w:t>□</w:t>
            </w:r>
            <w:r>
              <w:rPr>
                <w:rFonts w:asciiTheme="minorEastAsia" w:hAnsiTheme="minorEastAsia" w:cs="宋体" w:hint="eastAsia"/>
                <w:color w:val="333333"/>
                <w:sz w:val="24"/>
                <w:szCs w:val="24"/>
              </w:rPr>
              <w:t>要求提交。履约保证金的数额为合同金额的</w:t>
            </w:r>
            <w:r>
              <w:rPr>
                <w:rFonts w:asciiTheme="minorEastAsia" w:hAnsiTheme="minorEastAsia" w:cs="宋体" w:hint="eastAsia"/>
                <w:color w:val="333333"/>
                <w:sz w:val="24"/>
                <w:szCs w:val="24"/>
                <w:u w:val="single"/>
              </w:rPr>
              <w:t xml:space="preserve">   </w:t>
            </w:r>
            <w:r>
              <w:rPr>
                <w:rFonts w:asciiTheme="minorEastAsia" w:hAnsiTheme="minorEastAsia" w:cs="宋体" w:hint="eastAsia"/>
                <w:color w:val="333333"/>
                <w:sz w:val="24"/>
                <w:szCs w:val="24"/>
              </w:rPr>
              <w:t>%。中标人以支票、汇票、本票或者金融机构、担保机构出具的保函等非现金形式向采购人提交。</w:t>
            </w:r>
          </w:p>
        </w:tc>
      </w:tr>
      <w:tr w:rsidR="004478DA">
        <w:trPr>
          <w:trHeight w:val="510"/>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23</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4478DA" w:rsidRPr="0081416B" w:rsidRDefault="0000637B">
            <w:pPr>
              <w:autoSpaceDE w:val="0"/>
              <w:autoSpaceDN w:val="0"/>
              <w:adjustRightInd w:val="0"/>
              <w:spacing w:line="276" w:lineRule="auto"/>
              <w:rPr>
                <w:rFonts w:asciiTheme="minorEastAsia" w:hAnsiTheme="minorEastAsia" w:cs="宋体"/>
                <w:bCs/>
                <w:sz w:val="24"/>
                <w:szCs w:val="24"/>
                <w:lang w:val="zh-CN"/>
              </w:rPr>
            </w:pPr>
            <w:r w:rsidRPr="0081416B">
              <w:rPr>
                <w:rFonts w:asciiTheme="minorEastAsia" w:hAnsiTheme="minorEastAsia" w:cs="宋体" w:hint="eastAsia"/>
                <w:bCs/>
                <w:sz w:val="24"/>
                <w:szCs w:val="24"/>
                <w:lang w:val="zh-CN"/>
              </w:rPr>
              <w:t>□不收取</w:t>
            </w:r>
          </w:p>
          <w:p w:rsidR="004478DA" w:rsidRDefault="005A38E4" w:rsidP="0081416B">
            <w:pPr>
              <w:autoSpaceDE w:val="0"/>
              <w:autoSpaceDN w:val="0"/>
              <w:spacing w:line="360" w:lineRule="auto"/>
              <w:contextualSpacing/>
              <w:rPr>
                <w:rFonts w:asciiTheme="minorEastAsia" w:hAnsiTheme="minorEastAsia" w:cs="宋体"/>
                <w:bCs/>
                <w:sz w:val="24"/>
                <w:szCs w:val="24"/>
                <w:lang w:val="zh-CN"/>
              </w:rPr>
            </w:pPr>
            <w:r w:rsidRPr="0081416B">
              <w:rPr>
                <w:rFonts w:asciiTheme="minorEastAsia" w:hAnsiTheme="minorEastAsia" w:cs="宋体"/>
                <w:color w:val="000000"/>
                <w:kern w:val="0"/>
                <w:sz w:val="24"/>
                <w:szCs w:val="24"/>
                <w:lang w:val="zh-CN"/>
              </w:rPr>
              <w:fldChar w:fldCharType="begin"/>
            </w:r>
            <w:r w:rsidR="0081416B" w:rsidRPr="0081416B">
              <w:rPr>
                <w:rFonts w:asciiTheme="minorEastAsia" w:hAnsiTheme="minorEastAsia" w:cs="宋体"/>
                <w:color w:val="000000"/>
                <w:kern w:val="0"/>
                <w:sz w:val="24"/>
                <w:szCs w:val="24"/>
                <w:lang w:val="zh-CN"/>
              </w:rPr>
              <w:instrText xml:space="preserve"> </w:instrText>
            </w:r>
            <w:r w:rsidR="0081416B" w:rsidRPr="0081416B">
              <w:rPr>
                <w:rFonts w:asciiTheme="minorEastAsia" w:hAnsiTheme="minorEastAsia" w:cs="宋体" w:hint="eastAsia"/>
                <w:color w:val="000000"/>
                <w:kern w:val="0"/>
                <w:sz w:val="24"/>
                <w:szCs w:val="24"/>
                <w:lang w:val="zh-CN"/>
              </w:rPr>
              <w:instrText>eq \o\ac(□,</w:instrText>
            </w:r>
            <w:r w:rsidR="0081416B" w:rsidRPr="0081416B">
              <w:rPr>
                <w:rFonts w:asciiTheme="minorEastAsia" w:hAnsiTheme="minorEastAsia" w:cs="宋体" w:hint="eastAsia"/>
                <w:color w:val="000000"/>
                <w:kern w:val="0"/>
                <w:position w:val="2"/>
                <w:sz w:val="24"/>
                <w:szCs w:val="24"/>
                <w:lang w:val="zh-CN"/>
              </w:rPr>
              <w:instrText>√</w:instrText>
            </w:r>
            <w:r w:rsidR="0081416B" w:rsidRPr="0081416B">
              <w:rPr>
                <w:rFonts w:asciiTheme="minorEastAsia" w:hAnsiTheme="minorEastAsia" w:cs="宋体" w:hint="eastAsia"/>
                <w:color w:val="000000"/>
                <w:kern w:val="0"/>
                <w:sz w:val="24"/>
                <w:szCs w:val="24"/>
                <w:lang w:val="zh-CN"/>
              </w:rPr>
              <w:instrText>)</w:instrText>
            </w:r>
            <w:r w:rsidRPr="0081416B">
              <w:rPr>
                <w:rFonts w:asciiTheme="minorEastAsia" w:hAnsiTheme="minorEastAsia" w:cs="宋体"/>
                <w:color w:val="000000"/>
                <w:kern w:val="0"/>
                <w:sz w:val="24"/>
                <w:szCs w:val="24"/>
                <w:lang w:val="zh-CN"/>
              </w:rPr>
              <w:fldChar w:fldCharType="end"/>
            </w:r>
            <w:r w:rsidR="0000637B" w:rsidRPr="0081416B">
              <w:rPr>
                <w:rFonts w:asciiTheme="minorEastAsia" w:hAnsiTheme="minorEastAsia" w:cs="宋体" w:hint="eastAsia"/>
                <w:bCs/>
                <w:sz w:val="24"/>
                <w:szCs w:val="24"/>
                <w:lang w:val="zh-CN"/>
              </w:rPr>
              <w:t>收取。</w:t>
            </w:r>
            <w:r w:rsidR="0000637B" w:rsidRPr="0081416B">
              <w:rPr>
                <w:rFonts w:asciiTheme="minorEastAsia" w:hAnsiTheme="minorEastAsia" w:cs="宋体" w:hint="eastAsia"/>
                <w:kern w:val="0"/>
                <w:sz w:val="24"/>
                <w:szCs w:val="24"/>
              </w:rPr>
              <w:t>收取标准:中标合同金额的</w:t>
            </w:r>
            <w:r w:rsidR="0000637B" w:rsidRPr="0081416B">
              <w:rPr>
                <w:rFonts w:asciiTheme="minorEastAsia" w:hAnsiTheme="minorEastAsia" w:cs="宋体" w:hint="eastAsia"/>
                <w:kern w:val="0"/>
                <w:sz w:val="24"/>
                <w:szCs w:val="24"/>
                <w:u w:val="single"/>
              </w:rPr>
              <w:t xml:space="preserve"> </w:t>
            </w:r>
            <w:r w:rsidR="0081416B" w:rsidRPr="0081416B">
              <w:rPr>
                <w:rFonts w:asciiTheme="minorEastAsia" w:hAnsiTheme="minorEastAsia" w:cs="宋体" w:hint="eastAsia"/>
                <w:kern w:val="0"/>
                <w:sz w:val="24"/>
                <w:szCs w:val="24"/>
                <w:u w:val="single"/>
              </w:rPr>
              <w:t>1.5</w:t>
            </w:r>
            <w:r w:rsidR="0000637B" w:rsidRPr="0081416B">
              <w:rPr>
                <w:rFonts w:asciiTheme="minorEastAsia" w:hAnsiTheme="minorEastAsia" w:cs="宋体" w:hint="eastAsia"/>
                <w:kern w:val="0"/>
                <w:sz w:val="24"/>
                <w:szCs w:val="24"/>
                <w:u w:val="single"/>
              </w:rPr>
              <w:t xml:space="preserve"> </w:t>
            </w:r>
            <w:r w:rsidR="0000637B" w:rsidRPr="0081416B">
              <w:rPr>
                <w:rFonts w:asciiTheme="minorEastAsia" w:hAnsiTheme="minorEastAsia" w:cs="宋体" w:hint="eastAsia"/>
                <w:kern w:val="0"/>
                <w:sz w:val="24"/>
                <w:szCs w:val="24"/>
              </w:rPr>
              <w:t>%。，一次性以银行划账、电汇、汇票或支票的形式支付。</w:t>
            </w:r>
          </w:p>
        </w:tc>
      </w:tr>
      <w:tr w:rsidR="004478DA">
        <w:trPr>
          <w:trHeight w:val="510"/>
          <w:jc w:val="center"/>
        </w:trPr>
        <w:tc>
          <w:tcPr>
            <w:tcW w:w="806" w:type="dxa"/>
            <w:vAlign w:val="center"/>
          </w:tcPr>
          <w:p w:rsidR="004478DA" w:rsidRDefault="0000637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4478DA" w:rsidRDefault="0000637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4478DA" w:rsidRDefault="0000637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4478DA" w:rsidRDefault="0000637B" w:rsidP="00195031">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中标人在接到中标通知时，须向代理机构发送投标报价及分项报价一览表（包含主要中标标的的名称、规格型号、数量、单价、服务要求等）电子文档，并同时通知代理机构联系人。代理机构邮箱：</w:t>
            </w:r>
            <w:r w:rsidR="00195031">
              <w:rPr>
                <w:rFonts w:asciiTheme="minorEastAsia" w:hAnsiTheme="minorEastAsia" w:cs="宋体" w:hint="eastAsia"/>
                <w:bCs/>
                <w:sz w:val="24"/>
                <w:szCs w:val="24"/>
              </w:rPr>
              <w:t>273301937@qq.com</w:t>
            </w:r>
            <w:r>
              <w:rPr>
                <w:rFonts w:asciiTheme="minorEastAsia" w:hAnsiTheme="minorEastAsia" w:cs="宋体" w:hint="eastAsia"/>
                <w:bCs/>
                <w:sz w:val="24"/>
                <w:szCs w:val="24"/>
                <w:lang w:val="zh-CN"/>
              </w:rPr>
              <w:t>。</w:t>
            </w:r>
          </w:p>
        </w:tc>
      </w:tr>
    </w:tbl>
    <w:p w:rsidR="004478DA" w:rsidRDefault="004478DA">
      <w:pPr>
        <w:autoSpaceDE w:val="0"/>
        <w:autoSpaceDN w:val="0"/>
        <w:spacing w:line="360" w:lineRule="auto"/>
        <w:contextualSpacing/>
        <w:jc w:val="left"/>
        <w:rPr>
          <w:rFonts w:ascii="黑体" w:eastAsia="黑体" w:hAnsi="黑体" w:cs="宋体"/>
          <w:b/>
          <w:kern w:val="0"/>
          <w:sz w:val="28"/>
          <w:szCs w:val="28"/>
        </w:rPr>
      </w:pPr>
    </w:p>
    <w:p w:rsidR="004478DA" w:rsidRDefault="0000637B">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二、概念释义</w:t>
      </w:r>
    </w:p>
    <w:p w:rsidR="004478DA" w:rsidRDefault="000063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4478DA" w:rsidRDefault="000063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4478DA" w:rsidRDefault="0000637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4478DA" w:rsidRDefault="0000637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4478DA" w:rsidRDefault="0000637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4478DA" w:rsidRDefault="0000637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4478DA" w:rsidRDefault="0000637B">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4478DA" w:rsidRDefault="0000637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4478DA" w:rsidRDefault="0000637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2.7“节能产品”或者“环保产品”：财政部发布的《节能产品政府采购清单》或者《环境标志产品政府采购清单》的产品。</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4478DA" w:rsidRDefault="000063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4478DA" w:rsidRDefault="0000637B">
      <w:pPr>
        <w:pStyle w:val="1"/>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4478DA" w:rsidRDefault="0000637B">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政府采购活动中查询及使用投标人信用记录的具体要求为：投标人未被列入失信被执行人、重大税收违法案件当事人名单、</w:t>
      </w:r>
      <w:r>
        <w:rPr>
          <w:rFonts w:asciiTheme="minorEastAsia" w:hAnsiTheme="minorEastAsia" w:cs="仿宋_GB2312"/>
          <w:color w:val="000000"/>
          <w:sz w:val="24"/>
          <w:szCs w:val="24"/>
          <w:shd w:val="clear" w:color="auto" w:fill="FFFFFF"/>
        </w:rPr>
        <w:t>政府采购严重违法失信名单</w:t>
      </w:r>
      <w:r>
        <w:rPr>
          <w:rFonts w:asciiTheme="minorEastAsia" w:hAnsiTheme="minorEastAsia" w:cs="仿宋_GB2312" w:hint="eastAsia"/>
          <w:color w:val="000000"/>
          <w:sz w:val="24"/>
          <w:szCs w:val="24"/>
          <w:shd w:val="clear" w:color="auto" w:fill="FFFFFF"/>
        </w:rPr>
        <w:t>、</w:t>
      </w:r>
      <w:r>
        <w:rPr>
          <w:rFonts w:asciiTheme="minorEastAsia" w:hAnsiTheme="minorEastAsia" w:cs="宋体" w:hint="eastAsia"/>
          <w:kern w:val="0"/>
          <w:sz w:val="24"/>
          <w:szCs w:val="24"/>
        </w:rPr>
        <w:t>政府采购严重违法失信行为记录名单（联合体形式投标的，联合体成员存在不良信用记录，视同联合体存在不良信用记录）。</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（5）投标人不良信用记录以采购人查询结果为准，采购人查询之后，网站信息发生的任何变更不再作为评审依据，投标人自行提供的与网站信息不一致的其他证明材料亦不作为评审依据。</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（4）联合体各方不得再单独参加或者与其他供应商另外组成联合体参加同一合同项下的政府采购活动。</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9"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4478DA" w:rsidRDefault="000063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4.4 投标人所投产品如被列入财政部与国家主管部门颁发的节能产品目录或环境标志产品目录，应提供相关证明，在评标时予以优先采购。</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具备国家认监委颁</w:t>
      </w:r>
      <w:r>
        <w:rPr>
          <w:rFonts w:asciiTheme="minorEastAsia" w:hAnsiTheme="minorEastAsia" w:cs="宋体" w:hint="eastAsia"/>
          <w:kern w:val="0"/>
          <w:sz w:val="24"/>
          <w:szCs w:val="24"/>
        </w:rPr>
        <w:t>发的</w:t>
      </w:r>
      <w:r>
        <w:rPr>
          <w:rFonts w:asciiTheme="minorEastAsia" w:hAnsiTheme="minorEastAsia" w:cs="宋体"/>
          <w:kern w:val="0"/>
          <w:sz w:val="24"/>
          <w:szCs w:val="24"/>
        </w:rPr>
        <w:t>《中国强制认证》（CCC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0"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4478DA" w:rsidRDefault="000063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4478DA" w:rsidRDefault="000063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《中国政府采购网》、《河南省政府采购网》、《许昌市政府采购网》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4478DA" w:rsidRDefault="000063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7.1 收取标准:按照中标合同金额的比例收取。详</w:t>
      </w:r>
      <w:r>
        <w:rPr>
          <w:rFonts w:asciiTheme="minorEastAsia" w:hAnsiTheme="minorEastAsia" w:cs="仿宋_GB2312" w:hint="eastAsia"/>
          <w:sz w:val="24"/>
          <w:szCs w:val="24"/>
          <w:lang w:val="zh-CN"/>
        </w:rPr>
        <w:t>见投标人须知前附表。</w:t>
      </w:r>
    </w:p>
    <w:p w:rsidR="004478DA" w:rsidRDefault="0000637B">
      <w:pPr>
        <w:widowControl/>
        <w:tabs>
          <w:tab w:val="left" w:pos="636"/>
        </w:tabs>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7.2 收取方式：一次性以银行划账、电汇、汇票或支票的形式支付。</w:t>
      </w:r>
    </w:p>
    <w:p w:rsidR="004478DA" w:rsidRDefault="004478DA">
      <w:pPr>
        <w:autoSpaceDE w:val="0"/>
        <w:autoSpaceDN w:val="0"/>
        <w:spacing w:line="360" w:lineRule="auto"/>
        <w:contextualSpacing/>
        <w:rPr>
          <w:rFonts w:asciiTheme="minorEastAsia" w:hAnsiTheme="minorEastAsia" w:cs="宋体"/>
          <w:kern w:val="0"/>
          <w:sz w:val="24"/>
          <w:szCs w:val="24"/>
        </w:rPr>
      </w:pPr>
    </w:p>
    <w:p w:rsidR="004478DA" w:rsidRDefault="0000637B">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三、招标文件说明</w:t>
      </w:r>
    </w:p>
    <w:p w:rsidR="004478DA" w:rsidRDefault="000063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8．招标文件构成</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8.1 招标文件由以下部分组成：</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（2）项目需求</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（5）评标方法与评标标准</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（6）合同条款及格式</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（8）本项目招标文件的澄清、答复、修改、补充内容（如有的话）</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4478DA" w:rsidRDefault="000063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9.现场考察、开标前答疑会</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招标人根据采购项目的具体情况，可以在招标文件公告期满后，组织已获取招标文件的潜在投标人现场考察或者召开开标前答疑会。</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招标人组织现场考察或者召开答疑会的，应当在招标文件中载明，或者在招标文件公告期满后在财政部门指定的政府采购信息发布媒体和“全国公共资源交易平台（河南省·许昌市）”发布更正公告。</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9.4 现场考察及参加开标前答疑会所发生的费用及一切责任由投标人自行承担。</w:t>
      </w:r>
    </w:p>
    <w:p w:rsidR="004478DA" w:rsidRDefault="000063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10.招标文件的澄清或修改</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在投标截止期前，无论出于何种原因，招标人可主动地或在解答潜在投标人提出的澄清问题时对招标文件进行修改。</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10</w:t>
      </w:r>
      <w:r>
        <w:rPr>
          <w:rFonts w:asciiTheme="minorEastAsia" w:hAnsiTheme="minorEastAsia" w:cs="宋体"/>
          <w:kern w:val="0"/>
          <w:sz w:val="24"/>
          <w:szCs w:val="24"/>
        </w:rPr>
        <w:t>.</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kern w:val="0"/>
          <w:sz w:val="24"/>
          <w:szCs w:val="24"/>
        </w:rPr>
        <w:t>15</w:t>
      </w:r>
      <w:r>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澄清或修改公告的内容为招标文件的组成部分，并对投标人具有约束力。当招标文件与澄清或修改公告就同一内容的表述不一致时，以最后发出的文件内容为准。</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如果澄清或者修改发出的时间距规定的投标截止时间不足15日，招标人将顺延提交投标文件的截止时间。</w:t>
      </w:r>
    </w:p>
    <w:p w:rsidR="004478DA" w:rsidRDefault="004478DA">
      <w:pPr>
        <w:autoSpaceDE w:val="0"/>
        <w:autoSpaceDN w:val="0"/>
        <w:spacing w:line="360" w:lineRule="auto"/>
        <w:contextualSpacing/>
        <w:rPr>
          <w:rFonts w:asciiTheme="minorEastAsia" w:hAnsiTheme="minorEastAsia" w:cs="宋体"/>
          <w:kern w:val="0"/>
          <w:sz w:val="24"/>
          <w:szCs w:val="24"/>
        </w:rPr>
      </w:pPr>
    </w:p>
    <w:p w:rsidR="004478DA" w:rsidRDefault="0000637B">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四、投标文件的编制</w:t>
      </w:r>
    </w:p>
    <w:p w:rsidR="004478DA" w:rsidRDefault="000063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 投标的语言及计量单位</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11．1 投标人提交的投标文件以及投标人与招标人就有关投标事宜的所有来往书面文件均应使用中文。除签名、盖章、专用名称等特殊情形外，以中文以外的文字表述的投标文件视同未提供。</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11.2 投标计量单位，招标文件已有明确规定的，使用招标文件规定的计量单位；招标文件没有规定的，一律采用中华人民共和国法定计量单位。</w:t>
      </w:r>
    </w:p>
    <w:p w:rsidR="004478DA" w:rsidRDefault="000063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采购人不得向投标人索要或者接受其给予的赠品、回扣或者与采购无关的其他商品、服务。</w:t>
      </w:r>
    </w:p>
    <w:p w:rsidR="004478DA" w:rsidRDefault="0000637B">
      <w:pPr>
        <w:pStyle w:val="ac"/>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12.3 投标人应对项目要求的全部内容进行报价，少报漏报将导致其投标</w:t>
      </w:r>
      <w:r>
        <w:rPr>
          <w:rFonts w:ascii="宋体" w:hAnsi="宋体" w:cs="宋体" w:hint="eastAsia"/>
          <w:sz w:val="24"/>
          <w:szCs w:val="24"/>
          <w:lang w:val="en-GB"/>
        </w:rPr>
        <w:t>为非实质性响应予以拒绝。</w:t>
      </w:r>
    </w:p>
    <w:p w:rsidR="004478DA" w:rsidRDefault="0000637B">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12.4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12.5 本项目所涉及的运输、施工、安装、集成、调试、验收、备品和工具等费用均</w:t>
      </w:r>
      <w:r>
        <w:rPr>
          <w:rFonts w:asciiTheme="minorEastAsia" w:hAnsiTheme="minorEastAsia" w:cs="宋体" w:hint="eastAsia"/>
          <w:kern w:val="0"/>
          <w:sz w:val="24"/>
          <w:szCs w:val="24"/>
        </w:rPr>
        <w:lastRenderedPageBreak/>
        <w:t>包含在投标报价中。</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本次招标不接受可选择或可调整的投标方案和报价，任何有选择的或可调整的投标方案和报价将被视为非实质性响应投标而作无效投标处理。</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宋体" w:hAnsi="宋体" w:cs="宋体" w:hint="eastAsia"/>
          <w:sz w:val="24"/>
          <w:szCs w:val="24"/>
          <w:lang w:val="en-GB"/>
        </w:rPr>
        <w:t>12.7 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制度。投标人的投标报价高于最高限价（项目控制金额上限）的，该投标人的投标文件将被视为非实质性响应予以拒绝。</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12.8 最低报价不能作为中标的保证。</w:t>
      </w:r>
    </w:p>
    <w:p w:rsidR="004478DA" w:rsidRDefault="000063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13．投标有效期</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投标有效期内投标人撤销投标文件的，招标人将不退还投标保证金。</w:t>
      </w:r>
    </w:p>
    <w:p w:rsidR="004478DA" w:rsidRDefault="0000637B">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 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中标人的投标文件作为项目合同的附件，其有效期至中标人全部合同义务履行完毕为止。</w:t>
      </w:r>
    </w:p>
    <w:p w:rsidR="004478DA" w:rsidRDefault="000063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14．投标文件构成</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投标文件的构成应符合法律法规及招标文件的要求。</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投标人应当按照招标文件的要求编制投标文件。投标文件应当对招标文件提出的要求和条件作出明确响应。</w:t>
      </w:r>
    </w:p>
    <w:p w:rsidR="004478DA" w:rsidRDefault="0000637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投标文件由资格证明材料、符合性证明材料、其它材料等组成。</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投标人根据招标文件的规定和采购项目的实际情况，拟在中标后将中标项目的非主体、非关键性工作分包的，应当在投标文件中载明分包承担主体，分包承担主体</w:t>
      </w:r>
      <w:r>
        <w:rPr>
          <w:rFonts w:asciiTheme="minorEastAsia" w:hAnsiTheme="minorEastAsia" w:cs="宋体" w:hint="eastAsia"/>
          <w:kern w:val="0"/>
          <w:sz w:val="24"/>
          <w:szCs w:val="24"/>
        </w:rPr>
        <w:lastRenderedPageBreak/>
        <w:t>应当具备相应资质条件且不得再次分包。</w:t>
      </w:r>
    </w:p>
    <w:p w:rsidR="004478DA" w:rsidRDefault="000063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15.投标文件格式</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投标人应按招标文件提供的格式编写投标文件。招标文件未提供标准格式的投标人可自行拟定。</w:t>
      </w:r>
    </w:p>
    <w:p w:rsidR="004478DA" w:rsidRDefault="0000637B">
      <w:pPr>
        <w:pStyle w:val="ac"/>
        <w:numPr>
          <w:ilvl w:val="0"/>
          <w:numId w:val="4"/>
        </w:numPr>
        <w:tabs>
          <w:tab w:val="left" w:pos="312"/>
        </w:tabs>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投标保证金</w:t>
      </w:r>
    </w:p>
    <w:p w:rsidR="004478DA" w:rsidRDefault="0000637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16.1投标保证金的缴纳</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.1投标人应按《投标人须知前附表》规定时间及金额提交投标保证金，并作为其投标的一部分。未按要求提交投标保证金的投标文件为无效投标。</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16.1.2 投标保证金用于避免和减少本次招标由于投标人的行为而给采购人带来的损失。</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1"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w:t>
      </w:r>
      <w:r>
        <w:rPr>
          <w:rFonts w:asciiTheme="minorEastAsia" w:hAnsiTheme="minorEastAsia" w:cs="仿宋_GB2312" w:hint="eastAsia"/>
          <w:sz w:val="24"/>
          <w:szCs w:val="24"/>
          <w:lang w:val="zh-CN"/>
        </w:rPr>
        <w:lastRenderedPageBreak/>
        <w:t>下载-《保证金缴纳绑定操作指南》。</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16.1.5.5 </w:t>
      </w:r>
      <w:r>
        <w:rPr>
          <w:rFonts w:asciiTheme="minorEastAsia" w:hAnsiTheme="minorEastAsia" w:cs="仿宋_GB2312" w:hint="eastAsia"/>
          <w:sz w:val="24"/>
          <w:szCs w:val="24"/>
          <w:lang w:val="zh-CN"/>
        </w:rPr>
        <w:t>汇款凭证无须备注项目编号和项目名称。</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8 未按上述规定操作引起的无效投标，由投标人自行负责。</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16.2 投标保证金的退还</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个工作日内退还中标人的投标保证金。</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16.2.1.3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16.2.1.4 因投标人自身原因无法及时退还投标保证金，滞留三年以上的，投标保证金上缴财政。</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16.2.2.4 投标人与采购人、其他投标人或者采购代理机构恶意串通的；</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16.2.2.5 法律法规及招标文件规定的其他情形。</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16.3 </w:t>
      </w:r>
      <w:r>
        <w:rPr>
          <w:rFonts w:asciiTheme="minorEastAsia" w:hAnsiTheme="minorEastAsia" w:cs="仿宋_GB2312" w:hint="eastAsia"/>
          <w:sz w:val="24"/>
          <w:szCs w:val="24"/>
          <w:lang w:val="zh-CN"/>
        </w:rPr>
        <w:t>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4478DA" w:rsidRDefault="000063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投标文件的数量和签署</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投标人应提交投标文件份数见投标人须知前附表。在正本和副本投标文件封面上应清楚标明</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正本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或</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副本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字样；一旦正本和副本内容不一致时，以正本为准。投标文件的正本及所有副本的封面均须由投标人加盖投标人公章。</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投标文件副本，所有资料都可以是投标文件的正本复印而成。</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投标文件正本均须打印并由法定代表人或经过法定代表人正式授权的投标人代表在正本上规定处签字（有特殊要求的按要求执行）。</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17.4 除投标人对错处做必要修改外，投标文件不得行间插字、涂改或增删。如有修改错漏处，</w:t>
      </w:r>
      <w:r>
        <w:rPr>
          <w:rFonts w:asciiTheme="minorEastAsia" w:hAnsiTheme="minorEastAsia" w:cs="仿宋_GB2312" w:hint="eastAsia"/>
          <w:sz w:val="24"/>
          <w:szCs w:val="24"/>
          <w:lang w:val="zh-CN"/>
        </w:rPr>
        <w:t>必须由法定代表人或经其正式授权的代表</w:t>
      </w:r>
      <w:r>
        <w:rPr>
          <w:rFonts w:asciiTheme="minorEastAsia" w:hAnsiTheme="minorEastAsia" w:hint="eastAsia"/>
          <w:bCs/>
          <w:sz w:val="24"/>
          <w:szCs w:val="24"/>
        </w:rPr>
        <w:t>签字并加盖投标人公章</w:t>
      </w:r>
      <w:r>
        <w:rPr>
          <w:rFonts w:asciiTheme="minorEastAsia" w:hAnsiTheme="minorEastAsia" w:cs="仿宋_GB2312" w:hint="eastAsia"/>
          <w:sz w:val="24"/>
          <w:szCs w:val="24"/>
          <w:lang w:val="zh-CN"/>
        </w:rPr>
        <w:t>。</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.5 在招标文件中已明示需盖章及签名之处，投标文件正本均须加盖投标人公章，并经投标人法定代表人或其授权代表签名。</w:t>
      </w:r>
    </w:p>
    <w:p w:rsidR="004478DA" w:rsidRDefault="004478DA">
      <w:pPr>
        <w:tabs>
          <w:tab w:val="left" w:pos="1260"/>
        </w:tabs>
        <w:autoSpaceDE w:val="0"/>
        <w:autoSpaceDN w:val="0"/>
        <w:spacing w:line="360" w:lineRule="auto"/>
        <w:contextualSpacing/>
        <w:rPr>
          <w:rFonts w:asciiTheme="minorEastAsia" w:hAnsiTheme="minorEastAsia" w:cs="仿宋_GB2312"/>
          <w:sz w:val="24"/>
          <w:szCs w:val="24"/>
          <w:lang w:val="zh-CN"/>
        </w:rPr>
      </w:pPr>
    </w:p>
    <w:p w:rsidR="004478DA" w:rsidRDefault="0000637B">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五、投标文件的递交</w:t>
      </w:r>
    </w:p>
    <w:p w:rsidR="004478DA" w:rsidRDefault="000063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18</w:t>
      </w:r>
      <w:r>
        <w:rPr>
          <w:rFonts w:asciiTheme="minorEastAsia" w:hAnsiTheme="minorEastAsia" w:cs="仿宋_GB2312" w:hint="eastAsia"/>
          <w:b/>
          <w:sz w:val="24"/>
          <w:szCs w:val="24"/>
          <w:lang w:val="zh-CN"/>
        </w:rPr>
        <w:t>.投标文件的密封</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18</w:t>
      </w:r>
      <w:r>
        <w:rPr>
          <w:rFonts w:asciiTheme="minorEastAsia" w:hAnsiTheme="minorEastAsia" w:cs="仿宋_GB2312" w:hint="eastAsia"/>
          <w:sz w:val="24"/>
          <w:szCs w:val="24"/>
          <w:lang w:val="zh-CN"/>
        </w:rPr>
        <w:t>.1 投标人应将投标文件“正本”、“ 副本”密封包装。</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18</w:t>
      </w:r>
      <w:r>
        <w:rPr>
          <w:rFonts w:asciiTheme="minorEastAsia" w:hAnsiTheme="minorEastAsia" w:cs="仿宋_GB2312" w:hint="eastAsia"/>
          <w:sz w:val="24"/>
          <w:szCs w:val="24"/>
          <w:lang w:val="zh-CN"/>
        </w:rPr>
        <w:t>.2 投标文件如果未按规定密封，招标人将拒绝接收。</w:t>
      </w:r>
    </w:p>
    <w:p w:rsidR="004478DA" w:rsidRDefault="000063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．投标截止时间</w:t>
      </w:r>
    </w:p>
    <w:p w:rsidR="004478DA" w:rsidRDefault="0000637B">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4478DA" w:rsidRDefault="0000637B">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19.2 招标人收到投标文件后，应当如实记载投标文件的送达时间和密封情况，签收保存，并向投标人出具签收回执。任何单位和个人不得在开标前开启投标文件。</w:t>
      </w:r>
    </w:p>
    <w:p w:rsidR="004478DA" w:rsidRDefault="0000637B">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4478DA" w:rsidRDefault="000063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 迟交的投标文件</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投标截止时间之后送达的投标文件，招标人将拒绝接收。</w:t>
      </w:r>
    </w:p>
    <w:p w:rsidR="004478DA" w:rsidRDefault="000063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 投标文件的修改和撤回</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.1 投标人在投标截止时间前，对所递交的投标文件进行补充、修改或者撤回的，须书面通知招标人。</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4478DA" w:rsidRDefault="0000637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4478DA" w:rsidRDefault="004478DA">
      <w:pPr>
        <w:autoSpaceDE w:val="0"/>
        <w:autoSpaceDN w:val="0"/>
        <w:spacing w:line="360" w:lineRule="auto"/>
        <w:contextualSpacing/>
        <w:rPr>
          <w:rFonts w:asciiTheme="minorEastAsia" w:hAnsiTheme="minorEastAsia" w:cs="宋体"/>
          <w:kern w:val="0"/>
          <w:sz w:val="24"/>
          <w:szCs w:val="24"/>
        </w:rPr>
      </w:pPr>
    </w:p>
    <w:p w:rsidR="004478DA" w:rsidRDefault="0000637B">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六、开标和评标</w:t>
      </w:r>
    </w:p>
    <w:p w:rsidR="004478DA" w:rsidRDefault="000063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开标</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开标时，由投标人或者其推选的代表检查投标文件的密封情况；经确认无误后，由采购人或者采购代理机构工作人员当众拆封，宣布投标人名称、投标价格、修改和撤回投标的通知（如有的话）和招标文件规定的需要宣布的其他内容。</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投标人不足3家的，不得开标。</w:t>
      </w:r>
    </w:p>
    <w:p w:rsidR="004478DA" w:rsidRDefault="0000637B">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22.6 </w:t>
      </w:r>
      <w:r>
        <w:rPr>
          <w:rFonts w:asciiTheme="minorEastAsia" w:hAnsiTheme="minorEastAsia" w:cs="仿宋_GB2312" w:hint="eastAsia"/>
          <w:sz w:val="24"/>
          <w:szCs w:val="24"/>
          <w:lang w:val="zh-CN"/>
        </w:rPr>
        <w:t>投标人代表对开标过程和开标记录有疑义，以及认为采购人、采购代理机构相</w:t>
      </w:r>
      <w:r>
        <w:rPr>
          <w:rFonts w:asciiTheme="minorEastAsia" w:hAnsiTheme="minorEastAsia" w:cs="仿宋_GB2312" w:hint="eastAsia"/>
          <w:sz w:val="24"/>
          <w:szCs w:val="24"/>
          <w:lang w:val="zh-CN"/>
        </w:rPr>
        <w:lastRenderedPageBreak/>
        <w:t>关工作人员有需要回避的情形的，应当场提出询问或者回避申请。采购人、采购代理机构对投标人代表提出的询问或者回避申请应当及时处理。</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投标人未参加开标的，视同认可开标结果。</w:t>
      </w:r>
    </w:p>
    <w:p w:rsidR="004478DA" w:rsidRDefault="000063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资格审查</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4478DA" w:rsidRDefault="000063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.评标委员会的组成</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24.1.1 采购项目符合下列情形之一的，评标委员会成员人数应当为7人以上单数：</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评审专家与投标人存在下列利害关系之一的,应当回避:</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.5 采购人不得担任评标小组长。</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.6 采购人可以在评标前说明项目背景和采购需求，说明内容不得含有歧视性、倾</w:t>
      </w:r>
      <w:r>
        <w:rPr>
          <w:rFonts w:asciiTheme="minorEastAsia" w:hAnsiTheme="minorEastAsia" w:cs="仿宋_GB2312" w:hint="eastAsia"/>
          <w:sz w:val="24"/>
          <w:szCs w:val="24"/>
          <w:lang w:val="zh-CN"/>
        </w:rPr>
        <w:lastRenderedPageBreak/>
        <w:t>向性意见，不得超出招标文件所述范围。说明应当提交书面材料，并随采购文件一并存档。</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24.7 评标委员会成员名单在评标结果公告前应当保密。</w:t>
      </w:r>
    </w:p>
    <w:p w:rsidR="004478DA" w:rsidRDefault="000063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符合性审查</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审查、评价投标文件是否符合招标文件的商务、技术等实质性要求。</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可要求投标人对投标文件有关事项作出澄清或者说明。</w:t>
      </w:r>
    </w:p>
    <w:p w:rsidR="004478DA" w:rsidRDefault="000063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投标文件的澄清</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投标人的澄清文件是其投标文件的组成部分。</w:t>
      </w:r>
    </w:p>
    <w:p w:rsidR="004478DA" w:rsidRDefault="000063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投标文件报价出现前后不一致的修正</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大写金额和小写金额不一致的，以大写金额为准；</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单价金额小数点或者百分比有明显错位的，以开标一览表的总价为准，并修改单价；</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.4 总价金额与按单价汇总金额不一致的，以单价金额计算结果为准。</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.2规定经投标人确认后产生约束力，投标人不确认的，其投标无效。</w:t>
      </w:r>
    </w:p>
    <w:p w:rsidR="004478DA" w:rsidRDefault="000063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.投标无效情形</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投标文件属下列情况之一的，按照无效投标处理：</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.1.1 未按照招标文件的规定提交投标保证金的；</w:t>
      </w:r>
      <w:r>
        <w:rPr>
          <w:rFonts w:asciiTheme="minorEastAsia" w:hAnsiTheme="minorEastAsia" w:cs="仿宋_GB2312"/>
          <w:sz w:val="24"/>
          <w:szCs w:val="24"/>
          <w:lang w:val="zh-CN"/>
        </w:rPr>
        <w:t xml:space="preserve"> </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.1.2 投标文件未按招标文件要求签署、盖章的；</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.1.3 不具备招标文件中规定的资格要求的；</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.1.4 报价超过招标文件中规定的预算金额或者最高限价的；</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.1.6 </w:t>
      </w:r>
      <w:r>
        <w:rPr>
          <w:rFonts w:asciiTheme="minorEastAsia" w:hAnsiTheme="minorEastAsia" w:cs="仿宋_GB2312"/>
          <w:sz w:val="24"/>
          <w:szCs w:val="24"/>
          <w:lang w:val="zh-CN"/>
        </w:rPr>
        <w:t>法律、法规和招标文件规定的其他无效情形。</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有下列情形之一的，视为投标人串通投标，其投标无效：</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.2.1 不同投标人的投标文件由同一单位或者个人编制；</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.2.2 不同投标人委托同一单位或者个人办理投标事宜；</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.2.3 不同投标人的投标文件载明的项目管理成员或者联系人员为同一人；</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.2.4 不同投标人的投标文件异常一致或者投标报价呈规律性差异；</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.2.5 不同投标人的投标文件相互混装；</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.2.6 不同投标人的投标保证金从同一单位或者个人的账户转出。</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478DA" w:rsidRDefault="0000637B">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w:t>
      </w:r>
      <w:r>
        <w:rPr>
          <w:rFonts w:asciiTheme="minorEastAsia" w:hAnsiTheme="minorEastAsia" w:hint="eastAsia"/>
          <w:b/>
          <w:bCs/>
          <w:sz w:val="24"/>
          <w:szCs w:val="24"/>
          <w:lang w:val="zh-CN"/>
        </w:rPr>
        <w:t xml:space="preserve"> 相同品牌投标人的认定</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w:t>
      </w:r>
      <w:r>
        <w:rPr>
          <w:rFonts w:asciiTheme="minorEastAsia" w:hAnsiTheme="minorEastAsia" w:cs="仿宋_GB2312" w:hint="eastAsia"/>
          <w:sz w:val="24"/>
          <w:szCs w:val="24"/>
          <w:lang w:val="zh-CN"/>
        </w:rPr>
        <w:lastRenderedPageBreak/>
        <w:t>会按照招标文件规定的方式确定一个投标人获得中标人推荐资格，招标文件未规定的采取随机抽取方式确定，其他同品牌投标人不作为中标候选人。</w:t>
      </w:r>
    </w:p>
    <w:p w:rsidR="004478DA" w:rsidRDefault="000063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30</w:t>
      </w:r>
      <w:r>
        <w:rPr>
          <w:rFonts w:asciiTheme="minorEastAsia" w:hAnsiTheme="minorEastAsia" w:cs="仿宋_GB2312" w:hint="eastAsia"/>
          <w:b/>
          <w:sz w:val="24"/>
          <w:szCs w:val="24"/>
          <w:lang w:val="zh-CN"/>
        </w:rPr>
        <w:t>. 投标文件的比较与评价</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4478DA" w:rsidRDefault="000063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.评标方法、评标标准</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.1 评标方法分为最低评标价法和综合评分法。</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.1.1 最低评标价法</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31</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.2 价格分</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.2.2 评标过程中，不得去掉报价中的最高报价和最低报价。</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.2.3 因落实政府采购政策进行价格调整的，以调整后的价格计算评标基准价和投标报价。</w:t>
      </w:r>
    </w:p>
    <w:p w:rsidR="004478DA" w:rsidRDefault="000063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本次评标具体评标方法、评标标准见（第五章 资格审查、</w:t>
      </w:r>
      <w:r>
        <w:rPr>
          <w:rFonts w:asciiTheme="minorEastAsia" w:hAnsiTheme="minorEastAsia" w:cs="宋体" w:hint="eastAsia"/>
          <w:b/>
          <w:kern w:val="0"/>
          <w:sz w:val="24"/>
          <w:szCs w:val="24"/>
        </w:rPr>
        <w:t>评标方法与评标标准</w:t>
      </w:r>
      <w:r>
        <w:rPr>
          <w:rFonts w:asciiTheme="minorEastAsia" w:hAnsiTheme="minorEastAsia" w:cs="仿宋_GB2312" w:hint="eastAsia"/>
          <w:b/>
          <w:sz w:val="24"/>
          <w:szCs w:val="24"/>
          <w:lang w:val="zh-CN"/>
        </w:rPr>
        <w:t>）。</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2</w:t>
      </w:r>
      <w:r>
        <w:rPr>
          <w:rFonts w:asciiTheme="minorEastAsia" w:hAnsiTheme="minorEastAsia" w:hint="eastAsia"/>
          <w:b/>
          <w:bCs/>
          <w:sz w:val="24"/>
          <w:szCs w:val="24"/>
          <w:lang w:val="zh-CN"/>
        </w:rPr>
        <w:t>. 推荐中标候选人</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采用最低评标价法的，评标结果按投标报价由低到高顺序排列。投标报价相同</w:t>
      </w:r>
      <w:r>
        <w:rPr>
          <w:rFonts w:asciiTheme="minorEastAsia" w:hAnsiTheme="minorEastAsia" w:cs="仿宋_GB2312" w:hint="eastAsia"/>
          <w:sz w:val="24"/>
          <w:szCs w:val="24"/>
          <w:lang w:val="zh-CN"/>
        </w:rPr>
        <w:lastRenderedPageBreak/>
        <w:t>的并列。投标文件满足招标文件全部实质性要求且投标报价最低的投标人为排名第一的中标候选人。</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4478DA" w:rsidRDefault="000063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.评审意见无效情形</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确定参与评标至评标结束前私自接触投标人；</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 违反评标纪律发表倾向性意见或者征询采购人的倾向性意见；</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.4 对需要专业判断的主观评审因素协商评分；</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.6 记录、复制或者带走任何评标资料；</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.7 其他不遵守评标纪律的行为。</w:t>
      </w:r>
    </w:p>
    <w:p w:rsidR="004478DA" w:rsidRDefault="000063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保密</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4478DA" w:rsidRDefault="004478DA">
      <w:pPr>
        <w:tabs>
          <w:tab w:val="left" w:pos="1260"/>
        </w:tabs>
        <w:autoSpaceDE w:val="0"/>
        <w:autoSpaceDN w:val="0"/>
        <w:spacing w:line="360" w:lineRule="auto"/>
        <w:contextualSpacing/>
        <w:rPr>
          <w:rFonts w:asciiTheme="minorEastAsia" w:hAnsiTheme="minorEastAsia" w:cs="仿宋_GB2312"/>
          <w:sz w:val="24"/>
          <w:szCs w:val="24"/>
          <w:lang w:val="zh-CN"/>
        </w:rPr>
      </w:pPr>
    </w:p>
    <w:p w:rsidR="004478DA" w:rsidRDefault="0000637B">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七、定标和授予合同</w:t>
      </w:r>
    </w:p>
    <w:p w:rsidR="004478DA" w:rsidRDefault="000063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确定中标人</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采购人在收到评标报告5个工作日内未按评标报告推荐的中标候选人顺序确定</w:t>
      </w:r>
      <w:r>
        <w:rPr>
          <w:rFonts w:asciiTheme="minorEastAsia" w:hAnsiTheme="minorEastAsia" w:cs="仿宋_GB2312" w:hint="eastAsia"/>
          <w:sz w:val="24"/>
          <w:szCs w:val="24"/>
          <w:lang w:val="zh-CN"/>
        </w:rPr>
        <w:lastRenderedPageBreak/>
        <w:t>中标人，又不能说明合法理由的，视同按评标报告推荐的顺序确定排名第一的中标候选人为中标人。</w:t>
      </w:r>
    </w:p>
    <w:p w:rsidR="004478DA" w:rsidRDefault="0000637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中标公告、发出中标通知书</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采购人确认中标人后，招标人在公告中标结果的同时，向中标人发出中标通知书。</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中标通知书发出后，采购人不得违法改变中标结果，中标人无正当理由不得放弃中标。</w:t>
      </w:r>
    </w:p>
    <w:p w:rsidR="004478DA" w:rsidRDefault="0000637B">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36.3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286F0B" w:rsidRPr="005B5BCB" w:rsidRDefault="00286F0B" w:rsidP="00286F0B">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5B5BCB">
        <w:rPr>
          <w:rFonts w:asciiTheme="minorEastAsia" w:hAnsiTheme="minorEastAsia" w:cs="仿宋_GB2312" w:hint="eastAsia"/>
          <w:b/>
          <w:sz w:val="24"/>
          <w:szCs w:val="24"/>
        </w:rPr>
        <w:t>37.</w:t>
      </w:r>
      <w:r w:rsidRPr="005B5BCB">
        <w:rPr>
          <w:rFonts w:asciiTheme="minorEastAsia" w:hAnsiTheme="minorEastAsia" w:cs="仿宋_GB2312" w:hint="eastAsia"/>
          <w:b/>
          <w:sz w:val="24"/>
          <w:szCs w:val="24"/>
          <w:lang w:val="zh-CN"/>
        </w:rPr>
        <w:t>质疑</w:t>
      </w:r>
      <w:r>
        <w:rPr>
          <w:rFonts w:asciiTheme="minorEastAsia" w:hAnsiTheme="minorEastAsia" w:cs="仿宋_GB2312" w:hint="eastAsia"/>
          <w:b/>
          <w:sz w:val="24"/>
          <w:szCs w:val="24"/>
          <w:lang w:val="zh-CN"/>
        </w:rPr>
        <w:t>提出与答复</w:t>
      </w:r>
    </w:p>
    <w:p w:rsidR="00286F0B" w:rsidRPr="005B5BCB" w:rsidRDefault="00286F0B" w:rsidP="00286F0B">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37.1 供应商认为采购文件、采购过程和中标结果使自己的权益受到损害的，可以</w:t>
      </w:r>
      <w:r>
        <w:rPr>
          <w:rFonts w:asciiTheme="minorEastAsia" w:hAnsiTheme="minorEastAsia" w:cs="仿宋_GB2312" w:hint="eastAsia"/>
          <w:sz w:val="24"/>
          <w:szCs w:val="24"/>
        </w:rPr>
        <w:t>依法</w:t>
      </w:r>
      <w:r w:rsidRPr="005B5BCB">
        <w:rPr>
          <w:rFonts w:asciiTheme="minorEastAsia" w:hAnsiTheme="minorEastAsia" w:cs="仿宋_GB2312" w:hint="eastAsia"/>
          <w:sz w:val="24"/>
          <w:szCs w:val="24"/>
        </w:rPr>
        <w:t>向采购人</w:t>
      </w:r>
      <w:r>
        <w:rPr>
          <w:rFonts w:asciiTheme="minorEastAsia" w:hAnsiTheme="minorEastAsia" w:cs="宋体" w:hint="eastAsia"/>
          <w:bCs/>
          <w:color w:val="000000" w:themeColor="text1"/>
          <w:sz w:val="24"/>
          <w:szCs w:val="24"/>
          <w:lang w:val="zh-CN"/>
        </w:rPr>
        <w:t>、</w:t>
      </w:r>
      <w:r w:rsidRPr="00F62355">
        <w:rPr>
          <w:rFonts w:asciiTheme="minorEastAsia" w:hAnsiTheme="minorEastAsia" w:cs="宋体" w:hint="eastAsia"/>
          <w:bCs/>
          <w:color w:val="000000" w:themeColor="text1"/>
          <w:sz w:val="24"/>
          <w:szCs w:val="24"/>
          <w:lang w:val="zh-CN"/>
        </w:rPr>
        <w:t>采购代理机构提出质</w:t>
      </w:r>
      <w:r w:rsidRPr="005B5BCB">
        <w:rPr>
          <w:rFonts w:asciiTheme="minorEastAsia" w:hAnsiTheme="minorEastAsia" w:cs="仿宋_GB2312" w:hint="eastAsia"/>
          <w:sz w:val="24"/>
          <w:szCs w:val="24"/>
        </w:rPr>
        <w:t>疑。</w:t>
      </w:r>
      <w:r w:rsidRPr="008E609F">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sidRPr="008E609F">
        <w:rPr>
          <w:rFonts w:asciiTheme="minorEastAsia" w:hAnsiTheme="minorEastAsia" w:cs="仿宋_GB2312"/>
          <w:sz w:val="24"/>
          <w:szCs w:val="24"/>
        </w:rPr>
        <w:t>项目采购活动的供应商。</w:t>
      </w:r>
    </w:p>
    <w:p w:rsidR="00286F0B" w:rsidRDefault="00286F0B" w:rsidP="00286F0B">
      <w:pPr>
        <w:tabs>
          <w:tab w:val="left" w:pos="1260"/>
        </w:tabs>
        <w:autoSpaceDE w:val="0"/>
        <w:autoSpaceDN w:val="0"/>
        <w:spacing w:line="360" w:lineRule="auto"/>
        <w:contextualSpacing/>
        <w:mirrorIndents/>
        <w:rPr>
          <w:rFonts w:asciiTheme="minorEastAsia" w:hAnsiTheme="minorEastAsia" w:cs="仿宋_GB2312"/>
          <w:sz w:val="24"/>
          <w:szCs w:val="24"/>
        </w:rPr>
      </w:pPr>
      <w:r w:rsidRPr="005B5BCB">
        <w:rPr>
          <w:rFonts w:asciiTheme="minorEastAsia" w:hAnsiTheme="minorEastAsia" w:cs="仿宋_GB2312" w:hint="eastAsia"/>
          <w:sz w:val="24"/>
          <w:szCs w:val="24"/>
        </w:rPr>
        <w:t>37.</w:t>
      </w:r>
      <w:r>
        <w:rPr>
          <w:rFonts w:asciiTheme="minorEastAsia" w:hAnsiTheme="minorEastAsia" w:cs="仿宋_GB2312" w:hint="eastAsia"/>
          <w:sz w:val="24"/>
          <w:szCs w:val="24"/>
        </w:rPr>
        <w:t>1</w:t>
      </w:r>
      <w:r w:rsidRPr="005B5BCB">
        <w:rPr>
          <w:rFonts w:asciiTheme="minorEastAsia" w:hAnsiTheme="minorEastAsia" w:cs="仿宋_GB2312" w:hint="eastAsia"/>
          <w:sz w:val="24"/>
          <w:szCs w:val="24"/>
        </w:rPr>
        <w:t>.1对采购文件提出质疑</w:t>
      </w:r>
      <w:r>
        <w:rPr>
          <w:rFonts w:asciiTheme="minorEastAsia" w:hAnsiTheme="minorEastAsia" w:cs="仿宋_GB2312" w:hint="eastAsia"/>
          <w:sz w:val="24"/>
          <w:szCs w:val="24"/>
        </w:rPr>
        <w:t>的，</w:t>
      </w:r>
      <w:r w:rsidRPr="00A35FC2">
        <w:rPr>
          <w:rFonts w:asciiTheme="minorEastAsia" w:hAnsiTheme="minorEastAsia" w:cs="仿宋_GB2312"/>
          <w:sz w:val="24"/>
          <w:szCs w:val="24"/>
        </w:rPr>
        <w:t>潜在</w:t>
      </w:r>
      <w:r>
        <w:rPr>
          <w:rFonts w:asciiTheme="minorEastAsia" w:hAnsiTheme="minorEastAsia" w:cs="仿宋_GB2312" w:hint="eastAsia"/>
          <w:sz w:val="24"/>
          <w:szCs w:val="24"/>
        </w:rPr>
        <w:t>投标人应</w:t>
      </w:r>
      <w:r w:rsidRPr="00A35FC2">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sidRPr="00A35FC2">
        <w:rPr>
          <w:rFonts w:asciiTheme="minorEastAsia" w:hAnsiTheme="minorEastAsia" w:cs="仿宋_GB2312"/>
          <w:sz w:val="24"/>
          <w:szCs w:val="24"/>
        </w:rPr>
        <w:t>获取采购文件或者采购文件公告期限届满之日起7个工作日内</w:t>
      </w:r>
      <w:r w:rsidRPr="00115CD5">
        <w:rPr>
          <w:rFonts w:asciiTheme="minorEastAsia" w:hAnsiTheme="minorEastAsia" w:cs="仿宋_GB2312" w:hint="eastAsia"/>
          <w:sz w:val="24"/>
          <w:szCs w:val="24"/>
        </w:rPr>
        <w:t>通过</w:t>
      </w:r>
      <w:r>
        <w:rPr>
          <w:rFonts w:asciiTheme="minorEastAsia" w:hAnsiTheme="minorEastAsia" w:cs="仿宋_GB2312" w:hint="eastAsia"/>
          <w:sz w:val="24"/>
          <w:szCs w:val="24"/>
        </w:rPr>
        <w:t>《</w:t>
      </w:r>
      <w:r w:rsidRPr="00115CD5">
        <w:rPr>
          <w:rFonts w:asciiTheme="minorEastAsia" w:hAnsiTheme="minorEastAsia" w:cs="仿宋_GB2312" w:hint="eastAsia"/>
          <w:sz w:val="24"/>
          <w:szCs w:val="24"/>
        </w:rPr>
        <w:t>全国公共资源交易平台（河南省·许昌市）</w:t>
      </w:r>
      <w:r>
        <w:rPr>
          <w:rFonts w:asciiTheme="minorEastAsia" w:hAnsiTheme="minorEastAsia" w:cs="仿宋_GB2312" w:hint="eastAsia"/>
          <w:sz w:val="24"/>
          <w:szCs w:val="24"/>
        </w:rPr>
        <w:t>》一次性</w:t>
      </w:r>
      <w:r w:rsidRPr="00115CD5">
        <w:rPr>
          <w:rFonts w:asciiTheme="minorEastAsia" w:hAnsiTheme="minorEastAsia" w:cs="仿宋_GB2312" w:hint="eastAsia"/>
          <w:sz w:val="24"/>
          <w:szCs w:val="24"/>
        </w:rPr>
        <w:t>提出</w:t>
      </w:r>
      <w:r>
        <w:rPr>
          <w:rFonts w:asciiTheme="minorEastAsia" w:hAnsiTheme="minorEastAsia" w:cs="仿宋_GB2312" w:hint="eastAsia"/>
          <w:sz w:val="24"/>
          <w:szCs w:val="24"/>
        </w:rPr>
        <w:t>，如未提出视为全面接受；</w:t>
      </w:r>
      <w:r w:rsidRPr="005B5BCB">
        <w:rPr>
          <w:rFonts w:asciiTheme="minorEastAsia" w:hAnsiTheme="minorEastAsia" w:cs="仿宋_GB2312" w:hint="eastAsia"/>
          <w:sz w:val="24"/>
          <w:szCs w:val="24"/>
        </w:rPr>
        <w:br/>
        <w:t>37.</w:t>
      </w:r>
      <w:r>
        <w:rPr>
          <w:rFonts w:asciiTheme="minorEastAsia" w:hAnsiTheme="minorEastAsia" w:cs="仿宋_GB2312" w:hint="eastAsia"/>
          <w:sz w:val="24"/>
          <w:szCs w:val="24"/>
        </w:rPr>
        <w:t>1</w:t>
      </w:r>
      <w:r w:rsidRPr="005B5BCB">
        <w:rPr>
          <w:rFonts w:asciiTheme="minorEastAsia" w:hAnsiTheme="minorEastAsia" w:cs="仿宋_GB2312" w:hint="eastAsia"/>
          <w:sz w:val="24"/>
          <w:szCs w:val="24"/>
        </w:rPr>
        <w:t>.2 对采购过程提出质疑的，为各采购程序环节结束之日</w:t>
      </w:r>
      <w:r>
        <w:rPr>
          <w:rFonts w:asciiTheme="minorEastAsia" w:hAnsiTheme="minorEastAsia" w:cs="仿宋_GB2312" w:hint="eastAsia"/>
          <w:sz w:val="24"/>
          <w:szCs w:val="24"/>
        </w:rPr>
        <w:t>起七个工作日内，</w:t>
      </w:r>
      <w:r w:rsidRPr="00785BCC">
        <w:rPr>
          <w:rFonts w:asciiTheme="minorEastAsia" w:hAnsiTheme="minorEastAsia" w:cs="仿宋_GB2312" w:hint="eastAsia"/>
          <w:sz w:val="24"/>
          <w:szCs w:val="24"/>
        </w:rPr>
        <w:t>以书面形式</w:t>
      </w:r>
      <w:r w:rsidRPr="005B5BCB">
        <w:rPr>
          <w:rFonts w:asciiTheme="minorEastAsia" w:hAnsiTheme="minorEastAsia" w:cs="仿宋_GB2312" w:hint="eastAsia"/>
          <w:sz w:val="24"/>
          <w:szCs w:val="24"/>
        </w:rPr>
        <w:t>向采购人</w:t>
      </w:r>
      <w:r w:rsidRPr="00785BCC">
        <w:rPr>
          <w:rFonts w:asciiTheme="minorEastAsia" w:hAnsiTheme="minorEastAsia" w:cs="仿宋_GB2312" w:hint="eastAsia"/>
          <w:sz w:val="24"/>
          <w:szCs w:val="24"/>
        </w:rPr>
        <w:t>和采购代理机构</w:t>
      </w:r>
      <w:r>
        <w:rPr>
          <w:rFonts w:asciiTheme="minorEastAsia" w:hAnsiTheme="minorEastAsia" w:cs="仿宋_GB2312" w:hint="eastAsia"/>
          <w:sz w:val="24"/>
          <w:szCs w:val="24"/>
        </w:rPr>
        <w:t>一次性</w:t>
      </w:r>
      <w:r w:rsidRPr="005B5BCB">
        <w:rPr>
          <w:rFonts w:asciiTheme="minorEastAsia" w:hAnsiTheme="minorEastAsia" w:cs="仿宋_GB2312" w:hint="eastAsia"/>
          <w:sz w:val="24"/>
          <w:szCs w:val="24"/>
        </w:rPr>
        <w:t>提出；</w:t>
      </w:r>
      <w:r w:rsidRPr="005B5BCB">
        <w:rPr>
          <w:rFonts w:asciiTheme="minorEastAsia" w:hAnsiTheme="minorEastAsia" w:cs="仿宋_GB2312" w:hint="eastAsia"/>
          <w:sz w:val="24"/>
          <w:szCs w:val="24"/>
        </w:rPr>
        <w:br/>
        <w:t>37.</w:t>
      </w:r>
      <w:r>
        <w:rPr>
          <w:rFonts w:asciiTheme="minorEastAsia" w:hAnsiTheme="minorEastAsia" w:cs="仿宋_GB2312" w:hint="eastAsia"/>
          <w:sz w:val="24"/>
          <w:szCs w:val="24"/>
        </w:rPr>
        <w:t>1</w:t>
      </w:r>
      <w:r w:rsidRPr="005B5BCB">
        <w:rPr>
          <w:rFonts w:asciiTheme="minorEastAsia" w:hAnsiTheme="minorEastAsia" w:cs="仿宋_GB2312" w:hint="eastAsia"/>
          <w:sz w:val="24"/>
          <w:szCs w:val="24"/>
        </w:rPr>
        <w:t>.3 对中标或者成交结果提出质疑的，为中标或者成交结果公告期限届满之日</w:t>
      </w:r>
      <w:r>
        <w:rPr>
          <w:rFonts w:asciiTheme="minorEastAsia" w:hAnsiTheme="minorEastAsia" w:cs="仿宋_GB2312" w:hint="eastAsia"/>
          <w:sz w:val="24"/>
          <w:szCs w:val="24"/>
        </w:rPr>
        <w:t>起七个工作日内，</w:t>
      </w:r>
      <w:r w:rsidRPr="005E6DF0">
        <w:rPr>
          <w:rFonts w:asciiTheme="minorEastAsia" w:hAnsiTheme="minorEastAsia" w:cs="仿宋_GB2312" w:hint="eastAsia"/>
          <w:sz w:val="24"/>
          <w:szCs w:val="24"/>
        </w:rPr>
        <w:t>以书面形式</w:t>
      </w:r>
      <w:r w:rsidRPr="005B5BCB">
        <w:rPr>
          <w:rFonts w:asciiTheme="minorEastAsia" w:hAnsiTheme="minorEastAsia" w:cs="仿宋_GB2312" w:hint="eastAsia"/>
          <w:sz w:val="24"/>
          <w:szCs w:val="24"/>
        </w:rPr>
        <w:t>向采购人</w:t>
      </w:r>
      <w:r w:rsidRPr="005E6DF0">
        <w:rPr>
          <w:rFonts w:asciiTheme="minorEastAsia" w:hAnsiTheme="minorEastAsia" w:cs="仿宋_GB2312" w:hint="eastAsia"/>
          <w:sz w:val="24"/>
          <w:szCs w:val="24"/>
        </w:rPr>
        <w:t>和采购代理机构</w:t>
      </w:r>
      <w:r>
        <w:rPr>
          <w:rFonts w:asciiTheme="minorEastAsia" w:hAnsiTheme="minorEastAsia" w:cs="仿宋_GB2312" w:hint="eastAsia"/>
          <w:sz w:val="24"/>
          <w:szCs w:val="24"/>
        </w:rPr>
        <w:t>一次性</w:t>
      </w:r>
      <w:r w:rsidRPr="005B5BCB">
        <w:rPr>
          <w:rFonts w:asciiTheme="minorEastAsia" w:hAnsiTheme="minorEastAsia" w:cs="仿宋_GB2312" w:hint="eastAsia"/>
          <w:sz w:val="24"/>
          <w:szCs w:val="24"/>
        </w:rPr>
        <w:t>提出。</w:t>
      </w:r>
    </w:p>
    <w:p w:rsidR="00286F0B" w:rsidRDefault="00286F0B" w:rsidP="00286F0B">
      <w:pPr>
        <w:tabs>
          <w:tab w:val="left" w:pos="1260"/>
        </w:tabs>
        <w:autoSpaceDE w:val="0"/>
        <w:autoSpaceDN w:val="0"/>
        <w:spacing w:line="360" w:lineRule="auto"/>
        <w:contextualSpacing/>
        <w:mirrorIndents/>
        <w:rPr>
          <w:rFonts w:asciiTheme="minorEastAsia" w:hAnsiTheme="minorEastAsia" w:cs="仿宋_GB2312"/>
          <w:sz w:val="24"/>
          <w:szCs w:val="24"/>
        </w:rPr>
      </w:pPr>
      <w:r>
        <w:rPr>
          <w:rFonts w:asciiTheme="minorEastAsia" w:hAnsiTheme="minorEastAsia" w:cs="仿宋_GB2312" w:hint="eastAsia"/>
          <w:sz w:val="24"/>
          <w:szCs w:val="24"/>
        </w:rPr>
        <w:t xml:space="preserve">37.2 </w:t>
      </w:r>
      <w:r w:rsidRPr="00BA1795">
        <w:rPr>
          <w:rFonts w:asciiTheme="minorEastAsia" w:hAnsiTheme="minorEastAsia" w:cs="仿宋_GB2312"/>
          <w:sz w:val="24"/>
          <w:szCs w:val="24"/>
        </w:rPr>
        <w:t>采购人、采购代理机构认为供应商质疑不成立，或者成立但未对中标、成交结果构成影响的，继续开展采购活动；认为供应商质疑成立且影响或者可能影响中标、成交结果的，按照下列情况处理：</w:t>
      </w:r>
    </w:p>
    <w:p w:rsidR="00286F0B" w:rsidRDefault="00286F0B" w:rsidP="00286F0B">
      <w:pPr>
        <w:tabs>
          <w:tab w:val="left" w:pos="1260"/>
        </w:tabs>
        <w:autoSpaceDE w:val="0"/>
        <w:autoSpaceDN w:val="0"/>
        <w:spacing w:line="360" w:lineRule="auto"/>
        <w:contextualSpacing/>
        <w:mirrorIndents/>
        <w:rPr>
          <w:rFonts w:asciiTheme="minorEastAsia" w:hAnsiTheme="minorEastAsia" w:cs="仿宋_GB2312"/>
          <w:sz w:val="24"/>
          <w:szCs w:val="24"/>
        </w:rPr>
      </w:pPr>
      <w:r>
        <w:rPr>
          <w:rFonts w:asciiTheme="minorEastAsia" w:hAnsiTheme="minorEastAsia" w:cs="仿宋_GB2312" w:hint="eastAsia"/>
          <w:sz w:val="24"/>
          <w:szCs w:val="24"/>
        </w:rPr>
        <w:t xml:space="preserve">37.2.1 </w:t>
      </w:r>
      <w:r w:rsidRPr="00BA1795">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286F0B" w:rsidRPr="00BA1795" w:rsidRDefault="00286F0B" w:rsidP="00286F0B">
      <w:pPr>
        <w:tabs>
          <w:tab w:val="left" w:pos="1260"/>
        </w:tabs>
        <w:autoSpaceDE w:val="0"/>
        <w:autoSpaceDN w:val="0"/>
        <w:spacing w:line="360" w:lineRule="auto"/>
        <w:contextualSpacing/>
        <w:mirrorIndents/>
        <w:rPr>
          <w:rFonts w:asciiTheme="minorEastAsia" w:hAnsiTheme="minorEastAsia" w:cs="仿宋_GB2312"/>
          <w:sz w:val="24"/>
          <w:szCs w:val="24"/>
        </w:rPr>
      </w:pPr>
      <w:r>
        <w:rPr>
          <w:rFonts w:asciiTheme="minorEastAsia" w:hAnsiTheme="minorEastAsia" w:cs="仿宋_GB2312" w:hint="eastAsia"/>
          <w:sz w:val="24"/>
          <w:szCs w:val="24"/>
        </w:rPr>
        <w:lastRenderedPageBreak/>
        <w:t xml:space="preserve">37.2.2 </w:t>
      </w:r>
      <w:r w:rsidRPr="00BA1795">
        <w:rPr>
          <w:rFonts w:asciiTheme="minorEastAsia" w:hAnsiTheme="minorEastAsia" w:cs="仿宋_GB2312"/>
          <w:sz w:val="24"/>
          <w:szCs w:val="24"/>
        </w:rPr>
        <w:t>对采购过程、中标或者成交结果提出的质疑，合格供应商符合法定数量时，可以从合格的中标或者成交候选人中另行确定中标、成交供应商的，应当依法另行确定中标、成交供应商；否则应当重新开展采购活动。</w:t>
      </w:r>
    </w:p>
    <w:p w:rsidR="004478DA" w:rsidRDefault="0000637B">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4478DA" w:rsidRDefault="0000637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4478DA" w:rsidRDefault="0000637B">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39.履约保证金</w:t>
      </w:r>
    </w:p>
    <w:p w:rsidR="004478DA" w:rsidRDefault="0000637B">
      <w:pPr>
        <w:tabs>
          <w:tab w:val="left" w:pos="1260"/>
        </w:tabs>
        <w:autoSpaceDE w:val="0"/>
        <w:autoSpaceDN w:val="0"/>
        <w:spacing w:line="360" w:lineRule="auto"/>
        <w:contextualSpacing/>
        <w:jc w:val="left"/>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p>
    <w:p w:rsidR="004478DA" w:rsidRDefault="0000637B" w:rsidP="006F6756">
      <w:pPr>
        <w:pageBreakBefore/>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政府采购政策功能</w:t>
      </w:r>
    </w:p>
    <w:p w:rsidR="004478DA" w:rsidRDefault="0000637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4478DA" w:rsidRDefault="0000637B">
      <w:pPr>
        <w:pStyle w:val="a5"/>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4478DA" w:rsidRDefault="0000637B">
      <w:pPr>
        <w:pStyle w:val="a5"/>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所在页复印件加盖投标单位公章，否则为投标无效。</w:t>
      </w:r>
    </w:p>
    <w:p w:rsidR="004478DA" w:rsidRDefault="0000637B">
      <w:pPr>
        <w:pStyle w:val="a5"/>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投标人所投其他产品若属于“节能产品政府采购清单”内产品，在同等条件下，优先采购清单中的产品。</w:t>
      </w:r>
    </w:p>
    <w:p w:rsidR="004478DA" w:rsidRDefault="0000637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保产品政府采购清单”内产品，在同等条件下，优先采购清单中的产品。</w:t>
      </w:r>
    </w:p>
    <w:p w:rsidR="004478DA" w:rsidRDefault="0000637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3、对于同时列入环保清单和节能产品政府采购清单的产品，应当优先于只列入其中一个清单的产品。</w:t>
      </w:r>
    </w:p>
    <w:p w:rsidR="004478DA" w:rsidRDefault="0000637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4478DA" w:rsidRDefault="0000637B">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4478DA" w:rsidRDefault="0000637B">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的扣除，用扣除后的价格参与评审。</w:t>
      </w:r>
    </w:p>
    <w:p w:rsidR="004478DA" w:rsidRDefault="0000637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w:t>
      </w:r>
      <w:r>
        <w:rPr>
          <w:rFonts w:asciiTheme="minorEastAsia" w:hAnsiTheme="minorEastAsia" w:cs="仿宋_GB2312" w:hint="eastAsia"/>
          <w:sz w:val="24"/>
          <w:szCs w:val="24"/>
          <w:lang w:val="zh-CN"/>
        </w:rPr>
        <w:lastRenderedPageBreak/>
        <w:t>2%的价格扣除，用扣除后的价格参与评审。</w:t>
      </w:r>
    </w:p>
    <w:p w:rsidR="004478DA" w:rsidRDefault="0000637B">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4478DA" w:rsidRDefault="0000637B">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4478DA" w:rsidRDefault="0000637B">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4478DA" w:rsidRDefault="0000637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rsidR="004478DA" w:rsidRDefault="0000637B">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4478DA" w:rsidRDefault="0000637B">
      <w:pPr>
        <w:pStyle w:val="a5"/>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本项目对残疾人福利性单位提供本单位制造的货物、承担的工程或者服务，或者提供其他残疾人福利性单位制造的货物（不包括使用非残疾人福利性单位注册商标的货物）价格给予6%的扣除，用扣除后的价格参与评审。</w:t>
      </w:r>
      <w:r>
        <w:rPr>
          <w:rFonts w:asciiTheme="minorEastAsia" w:eastAsiaTheme="minorEastAsia" w:hAnsiTheme="minorEastAsia" w:hint="eastAsia"/>
          <w:color w:val="000000"/>
          <w:szCs w:val="24"/>
        </w:rPr>
        <w:t>残疾人福利性单位属于小型、微型企业的，不重复享受政策。</w:t>
      </w:r>
    </w:p>
    <w:p w:rsidR="004478DA" w:rsidRDefault="0000637B">
      <w:pPr>
        <w:pStyle w:val="a5"/>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4478DA" w:rsidRDefault="0000637B">
      <w:pPr>
        <w:pStyle w:val="a5"/>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4478DA" w:rsidRDefault="004478DA">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4478DA" w:rsidRDefault="0000637B" w:rsidP="006F6756">
      <w:pPr>
        <w:pStyle w:val="a5"/>
        <w:pageBreakBefore/>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资格审查与评标办法、评标标准</w:t>
      </w:r>
    </w:p>
    <w:p w:rsidR="004478DA" w:rsidRDefault="004478DA">
      <w:pPr>
        <w:pStyle w:val="a5"/>
        <w:spacing w:line="360" w:lineRule="auto"/>
        <w:contextualSpacing/>
        <w:rPr>
          <w:rFonts w:asciiTheme="minorEastAsia" w:hAnsiTheme="minorEastAsia" w:cs="仿宋_GB2312"/>
          <w:lang w:val="zh-CN"/>
        </w:rPr>
      </w:pPr>
    </w:p>
    <w:p w:rsidR="004478DA" w:rsidRDefault="0000637B">
      <w:pPr>
        <w:pStyle w:val="a5"/>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b/>
          <w:szCs w:val="24"/>
          <w:lang w:val="zh-CN"/>
        </w:rPr>
        <w:t>一、资格审查</w:t>
      </w:r>
    </w:p>
    <w:p w:rsidR="004478DA" w:rsidRDefault="0000637B">
      <w:pPr>
        <w:pStyle w:val="a5"/>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4478DA" w:rsidRDefault="0000637B">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107EEE" w:rsidRPr="008B2A02" w:rsidRDefault="00107EEE" w:rsidP="00107EEE">
      <w:pPr>
        <w:spacing w:line="360" w:lineRule="auto"/>
        <w:ind w:rightChars="200" w:right="420" w:firstLineChars="200" w:firstLine="480"/>
        <w:contextualSpacing/>
        <w:rPr>
          <w:rFonts w:asciiTheme="minorEastAsia" w:hAnsiTheme="minorEastAsia" w:cs="仿宋_GB2312"/>
          <w:sz w:val="24"/>
          <w:szCs w:val="24"/>
          <w:lang w:val="zh-CN"/>
        </w:rPr>
      </w:pPr>
      <w:r w:rsidRPr="008B2A02">
        <w:rPr>
          <w:rFonts w:asciiTheme="minorEastAsia" w:hAnsiTheme="minorEastAsia" w:cs="仿宋_GB2312" w:hint="eastAsia"/>
          <w:sz w:val="24"/>
          <w:szCs w:val="24"/>
          <w:lang w:val="zh-CN"/>
        </w:rPr>
        <w:t>（三）资格审查中所涉及到的证书及材料，</w:t>
      </w:r>
      <w:r>
        <w:rPr>
          <w:rFonts w:asciiTheme="minorEastAsia" w:hAnsiTheme="minorEastAsia" w:cs="仿宋_GB2312" w:hint="eastAsia"/>
          <w:sz w:val="24"/>
          <w:szCs w:val="24"/>
          <w:lang w:val="zh-CN"/>
        </w:rPr>
        <w:t>均</w:t>
      </w:r>
      <w:r w:rsidRPr="008B2A02">
        <w:rPr>
          <w:rFonts w:asciiTheme="minorEastAsia" w:hAnsiTheme="minorEastAsia" w:cs="仿宋_GB2312" w:hint="eastAsia"/>
          <w:sz w:val="24"/>
          <w:szCs w:val="24"/>
          <w:lang w:val="zh-CN"/>
        </w:rPr>
        <w:t>需在投标文件中</w:t>
      </w:r>
      <w:r>
        <w:rPr>
          <w:rFonts w:asciiTheme="minorEastAsia" w:hAnsiTheme="minorEastAsia" w:cs="仿宋_GB2312" w:hint="eastAsia"/>
          <w:sz w:val="24"/>
          <w:szCs w:val="24"/>
          <w:lang w:val="zh-CN"/>
        </w:rPr>
        <w:t>提供</w:t>
      </w:r>
      <w:r w:rsidRPr="008B2A02">
        <w:rPr>
          <w:rFonts w:asciiTheme="minorEastAsia" w:hAnsiTheme="minorEastAsia" w:cs="仿宋_GB2312" w:hint="eastAsia"/>
          <w:sz w:val="24"/>
          <w:szCs w:val="24"/>
          <w:lang w:val="zh-CN"/>
        </w:rPr>
        <w:t>原件</w:t>
      </w:r>
      <w:r>
        <w:rPr>
          <w:rFonts w:asciiTheme="minorEastAsia" w:hAnsiTheme="minorEastAsia" w:cs="仿宋_GB2312" w:hint="eastAsia"/>
          <w:sz w:val="24"/>
          <w:szCs w:val="24"/>
          <w:lang w:val="zh-CN"/>
        </w:rPr>
        <w:t>或与原件一致的</w:t>
      </w:r>
      <w:r w:rsidRPr="008B2A02">
        <w:rPr>
          <w:rFonts w:asciiTheme="minorEastAsia" w:hAnsiTheme="minorEastAsia" w:cs="仿宋_GB2312" w:hint="eastAsia"/>
          <w:sz w:val="24"/>
          <w:szCs w:val="24"/>
          <w:lang w:val="zh-CN"/>
        </w:rPr>
        <w:t>完整的复印件，否则为无效投标。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4478DA">
        <w:tc>
          <w:tcPr>
            <w:tcW w:w="9079" w:type="dxa"/>
            <w:vAlign w:val="center"/>
          </w:tcPr>
          <w:p w:rsidR="004478DA" w:rsidRDefault="0000637B">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4478DA">
        <w:tc>
          <w:tcPr>
            <w:tcW w:w="9079" w:type="dxa"/>
            <w:vAlign w:val="center"/>
          </w:tcPr>
          <w:p w:rsidR="004478DA" w:rsidRDefault="0000637B">
            <w:pPr>
              <w:spacing w:line="360" w:lineRule="auto"/>
              <w:rPr>
                <w:rFonts w:asciiTheme="minorEastAsia" w:hAnsiTheme="minorEastAsia"/>
                <w:bCs/>
                <w:sz w:val="24"/>
                <w:szCs w:val="24"/>
              </w:rPr>
            </w:pPr>
            <w:r>
              <w:rPr>
                <w:rFonts w:asciiTheme="minorEastAsia" w:hAnsiTheme="minorEastAsia" w:hint="eastAsia"/>
                <w:b/>
                <w:bCs/>
                <w:sz w:val="24"/>
                <w:szCs w:val="24"/>
              </w:rPr>
              <w:t>一、法人或者其他组织的营业执照等证明文件，自然人的身份证明</w:t>
            </w:r>
          </w:p>
          <w:p w:rsidR="004478DA" w:rsidRDefault="0000637B">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4478DA" w:rsidRDefault="0000637B">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4478DA" w:rsidRDefault="0000637B">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4478DA" w:rsidRDefault="0000637B">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4478DA" w:rsidRDefault="0000637B">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4478DA">
        <w:tc>
          <w:tcPr>
            <w:tcW w:w="9079" w:type="dxa"/>
            <w:vAlign w:val="center"/>
          </w:tcPr>
          <w:p w:rsidR="004478DA" w:rsidRDefault="0000637B">
            <w:pPr>
              <w:spacing w:line="360" w:lineRule="auto"/>
              <w:rPr>
                <w:rFonts w:asciiTheme="minorEastAsia" w:hAnsiTheme="minorEastAsia"/>
                <w:bCs/>
                <w:sz w:val="24"/>
                <w:szCs w:val="24"/>
              </w:rPr>
            </w:pPr>
            <w:r>
              <w:rPr>
                <w:rFonts w:asciiTheme="minorEastAsia" w:hAnsiTheme="minorEastAsia" w:hint="eastAsia"/>
                <w:b/>
                <w:bCs/>
                <w:sz w:val="24"/>
                <w:szCs w:val="24"/>
              </w:rPr>
              <w:t>二、财务状况报告相关材料</w:t>
            </w:r>
          </w:p>
          <w:p w:rsidR="004478DA" w:rsidRDefault="0000637B">
            <w:pPr>
              <w:spacing w:line="360" w:lineRule="auto"/>
              <w:rPr>
                <w:rFonts w:asciiTheme="minorEastAsia" w:hAnsiTheme="minorEastAsia"/>
                <w:bCs/>
                <w:sz w:val="24"/>
                <w:szCs w:val="24"/>
              </w:rPr>
            </w:pPr>
            <w:r>
              <w:rPr>
                <w:rFonts w:asciiTheme="minorEastAsia" w:hAnsiTheme="minorEastAsia" w:hint="eastAsia"/>
                <w:bCs/>
                <w:sz w:val="24"/>
                <w:szCs w:val="24"/>
              </w:rPr>
              <w:t>1、2016年度经审计的财务报告，包括资产负债表、利润表、现金流量表、所有者权益变动表及其附注；</w:t>
            </w:r>
            <w:r w:rsidRPr="00684B26">
              <w:rPr>
                <w:rFonts w:asciiTheme="minorEastAsia" w:hAnsiTheme="minorEastAsia" w:hint="eastAsia"/>
                <w:bCs/>
                <w:sz w:val="24"/>
                <w:szCs w:val="24"/>
              </w:rPr>
              <w:t>或</w:t>
            </w:r>
            <w:r>
              <w:rPr>
                <w:rFonts w:asciiTheme="minorEastAsia" w:hAnsiTheme="minorEastAsia" w:hint="eastAsia"/>
                <w:bCs/>
                <w:sz w:val="24"/>
                <w:szCs w:val="24"/>
              </w:rPr>
              <w:t>基本开户银行出具的资信证明；</w:t>
            </w:r>
            <w:r w:rsidRPr="00684B26">
              <w:rPr>
                <w:rFonts w:asciiTheme="minorEastAsia" w:hAnsiTheme="minorEastAsia" w:hint="eastAsia"/>
                <w:bCs/>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4478DA" w:rsidRDefault="0000637B">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sidRPr="00684B26">
              <w:rPr>
                <w:rFonts w:asciiTheme="minorEastAsia" w:hAnsiTheme="minorEastAsia" w:hint="eastAsia"/>
                <w:bCs/>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4478DA">
        <w:tc>
          <w:tcPr>
            <w:tcW w:w="9079" w:type="dxa"/>
            <w:vAlign w:val="center"/>
          </w:tcPr>
          <w:p w:rsidR="004478DA" w:rsidRDefault="0000637B">
            <w:pPr>
              <w:spacing w:line="360" w:lineRule="auto"/>
              <w:rPr>
                <w:rFonts w:asciiTheme="minorEastAsia" w:hAnsiTheme="minorEastAsia"/>
                <w:bCs/>
                <w:sz w:val="24"/>
                <w:szCs w:val="24"/>
              </w:rPr>
            </w:pPr>
            <w:r>
              <w:rPr>
                <w:rFonts w:asciiTheme="minorEastAsia" w:hAnsiTheme="minorEastAsia" w:hint="eastAsia"/>
                <w:b/>
                <w:bCs/>
                <w:sz w:val="24"/>
                <w:szCs w:val="24"/>
              </w:rPr>
              <w:t>三、依法缴纳税收相关材料</w:t>
            </w:r>
          </w:p>
          <w:p w:rsidR="004478DA" w:rsidRDefault="0000637B">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税务登记证和投标截止时间前三个月内任意一个月缴纳税收凭据复印件。（依法免税的投标人，应提供相应文件证明依法免税）</w:t>
            </w:r>
          </w:p>
        </w:tc>
      </w:tr>
      <w:tr w:rsidR="004478DA">
        <w:tc>
          <w:tcPr>
            <w:tcW w:w="9079" w:type="dxa"/>
            <w:vAlign w:val="center"/>
          </w:tcPr>
          <w:p w:rsidR="004478DA" w:rsidRDefault="0000637B">
            <w:pPr>
              <w:spacing w:line="360" w:lineRule="auto"/>
              <w:rPr>
                <w:rFonts w:asciiTheme="minorEastAsia" w:hAnsiTheme="minorEastAsia"/>
                <w:bCs/>
                <w:sz w:val="24"/>
                <w:szCs w:val="24"/>
              </w:rPr>
            </w:pPr>
            <w:r>
              <w:rPr>
                <w:rFonts w:asciiTheme="minorEastAsia" w:hAnsiTheme="minorEastAsia" w:hint="eastAsia"/>
                <w:b/>
                <w:bCs/>
                <w:sz w:val="24"/>
                <w:szCs w:val="24"/>
              </w:rPr>
              <w:t>四、依法缴纳社会保障资金的证明材料</w:t>
            </w:r>
          </w:p>
          <w:p w:rsidR="004478DA" w:rsidRDefault="0000637B">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投标截止时间前三个月内任意一个月缴纳社会保险凭据复印件。（依法不需要缴纳社会保障资金的投标人，应提供相应文件证明依法不需要缴纳社会保障资金）</w:t>
            </w:r>
          </w:p>
        </w:tc>
      </w:tr>
      <w:tr w:rsidR="004478DA">
        <w:tc>
          <w:tcPr>
            <w:tcW w:w="9079" w:type="dxa"/>
            <w:vAlign w:val="center"/>
          </w:tcPr>
          <w:p w:rsidR="004478DA" w:rsidRDefault="0000637B">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五、履行合同所必须的设备和专业技术能力的证明材料</w:t>
            </w:r>
          </w:p>
          <w:p w:rsidR="004478DA" w:rsidRDefault="0000637B">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相关设备的购置发票、专业技术人员职称证书、用工合同等或者附相关承诺函或声明。</w:t>
            </w:r>
          </w:p>
        </w:tc>
      </w:tr>
      <w:tr w:rsidR="004478DA">
        <w:tc>
          <w:tcPr>
            <w:tcW w:w="9079" w:type="dxa"/>
            <w:vAlign w:val="center"/>
          </w:tcPr>
          <w:p w:rsidR="004478DA" w:rsidRDefault="0000637B">
            <w:pPr>
              <w:spacing w:line="360" w:lineRule="auto"/>
              <w:rPr>
                <w:rFonts w:asciiTheme="minorEastAsia" w:hAnsiTheme="minorEastAsia"/>
                <w:b/>
                <w:bCs/>
                <w:sz w:val="24"/>
                <w:szCs w:val="24"/>
              </w:rPr>
            </w:pPr>
            <w:r>
              <w:rPr>
                <w:rFonts w:asciiTheme="minorEastAsia" w:hAnsiTheme="minorEastAsia" w:hint="eastAsia"/>
                <w:b/>
                <w:bCs/>
                <w:sz w:val="24"/>
                <w:szCs w:val="24"/>
              </w:rPr>
              <w:t>六、参加政府采购活动前3年内在经营活动中没有重大违法记录的声明</w:t>
            </w:r>
          </w:p>
          <w:p w:rsidR="004478DA" w:rsidRDefault="0000637B">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4478DA">
        <w:tc>
          <w:tcPr>
            <w:tcW w:w="9079" w:type="dxa"/>
            <w:vAlign w:val="center"/>
          </w:tcPr>
          <w:p w:rsidR="004478DA" w:rsidRDefault="0000637B">
            <w:pPr>
              <w:spacing w:line="360" w:lineRule="auto"/>
              <w:rPr>
                <w:rFonts w:asciiTheme="minorEastAsia" w:hAnsiTheme="minorEastAsia"/>
                <w:b/>
                <w:bCs/>
                <w:sz w:val="24"/>
                <w:szCs w:val="24"/>
              </w:rPr>
            </w:pPr>
            <w:r>
              <w:rPr>
                <w:rFonts w:asciiTheme="minorEastAsia" w:hAnsiTheme="minorEastAsia" w:hint="eastAsia"/>
                <w:b/>
                <w:bCs/>
                <w:sz w:val="24"/>
                <w:szCs w:val="24"/>
              </w:rPr>
              <w:t>七、</w:t>
            </w:r>
            <w:r>
              <w:rPr>
                <w:rFonts w:asciiTheme="minorEastAsia" w:hAnsiTheme="minorEastAsia" w:cs="仿宋_GB2312"/>
                <w:b/>
                <w:color w:val="000000"/>
                <w:sz w:val="24"/>
                <w:szCs w:val="24"/>
                <w:shd w:val="clear" w:color="auto" w:fill="FFFFFF"/>
              </w:rPr>
              <w:t>未被列入“信用中国”网站(www.creditchina.gov.cn)失信被执行人、重大税收违法案件当事人名单、政府采购严重违法失信名单的投标人；</w:t>
            </w:r>
            <w:r>
              <w:rPr>
                <w:rFonts w:asciiTheme="minorEastAsia" w:hAnsiTheme="minorEastAsia" w:cs="仿宋_GB2312" w:hint="eastAsia"/>
                <w:b/>
                <w:color w:val="000000"/>
                <w:shd w:val="clear" w:color="auto" w:fill="FFFFFF"/>
              </w:rPr>
              <w:t>“</w:t>
            </w:r>
            <w:r>
              <w:rPr>
                <w:rFonts w:asciiTheme="minorEastAsia" w:hAnsiTheme="minorEastAsia" w:cs="仿宋_GB2312"/>
                <w:b/>
                <w:color w:val="000000"/>
                <w:sz w:val="24"/>
                <w:szCs w:val="24"/>
                <w:shd w:val="clear" w:color="auto" w:fill="FFFFFF"/>
              </w:rPr>
              <w:t>中国政府采购网</w:t>
            </w:r>
            <w:r>
              <w:rPr>
                <w:rFonts w:asciiTheme="minorEastAsia" w:hAnsiTheme="minorEastAsia" w:cs="仿宋_GB2312" w:hint="eastAsia"/>
                <w:b/>
                <w:color w:val="000000"/>
                <w:shd w:val="clear" w:color="auto" w:fill="FFFFFF"/>
              </w:rPr>
              <w:t>”</w:t>
            </w:r>
            <w:r>
              <w:rPr>
                <w:rFonts w:asciiTheme="minorEastAsia" w:hAnsiTheme="minorEastAsia" w:cs="仿宋_GB2312"/>
                <w:b/>
                <w:color w:val="000000"/>
                <w:shd w:val="clear" w:color="auto" w:fill="FFFFFF"/>
              </w:rPr>
              <w:t xml:space="preserve"> </w:t>
            </w:r>
            <w:r>
              <w:rPr>
                <w:rFonts w:asciiTheme="minorEastAsia" w:hAnsiTheme="minorEastAsia" w:cs="仿宋_GB2312"/>
                <w:b/>
                <w:color w:val="000000"/>
                <w:sz w:val="24"/>
                <w:szCs w:val="24"/>
                <w:shd w:val="clear" w:color="auto" w:fill="FFFFFF"/>
              </w:rPr>
              <w:t>(www.ccgp.gov.cn)政府采购严重违法失信行为记录名单的投标人</w:t>
            </w:r>
            <w:r>
              <w:rPr>
                <w:rFonts w:asciiTheme="minorEastAsia" w:hAnsiTheme="minorEastAsia" w:hint="eastAsia"/>
                <w:b/>
                <w:bCs/>
                <w:sz w:val="24"/>
                <w:szCs w:val="24"/>
              </w:rPr>
              <w:t>。</w:t>
            </w:r>
          </w:p>
          <w:p w:rsidR="004478DA" w:rsidRDefault="0000637B">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、政府采购严重违法失信行为记录名单（联合体形式投标的，联合体成员存在不良信用记录，视同联合体存在不良信用记录）。</w:t>
            </w:r>
          </w:p>
          <w:p w:rsidR="004478DA" w:rsidRDefault="0000637B">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p>
          <w:p w:rsidR="004478DA" w:rsidRDefault="0000637B">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4478DA" w:rsidRDefault="0000637B">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4478DA" w:rsidRDefault="0000637B">
            <w:pPr>
              <w:spacing w:line="360" w:lineRule="auto"/>
              <w:rPr>
                <w:rFonts w:asciiTheme="minorEastAsia" w:hAnsiTheme="minorEastAsia"/>
                <w:bCs/>
                <w:sz w:val="24"/>
                <w:szCs w:val="24"/>
              </w:rPr>
            </w:pPr>
            <w:r>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（4）信用信息的使用原则：经采购人认定的被列入失信被执行人、重大税收违法案件当事人名单、政府采购严重违法失信行为记录名单的投标人，将拒绝其参与政府采购活动。</w:t>
            </w:r>
          </w:p>
        </w:tc>
      </w:tr>
      <w:tr w:rsidR="004478DA">
        <w:trPr>
          <w:trHeight w:val="624"/>
        </w:trPr>
        <w:tc>
          <w:tcPr>
            <w:tcW w:w="9079" w:type="dxa"/>
            <w:vAlign w:val="center"/>
          </w:tcPr>
          <w:p w:rsidR="004478DA" w:rsidRDefault="0000637B">
            <w:pPr>
              <w:spacing w:line="360" w:lineRule="auto"/>
              <w:rPr>
                <w:rFonts w:asciiTheme="minorEastAsia" w:hAnsiTheme="minorEastAsia"/>
                <w:b/>
                <w:bCs/>
                <w:sz w:val="24"/>
                <w:szCs w:val="24"/>
              </w:rPr>
            </w:pPr>
            <w:r>
              <w:rPr>
                <w:rFonts w:asciiTheme="minorEastAsia" w:hAnsiTheme="minorEastAsia" w:hint="eastAsia"/>
                <w:b/>
                <w:bCs/>
                <w:sz w:val="24"/>
                <w:szCs w:val="24"/>
              </w:rPr>
              <w:t>八、本项目不接受联合体投标。</w:t>
            </w:r>
          </w:p>
        </w:tc>
      </w:tr>
      <w:tr w:rsidR="004478DA">
        <w:trPr>
          <w:trHeight w:val="624"/>
        </w:trPr>
        <w:tc>
          <w:tcPr>
            <w:tcW w:w="9079" w:type="dxa"/>
            <w:vAlign w:val="center"/>
          </w:tcPr>
          <w:p w:rsidR="004478DA" w:rsidRDefault="0000637B">
            <w:pPr>
              <w:spacing w:line="360" w:lineRule="auto"/>
              <w:rPr>
                <w:rFonts w:asciiTheme="minorEastAsia" w:hAnsiTheme="minorEastAsia"/>
                <w:b/>
                <w:sz w:val="24"/>
                <w:szCs w:val="24"/>
              </w:rPr>
            </w:pPr>
            <w:r>
              <w:rPr>
                <w:rFonts w:asciiTheme="minorEastAsia" w:hAnsiTheme="minorEastAsia" w:hint="eastAsia"/>
                <w:b/>
                <w:sz w:val="24"/>
                <w:szCs w:val="24"/>
              </w:rPr>
              <w:t>九、按投标人须知前附表规定交纳投标保证金。</w:t>
            </w:r>
          </w:p>
        </w:tc>
      </w:tr>
      <w:tr w:rsidR="004478DA">
        <w:tc>
          <w:tcPr>
            <w:tcW w:w="9079" w:type="dxa"/>
            <w:vAlign w:val="center"/>
          </w:tcPr>
          <w:p w:rsidR="004478DA" w:rsidRDefault="0000637B">
            <w:pPr>
              <w:spacing w:line="360" w:lineRule="auto"/>
              <w:rPr>
                <w:rFonts w:asciiTheme="minorEastAsia" w:hAnsiTheme="minorEastAsia"/>
                <w:b/>
                <w:sz w:val="24"/>
                <w:szCs w:val="24"/>
              </w:rPr>
            </w:pPr>
            <w:r>
              <w:rPr>
                <w:rFonts w:asciiTheme="minorEastAsia" w:hAnsiTheme="minorEastAsia" w:hint="eastAsia"/>
                <w:b/>
                <w:sz w:val="24"/>
                <w:szCs w:val="24"/>
              </w:rPr>
              <w:t>十、法定代表人身份证明或提供法定代表人授权委托书及被授权人身份证复印件。</w:t>
            </w:r>
          </w:p>
        </w:tc>
      </w:tr>
    </w:tbl>
    <w:p w:rsidR="004478DA" w:rsidRDefault="0000637B">
      <w:pPr>
        <w:pStyle w:val="a5"/>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lastRenderedPageBreak/>
        <w:t>二、符合性审查</w:t>
      </w:r>
    </w:p>
    <w:p w:rsidR="004478DA" w:rsidRDefault="0000637B">
      <w:pPr>
        <w:pStyle w:val="a5"/>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4478DA" w:rsidRDefault="0000637B">
      <w:pPr>
        <w:pStyle w:val="a5"/>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三、评标委员会按照招标文件中规定的评标方法和标准，对符合性审查合格的投标文件进行商务和技术评估，综合比较与评价。</w:t>
      </w:r>
    </w:p>
    <w:p w:rsidR="004478DA" w:rsidRDefault="0000637B">
      <w:pPr>
        <w:pStyle w:val="a5"/>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四、评分方法</w:t>
      </w:r>
    </w:p>
    <w:p w:rsidR="004478DA" w:rsidRDefault="0000637B">
      <w:pPr>
        <w:pStyle w:val="a5"/>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本项目采用综合评分法。总分为100分。</w:t>
      </w:r>
    </w:p>
    <w:p w:rsidR="004478DA" w:rsidRDefault="0000637B">
      <w:pPr>
        <w:pStyle w:val="a5"/>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五、评标标准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6"/>
        <w:gridCol w:w="5953"/>
        <w:gridCol w:w="967"/>
      </w:tblGrid>
      <w:tr w:rsidR="004478DA">
        <w:trPr>
          <w:trHeight w:val="900"/>
          <w:jc w:val="center"/>
        </w:trPr>
        <w:tc>
          <w:tcPr>
            <w:tcW w:w="2046" w:type="dxa"/>
            <w:vAlign w:val="center"/>
          </w:tcPr>
          <w:p w:rsidR="004478DA" w:rsidRDefault="0000637B">
            <w:pPr>
              <w:jc w:val="center"/>
              <w:rPr>
                <w:rFonts w:asciiTheme="minorEastAsia" w:hAnsiTheme="minorEastAsia"/>
                <w:sz w:val="24"/>
                <w:szCs w:val="24"/>
              </w:rPr>
            </w:pPr>
            <w:r>
              <w:rPr>
                <w:rFonts w:asciiTheme="minorEastAsia" w:hAnsiTheme="minorEastAsia" w:hint="eastAsia"/>
                <w:sz w:val="24"/>
                <w:szCs w:val="24"/>
              </w:rPr>
              <w:t>分值构成</w:t>
            </w:r>
          </w:p>
          <w:p w:rsidR="004478DA" w:rsidRDefault="0000637B">
            <w:pPr>
              <w:jc w:val="center"/>
              <w:rPr>
                <w:rFonts w:asciiTheme="minorEastAsia" w:hAnsiTheme="minorEastAsia"/>
                <w:sz w:val="24"/>
                <w:szCs w:val="24"/>
              </w:rPr>
            </w:pPr>
            <w:r>
              <w:rPr>
                <w:rFonts w:asciiTheme="minorEastAsia" w:hAnsiTheme="minorEastAsia" w:hint="eastAsia"/>
                <w:sz w:val="24"/>
                <w:szCs w:val="24"/>
              </w:rPr>
              <w:t>(总分100分)</w:t>
            </w:r>
          </w:p>
        </w:tc>
        <w:tc>
          <w:tcPr>
            <w:tcW w:w="6920" w:type="dxa"/>
            <w:gridSpan w:val="2"/>
            <w:vAlign w:val="center"/>
          </w:tcPr>
          <w:p w:rsidR="004478DA" w:rsidRPr="00643684" w:rsidRDefault="0000637B">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sz w:val="24"/>
                <w:szCs w:val="24"/>
              </w:rPr>
              <w:t>价格分值：</w:t>
            </w:r>
            <w:r w:rsidRPr="00643684">
              <w:rPr>
                <w:rFonts w:asciiTheme="minorEastAsia" w:hAnsiTheme="minorEastAsia" w:hint="eastAsia"/>
                <w:color w:val="000000" w:themeColor="text1"/>
                <w:sz w:val="24"/>
                <w:szCs w:val="24"/>
                <w:u w:val="single"/>
              </w:rPr>
              <w:t xml:space="preserve">   </w:t>
            </w:r>
            <w:r w:rsidR="006F6756" w:rsidRPr="00643684">
              <w:rPr>
                <w:rFonts w:asciiTheme="minorEastAsia" w:hAnsiTheme="minorEastAsia" w:hint="eastAsia"/>
                <w:color w:val="000000" w:themeColor="text1"/>
                <w:sz w:val="24"/>
                <w:szCs w:val="24"/>
                <w:u w:val="single"/>
              </w:rPr>
              <w:t>30</w:t>
            </w:r>
            <w:r w:rsidRPr="00643684">
              <w:rPr>
                <w:rFonts w:asciiTheme="minorEastAsia" w:hAnsiTheme="minorEastAsia" w:hint="eastAsia"/>
                <w:color w:val="000000" w:themeColor="text1"/>
                <w:sz w:val="24"/>
                <w:szCs w:val="24"/>
                <w:u w:val="single"/>
              </w:rPr>
              <w:t xml:space="preserve">   </w:t>
            </w:r>
            <w:r w:rsidRPr="00643684">
              <w:rPr>
                <w:rFonts w:asciiTheme="minorEastAsia" w:hAnsiTheme="minorEastAsia" w:hint="eastAsia"/>
                <w:color w:val="000000" w:themeColor="text1"/>
                <w:sz w:val="24"/>
                <w:szCs w:val="24"/>
              </w:rPr>
              <w:t>分</w:t>
            </w:r>
          </w:p>
          <w:p w:rsidR="004478DA" w:rsidRPr="00643684" w:rsidRDefault="0000637B">
            <w:pPr>
              <w:spacing w:line="360" w:lineRule="auto"/>
              <w:ind w:firstLineChars="200" w:firstLine="480"/>
              <w:rPr>
                <w:rFonts w:asciiTheme="minorEastAsia" w:hAnsiTheme="minorEastAsia"/>
                <w:color w:val="000000" w:themeColor="text1"/>
                <w:sz w:val="24"/>
                <w:szCs w:val="24"/>
              </w:rPr>
            </w:pPr>
            <w:r w:rsidRPr="00643684">
              <w:rPr>
                <w:rFonts w:asciiTheme="minorEastAsia" w:hAnsiTheme="minorEastAsia" w:hint="eastAsia"/>
                <w:color w:val="000000" w:themeColor="text1"/>
                <w:sz w:val="24"/>
                <w:szCs w:val="24"/>
              </w:rPr>
              <w:t>商务部分：</w:t>
            </w:r>
            <w:r w:rsidRPr="00643684">
              <w:rPr>
                <w:rFonts w:asciiTheme="minorEastAsia" w:hAnsiTheme="minorEastAsia" w:hint="eastAsia"/>
                <w:color w:val="000000" w:themeColor="text1"/>
                <w:sz w:val="24"/>
                <w:szCs w:val="24"/>
                <w:u w:val="single"/>
              </w:rPr>
              <w:t xml:space="preserve">  </w:t>
            </w:r>
            <w:r w:rsidR="00034B13">
              <w:rPr>
                <w:rFonts w:asciiTheme="minorEastAsia" w:hAnsiTheme="minorEastAsia" w:hint="eastAsia"/>
                <w:color w:val="000000" w:themeColor="text1"/>
                <w:sz w:val="24"/>
                <w:szCs w:val="24"/>
                <w:u w:val="single"/>
              </w:rPr>
              <w:t>37</w:t>
            </w:r>
            <w:r w:rsidRPr="00643684">
              <w:rPr>
                <w:rFonts w:asciiTheme="minorEastAsia" w:hAnsiTheme="minorEastAsia" w:hint="eastAsia"/>
                <w:color w:val="000000" w:themeColor="text1"/>
                <w:sz w:val="24"/>
                <w:szCs w:val="24"/>
                <w:u w:val="single"/>
              </w:rPr>
              <w:t xml:space="preserve">  </w:t>
            </w:r>
            <w:r w:rsidRPr="00643684">
              <w:rPr>
                <w:rFonts w:asciiTheme="minorEastAsia" w:hAnsiTheme="minorEastAsia" w:hint="eastAsia"/>
                <w:color w:val="000000" w:themeColor="text1"/>
                <w:sz w:val="24"/>
                <w:szCs w:val="24"/>
              </w:rPr>
              <w:t>分</w:t>
            </w:r>
          </w:p>
          <w:p w:rsidR="004478DA" w:rsidRDefault="0000637B" w:rsidP="00034B13">
            <w:pPr>
              <w:spacing w:line="360" w:lineRule="auto"/>
              <w:ind w:firstLineChars="200" w:firstLine="480"/>
              <w:rPr>
                <w:rFonts w:asciiTheme="minorEastAsia" w:hAnsiTheme="minorEastAsia"/>
                <w:sz w:val="24"/>
                <w:szCs w:val="24"/>
              </w:rPr>
            </w:pPr>
            <w:r w:rsidRPr="00643684">
              <w:rPr>
                <w:rFonts w:asciiTheme="minorEastAsia" w:hAnsiTheme="minorEastAsia" w:hint="eastAsia"/>
                <w:color w:val="000000" w:themeColor="text1"/>
                <w:sz w:val="24"/>
                <w:szCs w:val="24"/>
              </w:rPr>
              <w:t>技术部分：</w:t>
            </w:r>
            <w:r w:rsidRPr="00643684">
              <w:rPr>
                <w:rFonts w:asciiTheme="minorEastAsia" w:hAnsiTheme="minorEastAsia" w:hint="eastAsia"/>
                <w:color w:val="000000" w:themeColor="text1"/>
                <w:sz w:val="24"/>
                <w:szCs w:val="24"/>
                <w:u w:val="single"/>
              </w:rPr>
              <w:t xml:space="preserve">   </w:t>
            </w:r>
            <w:r w:rsidR="00034B13">
              <w:rPr>
                <w:rFonts w:asciiTheme="minorEastAsia" w:hAnsiTheme="minorEastAsia" w:hint="eastAsia"/>
                <w:color w:val="000000" w:themeColor="text1"/>
                <w:sz w:val="24"/>
                <w:szCs w:val="24"/>
                <w:u w:val="single"/>
              </w:rPr>
              <w:t>33</w:t>
            </w:r>
            <w:r w:rsidRPr="00643684">
              <w:rPr>
                <w:rFonts w:asciiTheme="minorEastAsia" w:hAnsiTheme="minorEastAsia" w:hint="eastAsia"/>
                <w:color w:val="000000" w:themeColor="text1"/>
                <w:sz w:val="24"/>
                <w:szCs w:val="24"/>
                <w:u w:val="single"/>
              </w:rPr>
              <w:t xml:space="preserve">  </w:t>
            </w:r>
            <w:r w:rsidRPr="00643684">
              <w:rPr>
                <w:rFonts w:asciiTheme="minorEastAsia" w:hAnsiTheme="minorEastAsia" w:hint="eastAsia"/>
                <w:color w:val="000000" w:themeColor="text1"/>
                <w:sz w:val="24"/>
                <w:szCs w:val="24"/>
              </w:rPr>
              <w:t>分</w:t>
            </w:r>
          </w:p>
        </w:tc>
      </w:tr>
      <w:tr w:rsidR="004478DA">
        <w:trPr>
          <w:trHeight w:val="567"/>
          <w:jc w:val="center"/>
        </w:trPr>
        <w:tc>
          <w:tcPr>
            <w:tcW w:w="8966" w:type="dxa"/>
            <w:gridSpan w:val="3"/>
            <w:tcBorders>
              <w:bottom w:val="single" w:sz="4" w:space="0" w:color="auto"/>
            </w:tcBorders>
            <w:vAlign w:val="center"/>
          </w:tcPr>
          <w:p w:rsidR="004478DA" w:rsidRDefault="0000637B" w:rsidP="006F6756">
            <w:pPr>
              <w:jc w:val="center"/>
              <w:rPr>
                <w:rFonts w:asciiTheme="minorEastAsia" w:hAnsiTheme="minorEastAsia"/>
                <w:b/>
                <w:sz w:val="24"/>
                <w:szCs w:val="24"/>
              </w:rPr>
            </w:pPr>
            <w:r>
              <w:rPr>
                <w:rFonts w:asciiTheme="minorEastAsia" w:hAnsiTheme="minorEastAsia" w:hint="eastAsia"/>
                <w:b/>
                <w:sz w:val="24"/>
                <w:szCs w:val="24"/>
              </w:rPr>
              <w:t>（一）价格部分（满分</w:t>
            </w:r>
            <w:r w:rsidR="006F6756" w:rsidRPr="00643684">
              <w:rPr>
                <w:rFonts w:asciiTheme="minorEastAsia" w:hAnsiTheme="minorEastAsia" w:hint="eastAsia"/>
                <w:b/>
                <w:color w:val="000000" w:themeColor="text1"/>
                <w:sz w:val="24"/>
                <w:szCs w:val="24"/>
                <w:u w:val="single"/>
              </w:rPr>
              <w:t>30</w:t>
            </w:r>
            <w:r w:rsidRPr="00643684">
              <w:rPr>
                <w:rFonts w:asciiTheme="minorEastAsia" w:hAnsiTheme="minorEastAsia" w:hint="eastAsia"/>
                <w:b/>
                <w:color w:val="000000" w:themeColor="text1"/>
                <w:sz w:val="24"/>
                <w:szCs w:val="24"/>
                <w:u w:val="single"/>
              </w:rPr>
              <w:t xml:space="preserve"> </w:t>
            </w:r>
            <w:r w:rsidRPr="00643684">
              <w:rPr>
                <w:rFonts w:asciiTheme="minorEastAsia" w:hAnsiTheme="minorEastAsia" w:hint="eastAsia"/>
                <w:b/>
                <w:color w:val="000000" w:themeColor="text1"/>
                <w:sz w:val="24"/>
                <w:szCs w:val="24"/>
              </w:rPr>
              <w:t>分）</w:t>
            </w:r>
          </w:p>
        </w:tc>
      </w:tr>
      <w:tr w:rsidR="004478DA">
        <w:trPr>
          <w:trHeight w:val="567"/>
          <w:jc w:val="center"/>
        </w:trPr>
        <w:tc>
          <w:tcPr>
            <w:tcW w:w="2046" w:type="dxa"/>
            <w:tcBorders>
              <w:top w:val="single" w:sz="4" w:space="0" w:color="auto"/>
            </w:tcBorders>
            <w:vAlign w:val="center"/>
          </w:tcPr>
          <w:p w:rsidR="004478DA" w:rsidRDefault="0000637B">
            <w:pPr>
              <w:jc w:val="center"/>
              <w:rPr>
                <w:rFonts w:asciiTheme="minorEastAsia" w:hAnsiTheme="minorEastAsia"/>
                <w:b/>
                <w:sz w:val="24"/>
                <w:szCs w:val="24"/>
              </w:rPr>
            </w:pPr>
            <w:r>
              <w:rPr>
                <w:rFonts w:asciiTheme="minorEastAsia" w:hAnsiTheme="minorEastAsia" w:hint="eastAsia"/>
                <w:b/>
                <w:sz w:val="24"/>
                <w:szCs w:val="24"/>
              </w:rPr>
              <w:t>评分因素</w:t>
            </w:r>
          </w:p>
        </w:tc>
        <w:tc>
          <w:tcPr>
            <w:tcW w:w="5953" w:type="dxa"/>
            <w:tcBorders>
              <w:top w:val="single" w:sz="4" w:space="0" w:color="auto"/>
            </w:tcBorders>
            <w:vAlign w:val="center"/>
          </w:tcPr>
          <w:p w:rsidR="004478DA" w:rsidRDefault="0000637B">
            <w:pPr>
              <w:jc w:val="center"/>
              <w:rPr>
                <w:rFonts w:asciiTheme="minorEastAsia" w:hAnsiTheme="minorEastAsia"/>
                <w:b/>
                <w:sz w:val="24"/>
                <w:szCs w:val="24"/>
              </w:rPr>
            </w:pPr>
            <w:r>
              <w:rPr>
                <w:rFonts w:asciiTheme="minorEastAsia" w:hAnsiTheme="minorEastAsia" w:hint="eastAsia"/>
                <w:b/>
                <w:sz w:val="24"/>
                <w:szCs w:val="24"/>
              </w:rPr>
              <w:t>评分标准</w:t>
            </w:r>
          </w:p>
        </w:tc>
        <w:tc>
          <w:tcPr>
            <w:tcW w:w="967" w:type="dxa"/>
            <w:tcBorders>
              <w:top w:val="single" w:sz="4" w:space="0" w:color="auto"/>
            </w:tcBorders>
            <w:vAlign w:val="center"/>
          </w:tcPr>
          <w:p w:rsidR="004478DA" w:rsidRDefault="0000637B">
            <w:pPr>
              <w:jc w:val="center"/>
              <w:rPr>
                <w:rFonts w:asciiTheme="minorEastAsia" w:hAnsiTheme="minorEastAsia"/>
                <w:b/>
                <w:sz w:val="24"/>
                <w:szCs w:val="24"/>
              </w:rPr>
            </w:pPr>
            <w:r>
              <w:rPr>
                <w:rFonts w:asciiTheme="minorEastAsia" w:hAnsiTheme="minorEastAsia" w:hint="eastAsia"/>
                <w:b/>
                <w:sz w:val="24"/>
                <w:szCs w:val="24"/>
              </w:rPr>
              <w:t>分值</w:t>
            </w:r>
          </w:p>
        </w:tc>
      </w:tr>
      <w:tr w:rsidR="004478DA" w:rsidTr="00057627">
        <w:trPr>
          <w:trHeight w:val="1184"/>
          <w:jc w:val="center"/>
        </w:trPr>
        <w:tc>
          <w:tcPr>
            <w:tcW w:w="2046" w:type="dxa"/>
            <w:tcBorders>
              <w:top w:val="single" w:sz="4" w:space="0" w:color="auto"/>
            </w:tcBorders>
            <w:vAlign w:val="center"/>
          </w:tcPr>
          <w:p w:rsidR="004478DA" w:rsidRDefault="0000637B">
            <w:pPr>
              <w:jc w:val="center"/>
              <w:rPr>
                <w:rFonts w:asciiTheme="minorEastAsia" w:hAnsiTheme="minorEastAsia"/>
                <w:sz w:val="24"/>
                <w:szCs w:val="24"/>
              </w:rPr>
            </w:pPr>
            <w:r>
              <w:rPr>
                <w:rFonts w:asciiTheme="minorEastAsia" w:hAnsiTheme="minorEastAsia" w:hint="eastAsia"/>
                <w:sz w:val="24"/>
                <w:szCs w:val="24"/>
              </w:rPr>
              <w:t>投标报价</w:t>
            </w:r>
          </w:p>
          <w:p w:rsidR="004478DA" w:rsidRDefault="0000637B">
            <w:pPr>
              <w:jc w:val="center"/>
              <w:rPr>
                <w:rFonts w:asciiTheme="minorEastAsia" w:hAnsiTheme="minorEastAsia"/>
                <w:sz w:val="24"/>
                <w:szCs w:val="24"/>
              </w:rPr>
            </w:pPr>
            <w:r>
              <w:rPr>
                <w:rFonts w:asciiTheme="minorEastAsia" w:hAnsiTheme="minorEastAsia" w:hint="eastAsia"/>
                <w:sz w:val="24"/>
                <w:szCs w:val="24"/>
              </w:rPr>
              <w:t>评分标准</w:t>
            </w:r>
          </w:p>
        </w:tc>
        <w:tc>
          <w:tcPr>
            <w:tcW w:w="5953" w:type="dxa"/>
            <w:tcBorders>
              <w:top w:val="single" w:sz="4" w:space="0" w:color="auto"/>
            </w:tcBorders>
            <w:vAlign w:val="center"/>
          </w:tcPr>
          <w:p w:rsidR="004478DA" w:rsidRDefault="0000637B">
            <w:pPr>
              <w:rPr>
                <w:rFonts w:asciiTheme="minorEastAsia" w:hAnsiTheme="minorEastAsia"/>
                <w:sz w:val="24"/>
                <w:szCs w:val="24"/>
              </w:rPr>
            </w:pPr>
            <w:r>
              <w:rPr>
                <w:rFonts w:asciiTheme="minorEastAsia" w:hAnsiTheme="minorEastAsia" w:hint="eastAsia"/>
                <w:sz w:val="24"/>
                <w:szCs w:val="24"/>
              </w:rPr>
              <w:t>评标基准价：满足招标文件要求的有效投标报价中，最低的投标报价为评标基准价。</w:t>
            </w:r>
          </w:p>
          <w:p w:rsidR="004478DA" w:rsidRDefault="0000637B" w:rsidP="006F6756">
            <w:pPr>
              <w:rPr>
                <w:rFonts w:asciiTheme="minorEastAsia" w:hAnsiTheme="minorEastAsia"/>
                <w:sz w:val="24"/>
                <w:szCs w:val="24"/>
              </w:rPr>
            </w:pPr>
            <w:r>
              <w:rPr>
                <w:rFonts w:asciiTheme="minorEastAsia" w:hAnsiTheme="minorEastAsia" w:hint="eastAsia"/>
                <w:sz w:val="24"/>
                <w:szCs w:val="24"/>
              </w:rPr>
              <w:t>投标报价得分=（评标基准价/投标报价）×</w:t>
            </w:r>
            <w:r w:rsidR="006F6756" w:rsidRPr="00643684">
              <w:rPr>
                <w:rFonts w:asciiTheme="minorEastAsia" w:hAnsiTheme="minorEastAsia" w:hint="eastAsia"/>
                <w:color w:val="000000" w:themeColor="text1"/>
                <w:sz w:val="24"/>
                <w:szCs w:val="24"/>
                <w:u w:val="single"/>
              </w:rPr>
              <w:t>30</w:t>
            </w:r>
            <w:r w:rsidRPr="00643684">
              <w:rPr>
                <w:rFonts w:asciiTheme="minorEastAsia" w:hAnsiTheme="minorEastAsia" w:hint="eastAsia"/>
                <w:color w:val="000000" w:themeColor="text1"/>
                <w:sz w:val="24"/>
                <w:szCs w:val="24"/>
                <w:u w:val="single"/>
              </w:rPr>
              <w:t xml:space="preserve"> </w:t>
            </w:r>
          </w:p>
        </w:tc>
        <w:tc>
          <w:tcPr>
            <w:tcW w:w="967" w:type="dxa"/>
            <w:tcBorders>
              <w:top w:val="single" w:sz="4" w:space="0" w:color="auto"/>
            </w:tcBorders>
            <w:vAlign w:val="center"/>
          </w:tcPr>
          <w:p w:rsidR="004478DA" w:rsidRDefault="0000637B">
            <w:pPr>
              <w:jc w:val="center"/>
              <w:rPr>
                <w:rFonts w:asciiTheme="minorEastAsia" w:hAnsiTheme="minorEastAsia"/>
                <w:sz w:val="24"/>
                <w:szCs w:val="24"/>
              </w:rPr>
            </w:pPr>
            <w:r w:rsidRPr="00643684">
              <w:rPr>
                <w:rFonts w:asciiTheme="minorEastAsia" w:hAnsiTheme="minorEastAsia" w:hint="eastAsia"/>
                <w:color w:val="000000" w:themeColor="text1"/>
                <w:sz w:val="24"/>
                <w:szCs w:val="24"/>
                <w:u w:val="single"/>
              </w:rPr>
              <w:t xml:space="preserve"> </w:t>
            </w:r>
            <w:r w:rsidR="006F6756" w:rsidRPr="00643684">
              <w:rPr>
                <w:rFonts w:asciiTheme="minorEastAsia" w:hAnsiTheme="minorEastAsia" w:hint="eastAsia"/>
                <w:color w:val="000000" w:themeColor="text1"/>
                <w:sz w:val="24"/>
                <w:szCs w:val="24"/>
                <w:u w:val="single"/>
              </w:rPr>
              <w:t>30</w:t>
            </w:r>
            <w:r w:rsidRPr="00643684">
              <w:rPr>
                <w:rFonts w:asciiTheme="minorEastAsia" w:hAnsiTheme="minorEastAsia" w:hint="eastAsia"/>
                <w:color w:val="000000" w:themeColor="text1"/>
                <w:sz w:val="24"/>
                <w:szCs w:val="24"/>
                <w:u w:val="single"/>
              </w:rPr>
              <w:t xml:space="preserve"> </w:t>
            </w:r>
            <w:r>
              <w:rPr>
                <w:rFonts w:asciiTheme="minorEastAsia" w:hAnsiTheme="minorEastAsia" w:hint="eastAsia"/>
                <w:sz w:val="24"/>
                <w:szCs w:val="24"/>
              </w:rPr>
              <w:t>分</w:t>
            </w:r>
          </w:p>
        </w:tc>
      </w:tr>
      <w:tr w:rsidR="004478DA">
        <w:trPr>
          <w:trHeight w:val="567"/>
          <w:jc w:val="center"/>
        </w:trPr>
        <w:tc>
          <w:tcPr>
            <w:tcW w:w="8966" w:type="dxa"/>
            <w:gridSpan w:val="3"/>
            <w:vAlign w:val="center"/>
          </w:tcPr>
          <w:p w:rsidR="004478DA" w:rsidRDefault="0000637B" w:rsidP="00FE5E60">
            <w:pPr>
              <w:jc w:val="center"/>
              <w:rPr>
                <w:rFonts w:asciiTheme="minorEastAsia" w:hAnsiTheme="minorEastAsia"/>
                <w:b/>
                <w:sz w:val="24"/>
                <w:szCs w:val="24"/>
              </w:rPr>
            </w:pPr>
            <w:r>
              <w:rPr>
                <w:rFonts w:asciiTheme="minorEastAsia" w:hAnsiTheme="minorEastAsia" w:hint="eastAsia"/>
                <w:b/>
                <w:sz w:val="24"/>
                <w:szCs w:val="24"/>
              </w:rPr>
              <w:t>（二）商务部分（满分</w:t>
            </w:r>
            <w:r w:rsidRPr="00643684">
              <w:rPr>
                <w:rFonts w:asciiTheme="minorEastAsia" w:hAnsiTheme="minorEastAsia" w:hint="eastAsia"/>
                <w:b/>
                <w:color w:val="000000" w:themeColor="text1"/>
                <w:sz w:val="24"/>
                <w:szCs w:val="24"/>
                <w:u w:val="single"/>
              </w:rPr>
              <w:t xml:space="preserve">  </w:t>
            </w:r>
            <w:r w:rsidR="00FE5E60">
              <w:rPr>
                <w:rFonts w:asciiTheme="minorEastAsia" w:hAnsiTheme="minorEastAsia" w:hint="eastAsia"/>
                <w:b/>
                <w:color w:val="000000" w:themeColor="text1"/>
                <w:sz w:val="24"/>
                <w:szCs w:val="24"/>
                <w:u w:val="single"/>
              </w:rPr>
              <w:t>3</w:t>
            </w:r>
            <w:r w:rsidR="00575736">
              <w:rPr>
                <w:rFonts w:asciiTheme="minorEastAsia" w:hAnsiTheme="minorEastAsia" w:hint="eastAsia"/>
                <w:b/>
                <w:color w:val="000000" w:themeColor="text1"/>
                <w:sz w:val="24"/>
                <w:szCs w:val="24"/>
                <w:u w:val="single"/>
              </w:rPr>
              <w:t>7</w:t>
            </w:r>
            <w:r w:rsidRPr="00643684">
              <w:rPr>
                <w:rFonts w:asciiTheme="minorEastAsia" w:hAnsiTheme="minorEastAsia" w:hint="eastAsia"/>
                <w:b/>
                <w:color w:val="000000" w:themeColor="text1"/>
                <w:sz w:val="24"/>
                <w:szCs w:val="24"/>
                <w:u w:val="single"/>
              </w:rPr>
              <w:t xml:space="preserve"> </w:t>
            </w:r>
            <w:r w:rsidRPr="00643684">
              <w:rPr>
                <w:rFonts w:asciiTheme="minorEastAsia" w:hAnsiTheme="minorEastAsia" w:hint="eastAsia"/>
                <w:b/>
                <w:color w:val="000000" w:themeColor="text1"/>
                <w:sz w:val="24"/>
                <w:szCs w:val="24"/>
              </w:rPr>
              <w:t>分</w:t>
            </w:r>
            <w:r>
              <w:rPr>
                <w:rFonts w:asciiTheme="minorEastAsia" w:hAnsiTheme="minorEastAsia" w:hint="eastAsia"/>
                <w:b/>
                <w:sz w:val="24"/>
                <w:szCs w:val="24"/>
              </w:rPr>
              <w:t>）</w:t>
            </w:r>
          </w:p>
        </w:tc>
      </w:tr>
      <w:tr w:rsidR="004478DA">
        <w:trPr>
          <w:trHeight w:val="567"/>
          <w:jc w:val="center"/>
        </w:trPr>
        <w:tc>
          <w:tcPr>
            <w:tcW w:w="2046" w:type="dxa"/>
            <w:tcBorders>
              <w:bottom w:val="single" w:sz="4" w:space="0" w:color="auto"/>
            </w:tcBorders>
            <w:vAlign w:val="center"/>
          </w:tcPr>
          <w:p w:rsidR="004478DA" w:rsidRDefault="0000637B">
            <w:pPr>
              <w:jc w:val="center"/>
              <w:rPr>
                <w:rFonts w:asciiTheme="minorEastAsia" w:hAnsiTheme="minorEastAsia"/>
                <w:b/>
                <w:sz w:val="24"/>
                <w:szCs w:val="24"/>
              </w:rPr>
            </w:pPr>
            <w:r>
              <w:rPr>
                <w:rFonts w:asciiTheme="minorEastAsia" w:hAnsiTheme="minorEastAsia" w:hint="eastAsia"/>
                <w:b/>
                <w:sz w:val="24"/>
                <w:szCs w:val="24"/>
              </w:rPr>
              <w:t>评分因素</w:t>
            </w:r>
          </w:p>
        </w:tc>
        <w:tc>
          <w:tcPr>
            <w:tcW w:w="5953" w:type="dxa"/>
            <w:vAlign w:val="center"/>
          </w:tcPr>
          <w:p w:rsidR="004478DA" w:rsidRDefault="0000637B">
            <w:pPr>
              <w:jc w:val="center"/>
              <w:rPr>
                <w:rFonts w:asciiTheme="minorEastAsia" w:hAnsiTheme="minorEastAsia"/>
                <w:b/>
                <w:sz w:val="24"/>
                <w:szCs w:val="24"/>
              </w:rPr>
            </w:pPr>
            <w:r>
              <w:rPr>
                <w:rFonts w:asciiTheme="minorEastAsia" w:hAnsiTheme="minorEastAsia" w:hint="eastAsia"/>
                <w:b/>
                <w:sz w:val="24"/>
                <w:szCs w:val="24"/>
              </w:rPr>
              <w:t>评分标准</w:t>
            </w:r>
          </w:p>
        </w:tc>
        <w:tc>
          <w:tcPr>
            <w:tcW w:w="967" w:type="dxa"/>
            <w:vAlign w:val="center"/>
          </w:tcPr>
          <w:p w:rsidR="004478DA" w:rsidRDefault="0000637B">
            <w:pPr>
              <w:jc w:val="center"/>
              <w:rPr>
                <w:rFonts w:asciiTheme="minorEastAsia" w:hAnsiTheme="minorEastAsia"/>
                <w:b/>
                <w:sz w:val="24"/>
                <w:szCs w:val="24"/>
              </w:rPr>
            </w:pPr>
            <w:r>
              <w:rPr>
                <w:rFonts w:asciiTheme="minorEastAsia" w:hAnsiTheme="minorEastAsia" w:hint="eastAsia"/>
                <w:b/>
                <w:sz w:val="24"/>
                <w:szCs w:val="24"/>
              </w:rPr>
              <w:t>分值</w:t>
            </w:r>
          </w:p>
        </w:tc>
      </w:tr>
      <w:tr w:rsidR="004478DA" w:rsidTr="008F39D3">
        <w:trPr>
          <w:trHeight w:val="2961"/>
          <w:jc w:val="center"/>
        </w:trPr>
        <w:tc>
          <w:tcPr>
            <w:tcW w:w="2046" w:type="dxa"/>
            <w:vAlign w:val="center"/>
          </w:tcPr>
          <w:p w:rsidR="004478DA" w:rsidRDefault="0000637B">
            <w:pPr>
              <w:spacing w:line="360" w:lineRule="exact"/>
              <w:jc w:val="center"/>
              <w:rPr>
                <w:rFonts w:asciiTheme="minorEastAsia" w:hAnsiTheme="minorEastAsia"/>
                <w:sz w:val="24"/>
                <w:szCs w:val="24"/>
              </w:rPr>
            </w:pPr>
            <w:r>
              <w:rPr>
                <w:rFonts w:asciiTheme="minorEastAsia" w:hAnsiTheme="minorEastAsia" w:hint="eastAsia"/>
                <w:sz w:val="24"/>
                <w:szCs w:val="24"/>
              </w:rPr>
              <w:t>信誉</w:t>
            </w:r>
          </w:p>
        </w:tc>
        <w:tc>
          <w:tcPr>
            <w:tcW w:w="5953" w:type="dxa"/>
            <w:vAlign w:val="center"/>
          </w:tcPr>
          <w:p w:rsidR="004478DA" w:rsidRDefault="0000637B">
            <w:pPr>
              <w:rPr>
                <w:rFonts w:asciiTheme="minorEastAsia" w:hAnsiTheme="minorEastAsia"/>
                <w:sz w:val="24"/>
                <w:szCs w:val="24"/>
              </w:rPr>
            </w:pPr>
            <w:r>
              <w:rPr>
                <w:rFonts w:asciiTheme="minorEastAsia" w:hAnsiTheme="minorEastAsia" w:hint="eastAsia"/>
                <w:sz w:val="24"/>
                <w:szCs w:val="24"/>
              </w:rPr>
              <w:t>1、投标人提供工商企业信用信息公示报告【国家企业信用信息公示系统http//www.gsxt.gov.cn包括基础信息、行政许可信息、行政处罚信息、列入经营异常名录信息、列入严重违法失信企业名单（黑名单）信息】，未提供或有不良信息者不得分，满分1分。</w:t>
            </w:r>
          </w:p>
          <w:p w:rsidR="004478DA" w:rsidRDefault="0000637B">
            <w:pPr>
              <w:rPr>
                <w:rFonts w:asciiTheme="minorEastAsia" w:hAnsiTheme="minorEastAsia" w:cs="Times New Roman"/>
                <w:b/>
                <w:i/>
                <w:color w:val="548DD4" w:themeColor="text2" w:themeTint="99"/>
                <w:kern w:val="0"/>
                <w:sz w:val="24"/>
                <w:szCs w:val="24"/>
              </w:rPr>
            </w:pPr>
            <w:r>
              <w:rPr>
                <w:rFonts w:asciiTheme="minorEastAsia" w:hAnsiTheme="minorEastAsia" w:hint="eastAsia"/>
                <w:sz w:val="24"/>
                <w:szCs w:val="24"/>
              </w:rPr>
              <w:t>2、投标人提供企业所在地税务主管部门出具的纳税情况证明等信用情况（加盖企业所在地税务主管部门公章），无不良信息者每项1分，未提供或有不良信息者不得分，满分1分。</w:t>
            </w:r>
          </w:p>
        </w:tc>
        <w:tc>
          <w:tcPr>
            <w:tcW w:w="967" w:type="dxa"/>
            <w:vAlign w:val="center"/>
          </w:tcPr>
          <w:p w:rsidR="004478DA" w:rsidRPr="00643684" w:rsidRDefault="0003563B">
            <w:pPr>
              <w:jc w:val="center"/>
              <w:rPr>
                <w:rFonts w:ascii="仿宋" w:eastAsia="仿宋" w:hAnsi="仿宋"/>
                <w:color w:val="000000" w:themeColor="text1"/>
                <w:sz w:val="28"/>
                <w:szCs w:val="28"/>
              </w:rPr>
            </w:pPr>
            <w:r w:rsidRPr="00643684">
              <w:rPr>
                <w:rFonts w:ascii="仿宋" w:eastAsia="仿宋" w:hAnsi="仿宋" w:hint="eastAsia"/>
                <w:color w:val="000000" w:themeColor="text1"/>
                <w:sz w:val="28"/>
                <w:szCs w:val="28"/>
                <w:u w:val="single"/>
              </w:rPr>
              <w:t>2</w:t>
            </w:r>
            <w:r w:rsidRPr="00643684">
              <w:rPr>
                <w:rFonts w:ascii="仿宋" w:eastAsia="仿宋" w:hAnsi="仿宋" w:hint="eastAsia"/>
                <w:color w:val="000000" w:themeColor="text1"/>
                <w:sz w:val="28"/>
                <w:szCs w:val="28"/>
              </w:rPr>
              <w:t>分</w:t>
            </w:r>
          </w:p>
        </w:tc>
      </w:tr>
      <w:tr w:rsidR="00643684" w:rsidRPr="00643684" w:rsidTr="008F39D3">
        <w:trPr>
          <w:trHeight w:val="698"/>
          <w:jc w:val="center"/>
        </w:trPr>
        <w:tc>
          <w:tcPr>
            <w:tcW w:w="2046" w:type="dxa"/>
            <w:vMerge w:val="restart"/>
            <w:vAlign w:val="center"/>
          </w:tcPr>
          <w:p w:rsidR="00643684" w:rsidRDefault="00643684" w:rsidP="00D105C6">
            <w:pPr>
              <w:spacing w:line="360" w:lineRule="exact"/>
              <w:jc w:val="center"/>
              <w:rPr>
                <w:rFonts w:ascii="仿宋" w:eastAsia="仿宋" w:hAnsi="仿宋"/>
                <w:sz w:val="28"/>
                <w:szCs w:val="28"/>
              </w:rPr>
            </w:pPr>
            <w:r w:rsidRPr="00D105C6">
              <w:rPr>
                <w:rFonts w:asciiTheme="minorEastAsia" w:hAnsiTheme="minorEastAsia" w:hint="eastAsia"/>
                <w:sz w:val="24"/>
                <w:szCs w:val="24"/>
              </w:rPr>
              <w:t>企业实力</w:t>
            </w:r>
          </w:p>
        </w:tc>
        <w:tc>
          <w:tcPr>
            <w:tcW w:w="5953" w:type="dxa"/>
            <w:vAlign w:val="center"/>
          </w:tcPr>
          <w:p w:rsidR="00643684" w:rsidRPr="00D105C6" w:rsidRDefault="00643684" w:rsidP="004900B0">
            <w:pPr>
              <w:rPr>
                <w:rFonts w:asciiTheme="minorEastAsia" w:hAnsiTheme="minorEastAsia"/>
                <w:sz w:val="24"/>
                <w:szCs w:val="24"/>
              </w:rPr>
            </w:pPr>
            <w:r>
              <w:rPr>
                <w:rFonts w:asciiTheme="minorEastAsia" w:hAnsiTheme="minorEastAsia" w:hint="eastAsia"/>
                <w:sz w:val="24"/>
                <w:szCs w:val="24"/>
              </w:rPr>
              <w:t>1、投</w:t>
            </w:r>
            <w:r w:rsidRPr="00D105C6">
              <w:rPr>
                <w:rFonts w:asciiTheme="minorEastAsia" w:hAnsiTheme="minorEastAsia" w:hint="eastAsia"/>
                <w:sz w:val="24"/>
                <w:szCs w:val="24"/>
              </w:rPr>
              <w:t>标人或投标产品制造商具有质量管理体系认证</w:t>
            </w:r>
            <w:r>
              <w:rPr>
                <w:rFonts w:asciiTheme="minorEastAsia" w:hAnsiTheme="minorEastAsia" w:hint="eastAsia"/>
                <w:sz w:val="24"/>
                <w:szCs w:val="24"/>
              </w:rPr>
              <w:t>得2分</w:t>
            </w:r>
            <w:r w:rsidRPr="00D105C6">
              <w:rPr>
                <w:rFonts w:asciiTheme="minorEastAsia" w:hAnsiTheme="minorEastAsia" w:hint="eastAsia"/>
                <w:sz w:val="24"/>
                <w:szCs w:val="24"/>
              </w:rPr>
              <w:t>、环境管理体系认证</w:t>
            </w:r>
            <w:r>
              <w:rPr>
                <w:rFonts w:asciiTheme="minorEastAsia" w:hAnsiTheme="minorEastAsia" w:hint="eastAsia"/>
                <w:sz w:val="24"/>
                <w:szCs w:val="24"/>
              </w:rPr>
              <w:t>得2分</w:t>
            </w:r>
            <w:r w:rsidRPr="00D105C6">
              <w:rPr>
                <w:rFonts w:asciiTheme="minorEastAsia" w:hAnsiTheme="minorEastAsia" w:hint="eastAsia"/>
                <w:sz w:val="24"/>
                <w:szCs w:val="24"/>
              </w:rPr>
              <w:t>、职业健康安全管理体系认证</w:t>
            </w:r>
            <w:r>
              <w:rPr>
                <w:rFonts w:asciiTheme="minorEastAsia" w:hAnsiTheme="minorEastAsia" w:hint="eastAsia"/>
                <w:sz w:val="24"/>
                <w:szCs w:val="24"/>
              </w:rPr>
              <w:t>得2分、</w:t>
            </w:r>
            <w:r w:rsidRPr="00D105C6">
              <w:rPr>
                <w:rFonts w:asciiTheme="minorEastAsia" w:hAnsiTheme="minorEastAsia" w:hint="eastAsia"/>
                <w:sz w:val="24"/>
                <w:szCs w:val="24"/>
              </w:rPr>
              <w:t>能源管理体系认证</w:t>
            </w:r>
            <w:r>
              <w:rPr>
                <w:rFonts w:asciiTheme="minorEastAsia" w:hAnsiTheme="minorEastAsia" w:hint="eastAsia"/>
                <w:sz w:val="24"/>
                <w:szCs w:val="24"/>
              </w:rPr>
              <w:t>得2分、</w:t>
            </w:r>
            <w:r w:rsidRPr="00643684">
              <w:rPr>
                <w:rFonts w:asciiTheme="minorEastAsia" w:hAnsiTheme="minorEastAsia" w:hint="eastAsia"/>
                <w:color w:val="000000" w:themeColor="text1"/>
                <w:sz w:val="24"/>
                <w:szCs w:val="24"/>
              </w:rPr>
              <w:t>知识产权管理</w:t>
            </w:r>
            <w:r w:rsidRPr="00643684">
              <w:rPr>
                <w:rFonts w:asciiTheme="minorEastAsia" w:hAnsiTheme="minorEastAsia" w:hint="eastAsia"/>
                <w:color w:val="000000" w:themeColor="text1"/>
                <w:sz w:val="24"/>
                <w:szCs w:val="24"/>
              </w:rPr>
              <w:lastRenderedPageBreak/>
              <w:t>体系认证得2分。</w:t>
            </w:r>
            <w:r>
              <w:rPr>
                <w:rFonts w:asciiTheme="minorEastAsia" w:hAnsiTheme="minorEastAsia" w:hint="eastAsia"/>
                <w:sz w:val="24"/>
                <w:szCs w:val="24"/>
              </w:rPr>
              <w:t>（</w:t>
            </w:r>
            <w:r w:rsidR="0033632D">
              <w:rPr>
                <w:rFonts w:asciiTheme="minorEastAsia" w:hAnsiTheme="minorEastAsia" w:hint="eastAsia"/>
                <w:sz w:val="24"/>
                <w:szCs w:val="24"/>
              </w:rPr>
              <w:t>认证范围</w:t>
            </w:r>
            <w:r w:rsidRPr="00D105C6">
              <w:rPr>
                <w:rFonts w:asciiTheme="minorEastAsia" w:hAnsiTheme="minorEastAsia" w:hint="eastAsia"/>
                <w:sz w:val="24"/>
                <w:szCs w:val="24"/>
              </w:rPr>
              <w:t>须包含</w:t>
            </w:r>
            <w:r w:rsidRPr="0033632D">
              <w:rPr>
                <w:rFonts w:asciiTheme="minorEastAsia" w:hAnsiTheme="minorEastAsia" w:hint="eastAsia"/>
                <w:sz w:val="24"/>
                <w:szCs w:val="24"/>
              </w:rPr>
              <w:t>垃圾中转站</w:t>
            </w:r>
            <w:r w:rsidR="0033632D">
              <w:rPr>
                <w:rFonts w:asciiTheme="minorEastAsia" w:hAnsiTheme="minorEastAsia" w:hint="eastAsia"/>
                <w:sz w:val="24"/>
                <w:szCs w:val="24"/>
              </w:rPr>
              <w:t>或垃圾压缩设备</w:t>
            </w:r>
            <w:r>
              <w:rPr>
                <w:rFonts w:asciiTheme="minorEastAsia" w:hAnsiTheme="minorEastAsia" w:hint="eastAsia"/>
                <w:sz w:val="24"/>
                <w:szCs w:val="24"/>
              </w:rPr>
              <w:t>，评标现场</w:t>
            </w:r>
            <w:r w:rsidRPr="00D105C6">
              <w:rPr>
                <w:rFonts w:asciiTheme="minorEastAsia" w:hAnsiTheme="minorEastAsia" w:hint="eastAsia"/>
                <w:sz w:val="24"/>
                <w:szCs w:val="24"/>
              </w:rPr>
              <w:t>须提供证书原件，否则不得分</w:t>
            </w:r>
            <w:r>
              <w:rPr>
                <w:rFonts w:asciiTheme="minorEastAsia" w:hAnsiTheme="minorEastAsia" w:hint="eastAsia"/>
                <w:sz w:val="24"/>
                <w:szCs w:val="24"/>
              </w:rPr>
              <w:t>）</w:t>
            </w:r>
          </w:p>
        </w:tc>
        <w:tc>
          <w:tcPr>
            <w:tcW w:w="967" w:type="dxa"/>
            <w:vAlign w:val="center"/>
          </w:tcPr>
          <w:p w:rsidR="00643684" w:rsidRPr="00643684" w:rsidRDefault="00643684" w:rsidP="004900B0">
            <w:pPr>
              <w:jc w:val="center"/>
              <w:rPr>
                <w:rFonts w:ascii="仿宋" w:eastAsia="仿宋" w:hAnsi="仿宋"/>
                <w:color w:val="000000" w:themeColor="text1"/>
                <w:sz w:val="28"/>
                <w:szCs w:val="28"/>
              </w:rPr>
            </w:pPr>
            <w:r w:rsidRPr="00643684">
              <w:rPr>
                <w:rFonts w:ascii="仿宋" w:eastAsia="仿宋" w:hAnsi="仿宋" w:hint="eastAsia"/>
                <w:color w:val="000000" w:themeColor="text1"/>
                <w:sz w:val="28"/>
                <w:szCs w:val="28"/>
                <w:u w:val="single"/>
              </w:rPr>
              <w:lastRenderedPageBreak/>
              <w:t>10分</w:t>
            </w:r>
          </w:p>
        </w:tc>
      </w:tr>
      <w:tr w:rsidR="00643684" w:rsidTr="008F39D3">
        <w:trPr>
          <w:trHeight w:val="1401"/>
          <w:jc w:val="center"/>
        </w:trPr>
        <w:tc>
          <w:tcPr>
            <w:tcW w:w="2046" w:type="dxa"/>
            <w:vMerge/>
            <w:vAlign w:val="center"/>
          </w:tcPr>
          <w:p w:rsidR="00643684" w:rsidRDefault="00643684">
            <w:pPr>
              <w:spacing w:line="400" w:lineRule="exact"/>
              <w:jc w:val="center"/>
              <w:rPr>
                <w:rFonts w:ascii="仿宋" w:eastAsia="仿宋" w:hAnsi="仿宋"/>
                <w:sz w:val="24"/>
                <w:szCs w:val="24"/>
              </w:rPr>
            </w:pPr>
          </w:p>
        </w:tc>
        <w:tc>
          <w:tcPr>
            <w:tcW w:w="5953" w:type="dxa"/>
            <w:vAlign w:val="center"/>
          </w:tcPr>
          <w:p w:rsidR="00643684" w:rsidRPr="007B3528" w:rsidRDefault="00643684" w:rsidP="00656836">
            <w:pPr>
              <w:rPr>
                <w:rFonts w:asciiTheme="minorEastAsia" w:hAnsiTheme="minorEastAsia"/>
                <w:sz w:val="24"/>
                <w:szCs w:val="24"/>
              </w:rPr>
            </w:pPr>
            <w:r w:rsidRPr="007B3528">
              <w:rPr>
                <w:rFonts w:asciiTheme="minorEastAsia" w:hAnsiTheme="minorEastAsia" w:hint="eastAsia"/>
                <w:sz w:val="24"/>
                <w:szCs w:val="24"/>
              </w:rPr>
              <w:t xml:space="preserve">2、投标人所投设备在技术方面达到国内先进水平的得 </w:t>
            </w:r>
            <w:bookmarkStart w:id="1" w:name="_GoBack"/>
            <w:bookmarkEnd w:id="1"/>
            <w:r w:rsidRPr="007B3528">
              <w:rPr>
                <w:rFonts w:asciiTheme="minorEastAsia" w:hAnsiTheme="minorEastAsia" w:hint="eastAsia"/>
                <w:sz w:val="24"/>
                <w:szCs w:val="24"/>
              </w:rPr>
              <w:t>3分，达到国际先进水平的得 6分，以省级科技厅及以上的</w:t>
            </w:r>
            <w:r w:rsidR="00656836">
              <w:rPr>
                <w:rFonts w:asciiTheme="minorEastAsia" w:hAnsiTheme="minorEastAsia" w:hint="eastAsia"/>
                <w:sz w:val="24"/>
                <w:szCs w:val="24"/>
              </w:rPr>
              <w:t>科技部门</w:t>
            </w:r>
            <w:r w:rsidRPr="007B3528">
              <w:rPr>
                <w:rFonts w:asciiTheme="minorEastAsia" w:hAnsiTheme="minorEastAsia" w:hint="eastAsia"/>
                <w:sz w:val="24"/>
                <w:szCs w:val="24"/>
              </w:rPr>
              <w:t>颁发的鉴定证书及鉴定文件为准。（评标现场须提供证书原件，否则不得分）</w:t>
            </w:r>
          </w:p>
        </w:tc>
        <w:tc>
          <w:tcPr>
            <w:tcW w:w="967" w:type="dxa"/>
            <w:vAlign w:val="center"/>
          </w:tcPr>
          <w:p w:rsidR="00643684" w:rsidRPr="00643684" w:rsidRDefault="00643684" w:rsidP="00A85098">
            <w:pPr>
              <w:jc w:val="center"/>
              <w:rPr>
                <w:rFonts w:asciiTheme="minorEastAsia" w:hAnsiTheme="minorEastAsia"/>
                <w:color w:val="000000" w:themeColor="text1"/>
                <w:sz w:val="24"/>
                <w:szCs w:val="24"/>
              </w:rPr>
            </w:pPr>
            <w:r w:rsidRPr="00643684">
              <w:rPr>
                <w:rFonts w:asciiTheme="minorEastAsia" w:hAnsiTheme="minorEastAsia" w:hint="eastAsia"/>
                <w:color w:val="000000" w:themeColor="text1"/>
                <w:sz w:val="24"/>
                <w:szCs w:val="24"/>
                <w:u w:val="single"/>
              </w:rPr>
              <w:t xml:space="preserve"> 6</w:t>
            </w:r>
            <w:r w:rsidRPr="00643684">
              <w:rPr>
                <w:rFonts w:asciiTheme="minorEastAsia" w:hAnsiTheme="minorEastAsia" w:hint="eastAsia"/>
                <w:color w:val="000000" w:themeColor="text1"/>
                <w:sz w:val="24"/>
                <w:szCs w:val="24"/>
              </w:rPr>
              <w:t>分</w:t>
            </w:r>
          </w:p>
        </w:tc>
      </w:tr>
      <w:tr w:rsidR="00643684" w:rsidTr="008F39D3">
        <w:trPr>
          <w:trHeight w:val="1139"/>
          <w:jc w:val="center"/>
        </w:trPr>
        <w:tc>
          <w:tcPr>
            <w:tcW w:w="2046" w:type="dxa"/>
            <w:vMerge/>
            <w:vAlign w:val="center"/>
          </w:tcPr>
          <w:p w:rsidR="00643684" w:rsidRDefault="00643684">
            <w:pPr>
              <w:jc w:val="center"/>
              <w:rPr>
                <w:rFonts w:ascii="仿宋" w:eastAsia="仿宋" w:hAnsi="仿宋"/>
                <w:sz w:val="24"/>
                <w:szCs w:val="24"/>
              </w:rPr>
            </w:pPr>
          </w:p>
        </w:tc>
        <w:tc>
          <w:tcPr>
            <w:tcW w:w="5953" w:type="dxa"/>
            <w:vAlign w:val="center"/>
          </w:tcPr>
          <w:p w:rsidR="00643684" w:rsidRPr="007B3528" w:rsidRDefault="00643684" w:rsidP="00643684">
            <w:pPr>
              <w:rPr>
                <w:rFonts w:asciiTheme="minorEastAsia" w:hAnsiTheme="minorEastAsia"/>
                <w:sz w:val="24"/>
                <w:szCs w:val="24"/>
              </w:rPr>
            </w:pPr>
            <w:r w:rsidRPr="007B3528">
              <w:rPr>
                <w:rFonts w:asciiTheme="minorEastAsia" w:hAnsiTheme="minorEastAsia" w:hint="eastAsia"/>
                <w:sz w:val="24"/>
                <w:szCs w:val="24"/>
              </w:rPr>
              <w:t>3、投标人所投设备在</w:t>
            </w:r>
            <w:r w:rsidRPr="007B3528">
              <w:rPr>
                <w:rFonts w:ascii="宋体" w:hAnsi="宋体" w:hint="eastAsia"/>
                <w:sz w:val="24"/>
              </w:rPr>
              <w:t>油缸、压缩机，电机控制</w:t>
            </w:r>
            <w:r w:rsidRPr="007B3528">
              <w:rPr>
                <w:rFonts w:asciiTheme="minorEastAsia" w:hAnsiTheme="minorEastAsia" w:hint="eastAsia"/>
                <w:sz w:val="24"/>
                <w:szCs w:val="24"/>
              </w:rPr>
              <w:t>等核心技术方面，具有国家发明专利的，每提供一项得2分，满分6分。（评标现场须提供专利证书原件，否则不得分）</w:t>
            </w:r>
          </w:p>
        </w:tc>
        <w:tc>
          <w:tcPr>
            <w:tcW w:w="967" w:type="dxa"/>
            <w:vAlign w:val="center"/>
          </w:tcPr>
          <w:p w:rsidR="00643684" w:rsidRPr="00643684" w:rsidRDefault="00643684" w:rsidP="00A85098">
            <w:pPr>
              <w:jc w:val="center"/>
              <w:rPr>
                <w:rFonts w:asciiTheme="minorEastAsia" w:hAnsiTheme="minorEastAsia" w:cs="宋体"/>
                <w:color w:val="000000" w:themeColor="text1"/>
                <w:sz w:val="24"/>
                <w:szCs w:val="24"/>
              </w:rPr>
            </w:pPr>
            <w:r w:rsidRPr="00643684">
              <w:rPr>
                <w:rFonts w:asciiTheme="minorEastAsia" w:hAnsiTheme="minorEastAsia" w:hint="eastAsia"/>
                <w:color w:val="000000" w:themeColor="text1"/>
                <w:sz w:val="24"/>
                <w:szCs w:val="24"/>
                <w:u w:val="single"/>
              </w:rPr>
              <w:t>6</w:t>
            </w:r>
            <w:r w:rsidRPr="00643684">
              <w:rPr>
                <w:rFonts w:asciiTheme="minorEastAsia" w:hAnsiTheme="minorEastAsia" w:hint="eastAsia"/>
                <w:color w:val="000000" w:themeColor="text1"/>
                <w:sz w:val="24"/>
                <w:szCs w:val="24"/>
              </w:rPr>
              <w:t>分</w:t>
            </w:r>
          </w:p>
        </w:tc>
      </w:tr>
      <w:tr w:rsidR="00E8432E" w:rsidTr="00643684">
        <w:trPr>
          <w:trHeight w:val="1234"/>
          <w:jc w:val="center"/>
        </w:trPr>
        <w:tc>
          <w:tcPr>
            <w:tcW w:w="2046" w:type="dxa"/>
            <w:vMerge/>
            <w:vAlign w:val="center"/>
          </w:tcPr>
          <w:p w:rsidR="00E8432E" w:rsidRDefault="00E8432E">
            <w:pPr>
              <w:jc w:val="center"/>
              <w:rPr>
                <w:rFonts w:ascii="仿宋" w:eastAsia="仿宋" w:hAnsi="仿宋"/>
                <w:sz w:val="24"/>
                <w:szCs w:val="24"/>
              </w:rPr>
            </w:pPr>
          </w:p>
        </w:tc>
        <w:tc>
          <w:tcPr>
            <w:tcW w:w="5953" w:type="dxa"/>
            <w:vAlign w:val="center"/>
          </w:tcPr>
          <w:p w:rsidR="00E8432E" w:rsidRPr="007B3528" w:rsidRDefault="00941F30" w:rsidP="00D9166B">
            <w:pPr>
              <w:rPr>
                <w:rFonts w:asciiTheme="minorEastAsia" w:hAnsiTheme="minorEastAsia"/>
                <w:sz w:val="24"/>
                <w:szCs w:val="24"/>
              </w:rPr>
            </w:pPr>
            <w:r>
              <w:rPr>
                <w:rFonts w:asciiTheme="minorEastAsia" w:hAnsiTheme="minorEastAsia" w:hint="eastAsia"/>
                <w:sz w:val="24"/>
                <w:szCs w:val="24"/>
              </w:rPr>
              <w:t>4</w:t>
            </w:r>
            <w:r w:rsidR="00E8432E" w:rsidRPr="007B3528">
              <w:rPr>
                <w:rFonts w:asciiTheme="minorEastAsia" w:hAnsiTheme="minorEastAsia" w:hint="eastAsia"/>
                <w:sz w:val="24"/>
                <w:szCs w:val="24"/>
              </w:rPr>
              <w:t>、投标人提供自2015年以来类似项目的业绩合同，单项合同金额100万元以上每份合同得2分，最高得10分。（评标现场须提供中标通知书和合同原件,否则不得分）</w:t>
            </w:r>
          </w:p>
        </w:tc>
        <w:tc>
          <w:tcPr>
            <w:tcW w:w="967" w:type="dxa"/>
            <w:vAlign w:val="center"/>
          </w:tcPr>
          <w:p w:rsidR="00E8432E" w:rsidRDefault="00E8432E" w:rsidP="00E8432E">
            <w:pPr>
              <w:jc w:val="center"/>
              <w:rPr>
                <w:rFonts w:asciiTheme="minorEastAsia" w:hAnsiTheme="minorEastAsia" w:cs="宋体"/>
                <w:sz w:val="24"/>
                <w:szCs w:val="24"/>
              </w:rPr>
            </w:pPr>
            <w:r w:rsidRPr="00643684">
              <w:rPr>
                <w:rFonts w:asciiTheme="minorEastAsia" w:hAnsiTheme="minorEastAsia" w:hint="eastAsia"/>
                <w:color w:val="000000" w:themeColor="text1"/>
                <w:sz w:val="24"/>
                <w:szCs w:val="24"/>
                <w:u w:val="single"/>
              </w:rPr>
              <w:t xml:space="preserve"> 1</w:t>
            </w:r>
            <w:r>
              <w:rPr>
                <w:rFonts w:asciiTheme="minorEastAsia" w:hAnsiTheme="minorEastAsia" w:hint="eastAsia"/>
                <w:color w:val="000000" w:themeColor="text1"/>
                <w:sz w:val="24"/>
                <w:szCs w:val="24"/>
                <w:u w:val="single"/>
              </w:rPr>
              <w:t>0</w:t>
            </w:r>
            <w:r w:rsidRPr="00643684">
              <w:rPr>
                <w:rFonts w:asciiTheme="minorEastAsia" w:hAnsiTheme="minorEastAsia" w:hint="eastAsia"/>
                <w:color w:val="000000" w:themeColor="text1"/>
                <w:sz w:val="24"/>
                <w:szCs w:val="24"/>
                <w:u w:val="single"/>
              </w:rPr>
              <w:t xml:space="preserve"> </w:t>
            </w:r>
            <w:r>
              <w:rPr>
                <w:rFonts w:asciiTheme="minorEastAsia" w:hAnsiTheme="minorEastAsia" w:hint="eastAsia"/>
                <w:sz w:val="24"/>
                <w:szCs w:val="24"/>
              </w:rPr>
              <w:t>分</w:t>
            </w:r>
          </w:p>
        </w:tc>
      </w:tr>
      <w:tr w:rsidR="00E8432E" w:rsidTr="007B3528">
        <w:trPr>
          <w:trHeight w:val="1318"/>
          <w:jc w:val="center"/>
        </w:trPr>
        <w:tc>
          <w:tcPr>
            <w:tcW w:w="2046" w:type="dxa"/>
            <w:vMerge/>
            <w:vAlign w:val="center"/>
          </w:tcPr>
          <w:p w:rsidR="00E8432E" w:rsidRDefault="00E8432E">
            <w:pPr>
              <w:jc w:val="center"/>
              <w:rPr>
                <w:rFonts w:ascii="仿宋" w:eastAsia="仿宋" w:hAnsi="仿宋"/>
                <w:sz w:val="24"/>
                <w:szCs w:val="24"/>
              </w:rPr>
            </w:pPr>
          </w:p>
        </w:tc>
        <w:tc>
          <w:tcPr>
            <w:tcW w:w="5953" w:type="dxa"/>
            <w:vAlign w:val="center"/>
          </w:tcPr>
          <w:p w:rsidR="00E8432E" w:rsidRPr="007B3528" w:rsidRDefault="00941F30" w:rsidP="00BB4114">
            <w:pPr>
              <w:rPr>
                <w:rFonts w:ascii="宋体" w:hAnsi="宋体"/>
                <w:sz w:val="24"/>
              </w:rPr>
            </w:pPr>
            <w:r>
              <w:rPr>
                <w:rFonts w:asciiTheme="minorEastAsia" w:hAnsiTheme="minorEastAsia" w:hint="eastAsia"/>
                <w:sz w:val="24"/>
                <w:szCs w:val="24"/>
              </w:rPr>
              <w:t>5</w:t>
            </w:r>
            <w:r w:rsidR="00E8432E" w:rsidRPr="00941F30">
              <w:rPr>
                <w:rFonts w:asciiTheme="minorEastAsia" w:hAnsiTheme="minorEastAsia" w:hint="eastAsia"/>
                <w:sz w:val="24"/>
                <w:szCs w:val="24"/>
              </w:rPr>
              <w:t>、投标人或投产品制造商在垃圾压缩机项目承担过科技部科技创新项目的得3</w:t>
            </w:r>
            <w:r w:rsidR="00C14290">
              <w:rPr>
                <w:rFonts w:asciiTheme="minorEastAsia" w:hAnsiTheme="minorEastAsia" w:hint="eastAsia"/>
                <w:sz w:val="24"/>
                <w:szCs w:val="24"/>
              </w:rPr>
              <w:t>分，（评</w:t>
            </w:r>
            <w:r w:rsidR="00DC5E1A">
              <w:rPr>
                <w:rFonts w:asciiTheme="minorEastAsia" w:hAnsiTheme="minorEastAsia" w:hint="eastAsia"/>
                <w:sz w:val="24"/>
                <w:szCs w:val="24"/>
              </w:rPr>
              <w:t>标时提供项目验收证书原件备查，未提供者不得分）本项共</w:t>
            </w:r>
            <w:r w:rsidR="00E8432E" w:rsidRPr="00941F30">
              <w:rPr>
                <w:rFonts w:asciiTheme="minorEastAsia" w:hAnsiTheme="minorEastAsia" w:hint="eastAsia"/>
                <w:sz w:val="24"/>
                <w:szCs w:val="24"/>
              </w:rPr>
              <w:t>3</w:t>
            </w:r>
            <w:r w:rsidR="00DC5E1A">
              <w:rPr>
                <w:rFonts w:asciiTheme="minorEastAsia" w:hAnsiTheme="minorEastAsia" w:hint="eastAsia"/>
                <w:sz w:val="24"/>
                <w:szCs w:val="24"/>
              </w:rPr>
              <w:t>分</w:t>
            </w:r>
            <w:r w:rsidR="00E8432E" w:rsidRPr="00941F30">
              <w:rPr>
                <w:rFonts w:asciiTheme="minorEastAsia" w:hAnsiTheme="minorEastAsia" w:hint="eastAsia"/>
                <w:sz w:val="24"/>
                <w:szCs w:val="24"/>
              </w:rPr>
              <w:t>。</w:t>
            </w:r>
          </w:p>
        </w:tc>
        <w:tc>
          <w:tcPr>
            <w:tcW w:w="967" w:type="dxa"/>
            <w:vAlign w:val="center"/>
          </w:tcPr>
          <w:p w:rsidR="00E8432E" w:rsidRDefault="00E8432E">
            <w:pPr>
              <w:jc w:val="center"/>
              <w:rPr>
                <w:rFonts w:asciiTheme="minorEastAsia" w:hAnsiTheme="minorEastAsia"/>
                <w:color w:val="FF0000"/>
                <w:sz w:val="24"/>
                <w:szCs w:val="24"/>
                <w:u w:val="single"/>
              </w:rPr>
            </w:pPr>
            <w:r>
              <w:rPr>
                <w:rFonts w:asciiTheme="minorEastAsia" w:hAnsiTheme="minorEastAsia" w:hint="eastAsia"/>
                <w:color w:val="000000" w:themeColor="text1"/>
                <w:sz w:val="24"/>
                <w:szCs w:val="24"/>
                <w:u w:val="single"/>
              </w:rPr>
              <w:t xml:space="preserve"> </w:t>
            </w:r>
            <w:r w:rsidRPr="00643684">
              <w:rPr>
                <w:rFonts w:asciiTheme="minorEastAsia" w:hAnsiTheme="minorEastAsia" w:hint="eastAsia"/>
                <w:color w:val="000000" w:themeColor="text1"/>
                <w:sz w:val="24"/>
                <w:szCs w:val="24"/>
                <w:u w:val="single"/>
              </w:rPr>
              <w:t xml:space="preserve">3 </w:t>
            </w:r>
            <w:r w:rsidRPr="00643684">
              <w:rPr>
                <w:rFonts w:asciiTheme="minorEastAsia" w:hAnsiTheme="minorEastAsia" w:hint="eastAsia"/>
                <w:color w:val="000000" w:themeColor="text1"/>
                <w:sz w:val="24"/>
                <w:szCs w:val="24"/>
              </w:rPr>
              <w:t>分</w:t>
            </w:r>
          </w:p>
        </w:tc>
      </w:tr>
      <w:tr w:rsidR="004478DA">
        <w:trPr>
          <w:trHeight w:val="599"/>
          <w:jc w:val="center"/>
        </w:trPr>
        <w:tc>
          <w:tcPr>
            <w:tcW w:w="8966" w:type="dxa"/>
            <w:gridSpan w:val="3"/>
            <w:vAlign w:val="center"/>
          </w:tcPr>
          <w:p w:rsidR="004478DA" w:rsidRDefault="0000637B" w:rsidP="00392235">
            <w:pPr>
              <w:jc w:val="center"/>
              <w:rPr>
                <w:rFonts w:asciiTheme="minorEastAsia" w:hAnsiTheme="minorEastAsia"/>
                <w:b/>
                <w:sz w:val="24"/>
                <w:szCs w:val="24"/>
              </w:rPr>
            </w:pPr>
            <w:r>
              <w:rPr>
                <w:rFonts w:asciiTheme="minorEastAsia" w:hAnsiTheme="minorEastAsia" w:hint="eastAsia"/>
                <w:b/>
                <w:sz w:val="24"/>
                <w:szCs w:val="24"/>
              </w:rPr>
              <w:t>（三）技术部分（满分</w:t>
            </w:r>
            <w:r w:rsidR="00392235">
              <w:rPr>
                <w:rFonts w:asciiTheme="minorEastAsia" w:hAnsiTheme="minorEastAsia" w:hint="eastAsia"/>
                <w:b/>
                <w:color w:val="FF0000"/>
                <w:sz w:val="24"/>
                <w:szCs w:val="24"/>
                <w:u w:val="single"/>
              </w:rPr>
              <w:t xml:space="preserve"> </w:t>
            </w:r>
            <w:r w:rsidR="0003563B" w:rsidRPr="00643684">
              <w:rPr>
                <w:rFonts w:asciiTheme="minorEastAsia" w:hAnsiTheme="minorEastAsia" w:hint="eastAsia"/>
                <w:b/>
                <w:color w:val="000000" w:themeColor="text1"/>
                <w:sz w:val="24"/>
                <w:szCs w:val="24"/>
                <w:u w:val="single"/>
              </w:rPr>
              <w:t>3</w:t>
            </w:r>
            <w:r w:rsidR="00575736">
              <w:rPr>
                <w:rFonts w:asciiTheme="minorEastAsia" w:hAnsiTheme="minorEastAsia" w:hint="eastAsia"/>
                <w:b/>
                <w:color w:val="000000" w:themeColor="text1"/>
                <w:sz w:val="24"/>
                <w:szCs w:val="24"/>
                <w:u w:val="single"/>
              </w:rPr>
              <w:t>3</w:t>
            </w:r>
            <w:r>
              <w:rPr>
                <w:rFonts w:asciiTheme="minorEastAsia" w:hAnsiTheme="minorEastAsia" w:hint="eastAsia"/>
                <w:b/>
                <w:sz w:val="24"/>
                <w:szCs w:val="24"/>
              </w:rPr>
              <w:t>分）</w:t>
            </w:r>
          </w:p>
        </w:tc>
      </w:tr>
      <w:tr w:rsidR="004478DA">
        <w:trPr>
          <w:trHeight w:val="567"/>
          <w:jc w:val="center"/>
        </w:trPr>
        <w:tc>
          <w:tcPr>
            <w:tcW w:w="2046" w:type="dxa"/>
            <w:vAlign w:val="center"/>
          </w:tcPr>
          <w:p w:rsidR="004478DA" w:rsidRDefault="0000637B">
            <w:pPr>
              <w:jc w:val="center"/>
              <w:rPr>
                <w:rFonts w:asciiTheme="minorEastAsia" w:hAnsiTheme="minorEastAsia"/>
                <w:b/>
                <w:sz w:val="24"/>
                <w:szCs w:val="24"/>
              </w:rPr>
            </w:pPr>
            <w:r>
              <w:rPr>
                <w:rFonts w:asciiTheme="minorEastAsia" w:hAnsiTheme="minorEastAsia" w:hint="eastAsia"/>
                <w:b/>
                <w:sz w:val="24"/>
                <w:szCs w:val="24"/>
              </w:rPr>
              <w:t>评分因素</w:t>
            </w:r>
          </w:p>
        </w:tc>
        <w:tc>
          <w:tcPr>
            <w:tcW w:w="5953" w:type="dxa"/>
            <w:vAlign w:val="center"/>
          </w:tcPr>
          <w:p w:rsidR="004478DA" w:rsidRDefault="0000637B">
            <w:pPr>
              <w:jc w:val="center"/>
              <w:rPr>
                <w:rFonts w:asciiTheme="minorEastAsia" w:hAnsiTheme="minorEastAsia"/>
                <w:b/>
                <w:sz w:val="24"/>
                <w:szCs w:val="24"/>
              </w:rPr>
            </w:pPr>
            <w:r>
              <w:rPr>
                <w:rFonts w:asciiTheme="minorEastAsia" w:hAnsiTheme="minorEastAsia" w:hint="eastAsia"/>
                <w:b/>
                <w:sz w:val="24"/>
                <w:szCs w:val="24"/>
              </w:rPr>
              <w:t>评分标准</w:t>
            </w:r>
          </w:p>
        </w:tc>
        <w:tc>
          <w:tcPr>
            <w:tcW w:w="967" w:type="dxa"/>
            <w:vAlign w:val="center"/>
          </w:tcPr>
          <w:p w:rsidR="004478DA" w:rsidRDefault="0000637B">
            <w:pPr>
              <w:jc w:val="center"/>
              <w:rPr>
                <w:rFonts w:asciiTheme="minorEastAsia" w:hAnsiTheme="minorEastAsia"/>
                <w:b/>
                <w:sz w:val="24"/>
                <w:szCs w:val="24"/>
              </w:rPr>
            </w:pPr>
            <w:r>
              <w:rPr>
                <w:rFonts w:asciiTheme="minorEastAsia" w:hAnsiTheme="minorEastAsia" w:hint="eastAsia"/>
                <w:b/>
                <w:sz w:val="24"/>
                <w:szCs w:val="24"/>
              </w:rPr>
              <w:t>分值</w:t>
            </w:r>
          </w:p>
        </w:tc>
      </w:tr>
      <w:tr w:rsidR="00D105C6" w:rsidTr="008F39D3">
        <w:trPr>
          <w:trHeight w:val="797"/>
          <w:jc w:val="center"/>
        </w:trPr>
        <w:tc>
          <w:tcPr>
            <w:tcW w:w="2046" w:type="dxa"/>
            <w:vMerge w:val="restart"/>
            <w:vAlign w:val="center"/>
          </w:tcPr>
          <w:p w:rsidR="00D105C6" w:rsidRDefault="00D105C6" w:rsidP="0003563B">
            <w:pPr>
              <w:spacing w:line="360" w:lineRule="exact"/>
              <w:jc w:val="center"/>
              <w:rPr>
                <w:rFonts w:ascii="仿宋" w:eastAsia="仿宋" w:hAnsi="仿宋"/>
                <w:sz w:val="24"/>
                <w:szCs w:val="24"/>
              </w:rPr>
            </w:pPr>
            <w:r w:rsidRPr="0003563B">
              <w:rPr>
                <w:rFonts w:asciiTheme="minorEastAsia" w:hAnsiTheme="minorEastAsia" w:hint="eastAsia"/>
                <w:sz w:val="24"/>
                <w:szCs w:val="24"/>
              </w:rPr>
              <w:t>投标文件的规范程度</w:t>
            </w:r>
          </w:p>
        </w:tc>
        <w:tc>
          <w:tcPr>
            <w:tcW w:w="5953" w:type="dxa"/>
            <w:vAlign w:val="center"/>
          </w:tcPr>
          <w:p w:rsidR="00D105C6" w:rsidRPr="0003563B" w:rsidRDefault="00657AB3" w:rsidP="00ED63B0">
            <w:pPr>
              <w:widowControl/>
              <w:jc w:val="left"/>
              <w:rPr>
                <w:rFonts w:ascii="宋体" w:eastAsia="宋体" w:hAnsi="宋体" w:cs="Courier New"/>
                <w:bCs/>
                <w:sz w:val="24"/>
                <w:szCs w:val="24"/>
              </w:rPr>
            </w:pPr>
            <w:r>
              <w:rPr>
                <w:rFonts w:ascii="宋体" w:hAnsi="宋体" w:cs="Courier New" w:hint="eastAsia"/>
                <w:bCs/>
                <w:sz w:val="24"/>
              </w:rPr>
              <w:t>1、</w:t>
            </w:r>
            <w:r w:rsidR="00D105C6" w:rsidRPr="007A1BA9">
              <w:rPr>
                <w:rFonts w:ascii="宋体" w:hAnsi="宋体" w:cs="Courier New" w:hint="eastAsia"/>
                <w:bCs/>
                <w:sz w:val="24"/>
              </w:rPr>
              <w:t>投标文件的编制符合招标</w:t>
            </w:r>
            <w:r w:rsidR="00853278">
              <w:rPr>
                <w:rFonts w:ascii="宋体" w:hAnsi="宋体" w:cs="Courier New" w:hint="eastAsia"/>
                <w:bCs/>
                <w:sz w:val="24"/>
              </w:rPr>
              <w:t>文件的规定</w:t>
            </w:r>
            <w:r w:rsidR="00ED63B0">
              <w:rPr>
                <w:rFonts w:ascii="宋体" w:hAnsi="宋体" w:cs="Courier New" w:hint="eastAsia"/>
                <w:bCs/>
                <w:sz w:val="24"/>
              </w:rPr>
              <w:t>，</w:t>
            </w:r>
            <w:r w:rsidR="00853278">
              <w:rPr>
                <w:rFonts w:ascii="宋体" w:hAnsi="宋体" w:cs="Courier New" w:hint="eastAsia"/>
                <w:bCs/>
                <w:sz w:val="24"/>
              </w:rPr>
              <w:t>装订整齐规范的</w:t>
            </w:r>
            <w:r w:rsidR="00D9166B">
              <w:rPr>
                <w:rFonts w:ascii="宋体" w:hAnsi="宋体" w:cs="Courier New" w:hint="eastAsia"/>
                <w:bCs/>
                <w:sz w:val="24"/>
              </w:rPr>
              <w:t>，</w:t>
            </w:r>
            <w:r w:rsidR="00ED63B0">
              <w:rPr>
                <w:rFonts w:ascii="宋体" w:hAnsi="宋体" w:cs="Courier New" w:hint="eastAsia"/>
                <w:bCs/>
                <w:sz w:val="24"/>
              </w:rPr>
              <w:t>得</w:t>
            </w:r>
            <w:r w:rsidR="00D105C6" w:rsidRPr="007A1BA9">
              <w:rPr>
                <w:rFonts w:ascii="宋体" w:hAnsi="宋体" w:cs="Courier New" w:hint="eastAsia"/>
                <w:bCs/>
                <w:sz w:val="24"/>
              </w:rPr>
              <w:t>2分</w:t>
            </w:r>
            <w:r w:rsidR="00EB38DE">
              <w:rPr>
                <w:rFonts w:ascii="宋体" w:hAnsi="宋体" w:cs="Courier New" w:hint="eastAsia"/>
                <w:bCs/>
                <w:sz w:val="24"/>
              </w:rPr>
              <w:t>；不满足不得分</w:t>
            </w:r>
            <w:r w:rsidR="00D105C6" w:rsidRPr="007A1BA9">
              <w:rPr>
                <w:rFonts w:ascii="宋体" w:hAnsi="宋体" w:cs="Courier New" w:hint="eastAsia"/>
                <w:bCs/>
                <w:sz w:val="24"/>
              </w:rPr>
              <w:t>。</w:t>
            </w:r>
          </w:p>
        </w:tc>
        <w:tc>
          <w:tcPr>
            <w:tcW w:w="967" w:type="dxa"/>
            <w:vAlign w:val="center"/>
          </w:tcPr>
          <w:p w:rsidR="00D105C6" w:rsidRPr="00643684" w:rsidRDefault="00D105C6">
            <w:pPr>
              <w:jc w:val="center"/>
              <w:rPr>
                <w:rFonts w:asciiTheme="minorEastAsia" w:hAnsiTheme="minorEastAsia"/>
                <w:color w:val="000000" w:themeColor="text1"/>
                <w:sz w:val="24"/>
                <w:szCs w:val="24"/>
              </w:rPr>
            </w:pPr>
            <w:r w:rsidRPr="00643684">
              <w:rPr>
                <w:rFonts w:asciiTheme="minorEastAsia" w:hAnsiTheme="minorEastAsia" w:hint="eastAsia"/>
                <w:color w:val="000000" w:themeColor="text1"/>
                <w:sz w:val="24"/>
                <w:szCs w:val="24"/>
                <w:u w:val="single"/>
              </w:rPr>
              <w:t xml:space="preserve"> </w:t>
            </w:r>
            <w:r w:rsidR="0003563B" w:rsidRPr="00643684">
              <w:rPr>
                <w:rFonts w:asciiTheme="minorEastAsia" w:hAnsiTheme="minorEastAsia" w:hint="eastAsia"/>
                <w:color w:val="000000" w:themeColor="text1"/>
                <w:sz w:val="24"/>
                <w:szCs w:val="24"/>
                <w:u w:val="single"/>
              </w:rPr>
              <w:t>2</w:t>
            </w:r>
            <w:r w:rsidRPr="00643684">
              <w:rPr>
                <w:rFonts w:asciiTheme="minorEastAsia" w:hAnsiTheme="minorEastAsia" w:hint="eastAsia"/>
                <w:color w:val="000000" w:themeColor="text1"/>
                <w:sz w:val="24"/>
                <w:szCs w:val="24"/>
                <w:u w:val="single"/>
              </w:rPr>
              <w:t xml:space="preserve"> </w:t>
            </w:r>
            <w:r w:rsidRPr="00643684">
              <w:rPr>
                <w:rFonts w:asciiTheme="minorEastAsia" w:hAnsiTheme="minorEastAsia" w:hint="eastAsia"/>
                <w:color w:val="000000" w:themeColor="text1"/>
                <w:sz w:val="24"/>
                <w:szCs w:val="24"/>
              </w:rPr>
              <w:t>分</w:t>
            </w:r>
          </w:p>
        </w:tc>
      </w:tr>
      <w:tr w:rsidR="00D105C6" w:rsidTr="008F39D3">
        <w:trPr>
          <w:trHeight w:val="823"/>
          <w:jc w:val="center"/>
        </w:trPr>
        <w:tc>
          <w:tcPr>
            <w:tcW w:w="2046" w:type="dxa"/>
            <w:vMerge/>
            <w:vAlign w:val="center"/>
          </w:tcPr>
          <w:p w:rsidR="00D105C6" w:rsidRDefault="00D105C6">
            <w:pPr>
              <w:spacing w:line="360" w:lineRule="auto"/>
              <w:jc w:val="center"/>
              <w:rPr>
                <w:rFonts w:ascii="仿宋" w:eastAsia="仿宋" w:hAnsi="仿宋"/>
                <w:sz w:val="24"/>
                <w:szCs w:val="24"/>
              </w:rPr>
            </w:pPr>
          </w:p>
        </w:tc>
        <w:tc>
          <w:tcPr>
            <w:tcW w:w="5953" w:type="dxa"/>
            <w:vAlign w:val="center"/>
          </w:tcPr>
          <w:p w:rsidR="00D105C6" w:rsidRDefault="00657AB3" w:rsidP="00045BA1">
            <w:pPr>
              <w:spacing w:line="360" w:lineRule="exact"/>
              <w:rPr>
                <w:rFonts w:ascii="仿宋" w:eastAsia="仿宋" w:hAnsi="仿宋"/>
                <w:sz w:val="24"/>
                <w:szCs w:val="24"/>
              </w:rPr>
            </w:pPr>
            <w:r>
              <w:rPr>
                <w:rFonts w:ascii="宋体" w:hAnsi="宋体" w:cs="Courier New" w:hint="eastAsia"/>
                <w:bCs/>
                <w:sz w:val="24"/>
              </w:rPr>
              <w:t>2、</w:t>
            </w:r>
            <w:r w:rsidR="00D105C6">
              <w:rPr>
                <w:rFonts w:ascii="宋体" w:hAnsi="宋体" w:cs="Courier New" w:hint="eastAsia"/>
                <w:bCs/>
                <w:sz w:val="24"/>
              </w:rPr>
              <w:t>投标人编制投标文件逻辑严紧、描述规范、无文字错误的</w:t>
            </w:r>
            <w:r w:rsidR="00D9166B">
              <w:rPr>
                <w:rFonts w:ascii="宋体" w:hAnsi="宋体" w:cs="Courier New" w:hint="eastAsia"/>
                <w:bCs/>
                <w:sz w:val="24"/>
              </w:rPr>
              <w:t>，</w:t>
            </w:r>
            <w:r w:rsidR="00ED63B0">
              <w:rPr>
                <w:rFonts w:ascii="宋体" w:hAnsi="宋体" w:cs="Courier New" w:hint="eastAsia"/>
                <w:bCs/>
                <w:sz w:val="24"/>
              </w:rPr>
              <w:t>得</w:t>
            </w:r>
            <w:r w:rsidR="000D58F6" w:rsidRPr="007A1BA9">
              <w:rPr>
                <w:rFonts w:ascii="宋体" w:hAnsi="宋体" w:cs="Courier New" w:hint="eastAsia"/>
                <w:bCs/>
                <w:sz w:val="24"/>
              </w:rPr>
              <w:t>2分</w:t>
            </w:r>
            <w:r w:rsidR="00EB38DE">
              <w:rPr>
                <w:rFonts w:ascii="宋体" w:hAnsi="宋体" w:cs="Courier New" w:hint="eastAsia"/>
                <w:bCs/>
                <w:sz w:val="24"/>
              </w:rPr>
              <w:t>；不满足不得分</w:t>
            </w:r>
            <w:r w:rsidR="000D58F6" w:rsidRPr="007A1BA9">
              <w:rPr>
                <w:rFonts w:ascii="宋体" w:hAnsi="宋体" w:cs="Courier New" w:hint="eastAsia"/>
                <w:bCs/>
                <w:sz w:val="24"/>
              </w:rPr>
              <w:t>。</w:t>
            </w:r>
          </w:p>
        </w:tc>
        <w:tc>
          <w:tcPr>
            <w:tcW w:w="967" w:type="dxa"/>
            <w:vAlign w:val="center"/>
          </w:tcPr>
          <w:p w:rsidR="00D105C6" w:rsidRPr="00643684" w:rsidRDefault="00D105C6">
            <w:pPr>
              <w:jc w:val="center"/>
              <w:rPr>
                <w:rFonts w:asciiTheme="minorEastAsia" w:hAnsiTheme="minorEastAsia"/>
                <w:color w:val="000000" w:themeColor="text1"/>
                <w:sz w:val="24"/>
                <w:szCs w:val="24"/>
              </w:rPr>
            </w:pPr>
            <w:r w:rsidRPr="00643684">
              <w:rPr>
                <w:rFonts w:asciiTheme="minorEastAsia" w:hAnsiTheme="minorEastAsia" w:hint="eastAsia"/>
                <w:color w:val="000000" w:themeColor="text1"/>
                <w:sz w:val="24"/>
                <w:szCs w:val="24"/>
                <w:u w:val="single"/>
              </w:rPr>
              <w:t xml:space="preserve"> </w:t>
            </w:r>
            <w:r w:rsidR="0003563B" w:rsidRPr="00643684">
              <w:rPr>
                <w:rFonts w:asciiTheme="minorEastAsia" w:hAnsiTheme="minorEastAsia" w:hint="eastAsia"/>
                <w:color w:val="000000" w:themeColor="text1"/>
                <w:sz w:val="24"/>
                <w:szCs w:val="24"/>
                <w:u w:val="single"/>
              </w:rPr>
              <w:t>2</w:t>
            </w:r>
            <w:r w:rsidRPr="00643684">
              <w:rPr>
                <w:rFonts w:asciiTheme="minorEastAsia" w:hAnsiTheme="minorEastAsia" w:hint="eastAsia"/>
                <w:color w:val="000000" w:themeColor="text1"/>
                <w:sz w:val="24"/>
                <w:szCs w:val="24"/>
                <w:u w:val="single"/>
              </w:rPr>
              <w:t xml:space="preserve"> </w:t>
            </w:r>
            <w:r w:rsidRPr="00643684">
              <w:rPr>
                <w:rFonts w:asciiTheme="minorEastAsia" w:hAnsiTheme="minorEastAsia" w:hint="eastAsia"/>
                <w:color w:val="000000" w:themeColor="text1"/>
                <w:sz w:val="24"/>
                <w:szCs w:val="24"/>
              </w:rPr>
              <w:t>分</w:t>
            </w:r>
          </w:p>
        </w:tc>
      </w:tr>
      <w:tr w:rsidR="00045BA1" w:rsidTr="008F39D3">
        <w:trPr>
          <w:trHeight w:val="707"/>
          <w:jc w:val="center"/>
        </w:trPr>
        <w:tc>
          <w:tcPr>
            <w:tcW w:w="2046" w:type="dxa"/>
            <w:vMerge w:val="restart"/>
            <w:vAlign w:val="center"/>
          </w:tcPr>
          <w:p w:rsidR="00045BA1" w:rsidRDefault="00045BA1">
            <w:pPr>
              <w:spacing w:line="360" w:lineRule="exact"/>
              <w:jc w:val="center"/>
              <w:rPr>
                <w:rFonts w:ascii="仿宋" w:eastAsia="仿宋" w:hAnsi="仿宋"/>
                <w:sz w:val="28"/>
                <w:szCs w:val="28"/>
              </w:rPr>
            </w:pPr>
            <w:r w:rsidRPr="0003563B">
              <w:rPr>
                <w:rFonts w:asciiTheme="minorEastAsia" w:hAnsiTheme="minorEastAsia" w:hint="eastAsia"/>
                <w:sz w:val="24"/>
                <w:szCs w:val="24"/>
              </w:rPr>
              <w:t>对招标文件的响应程度</w:t>
            </w:r>
          </w:p>
        </w:tc>
        <w:tc>
          <w:tcPr>
            <w:tcW w:w="5953" w:type="dxa"/>
            <w:vAlign w:val="center"/>
          </w:tcPr>
          <w:p w:rsidR="00045BA1" w:rsidRPr="0003563B" w:rsidRDefault="00045BA1" w:rsidP="00643684">
            <w:pPr>
              <w:rPr>
                <w:rFonts w:ascii="宋体" w:hAnsi="宋体" w:cs="宋体"/>
                <w:bCs/>
                <w:sz w:val="24"/>
              </w:rPr>
            </w:pPr>
            <w:r>
              <w:rPr>
                <w:rFonts w:ascii="宋体" w:hAnsi="宋体" w:cs="宋体" w:hint="eastAsia"/>
                <w:bCs/>
                <w:sz w:val="24"/>
              </w:rPr>
              <w:t>1、综合产品的优越性，每有一项正偏离加</w:t>
            </w:r>
            <w:r w:rsidR="00643684">
              <w:rPr>
                <w:rFonts w:ascii="宋体" w:hAnsi="宋体" w:cs="宋体" w:hint="eastAsia"/>
                <w:bCs/>
                <w:sz w:val="24"/>
              </w:rPr>
              <w:t>2</w:t>
            </w:r>
            <w:r w:rsidR="00113A8E">
              <w:rPr>
                <w:rFonts w:ascii="宋体" w:hAnsi="宋体" w:cs="宋体" w:hint="eastAsia"/>
                <w:bCs/>
                <w:sz w:val="24"/>
              </w:rPr>
              <w:t>分，</w:t>
            </w:r>
            <w:r>
              <w:rPr>
                <w:rFonts w:ascii="宋体" w:hAnsi="宋体" w:cs="宋体" w:hint="eastAsia"/>
                <w:bCs/>
                <w:sz w:val="24"/>
              </w:rPr>
              <w:t>满分6分。</w:t>
            </w:r>
            <w:r w:rsidR="00C14290">
              <w:rPr>
                <w:rFonts w:ascii="宋体" w:hAnsi="宋体" w:cs="Courier New" w:hint="eastAsia"/>
                <w:bCs/>
                <w:sz w:val="24"/>
              </w:rPr>
              <w:t>不满足不得分</w:t>
            </w:r>
            <w:r w:rsidR="00C14290" w:rsidRPr="007A1BA9">
              <w:rPr>
                <w:rFonts w:ascii="宋体" w:hAnsi="宋体" w:cs="Courier New" w:hint="eastAsia"/>
                <w:bCs/>
                <w:sz w:val="24"/>
              </w:rPr>
              <w:t>。</w:t>
            </w:r>
          </w:p>
        </w:tc>
        <w:tc>
          <w:tcPr>
            <w:tcW w:w="967" w:type="dxa"/>
            <w:vAlign w:val="center"/>
          </w:tcPr>
          <w:p w:rsidR="00045BA1" w:rsidRDefault="00045BA1" w:rsidP="00045BA1">
            <w:pPr>
              <w:jc w:val="center"/>
              <w:rPr>
                <w:rFonts w:asciiTheme="minorEastAsia" w:hAnsiTheme="minorEastAsia"/>
                <w:sz w:val="24"/>
                <w:szCs w:val="24"/>
              </w:rPr>
            </w:pPr>
            <w:r w:rsidRPr="00643684">
              <w:rPr>
                <w:rFonts w:asciiTheme="minorEastAsia" w:hAnsiTheme="minorEastAsia" w:hint="eastAsia"/>
                <w:color w:val="000000" w:themeColor="text1"/>
                <w:sz w:val="24"/>
                <w:szCs w:val="24"/>
                <w:u w:val="single"/>
              </w:rPr>
              <w:t xml:space="preserve"> 6 </w:t>
            </w:r>
            <w:r>
              <w:rPr>
                <w:rFonts w:asciiTheme="minorEastAsia" w:hAnsiTheme="minorEastAsia" w:hint="eastAsia"/>
                <w:sz w:val="24"/>
                <w:szCs w:val="24"/>
              </w:rPr>
              <w:t>分</w:t>
            </w:r>
          </w:p>
        </w:tc>
      </w:tr>
      <w:tr w:rsidR="00045BA1" w:rsidTr="00826DD1">
        <w:trPr>
          <w:trHeight w:val="2095"/>
          <w:jc w:val="center"/>
        </w:trPr>
        <w:tc>
          <w:tcPr>
            <w:tcW w:w="2046" w:type="dxa"/>
            <w:vMerge/>
            <w:vAlign w:val="center"/>
          </w:tcPr>
          <w:p w:rsidR="00045BA1" w:rsidRDefault="00045BA1">
            <w:pPr>
              <w:spacing w:line="360" w:lineRule="exact"/>
              <w:jc w:val="center"/>
              <w:rPr>
                <w:rFonts w:ascii="仿宋" w:eastAsia="仿宋" w:hAnsi="仿宋"/>
                <w:sz w:val="28"/>
                <w:szCs w:val="28"/>
              </w:rPr>
            </w:pPr>
          </w:p>
        </w:tc>
        <w:tc>
          <w:tcPr>
            <w:tcW w:w="5953" w:type="dxa"/>
            <w:vAlign w:val="center"/>
          </w:tcPr>
          <w:p w:rsidR="00045BA1" w:rsidRPr="00943088" w:rsidRDefault="00045BA1" w:rsidP="008B1D97">
            <w:pPr>
              <w:rPr>
                <w:rFonts w:ascii="宋体" w:hAnsi="宋体" w:cs="宋体"/>
                <w:bCs/>
                <w:sz w:val="24"/>
              </w:rPr>
            </w:pPr>
            <w:r w:rsidRPr="00943088">
              <w:rPr>
                <w:rFonts w:ascii="宋体" w:hAnsi="宋体" w:cs="宋体" w:hint="eastAsia"/>
                <w:bCs/>
                <w:sz w:val="24"/>
              </w:rPr>
              <w:t>2、</w:t>
            </w:r>
            <w:r w:rsidR="00CC3D86" w:rsidRPr="00943088">
              <w:rPr>
                <w:rFonts w:ascii="宋体" w:hAnsi="宋体" w:cs="宋体" w:hint="eastAsia"/>
                <w:bCs/>
                <w:sz w:val="24"/>
              </w:rPr>
              <w:t>所投产品技术参数均满足招标文件要求，并提供准确完整的证明</w:t>
            </w:r>
            <w:r w:rsidR="00826DD1" w:rsidRPr="00943088">
              <w:rPr>
                <w:rFonts w:ascii="宋体" w:hAnsi="宋体" w:cs="宋体" w:hint="eastAsia"/>
                <w:bCs/>
                <w:sz w:val="24"/>
              </w:rPr>
              <w:t>材</w:t>
            </w:r>
            <w:r w:rsidR="00CC3D86" w:rsidRPr="00943088">
              <w:rPr>
                <w:rFonts w:ascii="宋体" w:hAnsi="宋体" w:cs="宋体" w:hint="eastAsia"/>
                <w:bCs/>
                <w:sz w:val="24"/>
              </w:rPr>
              <w:t>料</w:t>
            </w:r>
            <w:r w:rsidR="00826DD1" w:rsidRPr="00943088">
              <w:rPr>
                <w:rFonts w:ascii="宋体" w:hAnsi="宋体" w:cs="宋体" w:hint="eastAsia"/>
                <w:bCs/>
                <w:sz w:val="24"/>
              </w:rPr>
              <w:t>（省级及以上</w:t>
            </w:r>
            <w:r w:rsidR="00CE0225" w:rsidRPr="00943088">
              <w:rPr>
                <w:rFonts w:ascii="宋体" w:hAnsi="宋体" w:cs="宋体" w:hint="eastAsia"/>
                <w:bCs/>
                <w:sz w:val="24"/>
              </w:rPr>
              <w:t>检测机构</w:t>
            </w:r>
            <w:r w:rsidR="006F3EF2" w:rsidRPr="00943088">
              <w:rPr>
                <w:rFonts w:ascii="宋体" w:hAnsi="宋体" w:cs="宋体" w:hint="eastAsia"/>
                <w:bCs/>
                <w:sz w:val="24"/>
              </w:rPr>
              <w:t>出具的检测报告）</w:t>
            </w:r>
            <w:r w:rsidR="00CC3D86" w:rsidRPr="00943088">
              <w:rPr>
                <w:rFonts w:ascii="宋体" w:hAnsi="宋体" w:cs="宋体" w:hint="eastAsia"/>
                <w:bCs/>
                <w:sz w:val="24"/>
              </w:rPr>
              <w:t>得10分；体现</w:t>
            </w:r>
            <w:r w:rsidR="00DC5E1A" w:rsidRPr="00943088">
              <w:rPr>
                <w:rFonts w:ascii="宋体" w:hAnsi="宋体" w:cs="宋体" w:hint="eastAsia"/>
                <w:bCs/>
                <w:sz w:val="24"/>
              </w:rPr>
              <w:t>产品</w:t>
            </w:r>
            <w:r w:rsidR="00CC3D86" w:rsidRPr="00943088">
              <w:rPr>
                <w:rFonts w:ascii="宋体" w:hAnsi="宋体" w:cs="宋体" w:hint="eastAsia"/>
                <w:bCs/>
                <w:sz w:val="24"/>
              </w:rPr>
              <w:t>具有</w:t>
            </w:r>
            <w:r w:rsidR="00826DD1" w:rsidRPr="00943088">
              <w:rPr>
                <w:rFonts w:ascii="宋体" w:hAnsi="宋体" w:cs="宋体" w:hint="eastAsia"/>
                <w:bCs/>
                <w:sz w:val="24"/>
              </w:rPr>
              <w:t>先进性</w:t>
            </w:r>
            <w:r w:rsidR="001C62F7" w:rsidRPr="00943088">
              <w:rPr>
                <w:rFonts w:ascii="宋体" w:hAnsi="宋体" w:cs="宋体" w:hint="eastAsia"/>
                <w:bCs/>
                <w:sz w:val="24"/>
              </w:rPr>
              <w:t>（</w:t>
            </w:r>
            <w:r w:rsidR="00826DD1" w:rsidRPr="00943088">
              <w:rPr>
                <w:rFonts w:ascii="宋体" w:hAnsi="宋体" w:cs="宋体" w:hint="eastAsia"/>
                <w:bCs/>
                <w:sz w:val="24"/>
              </w:rPr>
              <w:t>有</w:t>
            </w:r>
            <w:r w:rsidR="008B1D97" w:rsidRPr="00943088">
              <w:rPr>
                <w:rFonts w:ascii="宋体" w:hAnsi="宋体" w:cs="宋体" w:hint="eastAsia"/>
                <w:bCs/>
                <w:sz w:val="24"/>
              </w:rPr>
              <w:t>产品介绍和</w:t>
            </w:r>
            <w:r w:rsidR="00826DD1" w:rsidRPr="00943088">
              <w:rPr>
                <w:rFonts w:ascii="宋体" w:hAnsi="宋体" w:cs="宋体" w:hint="eastAsia"/>
                <w:bCs/>
                <w:sz w:val="24"/>
              </w:rPr>
              <w:t>宣传彩页</w:t>
            </w:r>
            <w:r w:rsidR="001C62F7" w:rsidRPr="00943088">
              <w:rPr>
                <w:rFonts w:ascii="宋体" w:hAnsi="宋体" w:cs="宋体" w:hint="eastAsia"/>
                <w:bCs/>
                <w:sz w:val="24"/>
              </w:rPr>
              <w:t>）</w:t>
            </w:r>
            <w:r w:rsidR="00DC5E1A" w:rsidRPr="00943088">
              <w:rPr>
                <w:rFonts w:ascii="宋体" w:hAnsi="宋体" w:cs="宋体" w:hint="eastAsia"/>
                <w:bCs/>
                <w:sz w:val="24"/>
              </w:rPr>
              <w:t>得</w:t>
            </w:r>
            <w:r w:rsidR="00CC3D86" w:rsidRPr="00943088">
              <w:rPr>
                <w:rFonts w:ascii="宋体" w:hAnsi="宋体" w:cs="宋体" w:hint="eastAsia"/>
                <w:bCs/>
                <w:sz w:val="24"/>
              </w:rPr>
              <w:t>2</w:t>
            </w:r>
            <w:r w:rsidR="00DC5E1A" w:rsidRPr="00943088">
              <w:rPr>
                <w:rFonts w:ascii="宋体" w:hAnsi="宋体" w:cs="宋体" w:hint="eastAsia"/>
                <w:bCs/>
                <w:sz w:val="24"/>
              </w:rPr>
              <w:t>分</w:t>
            </w:r>
            <w:r w:rsidR="00CC3D86" w:rsidRPr="00943088">
              <w:rPr>
                <w:rFonts w:ascii="宋体" w:hAnsi="宋体" w:cs="宋体" w:hint="eastAsia"/>
                <w:bCs/>
                <w:sz w:val="24"/>
              </w:rPr>
              <w:t>；</w:t>
            </w:r>
            <w:r w:rsidR="00DC5E1A" w:rsidRPr="00943088">
              <w:rPr>
                <w:rFonts w:ascii="宋体" w:hAnsi="宋体" w:cs="宋体" w:hint="eastAsia"/>
                <w:bCs/>
                <w:sz w:val="24"/>
              </w:rPr>
              <w:t>生产工艺及流程可靠合理</w:t>
            </w:r>
            <w:r w:rsidR="00826DD1" w:rsidRPr="00943088">
              <w:rPr>
                <w:rFonts w:ascii="宋体" w:hAnsi="宋体" w:cs="宋体" w:hint="eastAsia"/>
                <w:bCs/>
                <w:sz w:val="24"/>
              </w:rPr>
              <w:t>（有产品生产工艺描述）</w:t>
            </w:r>
            <w:r w:rsidR="00DC5E1A" w:rsidRPr="00943088">
              <w:rPr>
                <w:rFonts w:ascii="宋体" w:hAnsi="宋体" w:cs="宋体" w:hint="eastAsia"/>
                <w:bCs/>
                <w:sz w:val="24"/>
              </w:rPr>
              <w:t>得</w:t>
            </w:r>
            <w:r w:rsidR="00CC3D86" w:rsidRPr="00943088">
              <w:rPr>
                <w:rFonts w:ascii="宋体" w:hAnsi="宋体" w:cs="宋体" w:hint="eastAsia"/>
                <w:bCs/>
                <w:sz w:val="24"/>
              </w:rPr>
              <w:t>2</w:t>
            </w:r>
            <w:r w:rsidR="00826DD1" w:rsidRPr="00943088">
              <w:rPr>
                <w:rFonts w:ascii="宋体" w:hAnsi="宋体" w:cs="宋体" w:hint="eastAsia"/>
                <w:bCs/>
                <w:sz w:val="24"/>
              </w:rPr>
              <w:t>分；质量保证措施完善可行（有</w:t>
            </w:r>
            <w:r w:rsidR="008B1D97" w:rsidRPr="00943088">
              <w:rPr>
                <w:rFonts w:ascii="宋体" w:hAnsi="宋体" w:cs="宋体" w:hint="eastAsia"/>
                <w:bCs/>
                <w:sz w:val="24"/>
              </w:rPr>
              <w:t>产品合格证</w:t>
            </w:r>
            <w:r w:rsidR="00826DD1" w:rsidRPr="00943088">
              <w:rPr>
                <w:rFonts w:ascii="宋体" w:hAnsi="宋体" w:cs="宋体" w:hint="eastAsia"/>
                <w:bCs/>
                <w:sz w:val="24"/>
              </w:rPr>
              <w:t>和生产设备照片）</w:t>
            </w:r>
            <w:r w:rsidR="00DC5E1A" w:rsidRPr="00943088">
              <w:rPr>
                <w:rFonts w:ascii="宋体" w:hAnsi="宋体" w:cs="宋体" w:hint="eastAsia"/>
                <w:bCs/>
                <w:sz w:val="24"/>
              </w:rPr>
              <w:t>得</w:t>
            </w:r>
            <w:r w:rsidR="00CC3D86" w:rsidRPr="00943088">
              <w:rPr>
                <w:rFonts w:ascii="宋体" w:hAnsi="宋体" w:cs="宋体" w:hint="eastAsia"/>
                <w:bCs/>
                <w:sz w:val="24"/>
              </w:rPr>
              <w:t>2</w:t>
            </w:r>
            <w:r w:rsidR="00DC5E1A" w:rsidRPr="00943088">
              <w:rPr>
                <w:rFonts w:ascii="宋体" w:hAnsi="宋体" w:cs="宋体" w:hint="eastAsia"/>
                <w:bCs/>
                <w:sz w:val="24"/>
              </w:rPr>
              <w:t>分</w:t>
            </w:r>
            <w:r w:rsidR="00CC3D86" w:rsidRPr="00943088">
              <w:rPr>
                <w:rFonts w:ascii="宋体" w:hAnsi="宋体" w:cs="宋体" w:hint="eastAsia"/>
                <w:bCs/>
                <w:sz w:val="24"/>
              </w:rPr>
              <w:t>。</w:t>
            </w:r>
            <w:r w:rsidR="00C14290">
              <w:rPr>
                <w:rFonts w:ascii="宋体" w:hAnsi="宋体" w:cs="Courier New" w:hint="eastAsia"/>
                <w:bCs/>
                <w:sz w:val="24"/>
              </w:rPr>
              <w:t>不满足不得分</w:t>
            </w:r>
            <w:r w:rsidR="00C14290" w:rsidRPr="007A1BA9">
              <w:rPr>
                <w:rFonts w:ascii="宋体" w:hAnsi="宋体" w:cs="Courier New" w:hint="eastAsia"/>
                <w:bCs/>
                <w:sz w:val="24"/>
              </w:rPr>
              <w:t>。</w:t>
            </w:r>
          </w:p>
        </w:tc>
        <w:tc>
          <w:tcPr>
            <w:tcW w:w="967" w:type="dxa"/>
            <w:vAlign w:val="center"/>
          </w:tcPr>
          <w:p w:rsidR="00045BA1" w:rsidRDefault="00643684" w:rsidP="00CC3D86">
            <w:pPr>
              <w:jc w:val="center"/>
              <w:rPr>
                <w:rFonts w:asciiTheme="minorEastAsia" w:hAnsiTheme="minorEastAsia"/>
                <w:sz w:val="24"/>
                <w:szCs w:val="24"/>
              </w:rPr>
            </w:pPr>
            <w:r w:rsidRPr="00643684">
              <w:rPr>
                <w:rFonts w:asciiTheme="minorEastAsia" w:hAnsiTheme="minorEastAsia" w:hint="eastAsia"/>
                <w:color w:val="000000" w:themeColor="text1"/>
                <w:sz w:val="24"/>
                <w:szCs w:val="24"/>
                <w:u w:val="single"/>
              </w:rPr>
              <w:t xml:space="preserve"> 1</w:t>
            </w:r>
            <w:r w:rsidR="00CC3D86">
              <w:rPr>
                <w:rFonts w:asciiTheme="minorEastAsia" w:hAnsiTheme="minorEastAsia" w:hint="eastAsia"/>
                <w:color w:val="000000" w:themeColor="text1"/>
                <w:sz w:val="24"/>
                <w:szCs w:val="24"/>
                <w:u w:val="single"/>
              </w:rPr>
              <w:t>6</w:t>
            </w:r>
            <w:r w:rsidR="00045BA1" w:rsidRPr="00643684">
              <w:rPr>
                <w:rFonts w:asciiTheme="minorEastAsia" w:hAnsiTheme="minorEastAsia" w:hint="eastAsia"/>
                <w:color w:val="000000" w:themeColor="text1"/>
                <w:sz w:val="24"/>
                <w:szCs w:val="24"/>
                <w:u w:val="single"/>
              </w:rPr>
              <w:t xml:space="preserve"> </w:t>
            </w:r>
            <w:r w:rsidR="00045BA1">
              <w:rPr>
                <w:rFonts w:asciiTheme="minorEastAsia" w:hAnsiTheme="minorEastAsia" w:hint="eastAsia"/>
                <w:sz w:val="24"/>
                <w:szCs w:val="24"/>
              </w:rPr>
              <w:t>分</w:t>
            </w:r>
          </w:p>
        </w:tc>
      </w:tr>
      <w:tr w:rsidR="00151332" w:rsidTr="00643684">
        <w:trPr>
          <w:trHeight w:val="505"/>
          <w:jc w:val="center"/>
        </w:trPr>
        <w:tc>
          <w:tcPr>
            <w:tcW w:w="2046" w:type="dxa"/>
            <w:vMerge w:val="restart"/>
            <w:vAlign w:val="center"/>
          </w:tcPr>
          <w:p w:rsidR="00151332" w:rsidRDefault="00151332">
            <w:pPr>
              <w:spacing w:line="360" w:lineRule="exact"/>
              <w:jc w:val="center"/>
              <w:rPr>
                <w:rFonts w:ascii="仿宋" w:eastAsia="仿宋" w:hAnsi="仿宋"/>
                <w:sz w:val="28"/>
                <w:szCs w:val="28"/>
              </w:rPr>
            </w:pPr>
            <w:r w:rsidRPr="0003563B">
              <w:rPr>
                <w:rFonts w:asciiTheme="minorEastAsia" w:hAnsiTheme="minorEastAsia" w:hint="eastAsia"/>
                <w:sz w:val="24"/>
                <w:szCs w:val="24"/>
              </w:rPr>
              <w:t>售后服务方案及承诺</w:t>
            </w:r>
          </w:p>
        </w:tc>
        <w:tc>
          <w:tcPr>
            <w:tcW w:w="5953" w:type="dxa"/>
            <w:vAlign w:val="center"/>
          </w:tcPr>
          <w:p w:rsidR="00151332" w:rsidRPr="00643684" w:rsidRDefault="00151332" w:rsidP="00C14290">
            <w:pPr>
              <w:rPr>
                <w:color w:val="000000" w:themeColor="text1"/>
                <w:sz w:val="24"/>
                <w:szCs w:val="24"/>
              </w:rPr>
            </w:pPr>
            <w:r w:rsidRPr="007B3528">
              <w:rPr>
                <w:rFonts w:asciiTheme="minorEastAsia" w:hAnsiTheme="minorEastAsia" w:hint="eastAsia"/>
                <w:color w:val="000000" w:themeColor="text1"/>
                <w:sz w:val="24"/>
                <w:szCs w:val="24"/>
              </w:rPr>
              <w:t>1、投标人或投标产品制造商</w:t>
            </w:r>
            <w:r w:rsidRPr="007B3528">
              <w:rPr>
                <w:rFonts w:hint="eastAsia"/>
                <w:color w:val="000000" w:themeColor="text1"/>
                <w:sz w:val="24"/>
                <w:szCs w:val="24"/>
              </w:rPr>
              <w:t>具有《</w:t>
            </w:r>
            <w:hyperlink r:id="rId12" w:history="1">
              <w:r w:rsidRPr="007B3528">
                <w:rPr>
                  <w:rFonts w:hint="eastAsia"/>
                  <w:color w:val="000000" w:themeColor="text1"/>
                  <w:sz w:val="24"/>
                  <w:szCs w:val="24"/>
                </w:rPr>
                <w:t>商品售后服务评价体系</w:t>
              </w:r>
              <w:r w:rsidRPr="007B3528">
                <w:rPr>
                  <w:color w:val="000000" w:themeColor="text1"/>
                  <w:sz w:val="24"/>
                  <w:szCs w:val="24"/>
                </w:rPr>
                <w:t>GB/T 27922-2011</w:t>
              </w:r>
            </w:hyperlink>
            <w:r w:rsidRPr="007B3528">
              <w:rPr>
                <w:rFonts w:hint="eastAsia"/>
                <w:color w:val="000000" w:themeColor="text1"/>
                <w:sz w:val="24"/>
                <w:szCs w:val="24"/>
              </w:rPr>
              <w:t>》星级认证，五星级认证的</w:t>
            </w:r>
            <w:r w:rsidRPr="007B3528">
              <w:rPr>
                <w:rFonts w:hint="eastAsia"/>
                <w:color w:val="000000" w:themeColor="text1"/>
                <w:sz w:val="24"/>
                <w:szCs w:val="24"/>
              </w:rPr>
              <w:t>5</w:t>
            </w:r>
            <w:r w:rsidRPr="007B3528">
              <w:rPr>
                <w:rFonts w:hint="eastAsia"/>
                <w:color w:val="000000" w:themeColor="text1"/>
                <w:sz w:val="24"/>
                <w:szCs w:val="24"/>
              </w:rPr>
              <w:t>分，四星级认证的</w:t>
            </w:r>
            <w:r w:rsidRPr="007B3528">
              <w:rPr>
                <w:rFonts w:hint="eastAsia"/>
                <w:color w:val="000000" w:themeColor="text1"/>
                <w:sz w:val="24"/>
                <w:szCs w:val="24"/>
              </w:rPr>
              <w:t>3</w:t>
            </w:r>
            <w:r w:rsidRPr="007B3528">
              <w:rPr>
                <w:rFonts w:hint="eastAsia"/>
                <w:color w:val="000000" w:themeColor="text1"/>
                <w:sz w:val="24"/>
                <w:szCs w:val="24"/>
              </w:rPr>
              <w:t>分，三星级及以下的不得分（须提供原</w:t>
            </w:r>
            <w:r w:rsidRPr="007B3528">
              <w:rPr>
                <w:rFonts w:hint="eastAsia"/>
                <w:color w:val="000000" w:themeColor="text1"/>
                <w:sz w:val="24"/>
                <w:szCs w:val="24"/>
              </w:rPr>
              <w:lastRenderedPageBreak/>
              <w:t>件，且认证范围必须包含垃圾压缩中转站）</w:t>
            </w:r>
            <w:r w:rsidR="00375379">
              <w:rPr>
                <w:rFonts w:hint="eastAsia"/>
                <w:color w:val="000000" w:themeColor="text1"/>
                <w:sz w:val="24"/>
                <w:szCs w:val="24"/>
              </w:rPr>
              <w:t>。</w:t>
            </w:r>
            <w:r w:rsidR="00C14290">
              <w:rPr>
                <w:rFonts w:ascii="宋体" w:hAnsi="宋体" w:cs="Courier New" w:hint="eastAsia"/>
                <w:bCs/>
                <w:sz w:val="24"/>
              </w:rPr>
              <w:t>不满足不得分</w:t>
            </w:r>
            <w:r w:rsidR="00C14290" w:rsidRPr="007A1BA9">
              <w:rPr>
                <w:rFonts w:ascii="宋体" w:hAnsi="宋体" w:cs="Courier New" w:hint="eastAsia"/>
                <w:bCs/>
                <w:sz w:val="24"/>
              </w:rPr>
              <w:t>。</w:t>
            </w:r>
          </w:p>
        </w:tc>
        <w:tc>
          <w:tcPr>
            <w:tcW w:w="967" w:type="dxa"/>
            <w:vAlign w:val="center"/>
          </w:tcPr>
          <w:p w:rsidR="00151332" w:rsidRPr="00643684" w:rsidRDefault="00151332" w:rsidP="00151332">
            <w:pPr>
              <w:jc w:val="center"/>
              <w:rPr>
                <w:rFonts w:asciiTheme="minorEastAsia" w:hAnsiTheme="minorEastAsia"/>
                <w:color w:val="000000" w:themeColor="text1"/>
                <w:sz w:val="24"/>
                <w:szCs w:val="24"/>
              </w:rPr>
            </w:pPr>
            <w:r w:rsidRPr="00643684">
              <w:rPr>
                <w:rFonts w:asciiTheme="minorEastAsia" w:hAnsiTheme="minorEastAsia" w:hint="eastAsia"/>
                <w:color w:val="000000" w:themeColor="text1"/>
                <w:sz w:val="24"/>
                <w:szCs w:val="24"/>
                <w:u w:val="single"/>
              </w:rPr>
              <w:lastRenderedPageBreak/>
              <w:t xml:space="preserve"> </w:t>
            </w:r>
            <w:r>
              <w:rPr>
                <w:rFonts w:asciiTheme="minorEastAsia" w:hAnsiTheme="minorEastAsia" w:hint="eastAsia"/>
                <w:color w:val="000000" w:themeColor="text1"/>
                <w:sz w:val="24"/>
                <w:szCs w:val="24"/>
                <w:u w:val="single"/>
              </w:rPr>
              <w:t>5</w:t>
            </w:r>
            <w:r w:rsidRPr="00643684">
              <w:rPr>
                <w:rFonts w:asciiTheme="minorEastAsia" w:hAnsiTheme="minorEastAsia" w:hint="eastAsia"/>
                <w:color w:val="000000" w:themeColor="text1"/>
                <w:sz w:val="24"/>
                <w:szCs w:val="24"/>
                <w:u w:val="single"/>
              </w:rPr>
              <w:t xml:space="preserve"> </w:t>
            </w:r>
            <w:r w:rsidRPr="00643684">
              <w:rPr>
                <w:rFonts w:asciiTheme="minorEastAsia" w:hAnsiTheme="minorEastAsia" w:hint="eastAsia"/>
                <w:color w:val="000000" w:themeColor="text1"/>
                <w:sz w:val="24"/>
                <w:szCs w:val="24"/>
              </w:rPr>
              <w:t>分</w:t>
            </w:r>
          </w:p>
        </w:tc>
      </w:tr>
      <w:tr w:rsidR="00151332" w:rsidTr="00575736">
        <w:trPr>
          <w:trHeight w:val="1692"/>
          <w:jc w:val="center"/>
        </w:trPr>
        <w:tc>
          <w:tcPr>
            <w:tcW w:w="2046" w:type="dxa"/>
            <w:vMerge/>
            <w:vAlign w:val="center"/>
          </w:tcPr>
          <w:p w:rsidR="00151332" w:rsidRPr="0003563B" w:rsidRDefault="00151332">
            <w:pPr>
              <w:spacing w:line="360" w:lineRule="exact"/>
              <w:jc w:val="center"/>
              <w:rPr>
                <w:rFonts w:asciiTheme="minorEastAsia" w:hAnsiTheme="minorEastAsia"/>
                <w:sz w:val="24"/>
                <w:szCs w:val="24"/>
              </w:rPr>
            </w:pPr>
          </w:p>
        </w:tc>
        <w:tc>
          <w:tcPr>
            <w:tcW w:w="5953" w:type="dxa"/>
            <w:vAlign w:val="center"/>
          </w:tcPr>
          <w:p w:rsidR="00151332" w:rsidRPr="00C2206F" w:rsidRDefault="00151332" w:rsidP="00AA0CD7">
            <w:pPr>
              <w:rPr>
                <w:rFonts w:ascii="宋体" w:hAnsi="宋体"/>
                <w:sz w:val="24"/>
              </w:rPr>
            </w:pPr>
            <w:r w:rsidRPr="00C2206F">
              <w:rPr>
                <w:rFonts w:ascii="宋体" w:hAnsi="宋体" w:hint="eastAsia"/>
                <w:sz w:val="24"/>
              </w:rPr>
              <w:t>2、根据售后服务计划</w:t>
            </w:r>
            <w:r w:rsidR="003E62F0" w:rsidRPr="00C2206F">
              <w:rPr>
                <w:rFonts w:ascii="宋体" w:hAnsi="宋体" w:hint="eastAsia"/>
                <w:sz w:val="24"/>
              </w:rPr>
              <w:t>，</w:t>
            </w:r>
            <w:r w:rsidR="00941F30" w:rsidRPr="00C2206F">
              <w:rPr>
                <w:rFonts w:ascii="宋体" w:hAnsi="宋体" w:hint="eastAsia"/>
                <w:sz w:val="24"/>
              </w:rPr>
              <w:t>投标人</w:t>
            </w:r>
            <w:r w:rsidRPr="00C2206F">
              <w:rPr>
                <w:rFonts w:ascii="宋体" w:hAnsi="宋体" w:hint="eastAsia"/>
                <w:sz w:val="24"/>
              </w:rPr>
              <w:t>设有常驻售后服务站</w:t>
            </w:r>
            <w:r w:rsidR="003E62F0" w:rsidRPr="00C2206F">
              <w:rPr>
                <w:rFonts w:ascii="宋体" w:hAnsi="宋体" w:hint="eastAsia"/>
                <w:sz w:val="24"/>
              </w:rPr>
              <w:t>的得0.5分；</w:t>
            </w:r>
            <w:r w:rsidRPr="00C2206F">
              <w:rPr>
                <w:rFonts w:ascii="宋体" w:hAnsi="宋体" w:hint="eastAsia"/>
                <w:sz w:val="24"/>
              </w:rPr>
              <w:t>有专职维修人员、备有常用备件</w:t>
            </w:r>
            <w:r w:rsidR="003E62F0" w:rsidRPr="00C2206F">
              <w:rPr>
                <w:rFonts w:ascii="宋体" w:hAnsi="宋体" w:hint="eastAsia"/>
                <w:sz w:val="24"/>
              </w:rPr>
              <w:t>的得0.5分；</w:t>
            </w:r>
            <w:r w:rsidRPr="00C2206F">
              <w:rPr>
                <w:rFonts w:ascii="宋体" w:hAnsi="宋体" w:hint="eastAsia"/>
                <w:sz w:val="24"/>
              </w:rPr>
              <w:t>售后服务系统完善、能提供全天24小时上门服务</w:t>
            </w:r>
            <w:r w:rsidR="003E62F0" w:rsidRPr="00C2206F">
              <w:rPr>
                <w:rFonts w:ascii="宋体" w:hAnsi="宋体" w:hint="eastAsia"/>
                <w:sz w:val="24"/>
              </w:rPr>
              <w:t>的得0.5分；</w:t>
            </w:r>
            <w:r w:rsidRPr="00C2206F">
              <w:rPr>
                <w:rFonts w:ascii="宋体" w:hAnsi="宋体" w:hint="eastAsia"/>
                <w:sz w:val="24"/>
              </w:rPr>
              <w:t>能免费提供业技术培训、为采购方培养合格的操作人员</w:t>
            </w:r>
            <w:r w:rsidR="00C51702" w:rsidRPr="00C2206F">
              <w:rPr>
                <w:rFonts w:ascii="宋体" w:hAnsi="宋体" w:hint="eastAsia"/>
                <w:sz w:val="24"/>
              </w:rPr>
              <w:t>的得0.5分</w:t>
            </w:r>
            <w:r w:rsidRPr="00C2206F">
              <w:rPr>
                <w:rFonts w:ascii="宋体" w:hAnsi="宋体" w:hint="eastAsia"/>
                <w:sz w:val="24"/>
              </w:rPr>
              <w:t>。</w:t>
            </w:r>
            <w:r w:rsidR="00EB38DE">
              <w:rPr>
                <w:rFonts w:ascii="宋体" w:hAnsi="宋体" w:cs="Courier New" w:hint="eastAsia"/>
                <w:bCs/>
                <w:sz w:val="24"/>
              </w:rPr>
              <w:t>不满足不得分。</w:t>
            </w:r>
          </w:p>
        </w:tc>
        <w:tc>
          <w:tcPr>
            <w:tcW w:w="967" w:type="dxa"/>
            <w:vAlign w:val="center"/>
          </w:tcPr>
          <w:p w:rsidR="00151332" w:rsidRDefault="00DC5E1A" w:rsidP="00AA0CD7">
            <w:pPr>
              <w:jc w:val="center"/>
              <w:rPr>
                <w:rFonts w:asciiTheme="minorEastAsia" w:hAnsiTheme="minorEastAsia"/>
                <w:color w:val="FF0000"/>
                <w:sz w:val="24"/>
                <w:szCs w:val="24"/>
                <w:u w:val="single"/>
              </w:rPr>
            </w:pPr>
            <w:r>
              <w:rPr>
                <w:rFonts w:asciiTheme="minorEastAsia" w:hAnsiTheme="minorEastAsia" w:hint="eastAsia"/>
                <w:color w:val="000000" w:themeColor="text1"/>
                <w:sz w:val="24"/>
                <w:szCs w:val="24"/>
                <w:u w:val="single"/>
              </w:rPr>
              <w:t>2</w:t>
            </w:r>
            <w:r w:rsidR="00151332" w:rsidRPr="00643684">
              <w:rPr>
                <w:rFonts w:asciiTheme="minorEastAsia" w:hAnsiTheme="minorEastAsia" w:hint="eastAsia"/>
                <w:color w:val="000000" w:themeColor="text1"/>
                <w:sz w:val="24"/>
                <w:szCs w:val="24"/>
              </w:rPr>
              <w:t>分</w:t>
            </w:r>
          </w:p>
        </w:tc>
      </w:tr>
    </w:tbl>
    <w:p w:rsidR="004478DA" w:rsidRDefault="0000637B" w:rsidP="0003563B">
      <w:pPr>
        <w:pStyle w:val="a5"/>
        <w:pageBreakBefore/>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第六章合同条款及格式</w:t>
      </w:r>
    </w:p>
    <w:p w:rsidR="00290ECD" w:rsidRDefault="00290ECD" w:rsidP="00290ECD">
      <w:pPr>
        <w:autoSpaceDE w:val="0"/>
        <w:autoSpaceDN w:val="0"/>
        <w:adjustRightInd w:val="0"/>
        <w:spacing w:line="360" w:lineRule="auto"/>
        <w:jc w:val="center"/>
        <w:rPr>
          <w:rFonts w:ascii="宋体" w:cs="宋体"/>
          <w:sz w:val="24"/>
          <w:lang w:val="zh-CN"/>
        </w:rPr>
      </w:pPr>
      <w:r>
        <w:rPr>
          <w:rFonts w:ascii="宋体" w:cs="宋体" w:hint="eastAsia"/>
          <w:sz w:val="24"/>
          <w:lang w:val="zh-CN"/>
        </w:rPr>
        <w:t>（参考样本）</w:t>
      </w:r>
    </w:p>
    <w:p w:rsidR="00290ECD" w:rsidRDefault="00290ECD" w:rsidP="00290ECD">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290ECD" w:rsidRDefault="00290ECD" w:rsidP="00290ECD">
      <w:pPr>
        <w:autoSpaceDE w:val="0"/>
        <w:autoSpaceDN w:val="0"/>
        <w:adjustRightInd w:val="0"/>
        <w:spacing w:line="360" w:lineRule="auto"/>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290ECD" w:rsidRDefault="00290ECD" w:rsidP="00290ECD">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ascii="宋体" w:cs="宋体" w:hint="eastAsia"/>
          <w:sz w:val="24"/>
          <w:lang w:val="zh-CN"/>
        </w:rPr>
        <w:t>供、需双方根据</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日招标人签发的中标通知书和招投标文件，并经双方协商一致，在平等互利的基础上，达成以下合同条款：</w:t>
      </w:r>
    </w:p>
    <w:p w:rsidR="00290ECD" w:rsidRDefault="00290ECD" w:rsidP="00290ECD">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290ECD" w:rsidRDefault="00290ECD" w:rsidP="00290ECD">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0" w:type="auto"/>
        <w:tblLayout w:type="fixed"/>
        <w:tblLook w:val="0000"/>
      </w:tblPr>
      <w:tblGrid>
        <w:gridCol w:w="491"/>
        <w:gridCol w:w="1512"/>
        <w:gridCol w:w="2456"/>
        <w:gridCol w:w="567"/>
        <w:gridCol w:w="567"/>
        <w:gridCol w:w="1323"/>
        <w:gridCol w:w="1323"/>
        <w:gridCol w:w="1251"/>
      </w:tblGrid>
      <w:tr w:rsidR="00290ECD" w:rsidTr="00286F0B">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290ECD" w:rsidRDefault="00290ECD" w:rsidP="00286F0B">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290ECD" w:rsidRDefault="00290ECD" w:rsidP="00286F0B">
            <w:pPr>
              <w:autoSpaceDE w:val="0"/>
              <w:autoSpaceDN w:val="0"/>
              <w:adjustRightInd w:val="0"/>
              <w:spacing w:line="360" w:lineRule="auto"/>
              <w:jc w:val="center"/>
              <w:rPr>
                <w:sz w:val="24"/>
              </w:rPr>
            </w:pPr>
            <w:r>
              <w:rPr>
                <w:rFonts w:ascii="宋体" w:cs="宋体" w:hint="eastAsia"/>
                <w:sz w:val="24"/>
                <w:lang w:val="zh-CN"/>
              </w:rPr>
              <w:t>名</w:t>
            </w:r>
            <w:r>
              <w:rPr>
                <w:sz w:val="24"/>
              </w:rPr>
              <w:t xml:space="preserve"> </w:t>
            </w:r>
            <w:r>
              <w:rPr>
                <w:rFonts w:ascii="宋体" w:cs="宋体" w:hint="eastAsia"/>
                <w:sz w:val="24"/>
                <w:lang w:val="zh-CN"/>
              </w:rPr>
              <w:t>称</w:t>
            </w:r>
          </w:p>
        </w:tc>
        <w:tc>
          <w:tcPr>
            <w:tcW w:w="2456" w:type="dxa"/>
            <w:tcBorders>
              <w:top w:val="single" w:sz="6" w:space="0" w:color="auto"/>
              <w:left w:val="single" w:sz="6" w:space="0" w:color="auto"/>
              <w:bottom w:val="single" w:sz="6" w:space="0" w:color="auto"/>
              <w:right w:val="single" w:sz="6" w:space="0" w:color="auto"/>
            </w:tcBorders>
            <w:vAlign w:val="center"/>
          </w:tcPr>
          <w:p w:rsidR="00290ECD" w:rsidRDefault="00290ECD" w:rsidP="00286F0B">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290ECD" w:rsidRDefault="00290ECD" w:rsidP="00286F0B">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位</w:t>
            </w:r>
          </w:p>
        </w:tc>
        <w:tc>
          <w:tcPr>
            <w:tcW w:w="567" w:type="dxa"/>
            <w:tcBorders>
              <w:top w:val="single" w:sz="6" w:space="0" w:color="auto"/>
              <w:left w:val="single" w:sz="6" w:space="0" w:color="auto"/>
              <w:bottom w:val="single" w:sz="6" w:space="0" w:color="auto"/>
              <w:right w:val="single" w:sz="6" w:space="0" w:color="auto"/>
            </w:tcBorders>
            <w:vAlign w:val="center"/>
          </w:tcPr>
          <w:p w:rsidR="00290ECD" w:rsidRDefault="00290ECD" w:rsidP="00286F0B">
            <w:pPr>
              <w:autoSpaceDE w:val="0"/>
              <w:autoSpaceDN w:val="0"/>
              <w:adjustRightInd w:val="0"/>
              <w:spacing w:line="360" w:lineRule="auto"/>
              <w:jc w:val="center"/>
              <w:rPr>
                <w:sz w:val="24"/>
              </w:rPr>
            </w:pPr>
            <w:r>
              <w:rPr>
                <w:rFonts w:ascii="宋体" w:cs="宋体" w:hint="eastAsia"/>
                <w:sz w:val="24"/>
                <w:lang w:val="zh-CN"/>
              </w:rPr>
              <w:t>数</w:t>
            </w:r>
            <w:r>
              <w:rPr>
                <w:sz w:val="24"/>
              </w:rPr>
              <w:t xml:space="preserve"> </w:t>
            </w:r>
            <w:r>
              <w:rPr>
                <w:rFonts w:ascii="宋体" w:cs="宋体" w:hint="eastAsia"/>
                <w:sz w:val="24"/>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290ECD" w:rsidRDefault="00290ECD" w:rsidP="00286F0B">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290ECD" w:rsidRDefault="00290ECD" w:rsidP="00286F0B">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290ECD" w:rsidRDefault="00290ECD" w:rsidP="00286F0B">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290ECD" w:rsidTr="00286F0B">
        <w:trPr>
          <w:trHeight w:val="430"/>
        </w:trPr>
        <w:tc>
          <w:tcPr>
            <w:tcW w:w="491" w:type="dxa"/>
            <w:tcBorders>
              <w:top w:val="single" w:sz="6" w:space="0" w:color="auto"/>
              <w:left w:val="single" w:sz="6" w:space="0" w:color="auto"/>
              <w:bottom w:val="single" w:sz="6" w:space="0" w:color="auto"/>
              <w:right w:val="single" w:sz="6" w:space="0" w:color="auto"/>
            </w:tcBorders>
          </w:tcPr>
          <w:p w:rsidR="00290ECD" w:rsidRDefault="00290ECD" w:rsidP="00286F0B">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290ECD" w:rsidRDefault="00290ECD" w:rsidP="00286F0B">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290ECD" w:rsidRDefault="00290ECD" w:rsidP="00286F0B">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290ECD" w:rsidRDefault="00290ECD" w:rsidP="00286F0B">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290ECD" w:rsidRDefault="00290ECD" w:rsidP="00286F0B">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290ECD" w:rsidRDefault="00290ECD" w:rsidP="00286F0B">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290ECD" w:rsidRDefault="00290ECD" w:rsidP="00286F0B">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290ECD" w:rsidRDefault="00290ECD" w:rsidP="00286F0B">
            <w:pPr>
              <w:autoSpaceDE w:val="0"/>
              <w:autoSpaceDN w:val="0"/>
              <w:adjustRightInd w:val="0"/>
              <w:spacing w:line="360" w:lineRule="auto"/>
              <w:rPr>
                <w:sz w:val="24"/>
              </w:rPr>
            </w:pPr>
          </w:p>
        </w:tc>
      </w:tr>
      <w:tr w:rsidR="00290ECD" w:rsidTr="00286F0B">
        <w:trPr>
          <w:trHeight w:val="446"/>
        </w:trPr>
        <w:tc>
          <w:tcPr>
            <w:tcW w:w="491" w:type="dxa"/>
            <w:tcBorders>
              <w:top w:val="single" w:sz="6" w:space="0" w:color="auto"/>
              <w:left w:val="single" w:sz="6" w:space="0" w:color="auto"/>
              <w:bottom w:val="single" w:sz="6" w:space="0" w:color="auto"/>
              <w:right w:val="single" w:sz="6" w:space="0" w:color="auto"/>
            </w:tcBorders>
          </w:tcPr>
          <w:p w:rsidR="00290ECD" w:rsidRDefault="00290ECD" w:rsidP="00286F0B">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290ECD" w:rsidRDefault="00290ECD" w:rsidP="00286F0B">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290ECD" w:rsidRDefault="00290ECD" w:rsidP="00286F0B">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290ECD" w:rsidRDefault="00290ECD" w:rsidP="00286F0B">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290ECD" w:rsidRDefault="00290ECD" w:rsidP="00286F0B">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290ECD" w:rsidRDefault="00290ECD" w:rsidP="00286F0B">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290ECD" w:rsidRDefault="00290ECD" w:rsidP="00286F0B">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290ECD" w:rsidRDefault="00290ECD" w:rsidP="00286F0B">
            <w:pPr>
              <w:autoSpaceDE w:val="0"/>
              <w:autoSpaceDN w:val="0"/>
              <w:adjustRightInd w:val="0"/>
              <w:spacing w:line="360" w:lineRule="auto"/>
              <w:rPr>
                <w:sz w:val="24"/>
              </w:rPr>
            </w:pPr>
          </w:p>
        </w:tc>
      </w:tr>
      <w:tr w:rsidR="00290ECD" w:rsidTr="00286F0B">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290ECD" w:rsidRDefault="00290ECD" w:rsidP="00286F0B">
            <w:pPr>
              <w:autoSpaceDE w:val="0"/>
              <w:autoSpaceDN w:val="0"/>
              <w:adjustRightInd w:val="0"/>
              <w:spacing w:line="360" w:lineRule="auto"/>
              <w:jc w:val="center"/>
              <w:rPr>
                <w:sz w:val="24"/>
              </w:rPr>
            </w:pPr>
            <w:r>
              <w:rPr>
                <w:rFonts w:ascii="宋体" w:cs="宋体" w:hint="eastAsia"/>
                <w:sz w:val="24"/>
                <w:lang w:val="zh-CN"/>
              </w:rPr>
              <w:t>合</w:t>
            </w:r>
            <w:r>
              <w:rPr>
                <w:sz w:val="24"/>
              </w:rPr>
              <w:t xml:space="preserve">  </w:t>
            </w:r>
            <w:r>
              <w:rPr>
                <w:rFonts w:ascii="宋体" w:cs="宋体" w:hint="eastAsia"/>
                <w:sz w:val="24"/>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290ECD" w:rsidRDefault="00290ECD" w:rsidP="00286F0B">
            <w:pPr>
              <w:autoSpaceDE w:val="0"/>
              <w:autoSpaceDN w:val="0"/>
              <w:adjustRightInd w:val="0"/>
              <w:spacing w:line="360" w:lineRule="auto"/>
              <w:jc w:val="center"/>
              <w:rPr>
                <w:rFonts w:ascii="宋体" w:cs="宋体"/>
                <w:sz w:val="24"/>
                <w:lang w:val="zh-CN"/>
              </w:rPr>
            </w:pPr>
            <w:r>
              <w:rPr>
                <w:rFonts w:ascii="宋体" w:cs="宋体" w:hint="eastAsia"/>
                <w:sz w:val="24"/>
                <w:lang w:val="zh-CN"/>
              </w:rPr>
              <w:t xml:space="preserve">大写：　　　　　　</w:t>
            </w:r>
            <w:r>
              <w:rPr>
                <w:sz w:val="24"/>
              </w:rPr>
              <w:t xml:space="preserve">           </w:t>
            </w:r>
            <w:r>
              <w:rPr>
                <w:rFonts w:ascii="宋体" w:cs="宋体" w:hint="eastAsia"/>
                <w:sz w:val="24"/>
                <w:lang w:val="zh-CN"/>
              </w:rPr>
              <w:t>小写：</w:t>
            </w:r>
          </w:p>
        </w:tc>
      </w:tr>
    </w:tbl>
    <w:p w:rsidR="00290ECD" w:rsidRDefault="00290ECD" w:rsidP="00290ECD">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290ECD" w:rsidRDefault="00290ECD" w:rsidP="00290ECD">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290ECD" w:rsidRDefault="00290ECD" w:rsidP="00290ECD">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290ECD" w:rsidRDefault="00290ECD" w:rsidP="00290ECD">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日前，供方负责将货物按需方规定的地点交货、安装、调试完毕，并具备验收条件。</w:t>
      </w:r>
    </w:p>
    <w:p w:rsidR="00290ECD" w:rsidRDefault="00290ECD" w:rsidP="00290ECD">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290ECD" w:rsidRDefault="00290ECD" w:rsidP="00290ECD">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290ECD" w:rsidRDefault="00290ECD" w:rsidP="00290ECD">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290ECD" w:rsidRDefault="00290ECD" w:rsidP="00290ECD">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八、售后服务：按招标文件及投标文件相应条款执行。</w:t>
      </w:r>
    </w:p>
    <w:p w:rsidR="00290ECD" w:rsidRDefault="00290ECD" w:rsidP="00290ECD">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九、结算方式：设备到货经验收合格后付总价的</w:t>
      </w:r>
      <w:r>
        <w:rPr>
          <w:rFonts w:ascii="宋体" w:cs="宋体"/>
          <w:sz w:val="24"/>
          <w:lang w:val="zh-CN"/>
        </w:rPr>
        <w:t xml:space="preserve">   %</w:t>
      </w:r>
      <w:r>
        <w:rPr>
          <w:rFonts w:ascii="宋体" w:cs="宋体" w:hint="eastAsia"/>
          <w:sz w:val="24"/>
          <w:lang w:val="zh-CN"/>
        </w:rPr>
        <w:t>，剩余</w:t>
      </w:r>
      <w:r>
        <w:rPr>
          <w:rFonts w:ascii="宋体" w:cs="宋体"/>
          <w:sz w:val="24"/>
          <w:lang w:val="zh-CN"/>
        </w:rPr>
        <w:t xml:space="preserve">    %</w:t>
      </w:r>
      <w:r>
        <w:rPr>
          <w:rFonts w:ascii="宋体" w:cs="宋体" w:hint="eastAsia"/>
          <w:sz w:val="24"/>
          <w:lang w:val="zh-CN"/>
        </w:rPr>
        <w:t>满一年无质量问题一次付清。</w:t>
      </w:r>
    </w:p>
    <w:p w:rsidR="00290ECD" w:rsidRDefault="00290ECD" w:rsidP="00290ECD">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290ECD" w:rsidRDefault="00290ECD" w:rsidP="00290ECD">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290ECD" w:rsidRDefault="00290ECD" w:rsidP="00290ECD">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290ECD" w:rsidRDefault="00290ECD" w:rsidP="00290ECD">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290ECD" w:rsidRDefault="00290ECD" w:rsidP="00290ECD">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r>
        <w:rPr>
          <w:rFonts w:ascii="宋体" w:cs="宋体"/>
          <w:sz w:val="24"/>
          <w:lang w:val="zh-CN"/>
        </w:rPr>
        <w:t xml:space="preserve">  </w:t>
      </w:r>
    </w:p>
    <w:p w:rsidR="00290ECD" w:rsidRDefault="00290ECD" w:rsidP="00290ECD">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290ECD" w:rsidRDefault="00290ECD" w:rsidP="00290ECD">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290ECD" w:rsidRDefault="00290ECD" w:rsidP="00290ECD">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十二、合同生效及其它：本合同经双方法定代表人或委托代理人签字并加盖公章后生效。本合同一式　份，供需双方各一份、相关部门　份。</w:t>
      </w:r>
    </w:p>
    <w:p w:rsidR="00290ECD" w:rsidRDefault="00290ECD" w:rsidP="00290ECD">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290ECD" w:rsidRDefault="00290ECD" w:rsidP="00290ECD">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Pr>
          <w:rFonts w:ascii="宋体" w:cs="宋体"/>
          <w:sz w:val="24"/>
          <w:lang w:val="zh-CN"/>
        </w:rPr>
        <w:t xml:space="preserve">                              </w:t>
      </w:r>
      <w:r>
        <w:rPr>
          <w:rFonts w:ascii="宋体" w:cs="宋体" w:hint="eastAsia"/>
          <w:sz w:val="24"/>
          <w:lang w:val="zh-CN"/>
        </w:rPr>
        <w:t>地址：</w:t>
      </w:r>
    </w:p>
    <w:p w:rsidR="00290ECD" w:rsidRDefault="00290ECD" w:rsidP="00290ECD">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Pr>
          <w:rFonts w:ascii="宋体" w:cs="宋体"/>
          <w:sz w:val="24"/>
          <w:lang w:val="zh-CN"/>
        </w:rPr>
        <w:t xml:space="preserve">                        </w:t>
      </w:r>
      <w:r>
        <w:rPr>
          <w:rFonts w:ascii="宋体" w:cs="宋体" w:hint="eastAsia"/>
          <w:sz w:val="24"/>
          <w:lang w:val="zh-CN"/>
        </w:rPr>
        <w:t>法定代表人：</w:t>
      </w:r>
    </w:p>
    <w:p w:rsidR="00290ECD" w:rsidRDefault="00290ECD" w:rsidP="00290ECD">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Pr>
          <w:rFonts w:ascii="宋体" w:cs="宋体"/>
          <w:sz w:val="24"/>
          <w:lang w:val="zh-CN"/>
        </w:rPr>
        <w:t xml:space="preserve">                        </w:t>
      </w:r>
      <w:r>
        <w:rPr>
          <w:rFonts w:ascii="宋体" w:cs="宋体" w:hint="eastAsia"/>
          <w:sz w:val="24"/>
          <w:lang w:val="zh-CN"/>
        </w:rPr>
        <w:t>委托代理人：</w:t>
      </w:r>
    </w:p>
    <w:p w:rsidR="00290ECD" w:rsidRDefault="00290ECD" w:rsidP="00290ECD">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Pr>
          <w:rFonts w:ascii="宋体" w:cs="宋体"/>
          <w:sz w:val="24"/>
          <w:lang w:val="zh-CN"/>
        </w:rPr>
        <w:t xml:space="preserve">                              </w:t>
      </w:r>
      <w:r>
        <w:rPr>
          <w:rFonts w:ascii="宋体" w:cs="宋体" w:hint="eastAsia"/>
          <w:sz w:val="24"/>
          <w:lang w:val="zh-CN"/>
        </w:rPr>
        <w:t>电话：</w:t>
      </w:r>
    </w:p>
    <w:p w:rsidR="00290ECD" w:rsidRDefault="00290ECD" w:rsidP="00290ECD">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Pr>
          <w:rFonts w:ascii="宋体" w:cs="宋体"/>
          <w:sz w:val="24"/>
          <w:lang w:val="zh-CN"/>
        </w:rPr>
        <w:t xml:space="preserve">                          </w:t>
      </w:r>
      <w:r>
        <w:rPr>
          <w:rFonts w:ascii="宋体" w:cs="宋体" w:hint="eastAsia"/>
          <w:sz w:val="24"/>
          <w:lang w:val="zh-CN"/>
        </w:rPr>
        <w:t>开户银行：</w:t>
      </w:r>
    </w:p>
    <w:p w:rsidR="00290ECD" w:rsidRDefault="00290ECD" w:rsidP="00290ECD">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w:t>
      </w:r>
      <w:r>
        <w:rPr>
          <w:rFonts w:ascii="宋体" w:cs="宋体"/>
          <w:sz w:val="24"/>
          <w:lang w:val="zh-CN"/>
        </w:rPr>
        <w:t xml:space="preserve">                              </w:t>
      </w:r>
      <w:r>
        <w:rPr>
          <w:rFonts w:ascii="宋体" w:cs="宋体" w:hint="eastAsia"/>
          <w:sz w:val="24"/>
          <w:lang w:val="zh-CN"/>
        </w:rPr>
        <w:t>帐号：</w:t>
      </w:r>
    </w:p>
    <w:p w:rsidR="004478DA" w:rsidRDefault="00290ECD" w:rsidP="00290ECD">
      <w:pPr>
        <w:pStyle w:val="a5"/>
        <w:spacing w:line="360" w:lineRule="auto"/>
        <w:contextualSpacing/>
        <w:jc w:val="center"/>
        <w:rPr>
          <w:rFonts w:asciiTheme="majorEastAsia" w:eastAsiaTheme="majorEastAsia" w:hAnsiTheme="majorEastAsia" w:cs="宋体"/>
          <w:b/>
          <w:kern w:val="0"/>
          <w:sz w:val="36"/>
          <w:szCs w:val="36"/>
        </w:rPr>
      </w:pPr>
      <w:r>
        <w:rPr>
          <w:rFonts w:ascii="宋体" w:cs="宋体" w:hint="eastAsia"/>
          <w:lang w:val="zh-CN"/>
        </w:rPr>
        <w:t>税务登记证号：</w:t>
      </w:r>
      <w:r>
        <w:rPr>
          <w:rFonts w:ascii="宋体" w:cs="宋体"/>
          <w:lang w:val="zh-CN"/>
        </w:rPr>
        <w:t xml:space="preserve">                      </w:t>
      </w:r>
      <w:r>
        <w:rPr>
          <w:rFonts w:ascii="宋体" w:cs="宋体" w:hint="eastAsia"/>
          <w:lang w:val="zh-CN"/>
        </w:rPr>
        <w:t>签定时间</w:t>
      </w:r>
    </w:p>
    <w:p w:rsidR="004478DA" w:rsidRDefault="0000637B" w:rsidP="0003563B">
      <w:pPr>
        <w:pStyle w:val="a5"/>
        <w:pageBreakBefore/>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4478DA" w:rsidRDefault="004478DA">
      <w:pPr>
        <w:adjustRightInd w:val="0"/>
        <w:snapToGrid w:val="0"/>
        <w:spacing w:line="360" w:lineRule="auto"/>
        <w:rPr>
          <w:rFonts w:ascii="宋体" w:hAnsi="宋体"/>
          <w:color w:val="000000"/>
          <w:sz w:val="24"/>
          <w:szCs w:val="24"/>
        </w:rPr>
      </w:pPr>
    </w:p>
    <w:p w:rsidR="004478DA" w:rsidRDefault="004478DA">
      <w:pPr>
        <w:adjustRightInd w:val="0"/>
        <w:snapToGrid w:val="0"/>
        <w:spacing w:line="360" w:lineRule="auto"/>
        <w:rPr>
          <w:rFonts w:ascii="宋体" w:hAnsi="宋体"/>
          <w:color w:val="000000"/>
          <w:sz w:val="24"/>
          <w:szCs w:val="24"/>
        </w:rPr>
      </w:pPr>
    </w:p>
    <w:p w:rsidR="004478DA" w:rsidRDefault="0000637B">
      <w:pPr>
        <w:adjustRightInd w:val="0"/>
        <w:snapToGrid w:val="0"/>
        <w:spacing w:line="360" w:lineRule="auto"/>
        <w:rPr>
          <w:rFonts w:asciiTheme="minorEastAsia" w:hAnsiTheme="minorEastAsia"/>
          <w:color w:val="000000"/>
          <w:sz w:val="24"/>
          <w:szCs w:val="24"/>
        </w:rPr>
      </w:pPr>
      <w:r>
        <w:rPr>
          <w:rFonts w:asciiTheme="minorEastAsia" w:hAnsiTheme="minorEastAsia" w:hint="eastAsia"/>
          <w:color w:val="000000"/>
          <w:sz w:val="24"/>
          <w:szCs w:val="24"/>
        </w:rPr>
        <w:t>附件1</w:t>
      </w:r>
    </w:p>
    <w:p w:rsidR="004478DA" w:rsidRDefault="0000637B">
      <w:pPr>
        <w:pStyle w:val="a5"/>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开标一览表</w:t>
      </w:r>
    </w:p>
    <w:p w:rsidR="004478DA" w:rsidRDefault="0000637B" w:rsidP="00807962">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p>
    <w:p w:rsidR="004478DA" w:rsidRDefault="0000637B">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招标编号：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4478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478DA" w:rsidRDefault="0000637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vAlign w:val="center"/>
          </w:tcPr>
          <w:p w:rsidR="004478DA" w:rsidRDefault="0000637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vAlign w:val="center"/>
          </w:tcPr>
          <w:p w:rsidR="004478DA" w:rsidRDefault="0000637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vAlign w:val="center"/>
          </w:tcPr>
          <w:p w:rsidR="004478DA" w:rsidRDefault="0000637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vAlign w:val="center"/>
          </w:tcPr>
          <w:p w:rsidR="004478DA" w:rsidRDefault="0000637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4478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478DA" w:rsidRDefault="004478DA">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4478DA" w:rsidRDefault="004478DA">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478DA" w:rsidRDefault="0000637B">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478DA" w:rsidRDefault="004478DA">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478DA" w:rsidRDefault="004478DA">
            <w:pPr>
              <w:autoSpaceDE w:val="0"/>
              <w:autoSpaceDN w:val="0"/>
              <w:adjustRightInd w:val="0"/>
              <w:spacing w:line="480" w:lineRule="exact"/>
              <w:ind w:firstLine="240"/>
              <w:rPr>
                <w:rFonts w:asciiTheme="minorEastAsia" w:hAnsiTheme="minorEastAsia" w:cs="宋体"/>
                <w:sz w:val="24"/>
                <w:szCs w:val="24"/>
                <w:lang w:val="zh-CN"/>
              </w:rPr>
            </w:pPr>
          </w:p>
        </w:tc>
      </w:tr>
      <w:tr w:rsidR="004478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478DA" w:rsidRDefault="0000637B">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478DA" w:rsidRDefault="004478DA">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478DA" w:rsidRDefault="0000637B">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478DA" w:rsidRDefault="004478DA">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478DA" w:rsidRDefault="004478DA">
            <w:pPr>
              <w:autoSpaceDE w:val="0"/>
              <w:autoSpaceDN w:val="0"/>
              <w:adjustRightInd w:val="0"/>
              <w:spacing w:line="480" w:lineRule="exact"/>
              <w:ind w:firstLine="240"/>
              <w:rPr>
                <w:rFonts w:asciiTheme="minorEastAsia" w:hAnsiTheme="minorEastAsia" w:cs="宋体"/>
                <w:sz w:val="24"/>
                <w:szCs w:val="24"/>
                <w:lang w:val="zh-CN"/>
              </w:rPr>
            </w:pPr>
          </w:p>
        </w:tc>
      </w:tr>
    </w:tbl>
    <w:p w:rsidR="004478DA" w:rsidRDefault="000063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478DA" w:rsidRDefault="000063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4478DA" w:rsidRDefault="000063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4478DA" w:rsidRDefault="000063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注：交付日期指完成该项目的最终时间（日历天）。</w:t>
      </w:r>
    </w:p>
    <w:p w:rsidR="004478DA" w:rsidRDefault="004478DA">
      <w:pPr>
        <w:autoSpaceDE w:val="0"/>
        <w:autoSpaceDN w:val="0"/>
        <w:adjustRightInd w:val="0"/>
        <w:spacing w:line="360" w:lineRule="auto"/>
        <w:rPr>
          <w:rFonts w:ascii="宋体" w:cs="宋体"/>
          <w:sz w:val="24"/>
          <w:lang w:val="zh-CN"/>
        </w:rPr>
      </w:pPr>
    </w:p>
    <w:p w:rsidR="004478DA" w:rsidRDefault="004478DA">
      <w:pPr>
        <w:autoSpaceDE w:val="0"/>
        <w:autoSpaceDN w:val="0"/>
        <w:adjustRightInd w:val="0"/>
        <w:spacing w:line="360" w:lineRule="auto"/>
        <w:rPr>
          <w:rFonts w:ascii="宋体" w:cs="宋体"/>
          <w:sz w:val="24"/>
          <w:lang w:val="zh-CN"/>
        </w:rPr>
      </w:pPr>
    </w:p>
    <w:p w:rsidR="004478DA" w:rsidRDefault="004478DA">
      <w:pPr>
        <w:autoSpaceDE w:val="0"/>
        <w:autoSpaceDN w:val="0"/>
        <w:adjustRightInd w:val="0"/>
        <w:spacing w:line="360" w:lineRule="auto"/>
        <w:rPr>
          <w:rFonts w:ascii="宋体" w:cs="宋体"/>
          <w:sz w:val="24"/>
          <w:lang w:val="zh-CN"/>
        </w:rPr>
      </w:pPr>
    </w:p>
    <w:p w:rsidR="004478DA" w:rsidRDefault="004478DA">
      <w:pPr>
        <w:autoSpaceDE w:val="0"/>
        <w:autoSpaceDN w:val="0"/>
        <w:adjustRightInd w:val="0"/>
        <w:spacing w:line="360" w:lineRule="auto"/>
        <w:rPr>
          <w:rFonts w:ascii="宋体" w:cs="宋体"/>
          <w:sz w:val="24"/>
          <w:lang w:val="zh-CN"/>
        </w:rPr>
      </w:pPr>
    </w:p>
    <w:p w:rsidR="004478DA" w:rsidRDefault="004478DA">
      <w:pPr>
        <w:autoSpaceDE w:val="0"/>
        <w:autoSpaceDN w:val="0"/>
        <w:adjustRightInd w:val="0"/>
        <w:spacing w:line="360" w:lineRule="auto"/>
        <w:rPr>
          <w:rFonts w:ascii="宋体" w:cs="宋体"/>
          <w:sz w:val="24"/>
          <w:lang w:val="zh-CN"/>
        </w:rPr>
      </w:pPr>
    </w:p>
    <w:p w:rsidR="004478DA" w:rsidRDefault="004478DA">
      <w:pPr>
        <w:autoSpaceDE w:val="0"/>
        <w:autoSpaceDN w:val="0"/>
        <w:adjustRightInd w:val="0"/>
        <w:spacing w:line="360" w:lineRule="auto"/>
        <w:rPr>
          <w:rFonts w:ascii="宋体" w:cs="宋体"/>
          <w:sz w:val="24"/>
          <w:lang w:val="zh-CN"/>
        </w:rPr>
      </w:pPr>
    </w:p>
    <w:p w:rsidR="004478DA" w:rsidRDefault="004478DA">
      <w:pPr>
        <w:autoSpaceDE w:val="0"/>
        <w:autoSpaceDN w:val="0"/>
        <w:adjustRightInd w:val="0"/>
        <w:spacing w:line="360" w:lineRule="auto"/>
        <w:rPr>
          <w:rFonts w:ascii="宋体" w:cs="宋体"/>
          <w:sz w:val="24"/>
          <w:lang w:val="zh-CN"/>
        </w:rPr>
      </w:pPr>
    </w:p>
    <w:p w:rsidR="004478DA" w:rsidRDefault="004478DA">
      <w:pPr>
        <w:autoSpaceDE w:val="0"/>
        <w:autoSpaceDN w:val="0"/>
        <w:adjustRightInd w:val="0"/>
        <w:spacing w:line="360" w:lineRule="auto"/>
        <w:rPr>
          <w:rFonts w:ascii="宋体" w:cs="宋体"/>
          <w:sz w:val="24"/>
          <w:lang w:val="zh-CN"/>
        </w:rPr>
      </w:pPr>
    </w:p>
    <w:p w:rsidR="004478DA" w:rsidRDefault="0000637B">
      <w:pPr>
        <w:autoSpaceDE w:val="0"/>
        <w:autoSpaceDN w:val="0"/>
        <w:adjustRightInd w:val="0"/>
        <w:spacing w:line="360" w:lineRule="auto"/>
        <w:outlineLvl w:val="0"/>
        <w:rPr>
          <w:rFonts w:asciiTheme="minorEastAsia" w:hAnsiTheme="minorEastAsia" w:cs="宋体"/>
          <w:sz w:val="24"/>
          <w:szCs w:val="24"/>
          <w:lang w:val="zh-CN"/>
        </w:rPr>
      </w:pPr>
      <w:r>
        <w:rPr>
          <w:rFonts w:asciiTheme="minorEastAsia" w:hAnsiTheme="minorEastAsia" w:cs="宋体" w:hint="eastAsia"/>
          <w:sz w:val="24"/>
          <w:szCs w:val="24"/>
          <w:lang w:val="zh-CN"/>
        </w:rPr>
        <w:lastRenderedPageBreak/>
        <w:t>附件2</w:t>
      </w:r>
    </w:p>
    <w:p w:rsidR="004478DA" w:rsidRDefault="0000637B">
      <w:pPr>
        <w:pStyle w:val="a5"/>
        <w:spacing w:line="360" w:lineRule="auto"/>
        <w:jc w:val="center"/>
        <w:rPr>
          <w:rFonts w:asciiTheme="minorEastAsia" w:eastAsiaTheme="minorEastAsia" w:hAnsiTheme="minorEastAsia"/>
          <w:b/>
          <w:snapToGrid w:val="0"/>
          <w:kern w:val="0"/>
          <w:szCs w:val="24"/>
        </w:rPr>
      </w:pPr>
      <w:r>
        <w:rPr>
          <w:rFonts w:asciiTheme="minorEastAsia" w:eastAsiaTheme="minorEastAsia" w:hAnsiTheme="minorEastAsia" w:hint="eastAsia"/>
          <w:b/>
          <w:snapToGrid w:val="0"/>
          <w:kern w:val="0"/>
          <w:szCs w:val="24"/>
        </w:rPr>
        <w:t>投 标 函</w:t>
      </w:r>
    </w:p>
    <w:p w:rsidR="004478DA" w:rsidRDefault="0000637B">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（采购代理机构）</w:t>
      </w:r>
    </w:p>
    <w:p w:rsidR="004478DA" w:rsidRDefault="0000637B">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4478DA" w:rsidRDefault="0000637B">
      <w:pPr>
        <w:pStyle w:val="a5"/>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（项目名称、招标编号）招标文件的全部内容。</w:t>
      </w:r>
    </w:p>
    <w:p w:rsidR="004478DA" w:rsidRDefault="0000637B">
      <w:pPr>
        <w:pStyle w:val="a5"/>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已完全理解并接受招标文的各项规定和要求，对招标文件的合理性、合法性不再有异议。</w:t>
      </w:r>
    </w:p>
    <w:p w:rsidR="004478DA" w:rsidRDefault="0000637B">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4478DA" w:rsidRDefault="0000637B">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sidR="00C87051">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4478DA" w:rsidRDefault="0000637B">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4478DA" w:rsidRDefault="0000637B">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4478DA" w:rsidRDefault="0000637B">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60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478DA" w:rsidRDefault="0000637B">
      <w:pPr>
        <w:pStyle w:val="a9"/>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4478DA" w:rsidRDefault="0000637B">
      <w:pPr>
        <w:pStyle w:val="a9"/>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4478DA" w:rsidRDefault="0000637B">
      <w:pPr>
        <w:pStyle w:val="a9"/>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4478DA" w:rsidRDefault="0000637B">
      <w:pPr>
        <w:pStyle w:val="a9"/>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4478DA" w:rsidRDefault="0000637B">
      <w:pPr>
        <w:pStyle w:val="a9"/>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lastRenderedPageBreak/>
        <w:t>七、我方在此保证所提交的所有文件和全部说明是真实的和正确的。</w:t>
      </w:r>
    </w:p>
    <w:p w:rsidR="004478DA" w:rsidRDefault="0000637B">
      <w:pPr>
        <w:pStyle w:val="a5"/>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4478DA" w:rsidRDefault="0000637B">
      <w:pPr>
        <w:pStyle w:val="a5"/>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4478DA" w:rsidRDefault="0000637B">
      <w:pPr>
        <w:pStyle w:val="a5"/>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4478DA" w:rsidRDefault="0000637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4478DA" w:rsidRDefault="0000637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4478DA" w:rsidRDefault="0000637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4478DA" w:rsidRDefault="0000637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4478DA" w:rsidRDefault="0000637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4478DA" w:rsidRDefault="0000637B">
      <w:pPr>
        <w:pStyle w:val="a5"/>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4478DA" w:rsidRDefault="0000637B">
      <w:pPr>
        <w:pStyle w:val="a5"/>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4478DA" w:rsidRDefault="004478DA">
      <w:pPr>
        <w:pStyle w:val="a5"/>
        <w:adjustRightInd w:val="0"/>
        <w:snapToGrid w:val="0"/>
        <w:spacing w:line="360" w:lineRule="auto"/>
        <w:rPr>
          <w:rFonts w:asciiTheme="minorEastAsia" w:eastAsiaTheme="minorEastAsia" w:hAnsiTheme="minorEastAsia"/>
          <w:szCs w:val="24"/>
        </w:rPr>
      </w:pPr>
    </w:p>
    <w:p w:rsidR="004478DA" w:rsidRDefault="0000637B">
      <w:pPr>
        <w:pStyle w:val="a5"/>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4478DA" w:rsidRDefault="0000637B">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4478DA" w:rsidRDefault="0000637B">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4478DA" w:rsidRDefault="0000637B">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职    务：</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4478DA" w:rsidRDefault="004478DA">
      <w:pPr>
        <w:adjustRightInd w:val="0"/>
        <w:snapToGrid w:val="0"/>
        <w:spacing w:line="360" w:lineRule="auto"/>
        <w:rPr>
          <w:rFonts w:asciiTheme="minorEastAsia" w:hAnsiTheme="minorEastAsia" w:cs="宋体"/>
          <w:sz w:val="24"/>
          <w:szCs w:val="24"/>
          <w:u w:val="single"/>
        </w:rPr>
      </w:pPr>
    </w:p>
    <w:p w:rsidR="004478DA" w:rsidRDefault="0000637B">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4478DA" w:rsidRDefault="0000637B">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4478DA" w:rsidRDefault="004478DA">
      <w:pPr>
        <w:adjustRightInd w:val="0"/>
        <w:snapToGrid w:val="0"/>
        <w:spacing w:line="360" w:lineRule="auto"/>
        <w:ind w:firstLineChars="2050" w:firstLine="4920"/>
        <w:rPr>
          <w:rFonts w:asciiTheme="minorEastAsia" w:hAnsiTheme="minorEastAsia" w:cs="宋体"/>
          <w:sz w:val="24"/>
          <w:szCs w:val="24"/>
        </w:rPr>
      </w:pPr>
    </w:p>
    <w:p w:rsidR="004478DA" w:rsidRDefault="0000637B">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4478DA" w:rsidRDefault="0000637B">
      <w:pPr>
        <w:autoSpaceDE w:val="0"/>
        <w:autoSpaceDN w:val="0"/>
        <w:adjustRightInd w:val="0"/>
        <w:spacing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lastRenderedPageBreak/>
        <w:t>附件3</w:t>
      </w:r>
    </w:p>
    <w:p w:rsidR="004478DA" w:rsidRDefault="0000637B">
      <w:pPr>
        <w:autoSpaceDE w:val="0"/>
        <w:autoSpaceDN w:val="0"/>
        <w:adjustRightInd w:val="0"/>
        <w:spacing w:line="360" w:lineRule="auto"/>
        <w:jc w:val="center"/>
        <w:outlineLvl w:val="0"/>
        <w:rPr>
          <w:rFonts w:eastAsia="宋体" w:hAnsi="宋体"/>
          <w:b/>
          <w:snapToGrid w:val="0"/>
          <w:kern w:val="0"/>
          <w:sz w:val="36"/>
          <w:szCs w:val="36"/>
        </w:rPr>
      </w:pPr>
      <w:r>
        <w:rPr>
          <w:rFonts w:eastAsia="宋体" w:hAnsi="宋体" w:hint="eastAsia"/>
          <w:b/>
          <w:snapToGrid w:val="0"/>
          <w:kern w:val="0"/>
          <w:sz w:val="36"/>
          <w:szCs w:val="36"/>
        </w:rPr>
        <w:t>投标分项报价一览表</w:t>
      </w:r>
    </w:p>
    <w:tbl>
      <w:tblPr>
        <w:tblW w:w="9400" w:type="dxa"/>
        <w:tblLayout w:type="fixed"/>
        <w:tblLook w:val="04A0"/>
      </w:tblPr>
      <w:tblGrid>
        <w:gridCol w:w="534"/>
        <w:gridCol w:w="1134"/>
        <w:gridCol w:w="1500"/>
        <w:gridCol w:w="1260"/>
        <w:gridCol w:w="642"/>
        <w:gridCol w:w="992"/>
        <w:gridCol w:w="1066"/>
        <w:gridCol w:w="1080"/>
        <w:gridCol w:w="1192"/>
      </w:tblGrid>
      <w:tr w:rsidR="004478DA">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478DA" w:rsidRDefault="0000637B">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vAlign w:val="center"/>
          </w:tcPr>
          <w:p w:rsidR="004478DA" w:rsidRDefault="0000637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vAlign w:val="center"/>
          </w:tcPr>
          <w:p w:rsidR="004478DA" w:rsidRDefault="0000637B">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vAlign w:val="center"/>
          </w:tcPr>
          <w:p w:rsidR="004478DA" w:rsidRDefault="0000637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4478DA" w:rsidRDefault="0000637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vAlign w:val="center"/>
          </w:tcPr>
          <w:p w:rsidR="004478DA" w:rsidRDefault="0000637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vAlign w:val="center"/>
          </w:tcPr>
          <w:p w:rsidR="004478DA" w:rsidRDefault="0000637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vAlign w:val="center"/>
          </w:tcPr>
          <w:p w:rsidR="004478DA" w:rsidRDefault="0000637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vAlign w:val="center"/>
          </w:tcPr>
          <w:p w:rsidR="004478DA" w:rsidRDefault="0000637B">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vAlign w:val="center"/>
          </w:tcPr>
          <w:p w:rsidR="004478DA" w:rsidRDefault="0000637B">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4478DA" w:rsidRDefault="0000637B">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4478DA">
        <w:trPr>
          <w:trHeight w:val="851"/>
        </w:trPr>
        <w:tc>
          <w:tcPr>
            <w:tcW w:w="534"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480" w:lineRule="exact"/>
              <w:rPr>
                <w:rFonts w:asciiTheme="minorEastAsia"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360" w:lineRule="auto"/>
              <w:rPr>
                <w:rFonts w:asciiTheme="minorEastAsia" w:hAnsiTheme="minorEastAsia"/>
                <w:sz w:val="24"/>
                <w:szCs w:val="24"/>
              </w:rPr>
            </w:pPr>
          </w:p>
        </w:tc>
      </w:tr>
      <w:tr w:rsidR="004478DA">
        <w:trPr>
          <w:trHeight w:val="851"/>
        </w:trPr>
        <w:tc>
          <w:tcPr>
            <w:tcW w:w="534"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480" w:lineRule="exact"/>
              <w:rPr>
                <w:rFonts w:asciiTheme="minorEastAsia"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360" w:lineRule="auto"/>
              <w:rPr>
                <w:rFonts w:asciiTheme="minorEastAsia" w:hAnsiTheme="minorEastAsia"/>
                <w:sz w:val="24"/>
                <w:szCs w:val="24"/>
              </w:rPr>
            </w:pPr>
          </w:p>
        </w:tc>
      </w:tr>
      <w:tr w:rsidR="004478DA">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4478DA" w:rsidRDefault="0000637B">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4478DA" w:rsidRDefault="0000637B">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4478DA" w:rsidRDefault="000063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478DA" w:rsidRDefault="000063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4478DA" w:rsidRDefault="004478DA">
      <w:pPr>
        <w:autoSpaceDE w:val="0"/>
        <w:autoSpaceDN w:val="0"/>
        <w:adjustRightInd w:val="0"/>
        <w:spacing w:line="480" w:lineRule="auto"/>
        <w:rPr>
          <w:rFonts w:asciiTheme="minorEastAsia" w:hAnsiTheme="minorEastAsia" w:cs="宋体"/>
          <w:sz w:val="24"/>
          <w:szCs w:val="24"/>
          <w:lang w:val="zh-CN"/>
        </w:rPr>
      </w:pPr>
    </w:p>
    <w:p w:rsidR="004478DA" w:rsidRDefault="004478DA">
      <w:pPr>
        <w:spacing w:line="300" w:lineRule="exact"/>
        <w:rPr>
          <w:rFonts w:asciiTheme="minorEastAsia" w:hAnsiTheme="minorEastAsia"/>
          <w:color w:val="000000"/>
          <w:sz w:val="24"/>
          <w:szCs w:val="24"/>
        </w:rPr>
      </w:pPr>
    </w:p>
    <w:p w:rsidR="004478DA" w:rsidRDefault="004478DA">
      <w:pPr>
        <w:spacing w:line="300" w:lineRule="exact"/>
        <w:rPr>
          <w:rFonts w:asciiTheme="minorEastAsia" w:hAnsiTheme="minorEastAsia"/>
          <w:color w:val="000000"/>
          <w:sz w:val="24"/>
          <w:szCs w:val="24"/>
        </w:rPr>
      </w:pPr>
    </w:p>
    <w:p w:rsidR="004478DA" w:rsidRDefault="0000637B">
      <w:pPr>
        <w:autoSpaceDE w:val="0"/>
        <w:autoSpaceDN w:val="0"/>
        <w:adjustRightInd w:val="0"/>
        <w:spacing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附件4</w:t>
      </w:r>
    </w:p>
    <w:p w:rsidR="004478DA" w:rsidRDefault="0000637B">
      <w:pPr>
        <w:autoSpaceDE w:val="0"/>
        <w:autoSpaceDN w:val="0"/>
        <w:adjustRightInd w:val="0"/>
        <w:spacing w:line="360" w:lineRule="auto"/>
        <w:jc w:val="center"/>
        <w:outlineLvl w:val="0"/>
        <w:rPr>
          <w:rFonts w:eastAsia="宋体" w:hAnsi="宋体"/>
          <w:b/>
          <w:snapToGrid w:val="0"/>
          <w:kern w:val="0"/>
          <w:sz w:val="36"/>
          <w:szCs w:val="36"/>
        </w:rPr>
      </w:pPr>
      <w:r>
        <w:rPr>
          <w:rFonts w:eastAsia="宋体" w:hAnsi="宋体" w:hint="eastAsia"/>
          <w:b/>
          <w:snapToGrid w:val="0"/>
          <w:kern w:val="0"/>
          <w:sz w:val="36"/>
          <w:szCs w:val="36"/>
        </w:rPr>
        <w:t>投标偏离表</w:t>
      </w:r>
    </w:p>
    <w:tbl>
      <w:tblPr>
        <w:tblW w:w="9322" w:type="dxa"/>
        <w:tblLayout w:type="fixed"/>
        <w:tblLook w:val="04A0"/>
      </w:tblPr>
      <w:tblGrid>
        <w:gridCol w:w="828"/>
        <w:gridCol w:w="1980"/>
        <w:gridCol w:w="1800"/>
        <w:gridCol w:w="1620"/>
        <w:gridCol w:w="1818"/>
        <w:gridCol w:w="1276"/>
      </w:tblGrid>
      <w:tr w:rsidR="004478DA">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478DA" w:rsidRDefault="0000637B">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vAlign w:val="center"/>
          </w:tcPr>
          <w:p w:rsidR="004478DA" w:rsidRDefault="0000637B">
            <w:pPr>
              <w:pStyle w:val="a4"/>
              <w:jc w:val="center"/>
              <w:rPr>
                <w:rFonts w:ascii="宋体" w:eastAsia="宋体" w:hAnsi="宋体" w:cs="宋体"/>
                <w:b/>
                <w:bCs/>
                <w:sz w:val="24"/>
                <w:szCs w:val="24"/>
              </w:rPr>
            </w:pPr>
            <w:r>
              <w:rPr>
                <w:rFonts w:ascii="宋体" w:eastAsia="宋体" w:hAnsi="宋体" w:cs="宋体" w:hint="eastAsia"/>
                <w:b/>
                <w:bCs/>
                <w:sz w:val="24"/>
                <w:szCs w:val="24"/>
              </w:rPr>
              <w:t>名</w:t>
            </w:r>
            <w:r>
              <w:rPr>
                <w:rFonts w:ascii="宋体" w:eastAsia="宋体" w:hAnsi="宋体" w:cs="宋体"/>
                <w:b/>
                <w:bCs/>
                <w:sz w:val="24"/>
                <w:szCs w:val="24"/>
              </w:rPr>
              <w:t xml:space="preserve">  </w:t>
            </w:r>
            <w:r>
              <w:rPr>
                <w:rFonts w:ascii="宋体" w:eastAsia="宋体" w:hAnsi="宋体" w:cs="宋体" w:hint="eastAsia"/>
                <w:b/>
                <w:bCs/>
                <w:sz w:val="24"/>
                <w:szCs w:val="24"/>
              </w:rPr>
              <w:t>称</w:t>
            </w:r>
          </w:p>
        </w:tc>
        <w:tc>
          <w:tcPr>
            <w:tcW w:w="1800" w:type="dxa"/>
            <w:tcBorders>
              <w:top w:val="single" w:sz="6" w:space="0" w:color="auto"/>
              <w:left w:val="single" w:sz="6" w:space="0" w:color="auto"/>
              <w:bottom w:val="single" w:sz="6" w:space="0" w:color="auto"/>
              <w:right w:val="single" w:sz="6" w:space="0" w:color="auto"/>
            </w:tcBorders>
            <w:vAlign w:val="center"/>
          </w:tcPr>
          <w:p w:rsidR="004478DA" w:rsidRDefault="0000637B">
            <w:pPr>
              <w:pStyle w:val="a4"/>
              <w:jc w:val="center"/>
              <w:rPr>
                <w:rFonts w:ascii="宋体" w:eastAsia="宋体" w:hAnsi="宋体" w:cs="宋体"/>
                <w:b/>
                <w:bCs/>
                <w:sz w:val="24"/>
                <w:szCs w:val="24"/>
              </w:rPr>
            </w:pPr>
            <w:r>
              <w:rPr>
                <w:rFonts w:ascii="宋体" w:eastAsia="宋体" w:hAnsi="宋体" w:cs="宋体" w:hint="eastAsia"/>
                <w:b/>
                <w:bCs/>
                <w:sz w:val="24"/>
                <w:szCs w:val="24"/>
              </w:rPr>
              <w:t>规格及型号</w:t>
            </w:r>
          </w:p>
        </w:tc>
        <w:tc>
          <w:tcPr>
            <w:tcW w:w="1620" w:type="dxa"/>
            <w:tcBorders>
              <w:top w:val="single" w:sz="6" w:space="0" w:color="auto"/>
              <w:left w:val="single" w:sz="6" w:space="0" w:color="auto"/>
              <w:bottom w:val="single" w:sz="6" w:space="0" w:color="auto"/>
              <w:right w:val="single" w:sz="6" w:space="0" w:color="auto"/>
            </w:tcBorders>
            <w:vAlign w:val="center"/>
          </w:tcPr>
          <w:p w:rsidR="004478DA" w:rsidRDefault="0000637B">
            <w:pPr>
              <w:pStyle w:val="a4"/>
              <w:jc w:val="center"/>
              <w:rPr>
                <w:rFonts w:ascii="宋体" w:eastAsia="宋体" w:hAnsi="宋体" w:cs="宋体"/>
                <w:b/>
                <w:bCs/>
                <w:sz w:val="24"/>
                <w:szCs w:val="24"/>
              </w:rPr>
            </w:pPr>
            <w:r>
              <w:rPr>
                <w:rFonts w:ascii="宋体" w:eastAsia="宋体" w:hAnsi="宋体" w:cs="宋体" w:hint="eastAsia"/>
                <w:b/>
                <w:bCs/>
                <w:sz w:val="24"/>
                <w:szCs w:val="24"/>
              </w:rPr>
              <w:t>招标文件</w:t>
            </w:r>
          </w:p>
          <w:p w:rsidR="004478DA" w:rsidRDefault="0000637B">
            <w:pPr>
              <w:pStyle w:val="a4"/>
              <w:jc w:val="center"/>
              <w:rPr>
                <w:rFonts w:ascii="宋体" w:eastAsia="宋体" w:hAnsi="宋体" w:cs="宋体"/>
                <w:b/>
                <w:bCs/>
                <w:sz w:val="24"/>
                <w:szCs w:val="24"/>
              </w:rPr>
            </w:pPr>
            <w:r>
              <w:rPr>
                <w:rFonts w:ascii="宋体" w:eastAsia="宋体" w:hAnsi="宋体" w:cs="宋体" w:hint="eastAsia"/>
                <w:b/>
                <w:bCs/>
                <w:sz w:val="24"/>
                <w:szCs w:val="24"/>
              </w:rPr>
              <w:t>要求数据</w:t>
            </w:r>
          </w:p>
        </w:tc>
        <w:tc>
          <w:tcPr>
            <w:tcW w:w="1818" w:type="dxa"/>
            <w:tcBorders>
              <w:top w:val="single" w:sz="6" w:space="0" w:color="auto"/>
              <w:left w:val="single" w:sz="6" w:space="0" w:color="auto"/>
              <w:bottom w:val="single" w:sz="6" w:space="0" w:color="auto"/>
              <w:right w:val="single" w:sz="6" w:space="0" w:color="auto"/>
            </w:tcBorders>
            <w:vAlign w:val="center"/>
          </w:tcPr>
          <w:p w:rsidR="004478DA" w:rsidRDefault="0000637B">
            <w:pPr>
              <w:pStyle w:val="a4"/>
              <w:jc w:val="center"/>
              <w:rPr>
                <w:rFonts w:ascii="宋体" w:eastAsia="宋体" w:hAnsi="宋体" w:cs="宋体"/>
                <w:b/>
                <w:bCs/>
                <w:sz w:val="24"/>
                <w:szCs w:val="24"/>
              </w:rPr>
            </w:pPr>
            <w:r>
              <w:rPr>
                <w:rFonts w:ascii="宋体" w:eastAsia="宋体" w:hAnsi="宋体" w:cs="宋体" w:hint="eastAsia"/>
                <w:b/>
                <w:bCs/>
                <w:sz w:val="24"/>
                <w:szCs w:val="24"/>
              </w:rPr>
              <w:t>投标数据</w:t>
            </w:r>
          </w:p>
        </w:tc>
        <w:tc>
          <w:tcPr>
            <w:tcW w:w="1276" w:type="dxa"/>
            <w:tcBorders>
              <w:top w:val="single" w:sz="6" w:space="0" w:color="auto"/>
              <w:left w:val="single" w:sz="6" w:space="0" w:color="auto"/>
              <w:bottom w:val="single" w:sz="6" w:space="0" w:color="auto"/>
              <w:right w:val="single" w:sz="6" w:space="0" w:color="auto"/>
            </w:tcBorders>
            <w:vAlign w:val="center"/>
          </w:tcPr>
          <w:p w:rsidR="004478DA" w:rsidRDefault="0000637B">
            <w:pPr>
              <w:pStyle w:val="a4"/>
              <w:jc w:val="center"/>
              <w:rPr>
                <w:rFonts w:ascii="宋体" w:eastAsia="宋体" w:hAnsi="宋体" w:cs="宋体"/>
                <w:b/>
                <w:bCs/>
                <w:sz w:val="24"/>
                <w:szCs w:val="24"/>
              </w:rPr>
            </w:pPr>
            <w:r>
              <w:rPr>
                <w:rFonts w:ascii="宋体" w:eastAsia="宋体" w:hAnsi="宋体" w:cs="宋体" w:hint="eastAsia"/>
                <w:b/>
                <w:bCs/>
                <w:sz w:val="24"/>
                <w:szCs w:val="24"/>
              </w:rPr>
              <w:t>偏离值</w:t>
            </w:r>
          </w:p>
        </w:tc>
      </w:tr>
      <w:tr w:rsidR="004478DA">
        <w:trPr>
          <w:trHeight w:val="851"/>
        </w:trPr>
        <w:tc>
          <w:tcPr>
            <w:tcW w:w="828"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480" w:lineRule="exact"/>
              <w:rPr>
                <w:rFonts w:asciiTheme="minorEastAsia" w:hAnsiTheme="minorEastAsia"/>
                <w:b/>
                <w:bCs/>
                <w:sz w:val="24"/>
                <w:szCs w:val="24"/>
              </w:rPr>
            </w:pPr>
          </w:p>
        </w:tc>
        <w:tc>
          <w:tcPr>
            <w:tcW w:w="1800"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480" w:lineRule="exact"/>
              <w:rPr>
                <w:rFonts w:asciiTheme="minorEastAsia" w:hAnsiTheme="minorEastAsia"/>
                <w:b/>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480" w:lineRule="exact"/>
              <w:rPr>
                <w:rFonts w:asciiTheme="minorEastAsia" w:hAnsiTheme="minorEastAsia"/>
                <w:b/>
                <w:bCs/>
                <w:sz w:val="24"/>
                <w:szCs w:val="24"/>
              </w:rPr>
            </w:pPr>
          </w:p>
        </w:tc>
        <w:tc>
          <w:tcPr>
            <w:tcW w:w="1818"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480" w:lineRule="exact"/>
              <w:rPr>
                <w:rFonts w:asciiTheme="minorEastAsia" w:hAnsiTheme="minorEastAsia"/>
                <w:b/>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480" w:lineRule="exact"/>
              <w:rPr>
                <w:rFonts w:asciiTheme="minorEastAsia" w:hAnsiTheme="minorEastAsia"/>
                <w:b/>
                <w:bCs/>
                <w:sz w:val="24"/>
                <w:szCs w:val="24"/>
              </w:rPr>
            </w:pPr>
          </w:p>
        </w:tc>
      </w:tr>
      <w:tr w:rsidR="004478DA">
        <w:trPr>
          <w:trHeight w:val="851"/>
        </w:trPr>
        <w:tc>
          <w:tcPr>
            <w:tcW w:w="828"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480" w:lineRule="exact"/>
              <w:rPr>
                <w:rFonts w:asciiTheme="minorEastAsia" w:hAnsiTheme="minorEastAsia"/>
                <w:b/>
                <w:bCs/>
                <w:sz w:val="24"/>
                <w:szCs w:val="24"/>
              </w:rPr>
            </w:pPr>
          </w:p>
        </w:tc>
        <w:tc>
          <w:tcPr>
            <w:tcW w:w="1800"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480" w:lineRule="exact"/>
              <w:rPr>
                <w:rFonts w:asciiTheme="minorEastAsia" w:hAnsiTheme="minorEastAsia"/>
                <w:b/>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480" w:lineRule="exact"/>
              <w:rPr>
                <w:rFonts w:asciiTheme="minorEastAsia" w:hAnsiTheme="minorEastAsia"/>
                <w:b/>
                <w:bCs/>
                <w:sz w:val="24"/>
                <w:szCs w:val="24"/>
              </w:rPr>
            </w:pPr>
          </w:p>
        </w:tc>
        <w:tc>
          <w:tcPr>
            <w:tcW w:w="1818"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480" w:lineRule="exact"/>
              <w:rPr>
                <w:rFonts w:asciiTheme="minorEastAsia" w:hAnsiTheme="minorEastAsia"/>
                <w:b/>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4478DA" w:rsidRDefault="004478DA">
            <w:pPr>
              <w:autoSpaceDE w:val="0"/>
              <w:autoSpaceDN w:val="0"/>
              <w:adjustRightInd w:val="0"/>
              <w:spacing w:line="480" w:lineRule="exact"/>
              <w:rPr>
                <w:rFonts w:asciiTheme="minorEastAsia" w:hAnsiTheme="minorEastAsia"/>
                <w:b/>
                <w:bCs/>
                <w:sz w:val="24"/>
                <w:szCs w:val="24"/>
              </w:rPr>
            </w:pPr>
          </w:p>
        </w:tc>
      </w:tr>
    </w:tbl>
    <w:p w:rsidR="004478DA" w:rsidRDefault="000063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478DA" w:rsidRDefault="000063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4478DA" w:rsidRDefault="004478DA">
      <w:pPr>
        <w:autoSpaceDE w:val="0"/>
        <w:autoSpaceDN w:val="0"/>
        <w:adjustRightInd w:val="0"/>
        <w:spacing w:line="480" w:lineRule="auto"/>
        <w:rPr>
          <w:rFonts w:asciiTheme="minorEastAsia" w:hAnsiTheme="minorEastAsia" w:cs="宋体"/>
          <w:sz w:val="24"/>
          <w:szCs w:val="24"/>
          <w:lang w:val="zh-CN"/>
        </w:rPr>
      </w:pPr>
    </w:p>
    <w:p w:rsidR="004478DA" w:rsidRDefault="0000637B">
      <w:pPr>
        <w:autoSpaceDE w:val="0"/>
        <w:autoSpaceDN w:val="0"/>
        <w:adjustRightInd w:val="0"/>
        <w:spacing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lastRenderedPageBreak/>
        <w:t>附件5</w:t>
      </w:r>
    </w:p>
    <w:p w:rsidR="004478DA" w:rsidRDefault="0000637B">
      <w:pPr>
        <w:snapToGrid w:val="0"/>
        <w:spacing w:line="360" w:lineRule="auto"/>
        <w:ind w:firstLineChars="200" w:firstLine="723"/>
        <w:jc w:val="center"/>
        <w:rPr>
          <w:rFonts w:eastAsia="宋体" w:hAnsi="宋体"/>
          <w:b/>
          <w:snapToGrid w:val="0"/>
          <w:kern w:val="0"/>
          <w:sz w:val="36"/>
          <w:szCs w:val="36"/>
        </w:rPr>
      </w:pPr>
      <w:r>
        <w:rPr>
          <w:rFonts w:eastAsia="宋体" w:hAnsi="宋体" w:hint="eastAsia"/>
          <w:b/>
          <w:snapToGrid w:val="0"/>
          <w:kern w:val="0"/>
          <w:sz w:val="36"/>
          <w:szCs w:val="36"/>
        </w:rPr>
        <w:t>业绩情况表</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478DA">
        <w:trPr>
          <w:trHeight w:val="777"/>
        </w:trPr>
        <w:tc>
          <w:tcPr>
            <w:tcW w:w="712" w:type="dxa"/>
            <w:shd w:val="clear" w:color="auto" w:fill="F3F3F3"/>
            <w:vAlign w:val="center"/>
          </w:tcPr>
          <w:p w:rsidR="004478DA" w:rsidRDefault="0000637B">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4478DA" w:rsidRDefault="0000637B">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4478DA" w:rsidRDefault="0000637B">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4478DA" w:rsidRDefault="0000637B">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4478DA" w:rsidRDefault="0000637B">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478DA">
        <w:trPr>
          <w:trHeight w:val="680"/>
        </w:trPr>
        <w:tc>
          <w:tcPr>
            <w:tcW w:w="712" w:type="dxa"/>
            <w:vAlign w:val="center"/>
          </w:tcPr>
          <w:p w:rsidR="004478DA" w:rsidRDefault="0000637B">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4478DA" w:rsidRDefault="004478DA">
            <w:pPr>
              <w:pStyle w:val="a4"/>
              <w:spacing w:line="360" w:lineRule="auto"/>
              <w:rPr>
                <w:rFonts w:ascii="宋体" w:eastAsia="宋体" w:hAnsi="宋体" w:cs="Times New Roman"/>
                <w:sz w:val="24"/>
                <w:szCs w:val="24"/>
              </w:rPr>
            </w:pPr>
          </w:p>
        </w:tc>
        <w:tc>
          <w:tcPr>
            <w:tcW w:w="3579" w:type="dxa"/>
            <w:vAlign w:val="center"/>
          </w:tcPr>
          <w:p w:rsidR="004478DA" w:rsidRDefault="004478DA">
            <w:pPr>
              <w:pStyle w:val="a4"/>
              <w:spacing w:line="360" w:lineRule="auto"/>
              <w:rPr>
                <w:rFonts w:ascii="宋体" w:eastAsia="宋体" w:hAnsi="宋体" w:cs="Times New Roman"/>
                <w:sz w:val="24"/>
                <w:szCs w:val="24"/>
              </w:rPr>
            </w:pPr>
          </w:p>
        </w:tc>
        <w:tc>
          <w:tcPr>
            <w:tcW w:w="1440" w:type="dxa"/>
            <w:vAlign w:val="center"/>
          </w:tcPr>
          <w:p w:rsidR="004478DA" w:rsidRDefault="004478DA">
            <w:pPr>
              <w:pStyle w:val="a4"/>
              <w:spacing w:line="360" w:lineRule="auto"/>
              <w:rPr>
                <w:rFonts w:ascii="宋体" w:eastAsia="宋体" w:hAnsi="宋体" w:cs="Times New Roman"/>
                <w:sz w:val="24"/>
                <w:szCs w:val="24"/>
              </w:rPr>
            </w:pPr>
          </w:p>
        </w:tc>
        <w:tc>
          <w:tcPr>
            <w:tcW w:w="1706" w:type="dxa"/>
            <w:vAlign w:val="center"/>
          </w:tcPr>
          <w:p w:rsidR="004478DA" w:rsidRDefault="004478DA">
            <w:pPr>
              <w:pStyle w:val="a4"/>
              <w:spacing w:line="360" w:lineRule="auto"/>
              <w:rPr>
                <w:rFonts w:ascii="宋体" w:eastAsia="宋体" w:hAnsi="宋体" w:cs="Times New Roman"/>
                <w:sz w:val="24"/>
                <w:szCs w:val="24"/>
              </w:rPr>
            </w:pPr>
          </w:p>
        </w:tc>
      </w:tr>
      <w:tr w:rsidR="004478DA">
        <w:trPr>
          <w:trHeight w:val="680"/>
        </w:trPr>
        <w:tc>
          <w:tcPr>
            <w:tcW w:w="712" w:type="dxa"/>
            <w:vAlign w:val="center"/>
          </w:tcPr>
          <w:p w:rsidR="004478DA" w:rsidRDefault="0000637B">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4478DA" w:rsidRDefault="004478DA">
            <w:pPr>
              <w:pStyle w:val="a4"/>
              <w:spacing w:line="360" w:lineRule="auto"/>
              <w:rPr>
                <w:rFonts w:ascii="宋体" w:eastAsia="宋体" w:hAnsi="宋体" w:cs="Times New Roman"/>
                <w:sz w:val="24"/>
                <w:szCs w:val="24"/>
              </w:rPr>
            </w:pPr>
          </w:p>
        </w:tc>
        <w:tc>
          <w:tcPr>
            <w:tcW w:w="3579" w:type="dxa"/>
            <w:vAlign w:val="center"/>
          </w:tcPr>
          <w:p w:rsidR="004478DA" w:rsidRDefault="004478DA">
            <w:pPr>
              <w:pStyle w:val="a4"/>
              <w:spacing w:line="360" w:lineRule="auto"/>
              <w:rPr>
                <w:rFonts w:ascii="宋体" w:eastAsia="宋体" w:hAnsi="宋体" w:cs="Times New Roman"/>
                <w:sz w:val="24"/>
                <w:szCs w:val="24"/>
              </w:rPr>
            </w:pPr>
          </w:p>
        </w:tc>
        <w:tc>
          <w:tcPr>
            <w:tcW w:w="1440" w:type="dxa"/>
            <w:vAlign w:val="center"/>
          </w:tcPr>
          <w:p w:rsidR="004478DA" w:rsidRDefault="004478DA">
            <w:pPr>
              <w:pStyle w:val="a4"/>
              <w:spacing w:line="360" w:lineRule="auto"/>
              <w:rPr>
                <w:rFonts w:ascii="宋体" w:eastAsia="宋体" w:hAnsi="宋体" w:cs="Times New Roman"/>
                <w:sz w:val="24"/>
                <w:szCs w:val="24"/>
              </w:rPr>
            </w:pPr>
          </w:p>
        </w:tc>
        <w:tc>
          <w:tcPr>
            <w:tcW w:w="1706" w:type="dxa"/>
            <w:vAlign w:val="center"/>
          </w:tcPr>
          <w:p w:rsidR="004478DA" w:rsidRDefault="004478DA">
            <w:pPr>
              <w:pStyle w:val="a4"/>
              <w:spacing w:line="360" w:lineRule="auto"/>
              <w:rPr>
                <w:rFonts w:ascii="宋体" w:eastAsia="宋体" w:hAnsi="宋体" w:cs="Times New Roman"/>
                <w:sz w:val="24"/>
                <w:szCs w:val="24"/>
              </w:rPr>
            </w:pPr>
          </w:p>
        </w:tc>
      </w:tr>
      <w:tr w:rsidR="004478DA">
        <w:trPr>
          <w:trHeight w:val="680"/>
        </w:trPr>
        <w:tc>
          <w:tcPr>
            <w:tcW w:w="712" w:type="dxa"/>
            <w:vAlign w:val="center"/>
          </w:tcPr>
          <w:p w:rsidR="004478DA" w:rsidRDefault="0000637B">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4478DA" w:rsidRDefault="004478DA">
            <w:pPr>
              <w:pStyle w:val="a4"/>
              <w:spacing w:line="360" w:lineRule="auto"/>
              <w:rPr>
                <w:rFonts w:ascii="宋体" w:eastAsia="宋体" w:hAnsi="宋体" w:cs="Times New Roman"/>
                <w:sz w:val="24"/>
                <w:szCs w:val="24"/>
              </w:rPr>
            </w:pPr>
          </w:p>
        </w:tc>
        <w:tc>
          <w:tcPr>
            <w:tcW w:w="3579" w:type="dxa"/>
            <w:vAlign w:val="center"/>
          </w:tcPr>
          <w:p w:rsidR="004478DA" w:rsidRDefault="004478DA">
            <w:pPr>
              <w:pStyle w:val="a4"/>
              <w:spacing w:line="360" w:lineRule="auto"/>
              <w:rPr>
                <w:rFonts w:ascii="宋体" w:eastAsia="宋体" w:hAnsi="宋体" w:cs="Times New Roman"/>
                <w:sz w:val="24"/>
                <w:szCs w:val="24"/>
              </w:rPr>
            </w:pPr>
          </w:p>
        </w:tc>
        <w:tc>
          <w:tcPr>
            <w:tcW w:w="1440" w:type="dxa"/>
            <w:vAlign w:val="center"/>
          </w:tcPr>
          <w:p w:rsidR="004478DA" w:rsidRDefault="004478DA">
            <w:pPr>
              <w:pStyle w:val="a4"/>
              <w:spacing w:line="360" w:lineRule="auto"/>
              <w:rPr>
                <w:rFonts w:ascii="宋体" w:eastAsia="宋体" w:hAnsi="宋体" w:cs="Times New Roman"/>
                <w:sz w:val="24"/>
                <w:szCs w:val="24"/>
              </w:rPr>
            </w:pPr>
          </w:p>
        </w:tc>
        <w:tc>
          <w:tcPr>
            <w:tcW w:w="1706" w:type="dxa"/>
            <w:vAlign w:val="center"/>
          </w:tcPr>
          <w:p w:rsidR="004478DA" w:rsidRDefault="004478DA">
            <w:pPr>
              <w:pStyle w:val="a4"/>
              <w:spacing w:line="360" w:lineRule="auto"/>
              <w:rPr>
                <w:rFonts w:ascii="宋体" w:eastAsia="宋体" w:hAnsi="宋体" w:cs="Times New Roman"/>
                <w:sz w:val="24"/>
                <w:szCs w:val="24"/>
              </w:rPr>
            </w:pPr>
          </w:p>
        </w:tc>
      </w:tr>
      <w:tr w:rsidR="004478DA">
        <w:trPr>
          <w:trHeight w:val="680"/>
        </w:trPr>
        <w:tc>
          <w:tcPr>
            <w:tcW w:w="712" w:type="dxa"/>
            <w:vAlign w:val="center"/>
          </w:tcPr>
          <w:p w:rsidR="004478DA" w:rsidRDefault="0000637B">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4478DA" w:rsidRDefault="004478DA">
            <w:pPr>
              <w:rPr>
                <w:rFonts w:ascii="宋体"/>
              </w:rPr>
            </w:pPr>
          </w:p>
        </w:tc>
        <w:tc>
          <w:tcPr>
            <w:tcW w:w="3579" w:type="dxa"/>
            <w:vAlign w:val="center"/>
          </w:tcPr>
          <w:p w:rsidR="004478DA" w:rsidRDefault="004478DA">
            <w:pPr>
              <w:rPr>
                <w:rFonts w:ascii="宋体"/>
              </w:rPr>
            </w:pPr>
          </w:p>
        </w:tc>
        <w:tc>
          <w:tcPr>
            <w:tcW w:w="1440" w:type="dxa"/>
            <w:vAlign w:val="center"/>
          </w:tcPr>
          <w:p w:rsidR="004478DA" w:rsidRDefault="004478DA">
            <w:pPr>
              <w:rPr>
                <w:rFonts w:ascii="宋体"/>
              </w:rPr>
            </w:pPr>
          </w:p>
        </w:tc>
        <w:tc>
          <w:tcPr>
            <w:tcW w:w="1706" w:type="dxa"/>
            <w:vAlign w:val="center"/>
          </w:tcPr>
          <w:p w:rsidR="004478DA" w:rsidRDefault="004478DA">
            <w:pPr>
              <w:rPr>
                <w:rFonts w:ascii="宋体"/>
              </w:rPr>
            </w:pPr>
          </w:p>
        </w:tc>
      </w:tr>
      <w:tr w:rsidR="004478DA">
        <w:trPr>
          <w:trHeight w:val="680"/>
        </w:trPr>
        <w:tc>
          <w:tcPr>
            <w:tcW w:w="712" w:type="dxa"/>
            <w:vAlign w:val="center"/>
          </w:tcPr>
          <w:p w:rsidR="004478DA" w:rsidRDefault="0000637B">
            <w:pPr>
              <w:pStyle w:val="a4"/>
              <w:spacing w:line="360" w:lineRule="auto"/>
              <w:jc w:val="center"/>
              <w:rPr>
                <w:rFonts w:ascii="宋体" w:eastAsia="宋体" w:hAnsi="宋体" w:cs="宋体"/>
                <w:sz w:val="24"/>
                <w:szCs w:val="24"/>
              </w:rPr>
            </w:pPr>
            <w:r>
              <w:rPr>
                <w:rFonts w:ascii="宋体" w:eastAsia="宋体" w:hAnsi="宋体" w:cs="宋体"/>
                <w:sz w:val="24"/>
                <w:szCs w:val="24"/>
              </w:rPr>
              <w:t>5</w:t>
            </w:r>
          </w:p>
        </w:tc>
        <w:tc>
          <w:tcPr>
            <w:tcW w:w="1808" w:type="dxa"/>
            <w:vAlign w:val="center"/>
          </w:tcPr>
          <w:p w:rsidR="004478DA" w:rsidRDefault="004478DA">
            <w:pPr>
              <w:rPr>
                <w:rFonts w:ascii="宋体"/>
              </w:rPr>
            </w:pPr>
          </w:p>
        </w:tc>
        <w:tc>
          <w:tcPr>
            <w:tcW w:w="3579" w:type="dxa"/>
            <w:vAlign w:val="center"/>
          </w:tcPr>
          <w:p w:rsidR="004478DA" w:rsidRDefault="004478DA">
            <w:pPr>
              <w:rPr>
                <w:rFonts w:ascii="宋体"/>
              </w:rPr>
            </w:pPr>
          </w:p>
        </w:tc>
        <w:tc>
          <w:tcPr>
            <w:tcW w:w="1440" w:type="dxa"/>
            <w:vAlign w:val="center"/>
          </w:tcPr>
          <w:p w:rsidR="004478DA" w:rsidRDefault="004478DA">
            <w:pPr>
              <w:rPr>
                <w:rFonts w:ascii="宋体"/>
              </w:rPr>
            </w:pPr>
          </w:p>
        </w:tc>
        <w:tc>
          <w:tcPr>
            <w:tcW w:w="1706" w:type="dxa"/>
            <w:vAlign w:val="center"/>
          </w:tcPr>
          <w:p w:rsidR="004478DA" w:rsidRDefault="004478DA">
            <w:pPr>
              <w:rPr>
                <w:rFonts w:ascii="宋体"/>
              </w:rPr>
            </w:pPr>
          </w:p>
        </w:tc>
      </w:tr>
      <w:tr w:rsidR="004478DA">
        <w:trPr>
          <w:trHeight w:val="680"/>
        </w:trPr>
        <w:tc>
          <w:tcPr>
            <w:tcW w:w="712" w:type="dxa"/>
            <w:vAlign w:val="center"/>
          </w:tcPr>
          <w:p w:rsidR="004478DA" w:rsidRDefault="0000637B">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4478DA" w:rsidRDefault="004478DA">
            <w:pPr>
              <w:rPr>
                <w:rFonts w:ascii="宋体"/>
              </w:rPr>
            </w:pPr>
          </w:p>
        </w:tc>
        <w:tc>
          <w:tcPr>
            <w:tcW w:w="3579" w:type="dxa"/>
            <w:vAlign w:val="center"/>
          </w:tcPr>
          <w:p w:rsidR="004478DA" w:rsidRDefault="004478DA">
            <w:pPr>
              <w:rPr>
                <w:rFonts w:ascii="宋体"/>
              </w:rPr>
            </w:pPr>
          </w:p>
        </w:tc>
        <w:tc>
          <w:tcPr>
            <w:tcW w:w="1440" w:type="dxa"/>
            <w:vAlign w:val="center"/>
          </w:tcPr>
          <w:p w:rsidR="004478DA" w:rsidRDefault="004478DA">
            <w:pPr>
              <w:rPr>
                <w:rFonts w:ascii="宋体"/>
              </w:rPr>
            </w:pPr>
          </w:p>
        </w:tc>
        <w:tc>
          <w:tcPr>
            <w:tcW w:w="1706" w:type="dxa"/>
            <w:vAlign w:val="center"/>
          </w:tcPr>
          <w:p w:rsidR="004478DA" w:rsidRDefault="004478DA">
            <w:pPr>
              <w:rPr>
                <w:rFonts w:ascii="宋体"/>
              </w:rPr>
            </w:pPr>
          </w:p>
        </w:tc>
      </w:tr>
    </w:tbl>
    <w:p w:rsidR="004478DA" w:rsidRDefault="000063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478DA" w:rsidRDefault="0000637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4478DA" w:rsidRDefault="004478DA">
      <w:pPr>
        <w:autoSpaceDE w:val="0"/>
        <w:autoSpaceDN w:val="0"/>
        <w:adjustRightInd w:val="0"/>
        <w:spacing w:line="480" w:lineRule="auto"/>
        <w:rPr>
          <w:rFonts w:asciiTheme="minorEastAsia" w:hAnsiTheme="minorEastAsia" w:cs="宋体"/>
          <w:sz w:val="24"/>
          <w:szCs w:val="24"/>
          <w:lang w:val="zh-CN"/>
        </w:rPr>
      </w:pPr>
    </w:p>
    <w:p w:rsidR="004478DA" w:rsidRDefault="004478DA">
      <w:pPr>
        <w:rPr>
          <w:rFonts w:asciiTheme="minorEastAsia" w:hAnsiTheme="minorEastAsia"/>
          <w:sz w:val="24"/>
          <w:szCs w:val="24"/>
        </w:rPr>
      </w:pPr>
    </w:p>
    <w:p w:rsidR="004478DA" w:rsidRDefault="004478DA">
      <w:pPr>
        <w:adjustRightInd w:val="0"/>
        <w:snapToGrid w:val="0"/>
        <w:spacing w:line="360" w:lineRule="auto"/>
        <w:ind w:firstLineChars="200" w:firstLine="480"/>
        <w:rPr>
          <w:rFonts w:asciiTheme="minorEastAsia" w:hAnsiTheme="minorEastAsia" w:cs="Courier New"/>
          <w:sz w:val="24"/>
          <w:szCs w:val="24"/>
        </w:rPr>
      </w:pPr>
    </w:p>
    <w:p w:rsidR="004478DA" w:rsidRDefault="004478DA">
      <w:pPr>
        <w:adjustRightInd w:val="0"/>
        <w:snapToGrid w:val="0"/>
        <w:spacing w:line="360" w:lineRule="auto"/>
        <w:ind w:firstLineChars="200" w:firstLine="480"/>
        <w:rPr>
          <w:rFonts w:asciiTheme="minorEastAsia" w:hAnsiTheme="minorEastAsia" w:cs="Courier New"/>
          <w:sz w:val="24"/>
          <w:szCs w:val="24"/>
        </w:rPr>
      </w:pPr>
    </w:p>
    <w:p w:rsidR="004478DA" w:rsidRDefault="0000637B">
      <w:pPr>
        <w:autoSpaceDE w:val="0"/>
        <w:autoSpaceDN w:val="0"/>
        <w:adjustRightInd w:val="0"/>
        <w:spacing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附件6</w:t>
      </w:r>
    </w:p>
    <w:p w:rsidR="004478DA" w:rsidRDefault="0000637B">
      <w:pPr>
        <w:autoSpaceDE w:val="0"/>
        <w:autoSpaceDN w:val="0"/>
        <w:adjustRightInd w:val="0"/>
        <w:spacing w:line="360" w:lineRule="auto"/>
        <w:jc w:val="center"/>
        <w:outlineLvl w:val="0"/>
        <w:rPr>
          <w:rFonts w:eastAsia="宋体" w:hAnsi="宋体"/>
          <w:b/>
          <w:snapToGrid w:val="0"/>
          <w:kern w:val="0"/>
          <w:sz w:val="36"/>
          <w:szCs w:val="36"/>
        </w:rPr>
      </w:pPr>
      <w:r>
        <w:rPr>
          <w:rFonts w:eastAsia="宋体" w:hAnsi="宋体" w:hint="eastAsia"/>
          <w:b/>
          <w:snapToGrid w:val="0"/>
          <w:kern w:val="0"/>
          <w:sz w:val="36"/>
          <w:szCs w:val="36"/>
        </w:rPr>
        <w:t>投标保证金</w:t>
      </w:r>
    </w:p>
    <w:p w:rsidR="004478DA" w:rsidRDefault="004478DA">
      <w:pPr>
        <w:autoSpaceDE w:val="0"/>
        <w:autoSpaceDN w:val="0"/>
        <w:adjustRightInd w:val="0"/>
        <w:spacing w:line="360" w:lineRule="auto"/>
        <w:jc w:val="center"/>
        <w:outlineLvl w:val="0"/>
        <w:rPr>
          <w:rFonts w:eastAsia="宋体" w:hAnsi="宋体"/>
          <w:b/>
          <w:snapToGrid w:val="0"/>
          <w:kern w:val="0"/>
          <w:sz w:val="36"/>
          <w:szCs w:val="36"/>
        </w:rPr>
      </w:pPr>
    </w:p>
    <w:p w:rsidR="004478DA" w:rsidRDefault="0000637B">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4478DA" w:rsidRDefault="004478DA">
      <w:pPr>
        <w:autoSpaceDE w:val="0"/>
        <w:autoSpaceDN w:val="0"/>
        <w:adjustRightInd w:val="0"/>
        <w:spacing w:line="360" w:lineRule="auto"/>
        <w:ind w:firstLineChars="1050" w:firstLine="2520"/>
        <w:rPr>
          <w:rFonts w:ascii="宋体" w:cs="宋体"/>
          <w:sz w:val="24"/>
          <w:lang w:val="zh-CN"/>
        </w:rPr>
      </w:pPr>
    </w:p>
    <w:p w:rsidR="004478DA" w:rsidRDefault="004478DA">
      <w:pPr>
        <w:autoSpaceDE w:val="0"/>
        <w:autoSpaceDN w:val="0"/>
        <w:adjustRightInd w:val="0"/>
        <w:spacing w:line="360" w:lineRule="auto"/>
        <w:ind w:firstLineChars="1050" w:firstLine="2520"/>
        <w:rPr>
          <w:rFonts w:ascii="宋体" w:cs="宋体"/>
          <w:sz w:val="24"/>
          <w:lang w:val="zh-CN"/>
        </w:rPr>
      </w:pPr>
    </w:p>
    <w:p w:rsidR="004478DA" w:rsidRDefault="004478DA">
      <w:pPr>
        <w:autoSpaceDE w:val="0"/>
        <w:autoSpaceDN w:val="0"/>
        <w:adjustRightInd w:val="0"/>
        <w:spacing w:line="360" w:lineRule="auto"/>
        <w:ind w:firstLineChars="1050" w:firstLine="2520"/>
        <w:rPr>
          <w:rFonts w:ascii="宋体" w:cs="宋体"/>
          <w:sz w:val="24"/>
          <w:lang w:val="zh-CN"/>
        </w:rPr>
      </w:pPr>
    </w:p>
    <w:p w:rsidR="004478DA" w:rsidRDefault="0000637B">
      <w:pPr>
        <w:autoSpaceDE w:val="0"/>
        <w:autoSpaceDN w:val="0"/>
        <w:adjustRightInd w:val="0"/>
        <w:spacing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lastRenderedPageBreak/>
        <w:t>附件7</w:t>
      </w:r>
    </w:p>
    <w:p w:rsidR="004478DA" w:rsidRDefault="0000637B">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t>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4478DA" w:rsidRDefault="004478DA" w:rsidP="002D02EE">
      <w:pPr>
        <w:autoSpaceDE w:val="0"/>
        <w:autoSpaceDN w:val="0"/>
        <w:adjustRightInd w:val="0"/>
        <w:spacing w:line="480" w:lineRule="auto"/>
        <w:ind w:firstLineChars="257" w:firstLine="617"/>
        <w:rPr>
          <w:rFonts w:ascii="宋体" w:hAnsi="宋体"/>
          <w:color w:val="000000"/>
          <w:sz w:val="24"/>
          <w:szCs w:val="24"/>
        </w:rPr>
      </w:pPr>
    </w:p>
    <w:p w:rsidR="004478DA" w:rsidRDefault="0000637B">
      <w:pPr>
        <w:pStyle w:val="11"/>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4478DA" w:rsidRDefault="0000637B">
      <w:pPr>
        <w:pStyle w:val="11"/>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4478DA" w:rsidRDefault="0000637B">
      <w:pPr>
        <w:pStyle w:val="11"/>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4478DA" w:rsidRDefault="0000637B">
      <w:pPr>
        <w:pStyle w:val="11"/>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加贵方招</w:t>
      </w:r>
      <w:r>
        <w:rPr>
          <w:rFonts w:asciiTheme="minorEastAsia" w:hAnsiTheme="minorEastAsia"/>
          <w:color w:val="000000"/>
          <w:szCs w:val="24"/>
        </w:rPr>
        <w:t>标编号为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4478DA" w:rsidRDefault="0000637B">
      <w:pPr>
        <w:pStyle w:val="11"/>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4478DA" w:rsidRDefault="004478DA">
      <w:pPr>
        <w:pStyle w:val="11"/>
        <w:spacing w:line="480" w:lineRule="auto"/>
        <w:ind w:firstLineChars="225" w:firstLine="540"/>
        <w:jc w:val="left"/>
        <w:rPr>
          <w:rFonts w:asciiTheme="minorEastAsia" w:hAnsiTheme="minorEastAsia"/>
          <w:color w:val="000000"/>
          <w:szCs w:val="24"/>
        </w:rPr>
      </w:pPr>
    </w:p>
    <w:p w:rsidR="004478DA" w:rsidRDefault="004478DA">
      <w:pPr>
        <w:pStyle w:val="11"/>
        <w:spacing w:line="480" w:lineRule="auto"/>
        <w:ind w:firstLineChars="225" w:firstLine="540"/>
        <w:jc w:val="left"/>
        <w:rPr>
          <w:rFonts w:asciiTheme="minorEastAsia" w:hAnsiTheme="minorEastAsia"/>
          <w:color w:val="000000"/>
          <w:szCs w:val="24"/>
        </w:rPr>
      </w:pPr>
    </w:p>
    <w:p w:rsidR="004478DA" w:rsidRDefault="0000637B" w:rsidP="002D02EE">
      <w:pPr>
        <w:pStyle w:val="11"/>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4478DA" w:rsidRDefault="004478DA" w:rsidP="002D02EE">
      <w:pPr>
        <w:pStyle w:val="11"/>
        <w:spacing w:line="480" w:lineRule="auto"/>
        <w:ind w:leftChars="-256" w:left="-538" w:firstLineChars="257" w:firstLine="617"/>
        <w:jc w:val="center"/>
        <w:rPr>
          <w:rFonts w:asciiTheme="minorEastAsia" w:hAnsiTheme="minorEastAsia"/>
          <w:bCs/>
          <w:color w:val="000000"/>
          <w:szCs w:val="24"/>
        </w:rPr>
      </w:pPr>
    </w:p>
    <w:p w:rsidR="004478DA" w:rsidRDefault="004478DA">
      <w:pPr>
        <w:autoSpaceDE w:val="0"/>
        <w:autoSpaceDN w:val="0"/>
        <w:adjustRightInd w:val="0"/>
        <w:spacing w:line="360" w:lineRule="auto"/>
        <w:ind w:right="-11"/>
        <w:rPr>
          <w:rFonts w:asciiTheme="minorEastAsia" w:hAnsiTheme="minorEastAsia" w:cs="宋体"/>
          <w:sz w:val="24"/>
          <w:szCs w:val="24"/>
          <w:lang w:val="zh-CN"/>
        </w:rPr>
      </w:pPr>
    </w:p>
    <w:p w:rsidR="004478DA" w:rsidRDefault="0000637B">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4478DA" w:rsidRDefault="0000637B">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4478DA" w:rsidRDefault="004478DA">
      <w:pPr>
        <w:pStyle w:val="12"/>
        <w:spacing w:line="480" w:lineRule="auto"/>
        <w:rPr>
          <w:rFonts w:asciiTheme="minorEastAsia" w:hAnsiTheme="minorEastAsia" w:cs="Arial"/>
          <w:color w:val="000000"/>
          <w:szCs w:val="24"/>
        </w:rPr>
      </w:pPr>
    </w:p>
    <w:p w:rsidR="004478DA" w:rsidRDefault="0000637B">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4478DA" w:rsidRDefault="004478DA">
      <w:pPr>
        <w:spacing w:line="320" w:lineRule="exact"/>
        <w:rPr>
          <w:rFonts w:asciiTheme="minorEastAsia" w:hAnsiTheme="minorEastAsia"/>
          <w:bCs/>
          <w:color w:val="000000"/>
          <w:kern w:val="12"/>
          <w:sz w:val="24"/>
          <w:szCs w:val="24"/>
        </w:rPr>
      </w:pPr>
    </w:p>
    <w:p w:rsidR="004478DA" w:rsidRDefault="004478DA">
      <w:pPr>
        <w:spacing w:line="320" w:lineRule="exact"/>
        <w:rPr>
          <w:rFonts w:asciiTheme="minorEastAsia" w:hAnsiTheme="minorEastAsia"/>
          <w:bCs/>
          <w:color w:val="000000"/>
          <w:kern w:val="12"/>
          <w:sz w:val="24"/>
          <w:szCs w:val="24"/>
        </w:rPr>
      </w:pPr>
    </w:p>
    <w:p w:rsidR="004478DA" w:rsidRDefault="004478DA">
      <w:pPr>
        <w:spacing w:line="320" w:lineRule="exact"/>
        <w:rPr>
          <w:rFonts w:asciiTheme="minorEastAsia" w:hAnsiTheme="minorEastAsia"/>
          <w:bCs/>
          <w:color w:val="000000"/>
          <w:kern w:val="12"/>
          <w:sz w:val="24"/>
          <w:szCs w:val="24"/>
        </w:rPr>
      </w:pPr>
    </w:p>
    <w:p w:rsidR="004478DA" w:rsidRDefault="004478DA">
      <w:pPr>
        <w:spacing w:line="320" w:lineRule="exact"/>
        <w:rPr>
          <w:rFonts w:asciiTheme="minorEastAsia" w:hAnsiTheme="minorEastAsia"/>
          <w:bCs/>
          <w:color w:val="000000"/>
          <w:kern w:val="12"/>
          <w:sz w:val="24"/>
          <w:szCs w:val="24"/>
        </w:rPr>
      </w:pPr>
    </w:p>
    <w:p w:rsidR="004478DA" w:rsidRDefault="004478DA">
      <w:pPr>
        <w:spacing w:line="320" w:lineRule="exact"/>
        <w:ind w:firstLine="420"/>
        <w:rPr>
          <w:rFonts w:asciiTheme="minorEastAsia" w:hAnsiTheme="minorEastAsia"/>
          <w:bCs/>
          <w:color w:val="000000"/>
          <w:kern w:val="12"/>
          <w:sz w:val="24"/>
          <w:szCs w:val="24"/>
        </w:rPr>
      </w:pPr>
    </w:p>
    <w:p w:rsidR="004478DA" w:rsidRDefault="0000637B">
      <w:pPr>
        <w:spacing w:line="320" w:lineRule="exact"/>
        <w:ind w:firstLine="420"/>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lastRenderedPageBreak/>
        <w:t>附件8</w:t>
      </w:r>
    </w:p>
    <w:p w:rsidR="004478DA" w:rsidRDefault="0000637B">
      <w:pPr>
        <w:spacing w:line="480" w:lineRule="exact"/>
        <w:jc w:val="center"/>
        <w:rPr>
          <w:rFonts w:ascii="宋体" w:hAnsi="宋体"/>
          <w:b/>
          <w:bCs/>
          <w:color w:val="000000"/>
          <w:sz w:val="36"/>
          <w:szCs w:val="36"/>
        </w:rPr>
      </w:pPr>
      <w:r>
        <w:rPr>
          <w:rFonts w:ascii="宋体" w:hAnsi="宋体" w:hint="eastAsia"/>
          <w:b/>
          <w:bCs/>
          <w:color w:val="000000"/>
          <w:sz w:val="36"/>
          <w:szCs w:val="36"/>
        </w:rPr>
        <w:t>法定代表人授权书</w:t>
      </w:r>
    </w:p>
    <w:p w:rsidR="004478DA" w:rsidRDefault="004478DA">
      <w:pPr>
        <w:spacing w:line="480" w:lineRule="exact"/>
        <w:jc w:val="center"/>
        <w:rPr>
          <w:rFonts w:ascii="宋体" w:hAnsi="宋体"/>
          <w:b/>
          <w:bCs/>
          <w:color w:val="000000"/>
          <w:sz w:val="36"/>
          <w:szCs w:val="36"/>
        </w:rPr>
      </w:pPr>
    </w:p>
    <w:p w:rsidR="004478DA" w:rsidRDefault="0000637B">
      <w:pPr>
        <w:autoSpaceDE w:val="0"/>
        <w:autoSpaceDN w:val="0"/>
        <w:adjustRightInd w:val="0"/>
        <w:spacing w:line="360" w:lineRule="auto"/>
        <w:ind w:firstLine="480"/>
        <w:contextualSpacing/>
        <w:rPr>
          <w:rFonts w:asciiTheme="minorEastAsia" w:hAnsiTheme="minorEastAsia" w:cs="宋体"/>
          <w:sz w:val="24"/>
          <w:szCs w:val="24"/>
          <w:lang w:val="zh-CN"/>
        </w:rPr>
      </w:pPr>
      <w:r>
        <w:rPr>
          <w:rFonts w:asciiTheme="minorEastAsia" w:hAnsiTheme="minorEastAsia" w:hint="eastAsia"/>
          <w:sz w:val="24"/>
          <w:szCs w:val="24"/>
        </w:rPr>
        <w:t xml:space="preserve"> </w:t>
      </w:r>
      <w:r>
        <w:rPr>
          <w:rFonts w:asciiTheme="minorEastAsia" w:hAnsiTheme="minorEastAsia" w:cs="宋体" w:hint="eastAsia"/>
          <w:sz w:val="24"/>
          <w:szCs w:val="24"/>
          <w:lang w:val="zh-CN"/>
        </w:rPr>
        <w:t>本人</w:t>
      </w:r>
      <w:r>
        <w:rPr>
          <w:rFonts w:asciiTheme="minorEastAsia" w:hAnsiTheme="minorEastAsia" w:cs="宋体" w:hint="eastAsia"/>
          <w:sz w:val="24"/>
          <w:szCs w:val="24"/>
          <w:u w:val="single"/>
          <w:lang w:val="zh-CN"/>
        </w:rPr>
        <w:t xml:space="preserve">　 </w:t>
      </w:r>
      <w:r>
        <w:rPr>
          <w:rFonts w:asciiTheme="minorEastAsia" w:hAnsiTheme="minorEastAsia" w:cs="宋体" w:hint="eastAsia"/>
          <w:i/>
          <w:sz w:val="24"/>
          <w:szCs w:val="24"/>
          <w:u w:val="single"/>
          <w:lang w:val="zh-CN"/>
        </w:rPr>
        <w:t>法人姓名</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系</w:t>
      </w:r>
      <w:r>
        <w:rPr>
          <w:rFonts w:asciiTheme="minorEastAsia" w:hAnsiTheme="minorEastAsia" w:cs="宋体" w:hint="eastAsia"/>
          <w:sz w:val="24"/>
          <w:szCs w:val="24"/>
          <w:u w:val="single"/>
          <w:lang w:val="zh-CN"/>
        </w:rPr>
        <w:t xml:space="preserve">　</w:t>
      </w:r>
      <w:r>
        <w:rPr>
          <w:rFonts w:asciiTheme="minorEastAsia" w:hAnsiTheme="minorEastAsia" w:cs="宋体" w:hint="eastAsia"/>
          <w:i/>
          <w:sz w:val="24"/>
          <w:szCs w:val="24"/>
          <w:u w:val="single"/>
          <w:lang w:val="zh-CN"/>
        </w:rPr>
        <w:t>投标人名称</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的法定代表人，现委托</w:t>
      </w:r>
      <w:r>
        <w:rPr>
          <w:rFonts w:asciiTheme="minorEastAsia" w:hAnsiTheme="minorEastAsia" w:cs="宋体" w:hint="eastAsia"/>
          <w:sz w:val="24"/>
          <w:szCs w:val="24"/>
          <w:u w:val="single"/>
          <w:lang w:val="zh-CN"/>
        </w:rPr>
        <w:t xml:space="preserve">　 </w:t>
      </w:r>
      <w:r>
        <w:rPr>
          <w:rFonts w:asciiTheme="minorEastAsia" w:hAnsiTheme="minorEastAsia" w:cs="宋体" w:hint="eastAsia"/>
          <w:i/>
          <w:sz w:val="24"/>
          <w:szCs w:val="24"/>
          <w:u w:val="single"/>
          <w:lang w:val="zh-CN"/>
        </w:rPr>
        <w:t xml:space="preserve">姓名 </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为我方代理人。代理人根据授权，以我方名义签署、澄清、说明、补正、递交、撤回、修改</w:t>
      </w:r>
      <w:r>
        <w:rPr>
          <w:rFonts w:asciiTheme="minorEastAsia" w:hAnsiTheme="minorEastAsia" w:cs="宋体" w:hint="eastAsia"/>
          <w:sz w:val="24"/>
          <w:szCs w:val="24"/>
          <w:u w:val="single"/>
          <w:lang w:val="zh-CN"/>
        </w:rPr>
        <w:t xml:space="preserve">　   </w:t>
      </w:r>
      <w:r>
        <w:rPr>
          <w:rFonts w:asciiTheme="minorEastAsia" w:hAnsiTheme="minorEastAsia" w:cs="宋体" w:hint="eastAsia"/>
          <w:i/>
          <w:sz w:val="24"/>
          <w:szCs w:val="24"/>
          <w:u w:val="single"/>
          <w:lang w:val="zh-CN"/>
        </w:rPr>
        <w:t>项目名称</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投标文件、签订合同和处理有关事宜，其法律后果由我方承担。</w:t>
      </w:r>
    </w:p>
    <w:p w:rsidR="004478DA" w:rsidRDefault="0000637B">
      <w:pPr>
        <w:autoSpaceDE w:val="0"/>
        <w:autoSpaceDN w:val="0"/>
        <w:adjustRightInd w:val="0"/>
        <w:spacing w:line="360" w:lineRule="auto"/>
        <w:ind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本授权书于　  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 xml:space="preserve">    月　  日签字生效，特此声明。</w:t>
      </w:r>
    </w:p>
    <w:p w:rsidR="004478DA" w:rsidRDefault="0000637B">
      <w:pPr>
        <w:spacing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代理人无转委托权。</w:t>
      </w:r>
    </w:p>
    <w:p w:rsidR="004478DA" w:rsidRDefault="000063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（盖单位公章）</w:t>
      </w:r>
    </w:p>
    <w:p w:rsidR="004478DA" w:rsidRDefault="000063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4478DA" w:rsidRDefault="0000637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478DA">
        <w:trPr>
          <w:gridAfter w:val="1"/>
          <w:wAfter w:w="14" w:type="dxa"/>
          <w:trHeight w:val="2636"/>
        </w:trPr>
        <w:tc>
          <w:tcPr>
            <w:tcW w:w="4484" w:type="dxa"/>
            <w:vAlign w:val="center"/>
          </w:tcPr>
          <w:p w:rsidR="004478DA" w:rsidRDefault="0000637B">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4478DA" w:rsidRDefault="0000637B">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4478DA">
        <w:trPr>
          <w:trHeight w:val="2781"/>
        </w:trPr>
        <w:tc>
          <w:tcPr>
            <w:tcW w:w="4491" w:type="dxa"/>
            <w:gridSpan w:val="2"/>
            <w:vAlign w:val="center"/>
          </w:tcPr>
          <w:p w:rsidR="004478DA" w:rsidRDefault="0000637B">
            <w:pPr>
              <w:jc w:val="center"/>
              <w:rPr>
                <w:rFonts w:asciiTheme="minorEastAsia" w:hAnsiTheme="minorEastAsia"/>
                <w:sz w:val="24"/>
                <w:szCs w:val="24"/>
              </w:rPr>
            </w:pPr>
            <w:bookmarkStart w:id="2" w:name="_资格证明文件"/>
            <w:bookmarkStart w:id="3" w:name="_Toc364329026"/>
            <w:bookmarkEnd w:id="2"/>
            <w:r>
              <w:rPr>
                <w:rFonts w:asciiTheme="minorEastAsia" w:hAnsiTheme="minorEastAsia" w:hint="eastAsia"/>
                <w:sz w:val="24"/>
                <w:szCs w:val="24"/>
              </w:rPr>
              <w:t>法定代表人授权代表身份证（正面）</w:t>
            </w:r>
            <w:bookmarkEnd w:id="3"/>
          </w:p>
        </w:tc>
        <w:tc>
          <w:tcPr>
            <w:tcW w:w="4492" w:type="dxa"/>
            <w:gridSpan w:val="2"/>
            <w:vAlign w:val="center"/>
          </w:tcPr>
          <w:p w:rsidR="004478DA" w:rsidRDefault="0000637B">
            <w:pPr>
              <w:jc w:val="center"/>
              <w:rPr>
                <w:rFonts w:asciiTheme="minorEastAsia" w:hAnsiTheme="minorEastAsia"/>
                <w:sz w:val="24"/>
                <w:szCs w:val="24"/>
              </w:rPr>
            </w:pPr>
            <w:bookmarkStart w:id="4" w:name="_Toc364329027"/>
            <w:r>
              <w:rPr>
                <w:rFonts w:asciiTheme="minorEastAsia" w:hAnsiTheme="minorEastAsia" w:hint="eastAsia"/>
                <w:sz w:val="24"/>
                <w:szCs w:val="24"/>
              </w:rPr>
              <w:t>法定代表人授权代表身份证（反面）</w:t>
            </w:r>
            <w:bookmarkEnd w:id="4"/>
          </w:p>
        </w:tc>
      </w:tr>
    </w:tbl>
    <w:p w:rsidR="004478DA" w:rsidRDefault="004478DA" w:rsidP="002D02EE">
      <w:pPr>
        <w:spacing w:line="320" w:lineRule="exact"/>
        <w:ind w:left="2" w:firstLineChars="149" w:firstLine="358"/>
        <w:rPr>
          <w:rFonts w:asciiTheme="minorEastAsia" w:hAnsiTheme="minorEastAsia" w:cs="Courier New"/>
          <w:sz w:val="24"/>
          <w:szCs w:val="24"/>
        </w:rPr>
      </w:pPr>
    </w:p>
    <w:p w:rsidR="004478DA" w:rsidRDefault="004478DA">
      <w:pPr>
        <w:autoSpaceDE w:val="0"/>
        <w:autoSpaceDN w:val="0"/>
        <w:adjustRightInd w:val="0"/>
        <w:spacing w:line="360" w:lineRule="auto"/>
        <w:outlineLvl w:val="0"/>
        <w:rPr>
          <w:rFonts w:ascii="宋体" w:cs="宋体"/>
          <w:sz w:val="24"/>
          <w:lang w:val="zh-CN"/>
        </w:rPr>
      </w:pPr>
    </w:p>
    <w:p w:rsidR="004478DA" w:rsidRDefault="004478DA">
      <w:pPr>
        <w:autoSpaceDE w:val="0"/>
        <w:autoSpaceDN w:val="0"/>
        <w:adjustRightInd w:val="0"/>
        <w:spacing w:line="360" w:lineRule="auto"/>
        <w:outlineLvl w:val="0"/>
        <w:rPr>
          <w:rFonts w:ascii="宋体" w:cs="宋体"/>
          <w:sz w:val="24"/>
          <w:lang w:val="zh-CN"/>
        </w:rPr>
      </w:pPr>
    </w:p>
    <w:p w:rsidR="004478DA" w:rsidRDefault="004478DA">
      <w:pPr>
        <w:autoSpaceDE w:val="0"/>
        <w:autoSpaceDN w:val="0"/>
        <w:adjustRightInd w:val="0"/>
        <w:spacing w:line="360" w:lineRule="auto"/>
        <w:outlineLvl w:val="0"/>
        <w:rPr>
          <w:rFonts w:ascii="宋体" w:cs="宋体"/>
          <w:sz w:val="24"/>
          <w:lang w:val="zh-CN"/>
        </w:rPr>
      </w:pPr>
    </w:p>
    <w:p w:rsidR="004478DA" w:rsidRDefault="004478DA">
      <w:pPr>
        <w:autoSpaceDE w:val="0"/>
        <w:autoSpaceDN w:val="0"/>
        <w:adjustRightInd w:val="0"/>
        <w:spacing w:line="360" w:lineRule="auto"/>
        <w:outlineLvl w:val="0"/>
        <w:rPr>
          <w:rFonts w:ascii="宋体" w:cs="宋体"/>
          <w:sz w:val="24"/>
          <w:lang w:val="zh-CN"/>
        </w:rPr>
      </w:pPr>
    </w:p>
    <w:p w:rsidR="004478DA" w:rsidRDefault="0000637B">
      <w:pPr>
        <w:spacing w:line="320" w:lineRule="exact"/>
        <w:ind w:firstLine="420"/>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lastRenderedPageBreak/>
        <w:t>附件9</w:t>
      </w:r>
    </w:p>
    <w:p w:rsidR="004478DA" w:rsidRDefault="004478DA">
      <w:pPr>
        <w:autoSpaceDE w:val="0"/>
        <w:autoSpaceDN w:val="0"/>
        <w:adjustRightInd w:val="0"/>
        <w:spacing w:line="360" w:lineRule="auto"/>
        <w:outlineLvl w:val="0"/>
        <w:rPr>
          <w:rFonts w:ascii="宋体" w:cs="宋体"/>
          <w:sz w:val="24"/>
          <w:lang w:val="zh-CN"/>
        </w:rPr>
      </w:pPr>
    </w:p>
    <w:p w:rsidR="004478DA" w:rsidRDefault="0000637B">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售后服务方案</w:t>
      </w:r>
    </w:p>
    <w:p w:rsidR="004478DA" w:rsidRDefault="004478DA">
      <w:pPr>
        <w:spacing w:line="320" w:lineRule="exact"/>
        <w:ind w:left="2" w:firstLineChars="149" w:firstLine="538"/>
        <w:rPr>
          <w:rFonts w:ascii="宋体" w:hAnsi="宋体"/>
          <w:b/>
          <w:bCs/>
          <w:color w:val="000000"/>
          <w:sz w:val="36"/>
          <w:szCs w:val="36"/>
        </w:rPr>
      </w:pPr>
    </w:p>
    <w:p w:rsidR="004478DA" w:rsidRDefault="004478DA"/>
    <w:sectPr w:rsidR="004478DA" w:rsidSect="00AF132E">
      <w:footerReference w:type="default" r:id="rId1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A2C" w:rsidRDefault="00267A2C">
      <w:r>
        <w:separator/>
      </w:r>
    </w:p>
  </w:endnote>
  <w:endnote w:type="continuationSeparator" w:id="1">
    <w:p w:rsidR="00267A2C" w:rsidRDefault="00267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简隶书">
    <w:altName w:val="宋体"/>
    <w:charset w:val="86"/>
    <w:family w:val="auto"/>
    <w:pitch w:val="default"/>
    <w:sig w:usb0="00000000" w:usb1="00000000" w:usb2="00000000"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_5b8b_4f53">
    <w:altName w:val="Times New Roman"/>
    <w:panose1 w:val="00000000000000000000"/>
    <w:charset w:val="00"/>
    <w:family w:val="roman"/>
    <w:notTrueType/>
    <w:pitch w:val="default"/>
    <w:sig w:usb0="00000000" w:usb1="00000000" w:usb2="00000000" w:usb3="00000000" w:csb0="00000000" w:csb1="00000000"/>
  </w:font>
  <w:font w:name="_65b0_5b8b_4f53">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D1" w:rsidRDefault="005A38E4">
    <w:pPr>
      <w:pStyle w:val="a7"/>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826DD1" w:rsidRDefault="005A38E4">
                <w:pPr>
                  <w:pStyle w:val="a7"/>
                </w:pPr>
                <w:fldSimple w:instr=" PAGE  \* MERGEFORMAT ">
                  <w:r w:rsidR="00953423">
                    <w:rPr>
                      <w:noProof/>
                    </w:rPr>
                    <w:t>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A2C" w:rsidRDefault="00267A2C">
      <w:r>
        <w:separator/>
      </w:r>
    </w:p>
  </w:footnote>
  <w:footnote w:type="continuationSeparator" w:id="1">
    <w:p w:rsidR="00267A2C" w:rsidRDefault="00267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59F817C2"/>
    <w:multiLevelType w:val="singleLevel"/>
    <w:tmpl w:val="59F817C2"/>
    <w:lvl w:ilvl="0">
      <w:start w:val="2"/>
      <w:numFmt w:val="chineseCounting"/>
      <w:suff w:val="space"/>
      <w:lvlText w:val="第%1章"/>
      <w:lvlJc w:val="left"/>
    </w:lvl>
  </w:abstractNum>
  <w:abstractNum w:abstractNumId="2">
    <w:nsid w:val="59F817E8"/>
    <w:multiLevelType w:val="singleLevel"/>
    <w:tmpl w:val="59F817E8"/>
    <w:lvl w:ilvl="0">
      <w:start w:val="1"/>
      <w:numFmt w:val="chineseCounting"/>
      <w:suff w:val="nothing"/>
      <w:lvlText w:val="%1、"/>
      <w:lvlJc w:val="left"/>
    </w:lvl>
  </w:abstractNum>
  <w:abstractNum w:abstractNumId="3">
    <w:nsid w:val="7578408D"/>
    <w:multiLevelType w:val="multilevel"/>
    <w:tmpl w:val="7578408D"/>
    <w:lvl w:ilvl="0">
      <w:start w:val="16"/>
      <w:numFmt w:val="decimal"/>
      <w:lvlText w:val="%1."/>
      <w:lvlJc w:val="left"/>
      <w:pPr>
        <w:ind w:left="465" w:hanging="4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5D4F"/>
    <w:rsid w:val="00002030"/>
    <w:rsid w:val="000055C9"/>
    <w:rsid w:val="0000637B"/>
    <w:rsid w:val="00007A86"/>
    <w:rsid w:val="00007AE8"/>
    <w:rsid w:val="000151E0"/>
    <w:rsid w:val="00032590"/>
    <w:rsid w:val="00032AB9"/>
    <w:rsid w:val="00034B13"/>
    <w:rsid w:val="0003563B"/>
    <w:rsid w:val="00045BA1"/>
    <w:rsid w:val="000532C2"/>
    <w:rsid w:val="00057627"/>
    <w:rsid w:val="00064AEF"/>
    <w:rsid w:val="000664B8"/>
    <w:rsid w:val="00072D93"/>
    <w:rsid w:val="00074304"/>
    <w:rsid w:val="000913A8"/>
    <w:rsid w:val="0009193B"/>
    <w:rsid w:val="00093FC1"/>
    <w:rsid w:val="000A31BE"/>
    <w:rsid w:val="000B59B3"/>
    <w:rsid w:val="000C13F5"/>
    <w:rsid w:val="000C2BA7"/>
    <w:rsid w:val="000D58F6"/>
    <w:rsid w:val="000D6E5C"/>
    <w:rsid w:val="000E2429"/>
    <w:rsid w:val="000E2789"/>
    <w:rsid w:val="000E46C0"/>
    <w:rsid w:val="000E66A3"/>
    <w:rsid w:val="000F5777"/>
    <w:rsid w:val="000F577C"/>
    <w:rsid w:val="00100BFD"/>
    <w:rsid w:val="0010421D"/>
    <w:rsid w:val="00105357"/>
    <w:rsid w:val="00107EEE"/>
    <w:rsid w:val="001103EB"/>
    <w:rsid w:val="00113A8E"/>
    <w:rsid w:val="0011475D"/>
    <w:rsid w:val="00114CEC"/>
    <w:rsid w:val="001161A4"/>
    <w:rsid w:val="00127F24"/>
    <w:rsid w:val="00145018"/>
    <w:rsid w:val="00145109"/>
    <w:rsid w:val="00147559"/>
    <w:rsid w:val="00151332"/>
    <w:rsid w:val="001640CC"/>
    <w:rsid w:val="00167882"/>
    <w:rsid w:val="00170571"/>
    <w:rsid w:val="00176495"/>
    <w:rsid w:val="00182D9C"/>
    <w:rsid w:val="001847E3"/>
    <w:rsid w:val="00195031"/>
    <w:rsid w:val="00195286"/>
    <w:rsid w:val="00196262"/>
    <w:rsid w:val="001A2720"/>
    <w:rsid w:val="001A5DBB"/>
    <w:rsid w:val="001A635C"/>
    <w:rsid w:val="001A7B04"/>
    <w:rsid w:val="001B2F2B"/>
    <w:rsid w:val="001C36CA"/>
    <w:rsid w:val="001C62F7"/>
    <w:rsid w:val="001E3973"/>
    <w:rsid w:val="001F254C"/>
    <w:rsid w:val="001F6F79"/>
    <w:rsid w:val="002104CF"/>
    <w:rsid w:val="002128A2"/>
    <w:rsid w:val="002231F8"/>
    <w:rsid w:val="00225EA9"/>
    <w:rsid w:val="0023747F"/>
    <w:rsid w:val="00240331"/>
    <w:rsid w:val="002424A4"/>
    <w:rsid w:val="00250908"/>
    <w:rsid w:val="0025173A"/>
    <w:rsid w:val="002555BF"/>
    <w:rsid w:val="00255D80"/>
    <w:rsid w:val="00263A74"/>
    <w:rsid w:val="002662BF"/>
    <w:rsid w:val="0026761F"/>
    <w:rsid w:val="00267A2C"/>
    <w:rsid w:val="002715B2"/>
    <w:rsid w:val="00272B06"/>
    <w:rsid w:val="002853EA"/>
    <w:rsid w:val="00286F0B"/>
    <w:rsid w:val="00290ECD"/>
    <w:rsid w:val="00294A71"/>
    <w:rsid w:val="002976CC"/>
    <w:rsid w:val="002B32E4"/>
    <w:rsid w:val="002B40B9"/>
    <w:rsid w:val="002C2FC3"/>
    <w:rsid w:val="002C493E"/>
    <w:rsid w:val="002C4C60"/>
    <w:rsid w:val="002D02EE"/>
    <w:rsid w:val="002D0F02"/>
    <w:rsid w:val="002D0FB3"/>
    <w:rsid w:val="002E21EB"/>
    <w:rsid w:val="002F0F93"/>
    <w:rsid w:val="002F2859"/>
    <w:rsid w:val="002F3133"/>
    <w:rsid w:val="003076E3"/>
    <w:rsid w:val="003223F3"/>
    <w:rsid w:val="00335ECB"/>
    <w:rsid w:val="0033632D"/>
    <w:rsid w:val="00340CAB"/>
    <w:rsid w:val="00341228"/>
    <w:rsid w:val="00341CCA"/>
    <w:rsid w:val="00343D3A"/>
    <w:rsid w:val="003541B7"/>
    <w:rsid w:val="00362AC0"/>
    <w:rsid w:val="00364C64"/>
    <w:rsid w:val="00366951"/>
    <w:rsid w:val="0037194A"/>
    <w:rsid w:val="003744B8"/>
    <w:rsid w:val="00375379"/>
    <w:rsid w:val="00392235"/>
    <w:rsid w:val="00393DB6"/>
    <w:rsid w:val="003A200A"/>
    <w:rsid w:val="003B4B46"/>
    <w:rsid w:val="003C3A70"/>
    <w:rsid w:val="003C4395"/>
    <w:rsid w:val="003E09A0"/>
    <w:rsid w:val="003E1381"/>
    <w:rsid w:val="003E5507"/>
    <w:rsid w:val="003E62F0"/>
    <w:rsid w:val="00401D41"/>
    <w:rsid w:val="00411323"/>
    <w:rsid w:val="00414A54"/>
    <w:rsid w:val="00417B36"/>
    <w:rsid w:val="00430E1C"/>
    <w:rsid w:val="00441ED7"/>
    <w:rsid w:val="00442BDE"/>
    <w:rsid w:val="004478DA"/>
    <w:rsid w:val="004573E5"/>
    <w:rsid w:val="00463B80"/>
    <w:rsid w:val="00465E6C"/>
    <w:rsid w:val="00467282"/>
    <w:rsid w:val="00467599"/>
    <w:rsid w:val="00467A8E"/>
    <w:rsid w:val="0048179C"/>
    <w:rsid w:val="00484CBF"/>
    <w:rsid w:val="0048646F"/>
    <w:rsid w:val="00487B3D"/>
    <w:rsid w:val="004900B0"/>
    <w:rsid w:val="00490416"/>
    <w:rsid w:val="00490640"/>
    <w:rsid w:val="00491042"/>
    <w:rsid w:val="00495770"/>
    <w:rsid w:val="004B1CE8"/>
    <w:rsid w:val="004B3B4A"/>
    <w:rsid w:val="004C53B6"/>
    <w:rsid w:val="004C5D4F"/>
    <w:rsid w:val="004C7706"/>
    <w:rsid w:val="004D27CE"/>
    <w:rsid w:val="004D3B9D"/>
    <w:rsid w:val="004D53D9"/>
    <w:rsid w:val="004D6AFF"/>
    <w:rsid w:val="004D6F45"/>
    <w:rsid w:val="004E32A0"/>
    <w:rsid w:val="004E3A99"/>
    <w:rsid w:val="004E506D"/>
    <w:rsid w:val="004F41B7"/>
    <w:rsid w:val="00513C88"/>
    <w:rsid w:val="0051465F"/>
    <w:rsid w:val="00516E4F"/>
    <w:rsid w:val="00525295"/>
    <w:rsid w:val="00525714"/>
    <w:rsid w:val="00526808"/>
    <w:rsid w:val="005268A1"/>
    <w:rsid w:val="005440B8"/>
    <w:rsid w:val="00545DC0"/>
    <w:rsid w:val="005554D2"/>
    <w:rsid w:val="00575736"/>
    <w:rsid w:val="005871C3"/>
    <w:rsid w:val="00590465"/>
    <w:rsid w:val="00590AE4"/>
    <w:rsid w:val="00591D12"/>
    <w:rsid w:val="005963B6"/>
    <w:rsid w:val="0059674B"/>
    <w:rsid w:val="005A2DB4"/>
    <w:rsid w:val="005A38E4"/>
    <w:rsid w:val="005A3B2C"/>
    <w:rsid w:val="005A4FE8"/>
    <w:rsid w:val="005B5BCB"/>
    <w:rsid w:val="005B7C45"/>
    <w:rsid w:val="005C45AA"/>
    <w:rsid w:val="005C5380"/>
    <w:rsid w:val="005C558A"/>
    <w:rsid w:val="005F596C"/>
    <w:rsid w:val="005F659C"/>
    <w:rsid w:val="00601CED"/>
    <w:rsid w:val="0061024A"/>
    <w:rsid w:val="00623FFB"/>
    <w:rsid w:val="0063072B"/>
    <w:rsid w:val="00636AAD"/>
    <w:rsid w:val="00643684"/>
    <w:rsid w:val="006553E9"/>
    <w:rsid w:val="00656836"/>
    <w:rsid w:val="006571A6"/>
    <w:rsid w:val="00657AB3"/>
    <w:rsid w:val="00664BFB"/>
    <w:rsid w:val="00684B26"/>
    <w:rsid w:val="006A4A55"/>
    <w:rsid w:val="006A6B52"/>
    <w:rsid w:val="006B0FFF"/>
    <w:rsid w:val="006B3053"/>
    <w:rsid w:val="006B6406"/>
    <w:rsid w:val="006B7346"/>
    <w:rsid w:val="006C5177"/>
    <w:rsid w:val="006C5BF6"/>
    <w:rsid w:val="006E5536"/>
    <w:rsid w:val="006F3EF2"/>
    <w:rsid w:val="006F6756"/>
    <w:rsid w:val="006F7C56"/>
    <w:rsid w:val="00714F2B"/>
    <w:rsid w:val="00724796"/>
    <w:rsid w:val="00736366"/>
    <w:rsid w:val="0076629A"/>
    <w:rsid w:val="007676B7"/>
    <w:rsid w:val="007704D9"/>
    <w:rsid w:val="0077330C"/>
    <w:rsid w:val="00775C6D"/>
    <w:rsid w:val="0077799E"/>
    <w:rsid w:val="00777AEF"/>
    <w:rsid w:val="00782601"/>
    <w:rsid w:val="00792ECF"/>
    <w:rsid w:val="007A3DC5"/>
    <w:rsid w:val="007A5349"/>
    <w:rsid w:val="007B1AD4"/>
    <w:rsid w:val="007B3528"/>
    <w:rsid w:val="007B3590"/>
    <w:rsid w:val="007C20A3"/>
    <w:rsid w:val="007C29DE"/>
    <w:rsid w:val="007C4532"/>
    <w:rsid w:val="007C58EC"/>
    <w:rsid w:val="007C591D"/>
    <w:rsid w:val="007C7B6F"/>
    <w:rsid w:val="007E0FFD"/>
    <w:rsid w:val="007E187B"/>
    <w:rsid w:val="007F0C5B"/>
    <w:rsid w:val="007F26FA"/>
    <w:rsid w:val="007F4BF8"/>
    <w:rsid w:val="00800391"/>
    <w:rsid w:val="00807962"/>
    <w:rsid w:val="008113F2"/>
    <w:rsid w:val="0081416B"/>
    <w:rsid w:val="00816B48"/>
    <w:rsid w:val="0081707D"/>
    <w:rsid w:val="00821815"/>
    <w:rsid w:val="00821A45"/>
    <w:rsid w:val="00825BEE"/>
    <w:rsid w:val="00826DD1"/>
    <w:rsid w:val="00832096"/>
    <w:rsid w:val="00832B02"/>
    <w:rsid w:val="008338F4"/>
    <w:rsid w:val="00833D02"/>
    <w:rsid w:val="00835E10"/>
    <w:rsid w:val="00836432"/>
    <w:rsid w:val="00840C9D"/>
    <w:rsid w:val="00841E7C"/>
    <w:rsid w:val="00851B8B"/>
    <w:rsid w:val="00851F46"/>
    <w:rsid w:val="0085245B"/>
    <w:rsid w:val="0085270A"/>
    <w:rsid w:val="00853278"/>
    <w:rsid w:val="008572BC"/>
    <w:rsid w:val="008751D1"/>
    <w:rsid w:val="00886E0F"/>
    <w:rsid w:val="008873F4"/>
    <w:rsid w:val="0088778D"/>
    <w:rsid w:val="00891911"/>
    <w:rsid w:val="008B1D97"/>
    <w:rsid w:val="008B2A02"/>
    <w:rsid w:val="008D1611"/>
    <w:rsid w:val="008D31C9"/>
    <w:rsid w:val="008D5FDC"/>
    <w:rsid w:val="008E4B7A"/>
    <w:rsid w:val="008E6F53"/>
    <w:rsid w:val="008F39D3"/>
    <w:rsid w:val="008F7187"/>
    <w:rsid w:val="00903B53"/>
    <w:rsid w:val="00905236"/>
    <w:rsid w:val="00911058"/>
    <w:rsid w:val="009146F0"/>
    <w:rsid w:val="009153F6"/>
    <w:rsid w:val="009173B4"/>
    <w:rsid w:val="009210A5"/>
    <w:rsid w:val="00923243"/>
    <w:rsid w:val="00940033"/>
    <w:rsid w:val="00941F30"/>
    <w:rsid w:val="00943088"/>
    <w:rsid w:val="009442B2"/>
    <w:rsid w:val="00950BEB"/>
    <w:rsid w:val="00951770"/>
    <w:rsid w:val="00953423"/>
    <w:rsid w:val="00956128"/>
    <w:rsid w:val="0096597F"/>
    <w:rsid w:val="00966780"/>
    <w:rsid w:val="00966FB5"/>
    <w:rsid w:val="009732EB"/>
    <w:rsid w:val="00974D49"/>
    <w:rsid w:val="00975F81"/>
    <w:rsid w:val="00982638"/>
    <w:rsid w:val="0099315B"/>
    <w:rsid w:val="00993525"/>
    <w:rsid w:val="009A2EEC"/>
    <w:rsid w:val="009A3906"/>
    <w:rsid w:val="009A602C"/>
    <w:rsid w:val="009B2878"/>
    <w:rsid w:val="009B3B8C"/>
    <w:rsid w:val="009C12AB"/>
    <w:rsid w:val="009C4806"/>
    <w:rsid w:val="009C497B"/>
    <w:rsid w:val="009D1790"/>
    <w:rsid w:val="009D3D07"/>
    <w:rsid w:val="009E38E6"/>
    <w:rsid w:val="009E4208"/>
    <w:rsid w:val="009F1D54"/>
    <w:rsid w:val="009F302E"/>
    <w:rsid w:val="00A06BFE"/>
    <w:rsid w:val="00A10179"/>
    <w:rsid w:val="00A10699"/>
    <w:rsid w:val="00A120AF"/>
    <w:rsid w:val="00A23725"/>
    <w:rsid w:val="00A2614F"/>
    <w:rsid w:val="00A310D3"/>
    <w:rsid w:val="00A31D91"/>
    <w:rsid w:val="00A3517D"/>
    <w:rsid w:val="00A36D48"/>
    <w:rsid w:val="00A5257E"/>
    <w:rsid w:val="00A54DEF"/>
    <w:rsid w:val="00A553D0"/>
    <w:rsid w:val="00A60AB7"/>
    <w:rsid w:val="00A61664"/>
    <w:rsid w:val="00A64E51"/>
    <w:rsid w:val="00A73000"/>
    <w:rsid w:val="00A76506"/>
    <w:rsid w:val="00A85098"/>
    <w:rsid w:val="00A904A1"/>
    <w:rsid w:val="00A94D4F"/>
    <w:rsid w:val="00AA0CD7"/>
    <w:rsid w:val="00AA1B0D"/>
    <w:rsid w:val="00AA50FE"/>
    <w:rsid w:val="00AA60D9"/>
    <w:rsid w:val="00AB23B7"/>
    <w:rsid w:val="00AC0012"/>
    <w:rsid w:val="00AC0A00"/>
    <w:rsid w:val="00AC2811"/>
    <w:rsid w:val="00AD2B79"/>
    <w:rsid w:val="00AD4051"/>
    <w:rsid w:val="00AF132E"/>
    <w:rsid w:val="00B00AE9"/>
    <w:rsid w:val="00B011C5"/>
    <w:rsid w:val="00B035AB"/>
    <w:rsid w:val="00B03DCE"/>
    <w:rsid w:val="00B10299"/>
    <w:rsid w:val="00B11839"/>
    <w:rsid w:val="00B166EE"/>
    <w:rsid w:val="00B16FC8"/>
    <w:rsid w:val="00B23E8D"/>
    <w:rsid w:val="00B25CDC"/>
    <w:rsid w:val="00B36284"/>
    <w:rsid w:val="00B45BE0"/>
    <w:rsid w:val="00B62240"/>
    <w:rsid w:val="00B6718A"/>
    <w:rsid w:val="00B71D77"/>
    <w:rsid w:val="00B75688"/>
    <w:rsid w:val="00B76EE9"/>
    <w:rsid w:val="00B77D9A"/>
    <w:rsid w:val="00B84BB1"/>
    <w:rsid w:val="00B866E3"/>
    <w:rsid w:val="00B945A3"/>
    <w:rsid w:val="00BA130D"/>
    <w:rsid w:val="00BB4114"/>
    <w:rsid w:val="00BC2F05"/>
    <w:rsid w:val="00BD511D"/>
    <w:rsid w:val="00BF29B4"/>
    <w:rsid w:val="00C006B0"/>
    <w:rsid w:val="00C007D2"/>
    <w:rsid w:val="00C01E2A"/>
    <w:rsid w:val="00C1209B"/>
    <w:rsid w:val="00C14290"/>
    <w:rsid w:val="00C1636B"/>
    <w:rsid w:val="00C17F44"/>
    <w:rsid w:val="00C2206F"/>
    <w:rsid w:val="00C51445"/>
    <w:rsid w:val="00C51702"/>
    <w:rsid w:val="00C552C7"/>
    <w:rsid w:val="00C7252F"/>
    <w:rsid w:val="00C75B32"/>
    <w:rsid w:val="00C765BD"/>
    <w:rsid w:val="00C76CA9"/>
    <w:rsid w:val="00C778B2"/>
    <w:rsid w:val="00C81E33"/>
    <w:rsid w:val="00C87051"/>
    <w:rsid w:val="00C957FD"/>
    <w:rsid w:val="00CA0DD9"/>
    <w:rsid w:val="00CB4BF1"/>
    <w:rsid w:val="00CB5658"/>
    <w:rsid w:val="00CC02BA"/>
    <w:rsid w:val="00CC3D86"/>
    <w:rsid w:val="00CE0225"/>
    <w:rsid w:val="00CE5D8D"/>
    <w:rsid w:val="00D105C6"/>
    <w:rsid w:val="00D106CF"/>
    <w:rsid w:val="00D11D89"/>
    <w:rsid w:val="00D2051A"/>
    <w:rsid w:val="00D26A12"/>
    <w:rsid w:val="00D51B48"/>
    <w:rsid w:val="00D521D3"/>
    <w:rsid w:val="00D565AF"/>
    <w:rsid w:val="00D567C0"/>
    <w:rsid w:val="00D56911"/>
    <w:rsid w:val="00D67669"/>
    <w:rsid w:val="00D707AF"/>
    <w:rsid w:val="00D71123"/>
    <w:rsid w:val="00D717E5"/>
    <w:rsid w:val="00D822F8"/>
    <w:rsid w:val="00D82408"/>
    <w:rsid w:val="00D8524E"/>
    <w:rsid w:val="00D867F4"/>
    <w:rsid w:val="00D9166B"/>
    <w:rsid w:val="00DA641D"/>
    <w:rsid w:val="00DB3917"/>
    <w:rsid w:val="00DC13F9"/>
    <w:rsid w:val="00DC3BCB"/>
    <w:rsid w:val="00DC5DD9"/>
    <w:rsid w:val="00DC5E1A"/>
    <w:rsid w:val="00DC609F"/>
    <w:rsid w:val="00DD2A8B"/>
    <w:rsid w:val="00DD41DF"/>
    <w:rsid w:val="00DD57ED"/>
    <w:rsid w:val="00E130DA"/>
    <w:rsid w:val="00E2018B"/>
    <w:rsid w:val="00E21E14"/>
    <w:rsid w:val="00E260CA"/>
    <w:rsid w:val="00E314F8"/>
    <w:rsid w:val="00E33CC4"/>
    <w:rsid w:val="00E5138D"/>
    <w:rsid w:val="00E551C8"/>
    <w:rsid w:val="00E55465"/>
    <w:rsid w:val="00E57FE5"/>
    <w:rsid w:val="00E61E99"/>
    <w:rsid w:val="00E6527D"/>
    <w:rsid w:val="00E767A4"/>
    <w:rsid w:val="00E81736"/>
    <w:rsid w:val="00E8432E"/>
    <w:rsid w:val="00E873E9"/>
    <w:rsid w:val="00E90EAB"/>
    <w:rsid w:val="00E90F03"/>
    <w:rsid w:val="00E94D57"/>
    <w:rsid w:val="00EA14D4"/>
    <w:rsid w:val="00EA2B6E"/>
    <w:rsid w:val="00EB1D0B"/>
    <w:rsid w:val="00EB38DE"/>
    <w:rsid w:val="00EC5772"/>
    <w:rsid w:val="00EC73F5"/>
    <w:rsid w:val="00ED1E7E"/>
    <w:rsid w:val="00ED63B0"/>
    <w:rsid w:val="00ED68E8"/>
    <w:rsid w:val="00ED7D9D"/>
    <w:rsid w:val="00EE2118"/>
    <w:rsid w:val="00EF0E83"/>
    <w:rsid w:val="00F01EAB"/>
    <w:rsid w:val="00F020C2"/>
    <w:rsid w:val="00F20E5D"/>
    <w:rsid w:val="00F3138D"/>
    <w:rsid w:val="00F31C96"/>
    <w:rsid w:val="00F328A5"/>
    <w:rsid w:val="00F33DA7"/>
    <w:rsid w:val="00F548A0"/>
    <w:rsid w:val="00F60C4C"/>
    <w:rsid w:val="00F82473"/>
    <w:rsid w:val="00F83157"/>
    <w:rsid w:val="00F87C3B"/>
    <w:rsid w:val="00F92292"/>
    <w:rsid w:val="00F96B86"/>
    <w:rsid w:val="00F96E88"/>
    <w:rsid w:val="00F97A3E"/>
    <w:rsid w:val="00FB49FC"/>
    <w:rsid w:val="00FC2C1F"/>
    <w:rsid w:val="00FC7191"/>
    <w:rsid w:val="00FD2008"/>
    <w:rsid w:val="00FE0BB6"/>
    <w:rsid w:val="00FE30CC"/>
    <w:rsid w:val="00FE5A5A"/>
    <w:rsid w:val="00FE5E60"/>
    <w:rsid w:val="00FE6814"/>
    <w:rsid w:val="00FE6BBB"/>
    <w:rsid w:val="00FF1336"/>
    <w:rsid w:val="00FF5037"/>
    <w:rsid w:val="00FF6244"/>
    <w:rsid w:val="00FF666B"/>
    <w:rsid w:val="07FE77FD"/>
    <w:rsid w:val="1F2018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F132E"/>
    <w:pPr>
      <w:ind w:firstLine="425"/>
    </w:pPr>
    <w:rPr>
      <w:rFonts w:ascii="Times New Roman" w:eastAsia="宋体" w:hAnsi="Times New Roman" w:cs="Times New Roman"/>
      <w:szCs w:val="20"/>
    </w:rPr>
  </w:style>
  <w:style w:type="paragraph" w:styleId="a4">
    <w:name w:val="caption"/>
    <w:basedOn w:val="a"/>
    <w:next w:val="a"/>
    <w:uiPriority w:val="99"/>
    <w:qFormat/>
    <w:rsid w:val="00AF132E"/>
    <w:rPr>
      <w:rFonts w:ascii="Arial" w:eastAsia="黑体" w:hAnsi="Arial" w:cs="Arial"/>
      <w:sz w:val="20"/>
      <w:szCs w:val="20"/>
    </w:rPr>
  </w:style>
  <w:style w:type="paragraph" w:styleId="a5">
    <w:name w:val="Plain Text"/>
    <w:basedOn w:val="a"/>
    <w:link w:val="Char"/>
    <w:qFormat/>
    <w:rsid w:val="00AF132E"/>
    <w:rPr>
      <w:rFonts w:eastAsia="宋体"/>
      <w:sz w:val="24"/>
    </w:rPr>
  </w:style>
  <w:style w:type="paragraph" w:styleId="a6">
    <w:name w:val="Date"/>
    <w:basedOn w:val="a"/>
    <w:next w:val="a"/>
    <w:link w:val="Char0"/>
    <w:uiPriority w:val="99"/>
    <w:unhideWhenUsed/>
    <w:qFormat/>
    <w:rsid w:val="00AF132E"/>
    <w:pPr>
      <w:ind w:leftChars="2500" w:left="100"/>
    </w:pPr>
  </w:style>
  <w:style w:type="paragraph" w:styleId="a7">
    <w:name w:val="footer"/>
    <w:basedOn w:val="a"/>
    <w:link w:val="Char1"/>
    <w:uiPriority w:val="99"/>
    <w:unhideWhenUsed/>
    <w:qFormat/>
    <w:rsid w:val="00AF132E"/>
    <w:pPr>
      <w:tabs>
        <w:tab w:val="center" w:pos="4153"/>
        <w:tab w:val="right" w:pos="8306"/>
      </w:tabs>
      <w:snapToGrid w:val="0"/>
      <w:jc w:val="left"/>
    </w:pPr>
    <w:rPr>
      <w:sz w:val="18"/>
      <w:szCs w:val="18"/>
    </w:rPr>
  </w:style>
  <w:style w:type="paragraph" w:styleId="a8">
    <w:name w:val="header"/>
    <w:basedOn w:val="a"/>
    <w:link w:val="Char2"/>
    <w:uiPriority w:val="99"/>
    <w:unhideWhenUsed/>
    <w:qFormat/>
    <w:rsid w:val="00AF132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AF132E"/>
    <w:rPr>
      <w:rFonts w:ascii="Calibri" w:eastAsia="宋体" w:hAnsi="Calibri" w:cs="Times New Roman"/>
      <w:sz w:val="24"/>
      <w:szCs w:val="24"/>
    </w:rPr>
  </w:style>
  <w:style w:type="character" w:styleId="aa">
    <w:name w:val="Strong"/>
    <w:basedOn w:val="a0"/>
    <w:uiPriority w:val="22"/>
    <w:qFormat/>
    <w:rsid w:val="00AF132E"/>
    <w:rPr>
      <w:b/>
      <w:bCs/>
    </w:rPr>
  </w:style>
  <w:style w:type="character" w:styleId="ab">
    <w:name w:val="Hyperlink"/>
    <w:basedOn w:val="a0"/>
    <w:uiPriority w:val="99"/>
    <w:unhideWhenUsed/>
    <w:qFormat/>
    <w:rsid w:val="00AF132E"/>
    <w:rPr>
      <w:color w:val="0000FF"/>
      <w:u w:val="single"/>
    </w:rPr>
  </w:style>
  <w:style w:type="character" w:customStyle="1" w:styleId="Char">
    <w:name w:val="纯文本 Char"/>
    <w:basedOn w:val="a0"/>
    <w:link w:val="a5"/>
    <w:qFormat/>
    <w:rsid w:val="00AF132E"/>
    <w:rPr>
      <w:rFonts w:eastAsia="宋体"/>
      <w:sz w:val="24"/>
    </w:rPr>
  </w:style>
  <w:style w:type="character" w:customStyle="1" w:styleId="Char0">
    <w:name w:val="日期 Char"/>
    <w:basedOn w:val="a0"/>
    <w:link w:val="a6"/>
    <w:uiPriority w:val="99"/>
    <w:qFormat/>
    <w:rsid w:val="00AF132E"/>
  </w:style>
  <w:style w:type="character" w:customStyle="1" w:styleId="Char1">
    <w:name w:val="页脚 Char"/>
    <w:basedOn w:val="a0"/>
    <w:link w:val="a7"/>
    <w:uiPriority w:val="99"/>
    <w:qFormat/>
    <w:rsid w:val="00AF132E"/>
    <w:rPr>
      <w:sz w:val="18"/>
      <w:szCs w:val="18"/>
    </w:rPr>
  </w:style>
  <w:style w:type="character" w:customStyle="1" w:styleId="Char2">
    <w:name w:val="页眉 Char"/>
    <w:basedOn w:val="a0"/>
    <w:link w:val="a8"/>
    <w:uiPriority w:val="99"/>
    <w:qFormat/>
    <w:rsid w:val="00AF132E"/>
    <w:rPr>
      <w:sz w:val="18"/>
      <w:szCs w:val="18"/>
    </w:rPr>
  </w:style>
  <w:style w:type="character" w:customStyle="1" w:styleId="Char10">
    <w:name w:val="纯文本 Char1"/>
    <w:qFormat/>
    <w:rsid w:val="00AF132E"/>
    <w:rPr>
      <w:rFonts w:eastAsia="宋体"/>
      <w:sz w:val="24"/>
    </w:rPr>
  </w:style>
  <w:style w:type="paragraph" w:customStyle="1" w:styleId="Default">
    <w:name w:val="Default"/>
    <w:qFormat/>
    <w:rsid w:val="00AF132E"/>
    <w:pPr>
      <w:widowControl w:val="0"/>
      <w:autoSpaceDE w:val="0"/>
      <w:autoSpaceDN w:val="0"/>
      <w:adjustRightInd w:val="0"/>
    </w:pPr>
    <w:rPr>
      <w:rFonts w:ascii="宋体" w:eastAsia="宋体" w:cs="宋体"/>
      <w:color w:val="000000"/>
      <w:sz w:val="24"/>
      <w:szCs w:val="24"/>
    </w:rPr>
  </w:style>
  <w:style w:type="paragraph" w:customStyle="1" w:styleId="10">
    <w:name w:val="列出段落1"/>
    <w:basedOn w:val="a"/>
    <w:uiPriority w:val="34"/>
    <w:qFormat/>
    <w:rsid w:val="00AF132E"/>
    <w:pPr>
      <w:ind w:firstLineChars="200" w:firstLine="420"/>
    </w:pPr>
  </w:style>
  <w:style w:type="paragraph" w:styleId="ac">
    <w:name w:val="List Paragraph"/>
    <w:basedOn w:val="a"/>
    <w:uiPriority w:val="99"/>
    <w:unhideWhenUsed/>
    <w:qFormat/>
    <w:rsid w:val="00AF132E"/>
    <w:pPr>
      <w:ind w:firstLineChars="200" w:firstLine="420"/>
    </w:pPr>
  </w:style>
  <w:style w:type="character" w:customStyle="1" w:styleId="CharChar">
    <w:name w:val="正文文本缩进 Char Char"/>
    <w:link w:val="11"/>
    <w:rsid w:val="00AF132E"/>
    <w:rPr>
      <w:rFonts w:ascii="宋体"/>
      <w:sz w:val="24"/>
    </w:rPr>
  </w:style>
  <w:style w:type="paragraph" w:customStyle="1" w:styleId="11">
    <w:name w:val="正文文本缩进1"/>
    <w:basedOn w:val="a"/>
    <w:link w:val="CharChar"/>
    <w:qFormat/>
    <w:rsid w:val="00AF132E"/>
    <w:pPr>
      <w:spacing w:line="360" w:lineRule="auto"/>
      <w:ind w:firstLineChars="200" w:firstLine="480"/>
    </w:pPr>
    <w:rPr>
      <w:rFonts w:ascii="宋体"/>
      <w:sz w:val="24"/>
    </w:rPr>
  </w:style>
  <w:style w:type="character" w:customStyle="1" w:styleId="CharChar0">
    <w:name w:val="日期 Char Char"/>
    <w:link w:val="12"/>
    <w:qFormat/>
    <w:rsid w:val="00AF132E"/>
    <w:rPr>
      <w:sz w:val="24"/>
    </w:rPr>
  </w:style>
  <w:style w:type="paragraph" w:customStyle="1" w:styleId="12">
    <w:name w:val="日期1"/>
    <w:basedOn w:val="a"/>
    <w:next w:val="a"/>
    <w:link w:val="CharChar0"/>
    <w:qFormat/>
    <w:rsid w:val="00AF132E"/>
    <w:rPr>
      <w:sz w:val="24"/>
    </w:rPr>
  </w:style>
  <w:style w:type="paragraph" w:customStyle="1" w:styleId="13">
    <w:name w:val="正文缩进1"/>
    <w:basedOn w:val="a"/>
    <w:qFormat/>
    <w:rsid w:val="00AF132E"/>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
    <w:name w:val="样式1"/>
    <w:basedOn w:val="a"/>
    <w:qFormat/>
    <w:rsid w:val="00AF132E"/>
    <w:pPr>
      <w:numPr>
        <w:numId w:val="1"/>
      </w:numPr>
      <w:adjustRightInd w:val="0"/>
      <w:textAlignment w:val="baseline"/>
    </w:pPr>
    <w:rPr>
      <w:rFonts w:ascii="宋体" w:eastAsia="宋体" w:hAnsi="宋体" w:cs="Times New Roman"/>
      <w:kern w:val="0"/>
      <w:szCs w:val="21"/>
    </w:rPr>
  </w:style>
  <w:style w:type="paragraph" w:customStyle="1" w:styleId="CharCharChar">
    <w:name w:val="Char Char Char"/>
    <w:basedOn w:val="a"/>
    <w:qFormat/>
    <w:rsid w:val="00D105C6"/>
    <w:rPr>
      <w:rFonts w:ascii="Tahoma" w:hAnsi="Tahoma"/>
      <w:sz w:val="24"/>
      <w:szCs w:val="20"/>
    </w:rPr>
  </w:style>
  <w:style w:type="paragraph" w:styleId="ad">
    <w:name w:val="Document Map"/>
    <w:basedOn w:val="a"/>
    <w:link w:val="Char3"/>
    <w:uiPriority w:val="99"/>
    <w:semiHidden/>
    <w:unhideWhenUsed/>
    <w:rsid w:val="00643684"/>
    <w:rPr>
      <w:rFonts w:ascii="宋体" w:eastAsia="宋体"/>
      <w:sz w:val="18"/>
      <w:szCs w:val="18"/>
    </w:rPr>
  </w:style>
  <w:style w:type="character" w:customStyle="1" w:styleId="Char3">
    <w:name w:val="文档结构图 Char"/>
    <w:basedOn w:val="a0"/>
    <w:link w:val="ad"/>
    <w:uiPriority w:val="99"/>
    <w:semiHidden/>
    <w:rsid w:val="00643684"/>
    <w:rPr>
      <w:rFonts w:ascii="宋体"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265.com/gjbz/201304/151508.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ettings" Target="settings.xml"/><Relationship Id="rId9" Type="http://schemas.openxmlformats.org/officeDocument/2006/relationships/hyperlink" Target="https://baike.baidu.com/item/%E6%89%BF%E6%8B%85%E8%BF%9E%E5%B8%A6%E8%B4%A3%E4%BB%BB"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47</Pages>
  <Words>4335</Words>
  <Characters>24712</Characters>
  <Application>Microsoft Office Word</Application>
  <DocSecurity>0</DocSecurity>
  <Lines>205</Lines>
  <Paragraphs>57</Paragraphs>
  <ScaleCrop>false</ScaleCrop>
  <Company>china</Company>
  <LinksUpToDate>false</LinksUpToDate>
  <CharactersWithSpaces>28990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大成工程咨询有限公司:王永召</cp:lastModifiedBy>
  <cp:revision>412</cp:revision>
  <cp:lastPrinted>2018-01-19T01:04:00Z</cp:lastPrinted>
  <dcterms:created xsi:type="dcterms:W3CDTF">2017-12-11T07:59:00Z</dcterms:created>
  <dcterms:modified xsi:type="dcterms:W3CDTF">2018-01-25T02:19:00Z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