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A2" w:rsidRPr="000957B6" w:rsidRDefault="005E7189" w:rsidP="001B6EA2">
      <w:pPr>
        <w:widowControl/>
        <w:shd w:val="clear" w:color="auto" w:fill="FFFFFF"/>
        <w:spacing w:before="278" w:after="278" w:line="329" w:lineRule="atLeast"/>
        <w:jc w:val="center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0957B6">
        <w:rPr>
          <w:rFonts w:asciiTheme="minorEastAsia" w:hAnsiTheme="minorEastAsia" w:cs="Calibri"/>
          <w:b/>
          <w:bCs/>
          <w:color w:val="000000"/>
          <w:kern w:val="0"/>
          <w:sz w:val="32"/>
          <w:szCs w:val="32"/>
        </w:rPr>
        <w:t>XCGC-F2018027许昌市魏都区高桥营街道办事处老年活动中心项目</w:t>
      </w:r>
      <w:r w:rsidR="001B6EA2" w:rsidRPr="000957B6">
        <w:rPr>
          <w:rFonts w:asciiTheme="minorEastAsia" w:hAnsiTheme="minorEastAsia" w:cs="Arial"/>
          <w:b/>
          <w:bCs/>
          <w:color w:val="000000"/>
          <w:kern w:val="0"/>
          <w:sz w:val="32"/>
          <w:szCs w:val="32"/>
        </w:rPr>
        <w:t>终止公告</w:t>
      </w:r>
    </w:p>
    <w:p w:rsidR="001B6EA2" w:rsidRPr="000957B6" w:rsidRDefault="001B6EA2" w:rsidP="001B6EA2">
      <w:pPr>
        <w:widowControl/>
        <w:shd w:val="clear" w:color="auto" w:fill="FFFFFF"/>
        <w:spacing w:before="278" w:after="278" w:line="329" w:lineRule="atLeast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0957B6">
        <w:rPr>
          <w:rFonts w:ascii="仿宋" w:eastAsia="仿宋" w:hAnsi="仿宋" w:cs="Arial"/>
          <w:color w:val="000000"/>
          <w:kern w:val="0"/>
          <w:sz w:val="28"/>
          <w:szCs w:val="28"/>
        </w:rPr>
        <w:t>各潜在投标人：</w:t>
      </w:r>
    </w:p>
    <w:p w:rsidR="001B6EA2" w:rsidRPr="000957B6" w:rsidRDefault="001B6EA2" w:rsidP="001B6EA2">
      <w:pPr>
        <w:widowControl/>
        <w:shd w:val="clear" w:color="auto" w:fill="FFFFFF"/>
        <w:spacing w:before="278" w:after="278" w:line="272" w:lineRule="atLeast"/>
        <w:ind w:firstLine="556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0957B6">
        <w:rPr>
          <w:rFonts w:ascii="仿宋" w:eastAsia="仿宋" w:hAnsi="仿宋" w:cs="Arial"/>
          <w:color w:val="000000"/>
          <w:kern w:val="0"/>
          <w:sz w:val="28"/>
          <w:szCs w:val="28"/>
        </w:rPr>
        <w:t>法正项目管理集团有限公司受</w:t>
      </w:r>
      <w:r w:rsidR="006229A2" w:rsidRPr="000957B6">
        <w:rPr>
          <w:rFonts w:ascii="仿宋" w:eastAsia="仿宋" w:hAnsi="仿宋" w:cs="Arial"/>
          <w:color w:val="000000"/>
          <w:kern w:val="0"/>
          <w:sz w:val="28"/>
          <w:szCs w:val="28"/>
        </w:rPr>
        <w:t>许昌市魏都区高桥营街道办事处</w:t>
      </w:r>
      <w:r w:rsidRPr="000957B6">
        <w:rPr>
          <w:rFonts w:ascii="仿宋" w:eastAsia="仿宋" w:hAnsi="仿宋" w:cs="Arial"/>
          <w:color w:val="000000"/>
          <w:kern w:val="0"/>
          <w:sz w:val="28"/>
          <w:szCs w:val="28"/>
        </w:rPr>
        <w:t>的委托，对</w:t>
      </w:r>
      <w:r w:rsidR="005E7189" w:rsidRPr="000957B6">
        <w:rPr>
          <w:rFonts w:ascii="仿宋" w:eastAsia="仿宋" w:hAnsi="仿宋" w:cs="Arial"/>
          <w:color w:val="000000"/>
          <w:kern w:val="0"/>
          <w:sz w:val="28"/>
          <w:szCs w:val="28"/>
        </w:rPr>
        <w:t>许昌市魏都区高桥营街道办事处老年活动中心项目</w:t>
      </w:r>
      <w:r w:rsidRPr="000957B6">
        <w:rPr>
          <w:rFonts w:ascii="仿宋" w:eastAsia="仿宋" w:hAnsi="仿宋" w:cs="Arial"/>
          <w:color w:val="000000"/>
          <w:kern w:val="0"/>
          <w:sz w:val="28"/>
          <w:szCs w:val="28"/>
        </w:rPr>
        <w:t>进行公开招标，于2018年</w:t>
      </w:r>
      <w:r w:rsidR="009D19B9" w:rsidRPr="000957B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</w:t>
      </w:r>
      <w:r w:rsidRPr="000957B6">
        <w:rPr>
          <w:rFonts w:ascii="仿宋" w:eastAsia="仿宋" w:hAnsi="仿宋" w:cs="Arial"/>
          <w:color w:val="000000"/>
          <w:kern w:val="0"/>
          <w:sz w:val="28"/>
          <w:szCs w:val="28"/>
        </w:rPr>
        <w:t>月</w:t>
      </w:r>
      <w:r w:rsidR="009D19B9" w:rsidRPr="000957B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5</w:t>
      </w:r>
      <w:r w:rsidRPr="000957B6">
        <w:rPr>
          <w:rFonts w:ascii="仿宋" w:eastAsia="仿宋" w:hAnsi="仿宋" w:cs="Arial"/>
          <w:color w:val="000000"/>
          <w:kern w:val="0"/>
          <w:sz w:val="28"/>
          <w:szCs w:val="28"/>
        </w:rPr>
        <w:t>日在《全国公共资源交易平台(河南省</w:t>
      </w:r>
      <w:r w:rsidRPr="000957B6">
        <w:rPr>
          <w:rFonts w:ascii="仿宋" w:eastAsia="仿宋" w:hAnsi="Arial" w:cs="Arial"/>
          <w:color w:val="000000"/>
          <w:kern w:val="0"/>
          <w:sz w:val="28"/>
          <w:szCs w:val="28"/>
        </w:rPr>
        <w:t>▪</w:t>
      </w:r>
      <w:r w:rsidRPr="000957B6">
        <w:rPr>
          <w:rFonts w:ascii="仿宋" w:eastAsia="仿宋" w:hAnsi="仿宋" w:cs="Arial"/>
          <w:color w:val="000000"/>
          <w:kern w:val="0"/>
          <w:sz w:val="28"/>
          <w:szCs w:val="28"/>
        </w:rPr>
        <w:t>许昌市)》和《河南省电子招标投标公共服务平台》上发布招标公告，现该项目因</w:t>
      </w:r>
      <w:r w:rsidR="009D19B9" w:rsidRPr="000957B6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图纸</w:t>
      </w:r>
      <w:r w:rsidR="002C411D" w:rsidRPr="000957B6">
        <w:rPr>
          <w:rFonts w:ascii="仿宋" w:eastAsia="仿宋" w:hAnsi="仿宋" w:cs="Arial"/>
          <w:color w:val="000000"/>
          <w:kern w:val="0"/>
          <w:sz w:val="28"/>
          <w:szCs w:val="28"/>
        </w:rPr>
        <w:t>设计</w:t>
      </w:r>
      <w:r w:rsidRPr="000957B6">
        <w:rPr>
          <w:rFonts w:ascii="仿宋" w:eastAsia="仿宋" w:hAnsi="仿宋" w:cs="Arial"/>
          <w:color w:val="000000"/>
          <w:kern w:val="0"/>
          <w:sz w:val="28"/>
          <w:szCs w:val="28"/>
        </w:rPr>
        <w:t>有变动，需要重新办理前期手续，故终止本次招标活动，再次招标另行公告，请各潜在投标人留意相关网站公告，</w:t>
      </w:r>
    </w:p>
    <w:p w:rsidR="001B6EA2" w:rsidRPr="000957B6" w:rsidRDefault="001B6EA2" w:rsidP="001B6EA2">
      <w:pPr>
        <w:widowControl/>
        <w:shd w:val="clear" w:color="auto" w:fill="FFFFFF"/>
        <w:spacing w:before="278" w:after="278" w:line="272" w:lineRule="atLeast"/>
        <w:ind w:firstLine="556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0957B6">
        <w:rPr>
          <w:rFonts w:ascii="仿宋" w:eastAsia="仿宋" w:hAnsi="仿宋" w:cs="Arial"/>
          <w:color w:val="000000"/>
          <w:kern w:val="0"/>
          <w:sz w:val="28"/>
          <w:szCs w:val="28"/>
        </w:rPr>
        <w:t>对给各潜在投标人带来不便，谨表歉意！</w:t>
      </w:r>
    </w:p>
    <w:p w:rsidR="001B6EA2" w:rsidRPr="000957B6" w:rsidRDefault="001B6EA2" w:rsidP="001B6EA2">
      <w:pPr>
        <w:widowControl/>
        <w:shd w:val="clear" w:color="auto" w:fill="FFFFFF"/>
        <w:spacing w:line="276" w:lineRule="auto"/>
        <w:ind w:left="629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</w:p>
    <w:p w:rsidR="002C411D" w:rsidRPr="000957B6" w:rsidRDefault="002C411D" w:rsidP="001B6EA2">
      <w:pPr>
        <w:widowControl/>
        <w:shd w:val="clear" w:color="auto" w:fill="FFFFFF"/>
        <w:spacing w:line="276" w:lineRule="auto"/>
        <w:ind w:left="629"/>
        <w:jc w:val="righ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0957B6">
        <w:rPr>
          <w:rFonts w:ascii="仿宋" w:eastAsia="仿宋" w:hAnsi="仿宋" w:cs="Arial"/>
          <w:color w:val="000000"/>
          <w:kern w:val="0"/>
          <w:sz w:val="28"/>
          <w:szCs w:val="28"/>
        </w:rPr>
        <w:t>许昌市魏都区高桥营街道办事处</w:t>
      </w:r>
    </w:p>
    <w:p w:rsidR="004459B0" w:rsidRPr="000957B6" w:rsidRDefault="002C411D" w:rsidP="000957B6">
      <w:pPr>
        <w:ind w:firstLineChars="1850" w:firstLine="5180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0957B6">
        <w:rPr>
          <w:rFonts w:ascii="仿宋" w:eastAsia="仿宋" w:hAnsi="仿宋" w:cs="Arial"/>
          <w:color w:val="000000"/>
          <w:kern w:val="0"/>
          <w:sz w:val="28"/>
          <w:szCs w:val="28"/>
        </w:rPr>
        <w:t>2018年2月22日</w:t>
      </w:r>
    </w:p>
    <w:sectPr w:rsidR="004459B0" w:rsidRPr="000957B6" w:rsidSect="00AD0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3D4" w:rsidRDefault="00B213D4" w:rsidP="001B6EA2">
      <w:r>
        <w:separator/>
      </w:r>
    </w:p>
  </w:endnote>
  <w:endnote w:type="continuationSeparator" w:id="1">
    <w:p w:rsidR="00B213D4" w:rsidRDefault="00B213D4" w:rsidP="001B6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3D4" w:rsidRDefault="00B213D4" w:rsidP="001B6EA2">
      <w:r>
        <w:separator/>
      </w:r>
    </w:p>
  </w:footnote>
  <w:footnote w:type="continuationSeparator" w:id="1">
    <w:p w:rsidR="00B213D4" w:rsidRDefault="00B213D4" w:rsidP="001B6E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EA2"/>
    <w:rsid w:val="000957B6"/>
    <w:rsid w:val="001B6EA2"/>
    <w:rsid w:val="002C411D"/>
    <w:rsid w:val="004459B0"/>
    <w:rsid w:val="005E7189"/>
    <w:rsid w:val="006229A2"/>
    <w:rsid w:val="009D19B9"/>
    <w:rsid w:val="00AD0D9A"/>
    <w:rsid w:val="00B2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6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6E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6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6E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0116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1912617727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7</cp:revision>
  <dcterms:created xsi:type="dcterms:W3CDTF">2018-02-22T00:43:00Z</dcterms:created>
  <dcterms:modified xsi:type="dcterms:W3CDTF">2018-02-22T02:50:00Z</dcterms:modified>
</cp:coreProperties>
</file>