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7EAE" w:rsidRDefault="00611693">
      <w:pPr>
        <w:jc w:val="center"/>
        <w:rPr>
          <w:rFonts w:eastAsia="华文中宋"/>
          <w:sz w:val="52"/>
          <w:szCs w:val="52"/>
        </w:rPr>
      </w:pPr>
      <w:bookmarkStart w:id="0" w:name="_Toc215282124"/>
      <w:proofErr w:type="gramStart"/>
      <w:r>
        <w:rPr>
          <w:rFonts w:eastAsia="华文中宋" w:hAnsi="华文中宋" w:hint="eastAsia"/>
          <w:sz w:val="52"/>
          <w:szCs w:val="52"/>
        </w:rPr>
        <w:t>建安区</w:t>
      </w:r>
      <w:proofErr w:type="gramEnd"/>
      <w:r>
        <w:rPr>
          <w:rFonts w:eastAsia="华文中宋" w:hAnsi="华文中宋"/>
          <w:sz w:val="52"/>
          <w:szCs w:val="52"/>
        </w:rPr>
        <w:t>建设工程</w:t>
      </w:r>
    </w:p>
    <w:p w:rsidR="00847EAE" w:rsidRDefault="00847EAE">
      <w:pPr>
        <w:jc w:val="center"/>
        <w:rPr>
          <w:rFonts w:eastAsia="华文中宋"/>
          <w:sz w:val="56"/>
          <w:szCs w:val="56"/>
        </w:rPr>
      </w:pPr>
    </w:p>
    <w:p w:rsidR="00847EAE" w:rsidRDefault="00847EAE">
      <w:pPr>
        <w:jc w:val="center"/>
        <w:rPr>
          <w:rFonts w:eastAsia="华文中宋" w:hAnsi="华文中宋"/>
          <w:sz w:val="52"/>
          <w:szCs w:val="52"/>
        </w:rPr>
      </w:pPr>
    </w:p>
    <w:p w:rsidR="00847EAE" w:rsidRDefault="00847EAE">
      <w:pPr>
        <w:jc w:val="center"/>
        <w:rPr>
          <w:rFonts w:eastAsia="华文中宋" w:hAnsi="华文中宋"/>
          <w:sz w:val="52"/>
          <w:szCs w:val="52"/>
        </w:rPr>
      </w:pPr>
    </w:p>
    <w:p w:rsidR="00847EAE" w:rsidRDefault="00847EAE">
      <w:pPr>
        <w:jc w:val="center"/>
        <w:rPr>
          <w:rFonts w:eastAsia="华文中宋" w:hAnsi="华文中宋"/>
          <w:sz w:val="52"/>
          <w:szCs w:val="52"/>
        </w:rPr>
      </w:pPr>
    </w:p>
    <w:p w:rsidR="00847EAE" w:rsidRDefault="00611693">
      <w:pPr>
        <w:jc w:val="center"/>
        <w:rPr>
          <w:rFonts w:eastAsia="华文中宋"/>
          <w:sz w:val="52"/>
          <w:szCs w:val="52"/>
        </w:rPr>
      </w:pPr>
      <w:r>
        <w:rPr>
          <w:rFonts w:eastAsia="华文中宋" w:hAnsi="华文中宋"/>
          <w:sz w:val="52"/>
          <w:szCs w:val="52"/>
        </w:rPr>
        <w:t>招</w:t>
      </w:r>
    </w:p>
    <w:p w:rsidR="00847EAE" w:rsidRDefault="00611693">
      <w:pPr>
        <w:jc w:val="center"/>
        <w:rPr>
          <w:rFonts w:eastAsia="华文中宋"/>
          <w:sz w:val="52"/>
          <w:szCs w:val="52"/>
        </w:rPr>
      </w:pPr>
      <w:r>
        <w:rPr>
          <w:rFonts w:eastAsia="华文中宋" w:hAnsi="华文中宋"/>
          <w:sz w:val="52"/>
          <w:szCs w:val="52"/>
        </w:rPr>
        <w:t>标</w:t>
      </w:r>
    </w:p>
    <w:p w:rsidR="00847EAE" w:rsidRDefault="00611693">
      <w:pPr>
        <w:jc w:val="center"/>
        <w:rPr>
          <w:rFonts w:eastAsia="华文中宋"/>
          <w:sz w:val="52"/>
          <w:szCs w:val="52"/>
        </w:rPr>
      </w:pPr>
      <w:r>
        <w:rPr>
          <w:rFonts w:eastAsia="华文中宋" w:hAnsi="华文中宋"/>
          <w:sz w:val="52"/>
          <w:szCs w:val="52"/>
        </w:rPr>
        <w:t>文</w:t>
      </w:r>
    </w:p>
    <w:p w:rsidR="00847EAE" w:rsidRDefault="00611693">
      <w:pPr>
        <w:jc w:val="center"/>
        <w:rPr>
          <w:rFonts w:eastAsia="华文中宋" w:hAnsi="华文中宋"/>
          <w:sz w:val="52"/>
          <w:szCs w:val="52"/>
        </w:rPr>
      </w:pPr>
      <w:r>
        <w:rPr>
          <w:rFonts w:eastAsia="华文中宋" w:hAnsi="华文中宋"/>
          <w:sz w:val="52"/>
          <w:szCs w:val="52"/>
        </w:rPr>
        <w:t>件</w:t>
      </w:r>
    </w:p>
    <w:p w:rsidR="00847EAE" w:rsidRDefault="00847EAE">
      <w:pPr>
        <w:jc w:val="center"/>
        <w:rPr>
          <w:rFonts w:eastAsia="华文中宋" w:hAnsi="华文中宋"/>
          <w:sz w:val="32"/>
          <w:szCs w:val="32"/>
        </w:rPr>
      </w:pPr>
    </w:p>
    <w:p w:rsidR="00847EAE" w:rsidRDefault="00847EAE">
      <w:pPr>
        <w:tabs>
          <w:tab w:val="left" w:pos="1476"/>
        </w:tabs>
        <w:jc w:val="center"/>
        <w:rPr>
          <w:rFonts w:eastAsia="华文中宋" w:hAnsi="华文中宋"/>
          <w:sz w:val="32"/>
          <w:szCs w:val="32"/>
        </w:rPr>
      </w:pPr>
    </w:p>
    <w:p w:rsidR="00847EAE" w:rsidRDefault="00847EAE">
      <w:pPr>
        <w:jc w:val="center"/>
        <w:rPr>
          <w:rFonts w:eastAsia="华文中宋" w:hAnsi="华文中宋"/>
          <w:sz w:val="32"/>
          <w:szCs w:val="32"/>
        </w:rPr>
      </w:pPr>
    </w:p>
    <w:p w:rsidR="00847EAE" w:rsidRDefault="00847EAE">
      <w:pPr>
        <w:jc w:val="center"/>
        <w:rPr>
          <w:rFonts w:eastAsia="华文中宋" w:hAnsi="华文中宋"/>
          <w:sz w:val="32"/>
          <w:szCs w:val="32"/>
        </w:rPr>
      </w:pPr>
    </w:p>
    <w:p w:rsidR="00847EAE" w:rsidRDefault="00611693">
      <w:pPr>
        <w:jc w:val="left"/>
        <w:rPr>
          <w:rFonts w:eastAsia="华文中宋" w:hAnsi="华文中宋"/>
          <w:sz w:val="32"/>
          <w:szCs w:val="32"/>
        </w:rPr>
      </w:pPr>
      <w:r>
        <w:rPr>
          <w:rFonts w:eastAsia="华文中宋" w:hAnsi="华文中宋" w:hint="eastAsia"/>
          <w:sz w:val="32"/>
          <w:szCs w:val="32"/>
        </w:rPr>
        <w:t xml:space="preserve">        </w:t>
      </w:r>
      <w:r>
        <w:rPr>
          <w:rFonts w:eastAsia="华文中宋" w:hAnsi="华文中宋" w:hint="eastAsia"/>
          <w:sz w:val="32"/>
          <w:szCs w:val="32"/>
        </w:rPr>
        <w:t>项目编号：建安建工公字〔</w:t>
      </w:r>
      <w:r>
        <w:rPr>
          <w:rFonts w:eastAsia="华文中宋" w:hAnsi="华文中宋" w:hint="eastAsia"/>
          <w:sz w:val="32"/>
          <w:szCs w:val="32"/>
        </w:rPr>
        <w:t>2018</w:t>
      </w:r>
      <w:r>
        <w:rPr>
          <w:rFonts w:eastAsia="华文中宋" w:hAnsi="华文中宋" w:hint="eastAsia"/>
          <w:sz w:val="32"/>
          <w:szCs w:val="32"/>
        </w:rPr>
        <w:t>〕</w:t>
      </w:r>
      <w:r>
        <w:rPr>
          <w:rFonts w:eastAsia="华文中宋" w:hAnsi="华文中宋" w:hint="eastAsia"/>
          <w:sz w:val="32"/>
          <w:szCs w:val="32"/>
        </w:rPr>
        <w:t>9</w:t>
      </w:r>
      <w:r>
        <w:rPr>
          <w:rFonts w:eastAsia="华文中宋" w:hAnsi="华文中宋" w:hint="eastAsia"/>
          <w:sz w:val="32"/>
          <w:szCs w:val="32"/>
        </w:rPr>
        <w:t>号</w:t>
      </w:r>
    </w:p>
    <w:p w:rsidR="00847EAE" w:rsidRDefault="00611693">
      <w:pPr>
        <w:ind w:firstLineChars="400" w:firstLine="1280"/>
        <w:jc w:val="left"/>
        <w:rPr>
          <w:rFonts w:eastAsia="华文中宋" w:hAnsi="华文中宋"/>
          <w:sz w:val="32"/>
          <w:szCs w:val="32"/>
        </w:rPr>
      </w:pPr>
      <w:r>
        <w:rPr>
          <w:rFonts w:eastAsia="华文中宋" w:hAnsi="华文中宋"/>
          <w:sz w:val="32"/>
          <w:szCs w:val="32"/>
        </w:rPr>
        <w:t>项目名称：</w:t>
      </w:r>
      <w:r>
        <w:rPr>
          <w:rFonts w:eastAsia="华文中宋" w:hAnsi="华文中宋" w:hint="eastAsia"/>
          <w:sz w:val="32"/>
          <w:szCs w:val="32"/>
        </w:rPr>
        <w:t>新元大道东段拓宽提质工程（建安区段）</w:t>
      </w:r>
      <w:r>
        <w:rPr>
          <w:rFonts w:eastAsia="华文中宋" w:hAnsi="华文中宋" w:hint="eastAsia"/>
          <w:sz w:val="32"/>
          <w:szCs w:val="32"/>
        </w:rPr>
        <w:t xml:space="preserve"> </w:t>
      </w:r>
    </w:p>
    <w:p w:rsidR="00847EAE" w:rsidRDefault="000B3151">
      <w:pPr>
        <w:jc w:val="left"/>
        <w:rPr>
          <w:rFonts w:eastAsia="华文中宋" w:hAnsi="华文中宋"/>
          <w:sz w:val="32"/>
          <w:szCs w:val="32"/>
        </w:rPr>
      </w:pPr>
      <w:r>
        <w:rPr>
          <w:rFonts w:eastAsia="华文中宋" w:hAnsi="华文中宋" w:hint="eastAsia"/>
          <w:sz w:val="32"/>
          <w:szCs w:val="32"/>
        </w:rPr>
        <w:t xml:space="preserve">        </w:t>
      </w:r>
      <w:r w:rsidR="00611693">
        <w:rPr>
          <w:rFonts w:eastAsia="华文中宋" w:hAnsi="华文中宋"/>
          <w:sz w:val="32"/>
          <w:szCs w:val="32"/>
        </w:rPr>
        <w:t>招</w:t>
      </w:r>
      <w:r w:rsidR="00050CD5">
        <w:rPr>
          <w:rFonts w:eastAsia="华文中宋" w:hAnsi="华文中宋" w:hint="eastAsia"/>
          <w:sz w:val="32"/>
          <w:szCs w:val="32"/>
        </w:rPr>
        <w:t xml:space="preserve"> </w:t>
      </w:r>
      <w:r w:rsidR="00611693">
        <w:rPr>
          <w:rFonts w:eastAsia="华文中宋" w:hAnsi="华文中宋"/>
          <w:sz w:val="32"/>
          <w:szCs w:val="32"/>
        </w:rPr>
        <w:t>标</w:t>
      </w:r>
      <w:r w:rsidR="00050CD5">
        <w:rPr>
          <w:rFonts w:eastAsia="华文中宋" w:hAnsi="华文中宋" w:hint="eastAsia"/>
          <w:sz w:val="32"/>
          <w:szCs w:val="32"/>
        </w:rPr>
        <w:t xml:space="preserve"> </w:t>
      </w:r>
      <w:r w:rsidR="00611693">
        <w:rPr>
          <w:rFonts w:eastAsia="华文中宋" w:hAnsi="华文中宋"/>
          <w:sz w:val="32"/>
          <w:szCs w:val="32"/>
        </w:rPr>
        <w:t>人：</w:t>
      </w:r>
      <w:r w:rsidR="00611693">
        <w:rPr>
          <w:rFonts w:eastAsia="华文中宋" w:hAnsi="华文中宋" w:hint="eastAsia"/>
          <w:sz w:val="32"/>
          <w:szCs w:val="32"/>
        </w:rPr>
        <w:t>许昌兴安城市投资开发有限公司</w:t>
      </w:r>
    </w:p>
    <w:p w:rsidR="00847EAE" w:rsidRDefault="000B3151">
      <w:pPr>
        <w:jc w:val="left"/>
        <w:rPr>
          <w:rFonts w:eastAsia="华文中宋"/>
          <w:sz w:val="32"/>
          <w:szCs w:val="32"/>
        </w:rPr>
      </w:pPr>
      <w:r>
        <w:rPr>
          <w:rFonts w:eastAsia="华文中宋" w:hAnsi="华文中宋" w:hint="eastAsia"/>
          <w:sz w:val="32"/>
          <w:szCs w:val="32"/>
        </w:rPr>
        <w:t xml:space="preserve">        </w:t>
      </w:r>
      <w:r w:rsidR="00611693">
        <w:rPr>
          <w:rFonts w:eastAsia="华文中宋" w:hAnsi="华文中宋"/>
          <w:sz w:val="32"/>
          <w:szCs w:val="32"/>
        </w:rPr>
        <w:t>代理机构：</w:t>
      </w:r>
      <w:r w:rsidR="00611693">
        <w:rPr>
          <w:rFonts w:eastAsia="华文中宋" w:hAnsi="华文中宋" w:hint="eastAsia"/>
          <w:sz w:val="32"/>
          <w:szCs w:val="32"/>
        </w:rPr>
        <w:t>河南省地标工程管理有限公司</w:t>
      </w:r>
    </w:p>
    <w:p w:rsidR="00847EAE" w:rsidRDefault="00611693">
      <w:pPr>
        <w:jc w:val="center"/>
        <w:rPr>
          <w:sz w:val="16"/>
        </w:rPr>
      </w:pPr>
      <w:r>
        <w:rPr>
          <w:rFonts w:eastAsia="华文中宋" w:hint="eastAsia"/>
          <w:sz w:val="32"/>
          <w:szCs w:val="32"/>
        </w:rPr>
        <w:t xml:space="preserve">    </w:t>
      </w:r>
      <w:r>
        <w:rPr>
          <w:rFonts w:eastAsia="华文中宋" w:hint="eastAsia"/>
          <w:sz w:val="32"/>
          <w:szCs w:val="32"/>
        </w:rPr>
        <w:t>二〇一八年一月</w:t>
      </w:r>
    </w:p>
    <w:p w:rsidR="00847EAE" w:rsidRDefault="00847EAE">
      <w:pPr>
        <w:autoSpaceDE w:val="0"/>
        <w:autoSpaceDN w:val="0"/>
        <w:adjustRightInd w:val="0"/>
        <w:rPr>
          <w:rFonts w:ascii="宋体" w:hAnsi="宋体" w:cs="宋体"/>
          <w:b/>
          <w:kern w:val="0"/>
          <w:sz w:val="32"/>
          <w:szCs w:val="32"/>
        </w:rPr>
      </w:pPr>
    </w:p>
    <w:p w:rsidR="00847EAE" w:rsidRDefault="00611693">
      <w:pPr>
        <w:autoSpaceDE w:val="0"/>
        <w:autoSpaceDN w:val="0"/>
        <w:adjustRightInd w:val="0"/>
        <w:jc w:val="center"/>
        <w:rPr>
          <w:rFonts w:ascii="宋体" w:hAnsi="宋体" w:cs="宋体"/>
          <w:b/>
          <w:kern w:val="0"/>
          <w:sz w:val="40"/>
          <w:szCs w:val="40"/>
        </w:rPr>
      </w:pPr>
      <w:r>
        <w:rPr>
          <w:rFonts w:ascii="宋体" w:hAnsi="宋体" w:cs="宋体" w:hint="eastAsia"/>
          <w:b/>
          <w:kern w:val="0"/>
          <w:sz w:val="40"/>
          <w:szCs w:val="40"/>
        </w:rPr>
        <w:lastRenderedPageBreak/>
        <w:t>目录</w:t>
      </w:r>
    </w:p>
    <w:p w:rsidR="00847EAE" w:rsidRDefault="00611693">
      <w:pPr>
        <w:numPr>
          <w:ilvl w:val="0"/>
          <w:numId w:val="1"/>
        </w:numPr>
        <w:autoSpaceDE w:val="0"/>
        <w:autoSpaceDN w:val="0"/>
        <w:adjustRightInd w:val="0"/>
        <w:rPr>
          <w:rFonts w:ascii="宋体" w:hAnsi="宋体" w:cs="宋体"/>
          <w:b/>
          <w:kern w:val="0"/>
          <w:sz w:val="28"/>
          <w:szCs w:val="28"/>
        </w:rPr>
      </w:pPr>
      <w:r>
        <w:rPr>
          <w:rFonts w:ascii="宋体" w:hAnsi="宋体" w:cs="宋体" w:hint="eastAsia"/>
          <w:b/>
          <w:kern w:val="0"/>
          <w:sz w:val="28"/>
          <w:szCs w:val="28"/>
        </w:rPr>
        <w:t>招标公告</w:t>
      </w:r>
    </w:p>
    <w:p w:rsidR="00847EAE" w:rsidRDefault="00611693">
      <w:pPr>
        <w:numPr>
          <w:ilvl w:val="0"/>
          <w:numId w:val="1"/>
        </w:numPr>
        <w:autoSpaceDE w:val="0"/>
        <w:autoSpaceDN w:val="0"/>
        <w:adjustRightInd w:val="0"/>
        <w:rPr>
          <w:rFonts w:ascii="宋体" w:hAnsi="宋体" w:cs="宋体"/>
          <w:b/>
          <w:kern w:val="0"/>
          <w:sz w:val="28"/>
          <w:szCs w:val="28"/>
        </w:rPr>
      </w:pPr>
      <w:r>
        <w:rPr>
          <w:rFonts w:ascii="宋体" w:hAnsi="宋体" w:cs="宋体" w:hint="eastAsia"/>
          <w:b/>
          <w:kern w:val="0"/>
          <w:sz w:val="28"/>
          <w:szCs w:val="28"/>
        </w:rPr>
        <w:t>投标人须知</w:t>
      </w:r>
    </w:p>
    <w:p w:rsidR="00847EAE" w:rsidRDefault="00611693">
      <w:pPr>
        <w:numPr>
          <w:ilvl w:val="0"/>
          <w:numId w:val="1"/>
        </w:numPr>
        <w:autoSpaceDE w:val="0"/>
        <w:autoSpaceDN w:val="0"/>
        <w:adjustRightInd w:val="0"/>
        <w:rPr>
          <w:rFonts w:ascii="宋体" w:hAnsi="宋体" w:cs="宋体"/>
          <w:b/>
          <w:kern w:val="0"/>
          <w:sz w:val="28"/>
          <w:szCs w:val="28"/>
        </w:rPr>
      </w:pPr>
      <w:r>
        <w:rPr>
          <w:rFonts w:ascii="宋体" w:hAnsi="宋体" w:cs="宋体" w:hint="eastAsia"/>
          <w:b/>
          <w:kern w:val="0"/>
          <w:sz w:val="28"/>
          <w:szCs w:val="28"/>
        </w:rPr>
        <w:t>评标办法</w:t>
      </w:r>
    </w:p>
    <w:p w:rsidR="00847EAE" w:rsidRDefault="00EB1E48">
      <w:pPr>
        <w:autoSpaceDE w:val="0"/>
        <w:autoSpaceDN w:val="0"/>
        <w:adjustRightInd w:val="0"/>
        <w:rPr>
          <w:rFonts w:ascii="宋体" w:hAnsi="宋体" w:cs="宋体"/>
          <w:b/>
          <w:kern w:val="0"/>
          <w:sz w:val="28"/>
          <w:szCs w:val="28"/>
        </w:rPr>
      </w:pPr>
      <w:r>
        <w:rPr>
          <w:rFonts w:ascii="宋体" w:hAnsi="宋体" w:cs="宋体" w:hint="eastAsia"/>
          <w:b/>
          <w:kern w:val="0"/>
          <w:sz w:val="28"/>
          <w:szCs w:val="28"/>
        </w:rPr>
        <w:t xml:space="preserve">第四章 </w:t>
      </w:r>
      <w:r w:rsidR="00611693">
        <w:rPr>
          <w:rFonts w:ascii="宋体" w:hAnsi="宋体" w:cs="宋体" w:hint="eastAsia"/>
          <w:b/>
          <w:kern w:val="0"/>
          <w:sz w:val="28"/>
          <w:szCs w:val="28"/>
        </w:rPr>
        <w:t>合同格式（仅供参考）</w:t>
      </w:r>
    </w:p>
    <w:p w:rsidR="00847EAE" w:rsidRDefault="00EB1E48">
      <w:pPr>
        <w:autoSpaceDE w:val="0"/>
        <w:autoSpaceDN w:val="0"/>
        <w:adjustRightInd w:val="0"/>
        <w:rPr>
          <w:rFonts w:ascii="宋体" w:hAnsi="宋体" w:cs="宋体"/>
          <w:b/>
          <w:kern w:val="0"/>
          <w:sz w:val="32"/>
          <w:szCs w:val="32"/>
        </w:rPr>
      </w:pPr>
      <w:r>
        <w:rPr>
          <w:rFonts w:ascii="宋体" w:hAnsi="宋体" w:cs="宋体" w:hint="eastAsia"/>
          <w:b/>
          <w:kern w:val="0"/>
          <w:sz w:val="28"/>
          <w:szCs w:val="28"/>
        </w:rPr>
        <w:t xml:space="preserve">第五章 </w:t>
      </w:r>
      <w:r w:rsidR="00611693">
        <w:rPr>
          <w:rFonts w:ascii="宋体" w:hAnsi="宋体" w:cs="宋体" w:hint="eastAsia"/>
          <w:b/>
          <w:kern w:val="0"/>
          <w:sz w:val="28"/>
          <w:szCs w:val="28"/>
        </w:rPr>
        <w:t>投标文件格式</w:t>
      </w:r>
    </w:p>
    <w:p w:rsidR="00847EAE" w:rsidRDefault="00847EAE">
      <w:pPr>
        <w:autoSpaceDE w:val="0"/>
        <w:autoSpaceDN w:val="0"/>
        <w:adjustRightInd w:val="0"/>
        <w:rPr>
          <w:rFonts w:ascii="宋体" w:hAnsi="宋体" w:cs="宋体"/>
          <w:b/>
          <w:kern w:val="0"/>
          <w:sz w:val="32"/>
          <w:szCs w:val="32"/>
        </w:rPr>
      </w:pPr>
    </w:p>
    <w:p w:rsidR="00847EAE" w:rsidRDefault="00847EAE">
      <w:pPr>
        <w:autoSpaceDE w:val="0"/>
        <w:autoSpaceDN w:val="0"/>
        <w:adjustRightInd w:val="0"/>
        <w:rPr>
          <w:rFonts w:ascii="宋体" w:hAnsi="宋体" w:cs="宋体"/>
          <w:b/>
          <w:kern w:val="0"/>
          <w:sz w:val="32"/>
          <w:szCs w:val="32"/>
        </w:rPr>
      </w:pPr>
    </w:p>
    <w:p w:rsidR="00847EAE" w:rsidRDefault="00847EAE">
      <w:pPr>
        <w:autoSpaceDE w:val="0"/>
        <w:autoSpaceDN w:val="0"/>
        <w:adjustRightInd w:val="0"/>
        <w:rPr>
          <w:rFonts w:ascii="宋体" w:hAnsi="宋体" w:cs="宋体"/>
          <w:b/>
          <w:kern w:val="0"/>
          <w:sz w:val="32"/>
          <w:szCs w:val="32"/>
        </w:rPr>
      </w:pPr>
    </w:p>
    <w:p w:rsidR="00847EAE" w:rsidRDefault="00847EAE">
      <w:pPr>
        <w:autoSpaceDE w:val="0"/>
        <w:autoSpaceDN w:val="0"/>
        <w:adjustRightInd w:val="0"/>
        <w:rPr>
          <w:rFonts w:ascii="宋体" w:hAnsi="宋体" w:cs="宋体"/>
          <w:b/>
          <w:kern w:val="0"/>
          <w:sz w:val="32"/>
          <w:szCs w:val="32"/>
        </w:rPr>
      </w:pPr>
    </w:p>
    <w:p w:rsidR="00847EAE" w:rsidRDefault="00847EAE">
      <w:pPr>
        <w:autoSpaceDE w:val="0"/>
        <w:autoSpaceDN w:val="0"/>
        <w:adjustRightInd w:val="0"/>
        <w:rPr>
          <w:rFonts w:ascii="宋体" w:hAnsi="宋体" w:cs="宋体"/>
          <w:b/>
          <w:kern w:val="0"/>
          <w:sz w:val="32"/>
          <w:szCs w:val="32"/>
        </w:rPr>
      </w:pPr>
    </w:p>
    <w:p w:rsidR="00847EAE" w:rsidRDefault="00847EAE">
      <w:pPr>
        <w:autoSpaceDE w:val="0"/>
        <w:autoSpaceDN w:val="0"/>
        <w:adjustRightInd w:val="0"/>
        <w:rPr>
          <w:rFonts w:ascii="宋体" w:hAnsi="宋体" w:cs="宋体"/>
          <w:b/>
          <w:kern w:val="0"/>
          <w:sz w:val="32"/>
          <w:szCs w:val="32"/>
        </w:rPr>
      </w:pPr>
    </w:p>
    <w:p w:rsidR="00847EAE" w:rsidRDefault="00847EAE">
      <w:pPr>
        <w:pStyle w:val="a0"/>
        <w:ind w:firstLine="321"/>
        <w:rPr>
          <w:rFonts w:hAnsi="宋体" w:cs="宋体"/>
          <w:b/>
          <w:sz w:val="32"/>
          <w:szCs w:val="32"/>
        </w:rPr>
      </w:pPr>
    </w:p>
    <w:p w:rsidR="00847EAE" w:rsidRDefault="00847EAE">
      <w:pPr>
        <w:pStyle w:val="a0"/>
        <w:ind w:firstLine="321"/>
        <w:rPr>
          <w:rFonts w:hAnsi="宋体" w:cs="宋体"/>
          <w:b/>
          <w:sz w:val="32"/>
          <w:szCs w:val="32"/>
        </w:rPr>
      </w:pPr>
    </w:p>
    <w:p w:rsidR="00847EAE" w:rsidRDefault="00847EAE">
      <w:pPr>
        <w:pStyle w:val="a0"/>
        <w:ind w:firstLine="321"/>
        <w:rPr>
          <w:rFonts w:hAnsi="宋体" w:cs="宋体"/>
          <w:b/>
          <w:sz w:val="32"/>
          <w:szCs w:val="32"/>
        </w:rPr>
      </w:pPr>
    </w:p>
    <w:p w:rsidR="00847EAE" w:rsidRDefault="00847EAE">
      <w:pPr>
        <w:autoSpaceDE w:val="0"/>
        <w:autoSpaceDN w:val="0"/>
        <w:adjustRightInd w:val="0"/>
        <w:spacing w:line="420" w:lineRule="exact"/>
        <w:jc w:val="center"/>
        <w:rPr>
          <w:rFonts w:ascii="宋体" w:hAnsi="宋体" w:cs="宋体"/>
          <w:b/>
          <w:kern w:val="0"/>
          <w:sz w:val="32"/>
          <w:szCs w:val="32"/>
        </w:rPr>
      </w:pPr>
      <w:bookmarkStart w:id="1" w:name="_Toc215282125"/>
      <w:bookmarkEnd w:id="0"/>
    </w:p>
    <w:p w:rsidR="00847EAE" w:rsidRDefault="00847EAE">
      <w:pPr>
        <w:autoSpaceDE w:val="0"/>
        <w:autoSpaceDN w:val="0"/>
        <w:adjustRightInd w:val="0"/>
        <w:spacing w:line="420" w:lineRule="exact"/>
        <w:jc w:val="center"/>
        <w:rPr>
          <w:rFonts w:ascii="宋体" w:hAnsi="宋体" w:cs="宋体"/>
          <w:b/>
          <w:kern w:val="0"/>
          <w:sz w:val="32"/>
          <w:szCs w:val="32"/>
        </w:rPr>
      </w:pPr>
    </w:p>
    <w:p w:rsidR="00847EAE" w:rsidRDefault="00847EAE">
      <w:pPr>
        <w:autoSpaceDE w:val="0"/>
        <w:autoSpaceDN w:val="0"/>
        <w:adjustRightInd w:val="0"/>
        <w:spacing w:line="420" w:lineRule="exact"/>
        <w:jc w:val="center"/>
        <w:rPr>
          <w:rFonts w:ascii="宋体" w:hAnsi="宋体" w:cs="宋体"/>
          <w:b/>
          <w:kern w:val="0"/>
          <w:sz w:val="32"/>
          <w:szCs w:val="32"/>
        </w:rPr>
      </w:pPr>
    </w:p>
    <w:p w:rsidR="00847EAE" w:rsidRDefault="00847EAE">
      <w:pPr>
        <w:autoSpaceDE w:val="0"/>
        <w:autoSpaceDN w:val="0"/>
        <w:adjustRightInd w:val="0"/>
        <w:spacing w:line="420" w:lineRule="exact"/>
        <w:jc w:val="center"/>
        <w:rPr>
          <w:rFonts w:ascii="宋体" w:hAnsi="宋体" w:cs="宋体"/>
          <w:b/>
          <w:kern w:val="0"/>
          <w:sz w:val="32"/>
          <w:szCs w:val="32"/>
        </w:rPr>
      </w:pPr>
    </w:p>
    <w:p w:rsidR="00847EAE" w:rsidRDefault="00847EAE">
      <w:pPr>
        <w:autoSpaceDE w:val="0"/>
        <w:autoSpaceDN w:val="0"/>
        <w:adjustRightInd w:val="0"/>
        <w:spacing w:line="420" w:lineRule="exact"/>
        <w:jc w:val="center"/>
        <w:rPr>
          <w:rFonts w:ascii="宋体" w:hAnsi="宋体" w:cs="宋体"/>
          <w:b/>
          <w:kern w:val="0"/>
          <w:sz w:val="32"/>
          <w:szCs w:val="32"/>
        </w:rPr>
      </w:pPr>
    </w:p>
    <w:p w:rsidR="00EB1E48" w:rsidRDefault="00EB1E48" w:rsidP="00EB1E48">
      <w:pPr>
        <w:pStyle w:val="a0"/>
        <w:ind w:firstLine="340"/>
      </w:pPr>
    </w:p>
    <w:p w:rsidR="00847EAE" w:rsidRDefault="00847EAE" w:rsidP="00221EC3">
      <w:pPr>
        <w:autoSpaceDE w:val="0"/>
        <w:autoSpaceDN w:val="0"/>
        <w:adjustRightInd w:val="0"/>
        <w:spacing w:line="420" w:lineRule="exact"/>
        <w:rPr>
          <w:rFonts w:ascii="宋体"/>
          <w:kern w:val="0"/>
          <w:sz w:val="34"/>
        </w:rPr>
      </w:pPr>
    </w:p>
    <w:p w:rsidR="00221EC3" w:rsidRPr="00221EC3" w:rsidRDefault="00221EC3" w:rsidP="00221EC3">
      <w:pPr>
        <w:pStyle w:val="a0"/>
        <w:ind w:firstLine="340"/>
      </w:pPr>
    </w:p>
    <w:p w:rsidR="00847EAE" w:rsidRDefault="00611693">
      <w:pPr>
        <w:autoSpaceDE w:val="0"/>
        <w:autoSpaceDN w:val="0"/>
        <w:adjustRightInd w:val="0"/>
        <w:spacing w:line="420" w:lineRule="exact"/>
        <w:jc w:val="center"/>
        <w:rPr>
          <w:rFonts w:ascii="宋体" w:hAnsi="宋体" w:cs="宋体"/>
          <w:b/>
          <w:kern w:val="0"/>
          <w:sz w:val="32"/>
          <w:szCs w:val="32"/>
        </w:rPr>
      </w:pPr>
      <w:r>
        <w:rPr>
          <w:rFonts w:ascii="宋体" w:hAnsi="宋体" w:cs="宋体" w:hint="eastAsia"/>
          <w:b/>
          <w:kern w:val="0"/>
          <w:sz w:val="32"/>
          <w:szCs w:val="32"/>
        </w:rPr>
        <w:lastRenderedPageBreak/>
        <w:t xml:space="preserve"> 第一章 招标公告</w:t>
      </w:r>
    </w:p>
    <w:p w:rsidR="00847EAE" w:rsidRDefault="00611693">
      <w:pPr>
        <w:autoSpaceDE w:val="0"/>
        <w:autoSpaceDN w:val="0"/>
        <w:adjustRightInd w:val="0"/>
        <w:spacing w:line="420" w:lineRule="exact"/>
        <w:ind w:firstLineChars="200" w:firstLine="480"/>
        <w:jc w:val="center"/>
        <w:outlineLvl w:val="0"/>
        <w:rPr>
          <w:rFonts w:ascii="宋体" w:hAnsi="宋体" w:cs="宋体"/>
          <w:kern w:val="0"/>
          <w:sz w:val="24"/>
          <w:szCs w:val="24"/>
        </w:rPr>
      </w:pPr>
      <w:r>
        <w:rPr>
          <w:rFonts w:ascii="宋体" w:hAnsi="宋体" w:cs="宋体" w:hint="eastAsia"/>
          <w:kern w:val="0"/>
          <w:sz w:val="24"/>
          <w:szCs w:val="24"/>
        </w:rPr>
        <w:t>建安建工公字〔2018〕9号</w:t>
      </w:r>
    </w:p>
    <w:p w:rsidR="00847EAE" w:rsidRDefault="00611693">
      <w:pPr>
        <w:autoSpaceDE w:val="0"/>
        <w:autoSpaceDN w:val="0"/>
        <w:adjustRightInd w:val="0"/>
        <w:spacing w:line="420" w:lineRule="exact"/>
        <w:ind w:firstLineChars="200" w:firstLine="480"/>
        <w:jc w:val="center"/>
        <w:outlineLvl w:val="0"/>
        <w:rPr>
          <w:rFonts w:ascii="宋体" w:hAnsi="宋体" w:cs="宋体"/>
          <w:kern w:val="0"/>
          <w:sz w:val="24"/>
          <w:szCs w:val="24"/>
        </w:rPr>
      </w:pPr>
      <w:r>
        <w:rPr>
          <w:rFonts w:ascii="宋体" w:hAnsi="宋体" w:cs="宋体" w:hint="eastAsia"/>
          <w:kern w:val="0"/>
          <w:sz w:val="24"/>
          <w:szCs w:val="24"/>
        </w:rPr>
        <w:t>许昌兴安城市投资开发有限公司</w:t>
      </w:r>
    </w:p>
    <w:p w:rsidR="00847EAE" w:rsidRDefault="00611693">
      <w:pPr>
        <w:autoSpaceDE w:val="0"/>
        <w:autoSpaceDN w:val="0"/>
        <w:adjustRightInd w:val="0"/>
        <w:spacing w:line="420" w:lineRule="exact"/>
        <w:ind w:firstLineChars="200" w:firstLine="480"/>
        <w:jc w:val="center"/>
        <w:outlineLvl w:val="0"/>
        <w:rPr>
          <w:rFonts w:ascii="宋体" w:hAnsi="宋体" w:cs="宋体"/>
          <w:bCs/>
          <w:sz w:val="24"/>
        </w:rPr>
      </w:pPr>
      <w:r>
        <w:rPr>
          <w:rFonts w:ascii="宋体" w:hAnsi="宋体" w:cs="宋体" w:hint="eastAsia"/>
          <w:bCs/>
          <w:sz w:val="24"/>
        </w:rPr>
        <w:t>新元大道东段拓宽提质工程（建安区段）</w:t>
      </w:r>
    </w:p>
    <w:p w:rsidR="00847EAE" w:rsidRDefault="00611693">
      <w:pPr>
        <w:autoSpaceDE w:val="0"/>
        <w:autoSpaceDN w:val="0"/>
        <w:adjustRightInd w:val="0"/>
        <w:spacing w:line="420" w:lineRule="exact"/>
        <w:ind w:firstLineChars="200" w:firstLine="480"/>
        <w:jc w:val="center"/>
        <w:outlineLvl w:val="0"/>
        <w:rPr>
          <w:rFonts w:ascii="宋体" w:hAnsi="宋体" w:cs="宋体"/>
          <w:kern w:val="0"/>
          <w:sz w:val="24"/>
          <w:szCs w:val="24"/>
        </w:rPr>
      </w:pPr>
      <w:r>
        <w:rPr>
          <w:rFonts w:ascii="宋体" w:hAnsi="宋体" w:cs="宋体"/>
          <w:kern w:val="0"/>
          <w:sz w:val="24"/>
          <w:szCs w:val="24"/>
        </w:rPr>
        <w:t>公开招标公告</w:t>
      </w:r>
    </w:p>
    <w:p w:rsidR="00847EAE" w:rsidRDefault="00611693">
      <w:pPr>
        <w:autoSpaceDE w:val="0"/>
        <w:autoSpaceDN w:val="0"/>
        <w:adjustRightInd w:val="0"/>
        <w:spacing w:line="420" w:lineRule="exact"/>
        <w:jc w:val="left"/>
        <w:outlineLvl w:val="0"/>
        <w:rPr>
          <w:rFonts w:ascii="宋体" w:hAnsi="宋体" w:cs="宋体"/>
          <w:kern w:val="0"/>
          <w:sz w:val="24"/>
          <w:szCs w:val="24"/>
        </w:rPr>
      </w:pPr>
      <w:r>
        <w:rPr>
          <w:rFonts w:ascii="宋体" w:hAnsi="宋体" w:cs="宋体" w:hint="eastAsia"/>
          <w:kern w:val="0"/>
          <w:sz w:val="24"/>
          <w:szCs w:val="24"/>
        </w:rPr>
        <w:t xml:space="preserve"> 一、</w:t>
      </w:r>
      <w:r>
        <w:rPr>
          <w:rFonts w:ascii="宋体" w:hAnsi="宋体" w:cs="宋体"/>
          <w:kern w:val="0"/>
          <w:sz w:val="24"/>
          <w:szCs w:val="24"/>
        </w:rPr>
        <w:t>项目概况</w:t>
      </w:r>
    </w:p>
    <w:p w:rsidR="00847EAE" w:rsidRDefault="00611693">
      <w:pPr>
        <w:numPr>
          <w:ilvl w:val="0"/>
          <w:numId w:val="2"/>
        </w:num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kern w:val="0"/>
          <w:sz w:val="24"/>
          <w:szCs w:val="24"/>
        </w:rPr>
        <w:t>项目编号：</w:t>
      </w:r>
      <w:r>
        <w:rPr>
          <w:rFonts w:ascii="宋体" w:hAnsi="宋体" w:cs="宋体" w:hint="eastAsia"/>
          <w:kern w:val="0"/>
          <w:sz w:val="24"/>
          <w:szCs w:val="24"/>
        </w:rPr>
        <w:t>建安建</w:t>
      </w:r>
      <w:bookmarkStart w:id="2" w:name="_GoBack"/>
      <w:bookmarkEnd w:id="2"/>
      <w:r>
        <w:rPr>
          <w:rFonts w:ascii="宋体" w:hAnsi="宋体" w:cs="宋体" w:hint="eastAsia"/>
          <w:kern w:val="0"/>
          <w:sz w:val="24"/>
          <w:szCs w:val="24"/>
        </w:rPr>
        <w:t>工公字〔2018〕9号</w:t>
      </w:r>
      <w:r>
        <w:rPr>
          <w:rFonts w:ascii="宋体" w:hAnsi="宋体" w:cs="宋体"/>
          <w:kern w:val="0"/>
          <w:sz w:val="24"/>
          <w:szCs w:val="24"/>
        </w:rPr>
        <w:t>。</w:t>
      </w:r>
    </w:p>
    <w:p w:rsidR="00847EAE" w:rsidRDefault="00611693">
      <w:pPr>
        <w:autoSpaceDE w:val="0"/>
        <w:autoSpaceDN w:val="0"/>
        <w:adjustRightInd w:val="0"/>
        <w:spacing w:line="420" w:lineRule="exact"/>
        <w:ind w:firstLineChars="200" w:firstLine="480"/>
        <w:jc w:val="left"/>
        <w:outlineLvl w:val="0"/>
      </w:pPr>
      <w:r>
        <w:rPr>
          <w:rFonts w:ascii="宋体" w:hAnsi="宋体" w:cs="宋体" w:hint="eastAsia"/>
          <w:kern w:val="0"/>
          <w:sz w:val="24"/>
          <w:szCs w:val="24"/>
        </w:rPr>
        <w:t>2、</w:t>
      </w:r>
      <w:r>
        <w:rPr>
          <w:rFonts w:ascii="宋体" w:hAnsi="宋体" w:cs="宋体"/>
          <w:kern w:val="0"/>
          <w:sz w:val="24"/>
          <w:szCs w:val="24"/>
        </w:rPr>
        <w:t>项目名称：</w:t>
      </w:r>
      <w:r>
        <w:rPr>
          <w:rFonts w:ascii="宋体" w:hAnsi="宋体" w:cs="宋体" w:hint="eastAsia"/>
          <w:kern w:val="0"/>
          <w:sz w:val="24"/>
          <w:szCs w:val="24"/>
        </w:rPr>
        <w:t>新元大道东段拓宽提质工程（建安区段）。</w:t>
      </w:r>
    </w:p>
    <w:p w:rsidR="00847EAE" w:rsidRDefault="00611693">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kern w:val="0"/>
          <w:sz w:val="24"/>
          <w:szCs w:val="24"/>
        </w:rPr>
        <w:t>3、招标单位：</w:t>
      </w:r>
      <w:r>
        <w:rPr>
          <w:rFonts w:ascii="宋体" w:hAnsi="宋体" w:cs="宋体" w:hint="eastAsia"/>
          <w:kern w:val="0"/>
          <w:sz w:val="24"/>
          <w:szCs w:val="24"/>
        </w:rPr>
        <w:t>许昌兴安城市投资开发有限公司。</w:t>
      </w:r>
    </w:p>
    <w:p w:rsidR="00847EAE" w:rsidRDefault="00611693">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kern w:val="0"/>
          <w:sz w:val="24"/>
          <w:szCs w:val="24"/>
        </w:rPr>
        <w:t>4、项目简介：</w:t>
      </w:r>
      <w:r>
        <w:rPr>
          <w:rFonts w:ascii="宋体" w:hAnsi="宋体" w:cs="宋体" w:hint="eastAsia"/>
          <w:kern w:val="0"/>
          <w:sz w:val="24"/>
          <w:szCs w:val="24"/>
        </w:rPr>
        <w:t>该项目位于许昌市建安区，</w:t>
      </w:r>
      <w:r w:rsidR="00DA4901">
        <w:rPr>
          <w:rFonts w:ascii="宋体" w:hAnsi="宋体" w:cs="宋体" w:hint="eastAsia"/>
          <w:kern w:val="0"/>
          <w:sz w:val="24"/>
          <w:szCs w:val="24"/>
        </w:rPr>
        <w:t>设计施工内容为新元大道东延（新107国道至鄢陵县界）段道路、排水工程，包含道路、排水、标志标线及附属设施。</w:t>
      </w:r>
      <w:r>
        <w:rPr>
          <w:rFonts w:ascii="宋体" w:hAnsi="宋体" w:cs="宋体" w:hint="eastAsia"/>
          <w:kern w:val="0"/>
          <w:sz w:val="24"/>
          <w:szCs w:val="24"/>
        </w:rPr>
        <w:t>主要招标内容为设计、施工工程总承包。</w:t>
      </w:r>
    </w:p>
    <w:p w:rsidR="00847EAE" w:rsidRDefault="00611693">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5、标段划分：一个标段。</w:t>
      </w:r>
    </w:p>
    <w:p w:rsidR="00847EAE" w:rsidRDefault="00611693">
      <w:pPr>
        <w:autoSpaceDE w:val="0"/>
        <w:autoSpaceDN w:val="0"/>
        <w:adjustRightInd w:val="0"/>
        <w:spacing w:line="420" w:lineRule="exact"/>
        <w:ind w:firstLineChars="200" w:firstLine="480"/>
        <w:jc w:val="left"/>
        <w:outlineLvl w:val="0"/>
      </w:pPr>
      <w:r>
        <w:rPr>
          <w:rFonts w:ascii="宋体" w:hAnsi="宋体" w:cs="宋体" w:hint="eastAsia"/>
          <w:kern w:val="0"/>
          <w:sz w:val="24"/>
          <w:szCs w:val="24"/>
        </w:rPr>
        <w:t>6</w:t>
      </w:r>
      <w:r>
        <w:rPr>
          <w:rFonts w:ascii="宋体" w:hAnsi="宋体" w:cs="宋体"/>
          <w:kern w:val="0"/>
          <w:sz w:val="24"/>
          <w:szCs w:val="24"/>
        </w:rPr>
        <w:t>、</w:t>
      </w:r>
      <w:r>
        <w:rPr>
          <w:rFonts w:ascii="宋体" w:hAnsi="宋体" w:cs="宋体" w:hint="eastAsia"/>
          <w:kern w:val="0"/>
          <w:sz w:val="24"/>
          <w:szCs w:val="24"/>
        </w:rPr>
        <w:t>投资概算</w:t>
      </w:r>
      <w:r>
        <w:rPr>
          <w:rFonts w:ascii="宋体" w:hAnsi="宋体" w:cs="宋体"/>
          <w:kern w:val="0"/>
          <w:sz w:val="24"/>
          <w:szCs w:val="24"/>
        </w:rPr>
        <w:t>：</w:t>
      </w:r>
      <w:r w:rsidR="00644181">
        <w:rPr>
          <w:rFonts w:ascii="宋体" w:hAnsi="宋体" w:cs="宋体" w:hint="eastAsia"/>
          <w:kern w:val="0"/>
          <w:sz w:val="24"/>
          <w:szCs w:val="24"/>
        </w:rPr>
        <w:t>60</w:t>
      </w:r>
      <w:r>
        <w:rPr>
          <w:rFonts w:ascii="宋体" w:hAnsi="宋体" w:cs="宋体" w:hint="eastAsia"/>
          <w:kern w:val="0"/>
          <w:sz w:val="24"/>
          <w:szCs w:val="24"/>
        </w:rPr>
        <w:t>0000000.00元</w:t>
      </w:r>
      <w:r>
        <w:rPr>
          <w:rFonts w:hAnsi="宋体" w:cs="宋体" w:hint="eastAsia"/>
          <w:kern w:val="0"/>
          <w:sz w:val="24"/>
          <w:szCs w:val="24"/>
        </w:rPr>
        <w:t>。</w:t>
      </w:r>
    </w:p>
    <w:p w:rsidR="00847EAE" w:rsidRDefault="00611693">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7</w:t>
      </w:r>
      <w:r>
        <w:rPr>
          <w:rFonts w:ascii="宋体" w:hAnsi="宋体" w:cs="宋体"/>
          <w:kern w:val="0"/>
          <w:sz w:val="24"/>
          <w:szCs w:val="24"/>
        </w:rPr>
        <w:t>、计划工期：</w:t>
      </w:r>
      <w:r>
        <w:rPr>
          <w:rFonts w:ascii="宋体" w:hAnsi="宋体" w:cs="宋体" w:hint="eastAsia"/>
          <w:kern w:val="0"/>
          <w:sz w:val="24"/>
          <w:szCs w:val="24"/>
        </w:rPr>
        <w:t>180日历天。</w:t>
      </w:r>
    </w:p>
    <w:p w:rsidR="00847EAE" w:rsidRDefault="00611693">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8、质量要求：达到国家建设工程质量验收的规范和标准(合格)。</w:t>
      </w:r>
    </w:p>
    <w:p w:rsidR="00847EAE" w:rsidRDefault="00611693">
      <w:pPr>
        <w:autoSpaceDE w:val="0"/>
        <w:autoSpaceDN w:val="0"/>
        <w:adjustRightInd w:val="0"/>
        <w:spacing w:line="420" w:lineRule="exact"/>
        <w:jc w:val="left"/>
        <w:outlineLvl w:val="0"/>
        <w:rPr>
          <w:rFonts w:ascii="宋体" w:hAnsi="宋体" w:cs="宋体"/>
          <w:kern w:val="0"/>
          <w:sz w:val="24"/>
          <w:szCs w:val="24"/>
        </w:rPr>
      </w:pPr>
      <w:r>
        <w:rPr>
          <w:rFonts w:ascii="宋体" w:hAnsi="宋体" w:cs="宋体"/>
          <w:kern w:val="0"/>
          <w:sz w:val="24"/>
          <w:szCs w:val="24"/>
        </w:rPr>
        <w:t>二、投标人资格要求</w:t>
      </w:r>
    </w:p>
    <w:p w:rsidR="00847EAE" w:rsidRDefault="00611693">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1、须具备独立的法人资格；</w:t>
      </w:r>
    </w:p>
    <w:p w:rsidR="00847EAE" w:rsidRDefault="00611693">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2、须具备建设行政主管部门颁发的市政公用工程施工总承包壹级及以上资质</w:t>
      </w:r>
      <w:r w:rsidR="00C808F7">
        <w:rPr>
          <w:rFonts w:ascii="宋体" w:hAnsi="宋体" w:cs="宋体" w:hint="eastAsia"/>
          <w:kern w:val="0"/>
          <w:sz w:val="24"/>
          <w:szCs w:val="24"/>
        </w:rPr>
        <w:t>，</w:t>
      </w:r>
      <w:r w:rsidR="00221EC3">
        <w:rPr>
          <w:rFonts w:ascii="宋体" w:hAnsi="宋体" w:cs="宋体" w:hint="eastAsia"/>
          <w:kern w:val="0"/>
          <w:sz w:val="24"/>
          <w:szCs w:val="24"/>
        </w:rPr>
        <w:t>且具备</w:t>
      </w:r>
      <w:r w:rsidR="00C808F7" w:rsidRPr="00C808F7">
        <w:rPr>
          <w:rFonts w:ascii="宋体" w:hAnsi="宋体" w:cs="宋体" w:hint="eastAsia"/>
          <w:kern w:val="0"/>
          <w:sz w:val="24"/>
          <w:szCs w:val="24"/>
        </w:rPr>
        <w:t>有效的安全生产许可证。</w:t>
      </w:r>
      <w:r>
        <w:rPr>
          <w:rFonts w:ascii="宋体" w:hAnsi="宋体" w:cs="宋体" w:hint="eastAsia"/>
          <w:kern w:val="0"/>
          <w:sz w:val="24"/>
          <w:szCs w:val="24"/>
        </w:rPr>
        <w:t>；</w:t>
      </w:r>
    </w:p>
    <w:p w:rsidR="00847EAE" w:rsidRDefault="00611693">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3、拟派项目经理须具备市政公用工程专业壹级建造师资格，并具备有效的安全生产考核合格证书，且未担任其他在施建设工程项目；</w:t>
      </w:r>
    </w:p>
    <w:p w:rsidR="00847EAE" w:rsidRDefault="00611693">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4、自201</w:t>
      </w:r>
      <w:r w:rsidR="00F82B2D">
        <w:rPr>
          <w:rFonts w:ascii="宋体" w:hAnsi="宋体" w:cs="宋体" w:hint="eastAsia"/>
          <w:kern w:val="0"/>
          <w:sz w:val="24"/>
          <w:szCs w:val="24"/>
        </w:rPr>
        <w:t>5</w:t>
      </w:r>
      <w:r>
        <w:rPr>
          <w:rFonts w:ascii="宋体" w:hAnsi="宋体" w:cs="宋体" w:hint="eastAsia"/>
          <w:kern w:val="0"/>
          <w:sz w:val="24"/>
          <w:szCs w:val="24"/>
        </w:rPr>
        <w:t>年以来在经营活动中没有重大违法记录（以检察机关出具的查询行贿犯罪档案结果告知函为准）；</w:t>
      </w:r>
    </w:p>
    <w:p w:rsidR="00847EAE" w:rsidRDefault="00611693">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5、不接受失信被执行人的投标；</w:t>
      </w:r>
    </w:p>
    <w:p w:rsidR="00847EAE" w:rsidRDefault="00611693">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6、本次招标实行资格后审。</w:t>
      </w:r>
    </w:p>
    <w:p w:rsidR="00847EAE" w:rsidRDefault="00611693">
      <w:pPr>
        <w:autoSpaceDE w:val="0"/>
        <w:autoSpaceDN w:val="0"/>
        <w:adjustRightInd w:val="0"/>
        <w:spacing w:line="420" w:lineRule="exact"/>
        <w:jc w:val="left"/>
        <w:outlineLvl w:val="0"/>
        <w:rPr>
          <w:rFonts w:ascii="宋体" w:hAnsi="宋体" w:cs="宋体"/>
          <w:kern w:val="0"/>
          <w:sz w:val="24"/>
          <w:szCs w:val="24"/>
        </w:rPr>
      </w:pPr>
      <w:r>
        <w:rPr>
          <w:rFonts w:ascii="宋体" w:hAnsi="宋体" w:cs="宋体"/>
          <w:kern w:val="0"/>
          <w:sz w:val="24"/>
          <w:szCs w:val="24"/>
        </w:rPr>
        <w:t>三、投标报名</w:t>
      </w:r>
      <w:r>
        <w:rPr>
          <w:rFonts w:ascii="宋体" w:hAnsi="宋体" w:cs="宋体" w:hint="eastAsia"/>
          <w:kern w:val="0"/>
          <w:sz w:val="24"/>
          <w:szCs w:val="24"/>
        </w:rPr>
        <w:t>时间及方式</w:t>
      </w:r>
    </w:p>
    <w:p w:rsidR="00847EAE" w:rsidRDefault="00611693">
      <w:pPr>
        <w:autoSpaceDE w:val="0"/>
        <w:autoSpaceDN w:val="0"/>
        <w:adjustRightInd w:val="0"/>
        <w:spacing w:line="420" w:lineRule="exact"/>
        <w:ind w:firstLineChars="200" w:firstLine="480"/>
        <w:jc w:val="left"/>
        <w:outlineLvl w:val="0"/>
        <w:rPr>
          <w:rFonts w:ascii="宋体" w:hAnsi="宋体"/>
          <w:color w:val="000000"/>
          <w:sz w:val="24"/>
        </w:rPr>
      </w:pPr>
      <w:r>
        <w:rPr>
          <w:rFonts w:ascii="宋体" w:hAnsi="宋体" w:cs="宋体"/>
          <w:kern w:val="0"/>
          <w:sz w:val="24"/>
          <w:szCs w:val="24"/>
        </w:rPr>
        <w:t>1、</w:t>
      </w:r>
      <w:r>
        <w:rPr>
          <w:rFonts w:ascii="宋体" w:hAnsi="宋体" w:hint="eastAsia"/>
          <w:color w:val="000000"/>
          <w:sz w:val="24"/>
        </w:rPr>
        <w:t>报名时间：凡有意参加投标者，请于2018年</w:t>
      </w:r>
      <w:r w:rsidR="0060437E">
        <w:rPr>
          <w:rFonts w:ascii="宋体" w:hAnsi="宋体" w:hint="eastAsia"/>
          <w:color w:val="000000"/>
          <w:sz w:val="24"/>
        </w:rPr>
        <w:t>1</w:t>
      </w:r>
      <w:r>
        <w:rPr>
          <w:rFonts w:ascii="宋体" w:hAnsi="宋体" w:hint="eastAsia"/>
          <w:color w:val="000000"/>
          <w:sz w:val="24"/>
        </w:rPr>
        <w:t>月</w:t>
      </w:r>
      <w:r w:rsidR="0060437E">
        <w:rPr>
          <w:rFonts w:ascii="宋体" w:hAnsi="宋体" w:hint="eastAsia"/>
          <w:color w:val="000000"/>
          <w:sz w:val="24"/>
        </w:rPr>
        <w:t>15</w:t>
      </w:r>
      <w:r>
        <w:rPr>
          <w:rFonts w:ascii="宋体" w:hAnsi="宋体" w:hint="eastAsia"/>
          <w:color w:val="000000"/>
          <w:sz w:val="24"/>
        </w:rPr>
        <w:t>日至2018年</w:t>
      </w:r>
      <w:r w:rsidR="0060437E">
        <w:rPr>
          <w:rFonts w:ascii="宋体" w:hAnsi="宋体" w:hint="eastAsia"/>
          <w:color w:val="000000"/>
          <w:sz w:val="24"/>
        </w:rPr>
        <w:t>1</w:t>
      </w:r>
      <w:r>
        <w:rPr>
          <w:rFonts w:ascii="宋体" w:hAnsi="宋体" w:hint="eastAsia"/>
          <w:color w:val="000000"/>
          <w:sz w:val="24"/>
        </w:rPr>
        <w:t>月</w:t>
      </w:r>
      <w:r w:rsidR="0060437E">
        <w:rPr>
          <w:rFonts w:ascii="宋体" w:hAnsi="宋体" w:hint="eastAsia"/>
          <w:color w:val="000000"/>
          <w:sz w:val="24"/>
        </w:rPr>
        <w:t>19</w:t>
      </w:r>
      <w:r>
        <w:rPr>
          <w:rFonts w:ascii="宋体" w:hAnsi="宋体" w:hint="eastAsia"/>
          <w:color w:val="000000"/>
          <w:sz w:val="24"/>
        </w:rPr>
        <w:t>日参与报名。</w:t>
      </w:r>
    </w:p>
    <w:p w:rsidR="00847EAE" w:rsidRDefault="00611693">
      <w:pPr>
        <w:autoSpaceDE w:val="0"/>
        <w:autoSpaceDN w:val="0"/>
        <w:adjustRightInd w:val="0"/>
        <w:spacing w:line="420" w:lineRule="exact"/>
        <w:ind w:firstLineChars="200" w:firstLine="480"/>
        <w:jc w:val="left"/>
        <w:outlineLvl w:val="0"/>
        <w:rPr>
          <w:rFonts w:ascii="宋体" w:hAnsi="宋体"/>
          <w:color w:val="000000"/>
          <w:sz w:val="24"/>
        </w:rPr>
      </w:pPr>
      <w:r>
        <w:rPr>
          <w:rFonts w:ascii="宋体" w:hAnsi="宋体" w:hint="eastAsia"/>
          <w:color w:val="000000"/>
          <w:sz w:val="24"/>
        </w:rPr>
        <w:t>2、持CA数字认证证书，登录《全国公共资源交易平台（河南省·许昌市）》“系统用户注册”入口（http://221.14.6.70:8088/ggzy/eps/public/RegistAllJcxx.html）进行免费注册登记（详见“常见问题解答-诚信库网上注册相关资料下载”）；</w:t>
      </w:r>
    </w:p>
    <w:p w:rsidR="00847EAE" w:rsidRDefault="00611693">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hint="eastAsia"/>
          <w:color w:val="000000"/>
          <w:sz w:val="24"/>
        </w:rPr>
        <w:t>3、在投标截止时间前均可登录《全国公共资源交易平台（河南省·许昌市）》“投标人/供应商登录”入口（http://221.14.6.70:8088/ggzy/）自行下载招标文件等（详见“常见问</w:t>
      </w:r>
      <w:r>
        <w:rPr>
          <w:rFonts w:ascii="宋体" w:hAnsi="宋体" w:hint="eastAsia"/>
          <w:color w:val="000000"/>
          <w:sz w:val="24"/>
        </w:rPr>
        <w:lastRenderedPageBreak/>
        <w:t>题解答-交易系统操作手册”）。</w:t>
      </w:r>
    </w:p>
    <w:p w:rsidR="00847EAE" w:rsidRDefault="00611693">
      <w:pPr>
        <w:autoSpaceDE w:val="0"/>
        <w:autoSpaceDN w:val="0"/>
        <w:adjustRightInd w:val="0"/>
        <w:spacing w:line="420" w:lineRule="exact"/>
        <w:jc w:val="left"/>
        <w:outlineLvl w:val="0"/>
        <w:rPr>
          <w:rFonts w:hAnsi="宋体" w:cs="宋体"/>
          <w:sz w:val="24"/>
          <w:szCs w:val="24"/>
        </w:rPr>
      </w:pPr>
      <w:r>
        <w:rPr>
          <w:rFonts w:ascii="宋体" w:hAnsi="宋体" w:cs="宋体"/>
          <w:kern w:val="0"/>
          <w:sz w:val="24"/>
          <w:szCs w:val="24"/>
        </w:rPr>
        <w:t>四、</w:t>
      </w:r>
      <w:r>
        <w:rPr>
          <w:rFonts w:hAnsi="宋体" w:cs="宋体" w:hint="eastAsia"/>
          <w:sz w:val="24"/>
          <w:szCs w:val="24"/>
        </w:rPr>
        <w:t>招标文件的获取</w:t>
      </w:r>
    </w:p>
    <w:p w:rsidR="00847EAE" w:rsidRDefault="00611693">
      <w:pPr>
        <w:spacing w:line="420" w:lineRule="exact"/>
        <w:ind w:rightChars="-50" w:right="-105" w:firstLineChars="200" w:firstLine="480"/>
        <w:rPr>
          <w:rFonts w:hAnsi="宋体" w:cs="宋体"/>
          <w:sz w:val="24"/>
          <w:szCs w:val="24"/>
        </w:rPr>
      </w:pPr>
      <w:r>
        <w:rPr>
          <w:rFonts w:hAnsi="宋体" w:cs="宋体" w:hint="eastAsia"/>
          <w:sz w:val="24"/>
          <w:szCs w:val="24"/>
        </w:rPr>
        <w:t>1</w:t>
      </w:r>
      <w:r>
        <w:rPr>
          <w:rFonts w:hAnsi="宋体" w:cs="宋体" w:hint="eastAsia"/>
          <w:sz w:val="24"/>
          <w:szCs w:val="24"/>
        </w:rPr>
        <w:t>、招标文件的获取：投标人于投标文件递交截止时间前均可在</w:t>
      </w:r>
      <w:r>
        <w:rPr>
          <w:rFonts w:ascii="宋体" w:hAnsi="宋体" w:hint="eastAsia"/>
          <w:color w:val="000000"/>
          <w:sz w:val="24"/>
        </w:rPr>
        <w:t>《全国公共资源交易平台（河南省·许昌市）》</w:t>
      </w:r>
      <w:r>
        <w:rPr>
          <w:rFonts w:hAnsi="宋体" w:cs="宋体" w:hint="eastAsia"/>
          <w:sz w:val="24"/>
          <w:szCs w:val="24"/>
        </w:rPr>
        <w:t>自行下载。</w:t>
      </w:r>
    </w:p>
    <w:p w:rsidR="00847EAE" w:rsidRDefault="00611693">
      <w:pPr>
        <w:spacing w:line="420" w:lineRule="exact"/>
        <w:ind w:rightChars="-50" w:right="-105" w:firstLineChars="200" w:firstLine="480"/>
        <w:rPr>
          <w:rFonts w:ascii="宋体" w:hAnsi="宋体" w:cs="宋体"/>
          <w:kern w:val="0"/>
          <w:sz w:val="24"/>
          <w:szCs w:val="24"/>
        </w:rPr>
      </w:pPr>
      <w:r>
        <w:rPr>
          <w:rFonts w:hAnsi="宋体" w:cs="宋体" w:hint="eastAsia"/>
          <w:sz w:val="24"/>
          <w:szCs w:val="24"/>
        </w:rPr>
        <w:t>2</w:t>
      </w:r>
      <w:r>
        <w:rPr>
          <w:rFonts w:hAnsi="宋体" w:cs="宋体" w:hint="eastAsia"/>
          <w:sz w:val="24"/>
          <w:szCs w:val="24"/>
        </w:rPr>
        <w:t>、投标人在递交投标文件时向代理机构缴纳招标文件费用，本项目招标文件每套售价</w:t>
      </w:r>
      <w:r>
        <w:rPr>
          <w:rFonts w:hAnsi="宋体" w:cs="宋体" w:hint="eastAsia"/>
          <w:sz w:val="24"/>
          <w:szCs w:val="24"/>
        </w:rPr>
        <w:t>300</w:t>
      </w:r>
      <w:r>
        <w:rPr>
          <w:rFonts w:hAnsi="宋体" w:cs="宋体" w:hint="eastAsia"/>
          <w:sz w:val="24"/>
          <w:szCs w:val="24"/>
        </w:rPr>
        <w:t>元，售后不退。</w:t>
      </w:r>
    </w:p>
    <w:p w:rsidR="00847EAE" w:rsidRDefault="00611693">
      <w:pPr>
        <w:autoSpaceDE w:val="0"/>
        <w:autoSpaceDN w:val="0"/>
        <w:adjustRightInd w:val="0"/>
        <w:spacing w:line="420" w:lineRule="exact"/>
        <w:jc w:val="left"/>
        <w:outlineLvl w:val="0"/>
        <w:rPr>
          <w:rFonts w:ascii="宋体" w:hAnsi="宋体" w:cs="宋体"/>
          <w:kern w:val="0"/>
          <w:sz w:val="24"/>
          <w:szCs w:val="24"/>
        </w:rPr>
      </w:pPr>
      <w:r>
        <w:rPr>
          <w:rFonts w:ascii="宋体" w:hAnsi="宋体" w:cs="宋体"/>
          <w:kern w:val="0"/>
          <w:sz w:val="24"/>
          <w:szCs w:val="24"/>
        </w:rPr>
        <w:t>五、投标</w:t>
      </w:r>
      <w:r>
        <w:rPr>
          <w:rFonts w:ascii="宋体" w:hAnsi="宋体" w:cs="宋体" w:hint="eastAsia"/>
          <w:kern w:val="0"/>
          <w:sz w:val="24"/>
          <w:szCs w:val="24"/>
        </w:rPr>
        <w:t>文件的递交</w:t>
      </w:r>
    </w:p>
    <w:p w:rsidR="00847EAE" w:rsidRDefault="00611693">
      <w:pPr>
        <w:spacing w:line="420" w:lineRule="exact"/>
        <w:ind w:leftChars="-50" w:left="-105" w:rightChars="-50" w:right="-105" w:firstLineChars="200" w:firstLine="480"/>
        <w:rPr>
          <w:rFonts w:hAnsi="宋体" w:cs="宋体"/>
          <w:sz w:val="24"/>
          <w:szCs w:val="24"/>
        </w:rPr>
      </w:pPr>
      <w:r>
        <w:rPr>
          <w:rFonts w:hAnsi="宋体" w:cs="宋体" w:hint="eastAsia"/>
          <w:sz w:val="24"/>
          <w:szCs w:val="24"/>
        </w:rPr>
        <w:t>1</w:t>
      </w:r>
      <w:r>
        <w:rPr>
          <w:rFonts w:hAnsi="宋体" w:cs="宋体" w:hint="eastAsia"/>
          <w:sz w:val="24"/>
          <w:szCs w:val="24"/>
        </w:rPr>
        <w:t>、投标文件递交的截止时间为</w:t>
      </w:r>
      <w:r>
        <w:rPr>
          <w:rFonts w:hAnsi="宋体" w:cs="宋体" w:hint="eastAsia"/>
          <w:sz w:val="24"/>
          <w:szCs w:val="24"/>
        </w:rPr>
        <w:t>2018</w:t>
      </w:r>
      <w:r>
        <w:rPr>
          <w:rFonts w:hAnsi="宋体" w:cs="宋体" w:hint="eastAsia"/>
          <w:sz w:val="24"/>
          <w:szCs w:val="24"/>
        </w:rPr>
        <w:t>年</w:t>
      </w:r>
      <w:r w:rsidR="0060437E">
        <w:rPr>
          <w:rFonts w:hAnsi="宋体" w:cs="宋体" w:hint="eastAsia"/>
          <w:sz w:val="24"/>
          <w:szCs w:val="24"/>
        </w:rPr>
        <w:t>2</w:t>
      </w:r>
      <w:r>
        <w:rPr>
          <w:rFonts w:hAnsi="宋体" w:cs="宋体" w:hint="eastAsia"/>
          <w:sz w:val="24"/>
          <w:szCs w:val="24"/>
        </w:rPr>
        <w:t>月</w:t>
      </w:r>
      <w:r w:rsidR="0060437E">
        <w:rPr>
          <w:rFonts w:hAnsi="宋体" w:cs="宋体" w:hint="eastAsia"/>
          <w:sz w:val="24"/>
          <w:szCs w:val="24"/>
        </w:rPr>
        <w:t>6</w:t>
      </w:r>
      <w:r>
        <w:rPr>
          <w:rFonts w:hAnsi="宋体" w:cs="宋体" w:hint="eastAsia"/>
          <w:sz w:val="24"/>
          <w:szCs w:val="24"/>
        </w:rPr>
        <w:t>日</w:t>
      </w:r>
      <w:r>
        <w:rPr>
          <w:rFonts w:hAnsi="宋体" w:cs="宋体" w:hint="eastAsia"/>
          <w:sz w:val="24"/>
          <w:szCs w:val="24"/>
        </w:rPr>
        <w:t>10</w:t>
      </w:r>
      <w:r>
        <w:rPr>
          <w:rFonts w:hAnsi="宋体" w:cs="宋体" w:hint="eastAsia"/>
          <w:sz w:val="24"/>
          <w:szCs w:val="24"/>
        </w:rPr>
        <w:t>时</w:t>
      </w:r>
      <w:r>
        <w:rPr>
          <w:rFonts w:hAnsi="宋体" w:cs="宋体" w:hint="eastAsia"/>
          <w:sz w:val="24"/>
          <w:szCs w:val="24"/>
        </w:rPr>
        <w:t>00</w:t>
      </w:r>
      <w:r>
        <w:rPr>
          <w:rFonts w:hAnsi="宋体" w:cs="宋体" w:hint="eastAsia"/>
          <w:sz w:val="24"/>
          <w:szCs w:val="24"/>
        </w:rPr>
        <w:t>分，地点为许昌市</w:t>
      </w:r>
      <w:proofErr w:type="gramStart"/>
      <w:r>
        <w:rPr>
          <w:rFonts w:hAnsi="宋体" w:cs="宋体" w:hint="eastAsia"/>
          <w:sz w:val="24"/>
          <w:szCs w:val="24"/>
        </w:rPr>
        <w:t>建安区</w:t>
      </w:r>
      <w:proofErr w:type="gramEnd"/>
      <w:r>
        <w:rPr>
          <w:rFonts w:hAnsi="宋体" w:cs="宋体" w:hint="eastAsia"/>
          <w:sz w:val="24"/>
          <w:szCs w:val="24"/>
        </w:rPr>
        <w:t>新元大道兴业大厦</w:t>
      </w:r>
      <w:r>
        <w:rPr>
          <w:rFonts w:hAnsi="宋体" w:cs="宋体" w:hint="eastAsia"/>
          <w:sz w:val="24"/>
          <w:szCs w:val="24"/>
        </w:rPr>
        <w:t>4</w:t>
      </w:r>
      <w:r>
        <w:rPr>
          <w:rFonts w:hAnsi="宋体" w:cs="宋体" w:hint="eastAsia"/>
          <w:sz w:val="24"/>
          <w:szCs w:val="24"/>
        </w:rPr>
        <w:t>楼</w:t>
      </w:r>
      <w:r>
        <w:rPr>
          <w:rFonts w:hAnsi="宋体" w:cs="宋体" w:hint="eastAsia"/>
          <w:sz w:val="24"/>
          <w:szCs w:val="24"/>
        </w:rPr>
        <w:t>4167</w:t>
      </w:r>
      <w:r>
        <w:rPr>
          <w:rFonts w:hAnsi="宋体" w:cs="宋体" w:hint="eastAsia"/>
          <w:sz w:val="24"/>
          <w:szCs w:val="24"/>
        </w:rPr>
        <w:t>室。</w:t>
      </w:r>
    </w:p>
    <w:p w:rsidR="00847EAE" w:rsidRDefault="00611693">
      <w:pPr>
        <w:spacing w:line="420" w:lineRule="exact"/>
        <w:ind w:leftChars="-50" w:left="-105" w:rightChars="-50" w:right="-105" w:firstLineChars="200" w:firstLine="480"/>
        <w:rPr>
          <w:rFonts w:hAnsi="宋体" w:cs="宋体"/>
          <w:sz w:val="24"/>
          <w:szCs w:val="24"/>
        </w:rPr>
      </w:pPr>
      <w:r>
        <w:rPr>
          <w:rFonts w:hAnsi="宋体" w:cs="宋体" w:hint="eastAsia"/>
          <w:sz w:val="24"/>
          <w:szCs w:val="24"/>
        </w:rPr>
        <w:t>2</w:t>
      </w:r>
      <w:r>
        <w:rPr>
          <w:rFonts w:hAnsi="宋体" w:cs="宋体" w:hint="eastAsia"/>
          <w:sz w:val="24"/>
          <w:szCs w:val="24"/>
        </w:rPr>
        <w:t>、逾期送达的或者未送达指定地点的投标文件，招标人不予受理。</w:t>
      </w:r>
    </w:p>
    <w:p w:rsidR="00847EAE" w:rsidRDefault="00611693">
      <w:pPr>
        <w:spacing w:line="420" w:lineRule="exact"/>
        <w:ind w:leftChars="-50" w:left="-105" w:rightChars="-50" w:right="-105" w:firstLineChars="200" w:firstLine="480"/>
        <w:rPr>
          <w:rFonts w:ascii="宋体" w:hAnsi="宋体" w:cs="宋体"/>
          <w:kern w:val="0"/>
          <w:sz w:val="24"/>
          <w:szCs w:val="24"/>
        </w:rPr>
      </w:pPr>
      <w:r>
        <w:rPr>
          <w:rFonts w:hAnsi="宋体" w:cs="宋体" w:hint="eastAsia"/>
          <w:sz w:val="24"/>
          <w:szCs w:val="24"/>
        </w:rPr>
        <w:t>3</w:t>
      </w:r>
      <w:r>
        <w:rPr>
          <w:rFonts w:hAnsi="宋体" w:cs="宋体" w:hint="eastAsia"/>
          <w:sz w:val="24"/>
          <w:szCs w:val="24"/>
        </w:rPr>
        <w:t>、未通过全国公共资源交易平台（河南省·许昌市）下载招标文件的投标人，其投标文件不予受理。</w:t>
      </w:r>
    </w:p>
    <w:p w:rsidR="00847EAE" w:rsidRDefault="00611693">
      <w:pPr>
        <w:autoSpaceDE w:val="0"/>
        <w:autoSpaceDN w:val="0"/>
        <w:adjustRightInd w:val="0"/>
        <w:spacing w:line="420" w:lineRule="exact"/>
        <w:jc w:val="left"/>
        <w:outlineLvl w:val="0"/>
        <w:rPr>
          <w:rFonts w:ascii="宋体" w:hAnsi="宋体" w:cs="宋体"/>
          <w:kern w:val="0"/>
          <w:sz w:val="24"/>
          <w:szCs w:val="24"/>
        </w:rPr>
      </w:pPr>
      <w:r>
        <w:rPr>
          <w:rFonts w:ascii="宋体" w:hAnsi="宋体" w:cs="宋体"/>
          <w:kern w:val="0"/>
          <w:sz w:val="24"/>
          <w:szCs w:val="24"/>
        </w:rPr>
        <w:t>六、发布公告的媒介</w:t>
      </w:r>
    </w:p>
    <w:p w:rsidR="00847EAE" w:rsidRDefault="00611693" w:rsidP="00A9241E">
      <w:pPr>
        <w:autoSpaceDE w:val="0"/>
        <w:autoSpaceDN w:val="0"/>
        <w:adjustRightInd w:val="0"/>
        <w:spacing w:line="420" w:lineRule="exact"/>
        <w:ind w:firstLineChars="200" w:firstLine="480"/>
        <w:jc w:val="left"/>
        <w:outlineLvl w:val="0"/>
        <w:rPr>
          <w:rFonts w:ascii="宋体" w:hAnsi="宋体" w:cs="宋体"/>
          <w:kern w:val="0"/>
          <w:sz w:val="24"/>
          <w:szCs w:val="24"/>
        </w:rPr>
      </w:pPr>
      <w:r>
        <w:rPr>
          <w:rFonts w:ascii="宋体" w:hAnsi="宋体" w:cs="宋体"/>
          <w:kern w:val="0"/>
          <w:sz w:val="24"/>
          <w:szCs w:val="24"/>
        </w:rPr>
        <w:t>本次招标公告在</w:t>
      </w:r>
      <w:r w:rsidR="00A9241E" w:rsidRPr="00A9241E">
        <w:rPr>
          <w:rFonts w:ascii="宋体" w:hAnsi="宋体" w:cs="宋体" w:hint="eastAsia"/>
          <w:kern w:val="0"/>
          <w:sz w:val="24"/>
          <w:szCs w:val="24"/>
        </w:rPr>
        <w:t>《河南省电子招标投标公共服务平台》</w:t>
      </w:r>
      <w:r w:rsidR="00A9241E">
        <w:rPr>
          <w:rFonts w:ascii="宋体" w:hAnsi="宋体" w:cs="宋体" w:hint="eastAsia"/>
          <w:kern w:val="0"/>
          <w:sz w:val="24"/>
          <w:szCs w:val="24"/>
        </w:rPr>
        <w:t>和</w:t>
      </w:r>
      <w:r>
        <w:rPr>
          <w:rFonts w:ascii="宋体" w:hAnsi="宋体" w:cs="宋体"/>
          <w:kern w:val="0"/>
          <w:sz w:val="24"/>
          <w:szCs w:val="24"/>
        </w:rPr>
        <w:t>《</w:t>
      </w:r>
      <w:r>
        <w:rPr>
          <w:rFonts w:ascii="宋体" w:hAnsi="宋体" w:cs="宋体" w:hint="eastAsia"/>
          <w:kern w:val="0"/>
          <w:sz w:val="24"/>
          <w:szCs w:val="24"/>
        </w:rPr>
        <w:t>全国公共资源交易平台（河南省·许昌市）</w:t>
      </w:r>
      <w:r>
        <w:rPr>
          <w:rFonts w:ascii="宋体" w:hAnsi="宋体" w:cs="宋体"/>
          <w:kern w:val="0"/>
          <w:sz w:val="24"/>
          <w:szCs w:val="24"/>
        </w:rPr>
        <w:t>》上同时发布。</w:t>
      </w:r>
    </w:p>
    <w:p w:rsidR="00847EAE" w:rsidRDefault="00611693">
      <w:pPr>
        <w:autoSpaceDE w:val="0"/>
        <w:autoSpaceDN w:val="0"/>
        <w:adjustRightInd w:val="0"/>
        <w:spacing w:line="380" w:lineRule="exact"/>
        <w:jc w:val="left"/>
        <w:outlineLvl w:val="0"/>
        <w:rPr>
          <w:rFonts w:ascii="宋体" w:hAnsi="宋体" w:cs="宋体"/>
          <w:kern w:val="0"/>
          <w:sz w:val="24"/>
          <w:szCs w:val="24"/>
        </w:rPr>
      </w:pPr>
      <w:r>
        <w:rPr>
          <w:rFonts w:ascii="宋体" w:hAnsi="宋体" w:cs="宋体"/>
          <w:kern w:val="0"/>
          <w:sz w:val="24"/>
          <w:szCs w:val="24"/>
        </w:rPr>
        <w:t>七、联系方式</w:t>
      </w:r>
    </w:p>
    <w:p w:rsidR="00847EAE" w:rsidRDefault="00611693">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kern w:val="0"/>
          <w:sz w:val="24"/>
          <w:szCs w:val="24"/>
        </w:rPr>
        <w:t>招 标 人：</w:t>
      </w:r>
      <w:r>
        <w:rPr>
          <w:rFonts w:ascii="宋体" w:hAnsi="宋体" w:cs="宋体" w:hint="eastAsia"/>
          <w:kern w:val="0"/>
          <w:sz w:val="24"/>
          <w:szCs w:val="24"/>
        </w:rPr>
        <w:t>许昌兴安城市投资开发有限公司</w:t>
      </w:r>
    </w:p>
    <w:p w:rsidR="00847EAE" w:rsidRDefault="00611693">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项目负责人</w:t>
      </w:r>
      <w:r>
        <w:rPr>
          <w:rFonts w:ascii="宋体" w:hAnsi="宋体" w:cs="宋体"/>
          <w:kern w:val="0"/>
          <w:sz w:val="24"/>
          <w:szCs w:val="24"/>
        </w:rPr>
        <w:t>：</w:t>
      </w:r>
      <w:r>
        <w:rPr>
          <w:rFonts w:ascii="宋体" w:hAnsi="宋体" w:cs="宋体" w:hint="eastAsia"/>
          <w:kern w:val="0"/>
          <w:sz w:val="24"/>
          <w:szCs w:val="24"/>
        </w:rPr>
        <w:t>杨会芳</w:t>
      </w:r>
    </w:p>
    <w:p w:rsidR="00847EAE" w:rsidRDefault="00611693">
      <w:pPr>
        <w:autoSpaceDE w:val="0"/>
        <w:autoSpaceDN w:val="0"/>
        <w:adjustRightInd w:val="0"/>
        <w:spacing w:line="380" w:lineRule="exact"/>
        <w:ind w:firstLineChars="200" w:firstLine="480"/>
        <w:jc w:val="left"/>
        <w:outlineLvl w:val="0"/>
        <w:rPr>
          <w:rFonts w:ascii="宋体" w:hAnsi="宋体" w:cs="宋体"/>
          <w:color w:val="FF0000"/>
          <w:kern w:val="0"/>
          <w:sz w:val="24"/>
          <w:szCs w:val="24"/>
        </w:rPr>
      </w:pPr>
      <w:r>
        <w:rPr>
          <w:rFonts w:ascii="宋体" w:hAnsi="宋体" w:cs="宋体"/>
          <w:kern w:val="0"/>
          <w:sz w:val="24"/>
          <w:szCs w:val="24"/>
        </w:rPr>
        <w:t>电    话：</w:t>
      </w:r>
      <w:r>
        <w:rPr>
          <w:rFonts w:ascii="宋体" w:hAnsi="宋体" w:cs="宋体" w:hint="eastAsia"/>
          <w:kern w:val="0"/>
          <w:sz w:val="24"/>
          <w:szCs w:val="24"/>
        </w:rPr>
        <w:t>13949880890</w:t>
      </w:r>
    </w:p>
    <w:p w:rsidR="00847EAE" w:rsidRDefault="00611693">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kern w:val="0"/>
          <w:sz w:val="24"/>
          <w:szCs w:val="24"/>
        </w:rPr>
        <w:t>代理机构：</w:t>
      </w:r>
      <w:r>
        <w:rPr>
          <w:rFonts w:ascii="宋体" w:hAnsi="宋体" w:cs="宋体" w:hint="eastAsia"/>
          <w:kern w:val="0"/>
          <w:sz w:val="24"/>
          <w:szCs w:val="24"/>
        </w:rPr>
        <w:t>河南省地标工程管理有限公司</w:t>
      </w:r>
    </w:p>
    <w:p w:rsidR="00847EAE" w:rsidRDefault="00611693">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项目负责人：宁波</w:t>
      </w:r>
    </w:p>
    <w:p w:rsidR="00847EAE" w:rsidRDefault="00611693">
      <w:pPr>
        <w:autoSpaceDE w:val="0"/>
        <w:autoSpaceDN w:val="0"/>
        <w:adjustRightInd w:val="0"/>
        <w:spacing w:line="380" w:lineRule="exact"/>
        <w:ind w:firstLineChars="200" w:firstLine="480"/>
        <w:jc w:val="left"/>
        <w:outlineLvl w:val="0"/>
        <w:rPr>
          <w:rFonts w:hAnsi="宋体" w:cs="宋体"/>
          <w:kern w:val="0"/>
          <w:sz w:val="24"/>
          <w:szCs w:val="24"/>
        </w:rPr>
      </w:pPr>
      <w:r>
        <w:rPr>
          <w:rFonts w:ascii="宋体" w:hAnsi="宋体" w:cs="宋体" w:hint="eastAsia"/>
          <w:kern w:val="0"/>
          <w:sz w:val="24"/>
          <w:szCs w:val="24"/>
        </w:rPr>
        <w:t>电    话：15617252001</w:t>
      </w:r>
    </w:p>
    <w:p w:rsidR="00847EAE" w:rsidRDefault="00847EAE">
      <w:pPr>
        <w:pStyle w:val="a0"/>
        <w:ind w:firstLineChars="2200" w:firstLine="5280"/>
        <w:rPr>
          <w:rFonts w:hAnsi="宋体" w:cs="宋体"/>
          <w:sz w:val="24"/>
          <w:szCs w:val="24"/>
        </w:rPr>
      </w:pPr>
    </w:p>
    <w:p w:rsidR="00847EAE" w:rsidRDefault="00847EAE">
      <w:pPr>
        <w:pStyle w:val="a0"/>
        <w:ind w:firstLineChars="2200" w:firstLine="5280"/>
        <w:rPr>
          <w:rFonts w:hAnsi="宋体" w:cs="宋体"/>
          <w:sz w:val="24"/>
          <w:szCs w:val="24"/>
        </w:rPr>
      </w:pPr>
    </w:p>
    <w:p w:rsidR="00847EAE" w:rsidRDefault="00611693">
      <w:pPr>
        <w:pStyle w:val="a0"/>
        <w:ind w:firstLineChars="2200" w:firstLine="5280"/>
        <w:rPr>
          <w:rFonts w:hAnsi="宋体" w:cs="宋体"/>
          <w:sz w:val="24"/>
          <w:szCs w:val="24"/>
        </w:rPr>
      </w:pPr>
      <w:r>
        <w:rPr>
          <w:rFonts w:hAnsi="宋体" w:cs="宋体" w:hint="eastAsia"/>
          <w:sz w:val="24"/>
          <w:szCs w:val="24"/>
        </w:rPr>
        <w:t>许昌兴安城市投资开发有限公司</w:t>
      </w:r>
    </w:p>
    <w:p w:rsidR="00847EAE" w:rsidRDefault="00611693">
      <w:pPr>
        <w:pStyle w:val="a0"/>
        <w:ind w:firstLineChars="2600" w:firstLine="6240"/>
        <w:rPr>
          <w:rFonts w:hAnsi="宋体" w:cs="宋体"/>
          <w:sz w:val="24"/>
          <w:szCs w:val="24"/>
        </w:rPr>
      </w:pPr>
      <w:r>
        <w:rPr>
          <w:rFonts w:hAnsi="宋体" w:cs="宋体" w:hint="eastAsia"/>
          <w:sz w:val="24"/>
          <w:szCs w:val="24"/>
        </w:rPr>
        <w:t>2018年</w:t>
      </w:r>
      <w:r w:rsidR="0060437E">
        <w:rPr>
          <w:rFonts w:hAnsi="宋体" w:cs="宋体" w:hint="eastAsia"/>
          <w:sz w:val="24"/>
          <w:szCs w:val="24"/>
        </w:rPr>
        <w:t>1</w:t>
      </w:r>
      <w:r>
        <w:rPr>
          <w:rFonts w:hAnsi="宋体" w:cs="宋体" w:hint="eastAsia"/>
          <w:sz w:val="24"/>
          <w:szCs w:val="24"/>
        </w:rPr>
        <w:t>月</w:t>
      </w:r>
      <w:r w:rsidR="0060437E">
        <w:rPr>
          <w:rFonts w:hAnsi="宋体" w:cs="宋体" w:hint="eastAsia"/>
          <w:sz w:val="24"/>
          <w:szCs w:val="24"/>
        </w:rPr>
        <w:t>15</w:t>
      </w:r>
      <w:r>
        <w:rPr>
          <w:rFonts w:hAnsi="宋体" w:cs="宋体" w:hint="eastAsia"/>
          <w:sz w:val="24"/>
          <w:szCs w:val="24"/>
        </w:rPr>
        <w:t>日</w:t>
      </w:r>
    </w:p>
    <w:p w:rsidR="00847EAE" w:rsidRDefault="00847EAE">
      <w:pPr>
        <w:pStyle w:val="a0"/>
        <w:ind w:firstLineChars="2600" w:firstLine="6240"/>
        <w:rPr>
          <w:rFonts w:hAnsi="宋体" w:cs="宋体"/>
          <w:sz w:val="24"/>
          <w:szCs w:val="24"/>
        </w:rPr>
      </w:pPr>
    </w:p>
    <w:p w:rsidR="00847EAE" w:rsidRDefault="00847EAE">
      <w:pPr>
        <w:pStyle w:val="a0"/>
        <w:ind w:firstLineChars="2600" w:firstLine="6240"/>
        <w:rPr>
          <w:rFonts w:hAnsi="宋体" w:cs="宋体"/>
          <w:sz w:val="24"/>
          <w:szCs w:val="24"/>
        </w:rPr>
      </w:pPr>
    </w:p>
    <w:p w:rsidR="00847EAE" w:rsidRDefault="00847EAE">
      <w:pPr>
        <w:pStyle w:val="a0"/>
        <w:ind w:firstLineChars="2600" w:firstLine="6240"/>
        <w:rPr>
          <w:rFonts w:hAnsi="宋体" w:cs="宋体"/>
          <w:sz w:val="24"/>
          <w:szCs w:val="24"/>
        </w:rPr>
      </w:pPr>
    </w:p>
    <w:p w:rsidR="00847EAE" w:rsidRDefault="00847EAE">
      <w:pPr>
        <w:pStyle w:val="a0"/>
        <w:ind w:firstLineChars="2600" w:firstLine="6240"/>
        <w:rPr>
          <w:rFonts w:hAnsi="宋体" w:cs="宋体"/>
          <w:sz w:val="24"/>
          <w:szCs w:val="24"/>
        </w:rPr>
      </w:pPr>
    </w:p>
    <w:p w:rsidR="00847EAE" w:rsidRDefault="00847EAE">
      <w:pPr>
        <w:pStyle w:val="a0"/>
        <w:ind w:firstLineChars="0" w:firstLine="0"/>
        <w:rPr>
          <w:rFonts w:hAnsi="宋体" w:cs="宋体"/>
          <w:b/>
          <w:sz w:val="32"/>
          <w:szCs w:val="32"/>
        </w:rPr>
      </w:pPr>
    </w:p>
    <w:p w:rsidR="00A9241E" w:rsidRDefault="00A9241E">
      <w:pPr>
        <w:pStyle w:val="a0"/>
        <w:ind w:firstLineChars="0" w:firstLine="0"/>
        <w:rPr>
          <w:rFonts w:hAnsi="宋体" w:cs="宋体"/>
          <w:b/>
          <w:sz w:val="32"/>
          <w:szCs w:val="32"/>
        </w:rPr>
      </w:pPr>
    </w:p>
    <w:p w:rsidR="00847EAE" w:rsidRDefault="00611693">
      <w:pPr>
        <w:autoSpaceDE w:val="0"/>
        <w:autoSpaceDN w:val="0"/>
        <w:adjustRightInd w:val="0"/>
        <w:jc w:val="center"/>
        <w:rPr>
          <w:rFonts w:ascii="宋体" w:hAnsi="宋体" w:cs="宋体"/>
          <w:b/>
          <w:kern w:val="0"/>
          <w:sz w:val="32"/>
          <w:szCs w:val="32"/>
        </w:rPr>
      </w:pPr>
      <w:r>
        <w:rPr>
          <w:rFonts w:ascii="宋体" w:hAnsi="宋体" w:cs="宋体" w:hint="eastAsia"/>
          <w:b/>
          <w:kern w:val="0"/>
          <w:sz w:val="32"/>
          <w:szCs w:val="32"/>
        </w:rPr>
        <w:lastRenderedPageBreak/>
        <w:t>第二章 投标人须知</w:t>
      </w:r>
      <w:bookmarkEnd w:id="1"/>
    </w:p>
    <w:p w:rsidR="00847EAE" w:rsidRDefault="00611693">
      <w:pPr>
        <w:spacing w:line="340" w:lineRule="exact"/>
        <w:jc w:val="center"/>
        <w:rPr>
          <w:rFonts w:ascii="宋体" w:hAnsi="宋体" w:cs="宋体"/>
          <w:b/>
          <w:sz w:val="22"/>
          <w:szCs w:val="22"/>
        </w:rPr>
      </w:pPr>
      <w:bookmarkStart w:id="3" w:name="_Toc152045528"/>
      <w:bookmarkStart w:id="4" w:name="_Toc357269258"/>
      <w:bookmarkStart w:id="5" w:name="_Toc152042304"/>
      <w:bookmarkStart w:id="6" w:name="_Toc179632545"/>
      <w:bookmarkStart w:id="7" w:name="_Toc357267818"/>
      <w:bookmarkStart w:id="8" w:name="_Toc144974496"/>
      <w:bookmarkStart w:id="9" w:name="_Toc357267773"/>
      <w:bookmarkStart w:id="10" w:name="_Toc215282127"/>
      <w:r>
        <w:rPr>
          <w:rFonts w:ascii="宋体" w:hAnsi="宋体" w:cs="宋体" w:hint="eastAsia"/>
          <w:b/>
          <w:sz w:val="22"/>
          <w:szCs w:val="22"/>
        </w:rPr>
        <w:t>投标人须知前附表</w:t>
      </w:r>
      <w:bookmarkEnd w:id="3"/>
      <w:bookmarkEnd w:id="4"/>
      <w:bookmarkEnd w:id="5"/>
      <w:bookmarkEnd w:id="6"/>
      <w:bookmarkEnd w:id="7"/>
      <w:bookmarkEnd w:id="8"/>
      <w:bookmarkEnd w:id="9"/>
    </w:p>
    <w:tbl>
      <w:tblPr>
        <w:tblW w:w="10133" w:type="dxa"/>
        <w:jc w:val="center"/>
        <w:tblLayout w:type="fixed"/>
        <w:tblLook w:val="04A0"/>
      </w:tblPr>
      <w:tblGrid>
        <w:gridCol w:w="899"/>
        <w:gridCol w:w="3654"/>
        <w:gridCol w:w="5580"/>
      </w:tblGrid>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b/>
                <w:kern w:val="0"/>
                <w:sz w:val="22"/>
                <w:szCs w:val="22"/>
              </w:rPr>
            </w:pPr>
            <w:r>
              <w:rPr>
                <w:rFonts w:ascii="宋体" w:hAnsi="宋体" w:cs="宋体" w:hint="eastAsia"/>
                <w:b/>
                <w:kern w:val="0"/>
                <w:sz w:val="22"/>
                <w:szCs w:val="22"/>
              </w:rPr>
              <w:t>条款号</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b/>
                <w:kern w:val="0"/>
                <w:sz w:val="22"/>
                <w:szCs w:val="22"/>
              </w:rPr>
            </w:pPr>
            <w:r>
              <w:rPr>
                <w:rFonts w:ascii="宋体" w:hAnsi="宋体" w:cs="宋体" w:hint="eastAsia"/>
                <w:b/>
                <w:kern w:val="0"/>
                <w:sz w:val="22"/>
                <w:szCs w:val="22"/>
              </w:rPr>
              <w:t>条  款  名  称</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b/>
                <w:kern w:val="0"/>
                <w:sz w:val="22"/>
                <w:szCs w:val="22"/>
              </w:rPr>
            </w:pPr>
            <w:r>
              <w:rPr>
                <w:rFonts w:ascii="宋体" w:hAnsi="宋体" w:cs="宋体" w:hint="eastAsia"/>
                <w:b/>
                <w:kern w:val="0"/>
                <w:sz w:val="22"/>
                <w:szCs w:val="22"/>
              </w:rPr>
              <w:t>编  列  内  容</w:t>
            </w:r>
          </w:p>
        </w:tc>
      </w:tr>
      <w:tr w:rsidR="00847EAE">
        <w:trPr>
          <w:trHeight w:val="288"/>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1.1.1</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招   标   人</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left"/>
              <w:rPr>
                <w:rFonts w:ascii="宋体" w:hAnsi="宋体" w:cs="宋体"/>
                <w:kern w:val="0"/>
                <w:sz w:val="22"/>
                <w:szCs w:val="22"/>
              </w:rPr>
            </w:pPr>
            <w:r>
              <w:rPr>
                <w:rFonts w:ascii="宋体" w:hAnsi="宋体" w:cs="宋体" w:hint="eastAsia"/>
                <w:kern w:val="0"/>
                <w:sz w:val="22"/>
                <w:szCs w:val="22"/>
              </w:rPr>
              <w:t xml:space="preserve">许昌兴安城市投资开发有限公司 </w:t>
            </w:r>
          </w:p>
        </w:tc>
      </w:tr>
      <w:tr w:rsidR="00847EAE">
        <w:trPr>
          <w:trHeight w:val="330"/>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1.1.2</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项 目 名 称</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新元大道东段拓宽提质工程（建安区段）</w:t>
            </w:r>
          </w:p>
        </w:tc>
      </w:tr>
      <w:tr w:rsidR="00847EAE">
        <w:trPr>
          <w:trHeight w:val="435"/>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1.1.3</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建 设 地 点</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许昌市</w:t>
            </w:r>
            <w:proofErr w:type="gramStart"/>
            <w:r>
              <w:rPr>
                <w:rFonts w:ascii="宋体" w:hAnsi="宋体" w:cs="宋体" w:hint="eastAsia"/>
                <w:kern w:val="0"/>
                <w:sz w:val="22"/>
                <w:szCs w:val="22"/>
              </w:rPr>
              <w:t>建安区</w:t>
            </w:r>
            <w:proofErr w:type="gramEnd"/>
          </w:p>
        </w:tc>
      </w:tr>
      <w:tr w:rsidR="00847EAE">
        <w:trPr>
          <w:trHeight w:val="420"/>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1.2.1</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资 金 来 源</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left"/>
              <w:rPr>
                <w:rFonts w:ascii="宋体" w:hAnsi="宋体" w:cs="宋体"/>
                <w:kern w:val="0"/>
                <w:sz w:val="22"/>
                <w:szCs w:val="22"/>
              </w:rPr>
            </w:pPr>
            <w:r>
              <w:rPr>
                <w:rFonts w:ascii="宋体" w:hAnsi="宋体" w:cs="宋体" w:hint="eastAsia"/>
                <w:kern w:val="0"/>
                <w:sz w:val="22"/>
                <w:szCs w:val="22"/>
              </w:rPr>
              <w:t xml:space="preserve">财政投资 </w:t>
            </w:r>
          </w:p>
        </w:tc>
      </w:tr>
      <w:tr w:rsidR="00847EAE">
        <w:trPr>
          <w:trHeight w:val="420"/>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1.2.2</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资金落实情况</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已落实</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1.2.3</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批 准 文 号</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proofErr w:type="gramStart"/>
            <w:r>
              <w:rPr>
                <w:rFonts w:ascii="宋体" w:hAnsi="宋体" w:cs="宋体" w:hint="eastAsia"/>
                <w:kern w:val="0"/>
                <w:sz w:val="22"/>
                <w:szCs w:val="22"/>
              </w:rPr>
              <w:t>建安发改</w:t>
            </w:r>
            <w:proofErr w:type="gramEnd"/>
            <w:r>
              <w:rPr>
                <w:rFonts w:ascii="宋体" w:hAnsi="宋体" w:cs="宋体" w:hint="eastAsia"/>
                <w:kern w:val="0"/>
                <w:sz w:val="22"/>
                <w:szCs w:val="22"/>
              </w:rPr>
              <w:t>审批[2017]46号</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1.3.1</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 xml:space="preserve">招 标 </w:t>
            </w:r>
            <w:proofErr w:type="gramStart"/>
            <w:r>
              <w:rPr>
                <w:rFonts w:ascii="宋体" w:hAnsi="宋体" w:cs="宋体" w:hint="eastAsia"/>
                <w:kern w:val="0"/>
                <w:sz w:val="22"/>
                <w:szCs w:val="22"/>
              </w:rPr>
              <w:t>范</w:t>
            </w:r>
            <w:proofErr w:type="gramEnd"/>
            <w:r>
              <w:rPr>
                <w:rFonts w:ascii="宋体" w:hAnsi="宋体" w:cs="宋体" w:hint="eastAsia"/>
                <w:kern w:val="0"/>
                <w:sz w:val="22"/>
                <w:szCs w:val="22"/>
              </w:rPr>
              <w:t xml:space="preserve"> 围</w:t>
            </w:r>
          </w:p>
        </w:tc>
        <w:tc>
          <w:tcPr>
            <w:tcW w:w="5580" w:type="dxa"/>
            <w:tcBorders>
              <w:top w:val="single" w:sz="4" w:space="0" w:color="auto"/>
              <w:left w:val="single" w:sz="4" w:space="0" w:color="auto"/>
              <w:bottom w:val="single" w:sz="4" w:space="0" w:color="auto"/>
              <w:right w:val="single" w:sz="4" w:space="0" w:color="auto"/>
            </w:tcBorders>
          </w:tcPr>
          <w:p w:rsidR="00847EAE" w:rsidRDefault="00611693">
            <w:pPr>
              <w:widowControl/>
              <w:spacing w:line="340" w:lineRule="exact"/>
              <w:jc w:val="left"/>
              <w:rPr>
                <w:rFonts w:ascii="宋体" w:hAnsi="宋体" w:cs="宋体"/>
                <w:sz w:val="22"/>
                <w:szCs w:val="22"/>
              </w:rPr>
            </w:pPr>
            <w:r>
              <w:rPr>
                <w:rFonts w:ascii="宋体" w:hAnsi="宋体" w:cs="宋体" w:hint="eastAsia"/>
                <w:sz w:val="22"/>
                <w:szCs w:val="22"/>
              </w:rPr>
              <w:t>招标文件、设计方案所含范围、答疑纪要（如有）。</w:t>
            </w:r>
          </w:p>
        </w:tc>
      </w:tr>
      <w:tr w:rsidR="00847EAE">
        <w:trPr>
          <w:trHeight w:val="511"/>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1.3.2</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计 划 工 期</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hint="eastAsia"/>
                <w:kern w:val="0"/>
                <w:sz w:val="22"/>
                <w:szCs w:val="22"/>
              </w:rPr>
              <w:t>180</w:t>
            </w:r>
            <w:proofErr w:type="gramStart"/>
            <w:r>
              <w:rPr>
                <w:rFonts w:hint="eastAsia"/>
                <w:kern w:val="0"/>
                <w:sz w:val="22"/>
                <w:szCs w:val="22"/>
              </w:rPr>
              <w:t>日历天</w:t>
            </w:r>
            <w:proofErr w:type="gramEnd"/>
          </w:p>
        </w:tc>
      </w:tr>
      <w:tr w:rsidR="00847EAE">
        <w:trPr>
          <w:trHeight w:val="480"/>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1.3.3</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质 量 要 求</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00" w:lineRule="exact"/>
              <w:rPr>
                <w:rFonts w:ascii="宋体" w:hAnsi="宋体" w:cs="宋体"/>
                <w:kern w:val="0"/>
                <w:sz w:val="22"/>
                <w:szCs w:val="22"/>
              </w:rPr>
            </w:pPr>
            <w:r>
              <w:rPr>
                <w:rFonts w:ascii="宋体" w:hAnsi="宋体" w:cs="宋体" w:hint="eastAsia"/>
                <w:kern w:val="0"/>
                <w:sz w:val="22"/>
                <w:szCs w:val="22"/>
              </w:rPr>
              <w:t>达到国家建设工程质量验收的规范和标准（合格）。</w:t>
            </w:r>
          </w:p>
        </w:tc>
      </w:tr>
      <w:tr w:rsidR="00847EAE">
        <w:trPr>
          <w:trHeight w:val="3160"/>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autoSpaceDE w:val="0"/>
              <w:autoSpaceDN w:val="0"/>
              <w:adjustRightInd w:val="0"/>
              <w:spacing w:line="340" w:lineRule="exact"/>
              <w:jc w:val="center"/>
              <w:rPr>
                <w:rFonts w:ascii="宋体" w:hAnsi="宋体" w:cs="宋体"/>
                <w:kern w:val="0"/>
                <w:sz w:val="22"/>
                <w:szCs w:val="22"/>
              </w:rPr>
            </w:pPr>
            <w:r>
              <w:rPr>
                <w:rFonts w:hAnsi="宋体" w:cs="TimesNewRomanPSMT"/>
                <w:color w:val="000000"/>
                <w:sz w:val="24"/>
              </w:rPr>
              <w:t>1.4.1</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投标人资质条件</w:t>
            </w:r>
          </w:p>
        </w:tc>
        <w:tc>
          <w:tcPr>
            <w:tcW w:w="5580" w:type="dxa"/>
            <w:tcBorders>
              <w:top w:val="single" w:sz="4" w:space="0" w:color="auto"/>
              <w:left w:val="single" w:sz="4" w:space="0" w:color="auto"/>
              <w:bottom w:val="single" w:sz="4" w:space="0" w:color="auto"/>
              <w:right w:val="single" w:sz="4" w:space="0" w:color="auto"/>
            </w:tcBorders>
          </w:tcPr>
          <w:p w:rsidR="00847EAE" w:rsidRDefault="00611693">
            <w:pPr>
              <w:spacing w:line="340" w:lineRule="exact"/>
              <w:rPr>
                <w:kern w:val="0"/>
                <w:sz w:val="22"/>
                <w:szCs w:val="22"/>
              </w:rPr>
            </w:pPr>
            <w:r>
              <w:rPr>
                <w:rFonts w:hint="eastAsia"/>
                <w:kern w:val="0"/>
                <w:sz w:val="22"/>
                <w:szCs w:val="22"/>
              </w:rPr>
              <w:t>1</w:t>
            </w:r>
            <w:r>
              <w:rPr>
                <w:rFonts w:hint="eastAsia"/>
                <w:kern w:val="0"/>
                <w:sz w:val="22"/>
                <w:szCs w:val="22"/>
              </w:rPr>
              <w:t>、须具备独立的法人资格；</w:t>
            </w:r>
            <w:r>
              <w:rPr>
                <w:rFonts w:hint="eastAsia"/>
                <w:kern w:val="0"/>
                <w:sz w:val="22"/>
                <w:szCs w:val="22"/>
              </w:rPr>
              <w:t xml:space="preserve"> </w:t>
            </w:r>
          </w:p>
          <w:p w:rsidR="00847EAE" w:rsidRDefault="00611693">
            <w:pPr>
              <w:spacing w:line="340" w:lineRule="exact"/>
              <w:rPr>
                <w:kern w:val="0"/>
                <w:sz w:val="22"/>
                <w:szCs w:val="22"/>
              </w:rPr>
            </w:pPr>
            <w:r>
              <w:rPr>
                <w:rFonts w:hint="eastAsia"/>
                <w:kern w:val="0"/>
                <w:sz w:val="22"/>
                <w:szCs w:val="22"/>
              </w:rPr>
              <w:t>2</w:t>
            </w:r>
            <w:r>
              <w:rPr>
                <w:rFonts w:hint="eastAsia"/>
                <w:kern w:val="0"/>
                <w:sz w:val="22"/>
                <w:szCs w:val="22"/>
              </w:rPr>
              <w:t>、须具备建设行政主管部门颁发的市政公用工程施工总承包壹级及以上资质</w:t>
            </w:r>
            <w:r w:rsidR="00221EC3">
              <w:rPr>
                <w:rFonts w:hint="eastAsia"/>
                <w:kern w:val="0"/>
                <w:sz w:val="22"/>
                <w:szCs w:val="22"/>
              </w:rPr>
              <w:t>，且具备有效的安全生产许可证</w:t>
            </w:r>
            <w:r>
              <w:rPr>
                <w:rFonts w:hint="eastAsia"/>
                <w:kern w:val="0"/>
                <w:sz w:val="22"/>
                <w:szCs w:val="22"/>
              </w:rPr>
              <w:t>；</w:t>
            </w:r>
          </w:p>
          <w:p w:rsidR="00847EAE" w:rsidRDefault="00611693">
            <w:pPr>
              <w:spacing w:line="340" w:lineRule="exact"/>
              <w:rPr>
                <w:kern w:val="0"/>
                <w:sz w:val="22"/>
                <w:szCs w:val="22"/>
              </w:rPr>
            </w:pPr>
            <w:r>
              <w:rPr>
                <w:rFonts w:hint="eastAsia"/>
                <w:kern w:val="0"/>
                <w:sz w:val="22"/>
                <w:szCs w:val="22"/>
              </w:rPr>
              <w:t>3</w:t>
            </w:r>
            <w:r>
              <w:rPr>
                <w:rFonts w:hint="eastAsia"/>
                <w:kern w:val="0"/>
                <w:sz w:val="22"/>
                <w:szCs w:val="22"/>
              </w:rPr>
              <w:t>、拟派项目经理须具备市政公用工程专业壹级建造师资格，并具备有效的安全生产考核合格证书，且未担任其他在施建设工程项目；</w:t>
            </w:r>
          </w:p>
          <w:p w:rsidR="00847EAE" w:rsidRDefault="00611693">
            <w:pPr>
              <w:spacing w:line="340" w:lineRule="exact"/>
              <w:rPr>
                <w:kern w:val="0"/>
                <w:sz w:val="22"/>
                <w:szCs w:val="22"/>
              </w:rPr>
            </w:pPr>
            <w:r>
              <w:rPr>
                <w:rFonts w:hint="eastAsia"/>
                <w:kern w:val="0"/>
                <w:sz w:val="22"/>
                <w:szCs w:val="22"/>
              </w:rPr>
              <w:t>4</w:t>
            </w:r>
            <w:r>
              <w:rPr>
                <w:rFonts w:hint="eastAsia"/>
                <w:kern w:val="0"/>
                <w:sz w:val="22"/>
                <w:szCs w:val="22"/>
              </w:rPr>
              <w:t>、自</w:t>
            </w:r>
            <w:r>
              <w:rPr>
                <w:rFonts w:hint="eastAsia"/>
                <w:kern w:val="0"/>
                <w:sz w:val="22"/>
                <w:szCs w:val="22"/>
              </w:rPr>
              <w:t>201</w:t>
            </w:r>
            <w:r w:rsidR="00A9241E">
              <w:rPr>
                <w:rFonts w:hint="eastAsia"/>
                <w:kern w:val="0"/>
                <w:sz w:val="22"/>
                <w:szCs w:val="22"/>
              </w:rPr>
              <w:t>5</w:t>
            </w:r>
            <w:r>
              <w:rPr>
                <w:rFonts w:hint="eastAsia"/>
                <w:kern w:val="0"/>
                <w:sz w:val="22"/>
                <w:szCs w:val="22"/>
              </w:rPr>
              <w:t>年以来在经营活动中没有重大违法记录（以检察机关出具的查询行贿犯罪档案结果告知函为准）；</w:t>
            </w:r>
          </w:p>
          <w:p w:rsidR="00847EAE" w:rsidRDefault="00611693">
            <w:pPr>
              <w:spacing w:line="340" w:lineRule="exact"/>
              <w:rPr>
                <w:kern w:val="0"/>
                <w:sz w:val="22"/>
                <w:szCs w:val="22"/>
              </w:rPr>
            </w:pPr>
            <w:r>
              <w:rPr>
                <w:rFonts w:hint="eastAsia"/>
                <w:kern w:val="0"/>
                <w:sz w:val="22"/>
                <w:szCs w:val="22"/>
              </w:rPr>
              <w:t>5</w:t>
            </w:r>
            <w:r>
              <w:rPr>
                <w:rFonts w:hint="eastAsia"/>
                <w:kern w:val="0"/>
                <w:sz w:val="22"/>
                <w:szCs w:val="22"/>
              </w:rPr>
              <w:t>、不接受失信被执行人的投标；</w:t>
            </w:r>
          </w:p>
          <w:p w:rsidR="00847EAE" w:rsidRDefault="00611693">
            <w:pPr>
              <w:spacing w:line="340" w:lineRule="exact"/>
              <w:rPr>
                <w:kern w:val="0"/>
                <w:sz w:val="22"/>
                <w:szCs w:val="22"/>
              </w:rPr>
            </w:pPr>
            <w:r>
              <w:rPr>
                <w:rFonts w:hint="eastAsia"/>
                <w:kern w:val="0"/>
                <w:sz w:val="22"/>
                <w:szCs w:val="22"/>
              </w:rPr>
              <w:t>6</w:t>
            </w:r>
            <w:r>
              <w:rPr>
                <w:rFonts w:hint="eastAsia"/>
                <w:kern w:val="0"/>
                <w:sz w:val="22"/>
                <w:szCs w:val="22"/>
              </w:rPr>
              <w:t>、本次招标实行资格后审。</w:t>
            </w:r>
          </w:p>
        </w:tc>
      </w:tr>
      <w:tr w:rsidR="00847EAE">
        <w:trPr>
          <w:trHeight w:val="1500"/>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1.4.2</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招标文件的获取</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kern w:val="0"/>
                <w:sz w:val="22"/>
                <w:szCs w:val="22"/>
              </w:rPr>
            </w:pPr>
            <w:r>
              <w:rPr>
                <w:rFonts w:hint="eastAsia"/>
                <w:kern w:val="0"/>
                <w:sz w:val="22"/>
                <w:szCs w:val="22"/>
              </w:rPr>
              <w:t>1</w:t>
            </w:r>
            <w:r>
              <w:rPr>
                <w:rFonts w:hint="eastAsia"/>
                <w:kern w:val="0"/>
                <w:sz w:val="22"/>
                <w:szCs w:val="22"/>
              </w:rPr>
              <w:t>、投标人于投标文件递交截止时间前均可在【全国公共资源交易平台（河南省·许昌市）】自行下载。</w:t>
            </w:r>
          </w:p>
          <w:p w:rsidR="00847EAE" w:rsidRDefault="00611693">
            <w:pPr>
              <w:spacing w:line="340" w:lineRule="exact"/>
              <w:rPr>
                <w:kern w:val="0"/>
                <w:sz w:val="22"/>
                <w:szCs w:val="22"/>
              </w:rPr>
            </w:pPr>
            <w:r>
              <w:rPr>
                <w:rFonts w:hint="eastAsia"/>
                <w:kern w:val="0"/>
                <w:sz w:val="22"/>
                <w:szCs w:val="22"/>
              </w:rPr>
              <w:t>2</w:t>
            </w:r>
            <w:r>
              <w:rPr>
                <w:rFonts w:hint="eastAsia"/>
                <w:kern w:val="0"/>
                <w:sz w:val="22"/>
                <w:szCs w:val="22"/>
              </w:rPr>
              <w:t>、投标人在递交投标文件时向代理机构缴纳招标文件费用，本项目招标文件每套售价</w:t>
            </w:r>
            <w:r>
              <w:rPr>
                <w:rFonts w:hint="eastAsia"/>
                <w:kern w:val="0"/>
                <w:sz w:val="22"/>
                <w:szCs w:val="22"/>
              </w:rPr>
              <w:t>300</w:t>
            </w:r>
            <w:r>
              <w:rPr>
                <w:rFonts w:hint="eastAsia"/>
                <w:kern w:val="0"/>
                <w:sz w:val="22"/>
                <w:szCs w:val="22"/>
              </w:rPr>
              <w:t>元，售后不退。</w:t>
            </w:r>
          </w:p>
        </w:tc>
      </w:tr>
      <w:tr w:rsidR="00847EAE">
        <w:trPr>
          <w:trHeight w:val="850"/>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1.5</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投标人提出问题的截止时间</w:t>
            </w:r>
          </w:p>
        </w:tc>
        <w:tc>
          <w:tcPr>
            <w:tcW w:w="5580" w:type="dxa"/>
            <w:tcBorders>
              <w:top w:val="single" w:sz="4" w:space="0" w:color="auto"/>
              <w:left w:val="single" w:sz="4" w:space="0" w:color="auto"/>
              <w:bottom w:val="single" w:sz="4" w:space="0" w:color="auto"/>
              <w:right w:val="single" w:sz="4" w:space="0" w:color="auto"/>
            </w:tcBorders>
          </w:tcPr>
          <w:p w:rsidR="00847EAE" w:rsidRDefault="00611693">
            <w:pPr>
              <w:spacing w:line="340" w:lineRule="exact"/>
              <w:rPr>
                <w:rFonts w:ascii="宋体" w:hAnsi="宋体" w:cs="宋体"/>
                <w:kern w:val="0"/>
                <w:sz w:val="22"/>
                <w:szCs w:val="22"/>
                <w:highlight w:val="yellow"/>
              </w:rPr>
            </w:pPr>
            <w:r>
              <w:rPr>
                <w:rFonts w:ascii="宋体" w:hAnsi="宋体" w:cs="宋体" w:hint="eastAsia"/>
                <w:kern w:val="0"/>
                <w:sz w:val="22"/>
                <w:szCs w:val="22"/>
              </w:rPr>
              <w:t>对招标文件有异议的，应在投标截止时间</w:t>
            </w:r>
            <w:r>
              <w:rPr>
                <w:rFonts w:ascii="宋体" w:hAnsi="宋体" w:cs="宋体" w:hint="eastAsia"/>
                <w:kern w:val="0"/>
                <w:sz w:val="22"/>
                <w:szCs w:val="22"/>
                <w:u w:val="single"/>
              </w:rPr>
              <w:t>10</w:t>
            </w:r>
            <w:r>
              <w:rPr>
                <w:rFonts w:ascii="宋体" w:hAnsi="宋体" w:cs="宋体" w:hint="eastAsia"/>
                <w:kern w:val="0"/>
                <w:sz w:val="22"/>
                <w:szCs w:val="22"/>
              </w:rPr>
              <w:t>日前将疑问通过</w:t>
            </w:r>
            <w:r>
              <w:rPr>
                <w:rFonts w:hint="eastAsia"/>
                <w:kern w:val="0"/>
                <w:sz w:val="22"/>
                <w:szCs w:val="22"/>
              </w:rPr>
              <w:t>全国公共资源交易平台（河南省·许昌市）</w:t>
            </w:r>
            <w:r>
              <w:rPr>
                <w:rFonts w:ascii="宋体" w:hAnsi="宋体" w:cs="宋体" w:hint="eastAsia"/>
                <w:kern w:val="0"/>
                <w:sz w:val="22"/>
                <w:szCs w:val="22"/>
              </w:rPr>
              <w:t>提交，招标人将通过</w:t>
            </w:r>
            <w:r>
              <w:rPr>
                <w:rFonts w:hint="eastAsia"/>
                <w:kern w:val="0"/>
                <w:sz w:val="22"/>
                <w:szCs w:val="22"/>
              </w:rPr>
              <w:t>全国公共资源交易平台（河南省·许昌市）</w:t>
            </w:r>
            <w:r>
              <w:rPr>
                <w:rFonts w:ascii="宋体" w:hAnsi="宋体" w:cs="宋体" w:hint="eastAsia"/>
                <w:kern w:val="0"/>
                <w:sz w:val="22"/>
                <w:szCs w:val="22"/>
              </w:rPr>
              <w:t>告知各投标人。</w:t>
            </w:r>
          </w:p>
        </w:tc>
      </w:tr>
      <w:tr w:rsidR="00847EAE">
        <w:trPr>
          <w:trHeight w:val="495"/>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1.6</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分     包</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不允许</w:t>
            </w:r>
          </w:p>
        </w:tc>
      </w:tr>
      <w:tr w:rsidR="00847EAE">
        <w:trPr>
          <w:trHeight w:val="575"/>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1.7</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偏     离</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pStyle w:val="30"/>
              <w:spacing w:line="340" w:lineRule="exact"/>
              <w:rPr>
                <w:rFonts w:hAnsi="宋体" w:cs="宋体"/>
                <w:kern w:val="0"/>
                <w:sz w:val="22"/>
                <w:szCs w:val="22"/>
              </w:rPr>
            </w:pPr>
            <w:r>
              <w:rPr>
                <w:rFonts w:hAnsi="宋体" w:cs="宋体" w:hint="eastAsia"/>
                <w:kern w:val="0"/>
                <w:sz w:val="22"/>
                <w:szCs w:val="22"/>
              </w:rPr>
              <w:t>不允许</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2.1</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构成招标文件的其他材料</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经备案的答疑纪要、招标文件的补充和修改文件（如有）。</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2.2.1</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招标人澄清招标文件的截止时间</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投标截止时间10日前</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2.2.2</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 xml:space="preserve">投  标  </w:t>
            </w:r>
            <w:proofErr w:type="gramStart"/>
            <w:r>
              <w:rPr>
                <w:rFonts w:ascii="宋体" w:hAnsi="宋体" w:cs="宋体" w:hint="eastAsia"/>
                <w:kern w:val="0"/>
                <w:sz w:val="22"/>
                <w:szCs w:val="22"/>
              </w:rPr>
              <w:t>截</w:t>
            </w:r>
            <w:proofErr w:type="gramEnd"/>
            <w:r>
              <w:rPr>
                <w:rFonts w:ascii="宋体" w:hAnsi="宋体" w:cs="宋体" w:hint="eastAsia"/>
                <w:kern w:val="0"/>
                <w:sz w:val="22"/>
                <w:szCs w:val="22"/>
              </w:rPr>
              <w:t xml:space="preserve">  </w:t>
            </w:r>
            <w:proofErr w:type="gramStart"/>
            <w:r>
              <w:rPr>
                <w:rFonts w:ascii="宋体" w:hAnsi="宋体" w:cs="宋体" w:hint="eastAsia"/>
                <w:kern w:val="0"/>
                <w:sz w:val="22"/>
                <w:szCs w:val="22"/>
              </w:rPr>
              <w:t>止</w:t>
            </w:r>
            <w:proofErr w:type="gramEnd"/>
            <w:r>
              <w:rPr>
                <w:rFonts w:ascii="宋体" w:hAnsi="宋体" w:cs="宋体" w:hint="eastAsia"/>
                <w:kern w:val="0"/>
                <w:sz w:val="22"/>
                <w:szCs w:val="22"/>
              </w:rPr>
              <w:t xml:space="preserve">  时  间</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2018年</w:t>
            </w:r>
            <w:r w:rsidR="0060437E">
              <w:rPr>
                <w:rFonts w:ascii="宋体" w:hAnsi="宋体" w:cs="宋体" w:hint="eastAsia"/>
                <w:kern w:val="0"/>
                <w:sz w:val="22"/>
                <w:szCs w:val="22"/>
              </w:rPr>
              <w:t>2</w:t>
            </w:r>
            <w:r>
              <w:rPr>
                <w:rFonts w:ascii="宋体" w:hAnsi="宋体" w:cs="宋体" w:hint="eastAsia"/>
                <w:kern w:val="0"/>
                <w:sz w:val="22"/>
                <w:szCs w:val="22"/>
              </w:rPr>
              <w:t>月</w:t>
            </w:r>
            <w:r w:rsidR="0060437E">
              <w:rPr>
                <w:rFonts w:ascii="宋体" w:hAnsi="宋体" w:cs="宋体" w:hint="eastAsia"/>
                <w:kern w:val="0"/>
                <w:sz w:val="22"/>
                <w:szCs w:val="22"/>
              </w:rPr>
              <w:t>6</w:t>
            </w:r>
            <w:r>
              <w:rPr>
                <w:rFonts w:ascii="宋体" w:hAnsi="宋体" w:cs="宋体" w:hint="eastAsia"/>
                <w:kern w:val="0"/>
                <w:sz w:val="22"/>
                <w:szCs w:val="22"/>
              </w:rPr>
              <w:t>日</w:t>
            </w:r>
            <w:r w:rsidR="0060437E">
              <w:rPr>
                <w:rFonts w:ascii="宋体" w:hAnsi="宋体" w:cs="宋体" w:hint="eastAsia"/>
                <w:kern w:val="0"/>
                <w:sz w:val="22"/>
                <w:szCs w:val="22"/>
              </w:rPr>
              <w:t>10</w:t>
            </w:r>
            <w:r>
              <w:rPr>
                <w:rFonts w:ascii="宋体" w:hAnsi="宋体" w:cs="宋体" w:hint="eastAsia"/>
                <w:kern w:val="0"/>
                <w:sz w:val="22"/>
                <w:szCs w:val="22"/>
              </w:rPr>
              <w:t>时0</w:t>
            </w:r>
            <w:r w:rsidR="0060437E">
              <w:rPr>
                <w:rFonts w:ascii="宋体" w:hAnsi="宋体" w:cs="宋体" w:hint="eastAsia"/>
                <w:kern w:val="0"/>
                <w:sz w:val="22"/>
                <w:szCs w:val="22"/>
              </w:rPr>
              <w:t>0</w:t>
            </w:r>
            <w:r>
              <w:rPr>
                <w:rFonts w:ascii="宋体" w:hAnsi="宋体" w:cs="宋体" w:hint="eastAsia"/>
                <w:kern w:val="0"/>
                <w:sz w:val="22"/>
                <w:szCs w:val="22"/>
              </w:rPr>
              <w:t>分</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2.2.3</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投标人确认收到招标文件澄清的时</w:t>
            </w:r>
            <w:r>
              <w:rPr>
                <w:rFonts w:ascii="宋体" w:hAnsi="宋体" w:cs="宋体" w:hint="eastAsia"/>
                <w:kern w:val="0"/>
                <w:sz w:val="22"/>
                <w:szCs w:val="22"/>
              </w:rPr>
              <w:lastRenderedPageBreak/>
              <w:t>间</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lastRenderedPageBreak/>
              <w:t>投标人在收到相应澄清文件2日内</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lastRenderedPageBreak/>
              <w:t>2.3.2</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投标人确认收到招标文件修改的时间</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投标人在收到相应修改文件2日内</w:t>
            </w:r>
          </w:p>
        </w:tc>
      </w:tr>
      <w:tr w:rsidR="00847EAE">
        <w:trPr>
          <w:trHeight w:val="410"/>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3.1</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构成投标文件的其他材料</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3.2</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 xml:space="preserve">投  标  有  </w:t>
            </w:r>
            <w:proofErr w:type="gramStart"/>
            <w:r>
              <w:rPr>
                <w:rFonts w:ascii="宋体" w:hAnsi="宋体" w:cs="宋体" w:hint="eastAsia"/>
                <w:kern w:val="0"/>
                <w:sz w:val="22"/>
                <w:szCs w:val="22"/>
              </w:rPr>
              <w:t>效</w:t>
            </w:r>
            <w:proofErr w:type="gramEnd"/>
            <w:r>
              <w:rPr>
                <w:rFonts w:ascii="宋体" w:hAnsi="宋体" w:cs="宋体" w:hint="eastAsia"/>
                <w:kern w:val="0"/>
                <w:sz w:val="22"/>
                <w:szCs w:val="22"/>
              </w:rPr>
              <w:t xml:space="preserve">  期</w:t>
            </w:r>
          </w:p>
        </w:tc>
        <w:tc>
          <w:tcPr>
            <w:tcW w:w="5580" w:type="dxa"/>
            <w:tcBorders>
              <w:top w:val="single" w:sz="4" w:space="0" w:color="auto"/>
              <w:left w:val="single" w:sz="4" w:space="0" w:color="auto"/>
              <w:bottom w:val="single" w:sz="4" w:space="0" w:color="auto"/>
              <w:right w:val="single" w:sz="4" w:space="0" w:color="auto"/>
            </w:tcBorders>
          </w:tcPr>
          <w:p w:rsidR="00847EAE" w:rsidRDefault="00611693">
            <w:pPr>
              <w:spacing w:line="340" w:lineRule="exact"/>
              <w:jc w:val="left"/>
              <w:rPr>
                <w:rFonts w:ascii="宋体" w:hAnsi="宋体" w:cs="宋体"/>
                <w:kern w:val="0"/>
                <w:sz w:val="22"/>
                <w:szCs w:val="22"/>
              </w:rPr>
            </w:pPr>
            <w:r>
              <w:rPr>
                <w:rFonts w:ascii="宋体" w:hAnsi="宋体" w:cs="宋体" w:hint="eastAsia"/>
                <w:kern w:val="0"/>
                <w:sz w:val="22"/>
                <w:szCs w:val="22"/>
              </w:rPr>
              <w:t>在投标文件递交截止日期结束后60天内</w:t>
            </w:r>
          </w:p>
        </w:tc>
      </w:tr>
      <w:tr w:rsidR="00847EAE">
        <w:trPr>
          <w:trHeight w:val="714"/>
          <w:jc w:val="center"/>
        </w:trPr>
        <w:tc>
          <w:tcPr>
            <w:tcW w:w="899" w:type="dxa"/>
            <w:tcBorders>
              <w:top w:val="single" w:sz="4" w:space="0" w:color="auto"/>
              <w:left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3.3</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投标保证金须知</w:t>
            </w:r>
          </w:p>
        </w:tc>
        <w:tc>
          <w:tcPr>
            <w:tcW w:w="5580" w:type="dxa"/>
            <w:tcBorders>
              <w:top w:val="single" w:sz="4" w:space="0" w:color="auto"/>
              <w:left w:val="single" w:sz="4" w:space="0" w:color="auto"/>
              <w:right w:val="single" w:sz="4" w:space="0" w:color="auto"/>
            </w:tcBorders>
            <w:vAlign w:val="center"/>
          </w:tcPr>
          <w:p w:rsidR="00847EAE" w:rsidRDefault="00611693">
            <w:pPr>
              <w:autoSpaceDE w:val="0"/>
              <w:autoSpaceDN w:val="0"/>
              <w:adjustRightInd w:val="0"/>
              <w:spacing w:line="276" w:lineRule="auto"/>
              <w:rPr>
                <w:rFonts w:ascii="宋体" w:hAnsi="宋体" w:cs="宋体"/>
                <w:kern w:val="0"/>
                <w:sz w:val="22"/>
                <w:szCs w:val="22"/>
              </w:rPr>
            </w:pPr>
            <w:r>
              <w:rPr>
                <w:rFonts w:ascii="宋体" w:hAnsi="宋体" w:cs="宋体" w:hint="eastAsia"/>
                <w:kern w:val="0"/>
                <w:sz w:val="22"/>
                <w:szCs w:val="22"/>
              </w:rPr>
              <w:t>见附件一</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3.4</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是否允许递交投标备选方案</w:t>
            </w:r>
          </w:p>
        </w:tc>
        <w:tc>
          <w:tcPr>
            <w:tcW w:w="5580" w:type="dxa"/>
            <w:tcBorders>
              <w:top w:val="single" w:sz="4" w:space="0" w:color="auto"/>
              <w:left w:val="single" w:sz="4" w:space="0" w:color="auto"/>
              <w:bottom w:val="single" w:sz="4" w:space="0" w:color="auto"/>
              <w:right w:val="single" w:sz="4" w:space="0" w:color="auto"/>
            </w:tcBorders>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不允许</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3.5</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签字或盖章要求</w:t>
            </w:r>
          </w:p>
        </w:tc>
        <w:tc>
          <w:tcPr>
            <w:tcW w:w="5580" w:type="dxa"/>
            <w:tcBorders>
              <w:top w:val="single" w:sz="4" w:space="0" w:color="auto"/>
              <w:left w:val="single" w:sz="4" w:space="0" w:color="auto"/>
              <w:bottom w:val="single" w:sz="4" w:space="0" w:color="auto"/>
              <w:right w:val="single" w:sz="4" w:space="0" w:color="auto"/>
            </w:tcBorders>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投标文件封面、投标函及投标函附录均应加盖企业印章，并经法定代表人或其委托代理人签字。</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3.6</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投 标 文 件 份 数</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 xml:space="preserve">正本一份，副本十份； </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3.7</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装  订  要  求</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ind w:firstLineChars="200" w:firstLine="440"/>
              <w:rPr>
                <w:rFonts w:ascii="宋体" w:hAnsi="宋体" w:cs="宋体"/>
                <w:kern w:val="0"/>
                <w:sz w:val="22"/>
                <w:szCs w:val="22"/>
              </w:rPr>
            </w:pPr>
            <w:r>
              <w:rPr>
                <w:rFonts w:ascii="宋体" w:hAnsi="宋体" w:cs="宋体" w:hint="eastAsia"/>
                <w:kern w:val="0"/>
                <w:sz w:val="22"/>
                <w:szCs w:val="22"/>
              </w:rPr>
              <w:t>按照总则第3.1项规定的投标文件组成内容，投标文件应按以下要求装订：</w:t>
            </w:r>
          </w:p>
          <w:p w:rsidR="00847EAE" w:rsidRDefault="00611693">
            <w:pPr>
              <w:spacing w:line="340" w:lineRule="exact"/>
              <w:ind w:firstLineChars="200" w:firstLine="440"/>
              <w:rPr>
                <w:rFonts w:ascii="宋体" w:hAnsi="宋体" w:cs="宋体"/>
                <w:kern w:val="0"/>
                <w:sz w:val="22"/>
                <w:szCs w:val="22"/>
              </w:rPr>
            </w:pPr>
            <w:r>
              <w:rPr>
                <w:rFonts w:ascii="宋体" w:hAnsi="宋体" w:cs="宋体" w:hint="eastAsia"/>
                <w:kern w:val="0"/>
                <w:sz w:val="22"/>
                <w:szCs w:val="22"/>
              </w:rPr>
              <w:t>共分</w:t>
            </w:r>
            <w:r w:rsidR="002B5B39">
              <w:rPr>
                <w:rFonts w:ascii="宋体" w:hAnsi="宋体" w:cs="宋体" w:hint="eastAsia"/>
                <w:kern w:val="0"/>
                <w:sz w:val="22"/>
                <w:szCs w:val="22"/>
              </w:rPr>
              <w:t>一</w:t>
            </w:r>
            <w:r>
              <w:rPr>
                <w:rFonts w:ascii="宋体" w:hAnsi="宋体" w:cs="宋体" w:hint="eastAsia"/>
                <w:kern w:val="0"/>
                <w:sz w:val="22"/>
                <w:szCs w:val="22"/>
              </w:rPr>
              <w:t>种标书综合标。</w:t>
            </w:r>
          </w:p>
          <w:p w:rsidR="00847EAE" w:rsidRDefault="002B5B39">
            <w:pPr>
              <w:spacing w:line="340" w:lineRule="exact"/>
              <w:ind w:firstLineChars="200" w:firstLine="440"/>
              <w:rPr>
                <w:rFonts w:ascii="宋体" w:hAnsi="宋体" w:cs="宋体"/>
                <w:kern w:val="0"/>
                <w:sz w:val="22"/>
                <w:szCs w:val="22"/>
                <w:highlight w:val="red"/>
              </w:rPr>
            </w:pPr>
            <w:r>
              <w:rPr>
                <w:rFonts w:ascii="宋体" w:hAnsi="宋体" w:cs="宋体" w:hint="eastAsia"/>
                <w:kern w:val="0"/>
                <w:sz w:val="22"/>
                <w:szCs w:val="22"/>
              </w:rPr>
              <w:t>标书</w:t>
            </w:r>
            <w:r w:rsidR="00611693">
              <w:rPr>
                <w:rFonts w:ascii="宋体" w:hAnsi="宋体" w:cs="宋体" w:hint="eastAsia"/>
                <w:kern w:val="0"/>
                <w:sz w:val="22"/>
                <w:szCs w:val="22"/>
              </w:rPr>
              <w:t>均采用胶装方式装订，装订应牢固、不易拆散和换页，不得采用活页装订。</w:t>
            </w:r>
          </w:p>
        </w:tc>
      </w:tr>
      <w:tr w:rsidR="00847EAE">
        <w:trPr>
          <w:trHeight w:val="1070"/>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4.1</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封 套 上 写 明</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项目编号：</w:t>
            </w:r>
          </w:p>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 xml:space="preserve">投标人名称：　</w:t>
            </w:r>
          </w:p>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（工程名称）投标文件</w:t>
            </w:r>
          </w:p>
          <w:p w:rsidR="00847EAE" w:rsidRDefault="00611693">
            <w:pPr>
              <w:spacing w:line="340" w:lineRule="exact"/>
              <w:rPr>
                <w:rFonts w:ascii="宋体" w:hAnsi="宋体" w:cs="宋体"/>
                <w:kern w:val="0"/>
                <w:sz w:val="24"/>
                <w:u w:val="single"/>
              </w:rPr>
            </w:pPr>
            <w:r>
              <w:rPr>
                <w:rFonts w:ascii="宋体" w:hAnsi="宋体" w:cs="宋体" w:hint="eastAsia"/>
                <w:kern w:val="0"/>
                <w:sz w:val="22"/>
                <w:szCs w:val="22"/>
              </w:rPr>
              <w:t xml:space="preserve">      在2018年</w:t>
            </w:r>
            <w:r w:rsidR="0060437E">
              <w:rPr>
                <w:rFonts w:ascii="宋体" w:hAnsi="宋体" w:cs="宋体" w:hint="eastAsia"/>
                <w:kern w:val="0"/>
                <w:sz w:val="22"/>
                <w:szCs w:val="22"/>
              </w:rPr>
              <w:t>2</w:t>
            </w:r>
            <w:r>
              <w:rPr>
                <w:rFonts w:ascii="宋体" w:hAnsi="宋体" w:cs="宋体" w:hint="eastAsia"/>
                <w:kern w:val="0"/>
                <w:sz w:val="22"/>
                <w:szCs w:val="22"/>
              </w:rPr>
              <w:t>月</w:t>
            </w:r>
            <w:r w:rsidR="0060437E">
              <w:rPr>
                <w:rFonts w:ascii="宋体" w:hAnsi="宋体" w:cs="宋体" w:hint="eastAsia"/>
                <w:kern w:val="0"/>
                <w:sz w:val="22"/>
                <w:szCs w:val="22"/>
              </w:rPr>
              <w:t>6</w:t>
            </w:r>
            <w:r>
              <w:rPr>
                <w:rFonts w:ascii="宋体" w:hAnsi="宋体" w:cs="宋体" w:hint="eastAsia"/>
                <w:kern w:val="0"/>
                <w:sz w:val="22"/>
                <w:szCs w:val="22"/>
              </w:rPr>
              <w:t>日</w:t>
            </w:r>
            <w:r w:rsidR="0060437E">
              <w:rPr>
                <w:rFonts w:ascii="宋体" w:hAnsi="宋体" w:cs="宋体" w:hint="eastAsia"/>
                <w:kern w:val="0"/>
                <w:sz w:val="22"/>
                <w:szCs w:val="22"/>
              </w:rPr>
              <w:t>10</w:t>
            </w:r>
            <w:r>
              <w:rPr>
                <w:rFonts w:ascii="宋体" w:hAnsi="宋体" w:cs="宋体" w:hint="eastAsia"/>
                <w:kern w:val="0"/>
                <w:sz w:val="22"/>
                <w:szCs w:val="22"/>
              </w:rPr>
              <w:t>时0</w:t>
            </w:r>
            <w:r w:rsidR="0060437E">
              <w:rPr>
                <w:rFonts w:ascii="宋体" w:hAnsi="宋体" w:cs="宋体" w:hint="eastAsia"/>
                <w:kern w:val="0"/>
                <w:sz w:val="22"/>
                <w:szCs w:val="22"/>
              </w:rPr>
              <w:t>0</w:t>
            </w:r>
            <w:r>
              <w:rPr>
                <w:rFonts w:ascii="宋体" w:hAnsi="宋体" w:cs="宋体" w:hint="eastAsia"/>
                <w:kern w:val="0"/>
                <w:sz w:val="22"/>
                <w:szCs w:val="22"/>
              </w:rPr>
              <w:t>分前不得开启。</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4.2</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是否退还投标文件</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ind w:firstLineChars="450" w:firstLine="990"/>
              <w:rPr>
                <w:rFonts w:ascii="宋体" w:hAnsi="宋体" w:cs="宋体"/>
                <w:kern w:val="0"/>
                <w:sz w:val="22"/>
                <w:szCs w:val="22"/>
              </w:rPr>
            </w:pPr>
            <w:r>
              <w:rPr>
                <w:rFonts w:ascii="宋体" w:hAnsi="宋体" w:cs="宋体" w:hint="eastAsia"/>
                <w:kern w:val="0"/>
                <w:sz w:val="22"/>
                <w:szCs w:val="22"/>
              </w:rPr>
              <w:t>否</w:t>
            </w:r>
          </w:p>
        </w:tc>
      </w:tr>
      <w:tr w:rsidR="00847EAE">
        <w:trPr>
          <w:trHeight w:val="656"/>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5.1</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开标时间和地点</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开标时间：2018年</w:t>
            </w:r>
            <w:r w:rsidR="0060437E">
              <w:rPr>
                <w:rFonts w:ascii="宋体" w:hAnsi="宋体" w:cs="宋体" w:hint="eastAsia"/>
                <w:kern w:val="0"/>
                <w:sz w:val="22"/>
                <w:szCs w:val="22"/>
              </w:rPr>
              <w:t>2</w:t>
            </w:r>
            <w:r>
              <w:rPr>
                <w:rFonts w:ascii="宋体" w:hAnsi="宋体" w:cs="宋体" w:hint="eastAsia"/>
                <w:kern w:val="0"/>
                <w:sz w:val="22"/>
                <w:szCs w:val="22"/>
              </w:rPr>
              <w:t>月</w:t>
            </w:r>
            <w:r w:rsidR="0060437E">
              <w:rPr>
                <w:rFonts w:ascii="宋体" w:hAnsi="宋体" w:cs="宋体" w:hint="eastAsia"/>
                <w:kern w:val="0"/>
                <w:sz w:val="22"/>
                <w:szCs w:val="22"/>
              </w:rPr>
              <w:t>6</w:t>
            </w:r>
            <w:r>
              <w:rPr>
                <w:rFonts w:ascii="宋体" w:hAnsi="宋体" w:cs="宋体" w:hint="eastAsia"/>
                <w:kern w:val="0"/>
                <w:sz w:val="22"/>
                <w:szCs w:val="22"/>
              </w:rPr>
              <w:t>日</w:t>
            </w:r>
            <w:r w:rsidR="0060437E">
              <w:rPr>
                <w:rFonts w:ascii="宋体" w:hAnsi="宋体" w:cs="宋体" w:hint="eastAsia"/>
                <w:kern w:val="0"/>
                <w:sz w:val="22"/>
                <w:szCs w:val="22"/>
              </w:rPr>
              <w:t>10</w:t>
            </w:r>
            <w:r>
              <w:rPr>
                <w:rFonts w:ascii="宋体" w:hAnsi="宋体" w:cs="宋体" w:hint="eastAsia"/>
                <w:kern w:val="0"/>
                <w:sz w:val="22"/>
                <w:szCs w:val="22"/>
              </w:rPr>
              <w:t>时0</w:t>
            </w:r>
            <w:r w:rsidR="0060437E">
              <w:rPr>
                <w:rFonts w:ascii="宋体" w:hAnsi="宋体" w:cs="宋体" w:hint="eastAsia"/>
                <w:kern w:val="0"/>
                <w:sz w:val="22"/>
                <w:szCs w:val="22"/>
              </w:rPr>
              <w:t>0</w:t>
            </w:r>
            <w:r>
              <w:rPr>
                <w:rFonts w:ascii="宋体" w:hAnsi="宋体" w:cs="宋体" w:hint="eastAsia"/>
                <w:kern w:val="0"/>
                <w:sz w:val="22"/>
                <w:szCs w:val="22"/>
              </w:rPr>
              <w:t>分</w:t>
            </w:r>
          </w:p>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开标地点：新元大道兴业大厦4楼4167室</w:t>
            </w:r>
          </w:p>
        </w:tc>
      </w:tr>
      <w:tr w:rsidR="00847EAE">
        <w:trPr>
          <w:trHeight w:val="381"/>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5.2</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开  标  程  序</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密封情况检查：由投标人代表检查其投标文件是否密封完好。</w:t>
            </w:r>
          </w:p>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开标顺序：按送达投标文件的逆顺序开标。</w:t>
            </w:r>
          </w:p>
        </w:tc>
      </w:tr>
      <w:tr w:rsidR="00847EAE">
        <w:trPr>
          <w:trHeight w:val="424"/>
          <w:jc w:val="center"/>
        </w:trPr>
        <w:tc>
          <w:tcPr>
            <w:tcW w:w="899" w:type="dxa"/>
            <w:tcBorders>
              <w:top w:val="single" w:sz="4" w:space="0" w:color="auto"/>
              <w:left w:val="single" w:sz="4" w:space="0" w:color="auto"/>
              <w:bottom w:val="nil"/>
              <w:right w:val="single" w:sz="4" w:space="0" w:color="auto"/>
            </w:tcBorders>
            <w:vAlign w:val="center"/>
          </w:tcPr>
          <w:p w:rsidR="00847EAE" w:rsidRDefault="00611693">
            <w:pPr>
              <w:spacing w:line="340" w:lineRule="exact"/>
              <w:jc w:val="center"/>
              <w:rPr>
                <w:rFonts w:ascii="宋体" w:hAnsi="宋体" w:cs="宋体"/>
                <w:b/>
                <w:kern w:val="0"/>
                <w:sz w:val="22"/>
                <w:szCs w:val="22"/>
              </w:rPr>
            </w:pPr>
            <w:r>
              <w:rPr>
                <w:rFonts w:ascii="宋体" w:hAnsi="宋体" w:cs="宋体" w:hint="eastAsia"/>
                <w:kern w:val="0"/>
                <w:sz w:val="22"/>
                <w:szCs w:val="22"/>
              </w:rPr>
              <w:t>6</w:t>
            </w:r>
          </w:p>
        </w:tc>
        <w:tc>
          <w:tcPr>
            <w:tcW w:w="3654" w:type="dxa"/>
            <w:tcBorders>
              <w:top w:val="single" w:sz="4" w:space="0" w:color="auto"/>
              <w:left w:val="single" w:sz="4" w:space="0" w:color="auto"/>
              <w:bottom w:val="nil"/>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评标委员会的组建</w:t>
            </w:r>
          </w:p>
        </w:tc>
        <w:tc>
          <w:tcPr>
            <w:tcW w:w="5580" w:type="dxa"/>
            <w:tcBorders>
              <w:top w:val="single" w:sz="4" w:space="0" w:color="auto"/>
              <w:left w:val="single" w:sz="4" w:space="0" w:color="auto"/>
              <w:bottom w:val="nil"/>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评标委员会构成：</w:t>
            </w:r>
            <w:r>
              <w:rPr>
                <w:rFonts w:ascii="宋体" w:hAnsi="宋体" w:cs="宋体" w:hint="eastAsia"/>
                <w:kern w:val="0"/>
                <w:sz w:val="22"/>
                <w:szCs w:val="22"/>
                <w:u w:val="single"/>
              </w:rPr>
              <w:t xml:space="preserve"> 9</w:t>
            </w:r>
            <w:r>
              <w:rPr>
                <w:rFonts w:ascii="宋体" w:hAnsi="宋体" w:cs="宋体" w:hint="eastAsia"/>
                <w:kern w:val="0"/>
                <w:sz w:val="22"/>
                <w:szCs w:val="22"/>
              </w:rPr>
              <w:t>人，其中招标人代表</w:t>
            </w:r>
            <w:r>
              <w:rPr>
                <w:rFonts w:ascii="宋体" w:hAnsi="宋体" w:cs="宋体" w:hint="eastAsia"/>
                <w:kern w:val="0"/>
                <w:sz w:val="22"/>
                <w:szCs w:val="22"/>
                <w:u w:val="single"/>
              </w:rPr>
              <w:t xml:space="preserve"> </w:t>
            </w:r>
            <w:r w:rsidR="00B034A9">
              <w:rPr>
                <w:rFonts w:ascii="宋体" w:hAnsi="宋体" w:cs="宋体" w:hint="eastAsia"/>
                <w:kern w:val="0"/>
                <w:sz w:val="22"/>
                <w:szCs w:val="22"/>
                <w:u w:val="single"/>
              </w:rPr>
              <w:t>2</w:t>
            </w:r>
            <w:r>
              <w:rPr>
                <w:rFonts w:ascii="宋体" w:hAnsi="宋体" w:cs="宋体" w:hint="eastAsia"/>
                <w:kern w:val="0"/>
                <w:sz w:val="22"/>
                <w:szCs w:val="22"/>
                <w:u w:val="single"/>
              </w:rPr>
              <w:t xml:space="preserve"> </w:t>
            </w:r>
            <w:r>
              <w:rPr>
                <w:rFonts w:ascii="宋体" w:hAnsi="宋体" w:cs="宋体" w:hint="eastAsia"/>
                <w:kern w:val="0"/>
                <w:sz w:val="22"/>
                <w:szCs w:val="22"/>
              </w:rPr>
              <w:t>人，专家</w:t>
            </w:r>
            <w:r w:rsidR="00B034A9">
              <w:rPr>
                <w:rFonts w:ascii="宋体" w:hAnsi="宋体" w:cs="宋体" w:hint="eastAsia"/>
                <w:kern w:val="0"/>
                <w:sz w:val="22"/>
                <w:szCs w:val="22"/>
                <w:u w:val="single"/>
              </w:rPr>
              <w:t>7</w:t>
            </w:r>
            <w:r>
              <w:rPr>
                <w:rFonts w:ascii="宋体" w:hAnsi="宋体" w:cs="宋体" w:hint="eastAsia"/>
                <w:kern w:val="0"/>
                <w:sz w:val="22"/>
                <w:szCs w:val="22"/>
                <w:u w:val="single"/>
              </w:rPr>
              <w:t xml:space="preserve"> </w:t>
            </w:r>
            <w:r>
              <w:rPr>
                <w:rFonts w:ascii="宋体" w:hAnsi="宋体" w:cs="宋体" w:hint="eastAsia"/>
                <w:kern w:val="0"/>
                <w:sz w:val="22"/>
                <w:szCs w:val="22"/>
              </w:rPr>
              <w:t>人。</w:t>
            </w:r>
          </w:p>
          <w:p w:rsidR="00847EAE" w:rsidRDefault="00611693">
            <w:pPr>
              <w:spacing w:line="340" w:lineRule="exact"/>
              <w:rPr>
                <w:sz w:val="24"/>
              </w:rPr>
            </w:pPr>
            <w:r>
              <w:rPr>
                <w:rFonts w:ascii="宋体" w:hAnsi="宋体" w:cs="宋体" w:hint="eastAsia"/>
                <w:kern w:val="0"/>
                <w:sz w:val="22"/>
                <w:szCs w:val="22"/>
              </w:rPr>
              <w:t>评标专家确定方式：从河南省综合评标专家库中随机抽取。</w:t>
            </w:r>
          </w:p>
        </w:tc>
      </w:tr>
      <w:tr w:rsidR="00847EAE">
        <w:trPr>
          <w:trHeight w:val="347"/>
          <w:jc w:val="center"/>
        </w:trPr>
        <w:tc>
          <w:tcPr>
            <w:tcW w:w="899" w:type="dxa"/>
            <w:tcBorders>
              <w:top w:val="single" w:sz="4" w:space="0" w:color="auto"/>
              <w:left w:val="single" w:sz="4" w:space="0" w:color="auto"/>
              <w:bottom w:val="single" w:sz="2"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7.1</w:t>
            </w:r>
          </w:p>
        </w:tc>
        <w:tc>
          <w:tcPr>
            <w:tcW w:w="3654" w:type="dxa"/>
            <w:tcBorders>
              <w:top w:val="single" w:sz="4" w:space="0" w:color="auto"/>
              <w:left w:val="single" w:sz="4" w:space="0" w:color="auto"/>
              <w:bottom w:val="single" w:sz="2"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是否授权评标委员会确定中标人</w:t>
            </w:r>
          </w:p>
        </w:tc>
        <w:tc>
          <w:tcPr>
            <w:tcW w:w="5580" w:type="dxa"/>
            <w:tcBorders>
              <w:top w:val="single" w:sz="4" w:space="0" w:color="auto"/>
              <w:left w:val="single" w:sz="4" w:space="0" w:color="auto"/>
              <w:bottom w:val="single" w:sz="2"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否，推荐的中标候选人数：1-3名</w:t>
            </w:r>
          </w:p>
        </w:tc>
      </w:tr>
      <w:tr w:rsidR="00847EAE">
        <w:trPr>
          <w:jc w:val="center"/>
        </w:trPr>
        <w:tc>
          <w:tcPr>
            <w:tcW w:w="10133" w:type="dxa"/>
            <w:gridSpan w:val="3"/>
            <w:tcBorders>
              <w:top w:val="single" w:sz="2" w:space="0" w:color="auto"/>
              <w:left w:val="single" w:sz="2" w:space="0" w:color="auto"/>
              <w:bottom w:val="single" w:sz="2" w:space="0" w:color="auto"/>
              <w:right w:val="single" w:sz="2" w:space="0" w:color="auto"/>
            </w:tcBorders>
            <w:vAlign w:val="center"/>
          </w:tcPr>
          <w:p w:rsidR="00847EAE" w:rsidRDefault="00611693">
            <w:pPr>
              <w:spacing w:line="340" w:lineRule="exact"/>
              <w:ind w:firstLineChars="150" w:firstLine="330"/>
              <w:rPr>
                <w:rFonts w:ascii="宋体" w:hAnsi="宋体" w:cs="宋体"/>
                <w:sz w:val="22"/>
                <w:szCs w:val="22"/>
              </w:rPr>
            </w:pPr>
            <w:r>
              <w:rPr>
                <w:rFonts w:ascii="宋体" w:hAnsi="宋体" w:cs="宋体" w:hint="eastAsia"/>
                <w:kern w:val="0"/>
                <w:sz w:val="22"/>
                <w:szCs w:val="22"/>
              </w:rPr>
              <w:t xml:space="preserve">  需要补充的其他内容</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8.1</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Pr="00F13541" w:rsidRDefault="00611693">
            <w:pPr>
              <w:spacing w:line="340" w:lineRule="exact"/>
              <w:jc w:val="center"/>
              <w:rPr>
                <w:rFonts w:ascii="宋体" w:hAnsi="宋体" w:cs="宋体"/>
                <w:b/>
                <w:kern w:val="0"/>
                <w:sz w:val="22"/>
                <w:szCs w:val="22"/>
              </w:rPr>
            </w:pPr>
            <w:r w:rsidRPr="00F13541">
              <w:rPr>
                <w:rFonts w:ascii="宋体" w:hAnsi="宋体" w:cs="宋体" w:hint="eastAsia"/>
                <w:b/>
                <w:szCs w:val="21"/>
              </w:rPr>
              <w:t>招标控制费率</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Pr="00F13541" w:rsidRDefault="00611693" w:rsidP="00AB1820">
            <w:pPr>
              <w:spacing w:line="340" w:lineRule="exact"/>
              <w:rPr>
                <w:rFonts w:ascii="宋体" w:hAnsi="宋体" w:cs="宋体"/>
                <w:b/>
                <w:kern w:val="0"/>
                <w:sz w:val="22"/>
                <w:szCs w:val="22"/>
                <w:highlight w:val="yellow"/>
              </w:rPr>
            </w:pPr>
            <w:r w:rsidRPr="00F13541">
              <w:rPr>
                <w:rFonts w:ascii="宋体" w:hAnsi="宋体" w:cs="宋体" w:hint="eastAsia"/>
                <w:b/>
                <w:szCs w:val="21"/>
              </w:rPr>
              <w:t>以后期经政府财政主管部门评审的初步设计概算中对应本工程承建范围内的工程费用为基数，招标控制费率为9</w:t>
            </w:r>
            <w:r w:rsidR="00AB1820" w:rsidRPr="00F13541">
              <w:rPr>
                <w:rFonts w:ascii="宋体" w:hAnsi="宋体" w:cs="宋体" w:hint="eastAsia"/>
                <w:b/>
                <w:szCs w:val="21"/>
              </w:rPr>
              <w:t>8</w:t>
            </w:r>
            <w:r w:rsidRPr="00F13541">
              <w:rPr>
                <w:rFonts w:ascii="宋体" w:hAnsi="宋体" w:cs="宋体" w:hint="eastAsia"/>
                <w:b/>
                <w:szCs w:val="21"/>
              </w:rPr>
              <w:t>.00%，各投标人的投标费率不得高于招标人的招标控制费率，否则</w:t>
            </w:r>
            <w:proofErr w:type="gramStart"/>
            <w:r w:rsidRPr="00F13541">
              <w:rPr>
                <w:rFonts w:ascii="宋体" w:hAnsi="宋体" w:cs="宋体" w:hint="eastAsia"/>
                <w:b/>
                <w:szCs w:val="21"/>
              </w:rPr>
              <w:t>按废标处理</w:t>
            </w:r>
            <w:proofErr w:type="gramEnd"/>
            <w:r w:rsidRPr="00F13541">
              <w:rPr>
                <w:rFonts w:ascii="宋体" w:hAnsi="宋体" w:cs="宋体" w:hint="eastAsia"/>
                <w:b/>
                <w:szCs w:val="21"/>
              </w:rPr>
              <w:t>。</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8.2</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实施方案是否采用“暗标”评审方式</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highlight w:val="yellow"/>
              </w:rPr>
            </w:pPr>
            <w:r>
              <w:rPr>
                <w:rFonts w:ascii="宋体" w:hAnsi="宋体" w:cs="宋体" w:hint="eastAsia"/>
                <w:kern w:val="0"/>
                <w:sz w:val="22"/>
                <w:szCs w:val="22"/>
              </w:rPr>
              <w:t xml:space="preserve">  不采用</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8.3</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投标人代表出席开标会</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 xml:space="preserve">    按照本须知第5.1款的规定，招标人邀请所有投标人的法定代表人（或其委托代理人）和项目经理参加开标会，并在招标人按开标程序进行点名时，向招标人提</w:t>
            </w:r>
            <w:r>
              <w:rPr>
                <w:rFonts w:ascii="宋体" w:hAnsi="宋体" w:cs="宋体" w:hint="eastAsia"/>
                <w:kern w:val="0"/>
                <w:sz w:val="22"/>
                <w:szCs w:val="22"/>
              </w:rPr>
              <w:lastRenderedPageBreak/>
              <w:t>交法定代表人身份证（或法定代表人授权委托书）和项目经理身份证，以证明其出席，否则，其投标文件</w:t>
            </w:r>
            <w:proofErr w:type="gramStart"/>
            <w:r>
              <w:rPr>
                <w:rFonts w:ascii="宋体" w:hAnsi="宋体" w:cs="宋体" w:hint="eastAsia"/>
                <w:kern w:val="0"/>
                <w:sz w:val="22"/>
                <w:szCs w:val="22"/>
              </w:rPr>
              <w:t>按废标处理</w:t>
            </w:r>
            <w:proofErr w:type="gramEnd"/>
            <w:r>
              <w:rPr>
                <w:rFonts w:ascii="宋体" w:hAnsi="宋体" w:cs="宋体" w:hint="eastAsia"/>
                <w:kern w:val="0"/>
                <w:sz w:val="22"/>
                <w:szCs w:val="22"/>
              </w:rPr>
              <w:t>。</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lastRenderedPageBreak/>
              <w:t>8.4</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中  标  公  示</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Pr="00E435C9" w:rsidRDefault="00611693" w:rsidP="00E435C9">
            <w:pPr>
              <w:numPr>
                <w:ilvl w:val="0"/>
                <w:numId w:val="3"/>
              </w:numPr>
              <w:spacing w:line="340" w:lineRule="exact"/>
              <w:rPr>
                <w:rFonts w:ascii="宋体" w:hAnsi="宋体" w:cs="宋体"/>
                <w:kern w:val="0"/>
                <w:sz w:val="22"/>
                <w:szCs w:val="22"/>
              </w:rPr>
            </w:pPr>
            <w:r>
              <w:rPr>
                <w:rFonts w:ascii="宋体" w:hAnsi="宋体" w:cs="宋体" w:hint="eastAsia"/>
                <w:kern w:val="0"/>
                <w:sz w:val="22"/>
                <w:szCs w:val="22"/>
              </w:rPr>
              <w:t>在中标通知书发出前，招标人将中标候选人的情况在</w:t>
            </w:r>
            <w:r w:rsidR="00E435C9" w:rsidRPr="00E435C9">
              <w:rPr>
                <w:rFonts w:ascii="宋体" w:hAnsi="宋体" w:cs="宋体" w:hint="eastAsia"/>
                <w:kern w:val="0"/>
                <w:sz w:val="22"/>
                <w:szCs w:val="22"/>
              </w:rPr>
              <w:t>《河南省电子招标投标公共服务平台》</w:t>
            </w:r>
            <w:r w:rsidRPr="00E435C9">
              <w:rPr>
                <w:rFonts w:ascii="宋体" w:hAnsi="宋体" w:cs="宋体" w:hint="eastAsia"/>
                <w:kern w:val="0"/>
                <w:sz w:val="22"/>
                <w:szCs w:val="22"/>
              </w:rPr>
              <w:t>和《全国公共资源交易平台（河南省·许昌市）》予以公示，公示期不少于3个工作日。</w:t>
            </w:r>
          </w:p>
          <w:p w:rsidR="00847EAE" w:rsidRDefault="00611693">
            <w:pPr>
              <w:numPr>
                <w:ilvl w:val="0"/>
                <w:numId w:val="3"/>
              </w:numPr>
              <w:spacing w:line="340" w:lineRule="exact"/>
              <w:rPr>
                <w:rFonts w:ascii="宋体" w:hAnsi="宋体" w:cs="宋体"/>
                <w:kern w:val="0"/>
                <w:sz w:val="22"/>
                <w:szCs w:val="22"/>
              </w:rPr>
            </w:pPr>
            <w:r>
              <w:rPr>
                <w:rFonts w:ascii="宋体" w:hAnsi="宋体" w:cs="宋体" w:hint="eastAsia"/>
                <w:kern w:val="0"/>
                <w:sz w:val="22"/>
                <w:szCs w:val="22"/>
              </w:rPr>
              <w:t>在评标结果公示期内招标人或代理公司对中标候选人行贿犯罪情况进行查询。若中标候选人第一名存在行贿犯罪记录，按照招标委员会提供的评标报告按序推荐中标候选人，若均存在行贿犯罪记录，则招标人重新招标。</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8.5</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知  识  产  权</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 xml:space="preserve">    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8.6</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同  义  词  语</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 xml:space="preserve">    构成招标文件组成部分的“通用合同条款”、“专用合同条款”、“实施方案准和要求”和“工程量清单（如有）”等章节中出现的措辞“发包人”和“承包人”，在招标投标阶段应当分别按“招标人”和“投标人”进行理解。</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8.7</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解    释    权</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构成本招标文件的各个组成文件应互为解释，互为说明；</w:t>
            </w:r>
          </w:p>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1、如有不明确或不一致，构成合同文件组成内容，以合同文件约定内容为准，且以专用合同条款约定的合同文件优先顺序解释；</w:t>
            </w:r>
          </w:p>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2、除招标文件中有特别规定外，仅适用于招标投标阶段的规定，按招标公告（投标邀请书）、投标人须知、评标办法、投标文件格式的先后顺序解释；</w:t>
            </w:r>
          </w:p>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3、同</w:t>
            </w:r>
            <w:proofErr w:type="gramStart"/>
            <w:r>
              <w:rPr>
                <w:rFonts w:ascii="宋体" w:hAnsi="宋体" w:cs="宋体" w:hint="eastAsia"/>
                <w:kern w:val="0"/>
                <w:sz w:val="22"/>
                <w:szCs w:val="22"/>
              </w:rPr>
              <w:t>一组成</w:t>
            </w:r>
            <w:proofErr w:type="gramEnd"/>
            <w:r>
              <w:rPr>
                <w:rFonts w:ascii="宋体" w:hAnsi="宋体" w:cs="宋体" w:hint="eastAsia"/>
                <w:kern w:val="0"/>
                <w:sz w:val="22"/>
                <w:szCs w:val="22"/>
              </w:rPr>
              <w:t>文件中就同一事项的规定或约定不一致的，以编排顺序在后者为准；</w:t>
            </w:r>
          </w:p>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4、同</w:t>
            </w:r>
            <w:proofErr w:type="gramStart"/>
            <w:r>
              <w:rPr>
                <w:rFonts w:ascii="宋体" w:hAnsi="宋体" w:cs="宋体" w:hint="eastAsia"/>
                <w:kern w:val="0"/>
                <w:sz w:val="22"/>
                <w:szCs w:val="22"/>
              </w:rPr>
              <w:t>一组成</w:t>
            </w:r>
            <w:proofErr w:type="gramEnd"/>
            <w:r>
              <w:rPr>
                <w:rFonts w:ascii="宋体" w:hAnsi="宋体" w:cs="宋体" w:hint="eastAsia"/>
                <w:kern w:val="0"/>
                <w:sz w:val="22"/>
                <w:szCs w:val="22"/>
              </w:rPr>
              <w:t>文件不同版本之间有不一致的，以形成时间在后者为准。</w:t>
            </w:r>
          </w:p>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按本款前述规定仍不能形成结论的，由招标人负责解释。</w:t>
            </w:r>
          </w:p>
        </w:tc>
      </w:tr>
      <w:tr w:rsidR="00847EAE">
        <w:trPr>
          <w:jc w:val="center"/>
        </w:trPr>
        <w:tc>
          <w:tcPr>
            <w:tcW w:w="10133" w:type="dxa"/>
            <w:gridSpan w:val="3"/>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 xml:space="preserve">   招标人补充的其他内容</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9.1</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签         到</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开标时各投标人的法定代表人（或委托代理人）和项目经理（持有效的授权委托书或身份证明原件）参加开标会并签到，如未参加所投标书为无效标书。各投标单位参加会议人数不得多于2人。</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9.2</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投标文件的拒收</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1、投标截止时间后送达的。</w:t>
            </w:r>
          </w:p>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lastRenderedPageBreak/>
              <w:t>2、未按招标文件要求提交投标保证金的。</w:t>
            </w:r>
          </w:p>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3、未按招标文件要求密封的。</w:t>
            </w:r>
          </w:p>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4、开标时授权委托人未持有效授权委托书或未携带本人身份证到开标、现场并签到的。</w:t>
            </w:r>
          </w:p>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5、未按照规定支付招标文件费用的。</w:t>
            </w:r>
          </w:p>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6、未通过全国公共资源交易平台（河南省·许昌市）上下载招标文件的，视为自动放弃投标。</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lastRenderedPageBreak/>
              <w:t>9.3</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E435C9">
            <w:pPr>
              <w:spacing w:line="340" w:lineRule="exact"/>
              <w:jc w:val="center"/>
              <w:rPr>
                <w:rFonts w:ascii="宋体" w:hAnsi="宋体" w:cs="宋体"/>
                <w:kern w:val="0"/>
                <w:sz w:val="22"/>
                <w:szCs w:val="22"/>
              </w:rPr>
            </w:pPr>
            <w:r>
              <w:rPr>
                <w:rFonts w:ascii="宋体" w:hAnsi="宋体" w:cs="宋体" w:hint="eastAsia"/>
                <w:kern w:val="0"/>
                <w:sz w:val="22"/>
                <w:szCs w:val="22"/>
              </w:rPr>
              <w:t>信用保证金</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rsidP="00E435C9">
            <w:pPr>
              <w:spacing w:line="340" w:lineRule="exact"/>
              <w:rPr>
                <w:rFonts w:ascii="宋体" w:hAnsi="宋体" w:cs="宋体"/>
                <w:kern w:val="0"/>
                <w:sz w:val="22"/>
                <w:szCs w:val="22"/>
              </w:rPr>
            </w:pPr>
            <w:r>
              <w:rPr>
                <w:rFonts w:ascii="宋体" w:hAnsi="宋体" w:cs="宋体" w:hint="eastAsia"/>
                <w:b/>
                <w:bCs/>
                <w:kern w:val="0"/>
                <w:sz w:val="22"/>
                <w:szCs w:val="22"/>
              </w:rPr>
              <w:t>投标人在开标会议</w:t>
            </w:r>
            <w:r w:rsidR="00F13541">
              <w:rPr>
                <w:rFonts w:ascii="宋体" w:hAnsi="宋体" w:cs="宋体" w:hint="eastAsia"/>
                <w:b/>
                <w:bCs/>
                <w:kern w:val="0"/>
                <w:sz w:val="22"/>
                <w:szCs w:val="22"/>
              </w:rPr>
              <w:t>3</w:t>
            </w:r>
            <w:r>
              <w:rPr>
                <w:rFonts w:ascii="宋体" w:hAnsi="宋体" w:cs="宋体" w:hint="eastAsia"/>
                <w:b/>
                <w:bCs/>
                <w:kern w:val="0"/>
                <w:sz w:val="22"/>
                <w:szCs w:val="22"/>
              </w:rPr>
              <w:t>日前以本单位在中国邮政储蓄银行</w:t>
            </w:r>
            <w:proofErr w:type="gramStart"/>
            <w:r>
              <w:rPr>
                <w:rFonts w:ascii="宋体" w:hAnsi="宋体" w:cs="宋体" w:hint="eastAsia"/>
                <w:b/>
                <w:bCs/>
                <w:kern w:val="0"/>
                <w:sz w:val="22"/>
                <w:szCs w:val="22"/>
              </w:rPr>
              <w:t>许昌县镜水路</w:t>
            </w:r>
            <w:proofErr w:type="gramEnd"/>
            <w:r>
              <w:rPr>
                <w:rFonts w:ascii="宋体" w:hAnsi="宋体" w:cs="宋体" w:hint="eastAsia"/>
                <w:b/>
                <w:bCs/>
                <w:kern w:val="0"/>
                <w:sz w:val="22"/>
                <w:szCs w:val="22"/>
              </w:rPr>
              <w:t>支行设立账户，并在开标会议</w:t>
            </w:r>
            <w:r w:rsidR="00F13541">
              <w:rPr>
                <w:rFonts w:ascii="宋体" w:hAnsi="宋体" w:cs="宋体" w:hint="eastAsia"/>
                <w:b/>
                <w:bCs/>
                <w:kern w:val="0"/>
                <w:sz w:val="22"/>
                <w:szCs w:val="22"/>
              </w:rPr>
              <w:t>3</w:t>
            </w:r>
            <w:r>
              <w:rPr>
                <w:rFonts w:ascii="宋体" w:hAnsi="宋体" w:cs="宋体" w:hint="eastAsia"/>
                <w:b/>
                <w:bCs/>
                <w:kern w:val="0"/>
                <w:sz w:val="22"/>
                <w:szCs w:val="22"/>
              </w:rPr>
              <w:t>日前存入人民币一亿五千万元</w:t>
            </w:r>
            <w:r w:rsidR="00E435C9">
              <w:rPr>
                <w:rFonts w:ascii="宋体" w:hAnsi="宋体" w:cs="宋体" w:hint="eastAsia"/>
                <w:b/>
                <w:bCs/>
                <w:kern w:val="0"/>
                <w:sz w:val="22"/>
                <w:szCs w:val="22"/>
              </w:rPr>
              <w:t>信用保证金</w:t>
            </w:r>
            <w:r>
              <w:rPr>
                <w:rFonts w:ascii="宋体" w:hAnsi="宋体" w:cs="宋体" w:hint="eastAsia"/>
                <w:b/>
                <w:bCs/>
                <w:kern w:val="0"/>
                <w:sz w:val="22"/>
                <w:szCs w:val="22"/>
              </w:rPr>
              <w:t>并签订履约承诺书。开标时提供银行出具的存款证明原件和开标前3日内开具的本账户余额对账单及设立本账户设立起账户流水记录。</w:t>
            </w:r>
            <w:r w:rsidR="00E435C9">
              <w:rPr>
                <w:rFonts w:ascii="宋体" w:hAnsi="宋体" w:cs="宋体" w:hint="eastAsia"/>
                <w:b/>
                <w:bCs/>
                <w:kern w:val="0"/>
                <w:sz w:val="22"/>
                <w:szCs w:val="22"/>
              </w:rPr>
              <w:t>（此款</w:t>
            </w:r>
            <w:r w:rsidR="00B034A9">
              <w:rPr>
                <w:rFonts w:ascii="宋体" w:hAnsi="宋体" w:cs="宋体" w:hint="eastAsia"/>
                <w:b/>
                <w:bCs/>
                <w:kern w:val="0"/>
                <w:sz w:val="22"/>
                <w:szCs w:val="22"/>
              </w:rPr>
              <w:t>仅作为评标办法中得分条件</w:t>
            </w:r>
            <w:r w:rsidR="00E435C9">
              <w:rPr>
                <w:rFonts w:ascii="宋体" w:hAnsi="宋体" w:cs="宋体" w:hint="eastAsia"/>
                <w:b/>
                <w:bCs/>
                <w:kern w:val="0"/>
                <w:sz w:val="22"/>
                <w:szCs w:val="22"/>
              </w:rPr>
              <w:t>不作为废标条件）</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9.4</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标后履约</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按照《招投标法规定》必须到行政主管部门办理相关手续，同时由项目单位进行监管。</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10</w:t>
            </w:r>
          </w:p>
        </w:tc>
        <w:tc>
          <w:tcPr>
            <w:tcW w:w="3654"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jc w:val="center"/>
              <w:rPr>
                <w:rFonts w:ascii="宋体" w:hAnsi="宋体" w:cs="宋体"/>
                <w:kern w:val="0"/>
                <w:sz w:val="22"/>
                <w:szCs w:val="22"/>
              </w:rPr>
            </w:pPr>
            <w:r>
              <w:rPr>
                <w:rFonts w:ascii="宋体" w:hAnsi="宋体" w:cs="宋体" w:hint="eastAsia"/>
                <w:kern w:val="0"/>
                <w:sz w:val="22"/>
                <w:szCs w:val="22"/>
              </w:rPr>
              <w:t>相关费用</w:t>
            </w:r>
          </w:p>
        </w:tc>
        <w:tc>
          <w:tcPr>
            <w:tcW w:w="558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b/>
                <w:bCs/>
                <w:kern w:val="0"/>
                <w:sz w:val="22"/>
                <w:szCs w:val="22"/>
              </w:rPr>
              <w:t>本项目招标代理费由中标人支付，收费标准参照国家计委印发的计价格（2002）1980号文件规定。</w:t>
            </w:r>
          </w:p>
        </w:tc>
      </w:tr>
      <w:tr w:rsidR="00847EAE">
        <w:trPr>
          <w:jc w:val="center"/>
        </w:trPr>
        <w:tc>
          <w:tcPr>
            <w:tcW w:w="10133" w:type="dxa"/>
            <w:gridSpan w:val="3"/>
            <w:tcBorders>
              <w:top w:val="single" w:sz="4" w:space="0" w:color="auto"/>
              <w:left w:val="single" w:sz="4" w:space="0" w:color="auto"/>
              <w:bottom w:val="single" w:sz="4" w:space="0" w:color="auto"/>
              <w:right w:val="single" w:sz="4" w:space="0" w:color="auto"/>
            </w:tcBorders>
            <w:vAlign w:val="center"/>
          </w:tcPr>
          <w:p w:rsidR="00847EAE" w:rsidRDefault="00611693">
            <w:pPr>
              <w:spacing w:line="340" w:lineRule="exact"/>
              <w:rPr>
                <w:rFonts w:ascii="宋体" w:hAnsi="宋体" w:cs="宋体"/>
                <w:kern w:val="0"/>
                <w:sz w:val="22"/>
                <w:szCs w:val="22"/>
              </w:rPr>
            </w:pPr>
            <w:r>
              <w:rPr>
                <w:rFonts w:ascii="宋体" w:hAnsi="宋体" w:cs="宋体" w:hint="eastAsia"/>
                <w:kern w:val="0"/>
                <w:sz w:val="22"/>
                <w:szCs w:val="22"/>
              </w:rPr>
              <w:t xml:space="preserve">    特别提示</w:t>
            </w:r>
          </w:p>
        </w:tc>
      </w:tr>
      <w:tr w:rsidR="00847EAE">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847EAE" w:rsidRDefault="00847EAE">
            <w:pPr>
              <w:spacing w:line="340" w:lineRule="exact"/>
              <w:ind w:left="450"/>
              <w:rPr>
                <w:rFonts w:ascii="宋体" w:hAnsi="宋体" w:cs="宋体"/>
                <w:kern w:val="0"/>
                <w:sz w:val="22"/>
                <w:szCs w:val="22"/>
              </w:rPr>
            </w:pPr>
          </w:p>
        </w:tc>
        <w:tc>
          <w:tcPr>
            <w:tcW w:w="9234" w:type="dxa"/>
            <w:gridSpan w:val="2"/>
            <w:tcBorders>
              <w:top w:val="single" w:sz="4" w:space="0" w:color="auto"/>
              <w:left w:val="single" w:sz="4" w:space="0" w:color="auto"/>
              <w:bottom w:val="single" w:sz="4" w:space="0" w:color="auto"/>
              <w:right w:val="single" w:sz="4" w:space="0" w:color="auto"/>
            </w:tcBorders>
            <w:vAlign w:val="center"/>
          </w:tcPr>
          <w:p w:rsidR="00847EAE" w:rsidRDefault="00611693">
            <w:pPr>
              <w:autoSpaceDE w:val="0"/>
              <w:autoSpaceDN w:val="0"/>
              <w:adjustRightInd w:val="0"/>
              <w:snapToGrid w:val="0"/>
              <w:spacing w:line="276" w:lineRule="auto"/>
              <w:jc w:val="left"/>
              <w:outlineLvl w:val="0"/>
              <w:rPr>
                <w:rFonts w:hAnsi="宋体" w:cs="仿宋_GB2312"/>
                <w:sz w:val="24"/>
              </w:rPr>
            </w:pPr>
            <w:r>
              <w:rPr>
                <w:rFonts w:hAnsi="宋体" w:cs="仿宋_GB2312" w:hint="eastAsia"/>
                <w:sz w:val="24"/>
              </w:rPr>
              <w:t>1</w:t>
            </w:r>
            <w:r>
              <w:rPr>
                <w:rFonts w:hAnsi="宋体" w:cs="仿宋_GB2312" w:hint="eastAsia"/>
                <w:sz w:val="24"/>
              </w:rPr>
              <w:t>、潜在投标人如对招标文件有异议，请在规定时间内在</w:t>
            </w:r>
            <w:r>
              <w:rPr>
                <w:rFonts w:ascii="宋体" w:hAnsi="宋体" w:cs="宋体" w:hint="eastAsia"/>
                <w:kern w:val="0"/>
                <w:sz w:val="24"/>
              </w:rPr>
              <w:t>全国公共资源交易平台（河南省·许昌市）</w:t>
            </w:r>
            <w:r>
              <w:rPr>
                <w:rFonts w:hAnsi="宋体" w:cs="仿宋_GB2312" w:hint="eastAsia"/>
                <w:sz w:val="24"/>
              </w:rPr>
              <w:t>上提出，以其他方式递交的异议不予接受。</w:t>
            </w:r>
          </w:p>
          <w:p w:rsidR="00847EAE" w:rsidRDefault="00611693">
            <w:pPr>
              <w:autoSpaceDE w:val="0"/>
              <w:autoSpaceDN w:val="0"/>
              <w:adjustRightInd w:val="0"/>
              <w:snapToGrid w:val="0"/>
              <w:spacing w:line="276" w:lineRule="auto"/>
              <w:jc w:val="left"/>
              <w:outlineLvl w:val="0"/>
              <w:rPr>
                <w:rFonts w:ascii="宋体" w:hAnsi="宋体" w:cs="宋体"/>
                <w:kern w:val="0"/>
                <w:sz w:val="22"/>
                <w:szCs w:val="22"/>
              </w:rPr>
            </w:pPr>
            <w:r>
              <w:rPr>
                <w:rFonts w:hAnsi="宋体" w:cs="仿宋_GB2312" w:hint="eastAsia"/>
                <w:sz w:val="24"/>
              </w:rPr>
              <w:t>2</w:t>
            </w:r>
            <w:r>
              <w:rPr>
                <w:rFonts w:hAnsi="宋体" w:cs="仿宋_GB2312" w:hint="eastAsia"/>
                <w:sz w:val="24"/>
              </w:rPr>
              <w:t>、投标人在投标截止时间前应随时关注</w:t>
            </w:r>
            <w:r>
              <w:rPr>
                <w:rFonts w:ascii="宋体" w:hAnsi="宋体" w:cs="宋体" w:hint="eastAsia"/>
                <w:kern w:val="0"/>
                <w:sz w:val="24"/>
              </w:rPr>
              <w:t>全国公共资源交易平台（河南省·许昌市）</w:t>
            </w:r>
            <w:r>
              <w:rPr>
                <w:rFonts w:hAnsi="宋体" w:cs="仿宋_GB2312" w:hint="eastAsia"/>
                <w:sz w:val="24"/>
              </w:rPr>
              <w:t>发出的有关本工程的答疑、修改等相关内容。</w:t>
            </w:r>
          </w:p>
        </w:tc>
      </w:tr>
      <w:bookmarkEnd w:id="10"/>
    </w:tbl>
    <w:p w:rsidR="00847EAE" w:rsidRDefault="00847EAE">
      <w:pPr>
        <w:pStyle w:val="Default"/>
        <w:widowControl/>
        <w:spacing w:line="400" w:lineRule="exact"/>
        <w:outlineLvl w:val="0"/>
        <w:rPr>
          <w:rFonts w:hAnsi="宋体" w:cs="宋体"/>
          <w:b/>
          <w:bCs/>
          <w:color w:val="auto"/>
          <w:sz w:val="28"/>
        </w:rPr>
      </w:pPr>
    </w:p>
    <w:p w:rsidR="00847EAE" w:rsidRDefault="00847EAE">
      <w:pPr>
        <w:pStyle w:val="Default"/>
        <w:widowControl/>
        <w:spacing w:line="400" w:lineRule="exact"/>
        <w:outlineLvl w:val="0"/>
        <w:rPr>
          <w:rFonts w:hAnsi="宋体" w:cs="宋体"/>
          <w:b/>
          <w:bCs/>
          <w:color w:val="auto"/>
          <w:sz w:val="28"/>
        </w:rPr>
      </w:pPr>
    </w:p>
    <w:p w:rsidR="00847EAE" w:rsidRDefault="00847EAE">
      <w:pPr>
        <w:pStyle w:val="Default"/>
        <w:widowControl/>
        <w:spacing w:line="400" w:lineRule="exact"/>
        <w:outlineLvl w:val="0"/>
        <w:rPr>
          <w:rFonts w:hAnsi="宋体" w:cs="宋体"/>
          <w:b/>
          <w:bCs/>
          <w:color w:val="auto"/>
          <w:sz w:val="28"/>
        </w:rPr>
      </w:pPr>
    </w:p>
    <w:p w:rsidR="00847EAE" w:rsidRDefault="00847EAE">
      <w:pPr>
        <w:pStyle w:val="Default"/>
        <w:widowControl/>
        <w:spacing w:line="400" w:lineRule="exact"/>
        <w:outlineLvl w:val="0"/>
        <w:rPr>
          <w:rFonts w:hAnsi="宋体" w:cs="宋体"/>
          <w:b/>
          <w:bCs/>
          <w:color w:val="auto"/>
          <w:sz w:val="28"/>
        </w:rPr>
      </w:pPr>
    </w:p>
    <w:p w:rsidR="00847EAE" w:rsidRDefault="00847EAE">
      <w:pPr>
        <w:pStyle w:val="Default"/>
        <w:widowControl/>
        <w:spacing w:line="400" w:lineRule="exact"/>
        <w:outlineLvl w:val="0"/>
        <w:rPr>
          <w:rFonts w:hAnsi="宋体" w:cs="宋体"/>
          <w:b/>
          <w:bCs/>
          <w:color w:val="auto"/>
          <w:sz w:val="28"/>
        </w:rPr>
      </w:pPr>
    </w:p>
    <w:p w:rsidR="00847EAE" w:rsidRDefault="00847EAE">
      <w:pPr>
        <w:pStyle w:val="Default"/>
        <w:widowControl/>
        <w:spacing w:line="400" w:lineRule="exact"/>
        <w:outlineLvl w:val="0"/>
        <w:rPr>
          <w:rFonts w:hAnsi="宋体" w:cs="宋体"/>
          <w:b/>
          <w:bCs/>
          <w:color w:val="auto"/>
          <w:sz w:val="28"/>
        </w:rPr>
      </w:pPr>
    </w:p>
    <w:p w:rsidR="00847EAE" w:rsidRDefault="00847EAE">
      <w:pPr>
        <w:pStyle w:val="Default"/>
        <w:widowControl/>
        <w:spacing w:line="400" w:lineRule="exact"/>
        <w:outlineLvl w:val="0"/>
        <w:rPr>
          <w:rFonts w:hAnsi="宋体" w:cs="宋体"/>
          <w:b/>
          <w:bCs/>
          <w:color w:val="auto"/>
          <w:sz w:val="28"/>
        </w:rPr>
      </w:pPr>
    </w:p>
    <w:p w:rsidR="00847EAE" w:rsidRDefault="00847EAE">
      <w:pPr>
        <w:pStyle w:val="Default"/>
        <w:widowControl/>
        <w:spacing w:line="400" w:lineRule="exact"/>
        <w:outlineLvl w:val="0"/>
        <w:rPr>
          <w:rFonts w:hAnsi="宋体" w:cs="宋体"/>
          <w:b/>
          <w:bCs/>
          <w:color w:val="auto"/>
          <w:sz w:val="28"/>
        </w:rPr>
      </w:pPr>
    </w:p>
    <w:p w:rsidR="00847EAE" w:rsidRDefault="00847EAE">
      <w:pPr>
        <w:pStyle w:val="Default"/>
        <w:widowControl/>
        <w:spacing w:line="400" w:lineRule="exact"/>
        <w:outlineLvl w:val="0"/>
        <w:rPr>
          <w:rFonts w:hAnsi="宋体" w:cs="宋体"/>
          <w:b/>
          <w:bCs/>
          <w:color w:val="auto"/>
          <w:sz w:val="28"/>
        </w:rPr>
      </w:pPr>
    </w:p>
    <w:p w:rsidR="00847EAE" w:rsidRDefault="00847EAE">
      <w:pPr>
        <w:pStyle w:val="Default"/>
        <w:widowControl/>
        <w:spacing w:line="400" w:lineRule="exact"/>
        <w:outlineLvl w:val="0"/>
        <w:rPr>
          <w:rFonts w:hAnsi="宋体" w:cs="宋体"/>
          <w:b/>
          <w:bCs/>
          <w:color w:val="auto"/>
          <w:sz w:val="28"/>
        </w:rPr>
      </w:pPr>
    </w:p>
    <w:p w:rsidR="00847EAE" w:rsidRDefault="00847EAE">
      <w:pPr>
        <w:pStyle w:val="Default"/>
        <w:widowControl/>
        <w:spacing w:line="400" w:lineRule="exact"/>
        <w:outlineLvl w:val="0"/>
        <w:rPr>
          <w:rFonts w:hAnsi="宋体" w:cs="宋体"/>
          <w:b/>
          <w:bCs/>
          <w:color w:val="auto"/>
          <w:sz w:val="28"/>
        </w:rPr>
      </w:pPr>
    </w:p>
    <w:p w:rsidR="002B5B39" w:rsidRDefault="002B5B39">
      <w:pPr>
        <w:pStyle w:val="Default"/>
        <w:widowControl/>
        <w:spacing w:line="400" w:lineRule="exact"/>
        <w:outlineLvl w:val="0"/>
        <w:rPr>
          <w:rFonts w:hAnsi="宋体" w:cs="宋体"/>
          <w:b/>
          <w:bCs/>
          <w:color w:val="auto"/>
          <w:sz w:val="28"/>
        </w:rPr>
      </w:pPr>
    </w:p>
    <w:p w:rsidR="002B5B39" w:rsidRDefault="002B5B39">
      <w:pPr>
        <w:pStyle w:val="Default"/>
        <w:widowControl/>
        <w:spacing w:line="400" w:lineRule="exact"/>
        <w:outlineLvl w:val="0"/>
        <w:rPr>
          <w:rFonts w:hAnsi="宋体" w:cs="宋体"/>
          <w:b/>
          <w:bCs/>
          <w:color w:val="auto"/>
          <w:sz w:val="28"/>
        </w:rPr>
      </w:pPr>
    </w:p>
    <w:p w:rsidR="002B5B39" w:rsidRDefault="002B5B39">
      <w:pPr>
        <w:pStyle w:val="Default"/>
        <w:widowControl/>
        <w:spacing w:line="400" w:lineRule="exact"/>
        <w:outlineLvl w:val="0"/>
        <w:rPr>
          <w:rFonts w:hAnsi="宋体" w:cs="宋体"/>
          <w:b/>
          <w:bCs/>
          <w:color w:val="auto"/>
          <w:sz w:val="28"/>
        </w:rPr>
      </w:pPr>
    </w:p>
    <w:p w:rsidR="00847EAE" w:rsidRDefault="00847EAE">
      <w:pPr>
        <w:pStyle w:val="Default"/>
        <w:widowControl/>
        <w:spacing w:line="400" w:lineRule="exact"/>
        <w:outlineLvl w:val="0"/>
        <w:rPr>
          <w:rFonts w:hAnsi="宋体" w:cs="宋体"/>
          <w:b/>
          <w:bCs/>
          <w:color w:val="auto"/>
          <w:sz w:val="28"/>
        </w:rPr>
      </w:pPr>
    </w:p>
    <w:p w:rsidR="00847EAE" w:rsidRDefault="00611693">
      <w:pPr>
        <w:pStyle w:val="Default"/>
        <w:widowControl/>
        <w:spacing w:line="400" w:lineRule="exact"/>
        <w:outlineLvl w:val="0"/>
        <w:rPr>
          <w:rFonts w:hAnsi="宋体" w:cs="宋体"/>
          <w:color w:val="auto"/>
          <w:sz w:val="32"/>
          <w:szCs w:val="21"/>
        </w:rPr>
      </w:pPr>
      <w:r>
        <w:rPr>
          <w:rFonts w:hAnsi="宋体" w:cs="宋体" w:hint="eastAsia"/>
          <w:b/>
          <w:bCs/>
          <w:color w:val="auto"/>
          <w:sz w:val="28"/>
        </w:rPr>
        <w:lastRenderedPageBreak/>
        <w:t>1.</w:t>
      </w:r>
      <w:r>
        <w:rPr>
          <w:rFonts w:hAnsi="宋体" w:cs="宋体" w:hint="eastAsia"/>
          <w:color w:val="auto"/>
          <w:sz w:val="32"/>
          <w:szCs w:val="21"/>
        </w:rPr>
        <w:t>总则</w:t>
      </w:r>
    </w:p>
    <w:p w:rsidR="00847EAE" w:rsidRDefault="00611693">
      <w:pPr>
        <w:autoSpaceDE w:val="0"/>
        <w:autoSpaceDN w:val="0"/>
        <w:adjustRightInd w:val="0"/>
        <w:spacing w:line="380" w:lineRule="exact"/>
        <w:jc w:val="left"/>
        <w:outlineLvl w:val="0"/>
        <w:rPr>
          <w:rFonts w:ascii="宋体" w:hAnsi="宋体" w:cs="宋体"/>
          <w:bCs/>
          <w:kern w:val="0"/>
          <w:sz w:val="24"/>
          <w:szCs w:val="24"/>
        </w:rPr>
      </w:pPr>
      <w:r>
        <w:rPr>
          <w:rFonts w:ascii="宋体" w:hAnsi="宋体" w:cs="宋体" w:hint="eastAsia"/>
          <w:b/>
          <w:kern w:val="0"/>
          <w:sz w:val="24"/>
          <w:szCs w:val="24"/>
        </w:rPr>
        <w:t>1.1</w:t>
      </w:r>
      <w:r>
        <w:rPr>
          <w:rFonts w:ascii="宋体" w:hAnsi="宋体" w:cs="宋体" w:hint="eastAsia"/>
          <w:bCs/>
          <w:kern w:val="0"/>
          <w:sz w:val="24"/>
          <w:szCs w:val="24"/>
        </w:rPr>
        <w:t>项目概况</w:t>
      </w:r>
    </w:p>
    <w:p w:rsidR="00847EAE" w:rsidRDefault="00611693">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1.1.1 根据《中华人民共和国招标投标法》等有关法律、法规和规章的规定，本招标项目已具备招标条件，现对本项目施工进行招标。</w:t>
      </w:r>
    </w:p>
    <w:p w:rsidR="00847EAE" w:rsidRDefault="00611693">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1.1.2 本招标项目招标人：见投标人须知前附表。</w:t>
      </w:r>
    </w:p>
    <w:p w:rsidR="00847EAE" w:rsidRDefault="00611693">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1.1.3 本招标项目招标代理机构：见投标人须知前附表。</w:t>
      </w:r>
    </w:p>
    <w:p w:rsidR="00847EAE" w:rsidRDefault="00611693">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1.1.4 本招标项目名称：见投标人须知前附表。</w:t>
      </w:r>
    </w:p>
    <w:p w:rsidR="00847EAE" w:rsidRDefault="00611693">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1.1.5 本招标项目建设地点：见投标人须知前附表。</w:t>
      </w:r>
    </w:p>
    <w:p w:rsidR="00847EAE" w:rsidRDefault="00611693">
      <w:pPr>
        <w:autoSpaceDE w:val="0"/>
        <w:autoSpaceDN w:val="0"/>
        <w:adjustRightInd w:val="0"/>
        <w:spacing w:line="380" w:lineRule="exact"/>
        <w:jc w:val="left"/>
        <w:outlineLvl w:val="0"/>
        <w:rPr>
          <w:rFonts w:ascii="宋体" w:hAnsi="宋体" w:cs="宋体"/>
          <w:b/>
          <w:kern w:val="0"/>
          <w:sz w:val="24"/>
          <w:szCs w:val="24"/>
        </w:rPr>
      </w:pPr>
      <w:r>
        <w:rPr>
          <w:rFonts w:ascii="宋体" w:hAnsi="宋体" w:cs="宋体" w:hint="eastAsia"/>
          <w:b/>
          <w:kern w:val="0"/>
          <w:sz w:val="24"/>
          <w:szCs w:val="24"/>
        </w:rPr>
        <w:t xml:space="preserve">1.2 </w:t>
      </w:r>
      <w:r>
        <w:rPr>
          <w:rFonts w:ascii="宋体" w:hAnsi="宋体" w:cs="宋体" w:hint="eastAsia"/>
          <w:bCs/>
          <w:kern w:val="0"/>
          <w:sz w:val="24"/>
          <w:szCs w:val="24"/>
        </w:rPr>
        <w:t>资金来源和落实情况</w:t>
      </w:r>
    </w:p>
    <w:p w:rsidR="00847EAE" w:rsidRDefault="00611693">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1.2.1 本招标项目的资金来源及出资比例：见投标人须知前附表。</w:t>
      </w:r>
    </w:p>
    <w:p w:rsidR="00847EAE" w:rsidRDefault="00611693">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1.2.2 本招标项目的资金落实情况：见投标人须知前附表。</w:t>
      </w:r>
    </w:p>
    <w:p w:rsidR="00847EAE" w:rsidRDefault="00611693">
      <w:pPr>
        <w:autoSpaceDE w:val="0"/>
        <w:autoSpaceDN w:val="0"/>
        <w:adjustRightInd w:val="0"/>
        <w:spacing w:line="380" w:lineRule="exact"/>
        <w:jc w:val="left"/>
        <w:outlineLvl w:val="0"/>
        <w:rPr>
          <w:rFonts w:ascii="宋体" w:hAnsi="宋体" w:cs="宋体"/>
          <w:kern w:val="0"/>
          <w:sz w:val="24"/>
          <w:szCs w:val="24"/>
        </w:rPr>
      </w:pPr>
      <w:r>
        <w:rPr>
          <w:rFonts w:ascii="宋体" w:hAnsi="宋体" w:cs="宋体" w:hint="eastAsia"/>
          <w:b/>
          <w:kern w:val="0"/>
          <w:sz w:val="24"/>
          <w:szCs w:val="24"/>
        </w:rPr>
        <w:t>1.3</w:t>
      </w:r>
      <w:r>
        <w:rPr>
          <w:rFonts w:ascii="宋体" w:hAnsi="宋体" w:cs="宋体" w:hint="eastAsia"/>
          <w:bCs/>
          <w:kern w:val="0"/>
          <w:sz w:val="24"/>
          <w:szCs w:val="24"/>
        </w:rPr>
        <w:t>招标范围、计划工期、质量要求</w:t>
      </w:r>
    </w:p>
    <w:p w:rsidR="00847EAE" w:rsidRDefault="00611693">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1.3.1 本次招标范围：见投标人须知前附表。</w:t>
      </w:r>
    </w:p>
    <w:p w:rsidR="00847EAE" w:rsidRDefault="00611693">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1.3.2 本招标项目的计划工期：见投标人须知前附表。</w:t>
      </w:r>
    </w:p>
    <w:p w:rsidR="00847EAE" w:rsidRDefault="00611693">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1.3.3 本招标项目的质量要求：见投标人须知前附表。</w:t>
      </w:r>
    </w:p>
    <w:p w:rsidR="00847EAE" w:rsidRDefault="00611693">
      <w:pPr>
        <w:autoSpaceDE w:val="0"/>
        <w:autoSpaceDN w:val="0"/>
        <w:adjustRightInd w:val="0"/>
        <w:spacing w:line="380" w:lineRule="exact"/>
        <w:jc w:val="left"/>
        <w:outlineLvl w:val="0"/>
        <w:rPr>
          <w:rFonts w:ascii="宋体" w:hAnsi="宋体" w:cs="宋体"/>
          <w:b/>
          <w:kern w:val="0"/>
          <w:sz w:val="24"/>
          <w:szCs w:val="24"/>
        </w:rPr>
      </w:pPr>
      <w:r>
        <w:rPr>
          <w:rFonts w:ascii="宋体" w:hAnsi="宋体" w:cs="宋体" w:hint="eastAsia"/>
          <w:b/>
          <w:kern w:val="0"/>
          <w:sz w:val="24"/>
          <w:szCs w:val="24"/>
        </w:rPr>
        <w:t xml:space="preserve">1.4 </w:t>
      </w:r>
      <w:r>
        <w:rPr>
          <w:rFonts w:ascii="宋体" w:hAnsi="宋体" w:cs="宋体" w:hint="eastAsia"/>
          <w:bCs/>
          <w:kern w:val="0"/>
          <w:sz w:val="24"/>
          <w:szCs w:val="24"/>
        </w:rPr>
        <w:t>投标人资格要求</w:t>
      </w:r>
    </w:p>
    <w:p w:rsidR="00847EAE" w:rsidRDefault="00611693">
      <w:pPr>
        <w:autoSpaceDE w:val="0"/>
        <w:autoSpaceDN w:val="0"/>
        <w:adjustRightInd w:val="0"/>
        <w:spacing w:line="380" w:lineRule="exact"/>
        <w:ind w:firstLineChars="200" w:firstLine="480"/>
        <w:jc w:val="left"/>
        <w:outlineLvl w:val="0"/>
        <w:rPr>
          <w:rFonts w:ascii="宋体" w:hAnsi="宋体" w:cs="宋体"/>
          <w:kern w:val="0"/>
          <w:sz w:val="24"/>
          <w:szCs w:val="24"/>
        </w:rPr>
      </w:pPr>
      <w:r>
        <w:rPr>
          <w:rFonts w:ascii="宋体" w:hAnsi="宋体" w:cs="宋体" w:hint="eastAsia"/>
          <w:kern w:val="0"/>
          <w:sz w:val="24"/>
          <w:szCs w:val="24"/>
        </w:rPr>
        <w:t>1.4.1 投标人不得存在下列情形之一：</w:t>
      </w:r>
    </w:p>
    <w:p w:rsidR="00847EAE" w:rsidRDefault="00611693">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（1）为招标人不具有独立法人资格的附属机构（单位）；</w:t>
      </w:r>
    </w:p>
    <w:p w:rsidR="00847EAE" w:rsidRDefault="00611693">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（2）为本招标项目前期准备提供设计或咨询服务的；</w:t>
      </w:r>
    </w:p>
    <w:p w:rsidR="00847EAE" w:rsidRDefault="00611693">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（3）为本招标项目的监理人；</w:t>
      </w:r>
    </w:p>
    <w:p w:rsidR="00847EAE" w:rsidRDefault="00611693">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（4）为本招标项目的代建人；</w:t>
      </w:r>
    </w:p>
    <w:p w:rsidR="00847EAE" w:rsidRDefault="00611693">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（5）为本招标项目提供招标代理服务的；</w:t>
      </w:r>
    </w:p>
    <w:p w:rsidR="00847EAE" w:rsidRDefault="00611693">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（6）与本招标项目的监理人或代建人或招标代理机构同为一个法定代表人的；</w:t>
      </w:r>
    </w:p>
    <w:p w:rsidR="00847EAE" w:rsidRDefault="00611693">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（7）与本招标项目的监理人或代建人或招标代理机构相互控股或参股的；</w:t>
      </w:r>
    </w:p>
    <w:p w:rsidR="00847EAE" w:rsidRDefault="00611693">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（8）与本招标项目的监理人或代建人或招标代理机构相互任职或工作的；</w:t>
      </w:r>
    </w:p>
    <w:p w:rsidR="00847EAE" w:rsidRDefault="00611693">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（9）被责令停业的；</w:t>
      </w:r>
    </w:p>
    <w:p w:rsidR="00847EAE" w:rsidRDefault="00611693">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（10）被暂停或取消投标资格的；</w:t>
      </w:r>
    </w:p>
    <w:p w:rsidR="00847EAE" w:rsidRDefault="00611693">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（11）财产被接管或冻结的；</w:t>
      </w:r>
    </w:p>
    <w:p w:rsidR="00847EAE" w:rsidRDefault="00611693">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（12）在最近三年内有骗取中标或严重违约或重大工程质量问题的；</w:t>
      </w:r>
    </w:p>
    <w:p w:rsidR="00847EAE" w:rsidRDefault="00611693">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（13）经评标委员会认定会对承担本项目造成重大影响的正在诉讼的案件；</w:t>
      </w:r>
    </w:p>
    <w:p w:rsidR="00847EAE" w:rsidRDefault="00611693">
      <w:pPr>
        <w:autoSpaceDE w:val="0"/>
        <w:autoSpaceDN w:val="0"/>
        <w:adjustRightInd w:val="0"/>
        <w:spacing w:line="380" w:lineRule="exact"/>
        <w:ind w:firstLineChars="150" w:firstLine="360"/>
        <w:jc w:val="left"/>
        <w:outlineLvl w:val="0"/>
        <w:rPr>
          <w:rFonts w:ascii="宋体" w:hAnsi="宋体" w:cs="宋体"/>
          <w:kern w:val="0"/>
          <w:sz w:val="24"/>
          <w:szCs w:val="24"/>
        </w:rPr>
      </w:pPr>
      <w:r>
        <w:rPr>
          <w:rFonts w:ascii="宋体" w:hAnsi="宋体" w:cs="宋体" w:hint="eastAsia"/>
          <w:kern w:val="0"/>
          <w:sz w:val="24"/>
          <w:szCs w:val="24"/>
        </w:rPr>
        <w:t>（14）为投资参股本项目的法人单位。</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1.5</w:t>
      </w:r>
      <w:r>
        <w:rPr>
          <w:rFonts w:ascii="宋体" w:hAnsi="宋体" w:cs="宋体" w:hint="eastAsia"/>
          <w:kern w:val="0"/>
          <w:sz w:val="24"/>
        </w:rPr>
        <w:t xml:space="preserve"> 费用承担</w:t>
      </w:r>
    </w:p>
    <w:p w:rsidR="00847EAE" w:rsidRDefault="00611693">
      <w:pPr>
        <w:widowControl/>
        <w:autoSpaceDE w:val="0"/>
        <w:autoSpaceDN w:val="0"/>
        <w:adjustRightInd w:val="0"/>
        <w:spacing w:line="400" w:lineRule="exact"/>
        <w:ind w:firstLineChars="200" w:firstLine="480"/>
        <w:jc w:val="left"/>
        <w:rPr>
          <w:rFonts w:ascii="宋体" w:hAnsi="宋体" w:cs="宋体"/>
          <w:b/>
          <w:kern w:val="0"/>
          <w:sz w:val="24"/>
        </w:rPr>
      </w:pPr>
      <w:r>
        <w:rPr>
          <w:rFonts w:ascii="宋体" w:hAnsi="宋体" w:cs="宋体" w:hint="eastAsia"/>
          <w:kern w:val="0"/>
          <w:sz w:val="24"/>
        </w:rPr>
        <w:t>投标人准备和参加投标活动发生的费用自理。</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1.6</w:t>
      </w:r>
      <w:r>
        <w:rPr>
          <w:rFonts w:ascii="宋体" w:hAnsi="宋体" w:cs="宋体" w:hint="eastAsia"/>
          <w:kern w:val="0"/>
          <w:sz w:val="24"/>
        </w:rPr>
        <w:t xml:space="preserve"> 保密</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参与招标投标活动的各方应对招标文件和投标文件中的商业和技术等秘密保密，违者应对由此造成的后果承担法律责任。</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lastRenderedPageBreak/>
        <w:t>1.7</w:t>
      </w:r>
      <w:r>
        <w:rPr>
          <w:rFonts w:ascii="宋体" w:hAnsi="宋体" w:cs="宋体" w:hint="eastAsia"/>
          <w:kern w:val="0"/>
          <w:sz w:val="24"/>
        </w:rPr>
        <w:t xml:space="preserve"> 语言文字</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除专用术语外，与招标投标有关的语言均使用中文。必要时专用术语应附有中文注释。</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1.8</w:t>
      </w:r>
      <w:r>
        <w:rPr>
          <w:rFonts w:ascii="宋体" w:hAnsi="宋体" w:cs="宋体" w:hint="eastAsia"/>
          <w:kern w:val="0"/>
          <w:sz w:val="24"/>
        </w:rPr>
        <w:t xml:space="preserve"> 计量单位</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所有计量均采用中华人民共和国法定计量单位。</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1.9</w:t>
      </w:r>
      <w:r>
        <w:rPr>
          <w:rFonts w:ascii="宋体" w:hAnsi="宋体" w:cs="宋体" w:hint="eastAsia"/>
          <w:kern w:val="0"/>
          <w:sz w:val="24"/>
        </w:rPr>
        <w:t xml:space="preserve"> 踏勘现场</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1.9.1 投标人须知前附表规定不组织踏勘现场的，由投标人自行规定时间、地点组织踏勘项目现场。</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1.9.2 投标人踏勘现场发生的费用自理。</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1.9.3 除招标人的原因外，投标人自行负责在踏勘现场中所发生的人员伤亡和财产损失。</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1.9.4 招标人在踏勘现场中介绍的工程场地和相关的周边环境情况，供投标人在编制投标文件时参考，招标人不对投标人据此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1.10</w:t>
      </w:r>
      <w:r>
        <w:rPr>
          <w:rFonts w:ascii="宋体" w:hAnsi="宋体" w:cs="宋体" w:hint="eastAsia"/>
          <w:kern w:val="0"/>
          <w:sz w:val="24"/>
        </w:rPr>
        <w:t xml:space="preserve"> 投标预备会（无）</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1.11</w:t>
      </w:r>
      <w:r>
        <w:rPr>
          <w:rFonts w:ascii="宋体" w:hAnsi="宋体" w:cs="宋体" w:hint="eastAsia"/>
          <w:kern w:val="0"/>
          <w:sz w:val="24"/>
        </w:rPr>
        <w:t xml:space="preserve"> 分包（不允许）</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1.12</w:t>
      </w:r>
      <w:r>
        <w:rPr>
          <w:rFonts w:ascii="宋体" w:hAnsi="宋体" w:cs="宋体" w:hint="eastAsia"/>
          <w:kern w:val="0"/>
          <w:sz w:val="24"/>
        </w:rPr>
        <w:t xml:space="preserve"> 偏离（不允许）</w:t>
      </w:r>
    </w:p>
    <w:p w:rsidR="00847EAE" w:rsidRDefault="00611693">
      <w:pPr>
        <w:pStyle w:val="Default"/>
        <w:widowControl/>
        <w:spacing w:line="400" w:lineRule="exact"/>
        <w:outlineLvl w:val="0"/>
        <w:rPr>
          <w:rFonts w:hAnsi="宋体" w:cs="宋体"/>
          <w:color w:val="auto"/>
          <w:sz w:val="28"/>
        </w:rPr>
      </w:pPr>
      <w:r>
        <w:rPr>
          <w:rFonts w:hAnsi="宋体" w:cs="宋体" w:hint="eastAsia"/>
          <w:b/>
          <w:color w:val="auto"/>
          <w:sz w:val="28"/>
        </w:rPr>
        <w:t>2.</w:t>
      </w:r>
      <w:r>
        <w:rPr>
          <w:rFonts w:hAnsi="宋体" w:cs="宋体" w:hint="eastAsia"/>
          <w:color w:val="auto"/>
          <w:sz w:val="32"/>
          <w:szCs w:val="32"/>
        </w:rPr>
        <w:t>招标文件</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2.1</w:t>
      </w:r>
      <w:r>
        <w:rPr>
          <w:rFonts w:ascii="宋体" w:hAnsi="宋体" w:cs="宋体" w:hint="eastAsia"/>
          <w:kern w:val="0"/>
          <w:sz w:val="24"/>
        </w:rPr>
        <w:t xml:space="preserve"> 招标文件的组成</w:t>
      </w:r>
    </w:p>
    <w:p w:rsidR="00847EAE" w:rsidRDefault="00611693">
      <w:pPr>
        <w:widowControl/>
        <w:tabs>
          <w:tab w:val="left" w:pos="1260"/>
        </w:tabs>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本招标文件包括：</w:t>
      </w:r>
    </w:p>
    <w:p w:rsidR="00847EAE" w:rsidRDefault="00611693">
      <w:pPr>
        <w:widowControl/>
        <w:tabs>
          <w:tab w:val="left" w:pos="1260"/>
        </w:tabs>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（1）招标公告</w:t>
      </w:r>
    </w:p>
    <w:p w:rsidR="00847EAE" w:rsidRDefault="00611693">
      <w:pPr>
        <w:pStyle w:val="p0"/>
        <w:snapToGrid w:val="0"/>
        <w:spacing w:line="400" w:lineRule="exact"/>
        <w:ind w:firstLineChars="200" w:firstLine="480"/>
        <w:jc w:val="left"/>
        <w:rPr>
          <w:rFonts w:ascii="宋体" w:hAnsi="宋体" w:cs="宋体"/>
          <w:sz w:val="24"/>
        </w:rPr>
      </w:pPr>
      <w:r>
        <w:rPr>
          <w:rFonts w:ascii="宋体" w:hAnsi="宋体" w:cs="宋体" w:hint="eastAsia"/>
          <w:sz w:val="24"/>
        </w:rPr>
        <w:t>（2）投标人须知；</w:t>
      </w:r>
    </w:p>
    <w:p w:rsidR="00847EAE" w:rsidRDefault="00611693">
      <w:pPr>
        <w:pStyle w:val="p0"/>
        <w:snapToGrid w:val="0"/>
        <w:spacing w:line="400" w:lineRule="exact"/>
        <w:ind w:firstLineChars="200" w:firstLine="480"/>
        <w:jc w:val="left"/>
        <w:rPr>
          <w:rFonts w:ascii="宋体" w:hAnsi="宋体" w:cs="宋体"/>
          <w:sz w:val="24"/>
        </w:rPr>
      </w:pPr>
      <w:r>
        <w:rPr>
          <w:rFonts w:ascii="宋体" w:hAnsi="宋体" w:cs="宋体" w:hint="eastAsia"/>
          <w:sz w:val="24"/>
        </w:rPr>
        <w:t>（3）评标办法；</w:t>
      </w:r>
    </w:p>
    <w:p w:rsidR="00847EAE" w:rsidRDefault="00611693">
      <w:pPr>
        <w:pStyle w:val="p0"/>
        <w:snapToGrid w:val="0"/>
        <w:spacing w:line="400" w:lineRule="exact"/>
        <w:ind w:firstLineChars="200" w:firstLine="480"/>
        <w:jc w:val="left"/>
        <w:rPr>
          <w:rFonts w:ascii="宋体" w:hAnsi="宋体" w:cs="宋体"/>
          <w:sz w:val="24"/>
        </w:rPr>
      </w:pPr>
      <w:r>
        <w:rPr>
          <w:rFonts w:ascii="宋体" w:hAnsi="宋体" w:cs="宋体" w:hint="eastAsia"/>
          <w:sz w:val="24"/>
        </w:rPr>
        <w:t>（4）合同格式（仅供参考）；</w:t>
      </w:r>
    </w:p>
    <w:p w:rsidR="00847EAE" w:rsidRDefault="00611693" w:rsidP="002B5B39">
      <w:pPr>
        <w:pStyle w:val="p0"/>
        <w:snapToGrid w:val="0"/>
        <w:spacing w:line="400" w:lineRule="exact"/>
        <w:ind w:firstLineChars="200" w:firstLine="480"/>
        <w:jc w:val="left"/>
        <w:rPr>
          <w:rFonts w:ascii="宋体" w:hAnsi="宋体" w:cs="宋体"/>
          <w:sz w:val="24"/>
        </w:rPr>
      </w:pPr>
      <w:r>
        <w:rPr>
          <w:rFonts w:ascii="宋体" w:hAnsi="宋体" w:cs="宋体" w:hint="eastAsia"/>
          <w:sz w:val="24"/>
        </w:rPr>
        <w:t>（5）投标文件格式。</w:t>
      </w:r>
    </w:p>
    <w:p w:rsidR="00847EAE" w:rsidRDefault="00611693">
      <w:pPr>
        <w:tabs>
          <w:tab w:val="left" w:pos="1260"/>
        </w:tabs>
        <w:autoSpaceDE w:val="0"/>
        <w:autoSpaceDN w:val="0"/>
        <w:adjustRightInd w:val="0"/>
        <w:spacing w:line="420" w:lineRule="exact"/>
        <w:ind w:firstLineChars="200" w:firstLine="480"/>
        <w:jc w:val="left"/>
        <w:rPr>
          <w:rFonts w:ascii="宋体" w:hAnsi="宋体" w:cs="宋体"/>
          <w:kern w:val="0"/>
          <w:sz w:val="24"/>
        </w:rPr>
      </w:pPr>
      <w:r>
        <w:rPr>
          <w:rFonts w:ascii="宋体" w:hAnsi="宋体" w:cs="宋体" w:hint="eastAsia"/>
          <w:kern w:val="0"/>
          <w:sz w:val="24"/>
        </w:rPr>
        <w:t>根据本章第2.2 款和第2.3 款对招标文件所作的澄清、修改，构成招标文件的组成部分。</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2.2</w:t>
      </w:r>
      <w:r>
        <w:rPr>
          <w:rFonts w:ascii="宋体" w:hAnsi="宋体" w:cs="宋体" w:hint="eastAsia"/>
          <w:kern w:val="0"/>
          <w:sz w:val="24"/>
        </w:rPr>
        <w:t xml:space="preserve"> 招标文件的澄清</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2.2.1 投标人应仔细阅读和检查招标文件的全部内容。如发现缺页或附件不全，应及时向招标人提出，以便补齐。如有疑问，应在投标人须知前附表规定的时间前要求招标人对招标文件予以澄清。如未提出异议，视为全面接受招标文件的实质性条款。</w:t>
      </w:r>
    </w:p>
    <w:p w:rsidR="00847EAE" w:rsidRDefault="00611693">
      <w:pPr>
        <w:autoSpaceDE w:val="0"/>
        <w:autoSpaceDN w:val="0"/>
        <w:adjustRightInd w:val="0"/>
        <w:spacing w:line="450" w:lineRule="exact"/>
        <w:jc w:val="left"/>
        <w:rPr>
          <w:rFonts w:ascii="宋体" w:hAnsi="宋体" w:cs="宋体"/>
          <w:kern w:val="0"/>
          <w:sz w:val="24"/>
        </w:rPr>
      </w:pPr>
      <w:r>
        <w:rPr>
          <w:rFonts w:ascii="宋体" w:hAnsi="宋体" w:cs="宋体" w:hint="eastAsia"/>
          <w:kern w:val="0"/>
          <w:sz w:val="24"/>
        </w:rPr>
        <w:t xml:space="preserve">    2.2.2 </w:t>
      </w:r>
      <w:r>
        <w:rPr>
          <w:rFonts w:ascii="新宋体" w:eastAsia="新宋体" w:hAnsi="新宋体" w:cs="仿宋_GB2312" w:hint="eastAsia"/>
          <w:sz w:val="24"/>
        </w:rPr>
        <w:t>招标文件的澄清将在投标人须知前附表规定的投标截止时间</w:t>
      </w:r>
      <w:r>
        <w:rPr>
          <w:rFonts w:ascii="新宋体" w:eastAsia="新宋体" w:hAnsi="新宋体" w:cs="TimesNewRomanPSMT"/>
          <w:sz w:val="24"/>
        </w:rPr>
        <w:t>1</w:t>
      </w:r>
      <w:r>
        <w:rPr>
          <w:rFonts w:ascii="新宋体" w:eastAsia="新宋体" w:hAnsi="新宋体" w:cs="TimesNewRomanPSMT" w:hint="eastAsia"/>
          <w:sz w:val="24"/>
        </w:rPr>
        <w:t>0</w:t>
      </w:r>
      <w:r>
        <w:rPr>
          <w:rFonts w:ascii="新宋体" w:eastAsia="新宋体" w:hAnsi="新宋体" w:cs="仿宋_GB2312" w:hint="eastAsia"/>
          <w:sz w:val="24"/>
        </w:rPr>
        <w:t>天前通过全国公共资源交易平台（河南省·许昌市）发出，但不指明澄清问题的来源。如果澄清发出的时间距投标截止时间不足</w:t>
      </w:r>
      <w:r>
        <w:rPr>
          <w:rFonts w:ascii="新宋体" w:eastAsia="新宋体" w:hAnsi="新宋体" w:cs="TimesNewRomanPSMT"/>
          <w:sz w:val="24"/>
        </w:rPr>
        <w:t>1</w:t>
      </w:r>
      <w:r>
        <w:rPr>
          <w:rFonts w:ascii="新宋体" w:eastAsia="新宋体" w:hAnsi="新宋体" w:cs="TimesNewRomanPSMT" w:hint="eastAsia"/>
          <w:sz w:val="24"/>
        </w:rPr>
        <w:t>0</w:t>
      </w:r>
      <w:r>
        <w:rPr>
          <w:rFonts w:ascii="新宋体" w:eastAsia="新宋体" w:hAnsi="新宋体" w:cs="仿宋_GB2312" w:hint="eastAsia"/>
          <w:sz w:val="24"/>
        </w:rPr>
        <w:t>天，相应延长投标截止时间。</w:t>
      </w:r>
    </w:p>
    <w:p w:rsidR="00847EAE" w:rsidRDefault="00611693">
      <w:pPr>
        <w:autoSpaceDE w:val="0"/>
        <w:autoSpaceDN w:val="0"/>
        <w:adjustRightInd w:val="0"/>
        <w:spacing w:line="450" w:lineRule="exact"/>
        <w:jc w:val="left"/>
        <w:rPr>
          <w:rFonts w:ascii="宋体" w:hAnsi="宋体" w:cs="仿宋_GB2312"/>
          <w:sz w:val="24"/>
        </w:rPr>
      </w:pPr>
      <w:r>
        <w:rPr>
          <w:rFonts w:ascii="宋体" w:hAnsi="宋体" w:cs="宋体" w:hint="eastAsia"/>
          <w:kern w:val="0"/>
          <w:sz w:val="24"/>
        </w:rPr>
        <w:t xml:space="preserve">    2.2.3 所有澄清、答疑全部以全国公共资源交易平台（河南省·许昌市）发出的为准，不再接受书面形式的递交。</w:t>
      </w:r>
    </w:p>
    <w:p w:rsidR="00847EAE" w:rsidRDefault="00611693">
      <w:pPr>
        <w:widowControl/>
        <w:autoSpaceDE w:val="0"/>
        <w:autoSpaceDN w:val="0"/>
        <w:adjustRightInd w:val="0"/>
        <w:spacing w:line="400" w:lineRule="exact"/>
        <w:jc w:val="left"/>
        <w:rPr>
          <w:rFonts w:ascii="宋体" w:hAnsi="宋体" w:cs="宋体"/>
          <w:kern w:val="0"/>
          <w:sz w:val="24"/>
        </w:rPr>
      </w:pPr>
      <w:r>
        <w:rPr>
          <w:rFonts w:ascii="宋体" w:hAnsi="宋体" w:cs="宋体" w:hint="eastAsia"/>
          <w:b/>
          <w:kern w:val="0"/>
          <w:sz w:val="24"/>
        </w:rPr>
        <w:t xml:space="preserve">2.3 </w:t>
      </w:r>
      <w:r>
        <w:rPr>
          <w:rFonts w:ascii="宋体" w:hAnsi="宋体" w:cs="宋体" w:hint="eastAsia"/>
          <w:kern w:val="0"/>
          <w:sz w:val="24"/>
        </w:rPr>
        <w:t>招标文件的修改</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lastRenderedPageBreak/>
        <w:t>2.3.1 在投标截止时间10天前，招标人可以修改招标文件，如果修改招标文件的时间距投标截止时间不足10天，相应延长投标截止时间。</w:t>
      </w:r>
    </w:p>
    <w:p w:rsidR="00847EAE" w:rsidRDefault="00611693">
      <w:pPr>
        <w:autoSpaceDE w:val="0"/>
        <w:autoSpaceDN w:val="0"/>
        <w:spacing w:line="420" w:lineRule="exact"/>
        <w:ind w:firstLineChars="200" w:firstLine="480"/>
        <w:jc w:val="left"/>
        <w:outlineLvl w:val="0"/>
        <w:rPr>
          <w:rFonts w:hAnsi="宋体" w:cs="宋体"/>
          <w:sz w:val="24"/>
        </w:rPr>
      </w:pPr>
      <w:r>
        <w:rPr>
          <w:rFonts w:ascii="宋体" w:hint="eastAsia"/>
          <w:kern w:val="0"/>
          <w:sz w:val="24"/>
          <w:szCs w:val="24"/>
        </w:rPr>
        <w:t>2</w:t>
      </w:r>
      <w:r>
        <w:rPr>
          <w:rFonts w:ascii="宋体" w:hAnsi="宋体" w:cs="宋体" w:hint="eastAsia"/>
          <w:kern w:val="0"/>
          <w:sz w:val="24"/>
          <w:szCs w:val="24"/>
        </w:rPr>
        <w:t>.3.2</w:t>
      </w:r>
      <w:r>
        <w:rPr>
          <w:rFonts w:hAnsi="宋体" w:cs="宋体" w:hint="eastAsia"/>
          <w:sz w:val="24"/>
        </w:rPr>
        <w:t>当招标文件、补充通知、答疑纪要，内容相互矛盾时，以最后发出的通知或纪要为准。</w:t>
      </w:r>
    </w:p>
    <w:p w:rsidR="00847EAE" w:rsidRDefault="00611693">
      <w:pPr>
        <w:widowControl/>
        <w:autoSpaceDE w:val="0"/>
        <w:autoSpaceDN w:val="0"/>
        <w:adjustRightInd w:val="0"/>
        <w:spacing w:line="400" w:lineRule="exact"/>
        <w:jc w:val="left"/>
        <w:rPr>
          <w:b/>
          <w:bCs/>
          <w:sz w:val="28"/>
        </w:rPr>
      </w:pPr>
      <w:r>
        <w:rPr>
          <w:rFonts w:hint="eastAsia"/>
          <w:b/>
          <w:sz w:val="28"/>
        </w:rPr>
        <w:t>3.</w:t>
      </w:r>
      <w:r>
        <w:rPr>
          <w:rFonts w:hint="eastAsia"/>
          <w:sz w:val="32"/>
          <w:szCs w:val="32"/>
        </w:rPr>
        <w:t>投标文件</w:t>
      </w:r>
    </w:p>
    <w:p w:rsidR="00847EAE" w:rsidRDefault="00611693" w:rsidP="002B5B39">
      <w:pPr>
        <w:autoSpaceDE w:val="0"/>
        <w:autoSpaceDN w:val="0"/>
        <w:spacing w:line="420" w:lineRule="exact"/>
        <w:jc w:val="left"/>
        <w:outlineLvl w:val="0"/>
        <w:rPr>
          <w:rFonts w:hAnsi="宋体" w:cs="宋体"/>
          <w:sz w:val="24"/>
        </w:rPr>
      </w:pPr>
      <w:r>
        <w:rPr>
          <w:rFonts w:ascii="宋体" w:hAnsi="宋体" w:cs="宋体" w:hint="eastAsia"/>
          <w:b/>
          <w:kern w:val="0"/>
          <w:sz w:val="24"/>
        </w:rPr>
        <w:t>3.1</w:t>
      </w:r>
      <w:r w:rsidR="002B5B39">
        <w:rPr>
          <w:rFonts w:hAnsi="宋体" w:cs="宋体" w:hint="eastAsia"/>
          <w:sz w:val="24"/>
        </w:rPr>
        <w:t>投标文件</w:t>
      </w:r>
      <w:r>
        <w:rPr>
          <w:rFonts w:hAnsi="宋体" w:cs="宋体" w:hint="eastAsia"/>
          <w:sz w:val="24"/>
        </w:rPr>
        <w:t>组成：</w:t>
      </w:r>
    </w:p>
    <w:p w:rsidR="002B5B39" w:rsidRPr="002B5B39" w:rsidRDefault="002B5B39" w:rsidP="002B5B39">
      <w:pPr>
        <w:numPr>
          <w:ilvl w:val="0"/>
          <w:numId w:val="11"/>
        </w:numPr>
        <w:autoSpaceDE w:val="0"/>
        <w:autoSpaceDN w:val="0"/>
        <w:adjustRightInd w:val="0"/>
        <w:spacing w:line="420" w:lineRule="exact"/>
        <w:jc w:val="left"/>
        <w:rPr>
          <w:rFonts w:ascii="宋体" w:hAnsi="宋体" w:cs="宋体"/>
          <w:kern w:val="0"/>
          <w:sz w:val="24"/>
        </w:rPr>
      </w:pPr>
      <w:r w:rsidRPr="002B5B39">
        <w:rPr>
          <w:rFonts w:ascii="宋体" w:hAnsi="宋体" w:cs="宋体" w:hint="eastAsia"/>
          <w:kern w:val="0"/>
          <w:sz w:val="24"/>
        </w:rPr>
        <w:t>投标函及投标函附录；</w:t>
      </w:r>
    </w:p>
    <w:p w:rsidR="002B5B39" w:rsidRPr="002B5B39" w:rsidRDefault="002B5B39" w:rsidP="002B5B39">
      <w:pPr>
        <w:autoSpaceDE w:val="0"/>
        <w:autoSpaceDN w:val="0"/>
        <w:adjustRightInd w:val="0"/>
        <w:spacing w:line="420" w:lineRule="exact"/>
        <w:jc w:val="left"/>
        <w:rPr>
          <w:rFonts w:ascii="宋体" w:hAnsi="宋体" w:cs="宋体"/>
          <w:kern w:val="0"/>
          <w:sz w:val="24"/>
        </w:rPr>
      </w:pPr>
      <w:r w:rsidRPr="002B5B39">
        <w:rPr>
          <w:rFonts w:ascii="宋体" w:hAnsi="宋体" w:cs="宋体" w:hint="eastAsia"/>
          <w:kern w:val="0"/>
          <w:sz w:val="24"/>
        </w:rPr>
        <w:t>（2）法定代表人身份证明；</w:t>
      </w:r>
    </w:p>
    <w:p w:rsidR="002B5B39" w:rsidRPr="002B5B39" w:rsidRDefault="002B5B39" w:rsidP="002B5B39">
      <w:pPr>
        <w:autoSpaceDE w:val="0"/>
        <w:autoSpaceDN w:val="0"/>
        <w:adjustRightInd w:val="0"/>
        <w:spacing w:line="420" w:lineRule="exact"/>
        <w:jc w:val="left"/>
        <w:rPr>
          <w:rFonts w:ascii="宋体" w:hAnsi="宋体" w:cs="宋体"/>
          <w:kern w:val="0"/>
          <w:sz w:val="24"/>
        </w:rPr>
      </w:pPr>
      <w:r w:rsidRPr="002B5B39">
        <w:rPr>
          <w:rFonts w:ascii="宋体" w:hAnsi="宋体" w:cs="宋体" w:hint="eastAsia"/>
          <w:kern w:val="0"/>
          <w:sz w:val="24"/>
        </w:rPr>
        <w:t>（3）授权委托书；</w:t>
      </w:r>
    </w:p>
    <w:p w:rsidR="002B5B39" w:rsidRPr="002B5B39" w:rsidRDefault="002B5B39" w:rsidP="002B5B39">
      <w:pPr>
        <w:autoSpaceDE w:val="0"/>
        <w:autoSpaceDN w:val="0"/>
        <w:adjustRightInd w:val="0"/>
        <w:spacing w:line="420" w:lineRule="exact"/>
        <w:jc w:val="left"/>
        <w:rPr>
          <w:rFonts w:ascii="宋体" w:hAnsi="宋体" w:cs="宋体"/>
          <w:kern w:val="0"/>
          <w:sz w:val="24"/>
        </w:rPr>
      </w:pPr>
      <w:r w:rsidRPr="002B5B39">
        <w:rPr>
          <w:rFonts w:ascii="宋体" w:hAnsi="宋体" w:cs="宋体" w:hint="eastAsia"/>
          <w:kern w:val="0"/>
          <w:sz w:val="24"/>
        </w:rPr>
        <w:t>（4）联合体协议书；</w:t>
      </w:r>
    </w:p>
    <w:p w:rsidR="002B5B39" w:rsidRPr="002B5B39" w:rsidRDefault="002B5B39" w:rsidP="002B5B39">
      <w:pPr>
        <w:autoSpaceDE w:val="0"/>
        <w:autoSpaceDN w:val="0"/>
        <w:adjustRightInd w:val="0"/>
        <w:spacing w:line="420" w:lineRule="exact"/>
        <w:jc w:val="left"/>
        <w:rPr>
          <w:rFonts w:ascii="宋体" w:hAnsi="宋体" w:cs="宋体"/>
          <w:kern w:val="0"/>
          <w:sz w:val="24"/>
        </w:rPr>
      </w:pPr>
      <w:r w:rsidRPr="002B5B39">
        <w:rPr>
          <w:rFonts w:ascii="宋体" w:hAnsi="宋体" w:cs="宋体" w:hint="eastAsia"/>
          <w:kern w:val="0"/>
          <w:sz w:val="24"/>
        </w:rPr>
        <w:t>（5）联合体牵头人授权委托书；</w:t>
      </w:r>
    </w:p>
    <w:p w:rsidR="002B5B39" w:rsidRPr="002B5B39" w:rsidRDefault="002B5B39" w:rsidP="002B5B39">
      <w:pPr>
        <w:autoSpaceDE w:val="0"/>
        <w:autoSpaceDN w:val="0"/>
        <w:adjustRightInd w:val="0"/>
        <w:spacing w:line="420" w:lineRule="exact"/>
        <w:jc w:val="left"/>
        <w:rPr>
          <w:rFonts w:ascii="宋体" w:hAnsi="宋体" w:cs="宋体"/>
          <w:kern w:val="0"/>
          <w:sz w:val="24"/>
        </w:rPr>
      </w:pPr>
      <w:r w:rsidRPr="002B5B39">
        <w:rPr>
          <w:rFonts w:ascii="宋体" w:hAnsi="宋体" w:cs="宋体" w:hint="eastAsia"/>
          <w:kern w:val="0"/>
          <w:sz w:val="24"/>
        </w:rPr>
        <w:t>（6）投标保证金</w:t>
      </w:r>
      <w:r>
        <w:rPr>
          <w:rFonts w:ascii="宋体" w:hAnsi="宋体" w:cs="宋体" w:hint="eastAsia"/>
          <w:kern w:val="0"/>
          <w:sz w:val="24"/>
        </w:rPr>
        <w:t>及</w:t>
      </w:r>
      <w:r w:rsidR="00E435C9">
        <w:rPr>
          <w:rFonts w:ascii="宋体" w:hAnsi="宋体" w:cs="宋体" w:hint="eastAsia"/>
          <w:kern w:val="0"/>
          <w:sz w:val="24"/>
        </w:rPr>
        <w:t>信用</w:t>
      </w:r>
      <w:r>
        <w:rPr>
          <w:rFonts w:ascii="宋体" w:hAnsi="宋体" w:cs="宋体" w:hint="eastAsia"/>
          <w:kern w:val="0"/>
          <w:sz w:val="24"/>
        </w:rPr>
        <w:t>保证金</w:t>
      </w:r>
      <w:r w:rsidRPr="002B5B39">
        <w:rPr>
          <w:rFonts w:ascii="宋体" w:hAnsi="宋体" w:cs="宋体" w:hint="eastAsia"/>
          <w:kern w:val="0"/>
          <w:sz w:val="24"/>
        </w:rPr>
        <w:t>；</w:t>
      </w:r>
    </w:p>
    <w:p w:rsidR="002B5B39" w:rsidRPr="002B5B39" w:rsidRDefault="002B5B39" w:rsidP="002B5B39">
      <w:pPr>
        <w:autoSpaceDE w:val="0"/>
        <w:autoSpaceDN w:val="0"/>
        <w:adjustRightInd w:val="0"/>
        <w:spacing w:line="420" w:lineRule="exact"/>
        <w:jc w:val="left"/>
        <w:rPr>
          <w:rFonts w:ascii="宋体" w:hAnsi="宋体" w:cs="宋体"/>
          <w:kern w:val="0"/>
          <w:sz w:val="24"/>
        </w:rPr>
      </w:pPr>
      <w:r w:rsidRPr="002B5B39">
        <w:rPr>
          <w:rFonts w:ascii="宋体" w:hAnsi="宋体" w:cs="宋体" w:hint="eastAsia"/>
          <w:kern w:val="0"/>
          <w:sz w:val="24"/>
        </w:rPr>
        <w:t>（7）施工组织设计；</w:t>
      </w:r>
    </w:p>
    <w:p w:rsidR="002B5B39" w:rsidRPr="002B5B39" w:rsidRDefault="002B5B39" w:rsidP="002B5B39">
      <w:pPr>
        <w:autoSpaceDE w:val="0"/>
        <w:autoSpaceDN w:val="0"/>
        <w:adjustRightInd w:val="0"/>
        <w:spacing w:line="420" w:lineRule="exact"/>
        <w:jc w:val="left"/>
        <w:rPr>
          <w:rFonts w:ascii="宋体" w:hAnsi="宋体" w:cs="宋体"/>
          <w:kern w:val="0"/>
          <w:sz w:val="24"/>
        </w:rPr>
      </w:pPr>
      <w:r w:rsidRPr="002B5B39">
        <w:rPr>
          <w:rFonts w:ascii="宋体" w:hAnsi="宋体" w:cs="宋体" w:hint="eastAsia"/>
          <w:kern w:val="0"/>
          <w:sz w:val="24"/>
        </w:rPr>
        <w:t>（8）项目管理机构；</w:t>
      </w:r>
    </w:p>
    <w:p w:rsidR="002B5B39" w:rsidRPr="002B5B39" w:rsidRDefault="002B5B39" w:rsidP="002B5B39">
      <w:pPr>
        <w:autoSpaceDE w:val="0"/>
        <w:autoSpaceDN w:val="0"/>
        <w:adjustRightInd w:val="0"/>
        <w:spacing w:line="420" w:lineRule="exact"/>
        <w:jc w:val="left"/>
        <w:rPr>
          <w:rFonts w:ascii="宋体" w:hAnsi="宋体" w:cs="宋体"/>
          <w:kern w:val="0"/>
          <w:sz w:val="24"/>
        </w:rPr>
      </w:pPr>
      <w:r w:rsidRPr="002B5B39">
        <w:rPr>
          <w:rFonts w:ascii="宋体" w:hAnsi="宋体" w:cs="宋体" w:hint="eastAsia"/>
          <w:kern w:val="0"/>
          <w:sz w:val="24"/>
        </w:rPr>
        <w:t>（9）资格审查资料；</w:t>
      </w:r>
    </w:p>
    <w:p w:rsidR="002B5B39" w:rsidRPr="002B5B39" w:rsidRDefault="002B5B39" w:rsidP="002B5B39">
      <w:pPr>
        <w:autoSpaceDE w:val="0"/>
        <w:autoSpaceDN w:val="0"/>
        <w:adjustRightInd w:val="0"/>
        <w:spacing w:line="420" w:lineRule="exact"/>
        <w:jc w:val="left"/>
        <w:rPr>
          <w:rFonts w:ascii="宋体" w:hAnsi="宋体" w:cs="宋体"/>
          <w:kern w:val="0"/>
          <w:sz w:val="24"/>
        </w:rPr>
      </w:pPr>
      <w:r w:rsidRPr="002B5B39">
        <w:rPr>
          <w:rFonts w:ascii="宋体" w:hAnsi="宋体" w:cs="宋体" w:hint="eastAsia"/>
          <w:kern w:val="0"/>
          <w:sz w:val="24"/>
        </w:rPr>
        <w:t>（10）其他材料。</w:t>
      </w:r>
    </w:p>
    <w:p w:rsidR="00847EAE" w:rsidRDefault="00611693" w:rsidP="002B5B39">
      <w:pPr>
        <w:autoSpaceDE w:val="0"/>
        <w:autoSpaceDN w:val="0"/>
        <w:adjustRightInd w:val="0"/>
        <w:spacing w:line="420" w:lineRule="exact"/>
        <w:jc w:val="left"/>
        <w:rPr>
          <w:rFonts w:ascii="宋体" w:hAnsi="宋体" w:cs="宋体"/>
          <w:bCs/>
          <w:kern w:val="0"/>
          <w:sz w:val="24"/>
        </w:rPr>
      </w:pPr>
      <w:r>
        <w:rPr>
          <w:rFonts w:ascii="宋体" w:hAnsi="宋体" w:cs="宋体" w:hint="eastAsia"/>
          <w:b/>
          <w:kern w:val="0"/>
          <w:sz w:val="24"/>
        </w:rPr>
        <w:t>3.2</w:t>
      </w:r>
      <w:r>
        <w:rPr>
          <w:rFonts w:hAnsi="宋体" w:cs="宋体" w:hint="eastAsia"/>
          <w:bCs/>
          <w:sz w:val="24"/>
        </w:rPr>
        <w:t>投标有效期</w:t>
      </w:r>
    </w:p>
    <w:p w:rsidR="00847EAE" w:rsidRDefault="00611693">
      <w:pPr>
        <w:spacing w:line="380" w:lineRule="exact"/>
        <w:ind w:firstLineChars="200" w:firstLine="480"/>
        <w:rPr>
          <w:rFonts w:ascii="宋体" w:hAnsi="宋体" w:cs="宋体"/>
          <w:sz w:val="24"/>
        </w:rPr>
      </w:pPr>
      <w:r>
        <w:rPr>
          <w:rFonts w:ascii="宋体" w:hAnsi="宋体" w:cs="宋体" w:hint="eastAsia"/>
          <w:sz w:val="24"/>
        </w:rPr>
        <w:t>3.2.1 在投标人须知前附表规定的投标有效期内，投标人不得要求撤销或修改其投标文件。</w:t>
      </w:r>
    </w:p>
    <w:p w:rsidR="00847EAE" w:rsidRDefault="00611693">
      <w:pPr>
        <w:spacing w:line="420" w:lineRule="exact"/>
        <w:ind w:firstLineChars="200" w:firstLine="480"/>
        <w:rPr>
          <w:rFonts w:ascii="宋体" w:hAnsi="宋体" w:cs="宋体"/>
          <w:sz w:val="24"/>
        </w:rPr>
      </w:pPr>
      <w:r>
        <w:rPr>
          <w:rFonts w:ascii="宋体" w:hAnsi="宋体" w:cs="宋体" w:hint="eastAsia"/>
          <w:sz w:val="24"/>
        </w:rPr>
        <w:t>3.2.2 出现特殊情况需要延长投标有效期的，招标人在</w:t>
      </w:r>
      <w:r>
        <w:rPr>
          <w:rFonts w:ascii="宋体" w:hAnsi="宋体" w:cs="宋体" w:hint="eastAsia"/>
          <w:kern w:val="0"/>
          <w:sz w:val="24"/>
        </w:rPr>
        <w:t>全国公共资源交易平台（河南省·许昌市）发出</w:t>
      </w:r>
      <w:r>
        <w:rPr>
          <w:rFonts w:ascii="宋体" w:hAnsi="宋体" w:cs="宋体" w:hint="eastAsia"/>
          <w:sz w:val="24"/>
        </w:rPr>
        <w:t>延长投标有效期的通知。投标人同意延长的，应相应延长其投标保证金的有效期，但不得要求或被允许修改或撤销其投标文件；投标人拒绝延长的，其投标失效，但投标人有权收回其投标保证金。</w:t>
      </w:r>
    </w:p>
    <w:p w:rsidR="00847EAE" w:rsidRDefault="00611693">
      <w:pPr>
        <w:widowControl/>
        <w:autoSpaceDE w:val="0"/>
        <w:autoSpaceDN w:val="0"/>
        <w:adjustRightInd w:val="0"/>
        <w:spacing w:line="420" w:lineRule="exact"/>
        <w:jc w:val="left"/>
        <w:outlineLvl w:val="0"/>
        <w:rPr>
          <w:rFonts w:ascii="宋体" w:hAnsi="宋体" w:cs="宋体"/>
          <w:bCs/>
          <w:kern w:val="0"/>
          <w:sz w:val="24"/>
        </w:rPr>
      </w:pPr>
      <w:r>
        <w:rPr>
          <w:rFonts w:ascii="宋体" w:hAnsi="宋体" w:cs="宋体" w:hint="eastAsia"/>
          <w:b/>
          <w:kern w:val="0"/>
          <w:sz w:val="24"/>
        </w:rPr>
        <w:t>3.3</w:t>
      </w:r>
      <w:r>
        <w:rPr>
          <w:rFonts w:hAnsi="宋体" w:cs="宋体" w:hint="eastAsia"/>
          <w:bCs/>
          <w:sz w:val="24"/>
        </w:rPr>
        <w:t>投标保证金</w:t>
      </w:r>
    </w:p>
    <w:p w:rsidR="00847EAE" w:rsidRDefault="00611693">
      <w:pPr>
        <w:pStyle w:val="ab"/>
        <w:spacing w:line="420" w:lineRule="exact"/>
        <w:ind w:firstLineChars="200" w:firstLine="480"/>
        <w:rPr>
          <w:rFonts w:hAnsi="宋体" w:cs="宋体"/>
          <w:sz w:val="24"/>
        </w:rPr>
      </w:pPr>
      <w:r>
        <w:rPr>
          <w:rFonts w:hAnsi="宋体" w:cs="宋体" w:hint="eastAsia"/>
          <w:sz w:val="24"/>
        </w:rPr>
        <w:t>3.3.1投标人应按投标人须知前附表后规定缴纳投标保证金。</w:t>
      </w:r>
    </w:p>
    <w:p w:rsidR="00847EAE" w:rsidRDefault="00611693">
      <w:pPr>
        <w:pStyle w:val="ab"/>
        <w:spacing w:line="420" w:lineRule="exact"/>
        <w:ind w:firstLineChars="200" w:firstLine="480"/>
        <w:rPr>
          <w:rFonts w:hAnsi="宋体" w:cs="宋体"/>
          <w:sz w:val="24"/>
        </w:rPr>
      </w:pPr>
      <w:r>
        <w:rPr>
          <w:rFonts w:hAnsi="宋体" w:cs="宋体" w:hint="eastAsia"/>
          <w:sz w:val="24"/>
        </w:rPr>
        <w:t>3.3.2投标人有下列情形之一的，不予退还投标保证金：</w:t>
      </w:r>
    </w:p>
    <w:p w:rsidR="00847EAE" w:rsidRDefault="00611693">
      <w:pPr>
        <w:pStyle w:val="ab"/>
        <w:spacing w:line="420" w:lineRule="exact"/>
        <w:rPr>
          <w:rFonts w:hAnsi="宋体" w:cs="宋体"/>
          <w:sz w:val="24"/>
        </w:rPr>
      </w:pPr>
      <w:r>
        <w:rPr>
          <w:rFonts w:hAnsi="宋体" w:cs="宋体" w:hint="eastAsia"/>
          <w:sz w:val="24"/>
        </w:rPr>
        <w:t xml:space="preserve">　　（一）在招标文件要求提交投标文件的截止时间后至投标文件有效期满前撤回投标的； </w:t>
      </w:r>
    </w:p>
    <w:p w:rsidR="00847EAE" w:rsidRDefault="00611693">
      <w:pPr>
        <w:pStyle w:val="ab"/>
        <w:spacing w:line="420" w:lineRule="exact"/>
        <w:rPr>
          <w:rFonts w:hAnsi="宋体" w:cs="宋体"/>
          <w:sz w:val="24"/>
        </w:rPr>
      </w:pPr>
      <w:r>
        <w:rPr>
          <w:rFonts w:hAnsi="宋体" w:cs="宋体" w:hint="eastAsia"/>
          <w:sz w:val="24"/>
        </w:rPr>
        <w:t xml:space="preserve">    （二）中标通知书发出后，中标人无故放弃中标项目或无正当理由在规定时间内不与招标人签订合同或未按招标文件规定提交履约保证金的； </w:t>
      </w:r>
    </w:p>
    <w:p w:rsidR="00847EAE" w:rsidRDefault="00611693">
      <w:pPr>
        <w:pStyle w:val="ab"/>
        <w:spacing w:line="420" w:lineRule="exact"/>
        <w:rPr>
          <w:rFonts w:hAnsi="宋体" w:cs="宋体"/>
          <w:sz w:val="24"/>
        </w:rPr>
      </w:pPr>
      <w:r>
        <w:rPr>
          <w:rFonts w:hAnsi="宋体" w:cs="宋体" w:hint="eastAsia"/>
          <w:sz w:val="24"/>
        </w:rPr>
        <w:t xml:space="preserve">    （三）将中标项目转让给他人，或者在投标文件中未说明，且未经招标人同意，将中标项目分包给他人的； </w:t>
      </w:r>
    </w:p>
    <w:p w:rsidR="00847EAE" w:rsidRDefault="00611693">
      <w:pPr>
        <w:pStyle w:val="ab"/>
        <w:spacing w:line="420" w:lineRule="exact"/>
        <w:rPr>
          <w:rFonts w:hAnsi="宋体" w:cs="宋体"/>
          <w:sz w:val="24"/>
        </w:rPr>
      </w:pPr>
      <w:r>
        <w:rPr>
          <w:rFonts w:hAnsi="宋体" w:cs="宋体" w:hint="eastAsia"/>
          <w:sz w:val="24"/>
        </w:rPr>
        <w:t xml:space="preserve">    （四）投标人在招投标活动中弄虚作假、</w:t>
      </w:r>
      <w:proofErr w:type="gramStart"/>
      <w:r>
        <w:rPr>
          <w:rFonts w:hAnsi="宋体" w:cs="宋体" w:hint="eastAsia"/>
          <w:sz w:val="24"/>
        </w:rPr>
        <w:t>围标串标</w:t>
      </w:r>
      <w:proofErr w:type="gramEnd"/>
      <w:r>
        <w:rPr>
          <w:rFonts w:hAnsi="宋体" w:cs="宋体" w:hint="eastAsia"/>
          <w:sz w:val="24"/>
        </w:rPr>
        <w:t>，骗取中标</w:t>
      </w:r>
      <w:proofErr w:type="gramStart"/>
      <w:r>
        <w:rPr>
          <w:rFonts w:hAnsi="宋体" w:cs="宋体" w:hint="eastAsia"/>
          <w:sz w:val="24"/>
        </w:rPr>
        <w:t>并经招投标</w:t>
      </w:r>
      <w:proofErr w:type="gramEnd"/>
      <w:r>
        <w:rPr>
          <w:rFonts w:hAnsi="宋体" w:cs="宋体" w:hint="eastAsia"/>
          <w:sz w:val="24"/>
        </w:rPr>
        <w:t xml:space="preserve">行政监督部门调查核实的； </w:t>
      </w:r>
    </w:p>
    <w:p w:rsidR="00847EAE" w:rsidRDefault="00611693">
      <w:pPr>
        <w:pStyle w:val="ab"/>
        <w:spacing w:line="420" w:lineRule="exact"/>
        <w:rPr>
          <w:rFonts w:hAnsi="宋体" w:cs="宋体"/>
          <w:sz w:val="24"/>
        </w:rPr>
      </w:pPr>
      <w:r>
        <w:rPr>
          <w:rFonts w:hAnsi="宋体" w:cs="宋体" w:hint="eastAsia"/>
          <w:sz w:val="24"/>
        </w:rPr>
        <w:lastRenderedPageBreak/>
        <w:t xml:space="preserve">    （五）拒绝履行合同义务的；</w:t>
      </w:r>
    </w:p>
    <w:p w:rsidR="00847EAE" w:rsidRDefault="00611693">
      <w:pPr>
        <w:pStyle w:val="ab"/>
        <w:spacing w:line="420" w:lineRule="exact"/>
        <w:rPr>
          <w:rFonts w:hAnsi="宋体" w:cs="宋体"/>
          <w:sz w:val="24"/>
        </w:rPr>
      </w:pPr>
      <w:r>
        <w:rPr>
          <w:rFonts w:hAnsi="宋体" w:cs="宋体" w:hint="eastAsia"/>
          <w:sz w:val="24"/>
        </w:rPr>
        <w:t xml:space="preserve">    （六）相关法律、法规规定不予退还的其它情形。</w:t>
      </w:r>
    </w:p>
    <w:p w:rsidR="00847EAE" w:rsidRDefault="00611693">
      <w:pPr>
        <w:pStyle w:val="ab"/>
        <w:spacing w:line="420" w:lineRule="exact"/>
        <w:rPr>
          <w:rFonts w:hAnsi="宋体" w:cs="宋体"/>
          <w:sz w:val="24"/>
        </w:rPr>
      </w:pPr>
      <w:r>
        <w:rPr>
          <w:rFonts w:hAnsi="宋体" w:cs="宋体" w:hint="eastAsia"/>
          <w:sz w:val="24"/>
        </w:rPr>
        <w:t xml:space="preserve">   3.3.3未中标企业的投标保证金在中标通知书发出后五个工作日内自动退还至投标人原提交账户。</w:t>
      </w:r>
    </w:p>
    <w:p w:rsidR="00847EAE" w:rsidRDefault="00611693">
      <w:pPr>
        <w:pStyle w:val="ab"/>
        <w:spacing w:line="420" w:lineRule="exact"/>
        <w:rPr>
          <w:rFonts w:hAnsi="宋体" w:cs="宋体"/>
          <w:sz w:val="24"/>
        </w:rPr>
      </w:pPr>
      <w:r>
        <w:rPr>
          <w:rFonts w:hAnsi="宋体" w:cs="宋体" w:hint="eastAsia"/>
          <w:sz w:val="24"/>
        </w:rPr>
        <w:t xml:space="preserve">   3.3.4中标企业的投标保证金在签订合同后持保证金退还申请表（单位加盖行政公章）、合同原件办理投标保证金退还手续。办理后五个工作日内中心将投标保证金自动退还至中标企业原提交账户。</w:t>
      </w:r>
    </w:p>
    <w:p w:rsidR="00847EAE" w:rsidRDefault="00611693">
      <w:pPr>
        <w:widowControl/>
        <w:autoSpaceDE w:val="0"/>
        <w:autoSpaceDN w:val="0"/>
        <w:adjustRightInd w:val="0"/>
        <w:spacing w:line="420" w:lineRule="exact"/>
        <w:jc w:val="left"/>
        <w:rPr>
          <w:rFonts w:hAnsi="宋体" w:cs="宋体"/>
          <w:bCs/>
          <w:sz w:val="24"/>
        </w:rPr>
      </w:pPr>
      <w:r>
        <w:rPr>
          <w:rFonts w:ascii="宋体" w:hAnsi="宋体" w:cs="宋体" w:hint="eastAsia"/>
          <w:b/>
          <w:kern w:val="0"/>
          <w:sz w:val="24"/>
        </w:rPr>
        <w:t>3.4</w:t>
      </w:r>
      <w:r>
        <w:rPr>
          <w:rFonts w:hAnsi="宋体" w:cs="宋体" w:hint="eastAsia"/>
          <w:bCs/>
          <w:sz w:val="24"/>
        </w:rPr>
        <w:t>备选投标方案（不允许）</w:t>
      </w:r>
    </w:p>
    <w:p w:rsidR="00847EAE" w:rsidRDefault="00611693">
      <w:pPr>
        <w:widowControl/>
        <w:autoSpaceDE w:val="0"/>
        <w:autoSpaceDN w:val="0"/>
        <w:adjustRightInd w:val="0"/>
        <w:spacing w:line="400" w:lineRule="exact"/>
        <w:jc w:val="left"/>
        <w:outlineLvl w:val="0"/>
        <w:rPr>
          <w:rFonts w:ascii="宋体" w:hAnsi="宋体" w:cs="宋体"/>
          <w:bCs/>
          <w:kern w:val="0"/>
          <w:sz w:val="24"/>
        </w:rPr>
      </w:pPr>
      <w:r>
        <w:rPr>
          <w:rFonts w:ascii="宋体" w:hAnsi="宋体" w:cs="宋体" w:hint="eastAsia"/>
          <w:b/>
          <w:kern w:val="0"/>
          <w:sz w:val="24"/>
        </w:rPr>
        <w:t>3.5</w:t>
      </w:r>
      <w:r>
        <w:rPr>
          <w:rFonts w:hAnsi="宋体" w:cs="宋体" w:hint="eastAsia"/>
          <w:bCs/>
          <w:sz w:val="24"/>
        </w:rPr>
        <w:t xml:space="preserve"> </w:t>
      </w:r>
      <w:r>
        <w:rPr>
          <w:rFonts w:hAnsi="宋体" w:cs="宋体" w:hint="eastAsia"/>
          <w:bCs/>
          <w:sz w:val="24"/>
        </w:rPr>
        <w:t>投标文件的编制</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bCs/>
          <w:kern w:val="0"/>
          <w:sz w:val="24"/>
        </w:rPr>
        <w:t>3.5.1 投标文件应按“</w:t>
      </w:r>
      <w:r>
        <w:rPr>
          <w:rFonts w:ascii="宋体" w:hAnsi="宋体" w:cs="宋体" w:hint="eastAsia"/>
          <w:kern w:val="0"/>
          <w:sz w:val="24"/>
        </w:rPr>
        <w:t>投标文件格式”进行编写，如有必要，可以增加附页，作为投标文件的组成部分。其中，投标函附录在满足招标文件实质性要求的基础上，可以提出比招标文件要求更有利于招标人的承诺。</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3.5.2 投标文件应当对招标文件有关工期、质量要求、实施方案准和要求、招标范围等实质性内容</w:t>
      </w:r>
      <w:proofErr w:type="gramStart"/>
      <w:r>
        <w:rPr>
          <w:rFonts w:ascii="宋体" w:hAnsi="宋体" w:cs="宋体" w:hint="eastAsia"/>
          <w:kern w:val="0"/>
          <w:sz w:val="24"/>
        </w:rPr>
        <w:t>作出</w:t>
      </w:r>
      <w:proofErr w:type="gramEnd"/>
      <w:r>
        <w:rPr>
          <w:rFonts w:ascii="宋体" w:hAnsi="宋体" w:cs="宋体" w:hint="eastAsia"/>
          <w:kern w:val="0"/>
          <w:sz w:val="24"/>
        </w:rPr>
        <w:t>响应。</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3.5.3 投标文件应用不褪色的材料书写或打印，并由投标人的法定代表人或其委托代理人签字并盖单位章。委托代理人签字的，投标文件应附法定代表人签署的授权委托书。投标文件应尽量避免涂改、</w:t>
      </w:r>
      <w:proofErr w:type="gramStart"/>
      <w:r>
        <w:rPr>
          <w:rFonts w:ascii="宋体" w:hAnsi="宋体" w:cs="宋体" w:hint="eastAsia"/>
          <w:kern w:val="0"/>
          <w:sz w:val="24"/>
        </w:rPr>
        <w:t>行间插字或</w:t>
      </w:r>
      <w:proofErr w:type="gramEnd"/>
      <w:r>
        <w:rPr>
          <w:rFonts w:ascii="宋体" w:hAnsi="宋体" w:cs="宋体" w:hint="eastAsia"/>
          <w:kern w:val="0"/>
          <w:sz w:val="24"/>
        </w:rPr>
        <w:t>删除。如果出现上述情况，改动之处应加盖单位章并由投标人的法定代表人或其授权的代理人签字确认。签字与盖章的具体要求见投标人须知前附表。</w:t>
      </w:r>
    </w:p>
    <w:p w:rsidR="00847EAE" w:rsidRDefault="00611693">
      <w:pPr>
        <w:autoSpaceDE w:val="0"/>
        <w:autoSpaceDN w:val="0"/>
        <w:adjustRightInd w:val="0"/>
        <w:spacing w:line="400" w:lineRule="exact"/>
        <w:ind w:firstLineChars="200" w:firstLine="480"/>
        <w:jc w:val="left"/>
        <w:rPr>
          <w:rFonts w:ascii="宋体" w:hAnsi="宋体" w:cs="宋体"/>
          <w:b/>
          <w:kern w:val="0"/>
          <w:sz w:val="24"/>
        </w:rPr>
      </w:pPr>
      <w:r>
        <w:rPr>
          <w:rFonts w:ascii="宋体" w:hAnsi="宋体" w:cs="宋体"/>
          <w:kern w:val="0"/>
          <w:sz w:val="24"/>
        </w:rPr>
        <w:t>3.</w:t>
      </w:r>
      <w:r>
        <w:rPr>
          <w:rFonts w:ascii="宋体" w:hAnsi="宋体" w:cs="宋体" w:hint="eastAsia"/>
          <w:kern w:val="0"/>
          <w:sz w:val="24"/>
        </w:rPr>
        <w:t>5</w:t>
      </w:r>
      <w:r>
        <w:rPr>
          <w:rFonts w:ascii="宋体" w:hAnsi="宋体" w:cs="宋体"/>
          <w:kern w:val="0"/>
          <w:sz w:val="24"/>
        </w:rPr>
        <w:t>.4</w:t>
      </w:r>
      <w:r w:rsidR="002B5B39">
        <w:rPr>
          <w:rFonts w:ascii="宋体" w:hAnsi="宋体" w:cs="宋体" w:hint="eastAsia"/>
          <w:kern w:val="0"/>
          <w:sz w:val="24"/>
        </w:rPr>
        <w:t xml:space="preserve"> </w:t>
      </w:r>
      <w:r>
        <w:rPr>
          <w:rFonts w:ascii="宋体" w:hAnsi="宋体" w:cs="宋体" w:hint="eastAsia"/>
          <w:kern w:val="0"/>
          <w:sz w:val="24"/>
        </w:rPr>
        <w:t>投标文件的份数见投标人须知前附表，在正本和副本的封面上应清楚地标明“正本”、“副本”字样。当副本和正本不一致时，以正本为准（副本可为正本复印件）。当正本中大小写不一致时，以大写为准。</w:t>
      </w:r>
    </w:p>
    <w:p w:rsidR="00847EAE" w:rsidRDefault="00611693">
      <w:pPr>
        <w:spacing w:line="400" w:lineRule="exact"/>
        <w:ind w:firstLineChars="200" w:firstLine="480"/>
        <w:rPr>
          <w:rFonts w:ascii="宋体" w:hAnsi="宋体" w:cs="宋体"/>
          <w:sz w:val="24"/>
        </w:rPr>
      </w:pPr>
      <w:r>
        <w:rPr>
          <w:rFonts w:ascii="宋体" w:hAnsi="宋体" w:cs="宋体" w:hint="eastAsia"/>
          <w:sz w:val="24"/>
        </w:rPr>
        <w:t>3.5.5投标文件的正本与副本应分别装订成册，并编制目录，具体装订要求见投标人须知前附表规定。</w:t>
      </w:r>
    </w:p>
    <w:p w:rsidR="00847EAE" w:rsidRDefault="00611693">
      <w:pPr>
        <w:pStyle w:val="Default"/>
        <w:widowControl/>
        <w:spacing w:line="400" w:lineRule="exact"/>
        <w:outlineLvl w:val="0"/>
        <w:rPr>
          <w:rFonts w:hAnsi="宋体" w:cs="宋体"/>
          <w:color w:val="auto"/>
          <w:sz w:val="28"/>
        </w:rPr>
      </w:pPr>
      <w:r>
        <w:rPr>
          <w:rFonts w:hAnsi="宋体" w:cs="宋体" w:hint="eastAsia"/>
          <w:b/>
          <w:color w:val="auto"/>
          <w:sz w:val="28"/>
        </w:rPr>
        <w:t>4.</w:t>
      </w:r>
      <w:r>
        <w:rPr>
          <w:rFonts w:hAnsi="宋体" w:cs="宋体" w:hint="eastAsia"/>
          <w:color w:val="auto"/>
          <w:sz w:val="28"/>
        </w:rPr>
        <w:t xml:space="preserve"> 投标</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4.1</w:t>
      </w:r>
      <w:r>
        <w:rPr>
          <w:rFonts w:ascii="宋体" w:hAnsi="宋体" w:cs="宋体" w:hint="eastAsia"/>
          <w:kern w:val="0"/>
          <w:sz w:val="24"/>
        </w:rPr>
        <w:t xml:space="preserve"> 投标文件的密封和标记</w:t>
      </w:r>
    </w:p>
    <w:p w:rsidR="00847EAE" w:rsidRDefault="00611693">
      <w:pPr>
        <w:autoSpaceDE w:val="0"/>
        <w:autoSpaceDN w:val="0"/>
        <w:adjustRightInd w:val="0"/>
        <w:spacing w:line="400" w:lineRule="exact"/>
        <w:ind w:firstLineChars="200" w:firstLine="480"/>
        <w:jc w:val="left"/>
        <w:rPr>
          <w:rFonts w:ascii="宋体" w:hAnsi="宋体" w:cs="宋体"/>
          <w:sz w:val="24"/>
        </w:rPr>
      </w:pPr>
      <w:r>
        <w:rPr>
          <w:rFonts w:ascii="宋体" w:hAnsi="宋体" w:cs="宋体" w:hint="eastAsia"/>
          <w:sz w:val="24"/>
        </w:rPr>
        <w:t>4.1.1各单位投标文件应密封并标明文件类别，并加盖单位公章。</w:t>
      </w:r>
    </w:p>
    <w:p w:rsidR="00847EAE" w:rsidRDefault="00611693">
      <w:pPr>
        <w:autoSpaceDE w:val="0"/>
        <w:autoSpaceDN w:val="0"/>
        <w:adjustRightInd w:val="0"/>
        <w:spacing w:line="400" w:lineRule="exact"/>
        <w:ind w:firstLineChars="200" w:firstLine="480"/>
        <w:jc w:val="left"/>
        <w:rPr>
          <w:rFonts w:ascii="宋体" w:hAnsi="宋体" w:cs="宋体"/>
          <w:sz w:val="24"/>
        </w:rPr>
      </w:pPr>
      <w:r>
        <w:rPr>
          <w:rFonts w:ascii="宋体" w:hAnsi="宋体" w:cs="宋体" w:hint="eastAsia"/>
          <w:sz w:val="24"/>
        </w:rPr>
        <w:t>4.1.2投标文件的外封套上应写明的其他内容见投标人须知前附表。</w:t>
      </w:r>
    </w:p>
    <w:p w:rsidR="00847EAE" w:rsidRDefault="00611693">
      <w:pPr>
        <w:widowControl/>
        <w:autoSpaceDE w:val="0"/>
        <w:autoSpaceDN w:val="0"/>
        <w:adjustRightInd w:val="0"/>
        <w:spacing w:line="400" w:lineRule="exact"/>
        <w:ind w:firstLine="480"/>
        <w:jc w:val="left"/>
        <w:outlineLvl w:val="0"/>
        <w:rPr>
          <w:rFonts w:ascii="宋体" w:hAnsi="宋体" w:cs="宋体"/>
          <w:sz w:val="24"/>
        </w:rPr>
      </w:pPr>
      <w:r>
        <w:rPr>
          <w:rFonts w:ascii="宋体" w:hAnsi="宋体" w:cs="宋体" w:hint="eastAsia"/>
          <w:sz w:val="24"/>
        </w:rPr>
        <w:t>4.1.3未按本章第4.1.1项和第4.1.2项要求密封和加写标记的投标文件，招标人不予受理。</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4.2</w:t>
      </w:r>
      <w:r>
        <w:rPr>
          <w:rFonts w:ascii="宋体" w:hAnsi="宋体" w:cs="宋体" w:hint="eastAsia"/>
          <w:kern w:val="0"/>
          <w:sz w:val="24"/>
        </w:rPr>
        <w:t xml:space="preserve"> 投标文件的递交</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4.2.1 投标人应在投标人须知前附表第2.2.2 项规定的投标截止时间前递交投标文件。</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4.2.2 投标人递交投标文件的地点：见投标人须知前附表。</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4.2.3 除投标人须知前附表另有规定外，投标人所递交的投标文件不予退还。</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4.2.4 逾期送达的或者未送达指定地点的投标文件，招标人不予受理。</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lastRenderedPageBreak/>
        <w:t>4.3</w:t>
      </w:r>
      <w:r>
        <w:rPr>
          <w:rFonts w:ascii="宋体" w:hAnsi="宋体" w:cs="宋体" w:hint="eastAsia"/>
          <w:kern w:val="0"/>
          <w:sz w:val="24"/>
        </w:rPr>
        <w:t xml:space="preserve"> 投标文件的修改与撤回</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4.3.1 在投标人须知前附表第2.2.2 项规定的投标截止时间前，投标人可以修改或撤回已递交的投标文件，但应以书面形式通知招标人。</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4.3.2 投标人修改或撤回已递交投标文件的书面通知应按照投标人须知前附表要求签字或盖章。招标人收到书面通知后，向投标人出具签收凭证。</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 xml:space="preserve">4.3.3 修改的内容为投标文件的组成部分。修改的投标文件应按照本章第3条、第4条规定进行编制、密封、标记和递交，并标明“修改”字样。      </w:t>
      </w:r>
    </w:p>
    <w:p w:rsidR="00847EAE" w:rsidRDefault="00611693">
      <w:pPr>
        <w:pStyle w:val="Default"/>
        <w:widowControl/>
        <w:spacing w:line="400" w:lineRule="exact"/>
        <w:outlineLvl w:val="0"/>
        <w:rPr>
          <w:rFonts w:hAnsi="宋体" w:cs="宋体"/>
          <w:color w:val="auto"/>
          <w:sz w:val="28"/>
        </w:rPr>
      </w:pPr>
      <w:r>
        <w:rPr>
          <w:rFonts w:hAnsi="宋体" w:cs="宋体" w:hint="eastAsia"/>
          <w:b/>
          <w:color w:val="auto"/>
          <w:sz w:val="28"/>
        </w:rPr>
        <w:t>5.</w:t>
      </w:r>
      <w:r>
        <w:rPr>
          <w:rFonts w:hAnsi="宋体" w:cs="宋体" w:hint="eastAsia"/>
          <w:color w:val="auto"/>
          <w:sz w:val="28"/>
        </w:rPr>
        <w:t xml:space="preserve"> 开标</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5.1</w:t>
      </w:r>
      <w:r>
        <w:rPr>
          <w:rFonts w:ascii="宋体" w:hAnsi="宋体" w:cs="宋体" w:hint="eastAsia"/>
          <w:kern w:val="0"/>
          <w:sz w:val="24"/>
        </w:rPr>
        <w:t xml:space="preserve"> 开标时间和地点</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5.1.1 招标人在投标人须知前附表第2.2.2 项规定的投标截止时间（开标时间）和投标人须知前附表规定的地点公开开标。</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5.1.2 参加开标会议的人员违反开标纪律经招标人代表批评后仍不改正的所投标书无效。</w:t>
      </w:r>
    </w:p>
    <w:p w:rsidR="00847EAE" w:rsidRDefault="00611693">
      <w:pPr>
        <w:widowControl/>
        <w:autoSpaceDE w:val="0"/>
        <w:autoSpaceDN w:val="0"/>
        <w:adjustRightInd w:val="0"/>
        <w:spacing w:line="400" w:lineRule="exact"/>
        <w:jc w:val="left"/>
        <w:outlineLvl w:val="0"/>
        <w:rPr>
          <w:rFonts w:ascii="宋体" w:hAnsi="宋体" w:cs="宋体"/>
          <w:color w:val="FF0000"/>
          <w:kern w:val="0"/>
          <w:sz w:val="24"/>
        </w:rPr>
      </w:pPr>
      <w:r>
        <w:rPr>
          <w:rFonts w:ascii="宋体" w:hAnsi="宋体" w:cs="宋体" w:hint="eastAsia"/>
          <w:b/>
          <w:kern w:val="0"/>
          <w:sz w:val="24"/>
        </w:rPr>
        <w:t>5.2</w:t>
      </w:r>
      <w:r>
        <w:rPr>
          <w:rFonts w:ascii="宋体" w:hAnsi="宋体" w:cs="宋体" w:hint="eastAsia"/>
          <w:kern w:val="0"/>
          <w:sz w:val="24"/>
        </w:rPr>
        <w:t xml:space="preserve"> 开标程序</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主持人按下列程序进行开标：</w:t>
      </w:r>
    </w:p>
    <w:p w:rsidR="00847EAE" w:rsidRDefault="00611693">
      <w:pPr>
        <w:widowControl/>
        <w:autoSpaceDE w:val="0"/>
        <w:autoSpaceDN w:val="0"/>
        <w:adjustRightInd w:val="0"/>
        <w:spacing w:line="400" w:lineRule="exact"/>
        <w:ind w:firstLineChars="171" w:firstLine="410"/>
        <w:jc w:val="left"/>
        <w:rPr>
          <w:rFonts w:ascii="宋体" w:hAnsi="宋体" w:cs="宋体"/>
          <w:kern w:val="0"/>
          <w:sz w:val="24"/>
        </w:rPr>
      </w:pPr>
      <w:r>
        <w:rPr>
          <w:rFonts w:ascii="宋体" w:hAnsi="宋体" w:cs="宋体" w:hint="eastAsia"/>
          <w:kern w:val="0"/>
          <w:sz w:val="24"/>
        </w:rPr>
        <w:t>（1）宣布开标纪律；</w:t>
      </w:r>
    </w:p>
    <w:p w:rsidR="00847EAE" w:rsidRDefault="00611693">
      <w:pPr>
        <w:widowControl/>
        <w:autoSpaceDE w:val="0"/>
        <w:autoSpaceDN w:val="0"/>
        <w:adjustRightInd w:val="0"/>
        <w:spacing w:line="400" w:lineRule="exact"/>
        <w:ind w:firstLineChars="150" w:firstLine="360"/>
        <w:jc w:val="left"/>
        <w:rPr>
          <w:rFonts w:ascii="宋体" w:hAnsi="宋体" w:cs="宋体"/>
          <w:kern w:val="0"/>
          <w:sz w:val="24"/>
        </w:rPr>
      </w:pPr>
      <w:r>
        <w:rPr>
          <w:rFonts w:ascii="宋体" w:hAnsi="宋体" w:cs="宋体" w:hint="eastAsia"/>
          <w:kern w:val="0"/>
          <w:sz w:val="24"/>
        </w:rPr>
        <w:t>（2）公布在投标截止时间前递交投标文件的投标人名称，并点名确认投标人是否派人到场；</w:t>
      </w:r>
    </w:p>
    <w:p w:rsidR="00847EAE" w:rsidRDefault="00611693">
      <w:pPr>
        <w:widowControl/>
        <w:autoSpaceDE w:val="0"/>
        <w:autoSpaceDN w:val="0"/>
        <w:adjustRightInd w:val="0"/>
        <w:spacing w:line="400" w:lineRule="exact"/>
        <w:ind w:firstLineChars="171" w:firstLine="410"/>
        <w:jc w:val="left"/>
        <w:rPr>
          <w:rFonts w:ascii="宋体" w:hAnsi="宋体" w:cs="宋体"/>
          <w:kern w:val="0"/>
          <w:sz w:val="24"/>
        </w:rPr>
      </w:pPr>
      <w:r>
        <w:rPr>
          <w:rFonts w:ascii="宋体" w:hAnsi="宋体" w:cs="宋体" w:hint="eastAsia"/>
          <w:kern w:val="0"/>
          <w:sz w:val="24"/>
        </w:rPr>
        <w:t>（3）宣读经备案的招标文件的补充和修改文件的份数；</w:t>
      </w:r>
    </w:p>
    <w:p w:rsidR="00847EAE" w:rsidRDefault="00611693">
      <w:pPr>
        <w:widowControl/>
        <w:autoSpaceDE w:val="0"/>
        <w:autoSpaceDN w:val="0"/>
        <w:adjustRightInd w:val="0"/>
        <w:spacing w:line="400" w:lineRule="exact"/>
        <w:ind w:firstLineChars="171" w:firstLine="410"/>
        <w:jc w:val="left"/>
        <w:rPr>
          <w:rFonts w:ascii="宋体" w:hAnsi="宋体" w:cs="宋体"/>
          <w:kern w:val="0"/>
          <w:sz w:val="24"/>
        </w:rPr>
      </w:pPr>
      <w:r>
        <w:rPr>
          <w:rFonts w:ascii="宋体" w:hAnsi="宋体" w:cs="宋体" w:hint="eastAsia"/>
          <w:kern w:val="0"/>
          <w:sz w:val="24"/>
        </w:rPr>
        <w:t>（4）宣布开标人、唱标人、记录人、</w:t>
      </w:r>
      <w:proofErr w:type="gramStart"/>
      <w:r>
        <w:rPr>
          <w:rFonts w:ascii="宋体" w:hAnsi="宋体" w:cs="宋体" w:hint="eastAsia"/>
          <w:kern w:val="0"/>
          <w:sz w:val="24"/>
        </w:rPr>
        <w:t>监标人</w:t>
      </w:r>
      <w:proofErr w:type="gramEnd"/>
      <w:r>
        <w:rPr>
          <w:rFonts w:ascii="宋体" w:hAnsi="宋体" w:cs="宋体" w:hint="eastAsia"/>
          <w:kern w:val="0"/>
          <w:sz w:val="24"/>
        </w:rPr>
        <w:t>等有关人员姓名；</w:t>
      </w:r>
    </w:p>
    <w:p w:rsidR="00847EAE" w:rsidRDefault="00611693">
      <w:pPr>
        <w:widowControl/>
        <w:autoSpaceDE w:val="0"/>
        <w:autoSpaceDN w:val="0"/>
        <w:adjustRightInd w:val="0"/>
        <w:spacing w:line="400" w:lineRule="exact"/>
        <w:ind w:firstLineChars="171" w:firstLine="410"/>
        <w:jc w:val="left"/>
        <w:rPr>
          <w:rFonts w:ascii="宋体" w:hAnsi="宋体" w:cs="宋体"/>
          <w:kern w:val="0"/>
          <w:sz w:val="24"/>
        </w:rPr>
      </w:pPr>
      <w:r>
        <w:rPr>
          <w:rFonts w:ascii="宋体" w:hAnsi="宋体" w:cs="宋体" w:hint="eastAsia"/>
          <w:kern w:val="0"/>
          <w:sz w:val="24"/>
        </w:rPr>
        <w:t>（5）按照投标人须知前附表规定检查投标文件的密封情况；</w:t>
      </w:r>
    </w:p>
    <w:p w:rsidR="00847EAE" w:rsidRDefault="00611693">
      <w:pPr>
        <w:widowControl/>
        <w:autoSpaceDE w:val="0"/>
        <w:autoSpaceDN w:val="0"/>
        <w:adjustRightInd w:val="0"/>
        <w:spacing w:line="400" w:lineRule="exact"/>
        <w:ind w:firstLineChars="171" w:firstLine="410"/>
        <w:jc w:val="left"/>
        <w:rPr>
          <w:rFonts w:ascii="宋体" w:hAnsi="宋体" w:cs="宋体"/>
          <w:kern w:val="0"/>
          <w:sz w:val="24"/>
        </w:rPr>
      </w:pPr>
      <w:r>
        <w:rPr>
          <w:rFonts w:ascii="宋体" w:hAnsi="宋体" w:cs="宋体" w:hint="eastAsia"/>
          <w:kern w:val="0"/>
          <w:sz w:val="24"/>
        </w:rPr>
        <w:t>（6）按照投标人须知前附表的规定确定并宣布投标文件开标顺序；</w:t>
      </w:r>
    </w:p>
    <w:p w:rsidR="00847EAE" w:rsidRDefault="00611693">
      <w:pPr>
        <w:widowControl/>
        <w:autoSpaceDE w:val="0"/>
        <w:autoSpaceDN w:val="0"/>
        <w:adjustRightInd w:val="0"/>
        <w:spacing w:line="400" w:lineRule="exact"/>
        <w:ind w:firstLineChars="171" w:firstLine="410"/>
        <w:jc w:val="left"/>
        <w:rPr>
          <w:rFonts w:ascii="宋体" w:hAnsi="宋体" w:cs="宋体"/>
          <w:kern w:val="0"/>
          <w:sz w:val="24"/>
        </w:rPr>
      </w:pPr>
      <w:r>
        <w:rPr>
          <w:rFonts w:ascii="宋体" w:hAnsi="宋体" w:cs="宋体" w:hint="eastAsia"/>
          <w:kern w:val="0"/>
          <w:sz w:val="24"/>
        </w:rPr>
        <w:t>（7）按照宣布的开标顺序当众开标，公布投标人名称、标段名称、投标保证金的递交情况、投标报价、质量目标、工期及其他内容，并记录在案；</w:t>
      </w:r>
    </w:p>
    <w:p w:rsidR="00847EAE" w:rsidRDefault="00611693">
      <w:pPr>
        <w:widowControl/>
        <w:autoSpaceDE w:val="0"/>
        <w:autoSpaceDN w:val="0"/>
        <w:adjustRightInd w:val="0"/>
        <w:spacing w:line="400" w:lineRule="exact"/>
        <w:ind w:firstLineChars="171" w:firstLine="410"/>
        <w:jc w:val="left"/>
        <w:rPr>
          <w:rFonts w:ascii="宋体" w:hAnsi="宋体" w:cs="宋体"/>
          <w:kern w:val="0"/>
          <w:sz w:val="24"/>
        </w:rPr>
      </w:pPr>
      <w:r>
        <w:rPr>
          <w:rFonts w:ascii="宋体" w:hAnsi="宋体" w:cs="宋体" w:hint="eastAsia"/>
          <w:kern w:val="0"/>
          <w:sz w:val="24"/>
        </w:rPr>
        <w:t>（8）投标人代表、招标人代表、</w:t>
      </w:r>
      <w:proofErr w:type="gramStart"/>
      <w:r>
        <w:rPr>
          <w:rFonts w:ascii="宋体" w:hAnsi="宋体" w:cs="宋体" w:hint="eastAsia"/>
          <w:kern w:val="0"/>
          <w:sz w:val="24"/>
        </w:rPr>
        <w:t>监标人</w:t>
      </w:r>
      <w:proofErr w:type="gramEnd"/>
      <w:r>
        <w:rPr>
          <w:rFonts w:ascii="宋体" w:hAnsi="宋体" w:cs="宋体" w:hint="eastAsia"/>
          <w:kern w:val="0"/>
          <w:sz w:val="24"/>
        </w:rPr>
        <w:t>、记录人等有关人员在开标记录上签字确认；</w:t>
      </w:r>
    </w:p>
    <w:p w:rsidR="00847EAE" w:rsidRDefault="00611693">
      <w:pPr>
        <w:widowControl/>
        <w:autoSpaceDE w:val="0"/>
        <w:autoSpaceDN w:val="0"/>
        <w:adjustRightInd w:val="0"/>
        <w:spacing w:line="400" w:lineRule="exact"/>
        <w:ind w:firstLineChars="171" w:firstLine="410"/>
        <w:jc w:val="left"/>
        <w:rPr>
          <w:rFonts w:ascii="宋体" w:hAnsi="宋体" w:cs="宋体"/>
          <w:kern w:val="0"/>
          <w:sz w:val="24"/>
        </w:rPr>
      </w:pPr>
      <w:r>
        <w:rPr>
          <w:rFonts w:ascii="宋体" w:hAnsi="宋体" w:cs="宋体" w:hint="eastAsia"/>
          <w:kern w:val="0"/>
          <w:sz w:val="24"/>
        </w:rPr>
        <w:t>（9）开标结束。</w:t>
      </w:r>
    </w:p>
    <w:p w:rsidR="00847EAE" w:rsidRDefault="00611693">
      <w:pPr>
        <w:pStyle w:val="Default"/>
        <w:widowControl/>
        <w:spacing w:line="400" w:lineRule="exact"/>
        <w:jc w:val="both"/>
        <w:outlineLvl w:val="0"/>
        <w:rPr>
          <w:rFonts w:hAnsi="宋体" w:cs="宋体"/>
          <w:color w:val="auto"/>
          <w:sz w:val="28"/>
        </w:rPr>
      </w:pPr>
      <w:r>
        <w:rPr>
          <w:rFonts w:hAnsi="宋体" w:cs="宋体" w:hint="eastAsia"/>
          <w:b/>
          <w:color w:val="auto"/>
          <w:sz w:val="28"/>
        </w:rPr>
        <w:t>6.</w:t>
      </w:r>
      <w:r>
        <w:rPr>
          <w:rFonts w:hAnsi="宋体" w:cs="宋体" w:hint="eastAsia"/>
          <w:color w:val="auto"/>
          <w:sz w:val="28"/>
        </w:rPr>
        <w:t xml:space="preserve"> 评标</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6.1</w:t>
      </w:r>
      <w:r>
        <w:rPr>
          <w:rFonts w:ascii="宋体" w:hAnsi="宋体" w:cs="宋体" w:hint="eastAsia"/>
          <w:kern w:val="0"/>
          <w:sz w:val="24"/>
        </w:rPr>
        <w:t xml:space="preserve"> 评标委员会</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6.1.1 评标由招标人依法组建的评标委员会负责。评标委员会成员人数以及技术、经济等方面专家的确定方式见投标人须知前附表。</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6.1.2 评标委员会成员有下列情形之一的，应当回避：</w:t>
      </w:r>
    </w:p>
    <w:p w:rsidR="00847EAE" w:rsidRDefault="00611693">
      <w:pPr>
        <w:widowControl/>
        <w:autoSpaceDE w:val="0"/>
        <w:autoSpaceDN w:val="0"/>
        <w:adjustRightInd w:val="0"/>
        <w:spacing w:line="400" w:lineRule="exact"/>
        <w:ind w:firstLineChars="171" w:firstLine="410"/>
        <w:jc w:val="left"/>
        <w:rPr>
          <w:rFonts w:ascii="宋体" w:hAnsi="宋体" w:cs="宋体"/>
          <w:kern w:val="0"/>
          <w:sz w:val="24"/>
        </w:rPr>
      </w:pPr>
      <w:r>
        <w:rPr>
          <w:rFonts w:ascii="宋体" w:hAnsi="宋体" w:cs="宋体" w:hint="eastAsia"/>
          <w:kern w:val="0"/>
          <w:sz w:val="24"/>
        </w:rPr>
        <w:t>（1）招标人或投标人的主要负责人的近亲属；</w:t>
      </w:r>
    </w:p>
    <w:p w:rsidR="00847EAE" w:rsidRDefault="00611693">
      <w:pPr>
        <w:widowControl/>
        <w:autoSpaceDE w:val="0"/>
        <w:autoSpaceDN w:val="0"/>
        <w:adjustRightInd w:val="0"/>
        <w:spacing w:line="400" w:lineRule="exact"/>
        <w:ind w:firstLineChars="171" w:firstLine="410"/>
        <w:jc w:val="left"/>
        <w:rPr>
          <w:rFonts w:ascii="宋体" w:hAnsi="宋体" w:cs="宋体"/>
          <w:kern w:val="0"/>
          <w:sz w:val="24"/>
        </w:rPr>
      </w:pPr>
      <w:r>
        <w:rPr>
          <w:rFonts w:ascii="宋体" w:hAnsi="宋体" w:cs="宋体" w:hint="eastAsia"/>
          <w:kern w:val="0"/>
          <w:sz w:val="24"/>
        </w:rPr>
        <w:t>（2）项目主管部门或者行政监督部门的人员；</w:t>
      </w:r>
    </w:p>
    <w:p w:rsidR="00847EAE" w:rsidRDefault="00611693">
      <w:pPr>
        <w:widowControl/>
        <w:autoSpaceDE w:val="0"/>
        <w:autoSpaceDN w:val="0"/>
        <w:adjustRightInd w:val="0"/>
        <w:spacing w:line="400" w:lineRule="exact"/>
        <w:ind w:firstLineChars="171" w:firstLine="410"/>
        <w:jc w:val="left"/>
        <w:rPr>
          <w:rFonts w:ascii="宋体" w:hAnsi="宋体" w:cs="宋体"/>
          <w:kern w:val="0"/>
          <w:sz w:val="24"/>
        </w:rPr>
      </w:pPr>
      <w:r>
        <w:rPr>
          <w:rFonts w:ascii="宋体" w:hAnsi="宋体" w:cs="宋体" w:hint="eastAsia"/>
          <w:kern w:val="0"/>
          <w:sz w:val="24"/>
        </w:rPr>
        <w:t>（3）与投标人有经济利益关系，可能影响对投标公正评审的；</w:t>
      </w:r>
    </w:p>
    <w:p w:rsidR="00847EAE" w:rsidRDefault="00611693">
      <w:pPr>
        <w:widowControl/>
        <w:autoSpaceDE w:val="0"/>
        <w:autoSpaceDN w:val="0"/>
        <w:adjustRightInd w:val="0"/>
        <w:spacing w:line="400" w:lineRule="exact"/>
        <w:ind w:firstLineChars="150" w:firstLine="360"/>
        <w:jc w:val="left"/>
        <w:rPr>
          <w:rFonts w:ascii="宋体" w:hAnsi="宋体" w:cs="宋体"/>
          <w:kern w:val="0"/>
          <w:sz w:val="24"/>
        </w:rPr>
      </w:pPr>
      <w:r>
        <w:rPr>
          <w:rFonts w:ascii="宋体" w:hAnsi="宋体" w:cs="宋体" w:hint="eastAsia"/>
          <w:kern w:val="0"/>
          <w:sz w:val="24"/>
        </w:rPr>
        <w:lastRenderedPageBreak/>
        <w:t>（4）曾因在招标、评标以及其他与招标投标有关活动中从事违法行为而受过行政处罚或刑事处罚的。</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6.2</w:t>
      </w:r>
      <w:r>
        <w:rPr>
          <w:rFonts w:ascii="宋体" w:hAnsi="宋体" w:cs="宋体" w:hint="eastAsia"/>
          <w:kern w:val="0"/>
          <w:sz w:val="24"/>
        </w:rPr>
        <w:t xml:space="preserve"> 评标原则</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评标活动遵循公平、公正、科学和择优的原则。</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6.3</w:t>
      </w:r>
      <w:r>
        <w:rPr>
          <w:rFonts w:ascii="宋体" w:hAnsi="宋体" w:cs="宋体" w:hint="eastAsia"/>
          <w:kern w:val="0"/>
          <w:sz w:val="24"/>
        </w:rPr>
        <w:t xml:space="preserve"> 评标</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评标委员会按照第三章“评标办法”规定的方法、评审因素、标准和程序对投标文件进行评审。第三章“评标办法”没有规定的方法、评审因素和标准，不作为评标依据。</w:t>
      </w:r>
    </w:p>
    <w:p w:rsidR="00847EAE" w:rsidRDefault="00611693">
      <w:pPr>
        <w:pStyle w:val="Default"/>
        <w:widowControl/>
        <w:spacing w:line="400" w:lineRule="exact"/>
        <w:jc w:val="both"/>
        <w:outlineLvl w:val="0"/>
        <w:rPr>
          <w:rFonts w:hAnsi="宋体" w:cs="宋体"/>
          <w:color w:val="auto"/>
          <w:sz w:val="28"/>
        </w:rPr>
      </w:pPr>
      <w:r>
        <w:rPr>
          <w:rFonts w:hAnsi="宋体" w:cs="宋体" w:hint="eastAsia"/>
          <w:b/>
          <w:color w:val="auto"/>
          <w:sz w:val="28"/>
        </w:rPr>
        <w:t>7.</w:t>
      </w:r>
      <w:r>
        <w:rPr>
          <w:rFonts w:hAnsi="宋体" w:cs="宋体" w:hint="eastAsia"/>
          <w:color w:val="auto"/>
          <w:sz w:val="28"/>
        </w:rPr>
        <w:t xml:space="preserve"> 合同授予</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7.1</w:t>
      </w:r>
      <w:r>
        <w:rPr>
          <w:rFonts w:ascii="宋体" w:hAnsi="宋体" w:cs="宋体" w:hint="eastAsia"/>
          <w:kern w:val="0"/>
          <w:sz w:val="24"/>
        </w:rPr>
        <w:t xml:space="preserve"> 定标方式</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招标人依据评标委员会推荐的中标候选人确定中标人，评标委员会推荐中标候选人的人数见投标人须知前附表。</w:t>
      </w:r>
    </w:p>
    <w:p w:rsidR="00847EAE" w:rsidRDefault="00611693">
      <w:pPr>
        <w:widowControl/>
        <w:autoSpaceDE w:val="0"/>
        <w:autoSpaceDN w:val="0"/>
        <w:adjustRightInd w:val="0"/>
        <w:spacing w:line="400" w:lineRule="exact"/>
        <w:ind w:firstLineChars="200" w:firstLine="480"/>
        <w:jc w:val="left"/>
        <w:outlineLvl w:val="0"/>
        <w:rPr>
          <w:rFonts w:ascii="新宋体" w:eastAsia="新宋体" w:hAnsi="新宋体"/>
          <w:sz w:val="24"/>
        </w:rPr>
      </w:pPr>
      <w:r>
        <w:rPr>
          <w:rFonts w:ascii="新宋体" w:eastAsia="新宋体" w:hAnsi="新宋体" w:hint="eastAsia"/>
          <w:sz w:val="24"/>
        </w:rPr>
        <w:t>招标人根据评标委员会提出的书面评标报告和推荐的中标候选人确定中标人。招标人也可以授权评标委员会直接确定中标人，或者在招标文件中规定排名第一的中标候选人为中标人，并明确排名第一的中标候选人不能作为中标人的情形和相关处理规则。</w:t>
      </w:r>
    </w:p>
    <w:p w:rsidR="00847EAE" w:rsidRDefault="00611693">
      <w:pPr>
        <w:widowControl/>
        <w:autoSpaceDE w:val="0"/>
        <w:autoSpaceDN w:val="0"/>
        <w:adjustRightInd w:val="0"/>
        <w:spacing w:line="400" w:lineRule="exact"/>
        <w:ind w:firstLineChars="200" w:firstLine="480"/>
        <w:jc w:val="left"/>
        <w:outlineLvl w:val="0"/>
        <w:rPr>
          <w:rFonts w:ascii="新宋体" w:eastAsia="新宋体" w:hAnsi="新宋体"/>
          <w:sz w:val="24"/>
        </w:rPr>
      </w:pPr>
      <w:r>
        <w:rPr>
          <w:rFonts w:ascii="新宋体" w:eastAsia="新宋体" w:hAnsi="新宋体" w:hint="eastAsia"/>
          <w:sz w:val="24"/>
        </w:rPr>
        <w:t>依法必须进行招标的项目，招标人根据评标委员会提出的书面评标报告和推荐的中标候选人自行确定中标人的，应当在向有关行政监督部门提交的招标投标情况书面报告中，说明其确定中标人的理由。</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7.2</w:t>
      </w:r>
      <w:r>
        <w:rPr>
          <w:rFonts w:ascii="宋体" w:hAnsi="宋体" w:cs="宋体" w:hint="eastAsia"/>
          <w:kern w:val="0"/>
          <w:sz w:val="24"/>
        </w:rPr>
        <w:t xml:space="preserve"> 中标通知</w:t>
      </w:r>
    </w:p>
    <w:p w:rsidR="00847EAE" w:rsidRDefault="00611693">
      <w:pPr>
        <w:widowControl/>
        <w:autoSpaceDE w:val="0"/>
        <w:autoSpaceDN w:val="0"/>
        <w:adjustRightInd w:val="0"/>
        <w:spacing w:line="400" w:lineRule="exact"/>
        <w:ind w:firstLineChars="200" w:firstLine="480"/>
        <w:jc w:val="left"/>
        <w:rPr>
          <w:rFonts w:ascii="宋体" w:hAnsi="宋体" w:cs="宋体"/>
          <w:kern w:val="0"/>
          <w:sz w:val="24"/>
        </w:rPr>
      </w:pPr>
      <w:r>
        <w:rPr>
          <w:rFonts w:ascii="宋体" w:hAnsi="宋体" w:cs="宋体" w:hint="eastAsia"/>
          <w:kern w:val="0"/>
          <w:sz w:val="24"/>
        </w:rPr>
        <w:t>在本章第3.3 款规定的投标有效期内，招标人以书面形式向中标人发出中标通知书，同时将中标结果通知未中标的投标人。</w:t>
      </w:r>
    </w:p>
    <w:p w:rsidR="00847EAE" w:rsidRDefault="00611693">
      <w:pPr>
        <w:widowControl/>
        <w:autoSpaceDE w:val="0"/>
        <w:autoSpaceDN w:val="0"/>
        <w:adjustRightInd w:val="0"/>
        <w:spacing w:line="400" w:lineRule="exact"/>
        <w:jc w:val="left"/>
        <w:outlineLvl w:val="0"/>
        <w:rPr>
          <w:rFonts w:ascii="宋体" w:hAnsi="宋体" w:cs="宋体"/>
          <w:kern w:val="0"/>
          <w:sz w:val="24"/>
        </w:rPr>
      </w:pPr>
      <w:r>
        <w:rPr>
          <w:rFonts w:ascii="宋体" w:hAnsi="宋体" w:cs="宋体" w:hint="eastAsia"/>
          <w:b/>
          <w:kern w:val="0"/>
          <w:sz w:val="24"/>
        </w:rPr>
        <w:t>7.3</w:t>
      </w:r>
      <w:r>
        <w:rPr>
          <w:rFonts w:ascii="宋体" w:hAnsi="宋体" w:cs="宋体" w:hint="eastAsia"/>
          <w:kern w:val="0"/>
          <w:sz w:val="24"/>
        </w:rPr>
        <w:t xml:space="preserve"> 签订合同</w:t>
      </w:r>
    </w:p>
    <w:p w:rsidR="00847EAE" w:rsidRDefault="00611693">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847EAE" w:rsidRDefault="00611693">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7.3.2 发出中标通知书后，招标人无正当理由拒签合同的，招标人向中标人退还投标保证金；给中标人造成损失的，还应当赔偿损失。</w:t>
      </w:r>
    </w:p>
    <w:p w:rsidR="00847EAE" w:rsidRDefault="00611693">
      <w:pPr>
        <w:pStyle w:val="Default"/>
        <w:widowControl/>
        <w:spacing w:line="360" w:lineRule="exact"/>
        <w:jc w:val="both"/>
        <w:outlineLvl w:val="0"/>
        <w:rPr>
          <w:rFonts w:hAnsi="宋体" w:cs="宋体"/>
          <w:color w:val="auto"/>
          <w:sz w:val="28"/>
        </w:rPr>
      </w:pPr>
      <w:r>
        <w:rPr>
          <w:rFonts w:hAnsi="宋体" w:cs="宋体" w:hint="eastAsia"/>
          <w:b/>
          <w:color w:val="auto"/>
          <w:sz w:val="28"/>
        </w:rPr>
        <w:t>8.</w:t>
      </w:r>
      <w:r>
        <w:rPr>
          <w:rFonts w:hAnsi="宋体" w:cs="宋体" w:hint="eastAsia"/>
          <w:color w:val="auto"/>
          <w:sz w:val="28"/>
        </w:rPr>
        <w:t xml:space="preserve"> 重新招标和不再招标</w:t>
      </w:r>
    </w:p>
    <w:p w:rsidR="00847EAE" w:rsidRDefault="00611693">
      <w:pPr>
        <w:widowControl/>
        <w:autoSpaceDE w:val="0"/>
        <w:autoSpaceDN w:val="0"/>
        <w:adjustRightInd w:val="0"/>
        <w:spacing w:line="360" w:lineRule="exact"/>
        <w:jc w:val="left"/>
        <w:outlineLvl w:val="0"/>
        <w:rPr>
          <w:rFonts w:ascii="宋体" w:hAnsi="宋体" w:cs="宋体"/>
          <w:kern w:val="0"/>
          <w:sz w:val="24"/>
        </w:rPr>
      </w:pPr>
      <w:r>
        <w:rPr>
          <w:rFonts w:ascii="宋体" w:hAnsi="宋体" w:cs="宋体" w:hint="eastAsia"/>
          <w:b/>
          <w:kern w:val="0"/>
          <w:sz w:val="24"/>
        </w:rPr>
        <w:t>8.1</w:t>
      </w:r>
      <w:r>
        <w:rPr>
          <w:rFonts w:ascii="宋体" w:hAnsi="宋体" w:cs="宋体" w:hint="eastAsia"/>
          <w:kern w:val="0"/>
          <w:sz w:val="24"/>
        </w:rPr>
        <w:t xml:space="preserve"> 重新招标</w:t>
      </w:r>
    </w:p>
    <w:p w:rsidR="00847EAE" w:rsidRDefault="00611693">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有下列情形之一的，招标人将重新招标：</w:t>
      </w:r>
    </w:p>
    <w:p w:rsidR="00847EAE" w:rsidRDefault="00611693">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（1）投标截止时间止，投标人少于3个的；</w:t>
      </w:r>
    </w:p>
    <w:p w:rsidR="00847EAE" w:rsidRDefault="00611693">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（2）经评标委员会评审后否决所有投标的。</w:t>
      </w:r>
    </w:p>
    <w:p w:rsidR="00847EAE" w:rsidRDefault="00611693">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3）排名第一的中标候选人放弃中标、因不可抗力不能履行合同、不按照招标文件要求提交履约保证金，或者被查实存在影响中标结果的违法行为等情形，不符合中标条件的，招标人可以按照评标委员会提出的中标候选人名单依次确定其他候选人为中标人，也可以重新招标。</w:t>
      </w:r>
    </w:p>
    <w:p w:rsidR="00847EAE" w:rsidRDefault="00611693">
      <w:pPr>
        <w:widowControl/>
        <w:autoSpaceDE w:val="0"/>
        <w:autoSpaceDN w:val="0"/>
        <w:adjustRightInd w:val="0"/>
        <w:spacing w:line="360" w:lineRule="exact"/>
        <w:jc w:val="left"/>
        <w:outlineLvl w:val="0"/>
        <w:rPr>
          <w:rFonts w:ascii="宋体" w:hAnsi="宋体" w:cs="宋体"/>
          <w:kern w:val="0"/>
          <w:sz w:val="24"/>
        </w:rPr>
      </w:pPr>
      <w:r>
        <w:rPr>
          <w:rFonts w:ascii="宋体" w:hAnsi="宋体" w:cs="宋体" w:hint="eastAsia"/>
          <w:b/>
          <w:kern w:val="0"/>
          <w:sz w:val="24"/>
        </w:rPr>
        <w:lastRenderedPageBreak/>
        <w:t>8.2</w:t>
      </w:r>
      <w:r>
        <w:rPr>
          <w:rFonts w:ascii="宋体" w:hAnsi="宋体" w:cs="宋体" w:hint="eastAsia"/>
          <w:kern w:val="0"/>
          <w:sz w:val="24"/>
        </w:rPr>
        <w:t xml:space="preserve"> 不再招标</w:t>
      </w:r>
    </w:p>
    <w:p w:rsidR="00847EAE" w:rsidRDefault="00611693">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重新招标后投标人仍少于3个或者所有投标被否决的，属于必须审批或核准的工程建设项目，经原审批或核准部门批准后不再进行招标。</w:t>
      </w:r>
    </w:p>
    <w:p w:rsidR="00847EAE" w:rsidRDefault="00611693">
      <w:pPr>
        <w:pStyle w:val="Default"/>
        <w:widowControl/>
        <w:spacing w:line="360" w:lineRule="exact"/>
        <w:jc w:val="both"/>
        <w:outlineLvl w:val="0"/>
        <w:rPr>
          <w:rFonts w:hAnsi="宋体" w:cs="宋体"/>
          <w:color w:val="auto"/>
          <w:sz w:val="28"/>
        </w:rPr>
      </w:pPr>
      <w:r>
        <w:rPr>
          <w:rFonts w:hAnsi="宋体" w:cs="宋体" w:hint="eastAsia"/>
          <w:b/>
          <w:color w:val="auto"/>
          <w:sz w:val="28"/>
        </w:rPr>
        <w:t>9.</w:t>
      </w:r>
      <w:r>
        <w:rPr>
          <w:rFonts w:hAnsi="宋体" w:cs="宋体" w:hint="eastAsia"/>
          <w:color w:val="auto"/>
          <w:sz w:val="28"/>
        </w:rPr>
        <w:t xml:space="preserve"> 纪律和监督</w:t>
      </w:r>
    </w:p>
    <w:p w:rsidR="00847EAE" w:rsidRDefault="00611693">
      <w:pPr>
        <w:widowControl/>
        <w:autoSpaceDE w:val="0"/>
        <w:autoSpaceDN w:val="0"/>
        <w:adjustRightInd w:val="0"/>
        <w:spacing w:line="360" w:lineRule="exact"/>
        <w:jc w:val="left"/>
        <w:outlineLvl w:val="0"/>
        <w:rPr>
          <w:rFonts w:ascii="宋体" w:hAnsi="宋体" w:cs="宋体"/>
          <w:kern w:val="0"/>
          <w:sz w:val="24"/>
        </w:rPr>
      </w:pPr>
      <w:r>
        <w:rPr>
          <w:rFonts w:ascii="宋体" w:hAnsi="宋体" w:cs="宋体" w:hint="eastAsia"/>
          <w:b/>
          <w:kern w:val="0"/>
          <w:sz w:val="24"/>
        </w:rPr>
        <w:t>9.1</w:t>
      </w:r>
      <w:r>
        <w:rPr>
          <w:rFonts w:ascii="宋体" w:hAnsi="宋体" w:cs="宋体" w:hint="eastAsia"/>
          <w:kern w:val="0"/>
          <w:sz w:val="24"/>
        </w:rPr>
        <w:t xml:space="preserve"> 对招标人的纪律要求</w:t>
      </w:r>
    </w:p>
    <w:p w:rsidR="00847EAE" w:rsidRDefault="00611693">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招标人不得泄漏招标投标活动中应当保密的情况和资料，不得与投标人串通损害国家利益、社会公共利益或者他人合法权益。</w:t>
      </w:r>
    </w:p>
    <w:p w:rsidR="00847EAE" w:rsidRDefault="00611693">
      <w:pPr>
        <w:widowControl/>
        <w:autoSpaceDE w:val="0"/>
        <w:autoSpaceDN w:val="0"/>
        <w:adjustRightInd w:val="0"/>
        <w:spacing w:line="360" w:lineRule="exact"/>
        <w:jc w:val="left"/>
        <w:outlineLvl w:val="0"/>
        <w:rPr>
          <w:rFonts w:ascii="宋体" w:hAnsi="宋体" w:cs="宋体"/>
          <w:kern w:val="0"/>
          <w:sz w:val="24"/>
        </w:rPr>
      </w:pPr>
      <w:r>
        <w:rPr>
          <w:rFonts w:ascii="宋体" w:hAnsi="宋体" w:cs="宋体" w:hint="eastAsia"/>
          <w:b/>
          <w:kern w:val="0"/>
          <w:sz w:val="24"/>
        </w:rPr>
        <w:t>9.2</w:t>
      </w:r>
      <w:r>
        <w:rPr>
          <w:rFonts w:ascii="宋体" w:hAnsi="宋体" w:cs="宋体" w:hint="eastAsia"/>
          <w:kern w:val="0"/>
          <w:sz w:val="24"/>
        </w:rPr>
        <w:t xml:space="preserve"> 对投标人的纪律要求</w:t>
      </w:r>
    </w:p>
    <w:p w:rsidR="00847EAE" w:rsidRDefault="00611693">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47EAE" w:rsidRDefault="00611693">
      <w:pPr>
        <w:widowControl/>
        <w:autoSpaceDE w:val="0"/>
        <w:autoSpaceDN w:val="0"/>
        <w:adjustRightInd w:val="0"/>
        <w:spacing w:line="360" w:lineRule="exact"/>
        <w:jc w:val="left"/>
        <w:outlineLvl w:val="0"/>
        <w:rPr>
          <w:rFonts w:ascii="宋体" w:hAnsi="宋体" w:cs="宋体"/>
          <w:kern w:val="0"/>
          <w:sz w:val="24"/>
        </w:rPr>
      </w:pPr>
      <w:r>
        <w:rPr>
          <w:rFonts w:ascii="宋体" w:hAnsi="宋体" w:cs="宋体" w:hint="eastAsia"/>
          <w:b/>
          <w:kern w:val="0"/>
          <w:sz w:val="24"/>
        </w:rPr>
        <w:t>9.3</w:t>
      </w:r>
      <w:r>
        <w:rPr>
          <w:rFonts w:ascii="宋体" w:hAnsi="宋体" w:cs="宋体" w:hint="eastAsia"/>
          <w:kern w:val="0"/>
          <w:sz w:val="24"/>
        </w:rPr>
        <w:t xml:space="preserve"> 对评标委员会成员的纪律要求</w:t>
      </w:r>
    </w:p>
    <w:p w:rsidR="00847EAE" w:rsidRDefault="00611693">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二章“评标办法”没有规定的评审因素和标准进行评标。</w:t>
      </w:r>
    </w:p>
    <w:p w:rsidR="00847EAE" w:rsidRDefault="00611693">
      <w:pPr>
        <w:widowControl/>
        <w:autoSpaceDE w:val="0"/>
        <w:autoSpaceDN w:val="0"/>
        <w:adjustRightInd w:val="0"/>
        <w:spacing w:line="360" w:lineRule="exact"/>
        <w:jc w:val="left"/>
        <w:outlineLvl w:val="0"/>
        <w:rPr>
          <w:rFonts w:ascii="宋体" w:hAnsi="宋体" w:cs="宋体"/>
          <w:kern w:val="0"/>
          <w:sz w:val="24"/>
        </w:rPr>
      </w:pPr>
      <w:r>
        <w:rPr>
          <w:rFonts w:ascii="宋体" w:hAnsi="宋体" w:cs="宋体" w:hint="eastAsia"/>
          <w:b/>
          <w:kern w:val="0"/>
          <w:sz w:val="24"/>
        </w:rPr>
        <w:t>9.4</w:t>
      </w:r>
      <w:r>
        <w:rPr>
          <w:rFonts w:ascii="宋体" w:hAnsi="宋体" w:cs="宋体" w:hint="eastAsia"/>
          <w:kern w:val="0"/>
          <w:sz w:val="24"/>
        </w:rPr>
        <w:t xml:space="preserve"> 对与评标活动有关的工作人员的纪律要求</w:t>
      </w:r>
    </w:p>
    <w:p w:rsidR="00847EAE" w:rsidRDefault="00611693">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847EAE" w:rsidRDefault="00611693">
      <w:pPr>
        <w:widowControl/>
        <w:autoSpaceDE w:val="0"/>
        <w:autoSpaceDN w:val="0"/>
        <w:adjustRightInd w:val="0"/>
        <w:spacing w:line="360" w:lineRule="exact"/>
        <w:jc w:val="left"/>
        <w:outlineLvl w:val="0"/>
        <w:rPr>
          <w:rFonts w:ascii="宋体" w:hAnsi="宋体" w:cs="宋体"/>
          <w:kern w:val="0"/>
          <w:sz w:val="24"/>
        </w:rPr>
      </w:pPr>
      <w:r>
        <w:rPr>
          <w:rFonts w:ascii="宋体" w:hAnsi="宋体" w:cs="宋体" w:hint="eastAsia"/>
          <w:b/>
          <w:kern w:val="0"/>
          <w:sz w:val="24"/>
        </w:rPr>
        <w:t xml:space="preserve">9.5 </w:t>
      </w:r>
      <w:r>
        <w:rPr>
          <w:rFonts w:ascii="宋体" w:hAnsi="宋体" w:cs="宋体" w:hint="eastAsia"/>
          <w:kern w:val="0"/>
          <w:sz w:val="24"/>
        </w:rPr>
        <w:t>投诉</w:t>
      </w:r>
    </w:p>
    <w:p w:rsidR="00847EAE" w:rsidRDefault="00611693">
      <w:pPr>
        <w:widowControl/>
        <w:autoSpaceDE w:val="0"/>
        <w:autoSpaceDN w:val="0"/>
        <w:adjustRightInd w:val="0"/>
        <w:spacing w:line="360" w:lineRule="exact"/>
        <w:ind w:firstLineChars="200" w:firstLine="480"/>
        <w:jc w:val="left"/>
        <w:rPr>
          <w:rFonts w:ascii="宋体" w:hAnsi="宋体" w:cs="宋体"/>
          <w:kern w:val="0"/>
          <w:sz w:val="24"/>
        </w:rPr>
      </w:pPr>
      <w:r>
        <w:rPr>
          <w:rFonts w:ascii="宋体" w:hAnsi="宋体" w:cs="宋体" w:hint="eastAsia"/>
          <w:kern w:val="0"/>
          <w:sz w:val="24"/>
        </w:rPr>
        <w:t>投标人和其他利害关系人认为本次招标活动违反法律、法规和规章规定的，有权向有关行政监督部门投诉。</w:t>
      </w:r>
    </w:p>
    <w:p w:rsidR="00847EAE" w:rsidRDefault="00611693">
      <w:pPr>
        <w:pStyle w:val="Default"/>
        <w:widowControl/>
        <w:spacing w:line="360" w:lineRule="exact"/>
        <w:jc w:val="both"/>
        <w:outlineLvl w:val="0"/>
        <w:rPr>
          <w:rFonts w:hAnsi="宋体" w:cs="宋体"/>
          <w:color w:val="auto"/>
        </w:rPr>
      </w:pPr>
      <w:r>
        <w:rPr>
          <w:rFonts w:hAnsi="宋体" w:cs="宋体" w:hint="eastAsia"/>
          <w:b/>
          <w:color w:val="auto"/>
        </w:rPr>
        <w:t>10.</w:t>
      </w:r>
      <w:r>
        <w:rPr>
          <w:rFonts w:hAnsi="宋体" w:cs="宋体" w:hint="eastAsia"/>
          <w:color w:val="auto"/>
        </w:rPr>
        <w:t xml:space="preserve"> 需要补充的其他内容</w:t>
      </w:r>
    </w:p>
    <w:p w:rsidR="00847EAE" w:rsidRDefault="00611693">
      <w:pPr>
        <w:spacing w:line="360" w:lineRule="exact"/>
        <w:ind w:rightChars="-183" w:right="-384"/>
        <w:rPr>
          <w:rFonts w:ascii="宋体" w:hAnsi="宋体" w:cs="宋体"/>
          <w:kern w:val="0"/>
          <w:sz w:val="24"/>
          <w:szCs w:val="22"/>
        </w:rPr>
      </w:pPr>
      <w:r>
        <w:rPr>
          <w:rFonts w:ascii="宋体" w:hAnsi="宋体" w:cs="宋体" w:hint="eastAsia"/>
          <w:kern w:val="0"/>
          <w:sz w:val="24"/>
          <w:szCs w:val="22"/>
        </w:rPr>
        <w:t xml:space="preserve"> 需要补充的其他内容：见投标人须知前附表。</w:t>
      </w:r>
    </w:p>
    <w:p w:rsidR="00847EAE" w:rsidRDefault="00847EAE">
      <w:pPr>
        <w:pStyle w:val="a0"/>
        <w:ind w:firstLine="340"/>
      </w:pPr>
    </w:p>
    <w:p w:rsidR="00F13541" w:rsidRDefault="00F13541">
      <w:pPr>
        <w:pStyle w:val="a0"/>
        <w:ind w:firstLineChars="0" w:firstLine="0"/>
      </w:pPr>
    </w:p>
    <w:p w:rsidR="00E435C9" w:rsidRDefault="00E435C9">
      <w:pPr>
        <w:pStyle w:val="a0"/>
        <w:ind w:firstLineChars="0" w:firstLine="0"/>
      </w:pPr>
    </w:p>
    <w:p w:rsidR="00E435C9" w:rsidRDefault="00E435C9">
      <w:pPr>
        <w:pStyle w:val="a0"/>
        <w:ind w:firstLineChars="0" w:firstLine="0"/>
      </w:pPr>
    </w:p>
    <w:p w:rsidR="00E435C9" w:rsidRDefault="00E435C9">
      <w:pPr>
        <w:pStyle w:val="a0"/>
        <w:ind w:firstLineChars="0" w:firstLine="0"/>
      </w:pPr>
    </w:p>
    <w:p w:rsidR="00E435C9" w:rsidRDefault="00E435C9">
      <w:pPr>
        <w:pStyle w:val="a0"/>
        <w:ind w:firstLineChars="0" w:firstLine="0"/>
      </w:pPr>
    </w:p>
    <w:p w:rsidR="00E435C9" w:rsidRDefault="00E435C9">
      <w:pPr>
        <w:pStyle w:val="a0"/>
        <w:ind w:firstLineChars="0" w:firstLine="0"/>
      </w:pPr>
    </w:p>
    <w:p w:rsidR="00847EAE" w:rsidRDefault="00611693">
      <w:pPr>
        <w:snapToGrid w:val="0"/>
        <w:spacing w:line="420" w:lineRule="exact"/>
        <w:ind w:firstLineChars="600" w:firstLine="2168"/>
        <w:rPr>
          <w:rFonts w:ascii="新宋体" w:eastAsia="新宋体" w:hAnsi="新宋体" w:cs="新宋体"/>
          <w:sz w:val="24"/>
        </w:rPr>
      </w:pPr>
      <w:r>
        <w:rPr>
          <w:rFonts w:ascii="新宋体" w:eastAsia="新宋体" w:hAnsi="新宋体" w:cs="新宋体" w:hint="eastAsia"/>
          <w:b/>
          <w:bCs/>
          <w:sz w:val="36"/>
          <w:szCs w:val="36"/>
        </w:rPr>
        <w:lastRenderedPageBreak/>
        <w:t>第三章 评标办法（综合</w:t>
      </w:r>
      <w:r w:rsidR="002B5B39">
        <w:rPr>
          <w:rFonts w:ascii="新宋体" w:eastAsia="新宋体" w:hAnsi="新宋体" w:cs="新宋体" w:hint="eastAsia"/>
          <w:b/>
          <w:bCs/>
          <w:sz w:val="36"/>
          <w:szCs w:val="36"/>
        </w:rPr>
        <w:t>评估</w:t>
      </w:r>
      <w:r>
        <w:rPr>
          <w:rFonts w:ascii="新宋体" w:eastAsia="新宋体" w:hAnsi="新宋体" w:cs="新宋体" w:hint="eastAsia"/>
          <w:b/>
          <w:bCs/>
          <w:sz w:val="36"/>
          <w:szCs w:val="36"/>
        </w:rPr>
        <w:t>法）</w:t>
      </w:r>
    </w:p>
    <w:p w:rsidR="002B5B39" w:rsidRDefault="00611693" w:rsidP="002B5B39">
      <w:pPr>
        <w:snapToGrid w:val="0"/>
        <w:spacing w:line="420" w:lineRule="exact"/>
        <w:rPr>
          <w:rFonts w:ascii="华文中宋" w:eastAsia="华文中宋" w:hAnsi="华文中宋"/>
          <w:b/>
          <w:bCs/>
          <w:sz w:val="32"/>
          <w:szCs w:val="32"/>
        </w:rPr>
      </w:pPr>
      <w:r>
        <w:rPr>
          <w:rFonts w:ascii="新宋体" w:eastAsia="新宋体" w:hAnsi="新宋体" w:cs="新宋体" w:hint="eastAsia"/>
          <w:sz w:val="24"/>
        </w:rPr>
        <w:t xml:space="preserve">     </w:t>
      </w: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710"/>
        <w:gridCol w:w="1134"/>
        <w:gridCol w:w="1264"/>
        <w:gridCol w:w="368"/>
        <w:gridCol w:w="6022"/>
      </w:tblGrid>
      <w:tr w:rsidR="002B5B39" w:rsidTr="002B5B39">
        <w:trPr>
          <w:trHeight w:val="454"/>
        </w:trPr>
        <w:tc>
          <w:tcPr>
            <w:tcW w:w="1844" w:type="dxa"/>
            <w:gridSpan w:val="2"/>
            <w:tcBorders>
              <w:top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条款号</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评审因素</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评审标准</w:t>
            </w:r>
          </w:p>
        </w:tc>
      </w:tr>
      <w:tr w:rsidR="002B5B39" w:rsidTr="002B5B39">
        <w:trPr>
          <w:trHeight w:val="454"/>
        </w:trPr>
        <w:tc>
          <w:tcPr>
            <w:tcW w:w="710" w:type="dxa"/>
            <w:vMerge w:val="restart"/>
            <w:tcBorders>
              <w:top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2.1.1</w:t>
            </w:r>
          </w:p>
        </w:tc>
        <w:tc>
          <w:tcPr>
            <w:tcW w:w="1134" w:type="dxa"/>
            <w:vMerge w:val="restart"/>
            <w:tcBorders>
              <w:top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形式评审标准</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投标人名称</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jc w:val="left"/>
              <w:textAlignment w:val="baseline"/>
              <w:rPr>
                <w:rFonts w:ascii="宋体" w:hAnsi="宋体" w:cs="宋体"/>
                <w:szCs w:val="21"/>
              </w:rPr>
            </w:pPr>
            <w:r>
              <w:rPr>
                <w:rFonts w:ascii="宋体" w:hAnsi="宋体" w:cs="宋体" w:hint="eastAsia"/>
                <w:szCs w:val="21"/>
              </w:rPr>
              <w:t>与营业执照、资质证书、安全生产许可证一致</w:t>
            </w:r>
          </w:p>
        </w:tc>
      </w:tr>
      <w:tr w:rsidR="002B5B39" w:rsidTr="002B5B39">
        <w:trPr>
          <w:trHeight w:val="454"/>
        </w:trPr>
        <w:tc>
          <w:tcPr>
            <w:tcW w:w="710" w:type="dxa"/>
            <w:vMerge/>
            <w:tcBorders>
              <w:top w:val="nil"/>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top w:val="nil"/>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投标函及投标函附录签字盖章</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jc w:val="left"/>
              <w:textAlignment w:val="baseline"/>
              <w:rPr>
                <w:rFonts w:ascii="宋体" w:hAnsi="宋体" w:cs="宋体"/>
                <w:szCs w:val="21"/>
              </w:rPr>
            </w:pPr>
            <w:r>
              <w:rPr>
                <w:rFonts w:ascii="宋体" w:hAnsi="宋体" w:cs="宋体" w:hint="eastAsia"/>
                <w:szCs w:val="21"/>
              </w:rPr>
              <w:t>由法定代表人或其委托代理人签字或盖章并加盖单位公章</w:t>
            </w:r>
          </w:p>
        </w:tc>
      </w:tr>
      <w:tr w:rsidR="002B5B39" w:rsidTr="002B5B39">
        <w:trPr>
          <w:trHeight w:val="454"/>
        </w:trPr>
        <w:tc>
          <w:tcPr>
            <w:tcW w:w="710" w:type="dxa"/>
            <w:vMerge/>
            <w:tcBorders>
              <w:top w:val="nil"/>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top w:val="nil"/>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投标文件格式</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jc w:val="left"/>
              <w:textAlignment w:val="baseline"/>
              <w:rPr>
                <w:rFonts w:ascii="宋体" w:hAnsi="宋体" w:cs="宋体"/>
                <w:szCs w:val="21"/>
              </w:rPr>
            </w:pPr>
            <w:r>
              <w:rPr>
                <w:rFonts w:ascii="宋体" w:hAnsi="宋体" w:cs="宋体" w:hint="eastAsia"/>
                <w:szCs w:val="21"/>
              </w:rPr>
              <w:t>符合第五章“投标文件格式”的要求</w:t>
            </w:r>
          </w:p>
        </w:tc>
      </w:tr>
      <w:tr w:rsidR="002B5B39" w:rsidTr="002B5B39">
        <w:trPr>
          <w:trHeight w:val="454"/>
        </w:trPr>
        <w:tc>
          <w:tcPr>
            <w:tcW w:w="710" w:type="dxa"/>
            <w:vMerge/>
            <w:tcBorders>
              <w:top w:val="nil"/>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top w:val="nil"/>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报价唯一</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jc w:val="left"/>
              <w:textAlignment w:val="baseline"/>
              <w:rPr>
                <w:rFonts w:ascii="宋体" w:hAnsi="宋体" w:cs="宋体"/>
                <w:szCs w:val="21"/>
              </w:rPr>
            </w:pPr>
            <w:r>
              <w:rPr>
                <w:rFonts w:ascii="宋体" w:hAnsi="宋体" w:cs="宋体" w:hint="eastAsia"/>
                <w:szCs w:val="21"/>
              </w:rPr>
              <w:t>只能有一个有效报价</w:t>
            </w:r>
          </w:p>
        </w:tc>
      </w:tr>
      <w:tr w:rsidR="002B5B39" w:rsidTr="002B5B39">
        <w:trPr>
          <w:trHeight w:val="454"/>
        </w:trPr>
        <w:tc>
          <w:tcPr>
            <w:tcW w:w="710" w:type="dxa"/>
            <w:vMerge w:val="restart"/>
            <w:tcBorders>
              <w:top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2.1.2</w:t>
            </w:r>
          </w:p>
        </w:tc>
        <w:tc>
          <w:tcPr>
            <w:tcW w:w="1134" w:type="dxa"/>
            <w:vMerge w:val="restart"/>
            <w:tcBorders>
              <w:top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资格评审标准</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pStyle w:val="Default"/>
              <w:ind w:firstLine="420"/>
              <w:jc w:val="center"/>
              <w:rPr>
                <w:rFonts w:hAnsi="宋体"/>
                <w:sz w:val="21"/>
                <w:szCs w:val="21"/>
              </w:rPr>
            </w:pPr>
            <w:r>
              <w:rPr>
                <w:rFonts w:hAnsi="宋体" w:hint="eastAsia"/>
                <w:sz w:val="21"/>
                <w:szCs w:val="21"/>
              </w:rPr>
              <w:t>营业执照</w:t>
            </w:r>
          </w:p>
        </w:tc>
        <w:tc>
          <w:tcPr>
            <w:tcW w:w="6022" w:type="dxa"/>
            <w:tcBorders>
              <w:top w:val="single" w:sz="4" w:space="0" w:color="auto"/>
              <w:left w:val="single" w:sz="4" w:space="0" w:color="auto"/>
              <w:bottom w:val="single" w:sz="4" w:space="0" w:color="auto"/>
            </w:tcBorders>
            <w:vAlign w:val="center"/>
          </w:tcPr>
          <w:p w:rsidR="002B5B39" w:rsidRDefault="002B5B39" w:rsidP="002B5B39">
            <w:pPr>
              <w:rPr>
                <w:rFonts w:ascii="宋体" w:hAnsi="宋体" w:cs="宋体"/>
                <w:szCs w:val="21"/>
              </w:rPr>
            </w:pPr>
            <w:r>
              <w:rPr>
                <w:rFonts w:ascii="宋体" w:hAnsi="宋体" w:cs="宋体" w:hint="eastAsia"/>
                <w:szCs w:val="21"/>
              </w:rPr>
              <w:t>符合第二章“投标人须知前附表”第1.4.1项规定</w:t>
            </w:r>
          </w:p>
        </w:tc>
      </w:tr>
      <w:tr w:rsidR="002B5B39" w:rsidTr="002B5B39">
        <w:trPr>
          <w:trHeight w:val="454"/>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pStyle w:val="Default"/>
              <w:ind w:firstLine="420"/>
              <w:jc w:val="center"/>
              <w:rPr>
                <w:rFonts w:hAnsi="宋体"/>
                <w:sz w:val="21"/>
                <w:szCs w:val="21"/>
              </w:rPr>
            </w:pPr>
            <w:r>
              <w:rPr>
                <w:rFonts w:hAnsi="宋体" w:hint="eastAsia"/>
                <w:sz w:val="21"/>
                <w:szCs w:val="21"/>
              </w:rPr>
              <w:t>资质等级</w:t>
            </w:r>
          </w:p>
        </w:tc>
        <w:tc>
          <w:tcPr>
            <w:tcW w:w="6022" w:type="dxa"/>
            <w:tcBorders>
              <w:top w:val="single" w:sz="4" w:space="0" w:color="auto"/>
              <w:left w:val="single" w:sz="4" w:space="0" w:color="auto"/>
              <w:bottom w:val="single" w:sz="4" w:space="0" w:color="auto"/>
            </w:tcBorders>
            <w:vAlign w:val="center"/>
          </w:tcPr>
          <w:p w:rsidR="002B5B39" w:rsidRDefault="002B5B39" w:rsidP="002B5B39">
            <w:pPr>
              <w:rPr>
                <w:rFonts w:ascii="宋体" w:hAnsi="宋体" w:cs="宋体"/>
                <w:szCs w:val="21"/>
              </w:rPr>
            </w:pPr>
            <w:r>
              <w:rPr>
                <w:rFonts w:ascii="宋体" w:hAnsi="宋体" w:cs="宋体" w:hint="eastAsia"/>
                <w:szCs w:val="21"/>
              </w:rPr>
              <w:t>符合第二章“投标人须知前附表”第1.4.1项规定</w:t>
            </w:r>
          </w:p>
        </w:tc>
      </w:tr>
      <w:tr w:rsidR="002B5B39" w:rsidTr="002B5B39">
        <w:trPr>
          <w:trHeight w:val="454"/>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pStyle w:val="Default"/>
              <w:ind w:firstLine="420"/>
              <w:jc w:val="center"/>
              <w:rPr>
                <w:rFonts w:hAnsi="宋体"/>
                <w:sz w:val="21"/>
                <w:szCs w:val="21"/>
              </w:rPr>
            </w:pPr>
            <w:r>
              <w:rPr>
                <w:rFonts w:hAnsi="宋体" w:hint="eastAsia"/>
                <w:sz w:val="21"/>
                <w:szCs w:val="21"/>
              </w:rPr>
              <w:t>安全生产许可证</w:t>
            </w:r>
          </w:p>
        </w:tc>
        <w:tc>
          <w:tcPr>
            <w:tcW w:w="6022" w:type="dxa"/>
            <w:tcBorders>
              <w:top w:val="single" w:sz="4" w:space="0" w:color="auto"/>
              <w:left w:val="single" w:sz="4" w:space="0" w:color="auto"/>
              <w:bottom w:val="single" w:sz="4" w:space="0" w:color="auto"/>
            </w:tcBorders>
            <w:vAlign w:val="center"/>
          </w:tcPr>
          <w:p w:rsidR="002B5B39" w:rsidRDefault="002B5B39" w:rsidP="002B5B39">
            <w:pPr>
              <w:rPr>
                <w:rFonts w:ascii="宋体" w:hAnsi="宋体" w:cs="宋体"/>
                <w:szCs w:val="21"/>
              </w:rPr>
            </w:pPr>
            <w:r>
              <w:rPr>
                <w:rFonts w:ascii="宋体" w:hAnsi="宋体" w:cs="宋体" w:hint="eastAsia"/>
                <w:szCs w:val="21"/>
              </w:rPr>
              <w:t>符合第二章“投标人须知前附表”第1.4.1项规定</w:t>
            </w:r>
          </w:p>
        </w:tc>
      </w:tr>
      <w:tr w:rsidR="002B5B39" w:rsidTr="002B5B39">
        <w:trPr>
          <w:trHeight w:val="454"/>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pStyle w:val="Default"/>
              <w:ind w:firstLine="420"/>
              <w:jc w:val="center"/>
              <w:rPr>
                <w:rFonts w:hAnsi="宋体"/>
                <w:sz w:val="21"/>
                <w:szCs w:val="21"/>
              </w:rPr>
            </w:pPr>
            <w:r>
              <w:rPr>
                <w:rFonts w:hAnsi="宋体" w:hint="eastAsia"/>
                <w:sz w:val="21"/>
                <w:szCs w:val="21"/>
              </w:rPr>
              <w:t>项目经理</w:t>
            </w:r>
          </w:p>
        </w:tc>
        <w:tc>
          <w:tcPr>
            <w:tcW w:w="6022" w:type="dxa"/>
            <w:tcBorders>
              <w:top w:val="single" w:sz="4" w:space="0" w:color="auto"/>
              <w:left w:val="single" w:sz="4" w:space="0" w:color="auto"/>
              <w:bottom w:val="single" w:sz="4" w:space="0" w:color="auto"/>
            </w:tcBorders>
            <w:vAlign w:val="center"/>
          </w:tcPr>
          <w:p w:rsidR="002B5B39" w:rsidRDefault="002B5B39" w:rsidP="002B5B39">
            <w:pPr>
              <w:rPr>
                <w:rFonts w:ascii="宋体" w:hAnsi="宋体" w:cs="宋体"/>
                <w:szCs w:val="21"/>
              </w:rPr>
            </w:pPr>
            <w:r>
              <w:rPr>
                <w:rFonts w:ascii="宋体" w:hAnsi="宋体" w:cs="宋体" w:hint="eastAsia"/>
                <w:szCs w:val="21"/>
              </w:rPr>
              <w:t>符合第二章“投标人须知前附表”第1.4.1项规定</w:t>
            </w:r>
          </w:p>
        </w:tc>
      </w:tr>
      <w:tr w:rsidR="002B5B39" w:rsidTr="002B5B39">
        <w:trPr>
          <w:trHeight w:val="454"/>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pStyle w:val="Default"/>
              <w:ind w:firstLine="420"/>
              <w:jc w:val="center"/>
              <w:rPr>
                <w:rFonts w:hAnsi="宋体"/>
                <w:sz w:val="21"/>
                <w:szCs w:val="21"/>
              </w:rPr>
            </w:pPr>
            <w:r>
              <w:rPr>
                <w:rFonts w:hAnsi="宋体" w:hint="eastAsia"/>
                <w:sz w:val="21"/>
                <w:szCs w:val="21"/>
              </w:rPr>
              <w:t>业绩要求</w:t>
            </w:r>
          </w:p>
        </w:tc>
        <w:tc>
          <w:tcPr>
            <w:tcW w:w="6022" w:type="dxa"/>
            <w:tcBorders>
              <w:top w:val="single" w:sz="4" w:space="0" w:color="auto"/>
              <w:left w:val="single" w:sz="4" w:space="0" w:color="auto"/>
              <w:bottom w:val="single" w:sz="4" w:space="0" w:color="auto"/>
            </w:tcBorders>
            <w:vAlign w:val="center"/>
          </w:tcPr>
          <w:p w:rsidR="002B5B39" w:rsidRDefault="002B5B39" w:rsidP="002B5B39">
            <w:pPr>
              <w:jc w:val="center"/>
              <w:rPr>
                <w:rFonts w:ascii="宋体" w:hAnsi="宋体" w:cs="宋体"/>
                <w:szCs w:val="21"/>
              </w:rPr>
            </w:pPr>
            <w:r>
              <w:rPr>
                <w:rFonts w:ascii="宋体" w:hAnsi="宋体" w:cs="宋体" w:hint="eastAsia"/>
                <w:szCs w:val="21"/>
              </w:rPr>
              <w:t>/</w:t>
            </w:r>
          </w:p>
        </w:tc>
      </w:tr>
      <w:tr w:rsidR="002B5B39" w:rsidTr="002B5B39">
        <w:trPr>
          <w:trHeight w:val="454"/>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pStyle w:val="Default"/>
              <w:ind w:firstLine="420"/>
              <w:jc w:val="center"/>
              <w:rPr>
                <w:rFonts w:hAnsi="宋体"/>
                <w:sz w:val="21"/>
                <w:szCs w:val="21"/>
              </w:rPr>
            </w:pPr>
            <w:r>
              <w:rPr>
                <w:rFonts w:hAnsi="宋体" w:hint="eastAsia"/>
                <w:sz w:val="21"/>
                <w:szCs w:val="21"/>
              </w:rPr>
              <w:t>信誉要求</w:t>
            </w:r>
          </w:p>
        </w:tc>
        <w:tc>
          <w:tcPr>
            <w:tcW w:w="6022" w:type="dxa"/>
            <w:tcBorders>
              <w:top w:val="single" w:sz="4" w:space="0" w:color="auto"/>
              <w:left w:val="single" w:sz="4" w:space="0" w:color="auto"/>
              <w:bottom w:val="single" w:sz="4" w:space="0" w:color="auto"/>
            </w:tcBorders>
            <w:vAlign w:val="center"/>
          </w:tcPr>
          <w:p w:rsidR="002B5B39" w:rsidRDefault="002B5B39" w:rsidP="002B5B39">
            <w:pPr>
              <w:rPr>
                <w:rFonts w:ascii="宋体" w:hAnsi="宋体" w:cs="宋体"/>
                <w:szCs w:val="21"/>
              </w:rPr>
            </w:pPr>
            <w:r>
              <w:rPr>
                <w:rFonts w:ascii="宋体" w:hAnsi="宋体" w:cs="宋体" w:hint="eastAsia"/>
                <w:szCs w:val="21"/>
              </w:rPr>
              <w:t>符合第二章“投标人须知前附表”第1.4.1项规定</w:t>
            </w:r>
          </w:p>
        </w:tc>
      </w:tr>
      <w:tr w:rsidR="002B5B39" w:rsidTr="002B5B39">
        <w:trPr>
          <w:trHeight w:val="454"/>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pStyle w:val="Default"/>
              <w:ind w:firstLine="420"/>
              <w:jc w:val="center"/>
              <w:rPr>
                <w:rFonts w:hAnsi="宋体"/>
                <w:sz w:val="21"/>
                <w:szCs w:val="21"/>
              </w:rPr>
            </w:pPr>
            <w:r>
              <w:rPr>
                <w:rFonts w:hAnsi="宋体" w:hint="eastAsia"/>
                <w:sz w:val="21"/>
                <w:szCs w:val="21"/>
              </w:rPr>
              <w:t>财务要求</w:t>
            </w:r>
          </w:p>
        </w:tc>
        <w:tc>
          <w:tcPr>
            <w:tcW w:w="6022" w:type="dxa"/>
            <w:tcBorders>
              <w:top w:val="single" w:sz="4" w:space="0" w:color="auto"/>
              <w:left w:val="single" w:sz="4" w:space="0" w:color="auto"/>
              <w:bottom w:val="single" w:sz="4" w:space="0" w:color="auto"/>
            </w:tcBorders>
            <w:vAlign w:val="center"/>
          </w:tcPr>
          <w:p w:rsidR="002B5B39" w:rsidRDefault="002B5B39" w:rsidP="002B5B39">
            <w:pPr>
              <w:jc w:val="center"/>
              <w:rPr>
                <w:rFonts w:ascii="宋体" w:hAnsi="宋体" w:cs="宋体"/>
                <w:szCs w:val="21"/>
              </w:rPr>
            </w:pPr>
            <w:r>
              <w:rPr>
                <w:rFonts w:ascii="宋体" w:hAnsi="宋体" w:cs="宋体" w:hint="eastAsia"/>
                <w:szCs w:val="21"/>
              </w:rPr>
              <w:t>/</w:t>
            </w:r>
          </w:p>
        </w:tc>
      </w:tr>
      <w:tr w:rsidR="002B5B39" w:rsidTr="002B5B39">
        <w:trPr>
          <w:trHeight w:val="454"/>
        </w:trPr>
        <w:tc>
          <w:tcPr>
            <w:tcW w:w="710" w:type="dxa"/>
            <w:vMerge/>
            <w:tcBorders>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pStyle w:val="Default"/>
              <w:ind w:firstLine="420"/>
              <w:jc w:val="center"/>
              <w:rPr>
                <w:rFonts w:hAnsi="宋体"/>
                <w:sz w:val="21"/>
                <w:szCs w:val="21"/>
              </w:rPr>
            </w:pPr>
            <w:r>
              <w:rPr>
                <w:rFonts w:hAnsi="宋体" w:hint="eastAsia"/>
                <w:sz w:val="21"/>
                <w:szCs w:val="21"/>
              </w:rPr>
              <w:t>其他</w:t>
            </w:r>
          </w:p>
        </w:tc>
        <w:tc>
          <w:tcPr>
            <w:tcW w:w="6022" w:type="dxa"/>
            <w:tcBorders>
              <w:top w:val="single" w:sz="4" w:space="0" w:color="auto"/>
              <w:left w:val="single" w:sz="4" w:space="0" w:color="auto"/>
              <w:bottom w:val="single" w:sz="4" w:space="0" w:color="auto"/>
            </w:tcBorders>
            <w:vAlign w:val="center"/>
          </w:tcPr>
          <w:p w:rsidR="002B5B39" w:rsidRDefault="002B5B39" w:rsidP="002B5B39">
            <w:pPr>
              <w:rPr>
                <w:rFonts w:ascii="宋体" w:hAnsi="宋体" w:cs="宋体"/>
                <w:szCs w:val="21"/>
              </w:rPr>
            </w:pPr>
            <w:r>
              <w:rPr>
                <w:rFonts w:ascii="宋体" w:hAnsi="宋体" w:cs="宋体" w:hint="eastAsia"/>
                <w:szCs w:val="21"/>
              </w:rPr>
              <w:t>符合第二章“投标人须知前附表”第1.4.1项规定</w:t>
            </w:r>
          </w:p>
        </w:tc>
      </w:tr>
      <w:tr w:rsidR="002B5B39" w:rsidTr="002B5B39">
        <w:trPr>
          <w:trHeight w:val="454"/>
        </w:trPr>
        <w:tc>
          <w:tcPr>
            <w:tcW w:w="710" w:type="dxa"/>
            <w:vMerge w:val="restart"/>
            <w:tcBorders>
              <w:top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2.1.3</w:t>
            </w:r>
          </w:p>
        </w:tc>
        <w:tc>
          <w:tcPr>
            <w:tcW w:w="1134" w:type="dxa"/>
            <w:vMerge w:val="restart"/>
            <w:tcBorders>
              <w:top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响应性评审标准</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投标范围</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jc w:val="left"/>
              <w:textAlignment w:val="baseline"/>
              <w:rPr>
                <w:rFonts w:ascii="宋体" w:hAnsi="宋体" w:cs="宋体"/>
                <w:szCs w:val="21"/>
              </w:rPr>
            </w:pPr>
            <w:r>
              <w:rPr>
                <w:rFonts w:ascii="宋体" w:hAnsi="宋体" w:cs="宋体" w:hint="eastAsia"/>
                <w:szCs w:val="21"/>
              </w:rPr>
              <w:t>符合第二章“投标人须知”第1.3.1项规定</w:t>
            </w:r>
          </w:p>
        </w:tc>
      </w:tr>
      <w:tr w:rsidR="002B5B39" w:rsidTr="002B5B39">
        <w:trPr>
          <w:trHeight w:val="454"/>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工期</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jc w:val="left"/>
              <w:textAlignment w:val="baseline"/>
              <w:rPr>
                <w:rFonts w:ascii="宋体" w:hAnsi="宋体" w:cs="宋体"/>
                <w:szCs w:val="21"/>
              </w:rPr>
            </w:pPr>
            <w:r>
              <w:rPr>
                <w:rFonts w:ascii="宋体" w:hAnsi="宋体" w:cs="宋体" w:hint="eastAsia"/>
                <w:szCs w:val="21"/>
              </w:rPr>
              <w:t>符合第二章“投标人须知”第1.3.2项规定</w:t>
            </w:r>
          </w:p>
        </w:tc>
      </w:tr>
      <w:tr w:rsidR="002B5B39" w:rsidTr="002B5B39">
        <w:trPr>
          <w:trHeight w:val="454"/>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工程质量</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jc w:val="left"/>
              <w:textAlignment w:val="baseline"/>
              <w:rPr>
                <w:rFonts w:ascii="宋体" w:hAnsi="宋体" w:cs="宋体"/>
                <w:szCs w:val="21"/>
              </w:rPr>
            </w:pPr>
            <w:r>
              <w:rPr>
                <w:rFonts w:ascii="宋体" w:hAnsi="宋体" w:cs="宋体" w:hint="eastAsia"/>
                <w:szCs w:val="21"/>
              </w:rPr>
              <w:t>符合第二章“投标人须知”第1.3.3项规定</w:t>
            </w:r>
          </w:p>
        </w:tc>
      </w:tr>
      <w:tr w:rsidR="002B5B39" w:rsidTr="002B5B39">
        <w:trPr>
          <w:trHeight w:val="454"/>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投标有效期</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jc w:val="left"/>
              <w:textAlignment w:val="baseline"/>
              <w:rPr>
                <w:rFonts w:ascii="宋体" w:hAnsi="宋体" w:cs="宋体"/>
                <w:szCs w:val="21"/>
              </w:rPr>
            </w:pPr>
            <w:r>
              <w:rPr>
                <w:rFonts w:ascii="宋体" w:hAnsi="宋体" w:cs="宋体" w:hint="eastAsia"/>
                <w:szCs w:val="21"/>
              </w:rPr>
              <w:t>符合第二章“投标人须知”第3.2项规定</w:t>
            </w:r>
          </w:p>
        </w:tc>
      </w:tr>
      <w:tr w:rsidR="002B5B39" w:rsidTr="002B5B39">
        <w:trPr>
          <w:trHeight w:val="454"/>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投标保证金</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jc w:val="left"/>
              <w:textAlignment w:val="baseline"/>
              <w:rPr>
                <w:rFonts w:ascii="宋体" w:hAnsi="宋体" w:cs="宋体"/>
                <w:szCs w:val="21"/>
              </w:rPr>
            </w:pPr>
            <w:r>
              <w:rPr>
                <w:rFonts w:ascii="宋体" w:hAnsi="宋体" w:cs="宋体" w:hint="eastAsia"/>
                <w:szCs w:val="21"/>
              </w:rPr>
              <w:t>符合附件1要求</w:t>
            </w:r>
          </w:p>
        </w:tc>
      </w:tr>
      <w:tr w:rsidR="002B5B39" w:rsidTr="002B5B39">
        <w:trPr>
          <w:trHeight w:val="454"/>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权利义务</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jc w:val="left"/>
              <w:textAlignment w:val="baseline"/>
              <w:rPr>
                <w:rFonts w:ascii="宋体" w:hAnsi="宋体" w:cs="宋体"/>
                <w:szCs w:val="21"/>
              </w:rPr>
            </w:pPr>
            <w:r>
              <w:rPr>
                <w:rFonts w:ascii="宋体" w:hAnsi="宋体" w:cs="宋体" w:hint="eastAsia"/>
                <w:szCs w:val="21"/>
              </w:rPr>
              <w:t>符合第四章“合同条款及格式”规定的权利义务</w:t>
            </w:r>
          </w:p>
        </w:tc>
      </w:tr>
      <w:tr w:rsidR="002B5B39" w:rsidTr="002B5B39">
        <w:trPr>
          <w:trHeight w:val="454"/>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投标报价</w:t>
            </w:r>
          </w:p>
        </w:tc>
        <w:tc>
          <w:tcPr>
            <w:tcW w:w="6022" w:type="dxa"/>
            <w:tcBorders>
              <w:top w:val="single" w:sz="4" w:space="0" w:color="auto"/>
              <w:left w:val="single" w:sz="4" w:space="0" w:color="auto"/>
              <w:bottom w:val="single" w:sz="4" w:space="0" w:color="auto"/>
            </w:tcBorders>
            <w:vAlign w:val="center"/>
          </w:tcPr>
          <w:p w:rsidR="002B5B39" w:rsidRDefault="002B5B39" w:rsidP="002B5B39">
            <w:pPr>
              <w:rPr>
                <w:rFonts w:ascii="宋体" w:hAnsi="宋体" w:cs="宋体"/>
                <w:szCs w:val="21"/>
              </w:rPr>
            </w:pPr>
            <w:r>
              <w:rPr>
                <w:rFonts w:ascii="宋体" w:hAnsi="宋体" w:cs="宋体" w:hint="eastAsia"/>
                <w:szCs w:val="21"/>
              </w:rPr>
              <w:t>低于（含等于）招标控制费率</w:t>
            </w:r>
          </w:p>
        </w:tc>
      </w:tr>
      <w:tr w:rsidR="002B5B39" w:rsidTr="002B5B39">
        <w:trPr>
          <w:trHeight w:val="454"/>
        </w:trPr>
        <w:tc>
          <w:tcPr>
            <w:tcW w:w="710" w:type="dxa"/>
            <w:vMerge/>
            <w:tcBorders>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bCs/>
                <w:szCs w:val="21"/>
              </w:rPr>
              <w:t>技术标准和要求</w:t>
            </w:r>
          </w:p>
        </w:tc>
        <w:tc>
          <w:tcPr>
            <w:tcW w:w="6022" w:type="dxa"/>
            <w:tcBorders>
              <w:top w:val="single" w:sz="4" w:space="0" w:color="auto"/>
              <w:left w:val="single" w:sz="4" w:space="0" w:color="auto"/>
              <w:bottom w:val="single" w:sz="4" w:space="0" w:color="auto"/>
            </w:tcBorders>
            <w:vAlign w:val="center"/>
          </w:tcPr>
          <w:p w:rsidR="002B5B39" w:rsidRDefault="002B5B39" w:rsidP="002B5B39">
            <w:pPr>
              <w:jc w:val="center"/>
              <w:rPr>
                <w:rFonts w:ascii="宋体" w:hAnsi="宋体" w:cs="宋体"/>
                <w:szCs w:val="21"/>
              </w:rPr>
            </w:pPr>
            <w:r>
              <w:rPr>
                <w:rFonts w:ascii="宋体" w:hAnsi="宋体" w:cs="宋体" w:hint="eastAsia"/>
                <w:szCs w:val="21"/>
              </w:rPr>
              <w:t>/</w:t>
            </w:r>
          </w:p>
        </w:tc>
      </w:tr>
      <w:tr w:rsidR="002B5B39" w:rsidTr="002B5B39">
        <w:trPr>
          <w:trHeight w:val="454"/>
        </w:trPr>
        <w:tc>
          <w:tcPr>
            <w:tcW w:w="1844" w:type="dxa"/>
            <w:gridSpan w:val="2"/>
            <w:tcBorders>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条款号</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条款内容</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编列内容</w:t>
            </w:r>
          </w:p>
        </w:tc>
      </w:tr>
      <w:tr w:rsidR="002B5B39" w:rsidTr="002B5B39">
        <w:trPr>
          <w:trHeight w:val="454"/>
        </w:trPr>
        <w:tc>
          <w:tcPr>
            <w:tcW w:w="1844" w:type="dxa"/>
            <w:gridSpan w:val="2"/>
            <w:tcBorders>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2.2.1</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分值构成</w:t>
            </w:r>
          </w:p>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（总分100分）</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spacing w:line="400" w:lineRule="exact"/>
              <w:textAlignment w:val="baseline"/>
              <w:rPr>
                <w:rFonts w:ascii="宋体" w:hAnsi="宋体" w:cs="宋体"/>
                <w:szCs w:val="21"/>
              </w:rPr>
            </w:pPr>
            <w:r>
              <w:rPr>
                <w:rFonts w:ascii="宋体" w:hAnsi="宋体" w:cs="宋体" w:hint="eastAsia"/>
                <w:szCs w:val="21"/>
              </w:rPr>
              <w:t>施工组织设计：20分</w:t>
            </w:r>
          </w:p>
          <w:p w:rsidR="002B5B39" w:rsidRDefault="002B5B39" w:rsidP="002B5B39">
            <w:pPr>
              <w:adjustRightInd w:val="0"/>
              <w:spacing w:line="400" w:lineRule="exact"/>
              <w:textAlignment w:val="baseline"/>
              <w:rPr>
                <w:rFonts w:ascii="宋体" w:hAnsi="宋体" w:cs="宋体"/>
                <w:szCs w:val="21"/>
              </w:rPr>
            </w:pPr>
            <w:r>
              <w:rPr>
                <w:rFonts w:ascii="宋体" w:hAnsi="宋体" w:cs="宋体" w:hint="eastAsia"/>
                <w:szCs w:val="21"/>
              </w:rPr>
              <w:t>企业综合实力：40分</w:t>
            </w:r>
          </w:p>
          <w:p w:rsidR="002B5B39" w:rsidRDefault="002B5B39" w:rsidP="002B5B39">
            <w:pPr>
              <w:adjustRightInd w:val="0"/>
              <w:spacing w:line="400" w:lineRule="exact"/>
              <w:textAlignment w:val="baseline"/>
              <w:rPr>
                <w:rFonts w:ascii="宋体" w:hAnsi="宋体" w:cs="宋体"/>
                <w:szCs w:val="21"/>
              </w:rPr>
            </w:pPr>
            <w:r>
              <w:rPr>
                <w:rFonts w:ascii="宋体" w:hAnsi="宋体" w:cs="宋体" w:hint="eastAsia"/>
                <w:szCs w:val="21"/>
              </w:rPr>
              <w:t>投标报价：40分</w:t>
            </w:r>
          </w:p>
        </w:tc>
      </w:tr>
      <w:tr w:rsidR="002B5B39" w:rsidTr="002B5B39">
        <w:trPr>
          <w:trHeight w:val="454"/>
        </w:trPr>
        <w:tc>
          <w:tcPr>
            <w:tcW w:w="1844" w:type="dxa"/>
            <w:gridSpan w:val="2"/>
            <w:tcBorders>
              <w:top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2.2.2</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评标基准价</w:t>
            </w:r>
          </w:p>
          <w:p w:rsidR="002B5B39" w:rsidRDefault="002B5B39" w:rsidP="002B5B39">
            <w:pPr>
              <w:adjustRightInd w:val="0"/>
              <w:jc w:val="center"/>
              <w:textAlignment w:val="baseline"/>
              <w:rPr>
                <w:rFonts w:ascii="宋体" w:hAnsi="宋体" w:cs="宋体"/>
                <w:b/>
                <w:szCs w:val="21"/>
              </w:rPr>
            </w:pPr>
            <w:r>
              <w:rPr>
                <w:rFonts w:ascii="宋体" w:hAnsi="宋体" w:cs="宋体" w:hint="eastAsia"/>
                <w:szCs w:val="21"/>
              </w:rPr>
              <w:t>计算方法</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spacing w:line="400" w:lineRule="exact"/>
              <w:textAlignment w:val="baseline"/>
              <w:rPr>
                <w:rFonts w:ascii="宋体" w:hAnsi="宋体" w:cs="宋体"/>
                <w:szCs w:val="21"/>
              </w:rPr>
            </w:pPr>
            <w:r>
              <w:rPr>
                <w:rFonts w:ascii="宋体" w:hAnsi="宋体" w:cs="宋体" w:hint="eastAsia"/>
                <w:szCs w:val="21"/>
              </w:rPr>
              <w:t>有效投标报价为通过初步评审的投标人报价。</w:t>
            </w:r>
          </w:p>
          <w:p w:rsidR="002B5B39" w:rsidRDefault="002B5B39" w:rsidP="002B5B39">
            <w:pPr>
              <w:spacing w:line="400" w:lineRule="exact"/>
              <w:rPr>
                <w:rFonts w:ascii="宋体" w:hAnsi="宋体" w:cs="宋体"/>
                <w:szCs w:val="21"/>
              </w:rPr>
            </w:pPr>
            <w:r>
              <w:rPr>
                <w:rFonts w:ascii="宋体" w:hAnsi="宋体" w:cs="宋体" w:hint="eastAsia"/>
                <w:szCs w:val="21"/>
              </w:rPr>
              <w:t>有效投标报价的投标人家数为N。</w:t>
            </w:r>
          </w:p>
          <w:p w:rsidR="002B5B39" w:rsidRDefault="002B5B39" w:rsidP="002B5B39">
            <w:pPr>
              <w:spacing w:line="400" w:lineRule="exact"/>
              <w:ind w:firstLineChars="200" w:firstLine="420"/>
              <w:rPr>
                <w:rFonts w:ascii="宋体" w:hAnsi="宋体" w:cs="宋体"/>
                <w:szCs w:val="21"/>
              </w:rPr>
            </w:pPr>
            <w:r>
              <w:rPr>
                <w:rFonts w:ascii="宋体" w:hAnsi="宋体" w:cs="宋体" w:hint="eastAsia"/>
                <w:szCs w:val="21"/>
              </w:rPr>
              <w:lastRenderedPageBreak/>
              <w:t>当3≤N≤7时，各有效投标报价的算术平均值S减去2个百分点后的M（公式：M=S-2%）为评标基准价；</w:t>
            </w:r>
          </w:p>
          <w:p w:rsidR="002B5B39" w:rsidRDefault="002B5B39" w:rsidP="002B5B39">
            <w:pPr>
              <w:spacing w:line="400" w:lineRule="exact"/>
              <w:ind w:firstLineChars="200" w:firstLine="420"/>
              <w:rPr>
                <w:rFonts w:ascii="宋体" w:hAnsi="宋体" w:cs="宋体"/>
                <w:szCs w:val="21"/>
              </w:rPr>
            </w:pPr>
            <w:r>
              <w:rPr>
                <w:rFonts w:ascii="宋体" w:hAnsi="宋体" w:cs="宋体" w:hint="eastAsia"/>
                <w:szCs w:val="21"/>
              </w:rPr>
              <w:t>当7&lt;N≤13时，去掉1个最高报价和1个最低报价后，对剩余有效投标报价进行算术平均，其算术平均值S减去2个百分点后的M（公式：M=S-2%）为评标基准价；</w:t>
            </w:r>
          </w:p>
          <w:p w:rsidR="002B5B39" w:rsidRDefault="002B5B39" w:rsidP="002B5B39">
            <w:pPr>
              <w:spacing w:line="400" w:lineRule="exact"/>
              <w:ind w:firstLineChars="200" w:firstLine="420"/>
              <w:rPr>
                <w:rFonts w:ascii="宋体" w:hAnsi="宋体" w:cs="宋体"/>
                <w:szCs w:val="21"/>
              </w:rPr>
            </w:pPr>
            <w:r>
              <w:rPr>
                <w:rFonts w:ascii="宋体" w:hAnsi="宋体" w:cs="宋体" w:hint="eastAsia"/>
                <w:szCs w:val="21"/>
              </w:rPr>
              <w:t>当13&lt;N≤20时，去掉2个最高报价和2个最低报价后，对剩余有效投标报价进行算术平均，其算术平均值S减去2个百分点后的M（公式：M=S-2%）为评标基准价；</w:t>
            </w:r>
          </w:p>
          <w:p w:rsidR="002B5B39" w:rsidRDefault="002B5B39" w:rsidP="002B5B39">
            <w:pPr>
              <w:spacing w:line="400" w:lineRule="exact"/>
              <w:ind w:firstLineChars="200" w:firstLine="420"/>
              <w:rPr>
                <w:rFonts w:ascii="宋体" w:hAnsi="宋体" w:cs="宋体"/>
                <w:szCs w:val="21"/>
              </w:rPr>
            </w:pPr>
            <w:r>
              <w:rPr>
                <w:rFonts w:ascii="宋体" w:hAnsi="宋体" w:cs="宋体" w:hint="eastAsia"/>
                <w:szCs w:val="21"/>
              </w:rPr>
              <w:t>当N＞20时，去掉3个最高报价和3个最低报价后，对剩余有效投标报价进行算术平均，其算术平均值S减去2个百分点后的M（公式：M=S-2%）为评标基准价。</w:t>
            </w:r>
          </w:p>
        </w:tc>
      </w:tr>
      <w:tr w:rsidR="002B5B39" w:rsidTr="002B5B39">
        <w:trPr>
          <w:trHeight w:val="454"/>
        </w:trPr>
        <w:tc>
          <w:tcPr>
            <w:tcW w:w="1844" w:type="dxa"/>
            <w:gridSpan w:val="2"/>
            <w:tcBorders>
              <w:top w:val="nil"/>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lastRenderedPageBreak/>
              <w:t>条款号</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评分因素</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spacing w:line="400" w:lineRule="exact"/>
              <w:jc w:val="center"/>
              <w:textAlignment w:val="baseline"/>
              <w:rPr>
                <w:rFonts w:ascii="宋体" w:hAnsi="宋体" w:cs="宋体"/>
                <w:szCs w:val="21"/>
              </w:rPr>
            </w:pPr>
            <w:r>
              <w:rPr>
                <w:rFonts w:ascii="宋体" w:hAnsi="宋体" w:cs="宋体" w:hint="eastAsia"/>
                <w:szCs w:val="21"/>
              </w:rPr>
              <w:t>评分标准</w:t>
            </w:r>
          </w:p>
        </w:tc>
      </w:tr>
      <w:tr w:rsidR="002B5B39" w:rsidTr="002B5B39">
        <w:trPr>
          <w:trHeight w:val="240"/>
        </w:trPr>
        <w:tc>
          <w:tcPr>
            <w:tcW w:w="710" w:type="dxa"/>
            <w:vMerge w:val="restart"/>
            <w:tcBorders>
              <w:top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2.2.4（1）</w:t>
            </w:r>
          </w:p>
        </w:tc>
        <w:tc>
          <w:tcPr>
            <w:tcW w:w="1134" w:type="dxa"/>
            <w:vMerge w:val="restart"/>
            <w:tcBorders>
              <w:top w:val="single" w:sz="4" w:space="0" w:color="auto"/>
              <w:right w:val="single" w:sz="4" w:space="0" w:color="auto"/>
            </w:tcBorders>
            <w:vAlign w:val="center"/>
          </w:tcPr>
          <w:p w:rsidR="002B5B39" w:rsidRPr="002B5B39" w:rsidRDefault="002B5B39" w:rsidP="002B5B39">
            <w:pPr>
              <w:adjustRightInd w:val="0"/>
              <w:jc w:val="center"/>
              <w:textAlignment w:val="baseline"/>
              <w:rPr>
                <w:rFonts w:ascii="宋体" w:hAnsi="宋体" w:cs="宋体"/>
                <w:szCs w:val="21"/>
              </w:rPr>
            </w:pPr>
            <w:r>
              <w:rPr>
                <w:rFonts w:hint="eastAsia"/>
              </w:rPr>
              <w:t>施</w:t>
            </w:r>
            <w:r w:rsidRPr="002B5B39">
              <w:rPr>
                <w:rFonts w:ascii="宋体" w:hAnsi="宋体" w:cs="宋体" w:hint="eastAsia"/>
                <w:szCs w:val="21"/>
              </w:rPr>
              <w:t>工组织设计评分标准</w:t>
            </w:r>
          </w:p>
          <w:p w:rsidR="002B5B39" w:rsidRPr="002B5B39" w:rsidRDefault="002B5B39" w:rsidP="002B5B39">
            <w:pPr>
              <w:adjustRightInd w:val="0"/>
              <w:jc w:val="center"/>
              <w:textAlignment w:val="baseline"/>
              <w:rPr>
                <w:rFonts w:ascii="宋体" w:hAnsi="宋体" w:cs="宋体"/>
                <w:szCs w:val="21"/>
              </w:rPr>
            </w:pPr>
            <w:r w:rsidRPr="002B5B39">
              <w:rPr>
                <w:rFonts w:ascii="宋体" w:hAnsi="宋体" w:cs="宋体" w:hint="eastAsia"/>
                <w:szCs w:val="21"/>
              </w:rPr>
              <w:t>20分</w:t>
            </w:r>
          </w:p>
          <w:p w:rsidR="002B5B39" w:rsidRDefault="002B5B39" w:rsidP="002B5B39">
            <w:pPr>
              <w:pStyle w:val="a4"/>
              <w:ind w:left="63" w:right="63" w:firstLine="340"/>
            </w:pPr>
            <w:r w:rsidRPr="002B5B39">
              <w:rPr>
                <w:rFonts w:hAnsi="宋体" w:cs="宋体" w:hint="eastAsia"/>
                <w:kern w:val="2"/>
                <w:sz w:val="21"/>
                <w:szCs w:val="21"/>
              </w:rPr>
              <w:t>（打分保留1位小数）</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numPr>
                <w:ilvl w:val="0"/>
                <w:numId w:val="12"/>
              </w:numPr>
              <w:adjustRightInd w:val="0"/>
              <w:spacing w:line="400" w:lineRule="exact"/>
              <w:jc w:val="center"/>
              <w:textAlignment w:val="baseline"/>
              <w:rPr>
                <w:rFonts w:ascii="宋体" w:hAnsi="宋体" w:cs="宋体"/>
                <w:szCs w:val="21"/>
              </w:rPr>
            </w:pPr>
            <w:r>
              <w:rPr>
                <w:rFonts w:ascii="宋体" w:hAnsi="宋体" w:cs="宋体" w:hint="eastAsia"/>
                <w:szCs w:val="21"/>
              </w:rPr>
              <w:t>主要施工方案和技术措施</w:t>
            </w:r>
          </w:p>
          <w:p w:rsidR="002B5B39" w:rsidRDefault="002B5B39" w:rsidP="002B5B39">
            <w:pPr>
              <w:adjustRightInd w:val="0"/>
              <w:spacing w:line="400" w:lineRule="exact"/>
              <w:jc w:val="center"/>
              <w:textAlignment w:val="baseline"/>
              <w:rPr>
                <w:rFonts w:ascii="宋体" w:hAnsi="宋体" w:cs="宋体"/>
                <w:szCs w:val="21"/>
              </w:rPr>
            </w:pPr>
            <w:r>
              <w:rPr>
                <w:rFonts w:ascii="宋体" w:hAnsi="宋体" w:cs="宋体" w:hint="eastAsia"/>
                <w:szCs w:val="21"/>
              </w:rPr>
              <w:t>（6分）</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spacing w:line="400" w:lineRule="exact"/>
              <w:jc w:val="left"/>
              <w:textAlignment w:val="baseline"/>
              <w:rPr>
                <w:rFonts w:ascii="宋体" w:hAnsi="宋体" w:cs="宋体"/>
              </w:rPr>
            </w:pPr>
            <w:r>
              <w:rPr>
                <w:rFonts w:ascii="宋体" w:hAnsi="宋体" w:cs="宋体" w:hint="eastAsia"/>
              </w:rPr>
              <w:t>方案先进、针对性强、合理；各分项工程方案完整 5.1 -6.0分</w:t>
            </w:r>
          </w:p>
          <w:p w:rsidR="002B5B39" w:rsidRDefault="002B5B39" w:rsidP="002B5B39">
            <w:pPr>
              <w:adjustRightInd w:val="0"/>
              <w:spacing w:line="400" w:lineRule="exact"/>
              <w:ind w:left="4830" w:hangingChars="2300" w:hanging="4830"/>
              <w:jc w:val="left"/>
              <w:textAlignment w:val="baseline"/>
              <w:rPr>
                <w:rFonts w:ascii="宋体" w:hAnsi="宋体" w:cs="宋体"/>
              </w:rPr>
            </w:pPr>
            <w:r>
              <w:rPr>
                <w:rFonts w:ascii="宋体" w:hAnsi="宋体" w:cs="宋体" w:hint="eastAsia"/>
              </w:rPr>
              <w:t>方案较先进、合理，但针对性不强；各分项工程方案较完整</w:t>
            </w:r>
          </w:p>
          <w:p w:rsidR="002B5B39" w:rsidRDefault="002B5B39" w:rsidP="002B5B39">
            <w:pPr>
              <w:adjustRightInd w:val="0"/>
              <w:spacing w:line="400" w:lineRule="exact"/>
              <w:ind w:firstLineChars="2300" w:firstLine="4830"/>
              <w:textAlignment w:val="baseline"/>
              <w:rPr>
                <w:rFonts w:ascii="宋体" w:hAnsi="宋体" w:cs="宋体"/>
              </w:rPr>
            </w:pPr>
            <w:r>
              <w:rPr>
                <w:rFonts w:ascii="宋体" w:hAnsi="宋体" w:cs="宋体" w:hint="eastAsia"/>
              </w:rPr>
              <w:t>4.1-5.0分</w:t>
            </w:r>
          </w:p>
          <w:p w:rsidR="002B5B39" w:rsidRDefault="002B5B39" w:rsidP="002B5B39">
            <w:pPr>
              <w:adjustRightInd w:val="0"/>
              <w:spacing w:line="400" w:lineRule="exact"/>
              <w:ind w:left="4830" w:hangingChars="2300" w:hanging="4830"/>
              <w:jc w:val="left"/>
              <w:textAlignment w:val="baseline"/>
              <w:rPr>
                <w:rFonts w:ascii="宋体" w:hAnsi="宋体" w:cs="宋体"/>
              </w:rPr>
            </w:pPr>
            <w:r>
              <w:rPr>
                <w:rFonts w:ascii="宋体" w:hAnsi="宋体" w:cs="宋体" w:hint="eastAsia"/>
              </w:rPr>
              <w:t>方案欠合理，针对性不强；各分项工程方案不完整  3.0-4.0分</w:t>
            </w:r>
          </w:p>
        </w:tc>
      </w:tr>
      <w:tr w:rsidR="002B5B39" w:rsidTr="002B5B39">
        <w:trPr>
          <w:trHeight w:val="395"/>
        </w:trPr>
        <w:tc>
          <w:tcPr>
            <w:tcW w:w="710" w:type="dxa"/>
            <w:vMerge/>
            <w:tcBorders>
              <w:top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spacing w:line="400" w:lineRule="exact"/>
              <w:jc w:val="center"/>
              <w:textAlignment w:val="baseline"/>
              <w:rPr>
                <w:rFonts w:ascii="宋体" w:hAnsi="宋体" w:cs="宋体"/>
                <w:szCs w:val="21"/>
              </w:rPr>
            </w:pPr>
            <w:r>
              <w:rPr>
                <w:rFonts w:ascii="宋体" w:hAnsi="宋体" w:cs="宋体" w:hint="eastAsia"/>
                <w:szCs w:val="21"/>
              </w:rPr>
              <w:t>2、工程施工重点、难点分析及对策（4分）</w:t>
            </w:r>
          </w:p>
        </w:tc>
        <w:tc>
          <w:tcPr>
            <w:tcW w:w="6022" w:type="dxa"/>
            <w:tcBorders>
              <w:top w:val="single" w:sz="4" w:space="0" w:color="auto"/>
              <w:left w:val="single" w:sz="4" w:space="0" w:color="auto"/>
              <w:bottom w:val="single" w:sz="4" w:space="0" w:color="auto"/>
            </w:tcBorders>
            <w:vAlign w:val="center"/>
          </w:tcPr>
          <w:p w:rsidR="002B5B39" w:rsidRPr="002B5B39" w:rsidRDefault="002B5B39" w:rsidP="002B5B39">
            <w:pPr>
              <w:adjustRightInd w:val="0"/>
              <w:spacing w:line="400" w:lineRule="exact"/>
              <w:jc w:val="left"/>
              <w:textAlignment w:val="baseline"/>
              <w:rPr>
                <w:rFonts w:ascii="宋体" w:hAnsi="宋体" w:cs="宋体"/>
                <w:szCs w:val="21"/>
              </w:rPr>
            </w:pPr>
            <w:r w:rsidRPr="002B5B39">
              <w:rPr>
                <w:rFonts w:ascii="宋体" w:hAnsi="宋体" w:cs="宋体" w:hint="eastAsia"/>
                <w:szCs w:val="21"/>
              </w:rPr>
              <w:t>结合工程实际，分析准确、到位及对策有效        3.1-4.0分</w:t>
            </w:r>
          </w:p>
          <w:p w:rsidR="002B5B39" w:rsidRPr="002B5B39" w:rsidRDefault="002B5B39" w:rsidP="002B5B39">
            <w:pPr>
              <w:adjustRightInd w:val="0"/>
              <w:spacing w:line="400" w:lineRule="exact"/>
              <w:jc w:val="left"/>
              <w:textAlignment w:val="baseline"/>
              <w:rPr>
                <w:rFonts w:ascii="宋体" w:hAnsi="宋体" w:cs="宋体"/>
                <w:szCs w:val="21"/>
              </w:rPr>
            </w:pPr>
            <w:r w:rsidRPr="002B5B39">
              <w:rPr>
                <w:rFonts w:ascii="宋体" w:hAnsi="宋体" w:cs="宋体" w:hint="eastAsia"/>
                <w:szCs w:val="21"/>
              </w:rPr>
              <w:t xml:space="preserve">结合工程实际及准确性一般，对策较合理     </w:t>
            </w:r>
            <w:r w:rsidR="00E435C9">
              <w:rPr>
                <w:rFonts w:ascii="宋体" w:hAnsi="宋体" w:cs="宋体" w:hint="eastAsia"/>
                <w:szCs w:val="21"/>
              </w:rPr>
              <w:t xml:space="preserve">  </w:t>
            </w:r>
            <w:r w:rsidRPr="002B5B39">
              <w:rPr>
                <w:rFonts w:ascii="宋体" w:hAnsi="宋体" w:cs="宋体" w:hint="eastAsia"/>
                <w:szCs w:val="21"/>
              </w:rPr>
              <w:t xml:space="preserve">   2.6-3.0分</w:t>
            </w:r>
          </w:p>
          <w:p w:rsidR="002B5B39" w:rsidRDefault="002B5B39" w:rsidP="00E435C9">
            <w:pPr>
              <w:pStyle w:val="a4"/>
              <w:ind w:rightChars="-54" w:right="-113"/>
              <w:rPr>
                <w:rFonts w:hAnsi="宋体" w:cs="宋体"/>
              </w:rPr>
            </w:pPr>
            <w:r w:rsidRPr="002B5B39">
              <w:rPr>
                <w:rFonts w:hAnsi="宋体" w:cs="宋体" w:hint="eastAsia"/>
                <w:kern w:val="2"/>
                <w:sz w:val="21"/>
                <w:szCs w:val="21"/>
              </w:rPr>
              <w:t xml:space="preserve">结合工程实际及准确性不强，对策不合理        </w:t>
            </w:r>
            <w:r w:rsidR="00E435C9">
              <w:rPr>
                <w:rFonts w:hAnsi="宋体" w:cs="宋体" w:hint="eastAsia"/>
                <w:kern w:val="2"/>
                <w:sz w:val="21"/>
                <w:szCs w:val="21"/>
              </w:rPr>
              <w:t xml:space="preserve"> </w:t>
            </w:r>
            <w:r w:rsidRPr="002B5B39">
              <w:rPr>
                <w:rFonts w:hAnsi="宋体" w:cs="宋体" w:hint="eastAsia"/>
                <w:kern w:val="2"/>
                <w:sz w:val="21"/>
                <w:szCs w:val="21"/>
              </w:rPr>
              <w:t xml:space="preserve"> 2.0-2.5分</w:t>
            </w:r>
          </w:p>
        </w:tc>
      </w:tr>
      <w:tr w:rsidR="002B5B39" w:rsidTr="002B5B39">
        <w:trPr>
          <w:trHeight w:val="345"/>
        </w:trPr>
        <w:tc>
          <w:tcPr>
            <w:tcW w:w="710" w:type="dxa"/>
            <w:vMerge/>
            <w:tcBorders>
              <w:top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spacing w:line="400" w:lineRule="exact"/>
              <w:jc w:val="center"/>
              <w:textAlignment w:val="baseline"/>
              <w:rPr>
                <w:rFonts w:ascii="宋体" w:hAnsi="宋体" w:cs="宋体"/>
                <w:szCs w:val="21"/>
              </w:rPr>
            </w:pPr>
            <w:r>
              <w:rPr>
                <w:rFonts w:ascii="宋体" w:hAnsi="宋体" w:cs="宋体" w:hint="eastAsia"/>
                <w:szCs w:val="21"/>
              </w:rPr>
              <w:t>3、质量管理体系与措施（2分）</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spacing w:line="400" w:lineRule="exact"/>
              <w:jc w:val="left"/>
              <w:textAlignment w:val="baseline"/>
              <w:rPr>
                <w:rFonts w:ascii="宋体" w:hAnsi="宋体" w:cs="宋体"/>
                <w:szCs w:val="21"/>
              </w:rPr>
            </w:pPr>
            <w:r>
              <w:rPr>
                <w:rFonts w:ascii="宋体" w:hAnsi="宋体" w:cs="宋体" w:hint="eastAsia"/>
                <w:szCs w:val="21"/>
              </w:rPr>
              <w:t xml:space="preserve">保证体系完整、措施有力                  </w:t>
            </w:r>
            <w:r w:rsidR="00E435C9">
              <w:rPr>
                <w:rFonts w:ascii="宋体" w:hAnsi="宋体" w:cs="宋体" w:hint="eastAsia"/>
                <w:szCs w:val="21"/>
              </w:rPr>
              <w:t xml:space="preserve"> </w:t>
            </w:r>
            <w:r>
              <w:rPr>
                <w:rFonts w:ascii="宋体" w:hAnsi="宋体" w:cs="宋体" w:hint="eastAsia"/>
                <w:szCs w:val="21"/>
              </w:rPr>
              <w:t xml:space="preserve">     1.6-2.0分</w:t>
            </w:r>
          </w:p>
          <w:p w:rsidR="002B5B39" w:rsidRDefault="002B5B39" w:rsidP="002B5B39">
            <w:pPr>
              <w:adjustRightInd w:val="0"/>
              <w:spacing w:line="400" w:lineRule="exact"/>
              <w:jc w:val="left"/>
              <w:textAlignment w:val="baseline"/>
              <w:rPr>
                <w:rFonts w:ascii="宋体" w:hAnsi="宋体" w:cs="宋体"/>
                <w:szCs w:val="21"/>
              </w:rPr>
            </w:pPr>
            <w:r>
              <w:rPr>
                <w:rFonts w:ascii="宋体" w:hAnsi="宋体" w:cs="宋体" w:hint="eastAsia"/>
                <w:szCs w:val="21"/>
              </w:rPr>
              <w:t xml:space="preserve">保证体系及措施较为完整                   </w:t>
            </w:r>
            <w:r w:rsidR="00E435C9">
              <w:rPr>
                <w:rFonts w:ascii="宋体" w:hAnsi="宋体" w:cs="宋体" w:hint="eastAsia"/>
                <w:szCs w:val="21"/>
              </w:rPr>
              <w:t xml:space="preserve"> </w:t>
            </w:r>
            <w:r>
              <w:rPr>
                <w:rFonts w:ascii="宋体" w:hAnsi="宋体" w:cs="宋体" w:hint="eastAsia"/>
                <w:szCs w:val="21"/>
              </w:rPr>
              <w:t xml:space="preserve">    1.0-1.5分</w:t>
            </w:r>
          </w:p>
        </w:tc>
      </w:tr>
      <w:tr w:rsidR="002B5B39" w:rsidTr="002B5B39">
        <w:trPr>
          <w:trHeight w:val="163"/>
        </w:trPr>
        <w:tc>
          <w:tcPr>
            <w:tcW w:w="710" w:type="dxa"/>
            <w:vMerge/>
            <w:tcBorders>
              <w:top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spacing w:line="400" w:lineRule="exact"/>
              <w:jc w:val="center"/>
              <w:textAlignment w:val="baseline"/>
              <w:rPr>
                <w:rFonts w:ascii="宋体" w:hAnsi="宋体" w:cs="宋体"/>
                <w:szCs w:val="21"/>
              </w:rPr>
            </w:pPr>
            <w:r>
              <w:rPr>
                <w:rFonts w:ascii="宋体" w:hAnsi="宋体" w:cs="宋体" w:hint="eastAsia"/>
                <w:szCs w:val="21"/>
              </w:rPr>
              <w:t>4、确保工期的技术组织措施（1分)</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spacing w:line="400" w:lineRule="exact"/>
              <w:jc w:val="left"/>
              <w:textAlignment w:val="baseline"/>
              <w:rPr>
                <w:rFonts w:ascii="宋体" w:hAnsi="宋体" w:cs="宋体"/>
                <w:szCs w:val="21"/>
              </w:rPr>
            </w:pPr>
            <w:r>
              <w:rPr>
                <w:rFonts w:ascii="宋体" w:hAnsi="宋体" w:cs="宋体" w:hint="eastAsia"/>
                <w:szCs w:val="21"/>
              </w:rPr>
              <w:t>优良（方案科学、合理、安全，考虑周全，措施到位，针对性强，完全能够满足招标工程的施工需求）              0.8-1.0分</w:t>
            </w:r>
          </w:p>
          <w:p w:rsidR="002B5B39" w:rsidRDefault="002B5B39" w:rsidP="002B5B39">
            <w:pPr>
              <w:adjustRightInd w:val="0"/>
              <w:spacing w:line="400" w:lineRule="exact"/>
              <w:jc w:val="left"/>
              <w:textAlignment w:val="baseline"/>
              <w:rPr>
                <w:rFonts w:ascii="宋体" w:hAnsi="宋体" w:cs="宋体"/>
                <w:szCs w:val="21"/>
              </w:rPr>
            </w:pPr>
            <w:r>
              <w:rPr>
                <w:rFonts w:ascii="宋体" w:hAnsi="宋体" w:cs="宋体" w:hint="eastAsia"/>
                <w:szCs w:val="21"/>
              </w:rPr>
              <w:t>一般（方案基本科学、合理、安全，考虑比较周全，措施基本到位，针对性较强，可以满足招标工程的施工要求，但有个别细节需要进一步完善或提高）                        0.5-0.7分</w:t>
            </w:r>
          </w:p>
        </w:tc>
      </w:tr>
      <w:tr w:rsidR="002B5B39" w:rsidTr="002B5B39">
        <w:trPr>
          <w:trHeight w:val="163"/>
        </w:trPr>
        <w:tc>
          <w:tcPr>
            <w:tcW w:w="710" w:type="dxa"/>
            <w:vMerge/>
            <w:tcBorders>
              <w:top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spacing w:line="400" w:lineRule="exact"/>
              <w:jc w:val="center"/>
              <w:textAlignment w:val="baseline"/>
              <w:rPr>
                <w:rFonts w:ascii="宋体" w:hAnsi="宋体" w:cs="宋体"/>
                <w:szCs w:val="21"/>
              </w:rPr>
            </w:pPr>
            <w:r>
              <w:rPr>
                <w:rFonts w:ascii="宋体" w:hAnsi="宋体" w:cs="宋体" w:hint="eastAsia"/>
                <w:szCs w:val="21"/>
              </w:rPr>
              <w:t>5、安全、文明、环保管理体系与措施（1分）</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spacing w:line="400" w:lineRule="exact"/>
              <w:jc w:val="left"/>
              <w:textAlignment w:val="baseline"/>
              <w:rPr>
                <w:rFonts w:ascii="宋体" w:hAnsi="宋体" w:cs="宋体"/>
                <w:szCs w:val="21"/>
              </w:rPr>
            </w:pPr>
            <w:r>
              <w:rPr>
                <w:rFonts w:ascii="宋体" w:hAnsi="宋体" w:cs="宋体" w:hint="eastAsia"/>
                <w:szCs w:val="21"/>
              </w:rPr>
              <w:t>措施有针对性、合理、可实施性强                0.8-1.0分</w:t>
            </w:r>
          </w:p>
          <w:p w:rsidR="002B5B39" w:rsidRDefault="002B5B39" w:rsidP="002B5B39">
            <w:pPr>
              <w:adjustRightInd w:val="0"/>
              <w:spacing w:line="400" w:lineRule="exact"/>
              <w:jc w:val="left"/>
              <w:textAlignment w:val="baseline"/>
              <w:rPr>
                <w:rFonts w:ascii="宋体" w:hAnsi="宋体" w:cs="宋体"/>
                <w:szCs w:val="21"/>
              </w:rPr>
            </w:pPr>
            <w:r>
              <w:rPr>
                <w:rFonts w:ascii="宋体" w:hAnsi="宋体" w:cs="宋体" w:hint="eastAsia"/>
                <w:szCs w:val="21"/>
              </w:rPr>
              <w:t>措施较有针对性、合理，基本可实施              0.5-0.7分</w:t>
            </w:r>
          </w:p>
        </w:tc>
      </w:tr>
      <w:tr w:rsidR="002B5B39" w:rsidTr="002B5B39">
        <w:trPr>
          <w:trHeight w:val="285"/>
        </w:trPr>
        <w:tc>
          <w:tcPr>
            <w:tcW w:w="710" w:type="dxa"/>
            <w:vMerge/>
            <w:tcBorders>
              <w:top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top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rsidR="002B5B39" w:rsidRDefault="002B5B39" w:rsidP="002B5B39">
            <w:pPr>
              <w:adjustRightInd w:val="0"/>
              <w:spacing w:line="400" w:lineRule="exact"/>
              <w:jc w:val="center"/>
              <w:textAlignment w:val="baseline"/>
              <w:rPr>
                <w:rFonts w:ascii="宋体" w:hAnsi="宋体" w:cs="宋体"/>
                <w:szCs w:val="21"/>
              </w:rPr>
            </w:pPr>
            <w:r>
              <w:rPr>
                <w:rFonts w:ascii="宋体" w:hAnsi="宋体" w:cs="宋体" w:hint="eastAsia"/>
                <w:szCs w:val="21"/>
              </w:rPr>
              <w:t>6、组织机构及管理人员、资源配备计划（1分）</w:t>
            </w:r>
          </w:p>
        </w:tc>
        <w:tc>
          <w:tcPr>
            <w:tcW w:w="6022" w:type="dxa"/>
            <w:tcBorders>
              <w:top w:val="single" w:sz="4" w:space="0" w:color="auto"/>
              <w:left w:val="single" w:sz="4" w:space="0" w:color="auto"/>
            </w:tcBorders>
            <w:vAlign w:val="center"/>
          </w:tcPr>
          <w:p w:rsidR="002B5B39" w:rsidRDefault="002B5B39" w:rsidP="002B5B39">
            <w:pPr>
              <w:adjustRightInd w:val="0"/>
              <w:spacing w:line="400" w:lineRule="exact"/>
              <w:jc w:val="left"/>
              <w:textAlignment w:val="baseline"/>
              <w:rPr>
                <w:rFonts w:ascii="宋体" w:hAnsi="宋体" w:cs="宋体"/>
                <w:szCs w:val="21"/>
              </w:rPr>
            </w:pPr>
            <w:r>
              <w:rPr>
                <w:rFonts w:ascii="宋体" w:hAnsi="宋体" w:cs="宋体" w:hint="eastAsia"/>
                <w:szCs w:val="21"/>
              </w:rPr>
              <w:t xml:space="preserve">组织机构模式完全满足工程施工需要，各部门责任、任务明确；劳动力配备计划及主要施工机械配备计划合理、可行0.8-1.0分                                                                                           </w:t>
            </w:r>
          </w:p>
          <w:p w:rsidR="002B5B39" w:rsidRDefault="002B5B39" w:rsidP="002B5B39">
            <w:pPr>
              <w:adjustRightInd w:val="0"/>
              <w:spacing w:line="400" w:lineRule="exact"/>
              <w:jc w:val="left"/>
              <w:textAlignment w:val="baseline"/>
            </w:pPr>
            <w:r>
              <w:rPr>
                <w:rFonts w:ascii="宋体" w:hAnsi="宋体" w:cs="宋体" w:hint="eastAsia"/>
                <w:szCs w:val="21"/>
              </w:rPr>
              <w:t>组织机构模式基本满足工程施工需要，各部门责任、任务明确；劳动力配备计划及主要施工机械配备计划基本合理、可行                                                                                                                                     0.5-0.7分</w:t>
            </w:r>
          </w:p>
        </w:tc>
      </w:tr>
      <w:tr w:rsidR="002B5B39" w:rsidTr="002B5B39">
        <w:trPr>
          <w:trHeight w:val="70"/>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rsidR="002B5B39" w:rsidRDefault="002B5B39" w:rsidP="002B5B39">
            <w:pPr>
              <w:adjustRightInd w:val="0"/>
              <w:spacing w:line="400" w:lineRule="exact"/>
              <w:jc w:val="center"/>
              <w:textAlignment w:val="baseline"/>
              <w:rPr>
                <w:rFonts w:ascii="宋体" w:hAnsi="宋体" w:cs="宋体"/>
                <w:szCs w:val="21"/>
              </w:rPr>
            </w:pPr>
            <w:r>
              <w:rPr>
                <w:rFonts w:ascii="宋体" w:hAnsi="宋体" w:cs="宋体" w:hint="eastAsia"/>
                <w:szCs w:val="21"/>
              </w:rPr>
              <w:t>7、冬雨季施工、施工排水措施（1分）</w:t>
            </w:r>
          </w:p>
        </w:tc>
        <w:tc>
          <w:tcPr>
            <w:tcW w:w="6022" w:type="dxa"/>
            <w:tcBorders>
              <w:top w:val="single" w:sz="4" w:space="0" w:color="auto"/>
              <w:left w:val="single" w:sz="4" w:space="0" w:color="auto"/>
            </w:tcBorders>
            <w:vAlign w:val="center"/>
          </w:tcPr>
          <w:p w:rsidR="002B5B39" w:rsidRDefault="002B5B39" w:rsidP="002B5B39">
            <w:pPr>
              <w:adjustRightInd w:val="0"/>
              <w:spacing w:line="400" w:lineRule="exact"/>
              <w:jc w:val="left"/>
              <w:textAlignment w:val="baseline"/>
              <w:rPr>
                <w:rFonts w:ascii="宋体" w:hAnsi="宋体" w:cs="宋体"/>
                <w:szCs w:val="21"/>
              </w:rPr>
            </w:pPr>
            <w:r>
              <w:rPr>
                <w:rFonts w:ascii="宋体" w:hAnsi="宋体" w:cs="宋体" w:hint="eastAsia"/>
                <w:szCs w:val="21"/>
              </w:rPr>
              <w:t>措施有针对性、合理、可实施性强                0.8-1.0分</w:t>
            </w:r>
          </w:p>
          <w:p w:rsidR="002B5B39" w:rsidRDefault="002B5B39" w:rsidP="002B5B39">
            <w:pPr>
              <w:adjustRightInd w:val="0"/>
              <w:spacing w:line="400" w:lineRule="exact"/>
              <w:jc w:val="left"/>
              <w:textAlignment w:val="baseline"/>
              <w:rPr>
                <w:rFonts w:ascii="宋体" w:hAnsi="宋体" w:cs="宋体"/>
                <w:szCs w:val="21"/>
              </w:rPr>
            </w:pPr>
            <w:r>
              <w:rPr>
                <w:rFonts w:ascii="宋体" w:hAnsi="宋体" w:cs="宋体" w:hint="eastAsia"/>
                <w:szCs w:val="21"/>
              </w:rPr>
              <w:t>措施较一般、针对性和实施性一般                0.5-0.7分</w:t>
            </w:r>
          </w:p>
        </w:tc>
      </w:tr>
      <w:tr w:rsidR="002B5B39" w:rsidTr="002B5B39">
        <w:trPr>
          <w:trHeight w:val="210"/>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rsidR="002B5B39" w:rsidRDefault="002B5B39" w:rsidP="002B5B39">
            <w:pPr>
              <w:adjustRightInd w:val="0"/>
              <w:spacing w:line="400" w:lineRule="exact"/>
              <w:jc w:val="center"/>
              <w:textAlignment w:val="baseline"/>
              <w:rPr>
                <w:rFonts w:ascii="宋体" w:hAnsi="宋体" w:cs="宋体"/>
                <w:szCs w:val="21"/>
              </w:rPr>
            </w:pPr>
            <w:r>
              <w:rPr>
                <w:rFonts w:ascii="宋体" w:hAnsi="宋体" w:cs="宋体" w:hint="eastAsia"/>
                <w:szCs w:val="21"/>
              </w:rPr>
              <w:t>8、紧急情况的处理措施、应急预案及风险控制（1分）</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spacing w:line="400" w:lineRule="exact"/>
              <w:jc w:val="left"/>
              <w:textAlignment w:val="baseline"/>
              <w:rPr>
                <w:rFonts w:ascii="宋体" w:hAnsi="宋体" w:cs="宋体"/>
                <w:szCs w:val="21"/>
              </w:rPr>
            </w:pPr>
            <w:r>
              <w:rPr>
                <w:rFonts w:ascii="宋体" w:hAnsi="宋体" w:cs="宋体" w:hint="eastAsia"/>
                <w:szCs w:val="21"/>
              </w:rPr>
              <w:t>紧急情况处理措施考虑周全、到位，针对性强      0.8-1.0分</w:t>
            </w:r>
          </w:p>
          <w:p w:rsidR="002B5B39" w:rsidRDefault="002B5B39" w:rsidP="002B5B39">
            <w:pPr>
              <w:adjustRightInd w:val="0"/>
              <w:spacing w:line="400" w:lineRule="exact"/>
              <w:jc w:val="left"/>
              <w:textAlignment w:val="baseline"/>
              <w:rPr>
                <w:rFonts w:ascii="宋体" w:hAnsi="宋体" w:cs="宋体"/>
                <w:szCs w:val="21"/>
              </w:rPr>
            </w:pPr>
            <w:r>
              <w:rPr>
                <w:rFonts w:ascii="宋体" w:hAnsi="宋体" w:cs="宋体" w:hint="eastAsia"/>
                <w:szCs w:val="21"/>
              </w:rPr>
              <w:t>紧急情况处理措施考虑比较周全、基本到位，针对性较强</w:t>
            </w:r>
          </w:p>
          <w:p w:rsidR="002B5B39" w:rsidRDefault="002B5B39" w:rsidP="002B5B39">
            <w:pPr>
              <w:adjustRightInd w:val="0"/>
              <w:spacing w:line="400" w:lineRule="exact"/>
              <w:ind w:firstLineChars="2300" w:firstLine="4830"/>
              <w:jc w:val="left"/>
              <w:textAlignment w:val="baseline"/>
              <w:rPr>
                <w:rFonts w:ascii="宋体" w:hAnsi="宋体" w:cs="宋体"/>
                <w:szCs w:val="21"/>
              </w:rPr>
            </w:pPr>
            <w:r>
              <w:rPr>
                <w:rFonts w:ascii="宋体" w:hAnsi="宋体" w:cs="宋体" w:hint="eastAsia"/>
                <w:szCs w:val="21"/>
              </w:rPr>
              <w:t>0.5-0.7分</w:t>
            </w:r>
          </w:p>
        </w:tc>
      </w:tr>
      <w:tr w:rsidR="002B5B39" w:rsidTr="002B5B39">
        <w:trPr>
          <w:trHeight w:val="70"/>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rsidR="002B5B39" w:rsidRDefault="002B5B39" w:rsidP="002B5B39">
            <w:pPr>
              <w:adjustRightInd w:val="0"/>
              <w:spacing w:line="400" w:lineRule="exact"/>
              <w:jc w:val="center"/>
              <w:textAlignment w:val="baseline"/>
              <w:rPr>
                <w:rFonts w:ascii="宋体" w:hAnsi="宋体" w:cs="宋体"/>
                <w:szCs w:val="21"/>
              </w:rPr>
            </w:pPr>
            <w:r>
              <w:rPr>
                <w:rFonts w:ascii="宋体" w:hAnsi="宋体" w:cs="宋体" w:hint="eastAsia"/>
                <w:szCs w:val="21"/>
              </w:rPr>
              <w:t>9、合理化建议</w:t>
            </w:r>
          </w:p>
          <w:p w:rsidR="002B5B39" w:rsidRDefault="002B5B39" w:rsidP="002B5B39">
            <w:pPr>
              <w:adjustRightInd w:val="0"/>
              <w:spacing w:line="400" w:lineRule="exact"/>
              <w:jc w:val="center"/>
              <w:textAlignment w:val="baseline"/>
              <w:rPr>
                <w:rFonts w:ascii="宋体" w:hAnsi="宋体" w:cs="宋体"/>
                <w:szCs w:val="21"/>
              </w:rPr>
            </w:pPr>
            <w:r>
              <w:rPr>
                <w:rFonts w:ascii="宋体" w:hAnsi="宋体" w:cs="宋体" w:hint="eastAsia"/>
                <w:szCs w:val="21"/>
              </w:rPr>
              <w:t>（1分）</w:t>
            </w:r>
          </w:p>
        </w:tc>
        <w:tc>
          <w:tcPr>
            <w:tcW w:w="6022" w:type="dxa"/>
            <w:tcBorders>
              <w:top w:val="single" w:sz="4" w:space="0" w:color="auto"/>
              <w:left w:val="single" w:sz="4" w:space="0" w:color="auto"/>
            </w:tcBorders>
            <w:vAlign w:val="center"/>
          </w:tcPr>
          <w:p w:rsidR="002B5B39" w:rsidRPr="002B5B39" w:rsidRDefault="002B5B39" w:rsidP="002B5B39">
            <w:pPr>
              <w:adjustRightInd w:val="0"/>
              <w:spacing w:line="400" w:lineRule="exact"/>
              <w:jc w:val="left"/>
              <w:textAlignment w:val="baseline"/>
              <w:rPr>
                <w:rFonts w:ascii="宋体" w:hAnsi="宋体" w:cs="宋体"/>
                <w:szCs w:val="21"/>
              </w:rPr>
            </w:pPr>
            <w:r w:rsidRPr="002B5B39">
              <w:rPr>
                <w:rFonts w:ascii="宋体" w:hAnsi="宋体" w:cs="宋体" w:hint="eastAsia"/>
                <w:szCs w:val="21"/>
              </w:rPr>
              <w:t xml:space="preserve">新技术的应用及在缩短工期、降低工程费用、提高工程质量等方面具有可操作性、合理化建议切实可行           </w:t>
            </w:r>
            <w:r>
              <w:rPr>
                <w:rFonts w:ascii="宋体" w:hAnsi="宋体" w:cs="宋体" w:hint="eastAsia"/>
                <w:szCs w:val="21"/>
              </w:rPr>
              <w:t>0.8-1.0</w:t>
            </w:r>
            <w:r w:rsidRPr="002B5B39">
              <w:rPr>
                <w:rFonts w:ascii="宋体" w:hAnsi="宋体" w:cs="宋体" w:hint="eastAsia"/>
                <w:szCs w:val="21"/>
              </w:rPr>
              <w:t>分</w:t>
            </w:r>
          </w:p>
          <w:p w:rsidR="002B5B39" w:rsidRDefault="002B5B39" w:rsidP="00467E33">
            <w:pPr>
              <w:pStyle w:val="a4"/>
              <w:ind w:right="63"/>
            </w:pPr>
            <w:r w:rsidRPr="002B5B39">
              <w:rPr>
                <w:rFonts w:hAnsi="宋体" w:cs="宋体" w:hint="eastAsia"/>
                <w:kern w:val="2"/>
                <w:sz w:val="21"/>
                <w:szCs w:val="21"/>
              </w:rPr>
              <w:t>新技术的应用及在缩短工期、降低工程费用、提高工程质量等方面可操作性一般、合理化建议基本可行         0.5-0.7分</w:t>
            </w:r>
          </w:p>
        </w:tc>
      </w:tr>
      <w:tr w:rsidR="002B5B39" w:rsidTr="002B5B39">
        <w:trPr>
          <w:trHeight w:val="70"/>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right w:val="single" w:sz="4" w:space="0" w:color="auto"/>
            </w:tcBorders>
            <w:vAlign w:val="center"/>
          </w:tcPr>
          <w:p w:rsidR="002B5B39" w:rsidRDefault="002B5B39" w:rsidP="002B5B39">
            <w:pPr>
              <w:adjustRightInd w:val="0"/>
              <w:spacing w:line="400" w:lineRule="exact"/>
              <w:jc w:val="center"/>
              <w:textAlignment w:val="baseline"/>
              <w:rPr>
                <w:rFonts w:ascii="宋体" w:hAnsi="宋体" w:cs="宋体"/>
                <w:szCs w:val="21"/>
              </w:rPr>
            </w:pPr>
            <w:r>
              <w:rPr>
                <w:rFonts w:ascii="宋体" w:hAnsi="宋体" w:cs="宋体" w:hint="eastAsia"/>
                <w:szCs w:val="21"/>
              </w:rPr>
              <w:t>10、创新技术</w:t>
            </w:r>
          </w:p>
          <w:p w:rsidR="002B5B39" w:rsidRDefault="002B5B39" w:rsidP="002B5B39">
            <w:pPr>
              <w:adjustRightInd w:val="0"/>
              <w:spacing w:line="400" w:lineRule="exact"/>
              <w:jc w:val="center"/>
              <w:textAlignment w:val="baseline"/>
              <w:rPr>
                <w:rFonts w:ascii="宋体" w:hAnsi="宋体" w:cs="宋体"/>
                <w:szCs w:val="21"/>
              </w:rPr>
            </w:pPr>
            <w:r>
              <w:rPr>
                <w:rFonts w:ascii="宋体" w:hAnsi="宋体" w:cs="宋体" w:hint="eastAsia"/>
                <w:szCs w:val="21"/>
              </w:rPr>
              <w:t>（1分）</w:t>
            </w:r>
          </w:p>
        </w:tc>
        <w:tc>
          <w:tcPr>
            <w:tcW w:w="6022" w:type="dxa"/>
            <w:tcBorders>
              <w:top w:val="single" w:sz="4" w:space="0" w:color="auto"/>
              <w:left w:val="single" w:sz="4" w:space="0" w:color="auto"/>
              <w:bottom w:val="single" w:sz="4" w:space="0" w:color="auto"/>
            </w:tcBorders>
            <w:vAlign w:val="center"/>
          </w:tcPr>
          <w:p w:rsidR="002B5B39" w:rsidRPr="002B5B39" w:rsidRDefault="002B5B39" w:rsidP="002B5B39">
            <w:pPr>
              <w:adjustRightInd w:val="0"/>
              <w:spacing w:line="400" w:lineRule="exact"/>
              <w:jc w:val="left"/>
              <w:textAlignment w:val="baseline"/>
              <w:rPr>
                <w:rFonts w:ascii="宋体" w:hAnsi="宋体" w:cs="宋体"/>
                <w:szCs w:val="21"/>
              </w:rPr>
            </w:pPr>
            <w:r w:rsidRPr="002B5B39">
              <w:rPr>
                <w:rFonts w:ascii="宋体" w:hAnsi="宋体" w:cs="宋体" w:hint="eastAsia"/>
                <w:szCs w:val="21"/>
              </w:rPr>
              <w:t>在节能减排、绿色施工、工艺创新方面针对本工程有具体的措施或企业自有创新                     0.8-1.0分</w:t>
            </w:r>
          </w:p>
          <w:p w:rsidR="002B5B39" w:rsidRPr="002B5B39" w:rsidRDefault="002B5B39" w:rsidP="002B5B39">
            <w:pPr>
              <w:pStyle w:val="a4"/>
              <w:ind w:left="4620" w:right="63" w:hangingChars="2200" w:hanging="4620"/>
              <w:jc w:val="left"/>
              <w:rPr>
                <w:rFonts w:hAnsi="宋体" w:cs="宋体"/>
                <w:kern w:val="2"/>
                <w:sz w:val="21"/>
                <w:szCs w:val="21"/>
              </w:rPr>
            </w:pPr>
            <w:r w:rsidRPr="002B5B39">
              <w:rPr>
                <w:rFonts w:hAnsi="宋体" w:cs="宋体" w:hint="eastAsia"/>
                <w:kern w:val="2"/>
                <w:sz w:val="21"/>
                <w:szCs w:val="21"/>
              </w:rPr>
              <w:t>在节能减排、绿色施工、工艺创新方面针对本工程的措施一般                          0.5-0.7分</w:t>
            </w:r>
          </w:p>
        </w:tc>
      </w:tr>
      <w:tr w:rsidR="002B5B39" w:rsidTr="002B5B39">
        <w:trPr>
          <w:trHeight w:val="275"/>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spacing w:line="400" w:lineRule="exact"/>
              <w:jc w:val="center"/>
              <w:textAlignment w:val="baseline"/>
              <w:rPr>
                <w:rFonts w:ascii="宋体" w:hAnsi="宋体" w:cs="宋体"/>
                <w:szCs w:val="21"/>
              </w:rPr>
            </w:pPr>
            <w:r>
              <w:rPr>
                <w:rFonts w:ascii="宋体" w:hAnsi="宋体" w:cs="宋体" w:hint="eastAsia"/>
                <w:szCs w:val="21"/>
              </w:rPr>
              <w:t>11、扬尘治理措施（1分）</w:t>
            </w:r>
          </w:p>
        </w:tc>
        <w:tc>
          <w:tcPr>
            <w:tcW w:w="6022" w:type="dxa"/>
            <w:tcBorders>
              <w:top w:val="single" w:sz="4" w:space="0" w:color="auto"/>
              <w:left w:val="single" w:sz="4" w:space="0" w:color="auto"/>
              <w:bottom w:val="single" w:sz="4" w:space="0" w:color="auto"/>
            </w:tcBorders>
            <w:vAlign w:val="center"/>
          </w:tcPr>
          <w:p w:rsidR="002B5B39" w:rsidRDefault="002B5B39" w:rsidP="002B5B39">
            <w:pPr>
              <w:adjustRightInd w:val="0"/>
              <w:spacing w:line="400" w:lineRule="exact"/>
              <w:jc w:val="left"/>
              <w:textAlignment w:val="baseline"/>
              <w:rPr>
                <w:rFonts w:ascii="宋体" w:hAnsi="宋体" w:cs="宋体"/>
                <w:szCs w:val="21"/>
              </w:rPr>
            </w:pPr>
            <w:r>
              <w:rPr>
                <w:rFonts w:ascii="宋体" w:hAnsi="宋体" w:cs="宋体" w:hint="eastAsia"/>
                <w:szCs w:val="21"/>
              </w:rPr>
              <w:t xml:space="preserve">措施有针对性、合理、可实施性强                </w:t>
            </w:r>
            <w:r>
              <w:rPr>
                <w:rFonts w:ascii="宋体" w:hAnsi="宋体" w:cs="宋体" w:hint="eastAsia"/>
              </w:rPr>
              <w:t>0.8-1.0分</w:t>
            </w:r>
          </w:p>
          <w:p w:rsidR="002B5B39" w:rsidRDefault="002B5B39" w:rsidP="002B5B39">
            <w:pPr>
              <w:adjustRightInd w:val="0"/>
              <w:spacing w:line="400" w:lineRule="exact"/>
              <w:jc w:val="left"/>
              <w:textAlignment w:val="baseline"/>
              <w:rPr>
                <w:rFonts w:ascii="宋体" w:hAnsi="宋体" w:cs="宋体"/>
                <w:szCs w:val="21"/>
              </w:rPr>
            </w:pPr>
            <w:r>
              <w:rPr>
                <w:rFonts w:ascii="宋体" w:hAnsi="宋体" w:cs="宋体" w:hint="eastAsia"/>
                <w:szCs w:val="21"/>
              </w:rPr>
              <w:t xml:space="preserve">措施较合理、针对性和实施性一般                </w:t>
            </w:r>
            <w:r>
              <w:rPr>
                <w:rFonts w:ascii="宋体" w:hAnsi="宋体" w:cs="宋体" w:hint="eastAsia"/>
              </w:rPr>
              <w:t>0.5-0.7分</w:t>
            </w:r>
          </w:p>
        </w:tc>
      </w:tr>
      <w:tr w:rsidR="002B5B39" w:rsidTr="002B5B39">
        <w:tc>
          <w:tcPr>
            <w:tcW w:w="710" w:type="dxa"/>
            <w:vMerge/>
            <w:tcBorders>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bottom w:val="single" w:sz="4" w:space="0" w:color="auto"/>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7654" w:type="dxa"/>
            <w:gridSpan w:val="3"/>
            <w:tcBorders>
              <w:top w:val="single" w:sz="4" w:space="0" w:color="auto"/>
              <w:left w:val="single" w:sz="4" w:space="0" w:color="auto"/>
              <w:bottom w:val="single" w:sz="4" w:space="0" w:color="auto"/>
            </w:tcBorders>
            <w:vAlign w:val="center"/>
          </w:tcPr>
          <w:p w:rsidR="002B5B39" w:rsidRDefault="002B5B39" w:rsidP="002B5B39">
            <w:pPr>
              <w:adjustRightInd w:val="0"/>
              <w:spacing w:line="400" w:lineRule="exact"/>
              <w:textAlignment w:val="baseline"/>
              <w:rPr>
                <w:rFonts w:ascii="宋体" w:hAnsi="宋体" w:cs="宋体"/>
                <w:szCs w:val="21"/>
              </w:rPr>
            </w:pPr>
            <w:r>
              <w:rPr>
                <w:rFonts w:ascii="宋体" w:hAnsi="宋体" w:cs="宋体" w:hint="eastAsia"/>
                <w:szCs w:val="21"/>
              </w:rPr>
              <w:t>注：1.评委依据施工组织设计编制的内容是否齐全、适用、符合规范等在各分项区间进行打分；</w:t>
            </w:r>
          </w:p>
          <w:p w:rsidR="002B5B39" w:rsidRDefault="002B5B39" w:rsidP="002B5B39">
            <w:pPr>
              <w:adjustRightInd w:val="0"/>
              <w:spacing w:line="400" w:lineRule="exact"/>
              <w:textAlignment w:val="baseline"/>
              <w:rPr>
                <w:rFonts w:ascii="宋体" w:hAnsi="宋体" w:cs="宋体"/>
                <w:szCs w:val="21"/>
              </w:rPr>
            </w:pPr>
            <w:r>
              <w:rPr>
                <w:rFonts w:ascii="宋体" w:hAnsi="宋体" w:cs="宋体" w:hint="eastAsia"/>
                <w:szCs w:val="21"/>
              </w:rPr>
              <w:t>2.以上各分项若有缺项，该分项为0分，不缺项的，不低于最低分。</w:t>
            </w:r>
          </w:p>
        </w:tc>
      </w:tr>
      <w:tr w:rsidR="002B5B39" w:rsidTr="002B5B39">
        <w:trPr>
          <w:trHeight w:val="393"/>
        </w:trPr>
        <w:tc>
          <w:tcPr>
            <w:tcW w:w="710" w:type="dxa"/>
            <w:vMerge w:val="restart"/>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2.2.4（2）</w:t>
            </w:r>
          </w:p>
        </w:tc>
        <w:tc>
          <w:tcPr>
            <w:tcW w:w="1134" w:type="dxa"/>
            <w:vMerge w:val="restart"/>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企业综合实力</w:t>
            </w:r>
          </w:p>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40分</w:t>
            </w:r>
          </w:p>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（打分保留1位小数）</w:t>
            </w:r>
          </w:p>
        </w:tc>
        <w:tc>
          <w:tcPr>
            <w:tcW w:w="1264" w:type="dxa"/>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spacing w:line="400" w:lineRule="exact"/>
              <w:jc w:val="center"/>
              <w:textAlignment w:val="baseline"/>
              <w:rPr>
                <w:rFonts w:ascii="宋体" w:hAnsi="宋体" w:cs="宋体"/>
                <w:bCs/>
                <w:szCs w:val="21"/>
              </w:rPr>
            </w:pPr>
            <w:r w:rsidRPr="000B27CB">
              <w:rPr>
                <w:rFonts w:ascii="宋体" w:hAnsi="宋体" w:cs="宋体" w:hint="eastAsia"/>
                <w:bCs/>
                <w:szCs w:val="21"/>
              </w:rPr>
              <w:t>项目班子配备</w:t>
            </w:r>
          </w:p>
          <w:p w:rsidR="002B5B39" w:rsidRDefault="002B5B39" w:rsidP="002B5B39">
            <w:pPr>
              <w:adjustRightInd w:val="0"/>
              <w:spacing w:line="400" w:lineRule="exact"/>
              <w:jc w:val="center"/>
              <w:textAlignment w:val="baseline"/>
              <w:rPr>
                <w:rFonts w:ascii="宋体" w:hAnsi="宋体" w:cs="宋体"/>
                <w:szCs w:val="21"/>
              </w:rPr>
            </w:pPr>
            <w:r>
              <w:rPr>
                <w:rFonts w:ascii="宋体" w:hAnsi="宋体" w:cs="宋体" w:hint="eastAsia"/>
                <w:bCs/>
                <w:szCs w:val="21"/>
              </w:rPr>
              <w:t>（</w:t>
            </w:r>
            <w:r w:rsidRPr="000B27CB">
              <w:rPr>
                <w:rFonts w:ascii="宋体" w:hAnsi="宋体" w:cs="宋体" w:hint="eastAsia"/>
                <w:bCs/>
                <w:szCs w:val="21"/>
              </w:rPr>
              <w:t>0-3分</w:t>
            </w:r>
            <w:r>
              <w:rPr>
                <w:rFonts w:ascii="宋体" w:hAnsi="宋体" w:cs="宋体" w:hint="eastAsia"/>
                <w:bCs/>
                <w:szCs w:val="21"/>
              </w:rPr>
              <w:t>）</w:t>
            </w:r>
          </w:p>
        </w:tc>
        <w:tc>
          <w:tcPr>
            <w:tcW w:w="6390" w:type="dxa"/>
            <w:gridSpan w:val="2"/>
            <w:tcBorders>
              <w:top w:val="single" w:sz="4" w:space="0" w:color="auto"/>
              <w:left w:val="single" w:sz="4" w:space="0" w:color="auto"/>
              <w:bottom w:val="single" w:sz="4" w:space="0" w:color="auto"/>
            </w:tcBorders>
            <w:vAlign w:val="center"/>
          </w:tcPr>
          <w:p w:rsidR="002B5B39" w:rsidRPr="00CD2A1E" w:rsidRDefault="002B5B39" w:rsidP="002B5B39">
            <w:pPr>
              <w:adjustRightInd w:val="0"/>
              <w:spacing w:line="400" w:lineRule="exact"/>
              <w:textAlignment w:val="baseline"/>
              <w:rPr>
                <w:rFonts w:ascii="宋体" w:hAnsi="宋体" w:cs="宋体"/>
                <w:bCs/>
                <w:szCs w:val="21"/>
              </w:rPr>
            </w:pPr>
            <w:r>
              <w:rPr>
                <w:rFonts w:ascii="宋体" w:hAnsi="宋体" w:cs="宋体" w:hint="eastAsia"/>
                <w:bCs/>
                <w:szCs w:val="21"/>
              </w:rPr>
              <w:t>1.</w:t>
            </w:r>
            <w:r w:rsidRPr="00CD2A1E">
              <w:rPr>
                <w:rFonts w:ascii="宋体" w:hAnsi="宋体" w:cs="宋体" w:hint="eastAsia"/>
                <w:bCs/>
                <w:szCs w:val="21"/>
              </w:rPr>
              <w:t xml:space="preserve"> 技术负责人具有高级职称者得1分</w:t>
            </w:r>
          </w:p>
          <w:p w:rsidR="002B5B39" w:rsidRPr="00CD2A1E" w:rsidRDefault="002B5B39" w:rsidP="002B5B39">
            <w:pPr>
              <w:adjustRightInd w:val="0"/>
              <w:spacing w:line="400" w:lineRule="exact"/>
              <w:textAlignment w:val="baseline"/>
              <w:rPr>
                <w:rFonts w:ascii="宋体" w:hAnsi="宋体" w:cs="宋体"/>
                <w:bCs/>
                <w:szCs w:val="21"/>
              </w:rPr>
            </w:pPr>
            <w:r>
              <w:rPr>
                <w:rFonts w:ascii="宋体" w:hAnsi="宋体" w:cs="宋体" w:hint="eastAsia"/>
                <w:bCs/>
                <w:szCs w:val="21"/>
              </w:rPr>
              <w:t>2.</w:t>
            </w:r>
            <w:r w:rsidRPr="00CD2A1E">
              <w:rPr>
                <w:rFonts w:ascii="宋体" w:hAnsi="宋体" w:cs="宋体" w:hint="eastAsia"/>
                <w:bCs/>
                <w:szCs w:val="21"/>
              </w:rPr>
              <w:t xml:space="preserve"> 施工员、质量员、安全员、材料员、试验员、测量员、造价人员（注册造价工程师）齐全者得2分，缺任何1项，本项得0分（以证书原件的为准）。</w:t>
            </w:r>
          </w:p>
        </w:tc>
      </w:tr>
      <w:tr w:rsidR="002B5B39" w:rsidTr="002B5B39">
        <w:trPr>
          <w:trHeight w:val="391"/>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spacing w:line="400" w:lineRule="exact"/>
              <w:jc w:val="center"/>
              <w:textAlignment w:val="baseline"/>
              <w:rPr>
                <w:rFonts w:ascii="宋体" w:hAnsi="宋体" w:cs="宋体"/>
                <w:szCs w:val="21"/>
              </w:rPr>
            </w:pPr>
            <w:r>
              <w:rPr>
                <w:rFonts w:ascii="宋体" w:hAnsi="宋体" w:cs="宋体" w:hint="eastAsia"/>
                <w:szCs w:val="21"/>
              </w:rPr>
              <w:t>履约保证金（20分）</w:t>
            </w:r>
          </w:p>
        </w:tc>
        <w:tc>
          <w:tcPr>
            <w:tcW w:w="6390" w:type="dxa"/>
            <w:gridSpan w:val="2"/>
            <w:tcBorders>
              <w:top w:val="single" w:sz="4" w:space="0" w:color="auto"/>
              <w:left w:val="single" w:sz="4" w:space="0" w:color="auto"/>
              <w:bottom w:val="single" w:sz="4" w:space="0" w:color="auto"/>
            </w:tcBorders>
            <w:shd w:val="clear" w:color="auto" w:fill="auto"/>
            <w:vAlign w:val="center"/>
          </w:tcPr>
          <w:p w:rsidR="002B5B39" w:rsidRPr="00E435C9" w:rsidRDefault="002B5B39" w:rsidP="00E435C9">
            <w:pPr>
              <w:pStyle w:val="a4"/>
              <w:ind w:left="63" w:right="63"/>
              <w:jc w:val="left"/>
              <w:rPr>
                <w:rFonts w:hAnsi="宋体" w:cs="宋体"/>
                <w:b/>
                <w:kern w:val="2"/>
                <w:sz w:val="21"/>
                <w:szCs w:val="21"/>
              </w:rPr>
            </w:pPr>
            <w:r w:rsidRPr="002B5B39">
              <w:rPr>
                <w:rFonts w:hAnsi="宋体" w:cs="宋体" w:hint="eastAsia"/>
                <w:b/>
                <w:kern w:val="2"/>
                <w:sz w:val="21"/>
                <w:szCs w:val="21"/>
              </w:rPr>
              <w:t>按投标人须知前附表</w:t>
            </w:r>
            <w:r w:rsidR="00467E33">
              <w:rPr>
                <w:rFonts w:hAnsi="宋体" w:cs="宋体" w:hint="eastAsia"/>
                <w:b/>
                <w:kern w:val="2"/>
                <w:sz w:val="21"/>
                <w:szCs w:val="21"/>
              </w:rPr>
              <w:t>描述提供</w:t>
            </w:r>
            <w:r w:rsidRPr="002B5B39">
              <w:rPr>
                <w:rFonts w:hAnsi="宋体" w:cs="宋体" w:hint="eastAsia"/>
                <w:b/>
                <w:kern w:val="2"/>
                <w:sz w:val="21"/>
                <w:szCs w:val="21"/>
              </w:rPr>
              <w:t>银行出具的存款证明原件和开标前3日内开具的本账户余额对账单及设立本账户设立起账户流水记录得20分，否则不得分。</w:t>
            </w:r>
          </w:p>
        </w:tc>
      </w:tr>
      <w:tr w:rsidR="002B5B39" w:rsidTr="00E435C9">
        <w:trPr>
          <w:trHeight w:val="268"/>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spacing w:line="400" w:lineRule="exact"/>
              <w:jc w:val="center"/>
              <w:textAlignment w:val="baseline"/>
              <w:rPr>
                <w:rFonts w:ascii="宋体" w:hAnsi="宋体" w:cs="宋体"/>
                <w:bCs/>
                <w:szCs w:val="21"/>
              </w:rPr>
            </w:pPr>
            <w:r w:rsidRPr="000B27CB">
              <w:rPr>
                <w:rFonts w:ascii="宋体" w:hAnsi="宋体" w:cs="宋体" w:hint="eastAsia"/>
                <w:bCs/>
                <w:szCs w:val="21"/>
              </w:rPr>
              <w:t>项目经理业绩及信用</w:t>
            </w:r>
          </w:p>
          <w:p w:rsidR="002B5B39" w:rsidRDefault="002B5B39" w:rsidP="002B5B39">
            <w:pPr>
              <w:adjustRightInd w:val="0"/>
              <w:spacing w:line="400" w:lineRule="exact"/>
              <w:jc w:val="center"/>
              <w:textAlignment w:val="baseline"/>
              <w:rPr>
                <w:rFonts w:ascii="宋体" w:hAnsi="宋体" w:cs="宋体"/>
                <w:szCs w:val="21"/>
              </w:rPr>
            </w:pPr>
            <w:r>
              <w:rPr>
                <w:rFonts w:ascii="宋体" w:hAnsi="宋体" w:cs="宋体" w:hint="eastAsia"/>
                <w:bCs/>
                <w:szCs w:val="21"/>
              </w:rPr>
              <w:t>（</w:t>
            </w:r>
            <w:r w:rsidRPr="000B27CB">
              <w:rPr>
                <w:rFonts w:ascii="宋体" w:hAnsi="宋体" w:cs="宋体" w:hint="eastAsia"/>
                <w:bCs/>
                <w:szCs w:val="21"/>
              </w:rPr>
              <w:t>0-2分</w:t>
            </w:r>
            <w:r>
              <w:rPr>
                <w:rFonts w:ascii="宋体" w:hAnsi="宋体" w:cs="宋体" w:hint="eastAsia"/>
                <w:bCs/>
                <w:szCs w:val="21"/>
              </w:rPr>
              <w:t>）</w:t>
            </w:r>
          </w:p>
        </w:tc>
        <w:tc>
          <w:tcPr>
            <w:tcW w:w="6390" w:type="dxa"/>
            <w:gridSpan w:val="2"/>
            <w:tcBorders>
              <w:top w:val="single" w:sz="4" w:space="0" w:color="auto"/>
              <w:left w:val="single" w:sz="4" w:space="0" w:color="auto"/>
              <w:bottom w:val="single" w:sz="4" w:space="0" w:color="auto"/>
            </w:tcBorders>
            <w:shd w:val="clear" w:color="auto" w:fill="auto"/>
            <w:vAlign w:val="center"/>
          </w:tcPr>
          <w:p w:rsidR="002B5B39" w:rsidRPr="00CD2A1E" w:rsidRDefault="002B5B39" w:rsidP="002B5B39">
            <w:pPr>
              <w:snapToGrid w:val="0"/>
              <w:spacing w:line="420" w:lineRule="exact"/>
              <w:rPr>
                <w:rFonts w:ascii="宋体" w:hAnsi="宋体" w:cs="宋体"/>
                <w:szCs w:val="21"/>
              </w:rPr>
            </w:pPr>
            <w:r w:rsidRPr="00CD2A1E">
              <w:rPr>
                <w:rFonts w:ascii="宋体" w:hAnsi="宋体" w:cs="宋体" w:hint="eastAsia"/>
                <w:szCs w:val="21"/>
              </w:rPr>
              <w:t>1</w:t>
            </w:r>
            <w:r>
              <w:rPr>
                <w:rFonts w:ascii="宋体" w:hAnsi="宋体" w:cs="宋体" w:hint="eastAsia"/>
                <w:szCs w:val="21"/>
              </w:rPr>
              <w:t>.</w:t>
            </w:r>
            <w:r w:rsidRPr="00CD2A1E">
              <w:rPr>
                <w:rFonts w:ascii="宋体" w:hAnsi="宋体" w:cs="宋体" w:hint="eastAsia"/>
                <w:szCs w:val="21"/>
              </w:rPr>
              <w:t xml:space="preserve"> 2015年1月1日以来拟派建造师承建过单项合同造价3000万元以上市政工程者得1分（须提供合同和中标通知书（或合同和竣工验收证明）材料，若上述资料不显示项目经理姓名，还须同时提供相关证明文件）；                                        </w:t>
            </w:r>
          </w:p>
          <w:p w:rsidR="002B5B39" w:rsidRPr="002B5B39" w:rsidRDefault="002B5B39" w:rsidP="002B5B39">
            <w:pPr>
              <w:snapToGrid w:val="0"/>
              <w:spacing w:line="420" w:lineRule="exact"/>
              <w:rPr>
                <w:rFonts w:ascii="宋体" w:hAnsi="宋体" w:cs="宋体"/>
                <w:szCs w:val="21"/>
              </w:rPr>
            </w:pPr>
            <w:r w:rsidRPr="00CD2A1E">
              <w:rPr>
                <w:rFonts w:ascii="宋体" w:hAnsi="宋体" w:cs="宋体" w:hint="eastAsia"/>
                <w:szCs w:val="21"/>
              </w:rPr>
              <w:t>2</w:t>
            </w:r>
            <w:r>
              <w:rPr>
                <w:rFonts w:ascii="宋体" w:hAnsi="宋体" w:cs="宋体" w:hint="eastAsia"/>
                <w:szCs w:val="21"/>
              </w:rPr>
              <w:t>.</w:t>
            </w:r>
            <w:r w:rsidRPr="00CD2A1E">
              <w:rPr>
                <w:rFonts w:ascii="宋体" w:hAnsi="宋体" w:cs="宋体" w:hint="eastAsia"/>
                <w:szCs w:val="21"/>
              </w:rPr>
              <w:t xml:space="preserve"> 2015年1月1日以来拟派建造</w:t>
            </w:r>
            <w:proofErr w:type="gramStart"/>
            <w:r w:rsidRPr="00CD2A1E">
              <w:rPr>
                <w:rFonts w:ascii="宋体" w:hAnsi="宋体" w:cs="宋体" w:hint="eastAsia"/>
                <w:szCs w:val="21"/>
              </w:rPr>
              <w:t>师获得</w:t>
            </w:r>
            <w:proofErr w:type="gramEnd"/>
            <w:r w:rsidRPr="00CD2A1E">
              <w:rPr>
                <w:rFonts w:ascii="宋体" w:hAnsi="宋体" w:cs="宋体" w:hint="eastAsia"/>
                <w:szCs w:val="21"/>
              </w:rPr>
              <w:t>省级及以上优秀项目经理称号者得1分。</w:t>
            </w:r>
          </w:p>
          <w:p w:rsidR="002B5B39" w:rsidRPr="002B5B39" w:rsidRDefault="002B5B39" w:rsidP="002B5B39">
            <w:pPr>
              <w:pStyle w:val="a4"/>
              <w:ind w:left="63" w:right="63" w:firstLine="341"/>
              <w:jc w:val="left"/>
              <w:rPr>
                <w:rFonts w:hAnsi="宋体" w:cs="宋体"/>
                <w:b/>
                <w:szCs w:val="21"/>
              </w:rPr>
            </w:pPr>
            <w:r w:rsidRPr="002B5B39">
              <w:rPr>
                <w:rFonts w:hAnsi="宋体" w:cs="宋体" w:hint="eastAsia"/>
                <w:b/>
                <w:kern w:val="2"/>
                <w:sz w:val="21"/>
                <w:szCs w:val="21"/>
              </w:rPr>
              <w:t>投标文件中附复印件，评标时现场核验</w:t>
            </w:r>
            <w:r w:rsidR="00F82B2D">
              <w:rPr>
                <w:rFonts w:hAnsi="宋体" w:cs="宋体" w:hint="eastAsia"/>
                <w:b/>
                <w:kern w:val="2"/>
                <w:sz w:val="21"/>
                <w:szCs w:val="21"/>
              </w:rPr>
              <w:t>合同和中标通知书（或合同和竣工验收证明）</w:t>
            </w:r>
            <w:r w:rsidRPr="002B5B39">
              <w:rPr>
                <w:rFonts w:hAnsi="宋体" w:cs="宋体" w:hint="eastAsia"/>
                <w:b/>
                <w:kern w:val="2"/>
                <w:sz w:val="21"/>
                <w:szCs w:val="21"/>
              </w:rPr>
              <w:t>，无原件或者投标文件中复印件与原件不一</w:t>
            </w:r>
            <w:r w:rsidRPr="002B5B39">
              <w:rPr>
                <w:rFonts w:hAnsi="宋体" w:cs="宋体" w:hint="eastAsia"/>
                <w:b/>
                <w:kern w:val="2"/>
                <w:sz w:val="21"/>
                <w:szCs w:val="21"/>
              </w:rPr>
              <w:lastRenderedPageBreak/>
              <w:t>致的均不得分。</w:t>
            </w:r>
          </w:p>
        </w:tc>
      </w:tr>
      <w:tr w:rsidR="002B5B39" w:rsidTr="002B5B39">
        <w:trPr>
          <w:trHeight w:val="4769"/>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spacing w:line="400" w:lineRule="exact"/>
              <w:jc w:val="center"/>
              <w:textAlignment w:val="baseline"/>
              <w:rPr>
                <w:rFonts w:ascii="宋体" w:hAnsi="宋体" w:cs="宋体"/>
                <w:bCs/>
                <w:szCs w:val="21"/>
              </w:rPr>
            </w:pPr>
            <w:r w:rsidRPr="000B27CB">
              <w:rPr>
                <w:rFonts w:ascii="宋体" w:hAnsi="宋体" w:cs="宋体" w:hint="eastAsia"/>
                <w:bCs/>
                <w:szCs w:val="21"/>
              </w:rPr>
              <w:t>企业综合信用</w:t>
            </w:r>
          </w:p>
          <w:p w:rsidR="002B5B39" w:rsidRDefault="002B5B39" w:rsidP="002B5B39">
            <w:pPr>
              <w:adjustRightInd w:val="0"/>
              <w:spacing w:line="400" w:lineRule="exact"/>
              <w:jc w:val="center"/>
              <w:textAlignment w:val="baseline"/>
              <w:rPr>
                <w:rFonts w:ascii="宋体" w:hAnsi="宋体" w:cs="宋体"/>
                <w:szCs w:val="21"/>
              </w:rPr>
            </w:pPr>
            <w:r>
              <w:rPr>
                <w:rFonts w:ascii="宋体" w:hAnsi="宋体" w:cs="宋体" w:hint="eastAsia"/>
                <w:bCs/>
                <w:szCs w:val="21"/>
              </w:rPr>
              <w:t>（</w:t>
            </w:r>
            <w:r w:rsidRPr="000B27CB">
              <w:rPr>
                <w:rFonts w:ascii="宋体" w:hAnsi="宋体" w:cs="宋体" w:hint="eastAsia"/>
                <w:bCs/>
                <w:szCs w:val="21"/>
              </w:rPr>
              <w:t>0-13分</w:t>
            </w:r>
            <w:r>
              <w:rPr>
                <w:rFonts w:ascii="宋体" w:hAnsi="宋体" w:cs="宋体" w:hint="eastAsia"/>
                <w:bCs/>
                <w:szCs w:val="21"/>
              </w:rPr>
              <w:t>）</w:t>
            </w:r>
          </w:p>
        </w:tc>
        <w:tc>
          <w:tcPr>
            <w:tcW w:w="6390" w:type="dxa"/>
            <w:gridSpan w:val="2"/>
            <w:tcBorders>
              <w:top w:val="single" w:sz="4" w:space="0" w:color="auto"/>
              <w:left w:val="single" w:sz="4" w:space="0" w:color="auto"/>
              <w:bottom w:val="single" w:sz="4" w:space="0" w:color="auto"/>
            </w:tcBorders>
            <w:shd w:val="clear" w:color="auto" w:fill="auto"/>
            <w:vAlign w:val="center"/>
          </w:tcPr>
          <w:p w:rsidR="002B5B39" w:rsidRPr="002B5B39" w:rsidRDefault="002B5B39" w:rsidP="002B5B39">
            <w:pPr>
              <w:adjustRightInd w:val="0"/>
              <w:spacing w:line="400" w:lineRule="exact"/>
              <w:textAlignment w:val="baseline"/>
              <w:rPr>
                <w:rFonts w:ascii="宋体" w:hAnsi="宋体" w:cs="宋体"/>
                <w:szCs w:val="21"/>
              </w:rPr>
            </w:pPr>
            <w:r w:rsidRPr="00CD2A1E">
              <w:rPr>
                <w:rFonts w:ascii="宋体" w:hAnsi="宋体" w:cs="宋体" w:hint="eastAsia"/>
                <w:szCs w:val="21"/>
              </w:rPr>
              <w:t>1</w:t>
            </w:r>
            <w:r>
              <w:rPr>
                <w:rFonts w:ascii="宋体" w:hAnsi="宋体" w:cs="宋体" w:hint="eastAsia"/>
                <w:szCs w:val="21"/>
              </w:rPr>
              <w:t>.</w:t>
            </w:r>
            <w:r w:rsidRPr="00CD2A1E">
              <w:rPr>
                <w:rFonts w:ascii="宋体" w:hAnsi="宋体" w:cs="宋体" w:hint="eastAsia"/>
                <w:szCs w:val="21"/>
              </w:rPr>
              <w:t xml:space="preserve"> 2015年1月1 日以来企业有</w:t>
            </w:r>
            <w:r w:rsidR="00467E33">
              <w:rPr>
                <w:rFonts w:ascii="宋体" w:hAnsi="宋体" w:cs="宋体" w:hint="eastAsia"/>
                <w:szCs w:val="21"/>
              </w:rPr>
              <w:t>单项工程金额</w:t>
            </w:r>
            <w:r w:rsidRPr="00CD2A1E">
              <w:rPr>
                <w:rFonts w:ascii="宋体" w:hAnsi="宋体" w:cs="宋体" w:hint="eastAsia"/>
                <w:szCs w:val="21"/>
              </w:rPr>
              <w:t>5亿元及以上类似市政工程施工经历者得5分。</w:t>
            </w:r>
            <w:r w:rsidRPr="002B5B39">
              <w:rPr>
                <w:rFonts w:ascii="宋体" w:hAnsi="宋体" w:cs="宋体" w:hint="eastAsia"/>
                <w:szCs w:val="21"/>
              </w:rPr>
              <w:t>提供合同和中标通知书（或合同和竣工验收证书）。</w:t>
            </w:r>
          </w:p>
          <w:p w:rsidR="002B5B39" w:rsidRPr="002B5B39" w:rsidRDefault="002B5B39" w:rsidP="002B5B39">
            <w:pPr>
              <w:adjustRightInd w:val="0"/>
              <w:spacing w:line="400" w:lineRule="exact"/>
              <w:textAlignment w:val="baseline"/>
              <w:rPr>
                <w:rFonts w:ascii="宋体" w:hAnsi="宋体" w:cs="宋体"/>
                <w:szCs w:val="21"/>
              </w:rPr>
            </w:pPr>
            <w:r w:rsidRPr="002B5B39">
              <w:rPr>
                <w:rFonts w:ascii="宋体" w:hAnsi="宋体" w:cs="宋体" w:hint="eastAsia"/>
                <w:szCs w:val="21"/>
              </w:rPr>
              <w:t>2. 2015年1月1日以来任</w:t>
            </w:r>
            <w:proofErr w:type="gramStart"/>
            <w:r w:rsidRPr="002B5B39">
              <w:rPr>
                <w:rFonts w:ascii="宋体" w:hAnsi="宋体" w:cs="宋体" w:hint="eastAsia"/>
                <w:szCs w:val="21"/>
              </w:rPr>
              <w:t>一</w:t>
            </w:r>
            <w:proofErr w:type="gramEnd"/>
            <w:r w:rsidRPr="002B5B39">
              <w:rPr>
                <w:rFonts w:ascii="宋体" w:hAnsi="宋体" w:cs="宋体" w:hint="eastAsia"/>
                <w:szCs w:val="21"/>
              </w:rPr>
              <w:t>年度当中企业同时荣获省级以上（含省级）市政公用工程施工质量管理先进企业称号和省级以上（含省级）市政公用工程施工安全管理先进企业称号以及省级以上（含省级）市政公用工程优秀施工企业称号者得5分，三项证书缺一不得分；（以建设行政主管部门或相关行业协会颁发的证书原件和奖励文件原件为准）。</w:t>
            </w:r>
          </w:p>
          <w:p w:rsidR="002B5B39" w:rsidRPr="002B5B39" w:rsidRDefault="002B5B39" w:rsidP="002B5B39">
            <w:pPr>
              <w:pStyle w:val="a4"/>
              <w:ind w:left="63" w:right="63"/>
              <w:jc w:val="left"/>
              <w:rPr>
                <w:rFonts w:hAnsi="宋体" w:cs="宋体"/>
                <w:kern w:val="2"/>
                <w:sz w:val="21"/>
                <w:szCs w:val="21"/>
              </w:rPr>
            </w:pPr>
            <w:r w:rsidRPr="002B5B39">
              <w:rPr>
                <w:rFonts w:hAnsi="宋体" w:cs="宋体" w:hint="eastAsia"/>
                <w:kern w:val="2"/>
                <w:sz w:val="21"/>
                <w:szCs w:val="21"/>
              </w:rPr>
              <w:t>3. 2015年1月1日以来企业荣获中国工程建设贯彻实施建筑施工安全标准示范单位称号的得3分（以建设行政主管部门或相关行业协会颁发的证书原件和奖励文件原件为准）。</w:t>
            </w:r>
          </w:p>
          <w:p w:rsidR="002B5B39" w:rsidRPr="002B5B39" w:rsidRDefault="002B5B39" w:rsidP="002B5B39">
            <w:pPr>
              <w:pStyle w:val="a4"/>
              <w:ind w:left="63" w:right="63" w:firstLine="341"/>
              <w:jc w:val="left"/>
              <w:rPr>
                <w:rFonts w:hAnsi="宋体" w:cs="宋体"/>
                <w:b/>
                <w:szCs w:val="21"/>
              </w:rPr>
            </w:pPr>
            <w:r w:rsidRPr="002B5B39">
              <w:rPr>
                <w:rFonts w:hAnsi="宋体" w:cs="宋体" w:hint="eastAsia"/>
                <w:b/>
                <w:kern w:val="2"/>
                <w:sz w:val="21"/>
                <w:szCs w:val="21"/>
              </w:rPr>
              <w:t>投标文件中附复印件，评标时现场核验材料原件，无原件或者投标文件中复印件与原件不一致的均不得分。</w:t>
            </w:r>
          </w:p>
        </w:tc>
      </w:tr>
      <w:tr w:rsidR="002B5B39" w:rsidTr="002B5B39">
        <w:trPr>
          <w:trHeight w:val="391"/>
        </w:trPr>
        <w:tc>
          <w:tcPr>
            <w:tcW w:w="710"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134" w:type="dxa"/>
            <w:vMerge/>
            <w:tcBorders>
              <w:right w:val="single" w:sz="4" w:space="0" w:color="auto"/>
            </w:tcBorders>
            <w:vAlign w:val="center"/>
          </w:tcPr>
          <w:p w:rsidR="002B5B39" w:rsidRDefault="002B5B39" w:rsidP="002B5B39">
            <w:pPr>
              <w:adjustRightInd w:val="0"/>
              <w:jc w:val="center"/>
              <w:textAlignment w:val="baseline"/>
              <w:rPr>
                <w:rFonts w:ascii="宋体" w:hAnsi="宋体" w:cs="宋体"/>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2B5B39" w:rsidRDefault="002B5B39" w:rsidP="002B5B39">
            <w:pPr>
              <w:adjustRightInd w:val="0"/>
              <w:spacing w:line="400" w:lineRule="exact"/>
              <w:jc w:val="center"/>
              <w:textAlignment w:val="baseline"/>
              <w:rPr>
                <w:rFonts w:ascii="宋体" w:hAnsi="宋体" w:cs="宋体"/>
                <w:szCs w:val="21"/>
              </w:rPr>
            </w:pPr>
            <w:r w:rsidRPr="002B5B39">
              <w:rPr>
                <w:rFonts w:ascii="宋体" w:hAnsi="宋体" w:cs="宋体" w:hint="eastAsia"/>
                <w:szCs w:val="21"/>
              </w:rPr>
              <w:t>服务承诺（0-2分）</w:t>
            </w:r>
          </w:p>
        </w:tc>
        <w:tc>
          <w:tcPr>
            <w:tcW w:w="6390" w:type="dxa"/>
            <w:gridSpan w:val="2"/>
            <w:tcBorders>
              <w:top w:val="single" w:sz="4" w:space="0" w:color="auto"/>
              <w:left w:val="single" w:sz="4" w:space="0" w:color="auto"/>
              <w:bottom w:val="single" w:sz="4" w:space="0" w:color="auto"/>
            </w:tcBorders>
            <w:shd w:val="clear" w:color="auto" w:fill="auto"/>
            <w:vAlign w:val="center"/>
          </w:tcPr>
          <w:p w:rsidR="002B5B39" w:rsidRPr="002B5B39" w:rsidRDefault="002B5B39" w:rsidP="002B5B39">
            <w:pPr>
              <w:snapToGrid w:val="0"/>
              <w:spacing w:line="420" w:lineRule="exact"/>
              <w:rPr>
                <w:rFonts w:ascii="宋体" w:hAnsi="宋体" w:cs="宋体"/>
                <w:szCs w:val="21"/>
              </w:rPr>
            </w:pPr>
            <w:r w:rsidRPr="002B5B39">
              <w:rPr>
                <w:rFonts w:ascii="宋体" w:hAnsi="宋体" w:cs="宋体" w:hint="eastAsia"/>
                <w:szCs w:val="21"/>
              </w:rPr>
              <w:t>投标人针对招标项目的特点和要求，结合自身条件和潜力为招标人排忧解难，由评委根据标书的具体内容酌情打分（0-2分）。</w:t>
            </w:r>
          </w:p>
        </w:tc>
      </w:tr>
      <w:tr w:rsidR="002B5B39" w:rsidTr="002B5B3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2.2.4（3）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投标报价评分标准</w:t>
            </w:r>
          </w:p>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40分</w:t>
            </w:r>
          </w:p>
          <w:p w:rsidR="002B5B39" w:rsidRDefault="002B5B39" w:rsidP="002B5B39">
            <w:pPr>
              <w:adjustRightInd w:val="0"/>
              <w:jc w:val="center"/>
              <w:textAlignment w:val="baseline"/>
              <w:rPr>
                <w:rFonts w:ascii="宋体" w:hAnsi="宋体" w:cs="宋体"/>
                <w:szCs w:val="21"/>
              </w:rPr>
            </w:pPr>
            <w:r>
              <w:rPr>
                <w:rFonts w:ascii="宋体" w:hAnsi="宋体" w:cs="宋体" w:hint="eastAsia"/>
                <w:szCs w:val="21"/>
              </w:rPr>
              <w:t>（保留至小数点后2位）</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5B39" w:rsidRDefault="002B5B39" w:rsidP="002B5B39">
            <w:pPr>
              <w:adjustRightInd w:val="0"/>
              <w:spacing w:line="400" w:lineRule="exact"/>
              <w:textAlignment w:val="baseline"/>
              <w:rPr>
                <w:rFonts w:ascii="宋体" w:hAnsi="宋体" w:cs="宋体"/>
                <w:szCs w:val="21"/>
              </w:rPr>
            </w:pPr>
            <w:r>
              <w:rPr>
                <w:rFonts w:ascii="宋体" w:hAnsi="宋体" w:cs="宋体" w:hint="eastAsia"/>
                <w:szCs w:val="21"/>
              </w:rPr>
              <w:t>偏差值（K）</w:t>
            </w:r>
            <w:r>
              <w:rPr>
                <w:rFonts w:ascii="宋体" w:hAnsi="宋体" w:cs="宋体" w:hint="eastAsia"/>
                <w:b/>
                <w:bCs/>
                <w:szCs w:val="21"/>
              </w:rPr>
              <w:t>=|</w:t>
            </w:r>
            <w:r>
              <w:rPr>
                <w:rFonts w:ascii="宋体" w:hAnsi="宋体" w:cs="宋体" w:hint="eastAsia"/>
                <w:szCs w:val="21"/>
              </w:rPr>
              <w:t>有效投标人报价 - 评标基准价</w:t>
            </w:r>
            <w:r>
              <w:rPr>
                <w:rFonts w:ascii="宋体" w:hAnsi="宋体" w:cs="宋体" w:hint="eastAsia"/>
                <w:b/>
                <w:bCs/>
                <w:szCs w:val="21"/>
              </w:rPr>
              <w:t xml:space="preserve">|  </w:t>
            </w:r>
          </w:p>
          <w:p w:rsidR="002B5B39" w:rsidRDefault="002B5B39" w:rsidP="002B5B39">
            <w:pPr>
              <w:adjustRightInd w:val="0"/>
              <w:spacing w:line="400" w:lineRule="exact"/>
              <w:textAlignment w:val="baseline"/>
              <w:rPr>
                <w:rFonts w:ascii="宋体" w:hAnsi="宋体" w:cs="宋体"/>
                <w:szCs w:val="21"/>
              </w:rPr>
            </w:pPr>
            <w:r>
              <w:rPr>
                <w:rFonts w:ascii="宋体" w:hAnsi="宋体" w:cs="宋体" w:hint="eastAsia"/>
                <w:szCs w:val="21"/>
              </w:rPr>
              <w:t>有效投标报价与评标基准价相比，相同的得满分40分，有效投标报价比评标基准价每高或每低1%扣2分，最多扣10分。</w:t>
            </w:r>
          </w:p>
          <w:p w:rsidR="002B5B39" w:rsidRDefault="002B5B39" w:rsidP="002B5B39">
            <w:pPr>
              <w:adjustRightInd w:val="0"/>
              <w:spacing w:line="400" w:lineRule="exact"/>
              <w:textAlignment w:val="baseline"/>
              <w:rPr>
                <w:rFonts w:ascii="宋体" w:hAnsi="宋体" w:cs="宋体"/>
                <w:szCs w:val="21"/>
              </w:rPr>
            </w:pPr>
            <w:r>
              <w:rPr>
                <w:rFonts w:ascii="宋体" w:hAnsi="宋体" w:cs="宋体" w:hint="eastAsia"/>
                <w:szCs w:val="21"/>
              </w:rPr>
              <w:t>报价得分公式为A=40-K*100*2</w:t>
            </w:r>
          </w:p>
        </w:tc>
      </w:tr>
    </w:tbl>
    <w:p w:rsidR="002B5B39" w:rsidRDefault="002B5B39" w:rsidP="002B5B39">
      <w:pPr>
        <w:pStyle w:val="2TimesNewRoman5020"/>
        <w:outlineLvl w:val="0"/>
        <w:rPr>
          <w:rFonts w:ascii="宋体" w:eastAsia="宋体" w:hAnsi="宋体"/>
        </w:rPr>
      </w:pPr>
      <w:bookmarkStart w:id="11" w:name="_Toc152045600"/>
      <w:bookmarkStart w:id="12" w:name="_Toc144974567"/>
      <w:bookmarkStart w:id="13" w:name="_Toc152042377"/>
      <w:bookmarkStart w:id="14" w:name="_Toc353270366"/>
      <w:bookmarkStart w:id="15" w:name="_Toc10712"/>
      <w:r>
        <w:rPr>
          <w:rFonts w:ascii="宋体" w:eastAsia="宋体" w:hAnsi="宋体" w:hint="eastAsia"/>
        </w:rPr>
        <w:t>1. 评标方法</w:t>
      </w:r>
      <w:bookmarkEnd w:id="11"/>
      <w:bookmarkEnd w:id="12"/>
      <w:bookmarkEnd w:id="13"/>
      <w:bookmarkEnd w:id="14"/>
      <w:bookmarkEnd w:id="15"/>
    </w:p>
    <w:p w:rsidR="002B5B39" w:rsidRDefault="002B5B39" w:rsidP="002B5B39">
      <w:pPr>
        <w:spacing w:line="400" w:lineRule="exact"/>
        <w:ind w:firstLineChars="200" w:firstLine="420"/>
        <w:rPr>
          <w:rFonts w:ascii="宋体" w:hAnsi="宋体" w:cs="宋体"/>
        </w:rPr>
      </w:pPr>
      <w:r>
        <w:rPr>
          <w:rFonts w:ascii="宋体" w:hAnsi="宋体" w:cs="宋体" w:hint="eastAsia"/>
        </w:rPr>
        <w:t>本次评标采用综合评估法。评标委员会对满足招标文件实质性要求的投标文件，按照本章第2.2款规定的评分标准进行打分，并按综合得分由高到低顺序推荐中标候选人，或根据招标人授权直接确定中标人，但投标报价低于其成本的除外。综合得分相等时，以投标报价低的优先；投标报价也相等的，由招标人自行确定。</w:t>
      </w:r>
    </w:p>
    <w:p w:rsidR="002B5B39" w:rsidRDefault="002B5B39" w:rsidP="002B5B39">
      <w:pPr>
        <w:pStyle w:val="2TimesNewRoman5020"/>
        <w:outlineLvl w:val="0"/>
        <w:rPr>
          <w:rFonts w:ascii="宋体" w:eastAsia="宋体" w:hAnsi="宋体"/>
        </w:rPr>
      </w:pPr>
      <w:bookmarkStart w:id="16" w:name="_Toc31155"/>
      <w:bookmarkStart w:id="17" w:name="_Toc152045601"/>
      <w:bookmarkStart w:id="18" w:name="_Toc144974568"/>
      <w:bookmarkStart w:id="19" w:name="_Toc353270367"/>
      <w:bookmarkStart w:id="20" w:name="_Toc152042378"/>
      <w:r>
        <w:rPr>
          <w:rFonts w:ascii="宋体" w:eastAsia="宋体" w:hAnsi="宋体" w:hint="eastAsia"/>
        </w:rPr>
        <w:t>2. 评审标准</w:t>
      </w:r>
      <w:bookmarkEnd w:id="16"/>
      <w:bookmarkEnd w:id="17"/>
      <w:bookmarkEnd w:id="18"/>
      <w:bookmarkEnd w:id="19"/>
      <w:bookmarkEnd w:id="20"/>
    </w:p>
    <w:p w:rsidR="002B5B39" w:rsidRDefault="002B5B39" w:rsidP="002B5B39">
      <w:pPr>
        <w:pStyle w:val="3"/>
        <w:spacing w:before="0" w:after="0" w:line="400" w:lineRule="exact"/>
        <w:rPr>
          <w:rFonts w:ascii="宋体" w:hAnsi="宋体" w:cs="宋体"/>
          <w:b w:val="0"/>
          <w:sz w:val="24"/>
          <w:szCs w:val="24"/>
        </w:rPr>
      </w:pPr>
      <w:bookmarkStart w:id="21" w:name="_Toc152045602"/>
      <w:bookmarkStart w:id="22" w:name="_Toc456354351"/>
      <w:bookmarkStart w:id="23" w:name="_Toc467683049"/>
      <w:bookmarkStart w:id="24" w:name="_Toc144974569"/>
      <w:bookmarkStart w:id="25" w:name="_Toc384733828"/>
      <w:bookmarkStart w:id="26" w:name="_Toc353270368"/>
      <w:bookmarkStart w:id="27" w:name="_Toc152042379"/>
      <w:bookmarkStart w:id="28" w:name="_Toc30698"/>
      <w:r>
        <w:rPr>
          <w:rFonts w:ascii="宋体" w:hAnsi="宋体" w:cs="宋体" w:hint="eastAsia"/>
          <w:b w:val="0"/>
          <w:sz w:val="24"/>
          <w:szCs w:val="24"/>
        </w:rPr>
        <w:t>2.1 初步评审标准</w:t>
      </w:r>
      <w:bookmarkEnd w:id="21"/>
      <w:bookmarkEnd w:id="22"/>
      <w:bookmarkEnd w:id="23"/>
      <w:bookmarkEnd w:id="24"/>
      <w:bookmarkEnd w:id="25"/>
      <w:bookmarkEnd w:id="26"/>
      <w:bookmarkEnd w:id="27"/>
      <w:bookmarkEnd w:id="28"/>
    </w:p>
    <w:p w:rsidR="002B5B39" w:rsidRDefault="002B5B39" w:rsidP="002B5B39">
      <w:pPr>
        <w:spacing w:line="400" w:lineRule="exact"/>
        <w:ind w:firstLineChars="200" w:firstLine="420"/>
        <w:rPr>
          <w:rFonts w:ascii="宋体" w:hAnsi="宋体" w:cs="宋体"/>
        </w:rPr>
      </w:pPr>
      <w:r>
        <w:rPr>
          <w:rFonts w:ascii="宋体" w:hAnsi="宋体" w:cs="宋体" w:hint="eastAsia"/>
        </w:rPr>
        <w:t>2.1.1 形式评审标准：见评标办法前附表；</w:t>
      </w:r>
    </w:p>
    <w:p w:rsidR="002B5B39" w:rsidRDefault="002B5B39" w:rsidP="002B5B39">
      <w:pPr>
        <w:spacing w:line="400" w:lineRule="exact"/>
        <w:ind w:firstLineChars="200" w:firstLine="420"/>
        <w:rPr>
          <w:rFonts w:ascii="宋体" w:hAnsi="宋体" w:cs="宋体"/>
        </w:rPr>
      </w:pPr>
      <w:r>
        <w:rPr>
          <w:rFonts w:ascii="宋体" w:hAnsi="宋体" w:cs="宋体" w:hint="eastAsia"/>
        </w:rPr>
        <w:t>2.1.2 资格评审标准：见评标办法前附表；</w:t>
      </w:r>
    </w:p>
    <w:p w:rsidR="002B5B39" w:rsidRDefault="002B5B39" w:rsidP="002B5B39">
      <w:pPr>
        <w:spacing w:line="400" w:lineRule="exact"/>
        <w:ind w:firstLineChars="200" w:firstLine="420"/>
        <w:rPr>
          <w:rFonts w:ascii="宋体" w:hAnsi="宋体" w:cs="宋体"/>
        </w:rPr>
      </w:pPr>
      <w:r>
        <w:rPr>
          <w:rFonts w:ascii="宋体" w:hAnsi="宋体" w:cs="宋体" w:hint="eastAsia"/>
        </w:rPr>
        <w:t>2.1.3 响应性评审标准：见评标办法前附表。</w:t>
      </w:r>
    </w:p>
    <w:p w:rsidR="002B5B39" w:rsidRDefault="002B5B39" w:rsidP="002B5B39">
      <w:pPr>
        <w:pStyle w:val="3"/>
        <w:spacing w:before="0" w:after="0" w:line="400" w:lineRule="exact"/>
        <w:rPr>
          <w:rFonts w:ascii="宋体" w:hAnsi="宋体" w:cs="宋体"/>
          <w:b w:val="0"/>
          <w:sz w:val="24"/>
          <w:szCs w:val="24"/>
        </w:rPr>
      </w:pPr>
      <w:bookmarkStart w:id="29" w:name="_Toc467683050"/>
      <w:bookmarkStart w:id="30" w:name="_Toc456354352"/>
      <w:bookmarkStart w:id="31" w:name="_Toc353270369"/>
      <w:bookmarkStart w:id="32" w:name="_Toc152045603"/>
      <w:bookmarkStart w:id="33" w:name="_Toc384733829"/>
      <w:bookmarkStart w:id="34" w:name="_Toc12126"/>
      <w:bookmarkStart w:id="35" w:name="_Toc152042380"/>
      <w:bookmarkStart w:id="36" w:name="_Toc144974570"/>
      <w:r>
        <w:rPr>
          <w:rFonts w:ascii="宋体" w:hAnsi="宋体" w:cs="宋体" w:hint="eastAsia"/>
          <w:b w:val="0"/>
          <w:sz w:val="24"/>
          <w:szCs w:val="24"/>
        </w:rPr>
        <w:t>2.2 分值构成与评分标准</w:t>
      </w:r>
      <w:bookmarkEnd w:id="29"/>
      <w:bookmarkEnd w:id="30"/>
      <w:bookmarkEnd w:id="31"/>
      <w:bookmarkEnd w:id="32"/>
      <w:bookmarkEnd w:id="33"/>
      <w:bookmarkEnd w:id="34"/>
      <w:bookmarkEnd w:id="35"/>
      <w:bookmarkEnd w:id="36"/>
    </w:p>
    <w:p w:rsidR="002B5B39" w:rsidRDefault="002B5B39" w:rsidP="002B5B39">
      <w:pPr>
        <w:spacing w:line="400" w:lineRule="exact"/>
        <w:ind w:firstLineChars="200" w:firstLine="420"/>
        <w:rPr>
          <w:rFonts w:ascii="宋体" w:hAnsi="宋体" w:cs="宋体"/>
        </w:rPr>
      </w:pPr>
      <w:r>
        <w:rPr>
          <w:rFonts w:ascii="宋体" w:hAnsi="宋体" w:cs="宋体" w:hint="eastAsia"/>
        </w:rPr>
        <w:t>2.2.1 分值构成</w:t>
      </w:r>
    </w:p>
    <w:p w:rsidR="002B5B39" w:rsidRDefault="002B5B39" w:rsidP="002B5B39">
      <w:pPr>
        <w:spacing w:line="400" w:lineRule="exact"/>
        <w:ind w:firstLineChars="342" w:firstLine="718"/>
        <w:rPr>
          <w:rFonts w:ascii="宋体" w:hAnsi="宋体" w:cs="宋体"/>
        </w:rPr>
      </w:pPr>
      <w:r>
        <w:rPr>
          <w:rFonts w:ascii="宋体" w:hAnsi="宋体" w:cs="宋体" w:hint="eastAsia"/>
        </w:rPr>
        <w:t>（1）施工组织设计：见评标办法前附表；</w:t>
      </w:r>
    </w:p>
    <w:p w:rsidR="002B5B39" w:rsidRDefault="002B5B39" w:rsidP="002B5B39">
      <w:pPr>
        <w:spacing w:line="400" w:lineRule="exact"/>
        <w:ind w:firstLineChars="342" w:firstLine="718"/>
        <w:rPr>
          <w:rFonts w:ascii="宋体" w:hAnsi="宋体" w:cs="宋体"/>
        </w:rPr>
      </w:pPr>
      <w:r>
        <w:rPr>
          <w:rFonts w:ascii="宋体" w:hAnsi="宋体" w:cs="宋体" w:hint="eastAsia"/>
        </w:rPr>
        <w:lastRenderedPageBreak/>
        <w:t>（2）企业</w:t>
      </w:r>
      <w:r w:rsidR="0060437E">
        <w:rPr>
          <w:rFonts w:ascii="宋体" w:hAnsi="宋体" w:cs="宋体" w:hint="eastAsia"/>
        </w:rPr>
        <w:t>综合实力</w:t>
      </w:r>
      <w:r>
        <w:rPr>
          <w:rFonts w:ascii="宋体" w:hAnsi="宋体" w:cs="宋体" w:hint="eastAsia"/>
        </w:rPr>
        <w:t>：见评标办法前附表；</w:t>
      </w:r>
    </w:p>
    <w:p w:rsidR="002B5B39" w:rsidRDefault="002B5B39" w:rsidP="002B5B39">
      <w:pPr>
        <w:spacing w:line="400" w:lineRule="exact"/>
        <w:ind w:firstLineChars="342" w:firstLine="718"/>
        <w:rPr>
          <w:rFonts w:ascii="宋体" w:hAnsi="宋体" w:cs="宋体"/>
        </w:rPr>
      </w:pPr>
      <w:r>
        <w:rPr>
          <w:rFonts w:ascii="宋体" w:hAnsi="宋体" w:cs="宋体" w:hint="eastAsia"/>
        </w:rPr>
        <w:t>（3）投标报价：见评标办法前附表。</w:t>
      </w:r>
    </w:p>
    <w:p w:rsidR="002B5B39" w:rsidRDefault="002B5B39" w:rsidP="002B5B39">
      <w:pPr>
        <w:spacing w:line="400" w:lineRule="exact"/>
        <w:ind w:firstLineChars="200" w:firstLine="420"/>
        <w:rPr>
          <w:rFonts w:ascii="宋体" w:hAnsi="宋体" w:cs="宋体"/>
        </w:rPr>
      </w:pPr>
      <w:r>
        <w:rPr>
          <w:rFonts w:ascii="宋体" w:hAnsi="宋体" w:cs="宋体" w:hint="eastAsia"/>
        </w:rPr>
        <w:t>2.2.2 评标基准价计算</w:t>
      </w:r>
    </w:p>
    <w:p w:rsidR="002B5B39" w:rsidRDefault="002B5B39" w:rsidP="002B5B39">
      <w:pPr>
        <w:spacing w:line="400" w:lineRule="exact"/>
        <w:ind w:firstLineChars="400" w:firstLine="840"/>
        <w:rPr>
          <w:rFonts w:ascii="宋体" w:hAnsi="宋体" w:cs="宋体"/>
        </w:rPr>
      </w:pPr>
      <w:r>
        <w:rPr>
          <w:rFonts w:ascii="宋体" w:hAnsi="宋体" w:cs="宋体" w:hint="eastAsia"/>
        </w:rPr>
        <w:t>评标基准价计算方法：见评标办法前附表。</w:t>
      </w:r>
    </w:p>
    <w:p w:rsidR="002B5B39" w:rsidRDefault="002B5B39" w:rsidP="002B5B39">
      <w:pPr>
        <w:spacing w:line="400" w:lineRule="exact"/>
        <w:ind w:firstLineChars="200" w:firstLine="420"/>
        <w:rPr>
          <w:rFonts w:ascii="宋体" w:hAnsi="宋体" w:cs="宋体"/>
        </w:rPr>
      </w:pPr>
      <w:r>
        <w:rPr>
          <w:rFonts w:ascii="宋体" w:hAnsi="宋体" w:cs="宋体" w:hint="eastAsia"/>
        </w:rPr>
        <w:t>2.2.3 投标报价的偏差值计算</w:t>
      </w:r>
    </w:p>
    <w:p w:rsidR="002B5B39" w:rsidRDefault="002B5B39" w:rsidP="002B5B39">
      <w:pPr>
        <w:spacing w:line="400" w:lineRule="exact"/>
        <w:ind w:firstLineChars="400" w:firstLine="840"/>
        <w:rPr>
          <w:rFonts w:ascii="宋体" w:hAnsi="宋体" w:cs="宋体"/>
        </w:rPr>
      </w:pPr>
      <w:r>
        <w:rPr>
          <w:rFonts w:ascii="宋体" w:hAnsi="宋体" w:cs="宋体" w:hint="eastAsia"/>
        </w:rPr>
        <w:t>投标报价的偏差值计算公式：见评标办法前附表。</w:t>
      </w:r>
    </w:p>
    <w:p w:rsidR="002B5B39" w:rsidRDefault="002B5B39" w:rsidP="002B5B39">
      <w:pPr>
        <w:spacing w:line="400" w:lineRule="exact"/>
        <w:ind w:firstLineChars="200" w:firstLine="420"/>
        <w:rPr>
          <w:rFonts w:ascii="宋体" w:hAnsi="宋体" w:cs="宋体"/>
        </w:rPr>
      </w:pPr>
      <w:r>
        <w:rPr>
          <w:rFonts w:ascii="宋体" w:hAnsi="宋体" w:cs="宋体" w:hint="eastAsia"/>
        </w:rPr>
        <w:t>2.2.4 评分标准</w:t>
      </w:r>
    </w:p>
    <w:p w:rsidR="002B5B39" w:rsidRDefault="002B5B39" w:rsidP="002B5B39">
      <w:pPr>
        <w:spacing w:line="400" w:lineRule="exact"/>
        <w:ind w:firstLineChars="342" w:firstLine="718"/>
        <w:rPr>
          <w:rFonts w:ascii="宋体" w:hAnsi="宋体" w:cs="宋体"/>
        </w:rPr>
      </w:pPr>
      <w:r>
        <w:rPr>
          <w:rFonts w:ascii="宋体" w:hAnsi="宋体" w:cs="宋体" w:hint="eastAsia"/>
        </w:rPr>
        <w:t>（1）施工组织设计评分标准：见评标办法前附表；</w:t>
      </w:r>
    </w:p>
    <w:p w:rsidR="002B5B39" w:rsidRDefault="002B5B39" w:rsidP="002B5B39">
      <w:pPr>
        <w:spacing w:line="400" w:lineRule="exact"/>
        <w:ind w:firstLineChars="342" w:firstLine="718"/>
        <w:rPr>
          <w:rFonts w:ascii="宋体" w:hAnsi="宋体" w:cs="宋体"/>
        </w:rPr>
      </w:pPr>
      <w:r>
        <w:rPr>
          <w:rFonts w:ascii="宋体" w:hAnsi="宋体" w:cs="宋体" w:hint="eastAsia"/>
        </w:rPr>
        <w:t>（2）企业综合实力评分标准：见评标办法前附表；</w:t>
      </w:r>
    </w:p>
    <w:p w:rsidR="002B5B39" w:rsidRDefault="002B5B39" w:rsidP="002B5B39">
      <w:pPr>
        <w:spacing w:line="400" w:lineRule="exact"/>
        <w:ind w:firstLineChars="342" w:firstLine="718"/>
        <w:rPr>
          <w:rFonts w:ascii="宋体" w:hAnsi="宋体" w:cs="宋体"/>
        </w:rPr>
      </w:pPr>
      <w:r>
        <w:rPr>
          <w:rFonts w:ascii="宋体" w:hAnsi="宋体" w:cs="宋体" w:hint="eastAsia"/>
        </w:rPr>
        <w:t>（3）投标报价评分标准：见评标办法前附表。</w:t>
      </w:r>
    </w:p>
    <w:p w:rsidR="002B5B39" w:rsidRDefault="002B5B39" w:rsidP="002B5B39">
      <w:pPr>
        <w:pStyle w:val="2TimesNewRoman5020"/>
        <w:outlineLvl w:val="0"/>
        <w:rPr>
          <w:rFonts w:ascii="宋体" w:eastAsia="宋体" w:hAnsi="宋体"/>
        </w:rPr>
      </w:pPr>
      <w:bookmarkStart w:id="37" w:name="_Toc152042381"/>
      <w:bookmarkStart w:id="38" w:name="_Toc16490"/>
      <w:bookmarkStart w:id="39" w:name="_Toc353270370"/>
      <w:bookmarkStart w:id="40" w:name="_Toc152045604"/>
      <w:bookmarkStart w:id="41" w:name="_Toc144974571"/>
      <w:r>
        <w:rPr>
          <w:rFonts w:ascii="宋体" w:eastAsia="宋体" w:hAnsi="宋体" w:hint="eastAsia"/>
        </w:rPr>
        <w:t>3.评标程序</w:t>
      </w:r>
      <w:bookmarkEnd w:id="37"/>
      <w:bookmarkEnd w:id="38"/>
      <w:bookmarkEnd w:id="39"/>
      <w:bookmarkEnd w:id="40"/>
      <w:bookmarkEnd w:id="41"/>
    </w:p>
    <w:p w:rsidR="002B5B39" w:rsidRDefault="002B5B39" w:rsidP="002B5B39">
      <w:pPr>
        <w:pStyle w:val="3"/>
        <w:spacing w:before="0" w:after="0" w:line="400" w:lineRule="exact"/>
        <w:rPr>
          <w:rFonts w:ascii="宋体" w:hAnsi="宋体" w:cs="宋体"/>
          <w:b w:val="0"/>
          <w:sz w:val="24"/>
          <w:szCs w:val="24"/>
        </w:rPr>
      </w:pPr>
      <w:bookmarkStart w:id="42" w:name="_Toc467683052"/>
      <w:bookmarkStart w:id="43" w:name="_Toc152042382"/>
      <w:bookmarkStart w:id="44" w:name="_Toc384733831"/>
      <w:bookmarkStart w:id="45" w:name="_Toc152045605"/>
      <w:bookmarkStart w:id="46" w:name="_Toc144974572"/>
      <w:bookmarkStart w:id="47" w:name="_Toc353270371"/>
      <w:bookmarkStart w:id="48" w:name="_Toc456354354"/>
      <w:bookmarkStart w:id="49" w:name="_Toc15868"/>
      <w:r>
        <w:rPr>
          <w:rFonts w:ascii="宋体" w:hAnsi="宋体" w:cs="宋体" w:hint="eastAsia"/>
          <w:b w:val="0"/>
          <w:sz w:val="24"/>
          <w:szCs w:val="24"/>
        </w:rPr>
        <w:t>3.1 初步评审</w:t>
      </w:r>
      <w:bookmarkEnd w:id="42"/>
      <w:bookmarkEnd w:id="43"/>
      <w:bookmarkEnd w:id="44"/>
      <w:bookmarkEnd w:id="45"/>
      <w:bookmarkEnd w:id="46"/>
      <w:bookmarkEnd w:id="47"/>
      <w:bookmarkEnd w:id="48"/>
      <w:bookmarkEnd w:id="49"/>
    </w:p>
    <w:p w:rsidR="002B5B39" w:rsidRDefault="002B5B39" w:rsidP="002B5B39">
      <w:pPr>
        <w:spacing w:line="400" w:lineRule="exact"/>
        <w:ind w:firstLineChars="200" w:firstLine="420"/>
        <w:rPr>
          <w:rFonts w:ascii="宋体" w:hAnsi="宋体" w:cs="宋体"/>
        </w:rPr>
      </w:pPr>
      <w:r>
        <w:rPr>
          <w:rFonts w:ascii="宋体" w:hAnsi="宋体" w:cs="宋体" w:hint="eastAsia"/>
        </w:rPr>
        <w:t>3.1.1评标委员会依据本章第2.1款规定的标准对投标文件进行初步评审。有一项不符合评审标准的，评标委员会应当否决其投标。</w:t>
      </w:r>
    </w:p>
    <w:p w:rsidR="002B5B39" w:rsidRDefault="002B5B39" w:rsidP="002B5B39">
      <w:pPr>
        <w:spacing w:line="400" w:lineRule="exact"/>
        <w:ind w:firstLineChars="342" w:firstLine="718"/>
        <w:rPr>
          <w:rFonts w:ascii="宋体" w:hAnsi="宋体" w:cs="宋体"/>
        </w:rPr>
      </w:pPr>
      <w:r>
        <w:rPr>
          <w:rFonts w:ascii="宋体" w:hAnsi="宋体" w:cs="宋体" w:hint="eastAsia"/>
        </w:rPr>
        <w:t>3.1.2 投标人有以下情形之一的，其投标作废标处理：</w:t>
      </w:r>
    </w:p>
    <w:p w:rsidR="002B5B39" w:rsidRDefault="002B5B39" w:rsidP="002B5B39">
      <w:pPr>
        <w:spacing w:line="400" w:lineRule="exact"/>
        <w:ind w:firstLineChars="342" w:firstLine="718"/>
        <w:rPr>
          <w:rFonts w:ascii="宋体" w:hAnsi="宋体" w:cs="宋体"/>
        </w:rPr>
      </w:pPr>
      <w:r>
        <w:rPr>
          <w:rFonts w:ascii="宋体" w:hAnsi="宋体" w:cs="宋体" w:hint="eastAsia"/>
        </w:rPr>
        <w:t>(l）第二章“投标人须知</w:t>
      </w:r>
      <w:r w:rsidR="0060437E">
        <w:rPr>
          <w:rFonts w:ascii="宋体" w:hAnsi="宋体" w:cs="宋体" w:hint="eastAsia"/>
        </w:rPr>
        <w:t>总则</w:t>
      </w:r>
      <w:r>
        <w:rPr>
          <w:rFonts w:ascii="宋体" w:hAnsi="宋体" w:cs="宋体" w:hint="eastAsia"/>
        </w:rPr>
        <w:t>”第1.4.</w:t>
      </w:r>
      <w:r w:rsidR="0060437E">
        <w:rPr>
          <w:rFonts w:ascii="宋体" w:hAnsi="宋体" w:cs="宋体" w:hint="eastAsia"/>
        </w:rPr>
        <w:t>1</w:t>
      </w:r>
      <w:r>
        <w:rPr>
          <w:rFonts w:ascii="宋体" w:hAnsi="宋体" w:cs="宋体" w:hint="eastAsia"/>
        </w:rPr>
        <w:t xml:space="preserve"> 项规定的任何一种情形的；</w:t>
      </w:r>
    </w:p>
    <w:p w:rsidR="002B5B39" w:rsidRDefault="002B5B39" w:rsidP="002B5B39">
      <w:pPr>
        <w:spacing w:line="400" w:lineRule="exact"/>
        <w:ind w:firstLineChars="342" w:firstLine="718"/>
        <w:rPr>
          <w:rFonts w:ascii="宋体" w:hAnsi="宋体" w:cs="宋体"/>
        </w:rPr>
      </w:pPr>
      <w:r>
        <w:rPr>
          <w:rFonts w:ascii="宋体" w:hAnsi="宋体" w:cs="宋体" w:hint="eastAsia"/>
        </w:rPr>
        <w:t>(2）串通投标或弄虚作假或有其他违法行为的；</w:t>
      </w:r>
    </w:p>
    <w:p w:rsidR="002B5B39" w:rsidRDefault="002B5B39" w:rsidP="002B5B39">
      <w:pPr>
        <w:spacing w:line="400" w:lineRule="exact"/>
        <w:ind w:firstLineChars="342" w:firstLine="718"/>
        <w:rPr>
          <w:rFonts w:ascii="宋体" w:hAnsi="宋体" w:cs="宋体"/>
        </w:rPr>
      </w:pPr>
      <w:r>
        <w:rPr>
          <w:rFonts w:ascii="宋体" w:hAnsi="宋体" w:cs="宋体" w:hint="eastAsia"/>
        </w:rPr>
        <w:t>(3）不按评标委员会要求澄清、说明或补正的。</w:t>
      </w:r>
    </w:p>
    <w:p w:rsidR="002B5B39" w:rsidRDefault="002B5B39" w:rsidP="002B5B39">
      <w:pPr>
        <w:spacing w:line="400" w:lineRule="exact"/>
        <w:ind w:firstLineChars="200" w:firstLine="420"/>
        <w:rPr>
          <w:rFonts w:ascii="宋体" w:hAnsi="宋体" w:cs="宋体"/>
        </w:rPr>
      </w:pPr>
      <w:r>
        <w:rPr>
          <w:rFonts w:ascii="宋体" w:hAnsi="宋体" w:cs="宋体" w:hint="eastAsia"/>
        </w:rPr>
        <w:t>3.1.3投标报价有算术错误的，评标委员会按以下原则对投标报价进行修正，修正的价格经投标人书面确认后具有约束力。投标人不接受修正价格的，评标委员会应当否决其投标。</w:t>
      </w:r>
    </w:p>
    <w:p w:rsidR="002B5B39" w:rsidRDefault="002B5B39" w:rsidP="002B5B39">
      <w:pPr>
        <w:spacing w:line="400" w:lineRule="exact"/>
        <w:ind w:firstLineChars="342" w:firstLine="718"/>
        <w:rPr>
          <w:rFonts w:ascii="宋体" w:hAnsi="宋体" w:cs="宋体"/>
        </w:rPr>
      </w:pPr>
      <w:bookmarkStart w:id="50" w:name="_Toc152042383"/>
      <w:r>
        <w:rPr>
          <w:rFonts w:ascii="宋体" w:hAnsi="宋体" w:cs="宋体" w:hint="eastAsia"/>
        </w:rPr>
        <w:t>（1）投标文件中的大写金额与小写金额不一致的，以大写金额为准；</w:t>
      </w:r>
      <w:bookmarkEnd w:id="50"/>
    </w:p>
    <w:p w:rsidR="002B5B39" w:rsidRDefault="002B5B39" w:rsidP="002B5B39">
      <w:pPr>
        <w:spacing w:line="400" w:lineRule="exact"/>
        <w:ind w:firstLineChars="342" w:firstLine="718"/>
        <w:rPr>
          <w:rFonts w:ascii="宋体" w:hAnsi="宋体" w:cs="宋体"/>
        </w:rPr>
      </w:pPr>
      <w:r>
        <w:rPr>
          <w:rFonts w:ascii="宋体" w:hAnsi="宋体" w:cs="宋体" w:hint="eastAsia"/>
        </w:rPr>
        <w:t>（2）总价金额与依据单价计算出的结果不一致的，以单价金额为准修正总价，但单价金额小数点有明显错误的除外。</w:t>
      </w:r>
    </w:p>
    <w:p w:rsidR="002B5B39" w:rsidRDefault="002B5B39" w:rsidP="002B5B39">
      <w:pPr>
        <w:pStyle w:val="3"/>
        <w:spacing w:before="0" w:after="0" w:line="400" w:lineRule="exact"/>
        <w:rPr>
          <w:rFonts w:ascii="宋体" w:hAnsi="宋体" w:cs="宋体"/>
          <w:b w:val="0"/>
          <w:sz w:val="24"/>
          <w:szCs w:val="24"/>
        </w:rPr>
      </w:pPr>
      <w:bookmarkStart w:id="51" w:name="_Toc152042384"/>
      <w:bookmarkStart w:id="52" w:name="_Toc384733832"/>
      <w:bookmarkStart w:id="53" w:name="_Toc456354355"/>
      <w:bookmarkStart w:id="54" w:name="_Toc467683053"/>
      <w:bookmarkStart w:id="55" w:name="_Toc353270372"/>
      <w:bookmarkStart w:id="56" w:name="_Toc152045606"/>
      <w:bookmarkStart w:id="57" w:name="_Toc144974573"/>
      <w:bookmarkStart w:id="58" w:name="_Toc28247"/>
      <w:r>
        <w:rPr>
          <w:rFonts w:ascii="宋体" w:hAnsi="宋体" w:cs="宋体" w:hint="eastAsia"/>
          <w:b w:val="0"/>
          <w:sz w:val="24"/>
          <w:szCs w:val="24"/>
        </w:rPr>
        <w:t>3.2 详细评审</w:t>
      </w:r>
      <w:bookmarkEnd w:id="51"/>
      <w:bookmarkEnd w:id="52"/>
      <w:bookmarkEnd w:id="53"/>
      <w:bookmarkEnd w:id="54"/>
      <w:bookmarkEnd w:id="55"/>
      <w:bookmarkEnd w:id="56"/>
      <w:bookmarkEnd w:id="57"/>
      <w:bookmarkEnd w:id="58"/>
    </w:p>
    <w:p w:rsidR="002B5B39" w:rsidRDefault="002B5B39" w:rsidP="002B5B39">
      <w:pPr>
        <w:spacing w:line="400" w:lineRule="exact"/>
        <w:ind w:firstLineChars="200" w:firstLine="420"/>
        <w:rPr>
          <w:rFonts w:ascii="宋体" w:hAnsi="宋体" w:cs="宋体"/>
        </w:rPr>
      </w:pPr>
      <w:r>
        <w:rPr>
          <w:rFonts w:ascii="宋体" w:hAnsi="宋体" w:cs="宋体" w:hint="eastAsia"/>
        </w:rPr>
        <w:t>3.2.1 评标委员会按本章第2.2款规定的量化因素和分值进行打分，并计算出综合评估得分。</w:t>
      </w:r>
    </w:p>
    <w:p w:rsidR="002B5B39" w:rsidRDefault="002B5B39" w:rsidP="002B5B39">
      <w:pPr>
        <w:spacing w:line="400" w:lineRule="exact"/>
        <w:ind w:firstLineChars="342" w:firstLine="718"/>
        <w:rPr>
          <w:rFonts w:ascii="宋体" w:hAnsi="宋体" w:cs="宋体"/>
        </w:rPr>
      </w:pPr>
      <w:r>
        <w:rPr>
          <w:rFonts w:ascii="宋体" w:hAnsi="宋体" w:cs="宋体" w:hint="eastAsia"/>
        </w:rPr>
        <w:t>（1）按本章第2.2.4（1）目规定的评审因素和分值对施工组织设计计算出得分A；</w:t>
      </w:r>
    </w:p>
    <w:p w:rsidR="002B5B39" w:rsidRDefault="002B5B39" w:rsidP="002B5B39">
      <w:pPr>
        <w:spacing w:line="400" w:lineRule="exact"/>
        <w:ind w:firstLineChars="342" w:firstLine="718"/>
        <w:rPr>
          <w:rFonts w:ascii="宋体" w:hAnsi="宋体" w:cs="宋体"/>
        </w:rPr>
      </w:pPr>
      <w:r>
        <w:rPr>
          <w:rFonts w:ascii="宋体" w:hAnsi="宋体" w:cs="宋体" w:hint="eastAsia"/>
        </w:rPr>
        <w:t>（2）按本章第2.2.4（2）目规定的评审因素和分值对企业</w:t>
      </w:r>
      <w:r w:rsidR="00B8350B">
        <w:rPr>
          <w:rFonts w:ascii="宋体" w:hAnsi="宋体" w:cs="宋体" w:hint="eastAsia"/>
        </w:rPr>
        <w:t>综合实力</w:t>
      </w:r>
      <w:r>
        <w:rPr>
          <w:rFonts w:ascii="宋体" w:hAnsi="宋体" w:cs="宋体" w:hint="eastAsia"/>
        </w:rPr>
        <w:t>计算出得分B；</w:t>
      </w:r>
    </w:p>
    <w:p w:rsidR="002B5B39" w:rsidRDefault="002B5B39" w:rsidP="002B5B39">
      <w:pPr>
        <w:spacing w:line="400" w:lineRule="exact"/>
        <w:ind w:firstLineChars="342" w:firstLine="718"/>
        <w:rPr>
          <w:rFonts w:ascii="宋体" w:hAnsi="宋体" w:cs="宋体"/>
        </w:rPr>
      </w:pPr>
      <w:r>
        <w:rPr>
          <w:rFonts w:ascii="宋体" w:hAnsi="宋体" w:cs="宋体" w:hint="eastAsia"/>
        </w:rPr>
        <w:t>（3）按本章第2.2.4（3）目规定的评审因素和分值对投标报价计算出得分C。</w:t>
      </w:r>
    </w:p>
    <w:p w:rsidR="002B5B39" w:rsidRDefault="002B5B39" w:rsidP="002B5B39">
      <w:pPr>
        <w:spacing w:line="400" w:lineRule="exact"/>
        <w:ind w:firstLineChars="200" w:firstLine="420"/>
        <w:rPr>
          <w:rFonts w:ascii="宋体" w:hAnsi="宋体" w:cs="宋体"/>
        </w:rPr>
      </w:pPr>
      <w:r>
        <w:rPr>
          <w:rFonts w:ascii="宋体" w:hAnsi="宋体" w:cs="宋体" w:hint="eastAsia"/>
        </w:rPr>
        <w:t>3.2.2 评分分值计算保留小数点后两位，小数点后第三位“四舍五入”。</w:t>
      </w:r>
    </w:p>
    <w:p w:rsidR="002B5B39" w:rsidRDefault="002B5B39" w:rsidP="002B5B39">
      <w:pPr>
        <w:spacing w:line="400" w:lineRule="exact"/>
        <w:ind w:firstLineChars="200" w:firstLine="420"/>
        <w:rPr>
          <w:rFonts w:ascii="宋体" w:hAnsi="宋体" w:cs="宋体"/>
        </w:rPr>
      </w:pPr>
      <w:r>
        <w:rPr>
          <w:rFonts w:ascii="宋体" w:hAnsi="宋体" w:cs="宋体" w:hint="eastAsia"/>
        </w:rPr>
        <w:t>3.2.3 投标人得分=A+B+C。</w:t>
      </w:r>
    </w:p>
    <w:p w:rsidR="002B5B39" w:rsidRDefault="002B5B39" w:rsidP="002B5B39">
      <w:pPr>
        <w:spacing w:line="380" w:lineRule="exact"/>
        <w:ind w:firstLineChars="200" w:firstLine="420"/>
        <w:rPr>
          <w:rFonts w:ascii="宋体" w:hAnsi="宋体" w:cs="宋体"/>
        </w:rPr>
      </w:pPr>
      <w:r>
        <w:rPr>
          <w:rFonts w:ascii="宋体" w:hAnsi="宋体" w:cs="宋体" w:hint="eastAsia"/>
        </w:rPr>
        <w:t>3.2.4投标人综合得分=以各评标委员会成员打分的算术平均值为准，作为该投标人的综合得分。</w:t>
      </w:r>
    </w:p>
    <w:p w:rsidR="002B5B39" w:rsidRDefault="002B5B39" w:rsidP="002B5B39">
      <w:pPr>
        <w:spacing w:line="380" w:lineRule="exact"/>
        <w:ind w:firstLineChars="200" w:firstLine="420"/>
        <w:rPr>
          <w:rFonts w:ascii="宋体" w:hAnsi="宋体" w:cs="宋体"/>
        </w:rPr>
      </w:pPr>
      <w:r>
        <w:rPr>
          <w:rFonts w:ascii="宋体" w:hAnsi="宋体" w:cs="宋体" w:hint="eastAsia"/>
        </w:rPr>
        <w:t>3.2.5评标委员会发现投标人的报价明显低于其他投标报价，或者在设有标底时明显低于标底，使得其投标报价可能低于其个别成本的，应当要求该投标人</w:t>
      </w:r>
      <w:proofErr w:type="gramStart"/>
      <w:r>
        <w:rPr>
          <w:rFonts w:ascii="宋体" w:hAnsi="宋体" w:cs="宋体" w:hint="eastAsia"/>
        </w:rPr>
        <w:t>作出</w:t>
      </w:r>
      <w:proofErr w:type="gramEnd"/>
      <w:r>
        <w:rPr>
          <w:rFonts w:ascii="宋体" w:hAnsi="宋体" w:cs="宋体" w:hint="eastAsia"/>
        </w:rPr>
        <w:t>书面说明并提供相应的证明材料。投标人不能合理说明或者不能提供相应证明材料的，评标委员会应当认定该投标人以低于成本报价竞标，否决其投标。</w:t>
      </w:r>
    </w:p>
    <w:p w:rsidR="002B5B39" w:rsidRDefault="002B5B39" w:rsidP="002B5B39">
      <w:pPr>
        <w:spacing w:line="380" w:lineRule="exact"/>
        <w:ind w:firstLineChars="200" w:firstLine="420"/>
        <w:rPr>
          <w:rFonts w:ascii="宋体" w:hAnsi="宋体" w:cs="宋体"/>
        </w:rPr>
      </w:pPr>
      <w:r>
        <w:rPr>
          <w:rFonts w:ascii="宋体" w:hAnsi="宋体" w:cs="宋体" w:hint="eastAsia"/>
        </w:rPr>
        <w:t>3.2.6记名投票</w:t>
      </w:r>
    </w:p>
    <w:p w:rsidR="002B5B39" w:rsidRDefault="002B5B39" w:rsidP="002B5B39">
      <w:pPr>
        <w:spacing w:line="400" w:lineRule="exact"/>
        <w:ind w:firstLineChars="200" w:firstLine="420"/>
        <w:rPr>
          <w:rFonts w:ascii="宋体" w:hAnsi="宋体" w:cs="宋体"/>
        </w:rPr>
      </w:pPr>
      <w:r>
        <w:rPr>
          <w:rFonts w:ascii="宋体" w:hAnsi="宋体" w:cs="宋体" w:hint="eastAsia"/>
        </w:rPr>
        <w:lastRenderedPageBreak/>
        <w:t>在任何评标环节中，需评标委员会就某项定性的评审结论做出表决的，由评标委员会全体成员按照少数服从多数的原则，以记名投票方式表决。</w:t>
      </w:r>
    </w:p>
    <w:p w:rsidR="002B5B39" w:rsidRDefault="002B5B39" w:rsidP="002B5B39">
      <w:pPr>
        <w:pStyle w:val="3"/>
        <w:spacing w:before="0" w:after="0" w:line="400" w:lineRule="exact"/>
        <w:rPr>
          <w:rFonts w:ascii="宋体" w:hAnsi="宋体" w:cs="宋体"/>
          <w:b w:val="0"/>
          <w:sz w:val="24"/>
          <w:szCs w:val="24"/>
        </w:rPr>
      </w:pPr>
      <w:bookmarkStart w:id="59" w:name="_Toc144974575"/>
      <w:bookmarkStart w:id="60" w:name="_Toc28803"/>
      <w:bookmarkStart w:id="61" w:name="_Toc152042385"/>
      <w:bookmarkStart w:id="62" w:name="_Toc467683054"/>
      <w:bookmarkStart w:id="63" w:name="_Toc456354356"/>
      <w:bookmarkStart w:id="64" w:name="_Toc353270373"/>
      <w:bookmarkStart w:id="65" w:name="_Toc384733833"/>
      <w:bookmarkStart w:id="66" w:name="_Toc152045607"/>
      <w:r>
        <w:rPr>
          <w:rFonts w:ascii="宋体" w:hAnsi="宋体" w:cs="宋体" w:hint="eastAsia"/>
          <w:b w:val="0"/>
          <w:sz w:val="24"/>
          <w:szCs w:val="24"/>
        </w:rPr>
        <w:t>3.3 投标文件的澄清</w:t>
      </w:r>
      <w:bookmarkEnd w:id="59"/>
      <w:r>
        <w:rPr>
          <w:rFonts w:ascii="宋体" w:hAnsi="宋体" w:cs="宋体" w:hint="eastAsia"/>
          <w:b w:val="0"/>
          <w:sz w:val="24"/>
          <w:szCs w:val="24"/>
        </w:rPr>
        <w:t>和补正</w:t>
      </w:r>
      <w:bookmarkEnd w:id="60"/>
      <w:bookmarkEnd w:id="61"/>
      <w:bookmarkEnd w:id="62"/>
      <w:bookmarkEnd w:id="63"/>
      <w:bookmarkEnd w:id="64"/>
      <w:bookmarkEnd w:id="65"/>
      <w:bookmarkEnd w:id="66"/>
    </w:p>
    <w:p w:rsidR="002B5B39" w:rsidRDefault="002B5B39" w:rsidP="002B5B39">
      <w:pPr>
        <w:spacing w:line="400" w:lineRule="exact"/>
        <w:ind w:firstLineChars="200" w:firstLine="420"/>
        <w:rPr>
          <w:rFonts w:ascii="宋体" w:hAnsi="宋体" w:cs="宋体"/>
        </w:rPr>
      </w:pPr>
      <w:r>
        <w:rPr>
          <w:rFonts w:ascii="宋体" w:hAnsi="宋体" w:cs="宋体" w:hint="eastAsia"/>
        </w:rPr>
        <w:t>3.3.1在评标过程中，评标委员会可以书面形式要求投标人对所提交投标文件中不明确的内容进行书面澄清或说明，或者对细微偏差进行补正。评标委员会不接受投标人主动提出的澄清、说明或补正。</w:t>
      </w:r>
    </w:p>
    <w:p w:rsidR="002B5B39" w:rsidRDefault="002B5B39" w:rsidP="002B5B39">
      <w:pPr>
        <w:spacing w:line="400" w:lineRule="exact"/>
        <w:ind w:firstLineChars="200" w:firstLine="420"/>
        <w:rPr>
          <w:rFonts w:ascii="宋体" w:hAnsi="宋体" w:cs="宋体"/>
        </w:rPr>
      </w:pPr>
      <w:r>
        <w:rPr>
          <w:rFonts w:ascii="宋体" w:hAnsi="宋体" w:cs="宋体" w:hint="eastAsia"/>
        </w:rPr>
        <w:t>3.3.2 澄清、说明和补正不得改变投标文件的实质性内容（算术性错误修正的除外）。投标人的书面澄清、说明和补正属于投标文件的组成部分。</w:t>
      </w:r>
    </w:p>
    <w:p w:rsidR="002B5B39" w:rsidRDefault="002B5B39" w:rsidP="002B5B39">
      <w:pPr>
        <w:spacing w:line="400" w:lineRule="exact"/>
        <w:ind w:firstLineChars="200" w:firstLine="420"/>
        <w:rPr>
          <w:rFonts w:ascii="宋体" w:hAnsi="宋体" w:cs="宋体"/>
        </w:rPr>
      </w:pPr>
      <w:r>
        <w:rPr>
          <w:rFonts w:ascii="宋体" w:hAnsi="宋体" w:cs="宋体" w:hint="eastAsia"/>
        </w:rPr>
        <w:t>3.3.3 评标委员会对投标人提交的澄清、说明或补正有疑问的，可以要求投标人进一步澄清、说明或补正，直至满足评标委员会的要求。</w:t>
      </w:r>
    </w:p>
    <w:p w:rsidR="002B5B39" w:rsidRDefault="002B5B39" w:rsidP="002B5B39">
      <w:pPr>
        <w:pStyle w:val="3"/>
        <w:spacing w:before="0" w:after="0" w:line="400" w:lineRule="exact"/>
        <w:rPr>
          <w:rFonts w:ascii="宋体" w:hAnsi="宋体" w:cs="宋体"/>
          <w:b w:val="0"/>
          <w:sz w:val="24"/>
          <w:szCs w:val="24"/>
        </w:rPr>
      </w:pPr>
      <w:bookmarkStart w:id="67" w:name="_Toc456354357"/>
      <w:bookmarkStart w:id="68" w:name="_Toc152045608"/>
      <w:bookmarkStart w:id="69" w:name="_Toc144974576"/>
      <w:bookmarkStart w:id="70" w:name="_Toc353270374"/>
      <w:bookmarkStart w:id="71" w:name="_Toc152042386"/>
      <w:bookmarkStart w:id="72" w:name="_Toc384733834"/>
      <w:bookmarkStart w:id="73" w:name="_Toc467683055"/>
      <w:bookmarkStart w:id="74" w:name="_Toc17654"/>
      <w:r>
        <w:rPr>
          <w:rFonts w:ascii="宋体" w:hAnsi="宋体" w:cs="宋体" w:hint="eastAsia"/>
          <w:b w:val="0"/>
          <w:sz w:val="24"/>
          <w:szCs w:val="24"/>
        </w:rPr>
        <w:t>3.4 评标结果</w:t>
      </w:r>
      <w:bookmarkEnd w:id="67"/>
      <w:bookmarkEnd w:id="68"/>
      <w:bookmarkEnd w:id="69"/>
      <w:bookmarkEnd w:id="70"/>
      <w:bookmarkEnd w:id="71"/>
      <w:bookmarkEnd w:id="72"/>
      <w:bookmarkEnd w:id="73"/>
      <w:bookmarkEnd w:id="74"/>
    </w:p>
    <w:p w:rsidR="002B5B39" w:rsidRDefault="002B5B39" w:rsidP="002B5B39">
      <w:pPr>
        <w:spacing w:line="400" w:lineRule="exact"/>
        <w:ind w:firstLineChars="200" w:firstLine="420"/>
        <w:rPr>
          <w:rFonts w:ascii="宋体" w:hAnsi="宋体" w:cs="宋体"/>
        </w:rPr>
      </w:pPr>
      <w:r>
        <w:rPr>
          <w:rFonts w:ascii="宋体" w:hAnsi="宋体" w:cs="宋体" w:hint="eastAsia"/>
        </w:rPr>
        <w:t>3.4.1除第二章“投标人须知”前附表授权直接确定中标人外，评标委员会按照得分由高到低的顺序推荐1-3名为中标候选人。</w:t>
      </w:r>
    </w:p>
    <w:p w:rsidR="002B5B39" w:rsidRDefault="002B5B39" w:rsidP="002B5B39">
      <w:pPr>
        <w:spacing w:line="400" w:lineRule="exact"/>
        <w:ind w:firstLineChars="200" w:firstLine="420"/>
        <w:rPr>
          <w:rFonts w:ascii="宋体" w:hAnsi="宋体" w:cs="宋体"/>
        </w:rPr>
      </w:pPr>
      <w:r>
        <w:rPr>
          <w:rFonts w:ascii="宋体" w:hAnsi="宋体" w:cs="宋体" w:hint="eastAsia"/>
        </w:rPr>
        <w:t>3.4.2 评标委员会完成评标后，应当向招标人提交书面评标报告。</w:t>
      </w:r>
    </w:p>
    <w:p w:rsidR="00847EAE" w:rsidRPr="002B5B39" w:rsidRDefault="00847EAE" w:rsidP="002B5B39">
      <w:pPr>
        <w:snapToGrid w:val="0"/>
        <w:spacing w:line="420" w:lineRule="exact"/>
        <w:rPr>
          <w:rFonts w:ascii="华文中宋" w:eastAsia="华文中宋" w:hAnsi="华文中宋"/>
          <w:b/>
          <w:bCs/>
          <w:sz w:val="32"/>
          <w:szCs w:val="32"/>
        </w:rPr>
      </w:pPr>
    </w:p>
    <w:p w:rsidR="00847EAE" w:rsidRDefault="00847EAE">
      <w:pPr>
        <w:spacing w:line="480" w:lineRule="exact"/>
        <w:jc w:val="left"/>
        <w:rPr>
          <w:rFonts w:ascii="华文中宋" w:eastAsia="华文中宋" w:hAnsi="华文中宋"/>
          <w:b/>
          <w:bCs/>
          <w:sz w:val="32"/>
          <w:szCs w:val="32"/>
        </w:rPr>
      </w:pPr>
    </w:p>
    <w:p w:rsidR="00847EAE" w:rsidRDefault="00847EAE">
      <w:pPr>
        <w:spacing w:line="480" w:lineRule="exact"/>
        <w:jc w:val="left"/>
        <w:rPr>
          <w:rFonts w:ascii="华文中宋" w:eastAsia="华文中宋" w:hAnsi="华文中宋"/>
          <w:b/>
          <w:bCs/>
          <w:sz w:val="32"/>
          <w:szCs w:val="32"/>
        </w:rPr>
      </w:pPr>
    </w:p>
    <w:p w:rsidR="00847EAE" w:rsidRDefault="00847EAE">
      <w:pPr>
        <w:spacing w:line="480" w:lineRule="exact"/>
        <w:jc w:val="left"/>
        <w:rPr>
          <w:rFonts w:ascii="华文中宋" w:eastAsia="华文中宋" w:hAnsi="华文中宋"/>
          <w:b/>
          <w:bCs/>
          <w:sz w:val="32"/>
          <w:szCs w:val="32"/>
        </w:rPr>
      </w:pPr>
    </w:p>
    <w:p w:rsidR="00847EAE" w:rsidRDefault="00847EAE">
      <w:pPr>
        <w:spacing w:line="480" w:lineRule="exact"/>
        <w:jc w:val="left"/>
        <w:rPr>
          <w:rFonts w:ascii="华文中宋" w:eastAsia="华文中宋" w:hAnsi="华文中宋"/>
          <w:b/>
          <w:bCs/>
          <w:sz w:val="32"/>
          <w:szCs w:val="32"/>
        </w:rPr>
      </w:pPr>
    </w:p>
    <w:p w:rsidR="00847EAE" w:rsidRDefault="00847EAE">
      <w:pPr>
        <w:spacing w:line="480" w:lineRule="exact"/>
        <w:jc w:val="left"/>
        <w:rPr>
          <w:rFonts w:ascii="华文中宋" w:eastAsia="华文中宋" w:hAnsi="华文中宋"/>
          <w:b/>
          <w:bCs/>
          <w:sz w:val="32"/>
          <w:szCs w:val="32"/>
        </w:rPr>
      </w:pPr>
    </w:p>
    <w:p w:rsidR="00B8350B" w:rsidRDefault="00B8350B" w:rsidP="00B8350B">
      <w:pPr>
        <w:pStyle w:val="a0"/>
        <w:ind w:firstLine="340"/>
      </w:pPr>
    </w:p>
    <w:p w:rsidR="00B8350B" w:rsidRDefault="00B8350B" w:rsidP="00B8350B">
      <w:pPr>
        <w:pStyle w:val="a0"/>
        <w:ind w:firstLine="340"/>
      </w:pPr>
    </w:p>
    <w:p w:rsidR="00B8350B" w:rsidRDefault="00B8350B" w:rsidP="00B8350B">
      <w:pPr>
        <w:pStyle w:val="a0"/>
        <w:ind w:firstLine="340"/>
      </w:pPr>
    </w:p>
    <w:p w:rsidR="00B8350B" w:rsidRDefault="00B8350B" w:rsidP="00B8350B">
      <w:pPr>
        <w:pStyle w:val="a0"/>
        <w:ind w:firstLine="340"/>
      </w:pPr>
    </w:p>
    <w:p w:rsidR="00E435C9" w:rsidRDefault="00E435C9" w:rsidP="00B8350B">
      <w:pPr>
        <w:pStyle w:val="a0"/>
        <w:ind w:firstLine="340"/>
      </w:pPr>
    </w:p>
    <w:p w:rsidR="00E435C9" w:rsidRDefault="00E435C9" w:rsidP="00B8350B">
      <w:pPr>
        <w:pStyle w:val="a0"/>
        <w:ind w:firstLine="340"/>
      </w:pPr>
    </w:p>
    <w:p w:rsidR="00E435C9" w:rsidRDefault="00E435C9" w:rsidP="00B8350B">
      <w:pPr>
        <w:pStyle w:val="a0"/>
        <w:ind w:firstLine="340"/>
      </w:pPr>
    </w:p>
    <w:p w:rsidR="00E435C9" w:rsidRPr="00B8350B" w:rsidRDefault="00E435C9" w:rsidP="00B8350B">
      <w:pPr>
        <w:pStyle w:val="a0"/>
        <w:ind w:firstLine="340"/>
      </w:pPr>
    </w:p>
    <w:p w:rsidR="00847EAE" w:rsidRDefault="00611693">
      <w:pPr>
        <w:spacing w:line="480" w:lineRule="exact"/>
        <w:jc w:val="left"/>
        <w:rPr>
          <w:rFonts w:ascii="华文中宋" w:eastAsia="华文中宋" w:hAnsi="华文中宋"/>
          <w:b/>
          <w:bCs/>
          <w:sz w:val="32"/>
          <w:szCs w:val="32"/>
        </w:rPr>
      </w:pPr>
      <w:r>
        <w:rPr>
          <w:rFonts w:ascii="华文中宋" w:eastAsia="华文中宋" w:hAnsi="华文中宋" w:hint="eastAsia"/>
          <w:b/>
          <w:bCs/>
          <w:sz w:val="32"/>
          <w:szCs w:val="32"/>
        </w:rPr>
        <w:lastRenderedPageBreak/>
        <w:t>附表</w:t>
      </w:r>
      <w:proofErr w:type="gramStart"/>
      <w:r>
        <w:rPr>
          <w:rFonts w:ascii="华文中宋" w:eastAsia="华文中宋" w:hAnsi="华文中宋" w:hint="eastAsia"/>
          <w:b/>
          <w:bCs/>
          <w:sz w:val="32"/>
          <w:szCs w:val="32"/>
        </w:rPr>
        <w:t>一</w:t>
      </w:r>
      <w:proofErr w:type="gramEnd"/>
      <w:r>
        <w:rPr>
          <w:rFonts w:ascii="华文中宋" w:eastAsia="华文中宋" w:hAnsi="华文中宋" w:hint="eastAsia"/>
          <w:b/>
          <w:bCs/>
          <w:sz w:val="32"/>
          <w:szCs w:val="32"/>
        </w:rPr>
        <w:t>：投标保证金</w:t>
      </w:r>
    </w:p>
    <w:p w:rsidR="00847EAE" w:rsidRDefault="00611693">
      <w:pPr>
        <w:jc w:val="center"/>
        <w:rPr>
          <w:rFonts w:ascii="新宋体" w:eastAsia="新宋体" w:hAnsi="新宋体"/>
          <w:b/>
          <w:color w:val="FF0000"/>
          <w:sz w:val="36"/>
          <w:szCs w:val="36"/>
        </w:rPr>
      </w:pPr>
      <w:r>
        <w:rPr>
          <w:rFonts w:ascii="新宋体" w:eastAsia="新宋体" w:hAnsi="新宋体" w:hint="eastAsia"/>
          <w:b/>
          <w:sz w:val="36"/>
          <w:szCs w:val="36"/>
        </w:rPr>
        <w:t>投标保证金交纳须知</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847EAE">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500" w:lineRule="exact"/>
              <w:jc w:val="center"/>
              <w:rPr>
                <w:rFonts w:hAnsi="宋体" w:cs="宋体"/>
                <w:sz w:val="24"/>
              </w:rPr>
            </w:pPr>
            <w:r>
              <w:rPr>
                <w:rFonts w:hAnsi="宋体" w:cs="宋体" w:hint="eastAsia"/>
                <w:sz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60" w:lineRule="exact"/>
              <w:rPr>
                <w:rFonts w:hAnsi="宋体" w:cs="宋体"/>
                <w:bCs/>
                <w:sz w:val="24"/>
              </w:rPr>
            </w:pPr>
            <w:r>
              <w:rPr>
                <w:rFonts w:hAnsi="宋体" w:cs="宋体" w:hint="eastAsia"/>
                <w:bCs/>
                <w:sz w:val="24"/>
              </w:rPr>
              <w:t>建安建工公字〔</w:t>
            </w:r>
            <w:r>
              <w:rPr>
                <w:rFonts w:hAnsi="宋体" w:cs="宋体"/>
                <w:bCs/>
                <w:sz w:val="24"/>
              </w:rPr>
              <w:t>201</w:t>
            </w:r>
            <w:r>
              <w:rPr>
                <w:rFonts w:hAnsi="宋体" w:cs="宋体" w:hint="eastAsia"/>
                <w:bCs/>
                <w:sz w:val="24"/>
              </w:rPr>
              <w:t>8</w:t>
            </w:r>
            <w:r>
              <w:rPr>
                <w:rFonts w:hAnsi="宋体" w:cs="宋体" w:hint="eastAsia"/>
                <w:bCs/>
                <w:sz w:val="24"/>
              </w:rPr>
              <w:t>〕</w:t>
            </w:r>
            <w:r>
              <w:rPr>
                <w:rFonts w:hAnsi="宋体" w:cs="宋体" w:hint="eastAsia"/>
                <w:bCs/>
                <w:sz w:val="24"/>
              </w:rPr>
              <w:t>9</w:t>
            </w:r>
            <w:r>
              <w:rPr>
                <w:rFonts w:hAnsi="宋体" w:cs="宋体" w:hint="eastAsia"/>
                <w:bCs/>
                <w:sz w:val="24"/>
              </w:rPr>
              <w:t>号</w:t>
            </w:r>
          </w:p>
        </w:tc>
      </w:tr>
      <w:tr w:rsidR="00847EAE">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500" w:lineRule="exact"/>
              <w:jc w:val="center"/>
              <w:rPr>
                <w:rFonts w:hAnsi="宋体" w:cs="宋体"/>
                <w:sz w:val="24"/>
              </w:rPr>
            </w:pPr>
            <w:r>
              <w:rPr>
                <w:rFonts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847EAE" w:rsidRDefault="00611693">
            <w:pPr>
              <w:adjustRightInd w:val="0"/>
              <w:spacing w:line="500" w:lineRule="exact"/>
              <w:rPr>
                <w:rFonts w:hAnsi="宋体" w:cs="宋体"/>
                <w:sz w:val="24"/>
              </w:rPr>
            </w:pPr>
            <w:r>
              <w:rPr>
                <w:rFonts w:hAnsi="宋体" w:cs="宋体" w:hint="eastAsia"/>
                <w:sz w:val="24"/>
              </w:rPr>
              <w:t>新元大道东段拓宽提质工程（建安区段）</w:t>
            </w:r>
          </w:p>
        </w:tc>
      </w:tr>
      <w:tr w:rsidR="00847EAE">
        <w:trPr>
          <w:trHeight w:hRule="exact" w:val="650"/>
        </w:trPr>
        <w:tc>
          <w:tcPr>
            <w:tcW w:w="159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500" w:lineRule="exact"/>
              <w:jc w:val="center"/>
              <w:rPr>
                <w:rFonts w:hAnsi="宋体" w:cs="宋体"/>
                <w:sz w:val="24"/>
              </w:rPr>
            </w:pPr>
            <w:r>
              <w:rPr>
                <w:rFonts w:hAnsi="宋体" w:cs="宋体" w:hint="eastAsia"/>
                <w:sz w:val="24"/>
              </w:rPr>
              <w:t>标段名称</w:t>
            </w:r>
          </w:p>
        </w:tc>
        <w:tc>
          <w:tcPr>
            <w:tcW w:w="7950" w:type="dxa"/>
            <w:tcBorders>
              <w:top w:val="single" w:sz="4" w:space="0" w:color="auto"/>
              <w:left w:val="single" w:sz="4" w:space="0" w:color="auto"/>
              <w:bottom w:val="single" w:sz="4" w:space="0" w:color="auto"/>
              <w:right w:val="single" w:sz="4" w:space="0" w:color="auto"/>
            </w:tcBorders>
          </w:tcPr>
          <w:p w:rsidR="00847EAE" w:rsidRPr="00B8350B" w:rsidRDefault="00611693">
            <w:pPr>
              <w:spacing w:line="500" w:lineRule="exact"/>
              <w:jc w:val="center"/>
              <w:rPr>
                <w:rFonts w:hAnsi="宋体" w:cs="宋体"/>
                <w:sz w:val="24"/>
              </w:rPr>
            </w:pPr>
            <w:r w:rsidRPr="00B8350B">
              <w:rPr>
                <w:rFonts w:hAnsi="宋体" w:cs="宋体" w:hint="eastAsia"/>
                <w:sz w:val="24"/>
              </w:rPr>
              <w:t>/</w:t>
            </w:r>
          </w:p>
        </w:tc>
      </w:tr>
      <w:tr w:rsidR="00847EAE">
        <w:trPr>
          <w:trHeight w:hRule="exact" w:val="42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847EAE" w:rsidRDefault="00611693">
            <w:pPr>
              <w:spacing w:line="500" w:lineRule="exact"/>
              <w:jc w:val="center"/>
              <w:rPr>
                <w:rFonts w:hAnsi="宋体" w:cs="宋体"/>
                <w:sz w:val="24"/>
              </w:rPr>
            </w:pPr>
            <w:r>
              <w:rPr>
                <w:rFonts w:hAnsi="宋体" w:cs="宋体" w:hint="eastAsia"/>
                <w:sz w:val="24"/>
              </w:rPr>
              <w:t>投标保证金</w:t>
            </w:r>
          </w:p>
          <w:p w:rsidR="00847EAE" w:rsidRDefault="00611693">
            <w:pPr>
              <w:spacing w:line="500" w:lineRule="exact"/>
              <w:jc w:val="center"/>
              <w:rPr>
                <w:rFonts w:hAnsi="宋体" w:cs="宋体"/>
                <w:sz w:val="24"/>
              </w:rPr>
            </w:pPr>
            <w:r>
              <w:rPr>
                <w:rFonts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847EAE" w:rsidRDefault="00611693">
            <w:pPr>
              <w:adjustRightInd w:val="0"/>
              <w:spacing w:line="380" w:lineRule="exact"/>
              <w:rPr>
                <w:rFonts w:hAnsi="宋体" w:cs="宋体"/>
                <w:sz w:val="24"/>
              </w:rPr>
            </w:pPr>
            <w:r>
              <w:rPr>
                <w:rFonts w:hAnsi="宋体" w:cs="宋体" w:hint="eastAsia"/>
                <w:b/>
                <w:bCs/>
                <w:sz w:val="24"/>
              </w:rPr>
              <w:t>金额：人民币贰佰万元整（¥</w:t>
            </w:r>
            <w:r>
              <w:rPr>
                <w:rFonts w:hAnsi="宋体" w:cs="宋体" w:hint="eastAsia"/>
                <w:b/>
                <w:bCs/>
                <w:sz w:val="24"/>
              </w:rPr>
              <w:t>2000000.00</w:t>
            </w:r>
            <w:r>
              <w:rPr>
                <w:rFonts w:hAnsi="宋体" w:cs="宋体" w:hint="eastAsia"/>
                <w:b/>
                <w:bCs/>
                <w:sz w:val="24"/>
              </w:rPr>
              <w:t>）</w:t>
            </w:r>
          </w:p>
        </w:tc>
      </w:tr>
      <w:tr w:rsidR="00847EAE">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847EAE" w:rsidRDefault="00847EAE">
            <w:pPr>
              <w:adjustRightInd w:val="0"/>
              <w:spacing w:line="500" w:lineRule="exact"/>
              <w:jc w:val="center"/>
              <w:rPr>
                <w:rFonts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847EAE" w:rsidRDefault="00611693" w:rsidP="0060437E">
            <w:pPr>
              <w:adjustRightInd w:val="0"/>
              <w:spacing w:line="380" w:lineRule="exact"/>
              <w:rPr>
                <w:rFonts w:hAnsi="宋体" w:cs="宋体"/>
                <w:sz w:val="24"/>
              </w:rPr>
            </w:pPr>
            <w:r>
              <w:rPr>
                <w:rFonts w:hAnsi="宋体" w:cs="宋体" w:hint="eastAsia"/>
                <w:sz w:val="24"/>
              </w:rPr>
              <w:t>截止时间：北京时间</w:t>
            </w:r>
            <w:r>
              <w:rPr>
                <w:rFonts w:hAnsi="宋体" w:cs="宋体"/>
                <w:sz w:val="24"/>
              </w:rPr>
              <w:t>2018</w:t>
            </w:r>
            <w:r>
              <w:rPr>
                <w:rFonts w:hAnsi="宋体" w:cs="宋体" w:hint="eastAsia"/>
                <w:sz w:val="24"/>
              </w:rPr>
              <w:t>年</w:t>
            </w:r>
            <w:r w:rsidR="0060437E">
              <w:rPr>
                <w:rFonts w:hAnsi="宋体" w:cs="宋体" w:hint="eastAsia"/>
                <w:sz w:val="24"/>
              </w:rPr>
              <w:t>2</w:t>
            </w:r>
            <w:r>
              <w:rPr>
                <w:rFonts w:hAnsi="宋体" w:cs="宋体" w:hint="eastAsia"/>
                <w:sz w:val="24"/>
              </w:rPr>
              <w:t>月</w:t>
            </w:r>
            <w:r w:rsidR="0060437E">
              <w:rPr>
                <w:rFonts w:hAnsi="宋体" w:cs="宋体" w:hint="eastAsia"/>
                <w:sz w:val="24"/>
              </w:rPr>
              <w:t>6</w:t>
            </w:r>
            <w:r>
              <w:rPr>
                <w:rFonts w:hAnsi="宋体" w:cs="宋体" w:hint="eastAsia"/>
                <w:sz w:val="24"/>
              </w:rPr>
              <w:t>日</w:t>
            </w:r>
            <w:r>
              <w:rPr>
                <w:rFonts w:hAnsi="宋体" w:cs="宋体" w:hint="eastAsia"/>
                <w:sz w:val="24"/>
              </w:rPr>
              <w:t>10</w:t>
            </w:r>
            <w:r>
              <w:rPr>
                <w:rFonts w:hAnsi="宋体" w:cs="宋体"/>
                <w:sz w:val="24"/>
              </w:rPr>
              <w:t>:</w:t>
            </w:r>
            <w:r>
              <w:rPr>
                <w:rFonts w:hAnsi="宋体" w:cs="宋体" w:hint="eastAsia"/>
                <w:sz w:val="24"/>
              </w:rPr>
              <w:t>0</w:t>
            </w:r>
            <w:r>
              <w:rPr>
                <w:rFonts w:hAnsi="宋体" w:cs="宋体"/>
                <w:sz w:val="24"/>
              </w:rPr>
              <w:t>0</w:t>
            </w:r>
          </w:p>
        </w:tc>
      </w:tr>
      <w:tr w:rsidR="00847EAE" w:rsidTr="00E435C9">
        <w:trPr>
          <w:trHeight w:val="1260"/>
        </w:trPr>
        <w:tc>
          <w:tcPr>
            <w:tcW w:w="1590" w:type="dxa"/>
            <w:vMerge/>
            <w:tcBorders>
              <w:top w:val="single" w:sz="4" w:space="0" w:color="auto"/>
              <w:left w:val="single" w:sz="4" w:space="0" w:color="auto"/>
              <w:bottom w:val="single" w:sz="4" w:space="0" w:color="auto"/>
              <w:right w:val="single" w:sz="4" w:space="0" w:color="auto"/>
            </w:tcBorders>
            <w:vAlign w:val="center"/>
          </w:tcPr>
          <w:p w:rsidR="00847EAE" w:rsidRDefault="00847EAE">
            <w:pPr>
              <w:adjustRightInd w:val="0"/>
              <w:spacing w:line="500" w:lineRule="exact"/>
              <w:jc w:val="center"/>
              <w:rPr>
                <w:rFonts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60" w:lineRule="exact"/>
              <w:ind w:firstLineChars="200" w:firstLine="480"/>
              <w:rPr>
                <w:rFonts w:hAnsi="宋体" w:cs="宋体"/>
                <w:sz w:val="24"/>
              </w:rPr>
            </w:pPr>
            <w:r>
              <w:rPr>
                <w:rFonts w:hAnsi="宋体" w:cs="宋体"/>
                <w:sz w:val="24"/>
              </w:rPr>
              <w:t>1</w:t>
            </w:r>
            <w:r>
              <w:rPr>
                <w:rFonts w:hAnsi="宋体" w:cs="宋体" w:hint="eastAsia"/>
                <w:sz w:val="24"/>
              </w:rPr>
              <w:t>、投标保证金的递交方式：银行</w:t>
            </w:r>
            <w:proofErr w:type="gramStart"/>
            <w:r>
              <w:rPr>
                <w:rFonts w:hAnsi="宋体" w:cs="宋体" w:hint="eastAsia"/>
                <w:sz w:val="24"/>
              </w:rPr>
              <w:t>转帐</w:t>
            </w:r>
            <w:proofErr w:type="gramEnd"/>
            <w:r>
              <w:rPr>
                <w:rFonts w:hAnsi="宋体" w:cs="宋体" w:hint="eastAsia"/>
                <w:sz w:val="24"/>
              </w:rPr>
              <w:t>、银行电汇（均需从投标人的基本账户汇出），不接受以现金方式缴纳的投标保证金。凡以现金方式缴纳投标保证金而影响其投标结果的，由投标人自行负责。</w:t>
            </w:r>
          </w:p>
          <w:p w:rsidR="00847EAE" w:rsidRDefault="00611693">
            <w:pPr>
              <w:spacing w:line="360" w:lineRule="exact"/>
              <w:ind w:firstLineChars="200" w:firstLine="480"/>
              <w:rPr>
                <w:rFonts w:hAnsi="宋体" w:cs="宋体"/>
                <w:sz w:val="24"/>
              </w:rPr>
            </w:pPr>
            <w:r>
              <w:rPr>
                <w:rFonts w:hAnsi="宋体" w:cs="宋体" w:hint="eastAsia"/>
                <w:sz w:val="24"/>
              </w:rPr>
              <w:t>使用银行</w:t>
            </w:r>
            <w:proofErr w:type="gramStart"/>
            <w:r>
              <w:rPr>
                <w:rFonts w:hAnsi="宋体" w:cs="宋体" w:hint="eastAsia"/>
                <w:sz w:val="24"/>
              </w:rPr>
              <w:t>转帐</w:t>
            </w:r>
            <w:proofErr w:type="gramEnd"/>
            <w:r>
              <w:rPr>
                <w:rFonts w:hAnsi="宋体" w:cs="宋体" w:hint="eastAsia"/>
                <w:sz w:val="24"/>
              </w:rPr>
              <w:t>形式的，于截止时间前通过投标人基本账户将款项一次足额递交、成功绑定，以收款人到账时间为准，在途资金无效，视为未按时交纳。同时投标人应承担节假日银行系统不能支付的风险。</w:t>
            </w:r>
          </w:p>
          <w:p w:rsidR="00847EAE" w:rsidRDefault="00611693">
            <w:pPr>
              <w:spacing w:line="360" w:lineRule="exact"/>
              <w:ind w:firstLineChars="200" w:firstLine="480"/>
              <w:rPr>
                <w:rFonts w:hAnsi="宋体" w:cs="宋体"/>
                <w:sz w:val="24"/>
              </w:rPr>
            </w:pPr>
            <w:r>
              <w:rPr>
                <w:rFonts w:hAnsi="宋体" w:cs="宋体"/>
                <w:sz w:val="24"/>
              </w:rPr>
              <w:t>2</w:t>
            </w:r>
            <w:r>
              <w:rPr>
                <w:rFonts w:hAnsi="宋体" w:cs="宋体" w:hint="eastAsia"/>
                <w:sz w:val="24"/>
              </w:rPr>
              <w:t>、投标保证金缴纳方式：</w:t>
            </w:r>
          </w:p>
          <w:p w:rsidR="00847EAE" w:rsidRDefault="00611693">
            <w:pPr>
              <w:spacing w:line="360" w:lineRule="exact"/>
              <w:ind w:firstLineChars="200" w:firstLine="480"/>
              <w:rPr>
                <w:rFonts w:hAnsi="宋体" w:cs="宋体"/>
                <w:sz w:val="24"/>
              </w:rPr>
            </w:pPr>
            <w:r>
              <w:rPr>
                <w:rFonts w:hAnsi="宋体" w:cs="宋体"/>
                <w:sz w:val="24"/>
              </w:rPr>
              <w:t>2.1</w:t>
            </w:r>
            <w:r>
              <w:rPr>
                <w:rFonts w:hAnsi="宋体" w:cs="宋体" w:hint="eastAsia"/>
                <w:sz w:val="24"/>
              </w:rPr>
              <w:t>投标人网上报名后，登录</w:t>
            </w:r>
            <w:hyperlink r:id="rId9" w:history="1">
              <w:r>
                <w:rPr>
                  <w:rStyle w:val="af8"/>
                  <w:rFonts w:hAnsi="宋体" w:cs="宋体"/>
                  <w:sz w:val="24"/>
                </w:rPr>
                <w:t>http://221.14.6.70:8088/ggzy</w:t>
              </w:r>
            </w:hyperlink>
            <w:r>
              <w:rPr>
                <w:rFonts w:hAnsi="宋体" w:cs="宋体" w:hint="eastAsia"/>
                <w:sz w:val="24"/>
              </w:rPr>
              <w:t>系统，依次点击“会员向导”→“参与投标”→“费用缴纳说明”→“保证金缴纳说明单”，获取缴费说明单，根据每个标段的缴纳说明单在缴纳截止时间前缴纳；</w:t>
            </w:r>
          </w:p>
          <w:p w:rsidR="00847EAE" w:rsidRDefault="00611693">
            <w:pPr>
              <w:spacing w:line="360" w:lineRule="exact"/>
              <w:ind w:firstLineChars="200" w:firstLine="480"/>
              <w:rPr>
                <w:rFonts w:hAnsi="宋体" w:cs="宋体"/>
                <w:sz w:val="24"/>
              </w:rPr>
            </w:pPr>
            <w:r>
              <w:rPr>
                <w:rFonts w:hAnsi="宋体" w:cs="宋体"/>
                <w:sz w:val="24"/>
              </w:rPr>
              <w:t>2.2</w:t>
            </w:r>
            <w:r>
              <w:rPr>
                <w:rFonts w:hAnsi="宋体" w:cs="宋体" w:hint="eastAsia"/>
                <w:sz w:val="24"/>
              </w:rPr>
              <w:t>成功缴纳后重新登录前述系统，依次点击“会员向导”→“参与投标”→“保证金绑定”→“绑定”进行投标保证金绑定。</w:t>
            </w:r>
          </w:p>
          <w:p w:rsidR="00847EAE" w:rsidRDefault="00611693">
            <w:pPr>
              <w:spacing w:line="360" w:lineRule="exact"/>
              <w:ind w:firstLineChars="200" w:firstLine="480"/>
              <w:rPr>
                <w:rFonts w:hAnsi="宋体" w:cs="宋体"/>
                <w:sz w:val="24"/>
              </w:rPr>
            </w:pPr>
            <w:r>
              <w:rPr>
                <w:rFonts w:hAnsi="宋体" w:cs="宋体"/>
                <w:sz w:val="24"/>
              </w:rPr>
              <w:t xml:space="preserve">2.3 </w:t>
            </w:r>
            <w:r>
              <w:rPr>
                <w:rFonts w:hAnsi="宋体" w:cs="宋体" w:hint="eastAsia"/>
                <w:sz w:val="24"/>
              </w:rPr>
              <w:t>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847EAE" w:rsidRDefault="00611693">
            <w:pPr>
              <w:spacing w:line="360" w:lineRule="exact"/>
              <w:ind w:firstLineChars="200" w:firstLine="480"/>
              <w:rPr>
                <w:rFonts w:hAnsi="宋体" w:cs="宋体"/>
                <w:sz w:val="24"/>
              </w:rPr>
            </w:pPr>
            <w:r>
              <w:rPr>
                <w:rFonts w:hAnsi="宋体" w:cs="宋体"/>
                <w:sz w:val="24"/>
              </w:rPr>
              <w:t xml:space="preserve">2.4 </w:t>
            </w:r>
            <w:r>
              <w:rPr>
                <w:rFonts w:hAnsi="宋体" w:cs="宋体" w:hint="eastAsia"/>
                <w:sz w:val="24"/>
              </w:rPr>
              <w:t>每个投标人每个项目每个标段只有唯一缴纳账号，切勿重复缴纳或错误缴纳。</w:t>
            </w:r>
          </w:p>
          <w:p w:rsidR="00847EAE" w:rsidRDefault="00611693">
            <w:pPr>
              <w:spacing w:line="360" w:lineRule="exact"/>
              <w:ind w:firstLineChars="200" w:firstLine="480"/>
              <w:rPr>
                <w:rFonts w:hAnsi="宋体" w:cs="宋体"/>
                <w:sz w:val="24"/>
              </w:rPr>
            </w:pPr>
            <w:r>
              <w:rPr>
                <w:rFonts w:hAnsi="宋体" w:cs="宋体"/>
                <w:sz w:val="24"/>
              </w:rPr>
              <w:t>3</w:t>
            </w:r>
            <w:r>
              <w:rPr>
                <w:rFonts w:hAnsi="宋体" w:cs="宋体" w:hint="eastAsia"/>
                <w:sz w:val="24"/>
              </w:rPr>
              <w:t>、未按上述规定操作引起的无效投标，由投标人自行负责。</w:t>
            </w:r>
          </w:p>
          <w:p w:rsidR="00847EAE" w:rsidRDefault="00611693">
            <w:pPr>
              <w:spacing w:line="360" w:lineRule="exact"/>
              <w:ind w:firstLineChars="200" w:firstLine="480"/>
              <w:rPr>
                <w:rFonts w:hAnsi="宋体" w:cs="宋体"/>
                <w:sz w:val="24"/>
              </w:rPr>
            </w:pPr>
            <w:r>
              <w:rPr>
                <w:rFonts w:hAnsi="宋体" w:cs="宋体"/>
                <w:sz w:val="24"/>
              </w:rPr>
              <w:t>4</w:t>
            </w:r>
            <w:r>
              <w:rPr>
                <w:rFonts w:hAnsi="宋体" w:cs="宋体" w:hint="eastAsia"/>
                <w:sz w:val="24"/>
              </w:rPr>
              <w:t>、汇款凭证无须备注项目编号和项目名称。</w:t>
            </w:r>
          </w:p>
          <w:p w:rsidR="00847EAE" w:rsidRDefault="00611693">
            <w:pPr>
              <w:spacing w:line="360" w:lineRule="exact"/>
              <w:ind w:firstLineChars="200" w:firstLine="480"/>
              <w:rPr>
                <w:rFonts w:hAnsi="宋体" w:cs="宋体"/>
                <w:sz w:val="24"/>
              </w:rPr>
            </w:pPr>
            <w:r>
              <w:rPr>
                <w:rFonts w:hAnsi="宋体" w:cs="宋体"/>
                <w:sz w:val="24"/>
              </w:rPr>
              <w:t>5</w:t>
            </w:r>
            <w:r>
              <w:rPr>
                <w:rFonts w:hAnsi="宋体" w:cs="宋体" w:hint="eastAsia"/>
                <w:sz w:val="24"/>
              </w:rPr>
              <w:t>、出现以下情形造成的投标保证金无效，由投标人自行负责。</w:t>
            </w:r>
          </w:p>
          <w:p w:rsidR="00847EAE" w:rsidRDefault="00611693">
            <w:pPr>
              <w:spacing w:line="360" w:lineRule="exact"/>
              <w:ind w:firstLineChars="200" w:firstLine="480"/>
              <w:rPr>
                <w:rFonts w:hAnsi="宋体" w:cs="宋体"/>
                <w:sz w:val="24"/>
              </w:rPr>
            </w:pPr>
            <w:r>
              <w:rPr>
                <w:rFonts w:hAnsi="宋体" w:cs="宋体"/>
                <w:sz w:val="24"/>
              </w:rPr>
              <w:t>(1)</w:t>
            </w:r>
            <w:r>
              <w:rPr>
                <w:rFonts w:hAnsi="宋体" w:cs="宋体" w:hint="eastAsia"/>
                <w:sz w:val="24"/>
              </w:rPr>
              <w:t>投标保证金未从投标人的基本账户转出；</w:t>
            </w:r>
          </w:p>
          <w:p w:rsidR="00847EAE" w:rsidRDefault="00611693">
            <w:pPr>
              <w:spacing w:line="360" w:lineRule="exact"/>
              <w:ind w:firstLineChars="200" w:firstLine="480"/>
              <w:rPr>
                <w:rFonts w:hAnsi="宋体" w:cs="宋体"/>
                <w:sz w:val="24"/>
              </w:rPr>
            </w:pPr>
            <w:r>
              <w:rPr>
                <w:rFonts w:hAnsi="宋体" w:cs="宋体"/>
                <w:sz w:val="24"/>
              </w:rPr>
              <w:t>(2)</w:t>
            </w:r>
            <w:r>
              <w:rPr>
                <w:rFonts w:hAnsi="宋体" w:cs="宋体" w:hint="eastAsia"/>
                <w:sz w:val="24"/>
              </w:rPr>
              <w:t>投标保证金未按照招标文件划分的标段依次转账。</w:t>
            </w:r>
          </w:p>
          <w:p w:rsidR="00847EAE" w:rsidRDefault="00611693">
            <w:pPr>
              <w:spacing w:line="360" w:lineRule="exact"/>
              <w:ind w:firstLineChars="200" w:firstLine="480"/>
              <w:rPr>
                <w:rFonts w:hAnsi="宋体" w:cs="宋体"/>
                <w:sz w:val="24"/>
              </w:rPr>
            </w:pPr>
            <w:r>
              <w:rPr>
                <w:rFonts w:hAnsi="宋体" w:cs="宋体"/>
                <w:sz w:val="24"/>
              </w:rPr>
              <w:t>6</w:t>
            </w:r>
            <w:r>
              <w:rPr>
                <w:rFonts w:hAnsi="宋体" w:cs="宋体" w:hint="eastAsia"/>
                <w:sz w:val="24"/>
              </w:rPr>
              <w:t>、《保证金缴纳绑定操作指南》获取方法：</w:t>
            </w:r>
          </w:p>
          <w:p w:rsidR="00847EAE" w:rsidRDefault="00611693">
            <w:pPr>
              <w:spacing w:line="360" w:lineRule="exact"/>
              <w:ind w:firstLineChars="200" w:firstLine="480"/>
              <w:rPr>
                <w:rFonts w:hAnsi="宋体" w:cs="宋体"/>
                <w:sz w:val="24"/>
              </w:rPr>
            </w:pPr>
            <w:r>
              <w:rPr>
                <w:rFonts w:hAnsi="宋体" w:cs="宋体" w:hint="eastAsia"/>
                <w:sz w:val="24"/>
              </w:rPr>
              <w:t>登录</w:t>
            </w:r>
            <w:r>
              <w:rPr>
                <w:rFonts w:hAnsi="宋体" w:cs="宋体" w:hint="eastAsia"/>
                <w:bCs/>
                <w:sz w:val="24"/>
              </w:rPr>
              <w:t>全国公共资源交易平台（河南省</w:t>
            </w:r>
            <w:r>
              <w:rPr>
                <w:rFonts w:ascii="MS Mincho" w:eastAsia="MS Mincho" w:hAnsi="MS Mincho" w:cs="MS Mincho" w:hint="eastAsia"/>
                <w:bCs/>
                <w:sz w:val="24"/>
              </w:rPr>
              <w:t>▪</w:t>
            </w:r>
            <w:r>
              <w:rPr>
                <w:rFonts w:hAnsi="宋体" w:cs="宋体" w:hint="eastAsia"/>
                <w:bCs/>
                <w:sz w:val="24"/>
              </w:rPr>
              <w:t>许昌市）</w:t>
            </w:r>
            <w:r>
              <w:rPr>
                <w:rFonts w:hAnsi="宋体" w:cs="宋体" w:hint="eastAsia"/>
                <w:sz w:val="24"/>
              </w:rPr>
              <w:t>系统</w:t>
            </w:r>
            <w:r>
              <w:rPr>
                <w:rFonts w:hAnsi="宋体" w:cs="宋体"/>
                <w:sz w:val="24"/>
              </w:rPr>
              <w:t>-</w:t>
            </w:r>
            <w:r>
              <w:rPr>
                <w:rFonts w:hAnsi="宋体" w:cs="宋体" w:hint="eastAsia"/>
                <w:sz w:val="24"/>
              </w:rPr>
              <w:t>组件下载</w:t>
            </w:r>
            <w:r>
              <w:rPr>
                <w:rFonts w:hAnsi="宋体" w:cs="宋体"/>
                <w:sz w:val="24"/>
              </w:rPr>
              <w:t>-</w:t>
            </w:r>
            <w:r>
              <w:rPr>
                <w:rFonts w:hAnsi="宋体" w:cs="宋体" w:hint="eastAsia"/>
                <w:sz w:val="24"/>
              </w:rPr>
              <w:t>《保证金缴纳绑定操作指南》</w:t>
            </w:r>
          </w:p>
          <w:p w:rsidR="00847EAE" w:rsidRDefault="00611693">
            <w:pPr>
              <w:adjustRightInd w:val="0"/>
              <w:spacing w:line="360" w:lineRule="exact"/>
              <w:ind w:firstLineChars="196" w:firstLine="470"/>
              <w:rPr>
                <w:rFonts w:hAnsi="宋体" w:cs="宋体"/>
                <w:sz w:val="24"/>
              </w:rPr>
            </w:pPr>
            <w:r>
              <w:rPr>
                <w:rFonts w:hAnsi="宋体" w:cs="宋体"/>
                <w:bCs/>
                <w:sz w:val="24"/>
              </w:rPr>
              <w:t>7</w:t>
            </w:r>
            <w:r>
              <w:rPr>
                <w:rFonts w:hAnsi="宋体" w:cs="宋体" w:hint="eastAsia"/>
                <w:bCs/>
                <w:sz w:val="24"/>
              </w:rPr>
              <w:t>、自</w:t>
            </w:r>
            <w:r>
              <w:rPr>
                <w:rFonts w:hAnsi="宋体" w:cs="宋体"/>
                <w:bCs/>
                <w:sz w:val="24"/>
              </w:rPr>
              <w:t>2017</w:t>
            </w:r>
            <w:r>
              <w:rPr>
                <w:rFonts w:hAnsi="宋体" w:cs="宋体" w:hint="eastAsia"/>
                <w:bCs/>
                <w:sz w:val="24"/>
              </w:rPr>
              <w:t>年</w:t>
            </w:r>
            <w:r>
              <w:rPr>
                <w:rFonts w:hAnsi="宋体" w:cs="宋体"/>
                <w:bCs/>
                <w:sz w:val="24"/>
              </w:rPr>
              <w:t>10</w:t>
            </w:r>
            <w:r>
              <w:rPr>
                <w:rFonts w:hAnsi="宋体" w:cs="宋体" w:hint="eastAsia"/>
                <w:bCs/>
                <w:sz w:val="24"/>
              </w:rPr>
              <w:t>月</w:t>
            </w:r>
            <w:r>
              <w:rPr>
                <w:rFonts w:hAnsi="宋体" w:cs="宋体"/>
                <w:bCs/>
                <w:sz w:val="24"/>
              </w:rPr>
              <w:t>16</w:t>
            </w:r>
            <w:r>
              <w:rPr>
                <w:rFonts w:hAnsi="宋体" w:cs="宋体" w:hint="eastAsia"/>
                <w:bCs/>
                <w:sz w:val="24"/>
              </w:rPr>
              <w:t>日起，凡投标人投标保证金交纳至同一标段相同子账号的，保证金暂不予退还，并依照《许昌市公共资源交易当事人不</w:t>
            </w:r>
            <w:r>
              <w:rPr>
                <w:rFonts w:hAnsi="宋体" w:cs="宋体" w:hint="eastAsia"/>
                <w:bCs/>
                <w:sz w:val="24"/>
              </w:rPr>
              <w:lastRenderedPageBreak/>
              <w:t>良行为管理暂行办法》（许公管委〔</w:t>
            </w:r>
            <w:r>
              <w:rPr>
                <w:rFonts w:hAnsi="宋体" w:cs="宋体"/>
                <w:bCs/>
                <w:sz w:val="24"/>
              </w:rPr>
              <w:t>2017</w:t>
            </w:r>
            <w:r>
              <w:rPr>
                <w:rFonts w:hAnsi="宋体" w:cs="宋体" w:hint="eastAsia"/>
                <w:bCs/>
                <w:sz w:val="24"/>
              </w:rPr>
              <w:t>〕</w:t>
            </w:r>
            <w:r>
              <w:rPr>
                <w:rFonts w:hAnsi="宋体" w:cs="宋体"/>
                <w:bCs/>
                <w:sz w:val="24"/>
              </w:rPr>
              <w:t>1</w:t>
            </w:r>
            <w:r>
              <w:rPr>
                <w:rFonts w:hAnsi="宋体" w:cs="宋体" w:hint="eastAsia"/>
                <w:bCs/>
                <w:sz w:val="24"/>
              </w:rPr>
              <w:t>号）规定，进行调查、认定、记录、并予以公示公告。对是否涉嫌串通投标，经调查核实后，记录不良行为，移交有关部门进行查处，不予退还的保证金上缴国库。</w:t>
            </w:r>
          </w:p>
        </w:tc>
      </w:tr>
      <w:tr w:rsidR="00847EAE">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500" w:lineRule="exact"/>
              <w:jc w:val="center"/>
              <w:rPr>
                <w:rFonts w:hAnsi="宋体" w:cs="宋体"/>
                <w:sz w:val="24"/>
              </w:rPr>
            </w:pPr>
            <w:r>
              <w:rPr>
                <w:rFonts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847EAE" w:rsidRDefault="00611693">
            <w:pPr>
              <w:adjustRightInd w:val="0"/>
              <w:spacing w:line="360" w:lineRule="exact"/>
              <w:ind w:firstLineChars="196" w:firstLine="470"/>
              <w:rPr>
                <w:rFonts w:hAnsi="宋体" w:cs="宋体"/>
                <w:bCs/>
                <w:sz w:val="24"/>
              </w:rPr>
            </w:pPr>
            <w:r>
              <w:rPr>
                <w:rFonts w:hAnsi="宋体" w:cs="宋体"/>
                <w:bCs/>
                <w:sz w:val="24"/>
              </w:rPr>
              <w:t>1</w:t>
            </w:r>
            <w:r>
              <w:rPr>
                <w:rFonts w:hAnsi="宋体" w:cs="宋体" w:hint="eastAsia"/>
                <w:bCs/>
                <w:sz w:val="24"/>
              </w:rPr>
              <w:t>、因投标人的原因无法及时退还投标（竞买）保证金、滞留三年以上的，投标（竞买）保证金上缴财政。</w:t>
            </w:r>
          </w:p>
          <w:p w:rsidR="00847EAE" w:rsidRDefault="00611693">
            <w:pPr>
              <w:adjustRightInd w:val="0"/>
              <w:spacing w:line="360" w:lineRule="exact"/>
              <w:ind w:firstLineChars="196" w:firstLine="470"/>
              <w:rPr>
                <w:rFonts w:hAnsi="宋体" w:cs="宋体"/>
                <w:bCs/>
                <w:sz w:val="24"/>
              </w:rPr>
            </w:pPr>
            <w:r>
              <w:rPr>
                <w:rFonts w:hAnsi="宋体" w:cs="宋体"/>
                <w:bCs/>
                <w:sz w:val="24"/>
              </w:rPr>
              <w:t>2</w:t>
            </w:r>
            <w:r>
              <w:rPr>
                <w:rFonts w:hAnsi="宋体" w:cs="宋体" w:hint="eastAsia"/>
                <w:bCs/>
                <w:sz w:val="24"/>
              </w:rPr>
              <w:t>、自文件发布之日起，投标人需进行基本户备案（建设工程项目），已备案的基本户开户银行、账户发生变化的，须重新办理备案手续。备案后方可提交投标（竞买）保证金。</w:t>
            </w:r>
          </w:p>
          <w:p w:rsidR="00847EAE" w:rsidRDefault="00611693">
            <w:pPr>
              <w:adjustRightInd w:val="0"/>
              <w:spacing w:line="360" w:lineRule="exact"/>
              <w:ind w:firstLineChars="196" w:firstLine="470"/>
              <w:rPr>
                <w:rFonts w:hAnsi="宋体" w:cs="宋体"/>
                <w:bCs/>
                <w:sz w:val="24"/>
              </w:rPr>
            </w:pPr>
            <w:r>
              <w:rPr>
                <w:rFonts w:hAnsi="宋体" w:cs="宋体"/>
                <w:bCs/>
                <w:sz w:val="24"/>
              </w:rPr>
              <w:t>3</w:t>
            </w:r>
            <w:r>
              <w:rPr>
                <w:rFonts w:hAnsi="宋体" w:cs="宋体" w:hint="eastAsia"/>
                <w:bCs/>
                <w:sz w:val="24"/>
              </w:rPr>
              <w:t>、基本户备案流程：工程建设项目的投标人登录注册网址：</w:t>
            </w:r>
            <w:r>
              <w:rPr>
                <w:rFonts w:hAnsi="宋体" w:cs="宋体"/>
                <w:bCs/>
                <w:sz w:val="24"/>
              </w:rPr>
              <w:t>http://221.14.6.70:8088/ggzy/</w:t>
            </w:r>
            <w:r>
              <w:rPr>
                <w:rFonts w:hAnsi="宋体" w:cs="宋体" w:hint="eastAsia"/>
                <w:bCs/>
                <w:sz w:val="24"/>
              </w:rPr>
              <w:t>，进行系统用户注册，在注册流程中“银行账户”环节，增加“账户类别</w:t>
            </w:r>
            <w:r>
              <w:rPr>
                <w:rFonts w:hAnsi="宋体" w:cs="宋体"/>
                <w:bCs/>
                <w:sz w:val="24"/>
              </w:rPr>
              <w:t>-</w:t>
            </w:r>
            <w:r>
              <w:rPr>
                <w:rFonts w:hAnsi="宋体" w:cs="宋体" w:hint="eastAsia"/>
                <w:bCs/>
                <w:sz w:val="24"/>
              </w:rPr>
              <w:t>基本账户”，填写投标人基本账户信息，扫描上</w:t>
            </w:r>
            <w:proofErr w:type="gramStart"/>
            <w:r>
              <w:rPr>
                <w:rFonts w:hAnsi="宋体" w:cs="宋体" w:hint="eastAsia"/>
                <w:bCs/>
                <w:sz w:val="24"/>
              </w:rPr>
              <w:t>传基本</w:t>
            </w:r>
            <w:proofErr w:type="gramEnd"/>
            <w:r>
              <w:rPr>
                <w:rFonts w:hAnsi="宋体" w:cs="宋体" w:hint="eastAsia"/>
                <w:bCs/>
                <w:sz w:val="24"/>
              </w:rPr>
              <w:t>户开户许可证（两者信息必须相符），保存备案信息，提交并绑定</w:t>
            </w:r>
            <w:r>
              <w:rPr>
                <w:rFonts w:hAnsi="宋体" w:cs="宋体"/>
                <w:bCs/>
                <w:sz w:val="24"/>
              </w:rPr>
              <w:t>CA</w:t>
            </w:r>
            <w:r>
              <w:rPr>
                <w:rFonts w:hAnsi="宋体" w:cs="宋体" w:hint="eastAsia"/>
                <w:bCs/>
                <w:sz w:val="24"/>
              </w:rPr>
              <w:t>后可缴纳、绑定投标保证金。</w:t>
            </w:r>
          </w:p>
          <w:p w:rsidR="00847EAE" w:rsidRDefault="00611693">
            <w:pPr>
              <w:adjustRightInd w:val="0"/>
              <w:spacing w:line="360" w:lineRule="exact"/>
              <w:ind w:firstLineChars="196" w:firstLine="470"/>
              <w:rPr>
                <w:rFonts w:hAnsi="宋体" w:cs="宋体"/>
                <w:bCs/>
                <w:sz w:val="24"/>
              </w:rPr>
            </w:pPr>
            <w:r>
              <w:rPr>
                <w:rFonts w:hAnsi="宋体" w:cs="宋体"/>
                <w:bCs/>
                <w:sz w:val="24"/>
              </w:rPr>
              <w:t>4</w:t>
            </w:r>
            <w:r>
              <w:rPr>
                <w:rFonts w:hAnsi="宋体" w:cs="宋体" w:hint="eastAsia"/>
                <w:bCs/>
                <w:sz w:val="24"/>
              </w:rPr>
              <w:t>、特殊情况处理</w:t>
            </w:r>
          </w:p>
          <w:p w:rsidR="00847EAE" w:rsidRDefault="00611693">
            <w:pPr>
              <w:adjustRightInd w:val="0"/>
              <w:spacing w:line="360" w:lineRule="exact"/>
              <w:ind w:firstLineChars="196" w:firstLine="470"/>
              <w:rPr>
                <w:rFonts w:hAnsi="宋体" w:cs="仿宋_GB2312"/>
                <w:sz w:val="24"/>
              </w:rPr>
            </w:pPr>
            <w:r>
              <w:rPr>
                <w:rFonts w:hAnsi="宋体" w:cs="宋体" w:hint="eastAsia"/>
                <w:bCs/>
                <w:sz w:val="24"/>
              </w:rPr>
              <w:t>投标人投标过程中因账户开户银行、银行账号发生变化，不能按照来款途径原路返还投标保证金的，投标人须提供原账户开户银行相关证明及新开账户开户许可证，到许昌市</w:t>
            </w:r>
            <w:proofErr w:type="gramStart"/>
            <w:r>
              <w:rPr>
                <w:rFonts w:hAnsi="宋体" w:cs="宋体" w:hint="eastAsia"/>
                <w:bCs/>
                <w:sz w:val="24"/>
              </w:rPr>
              <w:t>建安区</w:t>
            </w:r>
            <w:proofErr w:type="gramEnd"/>
            <w:r>
              <w:rPr>
                <w:rFonts w:hAnsi="宋体" w:cs="宋体" w:hint="eastAsia"/>
                <w:bCs/>
                <w:sz w:val="24"/>
              </w:rPr>
              <w:t>公共资源交易中心四楼财务部办理退款手续（</w:t>
            </w:r>
            <w:r>
              <w:rPr>
                <w:rFonts w:hAnsi="宋体" w:cs="宋体"/>
                <w:bCs/>
                <w:sz w:val="24"/>
              </w:rPr>
              <w:t>0374-511</w:t>
            </w:r>
            <w:r>
              <w:rPr>
                <w:rFonts w:hAnsi="宋体" w:cs="宋体" w:hint="eastAsia"/>
                <w:bCs/>
                <w:sz w:val="24"/>
              </w:rPr>
              <w:t>3098</w:t>
            </w:r>
            <w:r>
              <w:rPr>
                <w:rFonts w:hAnsi="宋体" w:cs="宋体" w:hint="eastAsia"/>
                <w:bCs/>
                <w:sz w:val="24"/>
              </w:rPr>
              <w:t>）。</w:t>
            </w:r>
          </w:p>
        </w:tc>
      </w:tr>
    </w:tbl>
    <w:p w:rsidR="00847EAE" w:rsidRDefault="00847EAE">
      <w:pPr>
        <w:ind w:firstLineChars="800" w:firstLine="2880"/>
        <w:rPr>
          <w:rFonts w:hAnsi="宋体"/>
          <w:sz w:val="36"/>
          <w:szCs w:val="36"/>
        </w:rPr>
      </w:pPr>
    </w:p>
    <w:p w:rsidR="00847EAE" w:rsidRDefault="00847EAE">
      <w:pPr>
        <w:ind w:firstLineChars="800" w:firstLine="2880"/>
        <w:rPr>
          <w:rFonts w:hAnsi="宋体"/>
          <w:sz w:val="36"/>
          <w:szCs w:val="36"/>
        </w:rPr>
      </w:pPr>
    </w:p>
    <w:p w:rsidR="00847EAE" w:rsidRDefault="00611693">
      <w:pPr>
        <w:widowControl/>
        <w:jc w:val="left"/>
        <w:rPr>
          <w:rFonts w:hAnsi="宋体"/>
          <w:sz w:val="36"/>
          <w:szCs w:val="36"/>
        </w:rPr>
      </w:pPr>
      <w:r>
        <w:rPr>
          <w:rFonts w:hAnsi="宋体"/>
          <w:sz w:val="36"/>
          <w:szCs w:val="36"/>
        </w:rPr>
        <w:br w:type="page"/>
      </w:r>
    </w:p>
    <w:p w:rsidR="00847EAE" w:rsidRDefault="00611693">
      <w:pPr>
        <w:ind w:firstLineChars="800" w:firstLine="2880"/>
        <w:rPr>
          <w:rFonts w:hAnsi="宋体"/>
          <w:sz w:val="36"/>
          <w:szCs w:val="36"/>
        </w:rPr>
      </w:pPr>
      <w:r>
        <w:rPr>
          <w:rFonts w:hAnsi="宋体" w:hint="eastAsia"/>
          <w:sz w:val="36"/>
          <w:szCs w:val="36"/>
        </w:rPr>
        <w:lastRenderedPageBreak/>
        <w:t>投</w:t>
      </w:r>
      <w:r>
        <w:rPr>
          <w:rFonts w:hAnsi="宋体" w:cs="宋体" w:hint="eastAsia"/>
          <w:sz w:val="36"/>
          <w:szCs w:val="36"/>
        </w:rPr>
        <w:t>标</w:t>
      </w:r>
      <w:r>
        <w:rPr>
          <w:rFonts w:hAnsi="宋体" w:hint="eastAsia"/>
          <w:sz w:val="36"/>
          <w:szCs w:val="36"/>
        </w:rPr>
        <w:t>保</w:t>
      </w:r>
      <w:r>
        <w:rPr>
          <w:rFonts w:hAnsi="宋体" w:cs="宋体" w:hint="eastAsia"/>
          <w:sz w:val="36"/>
          <w:szCs w:val="36"/>
        </w:rPr>
        <w:t>证</w:t>
      </w:r>
      <w:r>
        <w:rPr>
          <w:rFonts w:hAnsi="宋体" w:hint="eastAsia"/>
          <w:sz w:val="36"/>
          <w:szCs w:val="36"/>
        </w:rPr>
        <w:t>金退</w:t>
      </w:r>
      <w:r>
        <w:rPr>
          <w:rFonts w:hAnsi="宋体" w:cs="宋体" w:hint="eastAsia"/>
          <w:sz w:val="36"/>
          <w:szCs w:val="36"/>
        </w:rPr>
        <w:t>还</w:t>
      </w:r>
      <w:r>
        <w:rPr>
          <w:rFonts w:hAnsi="宋体" w:hint="eastAsia"/>
          <w:sz w:val="36"/>
          <w:szCs w:val="36"/>
        </w:rPr>
        <w:t>申</w:t>
      </w:r>
      <w:r>
        <w:rPr>
          <w:rFonts w:hAnsi="宋体" w:cs="宋体" w:hint="eastAsia"/>
          <w:sz w:val="36"/>
          <w:szCs w:val="36"/>
        </w:rPr>
        <w:t>请</w:t>
      </w:r>
      <w:r>
        <w:rPr>
          <w:rFonts w:hAnsi="宋体" w:hint="eastAsia"/>
          <w:sz w:val="36"/>
          <w:szCs w:val="36"/>
        </w:rPr>
        <w:t>表</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847EAE">
        <w:trPr>
          <w:trHeight w:hRule="exact" w:val="567"/>
        </w:trPr>
        <w:tc>
          <w:tcPr>
            <w:tcW w:w="2086"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60" w:lineRule="exact"/>
              <w:jc w:val="center"/>
              <w:rPr>
                <w:rFonts w:ascii="华文中宋" w:eastAsia="华文中宋" w:hAnsi="华文中宋"/>
                <w:sz w:val="24"/>
              </w:rPr>
            </w:pPr>
            <w:r>
              <w:rPr>
                <w:rFonts w:ascii="新宋体" w:eastAsia="新宋体"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847EAE" w:rsidRDefault="00847EAE">
            <w:pPr>
              <w:spacing w:line="360" w:lineRule="exact"/>
              <w:jc w:val="center"/>
              <w:rPr>
                <w:rFonts w:ascii="仿宋_GB2312" w:eastAsia="华文中宋"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47EAE" w:rsidRDefault="00611693">
            <w:pPr>
              <w:spacing w:line="360" w:lineRule="exact"/>
              <w:jc w:val="center"/>
              <w:rPr>
                <w:rFonts w:ascii="仿宋_GB2312" w:eastAsia="华文中宋" w:hAnsi="华文中宋"/>
                <w:sz w:val="24"/>
              </w:rPr>
            </w:pPr>
            <w:r>
              <w:rPr>
                <w:rFonts w:ascii="新宋体" w:eastAsia="新宋体"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60" w:lineRule="exact"/>
              <w:ind w:firstLineChars="100" w:firstLine="240"/>
              <w:rPr>
                <w:rFonts w:ascii="仿宋_GB2312" w:eastAsia="华文中宋" w:hAnsi="华文中宋"/>
                <w:sz w:val="24"/>
              </w:rPr>
            </w:pPr>
            <w:r>
              <w:rPr>
                <w:rFonts w:ascii="新宋体" w:eastAsia="新宋体" w:hAnsi="新宋体" w:cs="新宋体" w:hint="eastAsia"/>
                <w:sz w:val="24"/>
              </w:rPr>
              <w:t>是□否□</w:t>
            </w:r>
          </w:p>
        </w:tc>
      </w:tr>
      <w:tr w:rsidR="00847EAE">
        <w:trPr>
          <w:trHeight w:hRule="exact" w:val="567"/>
        </w:trPr>
        <w:tc>
          <w:tcPr>
            <w:tcW w:w="2086"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60" w:lineRule="exact"/>
              <w:jc w:val="center"/>
              <w:rPr>
                <w:rFonts w:ascii="华文中宋" w:eastAsia="华文中宋" w:hAnsi="华文中宋"/>
                <w:sz w:val="24"/>
              </w:rPr>
            </w:pPr>
            <w:r>
              <w:rPr>
                <w:rFonts w:ascii="新宋体" w:eastAsia="新宋体"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847EAE" w:rsidRDefault="00847EAE">
            <w:pPr>
              <w:spacing w:line="360" w:lineRule="exact"/>
              <w:jc w:val="center"/>
              <w:rPr>
                <w:rFonts w:ascii="仿宋_GB2312" w:eastAsia="华文中宋" w:hAnsi="华文中宋"/>
                <w:sz w:val="24"/>
              </w:rPr>
            </w:pPr>
          </w:p>
        </w:tc>
      </w:tr>
      <w:tr w:rsidR="00847EAE">
        <w:trPr>
          <w:trHeight w:hRule="exact" w:val="567"/>
        </w:trPr>
        <w:tc>
          <w:tcPr>
            <w:tcW w:w="2086"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60" w:lineRule="exact"/>
              <w:ind w:firstLineChars="200" w:firstLine="480"/>
              <w:rPr>
                <w:rFonts w:eastAsia="华文中宋"/>
                <w:sz w:val="24"/>
              </w:rPr>
            </w:pPr>
            <w:r>
              <w:rPr>
                <w:rFonts w:ascii="新宋体" w:eastAsia="新宋体"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847EAE" w:rsidRDefault="00847EAE">
            <w:pPr>
              <w:rPr>
                <w:rFonts w:eastAsia="华文中宋"/>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847EAE" w:rsidRDefault="00611693">
            <w:pPr>
              <w:spacing w:line="360" w:lineRule="exact"/>
              <w:rPr>
                <w:rFonts w:eastAsia="华文中宋"/>
                <w:sz w:val="24"/>
              </w:rPr>
            </w:pPr>
            <w:r>
              <w:rPr>
                <w:rFonts w:ascii="新宋体" w:eastAsia="新宋体"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847EAE" w:rsidRDefault="00847EAE">
            <w:pPr>
              <w:rPr>
                <w:rFonts w:eastAsia="华文中宋"/>
                <w:sz w:val="24"/>
              </w:rPr>
            </w:pPr>
          </w:p>
        </w:tc>
      </w:tr>
      <w:tr w:rsidR="00847EAE">
        <w:trPr>
          <w:trHeight w:hRule="exact" w:val="567"/>
        </w:trPr>
        <w:tc>
          <w:tcPr>
            <w:tcW w:w="2086" w:type="dxa"/>
            <w:tcBorders>
              <w:top w:val="single" w:sz="4" w:space="0" w:color="auto"/>
              <w:left w:val="single" w:sz="4" w:space="0" w:color="auto"/>
              <w:bottom w:val="single" w:sz="4" w:space="0" w:color="auto"/>
              <w:right w:val="single" w:sz="4" w:space="0" w:color="auto"/>
            </w:tcBorders>
            <w:vAlign w:val="center"/>
          </w:tcPr>
          <w:p w:rsidR="00847EAE" w:rsidRDefault="00611693">
            <w:pPr>
              <w:spacing w:line="360" w:lineRule="exact"/>
              <w:ind w:firstLineChars="200" w:firstLine="480"/>
              <w:rPr>
                <w:rFonts w:eastAsia="华文中宋"/>
                <w:sz w:val="24"/>
              </w:rPr>
            </w:pPr>
            <w:r>
              <w:rPr>
                <w:rFonts w:ascii="新宋体" w:eastAsia="新宋体"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847EAE" w:rsidRDefault="00611693">
            <w:pPr>
              <w:spacing w:line="360" w:lineRule="exact"/>
              <w:rPr>
                <w:rFonts w:eastAsia="华文中宋"/>
                <w:sz w:val="24"/>
              </w:rPr>
            </w:pPr>
            <w:r>
              <w:rPr>
                <w:rFonts w:ascii="新宋体" w:eastAsia="新宋体" w:hAnsi="新宋体" w:cs="新宋体" w:hint="eastAsia"/>
                <w:sz w:val="24"/>
              </w:rPr>
              <w:t>大写：¥</w:t>
            </w:r>
          </w:p>
        </w:tc>
      </w:tr>
      <w:tr w:rsidR="00847EAE">
        <w:trPr>
          <w:trHeight w:hRule="exact" w:val="567"/>
        </w:trPr>
        <w:tc>
          <w:tcPr>
            <w:tcW w:w="9828" w:type="dxa"/>
            <w:gridSpan w:val="6"/>
            <w:tcBorders>
              <w:top w:val="nil"/>
              <w:left w:val="single" w:sz="4" w:space="0" w:color="auto"/>
              <w:bottom w:val="single" w:sz="4" w:space="0" w:color="auto"/>
              <w:right w:val="single" w:sz="4" w:space="0" w:color="auto"/>
            </w:tcBorders>
            <w:vAlign w:val="center"/>
          </w:tcPr>
          <w:p w:rsidR="00847EAE" w:rsidRDefault="00611693">
            <w:pPr>
              <w:spacing w:line="360" w:lineRule="exact"/>
              <w:jc w:val="center"/>
              <w:rPr>
                <w:rFonts w:ascii="华文中宋" w:eastAsia="华文中宋" w:hAnsi="华文中宋"/>
                <w:sz w:val="24"/>
              </w:rPr>
            </w:pPr>
            <w:r>
              <w:rPr>
                <w:rFonts w:ascii="新宋体" w:eastAsia="新宋体" w:hAnsi="新宋体" w:cs="新宋体" w:hint="eastAsia"/>
                <w:sz w:val="24"/>
              </w:rPr>
              <w:t>股室负责人意见</w:t>
            </w:r>
          </w:p>
        </w:tc>
      </w:tr>
      <w:tr w:rsidR="00847EAE">
        <w:trPr>
          <w:trHeight w:val="2017"/>
        </w:trPr>
        <w:tc>
          <w:tcPr>
            <w:tcW w:w="9828" w:type="dxa"/>
            <w:gridSpan w:val="6"/>
            <w:tcBorders>
              <w:top w:val="single" w:sz="4" w:space="0" w:color="auto"/>
              <w:left w:val="single" w:sz="4" w:space="0" w:color="auto"/>
              <w:bottom w:val="single" w:sz="4" w:space="0" w:color="auto"/>
              <w:right w:val="single" w:sz="4" w:space="0" w:color="auto"/>
            </w:tcBorders>
          </w:tcPr>
          <w:p w:rsidR="00847EAE" w:rsidRDefault="00847EAE">
            <w:pPr>
              <w:wordWrap w:val="0"/>
              <w:jc w:val="right"/>
              <w:rPr>
                <w:rFonts w:ascii="新宋体" w:eastAsia="新宋体" w:hAnsi="新宋体" w:cs="新宋体"/>
                <w:sz w:val="24"/>
              </w:rPr>
            </w:pPr>
          </w:p>
          <w:p w:rsidR="00847EAE" w:rsidRDefault="00847EAE">
            <w:pPr>
              <w:ind w:right="480" w:firstLineChars="2450" w:firstLine="5880"/>
              <w:rPr>
                <w:rFonts w:ascii="新宋体" w:eastAsia="新宋体" w:hAnsi="新宋体" w:cs="新宋体"/>
                <w:sz w:val="24"/>
              </w:rPr>
            </w:pPr>
          </w:p>
          <w:p w:rsidR="00847EAE" w:rsidRDefault="00847EAE">
            <w:pPr>
              <w:ind w:right="480" w:firstLineChars="2450" w:firstLine="5880"/>
              <w:rPr>
                <w:rFonts w:ascii="新宋体" w:eastAsia="新宋体" w:hAnsi="新宋体" w:cs="新宋体"/>
                <w:sz w:val="24"/>
              </w:rPr>
            </w:pPr>
          </w:p>
          <w:p w:rsidR="00847EAE" w:rsidRDefault="00611693">
            <w:pPr>
              <w:ind w:right="480" w:firstLineChars="2450" w:firstLine="5880"/>
              <w:rPr>
                <w:rFonts w:ascii="华文中宋" w:eastAsia="华文中宋" w:hAnsi="华文中宋"/>
                <w:sz w:val="24"/>
              </w:rPr>
            </w:pPr>
            <w:r>
              <w:rPr>
                <w:rFonts w:ascii="新宋体" w:eastAsia="新宋体" w:hAnsi="新宋体" w:cs="新宋体" w:hint="eastAsia"/>
                <w:sz w:val="24"/>
              </w:rPr>
              <w:t>年月日</w:t>
            </w:r>
          </w:p>
        </w:tc>
      </w:tr>
    </w:tbl>
    <w:p w:rsidR="00847EAE" w:rsidRDefault="00847EAE">
      <w:pPr>
        <w:jc w:val="left"/>
        <w:rPr>
          <w:rFonts w:ascii="华文中宋" w:eastAsia="华文中宋" w:hAnsi="华文中宋"/>
          <w:b/>
          <w:bCs/>
          <w:sz w:val="32"/>
          <w:szCs w:val="32"/>
        </w:rPr>
      </w:pPr>
    </w:p>
    <w:p w:rsidR="00847EAE" w:rsidRDefault="00847EAE">
      <w:pPr>
        <w:pStyle w:val="a0"/>
        <w:ind w:firstLine="340"/>
      </w:pPr>
    </w:p>
    <w:p w:rsidR="00847EAE" w:rsidRDefault="00847EAE">
      <w:pPr>
        <w:jc w:val="left"/>
        <w:rPr>
          <w:rFonts w:ascii="华文中宋" w:eastAsia="华文中宋" w:hAnsi="华文中宋"/>
          <w:b/>
          <w:bCs/>
          <w:sz w:val="32"/>
          <w:szCs w:val="32"/>
        </w:rPr>
      </w:pPr>
    </w:p>
    <w:p w:rsidR="00847EAE" w:rsidRDefault="00847EAE">
      <w:pPr>
        <w:jc w:val="left"/>
        <w:rPr>
          <w:rFonts w:ascii="华文中宋" w:eastAsia="华文中宋" w:hAnsi="华文中宋"/>
          <w:b/>
          <w:bCs/>
          <w:sz w:val="32"/>
          <w:szCs w:val="32"/>
        </w:rPr>
      </w:pPr>
    </w:p>
    <w:p w:rsidR="00847EAE" w:rsidRDefault="00847EAE">
      <w:pPr>
        <w:jc w:val="left"/>
        <w:rPr>
          <w:rFonts w:ascii="华文中宋" w:eastAsia="华文中宋" w:hAnsi="华文中宋"/>
          <w:b/>
          <w:bCs/>
          <w:sz w:val="32"/>
          <w:szCs w:val="32"/>
        </w:rPr>
      </w:pPr>
    </w:p>
    <w:p w:rsidR="00847EAE" w:rsidRDefault="00847EAE">
      <w:pPr>
        <w:jc w:val="left"/>
        <w:rPr>
          <w:rFonts w:ascii="华文中宋" w:eastAsia="华文中宋" w:hAnsi="华文中宋"/>
          <w:b/>
          <w:bCs/>
          <w:sz w:val="32"/>
          <w:szCs w:val="32"/>
        </w:rPr>
      </w:pPr>
    </w:p>
    <w:p w:rsidR="00847EAE" w:rsidRDefault="00847EAE">
      <w:pPr>
        <w:jc w:val="left"/>
        <w:rPr>
          <w:rFonts w:ascii="华文中宋" w:eastAsia="华文中宋" w:hAnsi="华文中宋"/>
          <w:b/>
          <w:bCs/>
          <w:sz w:val="32"/>
          <w:szCs w:val="32"/>
        </w:rPr>
      </w:pPr>
    </w:p>
    <w:p w:rsidR="00847EAE" w:rsidRDefault="00847EAE">
      <w:pPr>
        <w:jc w:val="left"/>
        <w:rPr>
          <w:rFonts w:ascii="华文中宋" w:eastAsia="华文中宋" w:hAnsi="华文中宋"/>
          <w:b/>
          <w:bCs/>
          <w:sz w:val="32"/>
          <w:szCs w:val="32"/>
        </w:rPr>
      </w:pPr>
    </w:p>
    <w:p w:rsidR="00847EAE" w:rsidRDefault="00847EAE">
      <w:pPr>
        <w:jc w:val="left"/>
        <w:rPr>
          <w:rFonts w:ascii="华文中宋" w:eastAsia="华文中宋" w:hAnsi="华文中宋"/>
          <w:b/>
          <w:bCs/>
          <w:sz w:val="32"/>
          <w:szCs w:val="32"/>
        </w:rPr>
      </w:pPr>
    </w:p>
    <w:p w:rsidR="00847EAE" w:rsidRDefault="00847EAE">
      <w:pPr>
        <w:jc w:val="left"/>
        <w:rPr>
          <w:rFonts w:ascii="华文中宋" w:eastAsia="华文中宋" w:hAnsi="华文中宋"/>
          <w:b/>
          <w:bCs/>
          <w:sz w:val="32"/>
          <w:szCs w:val="32"/>
        </w:rPr>
      </w:pPr>
    </w:p>
    <w:p w:rsidR="00847EAE" w:rsidRDefault="00847EAE">
      <w:pPr>
        <w:jc w:val="left"/>
        <w:rPr>
          <w:rFonts w:ascii="华文中宋" w:eastAsia="华文中宋" w:hAnsi="华文中宋"/>
          <w:b/>
          <w:bCs/>
          <w:sz w:val="32"/>
          <w:szCs w:val="32"/>
        </w:rPr>
      </w:pPr>
    </w:p>
    <w:p w:rsidR="00847EAE" w:rsidRDefault="00847EAE">
      <w:pPr>
        <w:jc w:val="left"/>
        <w:rPr>
          <w:rFonts w:ascii="华文中宋" w:eastAsia="华文中宋" w:hAnsi="华文中宋"/>
          <w:b/>
          <w:bCs/>
          <w:sz w:val="32"/>
          <w:szCs w:val="32"/>
        </w:rPr>
      </w:pPr>
    </w:p>
    <w:p w:rsidR="00847EAE" w:rsidRDefault="00847EAE">
      <w:pPr>
        <w:jc w:val="left"/>
        <w:rPr>
          <w:rFonts w:ascii="华文中宋" w:eastAsia="华文中宋" w:hAnsi="华文中宋"/>
          <w:b/>
          <w:bCs/>
          <w:sz w:val="32"/>
          <w:szCs w:val="32"/>
        </w:rPr>
      </w:pPr>
    </w:p>
    <w:p w:rsidR="00847EAE" w:rsidRDefault="00EB1E48" w:rsidP="00EB1E48">
      <w:pPr>
        <w:jc w:val="center"/>
        <w:rPr>
          <w:rFonts w:ascii="华文中宋" w:eastAsia="华文中宋" w:hAnsi="华文中宋"/>
          <w:b/>
          <w:bCs/>
          <w:sz w:val="32"/>
          <w:szCs w:val="32"/>
        </w:rPr>
      </w:pPr>
      <w:r>
        <w:rPr>
          <w:rFonts w:ascii="华文中宋" w:eastAsia="华文中宋" w:hAnsi="华文中宋" w:hint="eastAsia"/>
          <w:b/>
          <w:bCs/>
          <w:sz w:val="32"/>
          <w:szCs w:val="32"/>
        </w:rPr>
        <w:lastRenderedPageBreak/>
        <w:t>第四章合同条款</w:t>
      </w:r>
    </w:p>
    <w:p w:rsidR="00B8350B" w:rsidRPr="00B8350B" w:rsidRDefault="00B8350B" w:rsidP="00B8350B">
      <w:pPr>
        <w:pStyle w:val="2"/>
        <w:jc w:val="center"/>
      </w:pPr>
      <w:bookmarkStart w:id="75" w:name="_Toc300835031"/>
      <w:r>
        <w:rPr>
          <w:rFonts w:hint="eastAsia"/>
        </w:rPr>
        <w:t>第一节</w:t>
      </w:r>
      <w:r>
        <w:rPr>
          <w:rFonts w:hint="eastAsia"/>
        </w:rPr>
        <w:t xml:space="preserve">  </w:t>
      </w:r>
      <w:r>
        <w:rPr>
          <w:rFonts w:hint="eastAsia"/>
        </w:rPr>
        <w:t>通用合同条款</w:t>
      </w:r>
      <w:bookmarkEnd w:id="75"/>
    </w:p>
    <w:p w:rsidR="00B8350B" w:rsidRDefault="00B8350B" w:rsidP="00B8350B">
      <w:pPr>
        <w:pStyle w:val="3"/>
      </w:pPr>
      <w:bookmarkStart w:id="76" w:name="_Toc247527636"/>
      <w:bookmarkStart w:id="77" w:name="_Toc300835032"/>
      <w:bookmarkStart w:id="78" w:name="_Toc247514035"/>
      <w:bookmarkStart w:id="79" w:name="_Toc184635098"/>
      <w:r>
        <w:rPr>
          <w:rFonts w:hint="eastAsia"/>
        </w:rPr>
        <w:t xml:space="preserve">1. </w:t>
      </w:r>
      <w:r>
        <w:rPr>
          <w:rFonts w:hint="eastAsia"/>
        </w:rPr>
        <w:t>一般约定</w:t>
      </w:r>
      <w:bookmarkEnd w:id="76"/>
      <w:bookmarkEnd w:id="77"/>
      <w:bookmarkEnd w:id="78"/>
      <w:bookmarkEnd w:id="79"/>
    </w:p>
    <w:p w:rsidR="00B8350B" w:rsidRDefault="00B8350B" w:rsidP="00B8350B">
      <w:pPr>
        <w:pStyle w:val="3"/>
      </w:pPr>
      <w:bookmarkStart w:id="80" w:name="_Toc247514036"/>
      <w:bookmarkStart w:id="81" w:name="_Toc247527637"/>
      <w:bookmarkStart w:id="82" w:name="_Toc300835033"/>
      <w:r>
        <w:rPr>
          <w:rFonts w:hint="eastAsia"/>
        </w:rPr>
        <w:t xml:space="preserve">1.1 </w:t>
      </w:r>
      <w:r>
        <w:rPr>
          <w:rFonts w:hint="eastAsia"/>
        </w:rPr>
        <w:t>词语定义</w:t>
      </w:r>
      <w:bookmarkEnd w:id="80"/>
      <w:bookmarkEnd w:id="81"/>
      <w:bookmarkEnd w:id="82"/>
    </w:p>
    <w:p w:rsidR="00B8350B" w:rsidRDefault="00B8350B" w:rsidP="00B8350B">
      <w:pPr>
        <w:spacing w:line="360" w:lineRule="auto"/>
        <w:ind w:firstLineChars="200" w:firstLine="420"/>
        <w:rPr>
          <w:rFonts w:ascii="宋体" w:hAnsi="宋体"/>
          <w:szCs w:val="21"/>
        </w:rPr>
      </w:pPr>
      <w:r>
        <w:rPr>
          <w:rFonts w:ascii="宋体" w:hAnsi="宋体" w:hint="eastAsia"/>
          <w:szCs w:val="21"/>
        </w:rPr>
        <w:t>通用合同条款、专用合同条款中的下列词语应具有本款所赋予的含义。</w:t>
      </w:r>
    </w:p>
    <w:p w:rsidR="00B8350B" w:rsidRDefault="00B8350B" w:rsidP="00B8350B">
      <w:pPr>
        <w:ind w:firstLineChars="196" w:firstLine="412"/>
      </w:pPr>
      <w:r>
        <w:rPr>
          <w:rFonts w:hint="eastAsia"/>
        </w:rPr>
        <w:t xml:space="preserve">1.1.1 </w:t>
      </w:r>
      <w:r>
        <w:rPr>
          <w:rFonts w:hint="eastAsia"/>
        </w:rPr>
        <w:t>合同</w:t>
      </w:r>
    </w:p>
    <w:p w:rsidR="00B8350B" w:rsidRDefault="00B8350B" w:rsidP="00B8350B">
      <w:pPr>
        <w:spacing w:line="360" w:lineRule="auto"/>
        <w:ind w:firstLineChars="300" w:firstLine="630"/>
        <w:rPr>
          <w:rFonts w:ascii="宋体" w:hAnsi="宋体"/>
          <w:szCs w:val="21"/>
        </w:rPr>
      </w:pPr>
      <w:r>
        <w:rPr>
          <w:rFonts w:hint="eastAsia"/>
        </w:rPr>
        <w:t>1.1.1.1</w:t>
      </w:r>
      <w:r>
        <w:rPr>
          <w:rFonts w:ascii="宋体" w:hAnsi="宋体" w:hint="eastAsia"/>
          <w:szCs w:val="21"/>
        </w:rPr>
        <w:t xml:space="preserve"> 合同文件（或称合同）：指合同协议书、中标通知书、投标函及投标函附录、专用合同条款、通用合同条款、发包人要求、价格清单、承包人建议书，以及其他构成合同组成部分的文件。</w:t>
      </w:r>
    </w:p>
    <w:p w:rsidR="00B8350B" w:rsidRDefault="00B8350B" w:rsidP="00B8350B">
      <w:pPr>
        <w:spacing w:line="360" w:lineRule="auto"/>
        <w:ind w:firstLineChars="300" w:firstLine="630"/>
        <w:rPr>
          <w:rFonts w:ascii="宋体" w:hAnsi="宋体"/>
          <w:szCs w:val="21"/>
        </w:rPr>
      </w:pPr>
      <w:r>
        <w:rPr>
          <w:rFonts w:hint="eastAsia"/>
        </w:rPr>
        <w:t>1.1.1.2</w:t>
      </w:r>
      <w:r>
        <w:rPr>
          <w:rFonts w:ascii="宋体" w:hAnsi="宋体" w:hint="eastAsia"/>
          <w:szCs w:val="21"/>
        </w:rPr>
        <w:t xml:space="preserve"> 合同协议书：指第</w:t>
      </w:r>
      <w:r>
        <w:rPr>
          <w:rFonts w:hint="eastAsia"/>
        </w:rPr>
        <w:t>1.5</w:t>
      </w:r>
      <w:r>
        <w:rPr>
          <w:rFonts w:ascii="宋体" w:hAnsi="宋体" w:hint="eastAsia"/>
          <w:szCs w:val="21"/>
        </w:rPr>
        <w:t xml:space="preserve"> 款所指的合同协议书。</w:t>
      </w:r>
    </w:p>
    <w:p w:rsidR="00B8350B" w:rsidRDefault="00B8350B" w:rsidP="00B8350B">
      <w:pPr>
        <w:spacing w:line="360" w:lineRule="auto"/>
        <w:ind w:firstLineChars="300" w:firstLine="630"/>
        <w:rPr>
          <w:rFonts w:ascii="宋体" w:hAnsi="宋体"/>
          <w:szCs w:val="21"/>
        </w:rPr>
      </w:pPr>
      <w:r>
        <w:rPr>
          <w:rFonts w:hint="eastAsia"/>
        </w:rPr>
        <w:t>1.1.1.3</w:t>
      </w:r>
      <w:r>
        <w:rPr>
          <w:rFonts w:ascii="宋体" w:hAnsi="宋体" w:hint="eastAsia"/>
          <w:szCs w:val="21"/>
        </w:rPr>
        <w:t xml:space="preserve"> 中标通知书：指发包人通知承包人中标的函件。中标通知书随附的澄清、说明、补正事项纪要等，是中标通知书的组成部分。</w:t>
      </w:r>
    </w:p>
    <w:p w:rsidR="00B8350B" w:rsidRDefault="00B8350B" w:rsidP="00B8350B">
      <w:pPr>
        <w:spacing w:line="360" w:lineRule="auto"/>
        <w:ind w:firstLineChars="300" w:firstLine="630"/>
        <w:rPr>
          <w:rFonts w:ascii="宋体" w:hAnsi="宋体"/>
          <w:szCs w:val="21"/>
        </w:rPr>
      </w:pPr>
      <w:r>
        <w:rPr>
          <w:rFonts w:hint="eastAsia"/>
        </w:rPr>
        <w:t>1.1.1.4</w:t>
      </w:r>
      <w:r>
        <w:rPr>
          <w:rFonts w:ascii="宋体" w:hAnsi="宋体" w:hint="eastAsia"/>
          <w:szCs w:val="21"/>
        </w:rPr>
        <w:t xml:space="preserve"> 投标函：指构成合同文件组成部分的由承包人填写并签署的投标函。</w:t>
      </w:r>
    </w:p>
    <w:p w:rsidR="00B8350B" w:rsidRDefault="00B8350B" w:rsidP="00B8350B">
      <w:pPr>
        <w:spacing w:line="360" w:lineRule="auto"/>
        <w:ind w:firstLineChars="300" w:firstLine="630"/>
        <w:rPr>
          <w:rFonts w:ascii="宋体" w:hAnsi="宋体"/>
          <w:szCs w:val="21"/>
        </w:rPr>
      </w:pPr>
      <w:r>
        <w:rPr>
          <w:rFonts w:hint="eastAsia"/>
        </w:rPr>
        <w:t>1.1.1.5</w:t>
      </w:r>
      <w:r>
        <w:rPr>
          <w:rFonts w:ascii="宋体" w:hAnsi="宋体" w:hint="eastAsia"/>
          <w:szCs w:val="21"/>
        </w:rPr>
        <w:t xml:space="preserve"> 投标函附录：指附在投标函后构成合同文件的投标函附录。</w:t>
      </w:r>
    </w:p>
    <w:p w:rsidR="00B8350B" w:rsidRDefault="00B8350B" w:rsidP="00B8350B">
      <w:pPr>
        <w:spacing w:line="360" w:lineRule="auto"/>
        <w:ind w:firstLineChars="300" w:firstLine="630"/>
        <w:rPr>
          <w:rFonts w:ascii="宋体" w:hAnsi="宋体"/>
          <w:szCs w:val="21"/>
        </w:rPr>
      </w:pPr>
      <w:r>
        <w:rPr>
          <w:rFonts w:hint="eastAsia"/>
        </w:rPr>
        <w:t>1.1.1.6</w:t>
      </w:r>
      <w:r>
        <w:rPr>
          <w:rFonts w:ascii="宋体" w:hAnsi="宋体" w:hint="eastAsia"/>
          <w:szCs w:val="21"/>
        </w:rPr>
        <w:t xml:space="preserve"> 发包人要求：指构成合同文件组成部分的名为发包人要求的文件，包括招标项目的目的、范围、设计与其他技术标准和要求，</w:t>
      </w:r>
      <w:r>
        <w:rPr>
          <w:rStyle w:val="af9"/>
          <w:rFonts w:hint="eastAsia"/>
        </w:rPr>
        <w:t>以及</w:t>
      </w:r>
      <w:r>
        <w:rPr>
          <w:rFonts w:ascii="宋体" w:hAnsi="宋体" w:hint="eastAsia"/>
          <w:szCs w:val="21"/>
        </w:rPr>
        <w:t>合同双方当事人约定对其所作的修改或补充。</w:t>
      </w:r>
    </w:p>
    <w:p w:rsidR="00B8350B" w:rsidRDefault="00B8350B" w:rsidP="00B8350B">
      <w:pPr>
        <w:spacing w:line="360" w:lineRule="auto"/>
        <w:ind w:firstLineChars="300" w:firstLine="630"/>
        <w:rPr>
          <w:rFonts w:ascii="宋体" w:hAnsi="宋体"/>
          <w:szCs w:val="21"/>
        </w:rPr>
      </w:pPr>
      <w:r>
        <w:rPr>
          <w:rFonts w:hint="eastAsia"/>
        </w:rPr>
        <w:t>1.1.1.7</w:t>
      </w:r>
      <w:r>
        <w:rPr>
          <w:rFonts w:ascii="宋体" w:hAnsi="宋体" w:hint="eastAsia"/>
          <w:szCs w:val="21"/>
        </w:rPr>
        <w:t xml:space="preserve"> 价格清单：指构成合同文件组成部分的由承包人按规定的格式和要求填写并标明价格的清单。</w:t>
      </w:r>
    </w:p>
    <w:p w:rsidR="00B8350B" w:rsidRDefault="00B8350B" w:rsidP="00B8350B">
      <w:pPr>
        <w:spacing w:line="360" w:lineRule="auto"/>
        <w:ind w:firstLineChars="300" w:firstLine="630"/>
        <w:rPr>
          <w:rFonts w:ascii="宋体" w:hAnsi="宋体"/>
          <w:szCs w:val="21"/>
        </w:rPr>
      </w:pPr>
      <w:r>
        <w:rPr>
          <w:rFonts w:hint="eastAsia"/>
        </w:rPr>
        <w:t>1.1.1.8</w:t>
      </w:r>
      <w:r>
        <w:rPr>
          <w:rFonts w:ascii="宋体" w:hAnsi="宋体" w:hint="eastAsia"/>
          <w:szCs w:val="21"/>
        </w:rPr>
        <w:t>承包人建议书：指构成合同文件组成部分的名为承包人建议书的文件。承包人建议书由承包人随投标</w:t>
      </w:r>
      <w:proofErr w:type="gramStart"/>
      <w:r>
        <w:rPr>
          <w:rFonts w:ascii="宋体" w:hAnsi="宋体" w:hint="eastAsia"/>
          <w:szCs w:val="21"/>
        </w:rPr>
        <w:t>函一起</w:t>
      </w:r>
      <w:proofErr w:type="gramEnd"/>
      <w:r>
        <w:rPr>
          <w:rFonts w:ascii="宋体" w:hAnsi="宋体" w:hint="eastAsia"/>
          <w:szCs w:val="21"/>
        </w:rPr>
        <w:t>提交。承包人建议书应包括承包人的设计图纸及相应说明等设计文件。</w:t>
      </w:r>
    </w:p>
    <w:p w:rsidR="00B8350B" w:rsidRDefault="00B8350B" w:rsidP="00B8350B">
      <w:pPr>
        <w:spacing w:line="360" w:lineRule="auto"/>
        <w:ind w:firstLineChars="300" w:firstLine="630"/>
        <w:rPr>
          <w:rFonts w:ascii="宋体" w:hAnsi="宋体"/>
          <w:szCs w:val="21"/>
        </w:rPr>
      </w:pPr>
      <w:r>
        <w:rPr>
          <w:rFonts w:ascii="宋体" w:hAnsi="宋体" w:hint="eastAsia"/>
          <w:szCs w:val="21"/>
        </w:rPr>
        <w:t xml:space="preserve"> </w:t>
      </w:r>
      <w:r>
        <w:rPr>
          <w:rFonts w:hint="eastAsia"/>
        </w:rPr>
        <w:t>1.1.1.9</w:t>
      </w:r>
      <w:r>
        <w:rPr>
          <w:rFonts w:ascii="宋体" w:hAnsi="宋体" w:hint="eastAsia"/>
          <w:szCs w:val="21"/>
        </w:rPr>
        <w:t xml:space="preserve"> 其他合同文件：指经合同双方当事人确认构成合同文件的其他文件。</w:t>
      </w:r>
    </w:p>
    <w:p w:rsidR="00B8350B" w:rsidRDefault="00B8350B" w:rsidP="00B8350B">
      <w:pPr>
        <w:ind w:firstLineChars="196" w:firstLine="412"/>
      </w:pPr>
      <w:r>
        <w:rPr>
          <w:rFonts w:hint="eastAsia"/>
        </w:rPr>
        <w:t xml:space="preserve">1.1.2 </w:t>
      </w:r>
      <w:r>
        <w:rPr>
          <w:rFonts w:hint="eastAsia"/>
        </w:rPr>
        <w:t>合同当事人和人员</w:t>
      </w:r>
    </w:p>
    <w:p w:rsidR="00B8350B" w:rsidRDefault="00B8350B" w:rsidP="00B8350B">
      <w:pPr>
        <w:spacing w:line="360" w:lineRule="auto"/>
        <w:ind w:firstLineChars="300" w:firstLine="630"/>
        <w:rPr>
          <w:rFonts w:ascii="宋体" w:hAnsi="宋体"/>
          <w:szCs w:val="21"/>
        </w:rPr>
      </w:pPr>
      <w:r>
        <w:rPr>
          <w:rFonts w:hint="eastAsia"/>
        </w:rPr>
        <w:t>1.1.2.1</w:t>
      </w:r>
      <w:r>
        <w:rPr>
          <w:rFonts w:ascii="宋体" w:hAnsi="宋体" w:hint="eastAsia"/>
          <w:szCs w:val="21"/>
        </w:rPr>
        <w:t xml:space="preserve"> 合同当事人：指发包人和（或）承包人。</w:t>
      </w:r>
    </w:p>
    <w:p w:rsidR="00B8350B" w:rsidRDefault="00B8350B" w:rsidP="00B8350B">
      <w:pPr>
        <w:spacing w:line="360" w:lineRule="auto"/>
        <w:ind w:firstLineChars="300" w:firstLine="630"/>
        <w:rPr>
          <w:rFonts w:ascii="宋体" w:hAnsi="宋体"/>
          <w:szCs w:val="21"/>
        </w:rPr>
      </w:pPr>
      <w:r>
        <w:rPr>
          <w:rFonts w:hint="eastAsia"/>
        </w:rPr>
        <w:t>1.1.2.2</w:t>
      </w:r>
      <w:r>
        <w:rPr>
          <w:rFonts w:ascii="宋体" w:hAnsi="宋体" w:hint="eastAsia"/>
          <w:szCs w:val="21"/>
        </w:rPr>
        <w:t xml:space="preserve"> 发包人：指专用合同条款中指明并与承包人在合同协议书中签字的当事人。</w:t>
      </w:r>
    </w:p>
    <w:p w:rsidR="00B8350B" w:rsidRDefault="00B8350B" w:rsidP="00B8350B">
      <w:pPr>
        <w:spacing w:line="360" w:lineRule="auto"/>
        <w:ind w:firstLineChars="300" w:firstLine="630"/>
        <w:rPr>
          <w:rFonts w:ascii="宋体" w:hAnsi="宋体"/>
          <w:szCs w:val="21"/>
        </w:rPr>
      </w:pPr>
      <w:r>
        <w:rPr>
          <w:rFonts w:hint="eastAsia"/>
        </w:rPr>
        <w:t>1.1.2.3</w:t>
      </w:r>
      <w:r>
        <w:rPr>
          <w:rFonts w:ascii="宋体" w:hAnsi="宋体" w:hint="eastAsia"/>
          <w:szCs w:val="21"/>
        </w:rPr>
        <w:t xml:space="preserve"> 承包人：指与发包人签订合同协议书的当事人。</w:t>
      </w:r>
    </w:p>
    <w:p w:rsidR="00B8350B" w:rsidRDefault="00B8350B" w:rsidP="00B8350B">
      <w:pPr>
        <w:spacing w:line="360" w:lineRule="auto"/>
        <w:ind w:firstLineChars="300" w:firstLine="630"/>
        <w:rPr>
          <w:rFonts w:ascii="宋体" w:hAnsi="宋体"/>
          <w:szCs w:val="21"/>
        </w:rPr>
      </w:pPr>
      <w:r>
        <w:rPr>
          <w:rFonts w:hint="eastAsia"/>
        </w:rPr>
        <w:t>1.1.2.4</w:t>
      </w:r>
      <w:r>
        <w:rPr>
          <w:rFonts w:ascii="宋体" w:hAnsi="宋体" w:hint="eastAsia"/>
          <w:szCs w:val="21"/>
        </w:rPr>
        <w:t xml:space="preserve"> 承包人项目经理：指承包人指定代表承包人履行义务的负责人。</w:t>
      </w:r>
    </w:p>
    <w:p w:rsidR="00B8350B" w:rsidRDefault="00B8350B" w:rsidP="00B8350B">
      <w:pPr>
        <w:spacing w:line="360" w:lineRule="auto"/>
        <w:ind w:firstLineChars="300" w:firstLine="630"/>
        <w:rPr>
          <w:rFonts w:ascii="宋体" w:hAnsi="宋体"/>
          <w:szCs w:val="21"/>
        </w:rPr>
      </w:pPr>
      <w:r>
        <w:rPr>
          <w:rFonts w:hint="eastAsia"/>
        </w:rPr>
        <w:t>1.1.2.5</w:t>
      </w:r>
      <w:r>
        <w:rPr>
          <w:rFonts w:ascii="宋体" w:hAnsi="宋体" w:hint="eastAsia"/>
          <w:szCs w:val="21"/>
        </w:rPr>
        <w:t xml:space="preserve"> 设计负责人：指承包人指定负责组织指导协调设计工作并具有相应资格的人员。</w:t>
      </w:r>
    </w:p>
    <w:p w:rsidR="00B8350B" w:rsidRDefault="00B8350B" w:rsidP="00B8350B">
      <w:pPr>
        <w:spacing w:line="360" w:lineRule="auto"/>
        <w:ind w:firstLineChars="300" w:firstLine="630"/>
        <w:rPr>
          <w:rFonts w:ascii="宋体" w:hAnsi="宋体"/>
          <w:szCs w:val="21"/>
        </w:rPr>
      </w:pPr>
      <w:r>
        <w:rPr>
          <w:rFonts w:hint="eastAsia"/>
        </w:rPr>
        <w:t>1.1.2.6</w:t>
      </w:r>
      <w:r>
        <w:rPr>
          <w:rFonts w:ascii="宋体" w:hAnsi="宋体" w:hint="eastAsia"/>
          <w:szCs w:val="21"/>
        </w:rPr>
        <w:t xml:space="preserve"> 施工负责人：指承包人指定负责组织指导协调施工工作并具有相应资格的人员。</w:t>
      </w:r>
    </w:p>
    <w:p w:rsidR="00B8350B" w:rsidRDefault="00B8350B" w:rsidP="00B8350B">
      <w:pPr>
        <w:spacing w:line="360" w:lineRule="auto"/>
        <w:ind w:firstLineChars="300" w:firstLine="630"/>
        <w:rPr>
          <w:rFonts w:ascii="宋体" w:hAnsi="宋体"/>
          <w:szCs w:val="21"/>
        </w:rPr>
      </w:pPr>
      <w:r>
        <w:rPr>
          <w:rFonts w:hint="eastAsia"/>
        </w:rPr>
        <w:lastRenderedPageBreak/>
        <w:t>1.1.2.7</w:t>
      </w:r>
      <w:r>
        <w:rPr>
          <w:rFonts w:ascii="宋体" w:hAnsi="宋体" w:hint="eastAsia"/>
          <w:szCs w:val="21"/>
        </w:rPr>
        <w:t xml:space="preserve"> 采购负责人：指承包人指定负责组织指导协调采购工作的人员。</w:t>
      </w:r>
    </w:p>
    <w:p w:rsidR="00B8350B" w:rsidRDefault="00B8350B" w:rsidP="00B8350B">
      <w:pPr>
        <w:spacing w:line="360" w:lineRule="auto"/>
        <w:ind w:firstLineChars="300" w:firstLine="630"/>
        <w:rPr>
          <w:rFonts w:ascii="宋体" w:hAnsi="宋体"/>
          <w:szCs w:val="21"/>
        </w:rPr>
      </w:pPr>
      <w:r>
        <w:rPr>
          <w:rFonts w:hint="eastAsia"/>
        </w:rPr>
        <w:t>1.1.2.8</w:t>
      </w:r>
      <w:r>
        <w:rPr>
          <w:rFonts w:ascii="宋体" w:hAnsi="宋体" w:hint="eastAsia"/>
          <w:szCs w:val="21"/>
        </w:rPr>
        <w:t xml:space="preserve"> 分包人：指从承包人处分包合同中某一部分工作，并与其签订分包合同的分包人。</w:t>
      </w:r>
    </w:p>
    <w:p w:rsidR="00B8350B" w:rsidRDefault="00B8350B" w:rsidP="00B8350B">
      <w:pPr>
        <w:spacing w:line="360" w:lineRule="auto"/>
        <w:ind w:firstLineChars="300" w:firstLine="630"/>
        <w:rPr>
          <w:rFonts w:ascii="宋体" w:hAnsi="宋体"/>
          <w:szCs w:val="21"/>
        </w:rPr>
      </w:pPr>
      <w:r>
        <w:rPr>
          <w:rFonts w:hint="eastAsia"/>
        </w:rPr>
        <w:t>1.1.2.9</w:t>
      </w:r>
      <w:r>
        <w:rPr>
          <w:rFonts w:ascii="宋体" w:hAnsi="宋体" w:hint="eastAsia"/>
          <w:szCs w:val="21"/>
        </w:rPr>
        <w:t xml:space="preserve"> 监理人：指在专用合同条款中指明的，受发包人委托对合同履行实施管理的法人或其他组织。属于国家强制监理的，监理人应当具有相应的监理资质。</w:t>
      </w:r>
    </w:p>
    <w:p w:rsidR="00B8350B" w:rsidRDefault="00B8350B" w:rsidP="00B8350B">
      <w:pPr>
        <w:spacing w:line="360" w:lineRule="auto"/>
        <w:ind w:firstLineChars="300" w:firstLine="630"/>
        <w:rPr>
          <w:rFonts w:ascii="宋体" w:hAnsi="宋体"/>
          <w:szCs w:val="21"/>
        </w:rPr>
      </w:pPr>
      <w:r>
        <w:rPr>
          <w:rFonts w:hint="eastAsia"/>
        </w:rPr>
        <w:t xml:space="preserve">1.1.2.7 </w:t>
      </w:r>
      <w:r>
        <w:rPr>
          <w:rFonts w:ascii="宋体" w:hAnsi="宋体" w:hint="eastAsia"/>
          <w:szCs w:val="21"/>
        </w:rPr>
        <w:t>总监理工程师：指由监理人委派对合同履行实施管理的全权负责人。</w:t>
      </w:r>
    </w:p>
    <w:p w:rsidR="00B8350B" w:rsidRDefault="00B8350B" w:rsidP="00B8350B">
      <w:pPr>
        <w:ind w:firstLineChars="196" w:firstLine="412"/>
      </w:pPr>
      <w:r>
        <w:rPr>
          <w:rFonts w:hint="eastAsia"/>
        </w:rPr>
        <w:t xml:space="preserve">1.1.3 </w:t>
      </w:r>
      <w:r>
        <w:rPr>
          <w:rFonts w:hint="eastAsia"/>
        </w:rPr>
        <w:t>工程和设备</w:t>
      </w:r>
    </w:p>
    <w:p w:rsidR="00B8350B" w:rsidRDefault="00B8350B" w:rsidP="00B8350B">
      <w:pPr>
        <w:spacing w:line="360" w:lineRule="auto"/>
        <w:ind w:firstLineChars="300" w:firstLine="630"/>
        <w:rPr>
          <w:rFonts w:ascii="宋体" w:hAnsi="宋体"/>
          <w:szCs w:val="21"/>
        </w:rPr>
      </w:pPr>
      <w:r>
        <w:rPr>
          <w:rFonts w:hint="eastAsia"/>
        </w:rPr>
        <w:t>1.1.3.1</w:t>
      </w:r>
      <w:r>
        <w:rPr>
          <w:rFonts w:ascii="宋体" w:hAnsi="宋体" w:hint="eastAsia"/>
          <w:szCs w:val="21"/>
        </w:rPr>
        <w:t xml:space="preserve"> 工程：指永久工程和（或）临时工程。</w:t>
      </w:r>
    </w:p>
    <w:p w:rsidR="00B8350B" w:rsidRDefault="00B8350B" w:rsidP="00B8350B">
      <w:pPr>
        <w:spacing w:line="360" w:lineRule="auto"/>
        <w:ind w:firstLineChars="300" w:firstLine="630"/>
        <w:rPr>
          <w:rFonts w:ascii="宋体" w:hAnsi="宋体"/>
          <w:szCs w:val="21"/>
        </w:rPr>
      </w:pPr>
      <w:r>
        <w:rPr>
          <w:rFonts w:hint="eastAsia"/>
        </w:rPr>
        <w:t>1.1.3.2</w:t>
      </w:r>
      <w:r>
        <w:rPr>
          <w:rFonts w:ascii="宋体" w:hAnsi="宋体" w:hint="eastAsia"/>
          <w:szCs w:val="21"/>
        </w:rPr>
        <w:t xml:space="preserve"> 永久工程：指按合同约定建造并移交给发包人的工程，包括工程设备。</w:t>
      </w:r>
    </w:p>
    <w:p w:rsidR="00B8350B" w:rsidRDefault="00B8350B" w:rsidP="00B8350B">
      <w:pPr>
        <w:spacing w:line="360" w:lineRule="auto"/>
        <w:ind w:firstLineChars="300" w:firstLine="630"/>
        <w:rPr>
          <w:rFonts w:ascii="宋体" w:hAnsi="宋体"/>
          <w:szCs w:val="21"/>
        </w:rPr>
      </w:pPr>
      <w:r>
        <w:rPr>
          <w:rFonts w:hint="eastAsia"/>
        </w:rPr>
        <w:t>1.1.3.3</w:t>
      </w:r>
      <w:r>
        <w:rPr>
          <w:rFonts w:ascii="宋体" w:hAnsi="宋体" w:hint="eastAsia"/>
          <w:szCs w:val="21"/>
        </w:rPr>
        <w:t xml:space="preserve"> 临时工程：指为完成合同约定的永久工程所修建的各类临时性工程，不包括施工设备。</w:t>
      </w:r>
    </w:p>
    <w:p w:rsidR="00B8350B" w:rsidRDefault="00B8350B" w:rsidP="00B8350B">
      <w:pPr>
        <w:spacing w:line="360" w:lineRule="auto"/>
        <w:ind w:firstLineChars="300" w:firstLine="630"/>
        <w:rPr>
          <w:rFonts w:ascii="宋体" w:hAnsi="宋体"/>
          <w:szCs w:val="21"/>
        </w:rPr>
      </w:pPr>
      <w:r>
        <w:rPr>
          <w:rFonts w:hint="eastAsia"/>
        </w:rPr>
        <w:t xml:space="preserve">1.1.3.4 </w:t>
      </w:r>
      <w:r>
        <w:rPr>
          <w:rFonts w:ascii="宋体" w:hAnsi="宋体" w:hint="eastAsia"/>
          <w:szCs w:val="21"/>
        </w:rPr>
        <w:t>区段工程：指专用合同条款中指明特定范围的能单独接收并使用的永久工程。</w:t>
      </w:r>
    </w:p>
    <w:p w:rsidR="00B8350B" w:rsidRDefault="00B8350B" w:rsidP="00B8350B">
      <w:pPr>
        <w:spacing w:line="360" w:lineRule="auto"/>
        <w:ind w:firstLineChars="300" w:firstLine="630"/>
        <w:rPr>
          <w:rFonts w:ascii="宋体" w:hAnsi="宋体"/>
          <w:szCs w:val="21"/>
        </w:rPr>
      </w:pPr>
      <w:r>
        <w:rPr>
          <w:rFonts w:hint="eastAsia"/>
        </w:rPr>
        <w:t>1.1.3.5</w:t>
      </w:r>
      <w:r>
        <w:rPr>
          <w:rFonts w:ascii="宋体" w:hAnsi="宋体" w:hint="eastAsia"/>
          <w:szCs w:val="21"/>
        </w:rPr>
        <w:t xml:space="preserve"> 工程设备：指构成或计划构成永久工程的机电设备、仪器装置、运载工具及其他类似的设备和装置。</w:t>
      </w:r>
    </w:p>
    <w:p w:rsidR="00B8350B" w:rsidRDefault="00B8350B" w:rsidP="00B8350B">
      <w:pPr>
        <w:spacing w:line="360" w:lineRule="auto"/>
        <w:ind w:firstLineChars="300" w:firstLine="630"/>
        <w:rPr>
          <w:rFonts w:ascii="宋体" w:hAnsi="宋体"/>
          <w:szCs w:val="21"/>
        </w:rPr>
      </w:pPr>
      <w:r>
        <w:rPr>
          <w:rFonts w:hint="eastAsia"/>
        </w:rPr>
        <w:t>1.1.3.6</w:t>
      </w:r>
      <w:r>
        <w:rPr>
          <w:rFonts w:ascii="宋体" w:hAnsi="宋体" w:hint="eastAsia"/>
          <w:szCs w:val="21"/>
        </w:rPr>
        <w:t xml:space="preserve"> 施工设备：指为完成合同约定的各项工作所需的设备、器具和其他物品，不包括临时工程和材料。</w:t>
      </w:r>
    </w:p>
    <w:p w:rsidR="00B8350B" w:rsidRDefault="00B8350B" w:rsidP="00B8350B">
      <w:pPr>
        <w:spacing w:line="360" w:lineRule="auto"/>
        <w:ind w:firstLineChars="300" w:firstLine="630"/>
        <w:rPr>
          <w:rFonts w:ascii="宋体" w:hAnsi="宋体"/>
          <w:szCs w:val="21"/>
        </w:rPr>
      </w:pPr>
      <w:r>
        <w:rPr>
          <w:rFonts w:hint="eastAsia"/>
        </w:rPr>
        <w:t xml:space="preserve">1.1.3.7 </w:t>
      </w:r>
      <w:r>
        <w:rPr>
          <w:rFonts w:ascii="宋体" w:hAnsi="宋体" w:hint="eastAsia"/>
          <w:szCs w:val="21"/>
        </w:rPr>
        <w:t>临时设施：指为完成合同约定的各项工作所服务的临时性生产和生活设施。</w:t>
      </w:r>
    </w:p>
    <w:p w:rsidR="00B8350B" w:rsidRDefault="00B8350B" w:rsidP="00B8350B">
      <w:pPr>
        <w:spacing w:line="360" w:lineRule="auto"/>
        <w:ind w:firstLineChars="300" w:firstLine="630"/>
        <w:rPr>
          <w:rFonts w:ascii="宋体" w:hAnsi="宋体"/>
          <w:szCs w:val="21"/>
        </w:rPr>
      </w:pPr>
      <w:r>
        <w:rPr>
          <w:rFonts w:hint="eastAsia"/>
        </w:rPr>
        <w:t>1.1.3.8</w:t>
      </w:r>
      <w:r>
        <w:rPr>
          <w:rFonts w:ascii="宋体" w:hAnsi="宋体" w:hint="eastAsia"/>
          <w:szCs w:val="21"/>
        </w:rPr>
        <w:t xml:space="preserve"> 承包人设备：指承包人为工程实施提供的施工设备。</w:t>
      </w:r>
    </w:p>
    <w:p w:rsidR="00B8350B" w:rsidRDefault="00B8350B" w:rsidP="00B8350B">
      <w:pPr>
        <w:spacing w:line="360" w:lineRule="auto"/>
        <w:ind w:firstLineChars="300" w:firstLine="630"/>
        <w:rPr>
          <w:rFonts w:ascii="宋体" w:hAnsi="宋体"/>
          <w:szCs w:val="21"/>
        </w:rPr>
      </w:pPr>
      <w:r>
        <w:rPr>
          <w:rFonts w:hint="eastAsia"/>
        </w:rPr>
        <w:t>1.1.3.9</w:t>
      </w:r>
      <w:r>
        <w:rPr>
          <w:rFonts w:ascii="宋体" w:hAnsi="宋体" w:hint="eastAsia"/>
          <w:szCs w:val="21"/>
        </w:rPr>
        <w:t xml:space="preserve"> 施工场地（或称工地、现场）：指用于合同工程施工的场所，以及在合同中指定作为施工场地组成部分的其他场所，包括永久占地和临时占地。</w:t>
      </w:r>
    </w:p>
    <w:p w:rsidR="00B8350B" w:rsidRDefault="00B8350B" w:rsidP="00B8350B">
      <w:pPr>
        <w:spacing w:line="360" w:lineRule="auto"/>
        <w:ind w:firstLineChars="300" w:firstLine="630"/>
        <w:rPr>
          <w:rFonts w:ascii="宋体" w:hAnsi="宋体"/>
          <w:szCs w:val="21"/>
        </w:rPr>
      </w:pPr>
      <w:r>
        <w:rPr>
          <w:rFonts w:hint="eastAsia"/>
        </w:rPr>
        <w:t>1.1.3.10</w:t>
      </w:r>
      <w:r>
        <w:rPr>
          <w:rFonts w:ascii="宋体" w:hAnsi="宋体" w:hint="eastAsia"/>
          <w:szCs w:val="21"/>
        </w:rPr>
        <w:t xml:space="preserve"> 永久占地：指专用合同条款中指明为实施合同工程需永久占用的土地。</w:t>
      </w:r>
    </w:p>
    <w:p w:rsidR="00B8350B" w:rsidRDefault="00B8350B" w:rsidP="00B8350B">
      <w:pPr>
        <w:spacing w:line="360" w:lineRule="auto"/>
        <w:ind w:firstLineChars="300" w:firstLine="630"/>
        <w:rPr>
          <w:rFonts w:ascii="宋体" w:hAnsi="宋体"/>
          <w:szCs w:val="21"/>
        </w:rPr>
      </w:pPr>
      <w:r>
        <w:rPr>
          <w:rFonts w:hint="eastAsia"/>
        </w:rPr>
        <w:t>1.1.3.11</w:t>
      </w:r>
      <w:r>
        <w:rPr>
          <w:rFonts w:ascii="宋体" w:hAnsi="宋体" w:hint="eastAsia"/>
          <w:szCs w:val="21"/>
        </w:rPr>
        <w:t xml:space="preserve"> 临时占地：指专用合同条款中指明为实施合同工程需临时占用的土地。</w:t>
      </w:r>
    </w:p>
    <w:p w:rsidR="00B8350B" w:rsidRDefault="00B8350B" w:rsidP="00B8350B">
      <w:pPr>
        <w:ind w:firstLineChars="196" w:firstLine="412"/>
        <w:rPr>
          <w:b/>
        </w:rPr>
      </w:pPr>
      <w:r>
        <w:rPr>
          <w:rFonts w:hint="eastAsia"/>
        </w:rPr>
        <w:t xml:space="preserve">1.1.4 </w:t>
      </w:r>
      <w:r>
        <w:rPr>
          <w:rFonts w:hint="eastAsia"/>
        </w:rPr>
        <w:t>日期、检验和竣工</w:t>
      </w:r>
    </w:p>
    <w:p w:rsidR="00B8350B" w:rsidRDefault="00B8350B" w:rsidP="00B8350B">
      <w:pPr>
        <w:spacing w:line="360" w:lineRule="auto"/>
        <w:ind w:firstLineChars="300" w:firstLine="630"/>
        <w:rPr>
          <w:rFonts w:ascii="宋体" w:hAnsi="宋体"/>
          <w:szCs w:val="21"/>
        </w:rPr>
      </w:pPr>
      <w:r>
        <w:rPr>
          <w:rFonts w:hint="eastAsia"/>
        </w:rPr>
        <w:t>1.1.4.1</w:t>
      </w:r>
      <w:r>
        <w:rPr>
          <w:rFonts w:ascii="宋体" w:hAnsi="宋体" w:hint="eastAsia"/>
          <w:szCs w:val="21"/>
        </w:rPr>
        <w:t xml:space="preserve"> 开始工作通知：指监理人按第11.1 </w:t>
      </w:r>
      <w:proofErr w:type="gramStart"/>
      <w:r>
        <w:rPr>
          <w:rFonts w:ascii="宋体" w:hAnsi="宋体" w:hint="eastAsia"/>
          <w:szCs w:val="21"/>
        </w:rPr>
        <w:t>款通知</w:t>
      </w:r>
      <w:proofErr w:type="gramEnd"/>
      <w:r>
        <w:rPr>
          <w:rFonts w:ascii="宋体" w:hAnsi="宋体" w:hint="eastAsia"/>
          <w:szCs w:val="21"/>
        </w:rPr>
        <w:t>承包人开始工作的函件。</w:t>
      </w:r>
    </w:p>
    <w:p w:rsidR="00B8350B" w:rsidRDefault="00B8350B" w:rsidP="00B8350B">
      <w:pPr>
        <w:spacing w:line="360" w:lineRule="auto"/>
        <w:ind w:firstLineChars="300" w:firstLine="630"/>
        <w:rPr>
          <w:rFonts w:ascii="宋体" w:hAnsi="宋体"/>
          <w:szCs w:val="21"/>
        </w:rPr>
      </w:pPr>
      <w:r>
        <w:rPr>
          <w:rFonts w:hint="eastAsia"/>
        </w:rPr>
        <w:t xml:space="preserve">1.1.4.2 </w:t>
      </w:r>
      <w:r>
        <w:rPr>
          <w:rFonts w:ascii="宋体" w:hAnsi="宋体" w:hint="eastAsia"/>
          <w:szCs w:val="21"/>
        </w:rPr>
        <w:t>开始工作日期：指监理人按第11.1款发出的开始工作通知中写明的开始工作日期。</w:t>
      </w:r>
    </w:p>
    <w:p w:rsidR="00B8350B" w:rsidRDefault="00B8350B" w:rsidP="00B8350B">
      <w:pPr>
        <w:spacing w:line="360" w:lineRule="auto"/>
        <w:ind w:firstLineChars="300" w:firstLine="630"/>
        <w:rPr>
          <w:rFonts w:ascii="宋体" w:hAnsi="宋体"/>
          <w:szCs w:val="21"/>
        </w:rPr>
      </w:pPr>
      <w:r>
        <w:rPr>
          <w:rFonts w:hint="eastAsia"/>
        </w:rPr>
        <w:t>1.1.4.3</w:t>
      </w:r>
      <w:r>
        <w:rPr>
          <w:rFonts w:ascii="宋体" w:hAnsi="宋体" w:hint="eastAsia"/>
          <w:szCs w:val="21"/>
        </w:rPr>
        <w:t xml:space="preserve"> 工期：指承包人在投标函中承诺的完成合同工作所需的期限，包括按第11.3款、第11.4款和第11.6款约定所作的变更。</w:t>
      </w:r>
    </w:p>
    <w:p w:rsidR="00B8350B" w:rsidRDefault="00B8350B" w:rsidP="00B8350B">
      <w:pPr>
        <w:spacing w:line="360" w:lineRule="auto"/>
        <w:ind w:firstLineChars="300" w:firstLine="630"/>
        <w:rPr>
          <w:rFonts w:ascii="宋体" w:hAnsi="宋体"/>
          <w:szCs w:val="21"/>
        </w:rPr>
      </w:pPr>
      <w:r>
        <w:rPr>
          <w:rFonts w:hint="eastAsia"/>
        </w:rPr>
        <w:t>1.1.4.4</w:t>
      </w:r>
      <w:r>
        <w:rPr>
          <w:rFonts w:ascii="宋体" w:hAnsi="宋体" w:hint="eastAsia"/>
          <w:szCs w:val="21"/>
        </w:rPr>
        <w:t xml:space="preserve"> 竣工日期：指第1.1.4.3目约定工期届满时的日期。实际竣工日期以工程接收证书中写明的日期为准。</w:t>
      </w:r>
    </w:p>
    <w:p w:rsidR="00B8350B" w:rsidRDefault="00B8350B" w:rsidP="00B8350B">
      <w:pPr>
        <w:spacing w:line="360" w:lineRule="auto"/>
        <w:ind w:firstLineChars="300" w:firstLine="630"/>
        <w:rPr>
          <w:rFonts w:ascii="宋体" w:hAnsi="宋体"/>
          <w:szCs w:val="21"/>
        </w:rPr>
      </w:pPr>
      <w:r>
        <w:rPr>
          <w:rFonts w:hint="eastAsia"/>
        </w:rPr>
        <w:t>1.1.4.5</w:t>
      </w:r>
      <w:r>
        <w:rPr>
          <w:rFonts w:ascii="宋体" w:hAnsi="宋体" w:hint="eastAsia"/>
          <w:szCs w:val="21"/>
        </w:rPr>
        <w:t xml:space="preserve"> 缺陷责任期：指履行第19.2款约定的缺陷责任的期限，具体期限在发包人要求中明确的包括根据第19.3 款约定所作的延长。</w:t>
      </w:r>
    </w:p>
    <w:p w:rsidR="00B8350B" w:rsidRDefault="00B8350B" w:rsidP="00B8350B">
      <w:pPr>
        <w:spacing w:line="360" w:lineRule="auto"/>
        <w:ind w:firstLineChars="300" w:firstLine="630"/>
        <w:rPr>
          <w:rFonts w:ascii="宋体" w:hAnsi="宋体"/>
          <w:szCs w:val="21"/>
        </w:rPr>
      </w:pPr>
      <w:r>
        <w:rPr>
          <w:rFonts w:hint="eastAsia"/>
        </w:rPr>
        <w:t>1.1.4.6</w:t>
      </w:r>
      <w:r>
        <w:rPr>
          <w:rFonts w:ascii="宋体" w:hAnsi="宋体" w:hint="eastAsia"/>
          <w:szCs w:val="21"/>
        </w:rPr>
        <w:t xml:space="preserve"> 基准日期：指投标截止之日前28天的日期。</w:t>
      </w:r>
    </w:p>
    <w:p w:rsidR="00B8350B" w:rsidRDefault="00B8350B" w:rsidP="00B8350B">
      <w:pPr>
        <w:spacing w:line="360" w:lineRule="auto"/>
        <w:ind w:firstLineChars="300" w:firstLine="630"/>
        <w:rPr>
          <w:rFonts w:ascii="宋体" w:hAnsi="宋体"/>
          <w:szCs w:val="21"/>
        </w:rPr>
      </w:pPr>
      <w:r>
        <w:rPr>
          <w:rFonts w:hint="eastAsia"/>
        </w:rPr>
        <w:lastRenderedPageBreak/>
        <w:t>1.1.4.7</w:t>
      </w:r>
      <w:r>
        <w:rPr>
          <w:rFonts w:ascii="宋体" w:hAnsi="宋体" w:hint="eastAsia"/>
          <w:szCs w:val="21"/>
        </w:rPr>
        <w:t xml:space="preserve"> 天：除特别指明外，指日历天。合同中按天计算时间的，开始当天不计入，从次日开始计算。期限最后一天的截止时间为当天24:00。</w:t>
      </w:r>
    </w:p>
    <w:p w:rsidR="00B8350B" w:rsidRDefault="00B8350B" w:rsidP="00B8350B">
      <w:pPr>
        <w:spacing w:line="360" w:lineRule="auto"/>
        <w:ind w:firstLineChars="300" w:firstLine="630"/>
        <w:rPr>
          <w:rFonts w:ascii="宋体" w:hAnsi="宋体"/>
          <w:szCs w:val="21"/>
        </w:rPr>
      </w:pPr>
      <w:r>
        <w:rPr>
          <w:rFonts w:hint="eastAsia"/>
        </w:rPr>
        <w:t>1.1.4.8</w:t>
      </w:r>
      <w:r>
        <w:rPr>
          <w:rFonts w:ascii="宋体" w:hAnsi="宋体" w:hint="eastAsia"/>
          <w:szCs w:val="21"/>
        </w:rPr>
        <w:t xml:space="preserve"> 竣工试验：是指在工程竣工验收前，根据第18.1款要求进行的试验。</w:t>
      </w:r>
    </w:p>
    <w:p w:rsidR="00B8350B" w:rsidRDefault="00B8350B" w:rsidP="00B8350B">
      <w:pPr>
        <w:spacing w:line="360" w:lineRule="auto"/>
        <w:ind w:firstLineChars="300" w:firstLine="630"/>
        <w:rPr>
          <w:rFonts w:ascii="宋体" w:hAnsi="宋体"/>
          <w:szCs w:val="21"/>
        </w:rPr>
      </w:pPr>
      <w:r>
        <w:rPr>
          <w:rFonts w:hint="eastAsia"/>
        </w:rPr>
        <w:t>1.1.4.9</w:t>
      </w:r>
      <w:r>
        <w:rPr>
          <w:rFonts w:ascii="宋体" w:hAnsi="宋体" w:hint="eastAsia"/>
          <w:szCs w:val="21"/>
        </w:rPr>
        <w:t xml:space="preserve"> 竣工验收：是指承包人完成了全部合同工作后，发包人按合同要求进行的验收。</w:t>
      </w:r>
    </w:p>
    <w:p w:rsidR="00B8350B" w:rsidRDefault="00B8350B" w:rsidP="00B8350B">
      <w:pPr>
        <w:spacing w:line="360" w:lineRule="auto"/>
        <w:ind w:firstLineChars="300" w:firstLine="630"/>
        <w:rPr>
          <w:rFonts w:ascii="宋体" w:hAnsi="宋体"/>
          <w:szCs w:val="21"/>
        </w:rPr>
      </w:pPr>
      <w:r>
        <w:rPr>
          <w:rFonts w:hint="eastAsia"/>
        </w:rPr>
        <w:t>1.1.4.10</w:t>
      </w:r>
      <w:r>
        <w:rPr>
          <w:rFonts w:ascii="宋体" w:hAnsi="宋体" w:hint="eastAsia"/>
          <w:szCs w:val="21"/>
        </w:rPr>
        <w:t xml:space="preserve"> 竣工后试验：是指在工程竣工验收后，根据第18.9款约定进行的试验。</w:t>
      </w:r>
    </w:p>
    <w:p w:rsidR="00B8350B" w:rsidRDefault="00B8350B" w:rsidP="00B8350B">
      <w:pPr>
        <w:spacing w:line="360" w:lineRule="auto"/>
        <w:ind w:firstLineChars="300" w:firstLine="630"/>
        <w:rPr>
          <w:rFonts w:ascii="宋体" w:hAnsi="宋体"/>
          <w:szCs w:val="21"/>
        </w:rPr>
      </w:pPr>
      <w:r>
        <w:rPr>
          <w:rFonts w:hint="eastAsia"/>
        </w:rPr>
        <w:t>1.1.4.11</w:t>
      </w:r>
      <w:r>
        <w:rPr>
          <w:rFonts w:ascii="宋体" w:hAnsi="宋体" w:hint="eastAsia"/>
          <w:szCs w:val="21"/>
        </w:rPr>
        <w:t>国家验收：是指政府有关部门根据法律、规范、规程和政策要求，针对发包人全面组织实施的整个工程正式交付投运前的验收。</w:t>
      </w:r>
    </w:p>
    <w:p w:rsidR="00B8350B" w:rsidRDefault="00B8350B" w:rsidP="00B8350B">
      <w:pPr>
        <w:ind w:firstLineChars="196" w:firstLine="412"/>
      </w:pPr>
      <w:r>
        <w:rPr>
          <w:rFonts w:hint="eastAsia"/>
        </w:rPr>
        <w:t xml:space="preserve">1.1.5 </w:t>
      </w:r>
      <w:r>
        <w:rPr>
          <w:rFonts w:hint="eastAsia"/>
        </w:rPr>
        <w:t>合同价格和费用</w:t>
      </w:r>
    </w:p>
    <w:p w:rsidR="00B8350B" w:rsidRDefault="00B8350B" w:rsidP="00B8350B">
      <w:pPr>
        <w:spacing w:line="360" w:lineRule="auto"/>
        <w:ind w:firstLineChars="300" w:firstLine="630"/>
        <w:rPr>
          <w:rFonts w:ascii="宋体" w:hAnsi="宋体"/>
          <w:szCs w:val="21"/>
        </w:rPr>
      </w:pPr>
      <w:r>
        <w:rPr>
          <w:rFonts w:hint="eastAsia"/>
        </w:rPr>
        <w:t>1.1.5.1</w:t>
      </w:r>
      <w:r>
        <w:rPr>
          <w:rFonts w:ascii="宋体" w:hAnsi="宋体" w:hint="eastAsia"/>
          <w:szCs w:val="21"/>
        </w:rPr>
        <w:t xml:space="preserve"> 签约合同价：指中标通知书明确的并在</w:t>
      </w:r>
      <w:proofErr w:type="gramStart"/>
      <w:r>
        <w:rPr>
          <w:rFonts w:ascii="宋体" w:hAnsi="宋体" w:hint="eastAsia"/>
          <w:szCs w:val="21"/>
        </w:rPr>
        <w:t>签定</w:t>
      </w:r>
      <w:proofErr w:type="gramEnd"/>
      <w:r>
        <w:rPr>
          <w:rFonts w:ascii="宋体" w:hAnsi="宋体" w:hint="eastAsia"/>
          <w:szCs w:val="21"/>
        </w:rPr>
        <w:t>合同时于合同协议书中写明的，包括了暂列金额、暂估价的合同总金额。</w:t>
      </w:r>
    </w:p>
    <w:p w:rsidR="00B8350B" w:rsidRDefault="00B8350B" w:rsidP="00B8350B">
      <w:pPr>
        <w:spacing w:line="360" w:lineRule="auto"/>
        <w:ind w:firstLineChars="300" w:firstLine="630"/>
        <w:rPr>
          <w:rFonts w:ascii="宋体" w:hAnsi="宋体"/>
          <w:szCs w:val="21"/>
        </w:rPr>
      </w:pPr>
      <w:r>
        <w:rPr>
          <w:rFonts w:hint="eastAsia"/>
        </w:rPr>
        <w:t>1.1.5.2</w:t>
      </w:r>
      <w:r>
        <w:rPr>
          <w:rFonts w:ascii="宋体" w:hAnsi="宋体" w:hint="eastAsia"/>
          <w:szCs w:val="21"/>
        </w:rPr>
        <w:t xml:space="preserve"> 合同价格：指承包人按合同约定完成了包括缺陷责任期内的全部承包工作后，发包人应付给承包人的金额，包括在履行合同过程中按合同约定进行的变更和调整。</w:t>
      </w:r>
    </w:p>
    <w:p w:rsidR="00B8350B" w:rsidRDefault="00B8350B" w:rsidP="00B8350B">
      <w:pPr>
        <w:spacing w:line="360" w:lineRule="auto"/>
        <w:ind w:firstLineChars="300" w:firstLine="630"/>
        <w:rPr>
          <w:rFonts w:ascii="宋体" w:hAnsi="宋体"/>
          <w:szCs w:val="21"/>
        </w:rPr>
      </w:pPr>
      <w:r>
        <w:rPr>
          <w:rFonts w:hint="eastAsia"/>
        </w:rPr>
        <w:t>1.1.5.3</w:t>
      </w:r>
      <w:r>
        <w:rPr>
          <w:rFonts w:ascii="宋体" w:hAnsi="宋体" w:hint="eastAsia"/>
          <w:szCs w:val="21"/>
        </w:rPr>
        <w:t xml:space="preserve"> 费用：指为履行合同所发生的或将要发生的所有合理开支，包括管理费和应分摊的其他费用，但不包括利润。</w:t>
      </w:r>
    </w:p>
    <w:p w:rsidR="00B8350B" w:rsidRDefault="00B8350B" w:rsidP="00B8350B">
      <w:pPr>
        <w:spacing w:line="360" w:lineRule="auto"/>
        <w:ind w:firstLineChars="300" w:firstLine="630"/>
        <w:rPr>
          <w:rFonts w:ascii="宋体" w:hAnsi="宋体"/>
          <w:szCs w:val="21"/>
        </w:rPr>
      </w:pPr>
      <w:r>
        <w:rPr>
          <w:rFonts w:hint="eastAsia"/>
        </w:rPr>
        <w:t>1.1.5.4</w:t>
      </w:r>
      <w:r>
        <w:rPr>
          <w:rFonts w:ascii="宋体" w:hAnsi="宋体" w:hint="eastAsia"/>
          <w:szCs w:val="21"/>
        </w:rPr>
        <w:t xml:space="preserve"> 暂列金额：指招标文件中给定的，用于在签订协议书时尚未确定或不可预见变更的设计、施工及其所需材料、工程设备、服务等的金额，包括以计日工方式支付的金额。</w:t>
      </w:r>
    </w:p>
    <w:p w:rsidR="00B8350B" w:rsidRDefault="00B8350B" w:rsidP="00B8350B">
      <w:pPr>
        <w:spacing w:line="360" w:lineRule="auto"/>
        <w:ind w:firstLineChars="300" w:firstLine="630"/>
        <w:rPr>
          <w:rFonts w:ascii="宋体" w:hAnsi="宋体"/>
          <w:szCs w:val="21"/>
        </w:rPr>
      </w:pPr>
      <w:r>
        <w:rPr>
          <w:rFonts w:hint="eastAsia"/>
        </w:rPr>
        <w:t>1.1.5.5</w:t>
      </w:r>
      <w:r>
        <w:rPr>
          <w:rFonts w:ascii="宋体" w:hAnsi="宋体" w:hint="eastAsia"/>
          <w:szCs w:val="21"/>
        </w:rPr>
        <w:t xml:space="preserve"> 暂估价：指招标文件中给定的，用于支付必然发生但暂时不能确定价格的专业服务、材料、设备专业工程的金额。</w:t>
      </w:r>
    </w:p>
    <w:p w:rsidR="00B8350B" w:rsidRDefault="00B8350B" w:rsidP="00B8350B">
      <w:pPr>
        <w:spacing w:line="360" w:lineRule="auto"/>
        <w:ind w:firstLineChars="300" w:firstLine="630"/>
        <w:rPr>
          <w:rFonts w:ascii="宋体" w:hAnsi="宋体"/>
          <w:szCs w:val="21"/>
        </w:rPr>
      </w:pPr>
      <w:r>
        <w:rPr>
          <w:rFonts w:hint="eastAsia"/>
        </w:rPr>
        <w:t xml:space="preserve">1.1.5.6 </w:t>
      </w:r>
      <w:r>
        <w:rPr>
          <w:rFonts w:ascii="宋体" w:hAnsi="宋体" w:hint="eastAsia"/>
          <w:szCs w:val="21"/>
        </w:rPr>
        <w:t>计日工：指对零星工作采取的一种计价方式，按合同中的计日工子目及其单价计价付款。</w:t>
      </w:r>
    </w:p>
    <w:p w:rsidR="00B8350B" w:rsidRDefault="00B8350B" w:rsidP="00B8350B">
      <w:pPr>
        <w:spacing w:line="360" w:lineRule="auto"/>
        <w:ind w:firstLineChars="300" w:firstLine="630"/>
        <w:rPr>
          <w:rFonts w:ascii="宋体" w:hAnsi="宋体"/>
          <w:szCs w:val="21"/>
        </w:rPr>
      </w:pPr>
      <w:r>
        <w:rPr>
          <w:rFonts w:hint="eastAsia"/>
        </w:rPr>
        <w:t>1.1.5.7</w:t>
      </w:r>
      <w:r>
        <w:rPr>
          <w:rFonts w:ascii="宋体" w:hAnsi="宋体" w:hint="eastAsia"/>
          <w:szCs w:val="21"/>
        </w:rPr>
        <w:t xml:space="preserve"> 质量保证金：指按第17.4.1项约定用于保证在缺陷责任期内履行缺陷修复义务的金额。</w:t>
      </w:r>
    </w:p>
    <w:p w:rsidR="00B8350B" w:rsidRDefault="00B8350B" w:rsidP="00B8350B">
      <w:pPr>
        <w:ind w:firstLineChars="196" w:firstLine="412"/>
      </w:pPr>
      <w:r>
        <w:rPr>
          <w:rFonts w:hint="eastAsia"/>
        </w:rPr>
        <w:t xml:space="preserve">1.1.6 </w:t>
      </w:r>
      <w:r>
        <w:rPr>
          <w:rFonts w:hint="eastAsia"/>
        </w:rPr>
        <w:t>其他</w:t>
      </w:r>
    </w:p>
    <w:p w:rsidR="00B8350B" w:rsidRDefault="00B8350B" w:rsidP="00B8350B">
      <w:pPr>
        <w:spacing w:line="360" w:lineRule="auto"/>
        <w:ind w:firstLineChars="300" w:firstLine="630"/>
      </w:pPr>
      <w:r>
        <w:rPr>
          <w:rFonts w:hint="eastAsia"/>
        </w:rPr>
        <w:t xml:space="preserve">1.1.6.1 </w:t>
      </w:r>
      <w:r>
        <w:rPr>
          <w:rFonts w:hint="eastAsia"/>
        </w:rPr>
        <w:t>书面形式：指合同文件、信函、电报、传真、数据电文、电子邮件、会议纪要等可以有形地表现所载内容的形式。</w:t>
      </w:r>
    </w:p>
    <w:p w:rsidR="00B8350B" w:rsidRDefault="00B8350B" w:rsidP="00B8350B">
      <w:pPr>
        <w:spacing w:line="360" w:lineRule="auto"/>
        <w:ind w:firstLineChars="300" w:firstLine="630"/>
      </w:pPr>
      <w:r>
        <w:rPr>
          <w:rFonts w:hint="eastAsia"/>
        </w:rPr>
        <w:t xml:space="preserve">1.1.6.2 </w:t>
      </w:r>
      <w:r>
        <w:rPr>
          <w:rFonts w:hint="eastAsia"/>
        </w:rPr>
        <w:t>承包人文件：指由承包人根据合同应提交的所有图纸、手册、模型、计算书、软件和其他文件。</w:t>
      </w:r>
    </w:p>
    <w:p w:rsidR="00B8350B" w:rsidRDefault="00B8350B" w:rsidP="00B8350B">
      <w:pPr>
        <w:spacing w:line="360" w:lineRule="auto"/>
        <w:ind w:firstLineChars="300" w:firstLine="630"/>
        <w:rPr>
          <w:rFonts w:ascii="宋体" w:hAnsi="宋体"/>
          <w:szCs w:val="21"/>
        </w:rPr>
      </w:pPr>
      <w:r>
        <w:rPr>
          <w:rFonts w:hint="eastAsia"/>
        </w:rPr>
        <w:t xml:space="preserve">1.1.6.3 </w:t>
      </w:r>
      <w:r>
        <w:rPr>
          <w:rFonts w:hint="eastAsia"/>
        </w:rPr>
        <w:t>变</w:t>
      </w:r>
      <w:r>
        <w:rPr>
          <w:rFonts w:ascii="宋体" w:hAnsi="宋体" w:hint="eastAsia"/>
          <w:szCs w:val="21"/>
        </w:rPr>
        <w:t>更是指根据第</w:t>
      </w:r>
      <w:r>
        <w:rPr>
          <w:rFonts w:hint="eastAsia"/>
        </w:rPr>
        <w:t>15</w:t>
      </w:r>
      <w:r>
        <w:rPr>
          <w:rFonts w:ascii="宋体" w:hAnsi="宋体" w:hint="eastAsia"/>
          <w:szCs w:val="21"/>
        </w:rPr>
        <w:t>条的约定，经指示或批准对发包人要求或工程所做的改变。</w:t>
      </w:r>
    </w:p>
    <w:p w:rsidR="00B8350B" w:rsidRDefault="00B8350B" w:rsidP="00B8350B">
      <w:pPr>
        <w:pStyle w:val="3"/>
      </w:pPr>
      <w:bookmarkStart w:id="83" w:name="_Toc247514037"/>
      <w:bookmarkStart w:id="84" w:name="_Toc247527638"/>
      <w:bookmarkStart w:id="85" w:name="_Toc300835034"/>
      <w:r>
        <w:rPr>
          <w:rFonts w:hint="eastAsia"/>
        </w:rPr>
        <w:t xml:space="preserve">1.2 </w:t>
      </w:r>
      <w:r>
        <w:rPr>
          <w:rFonts w:hint="eastAsia"/>
        </w:rPr>
        <w:t>语言文字</w:t>
      </w:r>
      <w:bookmarkEnd w:id="83"/>
      <w:bookmarkEnd w:id="84"/>
      <w:bookmarkEnd w:id="85"/>
    </w:p>
    <w:p w:rsidR="00B8350B" w:rsidRDefault="00B8350B" w:rsidP="00B8350B">
      <w:pPr>
        <w:spacing w:line="360" w:lineRule="auto"/>
        <w:ind w:firstLineChars="200" w:firstLine="420"/>
        <w:rPr>
          <w:rFonts w:ascii="宋体" w:hAnsi="宋体"/>
          <w:szCs w:val="21"/>
        </w:rPr>
      </w:pPr>
      <w:r>
        <w:rPr>
          <w:rFonts w:ascii="宋体" w:hAnsi="宋体" w:hint="eastAsia"/>
          <w:szCs w:val="21"/>
        </w:rPr>
        <w:t>合同使用的语言文字为中文。专用术语使用外文的，应附有中文注释。</w:t>
      </w:r>
    </w:p>
    <w:p w:rsidR="00B8350B" w:rsidRDefault="00B8350B" w:rsidP="00B8350B">
      <w:pPr>
        <w:pStyle w:val="3"/>
      </w:pPr>
      <w:bookmarkStart w:id="86" w:name="_Toc247514038"/>
      <w:bookmarkStart w:id="87" w:name="_Toc247527639"/>
      <w:bookmarkStart w:id="88" w:name="_Toc300835035"/>
      <w:r>
        <w:rPr>
          <w:rFonts w:hint="eastAsia"/>
        </w:rPr>
        <w:lastRenderedPageBreak/>
        <w:t xml:space="preserve">1.3 </w:t>
      </w:r>
      <w:r>
        <w:rPr>
          <w:rFonts w:hint="eastAsia"/>
        </w:rPr>
        <w:t>法律</w:t>
      </w:r>
      <w:bookmarkEnd w:id="86"/>
      <w:bookmarkEnd w:id="87"/>
      <w:bookmarkEnd w:id="88"/>
    </w:p>
    <w:p w:rsidR="00B8350B" w:rsidRDefault="00B8350B" w:rsidP="00B8350B">
      <w:pPr>
        <w:spacing w:line="360" w:lineRule="auto"/>
        <w:ind w:firstLineChars="200" w:firstLine="420"/>
        <w:rPr>
          <w:rFonts w:ascii="宋体" w:hAnsi="宋体"/>
          <w:szCs w:val="21"/>
        </w:rPr>
      </w:pPr>
      <w:r>
        <w:rPr>
          <w:rFonts w:ascii="宋体" w:hAnsi="宋体" w:hint="eastAsia"/>
          <w:szCs w:val="21"/>
        </w:rPr>
        <w:t>适用于合同的法律包括中华人民共和国法律、行政法规、部门规章，以及工程所在地的地方法规、自治条例、单行条例和地方政府规章。</w:t>
      </w:r>
    </w:p>
    <w:p w:rsidR="00B8350B" w:rsidRDefault="00B8350B" w:rsidP="00B8350B">
      <w:pPr>
        <w:pStyle w:val="3"/>
      </w:pPr>
      <w:bookmarkStart w:id="89" w:name="_Toc247514039"/>
      <w:bookmarkStart w:id="90" w:name="_Toc247527640"/>
      <w:bookmarkStart w:id="91" w:name="_Toc300835036"/>
      <w:r>
        <w:rPr>
          <w:rFonts w:hint="eastAsia"/>
        </w:rPr>
        <w:t xml:space="preserve">1.4 </w:t>
      </w:r>
      <w:r>
        <w:rPr>
          <w:rFonts w:hint="eastAsia"/>
        </w:rPr>
        <w:t>合同文件的优先顺序</w:t>
      </w:r>
      <w:bookmarkEnd w:id="89"/>
      <w:bookmarkEnd w:id="90"/>
      <w:bookmarkEnd w:id="91"/>
    </w:p>
    <w:p w:rsidR="00B8350B" w:rsidRDefault="00B8350B" w:rsidP="00B8350B">
      <w:pPr>
        <w:spacing w:line="360" w:lineRule="auto"/>
        <w:ind w:firstLineChars="200" w:firstLine="420"/>
        <w:rPr>
          <w:rFonts w:ascii="宋体" w:hAnsi="宋体"/>
          <w:szCs w:val="21"/>
        </w:rPr>
      </w:pPr>
      <w:r>
        <w:rPr>
          <w:rFonts w:ascii="宋体" w:hAnsi="宋体" w:hint="eastAsia"/>
          <w:szCs w:val="21"/>
        </w:rPr>
        <w:t>组成合同的各项文件应互相解释，互为说明。除专用合同条款另有约定外，解释合同文件的优先顺序如下：</w:t>
      </w:r>
    </w:p>
    <w:p w:rsidR="00B8350B" w:rsidRDefault="00B8350B" w:rsidP="00B8350B">
      <w:pPr>
        <w:spacing w:line="360" w:lineRule="auto"/>
        <w:ind w:firstLine="420"/>
      </w:pPr>
      <w:r>
        <w:rPr>
          <w:rFonts w:hint="eastAsia"/>
        </w:rPr>
        <w:t>（</w:t>
      </w:r>
      <w:r>
        <w:rPr>
          <w:rFonts w:hint="eastAsia"/>
        </w:rPr>
        <w:t>1</w:t>
      </w:r>
      <w:r>
        <w:rPr>
          <w:rFonts w:hint="eastAsia"/>
        </w:rPr>
        <w:t>）合同协议书；</w:t>
      </w:r>
    </w:p>
    <w:p w:rsidR="00B8350B" w:rsidRDefault="00B8350B" w:rsidP="00B8350B">
      <w:pPr>
        <w:spacing w:line="360" w:lineRule="auto"/>
        <w:ind w:firstLine="420"/>
      </w:pPr>
      <w:r>
        <w:rPr>
          <w:rFonts w:hint="eastAsia"/>
        </w:rPr>
        <w:t>（</w:t>
      </w:r>
      <w:r>
        <w:rPr>
          <w:rFonts w:hint="eastAsia"/>
        </w:rPr>
        <w:t>2</w:t>
      </w:r>
      <w:r>
        <w:rPr>
          <w:rFonts w:hint="eastAsia"/>
        </w:rPr>
        <w:t>）中标通知书；</w:t>
      </w:r>
    </w:p>
    <w:p w:rsidR="00B8350B" w:rsidRDefault="00B8350B" w:rsidP="00B8350B">
      <w:pPr>
        <w:spacing w:line="360" w:lineRule="auto"/>
        <w:ind w:firstLine="420"/>
      </w:pPr>
      <w:r>
        <w:rPr>
          <w:rFonts w:hint="eastAsia"/>
        </w:rPr>
        <w:t>（</w:t>
      </w:r>
      <w:r>
        <w:rPr>
          <w:rFonts w:hint="eastAsia"/>
        </w:rPr>
        <w:t>3</w:t>
      </w:r>
      <w:r>
        <w:rPr>
          <w:rFonts w:hint="eastAsia"/>
        </w:rPr>
        <w:t>）投标函及投标函附录；</w:t>
      </w:r>
    </w:p>
    <w:p w:rsidR="00B8350B" w:rsidRDefault="00B8350B" w:rsidP="00B8350B">
      <w:pPr>
        <w:spacing w:line="360" w:lineRule="auto"/>
        <w:ind w:firstLine="420"/>
      </w:pPr>
      <w:r>
        <w:rPr>
          <w:rFonts w:hint="eastAsia"/>
        </w:rPr>
        <w:t>（</w:t>
      </w:r>
      <w:r>
        <w:rPr>
          <w:rFonts w:hint="eastAsia"/>
        </w:rPr>
        <w:t>4</w:t>
      </w:r>
      <w:r>
        <w:rPr>
          <w:rFonts w:hint="eastAsia"/>
        </w:rPr>
        <w:t>）专用合同条款；</w:t>
      </w:r>
    </w:p>
    <w:p w:rsidR="00B8350B" w:rsidRDefault="00B8350B" w:rsidP="00B8350B">
      <w:pPr>
        <w:spacing w:line="360" w:lineRule="auto"/>
        <w:ind w:firstLine="420"/>
      </w:pPr>
      <w:r>
        <w:rPr>
          <w:rFonts w:hint="eastAsia"/>
        </w:rPr>
        <w:t>（</w:t>
      </w:r>
      <w:r>
        <w:rPr>
          <w:rFonts w:hint="eastAsia"/>
        </w:rPr>
        <w:t>5</w:t>
      </w:r>
      <w:r>
        <w:rPr>
          <w:rFonts w:hint="eastAsia"/>
        </w:rPr>
        <w:t>）通用合同条款；</w:t>
      </w:r>
    </w:p>
    <w:p w:rsidR="00B8350B" w:rsidRDefault="00B8350B" w:rsidP="00B8350B">
      <w:pPr>
        <w:spacing w:line="360" w:lineRule="auto"/>
        <w:ind w:firstLine="420"/>
      </w:pPr>
      <w:r>
        <w:rPr>
          <w:rFonts w:hint="eastAsia"/>
        </w:rPr>
        <w:t>（</w:t>
      </w:r>
      <w:r>
        <w:rPr>
          <w:rFonts w:hint="eastAsia"/>
        </w:rPr>
        <w:t>6</w:t>
      </w:r>
      <w:r>
        <w:rPr>
          <w:rFonts w:hint="eastAsia"/>
        </w:rPr>
        <w:t>）发包人要求；</w:t>
      </w:r>
    </w:p>
    <w:p w:rsidR="00B8350B" w:rsidRDefault="00B8350B" w:rsidP="00B8350B">
      <w:pPr>
        <w:spacing w:line="360" w:lineRule="auto"/>
        <w:ind w:firstLine="420"/>
      </w:pPr>
      <w:r>
        <w:rPr>
          <w:rFonts w:hint="eastAsia"/>
        </w:rPr>
        <w:t>（</w:t>
      </w:r>
      <w:r>
        <w:rPr>
          <w:rFonts w:hint="eastAsia"/>
        </w:rPr>
        <w:t>7</w:t>
      </w:r>
      <w:r>
        <w:rPr>
          <w:rFonts w:hint="eastAsia"/>
        </w:rPr>
        <w:t>）承包人建议书；</w:t>
      </w:r>
      <w:r>
        <w:rPr>
          <w:rFonts w:hint="eastAsia"/>
        </w:rPr>
        <w:t xml:space="preserve"> </w:t>
      </w:r>
    </w:p>
    <w:p w:rsidR="00B8350B" w:rsidRDefault="00B8350B" w:rsidP="00B8350B">
      <w:pPr>
        <w:spacing w:line="360" w:lineRule="auto"/>
        <w:ind w:firstLine="420"/>
      </w:pPr>
      <w:r>
        <w:rPr>
          <w:rFonts w:hint="eastAsia"/>
        </w:rPr>
        <w:t>（</w:t>
      </w:r>
      <w:r>
        <w:rPr>
          <w:rFonts w:hint="eastAsia"/>
        </w:rPr>
        <w:t>8</w:t>
      </w:r>
      <w:r>
        <w:rPr>
          <w:rFonts w:hint="eastAsia"/>
        </w:rPr>
        <w:t>）价格清单；</w:t>
      </w:r>
    </w:p>
    <w:p w:rsidR="00B8350B" w:rsidRDefault="00B8350B" w:rsidP="00B8350B">
      <w:pPr>
        <w:spacing w:line="360" w:lineRule="auto"/>
        <w:ind w:firstLine="420"/>
        <w:rPr>
          <w:rFonts w:ascii="宋体" w:hAnsi="宋体"/>
          <w:szCs w:val="21"/>
        </w:rPr>
      </w:pPr>
      <w:r>
        <w:rPr>
          <w:rFonts w:hint="eastAsia"/>
        </w:rPr>
        <w:t>（</w:t>
      </w:r>
      <w:r>
        <w:rPr>
          <w:rFonts w:hint="eastAsia"/>
        </w:rPr>
        <w:t>9</w:t>
      </w:r>
      <w:r>
        <w:rPr>
          <w:rFonts w:hint="eastAsia"/>
        </w:rPr>
        <w:t>）其他合同</w:t>
      </w:r>
      <w:r>
        <w:rPr>
          <w:rFonts w:ascii="宋体" w:hAnsi="宋体" w:hint="eastAsia"/>
          <w:szCs w:val="21"/>
        </w:rPr>
        <w:t>文件。</w:t>
      </w:r>
    </w:p>
    <w:p w:rsidR="00B8350B" w:rsidRDefault="00B8350B" w:rsidP="00B8350B">
      <w:pPr>
        <w:pStyle w:val="3"/>
      </w:pPr>
      <w:bookmarkStart w:id="92" w:name="_Toc247514040"/>
      <w:bookmarkStart w:id="93" w:name="_Toc247527641"/>
      <w:bookmarkStart w:id="94" w:name="_Toc300835037"/>
      <w:r>
        <w:rPr>
          <w:rFonts w:hint="eastAsia"/>
        </w:rPr>
        <w:t xml:space="preserve">1.5 </w:t>
      </w:r>
      <w:r>
        <w:rPr>
          <w:rFonts w:hint="eastAsia"/>
        </w:rPr>
        <w:t>合同协议书</w:t>
      </w:r>
      <w:bookmarkEnd w:id="92"/>
      <w:bookmarkEnd w:id="93"/>
      <w:bookmarkEnd w:id="94"/>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承包人按中标通知书规定的时间与发包人签订合同协议书。除法律另有规定或合同另有约定外，发包人和承包人的法定代表人或其委托代理人在合同协议书上签字并盖单位章后，合同生效。</w:t>
      </w:r>
    </w:p>
    <w:p w:rsidR="00B8350B" w:rsidRDefault="00B8350B" w:rsidP="00B8350B">
      <w:pPr>
        <w:pStyle w:val="3"/>
      </w:pPr>
      <w:bookmarkStart w:id="95" w:name="_Toc247514041"/>
      <w:bookmarkStart w:id="96" w:name="_Toc247527642"/>
      <w:bookmarkStart w:id="97" w:name="_Toc300835038"/>
      <w:r>
        <w:rPr>
          <w:rFonts w:hint="eastAsia"/>
        </w:rPr>
        <w:t xml:space="preserve">1.6 </w:t>
      </w:r>
      <w:r>
        <w:rPr>
          <w:rFonts w:hint="eastAsia"/>
        </w:rPr>
        <w:t>文件的提供和</w:t>
      </w:r>
      <w:bookmarkEnd w:id="95"/>
      <w:bookmarkEnd w:id="96"/>
      <w:r>
        <w:rPr>
          <w:rFonts w:hint="eastAsia"/>
        </w:rPr>
        <w:t>照管</w:t>
      </w:r>
      <w:bookmarkEnd w:id="97"/>
    </w:p>
    <w:p w:rsidR="00B8350B" w:rsidRDefault="00B8350B" w:rsidP="00B8350B">
      <w:pPr>
        <w:spacing w:line="360" w:lineRule="auto"/>
        <w:rPr>
          <w:rFonts w:ascii="宋体" w:hAnsi="宋体"/>
          <w:szCs w:val="21"/>
        </w:rPr>
      </w:pPr>
      <w:r>
        <w:rPr>
          <w:rFonts w:ascii="宋体" w:hAnsi="宋体" w:hint="eastAsia"/>
          <w:szCs w:val="21"/>
        </w:rPr>
        <w:t xml:space="preserve">    </w:t>
      </w:r>
      <w:r>
        <w:rPr>
          <w:rFonts w:hint="eastAsia"/>
        </w:rPr>
        <w:t xml:space="preserve">1.6.1 </w:t>
      </w:r>
      <w:r>
        <w:rPr>
          <w:rFonts w:ascii="宋体" w:hAnsi="宋体" w:hint="eastAsia"/>
          <w:szCs w:val="21"/>
        </w:rPr>
        <w:t>承包人文件的提供</w:t>
      </w:r>
    </w:p>
    <w:p w:rsidR="00B8350B" w:rsidRDefault="00B8350B" w:rsidP="00B8350B">
      <w:pPr>
        <w:spacing w:line="360" w:lineRule="auto"/>
        <w:ind w:firstLineChars="200" w:firstLine="420"/>
        <w:rPr>
          <w:rFonts w:ascii="宋体" w:hAnsi="宋体"/>
          <w:szCs w:val="21"/>
        </w:rPr>
      </w:pPr>
      <w:r>
        <w:rPr>
          <w:rFonts w:ascii="宋体" w:hAnsi="宋体" w:hint="eastAsia"/>
          <w:szCs w:val="21"/>
        </w:rPr>
        <w:t>除专用合同条款另有约定外，承包人应在合理的期限内按照合同约定的数量向监理人提供承包人文件。合同约定承包人文件应批准的，监理人应当在合同约定的期限内批复。承包人的设计文件的提供和</w:t>
      </w:r>
      <w:proofErr w:type="gramStart"/>
      <w:r>
        <w:rPr>
          <w:rFonts w:ascii="宋体" w:hAnsi="宋体" w:hint="eastAsia"/>
          <w:szCs w:val="21"/>
        </w:rPr>
        <w:t>审查按</w:t>
      </w:r>
      <w:proofErr w:type="gramEnd"/>
      <w:r>
        <w:rPr>
          <w:rFonts w:ascii="宋体" w:hAnsi="宋体" w:hint="eastAsia"/>
          <w:szCs w:val="21"/>
        </w:rPr>
        <w:t>第</w:t>
      </w:r>
      <w:r>
        <w:rPr>
          <w:rFonts w:hint="eastAsia"/>
        </w:rPr>
        <w:t>5.3</w:t>
      </w:r>
      <w:r>
        <w:rPr>
          <w:rFonts w:ascii="宋体" w:hAnsi="宋体" w:hint="eastAsia"/>
          <w:szCs w:val="21"/>
        </w:rPr>
        <w:t>款和第</w:t>
      </w:r>
      <w:r>
        <w:rPr>
          <w:rFonts w:hint="eastAsia"/>
        </w:rPr>
        <w:t>5.5</w:t>
      </w:r>
      <w:r>
        <w:rPr>
          <w:rFonts w:ascii="宋体" w:hAnsi="宋体" w:hint="eastAsia"/>
          <w:szCs w:val="21"/>
        </w:rPr>
        <w:t>款的约定执行。</w:t>
      </w:r>
    </w:p>
    <w:p w:rsidR="00B8350B" w:rsidRDefault="00B8350B" w:rsidP="00B8350B">
      <w:pPr>
        <w:spacing w:line="360" w:lineRule="auto"/>
        <w:ind w:firstLineChars="200" w:firstLine="420"/>
        <w:rPr>
          <w:rFonts w:ascii="宋体" w:hAnsi="宋体"/>
          <w:szCs w:val="21"/>
        </w:rPr>
      </w:pPr>
      <w:r>
        <w:rPr>
          <w:rFonts w:hint="eastAsia"/>
        </w:rPr>
        <w:t xml:space="preserve">1.6.2 </w:t>
      </w:r>
      <w:r>
        <w:rPr>
          <w:rFonts w:ascii="宋体" w:hAnsi="宋体" w:hint="eastAsia"/>
          <w:szCs w:val="21"/>
        </w:rPr>
        <w:t>发包人提供的文件</w:t>
      </w:r>
    </w:p>
    <w:p w:rsidR="00B8350B" w:rsidRDefault="00B8350B" w:rsidP="00B8350B">
      <w:pPr>
        <w:spacing w:line="360" w:lineRule="auto"/>
        <w:ind w:firstLineChars="200" w:firstLine="420"/>
        <w:rPr>
          <w:rFonts w:ascii="宋体" w:hAnsi="宋体"/>
          <w:szCs w:val="21"/>
        </w:rPr>
      </w:pPr>
      <w:r>
        <w:rPr>
          <w:rFonts w:ascii="宋体" w:hAnsi="宋体" w:hint="eastAsia"/>
          <w:szCs w:val="21"/>
        </w:rPr>
        <w:lastRenderedPageBreak/>
        <w:t>按专用合同条款约定由发包人提供的文件，包括前期工作相关文件、环境保护、气象水文、地质条件等，发包人应按约定的数量和期限交给承包人。由于发包人未按时提供文件造成工期延误的，按第</w:t>
      </w:r>
      <w:r>
        <w:rPr>
          <w:rFonts w:hint="eastAsia"/>
        </w:rPr>
        <w:t>11.3</w:t>
      </w:r>
      <w:r>
        <w:rPr>
          <w:rFonts w:ascii="宋体" w:hAnsi="宋体" w:hint="eastAsia"/>
          <w:szCs w:val="21"/>
        </w:rPr>
        <w:t>款约定执行。</w:t>
      </w:r>
    </w:p>
    <w:p w:rsidR="00B8350B" w:rsidRDefault="00B8350B" w:rsidP="00B8350B">
      <w:pPr>
        <w:spacing w:line="360" w:lineRule="auto"/>
        <w:ind w:firstLineChars="200" w:firstLine="420"/>
        <w:rPr>
          <w:rFonts w:ascii="宋体" w:hAnsi="宋体"/>
          <w:szCs w:val="21"/>
        </w:rPr>
      </w:pPr>
      <w:r>
        <w:rPr>
          <w:rFonts w:hint="eastAsia"/>
        </w:rPr>
        <w:t xml:space="preserve">1.6.3 </w:t>
      </w:r>
      <w:r>
        <w:rPr>
          <w:rFonts w:ascii="宋体" w:hAnsi="宋体" w:hint="eastAsia"/>
          <w:szCs w:val="21"/>
        </w:rPr>
        <w:t>文件错误的通知</w:t>
      </w:r>
    </w:p>
    <w:p w:rsidR="00B8350B" w:rsidRDefault="00B8350B" w:rsidP="00B8350B">
      <w:pPr>
        <w:spacing w:line="360" w:lineRule="auto"/>
        <w:ind w:firstLineChars="200" w:firstLine="420"/>
        <w:rPr>
          <w:rFonts w:ascii="宋体" w:hAnsi="宋体"/>
          <w:szCs w:val="21"/>
        </w:rPr>
      </w:pPr>
      <w:r>
        <w:rPr>
          <w:rFonts w:ascii="宋体" w:hAnsi="宋体" w:hint="eastAsia"/>
          <w:szCs w:val="21"/>
        </w:rPr>
        <w:t>任何一方发现了文件中存在的明显错误或疏忽，应及时通知另一方。</w:t>
      </w:r>
    </w:p>
    <w:p w:rsidR="00B8350B" w:rsidRDefault="00B8350B" w:rsidP="00B8350B">
      <w:pPr>
        <w:spacing w:line="360" w:lineRule="auto"/>
        <w:ind w:firstLineChars="200" w:firstLine="420"/>
        <w:rPr>
          <w:rFonts w:ascii="宋体" w:hAnsi="宋体"/>
          <w:szCs w:val="21"/>
        </w:rPr>
      </w:pPr>
      <w:r>
        <w:rPr>
          <w:rFonts w:hint="eastAsia"/>
        </w:rPr>
        <w:t xml:space="preserve">1.6.4 </w:t>
      </w:r>
      <w:r>
        <w:rPr>
          <w:rFonts w:ascii="宋体" w:hAnsi="宋体" w:hint="eastAsia"/>
          <w:szCs w:val="21"/>
        </w:rPr>
        <w:t>文件的照管</w:t>
      </w:r>
    </w:p>
    <w:p w:rsidR="00B8350B" w:rsidRDefault="00B8350B" w:rsidP="00B8350B">
      <w:pPr>
        <w:spacing w:line="360" w:lineRule="auto"/>
        <w:ind w:firstLineChars="200" w:firstLine="420"/>
      </w:pPr>
      <w:r>
        <w:rPr>
          <w:rFonts w:ascii="宋体" w:hAnsi="宋体" w:hint="eastAsia"/>
          <w:szCs w:val="21"/>
        </w:rPr>
        <w:t>承包人应在现场保留一份合同、发包人要求中列出的所有文件、承包人文件、变更以及其它根据合同收发的往来信函。发包人有权在任何合理的时间查阅和使用上述所有文件。</w:t>
      </w:r>
      <w:bookmarkStart w:id="98" w:name="_Toc247514042"/>
      <w:bookmarkStart w:id="99" w:name="_Toc247527643"/>
    </w:p>
    <w:p w:rsidR="00B8350B" w:rsidRDefault="00B8350B" w:rsidP="00B8350B">
      <w:pPr>
        <w:pStyle w:val="3"/>
      </w:pPr>
      <w:bookmarkStart w:id="100" w:name="_Toc300835039"/>
      <w:r>
        <w:rPr>
          <w:rFonts w:hint="eastAsia"/>
        </w:rPr>
        <w:t xml:space="preserve">1.7 </w:t>
      </w:r>
      <w:r>
        <w:rPr>
          <w:rFonts w:hint="eastAsia"/>
        </w:rPr>
        <w:t>联络</w:t>
      </w:r>
      <w:bookmarkEnd w:id="98"/>
      <w:bookmarkEnd w:id="99"/>
      <w:bookmarkEnd w:id="100"/>
    </w:p>
    <w:p w:rsidR="00B8350B" w:rsidRDefault="00B8350B" w:rsidP="00B8350B">
      <w:pPr>
        <w:spacing w:line="360" w:lineRule="auto"/>
        <w:ind w:firstLineChars="200" w:firstLine="420"/>
        <w:rPr>
          <w:rFonts w:ascii="宋体" w:hAnsi="宋体"/>
          <w:szCs w:val="21"/>
        </w:rPr>
      </w:pPr>
      <w:r>
        <w:rPr>
          <w:rFonts w:hint="eastAsia"/>
        </w:rPr>
        <w:t>1.7.1</w:t>
      </w:r>
      <w:r>
        <w:rPr>
          <w:rFonts w:ascii="宋体" w:hAnsi="宋体" w:hint="eastAsia"/>
          <w:szCs w:val="21"/>
        </w:rPr>
        <w:t xml:space="preserve"> 与合同有关的通知、批准、证明、证书、指示、要求、请求、同意、意见、确定和决定等，均应采用书面形式。</w:t>
      </w:r>
    </w:p>
    <w:p w:rsidR="00B8350B" w:rsidRDefault="00B8350B" w:rsidP="00B8350B">
      <w:pPr>
        <w:spacing w:line="360" w:lineRule="auto"/>
        <w:ind w:firstLineChars="200" w:firstLine="420"/>
        <w:rPr>
          <w:rFonts w:ascii="宋体" w:hAnsi="宋体"/>
          <w:szCs w:val="21"/>
        </w:rPr>
      </w:pPr>
      <w:r>
        <w:rPr>
          <w:rFonts w:hint="eastAsia"/>
        </w:rPr>
        <w:t>1.7.2</w:t>
      </w:r>
      <w:r>
        <w:rPr>
          <w:rFonts w:ascii="宋体" w:hAnsi="宋体" w:hint="eastAsia"/>
          <w:szCs w:val="21"/>
        </w:rPr>
        <w:t xml:space="preserve"> 第</w:t>
      </w:r>
      <w:r>
        <w:rPr>
          <w:rFonts w:hint="eastAsia"/>
        </w:rPr>
        <w:t xml:space="preserve">1.7.1 </w:t>
      </w:r>
      <w:r>
        <w:rPr>
          <w:rFonts w:ascii="宋体" w:hAnsi="宋体" w:hint="eastAsia"/>
          <w:szCs w:val="21"/>
        </w:rPr>
        <w:t>项中的通知、批准、证明、证书、指示、要求、请求、同意、意见、确定和决定等来往函件，均应在合同约定的期限内送达指定的地点和指定的接收人，并办理签收手续。</w:t>
      </w:r>
    </w:p>
    <w:p w:rsidR="00B8350B" w:rsidRDefault="00B8350B" w:rsidP="00B8350B">
      <w:pPr>
        <w:pStyle w:val="3"/>
      </w:pPr>
      <w:bookmarkStart w:id="101" w:name="_Toc247514043"/>
      <w:bookmarkStart w:id="102" w:name="_Toc247527644"/>
      <w:bookmarkStart w:id="103" w:name="_Toc300835040"/>
      <w:r>
        <w:rPr>
          <w:rFonts w:hint="eastAsia"/>
        </w:rPr>
        <w:t xml:space="preserve">1.8 </w:t>
      </w:r>
      <w:r>
        <w:rPr>
          <w:rFonts w:hint="eastAsia"/>
        </w:rPr>
        <w:t>转让</w:t>
      </w:r>
      <w:bookmarkEnd w:id="101"/>
      <w:bookmarkEnd w:id="102"/>
      <w:bookmarkEnd w:id="103"/>
    </w:p>
    <w:p w:rsidR="00B8350B" w:rsidRDefault="00B8350B" w:rsidP="00B8350B">
      <w:pPr>
        <w:spacing w:line="360" w:lineRule="auto"/>
        <w:ind w:firstLineChars="200" w:firstLine="420"/>
        <w:rPr>
          <w:rFonts w:ascii="宋体" w:hAnsi="宋体"/>
          <w:szCs w:val="21"/>
        </w:rPr>
      </w:pPr>
      <w:r>
        <w:rPr>
          <w:rFonts w:ascii="宋体" w:hAnsi="宋体" w:hint="eastAsia"/>
          <w:szCs w:val="21"/>
        </w:rPr>
        <w:t>除合同另有约定外，未经承包人同意，发包人不得将合同权利全部或部分转让给第三人，也不得全部或部分转让合同义务。承包人不得将合同权利和义务全部转让给第三人，也不得将合同的义务全部或部分转让给第三人，法律另有规定的除外。</w:t>
      </w:r>
    </w:p>
    <w:p w:rsidR="00B8350B" w:rsidRDefault="00B8350B" w:rsidP="00B8350B">
      <w:pPr>
        <w:pStyle w:val="3"/>
      </w:pPr>
      <w:bookmarkStart w:id="104" w:name="_Toc247514044"/>
      <w:bookmarkStart w:id="105" w:name="_Toc247527645"/>
      <w:bookmarkStart w:id="106" w:name="_Toc300835041"/>
      <w:r>
        <w:rPr>
          <w:rFonts w:hint="eastAsia"/>
        </w:rPr>
        <w:t xml:space="preserve">1.9 </w:t>
      </w:r>
      <w:r>
        <w:rPr>
          <w:rFonts w:hint="eastAsia"/>
        </w:rPr>
        <w:t>严禁贿赂</w:t>
      </w:r>
      <w:bookmarkEnd w:id="104"/>
      <w:bookmarkEnd w:id="105"/>
      <w:bookmarkEnd w:id="106"/>
    </w:p>
    <w:p w:rsidR="00B8350B" w:rsidRDefault="00B8350B" w:rsidP="00B8350B">
      <w:pPr>
        <w:spacing w:line="360" w:lineRule="auto"/>
        <w:ind w:firstLineChars="200" w:firstLine="420"/>
        <w:rPr>
          <w:rFonts w:ascii="宋体" w:hAnsi="宋体"/>
          <w:szCs w:val="21"/>
        </w:rPr>
      </w:pPr>
      <w:r>
        <w:rPr>
          <w:rFonts w:ascii="宋体" w:hAnsi="宋体" w:hint="eastAsia"/>
          <w:szCs w:val="21"/>
        </w:rPr>
        <w:t>合同双方当事人不得以贿赂或变相贿赂的方式，谋取不当利益或损害对方权益。因贿赂造成对方损失的，行为人应赔偿损失，并承担相应的法律责任。</w:t>
      </w:r>
    </w:p>
    <w:p w:rsidR="00B8350B" w:rsidRDefault="00B8350B" w:rsidP="00B8350B">
      <w:pPr>
        <w:pStyle w:val="3"/>
      </w:pPr>
      <w:bookmarkStart w:id="107" w:name="_Toc247514045"/>
      <w:bookmarkStart w:id="108" w:name="_Toc247527646"/>
      <w:bookmarkStart w:id="109" w:name="_Toc300835042"/>
      <w:r>
        <w:rPr>
          <w:rFonts w:hint="eastAsia"/>
        </w:rPr>
        <w:t xml:space="preserve">1.10 </w:t>
      </w:r>
      <w:r>
        <w:rPr>
          <w:rFonts w:hint="eastAsia"/>
        </w:rPr>
        <w:t>化石、文物</w:t>
      </w:r>
      <w:bookmarkEnd w:id="107"/>
      <w:bookmarkEnd w:id="108"/>
      <w:bookmarkEnd w:id="109"/>
    </w:p>
    <w:p w:rsidR="00B8350B" w:rsidRDefault="00B8350B" w:rsidP="00B8350B">
      <w:pPr>
        <w:spacing w:line="360" w:lineRule="auto"/>
        <w:ind w:firstLineChars="200" w:firstLine="420"/>
        <w:rPr>
          <w:rFonts w:ascii="宋体" w:hAnsi="宋体"/>
          <w:szCs w:val="21"/>
        </w:rPr>
      </w:pPr>
      <w:r>
        <w:rPr>
          <w:rFonts w:hint="eastAsia"/>
        </w:rPr>
        <w:t xml:space="preserve">1.10.1 </w:t>
      </w:r>
      <w:r>
        <w:rPr>
          <w:rFonts w:ascii="宋体" w:hAnsi="宋体" w:hint="eastAsia"/>
          <w:szCs w:val="21"/>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和发包人。发包人、监理人和承包人应按文物行政</w:t>
      </w:r>
      <w:r>
        <w:rPr>
          <w:rFonts w:ascii="宋体" w:hAnsi="宋体" w:hint="eastAsia"/>
          <w:szCs w:val="21"/>
        </w:rPr>
        <w:lastRenderedPageBreak/>
        <w:t>部门要求采取妥善保护措施，由此导致费用增加和（或）工期延误由发包人承担。</w:t>
      </w:r>
    </w:p>
    <w:p w:rsidR="00B8350B" w:rsidRDefault="00B8350B" w:rsidP="00B8350B">
      <w:pPr>
        <w:spacing w:line="360" w:lineRule="auto"/>
        <w:ind w:firstLineChars="200" w:firstLine="420"/>
        <w:rPr>
          <w:rFonts w:ascii="宋体" w:hAnsi="宋体"/>
          <w:szCs w:val="21"/>
        </w:rPr>
      </w:pPr>
      <w:r>
        <w:rPr>
          <w:rFonts w:hint="eastAsia"/>
        </w:rPr>
        <w:t xml:space="preserve">1.10.2 </w:t>
      </w:r>
      <w:r>
        <w:rPr>
          <w:rFonts w:ascii="宋体" w:hAnsi="宋体" w:hint="eastAsia"/>
          <w:szCs w:val="21"/>
        </w:rPr>
        <w:t>承包人发现文物后不及时报告或隐瞒不报，致使文物丢失或损坏的，应赔偿损失，并承担相应的法律责任。</w:t>
      </w:r>
    </w:p>
    <w:p w:rsidR="00B8350B" w:rsidRDefault="00B8350B" w:rsidP="00B8350B">
      <w:pPr>
        <w:pStyle w:val="3"/>
      </w:pPr>
      <w:bookmarkStart w:id="110" w:name="_Toc247527647"/>
      <w:bookmarkStart w:id="111" w:name="_Toc247514046"/>
      <w:bookmarkStart w:id="112" w:name="_Toc300835043"/>
      <w:r>
        <w:rPr>
          <w:rFonts w:hint="eastAsia"/>
        </w:rPr>
        <w:t xml:space="preserve">1.11 </w:t>
      </w:r>
      <w:bookmarkEnd w:id="110"/>
      <w:bookmarkEnd w:id="111"/>
      <w:r>
        <w:rPr>
          <w:rFonts w:hint="eastAsia"/>
        </w:rPr>
        <w:t>知识产权</w:t>
      </w:r>
      <w:bookmarkEnd w:id="112"/>
    </w:p>
    <w:p w:rsidR="00B8350B" w:rsidRDefault="00B8350B" w:rsidP="00B8350B">
      <w:pPr>
        <w:spacing w:line="360" w:lineRule="auto"/>
        <w:ind w:firstLineChars="200" w:firstLine="420"/>
        <w:rPr>
          <w:rFonts w:ascii="宋体" w:hAnsi="宋体"/>
          <w:szCs w:val="21"/>
        </w:rPr>
      </w:pPr>
      <w:r>
        <w:rPr>
          <w:rFonts w:hint="eastAsia"/>
        </w:rPr>
        <w:t>1.11.1</w:t>
      </w:r>
      <w:r>
        <w:rPr>
          <w:rFonts w:hint="eastAsia"/>
        </w:rPr>
        <w:t>除专用合同条款另有约定外，</w:t>
      </w:r>
      <w:r>
        <w:rPr>
          <w:rFonts w:ascii="宋体" w:hAnsi="宋体" w:hint="eastAsia"/>
          <w:szCs w:val="21"/>
        </w:rPr>
        <w:t>承包人完成的设计工作成果和建造完成的建筑物，除署名权以外的著作权以及建筑物形象使用收益等其他知识产权均归发包人享有。</w:t>
      </w:r>
    </w:p>
    <w:p w:rsidR="00B8350B" w:rsidRDefault="00B8350B" w:rsidP="00B8350B">
      <w:pPr>
        <w:spacing w:line="360" w:lineRule="auto"/>
        <w:ind w:firstLineChars="200" w:firstLine="420"/>
        <w:rPr>
          <w:rFonts w:ascii="宋体" w:hAnsi="宋体"/>
          <w:szCs w:val="21"/>
        </w:rPr>
      </w:pPr>
      <w:r>
        <w:rPr>
          <w:rFonts w:hint="eastAsia"/>
        </w:rPr>
        <w:t xml:space="preserve">1.11.2 </w:t>
      </w:r>
      <w:r>
        <w:rPr>
          <w:rFonts w:ascii="宋体" w:hAnsi="宋体" w:hint="eastAsia"/>
          <w:szCs w:val="21"/>
        </w:rPr>
        <w:t>承包人在进行设计，以及使用任何材料、承包人设备、工程设备或采用施工工艺时，因侵犯专利权或其他知识产权所引起的责任，由承包人承担。</w:t>
      </w:r>
    </w:p>
    <w:p w:rsidR="00B8350B" w:rsidRDefault="00B8350B" w:rsidP="00B8350B">
      <w:pPr>
        <w:spacing w:line="360" w:lineRule="auto"/>
        <w:ind w:firstLineChars="200" w:firstLine="420"/>
      </w:pPr>
      <w:r>
        <w:rPr>
          <w:rFonts w:hint="eastAsia"/>
        </w:rPr>
        <w:t xml:space="preserve">1.11.3 </w:t>
      </w:r>
      <w:r>
        <w:rPr>
          <w:rFonts w:ascii="宋体" w:hAnsi="宋体" w:hint="eastAsia"/>
          <w:szCs w:val="21"/>
        </w:rPr>
        <w:t>承包人在投标文件中采用专利技术的，专利技术的使用费包含在投标报价内。</w:t>
      </w:r>
      <w:bookmarkStart w:id="113" w:name="_Toc247527648"/>
      <w:bookmarkStart w:id="114" w:name="_Toc247514047"/>
    </w:p>
    <w:p w:rsidR="00B8350B" w:rsidRDefault="00B8350B" w:rsidP="00B8350B">
      <w:pPr>
        <w:pStyle w:val="3"/>
      </w:pPr>
      <w:bookmarkStart w:id="115" w:name="_Toc300835044"/>
      <w:r>
        <w:rPr>
          <w:rFonts w:hint="eastAsia"/>
        </w:rPr>
        <w:t xml:space="preserve">1.12 </w:t>
      </w:r>
      <w:r>
        <w:rPr>
          <w:rFonts w:hint="eastAsia"/>
        </w:rPr>
        <w:t>文件及信息的保密</w:t>
      </w:r>
      <w:bookmarkEnd w:id="113"/>
      <w:bookmarkEnd w:id="114"/>
      <w:bookmarkEnd w:id="115"/>
    </w:p>
    <w:p w:rsidR="00B8350B" w:rsidRDefault="00B8350B" w:rsidP="00B8350B">
      <w:pPr>
        <w:spacing w:line="360" w:lineRule="auto"/>
        <w:ind w:firstLineChars="200" w:firstLine="420"/>
        <w:rPr>
          <w:rFonts w:ascii="宋体" w:hAnsi="宋体"/>
          <w:szCs w:val="21"/>
        </w:rPr>
      </w:pPr>
      <w:r>
        <w:rPr>
          <w:rFonts w:ascii="宋体" w:hAnsi="宋体" w:hint="eastAsia"/>
          <w:szCs w:val="21"/>
        </w:rPr>
        <w:t>未经对方同意，任何一方当事人不得将有关文件、技术秘密、需要保密的资料和信息泄露给他人或公开发表与引用。</w:t>
      </w:r>
    </w:p>
    <w:p w:rsidR="00B8350B" w:rsidRDefault="00B8350B" w:rsidP="00B8350B">
      <w:pPr>
        <w:pStyle w:val="3"/>
      </w:pPr>
      <w:bookmarkStart w:id="116" w:name="_Toc265955390"/>
      <w:bookmarkStart w:id="117" w:name="_Toc247514048"/>
      <w:bookmarkStart w:id="118" w:name="_Toc247527649"/>
      <w:bookmarkStart w:id="119" w:name="_Toc300835045"/>
      <w:r>
        <w:rPr>
          <w:rFonts w:hint="eastAsia"/>
        </w:rPr>
        <w:t xml:space="preserve">1.13 </w:t>
      </w:r>
      <w:r>
        <w:rPr>
          <w:rFonts w:hint="eastAsia"/>
        </w:rPr>
        <w:t>发包人要求中的错误</w:t>
      </w:r>
      <w:bookmarkEnd w:id="116"/>
      <w:bookmarkEnd w:id="117"/>
      <w:bookmarkEnd w:id="118"/>
      <w:r>
        <w:rPr>
          <w:rFonts w:hint="eastAsia"/>
        </w:rPr>
        <w:t>（</w:t>
      </w:r>
      <w:r>
        <w:rPr>
          <w:rFonts w:hint="eastAsia"/>
        </w:rPr>
        <w:t>A</w:t>
      </w:r>
      <w:r>
        <w:rPr>
          <w:rFonts w:hint="eastAsia"/>
        </w:rPr>
        <w:t>）</w:t>
      </w:r>
      <w:bookmarkEnd w:id="119"/>
    </w:p>
    <w:p w:rsidR="00B8350B" w:rsidRDefault="00B8350B" w:rsidP="00B8350B">
      <w:pPr>
        <w:spacing w:line="360" w:lineRule="auto"/>
        <w:ind w:firstLine="420"/>
      </w:pPr>
      <w:r>
        <w:rPr>
          <w:rFonts w:hint="eastAsia"/>
        </w:rPr>
        <w:t>1.13.1</w:t>
      </w:r>
      <w:r>
        <w:rPr>
          <w:rFonts w:ascii="宋体" w:hAnsi="宋体" w:hint="eastAsia"/>
          <w:szCs w:val="21"/>
        </w:rPr>
        <w:t>承包人应认真阅读、复核发包人要求，</w:t>
      </w:r>
      <w:r>
        <w:rPr>
          <w:rFonts w:hint="eastAsia"/>
        </w:rPr>
        <w:t>发现错误的，应及时书面通知发包人。</w:t>
      </w:r>
    </w:p>
    <w:p w:rsidR="00B8350B" w:rsidRDefault="00B8350B" w:rsidP="00B8350B">
      <w:pPr>
        <w:spacing w:line="360" w:lineRule="auto"/>
        <w:ind w:firstLine="420"/>
        <w:rPr>
          <w:rFonts w:ascii="宋体" w:hAnsi="宋体"/>
          <w:szCs w:val="21"/>
        </w:rPr>
      </w:pPr>
      <w:r>
        <w:rPr>
          <w:rFonts w:hint="eastAsia"/>
        </w:rPr>
        <w:t>1.13.2</w:t>
      </w:r>
      <w:r>
        <w:rPr>
          <w:rFonts w:ascii="宋体" w:hAnsi="宋体" w:hint="eastAsia"/>
          <w:szCs w:val="21"/>
        </w:rPr>
        <w:t>发包人要求中的错误导致承包人增加费用和(或)工期延误的，发包人应承担由此增加的费用和（或）工期延误，并向承包人支付合理利润。</w:t>
      </w:r>
    </w:p>
    <w:p w:rsidR="00B8350B" w:rsidRDefault="00B8350B" w:rsidP="00B8350B">
      <w:pPr>
        <w:pStyle w:val="3"/>
      </w:pPr>
      <w:bookmarkStart w:id="120" w:name="_Toc300835046"/>
      <w:r>
        <w:rPr>
          <w:rFonts w:hint="eastAsia"/>
        </w:rPr>
        <w:t xml:space="preserve">1.13 </w:t>
      </w:r>
      <w:r>
        <w:rPr>
          <w:rFonts w:hint="eastAsia"/>
        </w:rPr>
        <w:t>发包人要求中的错误（</w:t>
      </w:r>
      <w:r>
        <w:rPr>
          <w:rFonts w:hint="eastAsia"/>
        </w:rPr>
        <w:t>B</w:t>
      </w:r>
      <w:r>
        <w:rPr>
          <w:rFonts w:hint="eastAsia"/>
        </w:rPr>
        <w:t>）</w:t>
      </w:r>
      <w:bookmarkEnd w:id="120"/>
    </w:p>
    <w:p w:rsidR="00B8350B" w:rsidRDefault="00B8350B" w:rsidP="00B8350B">
      <w:pPr>
        <w:spacing w:line="360" w:lineRule="auto"/>
        <w:ind w:firstLine="420"/>
        <w:rPr>
          <w:rFonts w:ascii="宋体" w:hAnsi="宋体"/>
          <w:szCs w:val="21"/>
        </w:rPr>
      </w:pPr>
      <w:r>
        <w:rPr>
          <w:rFonts w:hint="eastAsia"/>
        </w:rPr>
        <w:t xml:space="preserve">1.13.1 </w:t>
      </w:r>
      <w:r>
        <w:rPr>
          <w:rFonts w:ascii="宋体" w:hAnsi="宋体" w:hint="eastAsia"/>
          <w:szCs w:val="21"/>
        </w:rPr>
        <w:t>承包人应认真阅读、复核发包人要求，</w:t>
      </w:r>
      <w:r>
        <w:rPr>
          <w:rFonts w:hint="eastAsia"/>
        </w:rPr>
        <w:t>发现</w:t>
      </w:r>
      <w:r>
        <w:rPr>
          <w:rFonts w:ascii="宋体" w:hAnsi="宋体" w:hint="eastAsia"/>
          <w:szCs w:val="21"/>
        </w:rPr>
        <w:t>错误的，应及时书面通知发包人。发包人作相应修改的，按照第15条约定处理。对确实存在的错误，发包人坚持不作修改的，应承担由此导致承包人增加的费用和(或)延误的工期。</w:t>
      </w:r>
    </w:p>
    <w:p w:rsidR="00B8350B" w:rsidRDefault="00B8350B" w:rsidP="00B8350B">
      <w:pPr>
        <w:spacing w:line="360" w:lineRule="auto"/>
        <w:ind w:firstLine="420"/>
        <w:rPr>
          <w:rFonts w:ascii="宋体" w:hAnsi="宋体"/>
          <w:szCs w:val="21"/>
        </w:rPr>
      </w:pPr>
      <w:r>
        <w:rPr>
          <w:rFonts w:hint="eastAsia"/>
        </w:rPr>
        <w:t xml:space="preserve">1.13.2 </w:t>
      </w:r>
      <w:r>
        <w:rPr>
          <w:rFonts w:hint="eastAsia"/>
        </w:rPr>
        <w:t>承包人未发现发包人要求中存在错误的，</w:t>
      </w:r>
      <w:r>
        <w:rPr>
          <w:rFonts w:ascii="宋体" w:hAnsi="宋体" w:hint="eastAsia"/>
          <w:szCs w:val="21"/>
        </w:rPr>
        <w:t>承包人自行承担由此导致的费用增加和(或) 工期延误，</w:t>
      </w:r>
      <w:r>
        <w:rPr>
          <w:rFonts w:hint="eastAsia"/>
        </w:rPr>
        <w:t>但专用合同条款另有约定的除外。</w:t>
      </w:r>
    </w:p>
    <w:p w:rsidR="00B8350B" w:rsidRDefault="00B8350B" w:rsidP="00B8350B">
      <w:pPr>
        <w:spacing w:line="360" w:lineRule="auto"/>
        <w:ind w:firstLine="420"/>
        <w:rPr>
          <w:rFonts w:ascii="宋体" w:hAnsi="宋体"/>
          <w:szCs w:val="21"/>
        </w:rPr>
      </w:pPr>
      <w:r>
        <w:rPr>
          <w:rFonts w:hint="eastAsia"/>
        </w:rPr>
        <w:t xml:space="preserve">1.13.3 </w:t>
      </w:r>
      <w:r>
        <w:rPr>
          <w:rFonts w:ascii="宋体" w:hAnsi="宋体" w:hint="eastAsia"/>
          <w:szCs w:val="21"/>
        </w:rPr>
        <w:t>无论承包人发现与否，在任何情况下，发包人要求中的下列错误导致承包人增加的费用和(或)延误的工期，由发包人承担，并向承包人支付合理利润。</w:t>
      </w:r>
    </w:p>
    <w:p w:rsidR="00B8350B" w:rsidRDefault="00B8350B" w:rsidP="00B8350B">
      <w:pPr>
        <w:spacing w:line="360" w:lineRule="auto"/>
        <w:ind w:firstLine="420"/>
      </w:pPr>
      <w:r>
        <w:rPr>
          <w:rFonts w:hint="eastAsia"/>
        </w:rPr>
        <w:lastRenderedPageBreak/>
        <w:t>（</w:t>
      </w:r>
      <w:r>
        <w:rPr>
          <w:rFonts w:hint="eastAsia"/>
        </w:rPr>
        <w:t>1</w:t>
      </w:r>
      <w:r>
        <w:rPr>
          <w:rFonts w:hint="eastAsia"/>
        </w:rPr>
        <w:t>）发包人要求中引用的原始数据和资料；</w:t>
      </w:r>
    </w:p>
    <w:p w:rsidR="00B8350B" w:rsidRDefault="00B8350B" w:rsidP="00B8350B">
      <w:pPr>
        <w:spacing w:line="360" w:lineRule="auto"/>
        <w:ind w:firstLine="420"/>
      </w:pPr>
      <w:r>
        <w:rPr>
          <w:rFonts w:hint="eastAsia"/>
        </w:rPr>
        <w:t>（</w:t>
      </w:r>
      <w:r>
        <w:rPr>
          <w:rFonts w:hint="eastAsia"/>
        </w:rPr>
        <w:t>2</w:t>
      </w:r>
      <w:r>
        <w:rPr>
          <w:rFonts w:hint="eastAsia"/>
        </w:rPr>
        <w:t>）对工程或其任何部分的功能要求；</w:t>
      </w:r>
    </w:p>
    <w:p w:rsidR="00B8350B" w:rsidRDefault="00B8350B" w:rsidP="00B8350B">
      <w:pPr>
        <w:spacing w:line="360" w:lineRule="auto"/>
        <w:ind w:firstLine="420"/>
      </w:pPr>
      <w:r>
        <w:rPr>
          <w:rFonts w:hint="eastAsia"/>
        </w:rPr>
        <w:t>（</w:t>
      </w:r>
      <w:r>
        <w:rPr>
          <w:rFonts w:hint="eastAsia"/>
        </w:rPr>
        <w:t>3</w:t>
      </w:r>
      <w:r>
        <w:rPr>
          <w:rFonts w:hint="eastAsia"/>
        </w:rPr>
        <w:t>）对工程的工艺安排或要求；</w:t>
      </w:r>
    </w:p>
    <w:p w:rsidR="00B8350B" w:rsidRDefault="00B8350B" w:rsidP="00B8350B">
      <w:pPr>
        <w:spacing w:line="360" w:lineRule="auto"/>
        <w:ind w:firstLine="420"/>
      </w:pPr>
      <w:r>
        <w:rPr>
          <w:rFonts w:hint="eastAsia"/>
        </w:rPr>
        <w:t>（</w:t>
      </w:r>
      <w:r>
        <w:rPr>
          <w:rFonts w:hint="eastAsia"/>
        </w:rPr>
        <w:t>4</w:t>
      </w:r>
      <w:r>
        <w:rPr>
          <w:rFonts w:hint="eastAsia"/>
        </w:rPr>
        <w:t>）试验和检验标准；</w:t>
      </w:r>
    </w:p>
    <w:p w:rsidR="00B8350B" w:rsidRDefault="00B8350B" w:rsidP="00B8350B">
      <w:pPr>
        <w:spacing w:line="360" w:lineRule="auto"/>
        <w:ind w:firstLine="420"/>
      </w:pPr>
      <w:r>
        <w:rPr>
          <w:rFonts w:hint="eastAsia"/>
        </w:rPr>
        <w:t>（</w:t>
      </w:r>
      <w:r>
        <w:rPr>
          <w:rFonts w:hint="eastAsia"/>
        </w:rPr>
        <w:t>5</w:t>
      </w:r>
      <w:r>
        <w:rPr>
          <w:rFonts w:hint="eastAsia"/>
        </w:rPr>
        <w:t>）除合同另有约定外，承包人无法核实的数据和资料。</w:t>
      </w:r>
    </w:p>
    <w:p w:rsidR="00B8350B" w:rsidRDefault="00B8350B" w:rsidP="00B8350B">
      <w:pPr>
        <w:pStyle w:val="3"/>
      </w:pPr>
      <w:bookmarkStart w:id="121" w:name="_Toc300835047"/>
      <w:r>
        <w:rPr>
          <w:rFonts w:hint="eastAsia"/>
        </w:rPr>
        <w:t xml:space="preserve">1.14 </w:t>
      </w:r>
      <w:r>
        <w:rPr>
          <w:rFonts w:hint="eastAsia"/>
        </w:rPr>
        <w:t>发包人要求违法</w:t>
      </w:r>
      <w:bookmarkEnd w:id="121"/>
    </w:p>
    <w:p w:rsidR="00B8350B" w:rsidRDefault="00B8350B" w:rsidP="00B8350B">
      <w:pPr>
        <w:spacing w:line="360" w:lineRule="auto"/>
        <w:ind w:firstLine="420"/>
        <w:rPr>
          <w:rFonts w:ascii="宋体" w:hAnsi="宋体"/>
          <w:szCs w:val="21"/>
        </w:rPr>
      </w:pPr>
      <w:r>
        <w:rPr>
          <w:rFonts w:ascii="宋体" w:hAnsi="宋体" w:hint="eastAsia"/>
          <w:szCs w:val="21"/>
        </w:rPr>
        <w:t>发包人要求违反法律规定的，</w:t>
      </w:r>
      <w:r>
        <w:rPr>
          <w:rFonts w:hint="eastAsia"/>
        </w:rPr>
        <w:t>承包人发现后应书面通知发包人，并要求其改正。发包人收到通知书后不予改正或不予答复的，承包人有权拒绝履行合同义务，直至解除合同。发包人应</w:t>
      </w:r>
      <w:r>
        <w:rPr>
          <w:rFonts w:ascii="宋体" w:hAnsi="宋体" w:hint="eastAsia"/>
          <w:szCs w:val="21"/>
        </w:rPr>
        <w:t>承担由此引起的承包人全部损失。</w:t>
      </w:r>
    </w:p>
    <w:p w:rsidR="00B8350B" w:rsidRDefault="00B8350B" w:rsidP="00B8350B">
      <w:pPr>
        <w:pStyle w:val="2"/>
      </w:pPr>
      <w:bookmarkStart w:id="122" w:name="_Toc184635099"/>
      <w:bookmarkStart w:id="123" w:name="_Toc247514049"/>
      <w:bookmarkStart w:id="124" w:name="_Toc247527650"/>
      <w:bookmarkStart w:id="125" w:name="_Toc300835048"/>
      <w:r>
        <w:rPr>
          <w:rFonts w:hint="eastAsia"/>
        </w:rPr>
        <w:t>2</w:t>
      </w:r>
      <w:r>
        <w:rPr>
          <w:rFonts w:hint="eastAsia"/>
        </w:rPr>
        <w:t>．发包人义务</w:t>
      </w:r>
      <w:bookmarkEnd w:id="122"/>
      <w:bookmarkEnd w:id="123"/>
      <w:bookmarkEnd w:id="124"/>
      <w:bookmarkEnd w:id="125"/>
    </w:p>
    <w:p w:rsidR="00B8350B" w:rsidRDefault="00B8350B" w:rsidP="00B8350B">
      <w:pPr>
        <w:pStyle w:val="3"/>
      </w:pPr>
      <w:bookmarkStart w:id="126" w:name="_Toc247514050"/>
      <w:bookmarkStart w:id="127" w:name="_Toc247527651"/>
      <w:bookmarkStart w:id="128" w:name="_Toc300835049"/>
      <w:r>
        <w:rPr>
          <w:rFonts w:hint="eastAsia"/>
        </w:rPr>
        <w:t xml:space="preserve">2.1 </w:t>
      </w:r>
      <w:r>
        <w:rPr>
          <w:rFonts w:hint="eastAsia"/>
        </w:rPr>
        <w:t>遵守法律</w:t>
      </w:r>
      <w:bookmarkEnd w:id="126"/>
      <w:bookmarkEnd w:id="127"/>
      <w:bookmarkEnd w:id="128"/>
    </w:p>
    <w:p w:rsidR="00B8350B" w:rsidRDefault="00B8350B" w:rsidP="00B8350B">
      <w:pPr>
        <w:spacing w:line="360" w:lineRule="auto"/>
        <w:ind w:firstLineChars="200" w:firstLine="420"/>
      </w:pPr>
      <w:r>
        <w:rPr>
          <w:rFonts w:ascii="宋体" w:hAnsi="宋体" w:hint="eastAsia"/>
          <w:szCs w:val="21"/>
        </w:rPr>
        <w:t>发包人在履行合同过程中应遵守法律，并保证承包人免于承担因发包人违反法律而引起的任何责任。</w:t>
      </w:r>
    </w:p>
    <w:p w:rsidR="00B8350B" w:rsidRDefault="00B8350B" w:rsidP="00B8350B">
      <w:pPr>
        <w:pStyle w:val="3"/>
      </w:pPr>
      <w:bookmarkStart w:id="129" w:name="_Toc247514051"/>
      <w:bookmarkStart w:id="130" w:name="_Toc300835050"/>
      <w:bookmarkStart w:id="131" w:name="_Toc247527652"/>
      <w:r>
        <w:rPr>
          <w:rFonts w:hint="eastAsia"/>
        </w:rPr>
        <w:t xml:space="preserve">2.2 </w:t>
      </w:r>
      <w:r>
        <w:rPr>
          <w:rFonts w:hint="eastAsia"/>
        </w:rPr>
        <w:t>发出承包人开始工作通知</w:t>
      </w:r>
      <w:bookmarkEnd w:id="129"/>
      <w:bookmarkEnd w:id="130"/>
      <w:bookmarkEnd w:id="131"/>
    </w:p>
    <w:p w:rsidR="00B8350B" w:rsidRDefault="00B8350B" w:rsidP="00B8350B">
      <w:pPr>
        <w:spacing w:line="360" w:lineRule="auto"/>
        <w:ind w:firstLineChars="200" w:firstLine="420"/>
        <w:rPr>
          <w:rFonts w:ascii="宋体" w:hAnsi="宋体"/>
          <w:szCs w:val="21"/>
        </w:rPr>
      </w:pPr>
      <w:r>
        <w:rPr>
          <w:rFonts w:ascii="宋体" w:hAnsi="宋体" w:hint="eastAsia"/>
          <w:szCs w:val="21"/>
        </w:rPr>
        <w:t>发包人应委托监理人按第11.1 款的约定向承包人发出开始工作通知。</w:t>
      </w:r>
    </w:p>
    <w:p w:rsidR="00B8350B" w:rsidRDefault="00B8350B" w:rsidP="00B8350B">
      <w:pPr>
        <w:pStyle w:val="3"/>
      </w:pPr>
      <w:bookmarkStart w:id="132" w:name="_Toc247527653"/>
      <w:bookmarkStart w:id="133" w:name="_Toc300835051"/>
      <w:bookmarkStart w:id="134" w:name="_Toc247514052"/>
      <w:r>
        <w:rPr>
          <w:rFonts w:hint="eastAsia"/>
        </w:rPr>
        <w:t xml:space="preserve">2.3 </w:t>
      </w:r>
      <w:r>
        <w:rPr>
          <w:rFonts w:hint="eastAsia"/>
        </w:rPr>
        <w:t>提供施工场地</w:t>
      </w:r>
      <w:bookmarkEnd w:id="132"/>
      <w:bookmarkEnd w:id="133"/>
      <w:bookmarkEnd w:id="134"/>
    </w:p>
    <w:p w:rsidR="00B8350B" w:rsidRDefault="00B8350B" w:rsidP="00B8350B">
      <w:pPr>
        <w:spacing w:line="360" w:lineRule="auto"/>
        <w:ind w:firstLineChars="200" w:firstLine="420"/>
        <w:rPr>
          <w:rFonts w:ascii="宋体" w:hAnsi="宋体"/>
          <w:szCs w:val="21"/>
        </w:rPr>
      </w:pPr>
      <w:r>
        <w:rPr>
          <w:rFonts w:ascii="宋体" w:hAnsi="宋体" w:hint="eastAsia"/>
          <w:szCs w:val="21"/>
        </w:rPr>
        <w:t>发包人应按专用合同条款约定向承包人提供施工场地及进场施工条件，并明确与承包人的交接界面。</w:t>
      </w:r>
    </w:p>
    <w:p w:rsidR="00B8350B" w:rsidRDefault="00B8350B" w:rsidP="00B8350B">
      <w:pPr>
        <w:pStyle w:val="3"/>
      </w:pPr>
      <w:bookmarkStart w:id="135" w:name="_Toc247514053"/>
      <w:bookmarkStart w:id="136" w:name="_Toc247527654"/>
      <w:bookmarkStart w:id="137" w:name="_Toc300835052"/>
      <w:r>
        <w:rPr>
          <w:rFonts w:hint="eastAsia"/>
        </w:rPr>
        <w:t xml:space="preserve">2.4 </w:t>
      </w:r>
      <w:r>
        <w:rPr>
          <w:rFonts w:hint="eastAsia"/>
        </w:rPr>
        <w:t>办理证件和批件</w:t>
      </w:r>
      <w:bookmarkEnd w:id="135"/>
      <w:bookmarkEnd w:id="136"/>
      <w:bookmarkEnd w:id="137"/>
    </w:p>
    <w:p w:rsidR="00B8350B" w:rsidRDefault="00B8350B" w:rsidP="00B8350B">
      <w:pPr>
        <w:spacing w:line="360" w:lineRule="auto"/>
        <w:ind w:firstLineChars="200" w:firstLine="420"/>
        <w:rPr>
          <w:rFonts w:ascii="宋体" w:hAnsi="宋体"/>
          <w:szCs w:val="21"/>
        </w:rPr>
      </w:pPr>
      <w:r>
        <w:rPr>
          <w:rFonts w:ascii="宋体" w:hAnsi="宋体" w:hint="eastAsia"/>
          <w:szCs w:val="21"/>
        </w:rPr>
        <w:t>法律规定和（或）合同约定由发包人负责办理的工程建设项目必须履行的各类审批、核准或备案手续，发包人应按时办理。</w:t>
      </w:r>
    </w:p>
    <w:p w:rsidR="00B8350B" w:rsidRDefault="00B8350B" w:rsidP="00B8350B">
      <w:pPr>
        <w:spacing w:line="360" w:lineRule="auto"/>
        <w:ind w:firstLineChars="200" w:firstLine="420"/>
        <w:rPr>
          <w:rFonts w:ascii="宋体" w:hAnsi="宋体"/>
          <w:szCs w:val="21"/>
        </w:rPr>
      </w:pPr>
      <w:r>
        <w:rPr>
          <w:rFonts w:ascii="宋体" w:hAnsi="宋体" w:hint="eastAsia"/>
          <w:szCs w:val="21"/>
        </w:rPr>
        <w:t>法律规定和（或）合同约定由承包人负责的有关设计、施工证件和批件，发包人应给予必要的协助。</w:t>
      </w:r>
    </w:p>
    <w:p w:rsidR="00B8350B" w:rsidRDefault="00B8350B" w:rsidP="00B8350B">
      <w:pPr>
        <w:pStyle w:val="3"/>
      </w:pPr>
      <w:bookmarkStart w:id="138" w:name="_Toc247514054"/>
      <w:bookmarkStart w:id="139" w:name="_Toc247527655"/>
      <w:bookmarkStart w:id="140" w:name="_Toc300835053"/>
      <w:r>
        <w:rPr>
          <w:rFonts w:hint="eastAsia"/>
        </w:rPr>
        <w:lastRenderedPageBreak/>
        <w:t>2.5</w:t>
      </w:r>
      <w:bookmarkStart w:id="141" w:name="_Toc247514055"/>
      <w:bookmarkStart w:id="142" w:name="_Toc247527656"/>
      <w:bookmarkEnd w:id="138"/>
      <w:bookmarkEnd w:id="139"/>
      <w:r>
        <w:rPr>
          <w:rFonts w:hint="eastAsia"/>
        </w:rPr>
        <w:t xml:space="preserve"> </w:t>
      </w:r>
      <w:r>
        <w:rPr>
          <w:rFonts w:hint="eastAsia"/>
        </w:rPr>
        <w:t>支付合同价款</w:t>
      </w:r>
      <w:bookmarkEnd w:id="140"/>
      <w:bookmarkEnd w:id="141"/>
      <w:bookmarkEnd w:id="142"/>
    </w:p>
    <w:p w:rsidR="00B8350B" w:rsidRDefault="00B8350B" w:rsidP="00B8350B">
      <w:pPr>
        <w:spacing w:line="360" w:lineRule="auto"/>
        <w:ind w:firstLineChars="200" w:firstLine="420"/>
        <w:rPr>
          <w:rFonts w:ascii="宋体" w:hAnsi="宋体"/>
          <w:szCs w:val="21"/>
        </w:rPr>
      </w:pPr>
      <w:r>
        <w:rPr>
          <w:rFonts w:ascii="宋体" w:hAnsi="宋体" w:hint="eastAsia"/>
          <w:szCs w:val="21"/>
        </w:rPr>
        <w:t>发包人应按合同约定向承包人及时支付合同价款。专用合同条款对发包人工程款支付担保有约定的，从其约定。</w:t>
      </w:r>
    </w:p>
    <w:p w:rsidR="00B8350B" w:rsidRDefault="00B8350B" w:rsidP="00B8350B">
      <w:pPr>
        <w:pStyle w:val="3"/>
      </w:pPr>
      <w:bookmarkStart w:id="143" w:name="_Toc247514056"/>
      <w:bookmarkStart w:id="144" w:name="_Toc247527657"/>
      <w:bookmarkStart w:id="145" w:name="_Toc300835054"/>
      <w:r>
        <w:rPr>
          <w:rFonts w:hint="eastAsia"/>
        </w:rPr>
        <w:t xml:space="preserve">2.6 </w:t>
      </w:r>
      <w:r>
        <w:rPr>
          <w:rFonts w:hint="eastAsia"/>
        </w:rPr>
        <w:t>组织竣工验收</w:t>
      </w:r>
      <w:bookmarkEnd w:id="143"/>
      <w:bookmarkEnd w:id="144"/>
      <w:bookmarkEnd w:id="145"/>
    </w:p>
    <w:p w:rsidR="00B8350B" w:rsidRDefault="00B8350B" w:rsidP="00B8350B">
      <w:pPr>
        <w:spacing w:line="360" w:lineRule="auto"/>
        <w:ind w:firstLineChars="200" w:firstLine="420"/>
        <w:rPr>
          <w:rFonts w:ascii="宋体" w:hAnsi="宋体"/>
          <w:szCs w:val="21"/>
        </w:rPr>
      </w:pPr>
      <w:r>
        <w:rPr>
          <w:rFonts w:ascii="宋体" w:hAnsi="宋体" w:hint="eastAsia"/>
          <w:szCs w:val="21"/>
        </w:rPr>
        <w:t>发包人应按合同约定及时组织竣工验收。</w:t>
      </w:r>
    </w:p>
    <w:p w:rsidR="00B8350B" w:rsidRDefault="00B8350B" w:rsidP="00B8350B">
      <w:pPr>
        <w:pStyle w:val="3"/>
      </w:pPr>
      <w:bookmarkStart w:id="146" w:name="_Toc247514057"/>
      <w:bookmarkStart w:id="147" w:name="_Toc247527658"/>
      <w:bookmarkStart w:id="148" w:name="_Toc300835055"/>
      <w:r>
        <w:rPr>
          <w:rFonts w:hint="eastAsia"/>
        </w:rPr>
        <w:t xml:space="preserve">2.7 </w:t>
      </w:r>
      <w:r>
        <w:rPr>
          <w:rFonts w:hint="eastAsia"/>
        </w:rPr>
        <w:t>其他义务</w:t>
      </w:r>
      <w:bookmarkEnd w:id="146"/>
      <w:bookmarkEnd w:id="147"/>
      <w:bookmarkEnd w:id="148"/>
    </w:p>
    <w:p w:rsidR="00B8350B" w:rsidRDefault="00B8350B" w:rsidP="00B8350B">
      <w:pPr>
        <w:spacing w:line="360" w:lineRule="auto"/>
        <w:ind w:firstLineChars="200" w:firstLine="420"/>
        <w:rPr>
          <w:rFonts w:ascii="宋体" w:hAnsi="宋体"/>
          <w:szCs w:val="21"/>
        </w:rPr>
      </w:pPr>
      <w:r>
        <w:rPr>
          <w:rFonts w:ascii="宋体" w:hAnsi="宋体" w:hint="eastAsia"/>
          <w:szCs w:val="21"/>
        </w:rPr>
        <w:t>发包人应履行合同约定的其他义务。</w:t>
      </w:r>
    </w:p>
    <w:p w:rsidR="00B8350B" w:rsidRDefault="00B8350B" w:rsidP="00B8350B">
      <w:pPr>
        <w:pStyle w:val="2"/>
      </w:pPr>
      <w:bookmarkStart w:id="149" w:name="_Toc300835056"/>
      <w:bookmarkStart w:id="150" w:name="_Toc247514058"/>
      <w:bookmarkStart w:id="151" w:name="_Toc247527659"/>
      <w:bookmarkStart w:id="152" w:name="_Toc184635100"/>
      <w:r>
        <w:rPr>
          <w:rFonts w:hint="eastAsia"/>
        </w:rPr>
        <w:t xml:space="preserve">3. </w:t>
      </w:r>
      <w:r>
        <w:rPr>
          <w:rFonts w:hint="eastAsia"/>
        </w:rPr>
        <w:t>监理人</w:t>
      </w:r>
      <w:bookmarkEnd w:id="149"/>
      <w:bookmarkEnd w:id="150"/>
      <w:bookmarkEnd w:id="151"/>
      <w:bookmarkEnd w:id="152"/>
    </w:p>
    <w:p w:rsidR="00B8350B" w:rsidRDefault="00B8350B" w:rsidP="00B8350B">
      <w:pPr>
        <w:pStyle w:val="3"/>
      </w:pPr>
      <w:bookmarkStart w:id="153" w:name="_Toc247514059"/>
      <w:bookmarkStart w:id="154" w:name="_Toc247527660"/>
      <w:bookmarkStart w:id="155" w:name="_Toc300835057"/>
      <w:r>
        <w:rPr>
          <w:rFonts w:hint="eastAsia"/>
        </w:rPr>
        <w:t xml:space="preserve">3.1 </w:t>
      </w:r>
      <w:r>
        <w:rPr>
          <w:rFonts w:hint="eastAsia"/>
        </w:rPr>
        <w:t>监理人的职责和权力</w:t>
      </w:r>
      <w:bookmarkEnd w:id="153"/>
      <w:bookmarkEnd w:id="154"/>
      <w:bookmarkEnd w:id="155"/>
    </w:p>
    <w:p w:rsidR="00B8350B" w:rsidRDefault="00B8350B" w:rsidP="00B8350B">
      <w:pPr>
        <w:spacing w:line="360" w:lineRule="auto"/>
        <w:ind w:firstLineChars="200" w:firstLine="420"/>
        <w:rPr>
          <w:rFonts w:ascii="宋体" w:hAnsi="宋体"/>
          <w:szCs w:val="21"/>
        </w:rPr>
      </w:pPr>
      <w:r>
        <w:rPr>
          <w:rFonts w:hint="eastAsia"/>
        </w:rPr>
        <w:t xml:space="preserve">3.1.1 </w:t>
      </w:r>
      <w:r>
        <w:rPr>
          <w:rFonts w:ascii="宋体" w:hAnsi="宋体" w:hint="eastAsia"/>
          <w:szCs w:val="21"/>
        </w:rPr>
        <w:t>监理人受发包人委托，享有合同约定的权力，其所发出的任何指示应视为已得到发包人的批准。监理人在行使某项权力前需要经发包人事先批准而通用合同条款没有指明的，应在专用合同条款中指明。未经发包人批准，监理人无权修改合同。</w:t>
      </w:r>
    </w:p>
    <w:p w:rsidR="00B8350B" w:rsidRDefault="00B8350B" w:rsidP="00B8350B">
      <w:pPr>
        <w:spacing w:line="360" w:lineRule="auto"/>
        <w:ind w:firstLineChars="200" w:firstLine="420"/>
        <w:rPr>
          <w:rFonts w:ascii="宋体" w:hAnsi="宋体"/>
          <w:szCs w:val="21"/>
        </w:rPr>
      </w:pPr>
      <w:r>
        <w:rPr>
          <w:rFonts w:hint="eastAsia"/>
        </w:rPr>
        <w:t xml:space="preserve">3.1.2 </w:t>
      </w:r>
      <w:r>
        <w:rPr>
          <w:rFonts w:ascii="宋体" w:hAnsi="宋体" w:hint="eastAsia"/>
          <w:szCs w:val="21"/>
        </w:rPr>
        <w:t>合同约定应由承包人承担的义务和责任，不因监理人对承包人文件的审查或批准，对工程、材料和工程设备的检查和检验，以及为实施监理</w:t>
      </w:r>
      <w:proofErr w:type="gramStart"/>
      <w:r>
        <w:rPr>
          <w:rFonts w:ascii="宋体" w:hAnsi="宋体" w:hint="eastAsia"/>
          <w:szCs w:val="21"/>
        </w:rPr>
        <w:t>作出</w:t>
      </w:r>
      <w:proofErr w:type="gramEnd"/>
      <w:r>
        <w:rPr>
          <w:rFonts w:ascii="宋体" w:hAnsi="宋体" w:hint="eastAsia"/>
          <w:szCs w:val="21"/>
        </w:rPr>
        <w:t>的指示等职务行为而减轻或解除。</w:t>
      </w:r>
    </w:p>
    <w:p w:rsidR="00B8350B" w:rsidRDefault="00B8350B" w:rsidP="00B8350B">
      <w:pPr>
        <w:pStyle w:val="3"/>
      </w:pPr>
      <w:bookmarkStart w:id="156" w:name="_Toc247514060"/>
      <w:bookmarkStart w:id="157" w:name="_Toc247527661"/>
      <w:bookmarkStart w:id="158" w:name="_Toc300835058"/>
      <w:r>
        <w:rPr>
          <w:rFonts w:hint="eastAsia"/>
        </w:rPr>
        <w:t xml:space="preserve">3.2 </w:t>
      </w:r>
      <w:r>
        <w:rPr>
          <w:rFonts w:hint="eastAsia"/>
        </w:rPr>
        <w:t>总监理工程师</w:t>
      </w:r>
      <w:bookmarkEnd w:id="156"/>
      <w:bookmarkEnd w:id="157"/>
      <w:bookmarkEnd w:id="158"/>
    </w:p>
    <w:p w:rsidR="00B8350B" w:rsidRDefault="00B8350B" w:rsidP="00B8350B">
      <w:pPr>
        <w:spacing w:line="360" w:lineRule="auto"/>
        <w:ind w:firstLineChars="200" w:firstLine="420"/>
        <w:rPr>
          <w:rFonts w:ascii="宋体" w:hAnsi="宋体"/>
          <w:szCs w:val="21"/>
        </w:rPr>
      </w:pPr>
      <w:r>
        <w:rPr>
          <w:rFonts w:ascii="宋体" w:hAnsi="宋体" w:hint="eastAsia"/>
          <w:szCs w:val="21"/>
        </w:rPr>
        <w:t xml:space="preserve">发包人应在发出开始工作通知前将总监理工程师的任命通知承包人。总监理工程师更换时，应提前14 </w:t>
      </w:r>
      <w:proofErr w:type="gramStart"/>
      <w:r>
        <w:rPr>
          <w:rFonts w:ascii="宋体" w:hAnsi="宋体" w:hint="eastAsia"/>
          <w:szCs w:val="21"/>
        </w:rPr>
        <w:t>天通知</w:t>
      </w:r>
      <w:proofErr w:type="gramEnd"/>
      <w:r>
        <w:rPr>
          <w:rFonts w:ascii="宋体" w:hAnsi="宋体" w:hint="eastAsia"/>
          <w:szCs w:val="21"/>
        </w:rPr>
        <w:t>承包人。总监理工程师超过</w:t>
      </w:r>
      <w:r>
        <w:rPr>
          <w:rFonts w:hint="eastAsia"/>
        </w:rPr>
        <w:t>２</w:t>
      </w:r>
      <w:r>
        <w:rPr>
          <w:rFonts w:ascii="宋体" w:hAnsi="宋体" w:hint="eastAsia"/>
          <w:szCs w:val="21"/>
        </w:rPr>
        <w:t>天不能履行职责的，应委派代表代行其职责，并通知承包人。</w:t>
      </w:r>
    </w:p>
    <w:p w:rsidR="00B8350B" w:rsidRDefault="00B8350B" w:rsidP="00B8350B">
      <w:pPr>
        <w:pStyle w:val="3"/>
      </w:pPr>
      <w:bookmarkStart w:id="159" w:name="_Toc247514061"/>
      <w:bookmarkStart w:id="160" w:name="_Toc247527662"/>
      <w:bookmarkStart w:id="161" w:name="_Toc300835059"/>
      <w:r>
        <w:rPr>
          <w:rFonts w:hint="eastAsia"/>
        </w:rPr>
        <w:t xml:space="preserve">3.3 </w:t>
      </w:r>
      <w:r>
        <w:rPr>
          <w:rFonts w:hint="eastAsia"/>
        </w:rPr>
        <w:t>监理人员</w:t>
      </w:r>
      <w:bookmarkEnd w:id="159"/>
      <w:bookmarkEnd w:id="160"/>
      <w:bookmarkEnd w:id="161"/>
    </w:p>
    <w:p w:rsidR="00B8350B" w:rsidRDefault="00B8350B" w:rsidP="00B8350B">
      <w:pPr>
        <w:spacing w:line="360" w:lineRule="auto"/>
        <w:ind w:firstLineChars="200" w:firstLine="420"/>
        <w:rPr>
          <w:rFonts w:ascii="宋体" w:hAnsi="宋体"/>
          <w:szCs w:val="21"/>
        </w:rPr>
      </w:pPr>
      <w:r>
        <w:rPr>
          <w:rFonts w:hint="eastAsia"/>
        </w:rPr>
        <w:t>3.3.1</w:t>
      </w:r>
      <w:r>
        <w:rPr>
          <w:rFonts w:ascii="宋体" w:hAnsi="宋体" w:hint="eastAsia"/>
          <w:szCs w:val="21"/>
        </w:rPr>
        <w:t xml:space="preserve">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w:t>
      </w:r>
      <w:r>
        <w:rPr>
          <w:rFonts w:ascii="宋体" w:hAnsi="宋体" w:hint="eastAsia"/>
          <w:szCs w:val="21"/>
        </w:rPr>
        <w:lastRenderedPageBreak/>
        <w:t>撤销授权的决定及时通知发包人和承包人。</w:t>
      </w:r>
    </w:p>
    <w:p w:rsidR="00B8350B" w:rsidRDefault="00B8350B" w:rsidP="00B8350B">
      <w:pPr>
        <w:spacing w:line="360" w:lineRule="auto"/>
        <w:ind w:firstLineChars="200" w:firstLine="420"/>
        <w:rPr>
          <w:rFonts w:ascii="宋体" w:hAnsi="宋体"/>
          <w:szCs w:val="21"/>
        </w:rPr>
      </w:pPr>
      <w:r>
        <w:rPr>
          <w:rFonts w:hint="eastAsia"/>
        </w:rPr>
        <w:t xml:space="preserve">3.3.2 </w:t>
      </w:r>
      <w:r>
        <w:rPr>
          <w:rFonts w:ascii="宋体" w:hAnsi="宋体" w:hint="eastAsia"/>
          <w:szCs w:val="21"/>
        </w:rPr>
        <w:t>总监理工程师授权的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rsidR="00B8350B" w:rsidRDefault="00B8350B" w:rsidP="00B8350B">
      <w:pPr>
        <w:spacing w:line="360" w:lineRule="auto"/>
        <w:ind w:firstLineChars="200" w:firstLine="420"/>
        <w:rPr>
          <w:rFonts w:ascii="宋体" w:hAnsi="宋体"/>
          <w:szCs w:val="21"/>
        </w:rPr>
      </w:pPr>
      <w:r>
        <w:rPr>
          <w:rFonts w:hint="eastAsia"/>
        </w:rPr>
        <w:t>3.3.3</w:t>
      </w:r>
      <w:r>
        <w:rPr>
          <w:rFonts w:ascii="宋体" w:hAnsi="宋体" w:hint="eastAsia"/>
          <w:szCs w:val="21"/>
        </w:rPr>
        <w:t xml:space="preserve"> 承包人对总监理工程师授权的监理人员发出的指示有疑问的，可在该指示发出的48小时内向总监理工程师提出书面异议，总监理工程师应在</w:t>
      </w:r>
      <w:r>
        <w:rPr>
          <w:rFonts w:hint="eastAsia"/>
        </w:rPr>
        <w:t>48</w:t>
      </w:r>
      <w:r>
        <w:rPr>
          <w:rFonts w:ascii="宋体" w:hAnsi="宋体" w:hint="eastAsia"/>
          <w:szCs w:val="21"/>
        </w:rPr>
        <w:t>小时内对该指示予以确认、更改或撤销。</w:t>
      </w:r>
    </w:p>
    <w:p w:rsidR="00B8350B" w:rsidRDefault="00B8350B" w:rsidP="00B8350B">
      <w:pPr>
        <w:spacing w:line="360" w:lineRule="auto"/>
        <w:ind w:firstLineChars="200" w:firstLine="420"/>
        <w:rPr>
          <w:rFonts w:ascii="宋体" w:hAnsi="宋体"/>
          <w:szCs w:val="21"/>
        </w:rPr>
      </w:pPr>
      <w:r>
        <w:rPr>
          <w:rFonts w:hint="eastAsia"/>
        </w:rPr>
        <w:t>3.3.4</w:t>
      </w:r>
      <w:r>
        <w:rPr>
          <w:rFonts w:ascii="宋体" w:hAnsi="宋体" w:hint="eastAsia"/>
          <w:szCs w:val="21"/>
        </w:rPr>
        <w:t xml:space="preserve"> 除专用合同条款另有约定外，总监理工程师不应将第</w:t>
      </w:r>
      <w:r>
        <w:rPr>
          <w:rFonts w:hint="eastAsia"/>
        </w:rPr>
        <w:t xml:space="preserve">3.5 </w:t>
      </w:r>
      <w:r>
        <w:rPr>
          <w:rFonts w:ascii="宋体" w:hAnsi="宋体" w:hint="eastAsia"/>
          <w:szCs w:val="21"/>
        </w:rPr>
        <w:t>款约定应由总监理工程师</w:t>
      </w:r>
      <w:proofErr w:type="gramStart"/>
      <w:r>
        <w:rPr>
          <w:rFonts w:ascii="宋体" w:hAnsi="宋体" w:hint="eastAsia"/>
          <w:szCs w:val="21"/>
        </w:rPr>
        <w:t>作出</w:t>
      </w:r>
      <w:proofErr w:type="gramEnd"/>
      <w:r>
        <w:rPr>
          <w:rFonts w:ascii="宋体" w:hAnsi="宋体" w:hint="eastAsia"/>
          <w:szCs w:val="21"/>
        </w:rPr>
        <w:t>确定的权力授权或委托给其他监理人员。</w:t>
      </w:r>
    </w:p>
    <w:p w:rsidR="00B8350B" w:rsidRDefault="00B8350B" w:rsidP="00B8350B">
      <w:pPr>
        <w:pStyle w:val="3"/>
      </w:pPr>
      <w:bookmarkStart w:id="162" w:name="_Toc247514062"/>
      <w:bookmarkStart w:id="163" w:name="_Toc247527663"/>
      <w:bookmarkStart w:id="164" w:name="_Toc300835060"/>
      <w:r>
        <w:rPr>
          <w:rFonts w:hint="eastAsia"/>
        </w:rPr>
        <w:t xml:space="preserve">3.4 </w:t>
      </w:r>
      <w:r>
        <w:rPr>
          <w:rFonts w:hint="eastAsia"/>
        </w:rPr>
        <w:t>监理人的指示</w:t>
      </w:r>
      <w:bookmarkEnd w:id="162"/>
      <w:bookmarkEnd w:id="163"/>
      <w:bookmarkEnd w:id="164"/>
    </w:p>
    <w:p w:rsidR="00B8350B" w:rsidRDefault="00B8350B" w:rsidP="00B8350B">
      <w:pPr>
        <w:spacing w:line="360" w:lineRule="auto"/>
        <w:ind w:firstLineChars="200" w:firstLine="420"/>
        <w:rPr>
          <w:rFonts w:ascii="宋体" w:hAnsi="宋体"/>
          <w:szCs w:val="21"/>
        </w:rPr>
      </w:pPr>
      <w:r>
        <w:rPr>
          <w:rFonts w:hint="eastAsia"/>
        </w:rPr>
        <w:t xml:space="preserve">3.4.1 </w:t>
      </w:r>
      <w:r>
        <w:rPr>
          <w:rFonts w:ascii="宋体" w:hAnsi="宋体" w:hint="eastAsia"/>
          <w:szCs w:val="21"/>
        </w:rPr>
        <w:t>监理人应按第</w:t>
      </w:r>
      <w:r>
        <w:rPr>
          <w:rFonts w:hint="eastAsia"/>
        </w:rPr>
        <w:t xml:space="preserve">3.1 </w:t>
      </w:r>
      <w:r>
        <w:rPr>
          <w:rFonts w:ascii="宋体" w:hAnsi="宋体" w:hint="eastAsia"/>
          <w:szCs w:val="21"/>
        </w:rPr>
        <w:t>款的约定向承包人发出指示，监理人的指示应盖有监理人授权的项目管理机构章，并由总监理工程师或总监理工程师约定授权的监理人员签字。</w:t>
      </w:r>
    </w:p>
    <w:p w:rsidR="00B8350B" w:rsidRDefault="00B8350B" w:rsidP="00B8350B">
      <w:pPr>
        <w:spacing w:line="360" w:lineRule="auto"/>
        <w:ind w:firstLineChars="200" w:firstLine="420"/>
        <w:rPr>
          <w:rFonts w:ascii="宋体" w:hAnsi="宋体"/>
          <w:szCs w:val="21"/>
        </w:rPr>
      </w:pPr>
      <w:r>
        <w:rPr>
          <w:rFonts w:hint="eastAsia"/>
        </w:rPr>
        <w:t xml:space="preserve">3.4.2 </w:t>
      </w:r>
      <w:r>
        <w:rPr>
          <w:rFonts w:ascii="宋体" w:hAnsi="宋体" w:hint="eastAsia"/>
          <w:szCs w:val="21"/>
        </w:rPr>
        <w:t>承包人收到监理人</w:t>
      </w:r>
      <w:proofErr w:type="gramStart"/>
      <w:r>
        <w:rPr>
          <w:rFonts w:ascii="宋体" w:hAnsi="宋体" w:hint="eastAsia"/>
          <w:szCs w:val="21"/>
        </w:rPr>
        <w:t>作出</w:t>
      </w:r>
      <w:proofErr w:type="gramEnd"/>
      <w:r>
        <w:rPr>
          <w:rFonts w:ascii="宋体" w:hAnsi="宋体" w:hint="eastAsia"/>
          <w:szCs w:val="21"/>
        </w:rPr>
        <w:t>的指示后应遵照执行。指示构成变更的，应按第</w:t>
      </w:r>
      <w:r>
        <w:rPr>
          <w:rFonts w:hint="eastAsia"/>
        </w:rPr>
        <w:t>15</w:t>
      </w:r>
      <w:r>
        <w:rPr>
          <w:rFonts w:ascii="宋体" w:hAnsi="宋体" w:hint="eastAsia"/>
          <w:szCs w:val="21"/>
        </w:rPr>
        <w:t>条执行。</w:t>
      </w:r>
    </w:p>
    <w:p w:rsidR="00B8350B" w:rsidRDefault="00B8350B" w:rsidP="00B8350B">
      <w:pPr>
        <w:spacing w:line="360" w:lineRule="auto"/>
        <w:ind w:firstLineChars="200" w:firstLine="420"/>
        <w:rPr>
          <w:rFonts w:ascii="宋体" w:hAnsi="宋体"/>
          <w:szCs w:val="21"/>
        </w:rPr>
      </w:pPr>
      <w:r>
        <w:rPr>
          <w:rFonts w:hint="eastAsia"/>
        </w:rPr>
        <w:t xml:space="preserve">3.4.3 </w:t>
      </w:r>
      <w:r>
        <w:rPr>
          <w:rFonts w:ascii="宋体" w:hAnsi="宋体" w:hint="eastAsia"/>
          <w:szCs w:val="21"/>
        </w:rPr>
        <w:t>在紧急情况下，总监理工程师或其授权的监理人员可以当场签发临时书面指示，承包人应遵照执行。监理应在临时书面指示发出后24小时内发出书面确认函，监理人在</w:t>
      </w:r>
      <w:r>
        <w:rPr>
          <w:rFonts w:hint="eastAsia"/>
        </w:rPr>
        <w:t>24</w:t>
      </w:r>
      <w:r>
        <w:rPr>
          <w:rFonts w:ascii="宋体" w:hAnsi="宋体" w:hint="eastAsia"/>
          <w:szCs w:val="21"/>
        </w:rPr>
        <w:t>小时内未发出书面确认函的，该临时书面指示应被视为监理人的正式指示。</w:t>
      </w:r>
    </w:p>
    <w:p w:rsidR="00B8350B" w:rsidRDefault="00B8350B" w:rsidP="00B8350B">
      <w:pPr>
        <w:spacing w:line="360" w:lineRule="auto"/>
        <w:ind w:firstLineChars="200" w:firstLine="420"/>
        <w:rPr>
          <w:rFonts w:ascii="宋体" w:hAnsi="宋体"/>
          <w:szCs w:val="21"/>
        </w:rPr>
      </w:pPr>
      <w:r>
        <w:rPr>
          <w:rFonts w:hint="eastAsia"/>
        </w:rPr>
        <w:t xml:space="preserve">3.4.4 </w:t>
      </w:r>
      <w:r>
        <w:rPr>
          <w:rFonts w:ascii="宋体" w:hAnsi="宋体" w:hint="eastAsia"/>
          <w:szCs w:val="21"/>
        </w:rPr>
        <w:t>除合同另有约定外，承包人只从总监理工程师或</w:t>
      </w:r>
      <w:r>
        <w:rPr>
          <w:rFonts w:hint="eastAsia"/>
        </w:rPr>
        <w:t>按第</w:t>
      </w:r>
      <w:r>
        <w:rPr>
          <w:rFonts w:hint="eastAsia"/>
        </w:rPr>
        <w:t>3.3.1</w:t>
      </w:r>
      <w:r>
        <w:rPr>
          <w:rFonts w:hint="eastAsia"/>
        </w:rPr>
        <w:t>项被</w:t>
      </w:r>
      <w:r>
        <w:rPr>
          <w:rFonts w:ascii="宋体" w:hAnsi="宋体" w:hint="eastAsia"/>
          <w:szCs w:val="21"/>
        </w:rPr>
        <w:t>授权的监理人员处取得指示。</w:t>
      </w:r>
    </w:p>
    <w:p w:rsidR="00B8350B" w:rsidRDefault="00B8350B" w:rsidP="00B8350B">
      <w:pPr>
        <w:spacing w:line="360" w:lineRule="auto"/>
        <w:ind w:firstLine="420"/>
        <w:rPr>
          <w:rFonts w:ascii="宋体" w:hAnsi="宋体"/>
          <w:szCs w:val="21"/>
        </w:rPr>
      </w:pPr>
      <w:r>
        <w:rPr>
          <w:rFonts w:hint="eastAsia"/>
        </w:rPr>
        <w:t xml:space="preserve">3.4.5 </w:t>
      </w:r>
      <w:r>
        <w:rPr>
          <w:rFonts w:ascii="宋体" w:hAnsi="宋体" w:hint="eastAsia"/>
          <w:szCs w:val="21"/>
        </w:rPr>
        <w:t>由于监理人未能按合同约定发出指示、指示延误或指示错误而导致承包人费用增加和（或）工期延误的，发包人应承担由此增加的费用和（或）工期延误，并向承包人支付合理利润。</w:t>
      </w:r>
    </w:p>
    <w:p w:rsidR="00B8350B" w:rsidRDefault="00B8350B" w:rsidP="00B8350B">
      <w:pPr>
        <w:pStyle w:val="3"/>
      </w:pPr>
      <w:bookmarkStart w:id="165" w:name="_Toc247514063"/>
      <w:bookmarkStart w:id="166" w:name="_Toc247527664"/>
      <w:bookmarkStart w:id="167" w:name="_Toc300835061"/>
      <w:r>
        <w:rPr>
          <w:rFonts w:hint="eastAsia"/>
        </w:rPr>
        <w:t xml:space="preserve">3.5 </w:t>
      </w:r>
      <w:r>
        <w:rPr>
          <w:rFonts w:hint="eastAsia"/>
        </w:rPr>
        <w:t>商定或确定</w:t>
      </w:r>
      <w:bookmarkEnd w:id="165"/>
      <w:bookmarkEnd w:id="166"/>
      <w:bookmarkEnd w:id="167"/>
    </w:p>
    <w:p w:rsidR="00B8350B" w:rsidRDefault="00B8350B" w:rsidP="00B8350B">
      <w:pPr>
        <w:spacing w:line="360" w:lineRule="auto"/>
        <w:ind w:firstLineChars="200" w:firstLine="420"/>
        <w:rPr>
          <w:rFonts w:ascii="宋体" w:hAnsi="宋体"/>
          <w:szCs w:val="21"/>
        </w:rPr>
      </w:pPr>
      <w:r>
        <w:rPr>
          <w:rFonts w:hint="eastAsia"/>
        </w:rPr>
        <w:t xml:space="preserve">3.5.1 </w:t>
      </w:r>
      <w:r>
        <w:rPr>
          <w:rFonts w:ascii="宋体" w:hAnsi="宋体" w:hint="eastAsia"/>
          <w:szCs w:val="21"/>
        </w:rPr>
        <w:t>合同约定总监理工程师应按照本款对任何事项进行商定或确定时，总监理工程师应与合同当事人协商，尽量达成一致。不能达成一致的，总监理工程师应认真研究后审慎确定。</w:t>
      </w:r>
    </w:p>
    <w:p w:rsidR="00B8350B" w:rsidRDefault="00B8350B" w:rsidP="00B8350B">
      <w:pPr>
        <w:spacing w:line="360" w:lineRule="auto"/>
        <w:ind w:firstLineChars="200" w:firstLine="420"/>
        <w:rPr>
          <w:rFonts w:ascii="宋体" w:hAnsi="宋体"/>
          <w:szCs w:val="21"/>
        </w:rPr>
      </w:pPr>
      <w:r>
        <w:rPr>
          <w:rFonts w:hint="eastAsia"/>
        </w:rPr>
        <w:t xml:space="preserve">3.5.2 </w:t>
      </w:r>
      <w:r>
        <w:rPr>
          <w:rFonts w:ascii="宋体" w:hAnsi="宋体" w:hint="eastAsia"/>
          <w:szCs w:val="21"/>
        </w:rPr>
        <w:t>总监理工程师应将商定或确定的事项通知合同当事人，并附详细依据。对总监理工程师的确定有异议的，构成争议，按照第24 条的约定处理。在争议解决前，双方应暂按总监理工程师的确定执行，按照第24 条的约定对总监理工程师的确定</w:t>
      </w:r>
      <w:proofErr w:type="gramStart"/>
      <w:r>
        <w:rPr>
          <w:rFonts w:ascii="宋体" w:hAnsi="宋体" w:hint="eastAsia"/>
          <w:szCs w:val="21"/>
        </w:rPr>
        <w:t>作出</w:t>
      </w:r>
      <w:proofErr w:type="gramEnd"/>
      <w:r>
        <w:rPr>
          <w:rFonts w:ascii="宋体" w:hAnsi="宋体" w:hint="eastAsia"/>
          <w:szCs w:val="21"/>
        </w:rPr>
        <w:t>修改的，按修改后的结果执行，由此导致承包人增加的费用和（或）延误的工期由发包人承担。</w:t>
      </w:r>
    </w:p>
    <w:p w:rsidR="00B8350B" w:rsidRDefault="00B8350B" w:rsidP="00B8350B">
      <w:pPr>
        <w:pStyle w:val="2"/>
      </w:pPr>
      <w:bookmarkStart w:id="168" w:name="_Toc184635101"/>
      <w:bookmarkStart w:id="169" w:name="_Toc247514064"/>
      <w:bookmarkStart w:id="170" w:name="_Toc247527665"/>
      <w:bookmarkStart w:id="171" w:name="_Toc300835062"/>
      <w:r>
        <w:rPr>
          <w:rFonts w:hint="eastAsia"/>
        </w:rPr>
        <w:lastRenderedPageBreak/>
        <w:t xml:space="preserve">4. </w:t>
      </w:r>
      <w:r>
        <w:rPr>
          <w:rFonts w:hint="eastAsia"/>
        </w:rPr>
        <w:t>承包人</w:t>
      </w:r>
      <w:bookmarkEnd w:id="168"/>
      <w:bookmarkEnd w:id="169"/>
      <w:bookmarkEnd w:id="170"/>
      <w:bookmarkEnd w:id="171"/>
    </w:p>
    <w:p w:rsidR="00B8350B" w:rsidRDefault="00B8350B" w:rsidP="00B8350B">
      <w:pPr>
        <w:pStyle w:val="3"/>
      </w:pPr>
      <w:bookmarkStart w:id="172" w:name="_Toc247527666"/>
      <w:bookmarkStart w:id="173" w:name="_Toc300835063"/>
      <w:bookmarkStart w:id="174" w:name="_Toc247514065"/>
      <w:r>
        <w:rPr>
          <w:rFonts w:hint="eastAsia"/>
        </w:rPr>
        <w:t xml:space="preserve">4.1 </w:t>
      </w:r>
      <w:r>
        <w:rPr>
          <w:rFonts w:hint="eastAsia"/>
        </w:rPr>
        <w:t>承包人的一般义务</w:t>
      </w:r>
      <w:bookmarkEnd w:id="172"/>
      <w:bookmarkEnd w:id="173"/>
      <w:bookmarkEnd w:id="174"/>
    </w:p>
    <w:p w:rsidR="00B8350B" w:rsidRDefault="00B8350B" w:rsidP="00B8350B">
      <w:pPr>
        <w:spacing w:line="360" w:lineRule="auto"/>
        <w:ind w:firstLineChars="200" w:firstLine="420"/>
        <w:rPr>
          <w:rFonts w:ascii="宋体" w:hAnsi="宋体"/>
          <w:szCs w:val="21"/>
        </w:rPr>
      </w:pPr>
      <w:r>
        <w:rPr>
          <w:rFonts w:hint="eastAsia"/>
        </w:rPr>
        <w:t xml:space="preserve">4.1.1 </w:t>
      </w:r>
      <w:r>
        <w:rPr>
          <w:rFonts w:ascii="宋体" w:hAnsi="宋体" w:hint="eastAsia"/>
          <w:szCs w:val="21"/>
        </w:rPr>
        <w:t>遵守法律</w:t>
      </w:r>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承包人在履行合同过程中应遵守法律，并保证发包人免于承担因承包人违反法律而引起的任何责任。</w:t>
      </w:r>
    </w:p>
    <w:p w:rsidR="00B8350B" w:rsidRDefault="00B8350B" w:rsidP="00B8350B">
      <w:pPr>
        <w:spacing w:line="360" w:lineRule="auto"/>
        <w:ind w:firstLineChars="200" w:firstLine="420"/>
        <w:rPr>
          <w:rFonts w:ascii="宋体" w:hAnsi="宋体"/>
          <w:szCs w:val="21"/>
        </w:rPr>
      </w:pPr>
      <w:r>
        <w:rPr>
          <w:rFonts w:hint="eastAsia"/>
        </w:rPr>
        <w:t xml:space="preserve">4.1.2 </w:t>
      </w:r>
      <w:r>
        <w:rPr>
          <w:rFonts w:ascii="宋体" w:hAnsi="宋体" w:hint="eastAsia"/>
          <w:szCs w:val="21"/>
        </w:rPr>
        <w:t>依法纳税</w:t>
      </w:r>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承包人应按有关法律规定纳税，应缴纳的税金包括在合同价格内。</w:t>
      </w:r>
    </w:p>
    <w:p w:rsidR="00B8350B" w:rsidRDefault="00B8350B" w:rsidP="00B8350B">
      <w:pPr>
        <w:spacing w:line="360" w:lineRule="auto"/>
        <w:ind w:firstLineChars="200" w:firstLine="420"/>
        <w:rPr>
          <w:rFonts w:ascii="宋体" w:hAnsi="宋体"/>
          <w:szCs w:val="21"/>
        </w:rPr>
      </w:pPr>
      <w:r>
        <w:rPr>
          <w:rFonts w:hint="eastAsia"/>
        </w:rPr>
        <w:t xml:space="preserve">4.1.3 </w:t>
      </w:r>
      <w:r>
        <w:rPr>
          <w:rFonts w:ascii="宋体" w:hAnsi="宋体" w:hint="eastAsia"/>
          <w:szCs w:val="21"/>
        </w:rPr>
        <w:t>完成各项承包工作</w:t>
      </w:r>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承包人应按合同约定以及监理人根据第3.4款</w:t>
      </w:r>
      <w:proofErr w:type="gramStart"/>
      <w:r>
        <w:rPr>
          <w:rFonts w:ascii="宋体" w:hAnsi="宋体" w:hint="eastAsia"/>
          <w:szCs w:val="21"/>
        </w:rPr>
        <w:t>作出</w:t>
      </w:r>
      <w:proofErr w:type="gramEnd"/>
      <w:r>
        <w:rPr>
          <w:rFonts w:ascii="宋体" w:hAnsi="宋体" w:hint="eastAsia"/>
          <w:szCs w:val="21"/>
        </w:rPr>
        <w:t>的指示，完成合同约定的全部工作，并对工作中的任何缺陷进行整改、完善和修补，使其满足合同约定的目的。除专用合同条款另有约定外，承包人应提供合同约定的工程设备和承包人文件，以及为完成合同工作所需的劳务、材料、施工设备和其他物品，并按合同约定负责临时设施的设计、施工、运行、维护、管理和拆除。</w:t>
      </w:r>
    </w:p>
    <w:p w:rsidR="00B8350B" w:rsidRDefault="00B8350B" w:rsidP="00B8350B">
      <w:pPr>
        <w:spacing w:line="360" w:lineRule="auto"/>
        <w:ind w:firstLineChars="200" w:firstLine="420"/>
        <w:rPr>
          <w:rFonts w:ascii="宋体" w:hAnsi="宋体"/>
          <w:szCs w:val="21"/>
        </w:rPr>
      </w:pPr>
      <w:r>
        <w:rPr>
          <w:rFonts w:hint="eastAsia"/>
        </w:rPr>
        <w:t>4.1.4</w:t>
      </w:r>
      <w:r>
        <w:rPr>
          <w:rFonts w:ascii="宋体" w:hAnsi="宋体" w:hint="eastAsia"/>
          <w:szCs w:val="21"/>
        </w:rPr>
        <w:t xml:space="preserve"> 对设计、施工作业和施工方法，以及工程的完备性负责</w:t>
      </w:r>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承包人应按合同约定的工作内容和进度要求，编制设计、施工的组织和实施计划，并对所有设计、施工作业和施工方法，以及全部工程的完备性和安全可靠性负责。</w:t>
      </w:r>
    </w:p>
    <w:p w:rsidR="00B8350B" w:rsidRDefault="00B8350B" w:rsidP="00B8350B">
      <w:pPr>
        <w:spacing w:line="360" w:lineRule="auto"/>
        <w:ind w:firstLineChars="200" w:firstLine="420"/>
        <w:rPr>
          <w:rFonts w:ascii="宋体" w:hAnsi="宋体"/>
          <w:szCs w:val="21"/>
        </w:rPr>
      </w:pPr>
      <w:r>
        <w:rPr>
          <w:rFonts w:hint="eastAsia"/>
        </w:rPr>
        <w:t>4.1.5</w:t>
      </w:r>
      <w:r>
        <w:rPr>
          <w:rFonts w:ascii="宋体" w:hAnsi="宋体" w:hint="eastAsia"/>
          <w:szCs w:val="21"/>
        </w:rPr>
        <w:t xml:space="preserve"> 保证工程施工和人员的安全</w:t>
      </w:r>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承包人应按第</w:t>
      </w:r>
      <w:r>
        <w:rPr>
          <w:rFonts w:hint="eastAsia"/>
        </w:rPr>
        <w:t xml:space="preserve">10.2 </w:t>
      </w:r>
      <w:r>
        <w:rPr>
          <w:rFonts w:ascii="宋体" w:hAnsi="宋体" w:hint="eastAsia"/>
          <w:szCs w:val="21"/>
        </w:rPr>
        <w:t>款约定采取施工安全措施，确保工程及其人员、材料、设备和设施的安全，防止因工程施工造成的人身伤害和财产损失。</w:t>
      </w:r>
    </w:p>
    <w:p w:rsidR="00B8350B" w:rsidRDefault="00B8350B" w:rsidP="00B8350B">
      <w:pPr>
        <w:spacing w:line="360" w:lineRule="auto"/>
        <w:ind w:firstLineChars="200" w:firstLine="420"/>
        <w:rPr>
          <w:rFonts w:ascii="宋体" w:hAnsi="宋体"/>
          <w:szCs w:val="21"/>
        </w:rPr>
      </w:pPr>
      <w:r>
        <w:rPr>
          <w:rFonts w:hint="eastAsia"/>
        </w:rPr>
        <w:t xml:space="preserve">4.1.6 </w:t>
      </w:r>
      <w:r>
        <w:rPr>
          <w:rFonts w:ascii="宋体" w:hAnsi="宋体" w:hint="eastAsia"/>
          <w:szCs w:val="21"/>
        </w:rPr>
        <w:t>负责施工场地及其周边环境与生态的保护工作</w:t>
      </w:r>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承包人应按照第</w:t>
      </w:r>
      <w:r>
        <w:rPr>
          <w:rFonts w:hint="eastAsia"/>
        </w:rPr>
        <w:t xml:space="preserve">10.4 </w:t>
      </w:r>
      <w:r>
        <w:rPr>
          <w:rFonts w:ascii="宋体" w:hAnsi="宋体" w:hint="eastAsia"/>
          <w:szCs w:val="21"/>
        </w:rPr>
        <w:t>款约定负责施工场地及其周边环境与生态的保护工作。</w:t>
      </w:r>
    </w:p>
    <w:p w:rsidR="00B8350B" w:rsidRDefault="00B8350B" w:rsidP="00B8350B">
      <w:pPr>
        <w:spacing w:line="360" w:lineRule="auto"/>
        <w:ind w:firstLineChars="200" w:firstLine="420"/>
        <w:rPr>
          <w:rFonts w:ascii="宋体" w:hAnsi="宋体"/>
          <w:szCs w:val="21"/>
        </w:rPr>
      </w:pPr>
      <w:r>
        <w:rPr>
          <w:rFonts w:hint="eastAsia"/>
        </w:rPr>
        <w:t xml:space="preserve">4.1.7 </w:t>
      </w:r>
      <w:r>
        <w:rPr>
          <w:rFonts w:ascii="宋体" w:hAnsi="宋体" w:hint="eastAsia"/>
          <w:szCs w:val="21"/>
        </w:rPr>
        <w:t>避免施工对公众与他人的利益造成损害</w:t>
      </w:r>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B8350B" w:rsidRDefault="00B8350B" w:rsidP="00B8350B">
      <w:pPr>
        <w:spacing w:line="360" w:lineRule="auto"/>
        <w:ind w:firstLineChars="200" w:firstLine="420"/>
        <w:rPr>
          <w:rFonts w:ascii="宋体" w:hAnsi="宋体"/>
          <w:szCs w:val="21"/>
        </w:rPr>
      </w:pPr>
      <w:r>
        <w:rPr>
          <w:rFonts w:hint="eastAsia"/>
        </w:rPr>
        <w:t xml:space="preserve">4.1.8 </w:t>
      </w:r>
      <w:r>
        <w:rPr>
          <w:rFonts w:ascii="宋体" w:hAnsi="宋体" w:hint="eastAsia"/>
          <w:szCs w:val="21"/>
        </w:rPr>
        <w:t>为他人提供方便</w:t>
      </w:r>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承包人应按监理人的指示为他人在施工场地或附近实施与工程有关的其他各项工作提供可能的条件。除合同另有约定外，提供有关条件的内容和可能发生的费用，由监理人按第3.5 款商定或确定。</w:t>
      </w:r>
    </w:p>
    <w:p w:rsidR="00B8350B" w:rsidRDefault="00B8350B" w:rsidP="00B8350B">
      <w:pPr>
        <w:spacing w:line="360" w:lineRule="auto"/>
        <w:ind w:firstLineChars="200" w:firstLine="420"/>
        <w:rPr>
          <w:rFonts w:ascii="宋体" w:hAnsi="宋体"/>
          <w:szCs w:val="21"/>
        </w:rPr>
      </w:pPr>
      <w:r>
        <w:rPr>
          <w:rFonts w:hint="eastAsia"/>
        </w:rPr>
        <w:t xml:space="preserve">4.1.9 </w:t>
      </w:r>
      <w:r>
        <w:rPr>
          <w:rFonts w:ascii="宋体" w:hAnsi="宋体" w:hint="eastAsia"/>
          <w:szCs w:val="21"/>
        </w:rPr>
        <w:t>工程的维护和照管</w:t>
      </w:r>
    </w:p>
    <w:p w:rsidR="00B8350B" w:rsidRDefault="00B8350B" w:rsidP="00B8350B">
      <w:pPr>
        <w:spacing w:line="360" w:lineRule="auto"/>
        <w:ind w:firstLineChars="200" w:firstLine="420"/>
        <w:rPr>
          <w:rFonts w:ascii="宋体" w:hAnsi="宋体"/>
          <w:szCs w:val="21"/>
        </w:rPr>
      </w:pPr>
      <w:r>
        <w:rPr>
          <w:rFonts w:ascii="宋体" w:hAnsi="宋体" w:hint="eastAsia"/>
          <w:szCs w:val="21"/>
        </w:rPr>
        <w:t>工程接收证书颁发前，承包人应负责照管和维护工程。工程接收证书颁发时尚有部分未竣工工程的，</w:t>
      </w:r>
      <w:r>
        <w:rPr>
          <w:rFonts w:ascii="宋体" w:hAnsi="宋体" w:hint="eastAsia"/>
          <w:szCs w:val="21"/>
        </w:rPr>
        <w:lastRenderedPageBreak/>
        <w:t>承包人还应</w:t>
      </w:r>
      <w:proofErr w:type="gramStart"/>
      <w:r>
        <w:rPr>
          <w:rFonts w:ascii="宋体" w:hAnsi="宋体" w:hint="eastAsia"/>
          <w:szCs w:val="21"/>
        </w:rPr>
        <w:t>负责该未竣工</w:t>
      </w:r>
      <w:proofErr w:type="gramEnd"/>
      <w:r>
        <w:rPr>
          <w:rFonts w:ascii="宋体" w:hAnsi="宋体" w:hint="eastAsia"/>
          <w:szCs w:val="21"/>
        </w:rPr>
        <w:t>工程的照管和维护工作，直至竣工后移交给发包人。</w:t>
      </w:r>
    </w:p>
    <w:p w:rsidR="00B8350B" w:rsidRDefault="00B8350B" w:rsidP="00B8350B">
      <w:pPr>
        <w:spacing w:line="360" w:lineRule="auto"/>
        <w:ind w:firstLineChars="200" w:firstLine="420"/>
        <w:rPr>
          <w:rFonts w:ascii="宋体" w:hAnsi="宋体"/>
          <w:szCs w:val="21"/>
        </w:rPr>
      </w:pPr>
      <w:r>
        <w:rPr>
          <w:rFonts w:hint="eastAsia"/>
        </w:rPr>
        <w:t xml:space="preserve">4.1.10 </w:t>
      </w:r>
      <w:r>
        <w:rPr>
          <w:rFonts w:ascii="宋体" w:hAnsi="宋体" w:hint="eastAsia"/>
          <w:szCs w:val="21"/>
        </w:rPr>
        <w:t>其他义务</w:t>
      </w:r>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承包人应履行合同约定的其他义务。</w:t>
      </w:r>
    </w:p>
    <w:p w:rsidR="00B8350B" w:rsidRDefault="00B8350B" w:rsidP="00B8350B">
      <w:pPr>
        <w:pStyle w:val="3"/>
      </w:pPr>
      <w:bookmarkStart w:id="175" w:name="_Toc247514066"/>
      <w:bookmarkStart w:id="176" w:name="_Toc247527667"/>
      <w:bookmarkStart w:id="177" w:name="_Toc300835064"/>
      <w:r>
        <w:rPr>
          <w:rFonts w:hint="eastAsia"/>
        </w:rPr>
        <w:t xml:space="preserve">4.2 </w:t>
      </w:r>
      <w:r>
        <w:rPr>
          <w:rFonts w:hint="eastAsia"/>
        </w:rPr>
        <w:t>履约担保</w:t>
      </w:r>
      <w:bookmarkEnd w:id="175"/>
      <w:bookmarkEnd w:id="176"/>
      <w:bookmarkEnd w:id="177"/>
    </w:p>
    <w:p w:rsidR="00B8350B" w:rsidRDefault="00B8350B" w:rsidP="00B8350B">
      <w:pPr>
        <w:spacing w:line="360" w:lineRule="auto"/>
        <w:ind w:firstLineChars="200" w:firstLine="420"/>
        <w:rPr>
          <w:rFonts w:ascii="宋体" w:hAnsi="宋体"/>
          <w:szCs w:val="21"/>
        </w:rPr>
      </w:pPr>
      <w:r>
        <w:rPr>
          <w:rFonts w:hint="eastAsia"/>
        </w:rPr>
        <w:t xml:space="preserve">4.2.1 </w:t>
      </w:r>
      <w:r>
        <w:rPr>
          <w:rFonts w:ascii="宋体" w:hAnsi="宋体" w:hint="eastAsia"/>
          <w:szCs w:val="21"/>
        </w:rPr>
        <w:t>承包人应保证其履约担保在发包人颁发工程接收证书前一直有效。发包人应在工程接收证书颁发后28 天内将履约担保退还给承包人。需进行竣工</w:t>
      </w:r>
      <w:proofErr w:type="gramStart"/>
      <w:r>
        <w:rPr>
          <w:rFonts w:ascii="宋体" w:hAnsi="宋体" w:hint="eastAsia"/>
          <w:szCs w:val="21"/>
        </w:rPr>
        <w:t>后试验</w:t>
      </w:r>
      <w:proofErr w:type="gramEnd"/>
      <w:r>
        <w:rPr>
          <w:rFonts w:ascii="宋体" w:hAnsi="宋体" w:hint="eastAsia"/>
          <w:szCs w:val="21"/>
        </w:rPr>
        <w:t>的，承包人应保证其履约担保在竣工</w:t>
      </w:r>
      <w:proofErr w:type="gramStart"/>
      <w:r>
        <w:rPr>
          <w:rFonts w:ascii="宋体" w:hAnsi="宋体" w:hint="eastAsia"/>
          <w:szCs w:val="21"/>
        </w:rPr>
        <w:t>后试验</w:t>
      </w:r>
      <w:proofErr w:type="gramEnd"/>
      <w:r>
        <w:rPr>
          <w:rFonts w:ascii="宋体" w:hAnsi="宋体" w:hint="eastAsia"/>
          <w:szCs w:val="21"/>
        </w:rPr>
        <w:t>通过前一直有效，发包人应在通过竣工验收后7天内将履约担保退还给承包人。</w:t>
      </w:r>
    </w:p>
    <w:p w:rsidR="00B8350B" w:rsidRDefault="00B8350B" w:rsidP="00B8350B">
      <w:pPr>
        <w:spacing w:line="360" w:lineRule="auto"/>
        <w:ind w:firstLineChars="200" w:firstLine="420"/>
        <w:rPr>
          <w:rFonts w:ascii="宋体" w:hAnsi="宋体"/>
          <w:szCs w:val="21"/>
        </w:rPr>
      </w:pPr>
      <w:r>
        <w:rPr>
          <w:rFonts w:hint="eastAsia"/>
        </w:rPr>
        <w:t xml:space="preserve">4.2.2 </w:t>
      </w:r>
      <w:r>
        <w:rPr>
          <w:rFonts w:ascii="宋体" w:hAnsi="宋体" w:hint="eastAsia"/>
          <w:szCs w:val="21"/>
        </w:rPr>
        <w:t>如工程延期，承包人有义务继续提供履约担保。由于发包人原因导致延期的，继续提供履约担保所需的费用由发包人承担；由于承包人原因导致延期的，继续提供履约担保所需费用由承包人承担。</w:t>
      </w:r>
    </w:p>
    <w:p w:rsidR="00B8350B" w:rsidRDefault="00B8350B" w:rsidP="00B8350B">
      <w:pPr>
        <w:pStyle w:val="3"/>
      </w:pPr>
      <w:bookmarkStart w:id="178" w:name="_Toc247514067"/>
      <w:bookmarkStart w:id="179" w:name="_Toc247527668"/>
      <w:bookmarkStart w:id="180" w:name="_Toc300835065"/>
      <w:r>
        <w:rPr>
          <w:rFonts w:hint="eastAsia"/>
        </w:rPr>
        <w:t xml:space="preserve">4.3 </w:t>
      </w:r>
      <w:r>
        <w:rPr>
          <w:rFonts w:hint="eastAsia"/>
        </w:rPr>
        <w:t>分包</w:t>
      </w:r>
      <w:bookmarkEnd w:id="178"/>
      <w:bookmarkEnd w:id="179"/>
      <w:r>
        <w:rPr>
          <w:rFonts w:hint="eastAsia"/>
        </w:rPr>
        <w:t>和不得转包</w:t>
      </w:r>
      <w:bookmarkEnd w:id="180"/>
    </w:p>
    <w:p w:rsidR="00B8350B" w:rsidRDefault="00B8350B" w:rsidP="00B8350B">
      <w:pPr>
        <w:spacing w:line="360" w:lineRule="auto"/>
        <w:ind w:firstLineChars="200" w:firstLine="420"/>
        <w:rPr>
          <w:rFonts w:ascii="宋体" w:hAnsi="宋体"/>
          <w:szCs w:val="21"/>
        </w:rPr>
      </w:pPr>
      <w:r>
        <w:rPr>
          <w:rFonts w:hint="eastAsia"/>
        </w:rPr>
        <w:t>4.3.1</w:t>
      </w:r>
      <w:r>
        <w:rPr>
          <w:rFonts w:ascii="宋体" w:hAnsi="宋体" w:hint="eastAsia"/>
          <w:szCs w:val="21"/>
        </w:rPr>
        <w:t xml:space="preserve"> 承包人不得将其承包的全部工程转包给第三人，也不得将其承包的全部工程肢解后以分包的名义分别转包给第三人。</w:t>
      </w:r>
    </w:p>
    <w:p w:rsidR="00B8350B" w:rsidRDefault="00B8350B" w:rsidP="00B8350B">
      <w:pPr>
        <w:spacing w:line="360" w:lineRule="auto"/>
        <w:ind w:firstLineChars="200" w:firstLine="420"/>
        <w:rPr>
          <w:rFonts w:ascii="宋体" w:hAnsi="宋体"/>
          <w:szCs w:val="21"/>
        </w:rPr>
      </w:pPr>
      <w:r>
        <w:rPr>
          <w:rFonts w:hint="eastAsia"/>
        </w:rPr>
        <w:t xml:space="preserve">4.3.2 </w:t>
      </w:r>
      <w:r>
        <w:rPr>
          <w:rFonts w:ascii="宋体" w:hAnsi="宋体" w:hint="eastAsia"/>
          <w:szCs w:val="21"/>
        </w:rPr>
        <w:t>承包人不得将设计和施工的主体、关键性工作分包给第三人。除专用合同条款另有约定外，未经发包人同意，承包人也不得将非主体、非关键性工作分包给第三人。</w:t>
      </w:r>
    </w:p>
    <w:p w:rsidR="00B8350B" w:rsidRDefault="00B8350B" w:rsidP="00B8350B">
      <w:pPr>
        <w:spacing w:line="360" w:lineRule="auto"/>
        <w:ind w:firstLineChars="200" w:firstLine="420"/>
        <w:rPr>
          <w:rFonts w:ascii="宋体" w:hAnsi="宋体"/>
          <w:szCs w:val="21"/>
        </w:rPr>
      </w:pPr>
      <w:r>
        <w:rPr>
          <w:rFonts w:hint="eastAsia"/>
        </w:rPr>
        <w:t xml:space="preserve">4.3.3 </w:t>
      </w:r>
      <w:r>
        <w:rPr>
          <w:rFonts w:ascii="宋体" w:hAnsi="宋体" w:hint="eastAsia"/>
          <w:szCs w:val="21"/>
        </w:rPr>
        <w:t>分包人的资格能力应与其分包工作的标准和规模相适应。</w:t>
      </w:r>
    </w:p>
    <w:p w:rsidR="00B8350B" w:rsidRDefault="00B8350B" w:rsidP="00B8350B">
      <w:pPr>
        <w:spacing w:line="360" w:lineRule="auto"/>
        <w:ind w:firstLineChars="200" w:firstLine="420"/>
        <w:rPr>
          <w:rFonts w:ascii="宋体" w:hAnsi="宋体"/>
          <w:szCs w:val="21"/>
        </w:rPr>
      </w:pPr>
      <w:r>
        <w:rPr>
          <w:rFonts w:hint="eastAsia"/>
        </w:rPr>
        <w:t>4.3.4</w:t>
      </w:r>
      <w:r>
        <w:rPr>
          <w:rFonts w:ascii="宋体" w:hAnsi="宋体" w:hint="eastAsia"/>
          <w:szCs w:val="21"/>
        </w:rPr>
        <w:t xml:space="preserve"> 发包人同意承包人分包工作的，承包人应向发包人和监理人提交分包合同副本。</w:t>
      </w:r>
    </w:p>
    <w:p w:rsidR="00B8350B" w:rsidRDefault="00B8350B" w:rsidP="00B8350B">
      <w:pPr>
        <w:pStyle w:val="3"/>
      </w:pPr>
      <w:bookmarkStart w:id="181" w:name="_Toc247514068"/>
      <w:bookmarkStart w:id="182" w:name="_Toc247527669"/>
      <w:bookmarkStart w:id="183" w:name="_Toc300835066"/>
      <w:r>
        <w:rPr>
          <w:rFonts w:hint="eastAsia"/>
        </w:rPr>
        <w:t xml:space="preserve">4.4 </w:t>
      </w:r>
      <w:r>
        <w:rPr>
          <w:rFonts w:hint="eastAsia"/>
        </w:rPr>
        <w:t>联合体</w:t>
      </w:r>
      <w:bookmarkEnd w:id="181"/>
      <w:bookmarkEnd w:id="182"/>
      <w:bookmarkEnd w:id="183"/>
    </w:p>
    <w:p w:rsidR="00B8350B" w:rsidRDefault="00B8350B" w:rsidP="00B8350B">
      <w:pPr>
        <w:spacing w:line="360" w:lineRule="auto"/>
        <w:ind w:firstLineChars="200" w:firstLine="420"/>
        <w:rPr>
          <w:rFonts w:ascii="宋体" w:hAnsi="宋体"/>
          <w:szCs w:val="21"/>
        </w:rPr>
      </w:pPr>
      <w:r>
        <w:rPr>
          <w:rFonts w:hint="eastAsia"/>
        </w:rPr>
        <w:t xml:space="preserve">4.4.1 </w:t>
      </w:r>
      <w:r>
        <w:rPr>
          <w:rFonts w:ascii="宋体" w:hAnsi="宋体" w:hint="eastAsia"/>
          <w:szCs w:val="21"/>
        </w:rPr>
        <w:t>联合体各方应共同与发包人签订合同。联合体各方应为履行合同承担连带责任。</w:t>
      </w:r>
    </w:p>
    <w:p w:rsidR="00B8350B" w:rsidRDefault="00B8350B" w:rsidP="00B8350B">
      <w:pPr>
        <w:spacing w:line="360" w:lineRule="auto"/>
        <w:ind w:firstLineChars="200" w:firstLine="420"/>
        <w:rPr>
          <w:rFonts w:ascii="宋体" w:hAnsi="宋体"/>
          <w:szCs w:val="21"/>
        </w:rPr>
      </w:pPr>
      <w:r>
        <w:rPr>
          <w:rFonts w:hint="eastAsia"/>
        </w:rPr>
        <w:t>4.4.2</w:t>
      </w:r>
      <w:r>
        <w:rPr>
          <w:rFonts w:ascii="宋体" w:hAnsi="宋体" w:hint="eastAsia"/>
          <w:szCs w:val="21"/>
        </w:rPr>
        <w:t xml:space="preserve"> 联合体协议经发包人确认后作为合同附件。在履行合同过程中，未经发包人同意，不得修改联合体协议。</w:t>
      </w:r>
    </w:p>
    <w:p w:rsidR="00B8350B" w:rsidRDefault="00B8350B" w:rsidP="00B8350B">
      <w:pPr>
        <w:spacing w:line="360" w:lineRule="auto"/>
        <w:ind w:firstLineChars="200" w:firstLine="420"/>
        <w:rPr>
          <w:rFonts w:ascii="宋体" w:hAnsi="宋体"/>
          <w:szCs w:val="21"/>
        </w:rPr>
      </w:pPr>
      <w:r>
        <w:rPr>
          <w:rFonts w:hint="eastAsia"/>
        </w:rPr>
        <w:t xml:space="preserve">4.4.3 </w:t>
      </w:r>
      <w:r>
        <w:rPr>
          <w:rFonts w:ascii="宋体" w:hAnsi="宋体" w:hint="eastAsia"/>
          <w:szCs w:val="21"/>
        </w:rPr>
        <w:t>联合体牵头人或联合体授权的代表负责与发包人和监理人联系，并接受指示，负责组织联合体各成员全面履行合同。</w:t>
      </w:r>
    </w:p>
    <w:p w:rsidR="00B8350B" w:rsidRDefault="00B8350B" w:rsidP="00B8350B">
      <w:pPr>
        <w:pStyle w:val="3"/>
      </w:pPr>
      <w:bookmarkStart w:id="184" w:name="_Toc247514069"/>
      <w:bookmarkStart w:id="185" w:name="_Toc247527670"/>
      <w:bookmarkStart w:id="186" w:name="_Toc300835067"/>
      <w:r>
        <w:rPr>
          <w:rFonts w:hint="eastAsia"/>
        </w:rPr>
        <w:t xml:space="preserve">4.5 </w:t>
      </w:r>
      <w:r>
        <w:rPr>
          <w:rFonts w:hint="eastAsia"/>
        </w:rPr>
        <w:t>承包人项目经理</w:t>
      </w:r>
      <w:bookmarkEnd w:id="184"/>
      <w:bookmarkEnd w:id="185"/>
      <w:bookmarkEnd w:id="186"/>
    </w:p>
    <w:p w:rsidR="00B8350B" w:rsidRDefault="00B8350B" w:rsidP="00B8350B">
      <w:pPr>
        <w:spacing w:line="360" w:lineRule="auto"/>
        <w:ind w:firstLineChars="200" w:firstLine="420"/>
        <w:rPr>
          <w:rFonts w:ascii="宋体" w:hAnsi="宋体"/>
          <w:szCs w:val="21"/>
        </w:rPr>
      </w:pPr>
      <w:r>
        <w:rPr>
          <w:rFonts w:hint="eastAsia"/>
        </w:rPr>
        <w:t>4.5.1</w:t>
      </w:r>
      <w:r>
        <w:rPr>
          <w:rFonts w:ascii="宋体" w:hAnsi="宋体" w:hint="eastAsia"/>
          <w:szCs w:val="21"/>
        </w:rPr>
        <w:t xml:space="preserve"> 承包人应按合同协议书的约定指派项目经理，并在约定的期限内到职。承包人更换项目经理应</w:t>
      </w:r>
      <w:r>
        <w:rPr>
          <w:rFonts w:ascii="宋体" w:hAnsi="宋体" w:hint="eastAsia"/>
          <w:szCs w:val="21"/>
        </w:rPr>
        <w:lastRenderedPageBreak/>
        <w:t>事先征得发包人同意，并应在更换14天前将拟更换的项目经理的姓名和详细资料提交发包人和监理人。承包人项目经理2天内不能履行职责的，应事先征得监理人同意，并委派代表代行其职责。</w:t>
      </w:r>
    </w:p>
    <w:p w:rsidR="00B8350B" w:rsidRDefault="00B8350B" w:rsidP="00B8350B">
      <w:pPr>
        <w:spacing w:line="360" w:lineRule="auto"/>
        <w:ind w:firstLineChars="200" w:firstLine="420"/>
        <w:rPr>
          <w:rFonts w:ascii="宋体" w:hAnsi="宋体"/>
          <w:szCs w:val="21"/>
        </w:rPr>
      </w:pPr>
      <w:r>
        <w:rPr>
          <w:rFonts w:hint="eastAsia"/>
        </w:rPr>
        <w:t>4.5.2</w:t>
      </w:r>
      <w:r>
        <w:rPr>
          <w:rFonts w:ascii="宋体" w:hAnsi="宋体" w:hint="eastAsia"/>
          <w:szCs w:val="21"/>
        </w:rPr>
        <w:t xml:space="preserve"> 承包人项目经理应按合同约定以及监理人按第3.4 款</w:t>
      </w:r>
      <w:proofErr w:type="gramStart"/>
      <w:r>
        <w:rPr>
          <w:rFonts w:ascii="宋体" w:hAnsi="宋体" w:hint="eastAsia"/>
          <w:szCs w:val="21"/>
        </w:rPr>
        <w:t>作出</w:t>
      </w:r>
      <w:proofErr w:type="gramEnd"/>
      <w:r>
        <w:rPr>
          <w:rFonts w:ascii="宋体" w:hAnsi="宋体" w:hint="eastAsia"/>
          <w:szCs w:val="21"/>
        </w:rPr>
        <w:t>的指示，负责组织合同工作的实施。在情况紧急且无法与监理人取得联系时，可采取保证工程和人员生命财产安全的紧急措施，并在采取措施后24小时内向监理人提交书面报告。</w:t>
      </w:r>
    </w:p>
    <w:p w:rsidR="00B8350B" w:rsidRDefault="00B8350B" w:rsidP="00B8350B">
      <w:pPr>
        <w:spacing w:line="360" w:lineRule="auto"/>
        <w:ind w:firstLineChars="200" w:firstLine="420"/>
        <w:rPr>
          <w:rFonts w:ascii="宋体" w:hAnsi="宋体"/>
          <w:szCs w:val="21"/>
        </w:rPr>
      </w:pPr>
      <w:r>
        <w:rPr>
          <w:rFonts w:hint="eastAsia"/>
        </w:rPr>
        <w:t>4.5.3</w:t>
      </w:r>
      <w:r>
        <w:rPr>
          <w:rFonts w:ascii="宋体" w:hAnsi="宋体" w:hint="eastAsia"/>
          <w:szCs w:val="21"/>
        </w:rPr>
        <w:t xml:space="preserve"> 承包人为履行合同发出的一切函件均应盖有承包人单位章或由承包人项目经理签字。</w:t>
      </w:r>
    </w:p>
    <w:p w:rsidR="00B8350B" w:rsidRDefault="00B8350B" w:rsidP="00B8350B">
      <w:pPr>
        <w:spacing w:line="360" w:lineRule="auto"/>
        <w:ind w:firstLineChars="200" w:firstLine="420"/>
        <w:rPr>
          <w:rFonts w:ascii="宋体" w:hAnsi="宋体"/>
          <w:szCs w:val="21"/>
        </w:rPr>
      </w:pPr>
      <w:r>
        <w:rPr>
          <w:rFonts w:hint="eastAsia"/>
        </w:rPr>
        <w:t>4.5.4</w:t>
      </w:r>
      <w:r>
        <w:rPr>
          <w:rFonts w:ascii="宋体" w:hAnsi="宋体" w:hint="eastAsia"/>
          <w:szCs w:val="21"/>
        </w:rPr>
        <w:t xml:space="preserve"> 承包人项目经理可以授权其下属人员履行其某项职责，但事先应将这些人员的姓名和授权范围书面通知发包人和监理人。</w:t>
      </w:r>
    </w:p>
    <w:p w:rsidR="00B8350B" w:rsidRDefault="00B8350B" w:rsidP="00B8350B">
      <w:pPr>
        <w:pStyle w:val="3"/>
      </w:pPr>
      <w:bookmarkStart w:id="187" w:name="_Toc247514070"/>
      <w:bookmarkStart w:id="188" w:name="_Toc247527671"/>
      <w:bookmarkStart w:id="189" w:name="_Toc300835068"/>
      <w:r>
        <w:rPr>
          <w:rFonts w:hint="eastAsia"/>
        </w:rPr>
        <w:t xml:space="preserve">4.6 </w:t>
      </w:r>
      <w:r>
        <w:rPr>
          <w:rFonts w:hint="eastAsia"/>
        </w:rPr>
        <w:t>承包人人员的管理</w:t>
      </w:r>
      <w:bookmarkEnd w:id="187"/>
      <w:bookmarkEnd w:id="188"/>
      <w:bookmarkEnd w:id="189"/>
    </w:p>
    <w:p w:rsidR="00B8350B" w:rsidRDefault="00B8350B" w:rsidP="00B8350B">
      <w:pPr>
        <w:spacing w:line="360" w:lineRule="auto"/>
        <w:ind w:firstLineChars="200" w:firstLine="420"/>
        <w:rPr>
          <w:rFonts w:ascii="宋体" w:hAnsi="宋体"/>
          <w:szCs w:val="21"/>
        </w:rPr>
      </w:pPr>
      <w:r>
        <w:rPr>
          <w:rFonts w:hint="eastAsia"/>
        </w:rPr>
        <w:t>4.6.1</w:t>
      </w:r>
      <w:r>
        <w:rPr>
          <w:rFonts w:ascii="宋体" w:hAnsi="宋体" w:hint="eastAsia"/>
          <w:szCs w:val="21"/>
        </w:rPr>
        <w:t xml:space="preserve"> 承包人应在接到开始工作通知之日起28天内，向监理人提交承包人的项目管理机构以及人员安排的报告，其内容应包括项目管理机构的设置、各主要岗位的技术和管理人员名单及其资格，以及设计人员和各工种技术工人的安排状况。承包人安排的主要管理人员和技术人员应相对稳定，更换主要管理人员和技术人员的，应取得监理人的同意,并向监理人提交继任人员的资格、管理经验等资料。项目经理的更换，应按照本章第4.5款规定执行。</w:t>
      </w:r>
    </w:p>
    <w:p w:rsidR="00B8350B" w:rsidRDefault="00B8350B" w:rsidP="00B8350B">
      <w:pPr>
        <w:spacing w:line="360" w:lineRule="auto"/>
        <w:ind w:firstLineChars="200" w:firstLine="420"/>
        <w:rPr>
          <w:rFonts w:ascii="宋体" w:hAnsi="宋体"/>
          <w:szCs w:val="21"/>
        </w:rPr>
      </w:pPr>
      <w:r>
        <w:rPr>
          <w:rFonts w:hint="eastAsia"/>
        </w:rPr>
        <w:t xml:space="preserve">4.6.2 </w:t>
      </w:r>
      <w:r>
        <w:rPr>
          <w:rFonts w:ascii="宋体" w:hAnsi="宋体" w:hint="eastAsia"/>
          <w:szCs w:val="21"/>
        </w:rPr>
        <w:t>承包人安排的主要管理人员包括项目经理、设计负责人、施工负责人、采购负责人以及专职质量、安全生产管理人员等；技术人员包括设计师、建筑师、土木工程师、设备工程师、建造师等。</w:t>
      </w:r>
    </w:p>
    <w:p w:rsidR="00B8350B" w:rsidRDefault="00B8350B" w:rsidP="00B8350B">
      <w:pPr>
        <w:spacing w:line="360" w:lineRule="auto"/>
        <w:ind w:firstLineChars="200" w:firstLine="420"/>
        <w:rPr>
          <w:rFonts w:ascii="宋体" w:hAnsi="宋体"/>
          <w:szCs w:val="21"/>
        </w:rPr>
      </w:pPr>
      <w:r>
        <w:rPr>
          <w:rFonts w:hint="eastAsia"/>
        </w:rPr>
        <w:t xml:space="preserve">4.6.3 </w:t>
      </w:r>
      <w:r>
        <w:rPr>
          <w:rFonts w:ascii="宋体" w:hAnsi="宋体" w:hint="eastAsia"/>
          <w:szCs w:val="21"/>
        </w:rPr>
        <w:t>承包人的设计人员应由具有国家规定和发包人要求中约定的资格，并具有从事设计所必需的经验与能力。</w:t>
      </w:r>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承包人应保证其设计人员（包括分包人的设计人员）在合同期限内的任何时候，都能按时参加发包人或其委托的监理人组织的工作会议。</w:t>
      </w:r>
    </w:p>
    <w:p w:rsidR="00B8350B" w:rsidRDefault="00B8350B" w:rsidP="00B8350B">
      <w:pPr>
        <w:spacing w:line="360" w:lineRule="auto"/>
        <w:ind w:firstLineChars="200" w:firstLine="420"/>
        <w:rPr>
          <w:rFonts w:ascii="宋体" w:hAnsi="宋体"/>
          <w:szCs w:val="21"/>
        </w:rPr>
      </w:pPr>
      <w:r>
        <w:rPr>
          <w:rFonts w:hint="eastAsia"/>
        </w:rPr>
        <w:t xml:space="preserve">4.6.4 </w:t>
      </w:r>
      <w:r>
        <w:rPr>
          <w:rFonts w:ascii="宋体" w:hAnsi="宋体" w:hint="eastAsia"/>
          <w:szCs w:val="21"/>
        </w:rPr>
        <w:t>国家规定应当持证上岗的工作人员均应持有相应的资格证明，监理人有权随时检查。监理人认为有必要时，可进行现场考核。</w:t>
      </w:r>
    </w:p>
    <w:p w:rsidR="00B8350B" w:rsidRDefault="00B8350B" w:rsidP="00B8350B">
      <w:pPr>
        <w:spacing w:line="360" w:lineRule="auto"/>
        <w:ind w:firstLineChars="200" w:firstLine="420"/>
        <w:rPr>
          <w:rFonts w:ascii="宋体" w:hAnsi="宋体"/>
          <w:szCs w:val="21"/>
        </w:rPr>
      </w:pPr>
      <w:r>
        <w:rPr>
          <w:rFonts w:hint="eastAsia"/>
        </w:rPr>
        <w:t>4.6.5</w:t>
      </w:r>
      <w:r>
        <w:rPr>
          <w:rFonts w:ascii="宋体" w:hAnsi="宋体" w:hint="eastAsia"/>
          <w:szCs w:val="21"/>
        </w:rPr>
        <w:t xml:space="preserve"> 除专用合同条款另有约定外，承包人的主要施工管理人员离开施工现场连续超过3天的，应事先征得监理人同意。承包人擅自更换项目经理或主要施工管理人员，或前述人员未经监理人许可擅自离开施工现场连续超过3天的，应按照专用合同条款约定承担违约责任。</w:t>
      </w:r>
    </w:p>
    <w:p w:rsidR="00B8350B" w:rsidRDefault="00B8350B" w:rsidP="00B8350B">
      <w:pPr>
        <w:spacing w:line="360" w:lineRule="auto"/>
        <w:ind w:firstLineChars="200" w:firstLine="420"/>
        <w:rPr>
          <w:rFonts w:ascii="宋体" w:hAnsi="宋体"/>
          <w:szCs w:val="21"/>
        </w:rPr>
      </w:pPr>
    </w:p>
    <w:p w:rsidR="00B8350B" w:rsidRDefault="00B8350B" w:rsidP="00B8350B">
      <w:pPr>
        <w:pStyle w:val="3"/>
      </w:pPr>
      <w:bookmarkStart w:id="190" w:name="_Toc247514071"/>
      <w:bookmarkStart w:id="191" w:name="_Toc247527672"/>
      <w:bookmarkStart w:id="192" w:name="_Toc300835069"/>
      <w:r>
        <w:rPr>
          <w:rFonts w:hint="eastAsia"/>
        </w:rPr>
        <w:lastRenderedPageBreak/>
        <w:t xml:space="preserve">4.7 </w:t>
      </w:r>
      <w:r>
        <w:rPr>
          <w:rFonts w:hint="eastAsia"/>
        </w:rPr>
        <w:t>撤换承包人项目经理和其他人员</w:t>
      </w:r>
      <w:bookmarkEnd w:id="190"/>
      <w:bookmarkEnd w:id="191"/>
      <w:bookmarkEnd w:id="192"/>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承包人应对其项目经理和其他人员进行有效管理。监理人要求撤换不能胜任本职工作、行为不端或玩忽职守的承包人项目经理和其他人员的，承包人应予以撤换。</w:t>
      </w:r>
    </w:p>
    <w:p w:rsidR="00B8350B" w:rsidRDefault="00B8350B" w:rsidP="00B8350B">
      <w:pPr>
        <w:pStyle w:val="3"/>
      </w:pPr>
      <w:bookmarkStart w:id="193" w:name="_Toc247514072"/>
      <w:bookmarkStart w:id="194" w:name="_Toc247527673"/>
      <w:bookmarkStart w:id="195" w:name="_Toc300835070"/>
      <w:r>
        <w:rPr>
          <w:rFonts w:hint="eastAsia"/>
        </w:rPr>
        <w:t xml:space="preserve">4.8 </w:t>
      </w:r>
      <w:r>
        <w:rPr>
          <w:rFonts w:hint="eastAsia"/>
        </w:rPr>
        <w:t>保障承包人人员的合法权益</w:t>
      </w:r>
      <w:bookmarkEnd w:id="193"/>
      <w:bookmarkEnd w:id="194"/>
      <w:bookmarkEnd w:id="195"/>
    </w:p>
    <w:p w:rsidR="00B8350B" w:rsidRDefault="00B8350B" w:rsidP="00B8350B">
      <w:pPr>
        <w:spacing w:line="360" w:lineRule="auto"/>
        <w:ind w:firstLineChars="200" w:firstLine="420"/>
        <w:rPr>
          <w:rFonts w:ascii="宋体" w:hAnsi="宋体"/>
          <w:szCs w:val="21"/>
        </w:rPr>
      </w:pPr>
      <w:r>
        <w:rPr>
          <w:rFonts w:hint="eastAsia"/>
        </w:rPr>
        <w:t>4.8.1</w:t>
      </w:r>
      <w:r>
        <w:rPr>
          <w:rFonts w:ascii="宋体" w:hAnsi="宋体" w:hint="eastAsia"/>
          <w:szCs w:val="21"/>
        </w:rPr>
        <w:t xml:space="preserve"> 承包人应与其雇佣的人员签订劳动合同，并按时发放工资。</w:t>
      </w:r>
    </w:p>
    <w:p w:rsidR="00B8350B" w:rsidRDefault="00B8350B" w:rsidP="00B8350B">
      <w:pPr>
        <w:spacing w:line="360" w:lineRule="auto"/>
        <w:ind w:firstLineChars="200" w:firstLine="420"/>
        <w:rPr>
          <w:rFonts w:ascii="宋体" w:hAnsi="宋体"/>
          <w:szCs w:val="21"/>
        </w:rPr>
      </w:pPr>
      <w:r>
        <w:rPr>
          <w:rFonts w:hint="eastAsia"/>
        </w:rPr>
        <w:t>4.8.2</w:t>
      </w:r>
      <w:r>
        <w:rPr>
          <w:rFonts w:ascii="宋体" w:hAnsi="宋体" w:hint="eastAsia"/>
          <w:szCs w:val="21"/>
        </w:rPr>
        <w:t xml:space="preserve"> 承包人应按劳动法的规定安排工作时间，保证其雇佣人员享有休息和休假的权利。因设计、施工的特殊需要占用休假日或延长工作时间的，应不超过法律规定的限度，并按法律规定给予补休或付酬。</w:t>
      </w:r>
    </w:p>
    <w:p w:rsidR="00B8350B" w:rsidRDefault="00B8350B" w:rsidP="00B8350B">
      <w:pPr>
        <w:spacing w:line="360" w:lineRule="auto"/>
        <w:ind w:firstLineChars="200" w:firstLine="420"/>
        <w:rPr>
          <w:rFonts w:ascii="宋体" w:hAnsi="宋体"/>
          <w:szCs w:val="21"/>
        </w:rPr>
      </w:pPr>
      <w:r>
        <w:rPr>
          <w:rFonts w:hint="eastAsia"/>
        </w:rPr>
        <w:t>4.8.3</w:t>
      </w:r>
      <w:r>
        <w:rPr>
          <w:rFonts w:ascii="宋体" w:hAnsi="宋体" w:hint="eastAsia"/>
          <w:szCs w:val="21"/>
        </w:rPr>
        <w:t xml:space="preserve"> 承包人应为其雇佣人员提供必要的食宿条件，以及符合环境保护和卫生要求的生活环境，在远离城镇的施工场地，还应配备必要的伤病防治和急救的医务人员与医疗设施。</w:t>
      </w:r>
    </w:p>
    <w:p w:rsidR="00B8350B" w:rsidRDefault="00B8350B" w:rsidP="00B8350B">
      <w:pPr>
        <w:spacing w:line="360" w:lineRule="auto"/>
        <w:ind w:firstLineChars="200" w:firstLine="420"/>
        <w:rPr>
          <w:rFonts w:ascii="宋体" w:hAnsi="宋体"/>
          <w:szCs w:val="21"/>
        </w:rPr>
      </w:pPr>
      <w:r>
        <w:rPr>
          <w:rFonts w:hint="eastAsia"/>
        </w:rPr>
        <w:t>4.8.4</w:t>
      </w:r>
      <w:r>
        <w:rPr>
          <w:rFonts w:ascii="宋体" w:hAnsi="宋体" w:hint="eastAsia"/>
          <w:szCs w:val="21"/>
        </w:rPr>
        <w:t xml:space="preserve"> 承包人应按国家有关劳动保护的规定，采取有效的防止粉尘、降低噪声、控制有害气体和保障高温、高寒、高空作业安全等劳动保护措施。其雇佣人员在施工中受到伤害的，承包人应立即采取有效措施进行抢救和治疗。</w:t>
      </w:r>
    </w:p>
    <w:p w:rsidR="00B8350B" w:rsidRDefault="00B8350B" w:rsidP="00B8350B">
      <w:pPr>
        <w:spacing w:line="360" w:lineRule="auto"/>
        <w:ind w:firstLineChars="200" w:firstLine="420"/>
        <w:rPr>
          <w:rFonts w:ascii="宋体" w:hAnsi="宋体"/>
          <w:szCs w:val="21"/>
        </w:rPr>
      </w:pPr>
      <w:r>
        <w:rPr>
          <w:rFonts w:hint="eastAsia"/>
        </w:rPr>
        <w:t>4.8.5</w:t>
      </w:r>
      <w:r>
        <w:rPr>
          <w:rFonts w:ascii="宋体" w:hAnsi="宋体" w:hint="eastAsia"/>
          <w:szCs w:val="21"/>
        </w:rPr>
        <w:t xml:space="preserve"> 承包人应按有关法律规定和合同约定，为其雇佣人员办理保险。</w:t>
      </w:r>
    </w:p>
    <w:p w:rsidR="00B8350B" w:rsidRDefault="00B8350B" w:rsidP="00B8350B">
      <w:pPr>
        <w:spacing w:line="360" w:lineRule="auto"/>
        <w:ind w:firstLineChars="200" w:firstLine="420"/>
        <w:rPr>
          <w:rFonts w:ascii="宋体" w:hAnsi="宋体"/>
          <w:szCs w:val="21"/>
        </w:rPr>
      </w:pPr>
      <w:r>
        <w:rPr>
          <w:rFonts w:hint="eastAsia"/>
        </w:rPr>
        <w:t>4.8.6</w:t>
      </w:r>
      <w:r>
        <w:rPr>
          <w:rFonts w:ascii="宋体" w:hAnsi="宋体" w:hint="eastAsia"/>
          <w:szCs w:val="21"/>
        </w:rPr>
        <w:t xml:space="preserve"> 承包人应负责处理其雇佣人员因工伤亡事故的善后事宜。</w:t>
      </w:r>
    </w:p>
    <w:p w:rsidR="00B8350B" w:rsidRDefault="00B8350B" w:rsidP="00B8350B">
      <w:pPr>
        <w:pStyle w:val="3"/>
      </w:pPr>
      <w:bookmarkStart w:id="196" w:name="_Toc247514073"/>
      <w:bookmarkStart w:id="197" w:name="_Toc247527674"/>
      <w:bookmarkStart w:id="198" w:name="_Toc300835071"/>
      <w:r>
        <w:rPr>
          <w:rFonts w:hint="eastAsia"/>
        </w:rPr>
        <w:t xml:space="preserve">4.9 </w:t>
      </w:r>
      <w:r>
        <w:rPr>
          <w:rFonts w:hint="eastAsia"/>
        </w:rPr>
        <w:t>工程价款应专款专用</w:t>
      </w:r>
      <w:bookmarkEnd w:id="196"/>
      <w:bookmarkEnd w:id="197"/>
      <w:bookmarkEnd w:id="198"/>
    </w:p>
    <w:p w:rsidR="00B8350B" w:rsidRDefault="00B8350B" w:rsidP="00B8350B">
      <w:pPr>
        <w:spacing w:line="360" w:lineRule="auto"/>
        <w:ind w:firstLineChars="200" w:firstLine="420"/>
        <w:rPr>
          <w:rFonts w:ascii="宋体" w:hAnsi="宋体"/>
          <w:szCs w:val="21"/>
        </w:rPr>
      </w:pPr>
      <w:r>
        <w:rPr>
          <w:rFonts w:ascii="宋体" w:hAnsi="宋体" w:hint="eastAsia"/>
          <w:szCs w:val="21"/>
        </w:rPr>
        <w:t>发包人按合同约定支付给承包人的各项价款应专用于合同工作。</w:t>
      </w:r>
    </w:p>
    <w:p w:rsidR="00B8350B" w:rsidRDefault="00B8350B" w:rsidP="00B8350B">
      <w:pPr>
        <w:pStyle w:val="3"/>
      </w:pPr>
      <w:bookmarkStart w:id="199" w:name="_Toc247514074"/>
      <w:bookmarkStart w:id="200" w:name="_Toc247527675"/>
      <w:bookmarkStart w:id="201" w:name="_Toc300835072"/>
      <w:r>
        <w:rPr>
          <w:rFonts w:hint="eastAsia"/>
        </w:rPr>
        <w:t xml:space="preserve">4.10 </w:t>
      </w:r>
      <w:r>
        <w:rPr>
          <w:rFonts w:hint="eastAsia"/>
        </w:rPr>
        <w:t>承包人现场查勘</w:t>
      </w:r>
      <w:bookmarkEnd w:id="199"/>
      <w:bookmarkEnd w:id="200"/>
      <w:bookmarkEnd w:id="201"/>
    </w:p>
    <w:p w:rsidR="00B8350B" w:rsidRDefault="00B8350B" w:rsidP="00B8350B">
      <w:pPr>
        <w:spacing w:line="360" w:lineRule="auto"/>
        <w:ind w:firstLineChars="200" w:firstLine="420"/>
        <w:rPr>
          <w:rFonts w:ascii="宋体" w:hAnsi="宋体"/>
          <w:szCs w:val="21"/>
        </w:rPr>
      </w:pPr>
      <w:r>
        <w:rPr>
          <w:rFonts w:hint="eastAsia"/>
        </w:rPr>
        <w:t xml:space="preserve">4.10.1 </w:t>
      </w:r>
      <w:r>
        <w:rPr>
          <w:rFonts w:ascii="宋体" w:hAnsi="宋体" w:hint="eastAsia"/>
          <w:szCs w:val="21"/>
        </w:rPr>
        <w:t>发包人应向承包人提供施工场地及毗邻区域内的供水、排水、供电、供气、供热、通信、广播电视等地下管线资料、气象和水文观测资料，相邻建筑物和构筑物、地下工程的有关资料，以及其他与建设工程有关的原始资料，并承担原始资料错误造成的全部责任，但承包人应对其阅读上述有关资料后所</w:t>
      </w:r>
      <w:proofErr w:type="gramStart"/>
      <w:r>
        <w:rPr>
          <w:rFonts w:ascii="宋体" w:hAnsi="宋体" w:hint="eastAsia"/>
          <w:szCs w:val="21"/>
        </w:rPr>
        <w:t>作出</w:t>
      </w:r>
      <w:proofErr w:type="gramEnd"/>
      <w:r>
        <w:rPr>
          <w:rFonts w:ascii="宋体" w:hAnsi="宋体" w:hint="eastAsia"/>
          <w:szCs w:val="21"/>
        </w:rPr>
        <w:t>的解释和推断负责。</w:t>
      </w:r>
    </w:p>
    <w:p w:rsidR="00B8350B" w:rsidRDefault="00B8350B" w:rsidP="00B8350B">
      <w:pPr>
        <w:spacing w:line="360" w:lineRule="auto"/>
        <w:ind w:firstLineChars="200" w:firstLine="420"/>
        <w:rPr>
          <w:rFonts w:ascii="宋体" w:hAnsi="宋体"/>
          <w:szCs w:val="21"/>
        </w:rPr>
      </w:pPr>
      <w:r>
        <w:rPr>
          <w:rFonts w:hint="eastAsia"/>
        </w:rPr>
        <w:t>4.10.2</w:t>
      </w:r>
      <w:r>
        <w:rPr>
          <w:rFonts w:ascii="宋体" w:hAnsi="宋体" w:hint="eastAsia"/>
          <w:szCs w:val="21"/>
        </w:rPr>
        <w:t xml:space="preserve"> 承包人应对施工场地和周围环境进行查勘，并收集除发包人提供外为完成合同工作有关的当地资料。在全部合同工作中，视为承包人已充分估计了应承担的责任和风险。</w:t>
      </w:r>
    </w:p>
    <w:p w:rsidR="00B8350B" w:rsidRDefault="00B8350B" w:rsidP="00B8350B">
      <w:pPr>
        <w:pStyle w:val="3"/>
      </w:pPr>
      <w:bookmarkStart w:id="202" w:name="_Toc247514075"/>
      <w:bookmarkStart w:id="203" w:name="_Toc247527676"/>
      <w:bookmarkStart w:id="204" w:name="_Toc300835073"/>
      <w:r>
        <w:rPr>
          <w:rFonts w:hint="eastAsia"/>
        </w:rPr>
        <w:lastRenderedPageBreak/>
        <w:t xml:space="preserve">4.11 </w:t>
      </w:r>
      <w:bookmarkEnd w:id="202"/>
      <w:bookmarkEnd w:id="203"/>
      <w:r>
        <w:rPr>
          <w:rFonts w:hint="eastAsia"/>
        </w:rPr>
        <w:t>不可预见物质条件（</w:t>
      </w:r>
      <w:r>
        <w:rPr>
          <w:rFonts w:hint="eastAsia"/>
        </w:rPr>
        <w:t>A</w:t>
      </w:r>
      <w:r>
        <w:rPr>
          <w:rFonts w:hint="eastAsia"/>
        </w:rPr>
        <w:t>）</w:t>
      </w:r>
      <w:bookmarkEnd w:id="204"/>
    </w:p>
    <w:p w:rsidR="00B8350B" w:rsidRDefault="00B8350B" w:rsidP="00B8350B">
      <w:pPr>
        <w:spacing w:line="360" w:lineRule="auto"/>
        <w:ind w:firstLineChars="200" w:firstLine="420"/>
        <w:rPr>
          <w:rFonts w:ascii="宋体" w:hAnsi="宋体"/>
          <w:szCs w:val="21"/>
        </w:rPr>
      </w:pPr>
      <w:r>
        <w:rPr>
          <w:rFonts w:hint="eastAsia"/>
        </w:rPr>
        <w:t>4.11.1</w:t>
      </w:r>
      <w:r>
        <w:rPr>
          <w:rFonts w:ascii="宋体" w:hAnsi="宋体" w:hint="eastAsia"/>
          <w:szCs w:val="21"/>
        </w:rPr>
        <w:t xml:space="preserve"> 不可预见物质条件，除专用合同条款另有约定外，是指承包人在施工场地遇到的不可预见的自然物质条件、非自然的物质障碍和污染物，包括地下和水文条件，但不包括气候条件。</w:t>
      </w:r>
    </w:p>
    <w:p w:rsidR="00B8350B" w:rsidRDefault="00B8350B" w:rsidP="00B8350B">
      <w:pPr>
        <w:spacing w:line="360" w:lineRule="auto"/>
        <w:ind w:firstLineChars="200" w:firstLine="420"/>
        <w:rPr>
          <w:rFonts w:ascii="宋体" w:hAnsi="宋体"/>
          <w:szCs w:val="21"/>
        </w:rPr>
      </w:pPr>
      <w:r>
        <w:rPr>
          <w:rFonts w:hint="eastAsia"/>
        </w:rPr>
        <w:t>4.11.2</w:t>
      </w:r>
      <w:r>
        <w:rPr>
          <w:rFonts w:ascii="宋体" w:hAnsi="宋体" w:hint="eastAsia"/>
          <w:szCs w:val="21"/>
        </w:rPr>
        <w:t xml:space="preserve"> 承包人遇到不可预见物质条件时，应采取适应不利物质条件的合理措施继续设计和（或）施工，并及时通知监理人，通知应载明不利物质条件的内容以及承包人认为不可预见的理由。监理人应当及时发出指示，指示构成变更的，按第15条约定执行。监理人没有发出指示的，承包人因采取合理措施而增加的费用和（或）工期延误，由发包人承担。</w:t>
      </w:r>
    </w:p>
    <w:p w:rsidR="00B8350B" w:rsidRDefault="00B8350B" w:rsidP="00B8350B">
      <w:pPr>
        <w:pStyle w:val="3"/>
      </w:pPr>
      <w:bookmarkStart w:id="205" w:name="_Toc247705004"/>
      <w:bookmarkStart w:id="206" w:name="_Toc265955416"/>
      <w:bookmarkStart w:id="207" w:name="_Toc300835074"/>
      <w:r>
        <w:rPr>
          <w:rFonts w:hint="eastAsia"/>
        </w:rPr>
        <w:t xml:space="preserve">4.11 </w:t>
      </w:r>
      <w:r>
        <w:rPr>
          <w:rFonts w:hint="eastAsia"/>
        </w:rPr>
        <w:t>不可预见的困难和费用</w:t>
      </w:r>
      <w:bookmarkEnd w:id="205"/>
      <w:bookmarkEnd w:id="206"/>
      <w:r>
        <w:rPr>
          <w:rFonts w:hint="eastAsia"/>
        </w:rPr>
        <w:t>（</w:t>
      </w:r>
      <w:r>
        <w:rPr>
          <w:rFonts w:hint="eastAsia"/>
        </w:rPr>
        <w:t>B</w:t>
      </w:r>
      <w:r>
        <w:rPr>
          <w:rFonts w:hint="eastAsia"/>
        </w:rPr>
        <w:t>）</w:t>
      </w:r>
      <w:bookmarkEnd w:id="207"/>
    </w:p>
    <w:p w:rsidR="00B8350B" w:rsidRDefault="00B8350B" w:rsidP="00B8350B">
      <w:pPr>
        <w:spacing w:line="360" w:lineRule="auto"/>
        <w:ind w:firstLineChars="200" w:firstLine="420"/>
        <w:rPr>
          <w:rFonts w:ascii="宋体" w:hAnsi="宋体"/>
          <w:szCs w:val="21"/>
        </w:rPr>
      </w:pPr>
      <w:r>
        <w:rPr>
          <w:rFonts w:ascii="宋体" w:hAnsi="宋体" w:hint="eastAsia"/>
          <w:szCs w:val="21"/>
        </w:rPr>
        <w:t>除合同另有约定外，承包人应视为已取得工程有关风险、意外事件和其他情况的全部必要资料，并预见工程所有困难和费用。承包人遇到不可预见的困难和费用时，合同价格不予调整。</w:t>
      </w:r>
    </w:p>
    <w:p w:rsidR="00B8350B" w:rsidRDefault="00B8350B" w:rsidP="00B8350B">
      <w:pPr>
        <w:pStyle w:val="3"/>
      </w:pPr>
      <w:bookmarkStart w:id="208" w:name="_Toc247514076"/>
      <w:bookmarkStart w:id="209" w:name="_Toc247527677"/>
      <w:bookmarkStart w:id="210" w:name="_Toc300835075"/>
      <w:r>
        <w:rPr>
          <w:rFonts w:hint="eastAsia"/>
        </w:rPr>
        <w:t xml:space="preserve">4.12 </w:t>
      </w:r>
      <w:r>
        <w:rPr>
          <w:rFonts w:hint="eastAsia"/>
        </w:rPr>
        <w:t>进度计划</w:t>
      </w:r>
      <w:bookmarkEnd w:id="208"/>
      <w:bookmarkEnd w:id="209"/>
      <w:bookmarkEnd w:id="210"/>
    </w:p>
    <w:p w:rsidR="00B8350B" w:rsidRDefault="00B8350B" w:rsidP="00B8350B">
      <w:pPr>
        <w:spacing w:line="360" w:lineRule="auto"/>
        <w:ind w:firstLineChars="200" w:firstLine="420"/>
        <w:rPr>
          <w:rFonts w:ascii="宋体" w:hAnsi="宋体"/>
          <w:szCs w:val="21"/>
        </w:rPr>
      </w:pPr>
      <w:r>
        <w:rPr>
          <w:rFonts w:hint="eastAsia"/>
        </w:rPr>
        <w:t>4.12.1</w:t>
      </w:r>
      <w:r>
        <w:rPr>
          <w:rFonts w:ascii="宋体" w:hAnsi="宋体" w:hint="eastAsia"/>
          <w:szCs w:val="21"/>
        </w:rPr>
        <w:t xml:space="preserve"> 合同进度计划</w:t>
      </w:r>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按合同约定的内容和期限，编制详细的进度计划，包括设计、承包人文件提交、采购、制造、检验、运达现场、施工、安装、试验的各个阶段的预期时间以及设计和施工组织方案说明等报送监理人。监理人应在专用合同条款约定的期限内批复或提出修改意见，否则该进度计划视为已得到批准。经监理人批准的进度</w:t>
      </w:r>
      <w:proofErr w:type="gramStart"/>
      <w:r>
        <w:rPr>
          <w:rFonts w:ascii="宋体" w:hAnsi="宋体" w:hint="eastAsia"/>
          <w:szCs w:val="21"/>
        </w:rPr>
        <w:t>计划称合同</w:t>
      </w:r>
      <w:proofErr w:type="gramEnd"/>
      <w:r>
        <w:rPr>
          <w:rFonts w:ascii="宋体" w:hAnsi="宋体" w:hint="eastAsia"/>
          <w:szCs w:val="21"/>
        </w:rPr>
        <w:t>进度计划，是控制合同工程进度的依据。承包人还应根据合同进度计划，编制更为详细的分阶段或分项进度计划，报监理人批准。</w:t>
      </w:r>
    </w:p>
    <w:p w:rsidR="00B8350B" w:rsidRDefault="00B8350B" w:rsidP="00B8350B">
      <w:pPr>
        <w:spacing w:line="360" w:lineRule="auto"/>
        <w:ind w:firstLineChars="200" w:firstLine="420"/>
      </w:pPr>
      <w:r>
        <w:rPr>
          <w:rFonts w:hint="eastAsia"/>
        </w:rPr>
        <w:t xml:space="preserve">4.12.2 </w:t>
      </w:r>
      <w:r>
        <w:rPr>
          <w:rFonts w:hint="eastAsia"/>
        </w:rPr>
        <w:t>合同进度计划的修订</w:t>
      </w:r>
    </w:p>
    <w:p w:rsidR="00B8350B" w:rsidRDefault="00B8350B" w:rsidP="00B8350B">
      <w:pPr>
        <w:spacing w:line="360" w:lineRule="auto"/>
        <w:ind w:firstLineChars="200" w:firstLine="420"/>
        <w:rPr>
          <w:rFonts w:ascii="宋体" w:hAnsi="宋体"/>
          <w:szCs w:val="21"/>
        </w:rPr>
      </w:pPr>
      <w:r>
        <w:rPr>
          <w:rFonts w:ascii="宋体" w:hAnsi="宋体" w:hint="eastAsia"/>
          <w:szCs w:val="21"/>
        </w:rPr>
        <w:t>不论何种原因造成工程的实际进度与第4.12.1项的合同进度计划不符时，承包人可以在专用合同条款约定的期限内向监理人提交修订合同进度计划的申请报告，并附有</w:t>
      </w:r>
      <w:proofErr w:type="gramStart"/>
      <w:r>
        <w:rPr>
          <w:rFonts w:ascii="宋体" w:hAnsi="宋体" w:hint="eastAsia"/>
          <w:szCs w:val="21"/>
        </w:rPr>
        <w:t>关措施</w:t>
      </w:r>
      <w:proofErr w:type="gramEnd"/>
      <w:r>
        <w:rPr>
          <w:rFonts w:ascii="宋体" w:hAnsi="宋体" w:hint="eastAsia"/>
          <w:szCs w:val="21"/>
        </w:rPr>
        <w:t>和相关资料，报监理人批准；监理人也可以直接向承包人</w:t>
      </w:r>
      <w:proofErr w:type="gramStart"/>
      <w:r>
        <w:rPr>
          <w:rFonts w:ascii="宋体" w:hAnsi="宋体" w:hint="eastAsia"/>
          <w:szCs w:val="21"/>
        </w:rPr>
        <w:t>作出</w:t>
      </w:r>
      <w:proofErr w:type="gramEnd"/>
      <w:r>
        <w:rPr>
          <w:rFonts w:ascii="宋体" w:hAnsi="宋体" w:hint="eastAsia"/>
          <w:szCs w:val="21"/>
        </w:rPr>
        <w:t>修订合同进度计划的指示，承包人应按该指示修订合同进度计划，报监理人批准。监理人应在专用合同条款约定的期限内批复。监理人在批复前应获得发包人同意。</w:t>
      </w:r>
    </w:p>
    <w:p w:rsidR="00B8350B" w:rsidRDefault="00B8350B" w:rsidP="00B8350B">
      <w:pPr>
        <w:pStyle w:val="3"/>
      </w:pPr>
      <w:bookmarkStart w:id="211" w:name="_Toc300835076"/>
      <w:r>
        <w:rPr>
          <w:rFonts w:hint="eastAsia"/>
        </w:rPr>
        <w:t xml:space="preserve">4.13 </w:t>
      </w:r>
      <w:r>
        <w:rPr>
          <w:rFonts w:hint="eastAsia"/>
        </w:rPr>
        <w:t>质量保证</w:t>
      </w:r>
      <w:bookmarkEnd w:id="211"/>
    </w:p>
    <w:p w:rsidR="00B8350B" w:rsidRDefault="00B8350B" w:rsidP="00B8350B">
      <w:pPr>
        <w:spacing w:line="360" w:lineRule="auto"/>
        <w:ind w:firstLineChars="200" w:firstLine="420"/>
        <w:rPr>
          <w:rFonts w:ascii="宋体" w:hAnsi="宋体"/>
          <w:szCs w:val="21"/>
        </w:rPr>
      </w:pPr>
      <w:r>
        <w:rPr>
          <w:rFonts w:hint="eastAsia"/>
        </w:rPr>
        <w:t xml:space="preserve">4.13.1 </w:t>
      </w:r>
      <w:r>
        <w:rPr>
          <w:rFonts w:ascii="宋体" w:hAnsi="宋体" w:hint="eastAsia"/>
          <w:szCs w:val="21"/>
        </w:rPr>
        <w:t>为保证工程质量，承包人应按照合同要求建立质量保证体系。监理人有权对承包人的质量保证</w:t>
      </w:r>
      <w:r>
        <w:rPr>
          <w:rFonts w:ascii="宋体" w:hAnsi="宋体" w:hint="eastAsia"/>
          <w:szCs w:val="21"/>
        </w:rPr>
        <w:lastRenderedPageBreak/>
        <w:t>体系进行审查。</w:t>
      </w:r>
    </w:p>
    <w:p w:rsidR="00B8350B" w:rsidRDefault="00B8350B" w:rsidP="00B8350B">
      <w:pPr>
        <w:spacing w:line="360" w:lineRule="auto"/>
        <w:ind w:firstLineChars="200" w:firstLine="420"/>
        <w:rPr>
          <w:rFonts w:ascii="宋体" w:hAnsi="宋体"/>
          <w:szCs w:val="21"/>
        </w:rPr>
      </w:pPr>
      <w:r>
        <w:rPr>
          <w:rFonts w:hint="eastAsia"/>
        </w:rPr>
        <w:t xml:space="preserve">4.13.2 </w:t>
      </w:r>
      <w:r>
        <w:rPr>
          <w:rFonts w:ascii="宋体" w:hAnsi="宋体" w:hint="eastAsia"/>
          <w:szCs w:val="21"/>
        </w:rPr>
        <w:t>承包人应在各设计和实施阶段开始前，向监理人提交其具体的质量保证细则和工作程序。</w:t>
      </w:r>
    </w:p>
    <w:p w:rsidR="00B8350B" w:rsidRDefault="00B8350B" w:rsidP="00B8350B">
      <w:pPr>
        <w:spacing w:line="360" w:lineRule="auto"/>
        <w:ind w:firstLineChars="200" w:firstLine="420"/>
        <w:rPr>
          <w:rFonts w:ascii="宋体" w:hAnsi="宋体"/>
          <w:szCs w:val="21"/>
        </w:rPr>
      </w:pPr>
      <w:r>
        <w:rPr>
          <w:rFonts w:hint="eastAsia"/>
        </w:rPr>
        <w:t xml:space="preserve">4.13.3 </w:t>
      </w:r>
      <w:r>
        <w:rPr>
          <w:rFonts w:ascii="宋体" w:hAnsi="宋体" w:hint="eastAsia"/>
          <w:szCs w:val="21"/>
        </w:rPr>
        <w:t>遵守质量保证体系，不应免除合同约定的承包人的义务和责任。</w:t>
      </w:r>
    </w:p>
    <w:p w:rsidR="00B8350B" w:rsidRDefault="00B8350B" w:rsidP="00B8350B">
      <w:pPr>
        <w:pStyle w:val="2"/>
        <w:tabs>
          <w:tab w:val="left" w:pos="7116"/>
        </w:tabs>
      </w:pPr>
      <w:bookmarkStart w:id="212" w:name="_Toc247514077"/>
      <w:bookmarkStart w:id="213" w:name="_Toc247527678"/>
      <w:bookmarkStart w:id="214" w:name="_Toc300835077"/>
      <w:r>
        <w:rPr>
          <w:rFonts w:hint="eastAsia"/>
        </w:rPr>
        <w:t xml:space="preserve">5. </w:t>
      </w:r>
      <w:r>
        <w:rPr>
          <w:rFonts w:hint="eastAsia"/>
        </w:rPr>
        <w:t>设计</w:t>
      </w:r>
      <w:bookmarkEnd w:id="212"/>
      <w:bookmarkEnd w:id="213"/>
      <w:bookmarkEnd w:id="214"/>
    </w:p>
    <w:p w:rsidR="00B8350B" w:rsidRDefault="00B8350B" w:rsidP="00B8350B">
      <w:pPr>
        <w:pStyle w:val="3"/>
      </w:pPr>
      <w:bookmarkStart w:id="215" w:name="_Toc259552511"/>
      <w:bookmarkStart w:id="216" w:name="_Toc264373498"/>
      <w:bookmarkStart w:id="217" w:name="_Toc300835078"/>
      <w:bookmarkStart w:id="218" w:name="_Toc257880849"/>
      <w:bookmarkStart w:id="219" w:name="_Toc258440543"/>
      <w:bookmarkStart w:id="220" w:name="_Toc259350427"/>
      <w:bookmarkStart w:id="221" w:name="_Toc468936969"/>
      <w:bookmarkStart w:id="222" w:name="_Toc297347661"/>
      <w:bookmarkStart w:id="223" w:name="_Toc487072795"/>
      <w:bookmarkStart w:id="224" w:name="_Toc247514078"/>
      <w:bookmarkStart w:id="225" w:name="_Toc247527679"/>
      <w:r>
        <w:rPr>
          <w:rFonts w:hint="eastAsia"/>
        </w:rPr>
        <w:t xml:space="preserve">5.1 </w:t>
      </w:r>
      <w:r>
        <w:rPr>
          <w:rFonts w:hint="eastAsia"/>
        </w:rPr>
        <w:t>承包人的设计义务</w:t>
      </w:r>
      <w:bookmarkEnd w:id="215"/>
      <w:bookmarkEnd w:id="216"/>
      <w:bookmarkEnd w:id="217"/>
      <w:bookmarkEnd w:id="218"/>
      <w:bookmarkEnd w:id="219"/>
      <w:bookmarkEnd w:id="220"/>
    </w:p>
    <w:p w:rsidR="00B8350B" w:rsidRDefault="00B8350B" w:rsidP="00B8350B">
      <w:pPr>
        <w:spacing w:line="360" w:lineRule="auto"/>
        <w:ind w:firstLineChars="200" w:firstLine="420"/>
        <w:rPr>
          <w:rFonts w:ascii="宋体" w:hAnsi="宋体"/>
          <w:szCs w:val="21"/>
        </w:rPr>
      </w:pPr>
      <w:bookmarkStart w:id="226" w:name="_Toc258440544"/>
      <w:bookmarkStart w:id="227" w:name="_Toc259552512"/>
      <w:bookmarkStart w:id="228" w:name="_Toc264373499"/>
      <w:bookmarkStart w:id="229" w:name="_Toc259350428"/>
      <w:r>
        <w:rPr>
          <w:rFonts w:hint="eastAsia"/>
        </w:rPr>
        <w:t>5.1.1</w:t>
      </w:r>
      <w:r>
        <w:rPr>
          <w:rFonts w:ascii="宋体" w:hAnsi="宋体" w:hint="eastAsia"/>
          <w:szCs w:val="21"/>
        </w:rPr>
        <w:t xml:space="preserve"> 设计义务</w:t>
      </w:r>
      <w:bookmarkEnd w:id="226"/>
      <w:bookmarkEnd w:id="227"/>
      <w:bookmarkEnd w:id="228"/>
      <w:bookmarkEnd w:id="229"/>
      <w:r>
        <w:rPr>
          <w:rFonts w:ascii="宋体" w:hAnsi="宋体" w:hint="eastAsia"/>
          <w:szCs w:val="21"/>
        </w:rPr>
        <w:t>的一般要求</w:t>
      </w:r>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承包人应按照法律规定，以及国家、行业和地方的规范和标准完成设计工作，并符合发包人要求。</w:t>
      </w:r>
    </w:p>
    <w:p w:rsidR="00B8350B" w:rsidRDefault="00B8350B" w:rsidP="00B8350B">
      <w:pPr>
        <w:spacing w:line="360" w:lineRule="auto"/>
        <w:ind w:firstLineChars="200" w:firstLine="420"/>
        <w:rPr>
          <w:rFonts w:ascii="宋体" w:hAnsi="宋体"/>
          <w:szCs w:val="21"/>
        </w:rPr>
      </w:pPr>
      <w:r>
        <w:rPr>
          <w:rFonts w:hint="eastAsia"/>
        </w:rPr>
        <w:t>5.1.2</w:t>
      </w:r>
      <w:r>
        <w:rPr>
          <w:rFonts w:ascii="宋体" w:hAnsi="宋体" w:hint="eastAsia"/>
          <w:szCs w:val="21"/>
        </w:rPr>
        <w:t xml:space="preserve"> 法律和标准的变化</w:t>
      </w:r>
    </w:p>
    <w:p w:rsidR="00B8350B" w:rsidRDefault="00B8350B" w:rsidP="00B8350B">
      <w:pPr>
        <w:spacing w:line="360" w:lineRule="auto"/>
        <w:ind w:firstLineChars="200" w:firstLine="420"/>
        <w:rPr>
          <w:rFonts w:ascii="宋体" w:hAnsi="宋体"/>
          <w:szCs w:val="21"/>
        </w:rPr>
      </w:pPr>
      <w:r>
        <w:rPr>
          <w:rFonts w:ascii="宋体" w:hAnsi="宋体" w:hint="eastAsia"/>
          <w:szCs w:val="21"/>
        </w:rPr>
        <w:t>除合同另有约定外，承包人完成设计工作所应遵守的法律规定，以及国家、行业和地方的规范和标准，均应视为在基准日适用的版本。基准日之后，前述版本发生重大变化，或者有新的法律，以及国家、行业和地方的规范和标准实施的，承包人应向发包人或发包人委托的监理人提出遵守新规定的建议。发包人或其委托的监理人应在收到建议后7天内发出是否遵守新规定的指示。发包人或其委托的监理人指示遵守新规定的，按照第</w:t>
      </w:r>
      <w:r>
        <w:rPr>
          <w:rFonts w:hint="eastAsia"/>
        </w:rPr>
        <w:t>15</w:t>
      </w:r>
      <w:r>
        <w:rPr>
          <w:rFonts w:ascii="宋体" w:hAnsi="宋体" w:hint="eastAsia"/>
          <w:szCs w:val="21"/>
        </w:rPr>
        <w:t>条或第</w:t>
      </w:r>
      <w:r>
        <w:rPr>
          <w:rFonts w:hint="eastAsia"/>
        </w:rPr>
        <w:t>16.2</w:t>
      </w:r>
      <w:r>
        <w:rPr>
          <w:rFonts w:ascii="宋体" w:hAnsi="宋体" w:hint="eastAsia"/>
          <w:szCs w:val="21"/>
        </w:rPr>
        <w:t>款约定执行。</w:t>
      </w:r>
    </w:p>
    <w:p w:rsidR="00B8350B" w:rsidRDefault="00B8350B" w:rsidP="00B8350B">
      <w:pPr>
        <w:pStyle w:val="3"/>
      </w:pPr>
      <w:bookmarkStart w:id="230" w:name="_Toc257880851"/>
      <w:bookmarkStart w:id="231" w:name="_Toc259350434"/>
      <w:bookmarkStart w:id="232" w:name="_Toc259552518"/>
      <w:bookmarkStart w:id="233" w:name="_Toc264373505"/>
      <w:bookmarkStart w:id="234" w:name="_Toc300835079"/>
      <w:bookmarkStart w:id="235" w:name="_Toc258440550"/>
      <w:r>
        <w:rPr>
          <w:rFonts w:hint="eastAsia"/>
        </w:rPr>
        <w:t xml:space="preserve">5.2 </w:t>
      </w:r>
      <w:bookmarkEnd w:id="230"/>
      <w:r>
        <w:rPr>
          <w:rFonts w:hint="eastAsia"/>
        </w:rPr>
        <w:t>承包人设计进度计划</w:t>
      </w:r>
      <w:bookmarkEnd w:id="231"/>
      <w:bookmarkEnd w:id="232"/>
      <w:bookmarkEnd w:id="233"/>
      <w:bookmarkEnd w:id="234"/>
      <w:bookmarkEnd w:id="235"/>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w:t>
      </w:r>
      <w:r>
        <w:rPr>
          <w:rFonts w:ascii="宋体" w:hAnsi="宋体"/>
          <w:szCs w:val="21"/>
        </w:rPr>
        <w:t>应</w:t>
      </w:r>
      <w:r>
        <w:rPr>
          <w:rFonts w:ascii="宋体" w:hAnsi="宋体" w:hint="eastAsia"/>
          <w:szCs w:val="21"/>
        </w:rPr>
        <w:t>按照发包人要求，在合同进度计划中专门列出</w:t>
      </w:r>
      <w:r>
        <w:rPr>
          <w:rFonts w:ascii="宋体" w:hAnsi="宋体"/>
          <w:szCs w:val="21"/>
        </w:rPr>
        <w:t>设计</w:t>
      </w:r>
      <w:r>
        <w:rPr>
          <w:rFonts w:ascii="宋体" w:hAnsi="宋体" w:hint="eastAsia"/>
          <w:szCs w:val="21"/>
        </w:rPr>
        <w:t>进度</w:t>
      </w:r>
      <w:r>
        <w:rPr>
          <w:rFonts w:ascii="宋体" w:hAnsi="宋体"/>
          <w:szCs w:val="21"/>
        </w:rPr>
        <w:t>计划，</w:t>
      </w:r>
      <w:r>
        <w:rPr>
          <w:rFonts w:ascii="宋体" w:hAnsi="宋体" w:hint="eastAsia"/>
          <w:szCs w:val="21"/>
        </w:rPr>
        <w:t>报发包人</w:t>
      </w:r>
      <w:r>
        <w:rPr>
          <w:rFonts w:ascii="宋体" w:hAnsi="宋体"/>
          <w:szCs w:val="21"/>
        </w:rPr>
        <w:t>批准后</w:t>
      </w:r>
      <w:r>
        <w:rPr>
          <w:rFonts w:ascii="宋体" w:hAnsi="宋体" w:hint="eastAsia"/>
          <w:szCs w:val="21"/>
        </w:rPr>
        <w:t>执行。承包人需按照经批准后的计划开展设计工作。</w:t>
      </w:r>
    </w:p>
    <w:p w:rsidR="00B8350B" w:rsidRDefault="00B8350B" w:rsidP="00B8350B">
      <w:pPr>
        <w:spacing w:line="360" w:lineRule="auto"/>
        <w:ind w:firstLineChars="200" w:firstLine="420"/>
        <w:rPr>
          <w:rFonts w:ascii="宋体" w:hAnsi="宋体"/>
          <w:szCs w:val="21"/>
        </w:rPr>
      </w:pPr>
      <w:bookmarkStart w:id="236" w:name="_Toc247593033"/>
      <w:r>
        <w:rPr>
          <w:rFonts w:ascii="宋体" w:hAnsi="宋体" w:hint="eastAsia"/>
          <w:szCs w:val="21"/>
        </w:rPr>
        <w:t>因承包人原因影响设计进度的，按</w:t>
      </w:r>
      <w:r>
        <w:rPr>
          <w:rFonts w:hint="eastAsia"/>
        </w:rPr>
        <w:t>第</w:t>
      </w:r>
      <w:r>
        <w:rPr>
          <w:rFonts w:hint="eastAsia"/>
        </w:rPr>
        <w:t>11.5</w:t>
      </w:r>
      <w:r>
        <w:rPr>
          <w:rFonts w:ascii="宋体" w:hAnsi="宋体" w:hint="eastAsia"/>
          <w:szCs w:val="21"/>
        </w:rPr>
        <w:t>款</w:t>
      </w:r>
      <w:bookmarkEnd w:id="236"/>
      <w:r>
        <w:rPr>
          <w:rFonts w:ascii="宋体" w:hAnsi="宋体" w:hint="eastAsia"/>
          <w:szCs w:val="21"/>
        </w:rPr>
        <w:t>的约定执行。因发包人原因影响设计进度的，按第</w:t>
      </w:r>
      <w:r>
        <w:rPr>
          <w:rFonts w:hint="eastAsia"/>
        </w:rPr>
        <w:t>15</w:t>
      </w:r>
      <w:r>
        <w:rPr>
          <w:rFonts w:ascii="宋体" w:hAnsi="宋体" w:hint="eastAsia"/>
          <w:szCs w:val="21"/>
        </w:rPr>
        <w:t>条变更处理。</w:t>
      </w:r>
    </w:p>
    <w:p w:rsidR="00B8350B" w:rsidRDefault="00B8350B" w:rsidP="00B8350B">
      <w:pPr>
        <w:spacing w:line="360" w:lineRule="auto"/>
        <w:ind w:firstLineChars="200" w:firstLine="420"/>
        <w:rPr>
          <w:rFonts w:ascii="宋体" w:hAnsi="宋体"/>
          <w:szCs w:val="21"/>
        </w:rPr>
      </w:pPr>
      <w:r>
        <w:rPr>
          <w:rFonts w:ascii="宋体" w:hAnsi="宋体" w:hint="eastAsia"/>
          <w:szCs w:val="21"/>
        </w:rPr>
        <w:t>发包人或其委托的监理人有权要求承包人根据</w:t>
      </w:r>
      <w:r>
        <w:rPr>
          <w:rFonts w:hint="eastAsia"/>
        </w:rPr>
        <w:t>第</w:t>
      </w:r>
      <w:r>
        <w:rPr>
          <w:rFonts w:hint="eastAsia"/>
        </w:rPr>
        <w:t>11.5</w:t>
      </w:r>
      <w:r>
        <w:rPr>
          <w:rFonts w:ascii="宋体" w:hAnsi="宋体" w:hint="eastAsia"/>
          <w:szCs w:val="21"/>
        </w:rPr>
        <w:t>款提交修正的进度计划、增加投入资源并加快设计进度。</w:t>
      </w:r>
    </w:p>
    <w:p w:rsidR="00B8350B" w:rsidRDefault="00B8350B" w:rsidP="00B8350B">
      <w:pPr>
        <w:pStyle w:val="3"/>
      </w:pPr>
      <w:bookmarkStart w:id="237" w:name="_Toc257880852"/>
      <w:bookmarkStart w:id="238" w:name="_Toc258440555"/>
      <w:bookmarkStart w:id="239" w:name="_Toc259350439"/>
      <w:bookmarkStart w:id="240" w:name="_Toc259552523"/>
      <w:bookmarkStart w:id="241" w:name="_Toc264373507"/>
      <w:bookmarkStart w:id="242" w:name="_Toc300835080"/>
      <w:r>
        <w:rPr>
          <w:rFonts w:hint="eastAsia"/>
        </w:rPr>
        <w:t xml:space="preserve">5.3 </w:t>
      </w:r>
      <w:r>
        <w:rPr>
          <w:rFonts w:hint="eastAsia"/>
        </w:rPr>
        <w:t>设计审查</w:t>
      </w:r>
      <w:bookmarkEnd w:id="237"/>
      <w:bookmarkEnd w:id="238"/>
      <w:bookmarkEnd w:id="239"/>
      <w:bookmarkEnd w:id="240"/>
      <w:bookmarkEnd w:id="241"/>
      <w:bookmarkEnd w:id="242"/>
    </w:p>
    <w:p w:rsidR="00B8350B" w:rsidRDefault="00B8350B" w:rsidP="00B8350B">
      <w:pPr>
        <w:spacing w:line="360" w:lineRule="auto"/>
        <w:ind w:firstLineChars="200" w:firstLine="420"/>
        <w:rPr>
          <w:rFonts w:ascii="宋体" w:hAnsi="宋体"/>
          <w:szCs w:val="21"/>
        </w:rPr>
      </w:pPr>
      <w:r>
        <w:rPr>
          <w:rFonts w:hint="eastAsia"/>
        </w:rPr>
        <w:t xml:space="preserve">5.3.1 </w:t>
      </w:r>
      <w:r>
        <w:rPr>
          <w:rFonts w:ascii="宋体" w:hAnsi="宋体" w:hint="eastAsia"/>
          <w:szCs w:val="21"/>
        </w:rPr>
        <w:t>承包人的设计文件应报发包人审查同意。审查的范围和内容在发包人要求中约定。</w:t>
      </w:r>
    </w:p>
    <w:p w:rsidR="00B8350B" w:rsidRDefault="00B8350B" w:rsidP="00B8350B">
      <w:pPr>
        <w:spacing w:line="360" w:lineRule="auto"/>
        <w:ind w:firstLineChars="200" w:firstLine="420"/>
        <w:rPr>
          <w:rFonts w:ascii="宋体" w:hAnsi="宋体"/>
          <w:szCs w:val="21"/>
        </w:rPr>
      </w:pPr>
      <w:r>
        <w:rPr>
          <w:rFonts w:ascii="宋体" w:hAnsi="宋体" w:hint="eastAsia"/>
          <w:szCs w:val="21"/>
        </w:rPr>
        <w:t>除合同另有约定外，自监理人收到承包人的设计文件以及承包人的通知之日起，发包人对承包人的设计文件审查期不超过21天。承包人的设计文件对于合同约定有偏离的，应在通知中说明。承包人需要修</w:t>
      </w:r>
      <w:r>
        <w:rPr>
          <w:rFonts w:ascii="宋体" w:hAnsi="宋体" w:hint="eastAsia"/>
          <w:szCs w:val="21"/>
        </w:rPr>
        <w:lastRenderedPageBreak/>
        <w:t>改已提交的承包人文件的，应立即通知监理人，并向监理人提交修改后的承包人的设计文件，审查</w:t>
      </w:r>
      <w:proofErr w:type="gramStart"/>
      <w:r>
        <w:rPr>
          <w:rFonts w:ascii="宋体" w:hAnsi="宋体" w:hint="eastAsia"/>
          <w:szCs w:val="21"/>
        </w:rPr>
        <w:t>期重新</w:t>
      </w:r>
      <w:proofErr w:type="gramEnd"/>
      <w:r>
        <w:rPr>
          <w:rFonts w:ascii="宋体" w:hAnsi="宋体" w:hint="eastAsia"/>
          <w:szCs w:val="21"/>
        </w:rPr>
        <w:t>起算。</w:t>
      </w:r>
    </w:p>
    <w:p w:rsidR="00B8350B" w:rsidRDefault="00B8350B" w:rsidP="00B8350B">
      <w:pPr>
        <w:spacing w:line="360" w:lineRule="auto"/>
        <w:ind w:firstLineChars="200" w:firstLine="420"/>
        <w:rPr>
          <w:rFonts w:ascii="宋体" w:hAnsi="宋体"/>
          <w:szCs w:val="21"/>
        </w:rPr>
      </w:pPr>
      <w:r>
        <w:rPr>
          <w:rFonts w:ascii="宋体" w:hAnsi="宋体" w:hint="eastAsia"/>
          <w:szCs w:val="21"/>
        </w:rPr>
        <w:t>发包人不同意设计文件的，应通过监理人以书面形式通知承包人，并说明不符合合同要求的具体内容。承包人应根据监理人的书面说明，对承包人文件进行修改后重新报送发包人审查，审查</w:t>
      </w:r>
      <w:proofErr w:type="gramStart"/>
      <w:r>
        <w:rPr>
          <w:rFonts w:ascii="宋体" w:hAnsi="宋体" w:hint="eastAsia"/>
          <w:szCs w:val="21"/>
        </w:rPr>
        <w:t>期重新</w:t>
      </w:r>
      <w:proofErr w:type="gramEnd"/>
      <w:r>
        <w:rPr>
          <w:rFonts w:ascii="宋体" w:hAnsi="宋体" w:hint="eastAsia"/>
          <w:szCs w:val="21"/>
        </w:rPr>
        <w:t>起算。</w:t>
      </w:r>
    </w:p>
    <w:p w:rsidR="00B8350B" w:rsidRDefault="00B8350B" w:rsidP="00B8350B">
      <w:pPr>
        <w:spacing w:line="360" w:lineRule="auto"/>
        <w:ind w:firstLineChars="200" w:firstLine="420"/>
        <w:rPr>
          <w:rFonts w:ascii="宋体" w:hAnsi="宋体"/>
          <w:szCs w:val="21"/>
        </w:rPr>
      </w:pPr>
      <w:r>
        <w:rPr>
          <w:rFonts w:ascii="宋体" w:hAnsi="宋体" w:hint="eastAsia"/>
          <w:szCs w:val="21"/>
        </w:rPr>
        <w:t>合同约定的审查期满，发包人没有做出审查结论也没有提出异议的，视为承包人的设计文件已获发包人同意。</w:t>
      </w:r>
    </w:p>
    <w:p w:rsidR="00B8350B" w:rsidRDefault="00B8350B" w:rsidP="00B8350B">
      <w:pPr>
        <w:spacing w:line="360" w:lineRule="auto"/>
        <w:ind w:firstLineChars="200" w:firstLine="420"/>
        <w:rPr>
          <w:rFonts w:ascii="宋体" w:hAnsi="宋体"/>
          <w:szCs w:val="21"/>
        </w:rPr>
      </w:pPr>
      <w:r>
        <w:rPr>
          <w:rFonts w:hint="eastAsia"/>
        </w:rPr>
        <w:t xml:space="preserve">5.3.2 </w:t>
      </w:r>
      <w:r>
        <w:rPr>
          <w:rFonts w:ascii="宋体" w:hAnsi="宋体" w:hint="eastAsia"/>
          <w:szCs w:val="21"/>
        </w:rPr>
        <w:t>承包人的设计文件不需要政府有关部门审查或批准的，承包人应当严格按照经发包人审查同意的设计文件设计和实施工程。</w:t>
      </w:r>
    </w:p>
    <w:p w:rsidR="00B8350B" w:rsidRDefault="00B8350B" w:rsidP="00B8350B">
      <w:pPr>
        <w:spacing w:line="360" w:lineRule="auto"/>
        <w:ind w:firstLineChars="200" w:firstLine="420"/>
        <w:rPr>
          <w:rFonts w:ascii="宋体" w:hAnsi="宋体"/>
          <w:szCs w:val="21"/>
        </w:rPr>
      </w:pPr>
      <w:r>
        <w:rPr>
          <w:rFonts w:hint="eastAsia"/>
        </w:rPr>
        <w:t xml:space="preserve">5.3.3 </w:t>
      </w:r>
      <w:r>
        <w:rPr>
          <w:rStyle w:val="af9"/>
          <w:rFonts w:hint="eastAsia"/>
          <w:vanish/>
        </w:rPr>
        <w:t>（</w:t>
      </w:r>
      <w:r>
        <w:rPr>
          <w:rFonts w:ascii="宋体" w:hAnsi="宋体" w:hint="eastAsia"/>
          <w:szCs w:val="21"/>
        </w:rPr>
        <w:t>设计文件需政府有关部门审查或批准的，发包人应在审查同意承包人的设计文件后7天内，向政府有关部门报送设计文件，承包人应予以协助。</w:t>
      </w:r>
    </w:p>
    <w:p w:rsidR="00B8350B" w:rsidRDefault="00B8350B" w:rsidP="00B8350B">
      <w:pPr>
        <w:spacing w:line="360" w:lineRule="auto"/>
        <w:ind w:firstLineChars="200" w:firstLine="420"/>
        <w:rPr>
          <w:rFonts w:ascii="宋体" w:hAnsi="宋体"/>
          <w:szCs w:val="21"/>
        </w:rPr>
      </w:pPr>
      <w:r>
        <w:rPr>
          <w:rFonts w:ascii="宋体" w:hAnsi="宋体" w:hint="eastAsia"/>
          <w:szCs w:val="21"/>
        </w:rPr>
        <w:t>对于政府有关部门的审查意见，不需要修改发包人要求的，承包人需按该审查意见修改承包人的设计文件；需要修改发包人要求的，发包人应重新提出发包人要求，承包人应根据新提出的发包人要求修改承包人文件。上述情形还应适用第15条、第</w:t>
      </w:r>
      <w:r>
        <w:rPr>
          <w:rFonts w:hint="eastAsia"/>
        </w:rPr>
        <w:t>1.13</w:t>
      </w:r>
      <w:r>
        <w:rPr>
          <w:rFonts w:ascii="宋体" w:hAnsi="宋体" w:hint="eastAsia"/>
          <w:szCs w:val="21"/>
        </w:rPr>
        <w:t>款的有关约定。</w:t>
      </w:r>
    </w:p>
    <w:p w:rsidR="00B8350B" w:rsidRDefault="00B8350B" w:rsidP="00B8350B">
      <w:pPr>
        <w:spacing w:line="360" w:lineRule="auto"/>
        <w:ind w:firstLineChars="200" w:firstLine="420"/>
        <w:rPr>
          <w:sz w:val="24"/>
        </w:rPr>
      </w:pPr>
      <w:r>
        <w:rPr>
          <w:rFonts w:ascii="宋体" w:hAnsi="宋体" w:hint="eastAsia"/>
          <w:szCs w:val="21"/>
        </w:rPr>
        <w:t>政府有关部门审查批准的，承包人应当严格按照批准后的承包人的设计文件设计和实施工程。</w:t>
      </w:r>
    </w:p>
    <w:p w:rsidR="00B8350B" w:rsidRDefault="00B8350B" w:rsidP="00B8350B">
      <w:pPr>
        <w:pStyle w:val="3"/>
      </w:pPr>
      <w:bookmarkStart w:id="243" w:name="_Toc300835081"/>
      <w:r>
        <w:rPr>
          <w:rFonts w:hint="eastAsia"/>
        </w:rPr>
        <w:t xml:space="preserve">5.4 </w:t>
      </w:r>
      <w:r>
        <w:rPr>
          <w:rFonts w:hint="eastAsia"/>
        </w:rPr>
        <w:t>培训</w:t>
      </w:r>
      <w:bookmarkEnd w:id="243"/>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承包人应按照发包人要求，对发包人的人员进行工程操作和维修方面的培训。合同约定接收之前进行培训的，应在第</w:t>
      </w:r>
      <w:r>
        <w:rPr>
          <w:rFonts w:hint="eastAsia"/>
        </w:rPr>
        <w:t>18.3</w:t>
      </w:r>
      <w:r>
        <w:rPr>
          <w:rFonts w:ascii="宋体" w:hAnsi="宋体" w:hint="eastAsia"/>
          <w:szCs w:val="21"/>
        </w:rPr>
        <w:t>款约定的竣工验收前完成培训。</w:t>
      </w:r>
    </w:p>
    <w:p w:rsidR="00B8350B" w:rsidRDefault="00B8350B" w:rsidP="00B8350B">
      <w:pPr>
        <w:pStyle w:val="3"/>
      </w:pPr>
      <w:bookmarkStart w:id="244" w:name="_Toc300835082"/>
      <w:bookmarkStart w:id="245" w:name="_Toc468936971"/>
      <w:bookmarkStart w:id="246" w:name="_Toc297347663"/>
      <w:bookmarkStart w:id="247" w:name="_Toc487072797"/>
      <w:bookmarkStart w:id="248" w:name="_Toc247514080"/>
      <w:bookmarkStart w:id="249" w:name="_Toc247527681"/>
      <w:bookmarkEnd w:id="221"/>
      <w:bookmarkEnd w:id="222"/>
      <w:bookmarkEnd w:id="223"/>
      <w:bookmarkEnd w:id="224"/>
      <w:bookmarkEnd w:id="225"/>
      <w:r>
        <w:t>5</w:t>
      </w:r>
      <w:r>
        <w:rPr>
          <w:rFonts w:hint="eastAsia"/>
        </w:rPr>
        <w:t xml:space="preserve">.5 </w:t>
      </w:r>
      <w:r>
        <w:rPr>
          <w:rFonts w:hint="eastAsia"/>
        </w:rPr>
        <w:t>竣工文件</w:t>
      </w:r>
      <w:bookmarkEnd w:id="244"/>
    </w:p>
    <w:p w:rsidR="00B8350B" w:rsidRDefault="00B8350B" w:rsidP="00B8350B">
      <w:pPr>
        <w:spacing w:line="360" w:lineRule="auto"/>
        <w:ind w:firstLineChars="200" w:firstLine="420"/>
        <w:rPr>
          <w:rFonts w:ascii="宋体"/>
        </w:rPr>
      </w:pPr>
      <w:r>
        <w:rPr>
          <w:rFonts w:hint="eastAsia"/>
        </w:rPr>
        <w:t xml:space="preserve">5.5.1 </w:t>
      </w:r>
      <w:r>
        <w:rPr>
          <w:rFonts w:ascii="宋体" w:hint="eastAsia"/>
        </w:rPr>
        <w:t>承包人应编制并及时更新反映工程实施结果的竣工记录，如实记载竣工工程的确切位置、尺寸和已实施工作的详细说明。竣工记录应保存在施工场地，并在竣工试验开始前，按照专用合同条款约定的份数提交给监理人。</w:t>
      </w:r>
    </w:p>
    <w:p w:rsidR="00B8350B" w:rsidRDefault="00B8350B" w:rsidP="00B8350B">
      <w:pPr>
        <w:spacing w:line="360" w:lineRule="auto"/>
        <w:ind w:firstLineChars="200" w:firstLine="420"/>
        <w:rPr>
          <w:rFonts w:ascii="宋体"/>
        </w:rPr>
      </w:pPr>
      <w:r>
        <w:rPr>
          <w:rFonts w:hint="eastAsia"/>
        </w:rPr>
        <w:t xml:space="preserve">5.5.2 </w:t>
      </w:r>
      <w:r>
        <w:rPr>
          <w:rFonts w:ascii="宋体" w:hint="eastAsia"/>
        </w:rPr>
        <w:t>在颁发工程接收证书之前，承包人应按照发包人要求的份数和形式向监理人提交相应竣工图纸，并取得监理人对尺寸、参照系统及其他有关细节的认可。监理人应按照第5.3款的约定进行审查。</w:t>
      </w:r>
    </w:p>
    <w:p w:rsidR="00B8350B" w:rsidRDefault="00B8350B" w:rsidP="00B8350B">
      <w:pPr>
        <w:spacing w:line="360" w:lineRule="auto"/>
        <w:ind w:firstLineChars="200" w:firstLine="420"/>
        <w:rPr>
          <w:rFonts w:ascii="宋体"/>
        </w:rPr>
      </w:pPr>
      <w:r>
        <w:rPr>
          <w:rFonts w:hint="eastAsia"/>
        </w:rPr>
        <w:t>5.5.3</w:t>
      </w:r>
      <w:r>
        <w:rPr>
          <w:rFonts w:ascii="宋体" w:hint="eastAsia"/>
        </w:rPr>
        <w:t xml:space="preserve"> 在监理人收到上述文件前，不应认为工程已根据第18.3款和第18.5款约定完成验收。</w:t>
      </w:r>
    </w:p>
    <w:p w:rsidR="00B8350B" w:rsidRDefault="00B8350B" w:rsidP="00B8350B">
      <w:pPr>
        <w:pStyle w:val="3"/>
      </w:pPr>
      <w:bookmarkStart w:id="250" w:name="_Toc300835083"/>
      <w:r>
        <w:lastRenderedPageBreak/>
        <w:t>5</w:t>
      </w:r>
      <w:r>
        <w:rPr>
          <w:rFonts w:hint="eastAsia"/>
        </w:rPr>
        <w:t xml:space="preserve">.6 </w:t>
      </w:r>
      <w:r>
        <w:rPr>
          <w:rFonts w:hint="eastAsia"/>
        </w:rPr>
        <w:t>操作和维修手册</w:t>
      </w:r>
      <w:bookmarkEnd w:id="250"/>
    </w:p>
    <w:p w:rsidR="00B8350B" w:rsidRDefault="00B8350B" w:rsidP="00B8350B">
      <w:pPr>
        <w:spacing w:line="360" w:lineRule="auto"/>
        <w:ind w:firstLineChars="200" w:firstLine="420"/>
        <w:rPr>
          <w:rFonts w:ascii="宋体"/>
        </w:rPr>
      </w:pPr>
      <w:r>
        <w:rPr>
          <w:rFonts w:hint="eastAsia"/>
        </w:rPr>
        <w:t xml:space="preserve">5.6.1 </w:t>
      </w:r>
      <w:r>
        <w:rPr>
          <w:rFonts w:ascii="宋体" w:hint="eastAsia"/>
        </w:rPr>
        <w:t>在竣工试验开始前，承包人应向监理人提交暂行的操作和维修手册，该手册应足够详细，以便发包人能够对生产设备进行操作、维修、拆卸、重新安装、调整及修理。</w:t>
      </w:r>
    </w:p>
    <w:p w:rsidR="00B8350B" w:rsidRDefault="00B8350B" w:rsidP="00B8350B">
      <w:pPr>
        <w:spacing w:line="360" w:lineRule="auto"/>
        <w:ind w:firstLineChars="200" w:firstLine="420"/>
        <w:rPr>
          <w:rFonts w:ascii="宋体"/>
        </w:rPr>
      </w:pPr>
      <w:r>
        <w:rPr>
          <w:rFonts w:hint="eastAsia"/>
        </w:rPr>
        <w:t xml:space="preserve">5.6.2 </w:t>
      </w:r>
      <w:r>
        <w:rPr>
          <w:rFonts w:ascii="宋体" w:hint="eastAsia"/>
        </w:rPr>
        <w:t>承包人应提交足够详细的最终操作和维修手册，以及在发包人要求中明确的相关操作和维修手册。在监理人收到上述文件前，不应认为工程已根据第</w:t>
      </w:r>
      <w:r>
        <w:rPr>
          <w:rFonts w:hint="eastAsia"/>
        </w:rPr>
        <w:t>18.3</w:t>
      </w:r>
      <w:r>
        <w:rPr>
          <w:rFonts w:ascii="宋体" w:hint="eastAsia"/>
        </w:rPr>
        <w:t>款和第</w:t>
      </w:r>
      <w:r>
        <w:rPr>
          <w:rFonts w:hint="eastAsia"/>
        </w:rPr>
        <w:t>18.5</w:t>
      </w:r>
      <w:r>
        <w:rPr>
          <w:rFonts w:ascii="宋体" w:hint="eastAsia"/>
        </w:rPr>
        <w:t>款约定完成验收。</w:t>
      </w:r>
    </w:p>
    <w:p w:rsidR="00B8350B" w:rsidRDefault="00B8350B" w:rsidP="00B8350B">
      <w:pPr>
        <w:pStyle w:val="3"/>
      </w:pPr>
      <w:bookmarkStart w:id="251" w:name="_Toc247514085"/>
      <w:bookmarkStart w:id="252" w:name="_Toc247527686"/>
      <w:bookmarkStart w:id="253" w:name="_Toc300835084"/>
      <w:bookmarkEnd w:id="245"/>
      <w:bookmarkEnd w:id="246"/>
      <w:bookmarkEnd w:id="247"/>
      <w:bookmarkEnd w:id="248"/>
      <w:bookmarkEnd w:id="249"/>
      <w:r>
        <w:t>5</w:t>
      </w:r>
      <w:r>
        <w:rPr>
          <w:rFonts w:hint="eastAsia"/>
        </w:rPr>
        <w:t xml:space="preserve">.7 </w:t>
      </w:r>
      <w:r>
        <w:rPr>
          <w:rFonts w:hint="eastAsia"/>
        </w:rPr>
        <w:t>承包人文件错误</w:t>
      </w:r>
      <w:bookmarkEnd w:id="251"/>
      <w:bookmarkEnd w:id="252"/>
      <w:bookmarkEnd w:id="253"/>
    </w:p>
    <w:p w:rsidR="00B8350B" w:rsidRDefault="00B8350B" w:rsidP="00B8350B">
      <w:pPr>
        <w:spacing w:line="360" w:lineRule="auto"/>
        <w:ind w:firstLineChars="200" w:firstLine="420"/>
        <w:rPr>
          <w:rFonts w:ascii="宋体"/>
        </w:rPr>
      </w:pPr>
      <w:r>
        <w:rPr>
          <w:rFonts w:ascii="宋体" w:hint="eastAsia"/>
        </w:rPr>
        <w:t>承包人文件存在错误、遗漏、含混、矛盾、不充分之处或其他缺陷，无论承包人是否根据本款获得了批准，承包人均应</w:t>
      </w:r>
      <w:proofErr w:type="gramStart"/>
      <w:r>
        <w:rPr>
          <w:rFonts w:ascii="宋体" w:hint="eastAsia"/>
        </w:rPr>
        <w:t>自费对</w:t>
      </w:r>
      <w:proofErr w:type="gramEnd"/>
      <w:r>
        <w:rPr>
          <w:rFonts w:ascii="宋体" w:hint="eastAsia"/>
        </w:rPr>
        <w:t>前述问题带来的缺陷和工程问题进行改正。</w:t>
      </w:r>
      <w:r>
        <w:rPr>
          <w:rFonts w:ascii="宋体" w:hAnsi="宋体" w:hint="eastAsia"/>
          <w:szCs w:val="21"/>
        </w:rPr>
        <w:t>第</w:t>
      </w:r>
      <w:r>
        <w:rPr>
          <w:rFonts w:hint="eastAsia"/>
        </w:rPr>
        <w:t>1.13</w:t>
      </w:r>
      <w:r>
        <w:rPr>
          <w:rFonts w:ascii="宋体" w:hAnsi="宋体" w:hint="eastAsia"/>
          <w:szCs w:val="21"/>
        </w:rPr>
        <w:t>款发包人要求的错误导致承包人文件错误</w:t>
      </w:r>
      <w:r>
        <w:rPr>
          <w:rFonts w:ascii="宋体" w:hint="eastAsia"/>
        </w:rPr>
        <w:t>、遗漏、含混、矛盾、不充分或其他缺陷的</w:t>
      </w:r>
      <w:r>
        <w:rPr>
          <w:rFonts w:ascii="宋体" w:hAnsi="宋体" w:hint="eastAsia"/>
          <w:szCs w:val="21"/>
        </w:rPr>
        <w:t>除外。</w:t>
      </w:r>
    </w:p>
    <w:p w:rsidR="00B8350B" w:rsidRDefault="00B8350B" w:rsidP="00B8350B">
      <w:pPr>
        <w:pStyle w:val="2"/>
      </w:pPr>
      <w:bookmarkStart w:id="254" w:name="_Toc184635102"/>
      <w:bookmarkStart w:id="255" w:name="_Toc247527687"/>
      <w:bookmarkStart w:id="256" w:name="_Toc247514086"/>
      <w:bookmarkStart w:id="257" w:name="_Toc300835085"/>
      <w:r>
        <w:rPr>
          <w:rFonts w:hint="eastAsia"/>
        </w:rPr>
        <w:t xml:space="preserve">6. </w:t>
      </w:r>
      <w:r>
        <w:rPr>
          <w:rFonts w:hint="eastAsia"/>
        </w:rPr>
        <w:t>材料和工程设备</w:t>
      </w:r>
      <w:bookmarkEnd w:id="254"/>
      <w:bookmarkEnd w:id="255"/>
      <w:bookmarkEnd w:id="256"/>
      <w:bookmarkEnd w:id="257"/>
    </w:p>
    <w:p w:rsidR="00B8350B" w:rsidRDefault="00B8350B" w:rsidP="00B8350B">
      <w:pPr>
        <w:pStyle w:val="3"/>
      </w:pPr>
      <w:bookmarkStart w:id="258" w:name="_Toc247514087"/>
      <w:bookmarkStart w:id="259" w:name="_Toc247527688"/>
      <w:bookmarkStart w:id="260" w:name="_Toc300835086"/>
      <w:r>
        <w:rPr>
          <w:rFonts w:hint="eastAsia"/>
        </w:rPr>
        <w:t xml:space="preserve">6.1 </w:t>
      </w:r>
      <w:r>
        <w:rPr>
          <w:rFonts w:hint="eastAsia"/>
        </w:rPr>
        <w:t>承包人提供的材料和工程设备</w:t>
      </w:r>
      <w:bookmarkEnd w:id="258"/>
      <w:bookmarkEnd w:id="259"/>
      <w:bookmarkEnd w:id="260"/>
    </w:p>
    <w:p w:rsidR="00B8350B" w:rsidRDefault="00B8350B" w:rsidP="00B8350B">
      <w:pPr>
        <w:spacing w:line="360" w:lineRule="auto"/>
        <w:ind w:firstLineChars="200" w:firstLine="420"/>
        <w:rPr>
          <w:rFonts w:ascii="宋体" w:hAnsi="宋体"/>
          <w:szCs w:val="21"/>
        </w:rPr>
      </w:pPr>
      <w:r>
        <w:rPr>
          <w:rFonts w:hint="eastAsia"/>
        </w:rPr>
        <w:t>6.1.1</w:t>
      </w:r>
      <w:r>
        <w:rPr>
          <w:rFonts w:ascii="宋体" w:hAnsi="宋体" w:hint="eastAsia"/>
          <w:szCs w:val="21"/>
        </w:rPr>
        <w:t xml:space="preserve"> 除专用合同条款另有约定外，承包人提供的材料和工程设备均由承包人负责采购、运输和保管。承包人应对其采购的材料和工程设备负责。</w:t>
      </w:r>
    </w:p>
    <w:p w:rsidR="00B8350B" w:rsidRDefault="00B8350B" w:rsidP="00B8350B">
      <w:pPr>
        <w:spacing w:line="360" w:lineRule="auto"/>
        <w:ind w:firstLineChars="200" w:firstLine="420"/>
        <w:rPr>
          <w:rFonts w:ascii="宋体" w:hAnsi="宋体"/>
          <w:szCs w:val="21"/>
        </w:rPr>
      </w:pPr>
      <w:r>
        <w:rPr>
          <w:rFonts w:hint="eastAsia"/>
        </w:rPr>
        <w:t>6.1.2</w:t>
      </w:r>
      <w:r>
        <w:rPr>
          <w:rFonts w:ascii="宋体" w:hAnsi="宋体" w:hint="eastAsia"/>
          <w:szCs w:val="21"/>
        </w:rPr>
        <w:t xml:space="preserve"> 承包人应按专用合同条款的约定，将各项材料和工程设备的供货人及品种、技术要求、规格、数量和供货时间等报送监理人批准。承包人应向监理人提交其负责提供的材料和工程设备的质量证明文件，并满足合同约定的质量标准。</w:t>
      </w:r>
    </w:p>
    <w:p w:rsidR="00B8350B" w:rsidRDefault="00B8350B" w:rsidP="00B8350B">
      <w:pPr>
        <w:spacing w:line="360" w:lineRule="auto"/>
        <w:ind w:firstLineChars="200" w:firstLine="420"/>
        <w:rPr>
          <w:rFonts w:ascii="宋体" w:hAnsi="宋体"/>
          <w:szCs w:val="21"/>
        </w:rPr>
      </w:pPr>
      <w:r>
        <w:rPr>
          <w:rFonts w:hint="eastAsia"/>
        </w:rPr>
        <w:t xml:space="preserve">6.1.3 </w:t>
      </w:r>
      <w:r>
        <w:rPr>
          <w:rFonts w:ascii="宋体" w:hAnsi="宋体" w:hint="eastAsia"/>
          <w:szCs w:val="21"/>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rsidR="00B8350B" w:rsidRDefault="00B8350B" w:rsidP="00B8350B">
      <w:pPr>
        <w:pStyle w:val="3"/>
      </w:pPr>
      <w:bookmarkStart w:id="261" w:name="_Toc247514088"/>
      <w:bookmarkStart w:id="262" w:name="_Toc247527689"/>
      <w:bookmarkStart w:id="263" w:name="_Toc300835087"/>
      <w:r>
        <w:rPr>
          <w:rFonts w:hint="eastAsia"/>
        </w:rPr>
        <w:t xml:space="preserve">6.2 </w:t>
      </w:r>
      <w:r>
        <w:rPr>
          <w:rFonts w:hint="eastAsia"/>
        </w:rPr>
        <w:t>发包人提供的材料和工程设备</w:t>
      </w:r>
      <w:bookmarkEnd w:id="261"/>
      <w:bookmarkEnd w:id="262"/>
      <w:r>
        <w:rPr>
          <w:rFonts w:hint="eastAsia"/>
        </w:rPr>
        <w:t>（</w:t>
      </w:r>
      <w:r>
        <w:rPr>
          <w:rFonts w:hint="eastAsia"/>
        </w:rPr>
        <w:t>A</w:t>
      </w:r>
      <w:r>
        <w:rPr>
          <w:rFonts w:hint="eastAsia"/>
        </w:rPr>
        <w:t>）</w:t>
      </w:r>
      <w:bookmarkEnd w:id="263"/>
    </w:p>
    <w:p w:rsidR="00B8350B" w:rsidRDefault="00B8350B" w:rsidP="00B8350B">
      <w:pPr>
        <w:spacing w:line="360" w:lineRule="auto"/>
        <w:ind w:firstLineChars="200" w:firstLine="420"/>
        <w:rPr>
          <w:rFonts w:ascii="宋体" w:hAnsi="宋体"/>
          <w:szCs w:val="21"/>
        </w:rPr>
      </w:pPr>
      <w:r>
        <w:rPr>
          <w:rFonts w:hint="eastAsia"/>
        </w:rPr>
        <w:t xml:space="preserve">6.2.1 </w:t>
      </w:r>
      <w:r>
        <w:rPr>
          <w:rFonts w:ascii="宋体" w:hAnsi="宋体" w:hint="eastAsia"/>
          <w:szCs w:val="21"/>
        </w:rPr>
        <w:t>专用合同条款约定发包人提供部分材料和工程设备的，应写明材料和工程设备的名称、规格、数量、价格、交货方式、交货地点等。</w:t>
      </w:r>
    </w:p>
    <w:p w:rsidR="00B8350B" w:rsidRDefault="00B8350B" w:rsidP="00B8350B">
      <w:pPr>
        <w:spacing w:line="360" w:lineRule="auto"/>
        <w:ind w:firstLineChars="200" w:firstLine="420"/>
        <w:rPr>
          <w:rFonts w:ascii="宋体" w:hAnsi="宋体"/>
          <w:szCs w:val="21"/>
        </w:rPr>
      </w:pPr>
      <w:r>
        <w:rPr>
          <w:rFonts w:hint="eastAsia"/>
        </w:rPr>
        <w:t>6.2.2</w:t>
      </w:r>
      <w:r>
        <w:rPr>
          <w:rFonts w:ascii="宋体" w:hAnsi="宋体" w:hint="eastAsia"/>
          <w:szCs w:val="21"/>
        </w:rPr>
        <w:t xml:space="preserve"> 承包人应根据合同进度计划的安排，向监理人报送要求发包人交货的日期计划。发包人应按照监理人与合同双方当事人商定的交货日期，向承包人提交材料和工程设备。</w:t>
      </w:r>
    </w:p>
    <w:p w:rsidR="00B8350B" w:rsidRDefault="00B8350B" w:rsidP="00B8350B">
      <w:pPr>
        <w:spacing w:line="360" w:lineRule="auto"/>
        <w:ind w:firstLineChars="200" w:firstLine="420"/>
      </w:pPr>
      <w:r>
        <w:rPr>
          <w:rFonts w:hint="eastAsia"/>
        </w:rPr>
        <w:lastRenderedPageBreak/>
        <w:t>6.2.3</w:t>
      </w:r>
      <w:r>
        <w:rPr>
          <w:rFonts w:ascii="宋体" w:hAnsi="宋体" w:hint="eastAsia"/>
          <w:szCs w:val="21"/>
        </w:rPr>
        <w:t xml:space="preserve"> 发包人应在材料和工程设备到货7 天前通知承包人，承包人应会同监理人在约定的时间内，赴交货地点共同进行验收。除专用合同条款另有约定外，发包人提供的材料和工程设备验收后，由承包人负责接</w:t>
      </w:r>
      <w:r>
        <w:rPr>
          <w:rFonts w:hint="eastAsia"/>
        </w:rPr>
        <w:t>收、运输和保管。</w:t>
      </w:r>
    </w:p>
    <w:p w:rsidR="00B8350B" w:rsidRDefault="00B8350B" w:rsidP="00B8350B">
      <w:pPr>
        <w:spacing w:line="360" w:lineRule="auto"/>
        <w:ind w:firstLineChars="200" w:firstLine="420"/>
        <w:rPr>
          <w:rFonts w:ascii="宋体" w:hAnsi="宋体"/>
          <w:szCs w:val="21"/>
        </w:rPr>
      </w:pPr>
      <w:r>
        <w:rPr>
          <w:rFonts w:hint="eastAsia"/>
        </w:rPr>
        <w:t>6.2.4</w:t>
      </w:r>
      <w:r>
        <w:rPr>
          <w:rFonts w:ascii="宋体" w:hAnsi="宋体" w:hint="eastAsia"/>
          <w:szCs w:val="21"/>
        </w:rPr>
        <w:t xml:space="preserve"> 发包人要求向承包人提前交货的，承包人不得拒绝，但发包人应承担承包人由此增加的费用。</w:t>
      </w:r>
    </w:p>
    <w:p w:rsidR="00B8350B" w:rsidRDefault="00B8350B" w:rsidP="00B8350B">
      <w:pPr>
        <w:spacing w:line="360" w:lineRule="auto"/>
        <w:ind w:firstLineChars="200" w:firstLine="420"/>
        <w:rPr>
          <w:rFonts w:ascii="宋体" w:hAnsi="宋体"/>
          <w:szCs w:val="21"/>
        </w:rPr>
      </w:pPr>
      <w:r>
        <w:rPr>
          <w:rFonts w:hint="eastAsia"/>
        </w:rPr>
        <w:t>6.2.5</w:t>
      </w:r>
      <w:r>
        <w:rPr>
          <w:rFonts w:ascii="宋体" w:hAnsi="宋体" w:hint="eastAsia"/>
          <w:szCs w:val="21"/>
        </w:rPr>
        <w:t xml:space="preserve"> 承包人要求更改交货日期或地点的，应事先报请监理人批准。由于承包人要求更改交货时间或地点所增加的费用和（或）工期延误由承包人承担。</w:t>
      </w:r>
    </w:p>
    <w:p w:rsidR="00B8350B" w:rsidRDefault="00B8350B" w:rsidP="00B8350B">
      <w:pPr>
        <w:spacing w:line="360" w:lineRule="auto"/>
        <w:ind w:firstLineChars="200" w:firstLine="420"/>
        <w:rPr>
          <w:rFonts w:ascii="宋体" w:hAnsi="宋体"/>
          <w:szCs w:val="21"/>
        </w:rPr>
      </w:pPr>
      <w:r>
        <w:rPr>
          <w:rFonts w:hint="eastAsia"/>
        </w:rPr>
        <w:t>6.2.6</w:t>
      </w:r>
      <w:r>
        <w:rPr>
          <w:rFonts w:ascii="宋体" w:hAnsi="宋体" w:hint="eastAsia"/>
          <w:szCs w:val="21"/>
        </w:rPr>
        <w:t xml:space="preserve"> 发包人提供的材料和工程设备的规格、数量或质量不符合合同要求，或由于发包人原因发生交货日期延误及交货地点变更等情况的，发包人应承担由此增加的费用和（或）工期延误，并向承包人支付合理利润。</w:t>
      </w:r>
    </w:p>
    <w:p w:rsidR="00B8350B" w:rsidRDefault="00B8350B" w:rsidP="00B8350B">
      <w:pPr>
        <w:pStyle w:val="3"/>
      </w:pPr>
      <w:bookmarkStart w:id="264" w:name="_Toc300835088"/>
      <w:r>
        <w:rPr>
          <w:rFonts w:hint="eastAsia"/>
        </w:rPr>
        <w:t xml:space="preserve">6.2 </w:t>
      </w:r>
      <w:r>
        <w:rPr>
          <w:rFonts w:hint="eastAsia"/>
        </w:rPr>
        <w:t>发包人提供的材料和工程设备（</w:t>
      </w:r>
      <w:r>
        <w:rPr>
          <w:rFonts w:hint="eastAsia"/>
        </w:rPr>
        <w:t>B</w:t>
      </w:r>
      <w:r>
        <w:rPr>
          <w:rFonts w:hint="eastAsia"/>
        </w:rPr>
        <w:t>）</w:t>
      </w:r>
      <w:bookmarkEnd w:id="264"/>
    </w:p>
    <w:p w:rsidR="00B8350B" w:rsidRDefault="00B8350B" w:rsidP="00B8350B">
      <w:pPr>
        <w:spacing w:line="360" w:lineRule="auto"/>
        <w:ind w:firstLineChars="200" w:firstLine="420"/>
        <w:rPr>
          <w:rFonts w:ascii="宋体" w:hAnsi="宋体"/>
          <w:szCs w:val="21"/>
        </w:rPr>
      </w:pPr>
      <w:r>
        <w:rPr>
          <w:rFonts w:ascii="宋体" w:hAnsi="宋体" w:hint="eastAsia"/>
          <w:szCs w:val="21"/>
        </w:rPr>
        <w:t>发包人不提供材料和工程设备。</w:t>
      </w:r>
    </w:p>
    <w:p w:rsidR="00B8350B" w:rsidRDefault="00B8350B" w:rsidP="00B8350B">
      <w:pPr>
        <w:pStyle w:val="3"/>
      </w:pPr>
      <w:bookmarkStart w:id="265" w:name="_Toc247514089"/>
      <w:bookmarkStart w:id="266" w:name="_Toc247527690"/>
      <w:bookmarkStart w:id="267" w:name="_Toc300835089"/>
      <w:r>
        <w:rPr>
          <w:rFonts w:hint="eastAsia"/>
        </w:rPr>
        <w:t xml:space="preserve">6.3 </w:t>
      </w:r>
      <w:r>
        <w:rPr>
          <w:rFonts w:hint="eastAsia"/>
        </w:rPr>
        <w:t>专用于工程的</w:t>
      </w:r>
      <w:bookmarkEnd w:id="265"/>
      <w:bookmarkEnd w:id="266"/>
      <w:r>
        <w:rPr>
          <w:rFonts w:hint="eastAsia"/>
        </w:rPr>
        <w:t>材料和工程设备</w:t>
      </w:r>
      <w:bookmarkEnd w:id="267"/>
    </w:p>
    <w:p w:rsidR="00B8350B" w:rsidRDefault="00B8350B" w:rsidP="00B8350B">
      <w:pPr>
        <w:spacing w:line="360" w:lineRule="auto"/>
        <w:ind w:firstLineChars="200" w:firstLine="420"/>
        <w:rPr>
          <w:rFonts w:ascii="宋体" w:hAnsi="宋体"/>
          <w:szCs w:val="21"/>
        </w:rPr>
      </w:pPr>
      <w:r>
        <w:rPr>
          <w:rFonts w:hint="eastAsia"/>
        </w:rPr>
        <w:t>6.3.1</w:t>
      </w:r>
      <w:r>
        <w:rPr>
          <w:rFonts w:ascii="宋体" w:hAnsi="宋体" w:hint="eastAsia"/>
          <w:szCs w:val="21"/>
        </w:rPr>
        <w:t xml:space="preserve"> 运入施工场地的材料、工程设备，包括备品备件、安装</w:t>
      </w:r>
      <w:proofErr w:type="gramStart"/>
      <w:r>
        <w:rPr>
          <w:rFonts w:ascii="宋体" w:hAnsi="宋体" w:hint="eastAsia"/>
          <w:szCs w:val="21"/>
        </w:rPr>
        <w:t>专用工</w:t>
      </w:r>
      <w:proofErr w:type="gramEnd"/>
      <w:r>
        <w:rPr>
          <w:rFonts w:ascii="宋体" w:hAnsi="宋体" w:hint="eastAsia"/>
          <w:szCs w:val="21"/>
        </w:rPr>
        <w:t>器具与随机资料，必须专用于合同约定范围内的工程，未经监理人同意，承包人不得运出施工场地或挪作他用。</w:t>
      </w:r>
    </w:p>
    <w:p w:rsidR="00B8350B" w:rsidRDefault="00B8350B" w:rsidP="00B8350B">
      <w:pPr>
        <w:spacing w:line="360" w:lineRule="auto"/>
        <w:ind w:firstLineChars="200" w:firstLine="420"/>
        <w:rPr>
          <w:rFonts w:ascii="宋体" w:hAnsi="宋体"/>
          <w:szCs w:val="21"/>
        </w:rPr>
      </w:pPr>
      <w:r>
        <w:rPr>
          <w:rFonts w:hint="eastAsia"/>
        </w:rPr>
        <w:t>6.3.2</w:t>
      </w:r>
      <w:r>
        <w:rPr>
          <w:rFonts w:ascii="宋体" w:hAnsi="宋体" w:hint="eastAsia"/>
          <w:szCs w:val="21"/>
        </w:rPr>
        <w:t xml:space="preserve"> 随同工程设备运入施工场地的备品备件、</w:t>
      </w:r>
      <w:proofErr w:type="gramStart"/>
      <w:r>
        <w:rPr>
          <w:rFonts w:ascii="宋体" w:hAnsi="宋体" w:hint="eastAsia"/>
          <w:szCs w:val="21"/>
        </w:rPr>
        <w:t>专用工</w:t>
      </w:r>
      <w:proofErr w:type="gramEnd"/>
      <w:r>
        <w:rPr>
          <w:rFonts w:ascii="宋体" w:hAnsi="宋体" w:hint="eastAsia"/>
          <w:szCs w:val="21"/>
        </w:rPr>
        <w:t>器具与随机资料，应由承包人会同监理人按供货人的装箱单清点后共同封存，未经监理人同意不得启用。承包人因合同工作需要使用上述物品时，应向监理人提出申请。</w:t>
      </w:r>
    </w:p>
    <w:p w:rsidR="00B8350B" w:rsidRDefault="00B8350B" w:rsidP="00B8350B">
      <w:pPr>
        <w:pStyle w:val="3"/>
      </w:pPr>
      <w:bookmarkStart w:id="268" w:name="_Toc300835090"/>
      <w:bookmarkStart w:id="269" w:name="_Toc247514090"/>
      <w:bookmarkStart w:id="270" w:name="_Toc247527691"/>
      <w:r>
        <w:rPr>
          <w:rFonts w:hint="eastAsia"/>
        </w:rPr>
        <w:t xml:space="preserve">6.4 </w:t>
      </w:r>
      <w:r>
        <w:rPr>
          <w:rFonts w:hint="eastAsia"/>
        </w:rPr>
        <w:t>实施方法</w:t>
      </w:r>
      <w:bookmarkEnd w:id="268"/>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承包人对材料的加工、工程设备的采购、制造、安装应当按照法律规定、合同约定以及行业习惯来实施。</w:t>
      </w:r>
    </w:p>
    <w:p w:rsidR="00B8350B" w:rsidRDefault="00B8350B" w:rsidP="00B8350B">
      <w:pPr>
        <w:pStyle w:val="3"/>
      </w:pPr>
      <w:bookmarkStart w:id="271" w:name="_Toc300835091"/>
      <w:r>
        <w:rPr>
          <w:rFonts w:hint="eastAsia"/>
        </w:rPr>
        <w:t xml:space="preserve">6.5 </w:t>
      </w:r>
      <w:r>
        <w:rPr>
          <w:rFonts w:hint="eastAsia"/>
        </w:rPr>
        <w:t>禁止使用不合格的材料和工程设备</w:t>
      </w:r>
      <w:bookmarkEnd w:id="269"/>
      <w:bookmarkEnd w:id="270"/>
      <w:bookmarkEnd w:id="271"/>
    </w:p>
    <w:p w:rsidR="00B8350B" w:rsidRDefault="00B8350B" w:rsidP="00B8350B">
      <w:pPr>
        <w:spacing w:line="360" w:lineRule="auto"/>
        <w:ind w:firstLineChars="200" w:firstLine="420"/>
        <w:rPr>
          <w:rFonts w:ascii="宋体" w:hAnsi="宋体"/>
          <w:szCs w:val="21"/>
        </w:rPr>
      </w:pPr>
      <w:r>
        <w:rPr>
          <w:rFonts w:hint="eastAsia"/>
        </w:rPr>
        <w:t>6.5.1</w:t>
      </w:r>
      <w:r>
        <w:rPr>
          <w:rFonts w:ascii="宋体" w:hAnsi="宋体" w:hint="eastAsia"/>
          <w:szCs w:val="21"/>
        </w:rPr>
        <w:t xml:space="preserve"> 监理人有权拒绝承包人提供的不合格材料或工程设备，并要求承包人立即进行更换。监理人应在更换后再次进行检查和检验，由此增加的费用和（或）工期延误由承包人承担。</w:t>
      </w:r>
    </w:p>
    <w:p w:rsidR="00B8350B" w:rsidRDefault="00B8350B" w:rsidP="00B8350B">
      <w:pPr>
        <w:spacing w:line="360" w:lineRule="auto"/>
        <w:ind w:firstLineChars="200" w:firstLine="420"/>
        <w:rPr>
          <w:rFonts w:ascii="宋体" w:hAnsi="宋体"/>
          <w:szCs w:val="21"/>
        </w:rPr>
      </w:pPr>
      <w:r>
        <w:rPr>
          <w:rFonts w:hint="eastAsia"/>
        </w:rPr>
        <w:t>6.5.2</w:t>
      </w:r>
      <w:r>
        <w:rPr>
          <w:rFonts w:ascii="宋体" w:hAnsi="宋体" w:hint="eastAsia"/>
          <w:szCs w:val="21"/>
        </w:rPr>
        <w:t xml:space="preserve"> 监理人发现承包人使用了不合格的材料和工程设备，应即时发出指示要求承包人立即改正，并</w:t>
      </w:r>
      <w:r>
        <w:rPr>
          <w:rFonts w:ascii="宋体" w:hAnsi="宋体" w:hint="eastAsia"/>
          <w:szCs w:val="21"/>
        </w:rPr>
        <w:lastRenderedPageBreak/>
        <w:t>禁止在工程中继续使用不合格的材料和工程设备。</w:t>
      </w:r>
    </w:p>
    <w:p w:rsidR="00B8350B" w:rsidRDefault="00B8350B" w:rsidP="00B8350B">
      <w:pPr>
        <w:spacing w:line="360" w:lineRule="auto"/>
        <w:ind w:firstLineChars="200" w:firstLine="420"/>
        <w:rPr>
          <w:rFonts w:ascii="宋体" w:hAnsi="宋体"/>
          <w:szCs w:val="21"/>
        </w:rPr>
      </w:pPr>
      <w:r>
        <w:rPr>
          <w:rFonts w:hint="eastAsia"/>
        </w:rPr>
        <w:t>6.5.3</w:t>
      </w:r>
      <w:r>
        <w:rPr>
          <w:rFonts w:ascii="宋体" w:hAnsi="宋体" w:hint="eastAsia"/>
          <w:szCs w:val="21"/>
        </w:rPr>
        <w:t xml:space="preserve"> 发包人提供的材料或工程设备不符合合同要求的，承包人有权拒绝，并可要求发包人更换，由此增加的费用和（或）工期延误由发包人承担。</w:t>
      </w:r>
    </w:p>
    <w:p w:rsidR="00B8350B" w:rsidRDefault="00B8350B" w:rsidP="00B8350B">
      <w:pPr>
        <w:pStyle w:val="2"/>
      </w:pPr>
      <w:bookmarkStart w:id="272" w:name="_Toc300835092"/>
      <w:bookmarkStart w:id="273" w:name="_Toc184635103"/>
      <w:bookmarkStart w:id="274" w:name="_Toc247514091"/>
      <w:bookmarkStart w:id="275" w:name="_Toc247527692"/>
      <w:r>
        <w:rPr>
          <w:rFonts w:hint="eastAsia"/>
        </w:rPr>
        <w:t xml:space="preserve">7. </w:t>
      </w:r>
      <w:r>
        <w:rPr>
          <w:rFonts w:hint="eastAsia"/>
        </w:rPr>
        <w:t>施工设备和临时设施</w:t>
      </w:r>
      <w:bookmarkEnd w:id="272"/>
      <w:bookmarkEnd w:id="273"/>
      <w:bookmarkEnd w:id="274"/>
      <w:bookmarkEnd w:id="275"/>
    </w:p>
    <w:p w:rsidR="00B8350B" w:rsidRDefault="00B8350B" w:rsidP="00B8350B">
      <w:pPr>
        <w:pStyle w:val="3"/>
      </w:pPr>
      <w:bookmarkStart w:id="276" w:name="_Toc247514092"/>
      <w:bookmarkStart w:id="277" w:name="_Toc247527693"/>
      <w:bookmarkStart w:id="278" w:name="_Toc300835093"/>
      <w:r>
        <w:rPr>
          <w:rFonts w:hint="eastAsia"/>
        </w:rPr>
        <w:t xml:space="preserve">7.1 </w:t>
      </w:r>
      <w:r>
        <w:rPr>
          <w:rFonts w:hint="eastAsia"/>
        </w:rPr>
        <w:t>承包人提供的施工设备和临时设施</w:t>
      </w:r>
      <w:bookmarkEnd w:id="276"/>
      <w:bookmarkEnd w:id="277"/>
      <w:bookmarkEnd w:id="278"/>
    </w:p>
    <w:p w:rsidR="00B8350B" w:rsidRDefault="00B8350B" w:rsidP="00B8350B">
      <w:pPr>
        <w:spacing w:line="360" w:lineRule="auto"/>
        <w:ind w:firstLineChars="200" w:firstLine="420"/>
        <w:rPr>
          <w:rFonts w:ascii="宋体" w:hAnsi="宋体"/>
          <w:szCs w:val="21"/>
        </w:rPr>
      </w:pPr>
      <w:r>
        <w:rPr>
          <w:rFonts w:hint="eastAsia"/>
        </w:rPr>
        <w:t>7.1.1</w:t>
      </w:r>
      <w:r>
        <w:rPr>
          <w:rFonts w:ascii="宋体" w:hAnsi="宋体" w:hint="eastAsia"/>
          <w:szCs w:val="21"/>
        </w:rPr>
        <w:t xml:space="preserve"> 承包人应按合同进度计划的要求，及时配置施工设备和修建临时设施。进入施工场地的承包人设备需经监理人核查后才能投入使用。承包人更换合同约定的承包人设备的，应报监理人批准。</w:t>
      </w:r>
    </w:p>
    <w:p w:rsidR="00B8350B" w:rsidRDefault="00B8350B" w:rsidP="00B8350B">
      <w:pPr>
        <w:spacing w:line="360" w:lineRule="auto"/>
        <w:ind w:firstLineChars="200" w:firstLine="420"/>
        <w:rPr>
          <w:rFonts w:ascii="宋体" w:hAnsi="宋体"/>
          <w:szCs w:val="21"/>
        </w:rPr>
      </w:pPr>
      <w:r>
        <w:rPr>
          <w:rFonts w:hint="eastAsia"/>
        </w:rPr>
        <w:t>7.1.2</w:t>
      </w:r>
      <w:r>
        <w:rPr>
          <w:rFonts w:ascii="宋体" w:hAnsi="宋体" w:hint="eastAsia"/>
          <w:szCs w:val="21"/>
        </w:rPr>
        <w:t xml:space="preserve"> 除专用合同条款另有约定外，承包人应自行承担修建临时设施的费用。需要临时占地的，应由发包人办理申请手续并承担相应费用。</w:t>
      </w:r>
    </w:p>
    <w:p w:rsidR="00B8350B" w:rsidRDefault="00B8350B" w:rsidP="00B8350B">
      <w:pPr>
        <w:pStyle w:val="3"/>
      </w:pPr>
      <w:bookmarkStart w:id="279" w:name="_Toc247514093"/>
      <w:bookmarkStart w:id="280" w:name="_Toc247527694"/>
      <w:bookmarkStart w:id="281" w:name="_Toc300835094"/>
      <w:r>
        <w:rPr>
          <w:rFonts w:hint="eastAsia"/>
        </w:rPr>
        <w:t xml:space="preserve">7.2 </w:t>
      </w:r>
      <w:r>
        <w:rPr>
          <w:rFonts w:hint="eastAsia"/>
        </w:rPr>
        <w:t>发包人提供的施工设备和临时设施</w:t>
      </w:r>
      <w:bookmarkEnd w:id="279"/>
      <w:bookmarkEnd w:id="280"/>
      <w:r>
        <w:rPr>
          <w:rFonts w:hint="eastAsia"/>
        </w:rPr>
        <w:t>（</w:t>
      </w:r>
      <w:r>
        <w:rPr>
          <w:rFonts w:hint="eastAsia"/>
        </w:rPr>
        <w:t>A</w:t>
      </w:r>
      <w:r>
        <w:rPr>
          <w:rFonts w:hint="eastAsia"/>
        </w:rPr>
        <w:t>）</w:t>
      </w:r>
      <w:bookmarkEnd w:id="281"/>
    </w:p>
    <w:p w:rsidR="00B8350B" w:rsidRDefault="00B8350B" w:rsidP="00B8350B">
      <w:pPr>
        <w:spacing w:line="360" w:lineRule="auto"/>
        <w:ind w:firstLineChars="200" w:firstLine="420"/>
        <w:rPr>
          <w:rFonts w:ascii="宋体" w:hAnsi="宋体"/>
          <w:szCs w:val="21"/>
        </w:rPr>
      </w:pPr>
      <w:r>
        <w:rPr>
          <w:rFonts w:ascii="宋体" w:hAnsi="宋体" w:hint="eastAsia"/>
          <w:szCs w:val="21"/>
        </w:rPr>
        <w:t>发包人提供的施工设备或临时设施在专用合同条款中约定。</w:t>
      </w:r>
    </w:p>
    <w:p w:rsidR="00B8350B" w:rsidRDefault="00B8350B" w:rsidP="00B8350B">
      <w:pPr>
        <w:pStyle w:val="3"/>
      </w:pPr>
      <w:bookmarkStart w:id="282" w:name="_Toc300835095"/>
      <w:r>
        <w:rPr>
          <w:rFonts w:hint="eastAsia"/>
        </w:rPr>
        <w:t xml:space="preserve">7.2 </w:t>
      </w:r>
      <w:r>
        <w:rPr>
          <w:rFonts w:hint="eastAsia"/>
        </w:rPr>
        <w:t>发包人提供的施工设备和临时设施（</w:t>
      </w:r>
      <w:r>
        <w:rPr>
          <w:rFonts w:hint="eastAsia"/>
        </w:rPr>
        <w:t>B</w:t>
      </w:r>
      <w:r>
        <w:rPr>
          <w:rFonts w:hint="eastAsia"/>
        </w:rPr>
        <w:t>）</w:t>
      </w:r>
      <w:bookmarkEnd w:id="282"/>
    </w:p>
    <w:p w:rsidR="00B8350B" w:rsidRDefault="00B8350B" w:rsidP="00B8350B">
      <w:pPr>
        <w:spacing w:line="360" w:lineRule="auto"/>
        <w:ind w:firstLineChars="200" w:firstLine="420"/>
        <w:rPr>
          <w:rFonts w:ascii="宋体" w:hAnsi="宋体"/>
          <w:szCs w:val="21"/>
        </w:rPr>
      </w:pPr>
      <w:r>
        <w:rPr>
          <w:rFonts w:ascii="宋体" w:hAnsi="宋体" w:hint="eastAsia"/>
          <w:szCs w:val="21"/>
        </w:rPr>
        <w:t>发包人不提供施工设备或临时设施。</w:t>
      </w:r>
    </w:p>
    <w:p w:rsidR="00B8350B" w:rsidRDefault="00B8350B" w:rsidP="00B8350B">
      <w:pPr>
        <w:pStyle w:val="3"/>
      </w:pPr>
      <w:bookmarkStart w:id="283" w:name="_Toc247514094"/>
      <w:bookmarkStart w:id="284" w:name="_Toc247527695"/>
      <w:bookmarkStart w:id="285" w:name="_Toc300835096"/>
      <w:r>
        <w:rPr>
          <w:rFonts w:hint="eastAsia"/>
        </w:rPr>
        <w:t xml:space="preserve">7.3 </w:t>
      </w:r>
      <w:r>
        <w:rPr>
          <w:rFonts w:hint="eastAsia"/>
        </w:rPr>
        <w:t>要求承包人增加或更换施工设备</w:t>
      </w:r>
      <w:bookmarkEnd w:id="283"/>
      <w:bookmarkEnd w:id="284"/>
      <w:bookmarkEnd w:id="285"/>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承包人使用的施工设备不能满足合同进度计划和（或）质量标准时，监理人有权要求承包人增加或更换施工设备，承包人应及时增加或更换，由此增加的费用和（或）工期延误由承包人承担。</w:t>
      </w:r>
    </w:p>
    <w:p w:rsidR="00B8350B" w:rsidRDefault="00B8350B" w:rsidP="00B8350B">
      <w:pPr>
        <w:pStyle w:val="3"/>
      </w:pPr>
      <w:bookmarkStart w:id="286" w:name="_Toc247514095"/>
      <w:bookmarkStart w:id="287" w:name="_Toc247527696"/>
      <w:bookmarkStart w:id="288" w:name="_Toc300835097"/>
      <w:r>
        <w:rPr>
          <w:rFonts w:hint="eastAsia"/>
        </w:rPr>
        <w:t xml:space="preserve">7.4 </w:t>
      </w:r>
      <w:r>
        <w:rPr>
          <w:rFonts w:hint="eastAsia"/>
        </w:rPr>
        <w:t>施工设备和临时设施专用于合同工程</w:t>
      </w:r>
      <w:bookmarkEnd w:id="286"/>
      <w:bookmarkEnd w:id="287"/>
      <w:bookmarkEnd w:id="288"/>
    </w:p>
    <w:p w:rsidR="00B8350B" w:rsidRDefault="00B8350B" w:rsidP="00B8350B">
      <w:pPr>
        <w:spacing w:line="360" w:lineRule="auto"/>
        <w:ind w:firstLineChars="200" w:firstLine="420"/>
        <w:rPr>
          <w:rFonts w:ascii="宋体" w:hAnsi="宋体"/>
          <w:szCs w:val="21"/>
        </w:rPr>
      </w:pPr>
      <w:r>
        <w:rPr>
          <w:rFonts w:hint="eastAsia"/>
        </w:rPr>
        <w:t>7.4.1</w:t>
      </w:r>
      <w:r>
        <w:rPr>
          <w:rFonts w:ascii="宋体" w:hAnsi="宋体" w:hint="eastAsia"/>
          <w:szCs w:val="21"/>
        </w:rPr>
        <w:t xml:space="preserve"> 除合同另有约定外，运入施工场地的所有施工设备以及在施工场地建设的临时设施应专用于合同工程。未经监理人同意，不得将上述施工设备和临时设施中的任何部分运出施工场地或挪作他用。</w:t>
      </w:r>
    </w:p>
    <w:p w:rsidR="00B8350B" w:rsidRDefault="00B8350B" w:rsidP="00B8350B">
      <w:pPr>
        <w:spacing w:line="360" w:lineRule="auto"/>
        <w:ind w:firstLineChars="200" w:firstLine="420"/>
        <w:rPr>
          <w:rFonts w:ascii="宋体" w:hAnsi="宋体"/>
          <w:szCs w:val="21"/>
        </w:rPr>
      </w:pPr>
      <w:r>
        <w:rPr>
          <w:rFonts w:hint="eastAsia"/>
        </w:rPr>
        <w:t>7.4.2</w:t>
      </w:r>
      <w:r>
        <w:rPr>
          <w:rFonts w:ascii="宋体" w:hAnsi="宋体" w:hint="eastAsia"/>
          <w:szCs w:val="21"/>
        </w:rPr>
        <w:t xml:space="preserve"> 经监理人同意，承包人可根据合同进度计划撤走闲置的施工设备。</w:t>
      </w:r>
    </w:p>
    <w:p w:rsidR="00B8350B" w:rsidRDefault="00B8350B" w:rsidP="00B8350B">
      <w:pPr>
        <w:pStyle w:val="2"/>
      </w:pPr>
      <w:bookmarkStart w:id="289" w:name="_Toc247514096"/>
      <w:bookmarkStart w:id="290" w:name="_Toc247527697"/>
      <w:bookmarkStart w:id="291" w:name="_Toc300835098"/>
      <w:bookmarkStart w:id="292" w:name="_Toc184635104"/>
      <w:r>
        <w:rPr>
          <w:rFonts w:hint="eastAsia"/>
        </w:rPr>
        <w:lastRenderedPageBreak/>
        <w:t xml:space="preserve">8. </w:t>
      </w:r>
      <w:r>
        <w:rPr>
          <w:rFonts w:hint="eastAsia"/>
        </w:rPr>
        <w:t>交通运输</w:t>
      </w:r>
      <w:bookmarkEnd w:id="289"/>
      <w:bookmarkEnd w:id="290"/>
      <w:bookmarkEnd w:id="291"/>
      <w:bookmarkEnd w:id="292"/>
    </w:p>
    <w:p w:rsidR="00B8350B" w:rsidRDefault="00B8350B" w:rsidP="00B8350B">
      <w:pPr>
        <w:pStyle w:val="3"/>
      </w:pPr>
      <w:bookmarkStart w:id="293" w:name="_Toc247514097"/>
      <w:bookmarkStart w:id="294" w:name="_Toc247527698"/>
      <w:bookmarkStart w:id="295" w:name="_Toc300835099"/>
      <w:r>
        <w:rPr>
          <w:rFonts w:hint="eastAsia"/>
        </w:rPr>
        <w:t xml:space="preserve">8.1 </w:t>
      </w:r>
      <w:r>
        <w:rPr>
          <w:rFonts w:hint="eastAsia"/>
        </w:rPr>
        <w:t>道路通行权和场外设施</w:t>
      </w:r>
      <w:bookmarkEnd w:id="293"/>
      <w:bookmarkEnd w:id="294"/>
      <w:r>
        <w:rPr>
          <w:rFonts w:hint="eastAsia"/>
        </w:rPr>
        <w:t>（</w:t>
      </w:r>
      <w:r>
        <w:rPr>
          <w:rFonts w:hint="eastAsia"/>
        </w:rPr>
        <w:t>A</w:t>
      </w:r>
      <w:r>
        <w:rPr>
          <w:rFonts w:hint="eastAsia"/>
        </w:rPr>
        <w:t>）</w:t>
      </w:r>
      <w:bookmarkEnd w:id="295"/>
    </w:p>
    <w:p w:rsidR="00B8350B" w:rsidRDefault="00B8350B" w:rsidP="00B8350B">
      <w:pPr>
        <w:spacing w:line="360" w:lineRule="auto"/>
        <w:ind w:firstLineChars="200" w:firstLine="420"/>
        <w:rPr>
          <w:rFonts w:ascii="宋体" w:hAnsi="宋体"/>
          <w:szCs w:val="21"/>
        </w:rPr>
      </w:pPr>
      <w:r>
        <w:rPr>
          <w:rFonts w:ascii="宋体" w:hAnsi="宋体" w:hint="eastAsia"/>
          <w:szCs w:val="21"/>
        </w:rPr>
        <w:t>发包人应根据工程的施工需要，负责办理取得出入施工场地的专用和临时道路的通行权，以及取得为工程建设所需修建场外设施的权利，并承担有关费用。承包人应协助发包人办理上述手续。</w:t>
      </w:r>
    </w:p>
    <w:p w:rsidR="00B8350B" w:rsidRDefault="00B8350B" w:rsidP="00B8350B">
      <w:pPr>
        <w:pStyle w:val="3"/>
      </w:pPr>
      <w:bookmarkStart w:id="296" w:name="_Toc300835100"/>
      <w:r>
        <w:rPr>
          <w:rFonts w:hint="eastAsia"/>
        </w:rPr>
        <w:t xml:space="preserve">8.1 </w:t>
      </w:r>
      <w:r>
        <w:rPr>
          <w:rFonts w:hint="eastAsia"/>
        </w:rPr>
        <w:t>道路通行权和场外设施（</w:t>
      </w:r>
      <w:r>
        <w:rPr>
          <w:rFonts w:hint="eastAsia"/>
        </w:rPr>
        <w:t>B</w:t>
      </w:r>
      <w:r>
        <w:rPr>
          <w:rFonts w:hint="eastAsia"/>
        </w:rPr>
        <w:t>）</w:t>
      </w:r>
      <w:bookmarkEnd w:id="296"/>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承包人应根据工程的施工需要，负责办理取得出入施工场地的专用和临时道路的通行权，以及取得为工程建设所需修建场外设施的权利，并承担有关费用。发包人应协助承包人办理上述手续。</w:t>
      </w:r>
    </w:p>
    <w:p w:rsidR="00B8350B" w:rsidRDefault="00B8350B" w:rsidP="00B8350B">
      <w:pPr>
        <w:spacing w:line="360" w:lineRule="auto"/>
        <w:ind w:firstLineChars="200" w:firstLine="420"/>
        <w:rPr>
          <w:rFonts w:ascii="宋体" w:hAnsi="宋体"/>
          <w:szCs w:val="21"/>
        </w:rPr>
      </w:pPr>
    </w:p>
    <w:p w:rsidR="00B8350B" w:rsidRDefault="00B8350B" w:rsidP="00B8350B">
      <w:pPr>
        <w:pStyle w:val="3"/>
      </w:pPr>
      <w:bookmarkStart w:id="297" w:name="_Toc247514098"/>
      <w:bookmarkStart w:id="298" w:name="_Toc247527699"/>
      <w:bookmarkStart w:id="299" w:name="_Toc300835101"/>
      <w:r>
        <w:rPr>
          <w:rFonts w:hint="eastAsia"/>
        </w:rPr>
        <w:t xml:space="preserve">8.2 </w:t>
      </w:r>
      <w:r>
        <w:rPr>
          <w:rFonts w:hint="eastAsia"/>
        </w:rPr>
        <w:t>场内施工道路</w:t>
      </w:r>
      <w:bookmarkEnd w:id="297"/>
      <w:bookmarkEnd w:id="298"/>
      <w:bookmarkEnd w:id="299"/>
    </w:p>
    <w:p w:rsidR="00B8350B" w:rsidRDefault="00B8350B" w:rsidP="00B8350B">
      <w:pPr>
        <w:spacing w:line="360" w:lineRule="auto"/>
        <w:ind w:firstLineChars="200" w:firstLine="420"/>
        <w:rPr>
          <w:rFonts w:ascii="宋体" w:hAnsi="宋体"/>
          <w:szCs w:val="21"/>
        </w:rPr>
      </w:pPr>
      <w:r>
        <w:rPr>
          <w:rFonts w:hint="eastAsia"/>
        </w:rPr>
        <w:t>8.2.1</w:t>
      </w:r>
      <w:r>
        <w:rPr>
          <w:rFonts w:ascii="宋体" w:hAnsi="宋体" w:hint="eastAsia"/>
          <w:szCs w:val="21"/>
        </w:rPr>
        <w:t xml:space="preserve"> 除专用合同条款另有约定外，承包人应负责修建、维修、养护和管理施工所需的临时道路和交通设施，包括维修、养护和管理发包人提供的道路和交通设施，并承担相应费用。</w:t>
      </w:r>
    </w:p>
    <w:p w:rsidR="00B8350B" w:rsidRDefault="00B8350B" w:rsidP="00B8350B">
      <w:pPr>
        <w:spacing w:line="360" w:lineRule="auto"/>
        <w:ind w:firstLineChars="200" w:firstLine="420"/>
        <w:rPr>
          <w:rFonts w:ascii="宋体" w:hAnsi="宋体"/>
          <w:szCs w:val="21"/>
        </w:rPr>
      </w:pPr>
      <w:r>
        <w:rPr>
          <w:rFonts w:hint="eastAsia"/>
        </w:rPr>
        <w:t>8.2.2</w:t>
      </w:r>
      <w:r>
        <w:rPr>
          <w:rFonts w:ascii="宋体" w:hAnsi="宋体" w:hint="eastAsia"/>
          <w:szCs w:val="21"/>
        </w:rPr>
        <w:t xml:space="preserve"> 除专用合同条款另有约定外，承包人修建的临时道路和交通设施应免费提供发包人和监理人为实现合同目的使用。</w:t>
      </w:r>
    </w:p>
    <w:p w:rsidR="00B8350B" w:rsidRDefault="00B8350B" w:rsidP="00B8350B">
      <w:pPr>
        <w:pStyle w:val="3"/>
      </w:pPr>
      <w:bookmarkStart w:id="300" w:name="_Toc247527700"/>
      <w:bookmarkStart w:id="301" w:name="_Toc300835102"/>
      <w:bookmarkStart w:id="302" w:name="_Toc247514099"/>
      <w:r>
        <w:rPr>
          <w:rFonts w:hint="eastAsia"/>
        </w:rPr>
        <w:t xml:space="preserve">8.3 </w:t>
      </w:r>
      <w:r>
        <w:rPr>
          <w:rFonts w:hint="eastAsia"/>
        </w:rPr>
        <w:t>场外交通</w:t>
      </w:r>
      <w:bookmarkEnd w:id="300"/>
      <w:bookmarkEnd w:id="301"/>
      <w:bookmarkEnd w:id="302"/>
    </w:p>
    <w:p w:rsidR="00B8350B" w:rsidRDefault="00B8350B" w:rsidP="00B8350B">
      <w:pPr>
        <w:spacing w:line="360" w:lineRule="auto"/>
        <w:ind w:firstLineChars="200" w:firstLine="420"/>
        <w:rPr>
          <w:rFonts w:ascii="宋体" w:hAnsi="宋体"/>
          <w:szCs w:val="21"/>
        </w:rPr>
      </w:pPr>
      <w:r>
        <w:rPr>
          <w:rFonts w:hint="eastAsia"/>
        </w:rPr>
        <w:t>8.3.1</w:t>
      </w:r>
      <w:r>
        <w:rPr>
          <w:rFonts w:ascii="宋体" w:hAnsi="宋体" w:hint="eastAsia"/>
          <w:szCs w:val="21"/>
        </w:rPr>
        <w:t xml:space="preserve"> 承包人车辆外出行驶所需的场外公共道路的通行费、养路费和税款等由承包人承担。</w:t>
      </w:r>
    </w:p>
    <w:p w:rsidR="00B8350B" w:rsidRDefault="00B8350B" w:rsidP="00B8350B">
      <w:pPr>
        <w:spacing w:line="360" w:lineRule="auto"/>
        <w:ind w:firstLineChars="200" w:firstLine="420"/>
        <w:rPr>
          <w:rFonts w:ascii="宋体" w:hAnsi="宋体"/>
          <w:szCs w:val="21"/>
        </w:rPr>
      </w:pPr>
      <w:r>
        <w:rPr>
          <w:rFonts w:hint="eastAsia"/>
        </w:rPr>
        <w:t>8.3.2</w:t>
      </w:r>
      <w:r>
        <w:rPr>
          <w:rFonts w:ascii="宋体" w:hAnsi="宋体" w:hint="eastAsia"/>
          <w:szCs w:val="21"/>
        </w:rPr>
        <w:t xml:space="preserve"> 承包人应遵守有关交通法规，严格按照道路和桥梁的限制荷重安全行驶，并服从交通管理部门的检查和监督。</w:t>
      </w:r>
    </w:p>
    <w:p w:rsidR="00B8350B" w:rsidRDefault="00B8350B" w:rsidP="00B8350B">
      <w:pPr>
        <w:pStyle w:val="3"/>
      </w:pPr>
      <w:bookmarkStart w:id="303" w:name="_Toc247514100"/>
      <w:bookmarkStart w:id="304" w:name="_Toc247527701"/>
      <w:bookmarkStart w:id="305" w:name="_Toc300835103"/>
      <w:r>
        <w:rPr>
          <w:rFonts w:hint="eastAsia"/>
        </w:rPr>
        <w:t xml:space="preserve">8.4 </w:t>
      </w:r>
      <w:r>
        <w:rPr>
          <w:rFonts w:hint="eastAsia"/>
        </w:rPr>
        <w:t>超大件和超重件的运输</w:t>
      </w:r>
      <w:bookmarkEnd w:id="303"/>
      <w:bookmarkEnd w:id="304"/>
      <w:bookmarkEnd w:id="305"/>
    </w:p>
    <w:p w:rsidR="00B8350B" w:rsidRDefault="00B8350B" w:rsidP="00B8350B">
      <w:pPr>
        <w:spacing w:line="360" w:lineRule="auto"/>
        <w:ind w:firstLineChars="200" w:firstLine="420"/>
        <w:rPr>
          <w:rFonts w:ascii="宋体" w:hAnsi="宋体"/>
          <w:szCs w:val="21"/>
        </w:rPr>
      </w:pPr>
      <w:r>
        <w:rPr>
          <w:rFonts w:ascii="宋体" w:hAnsi="宋体" w:hint="eastAsia"/>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B8350B" w:rsidRDefault="00B8350B" w:rsidP="00B8350B">
      <w:pPr>
        <w:pStyle w:val="3"/>
      </w:pPr>
      <w:bookmarkStart w:id="306" w:name="_Toc247514101"/>
      <w:bookmarkStart w:id="307" w:name="_Toc247527702"/>
      <w:bookmarkStart w:id="308" w:name="_Toc300835104"/>
      <w:r>
        <w:rPr>
          <w:rFonts w:hint="eastAsia"/>
        </w:rPr>
        <w:lastRenderedPageBreak/>
        <w:t xml:space="preserve">8.5 </w:t>
      </w:r>
      <w:r>
        <w:rPr>
          <w:rFonts w:hint="eastAsia"/>
        </w:rPr>
        <w:t>道路和桥梁的损坏责任</w:t>
      </w:r>
      <w:bookmarkEnd w:id="306"/>
      <w:bookmarkEnd w:id="307"/>
      <w:bookmarkEnd w:id="308"/>
    </w:p>
    <w:p w:rsidR="00B8350B" w:rsidRDefault="00B8350B" w:rsidP="00B8350B">
      <w:pPr>
        <w:spacing w:line="360" w:lineRule="auto"/>
        <w:ind w:firstLineChars="200" w:firstLine="420"/>
        <w:rPr>
          <w:rFonts w:ascii="宋体" w:hAnsi="宋体"/>
          <w:szCs w:val="21"/>
        </w:rPr>
      </w:pPr>
      <w:r>
        <w:rPr>
          <w:rFonts w:ascii="宋体" w:hAnsi="宋体" w:hint="eastAsia"/>
          <w:szCs w:val="21"/>
        </w:rPr>
        <w:t>因承包人运输造成施工场地内外公共道路和桥梁损坏的，由承包人承担修复损坏的全部费用和可能引起的赔偿。</w:t>
      </w:r>
    </w:p>
    <w:p w:rsidR="00B8350B" w:rsidRDefault="00B8350B" w:rsidP="00B8350B">
      <w:pPr>
        <w:pStyle w:val="3"/>
      </w:pPr>
      <w:bookmarkStart w:id="309" w:name="_Toc247527703"/>
      <w:bookmarkStart w:id="310" w:name="_Toc247514102"/>
      <w:bookmarkStart w:id="311" w:name="_Toc300835105"/>
      <w:r>
        <w:rPr>
          <w:rFonts w:hint="eastAsia"/>
        </w:rPr>
        <w:t xml:space="preserve">8.6 </w:t>
      </w:r>
      <w:r>
        <w:rPr>
          <w:rFonts w:hint="eastAsia"/>
        </w:rPr>
        <w:t>水路和航空运输</w:t>
      </w:r>
      <w:bookmarkEnd w:id="309"/>
      <w:bookmarkEnd w:id="310"/>
      <w:bookmarkEnd w:id="311"/>
    </w:p>
    <w:p w:rsidR="00B8350B" w:rsidRDefault="00B8350B" w:rsidP="00B8350B">
      <w:pPr>
        <w:spacing w:line="360" w:lineRule="auto"/>
        <w:ind w:firstLineChars="200" w:firstLine="420"/>
        <w:rPr>
          <w:rFonts w:ascii="宋体" w:hAnsi="宋体"/>
          <w:szCs w:val="21"/>
        </w:rPr>
      </w:pPr>
      <w:r>
        <w:rPr>
          <w:rFonts w:ascii="宋体" w:hAnsi="宋体" w:hint="eastAsia"/>
          <w:szCs w:val="21"/>
        </w:rPr>
        <w:t>本条上述各款的内容适用于水路运输和航空运输，其中“道路”一词的涵义包括河道、航线、船闸、机场、码头、堤防以及水路或航空运输中其他相似结构物；“车辆”一词的涵义包括船舶和飞机等。</w:t>
      </w:r>
    </w:p>
    <w:p w:rsidR="00B8350B" w:rsidRDefault="00B8350B" w:rsidP="00B8350B">
      <w:pPr>
        <w:pStyle w:val="2"/>
      </w:pPr>
      <w:bookmarkStart w:id="312" w:name="_Toc247514103"/>
      <w:bookmarkStart w:id="313" w:name="_Toc247527704"/>
      <w:bookmarkStart w:id="314" w:name="_Toc300835106"/>
      <w:bookmarkStart w:id="315" w:name="_Toc184635105"/>
      <w:r>
        <w:rPr>
          <w:rFonts w:hint="eastAsia"/>
        </w:rPr>
        <w:t xml:space="preserve">9. </w:t>
      </w:r>
      <w:r>
        <w:rPr>
          <w:rFonts w:hint="eastAsia"/>
        </w:rPr>
        <w:t>测量放线</w:t>
      </w:r>
      <w:bookmarkEnd w:id="312"/>
      <w:bookmarkEnd w:id="313"/>
      <w:bookmarkEnd w:id="314"/>
      <w:bookmarkEnd w:id="315"/>
    </w:p>
    <w:p w:rsidR="00B8350B" w:rsidRDefault="00B8350B" w:rsidP="00B8350B">
      <w:pPr>
        <w:pStyle w:val="3"/>
      </w:pPr>
      <w:bookmarkStart w:id="316" w:name="_Toc247514104"/>
      <w:bookmarkStart w:id="317" w:name="_Toc247527705"/>
      <w:bookmarkStart w:id="318" w:name="_Toc300835107"/>
      <w:r>
        <w:rPr>
          <w:rFonts w:hint="eastAsia"/>
        </w:rPr>
        <w:t xml:space="preserve">9.1 </w:t>
      </w:r>
      <w:r>
        <w:rPr>
          <w:rFonts w:hint="eastAsia"/>
        </w:rPr>
        <w:t>施工控制网</w:t>
      </w:r>
      <w:bookmarkEnd w:id="316"/>
      <w:bookmarkEnd w:id="317"/>
      <w:bookmarkEnd w:id="318"/>
    </w:p>
    <w:p w:rsidR="00B8350B" w:rsidRDefault="00B8350B" w:rsidP="00B8350B">
      <w:pPr>
        <w:spacing w:line="360" w:lineRule="auto"/>
        <w:ind w:firstLineChars="200" w:firstLine="420"/>
        <w:rPr>
          <w:rFonts w:ascii="宋体" w:hAnsi="宋体"/>
          <w:szCs w:val="21"/>
        </w:rPr>
      </w:pPr>
      <w:r>
        <w:rPr>
          <w:rFonts w:hint="eastAsia"/>
        </w:rPr>
        <w:t xml:space="preserve">9.1.1 </w:t>
      </w:r>
      <w:r>
        <w:rPr>
          <w:rFonts w:ascii="宋体" w:hAnsi="宋体" w:hint="eastAsia"/>
          <w:szCs w:val="21"/>
        </w:rPr>
        <w:t>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批准。</w:t>
      </w:r>
    </w:p>
    <w:p w:rsidR="00B8350B" w:rsidRDefault="00B8350B" w:rsidP="00B8350B">
      <w:pPr>
        <w:spacing w:line="360" w:lineRule="auto"/>
        <w:ind w:firstLineChars="200" w:firstLine="420"/>
        <w:rPr>
          <w:rFonts w:ascii="宋体" w:hAnsi="宋体"/>
          <w:szCs w:val="21"/>
        </w:rPr>
      </w:pPr>
      <w:r>
        <w:rPr>
          <w:rFonts w:hint="eastAsia"/>
        </w:rPr>
        <w:t>9.1.2</w:t>
      </w:r>
      <w:r>
        <w:rPr>
          <w:rFonts w:ascii="宋体" w:hAnsi="宋体" w:hint="eastAsia"/>
          <w:szCs w:val="21"/>
        </w:rPr>
        <w:t xml:space="preserve"> 承包人应负责管理施工控制网点。施工控制网点丢失或损坏的，承包人应及时修复。承包人应承担施工控制网点的管理与修复费用，并在工程竣工后将施工控制网点移交发包人。</w:t>
      </w:r>
    </w:p>
    <w:p w:rsidR="00B8350B" w:rsidRDefault="00B8350B" w:rsidP="00B8350B">
      <w:pPr>
        <w:pStyle w:val="3"/>
      </w:pPr>
      <w:bookmarkStart w:id="319" w:name="_Toc247514105"/>
      <w:bookmarkStart w:id="320" w:name="_Toc247527706"/>
      <w:bookmarkStart w:id="321" w:name="_Toc300835108"/>
      <w:r>
        <w:rPr>
          <w:rFonts w:hint="eastAsia"/>
        </w:rPr>
        <w:t xml:space="preserve">9.2 </w:t>
      </w:r>
      <w:r>
        <w:rPr>
          <w:rFonts w:hint="eastAsia"/>
        </w:rPr>
        <w:t>施工测量</w:t>
      </w:r>
      <w:bookmarkEnd w:id="319"/>
      <w:bookmarkEnd w:id="320"/>
      <w:bookmarkEnd w:id="321"/>
    </w:p>
    <w:p w:rsidR="00B8350B" w:rsidRDefault="00B8350B" w:rsidP="00B8350B">
      <w:pPr>
        <w:spacing w:line="360" w:lineRule="auto"/>
        <w:ind w:firstLineChars="200" w:firstLine="420"/>
        <w:rPr>
          <w:rFonts w:ascii="宋体" w:hAnsi="宋体"/>
          <w:szCs w:val="21"/>
        </w:rPr>
      </w:pPr>
      <w:r>
        <w:rPr>
          <w:rFonts w:hint="eastAsia"/>
        </w:rPr>
        <w:t xml:space="preserve">9.2.1 </w:t>
      </w:r>
      <w:r>
        <w:rPr>
          <w:rFonts w:ascii="宋体" w:hAnsi="宋体" w:hint="eastAsia"/>
          <w:szCs w:val="21"/>
        </w:rPr>
        <w:t>承包人应负责施工过程中的全部施工测量放线工作，并配置合格的人员、仪器、设备和其他物品。</w:t>
      </w:r>
    </w:p>
    <w:p w:rsidR="00B8350B" w:rsidRDefault="00B8350B" w:rsidP="00B8350B">
      <w:pPr>
        <w:spacing w:line="360" w:lineRule="auto"/>
        <w:ind w:firstLineChars="200" w:firstLine="420"/>
        <w:rPr>
          <w:rFonts w:ascii="宋体" w:hAnsi="宋体"/>
          <w:szCs w:val="21"/>
        </w:rPr>
      </w:pPr>
      <w:r>
        <w:rPr>
          <w:rFonts w:hint="eastAsia"/>
        </w:rPr>
        <w:t xml:space="preserve">9.2.2 </w:t>
      </w:r>
      <w:r>
        <w:rPr>
          <w:rFonts w:ascii="宋体" w:hAnsi="宋体" w:hint="eastAsia"/>
          <w:szCs w:val="21"/>
        </w:rPr>
        <w:t>监理人可以指示承包人进行抽样复测，当复测中发现错误或出现超过合同约定的误差时，承包人应按监理人指示进行修正或补测，并承担相应的复测费用。</w:t>
      </w:r>
    </w:p>
    <w:p w:rsidR="00B8350B" w:rsidRDefault="00B8350B" w:rsidP="00B8350B">
      <w:pPr>
        <w:pStyle w:val="3"/>
      </w:pPr>
      <w:bookmarkStart w:id="322" w:name="_Toc247514106"/>
      <w:bookmarkStart w:id="323" w:name="_Toc247527707"/>
      <w:bookmarkStart w:id="324" w:name="_Toc300835109"/>
      <w:r>
        <w:rPr>
          <w:rFonts w:hint="eastAsia"/>
        </w:rPr>
        <w:t xml:space="preserve">9.3 </w:t>
      </w:r>
      <w:r>
        <w:rPr>
          <w:rFonts w:hint="eastAsia"/>
        </w:rPr>
        <w:t>基准资料错误的责任</w:t>
      </w:r>
      <w:bookmarkEnd w:id="322"/>
      <w:bookmarkEnd w:id="323"/>
      <w:bookmarkEnd w:id="324"/>
    </w:p>
    <w:p w:rsidR="00B8350B" w:rsidRDefault="00B8350B" w:rsidP="00B8350B">
      <w:pPr>
        <w:spacing w:line="360" w:lineRule="auto"/>
        <w:ind w:firstLineChars="200" w:firstLine="420"/>
        <w:rPr>
          <w:rFonts w:ascii="宋体" w:hAnsi="宋体"/>
          <w:szCs w:val="21"/>
        </w:rPr>
      </w:pPr>
      <w:r>
        <w:rPr>
          <w:rFonts w:ascii="宋体" w:hAnsi="宋体" w:hint="eastAsia"/>
          <w:szCs w:val="21"/>
        </w:rPr>
        <w:t>发包人应对其提供的测量基准点、基准线和水准点及其书面资料的真实性、准确性和完整性负责，对其提供上述基准资料错误导致承包人损失的，发包人应当承担由此增加的费用和（或）工期延误，并向承</w:t>
      </w:r>
      <w:r>
        <w:rPr>
          <w:rFonts w:ascii="宋体" w:hAnsi="宋体" w:hint="eastAsia"/>
          <w:szCs w:val="21"/>
        </w:rPr>
        <w:lastRenderedPageBreak/>
        <w:t>包人支付合理利润。承包人应在设计或施工中对上述资料的准确性进行核实，发现存在明显错误或疏忽的，应及时通知监理人。</w:t>
      </w:r>
    </w:p>
    <w:p w:rsidR="00B8350B" w:rsidRDefault="00B8350B" w:rsidP="00B8350B">
      <w:pPr>
        <w:pStyle w:val="3"/>
      </w:pPr>
      <w:bookmarkStart w:id="325" w:name="_Toc247514107"/>
      <w:bookmarkStart w:id="326" w:name="_Toc247527708"/>
      <w:bookmarkStart w:id="327" w:name="_Toc300835110"/>
      <w:r>
        <w:rPr>
          <w:rFonts w:hint="eastAsia"/>
        </w:rPr>
        <w:t xml:space="preserve">9.4 </w:t>
      </w:r>
      <w:r>
        <w:rPr>
          <w:rFonts w:hint="eastAsia"/>
        </w:rPr>
        <w:t>监理人使用施工控制网</w:t>
      </w:r>
      <w:bookmarkEnd w:id="325"/>
      <w:bookmarkEnd w:id="326"/>
      <w:bookmarkEnd w:id="327"/>
    </w:p>
    <w:p w:rsidR="00B8350B" w:rsidRDefault="00B8350B" w:rsidP="00B8350B">
      <w:pPr>
        <w:spacing w:line="360" w:lineRule="auto"/>
        <w:ind w:firstLineChars="200" w:firstLine="420"/>
        <w:rPr>
          <w:rFonts w:ascii="宋体" w:hAnsi="宋体"/>
          <w:szCs w:val="21"/>
        </w:rPr>
      </w:pPr>
      <w:r>
        <w:rPr>
          <w:rFonts w:ascii="宋体" w:hAnsi="宋体" w:hint="eastAsia"/>
          <w:szCs w:val="21"/>
        </w:rPr>
        <w:t>监理人需要使用施工控制网的，承包人应提供必要的协助，发包人不再为此支付费用。</w:t>
      </w:r>
    </w:p>
    <w:p w:rsidR="00B8350B" w:rsidRDefault="00B8350B" w:rsidP="00B8350B">
      <w:pPr>
        <w:pStyle w:val="2"/>
      </w:pPr>
      <w:bookmarkStart w:id="328" w:name="_Toc184635106"/>
      <w:bookmarkStart w:id="329" w:name="_Toc247527709"/>
      <w:bookmarkStart w:id="330" w:name="_Toc247514108"/>
      <w:bookmarkStart w:id="331" w:name="_Toc300835111"/>
      <w:r>
        <w:rPr>
          <w:rFonts w:hint="eastAsia"/>
        </w:rPr>
        <w:t xml:space="preserve">10. </w:t>
      </w:r>
      <w:r>
        <w:rPr>
          <w:rFonts w:hint="eastAsia"/>
        </w:rPr>
        <w:t>安全、治安保卫和环境保护</w:t>
      </w:r>
      <w:bookmarkEnd w:id="328"/>
      <w:bookmarkEnd w:id="329"/>
      <w:bookmarkEnd w:id="330"/>
      <w:bookmarkEnd w:id="331"/>
    </w:p>
    <w:p w:rsidR="00B8350B" w:rsidRDefault="00B8350B" w:rsidP="00B8350B">
      <w:pPr>
        <w:pStyle w:val="3"/>
      </w:pPr>
      <w:bookmarkStart w:id="332" w:name="_Toc247514109"/>
      <w:bookmarkStart w:id="333" w:name="_Toc247527710"/>
      <w:bookmarkStart w:id="334" w:name="_Toc300835112"/>
      <w:r>
        <w:rPr>
          <w:rFonts w:hint="eastAsia"/>
        </w:rPr>
        <w:t xml:space="preserve">10.1 </w:t>
      </w:r>
      <w:r>
        <w:rPr>
          <w:rFonts w:hint="eastAsia"/>
        </w:rPr>
        <w:t>发包人的安全责任</w:t>
      </w:r>
      <w:bookmarkEnd w:id="332"/>
      <w:bookmarkEnd w:id="333"/>
      <w:bookmarkEnd w:id="334"/>
    </w:p>
    <w:p w:rsidR="00B8350B" w:rsidRDefault="00B8350B" w:rsidP="00B8350B">
      <w:pPr>
        <w:spacing w:line="360" w:lineRule="auto"/>
        <w:ind w:firstLineChars="200" w:firstLine="420"/>
        <w:rPr>
          <w:rFonts w:ascii="宋体" w:hAnsi="宋体"/>
          <w:szCs w:val="21"/>
        </w:rPr>
      </w:pPr>
      <w:r>
        <w:rPr>
          <w:rFonts w:hint="eastAsia"/>
        </w:rPr>
        <w:t>10.1.1</w:t>
      </w:r>
      <w:r>
        <w:rPr>
          <w:rFonts w:ascii="宋体" w:hAnsi="宋体" w:hint="eastAsia"/>
          <w:szCs w:val="21"/>
        </w:rPr>
        <w:t xml:space="preserve"> 发包人应按合同约定履行安全职责，授权监理人按合同约定的安全工作内容监督、检查承包人安全工作的实施，组织承包人和有关单位进行安全检查。</w:t>
      </w:r>
    </w:p>
    <w:p w:rsidR="00B8350B" w:rsidRDefault="00B8350B" w:rsidP="00B8350B">
      <w:pPr>
        <w:spacing w:line="360" w:lineRule="auto"/>
        <w:ind w:firstLineChars="200" w:firstLine="420"/>
        <w:rPr>
          <w:rFonts w:ascii="宋体" w:hAnsi="宋体"/>
          <w:szCs w:val="21"/>
        </w:rPr>
      </w:pPr>
      <w:r>
        <w:rPr>
          <w:rFonts w:hint="eastAsia"/>
        </w:rPr>
        <w:t>10.1.2</w:t>
      </w:r>
      <w:r>
        <w:rPr>
          <w:rFonts w:ascii="宋体" w:hAnsi="宋体" w:hint="eastAsia"/>
          <w:szCs w:val="21"/>
        </w:rPr>
        <w:t xml:space="preserve"> 发包人应对其现场机构雇佣的全部人员的工伤事故承担责任，但由于承包人原因造成发包人人员工伤的，应由承包人承担责任。</w:t>
      </w:r>
    </w:p>
    <w:p w:rsidR="00B8350B" w:rsidRDefault="00B8350B" w:rsidP="00B8350B">
      <w:pPr>
        <w:spacing w:line="360" w:lineRule="auto"/>
        <w:ind w:firstLineChars="200" w:firstLine="420"/>
        <w:rPr>
          <w:rFonts w:ascii="宋体" w:hAnsi="宋体"/>
          <w:szCs w:val="21"/>
        </w:rPr>
      </w:pPr>
      <w:r>
        <w:rPr>
          <w:rFonts w:hint="eastAsia"/>
        </w:rPr>
        <w:t>10.1.3</w:t>
      </w:r>
      <w:r>
        <w:rPr>
          <w:rFonts w:ascii="宋体" w:hAnsi="宋体" w:hint="eastAsia"/>
          <w:szCs w:val="21"/>
        </w:rPr>
        <w:t xml:space="preserve"> 发包人应负责赔偿以下各种情况造成的第三者人身伤亡和财产损失：</w:t>
      </w:r>
    </w:p>
    <w:p w:rsidR="00B8350B" w:rsidRDefault="00B8350B" w:rsidP="00B8350B">
      <w:pPr>
        <w:spacing w:line="360" w:lineRule="auto"/>
        <w:ind w:firstLineChars="200" w:firstLine="420"/>
      </w:pPr>
      <w:r>
        <w:rPr>
          <w:rFonts w:hint="eastAsia"/>
        </w:rPr>
        <w:t>（</w:t>
      </w:r>
      <w:r>
        <w:rPr>
          <w:rFonts w:hint="eastAsia"/>
        </w:rPr>
        <w:t>1</w:t>
      </w:r>
      <w:r>
        <w:rPr>
          <w:rFonts w:hint="eastAsia"/>
        </w:rPr>
        <w:t>）工程或工程的任何部分对土地的占用所造成的第三者财产损失；</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2</w:t>
      </w:r>
      <w:r>
        <w:rPr>
          <w:rFonts w:hint="eastAsia"/>
        </w:rPr>
        <w:t>）由于发包人原</w:t>
      </w:r>
      <w:r>
        <w:rPr>
          <w:rFonts w:ascii="宋体" w:hAnsi="宋体" w:hint="eastAsia"/>
          <w:szCs w:val="21"/>
        </w:rPr>
        <w:t>因在施工场地及其毗邻地带、履行合同工作中造成的第三者人身伤亡和财产损失。</w:t>
      </w:r>
    </w:p>
    <w:p w:rsidR="00B8350B" w:rsidRDefault="00B8350B" w:rsidP="00B8350B">
      <w:pPr>
        <w:pStyle w:val="3"/>
      </w:pPr>
      <w:bookmarkStart w:id="335" w:name="_Toc247514110"/>
      <w:bookmarkStart w:id="336" w:name="_Toc247527711"/>
      <w:bookmarkStart w:id="337" w:name="_Toc300835113"/>
      <w:r>
        <w:rPr>
          <w:rFonts w:hint="eastAsia"/>
        </w:rPr>
        <w:t xml:space="preserve">10.2 </w:t>
      </w:r>
      <w:r>
        <w:rPr>
          <w:rFonts w:hint="eastAsia"/>
        </w:rPr>
        <w:t>承包人的安全责任</w:t>
      </w:r>
      <w:bookmarkEnd w:id="335"/>
      <w:bookmarkEnd w:id="336"/>
      <w:bookmarkEnd w:id="337"/>
    </w:p>
    <w:p w:rsidR="00B8350B" w:rsidRDefault="00B8350B" w:rsidP="00B8350B">
      <w:pPr>
        <w:spacing w:line="360" w:lineRule="auto"/>
        <w:ind w:firstLineChars="200" w:firstLine="420"/>
        <w:rPr>
          <w:rFonts w:ascii="宋体" w:hAnsi="宋体"/>
          <w:szCs w:val="21"/>
        </w:rPr>
      </w:pPr>
      <w:r>
        <w:rPr>
          <w:rFonts w:hint="eastAsia"/>
        </w:rPr>
        <w:t>10.2.1</w:t>
      </w:r>
      <w:r>
        <w:rPr>
          <w:rFonts w:ascii="宋体" w:hAnsi="宋体" w:hint="eastAsia"/>
          <w:szCs w:val="21"/>
        </w:rPr>
        <w:t xml:space="preserve"> 承包人应按合同约定履行安全职责，执行监理人有关安全工作的指示，并在专用合同条款约定的期限内，按合同约定的安全工作内容，编制安全措施计划报送监理人批准。</w:t>
      </w:r>
    </w:p>
    <w:p w:rsidR="00B8350B" w:rsidRDefault="00B8350B" w:rsidP="00B8350B">
      <w:pPr>
        <w:spacing w:line="360" w:lineRule="auto"/>
        <w:ind w:firstLineChars="200" w:firstLine="420"/>
        <w:rPr>
          <w:rFonts w:ascii="宋体" w:hAnsi="宋体"/>
          <w:szCs w:val="21"/>
        </w:rPr>
      </w:pPr>
      <w:r>
        <w:rPr>
          <w:rFonts w:hint="eastAsia"/>
        </w:rPr>
        <w:t>10.2.2</w:t>
      </w:r>
      <w:r>
        <w:rPr>
          <w:rFonts w:ascii="宋体" w:hAnsi="宋体" w:hint="eastAsia"/>
          <w:szCs w:val="21"/>
        </w:rPr>
        <w:t xml:space="preserve"> 承包人按照合同约定需要进行勘察的，应严格执行操作规程，采取措施保证各类管线、设施和周边建筑物、构筑物的安全。</w:t>
      </w:r>
    </w:p>
    <w:p w:rsidR="00B8350B" w:rsidRDefault="00B8350B" w:rsidP="00B8350B">
      <w:pPr>
        <w:spacing w:line="360" w:lineRule="auto"/>
        <w:ind w:firstLineChars="200" w:firstLine="420"/>
        <w:rPr>
          <w:rFonts w:ascii="宋体" w:hAnsi="宋体"/>
          <w:szCs w:val="21"/>
        </w:rPr>
      </w:pPr>
      <w:r>
        <w:rPr>
          <w:rFonts w:hint="eastAsia"/>
        </w:rPr>
        <w:t>10.2.3</w:t>
      </w:r>
      <w:r>
        <w:rPr>
          <w:rFonts w:ascii="宋体" w:hAnsi="宋体" w:hint="eastAsia"/>
          <w:szCs w:val="21"/>
        </w:rPr>
        <w:t xml:space="preserve"> 承包人应当按照法律、法规和工程建设强制性标准进行设计，在设计文件中注明涉及施工安全的重点部位和环节，提出保障施工作业人员和预防安全事故的措施建议，防止因设计不合理导致生产安全事故的发生。</w:t>
      </w:r>
    </w:p>
    <w:p w:rsidR="00B8350B" w:rsidRDefault="00B8350B" w:rsidP="00B8350B">
      <w:pPr>
        <w:spacing w:line="360" w:lineRule="auto"/>
        <w:ind w:firstLineChars="200" w:firstLine="420"/>
        <w:rPr>
          <w:rFonts w:ascii="宋体" w:hAnsi="宋体"/>
          <w:szCs w:val="21"/>
        </w:rPr>
      </w:pPr>
      <w:r>
        <w:rPr>
          <w:rFonts w:hint="eastAsia"/>
        </w:rPr>
        <w:t>10.2.4</w:t>
      </w:r>
      <w:r>
        <w:rPr>
          <w:rFonts w:ascii="宋体" w:hAnsi="宋体" w:hint="eastAsia"/>
          <w:szCs w:val="21"/>
        </w:rPr>
        <w:t xml:space="preserve"> 承包人应加强施工作业安全管理，特别应加强易燃、易爆材料、火工器材、有毒与腐蚀性材料和其他危险品的管理，以及对爆破作业和地下工程施工等危险作业的管理。</w:t>
      </w:r>
    </w:p>
    <w:p w:rsidR="00B8350B" w:rsidRDefault="00B8350B" w:rsidP="00B8350B">
      <w:pPr>
        <w:spacing w:line="360" w:lineRule="auto"/>
        <w:ind w:firstLineChars="200" w:firstLine="420"/>
        <w:rPr>
          <w:rFonts w:ascii="宋体" w:hAnsi="宋体"/>
          <w:szCs w:val="21"/>
        </w:rPr>
      </w:pPr>
      <w:r>
        <w:rPr>
          <w:rFonts w:hint="eastAsia"/>
        </w:rPr>
        <w:t>10.2.5</w:t>
      </w:r>
      <w:r>
        <w:rPr>
          <w:rFonts w:ascii="宋体" w:hAnsi="宋体" w:hint="eastAsia"/>
          <w:szCs w:val="21"/>
        </w:rPr>
        <w:t xml:space="preserve"> 承包人应严格按照国家安全标准制定施工安全操作规程，配备必要的安全生产和劳动保护设</w:t>
      </w:r>
      <w:r>
        <w:rPr>
          <w:rFonts w:ascii="宋体" w:hAnsi="宋体" w:hint="eastAsia"/>
          <w:szCs w:val="21"/>
        </w:rPr>
        <w:lastRenderedPageBreak/>
        <w:t>施，加强对承包人人员的安全教育，并发放安全工作手册和劳动保护用具。</w:t>
      </w:r>
    </w:p>
    <w:p w:rsidR="00B8350B" w:rsidRDefault="00B8350B" w:rsidP="00B8350B">
      <w:pPr>
        <w:spacing w:line="360" w:lineRule="auto"/>
        <w:ind w:firstLineChars="200" w:firstLine="420"/>
        <w:rPr>
          <w:rFonts w:ascii="宋体" w:hAnsi="宋体"/>
          <w:szCs w:val="21"/>
        </w:rPr>
      </w:pPr>
      <w:r>
        <w:rPr>
          <w:rFonts w:hint="eastAsia"/>
        </w:rPr>
        <w:t>10.2.6</w:t>
      </w:r>
      <w:r>
        <w:rPr>
          <w:rFonts w:ascii="宋体" w:hAnsi="宋体" w:hint="eastAsia"/>
          <w:szCs w:val="21"/>
        </w:rPr>
        <w:t xml:space="preserve"> 承包人应按监理人的指示制定应对灾害的紧急预案，报送监理人批准。承包人还应按预案做好安全检查，配置必要的救助物资和器材，切实保护好有关人员的人身和财产安全。</w:t>
      </w:r>
    </w:p>
    <w:p w:rsidR="00B8350B" w:rsidRDefault="00B8350B" w:rsidP="00B8350B">
      <w:pPr>
        <w:spacing w:line="360" w:lineRule="auto"/>
        <w:ind w:firstLineChars="200" w:firstLine="420"/>
        <w:rPr>
          <w:rFonts w:ascii="宋体" w:hAnsi="宋体"/>
          <w:szCs w:val="21"/>
        </w:rPr>
      </w:pPr>
      <w:r>
        <w:rPr>
          <w:rFonts w:hint="eastAsia"/>
        </w:rPr>
        <w:t>10.2.7</w:t>
      </w:r>
      <w:r>
        <w:rPr>
          <w:rFonts w:ascii="宋体" w:hAnsi="宋体" w:hint="eastAsia"/>
          <w:szCs w:val="21"/>
        </w:rPr>
        <w:t xml:space="preserve"> 合同约定的安全作业环境及安全施工措施所需费用应遵守有关规定，并包括在相关工作的合同价格中。因采取合同未约定的安全作业环境及安全施工措施增加的费用，由监理人按第3.5 款商定或确定。</w:t>
      </w:r>
    </w:p>
    <w:p w:rsidR="00B8350B" w:rsidRDefault="00B8350B" w:rsidP="00B8350B">
      <w:pPr>
        <w:spacing w:line="360" w:lineRule="auto"/>
        <w:ind w:firstLineChars="200" w:firstLine="420"/>
        <w:rPr>
          <w:rFonts w:ascii="宋体" w:hAnsi="宋体"/>
          <w:szCs w:val="21"/>
        </w:rPr>
      </w:pPr>
      <w:r>
        <w:rPr>
          <w:rFonts w:hint="eastAsia"/>
        </w:rPr>
        <w:t>10.2.8</w:t>
      </w:r>
      <w:r>
        <w:rPr>
          <w:rFonts w:ascii="宋体" w:hAnsi="宋体" w:hint="eastAsia"/>
          <w:szCs w:val="21"/>
        </w:rPr>
        <w:t xml:space="preserve"> 承包人应对其履行合同所雇佣的全部人员，包括分包人人员的工伤事故承担责任，但由于发包人原因造成承包人人员工伤事故的，应由发包人承担责任。</w:t>
      </w:r>
    </w:p>
    <w:p w:rsidR="00B8350B" w:rsidRDefault="00B8350B" w:rsidP="00B8350B">
      <w:pPr>
        <w:spacing w:line="360" w:lineRule="auto"/>
        <w:ind w:firstLineChars="200" w:firstLine="420"/>
        <w:rPr>
          <w:rFonts w:ascii="宋体" w:hAnsi="宋体"/>
          <w:szCs w:val="21"/>
        </w:rPr>
      </w:pPr>
      <w:r>
        <w:rPr>
          <w:rFonts w:hint="eastAsia"/>
        </w:rPr>
        <w:t>10.2.9</w:t>
      </w:r>
      <w:r>
        <w:rPr>
          <w:rFonts w:ascii="宋体" w:hAnsi="宋体" w:hint="eastAsia"/>
          <w:szCs w:val="21"/>
        </w:rPr>
        <w:t xml:space="preserve"> 由于承包人原因在施工场地内及其毗邻地带造成的第三者人员伤亡和财产损失，由承包人负责赔偿。</w:t>
      </w:r>
    </w:p>
    <w:p w:rsidR="00B8350B" w:rsidRDefault="00B8350B" w:rsidP="00B8350B">
      <w:pPr>
        <w:pStyle w:val="3"/>
      </w:pPr>
      <w:bookmarkStart w:id="338" w:name="_Toc247514111"/>
      <w:bookmarkStart w:id="339" w:name="_Toc247527712"/>
      <w:bookmarkStart w:id="340" w:name="_Toc300835114"/>
      <w:r>
        <w:rPr>
          <w:rFonts w:hint="eastAsia"/>
        </w:rPr>
        <w:t xml:space="preserve">10.3 </w:t>
      </w:r>
      <w:r>
        <w:rPr>
          <w:rFonts w:hint="eastAsia"/>
        </w:rPr>
        <w:t>治安保卫</w:t>
      </w:r>
      <w:bookmarkEnd w:id="338"/>
      <w:bookmarkEnd w:id="339"/>
      <w:bookmarkEnd w:id="340"/>
    </w:p>
    <w:p w:rsidR="00B8350B" w:rsidRDefault="00B8350B" w:rsidP="00B8350B">
      <w:pPr>
        <w:spacing w:line="360" w:lineRule="auto"/>
        <w:ind w:firstLineChars="200" w:firstLine="420"/>
        <w:rPr>
          <w:rFonts w:ascii="宋体" w:hAnsi="宋体"/>
          <w:szCs w:val="21"/>
        </w:rPr>
      </w:pPr>
      <w:r>
        <w:rPr>
          <w:rFonts w:hint="eastAsia"/>
        </w:rPr>
        <w:t>10.3.1</w:t>
      </w:r>
      <w:r>
        <w:rPr>
          <w:rFonts w:ascii="宋体" w:hAnsi="宋体" w:hint="eastAsia"/>
          <w:szCs w:val="21"/>
        </w:rPr>
        <w:t xml:space="preserve"> 除合同另有约定外，承包人应与当地公安部门协商，在现场建立治安管理机构或联防组织，统一管理施工场地的治安保卫事项，履行合同工程的治安保卫职责。</w:t>
      </w:r>
    </w:p>
    <w:p w:rsidR="00B8350B" w:rsidRDefault="00B8350B" w:rsidP="00B8350B">
      <w:pPr>
        <w:spacing w:line="360" w:lineRule="auto"/>
        <w:ind w:firstLineChars="200" w:firstLine="420"/>
        <w:rPr>
          <w:rFonts w:ascii="宋体" w:hAnsi="宋体"/>
          <w:szCs w:val="21"/>
        </w:rPr>
      </w:pPr>
      <w:r>
        <w:rPr>
          <w:rFonts w:hint="eastAsia"/>
        </w:rPr>
        <w:t>10.3.2</w:t>
      </w:r>
      <w:r>
        <w:rPr>
          <w:rFonts w:ascii="宋体" w:hAnsi="宋体" w:hint="eastAsia"/>
          <w:szCs w:val="21"/>
        </w:rPr>
        <w:t xml:space="preserve"> 发包人和承包人除应协助现场治安管理机构或联防组织维护施工场地的社会治安外，还应做好包括生活区在内的各自管辖区的治安保卫工作。</w:t>
      </w:r>
    </w:p>
    <w:p w:rsidR="00B8350B" w:rsidRDefault="00B8350B" w:rsidP="00B8350B">
      <w:pPr>
        <w:spacing w:line="360" w:lineRule="auto"/>
        <w:ind w:firstLineChars="200" w:firstLine="420"/>
        <w:rPr>
          <w:rFonts w:ascii="宋体" w:hAnsi="宋体"/>
          <w:szCs w:val="21"/>
        </w:rPr>
      </w:pPr>
      <w:r>
        <w:rPr>
          <w:rFonts w:hint="eastAsia"/>
        </w:rPr>
        <w:t>10.3.3</w:t>
      </w:r>
      <w:r>
        <w:rPr>
          <w:rFonts w:ascii="宋体" w:hAnsi="宋体" w:hint="eastAsia"/>
          <w:szCs w:val="21"/>
        </w:rPr>
        <w:t xml:space="preserve"> 除合同另有约定外，承包人应编制施工场地治安管理计划，并制定应对突发治安事件的紧急预案，报监理人批准。自承包人进入施工现场，至发包人接收工程的期间，施工现场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rsidR="00B8350B" w:rsidRDefault="00B8350B" w:rsidP="00B8350B">
      <w:pPr>
        <w:pStyle w:val="3"/>
      </w:pPr>
      <w:bookmarkStart w:id="341" w:name="_Toc247514112"/>
      <w:bookmarkStart w:id="342" w:name="_Toc247527713"/>
      <w:bookmarkStart w:id="343" w:name="_Toc300835115"/>
      <w:r>
        <w:rPr>
          <w:rFonts w:hint="eastAsia"/>
        </w:rPr>
        <w:t xml:space="preserve">10.4 </w:t>
      </w:r>
      <w:r>
        <w:rPr>
          <w:rFonts w:hint="eastAsia"/>
        </w:rPr>
        <w:t>环境保护</w:t>
      </w:r>
      <w:bookmarkEnd w:id="341"/>
      <w:bookmarkEnd w:id="342"/>
      <w:bookmarkEnd w:id="343"/>
    </w:p>
    <w:p w:rsidR="00B8350B" w:rsidRDefault="00B8350B" w:rsidP="00B8350B">
      <w:pPr>
        <w:spacing w:line="360" w:lineRule="auto"/>
        <w:ind w:firstLineChars="200" w:firstLine="420"/>
        <w:rPr>
          <w:rFonts w:ascii="宋体" w:hAnsi="宋体"/>
          <w:szCs w:val="21"/>
        </w:rPr>
      </w:pPr>
      <w:r>
        <w:rPr>
          <w:rFonts w:hint="eastAsia"/>
        </w:rPr>
        <w:t>10.4.1</w:t>
      </w:r>
      <w:r>
        <w:rPr>
          <w:rFonts w:ascii="宋体" w:hAnsi="宋体" w:hint="eastAsia"/>
          <w:szCs w:val="21"/>
        </w:rPr>
        <w:t xml:space="preserve"> 承包人在履行合同过程中，应遵守有关环境保护的法律，履行合同约定的环境保护义务，并对违反法律和合同约定义务所造成的环境破坏、人身伤害和财产损失负责。</w:t>
      </w:r>
    </w:p>
    <w:p w:rsidR="00B8350B" w:rsidRDefault="00B8350B" w:rsidP="00B8350B">
      <w:pPr>
        <w:spacing w:line="360" w:lineRule="auto"/>
        <w:ind w:firstLineChars="200" w:firstLine="420"/>
        <w:rPr>
          <w:rFonts w:ascii="宋体" w:hAnsi="宋体"/>
          <w:szCs w:val="21"/>
        </w:rPr>
      </w:pPr>
      <w:r>
        <w:rPr>
          <w:rFonts w:hint="eastAsia"/>
        </w:rPr>
        <w:t>10.4.2</w:t>
      </w:r>
      <w:r>
        <w:rPr>
          <w:rFonts w:ascii="宋体" w:hAnsi="宋体" w:hint="eastAsia"/>
          <w:szCs w:val="21"/>
        </w:rPr>
        <w:t xml:space="preserve"> 承包人应按合同约定的环保工作内容，编制环保措施计划，报送监理人批准。</w:t>
      </w:r>
    </w:p>
    <w:p w:rsidR="00B8350B" w:rsidRDefault="00B8350B" w:rsidP="00B8350B">
      <w:pPr>
        <w:spacing w:line="360" w:lineRule="auto"/>
        <w:ind w:firstLineChars="200" w:firstLine="420"/>
        <w:rPr>
          <w:rFonts w:ascii="宋体" w:hAnsi="宋体"/>
          <w:szCs w:val="21"/>
        </w:rPr>
      </w:pPr>
      <w:r>
        <w:rPr>
          <w:rFonts w:hint="eastAsia"/>
        </w:rPr>
        <w:t xml:space="preserve">10.4.3 </w:t>
      </w:r>
      <w:r>
        <w:rPr>
          <w:rFonts w:ascii="宋体" w:hAnsi="宋体" w:hint="eastAsia"/>
          <w:szCs w:val="21"/>
        </w:rPr>
        <w:t>承包人应确保施工过程中产生的气体排放物、</w:t>
      </w:r>
      <w:r>
        <w:rPr>
          <w:rFonts w:hint="eastAsia"/>
        </w:rPr>
        <w:t>粉尘、噪声、</w:t>
      </w:r>
      <w:r>
        <w:rPr>
          <w:rFonts w:ascii="宋体" w:hAnsi="宋体" w:hint="eastAsia"/>
          <w:szCs w:val="21"/>
        </w:rPr>
        <w:t>地面排水及排污等，符合法律规定和发包人要求。</w:t>
      </w:r>
    </w:p>
    <w:p w:rsidR="00B8350B" w:rsidRDefault="00B8350B" w:rsidP="00B8350B">
      <w:pPr>
        <w:pStyle w:val="3"/>
      </w:pPr>
      <w:bookmarkStart w:id="344" w:name="_Toc247514113"/>
      <w:bookmarkStart w:id="345" w:name="_Toc247527714"/>
      <w:bookmarkStart w:id="346" w:name="_Toc300835116"/>
      <w:r>
        <w:rPr>
          <w:rFonts w:hint="eastAsia"/>
        </w:rPr>
        <w:lastRenderedPageBreak/>
        <w:t xml:space="preserve">10.5 </w:t>
      </w:r>
      <w:r>
        <w:rPr>
          <w:rFonts w:hint="eastAsia"/>
        </w:rPr>
        <w:t>事故处理</w:t>
      </w:r>
      <w:bookmarkEnd w:id="344"/>
      <w:bookmarkEnd w:id="345"/>
      <w:bookmarkEnd w:id="346"/>
    </w:p>
    <w:p w:rsidR="00B8350B" w:rsidRDefault="00B8350B" w:rsidP="00B8350B">
      <w:pPr>
        <w:spacing w:line="360" w:lineRule="auto"/>
        <w:ind w:firstLineChars="200" w:firstLine="420"/>
        <w:rPr>
          <w:rFonts w:ascii="宋体" w:hAnsi="宋体"/>
          <w:szCs w:val="21"/>
        </w:rPr>
      </w:pPr>
      <w:r>
        <w:rPr>
          <w:rFonts w:ascii="宋体" w:hAnsi="宋体" w:hint="eastAsia"/>
          <w:szCs w:val="21"/>
        </w:rPr>
        <w:t>合同履行过程中发生事故的，承包人应立即通知监理人，监理人应立即通知发包人。发包人和承包人应立即组织人员和设备进行紧急抢救和抢修，减少人员伤亡和财产损失，防止事故扩大，并保护事故现场。需要移动现场物品时，应</w:t>
      </w:r>
      <w:proofErr w:type="gramStart"/>
      <w:r>
        <w:rPr>
          <w:rFonts w:ascii="宋体" w:hAnsi="宋体" w:hint="eastAsia"/>
          <w:szCs w:val="21"/>
        </w:rPr>
        <w:t>作出</w:t>
      </w:r>
      <w:proofErr w:type="gramEnd"/>
      <w:r>
        <w:rPr>
          <w:rFonts w:ascii="宋体" w:hAnsi="宋体" w:hint="eastAsia"/>
          <w:szCs w:val="21"/>
        </w:rPr>
        <w:t>标记和书面记录，妥善保管有关证据。发包人和承包人应按国家有关规定，及时如实地向有关部门报告事故发生的情况，以及正在采取的紧急措施等。</w:t>
      </w:r>
    </w:p>
    <w:p w:rsidR="00B8350B" w:rsidRDefault="00B8350B" w:rsidP="00B8350B">
      <w:pPr>
        <w:pStyle w:val="2"/>
      </w:pPr>
      <w:bookmarkStart w:id="347" w:name="_Toc300835117"/>
      <w:bookmarkStart w:id="348" w:name="_Toc184635108"/>
      <w:bookmarkStart w:id="349" w:name="_Toc247514114"/>
      <w:bookmarkStart w:id="350" w:name="_Toc247527715"/>
      <w:r>
        <w:rPr>
          <w:rFonts w:hint="eastAsia"/>
        </w:rPr>
        <w:t xml:space="preserve">11. </w:t>
      </w:r>
      <w:r>
        <w:rPr>
          <w:rFonts w:hint="eastAsia"/>
        </w:rPr>
        <w:t>开始工作和竣工</w:t>
      </w:r>
      <w:bookmarkEnd w:id="347"/>
      <w:bookmarkEnd w:id="348"/>
      <w:bookmarkEnd w:id="349"/>
      <w:bookmarkEnd w:id="350"/>
    </w:p>
    <w:p w:rsidR="00B8350B" w:rsidRDefault="00B8350B" w:rsidP="00B8350B">
      <w:pPr>
        <w:pStyle w:val="3"/>
      </w:pPr>
      <w:bookmarkStart w:id="351" w:name="_Toc247514115"/>
      <w:bookmarkStart w:id="352" w:name="_Toc247527716"/>
      <w:bookmarkStart w:id="353" w:name="_Toc300835118"/>
      <w:r>
        <w:rPr>
          <w:rFonts w:hint="eastAsia"/>
        </w:rPr>
        <w:t xml:space="preserve">11.1 </w:t>
      </w:r>
      <w:r>
        <w:rPr>
          <w:rFonts w:hint="eastAsia"/>
        </w:rPr>
        <w:t>开始工作</w:t>
      </w:r>
      <w:bookmarkEnd w:id="351"/>
      <w:bookmarkEnd w:id="352"/>
      <w:bookmarkEnd w:id="353"/>
    </w:p>
    <w:p w:rsidR="00B8350B" w:rsidRDefault="00B8350B" w:rsidP="00B8350B">
      <w:pPr>
        <w:spacing w:line="360" w:lineRule="auto"/>
        <w:ind w:firstLineChars="200" w:firstLine="420"/>
        <w:rPr>
          <w:rFonts w:ascii="宋体" w:hAnsi="宋体"/>
          <w:szCs w:val="21"/>
        </w:rPr>
      </w:pPr>
      <w:r>
        <w:rPr>
          <w:rFonts w:ascii="宋体" w:hAnsi="宋体" w:hint="eastAsia"/>
          <w:szCs w:val="21"/>
        </w:rPr>
        <w:t>符合专用合同条款约定的开始工作的条件的，监理人应提前7天向承包人发出开始工作通知。监理人在发出开始工作通知前应获得发包人同意。工期自开始工作通知中载明的开始工作日期起计算。除专用合同条款另有约定外，因发包人原因造成监理人未能在合同签订之日起90天内发出开始工作通知的，承包人有权提出价格调整要求，或者解除合同。发包人应当承担由此增加的费用和（或）工期延误，并向承包人支付合理利润。</w:t>
      </w:r>
    </w:p>
    <w:p w:rsidR="00B8350B" w:rsidRDefault="00B8350B" w:rsidP="00B8350B">
      <w:pPr>
        <w:pStyle w:val="3"/>
      </w:pPr>
      <w:bookmarkStart w:id="354" w:name="_Toc247514116"/>
      <w:bookmarkStart w:id="355" w:name="_Toc247527717"/>
      <w:bookmarkStart w:id="356" w:name="_Toc300835119"/>
      <w:r>
        <w:rPr>
          <w:rFonts w:hint="eastAsia"/>
        </w:rPr>
        <w:t xml:space="preserve">11.2 </w:t>
      </w:r>
      <w:r>
        <w:rPr>
          <w:rFonts w:hint="eastAsia"/>
        </w:rPr>
        <w:t>竣工</w:t>
      </w:r>
      <w:bookmarkEnd w:id="354"/>
      <w:bookmarkEnd w:id="355"/>
      <w:bookmarkEnd w:id="356"/>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承包人应在第</w:t>
      </w:r>
      <w:r>
        <w:rPr>
          <w:rFonts w:hint="eastAsia"/>
        </w:rPr>
        <w:t xml:space="preserve">1.1.4.3 </w:t>
      </w:r>
      <w:r>
        <w:rPr>
          <w:rFonts w:ascii="宋体" w:hAnsi="宋体" w:hint="eastAsia"/>
          <w:szCs w:val="21"/>
        </w:rPr>
        <w:t>目约定的期限内完成合同工作。实际竣工日</w:t>
      </w:r>
      <w:r>
        <w:rPr>
          <w:rFonts w:hint="eastAsia"/>
        </w:rPr>
        <w:t>期按第</w:t>
      </w:r>
      <w:r>
        <w:rPr>
          <w:rFonts w:hint="eastAsia"/>
        </w:rPr>
        <w:t>18.3</w:t>
      </w:r>
      <w:r>
        <w:rPr>
          <w:rFonts w:ascii="宋体" w:hAnsi="宋体" w:hint="eastAsia"/>
          <w:szCs w:val="21"/>
        </w:rPr>
        <w:t>款约定确定，并在工程接收证书中载明。</w:t>
      </w:r>
    </w:p>
    <w:p w:rsidR="00B8350B" w:rsidRDefault="00B8350B" w:rsidP="00B8350B">
      <w:pPr>
        <w:pStyle w:val="3"/>
      </w:pPr>
      <w:bookmarkStart w:id="357" w:name="_Toc247514117"/>
      <w:bookmarkStart w:id="358" w:name="_Toc247527718"/>
      <w:bookmarkStart w:id="359" w:name="_Toc300835120"/>
      <w:r>
        <w:rPr>
          <w:rFonts w:hint="eastAsia"/>
        </w:rPr>
        <w:t xml:space="preserve">11.3 </w:t>
      </w:r>
      <w:r>
        <w:rPr>
          <w:rFonts w:hint="eastAsia"/>
        </w:rPr>
        <w:t>发包人引起的工期延误</w:t>
      </w:r>
      <w:bookmarkEnd w:id="357"/>
      <w:bookmarkEnd w:id="358"/>
      <w:bookmarkEnd w:id="359"/>
    </w:p>
    <w:p w:rsidR="00B8350B" w:rsidRDefault="00B8350B" w:rsidP="00B8350B">
      <w:pPr>
        <w:spacing w:line="360" w:lineRule="auto"/>
        <w:ind w:firstLineChars="200" w:firstLine="420"/>
        <w:rPr>
          <w:rFonts w:ascii="宋体" w:hAnsi="宋体"/>
          <w:szCs w:val="21"/>
        </w:rPr>
      </w:pPr>
      <w:r>
        <w:rPr>
          <w:rFonts w:ascii="宋体" w:hAnsi="宋体" w:hint="eastAsia"/>
          <w:szCs w:val="21"/>
        </w:rPr>
        <w:t>在履行合同过程中，由于发包人的下列原因造成工期延误的，承包人有权要求发包人延长工期和（或）增加费用，并支付合理利润。需要修订合同进度计划的，按照</w:t>
      </w:r>
      <w:r>
        <w:rPr>
          <w:rFonts w:hint="eastAsia"/>
        </w:rPr>
        <w:t>第</w:t>
      </w:r>
      <w:r>
        <w:rPr>
          <w:rFonts w:hint="eastAsia"/>
        </w:rPr>
        <w:t>4.12.2</w:t>
      </w:r>
      <w:r>
        <w:rPr>
          <w:rFonts w:hint="eastAsia"/>
        </w:rPr>
        <w:t>项</w:t>
      </w:r>
      <w:r>
        <w:rPr>
          <w:rFonts w:ascii="宋体" w:hAnsi="宋体" w:hint="eastAsia"/>
          <w:szCs w:val="21"/>
        </w:rPr>
        <w:t>的约定执行。</w:t>
      </w:r>
    </w:p>
    <w:p w:rsidR="00B8350B" w:rsidRDefault="00B8350B" w:rsidP="00B8350B">
      <w:pPr>
        <w:spacing w:line="360" w:lineRule="auto"/>
        <w:ind w:firstLineChars="200" w:firstLine="420"/>
      </w:pPr>
      <w:r>
        <w:rPr>
          <w:rFonts w:hint="eastAsia"/>
        </w:rPr>
        <w:t>（</w:t>
      </w:r>
      <w:r>
        <w:rPr>
          <w:rFonts w:hint="eastAsia"/>
        </w:rPr>
        <w:t>l</w:t>
      </w:r>
      <w:r>
        <w:rPr>
          <w:rFonts w:hint="eastAsia"/>
        </w:rPr>
        <w:t>）变更；</w:t>
      </w:r>
    </w:p>
    <w:p w:rsidR="00B8350B" w:rsidRDefault="00B8350B" w:rsidP="00B8350B">
      <w:pPr>
        <w:spacing w:line="360" w:lineRule="auto"/>
        <w:ind w:firstLineChars="200" w:firstLine="420"/>
      </w:pPr>
      <w:r>
        <w:rPr>
          <w:rFonts w:hint="eastAsia"/>
        </w:rPr>
        <w:t>（</w:t>
      </w:r>
      <w:r>
        <w:rPr>
          <w:rFonts w:hint="eastAsia"/>
        </w:rPr>
        <w:t>2</w:t>
      </w:r>
      <w:r>
        <w:rPr>
          <w:rFonts w:hint="eastAsia"/>
        </w:rPr>
        <w:t>）未能按照合同要求的期限对承包人文件进行审查；</w:t>
      </w:r>
    </w:p>
    <w:p w:rsidR="00B8350B" w:rsidRDefault="00B8350B" w:rsidP="00B8350B">
      <w:pPr>
        <w:spacing w:line="360" w:lineRule="auto"/>
        <w:ind w:firstLineChars="200" w:firstLine="420"/>
      </w:pPr>
      <w:r>
        <w:rPr>
          <w:rFonts w:hint="eastAsia"/>
        </w:rPr>
        <w:t>（</w:t>
      </w:r>
      <w:r>
        <w:rPr>
          <w:rFonts w:hint="eastAsia"/>
        </w:rPr>
        <w:t>3</w:t>
      </w:r>
      <w:r>
        <w:rPr>
          <w:rFonts w:hint="eastAsia"/>
        </w:rPr>
        <w:t>）因发包人原因导致的暂停施工；</w:t>
      </w:r>
      <w:r>
        <w:rPr>
          <w:rFonts w:hint="eastAsia"/>
        </w:rPr>
        <w:t xml:space="preserve"> </w:t>
      </w:r>
    </w:p>
    <w:p w:rsidR="00B8350B" w:rsidRDefault="00B8350B" w:rsidP="00B8350B">
      <w:pPr>
        <w:spacing w:line="360" w:lineRule="auto"/>
        <w:ind w:firstLineChars="200" w:firstLine="420"/>
      </w:pPr>
      <w:r>
        <w:rPr>
          <w:rFonts w:hint="eastAsia"/>
        </w:rPr>
        <w:t>（</w:t>
      </w:r>
      <w:r>
        <w:rPr>
          <w:rFonts w:hint="eastAsia"/>
        </w:rPr>
        <w:t xml:space="preserve">4) </w:t>
      </w:r>
      <w:r>
        <w:rPr>
          <w:rFonts w:hint="eastAsia"/>
        </w:rPr>
        <w:t>未按合同约定及时支付预付款、进度款；</w:t>
      </w:r>
    </w:p>
    <w:p w:rsidR="00B8350B" w:rsidRDefault="00B8350B" w:rsidP="00B8350B">
      <w:pPr>
        <w:spacing w:line="360" w:lineRule="auto"/>
        <w:ind w:firstLineChars="200" w:firstLine="420"/>
      </w:pPr>
      <w:r>
        <w:rPr>
          <w:rFonts w:hint="eastAsia"/>
        </w:rPr>
        <w:t>（</w:t>
      </w:r>
      <w:r>
        <w:rPr>
          <w:rFonts w:hint="eastAsia"/>
        </w:rPr>
        <w:t xml:space="preserve">5) </w:t>
      </w:r>
      <w:r>
        <w:rPr>
          <w:rFonts w:hint="eastAsia"/>
        </w:rPr>
        <w:t>发包人按第</w:t>
      </w:r>
      <w:r>
        <w:rPr>
          <w:rFonts w:hint="eastAsia"/>
        </w:rPr>
        <w:t>9.3</w:t>
      </w:r>
      <w:r>
        <w:rPr>
          <w:rFonts w:hint="eastAsia"/>
        </w:rPr>
        <w:t>款提供的基准资料错误；</w:t>
      </w:r>
    </w:p>
    <w:p w:rsidR="00B8350B" w:rsidRDefault="00B8350B" w:rsidP="00B8350B">
      <w:pPr>
        <w:spacing w:line="360" w:lineRule="auto"/>
        <w:ind w:firstLineChars="200" w:firstLine="420"/>
      </w:pPr>
      <w:r>
        <w:rPr>
          <w:rFonts w:hint="eastAsia"/>
        </w:rPr>
        <w:t>（</w:t>
      </w:r>
      <w:r>
        <w:rPr>
          <w:rFonts w:hint="eastAsia"/>
        </w:rPr>
        <w:t>6</w:t>
      </w:r>
      <w:r>
        <w:rPr>
          <w:rFonts w:hint="eastAsia"/>
        </w:rPr>
        <w:t>）发包人按第</w:t>
      </w:r>
      <w:r>
        <w:rPr>
          <w:rFonts w:hint="eastAsia"/>
        </w:rPr>
        <w:t>6.2</w:t>
      </w:r>
      <w:r>
        <w:rPr>
          <w:rFonts w:hint="eastAsia"/>
        </w:rPr>
        <w:t>款迟延提供材料、工程设备或变更交货地点的；</w:t>
      </w:r>
    </w:p>
    <w:p w:rsidR="00B8350B" w:rsidRDefault="00B8350B" w:rsidP="00B8350B">
      <w:pPr>
        <w:spacing w:line="360" w:lineRule="auto"/>
        <w:ind w:firstLineChars="200" w:firstLine="420"/>
      </w:pPr>
      <w:r>
        <w:rPr>
          <w:rFonts w:hint="eastAsia"/>
        </w:rPr>
        <w:lastRenderedPageBreak/>
        <w:t>（</w:t>
      </w:r>
      <w:r>
        <w:rPr>
          <w:rFonts w:hint="eastAsia"/>
        </w:rPr>
        <w:t>7</w:t>
      </w:r>
      <w:r>
        <w:rPr>
          <w:rFonts w:hint="eastAsia"/>
        </w:rPr>
        <w:t>）发包人未及时按照“发包人要求”履行相关义务；</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8</w:t>
      </w:r>
      <w:r>
        <w:rPr>
          <w:rFonts w:hint="eastAsia"/>
        </w:rPr>
        <w:t>）发包人造成</w:t>
      </w:r>
      <w:r>
        <w:rPr>
          <w:rFonts w:ascii="宋体" w:hAnsi="宋体" w:hint="eastAsia"/>
          <w:szCs w:val="21"/>
        </w:rPr>
        <w:t>工期延误的其他原因。</w:t>
      </w:r>
    </w:p>
    <w:p w:rsidR="00B8350B" w:rsidRDefault="00B8350B" w:rsidP="00B8350B">
      <w:pPr>
        <w:pStyle w:val="3"/>
      </w:pPr>
      <w:bookmarkStart w:id="360" w:name="_Toc247514118"/>
      <w:bookmarkStart w:id="361" w:name="_Toc247527719"/>
      <w:bookmarkStart w:id="362" w:name="_Toc300835121"/>
      <w:r>
        <w:rPr>
          <w:rFonts w:hint="eastAsia"/>
        </w:rPr>
        <w:t xml:space="preserve">11.4 </w:t>
      </w:r>
      <w:r>
        <w:rPr>
          <w:rFonts w:hint="eastAsia"/>
        </w:rPr>
        <w:t>异常恶劣的气候条件</w:t>
      </w:r>
      <w:bookmarkEnd w:id="360"/>
      <w:bookmarkEnd w:id="361"/>
      <w:bookmarkEnd w:id="362"/>
    </w:p>
    <w:p w:rsidR="00B8350B" w:rsidRDefault="00B8350B" w:rsidP="00B8350B">
      <w:pPr>
        <w:spacing w:line="360" w:lineRule="auto"/>
        <w:ind w:firstLineChars="200" w:firstLine="420"/>
        <w:rPr>
          <w:rFonts w:ascii="宋体" w:hAnsi="宋体"/>
          <w:szCs w:val="21"/>
        </w:rPr>
      </w:pPr>
      <w:r>
        <w:rPr>
          <w:rFonts w:ascii="宋体" w:hAnsi="宋体" w:hint="eastAsia"/>
          <w:szCs w:val="21"/>
        </w:rPr>
        <w:t>由于出现专用合同条款规定的异常恶劣气候的条件导致工期延误的，承包人有权要求发包人延长工期和（或）增加费用。</w:t>
      </w:r>
    </w:p>
    <w:p w:rsidR="00B8350B" w:rsidRDefault="00B8350B" w:rsidP="00B8350B">
      <w:pPr>
        <w:pStyle w:val="3"/>
      </w:pPr>
      <w:bookmarkStart w:id="363" w:name="_Toc247514119"/>
      <w:bookmarkStart w:id="364" w:name="_Toc247527720"/>
      <w:bookmarkStart w:id="365" w:name="_Toc300835122"/>
      <w:r>
        <w:rPr>
          <w:rFonts w:hint="eastAsia"/>
        </w:rPr>
        <w:t xml:space="preserve">11.5 </w:t>
      </w:r>
      <w:r>
        <w:rPr>
          <w:rFonts w:hint="eastAsia"/>
        </w:rPr>
        <w:t>承包人引起的工期延误</w:t>
      </w:r>
      <w:bookmarkEnd w:id="363"/>
      <w:bookmarkEnd w:id="364"/>
      <w:bookmarkEnd w:id="365"/>
    </w:p>
    <w:p w:rsidR="00B8350B" w:rsidRDefault="00B8350B" w:rsidP="00B8350B">
      <w:pPr>
        <w:spacing w:line="360" w:lineRule="auto"/>
        <w:ind w:firstLineChars="200" w:firstLine="420"/>
        <w:rPr>
          <w:rFonts w:ascii="宋体" w:hAnsi="宋体"/>
          <w:szCs w:val="21"/>
        </w:rPr>
      </w:pPr>
      <w:r>
        <w:rPr>
          <w:rFonts w:ascii="宋体" w:hAnsi="宋体" w:hint="eastAsia"/>
          <w:szCs w:val="21"/>
        </w:rPr>
        <w:t>由于承包人原因，未能按合同进度计划完成工作，或监理人认为承包人工作进度不能满足合同工期要求的，承包人应采取措施加快进度，并承担加快进度所增加的费用。由于承包人原因造成工期延误，承包人应支付逾期竣工违约金。逾期竣工违约金的计算方法和最高限额在专用合同条款中约定。承包人支付逾期竣工违约金，</w:t>
      </w:r>
      <w:proofErr w:type="gramStart"/>
      <w:r>
        <w:rPr>
          <w:rFonts w:ascii="宋体" w:hAnsi="宋体" w:hint="eastAsia"/>
          <w:szCs w:val="21"/>
        </w:rPr>
        <w:t>不</w:t>
      </w:r>
      <w:proofErr w:type="gramEnd"/>
      <w:r>
        <w:rPr>
          <w:rFonts w:ascii="宋体" w:hAnsi="宋体" w:hint="eastAsia"/>
          <w:szCs w:val="21"/>
        </w:rPr>
        <w:t>免除承包人完成工作及修补缺陷的义务。</w:t>
      </w:r>
    </w:p>
    <w:p w:rsidR="00B8350B" w:rsidRDefault="00B8350B" w:rsidP="00B8350B">
      <w:pPr>
        <w:pStyle w:val="3"/>
      </w:pPr>
      <w:bookmarkStart w:id="366" w:name="_Toc247514120"/>
      <w:bookmarkStart w:id="367" w:name="_Toc247527721"/>
      <w:bookmarkStart w:id="368" w:name="_Toc300835123"/>
      <w:r>
        <w:rPr>
          <w:rFonts w:hint="eastAsia"/>
        </w:rPr>
        <w:t xml:space="preserve">11.6 </w:t>
      </w:r>
      <w:r>
        <w:rPr>
          <w:rFonts w:hint="eastAsia"/>
        </w:rPr>
        <w:t>工期提前</w:t>
      </w:r>
      <w:bookmarkEnd w:id="366"/>
      <w:bookmarkEnd w:id="367"/>
      <w:bookmarkEnd w:id="368"/>
    </w:p>
    <w:p w:rsidR="00B8350B" w:rsidRDefault="00B8350B" w:rsidP="00B8350B">
      <w:pPr>
        <w:spacing w:line="360" w:lineRule="auto"/>
        <w:ind w:firstLineChars="200" w:firstLine="420"/>
        <w:rPr>
          <w:rFonts w:ascii="宋体" w:hAnsi="宋体"/>
          <w:szCs w:val="21"/>
        </w:rPr>
      </w:pPr>
      <w:r>
        <w:rPr>
          <w:rFonts w:ascii="宋体" w:hAnsi="宋体" w:hint="eastAsia"/>
          <w:szCs w:val="21"/>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w:t>
      </w:r>
    </w:p>
    <w:p w:rsidR="00B8350B" w:rsidRDefault="00B8350B" w:rsidP="00B8350B">
      <w:pPr>
        <w:pStyle w:val="3"/>
      </w:pPr>
      <w:bookmarkStart w:id="369" w:name="_Toc300835124"/>
      <w:r>
        <w:rPr>
          <w:rFonts w:hint="eastAsia"/>
        </w:rPr>
        <w:t xml:space="preserve">11.7 </w:t>
      </w:r>
      <w:r>
        <w:rPr>
          <w:rFonts w:hint="eastAsia"/>
        </w:rPr>
        <w:t>行政审批迟延</w:t>
      </w:r>
      <w:bookmarkEnd w:id="369"/>
    </w:p>
    <w:p w:rsidR="00B8350B" w:rsidRDefault="00B8350B" w:rsidP="00B8350B">
      <w:pPr>
        <w:spacing w:line="360" w:lineRule="auto"/>
        <w:ind w:firstLineChars="200" w:firstLine="420"/>
        <w:rPr>
          <w:rFonts w:ascii="宋体" w:hAnsi="宋体"/>
          <w:szCs w:val="21"/>
        </w:rPr>
      </w:pPr>
      <w:r>
        <w:rPr>
          <w:rFonts w:ascii="宋体" w:hAnsi="宋体" w:hint="eastAsia"/>
          <w:szCs w:val="21"/>
        </w:rPr>
        <w:t>合同约定范围内的工作需国家有关部门审批的，发包人和（或）承包人应按照合同约定的职责分工完成行政审批报送。因国家有关部门审批迟延造成费用增加和（或）工期延误的，由发包人承担。</w:t>
      </w:r>
    </w:p>
    <w:p w:rsidR="00B8350B" w:rsidRDefault="00B8350B" w:rsidP="00B8350B">
      <w:pPr>
        <w:pStyle w:val="2"/>
      </w:pPr>
      <w:bookmarkStart w:id="370" w:name="_Toc300835125"/>
      <w:bookmarkStart w:id="371" w:name="_Toc184635109"/>
      <w:bookmarkStart w:id="372" w:name="_Toc247514121"/>
      <w:bookmarkStart w:id="373" w:name="_Toc247527722"/>
      <w:r>
        <w:rPr>
          <w:rFonts w:hint="eastAsia"/>
        </w:rPr>
        <w:t xml:space="preserve">12. </w:t>
      </w:r>
      <w:r>
        <w:rPr>
          <w:rFonts w:hint="eastAsia"/>
        </w:rPr>
        <w:t>暂停工作</w:t>
      </w:r>
      <w:bookmarkEnd w:id="370"/>
      <w:bookmarkEnd w:id="371"/>
      <w:bookmarkEnd w:id="372"/>
      <w:bookmarkEnd w:id="373"/>
    </w:p>
    <w:p w:rsidR="00B8350B" w:rsidRDefault="00B8350B" w:rsidP="00B8350B">
      <w:pPr>
        <w:pStyle w:val="3"/>
      </w:pPr>
      <w:bookmarkStart w:id="374" w:name="_Toc300835126"/>
      <w:bookmarkStart w:id="375" w:name="_Toc247514127"/>
      <w:bookmarkStart w:id="376" w:name="_Toc247527728"/>
      <w:bookmarkStart w:id="377" w:name="_Toc184635110"/>
      <w:r>
        <w:rPr>
          <w:rFonts w:hint="eastAsia"/>
        </w:rPr>
        <w:t xml:space="preserve">12.1 </w:t>
      </w:r>
      <w:r>
        <w:rPr>
          <w:rFonts w:hint="eastAsia"/>
        </w:rPr>
        <w:t>由发包人暂停工作</w:t>
      </w:r>
      <w:bookmarkEnd w:id="374"/>
    </w:p>
    <w:p w:rsidR="00B8350B" w:rsidRDefault="00B8350B" w:rsidP="00B8350B">
      <w:pPr>
        <w:spacing w:line="360" w:lineRule="auto"/>
        <w:ind w:firstLineChars="200" w:firstLine="420"/>
        <w:rPr>
          <w:rFonts w:ascii="宋体" w:hAnsi="宋体"/>
          <w:szCs w:val="21"/>
        </w:rPr>
      </w:pPr>
      <w:r>
        <w:rPr>
          <w:rFonts w:hint="eastAsia"/>
        </w:rPr>
        <w:t xml:space="preserve">12.1.1 </w:t>
      </w:r>
      <w:r>
        <w:rPr>
          <w:rFonts w:hint="eastAsia"/>
        </w:rPr>
        <w:t>发包人</w:t>
      </w:r>
      <w:r>
        <w:rPr>
          <w:rFonts w:ascii="宋体" w:hAnsi="宋体" w:hint="eastAsia"/>
          <w:szCs w:val="21"/>
        </w:rPr>
        <w:t>认为必要时，可通过监理人向承包人发出暂停工作的指示，承包人应按监理人指示暂停工作。由于发包人原因引起的暂停工作造成工期延误的，承包人有权要求发包人延长工期和（或）增加费用，并支付合理利润。</w:t>
      </w:r>
    </w:p>
    <w:p w:rsidR="00B8350B" w:rsidRDefault="00B8350B" w:rsidP="00B8350B">
      <w:pPr>
        <w:spacing w:line="360" w:lineRule="auto"/>
        <w:ind w:firstLineChars="200" w:firstLine="420"/>
        <w:rPr>
          <w:rFonts w:ascii="宋体" w:hAnsi="宋体"/>
          <w:szCs w:val="21"/>
        </w:rPr>
      </w:pPr>
      <w:r>
        <w:rPr>
          <w:rFonts w:hint="eastAsia"/>
        </w:rPr>
        <w:lastRenderedPageBreak/>
        <w:t xml:space="preserve">12.1.2 </w:t>
      </w:r>
      <w:r>
        <w:rPr>
          <w:rFonts w:hint="eastAsia"/>
        </w:rPr>
        <w:t>由于承包人</w:t>
      </w:r>
      <w:r>
        <w:rPr>
          <w:rFonts w:ascii="宋体" w:hAnsi="宋体" w:hint="eastAsia"/>
          <w:szCs w:val="21"/>
        </w:rPr>
        <w:t>下列原因造成发包人暂停工作的，由此造成费用的增加和（或）工期延误由承包人承担：</w:t>
      </w:r>
    </w:p>
    <w:p w:rsidR="00B8350B" w:rsidRDefault="00B8350B" w:rsidP="00B8350B">
      <w:pPr>
        <w:spacing w:line="360" w:lineRule="auto"/>
        <w:ind w:firstLineChars="200" w:firstLine="420"/>
      </w:pPr>
      <w:r>
        <w:rPr>
          <w:rFonts w:hint="eastAsia"/>
        </w:rPr>
        <w:t>（</w:t>
      </w:r>
      <w:r>
        <w:rPr>
          <w:rFonts w:hint="eastAsia"/>
        </w:rPr>
        <w:t>1</w:t>
      </w:r>
      <w:r>
        <w:rPr>
          <w:rFonts w:hint="eastAsia"/>
        </w:rPr>
        <w:t>）承包人违约；</w:t>
      </w:r>
    </w:p>
    <w:p w:rsidR="00B8350B" w:rsidRDefault="00B8350B" w:rsidP="00B8350B">
      <w:pPr>
        <w:spacing w:line="360" w:lineRule="auto"/>
        <w:ind w:firstLineChars="200" w:firstLine="420"/>
      </w:pPr>
      <w:r>
        <w:rPr>
          <w:rFonts w:hint="eastAsia"/>
        </w:rPr>
        <w:t>（</w:t>
      </w:r>
      <w:r>
        <w:rPr>
          <w:rFonts w:hint="eastAsia"/>
        </w:rPr>
        <w:t>2</w:t>
      </w:r>
      <w:r>
        <w:rPr>
          <w:rFonts w:hint="eastAsia"/>
        </w:rPr>
        <w:t>）承包人擅自暂停工作；</w:t>
      </w:r>
    </w:p>
    <w:p w:rsidR="00B8350B" w:rsidRDefault="00B8350B" w:rsidP="00B8350B">
      <w:pPr>
        <w:spacing w:line="360" w:lineRule="auto"/>
        <w:ind w:firstLineChars="200" w:firstLine="420"/>
      </w:pPr>
      <w:r>
        <w:rPr>
          <w:rFonts w:hint="eastAsia"/>
        </w:rPr>
        <w:t>（</w:t>
      </w:r>
      <w:r>
        <w:rPr>
          <w:rFonts w:hint="eastAsia"/>
        </w:rPr>
        <w:t>3</w:t>
      </w:r>
      <w:r>
        <w:rPr>
          <w:rFonts w:hint="eastAsia"/>
        </w:rPr>
        <w:t>）合同约</w:t>
      </w:r>
      <w:r>
        <w:rPr>
          <w:rFonts w:hint="eastAsia"/>
          <w:szCs w:val="21"/>
        </w:rPr>
        <w:t>定由承包人承担责任的其他暂停工作。</w:t>
      </w:r>
    </w:p>
    <w:p w:rsidR="00B8350B" w:rsidRDefault="00B8350B" w:rsidP="00B8350B">
      <w:pPr>
        <w:pStyle w:val="3"/>
      </w:pPr>
      <w:bookmarkStart w:id="378" w:name="_Toc300835127"/>
      <w:r>
        <w:rPr>
          <w:rFonts w:hint="eastAsia"/>
        </w:rPr>
        <w:t xml:space="preserve">12.2 </w:t>
      </w:r>
      <w:r>
        <w:rPr>
          <w:rFonts w:hint="eastAsia"/>
        </w:rPr>
        <w:t>由承包人暂停工作</w:t>
      </w:r>
      <w:bookmarkEnd w:id="378"/>
    </w:p>
    <w:p w:rsidR="00B8350B" w:rsidRDefault="00B8350B" w:rsidP="00B8350B">
      <w:pPr>
        <w:spacing w:line="360" w:lineRule="auto"/>
        <w:ind w:firstLineChars="200" w:firstLine="420"/>
        <w:rPr>
          <w:rFonts w:ascii="宋体" w:hAnsi="宋体"/>
          <w:szCs w:val="21"/>
        </w:rPr>
      </w:pPr>
      <w:r>
        <w:rPr>
          <w:rFonts w:hint="eastAsia"/>
        </w:rPr>
        <w:t xml:space="preserve">12.2.1 </w:t>
      </w:r>
      <w:r>
        <w:rPr>
          <w:rFonts w:ascii="宋体" w:hAnsi="宋体" w:hint="eastAsia"/>
          <w:szCs w:val="21"/>
        </w:rPr>
        <w:t>合同履行过程中发生下列情形之一的，承包人可向发包人发出通知，要求发包人采取有效措施予以纠正。发包人收到承包人通知后的28天内仍不履行合同义务，承包人有权暂停施工，并通知监理人，发包人应承担由此增加的费用和（或）工期延误责任，并支付承包人合理利润。</w:t>
      </w:r>
    </w:p>
    <w:p w:rsidR="00B8350B" w:rsidRDefault="00B8350B" w:rsidP="00B8350B">
      <w:pPr>
        <w:spacing w:line="360" w:lineRule="auto"/>
        <w:ind w:firstLineChars="200" w:firstLine="420"/>
      </w:pPr>
      <w:r>
        <w:rPr>
          <w:rFonts w:hint="eastAsia"/>
        </w:rPr>
        <w:t>（</w:t>
      </w:r>
      <w:r>
        <w:rPr>
          <w:rFonts w:hint="eastAsia"/>
        </w:rPr>
        <w:t>1</w:t>
      </w:r>
      <w:r>
        <w:rPr>
          <w:rFonts w:hint="eastAsia"/>
        </w:rPr>
        <w:t>）发包人未能按合同约定支付价款，或拖延、拒绝批准付款申请和支付证书，导致付款延误的；</w:t>
      </w:r>
    </w:p>
    <w:p w:rsidR="00B8350B" w:rsidRDefault="00B8350B" w:rsidP="00B8350B">
      <w:pPr>
        <w:spacing w:line="360" w:lineRule="auto"/>
        <w:ind w:firstLineChars="200" w:firstLine="420"/>
      </w:pPr>
      <w:r>
        <w:rPr>
          <w:rFonts w:hint="eastAsia"/>
        </w:rPr>
        <w:t>（</w:t>
      </w:r>
      <w:r>
        <w:rPr>
          <w:rFonts w:hint="eastAsia"/>
        </w:rPr>
        <w:t>2</w:t>
      </w:r>
      <w:r>
        <w:rPr>
          <w:rFonts w:hint="eastAsia"/>
        </w:rPr>
        <w:t>）监理人无正当理由没有在约定期限内发出复工指示，导致承包人无法复工的；</w:t>
      </w:r>
    </w:p>
    <w:p w:rsidR="00B8350B" w:rsidRDefault="00B8350B" w:rsidP="00B8350B">
      <w:pPr>
        <w:spacing w:line="360" w:lineRule="auto"/>
        <w:ind w:firstLineChars="200" w:firstLine="420"/>
      </w:pPr>
      <w:r>
        <w:rPr>
          <w:rFonts w:hint="eastAsia"/>
        </w:rPr>
        <w:t>（</w:t>
      </w:r>
      <w:r>
        <w:rPr>
          <w:rFonts w:hint="eastAsia"/>
        </w:rPr>
        <w:t>3</w:t>
      </w:r>
      <w:r>
        <w:rPr>
          <w:rFonts w:hint="eastAsia"/>
        </w:rPr>
        <w:t>）发包人无法继续履行或明确表示不履行或实质上已停止履行合同的；</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4</w:t>
      </w:r>
      <w:r>
        <w:rPr>
          <w:rFonts w:hint="eastAsia"/>
        </w:rPr>
        <w:t>）发包人</w:t>
      </w:r>
      <w:r>
        <w:rPr>
          <w:rFonts w:ascii="宋体" w:hAnsi="宋体" w:hint="eastAsia"/>
          <w:szCs w:val="21"/>
        </w:rPr>
        <w:t>不履行合同约定其他义务的。</w:t>
      </w:r>
    </w:p>
    <w:p w:rsidR="00B8350B" w:rsidRDefault="00B8350B" w:rsidP="00B8350B">
      <w:pPr>
        <w:spacing w:line="360" w:lineRule="auto"/>
        <w:ind w:firstLineChars="200" w:firstLine="420"/>
        <w:rPr>
          <w:rFonts w:ascii="宋体" w:hAnsi="宋体"/>
          <w:szCs w:val="21"/>
        </w:rPr>
      </w:pPr>
      <w:r>
        <w:rPr>
          <w:rFonts w:hint="eastAsia"/>
        </w:rPr>
        <w:t xml:space="preserve">12.2.2 </w:t>
      </w:r>
      <w:r>
        <w:rPr>
          <w:rFonts w:ascii="宋体" w:hAnsi="宋体" w:hint="eastAsia"/>
          <w:szCs w:val="21"/>
        </w:rPr>
        <w:t>由于发包人的原因发生暂停施工的紧急情况，且监理人未及时下达暂停工作指示的，承包人可先暂停施工，并及时向监理人提出暂停工作的书面请求。监理人应在收到书面请求后的24小时内予以答复，逾期未答复的，视为同意承包人的暂停工作请求。</w:t>
      </w:r>
    </w:p>
    <w:p w:rsidR="00B8350B" w:rsidRDefault="00B8350B" w:rsidP="00B8350B">
      <w:pPr>
        <w:pStyle w:val="3"/>
      </w:pPr>
      <w:bookmarkStart w:id="379" w:name="_Toc300835128"/>
      <w:r>
        <w:rPr>
          <w:rFonts w:hint="eastAsia"/>
        </w:rPr>
        <w:t xml:space="preserve">12.3 </w:t>
      </w:r>
      <w:r>
        <w:rPr>
          <w:rFonts w:hint="eastAsia"/>
        </w:rPr>
        <w:t>暂停工作后的照管</w:t>
      </w:r>
      <w:bookmarkEnd w:id="379"/>
    </w:p>
    <w:p w:rsidR="00B8350B" w:rsidRDefault="00B8350B" w:rsidP="00B8350B">
      <w:pPr>
        <w:spacing w:line="360" w:lineRule="auto"/>
        <w:ind w:firstLineChars="200" w:firstLine="420"/>
        <w:rPr>
          <w:rFonts w:ascii="宋体" w:hAnsi="宋体"/>
          <w:szCs w:val="21"/>
        </w:rPr>
      </w:pPr>
      <w:r>
        <w:rPr>
          <w:rFonts w:ascii="宋体" w:hAnsi="宋体" w:hint="eastAsia"/>
          <w:szCs w:val="21"/>
        </w:rPr>
        <w:t>不论由于何种原因引起暂停工作的，暂停工作期间，承包人应负责妥善保护工程并提供安全保障，由此增加的费用由责任方承担。</w:t>
      </w:r>
    </w:p>
    <w:p w:rsidR="00B8350B" w:rsidRDefault="00B8350B" w:rsidP="00B8350B">
      <w:pPr>
        <w:pStyle w:val="3"/>
      </w:pPr>
      <w:bookmarkStart w:id="380" w:name="_Toc300835129"/>
      <w:r>
        <w:rPr>
          <w:rFonts w:hint="eastAsia"/>
        </w:rPr>
        <w:t xml:space="preserve">12.4 </w:t>
      </w:r>
      <w:r>
        <w:rPr>
          <w:rFonts w:hint="eastAsia"/>
        </w:rPr>
        <w:t>暂停工作后的复工</w:t>
      </w:r>
      <w:bookmarkEnd w:id="380"/>
    </w:p>
    <w:p w:rsidR="00B8350B" w:rsidRDefault="00B8350B" w:rsidP="00B8350B">
      <w:pPr>
        <w:spacing w:line="360" w:lineRule="auto"/>
        <w:ind w:firstLineChars="200" w:firstLine="420"/>
        <w:rPr>
          <w:rFonts w:ascii="宋体" w:hAnsi="宋体"/>
          <w:szCs w:val="21"/>
        </w:rPr>
      </w:pPr>
      <w:r>
        <w:rPr>
          <w:rFonts w:hint="eastAsia"/>
        </w:rPr>
        <w:t>12.4.1</w:t>
      </w:r>
      <w:r>
        <w:rPr>
          <w:rFonts w:ascii="宋体" w:hAnsi="宋体" w:hint="eastAsia"/>
          <w:szCs w:val="21"/>
        </w:rPr>
        <w:t>暂停工作后，监理人应与发包人和承包人协商，采取有效措施积极消除暂停工作的影响。当工程具备复工条件时，监理人应立即向承包人发出复工通知。承包人收到复工通知后，应在监理人指定的期限内复工。</w:t>
      </w:r>
    </w:p>
    <w:p w:rsidR="00B8350B" w:rsidRDefault="00B8350B" w:rsidP="00B8350B">
      <w:pPr>
        <w:spacing w:line="360" w:lineRule="auto"/>
        <w:ind w:firstLineChars="200" w:firstLine="420"/>
        <w:rPr>
          <w:rFonts w:ascii="宋体" w:hAnsi="宋体"/>
          <w:szCs w:val="21"/>
        </w:rPr>
      </w:pPr>
      <w:r>
        <w:rPr>
          <w:rFonts w:hint="eastAsia"/>
        </w:rPr>
        <w:t>12.4.2</w:t>
      </w:r>
      <w:r>
        <w:rPr>
          <w:rFonts w:ascii="宋体" w:hAnsi="宋体" w:hint="eastAsia"/>
          <w:szCs w:val="21"/>
        </w:rPr>
        <w:t>承包人无故拖延和拒绝复工的，由此增加的费用和工期延误由承包人承担；因发包人原因无法按时复工的，承包人有权要求发包人延长工期和（或）增加费用，并支付合理利润。</w:t>
      </w:r>
    </w:p>
    <w:p w:rsidR="00B8350B" w:rsidRDefault="00B8350B" w:rsidP="00B8350B">
      <w:pPr>
        <w:pStyle w:val="3"/>
      </w:pPr>
      <w:bookmarkStart w:id="381" w:name="_Toc300835130"/>
      <w:r>
        <w:rPr>
          <w:rFonts w:hint="eastAsia"/>
        </w:rPr>
        <w:lastRenderedPageBreak/>
        <w:t xml:space="preserve">12.5 </w:t>
      </w:r>
      <w:r>
        <w:rPr>
          <w:rFonts w:hint="eastAsia"/>
        </w:rPr>
        <w:t>暂停工作</w:t>
      </w:r>
      <w:r>
        <w:rPr>
          <w:rFonts w:hint="eastAsia"/>
        </w:rPr>
        <w:t>56</w:t>
      </w:r>
      <w:r>
        <w:rPr>
          <w:rFonts w:hint="eastAsia"/>
        </w:rPr>
        <w:t>天以上</w:t>
      </w:r>
      <w:bookmarkEnd w:id="381"/>
    </w:p>
    <w:p w:rsidR="00B8350B" w:rsidRDefault="00B8350B" w:rsidP="00B8350B">
      <w:pPr>
        <w:spacing w:line="360" w:lineRule="auto"/>
        <w:ind w:firstLineChars="200" w:firstLine="420"/>
        <w:rPr>
          <w:rFonts w:ascii="宋体" w:hAnsi="宋体"/>
          <w:szCs w:val="21"/>
        </w:rPr>
      </w:pPr>
      <w:r>
        <w:rPr>
          <w:rFonts w:hint="eastAsia"/>
        </w:rPr>
        <w:t>12.5.1</w:t>
      </w:r>
      <w:r>
        <w:rPr>
          <w:rFonts w:ascii="宋体" w:hAnsi="宋体" w:hint="eastAsia"/>
          <w:szCs w:val="21"/>
        </w:rPr>
        <w:t>监理人发出暂停工作指示后56 天内未向承包人发出复工通知的，除该项暂停由于承包人违约造成之外，承包人可向监理人提交书面通知，要求监理人在收到书面通知后28天内准许已暂停工作的全部或部分继续工作。如监理人逾期不予批准，则承包人可以通知监理人，将工程受影响的部分按第</w:t>
      </w:r>
      <w:r>
        <w:rPr>
          <w:rFonts w:ascii="宋体" w:hAnsi="宋体"/>
          <w:szCs w:val="21"/>
        </w:rPr>
        <w:t>15</w:t>
      </w:r>
      <w:r>
        <w:rPr>
          <w:rFonts w:ascii="宋体" w:hAnsi="宋体" w:hint="eastAsia"/>
          <w:szCs w:val="21"/>
        </w:rPr>
        <w:t>条的约定作为可取消工作的变更处理。暂停工作影响到整个工程的，视为发包人违约，应按第</w:t>
      </w:r>
      <w:r>
        <w:rPr>
          <w:rFonts w:hint="eastAsia"/>
        </w:rPr>
        <w:t>12.2.1</w:t>
      </w:r>
      <w:r>
        <w:rPr>
          <w:rFonts w:hint="eastAsia"/>
        </w:rPr>
        <w:t>项</w:t>
      </w:r>
      <w:r>
        <w:rPr>
          <w:rFonts w:ascii="宋体" w:hAnsi="宋体" w:hint="eastAsia"/>
          <w:szCs w:val="21"/>
        </w:rPr>
        <w:t>的约定执行，同时承包人有权解除合同。</w:t>
      </w:r>
    </w:p>
    <w:p w:rsidR="00B8350B" w:rsidRDefault="00B8350B" w:rsidP="00B8350B">
      <w:pPr>
        <w:spacing w:line="360" w:lineRule="auto"/>
        <w:ind w:firstLineChars="200" w:firstLine="420"/>
      </w:pPr>
      <w:r>
        <w:rPr>
          <w:rFonts w:hint="eastAsia"/>
        </w:rPr>
        <w:t>12.5.2</w:t>
      </w:r>
      <w:r>
        <w:rPr>
          <w:rFonts w:hint="eastAsia"/>
        </w:rPr>
        <w:t>由于</w:t>
      </w:r>
      <w:r>
        <w:rPr>
          <w:rFonts w:ascii="宋体" w:hAnsi="宋体" w:hint="eastAsia"/>
          <w:szCs w:val="21"/>
        </w:rPr>
        <w:t>承包人原因引起暂停工作的，如承包人在收到监理人暂停工作指示后56 天内不采取有效的复工措施，造成工期延误的，视为承包人违约，应按第</w:t>
      </w:r>
      <w:r>
        <w:rPr>
          <w:rFonts w:hint="eastAsia"/>
        </w:rPr>
        <w:t xml:space="preserve">12.1.2 </w:t>
      </w:r>
      <w:r>
        <w:rPr>
          <w:rFonts w:ascii="宋体" w:hAnsi="宋体" w:hint="eastAsia"/>
          <w:szCs w:val="21"/>
        </w:rPr>
        <w:t>项的约定执行。</w:t>
      </w:r>
    </w:p>
    <w:p w:rsidR="00B8350B" w:rsidRDefault="00B8350B" w:rsidP="00B8350B">
      <w:pPr>
        <w:pStyle w:val="2"/>
      </w:pPr>
      <w:bookmarkStart w:id="382" w:name="_Toc300835131"/>
      <w:r>
        <w:rPr>
          <w:rFonts w:hint="eastAsia"/>
        </w:rPr>
        <w:t xml:space="preserve">13. </w:t>
      </w:r>
      <w:r>
        <w:rPr>
          <w:rFonts w:hint="eastAsia"/>
        </w:rPr>
        <w:t>工程质量</w:t>
      </w:r>
      <w:bookmarkEnd w:id="375"/>
      <w:bookmarkEnd w:id="376"/>
      <w:bookmarkEnd w:id="377"/>
      <w:bookmarkEnd w:id="382"/>
    </w:p>
    <w:p w:rsidR="00B8350B" w:rsidRDefault="00B8350B" w:rsidP="00B8350B">
      <w:pPr>
        <w:pStyle w:val="3"/>
      </w:pPr>
      <w:bookmarkStart w:id="383" w:name="_Toc247514128"/>
      <w:bookmarkStart w:id="384" w:name="_Toc247527729"/>
      <w:bookmarkStart w:id="385" w:name="_Toc300835132"/>
      <w:r>
        <w:rPr>
          <w:rFonts w:hint="eastAsia"/>
        </w:rPr>
        <w:t xml:space="preserve">13.1 </w:t>
      </w:r>
      <w:r>
        <w:rPr>
          <w:rFonts w:hint="eastAsia"/>
        </w:rPr>
        <w:t>工程质量要求</w:t>
      </w:r>
      <w:bookmarkEnd w:id="383"/>
      <w:bookmarkEnd w:id="384"/>
      <w:bookmarkEnd w:id="385"/>
    </w:p>
    <w:p w:rsidR="00B8350B" w:rsidRDefault="00B8350B" w:rsidP="00B8350B">
      <w:pPr>
        <w:spacing w:line="360" w:lineRule="auto"/>
        <w:ind w:firstLineChars="200" w:firstLine="420"/>
        <w:rPr>
          <w:rFonts w:ascii="宋体" w:hAnsi="宋体"/>
          <w:szCs w:val="21"/>
        </w:rPr>
      </w:pPr>
      <w:r>
        <w:rPr>
          <w:rFonts w:hint="eastAsia"/>
        </w:rPr>
        <w:t xml:space="preserve">13.1.1 </w:t>
      </w:r>
      <w:r>
        <w:rPr>
          <w:rFonts w:ascii="宋体" w:hAnsi="宋体" w:hint="eastAsia"/>
          <w:szCs w:val="21"/>
        </w:rPr>
        <w:t>工程质量验收按法律规定和合同约定的验收标准执行。</w:t>
      </w:r>
    </w:p>
    <w:p w:rsidR="00B8350B" w:rsidRDefault="00B8350B" w:rsidP="00B8350B">
      <w:pPr>
        <w:spacing w:line="360" w:lineRule="auto"/>
        <w:ind w:firstLineChars="200" w:firstLine="420"/>
        <w:rPr>
          <w:rFonts w:ascii="宋体" w:hAnsi="宋体"/>
          <w:szCs w:val="21"/>
        </w:rPr>
      </w:pPr>
      <w:r>
        <w:rPr>
          <w:rFonts w:hint="eastAsia"/>
        </w:rPr>
        <w:t xml:space="preserve">13.1.2 </w:t>
      </w:r>
      <w:r>
        <w:rPr>
          <w:rFonts w:ascii="宋体" w:hAnsi="宋体" w:hint="eastAsia"/>
          <w:szCs w:val="21"/>
        </w:rPr>
        <w:t>因承包人原因造成工程质量不符合法律的规定和合同约定的，监理人有权要求承包人返工直至符合合同要求为止，由此造成的费用增加和（或）工期延误由承包人承担。</w:t>
      </w:r>
    </w:p>
    <w:p w:rsidR="00B8350B" w:rsidRDefault="00B8350B" w:rsidP="00B8350B">
      <w:pPr>
        <w:spacing w:line="360" w:lineRule="auto"/>
        <w:ind w:firstLineChars="200" w:firstLine="420"/>
        <w:rPr>
          <w:rFonts w:ascii="宋体" w:hAnsi="宋体"/>
          <w:szCs w:val="21"/>
        </w:rPr>
      </w:pPr>
      <w:r>
        <w:rPr>
          <w:rFonts w:hint="eastAsia"/>
        </w:rPr>
        <w:t>13.1.3</w:t>
      </w:r>
      <w:r>
        <w:rPr>
          <w:rFonts w:ascii="宋体" w:hAnsi="宋体" w:hint="eastAsia"/>
          <w:szCs w:val="21"/>
        </w:rPr>
        <w:t xml:space="preserve"> 因发包人原因造成工程质量达不到合同约定验收标准的，发包人应承</w:t>
      </w:r>
      <w:proofErr w:type="gramStart"/>
      <w:r>
        <w:rPr>
          <w:rFonts w:ascii="宋体" w:hAnsi="宋体" w:hint="eastAsia"/>
          <w:szCs w:val="21"/>
        </w:rPr>
        <w:t>担由于</w:t>
      </w:r>
      <w:proofErr w:type="gramEnd"/>
      <w:r>
        <w:rPr>
          <w:rFonts w:ascii="宋体" w:hAnsi="宋体" w:hint="eastAsia"/>
          <w:szCs w:val="21"/>
        </w:rPr>
        <w:t>承包人返工造成的费用增加和（或）工期延误，并支付承包人合理利润。</w:t>
      </w:r>
    </w:p>
    <w:p w:rsidR="00B8350B" w:rsidRDefault="00B8350B" w:rsidP="00B8350B">
      <w:pPr>
        <w:pStyle w:val="3"/>
      </w:pPr>
      <w:bookmarkStart w:id="386" w:name="_Toc247514130"/>
      <w:bookmarkStart w:id="387" w:name="_Toc247527731"/>
      <w:bookmarkStart w:id="388" w:name="_Toc300835133"/>
      <w:r>
        <w:rPr>
          <w:rFonts w:hint="eastAsia"/>
        </w:rPr>
        <w:t xml:space="preserve">13.2 </w:t>
      </w:r>
      <w:r>
        <w:rPr>
          <w:rFonts w:hint="eastAsia"/>
        </w:rPr>
        <w:t>承包人的质量检查</w:t>
      </w:r>
      <w:bookmarkEnd w:id="386"/>
      <w:bookmarkEnd w:id="387"/>
      <w:bookmarkEnd w:id="388"/>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承包人应按合同约定对设计、材料、工程设备以及全部工程内容及其施工工艺进行全过程的质量检查和检验，并作详细记录，编制工程质量报表，报送监理人审查。</w:t>
      </w:r>
    </w:p>
    <w:p w:rsidR="00B8350B" w:rsidRDefault="00B8350B" w:rsidP="00B8350B">
      <w:pPr>
        <w:pStyle w:val="3"/>
      </w:pPr>
      <w:bookmarkStart w:id="389" w:name="_Toc300835134"/>
      <w:bookmarkStart w:id="390" w:name="_Toc247527732"/>
      <w:bookmarkStart w:id="391" w:name="_Toc247514131"/>
      <w:r>
        <w:rPr>
          <w:rFonts w:hint="eastAsia"/>
        </w:rPr>
        <w:t xml:space="preserve">13.3 </w:t>
      </w:r>
      <w:r>
        <w:rPr>
          <w:rFonts w:hint="eastAsia"/>
        </w:rPr>
        <w:t>监理人的质量检查</w:t>
      </w:r>
      <w:bookmarkEnd w:id="389"/>
      <w:bookmarkEnd w:id="390"/>
      <w:bookmarkEnd w:id="391"/>
    </w:p>
    <w:p w:rsidR="00B8350B" w:rsidRDefault="00B8350B" w:rsidP="00B8350B">
      <w:pPr>
        <w:spacing w:line="360" w:lineRule="auto"/>
        <w:ind w:firstLineChars="200" w:firstLine="420"/>
        <w:rPr>
          <w:rFonts w:ascii="宋体" w:hAnsi="宋体"/>
          <w:szCs w:val="21"/>
        </w:rPr>
      </w:pPr>
      <w:r>
        <w:rPr>
          <w:rFonts w:ascii="宋体" w:hAnsi="宋体" w:hint="eastAsia"/>
          <w:szCs w:val="21"/>
        </w:rPr>
        <w:t>监理人有权对全部工程内容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w:t>
      </w:r>
      <w:proofErr w:type="gramStart"/>
      <w:r>
        <w:rPr>
          <w:rFonts w:ascii="宋体" w:hAnsi="宋体" w:hint="eastAsia"/>
          <w:szCs w:val="21"/>
        </w:rPr>
        <w:t>不</w:t>
      </w:r>
      <w:proofErr w:type="gramEnd"/>
      <w:r>
        <w:rPr>
          <w:rFonts w:ascii="宋体" w:hAnsi="宋体" w:hint="eastAsia"/>
          <w:szCs w:val="21"/>
        </w:rPr>
        <w:t>免除承包人按合同约定应负的责任。</w:t>
      </w:r>
    </w:p>
    <w:p w:rsidR="00B8350B" w:rsidRDefault="00B8350B" w:rsidP="00B8350B">
      <w:pPr>
        <w:pStyle w:val="3"/>
      </w:pPr>
      <w:bookmarkStart w:id="392" w:name="_Toc247527733"/>
      <w:bookmarkStart w:id="393" w:name="_Toc300835135"/>
      <w:bookmarkStart w:id="394" w:name="_Toc247514132"/>
      <w:r>
        <w:rPr>
          <w:rFonts w:hint="eastAsia"/>
        </w:rPr>
        <w:lastRenderedPageBreak/>
        <w:t xml:space="preserve">13.4 </w:t>
      </w:r>
      <w:r>
        <w:rPr>
          <w:rFonts w:hint="eastAsia"/>
        </w:rPr>
        <w:t>工程隐蔽部位覆盖前的检查</w:t>
      </w:r>
      <w:bookmarkEnd w:id="392"/>
      <w:bookmarkEnd w:id="393"/>
      <w:bookmarkEnd w:id="394"/>
    </w:p>
    <w:p w:rsidR="00B8350B" w:rsidRDefault="00B8350B" w:rsidP="00B8350B">
      <w:pPr>
        <w:spacing w:line="360" w:lineRule="auto"/>
        <w:ind w:firstLineChars="200" w:firstLine="420"/>
        <w:rPr>
          <w:rFonts w:ascii="宋体" w:hAnsi="宋体"/>
          <w:szCs w:val="21"/>
        </w:rPr>
      </w:pPr>
      <w:r>
        <w:rPr>
          <w:rFonts w:hint="eastAsia"/>
        </w:rPr>
        <w:t>13.4.1</w:t>
      </w:r>
      <w:r>
        <w:rPr>
          <w:rFonts w:ascii="宋体" w:hAnsi="宋体" w:hint="eastAsia"/>
          <w:szCs w:val="21"/>
        </w:rPr>
        <w:t xml:space="preserve"> 通知监理人检查</w:t>
      </w:r>
    </w:p>
    <w:p w:rsidR="00B8350B" w:rsidRDefault="00B8350B" w:rsidP="00B8350B">
      <w:pPr>
        <w:spacing w:line="360" w:lineRule="auto"/>
        <w:ind w:firstLineChars="200" w:firstLine="420"/>
        <w:rPr>
          <w:rFonts w:ascii="宋体" w:hAnsi="宋体"/>
          <w:szCs w:val="21"/>
        </w:rPr>
      </w:pPr>
      <w:r>
        <w:rPr>
          <w:rFonts w:ascii="宋体" w:hAnsi="宋体" w:hint="eastAsia"/>
          <w:szCs w:val="21"/>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rsidR="00B8350B" w:rsidRDefault="00B8350B" w:rsidP="00B8350B">
      <w:pPr>
        <w:spacing w:line="360" w:lineRule="auto"/>
        <w:ind w:firstLineChars="200" w:firstLine="420"/>
        <w:rPr>
          <w:rFonts w:ascii="宋体" w:hAnsi="宋体"/>
          <w:szCs w:val="21"/>
        </w:rPr>
      </w:pPr>
      <w:r>
        <w:rPr>
          <w:rFonts w:hint="eastAsia"/>
        </w:rPr>
        <w:t>13.4.2</w:t>
      </w:r>
      <w:r>
        <w:rPr>
          <w:rFonts w:ascii="宋体" w:hAnsi="宋体" w:hint="eastAsia"/>
          <w:szCs w:val="21"/>
        </w:rPr>
        <w:t xml:space="preserve"> 监理人未到场检查</w:t>
      </w:r>
    </w:p>
    <w:p w:rsidR="00B8350B" w:rsidRDefault="00B8350B" w:rsidP="00B8350B">
      <w:pPr>
        <w:spacing w:line="360" w:lineRule="auto"/>
        <w:ind w:firstLineChars="200" w:firstLine="420"/>
        <w:rPr>
          <w:rFonts w:ascii="宋体" w:hAnsi="宋体"/>
          <w:szCs w:val="21"/>
        </w:rPr>
      </w:pPr>
      <w:r>
        <w:rPr>
          <w:rFonts w:ascii="宋体" w:hAnsi="宋体" w:hint="eastAsia"/>
          <w:szCs w:val="21"/>
        </w:rPr>
        <w:t>监理人未按第</w:t>
      </w:r>
      <w:r>
        <w:rPr>
          <w:rFonts w:hint="eastAsia"/>
        </w:rPr>
        <w:t xml:space="preserve">13.4.l </w:t>
      </w:r>
      <w:r>
        <w:rPr>
          <w:rFonts w:ascii="宋体" w:hAnsi="宋体" w:hint="eastAsia"/>
          <w:szCs w:val="21"/>
        </w:rPr>
        <w:t>项约定的时间进行检查的，除监理人另有指示外，承包人可自行完成覆盖工作，并作相应记录报送监理人，监理人应签字确认。监理人事后对检查记录有疑问的，可按第</w:t>
      </w:r>
      <w:r>
        <w:rPr>
          <w:rFonts w:hint="eastAsia"/>
        </w:rPr>
        <w:t>13.4.3</w:t>
      </w:r>
      <w:r>
        <w:rPr>
          <w:rFonts w:ascii="宋体" w:hAnsi="宋体" w:hint="eastAsia"/>
          <w:szCs w:val="21"/>
        </w:rPr>
        <w:t xml:space="preserve"> 项的约定重新检查。</w:t>
      </w:r>
    </w:p>
    <w:p w:rsidR="00B8350B" w:rsidRDefault="00B8350B" w:rsidP="00B8350B">
      <w:pPr>
        <w:spacing w:line="360" w:lineRule="auto"/>
        <w:ind w:firstLineChars="200" w:firstLine="420"/>
        <w:rPr>
          <w:rFonts w:ascii="宋体" w:hAnsi="宋体"/>
          <w:szCs w:val="21"/>
        </w:rPr>
      </w:pPr>
      <w:r>
        <w:rPr>
          <w:rFonts w:hint="eastAsia"/>
        </w:rPr>
        <w:t xml:space="preserve">13.4.3 </w:t>
      </w:r>
      <w:r>
        <w:rPr>
          <w:rFonts w:ascii="宋体" w:hAnsi="宋体" w:hint="eastAsia"/>
          <w:szCs w:val="21"/>
        </w:rPr>
        <w:t>监理人重新检查</w:t>
      </w:r>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承包人按第</w:t>
      </w:r>
      <w:r>
        <w:rPr>
          <w:rFonts w:hint="eastAsia"/>
        </w:rPr>
        <w:t>13.4.1</w:t>
      </w:r>
      <w:r>
        <w:rPr>
          <w:rFonts w:ascii="宋体" w:hAnsi="宋体" w:hint="eastAsia"/>
          <w:szCs w:val="21"/>
        </w:rPr>
        <w:t xml:space="preserve"> 项或第</w:t>
      </w:r>
      <w:r>
        <w:rPr>
          <w:rFonts w:hint="eastAsia"/>
        </w:rPr>
        <w:t xml:space="preserve">13.4.2 </w:t>
      </w:r>
      <w:r>
        <w:rPr>
          <w:rFonts w:ascii="宋体" w:hAnsi="宋体" w:hint="eastAsia"/>
          <w:szCs w:val="21"/>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rsidR="00B8350B" w:rsidRDefault="00B8350B" w:rsidP="00B8350B">
      <w:pPr>
        <w:spacing w:line="360" w:lineRule="auto"/>
        <w:ind w:firstLineChars="200" w:firstLine="420"/>
        <w:rPr>
          <w:rFonts w:ascii="宋体" w:hAnsi="宋体"/>
          <w:szCs w:val="21"/>
        </w:rPr>
      </w:pPr>
      <w:r>
        <w:rPr>
          <w:rFonts w:hint="eastAsia"/>
        </w:rPr>
        <w:t xml:space="preserve">13.4.4 </w:t>
      </w:r>
      <w:r>
        <w:rPr>
          <w:rFonts w:ascii="宋体" w:hAnsi="宋体" w:hint="eastAsia"/>
          <w:szCs w:val="21"/>
        </w:rPr>
        <w:t>承包人私自覆盖</w:t>
      </w:r>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承包人未通知监理人到场检查，私自将工程隐蔽部位覆盖的，监理人有权指示承包人钻孔探测或揭开检查，由此增加的费用和（或）工期延误由承包人承担。</w:t>
      </w:r>
    </w:p>
    <w:p w:rsidR="00B8350B" w:rsidRDefault="00B8350B" w:rsidP="00B8350B">
      <w:pPr>
        <w:pStyle w:val="3"/>
      </w:pPr>
      <w:bookmarkStart w:id="395" w:name="_Toc247514133"/>
      <w:bookmarkStart w:id="396" w:name="_Toc247527734"/>
      <w:bookmarkStart w:id="397" w:name="_Toc300835136"/>
      <w:r>
        <w:rPr>
          <w:rFonts w:hint="eastAsia"/>
        </w:rPr>
        <w:t xml:space="preserve">13.5 </w:t>
      </w:r>
      <w:r>
        <w:rPr>
          <w:rFonts w:hint="eastAsia"/>
        </w:rPr>
        <w:t>清除不合格工程</w:t>
      </w:r>
      <w:bookmarkEnd w:id="395"/>
      <w:bookmarkEnd w:id="396"/>
      <w:bookmarkEnd w:id="397"/>
    </w:p>
    <w:p w:rsidR="00B8350B" w:rsidRDefault="00B8350B" w:rsidP="00B8350B">
      <w:pPr>
        <w:spacing w:line="360" w:lineRule="auto"/>
        <w:ind w:firstLineChars="200" w:firstLine="420"/>
        <w:rPr>
          <w:rFonts w:ascii="宋体" w:hAnsi="宋体"/>
          <w:szCs w:val="21"/>
        </w:rPr>
      </w:pPr>
      <w:r>
        <w:rPr>
          <w:rFonts w:hint="eastAsia"/>
        </w:rPr>
        <w:t>13.5.1</w:t>
      </w:r>
      <w:r>
        <w:rPr>
          <w:rFonts w:ascii="宋体" w:hAnsi="宋体" w:hint="eastAsia"/>
          <w:szCs w:val="21"/>
        </w:rPr>
        <w:t xml:space="preserve"> 因承包人设计失误，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rsidR="00B8350B" w:rsidRDefault="00B8350B" w:rsidP="00B8350B">
      <w:pPr>
        <w:spacing w:line="360" w:lineRule="auto"/>
        <w:ind w:firstLineChars="200" w:firstLine="420"/>
        <w:rPr>
          <w:rFonts w:ascii="宋体" w:hAnsi="宋体"/>
          <w:szCs w:val="21"/>
        </w:rPr>
      </w:pPr>
      <w:r>
        <w:rPr>
          <w:rFonts w:hint="eastAsia"/>
        </w:rPr>
        <w:t xml:space="preserve">13.5.2 </w:t>
      </w:r>
      <w:r>
        <w:rPr>
          <w:rFonts w:ascii="宋体" w:hAnsi="宋体" w:hint="eastAsia"/>
          <w:szCs w:val="21"/>
        </w:rPr>
        <w:t>由于发包人提供的材料或工程设备不合格造成的工程不合格，需要承包人采取措施补救的，发包人应承担由此增加的费用和（或）工期延误，并支付承包人合理利润。</w:t>
      </w:r>
    </w:p>
    <w:p w:rsidR="00B8350B" w:rsidRDefault="00B8350B" w:rsidP="00B8350B">
      <w:pPr>
        <w:pStyle w:val="2"/>
      </w:pPr>
      <w:bookmarkStart w:id="398" w:name="_Toc184635111"/>
      <w:bookmarkStart w:id="399" w:name="_Toc247514134"/>
      <w:bookmarkStart w:id="400" w:name="_Toc247527735"/>
      <w:bookmarkStart w:id="401" w:name="_Toc300835137"/>
      <w:r>
        <w:rPr>
          <w:rFonts w:hint="eastAsia"/>
        </w:rPr>
        <w:lastRenderedPageBreak/>
        <w:t xml:space="preserve">14. </w:t>
      </w:r>
      <w:r>
        <w:rPr>
          <w:rFonts w:hint="eastAsia"/>
        </w:rPr>
        <w:t>试验和检验</w:t>
      </w:r>
      <w:bookmarkEnd w:id="398"/>
      <w:bookmarkEnd w:id="399"/>
      <w:bookmarkEnd w:id="400"/>
      <w:bookmarkEnd w:id="401"/>
    </w:p>
    <w:p w:rsidR="00B8350B" w:rsidRDefault="00B8350B" w:rsidP="00B8350B">
      <w:pPr>
        <w:pStyle w:val="3"/>
      </w:pPr>
      <w:bookmarkStart w:id="402" w:name="_Toc247514135"/>
      <w:bookmarkStart w:id="403" w:name="_Toc247527736"/>
      <w:bookmarkStart w:id="404" w:name="_Toc300835138"/>
      <w:r>
        <w:rPr>
          <w:rFonts w:hint="eastAsia"/>
        </w:rPr>
        <w:t xml:space="preserve">14.1 </w:t>
      </w:r>
      <w:r>
        <w:rPr>
          <w:rFonts w:hint="eastAsia"/>
        </w:rPr>
        <w:t>材料、工程设备和工程的试验和检验</w:t>
      </w:r>
      <w:bookmarkEnd w:id="402"/>
      <w:bookmarkEnd w:id="403"/>
      <w:bookmarkEnd w:id="404"/>
    </w:p>
    <w:p w:rsidR="00B8350B" w:rsidRDefault="00B8350B" w:rsidP="00B8350B">
      <w:pPr>
        <w:spacing w:line="360" w:lineRule="auto"/>
        <w:ind w:firstLineChars="200" w:firstLine="420"/>
        <w:rPr>
          <w:rFonts w:ascii="宋体" w:hAnsi="宋体"/>
          <w:szCs w:val="21"/>
        </w:rPr>
      </w:pPr>
      <w:r>
        <w:rPr>
          <w:rFonts w:hint="eastAsia"/>
        </w:rPr>
        <w:t>14.1.1</w:t>
      </w:r>
      <w:r>
        <w:rPr>
          <w:rFonts w:ascii="宋体" w:hAnsi="宋体" w:hint="eastAsia"/>
          <w:szCs w:val="21"/>
        </w:rPr>
        <w:t xml:space="preserve"> 本款适用于竣工试验之前的试验和检验。</w:t>
      </w:r>
    </w:p>
    <w:p w:rsidR="00B8350B" w:rsidRDefault="00B8350B" w:rsidP="00B8350B">
      <w:pPr>
        <w:spacing w:line="360" w:lineRule="auto"/>
        <w:ind w:firstLineChars="200" w:firstLine="420"/>
        <w:rPr>
          <w:rFonts w:ascii="宋体" w:hAnsi="宋体"/>
          <w:szCs w:val="21"/>
        </w:rPr>
      </w:pPr>
      <w:r>
        <w:rPr>
          <w:rFonts w:hint="eastAsia"/>
        </w:rPr>
        <w:t xml:space="preserve">14.1.2 </w:t>
      </w:r>
      <w:r>
        <w:rPr>
          <w:rFonts w:ascii="宋体" w:hAnsi="宋体" w:hint="eastAsia"/>
          <w:szCs w:val="21"/>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B8350B" w:rsidRDefault="00B8350B" w:rsidP="00B8350B">
      <w:pPr>
        <w:spacing w:line="360" w:lineRule="auto"/>
        <w:ind w:firstLineChars="200" w:firstLine="420"/>
        <w:rPr>
          <w:rFonts w:ascii="宋体" w:hAnsi="宋体"/>
          <w:szCs w:val="21"/>
        </w:rPr>
      </w:pPr>
      <w:r>
        <w:rPr>
          <w:rFonts w:hint="eastAsia"/>
        </w:rPr>
        <w:t>14.1.3</w:t>
      </w:r>
      <w:r>
        <w:rPr>
          <w:rFonts w:ascii="宋体" w:hAnsi="宋体" w:hint="eastAsia"/>
          <w:szCs w:val="21"/>
        </w:rPr>
        <w:t xml:space="preserve"> 监理人未按合同约定派员参加试验和检验的，除监理人另有指示外，承包人可自行试验和检验，并应立即将试验和检验结果报送监理人，监理人应签字确认。</w:t>
      </w:r>
    </w:p>
    <w:p w:rsidR="00B8350B" w:rsidRDefault="00B8350B" w:rsidP="00B8350B">
      <w:pPr>
        <w:spacing w:line="360" w:lineRule="auto"/>
        <w:ind w:firstLineChars="200" w:firstLine="420"/>
        <w:rPr>
          <w:rFonts w:ascii="宋体" w:hAnsi="宋体"/>
          <w:szCs w:val="21"/>
        </w:rPr>
      </w:pPr>
      <w:r>
        <w:rPr>
          <w:rFonts w:hint="eastAsia"/>
        </w:rPr>
        <w:t>14.1.4</w:t>
      </w:r>
      <w:r>
        <w:rPr>
          <w:rFonts w:ascii="宋体" w:hAnsi="宋体" w:hint="eastAsia"/>
          <w:szCs w:val="21"/>
        </w:rPr>
        <w:t xml:space="preserve">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rsidR="00B8350B" w:rsidRDefault="00B8350B" w:rsidP="00B8350B">
      <w:pPr>
        <w:pStyle w:val="3"/>
      </w:pPr>
      <w:bookmarkStart w:id="405" w:name="_Toc247514136"/>
      <w:bookmarkStart w:id="406" w:name="_Toc247527737"/>
      <w:bookmarkStart w:id="407" w:name="_Toc300835139"/>
      <w:r>
        <w:rPr>
          <w:rFonts w:hint="eastAsia"/>
        </w:rPr>
        <w:t xml:space="preserve">14.2 </w:t>
      </w:r>
      <w:r>
        <w:rPr>
          <w:rFonts w:hint="eastAsia"/>
        </w:rPr>
        <w:t>现场材料试验</w:t>
      </w:r>
      <w:bookmarkEnd w:id="405"/>
      <w:bookmarkEnd w:id="406"/>
      <w:bookmarkEnd w:id="407"/>
    </w:p>
    <w:p w:rsidR="00B8350B" w:rsidRDefault="00B8350B" w:rsidP="00B8350B">
      <w:pPr>
        <w:spacing w:line="360" w:lineRule="auto"/>
        <w:ind w:firstLineChars="200" w:firstLine="420"/>
        <w:rPr>
          <w:rFonts w:ascii="宋体" w:hAnsi="宋体"/>
          <w:szCs w:val="21"/>
        </w:rPr>
      </w:pPr>
      <w:r>
        <w:rPr>
          <w:rFonts w:ascii="宋体" w:hAnsi="宋体" w:hint="eastAsia"/>
          <w:szCs w:val="21"/>
        </w:rPr>
        <w:t>14.2.1 承包人根据合同约定或监理人指示进行的现场材料试验，应由承包人提供试验场所、试验人员、试验设备器材以及其他必要的试验条件。</w:t>
      </w:r>
    </w:p>
    <w:p w:rsidR="00B8350B" w:rsidRDefault="00B8350B" w:rsidP="00B8350B">
      <w:pPr>
        <w:spacing w:line="360" w:lineRule="auto"/>
        <w:ind w:firstLineChars="200" w:firstLine="420"/>
        <w:rPr>
          <w:rFonts w:ascii="宋体" w:hAnsi="宋体"/>
          <w:szCs w:val="21"/>
        </w:rPr>
      </w:pPr>
      <w:r>
        <w:rPr>
          <w:rFonts w:ascii="宋体" w:hAnsi="宋体" w:hint="eastAsia"/>
          <w:szCs w:val="21"/>
        </w:rPr>
        <w:t>14.2.2 监理人在必要时可以使用承包人的试验场所、试验设备器材以及其他试验条件，进行以工程质量检查为目的的复核性材料试验，承包人应予以协助。</w:t>
      </w:r>
    </w:p>
    <w:p w:rsidR="00B8350B" w:rsidRDefault="00B8350B" w:rsidP="00B8350B">
      <w:pPr>
        <w:pStyle w:val="3"/>
      </w:pPr>
      <w:bookmarkStart w:id="408" w:name="_Toc247514137"/>
      <w:bookmarkStart w:id="409" w:name="_Toc300835140"/>
      <w:bookmarkStart w:id="410" w:name="_Toc247527738"/>
      <w:r>
        <w:rPr>
          <w:rFonts w:hint="eastAsia"/>
        </w:rPr>
        <w:t xml:space="preserve">14.3 </w:t>
      </w:r>
      <w:r>
        <w:rPr>
          <w:rFonts w:hint="eastAsia"/>
        </w:rPr>
        <w:t>现场工艺试验</w:t>
      </w:r>
      <w:bookmarkEnd w:id="408"/>
      <w:bookmarkEnd w:id="409"/>
      <w:bookmarkEnd w:id="410"/>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承包人应按合同约定或监理人指示进行现场工艺试验。对大型的现场工艺试验，监理人认为必要时，应由承包人根据监理人提出的工艺试验要求，编制工艺试验措施计划，报送监理人批准。</w:t>
      </w:r>
    </w:p>
    <w:p w:rsidR="00B8350B" w:rsidRDefault="00B8350B" w:rsidP="00B8350B">
      <w:pPr>
        <w:pStyle w:val="2"/>
      </w:pPr>
      <w:bookmarkStart w:id="411" w:name="_Toc247514138"/>
      <w:bookmarkStart w:id="412" w:name="_Toc247527739"/>
      <w:bookmarkStart w:id="413" w:name="_Toc300835141"/>
      <w:bookmarkStart w:id="414" w:name="_Toc184635112"/>
      <w:r>
        <w:rPr>
          <w:rFonts w:hint="eastAsia"/>
        </w:rPr>
        <w:lastRenderedPageBreak/>
        <w:t xml:space="preserve">15. </w:t>
      </w:r>
      <w:r>
        <w:rPr>
          <w:rFonts w:hint="eastAsia"/>
        </w:rPr>
        <w:t>变更</w:t>
      </w:r>
      <w:bookmarkStart w:id="415" w:name="_Toc247514139"/>
      <w:bookmarkStart w:id="416" w:name="_Toc247527740"/>
      <w:bookmarkEnd w:id="411"/>
      <w:bookmarkEnd w:id="412"/>
      <w:bookmarkEnd w:id="413"/>
      <w:bookmarkEnd w:id="414"/>
    </w:p>
    <w:p w:rsidR="00B8350B" w:rsidRDefault="00B8350B" w:rsidP="00B8350B">
      <w:pPr>
        <w:pStyle w:val="3"/>
      </w:pPr>
      <w:bookmarkStart w:id="417" w:name="_Toc300835142"/>
      <w:r>
        <w:rPr>
          <w:rFonts w:hint="eastAsia"/>
        </w:rPr>
        <w:t xml:space="preserve">15.1 </w:t>
      </w:r>
      <w:r>
        <w:rPr>
          <w:rFonts w:hint="eastAsia"/>
        </w:rPr>
        <w:t>变更权</w:t>
      </w:r>
      <w:bookmarkEnd w:id="415"/>
      <w:bookmarkEnd w:id="416"/>
      <w:bookmarkEnd w:id="417"/>
    </w:p>
    <w:p w:rsidR="00B8350B" w:rsidRDefault="00B8350B" w:rsidP="00B8350B">
      <w:pPr>
        <w:spacing w:line="360" w:lineRule="auto"/>
        <w:ind w:firstLineChars="200" w:firstLine="420"/>
        <w:rPr>
          <w:rFonts w:ascii="宋体" w:hAnsi="宋体"/>
          <w:szCs w:val="21"/>
        </w:rPr>
      </w:pPr>
      <w:r>
        <w:rPr>
          <w:rFonts w:ascii="宋体" w:hAnsi="宋体" w:hint="eastAsia"/>
          <w:szCs w:val="21"/>
        </w:rPr>
        <w:t>在履行合同过程中，经发包人同意，监理人可按第</w:t>
      </w:r>
      <w:r>
        <w:rPr>
          <w:rFonts w:hint="eastAsia"/>
        </w:rPr>
        <w:t xml:space="preserve">15.3 </w:t>
      </w:r>
      <w:r>
        <w:rPr>
          <w:rFonts w:ascii="宋体" w:hAnsi="宋体" w:hint="eastAsia"/>
          <w:szCs w:val="21"/>
        </w:rPr>
        <w:t>款约定的变更程序向承包人</w:t>
      </w:r>
      <w:proofErr w:type="gramStart"/>
      <w:r>
        <w:rPr>
          <w:rFonts w:ascii="宋体" w:hAnsi="宋体" w:hint="eastAsia"/>
          <w:szCs w:val="21"/>
        </w:rPr>
        <w:t>作出</w:t>
      </w:r>
      <w:proofErr w:type="gramEnd"/>
      <w:r>
        <w:rPr>
          <w:rFonts w:ascii="宋体" w:hAnsi="宋体" w:hint="eastAsia"/>
          <w:szCs w:val="21"/>
        </w:rPr>
        <w:t>有关发包人要求改变的变更指示，承包人应遵照执行。变更应在相应内容实施前提出，否则发包人应承担承包人损失。没有监理人的变更指示，承包人不得擅自变更。</w:t>
      </w:r>
    </w:p>
    <w:p w:rsidR="00B8350B" w:rsidRDefault="00B8350B" w:rsidP="00B8350B">
      <w:pPr>
        <w:pStyle w:val="3"/>
      </w:pPr>
      <w:bookmarkStart w:id="418" w:name="_Toc247514140"/>
      <w:bookmarkStart w:id="419" w:name="_Toc247527741"/>
      <w:bookmarkStart w:id="420" w:name="_Toc300835143"/>
      <w:r>
        <w:rPr>
          <w:rFonts w:hint="eastAsia"/>
        </w:rPr>
        <w:t xml:space="preserve">15.2 </w:t>
      </w:r>
      <w:r>
        <w:rPr>
          <w:rFonts w:hint="eastAsia"/>
        </w:rPr>
        <w:t>承包人的合理化建议</w:t>
      </w:r>
      <w:bookmarkEnd w:id="418"/>
      <w:bookmarkEnd w:id="419"/>
      <w:bookmarkEnd w:id="420"/>
    </w:p>
    <w:p w:rsidR="00B8350B" w:rsidRDefault="00B8350B" w:rsidP="00B8350B">
      <w:pPr>
        <w:spacing w:line="360" w:lineRule="auto"/>
        <w:ind w:firstLineChars="200" w:firstLine="420"/>
        <w:rPr>
          <w:rFonts w:ascii="宋体" w:hAnsi="宋体"/>
          <w:szCs w:val="21"/>
        </w:rPr>
      </w:pPr>
      <w:r>
        <w:rPr>
          <w:rFonts w:hint="eastAsia"/>
        </w:rPr>
        <w:t>15.2.1</w:t>
      </w:r>
      <w:r>
        <w:rPr>
          <w:rFonts w:ascii="宋体" w:hAnsi="宋体" w:hint="eastAsia"/>
          <w:szCs w:val="21"/>
        </w:rPr>
        <w:t xml:space="preserve"> 在履行合同过程中，承包人对发包人要求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Pr>
          <w:rFonts w:hint="eastAsia"/>
        </w:rPr>
        <w:t>15.3</w:t>
      </w:r>
      <w:r>
        <w:rPr>
          <w:rFonts w:ascii="宋体" w:hAnsi="宋体" w:hint="eastAsia"/>
          <w:szCs w:val="21"/>
        </w:rPr>
        <w:t>款约定向承包人发出变更指示。</w:t>
      </w:r>
    </w:p>
    <w:p w:rsidR="00B8350B" w:rsidRDefault="00B8350B" w:rsidP="00B8350B">
      <w:pPr>
        <w:spacing w:line="360" w:lineRule="auto"/>
        <w:ind w:firstLineChars="200" w:firstLine="420"/>
        <w:rPr>
          <w:rFonts w:ascii="宋体" w:hAnsi="宋体"/>
          <w:szCs w:val="21"/>
        </w:rPr>
      </w:pPr>
      <w:r>
        <w:rPr>
          <w:rFonts w:hint="eastAsia"/>
        </w:rPr>
        <w:t>15.2.2</w:t>
      </w:r>
      <w:r>
        <w:rPr>
          <w:rFonts w:ascii="宋体" w:hAnsi="宋体" w:hint="eastAsia"/>
          <w:szCs w:val="21"/>
        </w:rPr>
        <w:t xml:space="preserve"> 承包人提出的合理化建议降低了合同价格、缩短了工期或者提高了工程经济效益的，发包人可按国家有关规定在专用合同条款中约定给予奖励。</w:t>
      </w:r>
    </w:p>
    <w:p w:rsidR="00B8350B" w:rsidRDefault="00B8350B" w:rsidP="00B8350B">
      <w:pPr>
        <w:pStyle w:val="3"/>
      </w:pPr>
      <w:bookmarkStart w:id="421" w:name="_Toc247514141"/>
      <w:bookmarkStart w:id="422" w:name="_Toc247527742"/>
      <w:bookmarkStart w:id="423" w:name="_Toc300835144"/>
      <w:r>
        <w:rPr>
          <w:rFonts w:hint="eastAsia"/>
        </w:rPr>
        <w:t xml:space="preserve">15.3 </w:t>
      </w:r>
      <w:r>
        <w:rPr>
          <w:rFonts w:hint="eastAsia"/>
        </w:rPr>
        <w:t>变更程序</w:t>
      </w:r>
      <w:bookmarkEnd w:id="421"/>
      <w:bookmarkEnd w:id="422"/>
      <w:bookmarkEnd w:id="423"/>
    </w:p>
    <w:p w:rsidR="00B8350B" w:rsidRDefault="00B8350B" w:rsidP="00B8350B">
      <w:pPr>
        <w:spacing w:line="360" w:lineRule="auto"/>
        <w:ind w:firstLineChars="200" w:firstLine="420"/>
        <w:rPr>
          <w:rFonts w:ascii="宋体" w:hAnsi="宋体"/>
          <w:szCs w:val="21"/>
        </w:rPr>
      </w:pPr>
      <w:r>
        <w:rPr>
          <w:rFonts w:hint="eastAsia"/>
        </w:rPr>
        <w:t xml:space="preserve">15.3.1 </w:t>
      </w:r>
      <w:r>
        <w:rPr>
          <w:rFonts w:ascii="宋体" w:hAnsi="宋体" w:hint="eastAsia"/>
          <w:szCs w:val="21"/>
        </w:rPr>
        <w:t>变更的提出</w:t>
      </w:r>
    </w:p>
    <w:p w:rsidR="00B8350B" w:rsidRDefault="00B8350B" w:rsidP="00B8350B">
      <w:pPr>
        <w:spacing w:line="360" w:lineRule="auto"/>
        <w:ind w:firstLineChars="200" w:firstLine="420"/>
      </w:pPr>
      <w:r>
        <w:rPr>
          <w:rFonts w:hint="eastAsia"/>
        </w:rPr>
        <w:t>（</w:t>
      </w:r>
      <w:r>
        <w:rPr>
          <w:rFonts w:hint="eastAsia"/>
        </w:rPr>
        <w:t>1</w:t>
      </w:r>
      <w:r>
        <w:rPr>
          <w:rFonts w:hint="eastAsia"/>
        </w:rPr>
        <w:t>）在合同履行过程中，监理人可向承包人发出变更意向书。变更意向书应说明变更的具体内容和发包人对变更的时间要求，并附必要的相关资料。变更意向书应要求承包人提交包括拟实施变更工作的设计和计划、措施和竣工时间等内容的实施方案。发包人同意承包人根据变更意向书要求提交的变更实施方案的，由监理人按第</w:t>
      </w:r>
      <w:r>
        <w:rPr>
          <w:rFonts w:hint="eastAsia"/>
        </w:rPr>
        <w:t xml:space="preserve">15.3.3 </w:t>
      </w:r>
      <w:r>
        <w:rPr>
          <w:rFonts w:hint="eastAsia"/>
        </w:rPr>
        <w:t>项约定发出变更指示。</w:t>
      </w:r>
    </w:p>
    <w:p w:rsidR="00B8350B" w:rsidRDefault="00B8350B" w:rsidP="00B8350B">
      <w:pPr>
        <w:spacing w:line="360" w:lineRule="auto"/>
        <w:ind w:firstLineChars="200" w:firstLine="420"/>
      </w:pPr>
      <w:r>
        <w:rPr>
          <w:rFonts w:hint="eastAsia"/>
        </w:rPr>
        <w:t>（</w:t>
      </w:r>
      <w:r>
        <w:rPr>
          <w:rFonts w:hint="eastAsia"/>
        </w:rPr>
        <w:t>2</w:t>
      </w:r>
      <w:r>
        <w:rPr>
          <w:rFonts w:hint="eastAsia"/>
        </w:rPr>
        <w:t>）承包人收到监理人按合同约定发出的文件，经检查认为其中存在对发包人要求变更情形的，可向监理人提出书面变更建议。变更建议应阐明要求变更的依据，以及实施该变更工作对合同价款和工期的影响，并附必要的图纸和说明。监理人收到承包人书面建议后，应与发包人共同研究，确认存在变更的，应在收到承包人书面建议后的</w:t>
      </w:r>
      <w:r>
        <w:rPr>
          <w:rFonts w:hint="eastAsia"/>
        </w:rPr>
        <w:t xml:space="preserve">14 </w:t>
      </w:r>
      <w:r>
        <w:rPr>
          <w:rFonts w:hint="eastAsia"/>
        </w:rPr>
        <w:t>天内</w:t>
      </w:r>
      <w:proofErr w:type="gramStart"/>
      <w:r>
        <w:rPr>
          <w:rFonts w:hint="eastAsia"/>
        </w:rPr>
        <w:t>作出</w:t>
      </w:r>
      <w:proofErr w:type="gramEnd"/>
      <w:r>
        <w:rPr>
          <w:rFonts w:hint="eastAsia"/>
        </w:rPr>
        <w:t>变更指示。经研究后不同意作为变更的，应由监理人书面答复承包人。</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3</w:t>
      </w:r>
      <w:r>
        <w:rPr>
          <w:rFonts w:hint="eastAsia"/>
        </w:rPr>
        <w:t>）承包人</w:t>
      </w:r>
      <w:r>
        <w:rPr>
          <w:rFonts w:ascii="宋体" w:hAnsi="宋体" w:hint="eastAsia"/>
          <w:szCs w:val="21"/>
        </w:rPr>
        <w:t>收到监理人的变更意向书后认为难以实施此项变更的，应立即通知监理人，说明原因并附详细依据。监理人与承包人和发包人协商后确定撤销、改变或不改变原变更意向书。</w:t>
      </w:r>
    </w:p>
    <w:p w:rsidR="00B8350B" w:rsidRDefault="00B8350B" w:rsidP="00B8350B">
      <w:pPr>
        <w:spacing w:line="360" w:lineRule="auto"/>
        <w:ind w:firstLineChars="200" w:firstLine="420"/>
        <w:rPr>
          <w:rFonts w:ascii="宋体" w:hAnsi="宋体"/>
          <w:szCs w:val="21"/>
        </w:rPr>
      </w:pPr>
      <w:r>
        <w:rPr>
          <w:rFonts w:hint="eastAsia"/>
        </w:rPr>
        <w:lastRenderedPageBreak/>
        <w:t>15.3.2</w:t>
      </w:r>
      <w:r>
        <w:rPr>
          <w:rFonts w:ascii="宋体" w:hAnsi="宋体" w:hint="eastAsia"/>
          <w:szCs w:val="21"/>
        </w:rPr>
        <w:t xml:space="preserve"> 变更估价</w:t>
      </w:r>
    </w:p>
    <w:p w:rsidR="00B8350B" w:rsidRDefault="00B8350B" w:rsidP="00B8350B">
      <w:pPr>
        <w:spacing w:line="360" w:lineRule="auto"/>
        <w:ind w:firstLineChars="200" w:firstLine="420"/>
        <w:rPr>
          <w:rFonts w:ascii="宋体" w:hAnsi="宋体"/>
          <w:szCs w:val="21"/>
        </w:rPr>
      </w:pPr>
      <w:r>
        <w:rPr>
          <w:rFonts w:ascii="宋体" w:hAnsi="宋体" w:hint="eastAsia"/>
          <w:szCs w:val="21"/>
        </w:rPr>
        <w:t>监理人应按照</w:t>
      </w:r>
      <w:r>
        <w:rPr>
          <w:rFonts w:hint="eastAsia"/>
        </w:rPr>
        <w:t>第</w:t>
      </w:r>
      <w:r>
        <w:rPr>
          <w:rFonts w:hint="eastAsia"/>
        </w:rPr>
        <w:t xml:space="preserve">3.5 </w:t>
      </w:r>
      <w:r>
        <w:rPr>
          <w:rFonts w:hint="eastAsia"/>
        </w:rPr>
        <w:t>款</w:t>
      </w:r>
      <w:r>
        <w:rPr>
          <w:rFonts w:ascii="宋体" w:hAnsi="宋体" w:hint="eastAsia"/>
          <w:szCs w:val="21"/>
        </w:rPr>
        <w:t>商定或确定变更价格。变更价格应包括合理的利润，并应考虑承包人根据第</w:t>
      </w:r>
      <w:r>
        <w:rPr>
          <w:rFonts w:hint="eastAsia"/>
        </w:rPr>
        <w:t>15.2</w:t>
      </w:r>
      <w:r>
        <w:rPr>
          <w:rFonts w:ascii="宋体" w:hAnsi="宋体" w:hint="eastAsia"/>
          <w:szCs w:val="21"/>
        </w:rPr>
        <w:t>款提出的合理化建议。</w:t>
      </w:r>
    </w:p>
    <w:p w:rsidR="00B8350B" w:rsidRDefault="00B8350B" w:rsidP="00B8350B">
      <w:pPr>
        <w:spacing w:line="360" w:lineRule="auto"/>
        <w:ind w:firstLineChars="200" w:firstLine="420"/>
        <w:rPr>
          <w:rFonts w:ascii="宋体" w:hAnsi="宋体"/>
          <w:szCs w:val="21"/>
        </w:rPr>
      </w:pPr>
      <w:r>
        <w:rPr>
          <w:rFonts w:hint="eastAsia"/>
        </w:rPr>
        <w:t xml:space="preserve">15.3.3 </w:t>
      </w:r>
      <w:r>
        <w:rPr>
          <w:rFonts w:ascii="宋体" w:hAnsi="宋体" w:hint="eastAsia"/>
          <w:szCs w:val="21"/>
        </w:rPr>
        <w:t>变更指示</w:t>
      </w:r>
    </w:p>
    <w:p w:rsidR="00B8350B" w:rsidRDefault="00B8350B" w:rsidP="00B8350B">
      <w:pPr>
        <w:spacing w:line="360" w:lineRule="auto"/>
        <w:ind w:firstLineChars="200" w:firstLine="420"/>
      </w:pPr>
      <w:r>
        <w:rPr>
          <w:rFonts w:hint="eastAsia"/>
        </w:rPr>
        <w:t>（</w:t>
      </w:r>
      <w:r>
        <w:rPr>
          <w:rFonts w:hint="eastAsia"/>
        </w:rPr>
        <w:t>1</w:t>
      </w:r>
      <w:r>
        <w:rPr>
          <w:rFonts w:hint="eastAsia"/>
        </w:rPr>
        <w:t>）变更指示只能由监理人发出。</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2</w:t>
      </w:r>
      <w:r>
        <w:rPr>
          <w:rFonts w:hint="eastAsia"/>
        </w:rPr>
        <w:t>）变更指示应说明变更的目的、范围、变更内容以及变更的工程量及其进度和技术要求，并附有关图纸和文件</w:t>
      </w:r>
      <w:r>
        <w:rPr>
          <w:rFonts w:ascii="宋体" w:hAnsi="宋体" w:hint="eastAsia"/>
          <w:szCs w:val="21"/>
        </w:rPr>
        <w:t>。承包人收到变更指示后，应按变更指示进行变更工作。</w:t>
      </w:r>
    </w:p>
    <w:p w:rsidR="00B8350B" w:rsidRDefault="00B8350B" w:rsidP="00B8350B">
      <w:pPr>
        <w:pStyle w:val="3"/>
      </w:pPr>
      <w:bookmarkStart w:id="424" w:name="_Toc247527743"/>
      <w:bookmarkStart w:id="425" w:name="_Toc300835145"/>
      <w:bookmarkStart w:id="426" w:name="_Toc247514142"/>
      <w:r>
        <w:rPr>
          <w:rFonts w:hint="eastAsia"/>
        </w:rPr>
        <w:t xml:space="preserve">15.4 </w:t>
      </w:r>
      <w:r>
        <w:rPr>
          <w:rFonts w:hint="eastAsia"/>
        </w:rPr>
        <w:t>暂列金额</w:t>
      </w:r>
      <w:bookmarkEnd w:id="424"/>
      <w:bookmarkEnd w:id="425"/>
      <w:bookmarkEnd w:id="426"/>
    </w:p>
    <w:p w:rsidR="00B8350B" w:rsidRDefault="00B8350B" w:rsidP="00B8350B">
      <w:pPr>
        <w:spacing w:line="360" w:lineRule="auto"/>
        <w:ind w:firstLineChars="200" w:firstLine="420"/>
        <w:rPr>
          <w:rFonts w:ascii="宋体" w:hAnsi="宋体"/>
          <w:szCs w:val="21"/>
        </w:rPr>
      </w:pPr>
      <w:r>
        <w:rPr>
          <w:rFonts w:ascii="宋体" w:hAnsi="宋体" w:hint="eastAsia"/>
          <w:szCs w:val="21"/>
        </w:rPr>
        <w:t>经发包人同意，承包人可使用暂列金额，但应按照</w:t>
      </w:r>
      <w:r>
        <w:rPr>
          <w:rFonts w:hint="eastAsia"/>
        </w:rPr>
        <w:t>第</w:t>
      </w:r>
      <w:r>
        <w:rPr>
          <w:rFonts w:hint="eastAsia"/>
        </w:rPr>
        <w:t>15.6</w:t>
      </w:r>
      <w:r>
        <w:rPr>
          <w:rFonts w:ascii="宋体" w:hAnsi="宋体" w:hint="eastAsia"/>
          <w:szCs w:val="21"/>
        </w:rPr>
        <w:t>款规定的程序进行，并对合同价格进行相应调整。</w:t>
      </w:r>
    </w:p>
    <w:p w:rsidR="00B8350B" w:rsidRDefault="00B8350B" w:rsidP="00B8350B">
      <w:pPr>
        <w:pStyle w:val="4"/>
        <w:rPr>
          <w:b w:val="0"/>
        </w:rPr>
      </w:pPr>
      <w:r>
        <w:rPr>
          <w:rFonts w:ascii="Times New Roman" w:hAnsi="Times New Roman" w:hint="eastAsia"/>
          <w:b w:val="0"/>
          <w:sz w:val="32"/>
          <w:szCs w:val="32"/>
        </w:rPr>
        <w:t>15.5</w:t>
      </w:r>
      <w:r>
        <w:rPr>
          <w:rFonts w:hint="eastAsia"/>
          <w:b w:val="0"/>
        </w:rPr>
        <w:t xml:space="preserve"> </w:t>
      </w:r>
      <w:r>
        <w:rPr>
          <w:rFonts w:hint="eastAsia"/>
          <w:b w:val="0"/>
        </w:rPr>
        <w:t>计日工（</w:t>
      </w:r>
      <w:r>
        <w:rPr>
          <w:rFonts w:hint="eastAsia"/>
          <w:b w:val="0"/>
        </w:rPr>
        <w:t>A</w:t>
      </w:r>
      <w:r>
        <w:rPr>
          <w:rFonts w:hint="eastAsia"/>
          <w:b w:val="0"/>
        </w:rPr>
        <w:t>）</w:t>
      </w:r>
    </w:p>
    <w:p w:rsidR="00B8350B" w:rsidRDefault="00B8350B" w:rsidP="00B8350B">
      <w:pPr>
        <w:spacing w:line="360" w:lineRule="auto"/>
        <w:ind w:firstLineChars="200" w:firstLine="420"/>
        <w:rPr>
          <w:rFonts w:ascii="宋体" w:hAnsi="宋体"/>
          <w:szCs w:val="21"/>
        </w:rPr>
      </w:pPr>
      <w:r>
        <w:rPr>
          <w:rFonts w:hint="eastAsia"/>
        </w:rPr>
        <w:t>15.5.1</w:t>
      </w:r>
      <w:r>
        <w:rPr>
          <w:rFonts w:ascii="宋体" w:hAnsi="宋体" w:hint="eastAsia"/>
          <w:szCs w:val="21"/>
        </w:rPr>
        <w:t xml:space="preserve"> 发包人认为有必要时，由监理人通知承包人以计日工方式实施变更的零星工作。其价款按列入合同中的计日工计价子目及其单价进行计算。</w:t>
      </w:r>
    </w:p>
    <w:p w:rsidR="00B8350B" w:rsidRDefault="00B8350B" w:rsidP="00B8350B">
      <w:pPr>
        <w:spacing w:line="360" w:lineRule="auto"/>
        <w:ind w:firstLineChars="200" w:firstLine="420"/>
        <w:rPr>
          <w:rFonts w:ascii="宋体" w:hAnsi="宋体"/>
          <w:szCs w:val="21"/>
        </w:rPr>
      </w:pPr>
      <w:r>
        <w:rPr>
          <w:rFonts w:hint="eastAsia"/>
        </w:rPr>
        <w:t xml:space="preserve">15.5.2 </w:t>
      </w:r>
      <w:r>
        <w:rPr>
          <w:rFonts w:ascii="宋体" w:hAnsi="宋体" w:hint="eastAsia"/>
          <w:szCs w:val="21"/>
        </w:rPr>
        <w:t>采用计日工计价的任何一项变更工作，应从暂列金额中支付，承包人应在该项变更的实施过程中，每天提交以下报表和有关凭证报送监理人批准：</w:t>
      </w:r>
    </w:p>
    <w:p w:rsidR="00B8350B" w:rsidRDefault="00B8350B" w:rsidP="00B8350B">
      <w:pPr>
        <w:spacing w:line="360" w:lineRule="auto"/>
        <w:ind w:firstLineChars="200" w:firstLine="420"/>
      </w:pPr>
      <w:r>
        <w:rPr>
          <w:rFonts w:hint="eastAsia"/>
        </w:rPr>
        <w:t>（</w:t>
      </w:r>
      <w:r>
        <w:rPr>
          <w:rFonts w:hint="eastAsia"/>
        </w:rPr>
        <w:t>1</w:t>
      </w:r>
      <w:r>
        <w:rPr>
          <w:rFonts w:hint="eastAsia"/>
        </w:rPr>
        <w:t>）工作名称、内容和数量；</w:t>
      </w:r>
    </w:p>
    <w:p w:rsidR="00B8350B" w:rsidRDefault="00B8350B" w:rsidP="00B8350B">
      <w:pPr>
        <w:spacing w:line="360" w:lineRule="auto"/>
        <w:ind w:firstLineChars="200" w:firstLine="420"/>
      </w:pPr>
      <w:r>
        <w:rPr>
          <w:rFonts w:hint="eastAsia"/>
        </w:rPr>
        <w:t>（</w:t>
      </w:r>
      <w:r>
        <w:rPr>
          <w:rFonts w:hint="eastAsia"/>
        </w:rPr>
        <w:t>2</w:t>
      </w:r>
      <w:r>
        <w:rPr>
          <w:rFonts w:hint="eastAsia"/>
        </w:rPr>
        <w:t>）投入该工作所有人员的姓名、专业</w:t>
      </w:r>
      <w:r>
        <w:rPr>
          <w:rFonts w:hint="eastAsia"/>
        </w:rPr>
        <w:t>/</w:t>
      </w:r>
      <w:r>
        <w:rPr>
          <w:rFonts w:hint="eastAsia"/>
        </w:rPr>
        <w:t>工种、级别和耗用工时；</w:t>
      </w:r>
    </w:p>
    <w:p w:rsidR="00B8350B" w:rsidRDefault="00B8350B" w:rsidP="00B8350B">
      <w:pPr>
        <w:spacing w:line="360" w:lineRule="auto"/>
        <w:ind w:firstLineChars="200" w:firstLine="420"/>
      </w:pPr>
      <w:r>
        <w:rPr>
          <w:rFonts w:hint="eastAsia"/>
        </w:rPr>
        <w:t>（</w:t>
      </w:r>
      <w:r>
        <w:rPr>
          <w:rFonts w:hint="eastAsia"/>
        </w:rPr>
        <w:t>3</w:t>
      </w:r>
      <w:r>
        <w:rPr>
          <w:rFonts w:hint="eastAsia"/>
        </w:rPr>
        <w:t>）投入该工作的材料类别和数量；</w:t>
      </w:r>
    </w:p>
    <w:p w:rsidR="00B8350B" w:rsidRDefault="00B8350B" w:rsidP="00B8350B">
      <w:pPr>
        <w:spacing w:line="360" w:lineRule="auto"/>
        <w:ind w:firstLineChars="200" w:firstLine="420"/>
      </w:pPr>
      <w:r>
        <w:rPr>
          <w:rFonts w:hint="eastAsia"/>
        </w:rPr>
        <w:t>（</w:t>
      </w:r>
      <w:r>
        <w:rPr>
          <w:rFonts w:hint="eastAsia"/>
        </w:rPr>
        <w:t>4</w:t>
      </w:r>
      <w:r>
        <w:rPr>
          <w:rFonts w:hint="eastAsia"/>
        </w:rPr>
        <w:t>）投入该工作的施工设备型号、台数和</w:t>
      </w:r>
      <w:proofErr w:type="gramStart"/>
      <w:r>
        <w:rPr>
          <w:rFonts w:hint="eastAsia"/>
        </w:rPr>
        <w:t>耗用台</w:t>
      </w:r>
      <w:proofErr w:type="gramEnd"/>
      <w:r>
        <w:rPr>
          <w:rFonts w:hint="eastAsia"/>
        </w:rPr>
        <w:t>时；</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5</w:t>
      </w:r>
      <w:r>
        <w:rPr>
          <w:rFonts w:hint="eastAsia"/>
        </w:rPr>
        <w:t>）监理人要</w:t>
      </w:r>
      <w:r>
        <w:rPr>
          <w:rFonts w:ascii="宋体" w:hAnsi="宋体" w:hint="eastAsia"/>
          <w:szCs w:val="21"/>
        </w:rPr>
        <w:t>求提交的其他资料和凭证。</w:t>
      </w:r>
    </w:p>
    <w:p w:rsidR="00B8350B" w:rsidRDefault="00B8350B" w:rsidP="00B8350B">
      <w:pPr>
        <w:spacing w:line="360" w:lineRule="auto"/>
        <w:ind w:firstLineChars="200" w:firstLine="420"/>
        <w:rPr>
          <w:rFonts w:ascii="宋体" w:hAnsi="宋体"/>
          <w:szCs w:val="21"/>
        </w:rPr>
      </w:pPr>
      <w:r>
        <w:rPr>
          <w:rFonts w:hint="eastAsia"/>
        </w:rPr>
        <w:t>15.5.3</w:t>
      </w:r>
      <w:r>
        <w:rPr>
          <w:rFonts w:ascii="宋体" w:hAnsi="宋体" w:hint="eastAsia"/>
          <w:szCs w:val="21"/>
        </w:rPr>
        <w:t xml:space="preserve"> 计日工由承包人汇总后</w:t>
      </w:r>
      <w:r>
        <w:rPr>
          <w:rFonts w:hint="eastAsia"/>
        </w:rPr>
        <w:t>，按第</w:t>
      </w:r>
      <w:r>
        <w:rPr>
          <w:rFonts w:hint="eastAsia"/>
        </w:rPr>
        <w:t xml:space="preserve">17.3.3 </w:t>
      </w:r>
      <w:r>
        <w:rPr>
          <w:rFonts w:hint="eastAsia"/>
        </w:rPr>
        <w:t>项的</w:t>
      </w:r>
      <w:r>
        <w:rPr>
          <w:rFonts w:ascii="宋体" w:hAnsi="宋体" w:hint="eastAsia"/>
          <w:szCs w:val="21"/>
        </w:rPr>
        <w:t>约定列入进度付款申请单，由监理人复核并经发包人同意后列入进度付款。</w:t>
      </w:r>
    </w:p>
    <w:p w:rsidR="00B8350B" w:rsidRDefault="00B8350B" w:rsidP="00B8350B">
      <w:pPr>
        <w:pStyle w:val="4"/>
        <w:rPr>
          <w:b w:val="0"/>
        </w:rPr>
      </w:pPr>
      <w:r>
        <w:rPr>
          <w:rFonts w:ascii="Times New Roman" w:hAnsi="Times New Roman" w:hint="eastAsia"/>
          <w:b w:val="0"/>
          <w:sz w:val="32"/>
          <w:szCs w:val="32"/>
        </w:rPr>
        <w:t>15.5</w:t>
      </w:r>
      <w:r>
        <w:rPr>
          <w:rFonts w:hint="eastAsia"/>
          <w:b w:val="0"/>
        </w:rPr>
        <w:t xml:space="preserve"> </w:t>
      </w:r>
      <w:r>
        <w:rPr>
          <w:rFonts w:hint="eastAsia"/>
          <w:b w:val="0"/>
        </w:rPr>
        <w:t>计日工（</w:t>
      </w:r>
      <w:r>
        <w:rPr>
          <w:rFonts w:hint="eastAsia"/>
          <w:b w:val="0"/>
        </w:rPr>
        <w:t>B</w:t>
      </w:r>
      <w:r>
        <w:rPr>
          <w:rFonts w:hint="eastAsia"/>
          <w:b w:val="0"/>
        </w:rPr>
        <w:t>）</w:t>
      </w:r>
    </w:p>
    <w:p w:rsidR="00B8350B" w:rsidRDefault="00B8350B" w:rsidP="00B8350B">
      <w:pPr>
        <w:spacing w:line="360" w:lineRule="auto"/>
        <w:ind w:firstLineChars="200" w:firstLine="420"/>
        <w:rPr>
          <w:rFonts w:ascii="宋体" w:hAnsi="宋体"/>
          <w:szCs w:val="21"/>
        </w:rPr>
      </w:pPr>
      <w:r>
        <w:rPr>
          <w:rFonts w:ascii="宋体" w:hAnsi="宋体" w:hint="eastAsia"/>
          <w:szCs w:val="21"/>
        </w:rPr>
        <w:t>签约合同价包括计日工的，按合同约定进行支付。</w:t>
      </w:r>
    </w:p>
    <w:p w:rsidR="00B8350B" w:rsidRDefault="00B8350B" w:rsidP="00B8350B">
      <w:pPr>
        <w:pStyle w:val="4"/>
        <w:rPr>
          <w:b w:val="0"/>
        </w:rPr>
      </w:pPr>
      <w:r>
        <w:rPr>
          <w:rFonts w:ascii="Times New Roman" w:hAnsi="Times New Roman" w:hint="eastAsia"/>
          <w:b w:val="0"/>
          <w:sz w:val="32"/>
          <w:szCs w:val="32"/>
        </w:rPr>
        <w:t>15.6</w:t>
      </w:r>
      <w:r>
        <w:rPr>
          <w:rFonts w:hint="eastAsia"/>
          <w:b w:val="0"/>
        </w:rPr>
        <w:t xml:space="preserve"> </w:t>
      </w:r>
      <w:r>
        <w:rPr>
          <w:rFonts w:hint="eastAsia"/>
          <w:b w:val="0"/>
        </w:rPr>
        <w:t>暂估价（</w:t>
      </w:r>
      <w:r>
        <w:rPr>
          <w:rFonts w:hint="eastAsia"/>
          <w:b w:val="0"/>
        </w:rPr>
        <w:t>A</w:t>
      </w:r>
      <w:r>
        <w:rPr>
          <w:rFonts w:hint="eastAsia"/>
          <w:b w:val="0"/>
        </w:rPr>
        <w:t>）</w:t>
      </w:r>
    </w:p>
    <w:p w:rsidR="00B8350B" w:rsidRDefault="00B8350B" w:rsidP="00B8350B">
      <w:pPr>
        <w:spacing w:line="360" w:lineRule="auto"/>
        <w:ind w:firstLineChars="200" w:firstLine="420"/>
      </w:pPr>
      <w:r>
        <w:rPr>
          <w:rFonts w:hint="eastAsia"/>
        </w:rPr>
        <w:t xml:space="preserve">15.6.1 </w:t>
      </w:r>
      <w:r>
        <w:rPr>
          <w:rFonts w:ascii="宋体" w:hAnsi="宋体" w:hint="eastAsia"/>
          <w:szCs w:val="21"/>
        </w:rPr>
        <w:t>发包人在价格清单中给定暂估价的专业服务、材料、工程设备和专业工程属于依法必须招标的范围并达到规定的规模标准的，由发包人和承包人以招标的方式选择供应商或分包人。发包人和承包人的</w:t>
      </w:r>
      <w:r>
        <w:rPr>
          <w:rFonts w:ascii="宋体" w:hAnsi="宋体" w:hint="eastAsia"/>
          <w:szCs w:val="21"/>
        </w:rPr>
        <w:lastRenderedPageBreak/>
        <w:t>权利义务关系在专用合同条款中约定。中标金额与价格清单中所列的暂估价的金额差以及相应的税金等其他</w:t>
      </w:r>
      <w:r>
        <w:rPr>
          <w:rFonts w:hint="eastAsia"/>
        </w:rPr>
        <w:t>费用列入合同价格。</w:t>
      </w:r>
    </w:p>
    <w:p w:rsidR="00B8350B" w:rsidRDefault="00B8350B" w:rsidP="00B8350B">
      <w:pPr>
        <w:spacing w:line="360" w:lineRule="auto"/>
        <w:ind w:firstLineChars="200" w:firstLine="420"/>
        <w:rPr>
          <w:rFonts w:ascii="宋体" w:hAnsi="宋体"/>
          <w:szCs w:val="21"/>
        </w:rPr>
      </w:pPr>
      <w:r>
        <w:rPr>
          <w:rFonts w:hint="eastAsia"/>
        </w:rPr>
        <w:t>15.6.2</w:t>
      </w:r>
      <w:r>
        <w:rPr>
          <w:rFonts w:ascii="宋体" w:hAnsi="宋体" w:hint="eastAsia"/>
          <w:szCs w:val="21"/>
        </w:rPr>
        <w:t xml:space="preserve"> 发包人在价格清单中给定暂估价的专业服务、材料和工程设备不属于依法必须招标的范围或未达到规定的规模标准的，应由承</w:t>
      </w:r>
      <w:r>
        <w:rPr>
          <w:rFonts w:hint="eastAsia"/>
        </w:rPr>
        <w:t>包人按第</w:t>
      </w:r>
      <w:r>
        <w:rPr>
          <w:rFonts w:hint="eastAsia"/>
        </w:rPr>
        <w:t xml:space="preserve">6.1 </w:t>
      </w:r>
      <w:r>
        <w:rPr>
          <w:rFonts w:hint="eastAsia"/>
        </w:rPr>
        <w:t>款的约</w:t>
      </w:r>
      <w:r>
        <w:rPr>
          <w:rFonts w:ascii="宋体" w:hAnsi="宋体" w:hint="eastAsia"/>
          <w:szCs w:val="21"/>
        </w:rPr>
        <w:t>定提供。经监理人确认的专业服务、材料、工程设备的价格与价格清单中所列的暂估价的金额差以及相应的税金等其他费用列入合同价格。</w:t>
      </w:r>
    </w:p>
    <w:p w:rsidR="00B8350B" w:rsidRDefault="00B8350B" w:rsidP="00B8350B">
      <w:pPr>
        <w:spacing w:line="360" w:lineRule="auto"/>
        <w:ind w:firstLineChars="200" w:firstLine="420"/>
        <w:rPr>
          <w:rFonts w:ascii="宋体" w:hAnsi="宋体"/>
          <w:szCs w:val="21"/>
        </w:rPr>
      </w:pPr>
      <w:r>
        <w:rPr>
          <w:rFonts w:hint="eastAsia"/>
        </w:rPr>
        <w:t xml:space="preserve">15.6.3 </w:t>
      </w:r>
      <w:r>
        <w:rPr>
          <w:rFonts w:ascii="宋体" w:hAnsi="宋体" w:hint="eastAsia"/>
          <w:szCs w:val="21"/>
        </w:rPr>
        <w:t>发包人在价格清单中给定暂估价的专业工程不属于依法必须招标的范围或未达到规定的规模标准的，由监理人按照</w:t>
      </w:r>
      <w:r>
        <w:rPr>
          <w:rFonts w:hint="eastAsia"/>
        </w:rPr>
        <w:t>第</w:t>
      </w:r>
      <w:r>
        <w:rPr>
          <w:rFonts w:hint="eastAsia"/>
        </w:rPr>
        <w:t>15.3.2</w:t>
      </w:r>
      <w:r>
        <w:rPr>
          <w:rFonts w:hint="eastAsia"/>
        </w:rPr>
        <w:t>项进行</w:t>
      </w:r>
      <w:r>
        <w:rPr>
          <w:rFonts w:ascii="宋体" w:hAnsi="宋体" w:hint="eastAsia"/>
          <w:szCs w:val="21"/>
        </w:rPr>
        <w:t>估价，但专用合同条款另有约定的除外。经估价的专业工程与价格清单中所列的暂估价的金额差以及相应的税金等其他费用列入合同价格。</w:t>
      </w:r>
    </w:p>
    <w:p w:rsidR="00B8350B" w:rsidRDefault="00B8350B" w:rsidP="00B8350B">
      <w:pPr>
        <w:pStyle w:val="4"/>
        <w:rPr>
          <w:b w:val="0"/>
        </w:rPr>
      </w:pPr>
      <w:r>
        <w:rPr>
          <w:rFonts w:ascii="Times New Roman" w:hAnsi="Times New Roman" w:hint="eastAsia"/>
          <w:b w:val="0"/>
          <w:sz w:val="32"/>
          <w:szCs w:val="32"/>
        </w:rPr>
        <w:t>15.6</w:t>
      </w:r>
      <w:r>
        <w:rPr>
          <w:rFonts w:hint="eastAsia"/>
          <w:b w:val="0"/>
        </w:rPr>
        <w:t xml:space="preserve"> </w:t>
      </w:r>
      <w:r>
        <w:rPr>
          <w:rFonts w:hint="eastAsia"/>
          <w:b w:val="0"/>
        </w:rPr>
        <w:t>暂估价（</w:t>
      </w:r>
      <w:r>
        <w:rPr>
          <w:rFonts w:hint="eastAsia"/>
          <w:b w:val="0"/>
        </w:rPr>
        <w:t>B</w:t>
      </w:r>
      <w:r>
        <w:rPr>
          <w:rFonts w:hint="eastAsia"/>
          <w:b w:val="0"/>
        </w:rPr>
        <w:t>）</w:t>
      </w:r>
    </w:p>
    <w:p w:rsidR="00B8350B" w:rsidRDefault="00B8350B" w:rsidP="00B8350B">
      <w:pPr>
        <w:spacing w:line="360" w:lineRule="auto"/>
        <w:ind w:firstLineChars="200" w:firstLine="420"/>
        <w:rPr>
          <w:rFonts w:ascii="宋体" w:hAnsi="宋体"/>
          <w:szCs w:val="21"/>
        </w:rPr>
      </w:pPr>
      <w:r>
        <w:rPr>
          <w:rFonts w:ascii="宋体" w:hAnsi="宋体" w:hint="eastAsia"/>
          <w:szCs w:val="21"/>
        </w:rPr>
        <w:t>签约合同价包括暂估价的，按合同约定进行支付。</w:t>
      </w:r>
    </w:p>
    <w:p w:rsidR="00B8350B" w:rsidRDefault="00B8350B" w:rsidP="00B8350B">
      <w:pPr>
        <w:pStyle w:val="2"/>
      </w:pPr>
      <w:bookmarkStart w:id="427" w:name="_Toc300835146"/>
      <w:bookmarkStart w:id="428" w:name="_Toc184635113"/>
      <w:bookmarkStart w:id="429" w:name="_Toc247514143"/>
      <w:bookmarkStart w:id="430" w:name="_Toc247527744"/>
      <w:r>
        <w:rPr>
          <w:rFonts w:hint="eastAsia"/>
        </w:rPr>
        <w:t xml:space="preserve">16. </w:t>
      </w:r>
      <w:r>
        <w:rPr>
          <w:rFonts w:hint="eastAsia"/>
        </w:rPr>
        <w:t>价格调整</w:t>
      </w:r>
      <w:bookmarkEnd w:id="427"/>
      <w:bookmarkEnd w:id="428"/>
      <w:bookmarkEnd w:id="429"/>
      <w:bookmarkEnd w:id="430"/>
    </w:p>
    <w:p w:rsidR="00B8350B" w:rsidRDefault="00B8350B" w:rsidP="00B8350B">
      <w:pPr>
        <w:pStyle w:val="3"/>
      </w:pPr>
      <w:bookmarkStart w:id="431" w:name="_Toc247514144"/>
      <w:bookmarkStart w:id="432" w:name="_Toc247527745"/>
      <w:bookmarkStart w:id="433" w:name="_Toc300835147"/>
      <w:r>
        <w:rPr>
          <w:rFonts w:hint="eastAsia"/>
        </w:rPr>
        <w:t xml:space="preserve">16.1 </w:t>
      </w:r>
      <w:r>
        <w:rPr>
          <w:rFonts w:hint="eastAsia"/>
        </w:rPr>
        <w:t>物价波动引起的调整</w:t>
      </w:r>
      <w:bookmarkEnd w:id="431"/>
      <w:bookmarkEnd w:id="432"/>
      <w:r>
        <w:rPr>
          <w:rFonts w:hint="eastAsia"/>
        </w:rPr>
        <w:t>（Ａ）</w:t>
      </w:r>
      <w:bookmarkEnd w:id="433"/>
    </w:p>
    <w:p w:rsidR="00B8350B" w:rsidRDefault="00B8350B" w:rsidP="00B8350B">
      <w:pPr>
        <w:spacing w:line="360" w:lineRule="auto"/>
        <w:ind w:firstLineChars="200" w:firstLine="420"/>
        <w:rPr>
          <w:rFonts w:ascii="宋体" w:hAnsi="宋体"/>
          <w:szCs w:val="21"/>
        </w:rPr>
      </w:pPr>
      <w:r>
        <w:rPr>
          <w:rFonts w:ascii="宋体" w:hAnsi="宋体" w:hint="eastAsia"/>
          <w:szCs w:val="21"/>
        </w:rPr>
        <w:t>除专用合同条款另有约定外，因物价波动引起的价格调整按照本款约定处理。</w:t>
      </w:r>
    </w:p>
    <w:p w:rsidR="00B8350B" w:rsidRDefault="00B8350B" w:rsidP="00B8350B">
      <w:pPr>
        <w:spacing w:line="360" w:lineRule="auto"/>
        <w:ind w:firstLineChars="200" w:firstLine="420"/>
        <w:rPr>
          <w:rFonts w:ascii="宋体" w:hAnsi="宋体"/>
          <w:szCs w:val="21"/>
        </w:rPr>
      </w:pPr>
      <w:r>
        <w:rPr>
          <w:rFonts w:hint="eastAsia"/>
        </w:rPr>
        <w:t>16.1.1</w:t>
      </w:r>
      <w:r>
        <w:rPr>
          <w:rFonts w:ascii="宋体" w:hAnsi="宋体" w:hint="eastAsia"/>
          <w:szCs w:val="21"/>
        </w:rPr>
        <w:t xml:space="preserve"> 采用价格指数调整价格差额（适用于投标函附录约定了价格指数和权重的）</w:t>
      </w:r>
    </w:p>
    <w:p w:rsidR="00B8350B" w:rsidRDefault="00B8350B" w:rsidP="00B8350B">
      <w:pPr>
        <w:spacing w:line="360" w:lineRule="auto"/>
        <w:ind w:firstLineChars="200" w:firstLine="420"/>
        <w:rPr>
          <w:rFonts w:ascii="宋体" w:hAnsi="宋体"/>
          <w:szCs w:val="21"/>
        </w:rPr>
      </w:pPr>
      <w:r>
        <w:rPr>
          <w:rFonts w:hint="eastAsia"/>
        </w:rPr>
        <w:t>16.1.1.1</w:t>
      </w:r>
      <w:r>
        <w:rPr>
          <w:rFonts w:ascii="宋体" w:hAnsi="宋体" w:hint="eastAsia"/>
          <w:szCs w:val="21"/>
        </w:rPr>
        <w:t xml:space="preserve"> 价格调整公式</w:t>
      </w:r>
    </w:p>
    <w:p w:rsidR="00B8350B" w:rsidRDefault="00B8350B" w:rsidP="00B8350B">
      <w:pPr>
        <w:spacing w:line="360" w:lineRule="auto"/>
        <w:ind w:firstLineChars="200" w:firstLine="420"/>
        <w:rPr>
          <w:rFonts w:ascii="宋体" w:hAnsi="宋体"/>
          <w:szCs w:val="21"/>
        </w:rPr>
      </w:pPr>
      <w:r>
        <w:rPr>
          <w:rFonts w:ascii="宋体" w:hAnsi="宋体" w:hint="eastAsia"/>
          <w:szCs w:val="21"/>
        </w:rPr>
        <w:t>因人工、材料和设备等价格波动影响合同价格时，根据投标函附录中的价格指数和权重表约定的数据，按以下公式计算差额并调整合同价格。</w:t>
      </w:r>
    </w:p>
    <w:p w:rsidR="00B8350B" w:rsidRDefault="00B8350B" w:rsidP="00B8350B">
      <w:pPr>
        <w:spacing w:line="220" w:lineRule="exact"/>
        <w:ind w:firstLineChars="1050" w:firstLine="2205"/>
        <w:rPr>
          <w:rFonts w:ascii="宋体" w:hAnsi="宋体"/>
          <w:szCs w:val="21"/>
        </w:rPr>
      </w:pPr>
      <w:r>
        <w:rPr>
          <w:rFonts w:ascii="宋体" w:hAnsi="宋体" w:hint="eastAsia"/>
          <w:szCs w:val="21"/>
        </w:rPr>
        <w:t>F</w:t>
      </w:r>
      <w:r>
        <w:rPr>
          <w:rFonts w:ascii="宋体" w:hAnsi="宋体" w:hint="eastAsia"/>
          <w:sz w:val="28"/>
          <w:szCs w:val="28"/>
          <w:vertAlign w:val="subscript"/>
        </w:rPr>
        <w:t>t1</w:t>
      </w:r>
      <w:r>
        <w:rPr>
          <w:rFonts w:ascii="宋体" w:hAnsi="宋体" w:hint="eastAsia"/>
          <w:szCs w:val="21"/>
          <w:vertAlign w:val="subscript"/>
        </w:rPr>
        <w:t xml:space="preserve">        </w:t>
      </w:r>
      <w:r>
        <w:rPr>
          <w:rFonts w:ascii="宋体" w:hAnsi="宋体" w:hint="eastAsia"/>
          <w:szCs w:val="21"/>
        </w:rPr>
        <w:t xml:space="preserve"> F</w:t>
      </w:r>
      <w:r>
        <w:rPr>
          <w:rFonts w:ascii="宋体" w:hAnsi="宋体" w:hint="eastAsia"/>
          <w:sz w:val="28"/>
          <w:szCs w:val="28"/>
          <w:vertAlign w:val="subscript"/>
        </w:rPr>
        <w:t>t2</w:t>
      </w:r>
      <w:r>
        <w:rPr>
          <w:rFonts w:ascii="宋体" w:hAnsi="宋体" w:hint="eastAsia"/>
          <w:szCs w:val="21"/>
          <w:vertAlign w:val="subscript"/>
        </w:rPr>
        <w:t xml:space="preserve">         </w:t>
      </w:r>
      <w:r>
        <w:rPr>
          <w:rFonts w:ascii="宋体" w:hAnsi="宋体" w:hint="eastAsia"/>
          <w:szCs w:val="21"/>
        </w:rPr>
        <w:t>F</w:t>
      </w:r>
      <w:r>
        <w:rPr>
          <w:rFonts w:ascii="宋体" w:hAnsi="宋体" w:hint="eastAsia"/>
          <w:sz w:val="28"/>
          <w:szCs w:val="28"/>
          <w:vertAlign w:val="subscript"/>
        </w:rPr>
        <w:t>t3</w:t>
      </w:r>
      <w:r>
        <w:rPr>
          <w:rFonts w:ascii="宋体" w:hAnsi="宋体" w:hint="eastAsia"/>
          <w:szCs w:val="21"/>
          <w:vertAlign w:val="subscript"/>
        </w:rPr>
        <w:t xml:space="preserve">                 </w:t>
      </w:r>
      <w:r>
        <w:rPr>
          <w:rFonts w:ascii="宋体" w:hAnsi="宋体" w:hint="eastAsia"/>
          <w:szCs w:val="21"/>
        </w:rPr>
        <w:t>F</w:t>
      </w:r>
      <w:r>
        <w:rPr>
          <w:rFonts w:ascii="宋体" w:hAnsi="宋体" w:hint="eastAsia"/>
          <w:sz w:val="28"/>
          <w:szCs w:val="28"/>
          <w:vertAlign w:val="subscript"/>
        </w:rPr>
        <w:t>tn</w:t>
      </w:r>
    </w:p>
    <w:p w:rsidR="00B8350B" w:rsidRDefault="00B8350B" w:rsidP="00B8350B">
      <w:pPr>
        <w:spacing w:line="220" w:lineRule="exact"/>
        <w:ind w:leftChars="200" w:left="420" w:firstLineChars="50" w:firstLine="105"/>
        <w:rPr>
          <w:rFonts w:ascii="宋体" w:hAnsi="宋体"/>
          <w:szCs w:val="21"/>
        </w:rPr>
      </w:pPr>
      <w:r>
        <w:rPr>
          <w:rFonts w:ascii="宋体" w:hAnsi="宋体" w:hint="eastAsia"/>
          <w:szCs w:val="21"/>
        </w:rPr>
        <w:t>△P=P</w:t>
      </w:r>
      <w:r>
        <w:rPr>
          <w:rFonts w:ascii="宋体" w:hAnsi="宋体" w:hint="eastAsia"/>
          <w:szCs w:val="21"/>
          <w:vertAlign w:val="subscript"/>
        </w:rPr>
        <w:t>O</w:t>
      </w:r>
      <w:r>
        <w:rPr>
          <w:rFonts w:ascii="宋体" w:hAnsi="宋体" w:hint="eastAsia"/>
          <w:szCs w:val="21"/>
        </w:rPr>
        <w:t>［A+｛B</w:t>
      </w:r>
      <w:r>
        <w:rPr>
          <w:rFonts w:ascii="宋体" w:hAnsi="宋体" w:hint="eastAsia"/>
          <w:szCs w:val="21"/>
          <w:vertAlign w:val="subscript"/>
        </w:rPr>
        <w:t>1</w:t>
      </w:r>
      <w:r>
        <w:rPr>
          <w:rFonts w:ascii="宋体" w:hAnsi="宋体" w:hint="eastAsia"/>
          <w:szCs w:val="21"/>
        </w:rPr>
        <w:t>×—＋B</w:t>
      </w:r>
      <w:r>
        <w:rPr>
          <w:rFonts w:ascii="宋体" w:hAnsi="宋体" w:hint="eastAsia"/>
          <w:szCs w:val="21"/>
          <w:vertAlign w:val="subscript"/>
        </w:rPr>
        <w:t>2</w:t>
      </w:r>
      <w:r>
        <w:rPr>
          <w:rFonts w:ascii="宋体" w:hAnsi="宋体" w:hint="eastAsia"/>
          <w:szCs w:val="21"/>
        </w:rPr>
        <w:t>×—＋B</w:t>
      </w:r>
      <w:r>
        <w:rPr>
          <w:rFonts w:ascii="宋体" w:hAnsi="宋体" w:hint="eastAsia"/>
          <w:szCs w:val="21"/>
          <w:vertAlign w:val="subscript"/>
        </w:rPr>
        <w:t>3</w:t>
      </w:r>
      <w:r>
        <w:rPr>
          <w:rFonts w:ascii="宋体" w:hAnsi="宋体" w:hint="eastAsia"/>
          <w:szCs w:val="21"/>
        </w:rPr>
        <w:t>×—＋…＋B</w:t>
      </w:r>
      <w:r>
        <w:rPr>
          <w:rFonts w:ascii="宋体" w:hAnsi="宋体" w:hint="eastAsia"/>
          <w:szCs w:val="21"/>
          <w:vertAlign w:val="subscript"/>
        </w:rPr>
        <w:t>n</w:t>
      </w:r>
      <w:r>
        <w:rPr>
          <w:rFonts w:ascii="宋体" w:hAnsi="宋体" w:hint="eastAsia"/>
          <w:szCs w:val="21"/>
        </w:rPr>
        <w:t>×—｝－1</w:t>
      </w:r>
      <w:r>
        <w:rPr>
          <w:rFonts w:ascii="宋体" w:hAnsi="宋体"/>
          <w:szCs w:val="21"/>
        </w:rPr>
        <w:t>］</w:t>
      </w:r>
      <w:r>
        <w:rPr>
          <w:rFonts w:ascii="宋体" w:hAnsi="宋体" w:hint="eastAsia"/>
          <w:szCs w:val="21"/>
        </w:rPr>
        <w:t xml:space="preserve"> </w:t>
      </w:r>
    </w:p>
    <w:p w:rsidR="00B8350B" w:rsidRDefault="00B8350B" w:rsidP="00B8350B">
      <w:pPr>
        <w:spacing w:line="220" w:lineRule="exact"/>
        <w:ind w:leftChars="200" w:left="420" w:firstLineChars="850" w:firstLine="1785"/>
        <w:rPr>
          <w:rFonts w:ascii="宋体" w:hAnsi="宋体"/>
          <w:szCs w:val="21"/>
        </w:rPr>
      </w:pPr>
      <w:r>
        <w:rPr>
          <w:rFonts w:ascii="宋体" w:hAnsi="宋体" w:hint="eastAsia"/>
          <w:szCs w:val="21"/>
        </w:rPr>
        <w:t>F</w:t>
      </w:r>
      <w:r>
        <w:rPr>
          <w:rFonts w:ascii="宋体" w:hAnsi="宋体" w:hint="eastAsia"/>
          <w:sz w:val="28"/>
          <w:szCs w:val="28"/>
          <w:vertAlign w:val="subscript"/>
        </w:rPr>
        <w:t xml:space="preserve">01        </w:t>
      </w:r>
      <w:r>
        <w:rPr>
          <w:rFonts w:ascii="宋体" w:hAnsi="宋体" w:hint="eastAsia"/>
          <w:szCs w:val="21"/>
        </w:rPr>
        <w:t>F</w:t>
      </w:r>
      <w:r>
        <w:rPr>
          <w:rFonts w:ascii="宋体" w:hAnsi="宋体" w:hint="eastAsia"/>
          <w:sz w:val="28"/>
          <w:szCs w:val="28"/>
          <w:vertAlign w:val="subscript"/>
        </w:rPr>
        <w:t xml:space="preserve">02       </w:t>
      </w:r>
      <w:r>
        <w:rPr>
          <w:rFonts w:ascii="宋体" w:hAnsi="宋体" w:hint="eastAsia"/>
          <w:szCs w:val="21"/>
        </w:rPr>
        <w:t>F</w:t>
      </w:r>
      <w:r>
        <w:rPr>
          <w:rFonts w:ascii="宋体" w:hAnsi="宋体" w:hint="eastAsia"/>
          <w:sz w:val="28"/>
          <w:szCs w:val="28"/>
          <w:vertAlign w:val="subscript"/>
        </w:rPr>
        <w:t xml:space="preserve">03              </w:t>
      </w:r>
      <w:r>
        <w:rPr>
          <w:rFonts w:ascii="宋体" w:hAnsi="宋体" w:hint="eastAsia"/>
          <w:szCs w:val="21"/>
        </w:rPr>
        <w:t>F</w:t>
      </w:r>
      <w:r>
        <w:rPr>
          <w:rFonts w:ascii="宋体" w:hAnsi="宋体" w:hint="eastAsia"/>
          <w:sz w:val="28"/>
          <w:szCs w:val="28"/>
          <w:vertAlign w:val="subscript"/>
        </w:rPr>
        <w:t>04</w:t>
      </w:r>
    </w:p>
    <w:p w:rsidR="00B8350B" w:rsidRDefault="00B8350B" w:rsidP="00B8350B">
      <w:pPr>
        <w:spacing w:line="360" w:lineRule="auto"/>
        <w:ind w:firstLineChars="200" w:firstLine="420"/>
        <w:rPr>
          <w:rFonts w:ascii="宋体" w:hAnsi="宋体"/>
          <w:szCs w:val="21"/>
        </w:rPr>
      </w:pPr>
      <w:r>
        <w:rPr>
          <w:rFonts w:ascii="宋体" w:hAnsi="宋体" w:hint="eastAsia"/>
          <w:szCs w:val="21"/>
        </w:rPr>
        <w:t>式中：△P---需调整的价格差额；</w:t>
      </w:r>
    </w:p>
    <w:p w:rsidR="00B8350B" w:rsidRDefault="00B8350B" w:rsidP="00B8350B">
      <w:pPr>
        <w:spacing w:line="360" w:lineRule="auto"/>
        <w:ind w:firstLineChars="200" w:firstLine="420"/>
        <w:rPr>
          <w:rFonts w:ascii="宋体" w:hAnsi="宋体"/>
          <w:szCs w:val="21"/>
        </w:rPr>
      </w:pPr>
      <w:r>
        <w:rPr>
          <w:rFonts w:ascii="宋体" w:hAnsi="宋体" w:hint="eastAsia"/>
          <w:szCs w:val="21"/>
        </w:rPr>
        <w:t>P</w:t>
      </w:r>
      <w:r>
        <w:rPr>
          <w:rFonts w:ascii="宋体" w:hAnsi="宋体" w:hint="eastAsia"/>
          <w:szCs w:val="21"/>
          <w:vertAlign w:val="subscript"/>
        </w:rPr>
        <w:t>O</w:t>
      </w:r>
      <w:r>
        <w:rPr>
          <w:rFonts w:ascii="宋体" w:hAnsi="宋体" w:hint="eastAsia"/>
          <w:szCs w:val="21"/>
        </w:rPr>
        <w:t>---第</w:t>
      </w:r>
      <w:r>
        <w:rPr>
          <w:rFonts w:hint="eastAsia"/>
        </w:rPr>
        <w:t xml:space="preserve">17.3.4 </w:t>
      </w:r>
      <w:r>
        <w:rPr>
          <w:rFonts w:ascii="宋体" w:hAnsi="宋体" w:hint="eastAsia"/>
          <w:szCs w:val="21"/>
        </w:rPr>
        <w:t>项、第</w:t>
      </w:r>
      <w:r>
        <w:rPr>
          <w:rFonts w:hint="eastAsia"/>
        </w:rPr>
        <w:t xml:space="preserve">17.5.2 </w:t>
      </w:r>
      <w:r>
        <w:rPr>
          <w:rFonts w:ascii="宋体" w:hAnsi="宋体" w:hint="eastAsia"/>
          <w:szCs w:val="21"/>
        </w:rPr>
        <w:t>项和第</w:t>
      </w:r>
      <w:r>
        <w:rPr>
          <w:rFonts w:hint="eastAsia"/>
        </w:rPr>
        <w:t xml:space="preserve">17.6.2 </w:t>
      </w:r>
      <w:r>
        <w:rPr>
          <w:rFonts w:ascii="宋体" w:hAnsi="宋体" w:hint="eastAsia"/>
          <w:szCs w:val="21"/>
        </w:rPr>
        <w:t>项约定的付款证书中承包人应得到的已完成工作量的金额。此项金额应不包括价格调整、不计质量保证金的扣留和支付、预付款的支付和扣回。第</w:t>
      </w:r>
      <w:r>
        <w:rPr>
          <w:rFonts w:hint="eastAsia"/>
        </w:rPr>
        <w:t>15</w:t>
      </w:r>
      <w:r>
        <w:rPr>
          <w:rFonts w:ascii="宋体" w:hAnsi="宋体" w:hint="eastAsia"/>
          <w:szCs w:val="21"/>
        </w:rPr>
        <w:t>条约定的变更及其</w:t>
      </w:r>
      <w:proofErr w:type="gramStart"/>
      <w:r>
        <w:rPr>
          <w:rFonts w:ascii="宋体" w:hAnsi="宋体" w:hint="eastAsia"/>
          <w:szCs w:val="21"/>
        </w:rPr>
        <w:t>他金额</w:t>
      </w:r>
      <w:proofErr w:type="gramEnd"/>
      <w:r>
        <w:rPr>
          <w:rFonts w:ascii="宋体" w:hAnsi="宋体" w:hint="eastAsia"/>
          <w:szCs w:val="21"/>
        </w:rPr>
        <w:t>已按当期价格计价的，也不计在内；</w:t>
      </w:r>
    </w:p>
    <w:p w:rsidR="00B8350B" w:rsidRDefault="00B8350B" w:rsidP="00B8350B">
      <w:pPr>
        <w:ind w:firstLineChars="200" w:firstLine="420"/>
      </w:pPr>
      <w:r>
        <w:rPr>
          <w:rFonts w:ascii="宋体" w:hAnsi="宋体" w:hint="eastAsia"/>
          <w:szCs w:val="21"/>
        </w:rPr>
        <w:t>A ---</w:t>
      </w:r>
      <w:r>
        <w:rPr>
          <w:rFonts w:hint="eastAsia"/>
        </w:rPr>
        <w:t>定值权重（即不调部分的权重）；</w:t>
      </w:r>
      <w:r>
        <w:rPr>
          <w:rFonts w:hint="eastAsia"/>
        </w:rPr>
        <w:t xml:space="preserve"> </w:t>
      </w:r>
    </w:p>
    <w:p w:rsidR="00B8350B" w:rsidRDefault="00B8350B" w:rsidP="00B8350B">
      <w:pPr>
        <w:ind w:firstLineChars="200" w:firstLine="420"/>
        <w:rPr>
          <w:rFonts w:ascii="宋体" w:hAnsi="宋体"/>
          <w:szCs w:val="21"/>
        </w:rPr>
      </w:pPr>
      <w:r>
        <w:rPr>
          <w:rFonts w:ascii="宋体" w:hAnsi="宋体" w:hint="eastAsia"/>
          <w:szCs w:val="21"/>
        </w:rPr>
        <w:t>B</w:t>
      </w:r>
      <w:r>
        <w:rPr>
          <w:rFonts w:ascii="宋体" w:hAnsi="宋体" w:hint="eastAsia"/>
          <w:sz w:val="28"/>
          <w:szCs w:val="28"/>
          <w:vertAlign w:val="subscript"/>
        </w:rPr>
        <w:t>1</w:t>
      </w:r>
      <w:r>
        <w:rPr>
          <w:rFonts w:ascii="宋体" w:hAnsi="宋体" w:hint="eastAsia"/>
          <w:szCs w:val="21"/>
        </w:rPr>
        <w:t>；B</w:t>
      </w:r>
      <w:r>
        <w:rPr>
          <w:rFonts w:ascii="宋体" w:hAnsi="宋体" w:hint="eastAsia"/>
          <w:sz w:val="28"/>
          <w:szCs w:val="28"/>
          <w:vertAlign w:val="subscript"/>
        </w:rPr>
        <w:t>2</w:t>
      </w:r>
      <w:r>
        <w:rPr>
          <w:rFonts w:ascii="宋体" w:hAnsi="宋体" w:hint="eastAsia"/>
          <w:szCs w:val="21"/>
        </w:rPr>
        <w:t>；B</w:t>
      </w:r>
      <w:r>
        <w:rPr>
          <w:rFonts w:ascii="宋体" w:hAnsi="宋体" w:hint="eastAsia"/>
          <w:sz w:val="28"/>
          <w:szCs w:val="28"/>
          <w:vertAlign w:val="subscript"/>
        </w:rPr>
        <w:t>3</w:t>
      </w:r>
      <w:r>
        <w:rPr>
          <w:rFonts w:ascii="宋体" w:hAnsi="宋体" w:hint="eastAsia"/>
          <w:szCs w:val="21"/>
        </w:rPr>
        <w:t>；……B</w:t>
      </w:r>
      <w:r>
        <w:rPr>
          <w:rFonts w:ascii="宋体" w:hAnsi="宋体" w:hint="eastAsia"/>
          <w:sz w:val="28"/>
          <w:szCs w:val="28"/>
          <w:vertAlign w:val="subscript"/>
        </w:rPr>
        <w:t>n</w:t>
      </w:r>
      <w:r>
        <w:rPr>
          <w:rFonts w:ascii="宋体" w:hAnsi="宋体" w:hint="eastAsia"/>
          <w:szCs w:val="21"/>
        </w:rPr>
        <w:t>---各可调因子的变值权重（即可调部分的权重）为各可调因子在投标函投标总报价中所占的比例；</w:t>
      </w:r>
    </w:p>
    <w:p w:rsidR="00B8350B" w:rsidRDefault="00B8350B" w:rsidP="00B8350B">
      <w:pPr>
        <w:ind w:firstLineChars="200" w:firstLine="420"/>
        <w:rPr>
          <w:rFonts w:ascii="宋体" w:hAnsi="宋体"/>
          <w:szCs w:val="21"/>
        </w:rPr>
      </w:pPr>
      <w:r>
        <w:rPr>
          <w:rFonts w:ascii="宋体" w:hAnsi="宋体" w:hint="eastAsia"/>
          <w:szCs w:val="21"/>
        </w:rPr>
        <w:t>F</w:t>
      </w:r>
      <w:r>
        <w:rPr>
          <w:rFonts w:ascii="宋体" w:hAnsi="宋体" w:hint="eastAsia"/>
          <w:sz w:val="28"/>
          <w:szCs w:val="28"/>
          <w:vertAlign w:val="subscript"/>
        </w:rPr>
        <w:t>t1</w:t>
      </w:r>
      <w:r>
        <w:rPr>
          <w:rFonts w:ascii="宋体" w:hAnsi="宋体" w:hint="eastAsia"/>
          <w:szCs w:val="21"/>
        </w:rPr>
        <w:t>；F</w:t>
      </w:r>
      <w:r>
        <w:rPr>
          <w:rFonts w:ascii="宋体" w:hAnsi="宋体" w:hint="eastAsia"/>
          <w:sz w:val="28"/>
          <w:szCs w:val="28"/>
          <w:vertAlign w:val="subscript"/>
        </w:rPr>
        <w:t>t2</w:t>
      </w:r>
      <w:r>
        <w:rPr>
          <w:rFonts w:ascii="宋体" w:hAnsi="宋体" w:hint="eastAsia"/>
          <w:szCs w:val="21"/>
        </w:rPr>
        <w:t>；F</w:t>
      </w:r>
      <w:r>
        <w:rPr>
          <w:rFonts w:ascii="宋体" w:hAnsi="宋体" w:hint="eastAsia"/>
          <w:sz w:val="28"/>
          <w:szCs w:val="28"/>
          <w:vertAlign w:val="subscript"/>
        </w:rPr>
        <w:t>t3</w:t>
      </w:r>
      <w:r>
        <w:rPr>
          <w:rFonts w:ascii="宋体" w:hAnsi="宋体" w:hint="eastAsia"/>
          <w:szCs w:val="21"/>
        </w:rPr>
        <w:t>；……F</w:t>
      </w:r>
      <w:r>
        <w:rPr>
          <w:rFonts w:ascii="宋体" w:hAnsi="宋体" w:hint="eastAsia"/>
          <w:sz w:val="28"/>
          <w:szCs w:val="28"/>
          <w:vertAlign w:val="subscript"/>
        </w:rPr>
        <w:t>tn</w:t>
      </w:r>
      <w:r>
        <w:rPr>
          <w:rFonts w:ascii="宋体" w:hAnsi="宋体" w:hint="eastAsia"/>
          <w:szCs w:val="21"/>
        </w:rPr>
        <w:t>---各可调因子的当期价格指数，指</w:t>
      </w:r>
      <w:r>
        <w:rPr>
          <w:rFonts w:hint="eastAsia"/>
        </w:rPr>
        <w:t>第</w:t>
      </w:r>
      <w:r>
        <w:rPr>
          <w:rFonts w:hint="eastAsia"/>
        </w:rPr>
        <w:t xml:space="preserve">17.3.3 </w:t>
      </w:r>
      <w:r>
        <w:rPr>
          <w:rFonts w:hint="eastAsia"/>
        </w:rPr>
        <w:t>项、第</w:t>
      </w:r>
      <w:r>
        <w:rPr>
          <w:rFonts w:hint="eastAsia"/>
        </w:rPr>
        <w:t xml:space="preserve">17.5.2 </w:t>
      </w:r>
      <w:r>
        <w:rPr>
          <w:rFonts w:hint="eastAsia"/>
        </w:rPr>
        <w:t>项</w:t>
      </w:r>
      <w:r>
        <w:rPr>
          <w:rFonts w:ascii="宋体" w:hAnsi="宋体" w:hint="eastAsia"/>
          <w:szCs w:val="21"/>
        </w:rPr>
        <w:t>和第</w:t>
      </w:r>
      <w:r>
        <w:rPr>
          <w:rFonts w:hint="eastAsia"/>
        </w:rPr>
        <w:t xml:space="preserve">17.6.2 </w:t>
      </w:r>
      <w:r>
        <w:rPr>
          <w:rFonts w:ascii="宋体" w:hAnsi="宋体" w:hint="eastAsia"/>
          <w:szCs w:val="21"/>
        </w:rPr>
        <w:t>项约定的付款证书相关周期最后一天的前42天的各可调因子的价格指数；</w:t>
      </w:r>
    </w:p>
    <w:p w:rsidR="00B8350B" w:rsidRDefault="00B8350B" w:rsidP="00B8350B">
      <w:pPr>
        <w:ind w:firstLineChars="200" w:firstLine="420"/>
      </w:pPr>
      <w:r>
        <w:rPr>
          <w:rFonts w:ascii="宋体" w:hAnsi="宋体" w:hint="eastAsia"/>
          <w:szCs w:val="21"/>
        </w:rPr>
        <w:lastRenderedPageBreak/>
        <w:t>F</w:t>
      </w:r>
      <w:r>
        <w:rPr>
          <w:rFonts w:ascii="宋体" w:hAnsi="宋体" w:hint="eastAsia"/>
          <w:sz w:val="28"/>
          <w:szCs w:val="28"/>
          <w:vertAlign w:val="subscript"/>
        </w:rPr>
        <w:t>01</w:t>
      </w:r>
      <w:r>
        <w:rPr>
          <w:rFonts w:hint="eastAsia"/>
        </w:rPr>
        <w:t>；</w:t>
      </w:r>
      <w:r>
        <w:rPr>
          <w:rFonts w:ascii="宋体" w:hAnsi="宋体" w:hint="eastAsia"/>
          <w:szCs w:val="21"/>
        </w:rPr>
        <w:t>F</w:t>
      </w:r>
      <w:r>
        <w:rPr>
          <w:rFonts w:ascii="宋体" w:hAnsi="宋体" w:hint="eastAsia"/>
          <w:sz w:val="28"/>
          <w:szCs w:val="28"/>
          <w:vertAlign w:val="subscript"/>
        </w:rPr>
        <w:t>02</w:t>
      </w:r>
      <w:r>
        <w:rPr>
          <w:rFonts w:hint="eastAsia"/>
        </w:rPr>
        <w:t>；</w:t>
      </w:r>
      <w:r>
        <w:rPr>
          <w:rFonts w:ascii="宋体" w:hAnsi="宋体" w:hint="eastAsia"/>
          <w:szCs w:val="21"/>
        </w:rPr>
        <w:t>F</w:t>
      </w:r>
      <w:r>
        <w:rPr>
          <w:rFonts w:ascii="宋体" w:hAnsi="宋体" w:hint="eastAsia"/>
          <w:sz w:val="28"/>
          <w:szCs w:val="28"/>
          <w:vertAlign w:val="subscript"/>
        </w:rPr>
        <w:t>03</w:t>
      </w:r>
      <w:r>
        <w:rPr>
          <w:rFonts w:hint="eastAsia"/>
        </w:rPr>
        <w:t>；……</w:t>
      </w:r>
      <w:r>
        <w:rPr>
          <w:rFonts w:ascii="宋体" w:hAnsi="宋体" w:hint="eastAsia"/>
          <w:szCs w:val="21"/>
        </w:rPr>
        <w:t>F</w:t>
      </w:r>
      <w:r>
        <w:rPr>
          <w:rFonts w:ascii="宋体" w:hAnsi="宋体" w:hint="eastAsia"/>
          <w:sz w:val="28"/>
          <w:szCs w:val="28"/>
          <w:vertAlign w:val="subscript"/>
        </w:rPr>
        <w:t>0n</w:t>
      </w:r>
      <w:r>
        <w:rPr>
          <w:rFonts w:hint="eastAsia"/>
        </w:rPr>
        <w:t>---</w:t>
      </w:r>
      <w:r>
        <w:rPr>
          <w:rFonts w:hint="eastAsia"/>
        </w:rPr>
        <w:t>各可调因子的基本价格指数，指基准日期的各可调因子的价格指数。</w:t>
      </w:r>
    </w:p>
    <w:p w:rsidR="00B8350B" w:rsidRDefault="00B8350B" w:rsidP="00B8350B">
      <w:pPr>
        <w:spacing w:line="360" w:lineRule="auto"/>
        <w:ind w:firstLineChars="200" w:firstLine="420"/>
        <w:rPr>
          <w:rFonts w:ascii="宋体" w:hAnsi="宋体"/>
          <w:szCs w:val="21"/>
        </w:rPr>
      </w:pPr>
      <w:r>
        <w:rPr>
          <w:rFonts w:ascii="宋体" w:hAnsi="宋体" w:hint="eastAsia"/>
          <w:szCs w:val="21"/>
        </w:rPr>
        <w:t>以上价格调整公式中的各可调因子、定值和变值权重，以及基本价格指数及其来源在投标函附录价格指数和权重表中约定。价格指数应首先采用投标函附录中载明的有关部门提供的价格指数，缺乏上述价格指数时，可采用有关部门提供的价格代替。</w:t>
      </w:r>
    </w:p>
    <w:p w:rsidR="00B8350B" w:rsidRDefault="00B8350B" w:rsidP="00B8350B">
      <w:pPr>
        <w:spacing w:line="360" w:lineRule="auto"/>
        <w:ind w:firstLineChars="200" w:firstLine="420"/>
        <w:rPr>
          <w:rFonts w:ascii="宋体" w:hAnsi="宋体"/>
          <w:szCs w:val="21"/>
        </w:rPr>
      </w:pPr>
      <w:r>
        <w:rPr>
          <w:rFonts w:hint="eastAsia"/>
        </w:rPr>
        <w:t>16.1.1.2</w:t>
      </w:r>
      <w:r>
        <w:rPr>
          <w:rFonts w:ascii="宋体" w:hAnsi="宋体" w:hint="eastAsia"/>
          <w:szCs w:val="21"/>
        </w:rPr>
        <w:t xml:space="preserve"> 暂时确定调整差额</w:t>
      </w:r>
    </w:p>
    <w:p w:rsidR="00B8350B" w:rsidRDefault="00B8350B" w:rsidP="00B8350B">
      <w:pPr>
        <w:spacing w:line="360" w:lineRule="auto"/>
        <w:ind w:firstLineChars="200" w:firstLine="420"/>
        <w:rPr>
          <w:rFonts w:ascii="宋体" w:hAnsi="宋体"/>
          <w:szCs w:val="21"/>
        </w:rPr>
      </w:pPr>
      <w:r>
        <w:rPr>
          <w:rFonts w:ascii="宋体" w:hAnsi="宋体" w:hint="eastAsia"/>
          <w:szCs w:val="21"/>
        </w:rPr>
        <w:t>在计算调整差额时得不到当期价格指数的，可暂用上一次价格指数计算，并在以后的付款中再按实际价格指数进行调整。</w:t>
      </w:r>
    </w:p>
    <w:p w:rsidR="00B8350B" w:rsidRDefault="00B8350B" w:rsidP="00B8350B">
      <w:pPr>
        <w:spacing w:line="360" w:lineRule="auto"/>
        <w:ind w:firstLineChars="200" w:firstLine="420"/>
        <w:rPr>
          <w:rFonts w:ascii="宋体" w:hAnsi="宋体"/>
          <w:szCs w:val="21"/>
        </w:rPr>
      </w:pPr>
      <w:r>
        <w:rPr>
          <w:rFonts w:ascii="宋体" w:hAnsi="宋体" w:hint="eastAsia"/>
          <w:szCs w:val="21"/>
        </w:rPr>
        <w:t>1</w:t>
      </w:r>
      <w:r>
        <w:rPr>
          <w:rFonts w:hint="eastAsia"/>
        </w:rPr>
        <w:t>6.1.1.3</w:t>
      </w:r>
      <w:r>
        <w:rPr>
          <w:rFonts w:ascii="宋体" w:hAnsi="宋体" w:hint="eastAsia"/>
          <w:szCs w:val="21"/>
        </w:rPr>
        <w:t xml:space="preserve"> 权重的调整</w:t>
      </w:r>
    </w:p>
    <w:p w:rsidR="00B8350B" w:rsidRDefault="00B8350B" w:rsidP="00B8350B">
      <w:pPr>
        <w:ind w:firstLineChars="200" w:firstLine="420"/>
        <w:rPr>
          <w:rFonts w:ascii="宋体" w:hAnsi="宋体"/>
          <w:szCs w:val="21"/>
        </w:rPr>
      </w:pPr>
      <w:r>
        <w:rPr>
          <w:rFonts w:ascii="宋体" w:hAnsi="宋体" w:hint="eastAsia"/>
          <w:szCs w:val="21"/>
        </w:rPr>
        <w:t>按第15.1 款约定的变更导致原定合同中的权重不合理的，由监理人与承包人和发包人协商后进行调整。</w:t>
      </w:r>
    </w:p>
    <w:p w:rsidR="00B8350B" w:rsidRDefault="00B8350B" w:rsidP="00B8350B">
      <w:pPr>
        <w:spacing w:line="360" w:lineRule="auto"/>
        <w:ind w:firstLineChars="200" w:firstLine="420"/>
        <w:rPr>
          <w:rFonts w:ascii="宋体" w:hAnsi="宋体"/>
          <w:szCs w:val="21"/>
        </w:rPr>
      </w:pPr>
      <w:r>
        <w:rPr>
          <w:rFonts w:hint="eastAsia"/>
        </w:rPr>
        <w:t>16.1.1.4</w:t>
      </w:r>
      <w:r>
        <w:rPr>
          <w:rFonts w:ascii="宋体" w:hAnsi="宋体" w:hint="eastAsia"/>
          <w:szCs w:val="21"/>
        </w:rPr>
        <w:t xml:space="preserve"> 承包人引起的工期延误后的价格调整</w:t>
      </w:r>
    </w:p>
    <w:p w:rsidR="00B8350B" w:rsidRDefault="00B8350B" w:rsidP="00B8350B">
      <w:pPr>
        <w:spacing w:line="360" w:lineRule="auto"/>
        <w:ind w:firstLineChars="200" w:firstLine="420"/>
        <w:rPr>
          <w:rFonts w:ascii="宋体" w:hAnsi="宋体"/>
          <w:szCs w:val="21"/>
        </w:rPr>
      </w:pPr>
      <w:r>
        <w:rPr>
          <w:rFonts w:ascii="宋体" w:hAnsi="宋体" w:hint="eastAsia"/>
          <w:szCs w:val="21"/>
        </w:rPr>
        <w:t>由于承包人原因未在约定的工期内竣工的，则对原约定竣工日期后继续施工的工程，在使用第</w:t>
      </w:r>
      <w:r>
        <w:rPr>
          <w:rFonts w:hint="eastAsia"/>
        </w:rPr>
        <w:t>16.1.1. 1</w:t>
      </w:r>
      <w:r>
        <w:rPr>
          <w:rFonts w:ascii="宋体" w:hAnsi="宋体" w:hint="eastAsia"/>
          <w:szCs w:val="21"/>
        </w:rPr>
        <w:t>目价格调整公式时，应采用原约定竣工日期与实际竣工日期的两个价格指数中较低的一个作为当期价格指数。</w:t>
      </w:r>
    </w:p>
    <w:p w:rsidR="00B8350B" w:rsidRDefault="00B8350B" w:rsidP="00B8350B">
      <w:pPr>
        <w:spacing w:line="360" w:lineRule="auto"/>
        <w:ind w:firstLineChars="200" w:firstLine="420"/>
        <w:rPr>
          <w:rFonts w:ascii="宋体" w:hAnsi="宋体"/>
          <w:szCs w:val="21"/>
        </w:rPr>
      </w:pPr>
      <w:r>
        <w:rPr>
          <w:rFonts w:hint="eastAsia"/>
        </w:rPr>
        <w:t>16.1.1.5</w:t>
      </w:r>
      <w:r>
        <w:rPr>
          <w:rFonts w:ascii="宋体" w:hAnsi="宋体" w:hint="eastAsia"/>
          <w:szCs w:val="21"/>
        </w:rPr>
        <w:t xml:space="preserve"> 发包人引起的工期延误后的价格调整</w:t>
      </w:r>
    </w:p>
    <w:p w:rsidR="00B8350B" w:rsidRDefault="00B8350B" w:rsidP="00B8350B">
      <w:pPr>
        <w:spacing w:line="360" w:lineRule="auto"/>
        <w:ind w:firstLineChars="200" w:firstLine="420"/>
        <w:rPr>
          <w:rFonts w:ascii="宋体" w:hAnsi="宋体"/>
          <w:szCs w:val="21"/>
        </w:rPr>
      </w:pPr>
      <w:r>
        <w:rPr>
          <w:rFonts w:ascii="宋体" w:hAnsi="宋体" w:hint="eastAsia"/>
          <w:szCs w:val="21"/>
        </w:rPr>
        <w:t>由于发包人原因未在约定的工期内竣工的，则对原约定竣工日期后继续施工的工程，在使用第</w:t>
      </w:r>
      <w:r>
        <w:rPr>
          <w:rFonts w:hint="eastAsia"/>
        </w:rPr>
        <w:t>16.1.1.1</w:t>
      </w:r>
      <w:r>
        <w:rPr>
          <w:rFonts w:ascii="宋体" w:hAnsi="宋体" w:hint="eastAsia"/>
          <w:szCs w:val="21"/>
        </w:rPr>
        <w:t>目价格调整公式时，应采用原约定竣工日期与实际竣工日期的两个价格指数中较高的一个作为当期价格指数。</w:t>
      </w:r>
    </w:p>
    <w:p w:rsidR="00B8350B" w:rsidRDefault="00B8350B" w:rsidP="00B8350B">
      <w:pPr>
        <w:spacing w:line="360" w:lineRule="auto"/>
        <w:ind w:firstLineChars="200" w:firstLine="420"/>
        <w:rPr>
          <w:rFonts w:ascii="宋体" w:hAnsi="宋体"/>
          <w:szCs w:val="21"/>
        </w:rPr>
      </w:pPr>
      <w:r>
        <w:rPr>
          <w:rFonts w:hint="eastAsia"/>
        </w:rPr>
        <w:t>16.1.1</w:t>
      </w:r>
      <w:r>
        <w:rPr>
          <w:rFonts w:ascii="宋体" w:hAnsi="宋体" w:hint="eastAsia"/>
          <w:szCs w:val="21"/>
        </w:rPr>
        <w:t xml:space="preserve"> 采用造价信息调整价格差额（适用于投标函附录没有约定价格指数和权重的）</w:t>
      </w:r>
    </w:p>
    <w:p w:rsidR="00B8350B" w:rsidRDefault="00B8350B" w:rsidP="00B8350B">
      <w:pPr>
        <w:spacing w:line="360" w:lineRule="auto"/>
        <w:ind w:firstLineChars="200" w:firstLine="420"/>
        <w:rPr>
          <w:rFonts w:ascii="宋体" w:hAnsi="宋体"/>
          <w:szCs w:val="21"/>
        </w:rPr>
      </w:pPr>
      <w:r>
        <w:rPr>
          <w:rFonts w:ascii="宋体" w:hAnsi="宋体" w:hint="eastAsia"/>
          <w:szCs w:val="21"/>
        </w:rPr>
        <w:t>合同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合同价格差额的依据。</w:t>
      </w:r>
    </w:p>
    <w:p w:rsidR="00B8350B" w:rsidRDefault="00B8350B" w:rsidP="00B8350B">
      <w:pPr>
        <w:pStyle w:val="3"/>
      </w:pPr>
      <w:bookmarkStart w:id="434" w:name="_Toc265955482"/>
      <w:bookmarkStart w:id="435" w:name="_Toc300835148"/>
      <w:r>
        <w:rPr>
          <w:rFonts w:hint="eastAsia"/>
        </w:rPr>
        <w:t xml:space="preserve">16.1 </w:t>
      </w:r>
      <w:r>
        <w:rPr>
          <w:rFonts w:hint="eastAsia"/>
        </w:rPr>
        <w:t>物价波动引起的调整</w:t>
      </w:r>
      <w:bookmarkEnd w:id="434"/>
      <w:r>
        <w:rPr>
          <w:rFonts w:hint="eastAsia"/>
        </w:rPr>
        <w:t>（</w:t>
      </w:r>
      <w:r>
        <w:rPr>
          <w:rFonts w:hint="eastAsia"/>
        </w:rPr>
        <w:t>B</w:t>
      </w:r>
      <w:r>
        <w:rPr>
          <w:rFonts w:hint="eastAsia"/>
        </w:rPr>
        <w:t>）</w:t>
      </w:r>
      <w:bookmarkEnd w:id="435"/>
    </w:p>
    <w:p w:rsidR="00B8350B" w:rsidRDefault="00B8350B" w:rsidP="00B8350B">
      <w:pPr>
        <w:spacing w:line="360" w:lineRule="auto"/>
        <w:ind w:firstLineChars="200" w:firstLine="420"/>
        <w:rPr>
          <w:rFonts w:ascii="宋体" w:hAnsi="宋体"/>
          <w:szCs w:val="21"/>
        </w:rPr>
      </w:pPr>
      <w:r>
        <w:rPr>
          <w:rFonts w:ascii="宋体" w:hAnsi="宋体" w:hint="eastAsia"/>
          <w:szCs w:val="21"/>
        </w:rPr>
        <w:t>除法律规定或专用合同条款另有约定外，合同价格不因物价波动进行调整。</w:t>
      </w:r>
    </w:p>
    <w:p w:rsidR="00B8350B" w:rsidRDefault="00B8350B" w:rsidP="00B8350B">
      <w:pPr>
        <w:pStyle w:val="3"/>
      </w:pPr>
      <w:bookmarkStart w:id="436" w:name="_Toc247514145"/>
      <w:bookmarkStart w:id="437" w:name="_Toc247527746"/>
      <w:bookmarkStart w:id="438" w:name="_Toc300835149"/>
      <w:r>
        <w:rPr>
          <w:rFonts w:hint="eastAsia"/>
        </w:rPr>
        <w:t xml:space="preserve">16.2 </w:t>
      </w:r>
      <w:r>
        <w:rPr>
          <w:rFonts w:hint="eastAsia"/>
        </w:rPr>
        <w:t>法律变化引起的调整</w:t>
      </w:r>
      <w:bookmarkEnd w:id="436"/>
      <w:bookmarkEnd w:id="437"/>
      <w:bookmarkEnd w:id="438"/>
    </w:p>
    <w:p w:rsidR="00B8350B" w:rsidRDefault="00B8350B" w:rsidP="00B8350B">
      <w:pPr>
        <w:spacing w:line="360" w:lineRule="auto"/>
        <w:ind w:firstLineChars="200" w:firstLine="420"/>
        <w:rPr>
          <w:rFonts w:ascii="宋体" w:hAnsi="宋体"/>
          <w:szCs w:val="21"/>
        </w:rPr>
      </w:pPr>
      <w:r>
        <w:rPr>
          <w:rFonts w:ascii="宋体" w:hAnsi="宋体" w:hint="eastAsia"/>
          <w:szCs w:val="21"/>
        </w:rPr>
        <w:t>在基准日后，因法律变化导致承包人在合同履行中所需费用发生除第16.1 款约定以外的增减时，监</w:t>
      </w:r>
      <w:r>
        <w:rPr>
          <w:rFonts w:ascii="宋体" w:hAnsi="宋体" w:hint="eastAsia"/>
          <w:szCs w:val="21"/>
        </w:rPr>
        <w:lastRenderedPageBreak/>
        <w:t>理人应根据法律、国家或省、自治区、直辖市有关部门的规定，按第3.5 款商定或确定需调整的合同价格。</w:t>
      </w:r>
    </w:p>
    <w:p w:rsidR="00B8350B" w:rsidRDefault="00B8350B" w:rsidP="00B8350B">
      <w:pPr>
        <w:pStyle w:val="2"/>
      </w:pPr>
      <w:bookmarkStart w:id="439" w:name="_Toc184635114"/>
      <w:bookmarkStart w:id="440" w:name="_Toc247514146"/>
      <w:bookmarkStart w:id="441" w:name="_Toc247527747"/>
      <w:bookmarkStart w:id="442" w:name="_Toc300835150"/>
      <w:r>
        <w:rPr>
          <w:rFonts w:hint="eastAsia"/>
        </w:rPr>
        <w:t xml:space="preserve">17. </w:t>
      </w:r>
      <w:r>
        <w:rPr>
          <w:rFonts w:hint="eastAsia"/>
        </w:rPr>
        <w:t>合同价格与支付</w:t>
      </w:r>
      <w:bookmarkEnd w:id="439"/>
      <w:bookmarkEnd w:id="440"/>
      <w:bookmarkEnd w:id="441"/>
      <w:bookmarkEnd w:id="442"/>
    </w:p>
    <w:p w:rsidR="00B8350B" w:rsidRDefault="00B8350B" w:rsidP="00B8350B">
      <w:pPr>
        <w:pStyle w:val="3"/>
      </w:pPr>
      <w:bookmarkStart w:id="443" w:name="_Toc247514147"/>
      <w:bookmarkStart w:id="444" w:name="_Toc300835151"/>
      <w:bookmarkStart w:id="445" w:name="_Toc247527748"/>
      <w:r>
        <w:rPr>
          <w:rFonts w:hint="eastAsia"/>
        </w:rPr>
        <w:t xml:space="preserve">17.1 </w:t>
      </w:r>
      <w:r>
        <w:rPr>
          <w:rFonts w:hint="eastAsia"/>
        </w:rPr>
        <w:t>合同价格</w:t>
      </w:r>
      <w:bookmarkEnd w:id="443"/>
      <w:bookmarkEnd w:id="444"/>
      <w:bookmarkEnd w:id="445"/>
    </w:p>
    <w:p w:rsidR="00B8350B" w:rsidRDefault="00B8350B" w:rsidP="00B8350B">
      <w:pPr>
        <w:spacing w:line="360" w:lineRule="auto"/>
        <w:ind w:firstLineChars="200" w:firstLine="420"/>
        <w:rPr>
          <w:rFonts w:ascii="宋体"/>
        </w:rPr>
      </w:pPr>
      <w:r>
        <w:rPr>
          <w:rFonts w:ascii="宋体" w:hint="eastAsia"/>
        </w:rPr>
        <w:t>除专用合同条款另有约定外，</w:t>
      </w:r>
    </w:p>
    <w:p w:rsidR="00B8350B" w:rsidRDefault="00B8350B" w:rsidP="00B8350B">
      <w:pPr>
        <w:spacing w:line="360" w:lineRule="auto"/>
        <w:ind w:firstLineChars="200" w:firstLine="420"/>
      </w:pPr>
      <w:r>
        <w:rPr>
          <w:rFonts w:hint="eastAsia"/>
        </w:rPr>
        <w:t>（</w:t>
      </w:r>
      <w:r>
        <w:rPr>
          <w:rFonts w:hint="eastAsia"/>
        </w:rPr>
        <w:t>1</w:t>
      </w:r>
      <w:r>
        <w:rPr>
          <w:rFonts w:hint="eastAsia"/>
        </w:rPr>
        <w:t>）合同价格包括签约合同价以及按照合同约定进行的调整；</w:t>
      </w:r>
    </w:p>
    <w:p w:rsidR="00B8350B" w:rsidRDefault="00B8350B" w:rsidP="00B8350B">
      <w:pPr>
        <w:spacing w:line="360" w:lineRule="auto"/>
        <w:ind w:firstLineChars="200" w:firstLine="420"/>
      </w:pPr>
      <w:r>
        <w:rPr>
          <w:rFonts w:hint="eastAsia"/>
        </w:rPr>
        <w:t>（</w:t>
      </w:r>
      <w:r>
        <w:rPr>
          <w:rFonts w:hint="eastAsia"/>
        </w:rPr>
        <w:t>2</w:t>
      </w:r>
      <w:r>
        <w:rPr>
          <w:rFonts w:hint="eastAsia"/>
        </w:rPr>
        <w:t>）合同价格包括承包人依据法律规定或合同约定应支付的</w:t>
      </w:r>
      <w:proofErr w:type="gramStart"/>
      <w:r>
        <w:rPr>
          <w:rFonts w:hint="eastAsia"/>
        </w:rPr>
        <w:t>规</w:t>
      </w:r>
      <w:proofErr w:type="gramEnd"/>
      <w:r>
        <w:rPr>
          <w:rFonts w:hint="eastAsia"/>
        </w:rPr>
        <w:t>费和税金；</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3</w:t>
      </w:r>
      <w:r>
        <w:rPr>
          <w:rFonts w:hint="eastAsia"/>
        </w:rPr>
        <w:t>）价格清单列出的任何数量仅为估算的工作量，不得将其视为要求承包人实施的工程的实际或准确的工作量。在价格</w:t>
      </w:r>
      <w:r>
        <w:rPr>
          <w:rFonts w:ascii="宋体" w:hAnsi="宋体" w:hint="eastAsia"/>
          <w:szCs w:val="21"/>
        </w:rPr>
        <w:t>清单中列出的任何工作量和价格数据应仅限用于变更和支付的参考资料，而不能用于其他目的。</w:t>
      </w:r>
    </w:p>
    <w:p w:rsidR="00B8350B" w:rsidRDefault="00B8350B" w:rsidP="00B8350B">
      <w:pPr>
        <w:spacing w:line="360" w:lineRule="auto"/>
        <w:ind w:firstLineChars="200" w:firstLine="420"/>
        <w:rPr>
          <w:rFonts w:ascii="宋体" w:hAnsi="宋体"/>
          <w:szCs w:val="21"/>
        </w:rPr>
      </w:pPr>
      <w:r>
        <w:rPr>
          <w:rFonts w:ascii="宋体" w:hAnsi="宋体" w:hint="eastAsia"/>
          <w:szCs w:val="21"/>
        </w:rPr>
        <w:t>合同约定工程的某部</w:t>
      </w:r>
      <w:proofErr w:type="gramStart"/>
      <w:r>
        <w:rPr>
          <w:rFonts w:ascii="宋体" w:hAnsi="宋体" w:hint="eastAsia"/>
          <w:szCs w:val="21"/>
        </w:rPr>
        <w:t>分按照</w:t>
      </w:r>
      <w:proofErr w:type="gramEnd"/>
      <w:r>
        <w:rPr>
          <w:rFonts w:ascii="宋体" w:hAnsi="宋体" w:hint="eastAsia"/>
          <w:szCs w:val="21"/>
        </w:rPr>
        <w:t>实际完成的工程量进行支付的，应按照专用合同条款的约定进行计量和估价，并据此调整合同价格。</w:t>
      </w:r>
    </w:p>
    <w:p w:rsidR="00B8350B" w:rsidRDefault="00B8350B" w:rsidP="00B8350B">
      <w:pPr>
        <w:pStyle w:val="3"/>
      </w:pPr>
      <w:bookmarkStart w:id="446" w:name="_Toc247514148"/>
      <w:bookmarkStart w:id="447" w:name="_Toc247527749"/>
      <w:bookmarkStart w:id="448" w:name="_Toc300835152"/>
      <w:r>
        <w:rPr>
          <w:rFonts w:hint="eastAsia"/>
        </w:rPr>
        <w:t xml:space="preserve">17.2 </w:t>
      </w:r>
      <w:r>
        <w:rPr>
          <w:rFonts w:hint="eastAsia"/>
        </w:rPr>
        <w:t>预付款</w:t>
      </w:r>
      <w:bookmarkEnd w:id="446"/>
      <w:bookmarkEnd w:id="447"/>
      <w:bookmarkEnd w:id="448"/>
    </w:p>
    <w:p w:rsidR="00B8350B" w:rsidRDefault="00B8350B" w:rsidP="00B8350B">
      <w:pPr>
        <w:spacing w:line="360" w:lineRule="auto"/>
        <w:ind w:firstLineChars="200" w:firstLine="420"/>
        <w:rPr>
          <w:rFonts w:ascii="宋体" w:hAnsi="宋体"/>
          <w:szCs w:val="21"/>
        </w:rPr>
      </w:pPr>
      <w:r>
        <w:rPr>
          <w:rFonts w:hint="eastAsia"/>
        </w:rPr>
        <w:t>17.2.1</w:t>
      </w:r>
      <w:r>
        <w:rPr>
          <w:rFonts w:ascii="宋体" w:hAnsi="宋体" w:hint="eastAsia"/>
          <w:szCs w:val="21"/>
        </w:rPr>
        <w:t xml:space="preserve"> 预付款</w:t>
      </w:r>
    </w:p>
    <w:p w:rsidR="00B8350B" w:rsidRDefault="00B8350B" w:rsidP="00B8350B">
      <w:pPr>
        <w:spacing w:line="360" w:lineRule="auto"/>
        <w:ind w:firstLineChars="200" w:firstLine="420"/>
        <w:rPr>
          <w:rFonts w:ascii="宋体" w:hAnsi="宋体"/>
          <w:szCs w:val="21"/>
        </w:rPr>
      </w:pPr>
      <w:r>
        <w:rPr>
          <w:rFonts w:ascii="宋体" w:hAnsi="宋体" w:hint="eastAsia"/>
          <w:szCs w:val="21"/>
        </w:rPr>
        <w:t>预付款用于承包人为合同工程的设计和工程实施购置材料、工程设备、施工设备、修建临时设施以及组织施工队伍进场等。预付款的额度和支付在专用合同条款中约定。预付款必须专用于合同工作。</w:t>
      </w:r>
    </w:p>
    <w:p w:rsidR="00B8350B" w:rsidRDefault="00B8350B" w:rsidP="00B8350B">
      <w:pPr>
        <w:spacing w:line="360" w:lineRule="auto"/>
        <w:ind w:firstLineChars="200" w:firstLine="420"/>
        <w:rPr>
          <w:rFonts w:ascii="宋体" w:hAnsi="宋体"/>
          <w:szCs w:val="21"/>
        </w:rPr>
      </w:pPr>
      <w:r>
        <w:rPr>
          <w:rFonts w:hint="eastAsia"/>
        </w:rPr>
        <w:t>17.2.2</w:t>
      </w:r>
      <w:r>
        <w:rPr>
          <w:rFonts w:ascii="宋体" w:hAnsi="宋体" w:hint="eastAsia"/>
          <w:szCs w:val="21"/>
        </w:rPr>
        <w:t xml:space="preserve"> 预付款保函</w:t>
      </w:r>
    </w:p>
    <w:p w:rsidR="00B8350B" w:rsidRDefault="00B8350B" w:rsidP="00B8350B">
      <w:pPr>
        <w:spacing w:line="360" w:lineRule="auto"/>
        <w:ind w:firstLineChars="200" w:firstLine="420"/>
      </w:pPr>
      <w:r>
        <w:rPr>
          <w:rFonts w:ascii="宋体" w:hAnsi="宋体" w:hint="eastAsia"/>
          <w:szCs w:val="21"/>
        </w:rPr>
        <w:t>除专用合同条款另有约定外，承包人应在收到预付款的同时向发包人提交预付款保函，预付款保函的担保</w:t>
      </w:r>
      <w:r>
        <w:rPr>
          <w:rFonts w:hint="eastAsia"/>
        </w:rPr>
        <w:t>金额应与预付款金额相同。保函的担保金额可根据预付款扣回的金额相应递减。</w:t>
      </w:r>
    </w:p>
    <w:p w:rsidR="00B8350B" w:rsidRDefault="00B8350B" w:rsidP="00B8350B">
      <w:pPr>
        <w:spacing w:line="360" w:lineRule="auto"/>
        <w:ind w:firstLineChars="200" w:firstLine="420"/>
        <w:rPr>
          <w:rFonts w:ascii="宋体" w:hAnsi="宋体"/>
          <w:szCs w:val="21"/>
        </w:rPr>
      </w:pPr>
      <w:r>
        <w:rPr>
          <w:rFonts w:hint="eastAsia"/>
        </w:rPr>
        <w:t>17.2.3</w:t>
      </w:r>
      <w:r>
        <w:rPr>
          <w:rFonts w:ascii="宋体" w:hAnsi="宋体" w:hint="eastAsia"/>
          <w:szCs w:val="21"/>
        </w:rPr>
        <w:t xml:space="preserve"> 预付款的扣回与还清</w:t>
      </w:r>
    </w:p>
    <w:p w:rsidR="00B8350B" w:rsidRDefault="00B8350B" w:rsidP="00B8350B">
      <w:pPr>
        <w:spacing w:line="360" w:lineRule="auto"/>
        <w:ind w:firstLineChars="200" w:firstLine="420"/>
        <w:rPr>
          <w:rFonts w:ascii="宋体" w:hAnsi="宋体"/>
          <w:szCs w:val="21"/>
        </w:rPr>
      </w:pPr>
      <w:r>
        <w:rPr>
          <w:rFonts w:ascii="宋体" w:hAnsi="宋体" w:hint="eastAsia"/>
          <w:szCs w:val="21"/>
        </w:rPr>
        <w:t>预付款在进度付款中扣回，扣回办法在专用合同条款中约定。在颁发工程接收证书前，由于不可抗力或其他原因解除合同时，预付款尚未扣清的，尚未扣清的预付款余额应作为承包人的到期应付款。</w:t>
      </w:r>
    </w:p>
    <w:p w:rsidR="00B8350B" w:rsidRDefault="00B8350B" w:rsidP="00B8350B">
      <w:pPr>
        <w:pStyle w:val="3"/>
      </w:pPr>
      <w:bookmarkStart w:id="449" w:name="_Toc247514149"/>
      <w:bookmarkStart w:id="450" w:name="_Toc247527750"/>
      <w:bookmarkStart w:id="451" w:name="_Toc300835153"/>
      <w:r>
        <w:rPr>
          <w:rFonts w:hint="eastAsia"/>
        </w:rPr>
        <w:t xml:space="preserve">17.3 </w:t>
      </w:r>
      <w:r>
        <w:rPr>
          <w:rFonts w:hint="eastAsia"/>
        </w:rPr>
        <w:t>工程进度付款</w:t>
      </w:r>
      <w:bookmarkEnd w:id="449"/>
      <w:bookmarkEnd w:id="450"/>
      <w:bookmarkEnd w:id="451"/>
    </w:p>
    <w:p w:rsidR="00B8350B" w:rsidRDefault="00B8350B" w:rsidP="00B8350B">
      <w:pPr>
        <w:spacing w:line="360" w:lineRule="auto"/>
        <w:ind w:firstLineChars="200" w:firstLine="420"/>
        <w:rPr>
          <w:rFonts w:ascii="宋体" w:hAnsi="宋体"/>
          <w:szCs w:val="21"/>
        </w:rPr>
      </w:pPr>
      <w:r>
        <w:rPr>
          <w:rFonts w:hint="eastAsia"/>
        </w:rPr>
        <w:t>17.3.1</w:t>
      </w:r>
      <w:r>
        <w:rPr>
          <w:rFonts w:ascii="宋体" w:hAnsi="宋体" w:hint="eastAsia"/>
          <w:szCs w:val="21"/>
        </w:rPr>
        <w:t xml:space="preserve"> 付款时间</w:t>
      </w:r>
    </w:p>
    <w:p w:rsidR="00B8350B" w:rsidRDefault="00B8350B" w:rsidP="00B8350B">
      <w:pPr>
        <w:spacing w:line="360" w:lineRule="auto"/>
        <w:ind w:firstLineChars="200" w:firstLine="420"/>
        <w:rPr>
          <w:rFonts w:ascii="宋体" w:hAnsi="宋体"/>
          <w:szCs w:val="21"/>
        </w:rPr>
      </w:pPr>
      <w:r>
        <w:rPr>
          <w:rFonts w:ascii="宋体" w:hAnsi="宋体" w:hint="eastAsia"/>
          <w:szCs w:val="21"/>
        </w:rPr>
        <w:t>除专用合同条款另有约定外，工程进度付款按月支付。</w:t>
      </w:r>
    </w:p>
    <w:p w:rsidR="00B8350B" w:rsidRDefault="00B8350B" w:rsidP="00B8350B">
      <w:pPr>
        <w:tabs>
          <w:tab w:val="left" w:pos="5670"/>
        </w:tabs>
        <w:spacing w:line="360" w:lineRule="auto"/>
        <w:ind w:firstLineChars="200" w:firstLine="420"/>
        <w:rPr>
          <w:rFonts w:ascii="宋体" w:hAnsi="宋体"/>
          <w:szCs w:val="21"/>
        </w:rPr>
      </w:pPr>
      <w:r>
        <w:rPr>
          <w:rFonts w:hint="eastAsia"/>
        </w:rPr>
        <w:lastRenderedPageBreak/>
        <w:t>17.3.2</w:t>
      </w:r>
      <w:r>
        <w:rPr>
          <w:rFonts w:ascii="宋体" w:hAnsi="宋体" w:hint="eastAsia"/>
          <w:szCs w:val="21"/>
        </w:rPr>
        <w:t xml:space="preserve"> 支付分解表</w:t>
      </w:r>
    </w:p>
    <w:p w:rsidR="00B8350B" w:rsidRDefault="00B8350B" w:rsidP="00B8350B">
      <w:pPr>
        <w:tabs>
          <w:tab w:val="left" w:pos="5670"/>
        </w:tabs>
        <w:spacing w:line="360" w:lineRule="auto"/>
        <w:ind w:firstLineChars="200" w:firstLine="420"/>
        <w:rPr>
          <w:rFonts w:ascii="宋体" w:hAnsi="宋体"/>
          <w:szCs w:val="21"/>
        </w:rPr>
      </w:pPr>
      <w:r>
        <w:rPr>
          <w:rFonts w:ascii="宋体" w:hAnsi="宋体" w:hint="eastAsia"/>
          <w:szCs w:val="21"/>
        </w:rPr>
        <w:t>除专用合同条款另有约定外，承包人应根据价格清单的价格构成、费用性质、计划发生时间和相应工作量等因素，按照以下分类和分解原则，结合第</w:t>
      </w:r>
      <w:r>
        <w:rPr>
          <w:rFonts w:hint="eastAsia"/>
        </w:rPr>
        <w:t>4.12.1</w:t>
      </w:r>
      <w:r>
        <w:rPr>
          <w:rFonts w:ascii="宋体" w:hAnsi="宋体" w:hint="eastAsia"/>
          <w:szCs w:val="21"/>
        </w:rPr>
        <w:t>项约定的合同进度计划，汇总形成月度支付分解报告。</w:t>
      </w:r>
    </w:p>
    <w:p w:rsidR="00B8350B" w:rsidRDefault="00B8350B" w:rsidP="00B8350B">
      <w:pPr>
        <w:spacing w:line="360" w:lineRule="auto"/>
        <w:ind w:firstLineChars="200" w:firstLine="420"/>
      </w:pPr>
      <w:r>
        <w:rPr>
          <w:rFonts w:hint="eastAsia"/>
        </w:rPr>
        <w:t>（</w:t>
      </w:r>
      <w:r>
        <w:rPr>
          <w:rFonts w:hint="eastAsia"/>
        </w:rPr>
        <w:t>1</w:t>
      </w:r>
      <w:r>
        <w:rPr>
          <w:rFonts w:hint="eastAsia"/>
        </w:rPr>
        <w:t>）勘察设计费。按照提供勘察设计阶段性成果文件的时间、对应的工作量进行分解。</w:t>
      </w:r>
      <w:r>
        <w:rPr>
          <w:rFonts w:hint="eastAsia"/>
        </w:rPr>
        <w:t xml:space="preserve"> </w:t>
      </w:r>
    </w:p>
    <w:p w:rsidR="00B8350B" w:rsidRDefault="00B8350B" w:rsidP="00B8350B">
      <w:pPr>
        <w:spacing w:line="360" w:lineRule="auto"/>
        <w:ind w:firstLineChars="200" w:firstLine="420"/>
      </w:pPr>
      <w:r>
        <w:rPr>
          <w:rFonts w:hint="eastAsia"/>
        </w:rPr>
        <w:t>（</w:t>
      </w:r>
      <w:r>
        <w:rPr>
          <w:rFonts w:hint="eastAsia"/>
        </w:rPr>
        <w:t>2</w:t>
      </w:r>
      <w:r>
        <w:rPr>
          <w:rFonts w:hint="eastAsia"/>
        </w:rPr>
        <w:t>）材料和工程设备费。分别按订立采购合同、进场验收合格、安装就位、工程竣工等阶段和专用条款约定的比例进行分解。</w:t>
      </w:r>
    </w:p>
    <w:p w:rsidR="00B8350B" w:rsidRDefault="00B8350B" w:rsidP="00B8350B">
      <w:pPr>
        <w:spacing w:line="360" w:lineRule="auto"/>
        <w:ind w:firstLineChars="200" w:firstLine="420"/>
      </w:pPr>
      <w:r>
        <w:rPr>
          <w:rFonts w:hint="eastAsia"/>
        </w:rPr>
        <w:t>（</w:t>
      </w:r>
      <w:r>
        <w:rPr>
          <w:rFonts w:hint="eastAsia"/>
        </w:rPr>
        <w:t>3</w:t>
      </w:r>
      <w:r>
        <w:rPr>
          <w:rFonts w:hint="eastAsia"/>
        </w:rPr>
        <w:t>）技术服务培训费。按照价格清单中的单价，结合第</w:t>
      </w:r>
      <w:r>
        <w:rPr>
          <w:rFonts w:hint="eastAsia"/>
        </w:rPr>
        <w:t>4.12.1</w:t>
      </w:r>
      <w:r>
        <w:rPr>
          <w:rFonts w:hint="eastAsia"/>
        </w:rPr>
        <w:t>项约定的合同进度计划对应的工作量进行分解。</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4</w:t>
      </w:r>
      <w:r>
        <w:rPr>
          <w:rFonts w:hint="eastAsia"/>
        </w:rPr>
        <w:t>）其他工</w:t>
      </w:r>
      <w:r>
        <w:rPr>
          <w:rFonts w:ascii="宋体" w:hAnsi="宋体" w:hint="eastAsia"/>
          <w:szCs w:val="21"/>
        </w:rPr>
        <w:t>程价款。除第</w:t>
      </w:r>
      <w:r>
        <w:rPr>
          <w:rFonts w:hint="eastAsia"/>
        </w:rPr>
        <w:t>17.1</w:t>
      </w:r>
      <w:r>
        <w:rPr>
          <w:rFonts w:ascii="宋体" w:hAnsi="宋体" w:hint="eastAsia"/>
          <w:szCs w:val="21"/>
        </w:rPr>
        <w:t>款约定按已完成工程量计量支付的工程价款外，按照价格清单中的价格，结合第</w:t>
      </w:r>
      <w:r>
        <w:rPr>
          <w:rFonts w:hint="eastAsia"/>
        </w:rPr>
        <w:t>4.12.1</w:t>
      </w:r>
      <w:r>
        <w:rPr>
          <w:rFonts w:ascii="宋体" w:hAnsi="宋体" w:hint="eastAsia"/>
          <w:szCs w:val="21"/>
        </w:rPr>
        <w:t>项约定的合同进度计划拟完成的工程量或者比例进行分解。</w:t>
      </w:r>
    </w:p>
    <w:p w:rsidR="00B8350B" w:rsidRDefault="00B8350B" w:rsidP="00B8350B">
      <w:pPr>
        <w:tabs>
          <w:tab w:val="left" w:pos="5670"/>
        </w:tabs>
        <w:spacing w:line="360" w:lineRule="auto"/>
        <w:ind w:firstLineChars="200" w:firstLine="420"/>
        <w:rPr>
          <w:rFonts w:ascii="宋体" w:hAnsi="宋体"/>
          <w:szCs w:val="21"/>
        </w:rPr>
      </w:pPr>
      <w:r>
        <w:rPr>
          <w:rFonts w:ascii="宋体" w:hAnsi="宋体" w:hint="eastAsia"/>
          <w:szCs w:val="21"/>
        </w:rPr>
        <w:t>承包人应当在收到经监理人批复的合同进度计划后7天内，将支付分解报告以及形成支付分解报告的支持性资料报监理人审批，监理人应当在收到承包人报送的支付分解报告后7天内给予批复或提出修改意见，经监理人批准的支付分解报告为有合同约束力的支付分解表。合同进度计划进行了修订的，应相应修改支付分解表，并</w:t>
      </w:r>
      <w:proofErr w:type="gramStart"/>
      <w:r>
        <w:rPr>
          <w:rFonts w:ascii="宋体" w:hAnsi="宋体" w:hint="eastAsia"/>
          <w:szCs w:val="21"/>
        </w:rPr>
        <w:t>按本目规定</w:t>
      </w:r>
      <w:proofErr w:type="gramEnd"/>
      <w:r>
        <w:rPr>
          <w:rFonts w:ascii="宋体" w:hAnsi="宋体" w:hint="eastAsia"/>
          <w:szCs w:val="21"/>
        </w:rPr>
        <w:t>报监理人批复。</w:t>
      </w:r>
    </w:p>
    <w:p w:rsidR="00B8350B" w:rsidRDefault="00B8350B" w:rsidP="00B8350B">
      <w:pPr>
        <w:tabs>
          <w:tab w:val="left" w:pos="5670"/>
        </w:tabs>
        <w:spacing w:line="360" w:lineRule="auto"/>
        <w:ind w:firstLineChars="200" w:firstLine="420"/>
        <w:rPr>
          <w:rFonts w:ascii="宋体" w:hAnsi="宋体"/>
          <w:szCs w:val="21"/>
        </w:rPr>
      </w:pPr>
      <w:r>
        <w:rPr>
          <w:rFonts w:hint="eastAsia"/>
        </w:rPr>
        <w:t xml:space="preserve">17.3.3 </w:t>
      </w:r>
      <w:r>
        <w:rPr>
          <w:rFonts w:ascii="宋体" w:hAnsi="宋体" w:hint="eastAsia"/>
          <w:szCs w:val="21"/>
        </w:rPr>
        <w:t>进度付款申请单</w:t>
      </w:r>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承包人应在每笔进度款支付前，按监理人批准的格式和专用合同条款约定的份数，向监理人提交进度付款申请单，并附相应的支持性证明文件。除合同另有约定外，进度付款申请单应包括下列内容：</w:t>
      </w:r>
    </w:p>
    <w:p w:rsidR="00B8350B" w:rsidRDefault="00B8350B" w:rsidP="00B8350B">
      <w:pPr>
        <w:spacing w:line="360" w:lineRule="auto"/>
        <w:ind w:firstLineChars="200" w:firstLine="420"/>
      </w:pPr>
      <w:r>
        <w:rPr>
          <w:rFonts w:hint="eastAsia"/>
        </w:rPr>
        <w:t>（</w:t>
      </w:r>
      <w:r>
        <w:rPr>
          <w:rFonts w:hint="eastAsia"/>
        </w:rPr>
        <w:t>1</w:t>
      </w:r>
      <w:r>
        <w:rPr>
          <w:rFonts w:hint="eastAsia"/>
        </w:rPr>
        <w:t>）当期应支付金额总额，以及截至当期期末累计应支付金额总额、已支付的进度付款金额总额；</w:t>
      </w:r>
    </w:p>
    <w:p w:rsidR="00B8350B" w:rsidRDefault="00B8350B" w:rsidP="00B8350B">
      <w:pPr>
        <w:spacing w:line="360" w:lineRule="auto"/>
        <w:ind w:firstLineChars="200" w:firstLine="420"/>
      </w:pPr>
      <w:r>
        <w:rPr>
          <w:rFonts w:hint="eastAsia"/>
        </w:rPr>
        <w:t>（</w:t>
      </w:r>
      <w:r>
        <w:rPr>
          <w:rFonts w:hint="eastAsia"/>
        </w:rPr>
        <w:t>2</w:t>
      </w:r>
      <w:r>
        <w:rPr>
          <w:rFonts w:hint="eastAsia"/>
        </w:rPr>
        <w:t>）当期根据支付分解表应支付金额，以及截至当期期末累计应支付金额；</w:t>
      </w:r>
    </w:p>
    <w:p w:rsidR="00B8350B" w:rsidRDefault="00B8350B" w:rsidP="00B8350B">
      <w:pPr>
        <w:spacing w:line="360" w:lineRule="auto"/>
        <w:ind w:firstLineChars="200" w:firstLine="420"/>
      </w:pPr>
      <w:r>
        <w:rPr>
          <w:rFonts w:hint="eastAsia"/>
        </w:rPr>
        <w:t>（</w:t>
      </w:r>
      <w:r>
        <w:rPr>
          <w:rFonts w:hint="eastAsia"/>
        </w:rPr>
        <w:t>3</w:t>
      </w:r>
      <w:r>
        <w:rPr>
          <w:rFonts w:hint="eastAsia"/>
        </w:rPr>
        <w:t>）当期根据第</w:t>
      </w:r>
      <w:r>
        <w:rPr>
          <w:rFonts w:hint="eastAsia"/>
        </w:rPr>
        <w:t>17.1</w:t>
      </w:r>
      <w:r>
        <w:rPr>
          <w:rFonts w:hint="eastAsia"/>
        </w:rPr>
        <w:t>款约定计量的已实施工程应支付金额，以及截至当期期末累计应支付金额；</w:t>
      </w:r>
    </w:p>
    <w:p w:rsidR="00B8350B" w:rsidRDefault="00B8350B" w:rsidP="00B8350B">
      <w:pPr>
        <w:spacing w:line="360" w:lineRule="auto"/>
        <w:ind w:firstLineChars="200" w:firstLine="420"/>
      </w:pPr>
      <w:r>
        <w:rPr>
          <w:rFonts w:hint="eastAsia"/>
        </w:rPr>
        <w:t>（</w:t>
      </w:r>
      <w:r>
        <w:rPr>
          <w:rFonts w:hint="eastAsia"/>
        </w:rPr>
        <w:t>4</w:t>
      </w:r>
      <w:r>
        <w:rPr>
          <w:rFonts w:hint="eastAsia"/>
        </w:rPr>
        <w:t>）当期根据第</w:t>
      </w:r>
      <w:r>
        <w:rPr>
          <w:rFonts w:hint="eastAsia"/>
        </w:rPr>
        <w:t>15</w:t>
      </w:r>
      <w:r>
        <w:rPr>
          <w:rFonts w:hint="eastAsia"/>
        </w:rPr>
        <w:t>条应增加和扣减的变更金额，以及截至当期期末累计变更金额；</w:t>
      </w:r>
    </w:p>
    <w:p w:rsidR="00B8350B" w:rsidRDefault="00B8350B" w:rsidP="00B8350B">
      <w:pPr>
        <w:spacing w:line="360" w:lineRule="auto"/>
        <w:ind w:firstLineChars="200" w:firstLine="420"/>
      </w:pPr>
      <w:r>
        <w:rPr>
          <w:rFonts w:hint="eastAsia"/>
        </w:rPr>
        <w:t>（</w:t>
      </w:r>
      <w:r>
        <w:rPr>
          <w:rFonts w:hint="eastAsia"/>
        </w:rPr>
        <w:t>5</w:t>
      </w:r>
      <w:r>
        <w:rPr>
          <w:rFonts w:hint="eastAsia"/>
        </w:rPr>
        <w:t>）当期根据第</w:t>
      </w:r>
      <w:r>
        <w:rPr>
          <w:rFonts w:hint="eastAsia"/>
        </w:rPr>
        <w:t xml:space="preserve">23 </w:t>
      </w:r>
      <w:proofErr w:type="gramStart"/>
      <w:r>
        <w:rPr>
          <w:rFonts w:hint="eastAsia"/>
        </w:rPr>
        <w:t>条应增加</w:t>
      </w:r>
      <w:proofErr w:type="gramEnd"/>
      <w:r>
        <w:rPr>
          <w:rFonts w:hint="eastAsia"/>
        </w:rPr>
        <w:t>和扣减的索赔金额，以及截至当期期末累计索赔金额；</w:t>
      </w:r>
    </w:p>
    <w:p w:rsidR="00B8350B" w:rsidRDefault="00B8350B" w:rsidP="00B8350B">
      <w:pPr>
        <w:spacing w:line="360" w:lineRule="auto"/>
        <w:ind w:firstLineChars="200" w:firstLine="420"/>
      </w:pPr>
      <w:r>
        <w:rPr>
          <w:rFonts w:hint="eastAsia"/>
        </w:rPr>
        <w:t>（</w:t>
      </w:r>
      <w:r>
        <w:rPr>
          <w:rFonts w:hint="eastAsia"/>
        </w:rPr>
        <w:t>6</w:t>
      </w:r>
      <w:r>
        <w:rPr>
          <w:rFonts w:hint="eastAsia"/>
        </w:rPr>
        <w:t>）当期根据第</w:t>
      </w:r>
      <w:r>
        <w:rPr>
          <w:rFonts w:hint="eastAsia"/>
        </w:rPr>
        <w:t xml:space="preserve">17.2 </w:t>
      </w:r>
      <w:r>
        <w:rPr>
          <w:rFonts w:hint="eastAsia"/>
        </w:rPr>
        <w:t>款约定应支付的预付款和扣减的返还预付款金额，以及截至当期期末累计返还预付款金额；</w:t>
      </w:r>
    </w:p>
    <w:p w:rsidR="00B8350B" w:rsidRDefault="00B8350B" w:rsidP="00B8350B">
      <w:pPr>
        <w:spacing w:line="360" w:lineRule="auto"/>
        <w:ind w:firstLineChars="200" w:firstLine="420"/>
      </w:pPr>
      <w:r>
        <w:rPr>
          <w:rFonts w:hint="eastAsia"/>
        </w:rPr>
        <w:t>（</w:t>
      </w:r>
      <w:r>
        <w:rPr>
          <w:rFonts w:hint="eastAsia"/>
        </w:rPr>
        <w:t>7</w:t>
      </w:r>
      <w:r>
        <w:rPr>
          <w:rFonts w:hint="eastAsia"/>
        </w:rPr>
        <w:t>）当期根据第</w:t>
      </w:r>
      <w:r>
        <w:rPr>
          <w:rFonts w:hint="eastAsia"/>
        </w:rPr>
        <w:t xml:space="preserve">17.4.1 </w:t>
      </w:r>
      <w:r>
        <w:rPr>
          <w:rFonts w:hint="eastAsia"/>
        </w:rPr>
        <w:t>项约定应扣减的质量保证金金额，以及截至当期期末累计扣减的质量保证金金额；</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8</w:t>
      </w:r>
      <w:r>
        <w:rPr>
          <w:rFonts w:hint="eastAsia"/>
        </w:rPr>
        <w:t>）当期根</w:t>
      </w:r>
      <w:r>
        <w:rPr>
          <w:rFonts w:ascii="宋体" w:hAnsi="宋体" w:hint="eastAsia"/>
          <w:szCs w:val="21"/>
        </w:rPr>
        <w:t>据合同应增加和扣减的其他金额，以及截至当期期末累计增加和扣减的金额。</w:t>
      </w:r>
    </w:p>
    <w:p w:rsidR="00B8350B" w:rsidRDefault="00B8350B" w:rsidP="00B8350B">
      <w:pPr>
        <w:spacing w:line="360" w:lineRule="auto"/>
        <w:ind w:firstLineChars="200" w:firstLine="420"/>
        <w:rPr>
          <w:rFonts w:ascii="宋体" w:hAnsi="宋体"/>
          <w:szCs w:val="21"/>
        </w:rPr>
      </w:pPr>
      <w:r>
        <w:rPr>
          <w:rFonts w:hint="eastAsia"/>
        </w:rPr>
        <w:t>17.3.4</w:t>
      </w:r>
      <w:r>
        <w:rPr>
          <w:rFonts w:ascii="宋体" w:hAnsi="宋体" w:hint="eastAsia"/>
          <w:szCs w:val="21"/>
        </w:rPr>
        <w:t xml:space="preserve"> 进度付款证书和支付时间</w:t>
      </w:r>
    </w:p>
    <w:p w:rsidR="00B8350B" w:rsidRDefault="00B8350B" w:rsidP="00B8350B">
      <w:pPr>
        <w:spacing w:line="360" w:lineRule="auto"/>
        <w:ind w:firstLineChars="200" w:firstLine="420"/>
      </w:pPr>
      <w:r>
        <w:rPr>
          <w:rFonts w:hint="eastAsia"/>
        </w:rPr>
        <w:t>（</w:t>
      </w:r>
      <w:r>
        <w:rPr>
          <w:rFonts w:hint="eastAsia"/>
        </w:rPr>
        <w:t>1</w:t>
      </w:r>
      <w:r>
        <w:rPr>
          <w:rFonts w:hint="eastAsia"/>
        </w:rPr>
        <w:t>）监理人在收到承包人进度付款申请单以及相应的支持性证明文件后的</w:t>
      </w:r>
      <w:r>
        <w:rPr>
          <w:rFonts w:hint="eastAsia"/>
        </w:rPr>
        <w:t>14</w:t>
      </w:r>
      <w:r>
        <w:rPr>
          <w:rFonts w:hint="eastAsia"/>
        </w:rPr>
        <w:t>天内完成审核，提出发</w:t>
      </w:r>
      <w:r>
        <w:rPr>
          <w:rFonts w:hint="eastAsia"/>
        </w:rPr>
        <w:lastRenderedPageBreak/>
        <w:t>包人到期应支付给承包人的金额以及相应的支持性材料，经发包人审批同意后，由监理人向承包人出具经发包人签认的进度付款证书。监理人未能在前述时间完成审核的，视为监理人同意承包人进度付款申请。监理人有权核减承包人未能按照合同要求履行任何工作或义务的相应金额。</w:t>
      </w:r>
    </w:p>
    <w:p w:rsidR="00B8350B" w:rsidRDefault="00B8350B" w:rsidP="00B8350B">
      <w:pPr>
        <w:spacing w:line="360" w:lineRule="auto"/>
        <w:ind w:firstLineChars="200" w:firstLine="420"/>
      </w:pPr>
      <w:r>
        <w:rPr>
          <w:rFonts w:hint="eastAsia"/>
        </w:rPr>
        <w:t>（</w:t>
      </w:r>
      <w:r>
        <w:rPr>
          <w:rFonts w:hint="eastAsia"/>
        </w:rPr>
        <w:t>2</w:t>
      </w:r>
      <w:r>
        <w:rPr>
          <w:rFonts w:hint="eastAsia"/>
        </w:rPr>
        <w:t>）发包人最迟应在监理人收到进度付款申请单后的</w:t>
      </w:r>
      <w:r>
        <w:rPr>
          <w:rFonts w:hint="eastAsia"/>
        </w:rPr>
        <w:t xml:space="preserve">28 </w:t>
      </w:r>
      <w:r>
        <w:rPr>
          <w:rFonts w:hint="eastAsia"/>
        </w:rPr>
        <w:t>天内，将进度应付款支付给承包人。发包人未能在前述时间内完成审批或不予答复的，视为发包人同意进度付款申请。发包人不按期支付的，按专用合同条款的约定支付逾期付款违约金。</w:t>
      </w:r>
    </w:p>
    <w:p w:rsidR="00B8350B" w:rsidRDefault="00B8350B" w:rsidP="00B8350B">
      <w:pPr>
        <w:spacing w:line="360" w:lineRule="auto"/>
        <w:ind w:firstLineChars="200" w:firstLine="420"/>
      </w:pPr>
      <w:r>
        <w:rPr>
          <w:rFonts w:hint="eastAsia"/>
        </w:rPr>
        <w:t>（</w:t>
      </w:r>
      <w:r>
        <w:rPr>
          <w:rFonts w:hint="eastAsia"/>
        </w:rPr>
        <w:t>3</w:t>
      </w:r>
      <w:r>
        <w:rPr>
          <w:rFonts w:hint="eastAsia"/>
        </w:rPr>
        <w:t>）监理人出具进度付款证书，不应视为监理人已同意、批准或接受了承包人完成的该部分工作。</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4</w:t>
      </w:r>
      <w:r>
        <w:rPr>
          <w:rFonts w:hint="eastAsia"/>
        </w:rPr>
        <w:t>）进度付款</w:t>
      </w:r>
      <w:r>
        <w:rPr>
          <w:rFonts w:ascii="宋体" w:hAnsi="宋体" w:hint="eastAsia"/>
          <w:szCs w:val="21"/>
        </w:rPr>
        <w:t>涉及政府投资资金的，按照国库集中支付等国家相关规定和专用合同条款的约定执行。</w:t>
      </w:r>
    </w:p>
    <w:p w:rsidR="00B8350B" w:rsidRDefault="00B8350B" w:rsidP="00B8350B">
      <w:pPr>
        <w:spacing w:line="360" w:lineRule="auto"/>
        <w:ind w:firstLineChars="200" w:firstLine="420"/>
        <w:rPr>
          <w:rFonts w:ascii="宋体" w:hAnsi="宋体"/>
          <w:szCs w:val="21"/>
        </w:rPr>
      </w:pPr>
      <w:r>
        <w:rPr>
          <w:rFonts w:hint="eastAsia"/>
        </w:rPr>
        <w:t>17.3.5</w:t>
      </w:r>
      <w:r>
        <w:rPr>
          <w:rFonts w:ascii="宋体" w:hAnsi="宋体" w:hint="eastAsia"/>
          <w:szCs w:val="21"/>
        </w:rPr>
        <w:t xml:space="preserve"> 工程进度付款的修正</w:t>
      </w:r>
    </w:p>
    <w:p w:rsidR="00B8350B" w:rsidRDefault="00B8350B" w:rsidP="00B8350B">
      <w:pPr>
        <w:spacing w:line="360" w:lineRule="auto"/>
        <w:ind w:firstLineChars="200" w:firstLine="420"/>
        <w:rPr>
          <w:rFonts w:ascii="宋体" w:hAnsi="宋体"/>
          <w:szCs w:val="21"/>
        </w:rPr>
      </w:pPr>
      <w:r>
        <w:rPr>
          <w:rFonts w:ascii="宋体" w:hAnsi="宋体" w:hint="eastAsia"/>
          <w:szCs w:val="21"/>
        </w:rPr>
        <w:t>在对以往历次已签发的进度付款证书进行汇总和复核中发现错、漏或重复的，监理人有权予以修正，承包人也有权提出修正申请。经监理人、承包人复核同意的修正，应在本次进度付款中支付或扣除。</w:t>
      </w:r>
    </w:p>
    <w:p w:rsidR="00B8350B" w:rsidRDefault="00B8350B" w:rsidP="00B8350B">
      <w:pPr>
        <w:pStyle w:val="3"/>
      </w:pPr>
      <w:bookmarkStart w:id="452" w:name="_Toc247514150"/>
      <w:bookmarkStart w:id="453" w:name="_Toc247527751"/>
      <w:bookmarkStart w:id="454" w:name="_Toc300835154"/>
      <w:r>
        <w:rPr>
          <w:rFonts w:hint="eastAsia"/>
        </w:rPr>
        <w:t xml:space="preserve">17.4 </w:t>
      </w:r>
      <w:r>
        <w:rPr>
          <w:rFonts w:hint="eastAsia"/>
        </w:rPr>
        <w:t>质量保证金</w:t>
      </w:r>
      <w:bookmarkEnd w:id="452"/>
      <w:bookmarkEnd w:id="453"/>
      <w:bookmarkEnd w:id="454"/>
    </w:p>
    <w:p w:rsidR="00B8350B" w:rsidRDefault="00B8350B" w:rsidP="00B8350B">
      <w:pPr>
        <w:spacing w:line="360" w:lineRule="auto"/>
        <w:ind w:firstLineChars="200" w:firstLine="420"/>
        <w:rPr>
          <w:rFonts w:ascii="宋体" w:hAnsi="宋体"/>
          <w:szCs w:val="21"/>
        </w:rPr>
      </w:pPr>
      <w:r>
        <w:rPr>
          <w:rFonts w:hint="eastAsia"/>
        </w:rPr>
        <w:t>17.4.1</w:t>
      </w:r>
      <w:r>
        <w:rPr>
          <w:rFonts w:ascii="宋体" w:hAnsi="宋体" w:hint="eastAsia"/>
          <w:szCs w:val="21"/>
        </w:rPr>
        <w:t xml:space="preserve"> 监理人应从发包人的每笔进度付款中，按专用合同条款的约定扣留质量保证金，直至扣留的质量保证金总额达到专用合同条款约定的金额或比例为止。质量保证金的计算额度不包括预付款的支付、扣回以及价格调整的金额。</w:t>
      </w:r>
    </w:p>
    <w:p w:rsidR="00B8350B" w:rsidRDefault="00B8350B" w:rsidP="00B8350B">
      <w:pPr>
        <w:spacing w:line="360" w:lineRule="auto"/>
        <w:ind w:firstLineChars="200" w:firstLine="420"/>
        <w:rPr>
          <w:rFonts w:ascii="宋体" w:hAnsi="宋体"/>
          <w:szCs w:val="21"/>
        </w:rPr>
      </w:pPr>
      <w:r>
        <w:rPr>
          <w:rFonts w:hint="eastAsia"/>
        </w:rPr>
        <w:t>17.4.2</w:t>
      </w:r>
      <w:r>
        <w:rPr>
          <w:rFonts w:ascii="宋体" w:hAnsi="宋体" w:hint="eastAsia"/>
          <w:szCs w:val="21"/>
        </w:rPr>
        <w:t xml:space="preserve"> 在第</w:t>
      </w:r>
      <w:r>
        <w:rPr>
          <w:rFonts w:hint="eastAsia"/>
        </w:rPr>
        <w:t>1.1.4.5</w:t>
      </w:r>
      <w:r>
        <w:rPr>
          <w:rFonts w:ascii="宋体" w:hAnsi="宋体" w:hint="eastAsia"/>
          <w:szCs w:val="21"/>
        </w:rPr>
        <w:t xml:space="preserve"> 目约定的缺陷责任期满时，承包人向发包人申请到期应返还承包人剩余的质量保证金，发包人应在14天内会同承包人按照合同约定的内容核实承包人是否完成缺陷责任。如无异议，发包人应当在核实后将剩余质量保证金返还承包人。</w:t>
      </w:r>
    </w:p>
    <w:p w:rsidR="00B8350B" w:rsidRDefault="00B8350B" w:rsidP="00B8350B">
      <w:pPr>
        <w:spacing w:line="360" w:lineRule="auto"/>
        <w:ind w:firstLineChars="200" w:firstLine="420"/>
        <w:rPr>
          <w:rFonts w:ascii="宋体" w:hAnsi="宋体"/>
          <w:szCs w:val="21"/>
        </w:rPr>
      </w:pPr>
      <w:r>
        <w:rPr>
          <w:rFonts w:hint="eastAsia"/>
        </w:rPr>
        <w:t>17.4.3</w:t>
      </w:r>
      <w:r>
        <w:rPr>
          <w:rFonts w:ascii="宋体" w:hAnsi="宋体" w:hint="eastAsia"/>
          <w:szCs w:val="21"/>
        </w:rPr>
        <w:t xml:space="preserve"> 在第</w:t>
      </w:r>
      <w:r>
        <w:rPr>
          <w:rFonts w:hint="eastAsia"/>
        </w:rPr>
        <w:t>1.1.4.5</w:t>
      </w:r>
      <w:r>
        <w:rPr>
          <w:rFonts w:ascii="宋体" w:hAnsi="宋体" w:hint="eastAsia"/>
          <w:szCs w:val="21"/>
        </w:rPr>
        <w:t xml:space="preserve"> 目约定的缺陷责任期满时，承包人没有完成缺陷责任的，发包人有权扣留与未履行责任剩余工作所需金额相应的质量保证金余额，并有权根据第19.3 款约定要求延长缺陷责任期，直至完成剩余工作为止。</w:t>
      </w:r>
    </w:p>
    <w:p w:rsidR="00B8350B" w:rsidRDefault="00B8350B" w:rsidP="00B8350B">
      <w:pPr>
        <w:pStyle w:val="3"/>
      </w:pPr>
      <w:bookmarkStart w:id="455" w:name="_Toc247514151"/>
      <w:bookmarkStart w:id="456" w:name="_Toc247527752"/>
      <w:bookmarkStart w:id="457" w:name="_Toc300835155"/>
      <w:r>
        <w:rPr>
          <w:rFonts w:hint="eastAsia"/>
        </w:rPr>
        <w:t xml:space="preserve">17.5 </w:t>
      </w:r>
      <w:r>
        <w:rPr>
          <w:rFonts w:hint="eastAsia"/>
        </w:rPr>
        <w:t>竣工结算</w:t>
      </w:r>
      <w:bookmarkEnd w:id="455"/>
      <w:bookmarkEnd w:id="456"/>
      <w:bookmarkEnd w:id="457"/>
    </w:p>
    <w:p w:rsidR="00B8350B" w:rsidRDefault="00B8350B" w:rsidP="00B8350B">
      <w:pPr>
        <w:spacing w:line="360" w:lineRule="auto"/>
        <w:ind w:firstLineChars="200" w:firstLine="420"/>
        <w:rPr>
          <w:rFonts w:ascii="宋体" w:hAnsi="宋体"/>
          <w:szCs w:val="21"/>
        </w:rPr>
      </w:pPr>
      <w:r>
        <w:rPr>
          <w:rFonts w:hint="eastAsia"/>
        </w:rPr>
        <w:t>17.5.1</w:t>
      </w:r>
      <w:r>
        <w:rPr>
          <w:rFonts w:ascii="宋体" w:hAnsi="宋体" w:hint="eastAsia"/>
          <w:szCs w:val="21"/>
        </w:rPr>
        <w:t xml:space="preserve"> 竣工付款申请单</w:t>
      </w:r>
    </w:p>
    <w:p w:rsidR="00B8350B" w:rsidRDefault="00B8350B" w:rsidP="00B8350B">
      <w:pPr>
        <w:spacing w:line="360" w:lineRule="auto"/>
        <w:ind w:firstLineChars="200" w:firstLine="420"/>
      </w:pPr>
      <w:r>
        <w:rPr>
          <w:rFonts w:hint="eastAsia"/>
        </w:rPr>
        <w:t>（</w:t>
      </w:r>
      <w:r>
        <w:rPr>
          <w:rFonts w:hint="eastAsia"/>
        </w:rPr>
        <w:t>1</w:t>
      </w:r>
      <w:r>
        <w:rPr>
          <w:rFonts w:hint="eastAsia"/>
        </w:rPr>
        <w:t>）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2</w:t>
      </w:r>
      <w:r>
        <w:rPr>
          <w:rFonts w:hint="eastAsia"/>
        </w:rPr>
        <w:t>）监理人对竣工付款申请单有异议的，有权要求承包人进行修正和提供补充资料。经监理人和承</w:t>
      </w:r>
      <w:r>
        <w:rPr>
          <w:rFonts w:hint="eastAsia"/>
        </w:rPr>
        <w:lastRenderedPageBreak/>
        <w:t>包人协商后，由承包人向</w:t>
      </w:r>
      <w:r>
        <w:rPr>
          <w:rFonts w:ascii="宋体" w:hAnsi="宋体" w:hint="eastAsia"/>
          <w:szCs w:val="21"/>
        </w:rPr>
        <w:t>监理人提交修正后的竣工付款申请单。</w:t>
      </w:r>
    </w:p>
    <w:p w:rsidR="00B8350B" w:rsidRDefault="00B8350B" w:rsidP="00B8350B">
      <w:pPr>
        <w:spacing w:line="360" w:lineRule="auto"/>
        <w:ind w:firstLineChars="200" w:firstLine="420"/>
        <w:rPr>
          <w:rFonts w:ascii="宋体" w:hAnsi="宋体"/>
          <w:szCs w:val="21"/>
        </w:rPr>
      </w:pPr>
      <w:r>
        <w:rPr>
          <w:rFonts w:hint="eastAsia"/>
        </w:rPr>
        <w:t>17.5.2</w:t>
      </w:r>
      <w:r>
        <w:rPr>
          <w:rFonts w:ascii="宋体" w:hAnsi="宋体" w:hint="eastAsia"/>
          <w:szCs w:val="21"/>
        </w:rPr>
        <w:t xml:space="preserve"> 竣工付款证书及支付时间</w:t>
      </w:r>
    </w:p>
    <w:p w:rsidR="00B8350B" w:rsidRDefault="00B8350B" w:rsidP="00B8350B">
      <w:pPr>
        <w:spacing w:line="360" w:lineRule="auto"/>
        <w:ind w:firstLineChars="200" w:firstLine="420"/>
      </w:pPr>
      <w:r>
        <w:rPr>
          <w:rFonts w:hint="eastAsia"/>
        </w:rPr>
        <w:t>（</w:t>
      </w:r>
      <w:r>
        <w:rPr>
          <w:rFonts w:hint="eastAsia"/>
        </w:rPr>
        <w:t>1</w:t>
      </w:r>
      <w:r>
        <w:rPr>
          <w:rFonts w:hint="eastAsia"/>
        </w:rPr>
        <w:t>）监理人在收到承包人提交的竣工付款申请单后的</w:t>
      </w:r>
      <w:r>
        <w:rPr>
          <w:rFonts w:hint="eastAsia"/>
        </w:rPr>
        <w:t>14</w:t>
      </w:r>
      <w:r>
        <w:rPr>
          <w:rFonts w:hint="eastAsia"/>
        </w:rPr>
        <w:t>天内完成核查，提出发包人到期应支付给承包人的价款送发包人审核并抄送承包人。发包人应在收到后</w:t>
      </w:r>
      <w:r>
        <w:rPr>
          <w:rFonts w:hint="eastAsia"/>
        </w:rPr>
        <w:t>14</w:t>
      </w:r>
      <w:r>
        <w:rPr>
          <w:rFonts w:hint="eastAsia"/>
        </w:rPr>
        <w:t>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rsidR="00B8350B" w:rsidRDefault="00B8350B" w:rsidP="00B8350B">
      <w:pPr>
        <w:spacing w:line="360" w:lineRule="auto"/>
        <w:ind w:firstLineChars="200" w:firstLine="420"/>
      </w:pPr>
      <w:r>
        <w:rPr>
          <w:rFonts w:hint="eastAsia"/>
        </w:rPr>
        <w:t>（</w:t>
      </w:r>
      <w:r>
        <w:rPr>
          <w:rFonts w:hint="eastAsia"/>
        </w:rPr>
        <w:t>2</w:t>
      </w:r>
      <w:r>
        <w:rPr>
          <w:rFonts w:hint="eastAsia"/>
        </w:rPr>
        <w:t>）发包人应在监理人出具竣工付款证书后的</w:t>
      </w:r>
      <w:r>
        <w:rPr>
          <w:rFonts w:hint="eastAsia"/>
        </w:rPr>
        <w:t xml:space="preserve">14 </w:t>
      </w:r>
      <w:r>
        <w:rPr>
          <w:rFonts w:hint="eastAsia"/>
        </w:rPr>
        <w:t>天内，将应支付款支付给承包人。发包人不按期支付的，按第</w:t>
      </w:r>
      <w:r>
        <w:rPr>
          <w:rFonts w:hint="eastAsia"/>
        </w:rPr>
        <w:t>17.3.4</w:t>
      </w:r>
      <w:r>
        <w:rPr>
          <w:rFonts w:hint="eastAsia"/>
        </w:rPr>
        <w:t>（</w:t>
      </w:r>
      <w:r>
        <w:rPr>
          <w:rFonts w:hint="eastAsia"/>
        </w:rPr>
        <w:t>2</w:t>
      </w:r>
      <w:r>
        <w:rPr>
          <w:rFonts w:hint="eastAsia"/>
        </w:rPr>
        <w:t>）目的约定，将逾期付款违约金支付给承包人。</w:t>
      </w:r>
    </w:p>
    <w:p w:rsidR="00B8350B" w:rsidRDefault="00B8350B" w:rsidP="00B8350B">
      <w:pPr>
        <w:spacing w:line="360" w:lineRule="auto"/>
        <w:ind w:firstLineChars="200" w:firstLine="420"/>
      </w:pPr>
      <w:r>
        <w:rPr>
          <w:rFonts w:hint="eastAsia"/>
        </w:rPr>
        <w:t>（</w:t>
      </w:r>
      <w:r>
        <w:rPr>
          <w:rFonts w:hint="eastAsia"/>
        </w:rPr>
        <w:t>3</w:t>
      </w:r>
      <w:r>
        <w:rPr>
          <w:rFonts w:hint="eastAsia"/>
        </w:rPr>
        <w:t>）承包人对发包人签认的竣工付款证书有异议的，发包人可出具竣工付款申请单中承包人已同意部分的临时付款证书。存在争议的部分，按第</w:t>
      </w:r>
      <w:r>
        <w:rPr>
          <w:rFonts w:hint="eastAsia"/>
        </w:rPr>
        <w:t>24</w:t>
      </w:r>
      <w:r>
        <w:rPr>
          <w:rFonts w:hint="eastAsia"/>
        </w:rPr>
        <w:t>条的约定执行。</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4</w:t>
      </w:r>
      <w:r>
        <w:rPr>
          <w:rFonts w:hint="eastAsia"/>
        </w:rPr>
        <w:t>）竣工付</w:t>
      </w:r>
      <w:r>
        <w:rPr>
          <w:rFonts w:ascii="宋体" w:hAnsi="宋体" w:hint="eastAsia"/>
          <w:szCs w:val="21"/>
        </w:rPr>
        <w:t>款涉及政府投资资金的，按第</w:t>
      </w:r>
      <w:r>
        <w:rPr>
          <w:rFonts w:hint="eastAsia"/>
        </w:rPr>
        <w:t>17.3.4</w:t>
      </w:r>
      <w:r>
        <w:rPr>
          <w:rFonts w:hint="eastAsia"/>
        </w:rPr>
        <w:t>（</w:t>
      </w:r>
      <w:r>
        <w:rPr>
          <w:rFonts w:hint="eastAsia"/>
        </w:rPr>
        <w:t>4</w:t>
      </w:r>
      <w:r>
        <w:rPr>
          <w:rFonts w:hint="eastAsia"/>
        </w:rPr>
        <w:t>）</w:t>
      </w:r>
      <w:r>
        <w:rPr>
          <w:rFonts w:ascii="宋体" w:hAnsi="宋体" w:hint="eastAsia"/>
          <w:szCs w:val="21"/>
        </w:rPr>
        <w:t>目的约定执行。</w:t>
      </w:r>
    </w:p>
    <w:p w:rsidR="00B8350B" w:rsidRDefault="00B8350B" w:rsidP="00B8350B">
      <w:pPr>
        <w:pStyle w:val="3"/>
      </w:pPr>
      <w:bookmarkStart w:id="458" w:name="_Toc247514152"/>
      <w:bookmarkStart w:id="459" w:name="_Toc247527753"/>
      <w:bookmarkStart w:id="460" w:name="_Toc300835156"/>
      <w:r>
        <w:rPr>
          <w:rFonts w:hint="eastAsia"/>
        </w:rPr>
        <w:t xml:space="preserve">17.6 </w:t>
      </w:r>
      <w:r>
        <w:rPr>
          <w:rFonts w:hint="eastAsia"/>
        </w:rPr>
        <w:t>最终结清</w:t>
      </w:r>
      <w:bookmarkEnd w:id="458"/>
      <w:bookmarkEnd w:id="459"/>
      <w:bookmarkEnd w:id="460"/>
    </w:p>
    <w:p w:rsidR="00B8350B" w:rsidRDefault="00B8350B" w:rsidP="00B8350B">
      <w:pPr>
        <w:spacing w:line="360" w:lineRule="auto"/>
        <w:ind w:firstLineChars="200" w:firstLine="420"/>
        <w:rPr>
          <w:rFonts w:ascii="宋体" w:hAnsi="宋体"/>
          <w:szCs w:val="21"/>
        </w:rPr>
      </w:pPr>
      <w:r>
        <w:rPr>
          <w:rFonts w:hint="eastAsia"/>
        </w:rPr>
        <w:t>17.6.1</w:t>
      </w:r>
      <w:r>
        <w:rPr>
          <w:rFonts w:ascii="宋体" w:hAnsi="宋体" w:hint="eastAsia"/>
          <w:szCs w:val="21"/>
        </w:rPr>
        <w:t xml:space="preserve"> 最终结清申请单</w:t>
      </w:r>
    </w:p>
    <w:p w:rsidR="00B8350B" w:rsidRDefault="00B8350B" w:rsidP="00B8350B">
      <w:pPr>
        <w:spacing w:line="360" w:lineRule="auto"/>
        <w:ind w:firstLineChars="200" w:firstLine="420"/>
      </w:pPr>
      <w:r>
        <w:rPr>
          <w:rFonts w:hint="eastAsia"/>
        </w:rPr>
        <w:t>（</w:t>
      </w:r>
      <w:r>
        <w:rPr>
          <w:rFonts w:hint="eastAsia"/>
        </w:rPr>
        <w:t>1</w:t>
      </w:r>
      <w:r>
        <w:rPr>
          <w:rFonts w:hint="eastAsia"/>
        </w:rPr>
        <w:t>）缺陷责任期终止证书签发后，承包人可按专用合同条款约定的份数和期限向监理人提交最终结清申请单，并提供相关证明材料。</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2</w:t>
      </w:r>
      <w:r>
        <w:rPr>
          <w:rFonts w:hint="eastAsia"/>
        </w:rPr>
        <w:t>）发包人对最终结清申请单内容有异议的，有权要求承包人进行修正和提供补充资料，由承包人向监理人提交修正后的</w:t>
      </w:r>
      <w:r>
        <w:rPr>
          <w:rFonts w:ascii="宋体" w:hAnsi="宋体" w:hint="eastAsia"/>
          <w:szCs w:val="21"/>
        </w:rPr>
        <w:t>最终结清申请单。</w:t>
      </w:r>
    </w:p>
    <w:p w:rsidR="00B8350B" w:rsidRDefault="00B8350B" w:rsidP="00B8350B">
      <w:pPr>
        <w:spacing w:line="360" w:lineRule="auto"/>
        <w:ind w:firstLineChars="200" w:firstLine="420"/>
        <w:rPr>
          <w:rFonts w:ascii="宋体" w:hAnsi="宋体"/>
          <w:szCs w:val="21"/>
        </w:rPr>
      </w:pPr>
      <w:r>
        <w:rPr>
          <w:rFonts w:hint="eastAsia"/>
        </w:rPr>
        <w:t>17.6.2</w:t>
      </w:r>
      <w:r>
        <w:rPr>
          <w:rFonts w:ascii="宋体" w:hAnsi="宋体" w:hint="eastAsia"/>
          <w:szCs w:val="21"/>
        </w:rPr>
        <w:t xml:space="preserve"> 最终结清证书和支付时间</w:t>
      </w:r>
    </w:p>
    <w:p w:rsidR="00B8350B" w:rsidRDefault="00B8350B" w:rsidP="00B8350B">
      <w:pPr>
        <w:spacing w:line="360" w:lineRule="auto"/>
        <w:ind w:firstLineChars="200" w:firstLine="420"/>
      </w:pPr>
      <w:r>
        <w:rPr>
          <w:rFonts w:hint="eastAsia"/>
        </w:rPr>
        <w:t>（</w:t>
      </w:r>
      <w:r>
        <w:rPr>
          <w:rFonts w:hint="eastAsia"/>
        </w:rPr>
        <w:t>1</w:t>
      </w:r>
      <w:r>
        <w:rPr>
          <w:rFonts w:hint="eastAsia"/>
        </w:rPr>
        <w:t>）监理人收到承包人提交的最终结清申请单后的</w:t>
      </w:r>
      <w:r>
        <w:rPr>
          <w:rFonts w:hint="eastAsia"/>
        </w:rPr>
        <w:t>14</w:t>
      </w:r>
      <w:r>
        <w:rPr>
          <w:rFonts w:hint="eastAsia"/>
        </w:rPr>
        <w:t>天内，提出发包人应支付给承包人的价款送发包人审核并抄送承包人。发包人应在收到后</w:t>
      </w:r>
      <w:r>
        <w:rPr>
          <w:rFonts w:hint="eastAsia"/>
        </w:rPr>
        <w:t>14</w:t>
      </w:r>
      <w:r>
        <w:rPr>
          <w:rFonts w:hint="eastAsia"/>
        </w:rPr>
        <w:t>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rsidR="00B8350B" w:rsidRDefault="00B8350B" w:rsidP="00B8350B">
      <w:pPr>
        <w:spacing w:line="360" w:lineRule="auto"/>
        <w:ind w:firstLineChars="200" w:firstLine="420"/>
      </w:pPr>
      <w:r>
        <w:rPr>
          <w:rFonts w:hint="eastAsia"/>
        </w:rPr>
        <w:t>（</w:t>
      </w:r>
      <w:r>
        <w:rPr>
          <w:rFonts w:hint="eastAsia"/>
        </w:rPr>
        <w:t>2</w:t>
      </w:r>
      <w:r>
        <w:rPr>
          <w:rFonts w:hint="eastAsia"/>
        </w:rPr>
        <w:t>）发包人应在监理人出具最终结清证书后的</w:t>
      </w:r>
      <w:r>
        <w:rPr>
          <w:rFonts w:hint="eastAsia"/>
        </w:rPr>
        <w:t xml:space="preserve">14 </w:t>
      </w:r>
      <w:r>
        <w:rPr>
          <w:rFonts w:hint="eastAsia"/>
        </w:rPr>
        <w:t>天内，将应支付款支付给承包人。</w:t>
      </w:r>
    </w:p>
    <w:p w:rsidR="00B8350B" w:rsidRDefault="00B8350B" w:rsidP="00B8350B">
      <w:pPr>
        <w:spacing w:line="360" w:lineRule="auto"/>
        <w:ind w:firstLineChars="200" w:firstLine="420"/>
      </w:pPr>
      <w:r>
        <w:rPr>
          <w:rFonts w:hint="eastAsia"/>
        </w:rPr>
        <w:t>发包人不按期支付的，按第</w:t>
      </w:r>
      <w:r>
        <w:rPr>
          <w:rFonts w:hint="eastAsia"/>
        </w:rPr>
        <w:t>17.3.4</w:t>
      </w:r>
      <w:r>
        <w:rPr>
          <w:rFonts w:hint="eastAsia"/>
        </w:rPr>
        <w:t>（</w:t>
      </w:r>
      <w:r>
        <w:rPr>
          <w:rFonts w:hint="eastAsia"/>
        </w:rPr>
        <w:t>2</w:t>
      </w:r>
      <w:r>
        <w:rPr>
          <w:rFonts w:hint="eastAsia"/>
        </w:rPr>
        <w:t>）目的约定，将逾期付款违约金支付给承包人。</w:t>
      </w:r>
    </w:p>
    <w:p w:rsidR="00B8350B" w:rsidRDefault="00B8350B" w:rsidP="00B8350B">
      <w:pPr>
        <w:spacing w:line="360" w:lineRule="auto"/>
        <w:ind w:firstLineChars="200" w:firstLine="420"/>
      </w:pPr>
      <w:r>
        <w:rPr>
          <w:rFonts w:hint="eastAsia"/>
        </w:rPr>
        <w:t>（</w:t>
      </w:r>
      <w:r>
        <w:rPr>
          <w:rFonts w:hint="eastAsia"/>
        </w:rPr>
        <w:t>3</w:t>
      </w:r>
      <w:r>
        <w:rPr>
          <w:rFonts w:hint="eastAsia"/>
        </w:rPr>
        <w:t>）承包人对发包人签认的最终结清证书有异议的，按第</w:t>
      </w:r>
      <w:r>
        <w:rPr>
          <w:rFonts w:hint="eastAsia"/>
        </w:rPr>
        <w:t>24</w:t>
      </w:r>
      <w:r>
        <w:rPr>
          <w:rFonts w:hint="eastAsia"/>
        </w:rPr>
        <w:t>条的约定执行。</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4</w:t>
      </w:r>
      <w:r>
        <w:rPr>
          <w:rFonts w:hint="eastAsia"/>
        </w:rPr>
        <w:t>）最终结清</w:t>
      </w:r>
      <w:r>
        <w:rPr>
          <w:rFonts w:ascii="宋体" w:hAnsi="宋体" w:hint="eastAsia"/>
          <w:szCs w:val="21"/>
        </w:rPr>
        <w:t>付款涉及政府投资资金的，</w:t>
      </w:r>
      <w:r>
        <w:rPr>
          <w:rFonts w:hint="eastAsia"/>
        </w:rPr>
        <w:t>按第</w:t>
      </w:r>
      <w:r>
        <w:rPr>
          <w:rFonts w:hint="eastAsia"/>
        </w:rPr>
        <w:t>17.3.4</w:t>
      </w:r>
      <w:r>
        <w:rPr>
          <w:rFonts w:hint="eastAsia"/>
        </w:rPr>
        <w:t>（</w:t>
      </w:r>
      <w:r>
        <w:rPr>
          <w:rFonts w:hint="eastAsia"/>
        </w:rPr>
        <w:t>4</w:t>
      </w:r>
      <w:r>
        <w:rPr>
          <w:rFonts w:hint="eastAsia"/>
        </w:rPr>
        <w:t>）目的</w:t>
      </w:r>
      <w:r>
        <w:rPr>
          <w:rFonts w:ascii="宋体" w:hAnsi="宋体" w:hint="eastAsia"/>
          <w:szCs w:val="21"/>
        </w:rPr>
        <w:t>约定执行。</w:t>
      </w:r>
    </w:p>
    <w:p w:rsidR="00B8350B" w:rsidRDefault="00B8350B" w:rsidP="00B8350B">
      <w:pPr>
        <w:pStyle w:val="2"/>
      </w:pPr>
      <w:bookmarkStart w:id="461" w:name="_Toc300835157"/>
      <w:bookmarkStart w:id="462" w:name="_Toc184635115"/>
      <w:bookmarkStart w:id="463" w:name="_Toc247514153"/>
      <w:bookmarkStart w:id="464" w:name="_Toc247527754"/>
      <w:r>
        <w:rPr>
          <w:rFonts w:hint="eastAsia"/>
        </w:rPr>
        <w:lastRenderedPageBreak/>
        <w:t xml:space="preserve">18. </w:t>
      </w:r>
      <w:r>
        <w:rPr>
          <w:rFonts w:hint="eastAsia"/>
        </w:rPr>
        <w:t>竣工试验和竣工验收</w:t>
      </w:r>
      <w:bookmarkEnd w:id="461"/>
      <w:bookmarkEnd w:id="462"/>
      <w:bookmarkEnd w:id="463"/>
      <w:bookmarkEnd w:id="464"/>
    </w:p>
    <w:p w:rsidR="00B8350B" w:rsidRDefault="00B8350B" w:rsidP="00B8350B">
      <w:pPr>
        <w:pStyle w:val="3"/>
      </w:pPr>
      <w:bookmarkStart w:id="465" w:name="_Toc300835158"/>
      <w:bookmarkStart w:id="466" w:name="_Toc247514154"/>
      <w:bookmarkStart w:id="467" w:name="_Toc247527755"/>
      <w:r>
        <w:rPr>
          <w:rFonts w:hint="eastAsia"/>
        </w:rPr>
        <w:t xml:space="preserve">18.1 </w:t>
      </w:r>
      <w:r>
        <w:rPr>
          <w:rFonts w:hint="eastAsia"/>
        </w:rPr>
        <w:t>竣工试验</w:t>
      </w:r>
      <w:bookmarkEnd w:id="465"/>
      <w:r>
        <w:rPr>
          <w:rFonts w:hint="eastAsia"/>
        </w:rPr>
        <w:t xml:space="preserve">   </w:t>
      </w:r>
    </w:p>
    <w:p w:rsidR="00B8350B" w:rsidRDefault="00B8350B" w:rsidP="00B8350B">
      <w:pPr>
        <w:spacing w:line="360" w:lineRule="auto"/>
        <w:ind w:firstLineChars="200" w:firstLine="420"/>
      </w:pPr>
      <w:r>
        <w:rPr>
          <w:rFonts w:hint="eastAsia"/>
        </w:rPr>
        <w:t>18.1.1</w:t>
      </w:r>
      <w:r>
        <w:rPr>
          <w:rFonts w:ascii="宋体" w:hAnsi="宋体" w:hint="eastAsia"/>
          <w:szCs w:val="21"/>
        </w:rPr>
        <w:t>承包人按照</w:t>
      </w:r>
      <w:r>
        <w:rPr>
          <w:rFonts w:hint="eastAsia"/>
        </w:rPr>
        <w:t>第</w:t>
      </w:r>
      <w:r>
        <w:rPr>
          <w:rFonts w:hint="eastAsia"/>
        </w:rPr>
        <w:t>5.5</w:t>
      </w:r>
      <w:r>
        <w:rPr>
          <w:rFonts w:hint="eastAsia"/>
        </w:rPr>
        <w:t>款和第</w:t>
      </w:r>
      <w:r>
        <w:rPr>
          <w:rFonts w:hint="eastAsia"/>
        </w:rPr>
        <w:t>5.6</w:t>
      </w:r>
      <w:r>
        <w:rPr>
          <w:rFonts w:hint="eastAsia"/>
        </w:rPr>
        <w:t>款提交文件后，进行竣工试验。</w:t>
      </w:r>
    </w:p>
    <w:p w:rsidR="00B8350B" w:rsidRDefault="00B8350B" w:rsidP="00B8350B">
      <w:pPr>
        <w:spacing w:line="360" w:lineRule="auto"/>
        <w:ind w:firstLineChars="200" w:firstLine="420"/>
        <w:rPr>
          <w:rFonts w:ascii="宋体" w:hAnsi="宋体"/>
          <w:szCs w:val="21"/>
        </w:rPr>
      </w:pPr>
      <w:r>
        <w:rPr>
          <w:rFonts w:hint="eastAsia"/>
        </w:rPr>
        <w:t>18.1.2</w:t>
      </w:r>
      <w:r>
        <w:rPr>
          <w:rFonts w:hint="eastAsia"/>
        </w:rPr>
        <w:t>承包人应提前</w:t>
      </w:r>
      <w:r>
        <w:rPr>
          <w:rFonts w:hint="eastAsia"/>
        </w:rPr>
        <w:t>21</w:t>
      </w:r>
      <w:r>
        <w:rPr>
          <w:rFonts w:hint="eastAsia"/>
        </w:rPr>
        <w:t>天将可以开始进</w:t>
      </w:r>
      <w:r>
        <w:rPr>
          <w:rFonts w:ascii="宋体" w:hAnsi="宋体" w:hint="eastAsia"/>
          <w:szCs w:val="21"/>
        </w:rPr>
        <w:t>行竣工试验的日期通知监理人，监理人应在该日期后14天内，确定竣工试验具体时间。除专用合同条款中另有约定外，竣工试验应按下述顺序进行：</w:t>
      </w:r>
    </w:p>
    <w:p w:rsidR="00B8350B" w:rsidRDefault="00B8350B" w:rsidP="00B8350B">
      <w:pPr>
        <w:spacing w:line="360" w:lineRule="auto"/>
        <w:ind w:firstLineChars="200" w:firstLine="420"/>
      </w:pPr>
      <w:r>
        <w:rPr>
          <w:rFonts w:hint="eastAsia"/>
        </w:rPr>
        <w:t>（</w:t>
      </w:r>
      <w:r>
        <w:rPr>
          <w:rFonts w:hint="eastAsia"/>
        </w:rPr>
        <w:t>1</w:t>
      </w:r>
      <w:r>
        <w:rPr>
          <w:rFonts w:hint="eastAsia"/>
        </w:rPr>
        <w:t>）第一阶段，承包人进行适当的检查和功能性试验，保证每一项工程设备都满足合同要求，并能安全地进入下一阶段试验</w:t>
      </w:r>
      <w:r>
        <w:t>;</w:t>
      </w:r>
    </w:p>
    <w:p w:rsidR="00B8350B" w:rsidRDefault="00B8350B" w:rsidP="00B8350B">
      <w:pPr>
        <w:spacing w:line="360" w:lineRule="auto"/>
        <w:ind w:firstLineChars="200" w:firstLine="420"/>
      </w:pPr>
      <w:r>
        <w:rPr>
          <w:rFonts w:hint="eastAsia"/>
        </w:rPr>
        <w:t>（</w:t>
      </w:r>
      <w:r>
        <w:rPr>
          <w:rFonts w:hint="eastAsia"/>
        </w:rPr>
        <w:t>2</w:t>
      </w:r>
      <w:r>
        <w:rPr>
          <w:rFonts w:hint="eastAsia"/>
        </w:rPr>
        <w:t>）第二阶段，承包人进行试验，保证工程或区段工程满足合同要求，在所有可利用的操作条件下安全运行；</w:t>
      </w:r>
    </w:p>
    <w:p w:rsidR="00B8350B" w:rsidRDefault="00B8350B" w:rsidP="00B8350B">
      <w:pPr>
        <w:spacing w:line="360" w:lineRule="auto"/>
        <w:ind w:firstLineChars="200" w:firstLine="420"/>
      </w:pPr>
      <w:r>
        <w:rPr>
          <w:rFonts w:hint="eastAsia"/>
        </w:rPr>
        <w:t>（</w:t>
      </w:r>
      <w:r>
        <w:rPr>
          <w:rFonts w:hint="eastAsia"/>
        </w:rPr>
        <w:t>3</w:t>
      </w:r>
      <w:r>
        <w:rPr>
          <w:rFonts w:hint="eastAsia"/>
        </w:rPr>
        <w:t>）第三阶段</w:t>
      </w:r>
      <w:r>
        <w:rPr>
          <w:rFonts w:ascii="宋体" w:hAnsi="宋体" w:hint="eastAsia"/>
          <w:szCs w:val="21"/>
        </w:rPr>
        <w:t>，当工</w:t>
      </w:r>
      <w:r>
        <w:rPr>
          <w:rFonts w:hint="eastAsia"/>
        </w:rPr>
        <w:t>程能安全运行时，承包人应通知监理人，可以进行其他竣工试验，包括各种性能测试，以证明工程符合发包人要求中列明的性能保证指标。</w:t>
      </w:r>
    </w:p>
    <w:p w:rsidR="00B8350B" w:rsidRDefault="00B8350B" w:rsidP="00B8350B">
      <w:pPr>
        <w:spacing w:line="360" w:lineRule="auto"/>
        <w:ind w:firstLineChars="200" w:firstLine="420"/>
      </w:pPr>
      <w:r>
        <w:rPr>
          <w:rFonts w:hint="eastAsia"/>
        </w:rPr>
        <w:t xml:space="preserve">18.1.3 </w:t>
      </w:r>
      <w:r>
        <w:rPr>
          <w:rFonts w:hint="eastAsia"/>
        </w:rPr>
        <w:t>承包人应按合同约定进行工程及工程设备试运行。试运行所需人员、设备、材料、燃料、电力、消耗品、工具等必要的条件以及试运行费用等由专用合同条款规定。</w:t>
      </w:r>
    </w:p>
    <w:p w:rsidR="00B8350B" w:rsidRDefault="00B8350B" w:rsidP="00B8350B">
      <w:pPr>
        <w:spacing w:line="360" w:lineRule="auto"/>
        <w:ind w:firstLineChars="200" w:firstLine="420"/>
        <w:rPr>
          <w:rFonts w:ascii="宋体"/>
        </w:rPr>
      </w:pPr>
      <w:r>
        <w:rPr>
          <w:rFonts w:hint="eastAsia"/>
        </w:rPr>
        <w:t>18.1.4</w:t>
      </w:r>
      <w:r>
        <w:rPr>
          <w:rFonts w:ascii="宋体" w:hAnsi="宋体" w:hint="eastAsia"/>
          <w:szCs w:val="21"/>
        </w:rPr>
        <w:t xml:space="preserve"> 某项竣工试验未能通过的，承包人应按照监理人的指示限期改正，并承担合同约定的相应责任。</w:t>
      </w:r>
    </w:p>
    <w:p w:rsidR="00B8350B" w:rsidRDefault="00B8350B" w:rsidP="00B8350B">
      <w:pPr>
        <w:pStyle w:val="3"/>
      </w:pPr>
      <w:bookmarkStart w:id="468" w:name="_Toc247527760"/>
      <w:bookmarkStart w:id="469" w:name="_Toc300835159"/>
      <w:bookmarkStart w:id="470" w:name="_Toc247514159"/>
      <w:bookmarkEnd w:id="466"/>
      <w:bookmarkEnd w:id="467"/>
      <w:r>
        <w:rPr>
          <w:rFonts w:hint="eastAsia"/>
        </w:rPr>
        <w:t xml:space="preserve">18.2 </w:t>
      </w:r>
      <w:r>
        <w:rPr>
          <w:rFonts w:hint="eastAsia"/>
        </w:rPr>
        <w:t>竣工验收申请报告</w:t>
      </w:r>
      <w:bookmarkEnd w:id="468"/>
      <w:bookmarkEnd w:id="469"/>
      <w:bookmarkEnd w:id="470"/>
    </w:p>
    <w:p w:rsidR="00B8350B" w:rsidRDefault="00B8350B" w:rsidP="00B8350B">
      <w:pPr>
        <w:spacing w:line="360" w:lineRule="auto"/>
        <w:ind w:firstLineChars="200" w:firstLine="420"/>
      </w:pPr>
      <w:r>
        <w:rPr>
          <w:rFonts w:hint="eastAsia"/>
        </w:rPr>
        <w:t>当工程具备以下条件时，承包人即可向监理人报送竣工验收申请报告：</w:t>
      </w:r>
    </w:p>
    <w:p w:rsidR="00B8350B" w:rsidRDefault="00B8350B" w:rsidP="00B8350B">
      <w:pPr>
        <w:spacing w:line="360" w:lineRule="auto"/>
        <w:ind w:firstLineChars="200" w:firstLine="420"/>
      </w:pPr>
      <w:r>
        <w:rPr>
          <w:rFonts w:hint="eastAsia"/>
        </w:rPr>
        <w:t>（</w:t>
      </w:r>
      <w:r>
        <w:rPr>
          <w:rFonts w:hint="eastAsia"/>
        </w:rPr>
        <w:t>1</w:t>
      </w:r>
      <w:r>
        <w:rPr>
          <w:rFonts w:hint="eastAsia"/>
        </w:rPr>
        <w:t>）除监理人同意列入缺陷责任期内完成的尾工（甩项）工程和缺陷修补工作外，合同范围内的全部区段工程以及有关工作，包括合同要求的试验和竣工试验均已完成，并符合合同要求；</w:t>
      </w:r>
    </w:p>
    <w:p w:rsidR="00B8350B" w:rsidRDefault="00B8350B" w:rsidP="00B8350B">
      <w:pPr>
        <w:spacing w:line="360" w:lineRule="auto"/>
        <w:ind w:firstLineChars="200" w:firstLine="420"/>
      </w:pPr>
      <w:r>
        <w:rPr>
          <w:rFonts w:hint="eastAsia"/>
        </w:rPr>
        <w:t>（</w:t>
      </w:r>
      <w:r>
        <w:rPr>
          <w:rFonts w:hint="eastAsia"/>
        </w:rPr>
        <w:t>2</w:t>
      </w:r>
      <w:r>
        <w:rPr>
          <w:rFonts w:hint="eastAsia"/>
        </w:rPr>
        <w:t>）已按合同约定的内容和份数备齐了符合要求的竣工文件；</w:t>
      </w:r>
    </w:p>
    <w:p w:rsidR="00B8350B" w:rsidRDefault="00B8350B" w:rsidP="00B8350B">
      <w:pPr>
        <w:spacing w:line="360" w:lineRule="auto"/>
        <w:ind w:firstLineChars="200" w:firstLine="420"/>
      </w:pPr>
      <w:r>
        <w:rPr>
          <w:rFonts w:hint="eastAsia"/>
        </w:rPr>
        <w:t>（</w:t>
      </w:r>
      <w:r>
        <w:rPr>
          <w:rFonts w:hint="eastAsia"/>
        </w:rPr>
        <w:t>3</w:t>
      </w:r>
      <w:r>
        <w:rPr>
          <w:rFonts w:hint="eastAsia"/>
        </w:rPr>
        <w:t>）已按监理人的要求编制了在缺陷责任期内完成的尾工（甩项）工程和缺陷修补工作清单以及相应施工计划；</w:t>
      </w:r>
    </w:p>
    <w:p w:rsidR="00B8350B" w:rsidRDefault="00B8350B" w:rsidP="00B8350B">
      <w:pPr>
        <w:spacing w:line="360" w:lineRule="auto"/>
        <w:ind w:firstLineChars="200" w:firstLine="420"/>
      </w:pPr>
      <w:r>
        <w:rPr>
          <w:rFonts w:hint="eastAsia"/>
        </w:rPr>
        <w:t>（</w:t>
      </w:r>
      <w:r>
        <w:rPr>
          <w:rFonts w:hint="eastAsia"/>
        </w:rPr>
        <w:t>4</w:t>
      </w:r>
      <w:r>
        <w:rPr>
          <w:rFonts w:hint="eastAsia"/>
        </w:rPr>
        <w:t>）监理人要求在竣工验收前应完成的其他工作；</w:t>
      </w:r>
    </w:p>
    <w:p w:rsidR="00B8350B" w:rsidRDefault="00B8350B" w:rsidP="00B8350B">
      <w:pPr>
        <w:spacing w:line="360" w:lineRule="auto"/>
        <w:ind w:firstLineChars="200" w:firstLine="420"/>
      </w:pPr>
      <w:r>
        <w:rPr>
          <w:rFonts w:hint="eastAsia"/>
        </w:rPr>
        <w:t>（</w:t>
      </w:r>
      <w:r>
        <w:rPr>
          <w:rFonts w:hint="eastAsia"/>
        </w:rPr>
        <w:t>5</w:t>
      </w:r>
      <w:r>
        <w:rPr>
          <w:rFonts w:hint="eastAsia"/>
        </w:rPr>
        <w:t>）监理人要求提交的竣工验收资料清单。</w:t>
      </w:r>
    </w:p>
    <w:p w:rsidR="00B8350B" w:rsidRDefault="00B8350B" w:rsidP="00B8350B">
      <w:pPr>
        <w:pStyle w:val="3"/>
      </w:pPr>
      <w:bookmarkStart w:id="471" w:name="_Toc247514160"/>
      <w:bookmarkStart w:id="472" w:name="_Toc247527761"/>
      <w:bookmarkStart w:id="473" w:name="_Toc300835160"/>
      <w:r>
        <w:rPr>
          <w:rFonts w:hint="eastAsia"/>
        </w:rPr>
        <w:t xml:space="preserve">18.3 </w:t>
      </w:r>
      <w:r>
        <w:rPr>
          <w:rFonts w:hint="eastAsia"/>
        </w:rPr>
        <w:t>竣工验收</w:t>
      </w:r>
      <w:bookmarkEnd w:id="471"/>
      <w:bookmarkEnd w:id="472"/>
      <w:bookmarkEnd w:id="473"/>
    </w:p>
    <w:p w:rsidR="00B8350B" w:rsidRDefault="00B8350B" w:rsidP="00B8350B">
      <w:pPr>
        <w:spacing w:line="360" w:lineRule="auto"/>
        <w:ind w:firstLineChars="200" w:firstLine="420"/>
        <w:rPr>
          <w:rFonts w:ascii="宋体" w:hAnsi="宋体"/>
          <w:szCs w:val="21"/>
        </w:rPr>
      </w:pPr>
      <w:r>
        <w:rPr>
          <w:rFonts w:ascii="宋体" w:hAnsi="宋体" w:hint="eastAsia"/>
          <w:szCs w:val="21"/>
        </w:rPr>
        <w:t>监理人收到承包人按第</w:t>
      </w:r>
      <w:r>
        <w:rPr>
          <w:rFonts w:hint="eastAsia"/>
        </w:rPr>
        <w:t>18.2</w:t>
      </w:r>
      <w:r>
        <w:rPr>
          <w:rFonts w:ascii="宋体" w:hAnsi="宋体" w:hint="eastAsia"/>
          <w:szCs w:val="21"/>
        </w:rPr>
        <w:t xml:space="preserve"> 款约定提交的竣工验收申请报告后，应审查申请报告的各项内容，并按</w:t>
      </w:r>
      <w:r>
        <w:rPr>
          <w:rFonts w:ascii="宋体" w:hAnsi="宋体" w:hint="eastAsia"/>
          <w:szCs w:val="21"/>
        </w:rPr>
        <w:lastRenderedPageBreak/>
        <w:t>以下不同情况进行处理。</w:t>
      </w:r>
    </w:p>
    <w:p w:rsidR="00B8350B" w:rsidRDefault="00B8350B" w:rsidP="00B8350B">
      <w:pPr>
        <w:spacing w:line="360" w:lineRule="auto"/>
        <w:ind w:firstLineChars="200" w:firstLine="420"/>
        <w:rPr>
          <w:rFonts w:ascii="宋体" w:hAnsi="宋体"/>
          <w:szCs w:val="21"/>
        </w:rPr>
      </w:pPr>
      <w:r>
        <w:rPr>
          <w:rFonts w:hint="eastAsia"/>
        </w:rPr>
        <w:t>18.3.1</w:t>
      </w:r>
      <w:r>
        <w:rPr>
          <w:rFonts w:ascii="宋体" w:hAnsi="宋体" w:hint="eastAsia"/>
          <w:szCs w:val="21"/>
        </w:rPr>
        <w:t xml:space="preserve">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监理人收到竣工验收申请报告后28天内不予答复的，视为同意承包人的竣工验收申请，并应在收到该竣工验收申请报告后28天内提请发包人进行竣工验收。</w:t>
      </w:r>
    </w:p>
    <w:p w:rsidR="00B8350B" w:rsidRDefault="00B8350B" w:rsidP="00B8350B">
      <w:pPr>
        <w:spacing w:line="360" w:lineRule="auto"/>
        <w:ind w:firstLineChars="200" w:firstLine="420"/>
        <w:rPr>
          <w:rFonts w:ascii="宋体" w:hAnsi="宋体"/>
          <w:szCs w:val="21"/>
        </w:rPr>
      </w:pPr>
      <w:r>
        <w:rPr>
          <w:rFonts w:hint="eastAsia"/>
        </w:rPr>
        <w:t xml:space="preserve">18.3.2 </w:t>
      </w:r>
      <w:r>
        <w:rPr>
          <w:rFonts w:ascii="宋体" w:hAnsi="宋体" w:hint="eastAsia"/>
          <w:szCs w:val="21"/>
        </w:rPr>
        <w:t>监理人同意承包人提交的竣工验收申请报告的，应在收到该竣工验收申请报告后的28天内提请发包人进行工程验收。</w:t>
      </w:r>
    </w:p>
    <w:p w:rsidR="00B8350B" w:rsidRDefault="00B8350B" w:rsidP="00B8350B">
      <w:pPr>
        <w:spacing w:line="360" w:lineRule="auto"/>
        <w:ind w:firstLineChars="200" w:firstLine="420"/>
        <w:rPr>
          <w:rFonts w:ascii="宋体" w:hAnsi="宋体"/>
          <w:szCs w:val="21"/>
        </w:rPr>
      </w:pPr>
      <w:r>
        <w:rPr>
          <w:rFonts w:hint="eastAsia"/>
        </w:rPr>
        <w:t>18.3.3</w:t>
      </w:r>
      <w:r>
        <w:rPr>
          <w:rFonts w:ascii="宋体" w:hAnsi="宋体" w:hint="eastAsia"/>
          <w:szCs w:val="21"/>
        </w:rPr>
        <w:t xml:space="preserve"> 发包人经过验收后同意接受工程的，应在监理人收到竣工验收申请报告后的56天内，由监理人向承包人出具经发包人签认的工程接收证书。发包人验收后同意接收工程但提出整修和完善要求的，限期修好，</w:t>
      </w:r>
      <w:proofErr w:type="gramStart"/>
      <w:r>
        <w:rPr>
          <w:rFonts w:ascii="宋体" w:hAnsi="宋体" w:hint="eastAsia"/>
          <w:szCs w:val="21"/>
        </w:rPr>
        <w:t>并缓发工程</w:t>
      </w:r>
      <w:proofErr w:type="gramEnd"/>
      <w:r>
        <w:rPr>
          <w:rFonts w:ascii="宋体" w:hAnsi="宋体" w:hint="eastAsia"/>
          <w:szCs w:val="21"/>
        </w:rPr>
        <w:t>接收证书。整修和完善工作完成后，监理人复查达到要求的，经发包人同意后，再向承包人出具工程接收证书。</w:t>
      </w:r>
    </w:p>
    <w:p w:rsidR="00B8350B" w:rsidRDefault="00B8350B" w:rsidP="00B8350B">
      <w:pPr>
        <w:spacing w:line="360" w:lineRule="auto"/>
        <w:ind w:firstLineChars="200" w:firstLine="420"/>
        <w:rPr>
          <w:rFonts w:ascii="宋体" w:hAnsi="宋体"/>
          <w:szCs w:val="21"/>
        </w:rPr>
      </w:pPr>
      <w:r>
        <w:rPr>
          <w:rFonts w:hint="eastAsia"/>
        </w:rPr>
        <w:t>18.3.4</w:t>
      </w:r>
      <w:r>
        <w:rPr>
          <w:rFonts w:ascii="宋体" w:hAnsi="宋体" w:hint="eastAsia"/>
          <w:szCs w:val="21"/>
        </w:rPr>
        <w:t xml:space="preserve"> 发包人验收后不同意接收工程的，监理人应按照发包人的验收意见发出指示，要求承包人对不合格工程认真</w:t>
      </w:r>
      <w:proofErr w:type="gramStart"/>
      <w:r>
        <w:rPr>
          <w:rFonts w:ascii="宋体" w:hAnsi="宋体" w:hint="eastAsia"/>
          <w:szCs w:val="21"/>
        </w:rPr>
        <w:t>返工重</w:t>
      </w:r>
      <w:proofErr w:type="gramEnd"/>
      <w:r>
        <w:rPr>
          <w:rFonts w:ascii="宋体" w:hAnsi="宋体" w:hint="eastAsia"/>
          <w:szCs w:val="21"/>
        </w:rPr>
        <w:t>作或进行补救处理，并承担由此产生的费用。承包人在完成不合格工程的</w:t>
      </w:r>
      <w:proofErr w:type="gramStart"/>
      <w:r>
        <w:rPr>
          <w:rFonts w:ascii="宋体" w:hAnsi="宋体" w:hint="eastAsia"/>
          <w:szCs w:val="21"/>
        </w:rPr>
        <w:t>返工重</w:t>
      </w:r>
      <w:proofErr w:type="gramEnd"/>
      <w:r>
        <w:rPr>
          <w:rFonts w:ascii="宋体" w:hAnsi="宋体" w:hint="eastAsia"/>
          <w:szCs w:val="21"/>
        </w:rPr>
        <w:t>作或补救工作后，应重新提交竣工验收申请报</w:t>
      </w:r>
      <w:r>
        <w:rPr>
          <w:rFonts w:hint="eastAsia"/>
        </w:rPr>
        <w:t>告，按第</w:t>
      </w:r>
      <w:r>
        <w:rPr>
          <w:rFonts w:hint="eastAsia"/>
        </w:rPr>
        <w:t xml:space="preserve">18.3.1 </w:t>
      </w:r>
      <w:r>
        <w:rPr>
          <w:rFonts w:hint="eastAsia"/>
        </w:rPr>
        <w:t>项、第</w:t>
      </w:r>
      <w:r>
        <w:rPr>
          <w:rFonts w:hint="eastAsia"/>
        </w:rPr>
        <w:t xml:space="preserve">18.3.2 </w:t>
      </w:r>
      <w:r>
        <w:rPr>
          <w:rFonts w:hint="eastAsia"/>
        </w:rPr>
        <w:t>项和第</w:t>
      </w:r>
      <w:r>
        <w:rPr>
          <w:rFonts w:hint="eastAsia"/>
        </w:rPr>
        <w:t xml:space="preserve">18.3.3 </w:t>
      </w:r>
      <w:r>
        <w:rPr>
          <w:rFonts w:hint="eastAsia"/>
        </w:rPr>
        <w:t>项的约定</w:t>
      </w:r>
      <w:r>
        <w:rPr>
          <w:rFonts w:ascii="宋体" w:hAnsi="宋体" w:hint="eastAsia"/>
          <w:szCs w:val="21"/>
        </w:rPr>
        <w:t>进行。</w:t>
      </w:r>
    </w:p>
    <w:p w:rsidR="00B8350B" w:rsidRDefault="00B8350B" w:rsidP="00B8350B">
      <w:pPr>
        <w:spacing w:line="360" w:lineRule="auto"/>
        <w:ind w:firstLineChars="200" w:firstLine="420"/>
        <w:rPr>
          <w:rFonts w:ascii="宋体" w:hAnsi="宋体"/>
          <w:szCs w:val="21"/>
        </w:rPr>
      </w:pPr>
      <w:r>
        <w:rPr>
          <w:rFonts w:hint="eastAsia"/>
        </w:rPr>
        <w:t>18.3.5</w:t>
      </w:r>
      <w:r>
        <w:rPr>
          <w:rFonts w:ascii="宋体" w:hAnsi="宋体" w:hint="eastAsia"/>
          <w:szCs w:val="21"/>
        </w:rPr>
        <w:t xml:space="preserve"> 除专用合同条款另有约定外，经验收合格工程的实际竣工日期，以提交竣工验收申请报告的日期为准，并在工程接收证书中写明。</w:t>
      </w:r>
    </w:p>
    <w:p w:rsidR="00B8350B" w:rsidRDefault="00B8350B" w:rsidP="00B8350B">
      <w:pPr>
        <w:spacing w:line="360" w:lineRule="auto"/>
        <w:ind w:firstLineChars="200" w:firstLine="420"/>
        <w:rPr>
          <w:rFonts w:ascii="宋体" w:hAnsi="宋体"/>
          <w:szCs w:val="21"/>
        </w:rPr>
      </w:pPr>
      <w:r>
        <w:rPr>
          <w:rFonts w:hint="eastAsia"/>
        </w:rPr>
        <w:t>18.3.6</w:t>
      </w:r>
      <w:r>
        <w:rPr>
          <w:rFonts w:ascii="宋体" w:hAnsi="宋体" w:hint="eastAsia"/>
          <w:szCs w:val="21"/>
        </w:rPr>
        <w:t xml:space="preserve"> 发包人在收到承包人竣工验收申请报告56 </w:t>
      </w:r>
      <w:proofErr w:type="gramStart"/>
      <w:r>
        <w:rPr>
          <w:rFonts w:ascii="宋体" w:hAnsi="宋体" w:hint="eastAsia"/>
          <w:szCs w:val="21"/>
        </w:rPr>
        <w:t>天后未</w:t>
      </w:r>
      <w:proofErr w:type="gramEnd"/>
      <w:r>
        <w:rPr>
          <w:rFonts w:ascii="宋体" w:hAnsi="宋体" w:hint="eastAsia"/>
          <w:szCs w:val="21"/>
        </w:rPr>
        <w:t>进行验收的，视为验收合格，实际竣工日期以提交竣工验收申请报告的日期为准，但发包人由于不可抗力不能进行验收的除外。</w:t>
      </w:r>
    </w:p>
    <w:p w:rsidR="00B8350B" w:rsidRDefault="00B8350B" w:rsidP="00B8350B">
      <w:pPr>
        <w:pStyle w:val="3"/>
      </w:pPr>
      <w:bookmarkStart w:id="474" w:name="_Toc300835161"/>
      <w:r>
        <w:rPr>
          <w:rFonts w:hint="eastAsia"/>
        </w:rPr>
        <w:t xml:space="preserve">18.4 </w:t>
      </w:r>
      <w:r>
        <w:rPr>
          <w:rFonts w:hint="eastAsia"/>
        </w:rPr>
        <w:t>国家验收</w:t>
      </w:r>
      <w:bookmarkEnd w:id="474"/>
    </w:p>
    <w:p w:rsidR="00B8350B" w:rsidRDefault="00B8350B" w:rsidP="00B8350B">
      <w:pPr>
        <w:spacing w:line="360" w:lineRule="auto"/>
        <w:ind w:firstLineChars="200" w:firstLine="420"/>
        <w:rPr>
          <w:rFonts w:ascii="宋体" w:hAnsi="宋体"/>
          <w:szCs w:val="21"/>
        </w:rPr>
      </w:pPr>
      <w:r>
        <w:rPr>
          <w:rFonts w:ascii="宋体" w:hAnsi="宋体" w:hint="eastAsia"/>
          <w:szCs w:val="21"/>
        </w:rPr>
        <w:t>需要进行国家验收的，竣工验收是国家验收的一部分。竣工验收所采用的各项验收和评定标准应符合国家验收标准。发包人和承包人为竣工验收提供的各项竣工验收资料应符合国家验收的要求。</w:t>
      </w:r>
    </w:p>
    <w:p w:rsidR="00B8350B" w:rsidRDefault="00B8350B" w:rsidP="00B8350B">
      <w:pPr>
        <w:pStyle w:val="3"/>
      </w:pPr>
      <w:bookmarkStart w:id="475" w:name="_Toc247514161"/>
      <w:bookmarkStart w:id="476" w:name="_Toc247527762"/>
      <w:bookmarkStart w:id="477" w:name="_Toc300835162"/>
      <w:r>
        <w:rPr>
          <w:rFonts w:hint="eastAsia"/>
        </w:rPr>
        <w:t xml:space="preserve">18.5 </w:t>
      </w:r>
      <w:r>
        <w:rPr>
          <w:rFonts w:hint="eastAsia"/>
        </w:rPr>
        <w:t>区段工程验收</w:t>
      </w:r>
      <w:bookmarkEnd w:id="475"/>
      <w:bookmarkEnd w:id="476"/>
      <w:bookmarkEnd w:id="477"/>
    </w:p>
    <w:p w:rsidR="00B8350B" w:rsidRDefault="00B8350B" w:rsidP="00B8350B">
      <w:pPr>
        <w:spacing w:line="360" w:lineRule="auto"/>
        <w:ind w:firstLineChars="200" w:firstLine="420"/>
        <w:rPr>
          <w:rFonts w:ascii="宋体" w:hAnsi="宋体"/>
          <w:szCs w:val="21"/>
        </w:rPr>
      </w:pPr>
      <w:r>
        <w:rPr>
          <w:rFonts w:hint="eastAsia"/>
        </w:rPr>
        <w:t xml:space="preserve">18.5.1 </w:t>
      </w:r>
      <w:r>
        <w:rPr>
          <w:rFonts w:ascii="宋体" w:hAnsi="宋体" w:hint="eastAsia"/>
          <w:szCs w:val="21"/>
        </w:rPr>
        <w:t>发包人根据合同进度计划安排，在全部工程竣工前需要使用已经竣工的区段工程时，或承包人提出经发包人同意时，可进行区段工程验收。验收的程序可参照第</w:t>
      </w:r>
      <w:r>
        <w:rPr>
          <w:rFonts w:hint="eastAsia"/>
        </w:rPr>
        <w:t>18.2</w:t>
      </w:r>
      <w:r>
        <w:rPr>
          <w:rFonts w:ascii="宋体" w:hAnsi="宋体" w:hint="eastAsia"/>
          <w:szCs w:val="21"/>
        </w:rPr>
        <w:t>款与第</w:t>
      </w:r>
      <w:r>
        <w:rPr>
          <w:rFonts w:hint="eastAsia"/>
        </w:rPr>
        <w:t xml:space="preserve">18.3 </w:t>
      </w:r>
      <w:r>
        <w:rPr>
          <w:rFonts w:ascii="宋体" w:hAnsi="宋体" w:hint="eastAsia"/>
          <w:szCs w:val="21"/>
        </w:rPr>
        <w:t>款的约定进行。验收合格后，由监理人向承包人出具经发包人签认的区段工程验收证书。已签发区段工程接收证书的区段工程由发包人负责照管。区段工程的验收成果和结论作为全部工程竣工验收申请报告的附件。</w:t>
      </w:r>
    </w:p>
    <w:p w:rsidR="00B8350B" w:rsidRDefault="00B8350B" w:rsidP="00B8350B">
      <w:pPr>
        <w:spacing w:line="360" w:lineRule="auto"/>
        <w:ind w:firstLineChars="200" w:firstLine="420"/>
        <w:rPr>
          <w:rFonts w:ascii="宋体" w:hAnsi="宋体"/>
          <w:szCs w:val="21"/>
        </w:rPr>
      </w:pPr>
      <w:r>
        <w:rPr>
          <w:rFonts w:hint="eastAsia"/>
        </w:rPr>
        <w:t xml:space="preserve">18.5.2 </w:t>
      </w:r>
      <w:r>
        <w:rPr>
          <w:rFonts w:ascii="宋体" w:hAnsi="宋体" w:hint="eastAsia"/>
          <w:szCs w:val="21"/>
        </w:rPr>
        <w:t>发包人在全部工程竣工前，使用已接收的区段工程导致承包人费用增加的，发包人应承担由此</w:t>
      </w:r>
      <w:r>
        <w:rPr>
          <w:rFonts w:ascii="宋体" w:hAnsi="宋体" w:hint="eastAsia"/>
          <w:szCs w:val="21"/>
        </w:rPr>
        <w:lastRenderedPageBreak/>
        <w:t>增加的费用和（或）工期延误，并支付承包人合理利润。</w:t>
      </w:r>
    </w:p>
    <w:p w:rsidR="00B8350B" w:rsidRDefault="00B8350B" w:rsidP="00B8350B">
      <w:pPr>
        <w:pStyle w:val="3"/>
      </w:pPr>
      <w:bookmarkStart w:id="478" w:name="_Toc247514162"/>
      <w:bookmarkStart w:id="479" w:name="_Toc247527763"/>
      <w:bookmarkStart w:id="480" w:name="_Toc300835163"/>
      <w:r>
        <w:rPr>
          <w:rFonts w:hint="eastAsia"/>
        </w:rPr>
        <w:t xml:space="preserve">18.6 </w:t>
      </w:r>
      <w:r>
        <w:rPr>
          <w:rFonts w:hint="eastAsia"/>
        </w:rPr>
        <w:t>施工期运行</w:t>
      </w:r>
      <w:bookmarkEnd w:id="478"/>
      <w:bookmarkEnd w:id="479"/>
      <w:bookmarkEnd w:id="480"/>
    </w:p>
    <w:p w:rsidR="00B8350B" w:rsidRDefault="00B8350B" w:rsidP="00B8350B">
      <w:pPr>
        <w:spacing w:line="360" w:lineRule="auto"/>
        <w:ind w:firstLineChars="200" w:firstLine="420"/>
      </w:pPr>
      <w:r>
        <w:rPr>
          <w:rFonts w:hint="eastAsia"/>
        </w:rPr>
        <w:t>18.6.1</w:t>
      </w:r>
      <w:r>
        <w:rPr>
          <w:rFonts w:ascii="宋体" w:hAnsi="宋体" w:hint="eastAsia"/>
          <w:szCs w:val="21"/>
        </w:rPr>
        <w:t xml:space="preserve"> 施工期运行是指合同工程尚未全部竣工，其中某项或某几项区段工程或工程设备安装已竣工，根据专用合同条款约定，需要投入施工期运行的，经发</w:t>
      </w:r>
      <w:r>
        <w:rPr>
          <w:rFonts w:hint="eastAsia"/>
        </w:rPr>
        <w:t>包人按第</w:t>
      </w:r>
      <w:r>
        <w:rPr>
          <w:rFonts w:hint="eastAsia"/>
        </w:rPr>
        <w:t xml:space="preserve">18.5 </w:t>
      </w:r>
      <w:r>
        <w:rPr>
          <w:rFonts w:hint="eastAsia"/>
        </w:rPr>
        <w:t>款的约定验收合格，证明能确保安全后，才能在施工期投入运行。</w:t>
      </w:r>
    </w:p>
    <w:p w:rsidR="00B8350B" w:rsidRDefault="00B8350B" w:rsidP="00B8350B">
      <w:pPr>
        <w:spacing w:line="360" w:lineRule="auto"/>
        <w:ind w:firstLineChars="200" w:firstLine="420"/>
        <w:rPr>
          <w:rFonts w:ascii="宋体" w:hAnsi="宋体"/>
          <w:szCs w:val="21"/>
        </w:rPr>
      </w:pPr>
      <w:r>
        <w:rPr>
          <w:rFonts w:hint="eastAsia"/>
        </w:rPr>
        <w:t xml:space="preserve">18.6.2 </w:t>
      </w:r>
      <w:r>
        <w:rPr>
          <w:rFonts w:ascii="宋体" w:hAnsi="宋体" w:hint="eastAsia"/>
          <w:szCs w:val="21"/>
        </w:rPr>
        <w:t>在施工期运行中发现工程或工程设备损坏或存在缺陷</w:t>
      </w:r>
      <w:r>
        <w:rPr>
          <w:rFonts w:hint="eastAsia"/>
        </w:rPr>
        <w:t>的，由承包人按第</w:t>
      </w:r>
      <w:r>
        <w:rPr>
          <w:rFonts w:hint="eastAsia"/>
        </w:rPr>
        <w:t xml:space="preserve">19.2 </w:t>
      </w:r>
      <w:r>
        <w:rPr>
          <w:rFonts w:hint="eastAsia"/>
        </w:rPr>
        <w:t>款约定</w:t>
      </w:r>
      <w:r>
        <w:rPr>
          <w:rFonts w:ascii="宋体" w:hAnsi="宋体" w:hint="eastAsia"/>
          <w:szCs w:val="21"/>
        </w:rPr>
        <w:t>进行修复。</w:t>
      </w:r>
    </w:p>
    <w:p w:rsidR="00B8350B" w:rsidRDefault="00B8350B" w:rsidP="00B8350B">
      <w:pPr>
        <w:pStyle w:val="3"/>
      </w:pPr>
      <w:bookmarkStart w:id="481" w:name="_Toc247514163"/>
      <w:bookmarkStart w:id="482" w:name="_Toc247527764"/>
      <w:bookmarkStart w:id="483" w:name="_Toc300835164"/>
      <w:r>
        <w:rPr>
          <w:rFonts w:hint="eastAsia"/>
        </w:rPr>
        <w:t xml:space="preserve">18.7 </w:t>
      </w:r>
      <w:r>
        <w:rPr>
          <w:rFonts w:hint="eastAsia"/>
        </w:rPr>
        <w:t>竣工清场</w:t>
      </w:r>
      <w:bookmarkEnd w:id="481"/>
      <w:bookmarkEnd w:id="482"/>
      <w:bookmarkEnd w:id="483"/>
    </w:p>
    <w:p w:rsidR="00B8350B" w:rsidRDefault="00B8350B" w:rsidP="00B8350B">
      <w:pPr>
        <w:spacing w:line="360" w:lineRule="auto"/>
        <w:ind w:firstLineChars="200" w:firstLine="420"/>
        <w:rPr>
          <w:rFonts w:ascii="宋体" w:hAnsi="宋体"/>
          <w:szCs w:val="21"/>
        </w:rPr>
      </w:pPr>
      <w:r>
        <w:rPr>
          <w:rFonts w:hint="eastAsia"/>
        </w:rPr>
        <w:t>18.7.1</w:t>
      </w:r>
      <w:r>
        <w:rPr>
          <w:rFonts w:ascii="宋体" w:hAnsi="宋体" w:hint="eastAsia"/>
          <w:szCs w:val="21"/>
        </w:rPr>
        <w:t xml:space="preserve"> 除合同另有约定外，工程接收证书颁发后，承包人应按以下要求对施工场地进行清理，直至监理人检验合格为止。竣工清场费用由承包人承担。</w:t>
      </w:r>
    </w:p>
    <w:p w:rsidR="00B8350B" w:rsidRDefault="00B8350B" w:rsidP="00B8350B">
      <w:pPr>
        <w:spacing w:line="360" w:lineRule="auto"/>
        <w:ind w:firstLineChars="200" w:firstLine="420"/>
      </w:pPr>
      <w:r>
        <w:rPr>
          <w:rFonts w:hint="eastAsia"/>
        </w:rPr>
        <w:t>（</w:t>
      </w:r>
      <w:r>
        <w:rPr>
          <w:rFonts w:hint="eastAsia"/>
        </w:rPr>
        <w:t>1</w:t>
      </w:r>
      <w:r>
        <w:t>）</w:t>
      </w:r>
      <w:r>
        <w:rPr>
          <w:rFonts w:hint="eastAsia"/>
        </w:rPr>
        <w:t>施工场地内残留的垃圾已全部清除出场；</w:t>
      </w:r>
    </w:p>
    <w:p w:rsidR="00B8350B" w:rsidRDefault="00B8350B" w:rsidP="00B8350B">
      <w:pPr>
        <w:spacing w:line="360" w:lineRule="auto"/>
        <w:ind w:firstLineChars="200" w:firstLine="420"/>
      </w:pPr>
      <w:r>
        <w:rPr>
          <w:rFonts w:hint="eastAsia"/>
        </w:rPr>
        <w:t>（</w:t>
      </w:r>
      <w:r>
        <w:rPr>
          <w:rFonts w:hint="eastAsia"/>
        </w:rPr>
        <w:t>2</w:t>
      </w:r>
      <w:r>
        <w:rPr>
          <w:rFonts w:hint="eastAsia"/>
        </w:rPr>
        <w:t>）临时工程已拆除，场地已按合同要求进行清理、平整或复原；</w:t>
      </w:r>
    </w:p>
    <w:p w:rsidR="00B8350B" w:rsidRDefault="00B8350B" w:rsidP="00B8350B">
      <w:pPr>
        <w:spacing w:line="360" w:lineRule="auto"/>
        <w:ind w:firstLineChars="200" w:firstLine="420"/>
      </w:pPr>
      <w:r>
        <w:rPr>
          <w:rFonts w:hint="eastAsia"/>
        </w:rPr>
        <w:t>（</w:t>
      </w:r>
      <w:r>
        <w:rPr>
          <w:rFonts w:hint="eastAsia"/>
        </w:rPr>
        <w:t>3</w:t>
      </w:r>
      <w:r>
        <w:rPr>
          <w:rFonts w:hint="eastAsia"/>
        </w:rPr>
        <w:t>）按合同约定应撤离的承包人设备和剩余的材料，包括废弃的施工设备和材料，已按计划撤离施工场地；</w:t>
      </w:r>
    </w:p>
    <w:p w:rsidR="00B8350B" w:rsidRDefault="00B8350B" w:rsidP="00B8350B">
      <w:pPr>
        <w:spacing w:line="360" w:lineRule="auto"/>
        <w:ind w:firstLineChars="200" w:firstLine="420"/>
      </w:pPr>
      <w:r>
        <w:rPr>
          <w:rFonts w:hint="eastAsia"/>
        </w:rPr>
        <w:t>（</w:t>
      </w:r>
      <w:r>
        <w:rPr>
          <w:rFonts w:hint="eastAsia"/>
        </w:rPr>
        <w:t>4</w:t>
      </w:r>
      <w:r>
        <w:rPr>
          <w:rFonts w:hint="eastAsia"/>
        </w:rPr>
        <w:t>）工程建筑物周边及其附近道路、河道的施工堆积物，已按监理人指示全部清理；</w:t>
      </w:r>
    </w:p>
    <w:p w:rsidR="00B8350B" w:rsidRDefault="00B8350B" w:rsidP="00B8350B">
      <w:pPr>
        <w:spacing w:line="360" w:lineRule="auto"/>
        <w:ind w:firstLineChars="200" w:firstLine="420"/>
      </w:pPr>
      <w:r>
        <w:rPr>
          <w:rFonts w:hint="eastAsia"/>
        </w:rPr>
        <w:t>（</w:t>
      </w:r>
      <w:r>
        <w:rPr>
          <w:rFonts w:hint="eastAsia"/>
        </w:rPr>
        <w:t>5</w:t>
      </w:r>
      <w:r>
        <w:rPr>
          <w:rFonts w:hint="eastAsia"/>
        </w:rPr>
        <w:t>）监理人指示的其</w:t>
      </w:r>
      <w:r>
        <w:rPr>
          <w:rFonts w:ascii="宋体" w:hAnsi="宋体" w:hint="eastAsia"/>
          <w:szCs w:val="21"/>
        </w:rPr>
        <w:t>他场地清理工作已全部完成。</w:t>
      </w:r>
    </w:p>
    <w:p w:rsidR="00B8350B" w:rsidRDefault="00B8350B" w:rsidP="00B8350B">
      <w:pPr>
        <w:spacing w:line="360" w:lineRule="auto"/>
        <w:ind w:firstLineChars="200" w:firstLine="420"/>
        <w:rPr>
          <w:rFonts w:ascii="宋体" w:hAnsi="宋体"/>
          <w:szCs w:val="21"/>
        </w:rPr>
      </w:pPr>
      <w:r>
        <w:rPr>
          <w:rFonts w:hint="eastAsia"/>
        </w:rPr>
        <w:t>18.7.2</w:t>
      </w:r>
      <w:r>
        <w:rPr>
          <w:rFonts w:ascii="宋体" w:hAnsi="宋体" w:hint="eastAsia"/>
          <w:szCs w:val="21"/>
        </w:rPr>
        <w:t xml:space="preserve"> 承包人未按监理人的要求恢复临时占地，或者场地清理未达到合同约定的，发包人有权委托其他人恢复或清理，所发生的金额从</w:t>
      </w:r>
      <w:proofErr w:type="gramStart"/>
      <w:r>
        <w:rPr>
          <w:rFonts w:ascii="宋体" w:hAnsi="宋体" w:hint="eastAsia"/>
          <w:szCs w:val="21"/>
        </w:rPr>
        <w:t>拟支付</w:t>
      </w:r>
      <w:proofErr w:type="gramEnd"/>
      <w:r>
        <w:rPr>
          <w:rFonts w:ascii="宋体" w:hAnsi="宋体" w:hint="eastAsia"/>
          <w:szCs w:val="21"/>
        </w:rPr>
        <w:t>给承包人的款项中扣除。</w:t>
      </w:r>
    </w:p>
    <w:p w:rsidR="00B8350B" w:rsidRDefault="00B8350B" w:rsidP="00B8350B">
      <w:pPr>
        <w:pStyle w:val="3"/>
      </w:pPr>
      <w:bookmarkStart w:id="484" w:name="_Toc247514164"/>
      <w:bookmarkStart w:id="485" w:name="_Toc247527765"/>
      <w:bookmarkStart w:id="486" w:name="_Toc300835165"/>
      <w:r>
        <w:rPr>
          <w:rFonts w:hint="eastAsia"/>
        </w:rPr>
        <w:t xml:space="preserve">18.8 </w:t>
      </w:r>
      <w:r>
        <w:rPr>
          <w:rFonts w:hint="eastAsia"/>
        </w:rPr>
        <w:t>施工队伍的撤离</w:t>
      </w:r>
      <w:bookmarkEnd w:id="484"/>
      <w:bookmarkEnd w:id="485"/>
      <w:bookmarkEnd w:id="486"/>
    </w:p>
    <w:p w:rsidR="00B8350B" w:rsidRDefault="00B8350B" w:rsidP="00B8350B">
      <w:pPr>
        <w:spacing w:line="360" w:lineRule="auto"/>
        <w:ind w:firstLineChars="200" w:firstLine="420"/>
        <w:rPr>
          <w:rFonts w:ascii="宋体" w:hAnsi="宋体"/>
          <w:szCs w:val="21"/>
        </w:rPr>
      </w:pPr>
      <w:r>
        <w:rPr>
          <w:rFonts w:ascii="宋体" w:hAnsi="宋体" w:hint="eastAsia"/>
          <w:szCs w:val="21"/>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rsidR="00B8350B" w:rsidRDefault="00B8350B" w:rsidP="00B8350B">
      <w:pPr>
        <w:pStyle w:val="3"/>
      </w:pPr>
      <w:bookmarkStart w:id="487" w:name="_Toc300835166"/>
      <w:r>
        <w:rPr>
          <w:rFonts w:hint="eastAsia"/>
        </w:rPr>
        <w:t xml:space="preserve">18.9 </w:t>
      </w:r>
      <w:r>
        <w:rPr>
          <w:rFonts w:hint="eastAsia"/>
        </w:rPr>
        <w:t>竣工后试验（</w:t>
      </w:r>
      <w:r>
        <w:rPr>
          <w:rFonts w:hint="eastAsia"/>
        </w:rPr>
        <w:t>A</w:t>
      </w:r>
      <w:r>
        <w:rPr>
          <w:rFonts w:hint="eastAsia"/>
        </w:rPr>
        <w:t>）</w:t>
      </w:r>
      <w:bookmarkEnd w:id="487"/>
    </w:p>
    <w:p w:rsidR="00B8350B" w:rsidRDefault="00B8350B" w:rsidP="00B8350B">
      <w:pPr>
        <w:spacing w:line="360" w:lineRule="auto"/>
        <w:ind w:firstLineChars="200" w:firstLine="420"/>
      </w:pPr>
      <w:r>
        <w:rPr>
          <w:rFonts w:hint="eastAsia"/>
        </w:rPr>
        <w:t>除专用合同条款另有约定外，发包人应：</w:t>
      </w:r>
    </w:p>
    <w:p w:rsidR="00B8350B" w:rsidRDefault="00B8350B" w:rsidP="00B8350B">
      <w:pPr>
        <w:spacing w:line="360" w:lineRule="auto"/>
        <w:ind w:firstLineChars="200" w:firstLine="420"/>
      </w:pPr>
      <w:r>
        <w:rPr>
          <w:rFonts w:hint="eastAsia"/>
        </w:rPr>
        <w:t>（</w:t>
      </w:r>
      <w:r>
        <w:rPr>
          <w:rFonts w:hint="eastAsia"/>
        </w:rPr>
        <w:t>1</w:t>
      </w:r>
      <w:r>
        <w:rPr>
          <w:rFonts w:hint="eastAsia"/>
        </w:rPr>
        <w:t>）为竣工</w:t>
      </w:r>
      <w:proofErr w:type="gramStart"/>
      <w:r>
        <w:rPr>
          <w:rFonts w:hint="eastAsia"/>
        </w:rPr>
        <w:t>后试验</w:t>
      </w:r>
      <w:proofErr w:type="gramEnd"/>
      <w:r>
        <w:rPr>
          <w:rFonts w:hint="eastAsia"/>
        </w:rPr>
        <w:t>提供必要的电力、设备、燃料、仪器、劳力、材料，以及具有适当资质和经验的</w:t>
      </w:r>
      <w:r>
        <w:rPr>
          <w:rFonts w:hint="eastAsia"/>
        </w:rPr>
        <w:lastRenderedPageBreak/>
        <w:t>工作人员；</w:t>
      </w:r>
    </w:p>
    <w:p w:rsidR="00B8350B" w:rsidRDefault="00B8350B" w:rsidP="00B8350B">
      <w:pPr>
        <w:spacing w:line="360" w:lineRule="auto"/>
        <w:ind w:firstLineChars="200" w:firstLine="420"/>
      </w:pPr>
      <w:r>
        <w:rPr>
          <w:rFonts w:hint="eastAsia"/>
        </w:rPr>
        <w:t>（</w:t>
      </w:r>
      <w:r>
        <w:rPr>
          <w:rFonts w:hint="eastAsia"/>
        </w:rPr>
        <w:t>2</w:t>
      </w:r>
      <w:r>
        <w:rPr>
          <w:rFonts w:hint="eastAsia"/>
        </w:rPr>
        <w:t>）根据承包商按照第</w:t>
      </w:r>
      <w:r>
        <w:rPr>
          <w:rFonts w:hint="eastAsia"/>
        </w:rPr>
        <w:t>5.6</w:t>
      </w:r>
      <w:r>
        <w:rPr>
          <w:rFonts w:hint="eastAsia"/>
        </w:rPr>
        <w:t>款提供的手册，以及承包人给予的指导进行竣工后试验。</w:t>
      </w:r>
    </w:p>
    <w:p w:rsidR="00B8350B" w:rsidRDefault="00B8350B" w:rsidP="00B8350B">
      <w:pPr>
        <w:spacing w:line="360" w:lineRule="auto"/>
        <w:ind w:firstLineChars="200" w:firstLine="420"/>
      </w:pPr>
      <w:r>
        <w:rPr>
          <w:rFonts w:hint="eastAsia"/>
        </w:rPr>
        <w:t>发包人应提前</w:t>
      </w:r>
      <w:r>
        <w:rPr>
          <w:rFonts w:hint="eastAsia"/>
        </w:rPr>
        <w:t>21</w:t>
      </w:r>
      <w:r>
        <w:rPr>
          <w:rFonts w:hint="eastAsia"/>
        </w:rPr>
        <w:t>天将竣工</w:t>
      </w:r>
      <w:proofErr w:type="gramStart"/>
      <w:r>
        <w:rPr>
          <w:rFonts w:hint="eastAsia"/>
        </w:rPr>
        <w:t>后试验</w:t>
      </w:r>
      <w:proofErr w:type="gramEnd"/>
      <w:r>
        <w:rPr>
          <w:rFonts w:hint="eastAsia"/>
        </w:rPr>
        <w:t>的日期通</w:t>
      </w:r>
      <w:r>
        <w:rPr>
          <w:rFonts w:ascii="宋体" w:hAnsi="宋体" w:hint="eastAsia"/>
          <w:szCs w:val="21"/>
        </w:rPr>
        <w:t>知承包人。如果承包人未能在该日期出席竣工后试验，发包人可自行进行，承包人应对检</w:t>
      </w:r>
      <w:r>
        <w:rPr>
          <w:rFonts w:hint="eastAsia"/>
        </w:rPr>
        <w:t>验数据予以认可。</w:t>
      </w:r>
    </w:p>
    <w:p w:rsidR="00B8350B" w:rsidRDefault="00B8350B" w:rsidP="00B8350B">
      <w:pPr>
        <w:spacing w:line="360" w:lineRule="auto"/>
        <w:ind w:firstLineChars="200" w:firstLine="420"/>
      </w:pPr>
      <w:r>
        <w:rPr>
          <w:rFonts w:hint="eastAsia"/>
        </w:rPr>
        <w:t>因承包人原因造成某项竣工</w:t>
      </w:r>
      <w:proofErr w:type="gramStart"/>
      <w:r>
        <w:rPr>
          <w:rFonts w:hint="eastAsia"/>
        </w:rPr>
        <w:t>后试验</w:t>
      </w:r>
      <w:proofErr w:type="gramEnd"/>
      <w:r>
        <w:rPr>
          <w:rFonts w:hint="eastAsia"/>
        </w:rPr>
        <w:t>未能通过的，承包人应按照合同的约定进行赔偿，或者承包人提出修复建议，按照发包人指示的合理期限内改正，并承担合同约定的相应责任。</w:t>
      </w:r>
    </w:p>
    <w:p w:rsidR="00B8350B" w:rsidRDefault="00B8350B" w:rsidP="00B8350B">
      <w:pPr>
        <w:pStyle w:val="3"/>
      </w:pPr>
      <w:bookmarkStart w:id="488" w:name="_Toc300835167"/>
      <w:r>
        <w:rPr>
          <w:rFonts w:hint="eastAsia"/>
        </w:rPr>
        <w:t xml:space="preserve">18.9 </w:t>
      </w:r>
      <w:r>
        <w:rPr>
          <w:rFonts w:hint="eastAsia"/>
        </w:rPr>
        <w:t>竣工后试验（</w:t>
      </w:r>
      <w:r>
        <w:rPr>
          <w:rFonts w:hint="eastAsia"/>
        </w:rPr>
        <w:t>B</w:t>
      </w:r>
      <w:r>
        <w:rPr>
          <w:rFonts w:hint="eastAsia"/>
        </w:rPr>
        <w:t>）</w:t>
      </w:r>
      <w:bookmarkEnd w:id="488"/>
    </w:p>
    <w:p w:rsidR="00B8350B" w:rsidRDefault="00B8350B" w:rsidP="00B8350B">
      <w:pPr>
        <w:spacing w:line="360" w:lineRule="auto"/>
        <w:ind w:firstLineChars="200" w:firstLine="420"/>
        <w:rPr>
          <w:rFonts w:ascii="宋体" w:hAnsi="宋体"/>
          <w:szCs w:val="21"/>
        </w:rPr>
      </w:pPr>
      <w:r>
        <w:rPr>
          <w:rFonts w:ascii="宋体" w:hAnsi="宋体" w:hint="eastAsia"/>
          <w:szCs w:val="21"/>
        </w:rPr>
        <w:t>除专用合同条款另有约定外：</w:t>
      </w:r>
    </w:p>
    <w:p w:rsidR="00B8350B" w:rsidRDefault="00B8350B" w:rsidP="00B8350B">
      <w:pPr>
        <w:spacing w:line="360" w:lineRule="auto"/>
        <w:ind w:firstLineChars="200" w:firstLine="420"/>
      </w:pPr>
      <w:r>
        <w:rPr>
          <w:rFonts w:hint="eastAsia"/>
        </w:rPr>
        <w:t>（</w:t>
      </w:r>
      <w:r>
        <w:rPr>
          <w:rFonts w:hint="eastAsia"/>
        </w:rPr>
        <w:t>1</w:t>
      </w:r>
      <w:r>
        <w:rPr>
          <w:rFonts w:hint="eastAsia"/>
        </w:rPr>
        <w:t>）发包人为竣工</w:t>
      </w:r>
      <w:proofErr w:type="gramStart"/>
      <w:r>
        <w:rPr>
          <w:rFonts w:hint="eastAsia"/>
        </w:rPr>
        <w:t>后试验</w:t>
      </w:r>
      <w:proofErr w:type="gramEnd"/>
      <w:r>
        <w:rPr>
          <w:rFonts w:hint="eastAsia"/>
        </w:rPr>
        <w:t>提供必要的电力、材料、燃料、发包人人员和工程设备；</w:t>
      </w:r>
    </w:p>
    <w:p w:rsidR="00B8350B" w:rsidRDefault="00B8350B" w:rsidP="00B8350B">
      <w:pPr>
        <w:spacing w:line="360" w:lineRule="auto"/>
        <w:ind w:firstLineChars="200" w:firstLine="420"/>
      </w:pPr>
      <w:r>
        <w:rPr>
          <w:rFonts w:hint="eastAsia"/>
        </w:rPr>
        <w:t>（</w:t>
      </w:r>
      <w:r>
        <w:rPr>
          <w:rFonts w:hint="eastAsia"/>
        </w:rPr>
        <w:t>2</w:t>
      </w:r>
      <w:r>
        <w:rPr>
          <w:rFonts w:hint="eastAsia"/>
        </w:rPr>
        <w:t>）承包人应提供竣工</w:t>
      </w:r>
      <w:proofErr w:type="gramStart"/>
      <w:r>
        <w:rPr>
          <w:rFonts w:hint="eastAsia"/>
        </w:rPr>
        <w:t>后试验</w:t>
      </w:r>
      <w:proofErr w:type="gramEnd"/>
      <w:r>
        <w:rPr>
          <w:rFonts w:hint="eastAsia"/>
        </w:rPr>
        <w:t>所需要的所有其他设备、仪器，以及有资格和经验的工作人员；</w:t>
      </w:r>
    </w:p>
    <w:p w:rsidR="00B8350B" w:rsidRDefault="00B8350B" w:rsidP="00B8350B">
      <w:pPr>
        <w:spacing w:line="360" w:lineRule="auto"/>
        <w:ind w:firstLineChars="200" w:firstLine="420"/>
      </w:pPr>
      <w:r>
        <w:rPr>
          <w:rFonts w:hint="eastAsia"/>
        </w:rPr>
        <w:t>（</w:t>
      </w:r>
      <w:r>
        <w:rPr>
          <w:rFonts w:hint="eastAsia"/>
        </w:rPr>
        <w:t>3</w:t>
      </w:r>
      <w:r>
        <w:rPr>
          <w:rFonts w:hint="eastAsia"/>
        </w:rPr>
        <w:t>）承包人应在发包人在场的情况下，进行竣工后试验。发包人应提前</w:t>
      </w:r>
      <w:r>
        <w:rPr>
          <w:rFonts w:hint="eastAsia"/>
        </w:rPr>
        <w:t>21</w:t>
      </w:r>
      <w:r>
        <w:rPr>
          <w:rFonts w:hint="eastAsia"/>
        </w:rPr>
        <w:t>天将竣工</w:t>
      </w:r>
      <w:proofErr w:type="gramStart"/>
      <w:r>
        <w:rPr>
          <w:rFonts w:hint="eastAsia"/>
        </w:rPr>
        <w:t>后试验</w:t>
      </w:r>
      <w:proofErr w:type="gramEnd"/>
      <w:r>
        <w:rPr>
          <w:rFonts w:hint="eastAsia"/>
        </w:rPr>
        <w:t>的日期通知承包人。因承包人原因造成某项竣工</w:t>
      </w:r>
      <w:proofErr w:type="gramStart"/>
      <w:r>
        <w:rPr>
          <w:rFonts w:hint="eastAsia"/>
        </w:rPr>
        <w:t>后试验</w:t>
      </w:r>
      <w:proofErr w:type="gramEnd"/>
      <w:r>
        <w:rPr>
          <w:rFonts w:hint="eastAsia"/>
        </w:rPr>
        <w:t>未能通过的，承包人应按照合同的约定进行赔偿，或者承包人提出修复建议，按照发包人指示的合理期限内改正，并承担合同约定的相应责任。</w:t>
      </w:r>
    </w:p>
    <w:p w:rsidR="00B8350B" w:rsidRDefault="00B8350B" w:rsidP="00B8350B">
      <w:pPr>
        <w:pStyle w:val="2"/>
      </w:pPr>
      <w:bookmarkStart w:id="489" w:name="_Toc300835168"/>
      <w:bookmarkStart w:id="490" w:name="_Toc247514165"/>
      <w:bookmarkStart w:id="491" w:name="_Toc184635116"/>
      <w:bookmarkStart w:id="492" w:name="_Toc247527766"/>
      <w:r>
        <w:rPr>
          <w:rFonts w:hint="eastAsia"/>
        </w:rPr>
        <w:t xml:space="preserve">19. </w:t>
      </w:r>
      <w:r>
        <w:rPr>
          <w:rFonts w:hint="eastAsia"/>
        </w:rPr>
        <w:t>缺陷责任与保修责任</w:t>
      </w:r>
      <w:bookmarkEnd w:id="489"/>
      <w:bookmarkEnd w:id="490"/>
      <w:bookmarkEnd w:id="491"/>
      <w:bookmarkEnd w:id="492"/>
    </w:p>
    <w:p w:rsidR="00B8350B" w:rsidRDefault="00B8350B" w:rsidP="00B8350B">
      <w:pPr>
        <w:pStyle w:val="3"/>
      </w:pPr>
      <w:bookmarkStart w:id="493" w:name="_Toc247514166"/>
      <w:bookmarkStart w:id="494" w:name="_Toc247527767"/>
      <w:bookmarkStart w:id="495" w:name="_Toc300835169"/>
      <w:r>
        <w:rPr>
          <w:rFonts w:hint="eastAsia"/>
        </w:rPr>
        <w:t xml:space="preserve">19.1 </w:t>
      </w:r>
      <w:r>
        <w:rPr>
          <w:rFonts w:hint="eastAsia"/>
        </w:rPr>
        <w:t>缺陷责任期的起算时间</w:t>
      </w:r>
      <w:bookmarkEnd w:id="493"/>
      <w:bookmarkEnd w:id="494"/>
      <w:bookmarkEnd w:id="495"/>
    </w:p>
    <w:p w:rsidR="00B8350B" w:rsidRDefault="00B8350B" w:rsidP="00B8350B">
      <w:pPr>
        <w:spacing w:line="360" w:lineRule="auto"/>
        <w:ind w:firstLineChars="200" w:firstLine="420"/>
        <w:rPr>
          <w:rFonts w:ascii="宋体" w:hAnsi="宋体"/>
          <w:szCs w:val="21"/>
        </w:rPr>
      </w:pPr>
      <w:r>
        <w:rPr>
          <w:rFonts w:ascii="宋体" w:hAnsi="宋体" w:hint="eastAsia"/>
          <w:szCs w:val="21"/>
        </w:rPr>
        <w:t>缺陷责任期自实际竣工日期起计算。在全部工程竣工验收前，已经发包人提前验收的区段工程或进入施工期运行的工程，其缺陷责任期的起算日期相应提前到相应工程竣工日。</w:t>
      </w:r>
    </w:p>
    <w:p w:rsidR="00B8350B" w:rsidRDefault="00B8350B" w:rsidP="00B8350B">
      <w:pPr>
        <w:pStyle w:val="3"/>
      </w:pPr>
      <w:bookmarkStart w:id="496" w:name="_Toc247514167"/>
      <w:bookmarkStart w:id="497" w:name="_Toc247527768"/>
      <w:bookmarkStart w:id="498" w:name="_Toc300835170"/>
      <w:r>
        <w:rPr>
          <w:rFonts w:hint="eastAsia"/>
        </w:rPr>
        <w:t xml:space="preserve">19.2 </w:t>
      </w:r>
      <w:r>
        <w:rPr>
          <w:rFonts w:hint="eastAsia"/>
        </w:rPr>
        <w:t>缺陷责任</w:t>
      </w:r>
      <w:bookmarkEnd w:id="496"/>
      <w:bookmarkEnd w:id="497"/>
      <w:bookmarkEnd w:id="498"/>
    </w:p>
    <w:p w:rsidR="00B8350B" w:rsidRDefault="00B8350B" w:rsidP="00B8350B">
      <w:pPr>
        <w:spacing w:line="360" w:lineRule="auto"/>
        <w:ind w:firstLineChars="200" w:firstLine="420"/>
        <w:rPr>
          <w:rFonts w:ascii="宋体" w:hAnsi="宋体"/>
          <w:szCs w:val="21"/>
        </w:rPr>
      </w:pPr>
      <w:r>
        <w:rPr>
          <w:rFonts w:hint="eastAsia"/>
        </w:rPr>
        <w:t>19.2.1</w:t>
      </w:r>
      <w:r>
        <w:rPr>
          <w:rFonts w:ascii="宋体" w:hAnsi="宋体" w:hint="eastAsia"/>
          <w:szCs w:val="21"/>
        </w:rPr>
        <w:t xml:space="preserve"> 承包人应在缺陷责任期内对已交付使用的工程承担缺陷责任。</w:t>
      </w:r>
    </w:p>
    <w:p w:rsidR="00B8350B" w:rsidRDefault="00B8350B" w:rsidP="00B8350B">
      <w:pPr>
        <w:spacing w:line="360" w:lineRule="auto"/>
        <w:ind w:firstLineChars="200" w:firstLine="420"/>
        <w:rPr>
          <w:rFonts w:ascii="宋体" w:hAnsi="宋体"/>
          <w:szCs w:val="21"/>
        </w:rPr>
      </w:pPr>
      <w:r>
        <w:rPr>
          <w:rFonts w:hint="eastAsia"/>
        </w:rPr>
        <w:t>19.2.2</w:t>
      </w:r>
      <w:r>
        <w:rPr>
          <w:rFonts w:ascii="宋体" w:hAnsi="宋体" w:hint="eastAsia"/>
          <w:szCs w:val="21"/>
        </w:rPr>
        <w:t xml:space="preserve"> 缺陷责任期内，发包人对已接收使用的工程负责日常维护工作。发包人在使用过程中，发现已接收的工程存在新的缺陷或已修复的缺陷部位或部件又遭损坏的，承包人应负责修复，直至检验合格为止。</w:t>
      </w:r>
    </w:p>
    <w:p w:rsidR="00B8350B" w:rsidRDefault="00B8350B" w:rsidP="00B8350B">
      <w:pPr>
        <w:spacing w:line="360" w:lineRule="auto"/>
        <w:ind w:firstLineChars="200" w:firstLine="420"/>
        <w:rPr>
          <w:rFonts w:ascii="宋体" w:hAnsi="宋体"/>
          <w:szCs w:val="21"/>
        </w:rPr>
      </w:pPr>
      <w:r>
        <w:rPr>
          <w:rFonts w:hint="eastAsia"/>
        </w:rPr>
        <w:t xml:space="preserve">19.2.3 </w:t>
      </w:r>
      <w:r>
        <w:rPr>
          <w:rFonts w:ascii="宋体" w:hAnsi="宋体" w:hint="eastAsia"/>
          <w:szCs w:val="21"/>
        </w:rPr>
        <w:t>监理人和承包人应共同查清缺陷和（或）损坏的原因。经查明属承包人原因造成的，应由承包人承担修复和查验的费用。经查验属发包人原因造成的，发包人应承担修复和查验的费用，并支付承包人合理利润。</w:t>
      </w:r>
    </w:p>
    <w:p w:rsidR="00B8350B" w:rsidRDefault="00B8350B" w:rsidP="00B8350B">
      <w:pPr>
        <w:spacing w:line="360" w:lineRule="auto"/>
        <w:ind w:firstLineChars="200" w:firstLine="420"/>
        <w:rPr>
          <w:rFonts w:ascii="宋体" w:hAnsi="宋体"/>
          <w:szCs w:val="21"/>
        </w:rPr>
      </w:pPr>
      <w:r>
        <w:rPr>
          <w:rFonts w:hint="eastAsia"/>
        </w:rPr>
        <w:lastRenderedPageBreak/>
        <w:t>19.2.4</w:t>
      </w:r>
      <w:r>
        <w:rPr>
          <w:rFonts w:ascii="宋体" w:hAnsi="宋体" w:hint="eastAsia"/>
          <w:szCs w:val="21"/>
        </w:rPr>
        <w:t xml:space="preserve"> 承包人不能在合理时间内修复缺陷的，发包人可自行修复或委托其他人修复，所需费用和利润的承担，按第</w:t>
      </w:r>
      <w:r>
        <w:rPr>
          <w:rFonts w:hint="eastAsia"/>
        </w:rPr>
        <w:t xml:space="preserve">19.2.3 </w:t>
      </w:r>
      <w:r>
        <w:rPr>
          <w:rFonts w:ascii="宋体" w:hAnsi="宋体" w:hint="eastAsia"/>
          <w:szCs w:val="21"/>
        </w:rPr>
        <w:t>项约定执行。</w:t>
      </w:r>
    </w:p>
    <w:p w:rsidR="00B8350B" w:rsidRDefault="00B8350B" w:rsidP="00B8350B">
      <w:pPr>
        <w:pStyle w:val="3"/>
      </w:pPr>
      <w:bookmarkStart w:id="499" w:name="_Toc247514168"/>
      <w:bookmarkStart w:id="500" w:name="_Toc247527769"/>
      <w:bookmarkStart w:id="501" w:name="_Toc300835171"/>
      <w:r>
        <w:rPr>
          <w:rFonts w:hint="eastAsia"/>
        </w:rPr>
        <w:t xml:space="preserve">19.3 </w:t>
      </w:r>
      <w:r>
        <w:rPr>
          <w:rFonts w:hint="eastAsia"/>
        </w:rPr>
        <w:t>缺陷责任期的延长</w:t>
      </w:r>
      <w:bookmarkEnd w:id="499"/>
      <w:bookmarkEnd w:id="500"/>
      <w:bookmarkEnd w:id="501"/>
    </w:p>
    <w:p w:rsidR="00B8350B" w:rsidRDefault="00B8350B" w:rsidP="00B8350B">
      <w:pPr>
        <w:spacing w:line="360" w:lineRule="auto"/>
        <w:ind w:firstLineChars="200" w:firstLine="420"/>
        <w:rPr>
          <w:rFonts w:ascii="宋体" w:hAnsi="宋体"/>
          <w:szCs w:val="21"/>
        </w:rPr>
      </w:pPr>
      <w:r>
        <w:rPr>
          <w:rFonts w:ascii="宋体" w:hAnsi="宋体" w:hint="eastAsia"/>
          <w:szCs w:val="21"/>
        </w:rPr>
        <w:t>由于承包人原因造成某项缺陷或损坏使某项工程或工程设备不能按原定目标使用而需要再次检查、检验和修复的，发包人有权要求承包人相应延长缺陷责任期，但缺陷责任期最长不超过2年。</w:t>
      </w:r>
    </w:p>
    <w:p w:rsidR="00B8350B" w:rsidRDefault="00B8350B" w:rsidP="00B8350B">
      <w:pPr>
        <w:pStyle w:val="3"/>
      </w:pPr>
      <w:bookmarkStart w:id="502" w:name="_Toc247514169"/>
      <w:bookmarkStart w:id="503" w:name="_Toc247527770"/>
      <w:bookmarkStart w:id="504" w:name="_Toc300835172"/>
      <w:r>
        <w:rPr>
          <w:rFonts w:hint="eastAsia"/>
        </w:rPr>
        <w:t xml:space="preserve">19.4 </w:t>
      </w:r>
      <w:r>
        <w:rPr>
          <w:rFonts w:hint="eastAsia"/>
        </w:rPr>
        <w:t>进一步试验和试运行</w:t>
      </w:r>
      <w:bookmarkEnd w:id="502"/>
      <w:bookmarkEnd w:id="503"/>
      <w:bookmarkEnd w:id="504"/>
    </w:p>
    <w:p w:rsidR="00B8350B" w:rsidRDefault="00B8350B" w:rsidP="00B8350B">
      <w:pPr>
        <w:spacing w:line="360" w:lineRule="auto"/>
        <w:ind w:firstLineChars="200" w:firstLine="420"/>
        <w:rPr>
          <w:rFonts w:ascii="宋体" w:hAnsi="宋体"/>
          <w:szCs w:val="21"/>
        </w:rPr>
      </w:pPr>
      <w:r>
        <w:rPr>
          <w:rFonts w:ascii="宋体" w:hAnsi="宋体" w:hint="eastAsia"/>
          <w:szCs w:val="21"/>
        </w:rPr>
        <w:t>任何一项缺陷或损坏修复后，经检查证明其影响了工程或工程设备的使用性能，承包人应重新进行合同约定的试验和试运行，试验和试运行的全部费用应由责任方承担。</w:t>
      </w:r>
    </w:p>
    <w:p w:rsidR="00B8350B" w:rsidRDefault="00B8350B" w:rsidP="00B8350B">
      <w:pPr>
        <w:pStyle w:val="3"/>
      </w:pPr>
      <w:bookmarkStart w:id="505" w:name="_Toc247514170"/>
      <w:bookmarkStart w:id="506" w:name="_Toc247527771"/>
      <w:bookmarkStart w:id="507" w:name="_Toc300835173"/>
      <w:r>
        <w:rPr>
          <w:rFonts w:hint="eastAsia"/>
        </w:rPr>
        <w:t xml:space="preserve">19.5 </w:t>
      </w:r>
      <w:r>
        <w:rPr>
          <w:rFonts w:hint="eastAsia"/>
        </w:rPr>
        <w:t>承包人的进入权</w:t>
      </w:r>
      <w:bookmarkEnd w:id="505"/>
      <w:bookmarkEnd w:id="506"/>
      <w:bookmarkEnd w:id="507"/>
    </w:p>
    <w:p w:rsidR="00B8350B" w:rsidRDefault="00B8350B" w:rsidP="00B8350B">
      <w:pPr>
        <w:spacing w:line="360" w:lineRule="auto"/>
        <w:ind w:firstLineChars="200" w:firstLine="420"/>
        <w:rPr>
          <w:rFonts w:ascii="宋体" w:hAnsi="宋体"/>
          <w:szCs w:val="21"/>
        </w:rPr>
      </w:pPr>
      <w:r>
        <w:rPr>
          <w:rFonts w:ascii="宋体" w:hAnsi="宋体" w:hint="eastAsia"/>
          <w:szCs w:val="21"/>
        </w:rPr>
        <w:t>缺陷责任期内承包人为缺陷修复工作需要，有权进入工程现场，但应遵守发包人的保安和保密规定。</w:t>
      </w:r>
    </w:p>
    <w:p w:rsidR="00B8350B" w:rsidRDefault="00B8350B" w:rsidP="00B8350B">
      <w:pPr>
        <w:pStyle w:val="3"/>
      </w:pPr>
      <w:bookmarkStart w:id="508" w:name="_Toc247514171"/>
      <w:bookmarkStart w:id="509" w:name="_Toc247527772"/>
      <w:bookmarkStart w:id="510" w:name="_Toc300835174"/>
      <w:r>
        <w:rPr>
          <w:rFonts w:hint="eastAsia"/>
        </w:rPr>
        <w:t xml:space="preserve">19.6 </w:t>
      </w:r>
      <w:r>
        <w:rPr>
          <w:rFonts w:hint="eastAsia"/>
        </w:rPr>
        <w:t>缺陷责任期终止证书</w:t>
      </w:r>
      <w:bookmarkEnd w:id="508"/>
      <w:bookmarkEnd w:id="509"/>
      <w:bookmarkEnd w:id="510"/>
    </w:p>
    <w:p w:rsidR="00B8350B" w:rsidRDefault="00B8350B" w:rsidP="00B8350B">
      <w:pPr>
        <w:spacing w:line="360" w:lineRule="auto"/>
        <w:ind w:firstLineChars="200" w:firstLine="420"/>
        <w:rPr>
          <w:rFonts w:ascii="宋体" w:hAnsi="宋体"/>
          <w:szCs w:val="21"/>
        </w:rPr>
      </w:pPr>
      <w:r>
        <w:rPr>
          <w:rFonts w:ascii="宋体" w:hAnsi="宋体" w:hint="eastAsia"/>
          <w:szCs w:val="21"/>
        </w:rPr>
        <w:t>在第</w:t>
      </w:r>
      <w:r>
        <w:rPr>
          <w:rFonts w:hint="eastAsia"/>
        </w:rPr>
        <w:t>1.1.4.5</w:t>
      </w:r>
      <w:r>
        <w:rPr>
          <w:rFonts w:ascii="宋体" w:hAnsi="宋体" w:hint="eastAsia"/>
          <w:szCs w:val="21"/>
        </w:rPr>
        <w:t>目约定的缺陷责任期，包括根据</w:t>
      </w:r>
      <w:r>
        <w:rPr>
          <w:rFonts w:hint="eastAsia"/>
        </w:rPr>
        <w:t>第</w:t>
      </w:r>
      <w:r>
        <w:rPr>
          <w:rFonts w:hint="eastAsia"/>
        </w:rPr>
        <w:t>19.3</w:t>
      </w:r>
      <w:r>
        <w:rPr>
          <w:rFonts w:hint="eastAsia"/>
        </w:rPr>
        <w:t>款延长的期限终止后</w:t>
      </w:r>
      <w:r>
        <w:rPr>
          <w:rFonts w:hint="eastAsia"/>
        </w:rPr>
        <w:t>14</w:t>
      </w:r>
      <w:r>
        <w:rPr>
          <w:rFonts w:hint="eastAsia"/>
        </w:rPr>
        <w:t>天内，由</w:t>
      </w:r>
      <w:r>
        <w:rPr>
          <w:rFonts w:ascii="宋体" w:hAnsi="宋体" w:hint="eastAsia"/>
          <w:szCs w:val="21"/>
        </w:rPr>
        <w:t>监理人向承包人出具经发包人签认的缺陷责任期终止证书，并退还剩余的质量保证金。</w:t>
      </w:r>
    </w:p>
    <w:p w:rsidR="00B8350B" w:rsidRDefault="00B8350B" w:rsidP="00B8350B">
      <w:pPr>
        <w:pStyle w:val="3"/>
      </w:pPr>
      <w:bookmarkStart w:id="511" w:name="_Toc247514172"/>
      <w:bookmarkStart w:id="512" w:name="_Toc247527773"/>
      <w:bookmarkStart w:id="513" w:name="_Toc300835175"/>
      <w:r>
        <w:rPr>
          <w:rFonts w:hint="eastAsia"/>
        </w:rPr>
        <w:t xml:space="preserve">19.7 </w:t>
      </w:r>
      <w:r>
        <w:rPr>
          <w:rFonts w:hint="eastAsia"/>
        </w:rPr>
        <w:t>保修责任</w:t>
      </w:r>
      <w:bookmarkEnd w:id="511"/>
      <w:bookmarkEnd w:id="512"/>
      <w:bookmarkEnd w:id="513"/>
    </w:p>
    <w:p w:rsidR="00B8350B" w:rsidRDefault="00B8350B" w:rsidP="00B8350B">
      <w:pPr>
        <w:spacing w:line="360" w:lineRule="auto"/>
        <w:ind w:firstLineChars="200" w:firstLine="420"/>
        <w:rPr>
          <w:rFonts w:ascii="宋体" w:hAnsi="宋体"/>
          <w:szCs w:val="21"/>
        </w:rPr>
      </w:pPr>
      <w:r>
        <w:rPr>
          <w:rFonts w:ascii="宋体" w:hAnsi="宋体" w:hint="eastAsia"/>
          <w:szCs w:val="21"/>
        </w:rPr>
        <w:t>合同当事人根据有关法律规定，在专用合同条款中约定工程质量保修范围、期限和责任。保修期自实际竣工日期起计算。在全部工程竣工验收前，已经发包人提前验收的区段工程，其保修期的起算日期相应提前。</w:t>
      </w:r>
    </w:p>
    <w:p w:rsidR="00B8350B" w:rsidRDefault="00B8350B" w:rsidP="00B8350B">
      <w:pPr>
        <w:pStyle w:val="2"/>
      </w:pPr>
      <w:bookmarkStart w:id="514" w:name="_Toc184635117"/>
      <w:bookmarkStart w:id="515" w:name="_Toc247514173"/>
      <w:bookmarkStart w:id="516" w:name="_Toc247527774"/>
      <w:bookmarkStart w:id="517" w:name="_Toc300835176"/>
      <w:r>
        <w:rPr>
          <w:rFonts w:hint="eastAsia"/>
        </w:rPr>
        <w:t xml:space="preserve">20. </w:t>
      </w:r>
      <w:r>
        <w:rPr>
          <w:rFonts w:hint="eastAsia"/>
        </w:rPr>
        <w:t>保险</w:t>
      </w:r>
      <w:bookmarkEnd w:id="514"/>
      <w:bookmarkEnd w:id="515"/>
      <w:bookmarkEnd w:id="516"/>
      <w:bookmarkEnd w:id="517"/>
    </w:p>
    <w:p w:rsidR="00B8350B" w:rsidRDefault="00B8350B" w:rsidP="00B8350B">
      <w:pPr>
        <w:pStyle w:val="3"/>
      </w:pPr>
      <w:bookmarkStart w:id="518" w:name="_Toc247514174"/>
      <w:bookmarkStart w:id="519" w:name="_Toc247527775"/>
      <w:bookmarkStart w:id="520" w:name="_Toc300835177"/>
      <w:r>
        <w:rPr>
          <w:rFonts w:hint="eastAsia"/>
        </w:rPr>
        <w:t xml:space="preserve">20.1 </w:t>
      </w:r>
      <w:r>
        <w:rPr>
          <w:rFonts w:hint="eastAsia"/>
        </w:rPr>
        <w:t>设计和工程保险</w:t>
      </w:r>
      <w:bookmarkEnd w:id="518"/>
      <w:bookmarkEnd w:id="519"/>
      <w:bookmarkEnd w:id="520"/>
    </w:p>
    <w:p w:rsidR="00B8350B" w:rsidRDefault="00B8350B" w:rsidP="00B8350B">
      <w:pPr>
        <w:spacing w:line="360" w:lineRule="auto"/>
        <w:ind w:firstLineChars="200" w:firstLine="420"/>
        <w:rPr>
          <w:rFonts w:ascii="宋体" w:hAnsi="宋体"/>
          <w:szCs w:val="21"/>
        </w:rPr>
      </w:pPr>
      <w:r>
        <w:rPr>
          <w:rFonts w:hint="eastAsia"/>
        </w:rPr>
        <w:t xml:space="preserve">20.1.1 </w:t>
      </w:r>
      <w:r>
        <w:rPr>
          <w:rFonts w:hint="eastAsia"/>
        </w:rPr>
        <w:t>承包人按照专用合同条款的约定向双方同意的保险人投保建设工程设计责任险、建筑工程一切</w:t>
      </w:r>
      <w:r>
        <w:rPr>
          <w:rFonts w:hint="eastAsia"/>
        </w:rPr>
        <w:lastRenderedPageBreak/>
        <w:t>险或安装工程一切险等保险。具体的投保险种、保险范围、保险金额、保险费率、保险期限等有关内容应当在专用合同条款中明确约定。</w:t>
      </w:r>
    </w:p>
    <w:p w:rsidR="00B8350B" w:rsidRDefault="00B8350B" w:rsidP="00B8350B">
      <w:pPr>
        <w:spacing w:line="360" w:lineRule="auto"/>
        <w:ind w:firstLineChars="200" w:firstLine="420"/>
        <w:rPr>
          <w:rFonts w:ascii="宋体" w:hAnsi="宋体"/>
          <w:szCs w:val="21"/>
        </w:rPr>
      </w:pPr>
      <w:r>
        <w:rPr>
          <w:rFonts w:hint="eastAsia"/>
        </w:rPr>
        <w:t xml:space="preserve">20.1.2 </w:t>
      </w:r>
      <w:r>
        <w:rPr>
          <w:rFonts w:ascii="宋体" w:hAnsi="宋体" w:hint="eastAsia"/>
          <w:szCs w:val="21"/>
        </w:rPr>
        <w:t>在缺陷责任期终止证书颁发前，承包人应按照专用合同条款的约定投保第三者责任险。</w:t>
      </w:r>
    </w:p>
    <w:p w:rsidR="00B8350B" w:rsidRDefault="00B8350B" w:rsidP="00B8350B">
      <w:pPr>
        <w:pStyle w:val="3"/>
      </w:pPr>
      <w:bookmarkStart w:id="521" w:name="_Toc247514175"/>
      <w:bookmarkStart w:id="522" w:name="_Toc247527776"/>
      <w:bookmarkStart w:id="523" w:name="_Toc300835178"/>
      <w:r>
        <w:rPr>
          <w:rFonts w:hint="eastAsia"/>
        </w:rPr>
        <w:t xml:space="preserve">20.2 </w:t>
      </w:r>
      <w:r>
        <w:rPr>
          <w:rFonts w:hint="eastAsia"/>
        </w:rPr>
        <w:t>工伤保险</w:t>
      </w:r>
      <w:bookmarkEnd w:id="521"/>
      <w:bookmarkEnd w:id="522"/>
      <w:bookmarkEnd w:id="523"/>
    </w:p>
    <w:p w:rsidR="00B8350B" w:rsidRDefault="00B8350B" w:rsidP="00B8350B">
      <w:pPr>
        <w:spacing w:line="360" w:lineRule="auto"/>
        <w:ind w:firstLineChars="200" w:firstLine="420"/>
        <w:rPr>
          <w:rFonts w:ascii="宋体" w:hAnsi="宋体"/>
          <w:szCs w:val="21"/>
        </w:rPr>
      </w:pPr>
      <w:r>
        <w:rPr>
          <w:rFonts w:hint="eastAsia"/>
        </w:rPr>
        <w:t>20.2.1</w:t>
      </w:r>
      <w:r>
        <w:rPr>
          <w:rFonts w:ascii="宋体" w:hAnsi="宋体" w:hint="eastAsia"/>
          <w:szCs w:val="21"/>
        </w:rPr>
        <w:t xml:space="preserve"> 承包人员工伤保险</w:t>
      </w:r>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承包人应依照有关法律规定，为其履行合同所雇佣的全部人员投保工伤保险，缴纳工伤保险费，并要求其分包人也投保此项保险。</w:t>
      </w:r>
    </w:p>
    <w:p w:rsidR="00B8350B" w:rsidRDefault="00B8350B" w:rsidP="00B8350B">
      <w:pPr>
        <w:spacing w:line="360" w:lineRule="auto"/>
        <w:ind w:firstLineChars="200" w:firstLine="420"/>
        <w:rPr>
          <w:rFonts w:ascii="宋体" w:hAnsi="宋体"/>
          <w:szCs w:val="21"/>
        </w:rPr>
      </w:pPr>
      <w:r>
        <w:rPr>
          <w:rFonts w:hint="eastAsia"/>
        </w:rPr>
        <w:t>20.2.2</w:t>
      </w:r>
      <w:r>
        <w:rPr>
          <w:rFonts w:ascii="宋体" w:hAnsi="宋体" w:hint="eastAsia"/>
          <w:szCs w:val="21"/>
        </w:rPr>
        <w:t xml:space="preserve"> 发包人员工伤保险</w:t>
      </w:r>
    </w:p>
    <w:p w:rsidR="00B8350B" w:rsidRDefault="00B8350B" w:rsidP="00B8350B">
      <w:pPr>
        <w:spacing w:line="360" w:lineRule="auto"/>
        <w:ind w:firstLineChars="200" w:firstLine="420"/>
        <w:rPr>
          <w:rFonts w:ascii="宋体" w:hAnsi="宋体"/>
          <w:szCs w:val="21"/>
        </w:rPr>
      </w:pPr>
      <w:r>
        <w:rPr>
          <w:rFonts w:ascii="宋体" w:hAnsi="宋体" w:hint="eastAsia"/>
          <w:szCs w:val="21"/>
        </w:rPr>
        <w:t>发包人应依照有关法律规定，为其现场机构雇佣的全部人员投保工伤保险，缴纳工伤保险费，并要求其监理人也进行此项保险。</w:t>
      </w:r>
    </w:p>
    <w:p w:rsidR="00B8350B" w:rsidRDefault="00B8350B" w:rsidP="00B8350B">
      <w:pPr>
        <w:pStyle w:val="3"/>
      </w:pPr>
      <w:bookmarkStart w:id="524" w:name="_Toc247514176"/>
      <w:bookmarkStart w:id="525" w:name="_Toc247527777"/>
      <w:bookmarkStart w:id="526" w:name="_Toc300835179"/>
      <w:r>
        <w:rPr>
          <w:rFonts w:hint="eastAsia"/>
        </w:rPr>
        <w:t xml:space="preserve">20.3 </w:t>
      </w:r>
      <w:r>
        <w:rPr>
          <w:rFonts w:hint="eastAsia"/>
        </w:rPr>
        <w:t>人身意外伤害险</w:t>
      </w:r>
      <w:bookmarkEnd w:id="524"/>
      <w:bookmarkEnd w:id="525"/>
      <w:bookmarkEnd w:id="526"/>
    </w:p>
    <w:p w:rsidR="00B8350B" w:rsidRDefault="00B8350B" w:rsidP="00B8350B">
      <w:pPr>
        <w:spacing w:line="360" w:lineRule="auto"/>
        <w:ind w:firstLineChars="200" w:firstLine="420"/>
        <w:rPr>
          <w:rFonts w:ascii="宋体" w:hAnsi="宋体"/>
          <w:szCs w:val="21"/>
        </w:rPr>
      </w:pPr>
      <w:r>
        <w:rPr>
          <w:rFonts w:hint="eastAsia"/>
        </w:rPr>
        <w:t>20.3.1</w:t>
      </w:r>
      <w:r>
        <w:rPr>
          <w:rFonts w:ascii="宋体" w:hAnsi="宋体" w:hint="eastAsia"/>
          <w:szCs w:val="21"/>
        </w:rPr>
        <w:t xml:space="preserve"> 发包人应在整个施工期间为其现场机构雇用的全部人员，投保人身意外伤害险，缴纳保险费，并要求其监理人也进行此项保险。</w:t>
      </w:r>
    </w:p>
    <w:p w:rsidR="00B8350B" w:rsidRDefault="00B8350B" w:rsidP="00B8350B">
      <w:pPr>
        <w:spacing w:line="360" w:lineRule="auto"/>
        <w:ind w:firstLineChars="200" w:firstLine="420"/>
        <w:rPr>
          <w:rFonts w:ascii="宋体" w:hAnsi="宋体"/>
          <w:szCs w:val="21"/>
        </w:rPr>
      </w:pPr>
      <w:r>
        <w:rPr>
          <w:rFonts w:hint="eastAsia"/>
        </w:rPr>
        <w:t>20.3.2</w:t>
      </w:r>
      <w:r>
        <w:rPr>
          <w:rFonts w:ascii="宋体" w:hAnsi="宋体" w:hint="eastAsia"/>
          <w:szCs w:val="21"/>
        </w:rPr>
        <w:t xml:space="preserve"> 承包人应在整个施工期间为其现场机构雇用的全部人员，投保人身意外伤害险，缴纳保险费，并要求其分包人也进行此项保险。</w:t>
      </w:r>
      <w:bookmarkStart w:id="527" w:name="_Toc247527778"/>
      <w:bookmarkStart w:id="528" w:name="_Toc247514177"/>
      <w:r>
        <w:rPr>
          <w:rFonts w:hint="eastAsia"/>
        </w:rPr>
        <w:t xml:space="preserve"> </w:t>
      </w:r>
      <w:bookmarkEnd w:id="527"/>
      <w:bookmarkEnd w:id="528"/>
    </w:p>
    <w:p w:rsidR="00B8350B" w:rsidRDefault="00B8350B" w:rsidP="00B8350B">
      <w:pPr>
        <w:pStyle w:val="3"/>
      </w:pPr>
      <w:bookmarkStart w:id="529" w:name="_Toc247514178"/>
      <w:bookmarkStart w:id="530" w:name="_Toc247527779"/>
      <w:bookmarkStart w:id="531" w:name="_Toc300835180"/>
      <w:r>
        <w:rPr>
          <w:rFonts w:hint="eastAsia"/>
        </w:rPr>
        <w:t xml:space="preserve">20.4 </w:t>
      </w:r>
      <w:r>
        <w:rPr>
          <w:rFonts w:hint="eastAsia"/>
        </w:rPr>
        <w:t>其他保险</w:t>
      </w:r>
      <w:bookmarkEnd w:id="529"/>
      <w:bookmarkEnd w:id="530"/>
      <w:bookmarkEnd w:id="531"/>
    </w:p>
    <w:p w:rsidR="00B8350B" w:rsidRDefault="00B8350B" w:rsidP="00B8350B">
      <w:pPr>
        <w:spacing w:line="360" w:lineRule="auto"/>
        <w:ind w:firstLineChars="200" w:firstLine="420"/>
        <w:rPr>
          <w:rFonts w:ascii="宋体" w:hAnsi="宋体"/>
          <w:szCs w:val="21"/>
        </w:rPr>
      </w:pPr>
      <w:r>
        <w:rPr>
          <w:rFonts w:ascii="宋体" w:hAnsi="宋体" w:hint="eastAsia"/>
          <w:szCs w:val="21"/>
        </w:rPr>
        <w:t>除专用合同条款另有约定外，承包人应为其施工设备、进场的材料和工程设备等办理保险。</w:t>
      </w:r>
    </w:p>
    <w:p w:rsidR="00B8350B" w:rsidRDefault="00B8350B" w:rsidP="00B8350B">
      <w:pPr>
        <w:pStyle w:val="3"/>
      </w:pPr>
      <w:bookmarkStart w:id="532" w:name="_Toc247514179"/>
      <w:bookmarkStart w:id="533" w:name="_Toc247527780"/>
      <w:bookmarkStart w:id="534" w:name="_Toc300835181"/>
      <w:r>
        <w:rPr>
          <w:rFonts w:hint="eastAsia"/>
        </w:rPr>
        <w:t xml:space="preserve">20.5 </w:t>
      </w:r>
      <w:r>
        <w:rPr>
          <w:rFonts w:hint="eastAsia"/>
        </w:rPr>
        <w:t>对各项保险的一般要求</w:t>
      </w:r>
      <w:bookmarkEnd w:id="532"/>
      <w:bookmarkEnd w:id="533"/>
      <w:bookmarkEnd w:id="534"/>
    </w:p>
    <w:p w:rsidR="00B8350B" w:rsidRDefault="00B8350B" w:rsidP="00B8350B">
      <w:pPr>
        <w:spacing w:line="360" w:lineRule="auto"/>
        <w:ind w:firstLineChars="200" w:firstLine="420"/>
        <w:rPr>
          <w:rFonts w:ascii="宋体" w:hAnsi="宋体"/>
          <w:szCs w:val="21"/>
        </w:rPr>
      </w:pPr>
      <w:r>
        <w:rPr>
          <w:rFonts w:hint="eastAsia"/>
        </w:rPr>
        <w:t>20.5.1</w:t>
      </w:r>
      <w:r>
        <w:rPr>
          <w:rFonts w:ascii="宋体" w:hAnsi="宋体" w:hint="eastAsia"/>
          <w:szCs w:val="21"/>
        </w:rPr>
        <w:t xml:space="preserve"> 保险凭证</w:t>
      </w:r>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承包人应在专用合同条款约定的期限内向发包人提交各项保险生效的证据和保险单副本，保险单必须与专用合同条款约定的条件保持一致。</w:t>
      </w:r>
    </w:p>
    <w:p w:rsidR="00B8350B" w:rsidRDefault="00B8350B" w:rsidP="00B8350B">
      <w:pPr>
        <w:spacing w:line="360" w:lineRule="auto"/>
        <w:ind w:firstLineChars="200" w:firstLine="420"/>
        <w:rPr>
          <w:rFonts w:ascii="宋体" w:hAnsi="宋体"/>
          <w:szCs w:val="21"/>
        </w:rPr>
      </w:pPr>
      <w:r>
        <w:rPr>
          <w:rFonts w:hint="eastAsia"/>
        </w:rPr>
        <w:t>20.5.2</w:t>
      </w:r>
      <w:r>
        <w:rPr>
          <w:rFonts w:ascii="宋体" w:hAnsi="宋体" w:hint="eastAsia"/>
          <w:szCs w:val="21"/>
        </w:rPr>
        <w:t xml:space="preserve"> 保险合同条款的变动</w:t>
      </w:r>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承包人需要变动保险合同条款时，应事先征得发包人同意，并通知监理人。保险人</w:t>
      </w:r>
      <w:proofErr w:type="gramStart"/>
      <w:r>
        <w:rPr>
          <w:rFonts w:ascii="宋体" w:hAnsi="宋体" w:hint="eastAsia"/>
          <w:szCs w:val="21"/>
        </w:rPr>
        <w:t>作出</w:t>
      </w:r>
      <w:proofErr w:type="gramEnd"/>
      <w:r>
        <w:rPr>
          <w:rFonts w:ascii="宋体" w:hAnsi="宋体" w:hint="eastAsia"/>
          <w:szCs w:val="21"/>
        </w:rPr>
        <w:t>变动的，承包人应在收到保险人通知后立即通知发包人和监理人。</w:t>
      </w:r>
    </w:p>
    <w:p w:rsidR="00B8350B" w:rsidRDefault="00B8350B" w:rsidP="00B8350B">
      <w:pPr>
        <w:spacing w:line="360" w:lineRule="auto"/>
        <w:ind w:firstLineChars="200" w:firstLine="420"/>
        <w:rPr>
          <w:rFonts w:ascii="宋体" w:hAnsi="宋体"/>
          <w:szCs w:val="21"/>
        </w:rPr>
      </w:pPr>
      <w:r>
        <w:rPr>
          <w:rFonts w:hint="eastAsia"/>
        </w:rPr>
        <w:lastRenderedPageBreak/>
        <w:t>20.5.3</w:t>
      </w:r>
      <w:r>
        <w:rPr>
          <w:rFonts w:ascii="宋体" w:hAnsi="宋体" w:hint="eastAsia"/>
          <w:szCs w:val="21"/>
        </w:rPr>
        <w:t xml:space="preserve"> 持续保险</w:t>
      </w:r>
    </w:p>
    <w:p w:rsidR="00B8350B" w:rsidRDefault="00B8350B" w:rsidP="00B8350B">
      <w:pPr>
        <w:spacing w:line="360" w:lineRule="auto"/>
        <w:ind w:firstLineChars="200" w:firstLine="420"/>
        <w:rPr>
          <w:rFonts w:ascii="宋体" w:hAnsi="宋体"/>
          <w:szCs w:val="21"/>
        </w:rPr>
      </w:pPr>
      <w:r>
        <w:rPr>
          <w:rFonts w:ascii="宋体" w:hAnsi="宋体" w:hint="eastAsia"/>
          <w:szCs w:val="21"/>
        </w:rPr>
        <w:t>承包人应与保险人保持联系，使保险人能够随时了解工程实施中的变动，并确保按保险合同条款要求持续保险。</w:t>
      </w:r>
    </w:p>
    <w:p w:rsidR="00B8350B" w:rsidRDefault="00B8350B" w:rsidP="00B8350B">
      <w:pPr>
        <w:spacing w:line="360" w:lineRule="auto"/>
        <w:ind w:firstLineChars="200" w:firstLine="420"/>
        <w:rPr>
          <w:rFonts w:ascii="宋体" w:hAnsi="宋体"/>
          <w:szCs w:val="21"/>
        </w:rPr>
      </w:pPr>
      <w:r>
        <w:rPr>
          <w:rFonts w:hint="eastAsia"/>
        </w:rPr>
        <w:t>20.5.4</w:t>
      </w:r>
      <w:r>
        <w:rPr>
          <w:rFonts w:ascii="宋体" w:hAnsi="宋体" w:hint="eastAsia"/>
          <w:szCs w:val="21"/>
        </w:rPr>
        <w:t xml:space="preserve"> 保险金不足的补偿</w:t>
      </w:r>
    </w:p>
    <w:p w:rsidR="00B8350B" w:rsidRDefault="00B8350B" w:rsidP="00B8350B">
      <w:pPr>
        <w:spacing w:line="360" w:lineRule="auto"/>
        <w:ind w:firstLineChars="200" w:firstLine="420"/>
        <w:rPr>
          <w:rFonts w:ascii="宋体" w:hAnsi="宋体"/>
          <w:szCs w:val="21"/>
        </w:rPr>
      </w:pPr>
      <w:r>
        <w:rPr>
          <w:rFonts w:ascii="宋体" w:hAnsi="宋体" w:hint="eastAsia"/>
          <w:szCs w:val="21"/>
        </w:rPr>
        <w:t>保险金不足以补偿损失的，应由承包人和（或）发包人按合同约定负责补偿。</w:t>
      </w:r>
    </w:p>
    <w:p w:rsidR="00B8350B" w:rsidRDefault="00B8350B" w:rsidP="00B8350B">
      <w:pPr>
        <w:spacing w:line="360" w:lineRule="auto"/>
        <w:ind w:firstLineChars="200" w:firstLine="420"/>
        <w:rPr>
          <w:rFonts w:ascii="宋体" w:hAnsi="宋体"/>
          <w:szCs w:val="21"/>
        </w:rPr>
      </w:pPr>
      <w:r>
        <w:rPr>
          <w:rFonts w:hint="eastAsia"/>
        </w:rPr>
        <w:t>20.5.5</w:t>
      </w:r>
      <w:r>
        <w:rPr>
          <w:rFonts w:ascii="宋体" w:hAnsi="宋体" w:hint="eastAsia"/>
          <w:szCs w:val="21"/>
        </w:rPr>
        <w:t xml:space="preserve"> 未按约定投保的补救</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1</w:t>
      </w:r>
      <w:r>
        <w:rPr>
          <w:rFonts w:hint="eastAsia"/>
        </w:rPr>
        <w:t>）</w:t>
      </w:r>
      <w:r>
        <w:rPr>
          <w:rFonts w:ascii="宋体" w:hAnsi="宋体" w:hint="eastAsia"/>
          <w:szCs w:val="21"/>
        </w:rPr>
        <w:t>由于负有投保义务的一方当事人未按合同约定办理保险，或未能使保险持续有效的，另一方当事人可代为办理，所需费用由对方当事人承担。</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2</w:t>
      </w:r>
      <w:r>
        <w:rPr>
          <w:rFonts w:hint="eastAsia"/>
        </w:rPr>
        <w:t>）</w:t>
      </w:r>
      <w:r>
        <w:rPr>
          <w:rFonts w:ascii="宋体" w:hAnsi="宋体" w:hint="eastAsia"/>
          <w:szCs w:val="21"/>
        </w:rPr>
        <w:t>由于负有投保义务的一方当事人未按合同约定办理某项保险，导致受益人未能得到保险人的赔偿，原应从该项保险得到的保险金应由负有投保义务的一方当事人支付。</w:t>
      </w:r>
    </w:p>
    <w:p w:rsidR="00B8350B" w:rsidRDefault="00B8350B" w:rsidP="00B8350B">
      <w:pPr>
        <w:spacing w:line="360" w:lineRule="auto"/>
        <w:ind w:firstLineChars="200" w:firstLine="420"/>
        <w:rPr>
          <w:rFonts w:ascii="宋体" w:hAnsi="宋体"/>
          <w:szCs w:val="21"/>
        </w:rPr>
      </w:pPr>
      <w:r>
        <w:rPr>
          <w:rFonts w:hint="eastAsia"/>
        </w:rPr>
        <w:t>20.5.6</w:t>
      </w:r>
      <w:r>
        <w:rPr>
          <w:rFonts w:ascii="宋体" w:hAnsi="宋体" w:hint="eastAsia"/>
          <w:szCs w:val="21"/>
        </w:rPr>
        <w:t xml:space="preserve"> 报告义务</w:t>
      </w:r>
    </w:p>
    <w:p w:rsidR="00B8350B" w:rsidRDefault="00B8350B" w:rsidP="00B8350B">
      <w:pPr>
        <w:spacing w:line="360" w:lineRule="auto"/>
        <w:ind w:firstLineChars="200" w:firstLine="420"/>
        <w:rPr>
          <w:rFonts w:ascii="宋体" w:hAnsi="宋体"/>
          <w:szCs w:val="21"/>
        </w:rPr>
      </w:pPr>
      <w:r>
        <w:rPr>
          <w:rFonts w:ascii="宋体" w:hAnsi="宋体" w:hint="eastAsia"/>
          <w:szCs w:val="21"/>
        </w:rPr>
        <w:t>当保险事故发生时，投保人应按照保险单规定的条件和期限及时向保险人报告。</w:t>
      </w:r>
    </w:p>
    <w:p w:rsidR="00B8350B" w:rsidRDefault="00B8350B" w:rsidP="00B8350B">
      <w:pPr>
        <w:pStyle w:val="2"/>
      </w:pPr>
      <w:bookmarkStart w:id="535" w:name="_Toc247514180"/>
      <w:bookmarkStart w:id="536" w:name="_Toc247527781"/>
      <w:bookmarkStart w:id="537" w:name="_Toc300835182"/>
      <w:bookmarkStart w:id="538" w:name="_Toc184635118"/>
      <w:r>
        <w:rPr>
          <w:rFonts w:hint="eastAsia"/>
        </w:rPr>
        <w:t xml:space="preserve">21. </w:t>
      </w:r>
      <w:r>
        <w:rPr>
          <w:rFonts w:hint="eastAsia"/>
        </w:rPr>
        <w:t>不可抗力</w:t>
      </w:r>
      <w:bookmarkEnd w:id="535"/>
      <w:bookmarkEnd w:id="536"/>
      <w:bookmarkEnd w:id="537"/>
      <w:bookmarkEnd w:id="538"/>
    </w:p>
    <w:p w:rsidR="00B8350B" w:rsidRDefault="00B8350B" w:rsidP="00B8350B">
      <w:pPr>
        <w:pStyle w:val="3"/>
      </w:pPr>
      <w:bookmarkStart w:id="539" w:name="_Toc247514181"/>
      <w:bookmarkStart w:id="540" w:name="_Toc247527782"/>
      <w:bookmarkStart w:id="541" w:name="_Toc300835183"/>
      <w:r>
        <w:rPr>
          <w:rFonts w:hint="eastAsia"/>
        </w:rPr>
        <w:t xml:space="preserve">21.1 </w:t>
      </w:r>
      <w:r>
        <w:rPr>
          <w:rFonts w:hint="eastAsia"/>
        </w:rPr>
        <w:t>不可抗力的确认</w:t>
      </w:r>
      <w:bookmarkEnd w:id="539"/>
      <w:bookmarkEnd w:id="540"/>
      <w:bookmarkEnd w:id="541"/>
    </w:p>
    <w:p w:rsidR="00B8350B" w:rsidRDefault="00B8350B" w:rsidP="00B8350B">
      <w:pPr>
        <w:spacing w:line="360" w:lineRule="auto"/>
        <w:ind w:firstLineChars="200" w:firstLine="420"/>
      </w:pPr>
      <w:r>
        <w:rPr>
          <w:rFonts w:hint="eastAsia"/>
        </w:rPr>
        <w:t>21.1.1</w:t>
      </w:r>
      <w:r>
        <w:rPr>
          <w:rFonts w:ascii="宋体" w:hAnsi="宋体" w:hint="eastAsia"/>
          <w:szCs w:val="21"/>
        </w:rPr>
        <w:t xml:space="preserve"> 不可抗力是指承包人和发包人在订立合同时不可预见，在履行合同过程中不可避免发生并不能克服的自然灾害和社会性突发事件，如地震、海啸、瘟疫、水灾、骚乱、暴动、战争和专用合同条款约定的其</w:t>
      </w:r>
      <w:r>
        <w:rPr>
          <w:rFonts w:hint="eastAsia"/>
        </w:rPr>
        <w:t>他情形。</w:t>
      </w:r>
    </w:p>
    <w:p w:rsidR="00B8350B" w:rsidRDefault="00B8350B" w:rsidP="00B8350B">
      <w:pPr>
        <w:spacing w:line="360" w:lineRule="auto"/>
        <w:ind w:firstLineChars="200" w:firstLine="420"/>
        <w:rPr>
          <w:rFonts w:ascii="宋体" w:hAnsi="宋体"/>
          <w:szCs w:val="21"/>
        </w:rPr>
      </w:pPr>
      <w:r>
        <w:rPr>
          <w:rFonts w:hint="eastAsia"/>
        </w:rPr>
        <w:t>21.1.2</w:t>
      </w:r>
      <w:r>
        <w:rPr>
          <w:rFonts w:ascii="宋体" w:hAnsi="宋体" w:hint="eastAsia"/>
          <w:szCs w:val="21"/>
        </w:rPr>
        <w:t xml:space="preserve"> 不可抗力发生后，发包人和承包人应及时认真统计所造成的损失，收集不可抗力造成损失的证据。合同双方对是否属于不可抗力或其损失的意见不一致的，由监理人按第</w:t>
      </w:r>
      <w:r>
        <w:rPr>
          <w:rFonts w:hint="eastAsia"/>
        </w:rPr>
        <w:t>3.5</w:t>
      </w:r>
      <w:r>
        <w:rPr>
          <w:rFonts w:ascii="宋体" w:hAnsi="宋体" w:hint="eastAsia"/>
          <w:szCs w:val="21"/>
        </w:rPr>
        <w:t xml:space="preserve"> 款商定或确定。发生争议时，按第24条的约定执行。</w:t>
      </w:r>
    </w:p>
    <w:p w:rsidR="00B8350B" w:rsidRDefault="00B8350B" w:rsidP="00B8350B">
      <w:pPr>
        <w:pStyle w:val="3"/>
      </w:pPr>
      <w:bookmarkStart w:id="542" w:name="_Toc247514182"/>
      <w:bookmarkStart w:id="543" w:name="_Toc247527783"/>
      <w:bookmarkStart w:id="544" w:name="_Toc300835184"/>
      <w:r>
        <w:rPr>
          <w:rFonts w:hint="eastAsia"/>
        </w:rPr>
        <w:t xml:space="preserve">21.2 </w:t>
      </w:r>
      <w:r>
        <w:rPr>
          <w:rFonts w:hint="eastAsia"/>
        </w:rPr>
        <w:t>不可抗力的通知</w:t>
      </w:r>
      <w:bookmarkEnd w:id="542"/>
      <w:bookmarkEnd w:id="543"/>
      <w:bookmarkEnd w:id="544"/>
    </w:p>
    <w:p w:rsidR="00B8350B" w:rsidRDefault="00B8350B" w:rsidP="00B8350B">
      <w:pPr>
        <w:spacing w:line="360" w:lineRule="auto"/>
        <w:ind w:firstLineChars="200" w:firstLine="420"/>
        <w:rPr>
          <w:rFonts w:ascii="宋体" w:hAnsi="宋体"/>
          <w:szCs w:val="21"/>
        </w:rPr>
      </w:pPr>
      <w:r>
        <w:rPr>
          <w:rFonts w:hint="eastAsia"/>
        </w:rPr>
        <w:t>21.2.1</w:t>
      </w:r>
      <w:r>
        <w:rPr>
          <w:rFonts w:ascii="宋体" w:hAnsi="宋体" w:hint="eastAsia"/>
          <w:szCs w:val="21"/>
        </w:rPr>
        <w:t xml:space="preserve"> 合同一方当事人遇到不可抗力事件，使其履行合同义务受到阻碍时，应立即通知合同另一方当事人和监理人，书面说明不可抗力和受阻碍的详细情况，并提供必要的证明。</w:t>
      </w:r>
    </w:p>
    <w:p w:rsidR="00B8350B" w:rsidRDefault="00B8350B" w:rsidP="00B8350B">
      <w:pPr>
        <w:spacing w:line="360" w:lineRule="auto"/>
        <w:ind w:firstLineChars="200" w:firstLine="420"/>
        <w:rPr>
          <w:rFonts w:ascii="宋体" w:hAnsi="宋体"/>
          <w:szCs w:val="21"/>
        </w:rPr>
      </w:pPr>
      <w:r>
        <w:rPr>
          <w:rFonts w:hint="eastAsia"/>
        </w:rPr>
        <w:t xml:space="preserve">21.2.2 </w:t>
      </w:r>
      <w:r>
        <w:rPr>
          <w:rFonts w:ascii="宋体" w:hAnsi="宋体" w:hint="eastAsia"/>
          <w:szCs w:val="21"/>
        </w:rPr>
        <w:t>如不可抗力持续发生，合同一方当事人应及时向合同另一方当事人和监理人提交中间报告，说明不可抗力和履行合同受阻的情况，并于不可抗力事件结束后28天内提交最终报告及有关资料。</w:t>
      </w:r>
    </w:p>
    <w:p w:rsidR="00B8350B" w:rsidRDefault="00B8350B" w:rsidP="00B8350B">
      <w:pPr>
        <w:pStyle w:val="3"/>
      </w:pPr>
      <w:bookmarkStart w:id="545" w:name="_Toc300835185"/>
      <w:bookmarkStart w:id="546" w:name="_Toc247514183"/>
      <w:bookmarkStart w:id="547" w:name="_Toc247527784"/>
      <w:r>
        <w:rPr>
          <w:rFonts w:hint="eastAsia"/>
        </w:rPr>
        <w:lastRenderedPageBreak/>
        <w:t xml:space="preserve">21.3 </w:t>
      </w:r>
      <w:r>
        <w:rPr>
          <w:rFonts w:hint="eastAsia"/>
        </w:rPr>
        <w:t>不可抗力后果及其处理</w:t>
      </w:r>
      <w:bookmarkEnd w:id="545"/>
      <w:bookmarkEnd w:id="546"/>
      <w:bookmarkEnd w:id="547"/>
    </w:p>
    <w:p w:rsidR="00B8350B" w:rsidRDefault="00B8350B" w:rsidP="00B8350B">
      <w:pPr>
        <w:spacing w:line="360" w:lineRule="auto"/>
        <w:ind w:firstLineChars="200" w:firstLine="420"/>
        <w:rPr>
          <w:rFonts w:ascii="宋体" w:hAnsi="宋体"/>
          <w:szCs w:val="21"/>
        </w:rPr>
      </w:pPr>
      <w:r>
        <w:rPr>
          <w:rFonts w:hint="eastAsia"/>
        </w:rPr>
        <w:t>21.3.1</w:t>
      </w:r>
      <w:r>
        <w:rPr>
          <w:rFonts w:ascii="宋体" w:hAnsi="宋体" w:hint="eastAsia"/>
          <w:szCs w:val="21"/>
        </w:rPr>
        <w:t xml:space="preserve"> 不可抗力造成损害的责任</w:t>
      </w:r>
    </w:p>
    <w:p w:rsidR="00B8350B" w:rsidRDefault="00B8350B" w:rsidP="00B8350B">
      <w:pPr>
        <w:spacing w:line="360" w:lineRule="auto"/>
        <w:ind w:firstLineChars="200" w:firstLine="420"/>
        <w:rPr>
          <w:rFonts w:ascii="宋体" w:hAnsi="宋体"/>
          <w:szCs w:val="21"/>
        </w:rPr>
      </w:pPr>
      <w:r>
        <w:rPr>
          <w:rFonts w:ascii="宋体" w:hAnsi="宋体" w:hint="eastAsia"/>
          <w:szCs w:val="21"/>
        </w:rPr>
        <w:t>除专用合同条款另有约定外，不可抗力导致的人员伤亡、财产损失、费用增加和（或）工期延误等后果，由合同双方按以下原则承担：</w:t>
      </w:r>
    </w:p>
    <w:p w:rsidR="00B8350B" w:rsidRDefault="00B8350B" w:rsidP="00B8350B">
      <w:pPr>
        <w:spacing w:line="360" w:lineRule="auto"/>
        <w:ind w:firstLineChars="200" w:firstLine="420"/>
      </w:pPr>
      <w:r>
        <w:rPr>
          <w:rFonts w:hint="eastAsia"/>
        </w:rPr>
        <w:t>（</w:t>
      </w:r>
      <w:r>
        <w:rPr>
          <w:rFonts w:hint="eastAsia"/>
        </w:rPr>
        <w:t>1</w:t>
      </w:r>
      <w:r>
        <w:rPr>
          <w:rFonts w:hint="eastAsia"/>
        </w:rPr>
        <w:t>）永久工程，包括已运至施工场地的材料和工程设备的损害，以及因工程损害造成的第三者人员伤亡和财产损失由发包人承担；</w:t>
      </w:r>
    </w:p>
    <w:p w:rsidR="00B8350B" w:rsidRDefault="00B8350B" w:rsidP="00B8350B">
      <w:pPr>
        <w:spacing w:line="360" w:lineRule="auto"/>
        <w:ind w:firstLineChars="200" w:firstLine="420"/>
      </w:pPr>
      <w:r>
        <w:rPr>
          <w:rFonts w:hint="eastAsia"/>
        </w:rPr>
        <w:t>（</w:t>
      </w:r>
      <w:r>
        <w:rPr>
          <w:rFonts w:hint="eastAsia"/>
        </w:rPr>
        <w:t>2</w:t>
      </w:r>
      <w:r>
        <w:rPr>
          <w:rFonts w:hint="eastAsia"/>
        </w:rPr>
        <w:t>）承包人设备的损坏由承包人承担；</w:t>
      </w:r>
    </w:p>
    <w:p w:rsidR="00B8350B" w:rsidRDefault="00B8350B" w:rsidP="00B8350B">
      <w:pPr>
        <w:spacing w:line="360" w:lineRule="auto"/>
        <w:ind w:firstLineChars="200" w:firstLine="420"/>
      </w:pPr>
      <w:r>
        <w:rPr>
          <w:rFonts w:hint="eastAsia"/>
        </w:rPr>
        <w:t>（</w:t>
      </w:r>
      <w:r>
        <w:rPr>
          <w:rFonts w:hint="eastAsia"/>
        </w:rPr>
        <w:t>3</w:t>
      </w:r>
      <w:r>
        <w:rPr>
          <w:rFonts w:hint="eastAsia"/>
        </w:rPr>
        <w:t>）发包人和承包人各自承担其人员伤亡和其他财产损失及其相关费用；</w:t>
      </w:r>
    </w:p>
    <w:p w:rsidR="00B8350B" w:rsidRDefault="00B8350B" w:rsidP="00B8350B">
      <w:pPr>
        <w:spacing w:line="360" w:lineRule="auto"/>
        <w:ind w:firstLineChars="200" w:firstLine="420"/>
      </w:pPr>
      <w:r>
        <w:rPr>
          <w:rFonts w:hint="eastAsia"/>
        </w:rPr>
        <w:t>（</w:t>
      </w:r>
      <w:r>
        <w:rPr>
          <w:rFonts w:hint="eastAsia"/>
        </w:rPr>
        <w:t>4</w:t>
      </w:r>
      <w:r>
        <w:rPr>
          <w:rFonts w:hint="eastAsia"/>
        </w:rPr>
        <w:t>）承包人的停工损失由承包人承担，但停工期间应监理人要求照管工程和清理、修复工程的金额由发包人承担；</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5</w:t>
      </w:r>
      <w:r>
        <w:rPr>
          <w:rFonts w:hint="eastAsia"/>
        </w:rPr>
        <w:t>）不能按</w:t>
      </w:r>
      <w:r>
        <w:rPr>
          <w:rFonts w:ascii="宋体" w:hAnsi="宋体" w:hint="eastAsia"/>
          <w:szCs w:val="21"/>
        </w:rPr>
        <w:t>期竣工的，应合理延长工期，承包人不需支付逾期竣工违约金。发包人要求赶工的，承包人应采取赶工措施，赶工费用由发包人承担。</w:t>
      </w:r>
    </w:p>
    <w:p w:rsidR="00B8350B" w:rsidRDefault="00B8350B" w:rsidP="00B8350B">
      <w:pPr>
        <w:spacing w:line="360" w:lineRule="auto"/>
        <w:ind w:firstLineChars="200" w:firstLine="420"/>
        <w:rPr>
          <w:rFonts w:ascii="宋体" w:hAnsi="宋体"/>
          <w:szCs w:val="21"/>
        </w:rPr>
      </w:pPr>
      <w:r>
        <w:rPr>
          <w:rFonts w:hint="eastAsia"/>
        </w:rPr>
        <w:t>21.3.2</w:t>
      </w:r>
      <w:r>
        <w:rPr>
          <w:rFonts w:ascii="宋体" w:hAnsi="宋体" w:hint="eastAsia"/>
          <w:szCs w:val="21"/>
        </w:rPr>
        <w:t xml:space="preserve"> 延迟履行期间发生的不可抗力</w:t>
      </w:r>
    </w:p>
    <w:p w:rsidR="00B8350B" w:rsidRDefault="00B8350B" w:rsidP="00B8350B">
      <w:pPr>
        <w:spacing w:line="360" w:lineRule="auto"/>
        <w:ind w:firstLineChars="200" w:firstLine="420"/>
        <w:rPr>
          <w:rFonts w:ascii="宋体" w:hAnsi="宋体"/>
          <w:szCs w:val="21"/>
        </w:rPr>
      </w:pPr>
      <w:r>
        <w:rPr>
          <w:rFonts w:ascii="宋体" w:hAnsi="宋体" w:hint="eastAsia"/>
          <w:szCs w:val="21"/>
        </w:rPr>
        <w:t>合同一方当事人延迟履行，在延迟履行期间发生不可抗力的，</w:t>
      </w:r>
      <w:proofErr w:type="gramStart"/>
      <w:r>
        <w:rPr>
          <w:rFonts w:ascii="宋体" w:hAnsi="宋体" w:hint="eastAsia"/>
          <w:szCs w:val="21"/>
        </w:rPr>
        <w:t>不</w:t>
      </w:r>
      <w:proofErr w:type="gramEnd"/>
      <w:r>
        <w:rPr>
          <w:rFonts w:ascii="宋体" w:hAnsi="宋体" w:hint="eastAsia"/>
          <w:szCs w:val="21"/>
        </w:rPr>
        <w:t>免除其责任。</w:t>
      </w:r>
    </w:p>
    <w:p w:rsidR="00B8350B" w:rsidRDefault="00B8350B" w:rsidP="00B8350B">
      <w:pPr>
        <w:spacing w:line="360" w:lineRule="auto"/>
        <w:ind w:firstLineChars="200" w:firstLine="420"/>
        <w:rPr>
          <w:rFonts w:ascii="宋体" w:hAnsi="宋体"/>
          <w:szCs w:val="21"/>
        </w:rPr>
      </w:pPr>
      <w:r>
        <w:rPr>
          <w:rFonts w:hint="eastAsia"/>
        </w:rPr>
        <w:t>21.3.3</w:t>
      </w:r>
      <w:r>
        <w:rPr>
          <w:rFonts w:ascii="宋体" w:hAnsi="宋体" w:hint="eastAsia"/>
          <w:szCs w:val="21"/>
        </w:rPr>
        <w:t xml:space="preserve"> 避免和减少不可抗力损失</w:t>
      </w:r>
    </w:p>
    <w:p w:rsidR="00B8350B" w:rsidRDefault="00B8350B" w:rsidP="00B8350B">
      <w:pPr>
        <w:spacing w:line="360" w:lineRule="auto"/>
        <w:ind w:firstLineChars="200" w:firstLine="420"/>
        <w:rPr>
          <w:rFonts w:ascii="宋体" w:hAnsi="宋体"/>
          <w:szCs w:val="21"/>
        </w:rPr>
      </w:pPr>
      <w:r>
        <w:rPr>
          <w:rFonts w:ascii="宋体" w:hAnsi="宋体" w:hint="eastAsia"/>
          <w:szCs w:val="21"/>
        </w:rPr>
        <w:t>不可抗力发生后，发包人和承包人均应采取措施尽量避免和减少损失的扩大，任何一方没有采取有效措施导致损失扩大的，应对扩大的损失承担责任。</w:t>
      </w:r>
    </w:p>
    <w:p w:rsidR="00B8350B" w:rsidRDefault="00B8350B" w:rsidP="00B8350B">
      <w:pPr>
        <w:spacing w:line="360" w:lineRule="auto"/>
        <w:ind w:firstLineChars="200" w:firstLine="420"/>
        <w:rPr>
          <w:rFonts w:ascii="宋体" w:hAnsi="宋体"/>
          <w:szCs w:val="21"/>
        </w:rPr>
      </w:pPr>
      <w:r>
        <w:rPr>
          <w:rFonts w:hint="eastAsia"/>
        </w:rPr>
        <w:t xml:space="preserve">21.3.4 </w:t>
      </w:r>
      <w:r>
        <w:rPr>
          <w:rFonts w:ascii="宋体" w:hAnsi="宋体" w:hint="eastAsia"/>
          <w:szCs w:val="21"/>
        </w:rPr>
        <w:t>因不可抗力解除合同</w:t>
      </w:r>
    </w:p>
    <w:p w:rsidR="00B8350B" w:rsidRDefault="00B8350B" w:rsidP="00B8350B">
      <w:pPr>
        <w:spacing w:line="360" w:lineRule="auto"/>
        <w:ind w:firstLineChars="200" w:firstLine="420"/>
        <w:rPr>
          <w:rFonts w:ascii="宋体" w:hAnsi="宋体"/>
          <w:szCs w:val="21"/>
        </w:rPr>
      </w:pPr>
      <w:r>
        <w:rPr>
          <w:rFonts w:ascii="宋体" w:hAnsi="宋体" w:hint="eastAsia"/>
          <w:szCs w:val="21"/>
        </w:rPr>
        <w:t>合同一方当事人因不可抗力不能履行合同的，应当及时通知对方解除合同。合同解除后，承包人应按照第</w:t>
      </w:r>
      <w:r>
        <w:rPr>
          <w:rFonts w:hint="eastAsia"/>
        </w:rPr>
        <w:t>22.2.4</w:t>
      </w:r>
      <w:r>
        <w:rPr>
          <w:rFonts w:ascii="宋体" w:hAnsi="宋体" w:hint="eastAsia"/>
          <w:szCs w:val="21"/>
        </w:rPr>
        <w:t xml:space="preserve"> 项约定撤离施工场地。已经订货的材料、设备由订货方负责退货或解除订货合同，不能退还的货款和因退货、解除订货合同发生的费用，由发包人承担，因未及时退货造成的损失由责任方承担。合同解除后的付款，参照第</w:t>
      </w:r>
      <w:r>
        <w:rPr>
          <w:rFonts w:hint="eastAsia"/>
        </w:rPr>
        <w:t xml:space="preserve">22.2.3 </w:t>
      </w:r>
      <w:r>
        <w:rPr>
          <w:rFonts w:ascii="宋体" w:hAnsi="宋体" w:hint="eastAsia"/>
          <w:szCs w:val="21"/>
        </w:rPr>
        <w:t>项约定，由监理人按第</w:t>
      </w:r>
      <w:r>
        <w:rPr>
          <w:rFonts w:hint="eastAsia"/>
        </w:rPr>
        <w:t xml:space="preserve">3.5 </w:t>
      </w:r>
      <w:r>
        <w:rPr>
          <w:rFonts w:ascii="宋体" w:hAnsi="宋体" w:hint="eastAsia"/>
          <w:szCs w:val="21"/>
        </w:rPr>
        <w:t>款商定或确定。</w:t>
      </w:r>
    </w:p>
    <w:p w:rsidR="00B8350B" w:rsidRDefault="00B8350B" w:rsidP="00B8350B">
      <w:pPr>
        <w:pStyle w:val="2"/>
      </w:pPr>
      <w:bookmarkStart w:id="548" w:name="_Toc247514184"/>
      <w:bookmarkStart w:id="549" w:name="_Toc247527785"/>
      <w:bookmarkStart w:id="550" w:name="_Toc300835186"/>
      <w:bookmarkStart w:id="551" w:name="_Toc184635119"/>
      <w:r>
        <w:rPr>
          <w:rFonts w:hint="eastAsia"/>
        </w:rPr>
        <w:t xml:space="preserve">22. </w:t>
      </w:r>
      <w:r>
        <w:rPr>
          <w:rFonts w:hint="eastAsia"/>
        </w:rPr>
        <w:t>违约</w:t>
      </w:r>
      <w:bookmarkEnd w:id="548"/>
      <w:bookmarkEnd w:id="549"/>
      <w:bookmarkEnd w:id="550"/>
      <w:bookmarkEnd w:id="551"/>
    </w:p>
    <w:p w:rsidR="00B8350B" w:rsidRDefault="00B8350B" w:rsidP="00B8350B">
      <w:pPr>
        <w:pStyle w:val="3"/>
      </w:pPr>
      <w:bookmarkStart w:id="552" w:name="_Toc247514185"/>
      <w:bookmarkStart w:id="553" w:name="_Toc247527786"/>
      <w:bookmarkStart w:id="554" w:name="_Toc300835187"/>
      <w:r>
        <w:rPr>
          <w:rFonts w:hint="eastAsia"/>
        </w:rPr>
        <w:t xml:space="preserve">22.1 </w:t>
      </w:r>
      <w:r>
        <w:rPr>
          <w:rFonts w:hint="eastAsia"/>
        </w:rPr>
        <w:t>承包人违约</w:t>
      </w:r>
      <w:bookmarkEnd w:id="552"/>
      <w:bookmarkEnd w:id="553"/>
      <w:bookmarkEnd w:id="554"/>
    </w:p>
    <w:p w:rsidR="00B8350B" w:rsidRDefault="00B8350B" w:rsidP="00B8350B">
      <w:pPr>
        <w:spacing w:line="360" w:lineRule="auto"/>
        <w:ind w:firstLineChars="200" w:firstLine="420"/>
        <w:rPr>
          <w:rFonts w:ascii="宋体" w:hAnsi="宋体"/>
          <w:szCs w:val="21"/>
        </w:rPr>
      </w:pPr>
      <w:r>
        <w:rPr>
          <w:rFonts w:hint="eastAsia"/>
        </w:rPr>
        <w:t>22.1.1</w:t>
      </w:r>
      <w:r>
        <w:rPr>
          <w:rFonts w:ascii="宋体" w:hAnsi="宋体" w:hint="eastAsia"/>
          <w:szCs w:val="21"/>
        </w:rPr>
        <w:t xml:space="preserve"> 承包人违约的情形</w:t>
      </w:r>
    </w:p>
    <w:p w:rsidR="00B8350B" w:rsidRDefault="00B8350B" w:rsidP="00B8350B">
      <w:pPr>
        <w:spacing w:line="360" w:lineRule="auto"/>
        <w:ind w:firstLineChars="200" w:firstLine="420"/>
        <w:rPr>
          <w:rFonts w:ascii="宋体" w:hAnsi="宋体"/>
          <w:szCs w:val="21"/>
        </w:rPr>
      </w:pPr>
      <w:r>
        <w:rPr>
          <w:rFonts w:ascii="宋体" w:hAnsi="宋体" w:hint="eastAsia"/>
          <w:szCs w:val="21"/>
        </w:rPr>
        <w:t>在履行合同过程中发生的下列情况之一的，属承包人违约：</w:t>
      </w:r>
    </w:p>
    <w:p w:rsidR="00B8350B" w:rsidRDefault="00B8350B" w:rsidP="00B8350B">
      <w:pPr>
        <w:spacing w:line="360" w:lineRule="auto"/>
        <w:ind w:firstLineChars="200" w:firstLine="420"/>
      </w:pPr>
      <w:r>
        <w:rPr>
          <w:rFonts w:hint="eastAsia"/>
        </w:rPr>
        <w:lastRenderedPageBreak/>
        <w:t>（</w:t>
      </w:r>
      <w:r>
        <w:rPr>
          <w:rFonts w:hint="eastAsia"/>
        </w:rPr>
        <w:t>1</w:t>
      </w:r>
      <w:r>
        <w:rPr>
          <w:rFonts w:hint="eastAsia"/>
        </w:rPr>
        <w:t>）承包人的设计、承包人文件、实施和竣工的工程不符合法律以及合同约定；</w:t>
      </w:r>
    </w:p>
    <w:p w:rsidR="00B8350B" w:rsidRDefault="00B8350B" w:rsidP="00B8350B">
      <w:pPr>
        <w:spacing w:line="360" w:lineRule="auto"/>
        <w:ind w:firstLineChars="200" w:firstLine="420"/>
      </w:pPr>
      <w:r>
        <w:rPr>
          <w:rFonts w:hint="eastAsia"/>
        </w:rPr>
        <w:t>（</w:t>
      </w:r>
      <w:r>
        <w:rPr>
          <w:rFonts w:hint="eastAsia"/>
        </w:rPr>
        <w:t>2</w:t>
      </w:r>
      <w:r>
        <w:rPr>
          <w:rFonts w:hint="eastAsia"/>
        </w:rPr>
        <w:t>）承包人违反第</w:t>
      </w:r>
      <w:r>
        <w:rPr>
          <w:rFonts w:hint="eastAsia"/>
        </w:rPr>
        <w:t xml:space="preserve">1.8 </w:t>
      </w:r>
      <w:r>
        <w:rPr>
          <w:rFonts w:hint="eastAsia"/>
        </w:rPr>
        <w:t>款或第</w:t>
      </w:r>
      <w:r>
        <w:rPr>
          <w:rFonts w:hint="eastAsia"/>
        </w:rPr>
        <w:t xml:space="preserve">4.3 </w:t>
      </w:r>
      <w:r>
        <w:rPr>
          <w:rFonts w:hint="eastAsia"/>
        </w:rPr>
        <w:t>款的约定，私自将合同的全部或部分权利转让给其他人，或私自将合同的全部或部分义务转移给其他人；</w:t>
      </w:r>
    </w:p>
    <w:p w:rsidR="00B8350B" w:rsidRDefault="00B8350B" w:rsidP="00B8350B">
      <w:pPr>
        <w:spacing w:line="360" w:lineRule="auto"/>
        <w:ind w:firstLineChars="200" w:firstLine="420"/>
      </w:pPr>
      <w:r>
        <w:rPr>
          <w:rFonts w:hint="eastAsia"/>
        </w:rPr>
        <w:t>（</w:t>
      </w:r>
      <w:r>
        <w:rPr>
          <w:rFonts w:hint="eastAsia"/>
        </w:rPr>
        <w:t>3</w:t>
      </w:r>
      <w:r>
        <w:rPr>
          <w:rFonts w:hint="eastAsia"/>
        </w:rPr>
        <w:t>）承包人违反第</w:t>
      </w:r>
      <w:r>
        <w:rPr>
          <w:rFonts w:hint="eastAsia"/>
        </w:rPr>
        <w:t xml:space="preserve">6.3 </w:t>
      </w:r>
      <w:r>
        <w:rPr>
          <w:rFonts w:hint="eastAsia"/>
        </w:rPr>
        <w:t>款或第</w:t>
      </w:r>
      <w:r>
        <w:rPr>
          <w:rFonts w:hint="eastAsia"/>
        </w:rPr>
        <w:t xml:space="preserve">7.4 </w:t>
      </w:r>
      <w:r>
        <w:rPr>
          <w:rFonts w:hint="eastAsia"/>
        </w:rPr>
        <w:t>款的约定，未经监理人批准，私自将已按合同约定进入施工场地的施工设备、临时设施或材料撤离施工场地；</w:t>
      </w:r>
    </w:p>
    <w:p w:rsidR="00B8350B" w:rsidRDefault="00B8350B" w:rsidP="00B8350B">
      <w:pPr>
        <w:spacing w:line="360" w:lineRule="auto"/>
        <w:ind w:firstLineChars="200" w:firstLine="420"/>
      </w:pPr>
      <w:r>
        <w:rPr>
          <w:rFonts w:hint="eastAsia"/>
        </w:rPr>
        <w:t>（</w:t>
      </w:r>
      <w:r>
        <w:rPr>
          <w:rFonts w:hint="eastAsia"/>
        </w:rPr>
        <w:t>4</w:t>
      </w:r>
      <w:r>
        <w:rPr>
          <w:rFonts w:hint="eastAsia"/>
        </w:rPr>
        <w:t>）承包人违反第</w:t>
      </w:r>
      <w:r>
        <w:rPr>
          <w:rFonts w:hint="eastAsia"/>
        </w:rPr>
        <w:t xml:space="preserve">6.5 </w:t>
      </w:r>
      <w:r>
        <w:rPr>
          <w:rFonts w:hint="eastAsia"/>
        </w:rPr>
        <w:t>款的约定使用了不合格材料或工程设备，工程质量达不到标准要求，又拒绝清除不合格工程；</w:t>
      </w:r>
    </w:p>
    <w:p w:rsidR="00B8350B" w:rsidRDefault="00B8350B" w:rsidP="00B8350B">
      <w:pPr>
        <w:spacing w:line="360" w:lineRule="auto"/>
        <w:ind w:firstLineChars="200" w:firstLine="420"/>
      </w:pPr>
      <w:r>
        <w:rPr>
          <w:rFonts w:hint="eastAsia"/>
        </w:rPr>
        <w:t>（</w:t>
      </w:r>
      <w:r>
        <w:rPr>
          <w:rFonts w:hint="eastAsia"/>
        </w:rPr>
        <w:t>5</w:t>
      </w:r>
      <w:r>
        <w:rPr>
          <w:rFonts w:hint="eastAsia"/>
        </w:rPr>
        <w:t>）承包人未能按合同进度计划及时完成合同约定的工作，造成工期延误；</w:t>
      </w:r>
    </w:p>
    <w:p w:rsidR="00B8350B" w:rsidRDefault="00B8350B" w:rsidP="00B8350B">
      <w:pPr>
        <w:spacing w:line="360" w:lineRule="auto"/>
        <w:ind w:firstLineChars="200" w:firstLine="420"/>
      </w:pPr>
      <w:r>
        <w:rPr>
          <w:rFonts w:hint="eastAsia"/>
        </w:rPr>
        <w:t>（</w:t>
      </w:r>
      <w:r>
        <w:rPr>
          <w:rFonts w:hint="eastAsia"/>
        </w:rPr>
        <w:t>6</w:t>
      </w:r>
      <w:r>
        <w:rPr>
          <w:rFonts w:hint="eastAsia"/>
        </w:rPr>
        <w:t>）由于承包人原因未能通过竣工试验或竣工</w:t>
      </w:r>
      <w:proofErr w:type="gramStart"/>
      <w:r>
        <w:rPr>
          <w:rFonts w:hint="eastAsia"/>
        </w:rPr>
        <w:t>后试验</w:t>
      </w:r>
      <w:proofErr w:type="gramEnd"/>
      <w:r>
        <w:rPr>
          <w:rFonts w:hint="eastAsia"/>
        </w:rPr>
        <w:t>的；</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7</w:t>
      </w:r>
      <w:r>
        <w:rPr>
          <w:rFonts w:hint="eastAsia"/>
        </w:rPr>
        <w:t>）承包人在</w:t>
      </w:r>
      <w:r>
        <w:rPr>
          <w:rFonts w:ascii="宋体" w:hAnsi="宋体" w:hint="eastAsia"/>
          <w:szCs w:val="21"/>
        </w:rPr>
        <w:t>缺陷责任期内，未能对工程接收证书所列的缺陷清单的内容或缺陷责任期内发生的缺陷进行修复，而又拒绝按监理人</w:t>
      </w:r>
      <w:proofErr w:type="gramStart"/>
      <w:r>
        <w:rPr>
          <w:rFonts w:ascii="宋体" w:hAnsi="宋体" w:hint="eastAsia"/>
          <w:szCs w:val="21"/>
        </w:rPr>
        <w:t>指示再</w:t>
      </w:r>
      <w:proofErr w:type="gramEnd"/>
      <w:r>
        <w:rPr>
          <w:rFonts w:ascii="宋体" w:hAnsi="宋体" w:hint="eastAsia"/>
          <w:szCs w:val="21"/>
        </w:rPr>
        <w:t>进行修补；</w:t>
      </w:r>
    </w:p>
    <w:p w:rsidR="00B8350B" w:rsidRDefault="00B8350B" w:rsidP="00B8350B">
      <w:pPr>
        <w:spacing w:line="360" w:lineRule="auto"/>
        <w:ind w:firstLineChars="200" w:firstLine="420"/>
      </w:pPr>
      <w:r>
        <w:rPr>
          <w:rFonts w:hint="eastAsia"/>
        </w:rPr>
        <w:t>（</w:t>
      </w:r>
      <w:r>
        <w:rPr>
          <w:rFonts w:hint="eastAsia"/>
        </w:rPr>
        <w:t>8</w:t>
      </w:r>
      <w:r>
        <w:rPr>
          <w:rFonts w:hint="eastAsia"/>
        </w:rPr>
        <w:t>）承包人无法继续履行或明确表示不履行或实质上已停止履行合同；</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9</w:t>
      </w:r>
      <w:r>
        <w:rPr>
          <w:rFonts w:hint="eastAsia"/>
        </w:rPr>
        <w:t>）承</w:t>
      </w:r>
      <w:r>
        <w:rPr>
          <w:rFonts w:ascii="宋体" w:hAnsi="宋体" w:hint="eastAsia"/>
          <w:szCs w:val="21"/>
        </w:rPr>
        <w:t>包人不按合同约定履行义务的其他情况。</w:t>
      </w:r>
    </w:p>
    <w:p w:rsidR="00B8350B" w:rsidRDefault="00B8350B" w:rsidP="00B8350B">
      <w:pPr>
        <w:spacing w:line="360" w:lineRule="auto"/>
        <w:ind w:firstLineChars="200" w:firstLine="420"/>
        <w:rPr>
          <w:rFonts w:ascii="宋体" w:hAnsi="宋体"/>
          <w:szCs w:val="21"/>
        </w:rPr>
      </w:pPr>
      <w:r>
        <w:rPr>
          <w:rFonts w:hint="eastAsia"/>
        </w:rPr>
        <w:t>22.1.2</w:t>
      </w:r>
      <w:r>
        <w:rPr>
          <w:rFonts w:ascii="宋体" w:hAnsi="宋体" w:hint="eastAsia"/>
          <w:szCs w:val="21"/>
        </w:rPr>
        <w:t xml:space="preserve"> 对承包人违约的处理</w:t>
      </w:r>
    </w:p>
    <w:p w:rsidR="00B8350B" w:rsidRDefault="00B8350B" w:rsidP="00B8350B">
      <w:pPr>
        <w:spacing w:line="360" w:lineRule="auto"/>
        <w:ind w:firstLineChars="200" w:firstLine="420"/>
      </w:pPr>
      <w:r>
        <w:rPr>
          <w:rFonts w:hint="eastAsia"/>
        </w:rPr>
        <w:t>（</w:t>
      </w:r>
      <w:r>
        <w:rPr>
          <w:rFonts w:hint="eastAsia"/>
        </w:rPr>
        <w:t>1</w:t>
      </w:r>
      <w:r>
        <w:rPr>
          <w:rFonts w:hint="eastAsia"/>
        </w:rPr>
        <w:t>）承包人发生第</w:t>
      </w:r>
      <w:r>
        <w:rPr>
          <w:rFonts w:hint="eastAsia"/>
        </w:rPr>
        <w:t>22.1.1</w:t>
      </w:r>
      <w:r>
        <w:rPr>
          <w:rFonts w:hint="eastAsia"/>
        </w:rPr>
        <w:t>（</w:t>
      </w:r>
      <w:r>
        <w:rPr>
          <w:rFonts w:hint="eastAsia"/>
        </w:rPr>
        <w:t>6</w:t>
      </w:r>
      <w:r>
        <w:rPr>
          <w:rFonts w:hint="eastAsia"/>
        </w:rPr>
        <w:t>）目约定的违约情况时，按照发包人要求中的未能通过竣工</w:t>
      </w:r>
      <w:r>
        <w:rPr>
          <w:rFonts w:hint="eastAsia"/>
        </w:rPr>
        <w:t>/</w:t>
      </w:r>
      <w:r>
        <w:rPr>
          <w:rFonts w:hint="eastAsia"/>
        </w:rPr>
        <w:t>竣工</w:t>
      </w:r>
      <w:proofErr w:type="gramStart"/>
      <w:r>
        <w:rPr>
          <w:rFonts w:hint="eastAsia"/>
        </w:rPr>
        <w:t>后试验</w:t>
      </w:r>
      <w:proofErr w:type="gramEnd"/>
      <w:r>
        <w:rPr>
          <w:rFonts w:hint="eastAsia"/>
        </w:rPr>
        <w:t>的损害进行赔偿。发生延期的，承包人应承担延期责任。</w:t>
      </w:r>
    </w:p>
    <w:p w:rsidR="00B8350B" w:rsidRDefault="00B8350B" w:rsidP="00B8350B">
      <w:pPr>
        <w:spacing w:line="360" w:lineRule="auto"/>
        <w:ind w:firstLineChars="200" w:firstLine="420"/>
      </w:pPr>
      <w:r>
        <w:rPr>
          <w:rFonts w:hint="eastAsia"/>
        </w:rPr>
        <w:t>（</w:t>
      </w:r>
      <w:r>
        <w:rPr>
          <w:rFonts w:hint="eastAsia"/>
        </w:rPr>
        <w:t>2</w:t>
      </w:r>
      <w:r>
        <w:rPr>
          <w:rFonts w:hint="eastAsia"/>
        </w:rPr>
        <w:t>）承包人发生第</w:t>
      </w:r>
      <w:r>
        <w:rPr>
          <w:rFonts w:hint="eastAsia"/>
        </w:rPr>
        <w:t>22.1.1</w:t>
      </w:r>
      <w:r>
        <w:rPr>
          <w:rFonts w:hint="eastAsia"/>
        </w:rPr>
        <w:t>（</w:t>
      </w:r>
      <w:r>
        <w:rPr>
          <w:rFonts w:hint="eastAsia"/>
        </w:rPr>
        <w:t>8</w:t>
      </w:r>
      <w:r>
        <w:rPr>
          <w:rFonts w:hint="eastAsia"/>
        </w:rPr>
        <w:t>）目约定的违约情况时，发包人可通知承包人立即解除合同，并按第</w:t>
      </w:r>
      <w:r>
        <w:rPr>
          <w:rFonts w:hint="eastAsia"/>
        </w:rPr>
        <w:t>22.1.3</w:t>
      </w:r>
      <w:r>
        <w:rPr>
          <w:rFonts w:hint="eastAsia"/>
        </w:rPr>
        <w:t>项、第</w:t>
      </w:r>
      <w:r>
        <w:rPr>
          <w:rFonts w:hint="eastAsia"/>
        </w:rPr>
        <w:t>22.1.4</w:t>
      </w:r>
      <w:r>
        <w:rPr>
          <w:rFonts w:hint="eastAsia"/>
        </w:rPr>
        <w:t>项、第</w:t>
      </w:r>
      <w:r>
        <w:rPr>
          <w:rFonts w:hint="eastAsia"/>
        </w:rPr>
        <w:t>22.1.5</w:t>
      </w:r>
      <w:r>
        <w:rPr>
          <w:rFonts w:hint="eastAsia"/>
        </w:rPr>
        <w:t>项约定处理。</w:t>
      </w:r>
    </w:p>
    <w:p w:rsidR="00B8350B" w:rsidRDefault="00B8350B" w:rsidP="00B8350B">
      <w:pPr>
        <w:spacing w:line="360" w:lineRule="auto"/>
        <w:ind w:firstLineChars="200" w:firstLine="420"/>
      </w:pPr>
      <w:r>
        <w:rPr>
          <w:rFonts w:hint="eastAsia"/>
        </w:rPr>
        <w:t>（</w:t>
      </w:r>
      <w:r>
        <w:rPr>
          <w:rFonts w:hint="eastAsia"/>
        </w:rPr>
        <w:t>3</w:t>
      </w:r>
      <w:r>
        <w:rPr>
          <w:rFonts w:hint="eastAsia"/>
        </w:rPr>
        <w:t>）承包人发生除第</w:t>
      </w:r>
      <w:r>
        <w:rPr>
          <w:rFonts w:hint="eastAsia"/>
        </w:rPr>
        <w:t>22.1.1</w:t>
      </w:r>
      <w:r>
        <w:rPr>
          <w:rFonts w:hint="eastAsia"/>
        </w:rPr>
        <w:t>（</w:t>
      </w:r>
      <w:r>
        <w:rPr>
          <w:rFonts w:hint="eastAsia"/>
        </w:rPr>
        <w:t>6</w:t>
      </w:r>
      <w:r>
        <w:rPr>
          <w:rFonts w:hint="eastAsia"/>
        </w:rPr>
        <w:t>）目和第</w:t>
      </w:r>
      <w:r>
        <w:rPr>
          <w:rFonts w:hint="eastAsia"/>
        </w:rPr>
        <w:t>22.1.1</w:t>
      </w:r>
      <w:r>
        <w:rPr>
          <w:rFonts w:hint="eastAsia"/>
        </w:rPr>
        <w:t>（</w:t>
      </w:r>
      <w:r>
        <w:rPr>
          <w:rFonts w:hint="eastAsia"/>
        </w:rPr>
        <w:t>8</w:t>
      </w:r>
      <w:r>
        <w:rPr>
          <w:rFonts w:hint="eastAsia"/>
        </w:rPr>
        <w:t>）目约定以外的其他违约情况时，监理人可向承包人发出整改通知，要求其在指定的期限内纠正。除合同条款另有约定外，承包人应承担其违约所引起的费用增加和（或）工期延误。</w:t>
      </w:r>
    </w:p>
    <w:p w:rsidR="00B8350B" w:rsidRDefault="00B8350B" w:rsidP="00B8350B">
      <w:pPr>
        <w:spacing w:line="360" w:lineRule="auto"/>
        <w:ind w:firstLineChars="200" w:firstLine="420"/>
        <w:rPr>
          <w:rFonts w:ascii="宋体" w:hAnsi="宋体"/>
          <w:szCs w:val="21"/>
        </w:rPr>
      </w:pPr>
      <w:r>
        <w:rPr>
          <w:rFonts w:hint="eastAsia"/>
        </w:rPr>
        <w:t xml:space="preserve">22.1.3 </w:t>
      </w:r>
      <w:r>
        <w:rPr>
          <w:rFonts w:ascii="宋体" w:hAnsi="宋体" w:hint="eastAsia"/>
          <w:szCs w:val="21"/>
        </w:rPr>
        <w:t>因承包人违约解除合同</w:t>
      </w:r>
    </w:p>
    <w:p w:rsidR="00B8350B" w:rsidRDefault="00B8350B" w:rsidP="00B8350B">
      <w:pPr>
        <w:spacing w:line="360" w:lineRule="auto"/>
        <w:ind w:firstLineChars="200" w:firstLine="420"/>
        <w:rPr>
          <w:rFonts w:ascii="宋体" w:hAnsi="宋体"/>
          <w:szCs w:val="21"/>
        </w:rPr>
      </w:pPr>
      <w:r>
        <w:rPr>
          <w:rFonts w:ascii="宋体" w:hAnsi="宋体" w:hint="eastAsia"/>
          <w:szCs w:val="21"/>
        </w:rPr>
        <w:t>监理人发出整改通知28天后，承包人仍不纠正违约行为的，发包人有权解除合同并向承包人发出解除合同通知。承包人收到发包人解除合同通知后14天内，承包人应撤离现场，发包人派员进驻施工场地完成现场交接手续，发包人有权另行组织人员或委托其他承包人。发包人因继续完成该工程的需要，有权扣留使用承包人在现场的材料、设备和临时设施。但发包人的这一行动</w:t>
      </w:r>
      <w:proofErr w:type="gramStart"/>
      <w:r>
        <w:rPr>
          <w:rFonts w:ascii="宋体" w:hAnsi="宋体" w:hint="eastAsia"/>
          <w:szCs w:val="21"/>
        </w:rPr>
        <w:t>不</w:t>
      </w:r>
      <w:proofErr w:type="gramEnd"/>
      <w:r>
        <w:rPr>
          <w:rFonts w:ascii="宋体" w:hAnsi="宋体" w:hint="eastAsia"/>
          <w:szCs w:val="21"/>
        </w:rPr>
        <w:t>免除承包人应承担的违约责任，也不影响发包人根据合同约定享有的索赔权利。</w:t>
      </w:r>
    </w:p>
    <w:p w:rsidR="00B8350B" w:rsidRDefault="00B8350B" w:rsidP="00B8350B">
      <w:pPr>
        <w:spacing w:line="360" w:lineRule="auto"/>
        <w:ind w:firstLineChars="200" w:firstLine="420"/>
        <w:rPr>
          <w:rFonts w:ascii="宋体" w:hAnsi="宋体"/>
          <w:szCs w:val="21"/>
        </w:rPr>
      </w:pPr>
      <w:r>
        <w:rPr>
          <w:rFonts w:hint="eastAsia"/>
        </w:rPr>
        <w:t xml:space="preserve">22.1.4 </w:t>
      </w:r>
      <w:r>
        <w:rPr>
          <w:rFonts w:ascii="宋体" w:hAnsi="宋体" w:hint="eastAsia"/>
          <w:szCs w:val="21"/>
        </w:rPr>
        <w:t>发包人发出合同解除通知后的估价、付款和结清</w:t>
      </w:r>
    </w:p>
    <w:p w:rsidR="00B8350B" w:rsidRDefault="00B8350B" w:rsidP="00B8350B">
      <w:pPr>
        <w:spacing w:line="360" w:lineRule="auto"/>
        <w:ind w:firstLineChars="200" w:firstLine="420"/>
      </w:pPr>
      <w:r>
        <w:rPr>
          <w:rFonts w:hint="eastAsia"/>
        </w:rPr>
        <w:t>（</w:t>
      </w:r>
      <w:r>
        <w:rPr>
          <w:rFonts w:hint="eastAsia"/>
        </w:rPr>
        <w:t>1</w:t>
      </w:r>
      <w:r>
        <w:rPr>
          <w:rFonts w:hint="eastAsia"/>
        </w:rPr>
        <w:t>）承包人收到发包人解除合同通知后</w:t>
      </w:r>
      <w:r>
        <w:rPr>
          <w:rFonts w:hint="eastAsia"/>
        </w:rPr>
        <w:t>28</w:t>
      </w:r>
      <w:r>
        <w:rPr>
          <w:rFonts w:hint="eastAsia"/>
        </w:rPr>
        <w:t>天内，监理人按第</w:t>
      </w:r>
      <w:r>
        <w:rPr>
          <w:rFonts w:hint="eastAsia"/>
        </w:rPr>
        <w:t xml:space="preserve">3.5 </w:t>
      </w:r>
      <w:r>
        <w:rPr>
          <w:rFonts w:hint="eastAsia"/>
        </w:rPr>
        <w:t>款商定或确定承包人实际完成工作的价值，包括发包人扣留承包人的材料、设备及临时设施和承包人已提供的设计、材料、施工设备、工程</w:t>
      </w:r>
      <w:r>
        <w:rPr>
          <w:rFonts w:hint="eastAsia"/>
        </w:rPr>
        <w:lastRenderedPageBreak/>
        <w:t>设备、临时工程等的价值。</w:t>
      </w:r>
    </w:p>
    <w:p w:rsidR="00B8350B" w:rsidRDefault="00B8350B" w:rsidP="00B8350B">
      <w:pPr>
        <w:spacing w:line="360" w:lineRule="auto"/>
        <w:ind w:firstLineChars="200" w:firstLine="420"/>
      </w:pPr>
      <w:r>
        <w:rPr>
          <w:rFonts w:hint="eastAsia"/>
        </w:rPr>
        <w:t>（</w:t>
      </w:r>
      <w:r>
        <w:rPr>
          <w:rFonts w:hint="eastAsia"/>
        </w:rPr>
        <w:t>2</w:t>
      </w:r>
      <w:r>
        <w:rPr>
          <w:rFonts w:hint="eastAsia"/>
        </w:rPr>
        <w:t>）发包人发出解除合同通知后，发包人有权暂停对承包人的一切付款，查清各项付款和已扣款金额，包括承包人应支付的违约金。</w:t>
      </w:r>
    </w:p>
    <w:p w:rsidR="00B8350B" w:rsidRDefault="00B8350B" w:rsidP="00B8350B">
      <w:pPr>
        <w:spacing w:line="360" w:lineRule="auto"/>
        <w:ind w:firstLineChars="200" w:firstLine="420"/>
      </w:pPr>
      <w:r>
        <w:rPr>
          <w:rFonts w:hint="eastAsia"/>
        </w:rPr>
        <w:t>（</w:t>
      </w:r>
      <w:r>
        <w:rPr>
          <w:rFonts w:hint="eastAsia"/>
        </w:rPr>
        <w:t>3</w:t>
      </w:r>
      <w:r>
        <w:rPr>
          <w:rFonts w:hint="eastAsia"/>
        </w:rPr>
        <w:t>）发包人发出解除合同通知后，发包人有权按第</w:t>
      </w:r>
      <w:r>
        <w:rPr>
          <w:rFonts w:hint="eastAsia"/>
        </w:rPr>
        <w:t xml:space="preserve">23.4 </w:t>
      </w:r>
      <w:r>
        <w:rPr>
          <w:rFonts w:hint="eastAsia"/>
        </w:rPr>
        <w:t>款的约定向承包人索赔由于解除合同给发包人造成的损失。</w:t>
      </w:r>
    </w:p>
    <w:p w:rsidR="00B8350B" w:rsidRDefault="00B8350B" w:rsidP="00B8350B">
      <w:pPr>
        <w:spacing w:line="360" w:lineRule="auto"/>
        <w:ind w:firstLineChars="200" w:firstLine="420"/>
      </w:pPr>
      <w:r>
        <w:rPr>
          <w:rFonts w:hint="eastAsia"/>
        </w:rPr>
        <w:t>（</w:t>
      </w:r>
      <w:r>
        <w:rPr>
          <w:rFonts w:hint="eastAsia"/>
        </w:rPr>
        <w:t>4</w:t>
      </w:r>
      <w:r>
        <w:rPr>
          <w:rFonts w:hint="eastAsia"/>
        </w:rPr>
        <w:t>）合同双方确认合同价款后，发包人颁发最终结清付款证书，并结清全部合同款项。</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5</w:t>
      </w:r>
      <w:r>
        <w:rPr>
          <w:rFonts w:hint="eastAsia"/>
        </w:rPr>
        <w:t>）发包</w:t>
      </w:r>
      <w:r>
        <w:rPr>
          <w:rFonts w:ascii="宋体" w:hAnsi="宋体" w:hint="eastAsia"/>
          <w:szCs w:val="21"/>
        </w:rPr>
        <w:t>人和承包人未能就解除合同后的结清达成一致而形成争议的，按第</w:t>
      </w:r>
      <w:r>
        <w:rPr>
          <w:rFonts w:hint="eastAsia"/>
        </w:rPr>
        <w:t>24</w:t>
      </w:r>
      <w:r>
        <w:rPr>
          <w:rFonts w:ascii="宋体" w:hAnsi="宋体" w:hint="eastAsia"/>
          <w:szCs w:val="21"/>
        </w:rPr>
        <w:t>条的约定执行。</w:t>
      </w:r>
    </w:p>
    <w:p w:rsidR="00B8350B" w:rsidRDefault="00B8350B" w:rsidP="00B8350B">
      <w:pPr>
        <w:spacing w:line="360" w:lineRule="auto"/>
        <w:ind w:firstLineChars="200" w:firstLine="420"/>
        <w:rPr>
          <w:rFonts w:ascii="宋体" w:hAnsi="宋体"/>
          <w:szCs w:val="21"/>
        </w:rPr>
      </w:pPr>
      <w:r>
        <w:rPr>
          <w:rFonts w:hint="eastAsia"/>
        </w:rPr>
        <w:t>22.1.5</w:t>
      </w:r>
      <w:r>
        <w:rPr>
          <w:rFonts w:ascii="宋体" w:hAnsi="宋体" w:hint="eastAsia"/>
          <w:szCs w:val="21"/>
        </w:rPr>
        <w:t xml:space="preserve"> 协议利益的转让</w:t>
      </w:r>
    </w:p>
    <w:p w:rsidR="00B8350B" w:rsidRDefault="00B8350B" w:rsidP="00B8350B">
      <w:pPr>
        <w:spacing w:line="360" w:lineRule="auto"/>
        <w:ind w:firstLineChars="200" w:firstLine="420"/>
        <w:rPr>
          <w:rFonts w:ascii="宋体" w:hAnsi="宋体"/>
          <w:szCs w:val="21"/>
        </w:rPr>
      </w:pPr>
      <w:r>
        <w:rPr>
          <w:rFonts w:ascii="宋体" w:hAnsi="宋体" w:hint="eastAsia"/>
          <w:szCs w:val="21"/>
        </w:rPr>
        <w:t>因承包人违约解除合同的，发包人有权要求承包人将其为实施合同而签订的材料和设备的订货协议或任何服务协议利益转让给发包人，并在承包人收到解除合同通知后的14天内，依法办理转让手续。发包人有权使用承包人文件和由承包人或以其名义编制的其他设计文件。</w:t>
      </w:r>
    </w:p>
    <w:p w:rsidR="00B8350B" w:rsidRDefault="00B8350B" w:rsidP="00B8350B">
      <w:pPr>
        <w:spacing w:line="360" w:lineRule="auto"/>
        <w:ind w:firstLineChars="200" w:firstLine="420"/>
        <w:rPr>
          <w:rFonts w:ascii="宋体" w:hAnsi="宋体"/>
          <w:szCs w:val="21"/>
        </w:rPr>
      </w:pPr>
      <w:r>
        <w:rPr>
          <w:rFonts w:hint="eastAsia"/>
        </w:rPr>
        <w:t>22.1.6</w:t>
      </w:r>
      <w:r>
        <w:rPr>
          <w:rFonts w:ascii="宋体" w:hAnsi="宋体" w:hint="eastAsia"/>
          <w:szCs w:val="21"/>
        </w:rPr>
        <w:t xml:space="preserve"> 紧急情况下无能力或不愿进行抢救</w:t>
      </w:r>
    </w:p>
    <w:p w:rsidR="00B8350B" w:rsidRDefault="00B8350B" w:rsidP="00B8350B">
      <w:pPr>
        <w:spacing w:line="360" w:lineRule="auto"/>
        <w:ind w:firstLineChars="200" w:firstLine="420"/>
        <w:rPr>
          <w:rFonts w:ascii="宋体" w:hAnsi="宋体"/>
          <w:szCs w:val="21"/>
        </w:rPr>
      </w:pPr>
      <w:r>
        <w:rPr>
          <w:rFonts w:ascii="宋体" w:hAnsi="宋体" w:hint="eastAsia"/>
          <w:szCs w:val="21"/>
        </w:rPr>
        <w:t>在工程实施期间或缺陷责任期内发生危及工程安全的事件，监理人通知承包人进行抢救，承包人声明无能力或不愿立即执行的，发包人有权雇佣其他人员进行抢救。此类</w:t>
      </w:r>
      <w:proofErr w:type="gramStart"/>
      <w:r>
        <w:rPr>
          <w:rFonts w:ascii="宋体" w:hAnsi="宋体" w:hint="eastAsia"/>
          <w:szCs w:val="21"/>
        </w:rPr>
        <w:t>抢救按</w:t>
      </w:r>
      <w:proofErr w:type="gramEnd"/>
      <w:r>
        <w:rPr>
          <w:rFonts w:ascii="宋体" w:hAnsi="宋体" w:hint="eastAsia"/>
          <w:szCs w:val="21"/>
        </w:rPr>
        <w:t>合同约定属于承包人义务的，由此发生的金额和（或）工期延误由承包人承担。</w:t>
      </w:r>
    </w:p>
    <w:p w:rsidR="00B8350B" w:rsidRDefault="00B8350B" w:rsidP="00B8350B">
      <w:pPr>
        <w:pStyle w:val="3"/>
      </w:pPr>
      <w:bookmarkStart w:id="555" w:name="_Toc247514186"/>
      <w:bookmarkStart w:id="556" w:name="_Toc247527787"/>
      <w:bookmarkStart w:id="557" w:name="_Toc300835188"/>
      <w:r>
        <w:rPr>
          <w:rFonts w:hint="eastAsia"/>
        </w:rPr>
        <w:t xml:space="preserve">22.2 </w:t>
      </w:r>
      <w:r>
        <w:rPr>
          <w:rFonts w:hint="eastAsia"/>
        </w:rPr>
        <w:t>发包人违约</w:t>
      </w:r>
      <w:bookmarkEnd w:id="555"/>
      <w:bookmarkEnd w:id="556"/>
      <w:bookmarkEnd w:id="557"/>
    </w:p>
    <w:p w:rsidR="00B8350B" w:rsidRDefault="00B8350B" w:rsidP="00B8350B">
      <w:pPr>
        <w:spacing w:line="360" w:lineRule="auto"/>
        <w:ind w:firstLineChars="200" w:firstLine="420"/>
        <w:rPr>
          <w:rFonts w:ascii="宋体" w:hAnsi="宋体"/>
          <w:szCs w:val="21"/>
        </w:rPr>
      </w:pPr>
      <w:r>
        <w:rPr>
          <w:rFonts w:hint="eastAsia"/>
        </w:rPr>
        <w:t>22.2.1</w:t>
      </w:r>
      <w:r>
        <w:rPr>
          <w:rFonts w:ascii="宋体" w:hAnsi="宋体" w:hint="eastAsia"/>
          <w:szCs w:val="21"/>
        </w:rPr>
        <w:t xml:space="preserve"> 发包人违约的情形</w:t>
      </w:r>
    </w:p>
    <w:p w:rsidR="00B8350B" w:rsidRDefault="00B8350B" w:rsidP="00B8350B">
      <w:pPr>
        <w:spacing w:line="360" w:lineRule="auto"/>
        <w:ind w:firstLineChars="200" w:firstLine="420"/>
        <w:rPr>
          <w:rFonts w:ascii="宋体" w:hAnsi="宋体"/>
          <w:szCs w:val="21"/>
        </w:rPr>
      </w:pPr>
      <w:r>
        <w:rPr>
          <w:rFonts w:ascii="宋体" w:hAnsi="宋体" w:hint="eastAsia"/>
          <w:szCs w:val="21"/>
        </w:rPr>
        <w:t>在履行合同过程中发生下列情形之一的，属发包人违约：</w:t>
      </w:r>
    </w:p>
    <w:p w:rsidR="00B8350B" w:rsidRDefault="00B8350B" w:rsidP="00B8350B">
      <w:pPr>
        <w:spacing w:line="360" w:lineRule="auto"/>
        <w:ind w:firstLineChars="200" w:firstLine="420"/>
      </w:pPr>
      <w:r>
        <w:rPr>
          <w:rFonts w:hint="eastAsia"/>
        </w:rPr>
        <w:t>（</w:t>
      </w:r>
      <w:r>
        <w:rPr>
          <w:rFonts w:hint="eastAsia"/>
        </w:rPr>
        <w:t>1</w:t>
      </w:r>
      <w:r>
        <w:rPr>
          <w:rFonts w:hint="eastAsia"/>
        </w:rPr>
        <w:t>）发包人未能按合同约定支付价款，或拖延、拒绝批准付款申请和支付凭证，导致付款延误；</w:t>
      </w:r>
    </w:p>
    <w:p w:rsidR="00B8350B" w:rsidRDefault="00B8350B" w:rsidP="00B8350B">
      <w:pPr>
        <w:spacing w:line="360" w:lineRule="auto"/>
        <w:ind w:firstLineChars="200" w:firstLine="420"/>
      </w:pPr>
      <w:r>
        <w:rPr>
          <w:rFonts w:hint="eastAsia"/>
        </w:rPr>
        <w:t>（</w:t>
      </w:r>
      <w:r>
        <w:rPr>
          <w:rFonts w:hint="eastAsia"/>
        </w:rPr>
        <w:t>2</w:t>
      </w:r>
      <w:r>
        <w:rPr>
          <w:rFonts w:hint="eastAsia"/>
        </w:rPr>
        <w:t>）发包人原因造成停工；</w:t>
      </w:r>
    </w:p>
    <w:p w:rsidR="00B8350B" w:rsidRDefault="00B8350B" w:rsidP="00B8350B">
      <w:pPr>
        <w:spacing w:line="360" w:lineRule="auto"/>
        <w:ind w:firstLineChars="200" w:firstLine="420"/>
      </w:pPr>
      <w:r>
        <w:rPr>
          <w:rFonts w:hint="eastAsia"/>
        </w:rPr>
        <w:t>（</w:t>
      </w:r>
      <w:r>
        <w:rPr>
          <w:rFonts w:hint="eastAsia"/>
        </w:rPr>
        <w:t>3</w:t>
      </w:r>
      <w:r>
        <w:rPr>
          <w:rFonts w:hint="eastAsia"/>
        </w:rPr>
        <w:t>）监理人无正当理由没有在约定期限内发出复工指示，导致承包人无法复工；</w:t>
      </w:r>
    </w:p>
    <w:p w:rsidR="00B8350B" w:rsidRDefault="00B8350B" w:rsidP="00B8350B">
      <w:pPr>
        <w:spacing w:line="360" w:lineRule="auto"/>
        <w:ind w:firstLineChars="200" w:firstLine="420"/>
      </w:pPr>
      <w:r>
        <w:rPr>
          <w:rFonts w:hint="eastAsia"/>
        </w:rPr>
        <w:t>（</w:t>
      </w:r>
      <w:r>
        <w:rPr>
          <w:rFonts w:hint="eastAsia"/>
        </w:rPr>
        <w:t>4</w:t>
      </w:r>
      <w:r>
        <w:rPr>
          <w:rFonts w:hint="eastAsia"/>
        </w:rPr>
        <w:t>）发包人无法继续履行或明确表示不履行或实质上已停止履行合同；</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5</w:t>
      </w:r>
      <w:r>
        <w:rPr>
          <w:rFonts w:hint="eastAsia"/>
        </w:rPr>
        <w:t>）发包人不履</w:t>
      </w:r>
      <w:r>
        <w:rPr>
          <w:rFonts w:ascii="宋体" w:hAnsi="宋体" w:hint="eastAsia"/>
          <w:szCs w:val="21"/>
        </w:rPr>
        <w:t>行合同约定其他义务。</w:t>
      </w:r>
    </w:p>
    <w:p w:rsidR="00B8350B" w:rsidRDefault="00B8350B" w:rsidP="00B8350B">
      <w:pPr>
        <w:spacing w:line="360" w:lineRule="auto"/>
        <w:ind w:firstLineChars="200" w:firstLine="420"/>
        <w:rPr>
          <w:rFonts w:ascii="宋体" w:hAnsi="宋体"/>
          <w:szCs w:val="21"/>
        </w:rPr>
      </w:pPr>
      <w:r>
        <w:rPr>
          <w:rFonts w:hint="eastAsia"/>
        </w:rPr>
        <w:t xml:space="preserve">22.2.2 </w:t>
      </w:r>
      <w:r>
        <w:rPr>
          <w:rFonts w:ascii="宋体" w:hAnsi="宋体" w:hint="eastAsia"/>
          <w:szCs w:val="21"/>
        </w:rPr>
        <w:t>因发包人违约解除合同</w:t>
      </w:r>
    </w:p>
    <w:p w:rsidR="00B8350B" w:rsidRDefault="00B8350B" w:rsidP="00B8350B">
      <w:pPr>
        <w:spacing w:line="360" w:lineRule="auto"/>
        <w:ind w:firstLineChars="200" w:firstLine="420"/>
      </w:pPr>
      <w:r>
        <w:rPr>
          <w:rFonts w:hint="eastAsia"/>
        </w:rPr>
        <w:t>（</w:t>
      </w:r>
      <w:r>
        <w:rPr>
          <w:rFonts w:hint="eastAsia"/>
        </w:rPr>
        <w:t>1</w:t>
      </w:r>
      <w:r>
        <w:rPr>
          <w:rFonts w:hint="eastAsia"/>
        </w:rPr>
        <w:t>）发生第</w:t>
      </w:r>
      <w:r>
        <w:rPr>
          <w:rFonts w:hint="eastAsia"/>
        </w:rPr>
        <w:t>22.2.1</w:t>
      </w:r>
      <w:r>
        <w:rPr>
          <w:rFonts w:hint="eastAsia"/>
        </w:rPr>
        <w:t>（</w:t>
      </w:r>
      <w:r>
        <w:rPr>
          <w:rFonts w:hint="eastAsia"/>
        </w:rPr>
        <w:t>4</w:t>
      </w:r>
      <w:r>
        <w:rPr>
          <w:rFonts w:hint="eastAsia"/>
        </w:rPr>
        <w:t>）目的违约情况时，承包人可书面通知发包人解除合同。</w:t>
      </w:r>
    </w:p>
    <w:p w:rsidR="00B8350B" w:rsidRDefault="00B8350B" w:rsidP="00B8350B">
      <w:pPr>
        <w:spacing w:line="360" w:lineRule="auto"/>
        <w:ind w:firstLineChars="200" w:firstLine="420"/>
      </w:pPr>
      <w:r>
        <w:rPr>
          <w:rFonts w:hint="eastAsia"/>
        </w:rPr>
        <w:t>（</w:t>
      </w:r>
      <w:r>
        <w:rPr>
          <w:rFonts w:hint="eastAsia"/>
        </w:rPr>
        <w:t>2</w:t>
      </w:r>
      <w:r>
        <w:rPr>
          <w:rFonts w:hint="eastAsia"/>
        </w:rPr>
        <w:t>）承包人按</w:t>
      </w:r>
      <w:r>
        <w:rPr>
          <w:rFonts w:hint="eastAsia"/>
        </w:rPr>
        <w:t>12.2.1</w:t>
      </w:r>
      <w:r>
        <w:rPr>
          <w:rFonts w:hint="eastAsia"/>
        </w:rPr>
        <w:t>项约定暂停施工</w:t>
      </w:r>
      <w:r>
        <w:rPr>
          <w:rFonts w:hint="eastAsia"/>
        </w:rPr>
        <w:t>28</w:t>
      </w:r>
      <w:r>
        <w:rPr>
          <w:rFonts w:hint="eastAsia"/>
        </w:rPr>
        <w:t>天后，发包人仍不纠正违约行为的，承包人可向发包人发出解除合同通知。但承包人的这一行为</w:t>
      </w:r>
      <w:proofErr w:type="gramStart"/>
      <w:r>
        <w:rPr>
          <w:rFonts w:hint="eastAsia"/>
        </w:rPr>
        <w:t>不</w:t>
      </w:r>
      <w:proofErr w:type="gramEnd"/>
      <w:r>
        <w:rPr>
          <w:rFonts w:hint="eastAsia"/>
        </w:rPr>
        <w:t>免除发包人承担的违约责任，也不影响承包人根据合同约定享有的索赔权利。</w:t>
      </w:r>
    </w:p>
    <w:p w:rsidR="00B8350B" w:rsidRDefault="00B8350B" w:rsidP="00B8350B">
      <w:pPr>
        <w:spacing w:line="360" w:lineRule="auto"/>
        <w:ind w:firstLineChars="200" w:firstLine="420"/>
        <w:rPr>
          <w:rFonts w:ascii="宋体" w:hAnsi="宋体"/>
          <w:szCs w:val="21"/>
        </w:rPr>
      </w:pPr>
      <w:r>
        <w:rPr>
          <w:rFonts w:hint="eastAsia"/>
        </w:rPr>
        <w:lastRenderedPageBreak/>
        <w:t>22.2.3</w:t>
      </w:r>
      <w:r>
        <w:rPr>
          <w:rFonts w:ascii="宋体" w:hAnsi="宋体" w:hint="eastAsia"/>
          <w:szCs w:val="21"/>
        </w:rPr>
        <w:t xml:space="preserve"> 解除合同后的付款</w:t>
      </w:r>
    </w:p>
    <w:p w:rsidR="00B8350B" w:rsidRDefault="00B8350B" w:rsidP="00B8350B">
      <w:pPr>
        <w:spacing w:line="360" w:lineRule="auto"/>
        <w:ind w:firstLineChars="200" w:firstLine="420"/>
        <w:rPr>
          <w:rFonts w:ascii="宋体" w:hAnsi="宋体"/>
          <w:szCs w:val="21"/>
        </w:rPr>
      </w:pPr>
      <w:r>
        <w:rPr>
          <w:rFonts w:ascii="宋体" w:hAnsi="宋体" w:hint="eastAsia"/>
          <w:szCs w:val="21"/>
        </w:rPr>
        <w:t>因发包人违约解除合同的，发包人应在解除合同后28天内向承包人支付下列款项，承包人应在此期限内及时向发包人提交要求支付下列金额的有关资料和凭证：</w:t>
      </w:r>
    </w:p>
    <w:p w:rsidR="00B8350B" w:rsidRDefault="00B8350B" w:rsidP="00B8350B">
      <w:pPr>
        <w:spacing w:line="360" w:lineRule="auto"/>
        <w:ind w:firstLineChars="200" w:firstLine="420"/>
      </w:pPr>
      <w:r>
        <w:rPr>
          <w:rFonts w:hint="eastAsia"/>
        </w:rPr>
        <w:t>（</w:t>
      </w:r>
      <w:r>
        <w:rPr>
          <w:rFonts w:hint="eastAsia"/>
        </w:rPr>
        <w:t>1</w:t>
      </w:r>
      <w:r>
        <w:rPr>
          <w:rFonts w:hint="eastAsia"/>
        </w:rPr>
        <w:t>）承包人发出解除合同通知前所完成工作的价款；</w:t>
      </w:r>
    </w:p>
    <w:p w:rsidR="00B8350B" w:rsidRDefault="00B8350B" w:rsidP="00B8350B">
      <w:pPr>
        <w:spacing w:line="360" w:lineRule="auto"/>
        <w:ind w:firstLineChars="200" w:firstLine="420"/>
      </w:pPr>
      <w:r>
        <w:rPr>
          <w:rFonts w:hint="eastAsia"/>
        </w:rPr>
        <w:t>（</w:t>
      </w:r>
      <w:r>
        <w:rPr>
          <w:rFonts w:hint="eastAsia"/>
        </w:rPr>
        <w:t>2</w:t>
      </w:r>
      <w:r>
        <w:rPr>
          <w:rFonts w:hint="eastAsia"/>
        </w:rPr>
        <w:t>）承包人为该工程施工订购并已付款的材料、工程设备和其他物品的金额。发包人付款后，该材料、工程设备和其他物品归发包人所有；</w:t>
      </w:r>
    </w:p>
    <w:p w:rsidR="00B8350B" w:rsidRDefault="00B8350B" w:rsidP="00B8350B">
      <w:pPr>
        <w:spacing w:line="360" w:lineRule="auto"/>
        <w:ind w:firstLineChars="200" w:firstLine="420"/>
      </w:pPr>
      <w:r>
        <w:rPr>
          <w:rFonts w:hint="eastAsia"/>
        </w:rPr>
        <w:t>（</w:t>
      </w:r>
      <w:r>
        <w:rPr>
          <w:rFonts w:hint="eastAsia"/>
        </w:rPr>
        <w:t>3</w:t>
      </w:r>
      <w:r>
        <w:rPr>
          <w:rFonts w:hint="eastAsia"/>
        </w:rPr>
        <w:t>）承包人为完成工程所发生的，而发包人未支付的金额；</w:t>
      </w:r>
    </w:p>
    <w:p w:rsidR="00B8350B" w:rsidRDefault="00B8350B" w:rsidP="00B8350B">
      <w:pPr>
        <w:spacing w:line="360" w:lineRule="auto"/>
        <w:ind w:firstLineChars="200" w:firstLine="420"/>
      </w:pPr>
      <w:r>
        <w:rPr>
          <w:rFonts w:hint="eastAsia"/>
        </w:rPr>
        <w:t>（</w:t>
      </w:r>
      <w:r>
        <w:rPr>
          <w:rFonts w:hint="eastAsia"/>
        </w:rPr>
        <w:t>4</w:t>
      </w:r>
      <w:r>
        <w:rPr>
          <w:rFonts w:hint="eastAsia"/>
        </w:rPr>
        <w:t>）承包人撤离施工场地以及遣散承包人人员的金额；</w:t>
      </w:r>
    </w:p>
    <w:p w:rsidR="00B8350B" w:rsidRDefault="00B8350B" w:rsidP="00B8350B">
      <w:pPr>
        <w:spacing w:line="360" w:lineRule="auto"/>
        <w:ind w:firstLineChars="200" w:firstLine="420"/>
      </w:pPr>
      <w:r>
        <w:rPr>
          <w:rFonts w:hint="eastAsia"/>
        </w:rPr>
        <w:t>（</w:t>
      </w:r>
      <w:r>
        <w:rPr>
          <w:rFonts w:hint="eastAsia"/>
        </w:rPr>
        <w:t>5</w:t>
      </w:r>
      <w:r>
        <w:rPr>
          <w:rFonts w:hint="eastAsia"/>
        </w:rPr>
        <w:t>）因解除合同造成的承包人损失；</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6</w:t>
      </w:r>
      <w:r>
        <w:rPr>
          <w:rFonts w:hint="eastAsia"/>
        </w:rPr>
        <w:t>）按合同</w:t>
      </w:r>
      <w:r>
        <w:rPr>
          <w:rFonts w:ascii="宋体" w:hAnsi="宋体" w:hint="eastAsia"/>
          <w:szCs w:val="21"/>
        </w:rPr>
        <w:t>约定在承包人发出解除合同通知前应支付给承包人的其他金额。</w:t>
      </w:r>
    </w:p>
    <w:p w:rsidR="00B8350B" w:rsidRDefault="00B8350B" w:rsidP="00B8350B">
      <w:pPr>
        <w:spacing w:line="360" w:lineRule="auto"/>
        <w:ind w:firstLineChars="200" w:firstLine="420"/>
        <w:rPr>
          <w:rFonts w:ascii="宋体" w:hAnsi="宋体"/>
          <w:szCs w:val="21"/>
        </w:rPr>
      </w:pPr>
      <w:r>
        <w:rPr>
          <w:rFonts w:ascii="宋体" w:hAnsi="宋体" w:hint="eastAsia"/>
          <w:szCs w:val="21"/>
        </w:rPr>
        <w:t>发包人应按本项约定支付上述金额并退还质量保证金和履约担保，但有权要求承包人支付应偿还给发包人的各项金额。</w:t>
      </w:r>
    </w:p>
    <w:p w:rsidR="00B8350B" w:rsidRDefault="00B8350B" w:rsidP="00B8350B">
      <w:pPr>
        <w:spacing w:line="360" w:lineRule="auto"/>
        <w:ind w:firstLineChars="200" w:firstLine="420"/>
        <w:rPr>
          <w:rFonts w:ascii="宋体" w:hAnsi="宋体"/>
          <w:szCs w:val="21"/>
        </w:rPr>
      </w:pPr>
      <w:r>
        <w:rPr>
          <w:rFonts w:hint="eastAsia"/>
        </w:rPr>
        <w:t>22.2.4</w:t>
      </w:r>
      <w:r>
        <w:rPr>
          <w:rFonts w:ascii="宋体" w:hAnsi="宋体" w:hint="eastAsia"/>
          <w:szCs w:val="21"/>
        </w:rPr>
        <w:t xml:space="preserve"> 解除合同后的承包人撤离</w:t>
      </w:r>
    </w:p>
    <w:p w:rsidR="00B8350B" w:rsidRDefault="00B8350B" w:rsidP="00B8350B">
      <w:pPr>
        <w:spacing w:line="360" w:lineRule="auto"/>
        <w:ind w:firstLineChars="200" w:firstLine="420"/>
        <w:rPr>
          <w:rFonts w:ascii="宋体" w:hAnsi="宋体"/>
          <w:szCs w:val="21"/>
        </w:rPr>
      </w:pPr>
      <w:r>
        <w:rPr>
          <w:rFonts w:ascii="宋体" w:hAnsi="宋体" w:hint="eastAsia"/>
          <w:szCs w:val="21"/>
        </w:rPr>
        <w:t>因发包人违约而解除合同后，承包人应妥善处理正在施工的工程和已购材料、设备的保护和移交工作，并按发包人的要求将承包人设备和人员撤出施工场地。承包人撤出施工场地应</w:t>
      </w:r>
      <w:r>
        <w:rPr>
          <w:rFonts w:hint="eastAsia"/>
        </w:rPr>
        <w:t>遵守第</w:t>
      </w:r>
      <w:r>
        <w:rPr>
          <w:rFonts w:hint="eastAsia"/>
        </w:rPr>
        <w:t xml:space="preserve">18.7.1 </w:t>
      </w:r>
      <w:r>
        <w:rPr>
          <w:rFonts w:hint="eastAsia"/>
        </w:rPr>
        <w:t>项的</w:t>
      </w:r>
      <w:r>
        <w:rPr>
          <w:rFonts w:ascii="宋体" w:hAnsi="宋体" w:hint="eastAsia"/>
          <w:szCs w:val="21"/>
        </w:rPr>
        <w:t>约定，发包人应为承包人撤出提供必要条件并办理移交手续。</w:t>
      </w:r>
    </w:p>
    <w:p w:rsidR="00B8350B" w:rsidRDefault="00B8350B" w:rsidP="00B8350B">
      <w:pPr>
        <w:pStyle w:val="3"/>
      </w:pPr>
      <w:bookmarkStart w:id="558" w:name="_Toc247514187"/>
      <w:bookmarkStart w:id="559" w:name="_Toc247527788"/>
      <w:bookmarkStart w:id="560" w:name="_Toc300835189"/>
      <w:r>
        <w:rPr>
          <w:rFonts w:hint="eastAsia"/>
        </w:rPr>
        <w:t xml:space="preserve">22.3 </w:t>
      </w:r>
      <w:r>
        <w:rPr>
          <w:rFonts w:hint="eastAsia"/>
        </w:rPr>
        <w:t>第三人造成的违约</w:t>
      </w:r>
      <w:bookmarkEnd w:id="558"/>
      <w:bookmarkEnd w:id="559"/>
      <w:bookmarkEnd w:id="560"/>
    </w:p>
    <w:p w:rsidR="00B8350B" w:rsidRDefault="00B8350B" w:rsidP="00B8350B">
      <w:pPr>
        <w:spacing w:line="360" w:lineRule="auto"/>
        <w:ind w:firstLineChars="200" w:firstLine="420"/>
        <w:rPr>
          <w:rFonts w:ascii="宋体" w:hAnsi="宋体"/>
          <w:szCs w:val="21"/>
        </w:rPr>
      </w:pPr>
      <w:r>
        <w:rPr>
          <w:rFonts w:ascii="宋体" w:hAnsi="宋体" w:hint="eastAsia"/>
          <w:szCs w:val="21"/>
        </w:rPr>
        <w:t>在履行合同过程中，一方当事人因第三人的原因造成违约的，应当向对方当事人承担违约责任。一方当事人和第三人之间的纠纷，依照法律规定或者按照约定解决。</w:t>
      </w:r>
    </w:p>
    <w:p w:rsidR="00B8350B" w:rsidRDefault="00B8350B" w:rsidP="00B8350B">
      <w:pPr>
        <w:pStyle w:val="2"/>
      </w:pPr>
      <w:bookmarkStart w:id="561" w:name="_Toc184635120"/>
      <w:bookmarkStart w:id="562" w:name="_Toc247514188"/>
      <w:bookmarkStart w:id="563" w:name="_Toc247527789"/>
      <w:bookmarkStart w:id="564" w:name="_Toc300835190"/>
      <w:r>
        <w:rPr>
          <w:rFonts w:hint="eastAsia"/>
        </w:rPr>
        <w:t xml:space="preserve">23. </w:t>
      </w:r>
      <w:r>
        <w:rPr>
          <w:rFonts w:hint="eastAsia"/>
        </w:rPr>
        <w:t>索赔</w:t>
      </w:r>
      <w:bookmarkEnd w:id="561"/>
      <w:bookmarkEnd w:id="562"/>
      <w:bookmarkEnd w:id="563"/>
      <w:bookmarkEnd w:id="564"/>
    </w:p>
    <w:p w:rsidR="00B8350B" w:rsidRDefault="00B8350B" w:rsidP="00B8350B">
      <w:pPr>
        <w:pStyle w:val="3"/>
      </w:pPr>
      <w:bookmarkStart w:id="565" w:name="_Toc300835191"/>
      <w:bookmarkStart w:id="566" w:name="_Toc247514189"/>
      <w:bookmarkStart w:id="567" w:name="_Toc247527790"/>
      <w:r>
        <w:rPr>
          <w:rFonts w:hint="eastAsia"/>
        </w:rPr>
        <w:t xml:space="preserve">23.1 </w:t>
      </w:r>
      <w:r>
        <w:rPr>
          <w:rFonts w:hint="eastAsia"/>
        </w:rPr>
        <w:t>承包人索赔的提出</w:t>
      </w:r>
      <w:bookmarkEnd w:id="565"/>
      <w:bookmarkEnd w:id="566"/>
      <w:bookmarkEnd w:id="567"/>
    </w:p>
    <w:p w:rsidR="00B8350B" w:rsidRDefault="00B8350B" w:rsidP="00B8350B">
      <w:pPr>
        <w:spacing w:line="360" w:lineRule="auto"/>
        <w:ind w:firstLineChars="200" w:firstLine="420"/>
        <w:rPr>
          <w:rFonts w:ascii="宋体" w:hAnsi="宋体"/>
          <w:szCs w:val="21"/>
        </w:rPr>
      </w:pPr>
      <w:r>
        <w:rPr>
          <w:rFonts w:ascii="宋体" w:hAnsi="宋体" w:hint="eastAsia"/>
          <w:szCs w:val="21"/>
        </w:rPr>
        <w:t>根据合同约定，承包人认为有权得到追加付款和（或）延长工期的，应按以下程序向发包人提出索赔：</w:t>
      </w:r>
    </w:p>
    <w:p w:rsidR="00B8350B" w:rsidRDefault="00B8350B" w:rsidP="00B8350B">
      <w:pPr>
        <w:spacing w:line="360" w:lineRule="auto"/>
        <w:ind w:firstLineChars="200" w:firstLine="420"/>
      </w:pPr>
      <w:r>
        <w:rPr>
          <w:rFonts w:hint="eastAsia"/>
        </w:rPr>
        <w:t>（</w:t>
      </w:r>
      <w:r>
        <w:rPr>
          <w:rFonts w:hint="eastAsia"/>
        </w:rPr>
        <w:t>1</w:t>
      </w:r>
      <w:r>
        <w:rPr>
          <w:rFonts w:hint="eastAsia"/>
        </w:rPr>
        <w:t>）承包人应在知道或应当知道索赔事件发生后</w:t>
      </w:r>
      <w:r>
        <w:rPr>
          <w:rFonts w:hint="eastAsia"/>
        </w:rPr>
        <w:t xml:space="preserve">28 </w:t>
      </w:r>
      <w:r>
        <w:rPr>
          <w:rFonts w:hint="eastAsia"/>
        </w:rPr>
        <w:t>天内，向监理人递交索赔意向通知书，并说明发生索赔事件的事由。承包人未在前述</w:t>
      </w:r>
      <w:r>
        <w:rPr>
          <w:rFonts w:hint="eastAsia"/>
        </w:rPr>
        <w:t>28</w:t>
      </w:r>
      <w:r>
        <w:rPr>
          <w:rFonts w:hint="eastAsia"/>
        </w:rPr>
        <w:t>天内发出索赔意向通知书的，工期不予顺延，且承包人无权获得追加付款；</w:t>
      </w:r>
    </w:p>
    <w:p w:rsidR="00B8350B" w:rsidRDefault="00B8350B" w:rsidP="00B8350B">
      <w:pPr>
        <w:spacing w:line="360" w:lineRule="auto"/>
        <w:ind w:firstLineChars="200" w:firstLine="420"/>
      </w:pPr>
      <w:r>
        <w:rPr>
          <w:rFonts w:hint="eastAsia"/>
        </w:rPr>
        <w:t>（</w:t>
      </w:r>
      <w:r>
        <w:rPr>
          <w:rFonts w:hint="eastAsia"/>
        </w:rPr>
        <w:t>2</w:t>
      </w:r>
      <w:r>
        <w:rPr>
          <w:rFonts w:hint="eastAsia"/>
        </w:rPr>
        <w:t>）承包人应在发出索赔意向通知书后</w:t>
      </w:r>
      <w:r>
        <w:rPr>
          <w:rFonts w:hint="eastAsia"/>
        </w:rPr>
        <w:t>28</w:t>
      </w:r>
      <w:r>
        <w:rPr>
          <w:rFonts w:hint="eastAsia"/>
        </w:rPr>
        <w:t>天内，向监理人正式递交索赔通知书。索赔通知书应详细</w:t>
      </w:r>
      <w:r>
        <w:rPr>
          <w:rFonts w:hint="eastAsia"/>
        </w:rPr>
        <w:lastRenderedPageBreak/>
        <w:t>说明索赔理由以及要求追加的付款金额和（或）延长的工期，并附必要的记录和证明材料；</w:t>
      </w:r>
    </w:p>
    <w:p w:rsidR="00B8350B" w:rsidRDefault="00B8350B" w:rsidP="00B8350B">
      <w:pPr>
        <w:spacing w:line="360" w:lineRule="auto"/>
        <w:ind w:firstLineChars="200" w:firstLine="420"/>
      </w:pPr>
      <w:r>
        <w:rPr>
          <w:rFonts w:hint="eastAsia"/>
        </w:rPr>
        <w:t>（</w:t>
      </w:r>
      <w:r>
        <w:rPr>
          <w:rFonts w:hint="eastAsia"/>
        </w:rPr>
        <w:t>3</w:t>
      </w:r>
      <w:r>
        <w:rPr>
          <w:rFonts w:hint="eastAsia"/>
        </w:rPr>
        <w:t>）索赔事件具有连续影响的，承包人应按合理时间间隔继续递交延续索赔通知，说明连续影响的实际情况和记录，列出累计的追加付款金额和（或）工期延长天数；</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4</w:t>
      </w:r>
      <w:r>
        <w:rPr>
          <w:rFonts w:hint="eastAsia"/>
        </w:rPr>
        <w:t>）</w:t>
      </w:r>
      <w:r>
        <w:rPr>
          <w:rFonts w:ascii="宋体" w:hAnsi="宋体" w:hint="eastAsia"/>
          <w:szCs w:val="21"/>
        </w:rPr>
        <w:t>在索赔事件影响结束后的28 天内，承包人应向监理人递交最终索赔通知书，说明最终要求索赔的追加付款金额和延长的工期，并附必要的记录和证明材料。</w:t>
      </w:r>
    </w:p>
    <w:p w:rsidR="00B8350B" w:rsidRDefault="00B8350B" w:rsidP="00B8350B">
      <w:pPr>
        <w:pStyle w:val="3"/>
      </w:pPr>
      <w:bookmarkStart w:id="568" w:name="_Toc247514190"/>
      <w:bookmarkStart w:id="569" w:name="_Toc247527791"/>
      <w:bookmarkStart w:id="570" w:name="_Toc300835192"/>
      <w:r>
        <w:rPr>
          <w:rFonts w:hint="eastAsia"/>
        </w:rPr>
        <w:t xml:space="preserve">23.2 </w:t>
      </w:r>
      <w:r>
        <w:rPr>
          <w:rFonts w:hint="eastAsia"/>
        </w:rPr>
        <w:t>承包人索赔处理程序</w:t>
      </w:r>
      <w:bookmarkEnd w:id="568"/>
      <w:bookmarkEnd w:id="569"/>
      <w:bookmarkEnd w:id="570"/>
    </w:p>
    <w:p w:rsidR="00B8350B" w:rsidRDefault="00B8350B" w:rsidP="00B8350B">
      <w:pPr>
        <w:spacing w:line="360" w:lineRule="auto"/>
        <w:ind w:firstLineChars="200" w:firstLine="420"/>
      </w:pPr>
      <w:r>
        <w:rPr>
          <w:rFonts w:hint="eastAsia"/>
        </w:rPr>
        <w:t>（</w:t>
      </w:r>
      <w:r>
        <w:rPr>
          <w:rFonts w:hint="eastAsia"/>
        </w:rPr>
        <w:t>1</w:t>
      </w:r>
      <w:r>
        <w:rPr>
          <w:rFonts w:hint="eastAsia"/>
        </w:rPr>
        <w:t>）监理人收到承包人提交的索赔通知书后，应及时审查索赔通知书的内容、查验承包人的记录和证明材料，必要时监理人可要求承包人提交全部原始记录副本。</w:t>
      </w:r>
    </w:p>
    <w:p w:rsidR="00B8350B" w:rsidRDefault="00B8350B" w:rsidP="00B8350B">
      <w:pPr>
        <w:spacing w:line="360" w:lineRule="auto"/>
        <w:ind w:firstLineChars="200" w:firstLine="420"/>
      </w:pPr>
      <w:r>
        <w:rPr>
          <w:rFonts w:hint="eastAsia"/>
        </w:rPr>
        <w:t>（</w:t>
      </w:r>
      <w:r>
        <w:rPr>
          <w:rFonts w:hint="eastAsia"/>
        </w:rPr>
        <w:t>2</w:t>
      </w:r>
      <w:r>
        <w:rPr>
          <w:rFonts w:hint="eastAsia"/>
        </w:rPr>
        <w:t>）监理人应按第</w:t>
      </w:r>
      <w:r>
        <w:rPr>
          <w:rFonts w:hint="eastAsia"/>
        </w:rPr>
        <w:t xml:space="preserve">3.5 </w:t>
      </w:r>
      <w:r>
        <w:rPr>
          <w:rFonts w:hint="eastAsia"/>
        </w:rPr>
        <w:t>款商定或确定追加的付款和（或）延长的工期，并在收到上述索赔通知书或有关索赔的进一步证明材料后的</w:t>
      </w:r>
      <w:r>
        <w:rPr>
          <w:rFonts w:hint="eastAsia"/>
        </w:rPr>
        <w:t>42</w:t>
      </w:r>
      <w:r>
        <w:rPr>
          <w:rFonts w:hint="eastAsia"/>
        </w:rPr>
        <w:t>天内，将索赔处理结果答复承包人。监理人应当在收到索赔通知书或有关索赔的进一步证明材料后的</w:t>
      </w:r>
      <w:r>
        <w:rPr>
          <w:rFonts w:hint="eastAsia"/>
        </w:rPr>
        <w:t>42</w:t>
      </w:r>
      <w:r>
        <w:rPr>
          <w:rFonts w:hint="eastAsia"/>
        </w:rPr>
        <w:t>天内不予答复的，视为认可索赔。</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3</w:t>
      </w:r>
      <w:r>
        <w:rPr>
          <w:rFonts w:hint="eastAsia"/>
        </w:rPr>
        <w:t>）承包人接受索赔处</w:t>
      </w:r>
      <w:r>
        <w:rPr>
          <w:rFonts w:ascii="宋体" w:hAnsi="宋体" w:hint="eastAsia"/>
          <w:szCs w:val="21"/>
        </w:rPr>
        <w:t>理结果的，发包人应在</w:t>
      </w:r>
      <w:proofErr w:type="gramStart"/>
      <w:r>
        <w:rPr>
          <w:rFonts w:ascii="宋体" w:hAnsi="宋体" w:hint="eastAsia"/>
          <w:szCs w:val="21"/>
        </w:rPr>
        <w:t>作出</w:t>
      </w:r>
      <w:proofErr w:type="gramEnd"/>
      <w:r>
        <w:rPr>
          <w:rFonts w:ascii="宋体" w:hAnsi="宋体" w:hint="eastAsia"/>
          <w:szCs w:val="21"/>
        </w:rPr>
        <w:t>索赔处理结果答复后28 天内完成赔付。承包人不接受索赔处理结果的，按第24条的约定执行。</w:t>
      </w:r>
    </w:p>
    <w:p w:rsidR="00B8350B" w:rsidRDefault="00B8350B" w:rsidP="00B8350B">
      <w:pPr>
        <w:pStyle w:val="3"/>
      </w:pPr>
      <w:bookmarkStart w:id="571" w:name="_Toc247514191"/>
      <w:bookmarkStart w:id="572" w:name="_Toc247527792"/>
      <w:bookmarkStart w:id="573" w:name="_Toc300835193"/>
      <w:r>
        <w:rPr>
          <w:rFonts w:hint="eastAsia"/>
        </w:rPr>
        <w:t xml:space="preserve">23.3 </w:t>
      </w:r>
      <w:r>
        <w:rPr>
          <w:rFonts w:hint="eastAsia"/>
        </w:rPr>
        <w:t>承包人提出索赔的期限</w:t>
      </w:r>
      <w:bookmarkEnd w:id="571"/>
      <w:bookmarkEnd w:id="572"/>
      <w:bookmarkEnd w:id="573"/>
    </w:p>
    <w:p w:rsidR="00B8350B" w:rsidRDefault="00B8350B" w:rsidP="00B8350B">
      <w:pPr>
        <w:spacing w:line="360" w:lineRule="auto"/>
        <w:ind w:firstLineChars="200" w:firstLine="420"/>
        <w:rPr>
          <w:rFonts w:ascii="宋体" w:hAnsi="宋体"/>
          <w:szCs w:val="21"/>
        </w:rPr>
      </w:pPr>
      <w:r>
        <w:rPr>
          <w:rFonts w:hint="eastAsia"/>
        </w:rPr>
        <w:t>23.3.1</w:t>
      </w:r>
      <w:r>
        <w:rPr>
          <w:rFonts w:ascii="宋体" w:hAnsi="宋体" w:hint="eastAsia"/>
          <w:szCs w:val="21"/>
        </w:rPr>
        <w:t xml:space="preserve"> 承包人按</w:t>
      </w:r>
      <w:r>
        <w:rPr>
          <w:rFonts w:hint="eastAsia"/>
        </w:rPr>
        <w:t>第</w:t>
      </w:r>
      <w:r>
        <w:rPr>
          <w:rFonts w:hint="eastAsia"/>
        </w:rPr>
        <w:t xml:space="preserve">17.5 </w:t>
      </w:r>
      <w:r>
        <w:rPr>
          <w:rFonts w:ascii="宋体" w:hAnsi="宋体" w:hint="eastAsia"/>
          <w:szCs w:val="21"/>
        </w:rPr>
        <w:t>款的约定接受了竣工付款证书后，应被认为已无权再提出在合同工程接收证书颁发前所发生的任何索赔。</w:t>
      </w:r>
    </w:p>
    <w:p w:rsidR="00B8350B" w:rsidRDefault="00B8350B" w:rsidP="00B8350B">
      <w:pPr>
        <w:spacing w:line="360" w:lineRule="auto"/>
        <w:ind w:firstLineChars="200" w:firstLine="420"/>
        <w:rPr>
          <w:rFonts w:ascii="宋体" w:hAnsi="宋体"/>
          <w:szCs w:val="21"/>
        </w:rPr>
      </w:pPr>
      <w:r>
        <w:rPr>
          <w:rFonts w:hint="eastAsia"/>
        </w:rPr>
        <w:t xml:space="preserve">23.3.2 </w:t>
      </w:r>
      <w:r>
        <w:rPr>
          <w:rFonts w:ascii="宋体" w:hAnsi="宋体" w:hint="eastAsia"/>
          <w:szCs w:val="21"/>
        </w:rPr>
        <w:t>承包人按</w:t>
      </w:r>
      <w:r>
        <w:rPr>
          <w:rFonts w:hint="eastAsia"/>
        </w:rPr>
        <w:t>第</w:t>
      </w:r>
      <w:r>
        <w:rPr>
          <w:rFonts w:hint="eastAsia"/>
        </w:rPr>
        <w:t xml:space="preserve">17.6 </w:t>
      </w:r>
      <w:r>
        <w:rPr>
          <w:rFonts w:hint="eastAsia"/>
        </w:rPr>
        <w:t>款</w:t>
      </w:r>
      <w:r>
        <w:rPr>
          <w:rFonts w:ascii="宋体" w:hAnsi="宋体" w:hint="eastAsia"/>
          <w:szCs w:val="21"/>
        </w:rPr>
        <w:t>的约定提交的最终结清申请单中，只限于提出工程接收证书颁发后发生的索赔。提出索赔的期限自接受最终结清证书时终止。</w:t>
      </w:r>
    </w:p>
    <w:p w:rsidR="00B8350B" w:rsidRDefault="00B8350B" w:rsidP="00B8350B">
      <w:pPr>
        <w:pStyle w:val="3"/>
      </w:pPr>
      <w:bookmarkStart w:id="574" w:name="_Toc247514192"/>
      <w:bookmarkStart w:id="575" w:name="_Toc247527793"/>
      <w:bookmarkStart w:id="576" w:name="_Toc300835194"/>
      <w:r>
        <w:rPr>
          <w:rFonts w:hint="eastAsia"/>
        </w:rPr>
        <w:t xml:space="preserve">23.4 </w:t>
      </w:r>
      <w:r>
        <w:rPr>
          <w:rFonts w:hint="eastAsia"/>
        </w:rPr>
        <w:t>发包人的索赔</w:t>
      </w:r>
      <w:bookmarkEnd w:id="574"/>
      <w:bookmarkEnd w:id="575"/>
      <w:bookmarkEnd w:id="576"/>
    </w:p>
    <w:p w:rsidR="00B8350B" w:rsidRDefault="00B8350B" w:rsidP="00B8350B">
      <w:pPr>
        <w:spacing w:line="360" w:lineRule="auto"/>
        <w:ind w:firstLineChars="200" w:firstLine="420"/>
        <w:rPr>
          <w:rFonts w:ascii="宋体" w:hAnsi="宋体"/>
          <w:szCs w:val="21"/>
        </w:rPr>
      </w:pPr>
      <w:r>
        <w:rPr>
          <w:rFonts w:hint="eastAsia"/>
        </w:rPr>
        <w:t>23.4.1</w:t>
      </w:r>
      <w:r>
        <w:rPr>
          <w:rFonts w:ascii="宋体" w:hAnsi="宋体" w:hint="eastAsia"/>
          <w:szCs w:val="21"/>
        </w:rPr>
        <w:t xml:space="preserve"> 发包人应在知道或应当知道索赔事件发生后28天内，向承包人发出索赔通知，并说明发包人有权扣减的付款和（或）延长缺陷责任期的细节和依据。发包人未在前述28天内发出索赔通知的，丧失要求扣减付款和（或）延长缺陷责任期的权利。发包人提出索赔的期限和要求与第</w:t>
      </w:r>
      <w:r>
        <w:rPr>
          <w:rFonts w:hint="eastAsia"/>
        </w:rPr>
        <w:t xml:space="preserve">23.3 </w:t>
      </w:r>
      <w:r>
        <w:rPr>
          <w:rFonts w:ascii="宋体" w:hAnsi="宋体" w:hint="eastAsia"/>
          <w:szCs w:val="21"/>
        </w:rPr>
        <w:t>款的约定相同，要求延长缺陷责任期的通知应在缺陷责任期届满前发出。</w:t>
      </w:r>
    </w:p>
    <w:p w:rsidR="00B8350B" w:rsidRDefault="00B8350B" w:rsidP="00B8350B">
      <w:pPr>
        <w:spacing w:line="360" w:lineRule="auto"/>
        <w:ind w:firstLineChars="200" w:firstLine="420"/>
        <w:rPr>
          <w:rFonts w:ascii="宋体" w:hAnsi="宋体"/>
          <w:szCs w:val="21"/>
        </w:rPr>
      </w:pPr>
      <w:r>
        <w:rPr>
          <w:rFonts w:hint="eastAsia"/>
        </w:rPr>
        <w:t>23.4.2</w:t>
      </w:r>
      <w:r>
        <w:rPr>
          <w:rFonts w:ascii="宋体" w:hAnsi="宋体" w:hint="eastAsia"/>
          <w:szCs w:val="21"/>
        </w:rPr>
        <w:t xml:space="preserve"> 发包人按</w:t>
      </w:r>
      <w:r>
        <w:rPr>
          <w:rFonts w:hint="eastAsia"/>
        </w:rPr>
        <w:t>第</w:t>
      </w:r>
      <w:r>
        <w:rPr>
          <w:rFonts w:hint="eastAsia"/>
        </w:rPr>
        <w:t xml:space="preserve">3.5 </w:t>
      </w:r>
      <w:r>
        <w:rPr>
          <w:rFonts w:hint="eastAsia"/>
        </w:rPr>
        <w:t>款商</w:t>
      </w:r>
      <w:r>
        <w:rPr>
          <w:rFonts w:ascii="宋体" w:hAnsi="宋体" w:hint="eastAsia"/>
          <w:szCs w:val="21"/>
        </w:rPr>
        <w:t>定或确定发包人从承包人处得到赔付的金额和（或）缺陷责任期的延长期。承包人应付给发包人的金额可从</w:t>
      </w:r>
      <w:proofErr w:type="gramStart"/>
      <w:r>
        <w:rPr>
          <w:rFonts w:ascii="宋体" w:hAnsi="宋体" w:hint="eastAsia"/>
          <w:szCs w:val="21"/>
        </w:rPr>
        <w:t>拟支付</w:t>
      </w:r>
      <w:proofErr w:type="gramEnd"/>
      <w:r>
        <w:rPr>
          <w:rFonts w:ascii="宋体" w:hAnsi="宋体" w:hint="eastAsia"/>
          <w:szCs w:val="21"/>
        </w:rPr>
        <w:t>给承包人的合同价款中扣除，或由承包人以其他方式支付给发包</w:t>
      </w:r>
      <w:r>
        <w:rPr>
          <w:rFonts w:ascii="宋体" w:hAnsi="宋体" w:hint="eastAsia"/>
          <w:szCs w:val="21"/>
        </w:rPr>
        <w:lastRenderedPageBreak/>
        <w:t>人。</w:t>
      </w:r>
    </w:p>
    <w:p w:rsidR="00B8350B" w:rsidRDefault="00B8350B" w:rsidP="00B8350B">
      <w:pPr>
        <w:pStyle w:val="2"/>
      </w:pPr>
      <w:bookmarkStart w:id="577" w:name="_Toc184635121"/>
      <w:bookmarkStart w:id="578" w:name="_Toc247514193"/>
      <w:bookmarkStart w:id="579" w:name="_Toc247527794"/>
      <w:bookmarkStart w:id="580" w:name="_Toc300835195"/>
      <w:r>
        <w:rPr>
          <w:rFonts w:hint="eastAsia"/>
        </w:rPr>
        <w:t xml:space="preserve">24. </w:t>
      </w:r>
      <w:r>
        <w:rPr>
          <w:rFonts w:hint="eastAsia"/>
        </w:rPr>
        <w:t>争议的解决</w:t>
      </w:r>
      <w:bookmarkEnd w:id="577"/>
      <w:bookmarkEnd w:id="578"/>
      <w:bookmarkEnd w:id="579"/>
      <w:bookmarkEnd w:id="580"/>
    </w:p>
    <w:p w:rsidR="00B8350B" w:rsidRDefault="00B8350B" w:rsidP="00B8350B">
      <w:pPr>
        <w:pStyle w:val="3"/>
      </w:pPr>
      <w:bookmarkStart w:id="581" w:name="_Toc247514194"/>
      <w:bookmarkStart w:id="582" w:name="_Toc300835196"/>
      <w:bookmarkStart w:id="583" w:name="_Toc247527795"/>
      <w:r>
        <w:rPr>
          <w:rFonts w:hint="eastAsia"/>
        </w:rPr>
        <w:t xml:space="preserve">24.1 </w:t>
      </w:r>
      <w:r>
        <w:rPr>
          <w:rFonts w:hint="eastAsia"/>
        </w:rPr>
        <w:t>争议的解决方式</w:t>
      </w:r>
      <w:bookmarkEnd w:id="581"/>
      <w:bookmarkEnd w:id="582"/>
      <w:bookmarkEnd w:id="583"/>
    </w:p>
    <w:p w:rsidR="00B8350B" w:rsidRDefault="00B8350B" w:rsidP="00B8350B">
      <w:pPr>
        <w:spacing w:line="360" w:lineRule="auto"/>
        <w:ind w:firstLineChars="200" w:firstLine="420"/>
        <w:rPr>
          <w:rFonts w:ascii="宋体" w:hAnsi="宋体"/>
          <w:szCs w:val="21"/>
        </w:rPr>
      </w:pPr>
      <w:r>
        <w:rPr>
          <w:rFonts w:ascii="宋体" w:hAnsi="宋体" w:hint="eastAsia"/>
          <w:szCs w:val="21"/>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rsidR="00B8350B" w:rsidRDefault="00B8350B" w:rsidP="00B8350B">
      <w:pPr>
        <w:spacing w:line="360" w:lineRule="auto"/>
        <w:ind w:firstLineChars="200" w:firstLine="420"/>
      </w:pPr>
      <w:r>
        <w:rPr>
          <w:rFonts w:hint="eastAsia"/>
        </w:rPr>
        <w:t>（</w:t>
      </w:r>
      <w:r>
        <w:rPr>
          <w:rFonts w:hint="eastAsia"/>
        </w:rPr>
        <w:t>1</w:t>
      </w:r>
      <w:r>
        <w:rPr>
          <w:rFonts w:hint="eastAsia"/>
        </w:rPr>
        <w:t>）向约定的仲裁委员会申请仲裁；</w:t>
      </w:r>
    </w:p>
    <w:p w:rsidR="00B8350B" w:rsidRDefault="00B8350B" w:rsidP="00B8350B">
      <w:pPr>
        <w:spacing w:line="360" w:lineRule="auto"/>
        <w:ind w:firstLineChars="200" w:firstLine="420"/>
        <w:rPr>
          <w:rFonts w:ascii="宋体" w:hAnsi="宋体"/>
          <w:szCs w:val="21"/>
        </w:rPr>
      </w:pPr>
      <w:r>
        <w:rPr>
          <w:rFonts w:hint="eastAsia"/>
        </w:rPr>
        <w:t>（</w:t>
      </w:r>
      <w:r>
        <w:rPr>
          <w:rFonts w:hint="eastAsia"/>
        </w:rPr>
        <w:t>2</w:t>
      </w:r>
      <w:r>
        <w:rPr>
          <w:rFonts w:hint="eastAsia"/>
        </w:rPr>
        <w:t>）向有管</w:t>
      </w:r>
      <w:r>
        <w:rPr>
          <w:rFonts w:ascii="宋体" w:hAnsi="宋体" w:hint="eastAsia"/>
          <w:szCs w:val="21"/>
        </w:rPr>
        <w:t>辖权的人民法院提起诉讼。</w:t>
      </w:r>
    </w:p>
    <w:p w:rsidR="00B8350B" w:rsidRDefault="00B8350B" w:rsidP="00B8350B">
      <w:pPr>
        <w:pStyle w:val="3"/>
      </w:pPr>
      <w:bookmarkStart w:id="584" w:name="_Toc247514195"/>
      <w:bookmarkStart w:id="585" w:name="_Toc247527796"/>
      <w:bookmarkStart w:id="586" w:name="_Toc300835197"/>
      <w:r>
        <w:rPr>
          <w:rFonts w:hint="eastAsia"/>
        </w:rPr>
        <w:t xml:space="preserve">24.2 </w:t>
      </w:r>
      <w:r>
        <w:rPr>
          <w:rFonts w:hint="eastAsia"/>
        </w:rPr>
        <w:t>友好解决</w:t>
      </w:r>
      <w:bookmarkEnd w:id="584"/>
      <w:bookmarkEnd w:id="585"/>
      <w:bookmarkEnd w:id="586"/>
    </w:p>
    <w:p w:rsidR="00B8350B" w:rsidRDefault="00B8350B" w:rsidP="00B8350B">
      <w:pPr>
        <w:spacing w:line="360" w:lineRule="auto"/>
        <w:ind w:firstLineChars="200" w:firstLine="420"/>
        <w:rPr>
          <w:rFonts w:ascii="宋体" w:hAnsi="宋体"/>
          <w:szCs w:val="21"/>
        </w:rPr>
      </w:pPr>
      <w:r>
        <w:rPr>
          <w:rFonts w:ascii="宋体" w:hAnsi="宋体" w:hint="eastAsia"/>
          <w:szCs w:val="21"/>
        </w:rPr>
        <w:t>在提请争议评审、仲裁或者诉讼前，以及在争议评审、仲裁或诉讼过程中，发包人和承包人均可共同努力友好协商解决争议。</w:t>
      </w:r>
    </w:p>
    <w:p w:rsidR="00B8350B" w:rsidRDefault="00B8350B" w:rsidP="00B8350B">
      <w:pPr>
        <w:pStyle w:val="3"/>
      </w:pPr>
      <w:bookmarkStart w:id="587" w:name="_Toc247514196"/>
      <w:bookmarkStart w:id="588" w:name="_Toc247527797"/>
      <w:bookmarkStart w:id="589" w:name="_Toc300835198"/>
      <w:r>
        <w:rPr>
          <w:rFonts w:hint="eastAsia"/>
        </w:rPr>
        <w:t xml:space="preserve">24.3 </w:t>
      </w:r>
      <w:r>
        <w:rPr>
          <w:rFonts w:hint="eastAsia"/>
        </w:rPr>
        <w:t>争议评审</w:t>
      </w:r>
      <w:bookmarkEnd w:id="587"/>
      <w:bookmarkEnd w:id="588"/>
      <w:bookmarkEnd w:id="589"/>
    </w:p>
    <w:p w:rsidR="00B8350B" w:rsidRDefault="00B8350B" w:rsidP="00B8350B">
      <w:pPr>
        <w:spacing w:line="360" w:lineRule="auto"/>
        <w:ind w:firstLineChars="200" w:firstLine="420"/>
        <w:rPr>
          <w:rFonts w:ascii="宋体" w:hAnsi="宋体"/>
          <w:szCs w:val="21"/>
        </w:rPr>
      </w:pPr>
      <w:r>
        <w:rPr>
          <w:rFonts w:hint="eastAsia"/>
        </w:rPr>
        <w:t>24.3.1</w:t>
      </w:r>
      <w:r>
        <w:rPr>
          <w:rFonts w:ascii="宋体" w:hAnsi="宋体" w:hint="eastAsia"/>
          <w:szCs w:val="21"/>
        </w:rPr>
        <w:t xml:space="preserve"> 采用争议评审的，发包人和承包人应在开工日后的28天内或在争议发生后，协商成立争议评审组。争议评审组由有合同管理和工程实践经验的专家组成。</w:t>
      </w:r>
    </w:p>
    <w:p w:rsidR="00B8350B" w:rsidRDefault="00B8350B" w:rsidP="00B8350B">
      <w:pPr>
        <w:spacing w:line="360" w:lineRule="auto"/>
        <w:ind w:firstLineChars="200" w:firstLine="420"/>
        <w:rPr>
          <w:rFonts w:ascii="宋体" w:hAnsi="宋体"/>
          <w:szCs w:val="21"/>
        </w:rPr>
      </w:pPr>
      <w:r>
        <w:rPr>
          <w:rFonts w:hint="eastAsia"/>
        </w:rPr>
        <w:t>24.3.2</w:t>
      </w:r>
      <w:r>
        <w:rPr>
          <w:rFonts w:ascii="宋体" w:hAnsi="宋体" w:hint="eastAsia"/>
          <w:szCs w:val="21"/>
        </w:rPr>
        <w:t xml:space="preserve"> 合同双方的争议，应首先由申请人向争议评审组提交一份详细的评审申请报告，并附必要的文件、图纸和证明材料，申请人还应将上述报告的副本同时提交给被申请人和监理人。</w:t>
      </w:r>
    </w:p>
    <w:p w:rsidR="00B8350B" w:rsidRDefault="00B8350B" w:rsidP="00B8350B">
      <w:pPr>
        <w:spacing w:line="360" w:lineRule="auto"/>
        <w:ind w:firstLineChars="200" w:firstLine="420"/>
        <w:rPr>
          <w:rFonts w:ascii="宋体" w:hAnsi="宋体"/>
          <w:szCs w:val="21"/>
        </w:rPr>
      </w:pPr>
      <w:r>
        <w:rPr>
          <w:rFonts w:hint="eastAsia"/>
        </w:rPr>
        <w:t>24.3.3</w:t>
      </w:r>
      <w:r>
        <w:rPr>
          <w:rFonts w:ascii="宋体" w:hAnsi="宋体" w:hint="eastAsia"/>
          <w:szCs w:val="21"/>
        </w:rPr>
        <w:t xml:space="preserve"> 被申请人在收到申请人评审申请报告副本后的28 天内，向争议评审组提交一份答辩报告，并</w:t>
      </w:r>
      <w:proofErr w:type="gramStart"/>
      <w:r>
        <w:rPr>
          <w:rFonts w:ascii="宋体" w:hAnsi="宋体" w:hint="eastAsia"/>
          <w:szCs w:val="21"/>
        </w:rPr>
        <w:t>附证明</w:t>
      </w:r>
      <w:proofErr w:type="gramEnd"/>
      <w:r>
        <w:rPr>
          <w:rFonts w:ascii="宋体" w:hAnsi="宋体" w:hint="eastAsia"/>
          <w:szCs w:val="21"/>
        </w:rPr>
        <w:t>材料。被申请人应将答辩报告的副本同时提交给申请人和监理人。</w:t>
      </w:r>
    </w:p>
    <w:p w:rsidR="00B8350B" w:rsidRDefault="00B8350B" w:rsidP="00B8350B">
      <w:pPr>
        <w:spacing w:line="360" w:lineRule="auto"/>
        <w:ind w:firstLineChars="200" w:firstLine="420"/>
        <w:rPr>
          <w:rFonts w:ascii="宋体" w:hAnsi="宋体"/>
          <w:szCs w:val="21"/>
        </w:rPr>
      </w:pPr>
      <w:r>
        <w:rPr>
          <w:rFonts w:hint="eastAsia"/>
        </w:rPr>
        <w:t>24.3.4</w:t>
      </w:r>
      <w:r>
        <w:rPr>
          <w:rFonts w:ascii="宋体" w:hAnsi="宋体" w:hint="eastAsia"/>
          <w:szCs w:val="21"/>
        </w:rPr>
        <w:t xml:space="preserve"> 除专用合同条款另有约定外，争议评审组在收到合同双方报告后的14天内，邀请双方代表和有关人员举行调查会，向双方调查争议细节；必要时争议评审组可要求双方进一步提供补充材料。</w:t>
      </w:r>
    </w:p>
    <w:p w:rsidR="00B8350B" w:rsidRDefault="00B8350B" w:rsidP="00B8350B">
      <w:pPr>
        <w:spacing w:line="360" w:lineRule="auto"/>
        <w:ind w:firstLineChars="200" w:firstLine="420"/>
        <w:rPr>
          <w:rFonts w:ascii="宋体" w:hAnsi="宋体"/>
          <w:szCs w:val="21"/>
        </w:rPr>
      </w:pPr>
      <w:r>
        <w:rPr>
          <w:rFonts w:hint="eastAsia"/>
        </w:rPr>
        <w:t>24.3.5</w:t>
      </w:r>
      <w:r>
        <w:rPr>
          <w:rFonts w:ascii="宋体" w:hAnsi="宋体" w:hint="eastAsia"/>
          <w:szCs w:val="21"/>
        </w:rPr>
        <w:t xml:space="preserve"> 除专用合同条款另有约定外，在调查会结束后的14天内，争议评审组应在不受任何干扰的情况下进行独立、公正的评审，</w:t>
      </w:r>
      <w:proofErr w:type="gramStart"/>
      <w:r>
        <w:rPr>
          <w:rFonts w:ascii="宋体" w:hAnsi="宋体" w:hint="eastAsia"/>
          <w:szCs w:val="21"/>
        </w:rPr>
        <w:t>作出</w:t>
      </w:r>
      <w:proofErr w:type="gramEnd"/>
      <w:r>
        <w:rPr>
          <w:rFonts w:ascii="宋体" w:hAnsi="宋体" w:hint="eastAsia"/>
          <w:szCs w:val="21"/>
        </w:rPr>
        <w:t>书面评审意见，并说明理由。在争议评审期间，争议双方暂按总监理工程师的确定执行。</w:t>
      </w:r>
    </w:p>
    <w:p w:rsidR="00B8350B" w:rsidRDefault="00B8350B" w:rsidP="00B8350B">
      <w:pPr>
        <w:spacing w:line="360" w:lineRule="auto"/>
        <w:ind w:firstLineChars="200" w:firstLine="420"/>
        <w:rPr>
          <w:rFonts w:ascii="宋体" w:hAnsi="宋体"/>
          <w:szCs w:val="21"/>
        </w:rPr>
      </w:pPr>
      <w:r>
        <w:rPr>
          <w:rFonts w:hint="eastAsia"/>
        </w:rPr>
        <w:t xml:space="preserve">24.3.6 </w:t>
      </w:r>
      <w:r>
        <w:rPr>
          <w:rFonts w:ascii="宋体" w:hAnsi="宋体" w:hint="eastAsia"/>
          <w:szCs w:val="21"/>
        </w:rPr>
        <w:t>发包人和承包人接受评审意见的，由监理人根据评审意见拟定执行协议，经争议双方签字后作</w:t>
      </w:r>
      <w:r>
        <w:rPr>
          <w:rFonts w:ascii="宋体" w:hAnsi="宋体" w:hint="eastAsia"/>
          <w:szCs w:val="21"/>
        </w:rPr>
        <w:lastRenderedPageBreak/>
        <w:t>为合同的补充文件，并遵照执行。</w:t>
      </w:r>
    </w:p>
    <w:p w:rsidR="00B8350B" w:rsidRPr="00B8350B" w:rsidRDefault="00B8350B" w:rsidP="00B8350B">
      <w:pPr>
        <w:spacing w:line="360" w:lineRule="auto"/>
        <w:ind w:firstLineChars="200" w:firstLine="420"/>
        <w:rPr>
          <w:rFonts w:ascii="宋体" w:hAnsi="宋体"/>
          <w:szCs w:val="21"/>
        </w:rPr>
        <w:sectPr w:rsidR="00B8350B" w:rsidRPr="00B8350B">
          <w:pgSz w:w="11906" w:h="16838"/>
          <w:pgMar w:top="1418" w:right="1134" w:bottom="1418" w:left="1134" w:header="851" w:footer="992" w:gutter="0"/>
          <w:pgNumType w:start="1"/>
          <w:cols w:space="720"/>
          <w:docGrid w:type="lines" w:linePitch="312"/>
        </w:sectPr>
      </w:pPr>
      <w:r>
        <w:rPr>
          <w:rFonts w:hint="eastAsia"/>
        </w:rPr>
        <w:t>24.3.7</w:t>
      </w:r>
      <w:r>
        <w:rPr>
          <w:rFonts w:ascii="宋体" w:hAnsi="宋体" w:hint="eastAsia"/>
          <w:szCs w:val="21"/>
        </w:rPr>
        <w:t xml:space="preserve"> 发包人或承包人不接受评审意见，并要求提交仲裁或提起诉讼的，应在收到评审意见后的14 天内将仲裁或起诉意向书面通知另一方，并抄送监理人，但在仲裁或诉讼结束前应暂按总监理工程师的确定执行</w:t>
      </w:r>
    </w:p>
    <w:p w:rsidR="00B8350B" w:rsidRDefault="00B8350B" w:rsidP="00B8350B">
      <w:pPr>
        <w:pStyle w:val="2"/>
        <w:spacing w:line="415" w:lineRule="auto"/>
        <w:sectPr w:rsidR="00B8350B" w:rsidSect="00B8350B">
          <w:type w:val="continuous"/>
          <w:pgSz w:w="11906" w:h="16838" w:code="9"/>
          <w:pgMar w:top="1418" w:right="1134" w:bottom="1418" w:left="1134" w:header="851" w:footer="992" w:gutter="0"/>
          <w:cols w:space="720"/>
          <w:docGrid w:type="lines" w:linePitch="312"/>
        </w:sectPr>
      </w:pPr>
    </w:p>
    <w:p w:rsidR="00B8350B" w:rsidRDefault="00B8350B" w:rsidP="00B8350B">
      <w:pPr>
        <w:pStyle w:val="3"/>
        <w:keepNext w:val="0"/>
        <w:keepLines w:val="0"/>
        <w:spacing w:line="413" w:lineRule="auto"/>
      </w:pPr>
      <w:bookmarkStart w:id="590" w:name="_Toc144974827"/>
      <w:bookmarkStart w:id="591" w:name="_Toc152042547"/>
      <w:bookmarkStart w:id="592" w:name="_Toc152045768"/>
      <w:bookmarkStart w:id="593" w:name="_Toc247514199"/>
      <w:bookmarkStart w:id="594" w:name="_Toc247527800"/>
      <w:bookmarkStart w:id="595" w:name="_Toc300835201"/>
      <w:r>
        <w:rPr>
          <w:rFonts w:hint="eastAsia"/>
        </w:rPr>
        <w:lastRenderedPageBreak/>
        <w:t>附件一：合同协议书</w:t>
      </w:r>
      <w:bookmarkEnd w:id="590"/>
      <w:bookmarkEnd w:id="591"/>
      <w:bookmarkEnd w:id="592"/>
      <w:bookmarkEnd w:id="593"/>
      <w:bookmarkEnd w:id="594"/>
      <w:bookmarkEnd w:id="595"/>
    </w:p>
    <w:p w:rsidR="00B8350B" w:rsidRDefault="00B8350B" w:rsidP="00B8350B">
      <w:pPr>
        <w:spacing w:line="400" w:lineRule="exact"/>
      </w:pPr>
    </w:p>
    <w:p w:rsidR="00B8350B" w:rsidRDefault="00B8350B" w:rsidP="00B8350B">
      <w:pPr>
        <w:spacing w:line="440" w:lineRule="exact"/>
        <w:jc w:val="center"/>
        <w:rPr>
          <w:rFonts w:ascii="黑体" w:eastAsia="黑体"/>
          <w:sz w:val="28"/>
          <w:szCs w:val="28"/>
        </w:rPr>
      </w:pPr>
      <w:r>
        <w:rPr>
          <w:rFonts w:ascii="黑体" w:eastAsia="黑体" w:hint="eastAsia"/>
          <w:sz w:val="28"/>
          <w:szCs w:val="28"/>
        </w:rPr>
        <w:t>合同协议书</w:t>
      </w:r>
    </w:p>
    <w:p w:rsidR="00B8350B" w:rsidRDefault="00B8350B" w:rsidP="00B8350B">
      <w:pPr>
        <w:spacing w:line="440" w:lineRule="exact"/>
        <w:rPr>
          <w:szCs w:val="21"/>
        </w:rPr>
      </w:pPr>
    </w:p>
    <w:p w:rsidR="00B8350B" w:rsidRDefault="00B8350B" w:rsidP="00B8350B">
      <w:pPr>
        <w:spacing w:line="440" w:lineRule="exact"/>
        <w:ind w:firstLineChars="171" w:firstLine="359"/>
        <w:rPr>
          <w:szCs w:val="21"/>
        </w:rPr>
      </w:pPr>
      <w:r>
        <w:rPr>
          <w:szCs w:val="21"/>
          <w:u w:val="single"/>
        </w:rPr>
        <w:t xml:space="preserve">       </w:t>
      </w:r>
      <w:r>
        <w:rPr>
          <w:rFonts w:hint="eastAsia"/>
          <w:szCs w:val="21"/>
          <w:u w:val="single"/>
        </w:rPr>
        <w:t xml:space="preserve">  </w:t>
      </w:r>
      <w:r>
        <w:rPr>
          <w:szCs w:val="21"/>
          <w:u w:val="single"/>
        </w:rPr>
        <w:t xml:space="preserve">          </w:t>
      </w:r>
      <w:r>
        <w:rPr>
          <w:szCs w:val="21"/>
        </w:rPr>
        <w:t>（发包人名称，以下简称</w:t>
      </w:r>
      <w:r>
        <w:rPr>
          <w:szCs w:val="21"/>
        </w:rPr>
        <w:t>“</w:t>
      </w:r>
      <w:r>
        <w:rPr>
          <w:szCs w:val="21"/>
        </w:rPr>
        <w:t>发包人</w:t>
      </w:r>
      <w:r>
        <w:rPr>
          <w:szCs w:val="21"/>
        </w:rPr>
        <w:t>”</w:t>
      </w:r>
      <w:r>
        <w:rPr>
          <w:szCs w:val="21"/>
        </w:rPr>
        <w:t>）为实施</w:t>
      </w:r>
      <w:r>
        <w:rPr>
          <w:szCs w:val="21"/>
          <w:u w:val="single"/>
        </w:rPr>
        <w:t xml:space="preserve">                </w:t>
      </w:r>
      <w:r>
        <w:rPr>
          <w:szCs w:val="21"/>
        </w:rPr>
        <w:t>（项目名称），已接受</w:t>
      </w:r>
      <w:r>
        <w:rPr>
          <w:szCs w:val="21"/>
          <w:u w:val="single"/>
        </w:rPr>
        <w:t xml:space="preserve">                    </w:t>
      </w:r>
      <w:r>
        <w:rPr>
          <w:szCs w:val="21"/>
        </w:rPr>
        <w:t>（承包人名称，以下简称</w:t>
      </w:r>
      <w:r>
        <w:rPr>
          <w:szCs w:val="21"/>
        </w:rPr>
        <w:t>“</w:t>
      </w:r>
      <w:r>
        <w:rPr>
          <w:szCs w:val="21"/>
        </w:rPr>
        <w:t>承包人</w:t>
      </w:r>
      <w:r>
        <w:rPr>
          <w:szCs w:val="21"/>
        </w:rPr>
        <w:t>”</w:t>
      </w:r>
      <w:r>
        <w:rPr>
          <w:szCs w:val="21"/>
        </w:rPr>
        <w:t>）对该项目</w:t>
      </w:r>
      <w:r>
        <w:rPr>
          <w:rFonts w:hint="eastAsia"/>
          <w:szCs w:val="21"/>
        </w:rPr>
        <w:t>设计</w:t>
      </w:r>
      <w:r>
        <w:rPr>
          <w:szCs w:val="21"/>
        </w:rPr>
        <w:t>施工</w:t>
      </w:r>
      <w:r>
        <w:rPr>
          <w:rFonts w:hint="eastAsia"/>
          <w:szCs w:val="21"/>
        </w:rPr>
        <w:t>总承包</w:t>
      </w:r>
      <w:r>
        <w:rPr>
          <w:szCs w:val="21"/>
        </w:rPr>
        <w:t>投标。发包人和承包人共同达成如下协议。</w:t>
      </w:r>
    </w:p>
    <w:p w:rsidR="00B8350B" w:rsidRDefault="00B8350B" w:rsidP="00B8350B">
      <w:pPr>
        <w:spacing w:line="440" w:lineRule="exact"/>
        <w:ind w:firstLineChars="171" w:firstLine="359"/>
      </w:pPr>
      <w:bookmarkStart w:id="596" w:name="_Toc144974828"/>
      <w:bookmarkStart w:id="597" w:name="_Toc152042548"/>
      <w:r>
        <w:rPr>
          <w:szCs w:val="21"/>
        </w:rPr>
        <w:t xml:space="preserve">1. </w:t>
      </w:r>
      <w:r>
        <w:rPr>
          <w:szCs w:val="21"/>
        </w:rPr>
        <w:t>本协议书与下列文件一起构成合</w:t>
      </w:r>
      <w:r>
        <w:t>同文件：</w:t>
      </w:r>
      <w:bookmarkEnd w:id="596"/>
      <w:bookmarkEnd w:id="597"/>
    </w:p>
    <w:p w:rsidR="00B8350B" w:rsidRDefault="00B8350B" w:rsidP="00B8350B">
      <w:pPr>
        <w:spacing w:line="440" w:lineRule="exact"/>
        <w:ind w:firstLineChars="342" w:firstLine="718"/>
        <w:rPr>
          <w:szCs w:val="21"/>
        </w:rPr>
      </w:pPr>
      <w:r>
        <w:rPr>
          <w:szCs w:val="21"/>
        </w:rPr>
        <w:t>（</w:t>
      </w:r>
      <w:r>
        <w:rPr>
          <w:szCs w:val="21"/>
        </w:rPr>
        <w:t>1</w:t>
      </w:r>
      <w:r>
        <w:rPr>
          <w:szCs w:val="21"/>
        </w:rPr>
        <w:t>）中标通知书；</w:t>
      </w:r>
    </w:p>
    <w:p w:rsidR="00B8350B" w:rsidRDefault="00B8350B" w:rsidP="00B8350B">
      <w:pPr>
        <w:spacing w:line="440" w:lineRule="exact"/>
        <w:ind w:firstLineChars="342" w:firstLine="718"/>
        <w:rPr>
          <w:szCs w:val="21"/>
        </w:rPr>
      </w:pPr>
      <w:r>
        <w:rPr>
          <w:szCs w:val="21"/>
        </w:rPr>
        <w:t>（</w:t>
      </w:r>
      <w:r>
        <w:rPr>
          <w:szCs w:val="21"/>
        </w:rPr>
        <w:t>2</w:t>
      </w:r>
      <w:r>
        <w:rPr>
          <w:szCs w:val="21"/>
        </w:rPr>
        <w:t>）投标函及投标函附录；</w:t>
      </w:r>
    </w:p>
    <w:p w:rsidR="00B8350B" w:rsidRDefault="00B8350B" w:rsidP="00B8350B">
      <w:pPr>
        <w:spacing w:line="440" w:lineRule="exact"/>
        <w:ind w:firstLineChars="342" w:firstLine="718"/>
        <w:rPr>
          <w:szCs w:val="21"/>
        </w:rPr>
      </w:pPr>
      <w:r>
        <w:rPr>
          <w:szCs w:val="21"/>
        </w:rPr>
        <w:t>（</w:t>
      </w:r>
      <w:r>
        <w:rPr>
          <w:szCs w:val="21"/>
        </w:rPr>
        <w:t>3</w:t>
      </w:r>
      <w:r>
        <w:rPr>
          <w:szCs w:val="21"/>
        </w:rPr>
        <w:t>）专用合同条款；</w:t>
      </w:r>
    </w:p>
    <w:p w:rsidR="00B8350B" w:rsidRDefault="00B8350B" w:rsidP="00B8350B">
      <w:pPr>
        <w:spacing w:line="440" w:lineRule="exact"/>
        <w:ind w:firstLineChars="342" w:firstLine="718"/>
        <w:rPr>
          <w:szCs w:val="21"/>
        </w:rPr>
      </w:pPr>
      <w:r>
        <w:rPr>
          <w:szCs w:val="21"/>
        </w:rPr>
        <w:t>（</w:t>
      </w:r>
      <w:r>
        <w:rPr>
          <w:szCs w:val="21"/>
        </w:rPr>
        <w:t>4</w:t>
      </w:r>
      <w:r>
        <w:rPr>
          <w:szCs w:val="21"/>
        </w:rPr>
        <w:t>）通用合同条款；</w:t>
      </w:r>
    </w:p>
    <w:p w:rsidR="00B8350B" w:rsidRDefault="00B8350B" w:rsidP="00B8350B">
      <w:pPr>
        <w:spacing w:line="440" w:lineRule="exact"/>
        <w:ind w:firstLineChars="342" w:firstLine="718"/>
        <w:rPr>
          <w:szCs w:val="21"/>
        </w:rPr>
      </w:pPr>
      <w:r>
        <w:rPr>
          <w:szCs w:val="21"/>
        </w:rPr>
        <w:t>（</w:t>
      </w:r>
      <w:r>
        <w:rPr>
          <w:szCs w:val="21"/>
        </w:rPr>
        <w:t>5</w:t>
      </w:r>
      <w:r>
        <w:rPr>
          <w:szCs w:val="21"/>
        </w:rPr>
        <w:t>）</w:t>
      </w:r>
      <w:r>
        <w:rPr>
          <w:rFonts w:hint="eastAsia"/>
          <w:szCs w:val="21"/>
        </w:rPr>
        <w:t>发包人</w:t>
      </w:r>
      <w:r>
        <w:rPr>
          <w:szCs w:val="21"/>
        </w:rPr>
        <w:t>要求；</w:t>
      </w:r>
    </w:p>
    <w:p w:rsidR="00B8350B" w:rsidRDefault="00B8350B" w:rsidP="00B8350B">
      <w:pPr>
        <w:spacing w:line="440" w:lineRule="exact"/>
        <w:ind w:firstLineChars="342" w:firstLine="718"/>
        <w:rPr>
          <w:szCs w:val="21"/>
        </w:rPr>
      </w:pPr>
      <w:r>
        <w:rPr>
          <w:szCs w:val="21"/>
        </w:rPr>
        <w:t>（</w:t>
      </w:r>
      <w:r>
        <w:rPr>
          <w:szCs w:val="21"/>
        </w:rPr>
        <w:t>6</w:t>
      </w:r>
      <w:r>
        <w:rPr>
          <w:szCs w:val="21"/>
        </w:rPr>
        <w:t>）</w:t>
      </w:r>
      <w:r>
        <w:rPr>
          <w:rFonts w:hint="eastAsia"/>
          <w:szCs w:val="21"/>
        </w:rPr>
        <w:t>价格清单</w:t>
      </w:r>
      <w:r>
        <w:rPr>
          <w:szCs w:val="21"/>
        </w:rPr>
        <w:t>；</w:t>
      </w:r>
    </w:p>
    <w:p w:rsidR="00B8350B" w:rsidRDefault="00B8350B" w:rsidP="00B8350B">
      <w:pPr>
        <w:spacing w:line="440" w:lineRule="exact"/>
        <w:ind w:firstLineChars="342" w:firstLine="718"/>
        <w:rPr>
          <w:szCs w:val="21"/>
        </w:rPr>
      </w:pPr>
      <w:r>
        <w:rPr>
          <w:szCs w:val="21"/>
        </w:rPr>
        <w:t>（</w:t>
      </w:r>
      <w:r>
        <w:rPr>
          <w:szCs w:val="21"/>
        </w:rPr>
        <w:t>7</w:t>
      </w:r>
      <w:r>
        <w:rPr>
          <w:szCs w:val="21"/>
        </w:rPr>
        <w:t>）</w:t>
      </w:r>
      <w:r>
        <w:rPr>
          <w:rFonts w:hint="eastAsia"/>
          <w:szCs w:val="21"/>
        </w:rPr>
        <w:t>承包人建议</w:t>
      </w:r>
      <w:r>
        <w:rPr>
          <w:szCs w:val="21"/>
        </w:rPr>
        <w:t>；</w:t>
      </w:r>
    </w:p>
    <w:p w:rsidR="00B8350B" w:rsidRDefault="00B8350B" w:rsidP="00B8350B">
      <w:pPr>
        <w:spacing w:line="440" w:lineRule="exact"/>
        <w:ind w:firstLineChars="342" w:firstLine="718"/>
        <w:rPr>
          <w:szCs w:val="21"/>
        </w:rPr>
      </w:pPr>
      <w:r>
        <w:rPr>
          <w:szCs w:val="21"/>
        </w:rPr>
        <w:t>（</w:t>
      </w:r>
      <w:r>
        <w:rPr>
          <w:szCs w:val="21"/>
        </w:rPr>
        <w:t>8</w:t>
      </w:r>
      <w:r>
        <w:rPr>
          <w:szCs w:val="21"/>
        </w:rPr>
        <w:t>）其他合同文件。</w:t>
      </w:r>
    </w:p>
    <w:p w:rsidR="00B8350B" w:rsidRDefault="00B8350B" w:rsidP="00B8350B">
      <w:pPr>
        <w:spacing w:line="440" w:lineRule="exact"/>
        <w:ind w:firstLineChars="171" w:firstLine="359"/>
        <w:rPr>
          <w:szCs w:val="21"/>
        </w:rPr>
      </w:pPr>
      <w:bookmarkStart w:id="598" w:name="_Toc144974829"/>
      <w:bookmarkStart w:id="599" w:name="_Toc152042549"/>
      <w:r>
        <w:rPr>
          <w:szCs w:val="21"/>
        </w:rPr>
        <w:t xml:space="preserve">2. </w:t>
      </w:r>
      <w:r>
        <w:rPr>
          <w:szCs w:val="21"/>
        </w:rPr>
        <w:t>上述文件互相补充和解释，如有不明确或不一致之处，以合同约定次序在先者为准。</w:t>
      </w:r>
      <w:bookmarkEnd w:id="598"/>
      <w:bookmarkEnd w:id="599"/>
    </w:p>
    <w:p w:rsidR="00B8350B" w:rsidRDefault="00B8350B" w:rsidP="00B8350B">
      <w:pPr>
        <w:spacing w:line="440" w:lineRule="exact"/>
        <w:ind w:firstLineChars="171" w:firstLine="359"/>
        <w:rPr>
          <w:szCs w:val="21"/>
        </w:rPr>
      </w:pPr>
      <w:r>
        <w:rPr>
          <w:szCs w:val="21"/>
        </w:rPr>
        <w:t xml:space="preserve">3. </w:t>
      </w:r>
      <w:r>
        <w:rPr>
          <w:szCs w:val="21"/>
        </w:rPr>
        <w:t>签约合同价：人民币（大写）</w:t>
      </w:r>
      <w:r>
        <w:rPr>
          <w:szCs w:val="21"/>
          <w:u w:val="single"/>
        </w:rPr>
        <w:t xml:space="preserve">          </w:t>
      </w:r>
      <w:r>
        <w:rPr>
          <w:szCs w:val="21"/>
        </w:rPr>
        <w:t>（</w:t>
      </w:r>
      <w:r>
        <w:rPr>
          <w:szCs w:val="21"/>
        </w:rPr>
        <w:t>¥</w:t>
      </w:r>
      <w:r>
        <w:rPr>
          <w:szCs w:val="21"/>
          <w:u w:val="single"/>
        </w:rPr>
        <w:t xml:space="preserve">    </w:t>
      </w:r>
      <w:r>
        <w:rPr>
          <w:rFonts w:hint="eastAsia"/>
          <w:szCs w:val="21"/>
          <w:u w:val="single"/>
        </w:rPr>
        <w:t xml:space="preserve"> </w:t>
      </w:r>
      <w:r>
        <w:rPr>
          <w:szCs w:val="21"/>
          <w:u w:val="single"/>
        </w:rPr>
        <w:t xml:space="preserve">    </w:t>
      </w:r>
      <w:r>
        <w:rPr>
          <w:szCs w:val="21"/>
        </w:rPr>
        <w:t>）。</w:t>
      </w:r>
    </w:p>
    <w:p w:rsidR="00B8350B" w:rsidRDefault="00B8350B" w:rsidP="00B8350B">
      <w:pPr>
        <w:spacing w:line="440" w:lineRule="exact"/>
        <w:ind w:firstLineChars="171" w:firstLine="359"/>
        <w:rPr>
          <w:szCs w:val="21"/>
        </w:rPr>
      </w:pPr>
      <w:r>
        <w:rPr>
          <w:szCs w:val="21"/>
        </w:rPr>
        <w:t xml:space="preserve">4. </w:t>
      </w:r>
      <w:r>
        <w:rPr>
          <w:rFonts w:hint="eastAsia"/>
          <w:szCs w:val="21"/>
        </w:rPr>
        <w:t>承包人项目经理：</w:t>
      </w:r>
      <w:r>
        <w:rPr>
          <w:szCs w:val="21"/>
          <w:u w:val="single"/>
        </w:rPr>
        <w:t xml:space="preserve">          </w:t>
      </w:r>
      <w:r>
        <w:rPr>
          <w:rFonts w:hint="eastAsia"/>
          <w:szCs w:val="21"/>
        </w:rPr>
        <w:t>；设计负责人：</w:t>
      </w:r>
      <w:r>
        <w:rPr>
          <w:szCs w:val="21"/>
          <w:u w:val="single"/>
        </w:rPr>
        <w:t xml:space="preserve">          </w:t>
      </w:r>
      <w:r>
        <w:rPr>
          <w:rFonts w:hint="eastAsia"/>
          <w:szCs w:val="21"/>
        </w:rPr>
        <w:t>；施工负责人</w:t>
      </w:r>
      <w:r>
        <w:rPr>
          <w:rFonts w:hint="eastAsia"/>
          <w:szCs w:val="21"/>
        </w:rPr>
        <w:t>:</w:t>
      </w:r>
      <w:r>
        <w:rPr>
          <w:szCs w:val="21"/>
          <w:u w:val="single"/>
        </w:rPr>
        <w:t xml:space="preserve">          </w:t>
      </w:r>
      <w:r>
        <w:rPr>
          <w:rFonts w:hint="eastAsia"/>
          <w:szCs w:val="21"/>
        </w:rPr>
        <w:t>。</w:t>
      </w:r>
      <w:r>
        <w:rPr>
          <w:rFonts w:hint="eastAsia"/>
          <w:szCs w:val="21"/>
        </w:rPr>
        <w:t xml:space="preserve"> </w:t>
      </w:r>
    </w:p>
    <w:p w:rsidR="00B8350B" w:rsidRDefault="00B8350B" w:rsidP="00B8350B">
      <w:pPr>
        <w:spacing w:line="440" w:lineRule="exact"/>
        <w:ind w:firstLineChars="171" w:firstLine="359"/>
        <w:rPr>
          <w:szCs w:val="21"/>
        </w:rPr>
      </w:pPr>
      <w:r>
        <w:rPr>
          <w:szCs w:val="21"/>
        </w:rPr>
        <w:t xml:space="preserve">5. </w:t>
      </w:r>
      <w:r>
        <w:rPr>
          <w:szCs w:val="21"/>
        </w:rPr>
        <w:t>工程质量</w:t>
      </w:r>
      <w:r>
        <w:rPr>
          <w:rFonts w:hint="eastAsia"/>
          <w:szCs w:val="21"/>
        </w:rPr>
        <w:t>符合的标准和要求：</w:t>
      </w:r>
      <w:r>
        <w:rPr>
          <w:szCs w:val="21"/>
          <w:u w:val="single"/>
        </w:rPr>
        <w:t xml:space="preserve"> </w:t>
      </w:r>
      <w:r>
        <w:rPr>
          <w:rFonts w:hint="eastAsia"/>
          <w:szCs w:val="21"/>
          <w:u w:val="single"/>
        </w:rPr>
        <w:t xml:space="preserve">           </w:t>
      </w:r>
      <w:r>
        <w:rPr>
          <w:szCs w:val="21"/>
          <w:u w:val="single"/>
        </w:rPr>
        <w:t xml:space="preserve">           </w:t>
      </w:r>
      <w:r>
        <w:rPr>
          <w:szCs w:val="21"/>
        </w:rPr>
        <w:t>。</w:t>
      </w:r>
    </w:p>
    <w:p w:rsidR="00B8350B" w:rsidRDefault="00B8350B" w:rsidP="00B8350B">
      <w:pPr>
        <w:spacing w:line="440" w:lineRule="exact"/>
        <w:ind w:firstLineChars="171" w:firstLine="359"/>
        <w:rPr>
          <w:szCs w:val="21"/>
        </w:rPr>
      </w:pPr>
      <w:r>
        <w:rPr>
          <w:szCs w:val="21"/>
        </w:rPr>
        <w:t xml:space="preserve">6. </w:t>
      </w:r>
      <w:r>
        <w:rPr>
          <w:szCs w:val="21"/>
        </w:rPr>
        <w:t>承包人承诺按合同约定承担工程的</w:t>
      </w:r>
      <w:r>
        <w:rPr>
          <w:rFonts w:hint="eastAsia"/>
          <w:szCs w:val="21"/>
        </w:rPr>
        <w:t>设计、</w:t>
      </w:r>
      <w:r>
        <w:rPr>
          <w:szCs w:val="21"/>
        </w:rPr>
        <w:t>实施、</w:t>
      </w:r>
      <w:r>
        <w:rPr>
          <w:rFonts w:hint="eastAsia"/>
          <w:szCs w:val="21"/>
        </w:rPr>
        <w:t>竣工</w:t>
      </w:r>
      <w:r>
        <w:rPr>
          <w:szCs w:val="21"/>
        </w:rPr>
        <w:t>及缺陷修复。</w:t>
      </w:r>
    </w:p>
    <w:p w:rsidR="00B8350B" w:rsidRDefault="00B8350B" w:rsidP="00B8350B">
      <w:pPr>
        <w:spacing w:line="440" w:lineRule="exact"/>
        <w:ind w:firstLineChars="171" w:firstLine="359"/>
        <w:rPr>
          <w:szCs w:val="21"/>
        </w:rPr>
      </w:pPr>
      <w:r>
        <w:rPr>
          <w:szCs w:val="21"/>
        </w:rPr>
        <w:t xml:space="preserve">7. </w:t>
      </w:r>
      <w:r>
        <w:rPr>
          <w:szCs w:val="21"/>
        </w:rPr>
        <w:t>发包人承诺按合同约定的条件、时间和方式向承包人支付合同价款。</w:t>
      </w:r>
    </w:p>
    <w:p w:rsidR="00B8350B" w:rsidRDefault="00B8350B" w:rsidP="00B8350B">
      <w:pPr>
        <w:spacing w:line="440" w:lineRule="exact"/>
        <w:ind w:firstLineChars="171" w:firstLine="359"/>
        <w:rPr>
          <w:szCs w:val="21"/>
        </w:rPr>
      </w:pPr>
      <w:r>
        <w:rPr>
          <w:szCs w:val="21"/>
        </w:rPr>
        <w:t xml:space="preserve">8. </w:t>
      </w:r>
      <w:r>
        <w:rPr>
          <w:szCs w:val="21"/>
        </w:rPr>
        <w:t>承包人</w:t>
      </w:r>
      <w:r>
        <w:rPr>
          <w:rFonts w:hint="eastAsia"/>
          <w:szCs w:val="21"/>
        </w:rPr>
        <w:t>计划开始工作时间：</w:t>
      </w:r>
      <w:r>
        <w:rPr>
          <w:rFonts w:hint="eastAsia"/>
          <w:szCs w:val="21"/>
        </w:rPr>
        <w:t>________________</w:t>
      </w:r>
      <w:r>
        <w:rPr>
          <w:rFonts w:hint="eastAsia"/>
          <w:szCs w:val="21"/>
        </w:rPr>
        <w:t>，实际开始工作时间</w:t>
      </w:r>
      <w:r>
        <w:rPr>
          <w:szCs w:val="21"/>
        </w:rPr>
        <w:t>按照监理人</w:t>
      </w:r>
      <w:r>
        <w:rPr>
          <w:rFonts w:hint="eastAsia"/>
          <w:szCs w:val="21"/>
        </w:rPr>
        <w:t>开始工作通知中载明的开始工作时间为准。</w:t>
      </w:r>
      <w:r>
        <w:rPr>
          <w:szCs w:val="21"/>
        </w:rPr>
        <w:t>工期为</w:t>
      </w:r>
      <w:r>
        <w:rPr>
          <w:szCs w:val="21"/>
          <w:u w:val="single"/>
        </w:rPr>
        <w:t xml:space="preserve">    </w:t>
      </w:r>
      <w:r>
        <w:rPr>
          <w:szCs w:val="21"/>
        </w:rPr>
        <w:t>天。</w:t>
      </w:r>
    </w:p>
    <w:p w:rsidR="00B8350B" w:rsidRDefault="00B8350B" w:rsidP="00B8350B">
      <w:pPr>
        <w:spacing w:line="440" w:lineRule="exact"/>
        <w:ind w:firstLineChars="171" w:firstLine="359"/>
        <w:rPr>
          <w:szCs w:val="21"/>
        </w:rPr>
      </w:pPr>
      <w:r>
        <w:rPr>
          <w:szCs w:val="21"/>
        </w:rPr>
        <w:t xml:space="preserve">9. </w:t>
      </w:r>
      <w:r>
        <w:rPr>
          <w:szCs w:val="21"/>
        </w:rPr>
        <w:t>本协议书一式</w:t>
      </w:r>
      <w:r>
        <w:rPr>
          <w:szCs w:val="21"/>
          <w:u w:val="single"/>
        </w:rPr>
        <w:t xml:space="preserve">     </w:t>
      </w:r>
      <w:r>
        <w:rPr>
          <w:szCs w:val="21"/>
        </w:rPr>
        <w:t>份，合同双方各执一份。</w:t>
      </w:r>
    </w:p>
    <w:p w:rsidR="00B8350B" w:rsidRDefault="00B8350B" w:rsidP="00B8350B">
      <w:pPr>
        <w:spacing w:line="440" w:lineRule="exact"/>
        <w:ind w:firstLineChars="171" w:firstLine="359"/>
        <w:rPr>
          <w:szCs w:val="21"/>
        </w:rPr>
      </w:pPr>
      <w:bookmarkStart w:id="600" w:name="_Toc144974830"/>
      <w:bookmarkStart w:id="601" w:name="_Toc152042550"/>
      <w:r>
        <w:rPr>
          <w:szCs w:val="21"/>
        </w:rPr>
        <w:t xml:space="preserve">10. </w:t>
      </w:r>
      <w:r>
        <w:rPr>
          <w:szCs w:val="21"/>
        </w:rPr>
        <w:t>合同未尽事宜，双方另行签订补充协议。补充协议是合同的组成部分。</w:t>
      </w:r>
      <w:bookmarkEnd w:id="600"/>
      <w:bookmarkEnd w:id="601"/>
    </w:p>
    <w:p w:rsidR="00B8350B" w:rsidRDefault="00B8350B" w:rsidP="00B8350B">
      <w:pPr>
        <w:spacing w:line="440" w:lineRule="exact"/>
        <w:rPr>
          <w:szCs w:val="21"/>
        </w:rPr>
      </w:pPr>
      <w:r>
        <w:rPr>
          <w:szCs w:val="21"/>
        </w:rPr>
        <w:t>发包人：</w:t>
      </w:r>
      <w:r>
        <w:rPr>
          <w:szCs w:val="21"/>
          <w:u w:val="single"/>
        </w:rPr>
        <w:t xml:space="preserve">     </w:t>
      </w:r>
      <w:r>
        <w:rPr>
          <w:rFonts w:hint="eastAsia"/>
          <w:szCs w:val="21"/>
          <w:u w:val="single"/>
        </w:rPr>
        <w:t xml:space="preserve">          </w:t>
      </w:r>
      <w:r>
        <w:rPr>
          <w:szCs w:val="21"/>
          <w:u w:val="single"/>
        </w:rPr>
        <w:t xml:space="preserve"> </w:t>
      </w:r>
      <w:r>
        <w:rPr>
          <w:szCs w:val="21"/>
        </w:rPr>
        <w:t>（盖单位章）</w:t>
      </w:r>
      <w:r>
        <w:rPr>
          <w:rFonts w:hint="eastAsia"/>
          <w:szCs w:val="21"/>
        </w:rPr>
        <w:t xml:space="preserve">     </w:t>
      </w:r>
      <w:r>
        <w:rPr>
          <w:szCs w:val="21"/>
        </w:rPr>
        <w:t>承包人：</w:t>
      </w:r>
      <w:r>
        <w:rPr>
          <w:szCs w:val="21"/>
          <w:u w:val="single"/>
        </w:rPr>
        <w:t xml:space="preserve">  </w:t>
      </w:r>
      <w:r>
        <w:rPr>
          <w:rFonts w:hint="eastAsia"/>
          <w:szCs w:val="21"/>
          <w:u w:val="single"/>
        </w:rPr>
        <w:t xml:space="preserve">                 </w:t>
      </w:r>
      <w:r>
        <w:rPr>
          <w:szCs w:val="21"/>
        </w:rPr>
        <w:t>（盖单位章）</w:t>
      </w:r>
    </w:p>
    <w:p w:rsidR="00B8350B" w:rsidRDefault="00B8350B" w:rsidP="00B8350B">
      <w:pPr>
        <w:spacing w:line="440" w:lineRule="exact"/>
        <w:rPr>
          <w:szCs w:val="21"/>
        </w:rPr>
      </w:pPr>
      <w:r>
        <w:rPr>
          <w:szCs w:val="21"/>
        </w:rPr>
        <w:t>法定代表人或其委托代理人：</w:t>
      </w:r>
      <w:r>
        <w:rPr>
          <w:szCs w:val="21"/>
          <w:u w:val="single"/>
        </w:rPr>
        <w:t xml:space="preserve">    </w:t>
      </w:r>
      <w:r>
        <w:rPr>
          <w:szCs w:val="21"/>
        </w:rPr>
        <w:t>（签字）</w:t>
      </w:r>
      <w:r>
        <w:rPr>
          <w:rFonts w:hint="eastAsia"/>
          <w:szCs w:val="21"/>
        </w:rPr>
        <w:t xml:space="preserve">    </w:t>
      </w:r>
      <w:r>
        <w:rPr>
          <w:szCs w:val="21"/>
        </w:rPr>
        <w:t>法定代表人或其委托代理人：</w:t>
      </w:r>
      <w:r>
        <w:rPr>
          <w:szCs w:val="21"/>
          <w:u w:val="single"/>
        </w:rPr>
        <w:t xml:space="preserve">      </w:t>
      </w:r>
      <w:r>
        <w:rPr>
          <w:szCs w:val="21"/>
        </w:rPr>
        <w:t>（签字）</w:t>
      </w:r>
    </w:p>
    <w:p w:rsidR="00B8350B" w:rsidRDefault="00B8350B" w:rsidP="00B8350B">
      <w:pPr>
        <w:spacing w:line="440" w:lineRule="exact"/>
        <w:rPr>
          <w:szCs w:val="21"/>
        </w:rPr>
      </w:pPr>
      <w:r>
        <w:rPr>
          <w:szCs w:val="21"/>
          <w:u w:val="single"/>
        </w:rPr>
        <w:t xml:space="preserve">         </w:t>
      </w:r>
      <w:r>
        <w:rPr>
          <w:szCs w:val="21"/>
        </w:rPr>
        <w:t>年</w:t>
      </w:r>
      <w:r>
        <w:rPr>
          <w:szCs w:val="21"/>
          <w:u w:val="single"/>
        </w:rPr>
        <w:t xml:space="preserve">  </w:t>
      </w:r>
      <w:r>
        <w:rPr>
          <w:rFonts w:hint="eastAsia"/>
          <w:szCs w:val="21"/>
          <w:u w:val="single"/>
        </w:rPr>
        <w:t xml:space="preserve">   </w:t>
      </w:r>
      <w:r>
        <w:rPr>
          <w:szCs w:val="21"/>
          <w:u w:val="single"/>
        </w:rPr>
        <w:t xml:space="preserve">  </w:t>
      </w:r>
      <w:r>
        <w:rPr>
          <w:szCs w:val="21"/>
        </w:rPr>
        <w:t>月</w:t>
      </w:r>
      <w:r>
        <w:rPr>
          <w:szCs w:val="21"/>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 xml:space="preserve"> </w:t>
      </w:r>
      <w:r>
        <w:rPr>
          <w:szCs w:val="21"/>
        </w:rPr>
        <w:t>日</w:t>
      </w:r>
      <w:r>
        <w:rPr>
          <w:rFonts w:hint="eastAsia"/>
          <w:szCs w:val="21"/>
        </w:rPr>
        <w:t xml:space="preserve">          </w:t>
      </w:r>
      <w:r>
        <w:rPr>
          <w:szCs w:val="21"/>
          <w:u w:val="single"/>
        </w:rPr>
        <w:t xml:space="preserve">        </w:t>
      </w:r>
      <w:r>
        <w:rPr>
          <w:szCs w:val="21"/>
        </w:rPr>
        <w:t>年</w:t>
      </w:r>
      <w:r>
        <w:rPr>
          <w:szCs w:val="21"/>
          <w:u w:val="single"/>
        </w:rPr>
        <w:t xml:space="preserve">   </w:t>
      </w:r>
      <w:r>
        <w:rPr>
          <w:rFonts w:hint="eastAsia"/>
          <w:szCs w:val="21"/>
          <w:u w:val="single"/>
        </w:rPr>
        <w:t xml:space="preserve">    </w:t>
      </w:r>
      <w:r>
        <w:rPr>
          <w:szCs w:val="21"/>
          <w:u w:val="single"/>
        </w:rPr>
        <w:t xml:space="preserve">  </w:t>
      </w:r>
      <w:r>
        <w:rPr>
          <w:szCs w:val="21"/>
        </w:rPr>
        <w:t>月</w:t>
      </w:r>
      <w:r>
        <w:rPr>
          <w:szCs w:val="21"/>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日</w:t>
      </w:r>
    </w:p>
    <w:p w:rsidR="00B8350B" w:rsidRDefault="00B8350B" w:rsidP="00B8350B">
      <w:pPr>
        <w:spacing w:line="440" w:lineRule="exact"/>
        <w:rPr>
          <w:szCs w:val="21"/>
        </w:rPr>
      </w:pPr>
      <w:bookmarkStart w:id="602" w:name="_Toc144974831"/>
      <w:r>
        <w:rPr>
          <w:szCs w:val="21"/>
        </w:rPr>
        <w:br w:type="page"/>
      </w:r>
    </w:p>
    <w:p w:rsidR="00B8350B" w:rsidRDefault="00B8350B" w:rsidP="00B8350B">
      <w:pPr>
        <w:pStyle w:val="3"/>
      </w:pPr>
      <w:bookmarkStart w:id="603" w:name="_Toc152042551"/>
      <w:bookmarkStart w:id="604" w:name="_Toc152045769"/>
      <w:bookmarkStart w:id="605" w:name="_Toc247514200"/>
      <w:bookmarkStart w:id="606" w:name="_Toc247527801"/>
      <w:bookmarkStart w:id="607" w:name="_Toc300835202"/>
      <w:r>
        <w:rPr>
          <w:rFonts w:hint="eastAsia"/>
        </w:rPr>
        <w:lastRenderedPageBreak/>
        <w:t>附件二：履约担保格式</w:t>
      </w:r>
      <w:bookmarkEnd w:id="602"/>
      <w:bookmarkEnd w:id="603"/>
      <w:bookmarkEnd w:id="604"/>
      <w:bookmarkEnd w:id="605"/>
      <w:bookmarkEnd w:id="606"/>
      <w:bookmarkEnd w:id="607"/>
    </w:p>
    <w:p w:rsidR="00B8350B" w:rsidRDefault="00B8350B" w:rsidP="00B8350B">
      <w:pPr>
        <w:spacing w:line="400" w:lineRule="exact"/>
      </w:pPr>
    </w:p>
    <w:p w:rsidR="00B8350B" w:rsidRDefault="00B8350B" w:rsidP="00B8350B">
      <w:pPr>
        <w:spacing w:line="440" w:lineRule="exact"/>
        <w:jc w:val="center"/>
        <w:rPr>
          <w:rFonts w:eastAsia="黑体"/>
          <w:sz w:val="28"/>
          <w:szCs w:val="28"/>
        </w:rPr>
      </w:pPr>
      <w:r>
        <w:rPr>
          <w:rFonts w:eastAsia="黑体"/>
          <w:sz w:val="28"/>
          <w:szCs w:val="28"/>
        </w:rPr>
        <w:t>履约担保</w:t>
      </w:r>
    </w:p>
    <w:p w:rsidR="00B8350B" w:rsidRDefault="00B8350B" w:rsidP="00B8350B">
      <w:pPr>
        <w:spacing w:line="440" w:lineRule="exact"/>
        <w:rPr>
          <w:rFonts w:eastAsia="黑体"/>
          <w:sz w:val="20"/>
        </w:rPr>
      </w:pPr>
    </w:p>
    <w:p w:rsidR="00B8350B" w:rsidRDefault="00B8350B" w:rsidP="00B8350B">
      <w:pPr>
        <w:spacing w:line="440" w:lineRule="exact"/>
        <w:rPr>
          <w:szCs w:val="21"/>
        </w:rPr>
      </w:pPr>
      <w:r>
        <w:rPr>
          <w:szCs w:val="21"/>
          <w:u w:val="single"/>
        </w:rPr>
        <w:t xml:space="preserve">             </w:t>
      </w:r>
      <w:r>
        <w:rPr>
          <w:szCs w:val="21"/>
          <w:u w:val="single"/>
        </w:rPr>
        <w:tab/>
      </w:r>
      <w:r>
        <w:rPr>
          <w:szCs w:val="21"/>
          <w:u w:val="single"/>
        </w:rPr>
        <w:tab/>
        <w:t xml:space="preserve"> </w:t>
      </w:r>
      <w:r>
        <w:rPr>
          <w:szCs w:val="21"/>
        </w:rPr>
        <w:t>（发包人名称）：</w:t>
      </w:r>
    </w:p>
    <w:p w:rsidR="00B8350B" w:rsidRDefault="00B8350B" w:rsidP="00B8350B">
      <w:pPr>
        <w:spacing w:line="440" w:lineRule="exact"/>
        <w:rPr>
          <w:szCs w:val="21"/>
        </w:rPr>
      </w:pPr>
    </w:p>
    <w:p w:rsidR="00B8350B" w:rsidRDefault="00B8350B" w:rsidP="00B8350B">
      <w:pPr>
        <w:spacing w:line="440" w:lineRule="exact"/>
        <w:ind w:firstLineChars="200" w:firstLine="420"/>
        <w:rPr>
          <w:szCs w:val="21"/>
        </w:rPr>
      </w:pPr>
      <w:r>
        <w:rPr>
          <w:szCs w:val="21"/>
        </w:rPr>
        <w:t>鉴于</w:t>
      </w:r>
      <w:r>
        <w:rPr>
          <w:szCs w:val="21"/>
          <w:u w:val="single"/>
        </w:rPr>
        <w:t xml:space="preserve">                </w:t>
      </w:r>
      <w:r>
        <w:rPr>
          <w:szCs w:val="21"/>
        </w:rPr>
        <w:t>（发包人名称，以下简称</w:t>
      </w:r>
      <w:r>
        <w:rPr>
          <w:szCs w:val="21"/>
        </w:rPr>
        <w:t>“</w:t>
      </w:r>
      <w:r>
        <w:rPr>
          <w:szCs w:val="21"/>
        </w:rPr>
        <w:t>发包人</w:t>
      </w:r>
      <w:r>
        <w:rPr>
          <w:szCs w:val="21"/>
        </w:rPr>
        <w:t>”</w:t>
      </w:r>
      <w:r>
        <w:rPr>
          <w:szCs w:val="21"/>
        </w:rPr>
        <w:t>）接受</w:t>
      </w:r>
      <w:r>
        <w:rPr>
          <w:szCs w:val="21"/>
        </w:rPr>
        <w:t xml:space="preserve"> </w:t>
      </w:r>
      <w:r>
        <w:rPr>
          <w:szCs w:val="21"/>
          <w:u w:val="single"/>
        </w:rPr>
        <w:t xml:space="preserve">      </w:t>
      </w:r>
      <w:r>
        <w:rPr>
          <w:szCs w:val="21"/>
        </w:rPr>
        <w:t>（承包人名称</w:t>
      </w:r>
      <w:r>
        <w:rPr>
          <w:rFonts w:hint="eastAsia"/>
          <w:szCs w:val="21"/>
        </w:rPr>
        <w:t>，</w:t>
      </w:r>
      <w:r>
        <w:rPr>
          <w:szCs w:val="21"/>
        </w:rPr>
        <w:t>以下称</w:t>
      </w:r>
      <w:r>
        <w:rPr>
          <w:szCs w:val="21"/>
        </w:rPr>
        <w:t>“</w:t>
      </w:r>
      <w:r>
        <w:rPr>
          <w:szCs w:val="21"/>
        </w:rPr>
        <w:t>承包人</w:t>
      </w:r>
      <w:r>
        <w:rPr>
          <w:szCs w:val="21"/>
        </w:rPr>
        <w:t>”</w:t>
      </w:r>
      <w:r>
        <w:rPr>
          <w:szCs w:val="21"/>
        </w:rPr>
        <w:t>）于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日参加</w:t>
      </w:r>
      <w:r>
        <w:rPr>
          <w:szCs w:val="21"/>
          <w:u w:val="single"/>
        </w:rPr>
        <w:t xml:space="preserve">         </w:t>
      </w:r>
      <w:r>
        <w:rPr>
          <w:szCs w:val="21"/>
        </w:rPr>
        <w:t>（项目名称）的投标。我方愿意就承包人履行与你方订立的合同，向你方提供担保。</w:t>
      </w:r>
      <w:r>
        <w:rPr>
          <w:szCs w:val="21"/>
        </w:rPr>
        <w:t xml:space="preserve"> </w:t>
      </w:r>
    </w:p>
    <w:p w:rsidR="00B8350B" w:rsidRDefault="00B8350B" w:rsidP="00B8350B">
      <w:pPr>
        <w:spacing w:line="440" w:lineRule="exact"/>
        <w:ind w:firstLineChars="200" w:firstLine="420"/>
        <w:rPr>
          <w:szCs w:val="21"/>
        </w:rPr>
      </w:pPr>
      <w:r>
        <w:rPr>
          <w:szCs w:val="21"/>
        </w:rPr>
        <w:t xml:space="preserve">1. </w:t>
      </w:r>
      <w:r>
        <w:rPr>
          <w:szCs w:val="21"/>
        </w:rPr>
        <w:t>担保金额人民币（大写）</w:t>
      </w:r>
      <w:r>
        <w:rPr>
          <w:szCs w:val="21"/>
          <w:u w:val="single"/>
        </w:rPr>
        <w:t xml:space="preserve">                 </w:t>
      </w:r>
      <w:r>
        <w:rPr>
          <w:szCs w:val="21"/>
        </w:rPr>
        <w:t>（</w:t>
      </w:r>
      <w:r>
        <w:rPr>
          <w:szCs w:val="21"/>
        </w:rPr>
        <w:t>¥</w:t>
      </w:r>
      <w:r>
        <w:rPr>
          <w:szCs w:val="21"/>
          <w:u w:val="single"/>
        </w:rPr>
        <w:t xml:space="preserve">             </w:t>
      </w:r>
      <w:r>
        <w:rPr>
          <w:szCs w:val="21"/>
        </w:rPr>
        <w:t>）。</w:t>
      </w:r>
    </w:p>
    <w:p w:rsidR="00B8350B" w:rsidRDefault="00B8350B" w:rsidP="00B8350B">
      <w:pPr>
        <w:spacing w:line="440" w:lineRule="exact"/>
        <w:ind w:firstLineChars="200" w:firstLine="420"/>
        <w:rPr>
          <w:szCs w:val="21"/>
        </w:rPr>
      </w:pPr>
      <w:r>
        <w:rPr>
          <w:szCs w:val="21"/>
        </w:rPr>
        <w:t xml:space="preserve">2. </w:t>
      </w:r>
      <w:r>
        <w:rPr>
          <w:szCs w:val="21"/>
        </w:rPr>
        <w:t>担保有效期自发包人与承包人签订的合同生效之日起至发包人签发工程接收证书</w:t>
      </w:r>
      <w:r>
        <w:rPr>
          <w:rFonts w:hint="eastAsia"/>
          <w:szCs w:val="21"/>
        </w:rPr>
        <w:t>之日</w:t>
      </w:r>
      <w:r>
        <w:rPr>
          <w:szCs w:val="21"/>
        </w:rPr>
        <w:t>止。</w:t>
      </w:r>
    </w:p>
    <w:p w:rsidR="00B8350B" w:rsidRDefault="00B8350B" w:rsidP="00B8350B">
      <w:pPr>
        <w:spacing w:line="440" w:lineRule="exact"/>
        <w:ind w:firstLineChars="200" w:firstLine="420"/>
        <w:rPr>
          <w:szCs w:val="21"/>
        </w:rPr>
      </w:pPr>
      <w:r>
        <w:rPr>
          <w:szCs w:val="21"/>
        </w:rPr>
        <w:t xml:space="preserve">2. </w:t>
      </w:r>
      <w:r>
        <w:rPr>
          <w:szCs w:val="21"/>
        </w:rPr>
        <w:t>担保有效期自发包人与承包人签订的合同生效之日起至</w:t>
      </w:r>
      <w:r>
        <w:rPr>
          <w:rFonts w:hint="eastAsia"/>
          <w:szCs w:val="21"/>
        </w:rPr>
        <w:t>承包人通过竣工</w:t>
      </w:r>
      <w:proofErr w:type="gramStart"/>
      <w:r>
        <w:rPr>
          <w:rFonts w:hint="eastAsia"/>
          <w:szCs w:val="21"/>
        </w:rPr>
        <w:t>后试验</w:t>
      </w:r>
      <w:proofErr w:type="gramEnd"/>
      <w:r>
        <w:rPr>
          <w:rFonts w:hint="eastAsia"/>
          <w:szCs w:val="21"/>
        </w:rPr>
        <w:t>之日</w:t>
      </w:r>
      <w:r>
        <w:rPr>
          <w:szCs w:val="21"/>
        </w:rPr>
        <w:t>止。</w:t>
      </w:r>
    </w:p>
    <w:p w:rsidR="00B8350B" w:rsidRDefault="00B8350B" w:rsidP="00B8350B">
      <w:pPr>
        <w:spacing w:line="440" w:lineRule="exact"/>
        <w:ind w:firstLineChars="200" w:firstLine="420"/>
        <w:rPr>
          <w:szCs w:val="21"/>
        </w:rPr>
      </w:pPr>
      <w:r>
        <w:rPr>
          <w:szCs w:val="21"/>
        </w:rPr>
        <w:t xml:space="preserve">3. </w:t>
      </w:r>
      <w:r>
        <w:rPr>
          <w:szCs w:val="21"/>
        </w:rPr>
        <w:t>在本担保有效期内，因承包人违反合同约定的义务给你方造成经济损失时，我方在收到你方以书面形式提出的在担保金额内的赔偿要求后，在</w:t>
      </w:r>
      <w:r>
        <w:rPr>
          <w:szCs w:val="21"/>
        </w:rPr>
        <w:t>7</w:t>
      </w:r>
      <w:r>
        <w:rPr>
          <w:szCs w:val="21"/>
        </w:rPr>
        <w:t>天内支付。</w:t>
      </w:r>
    </w:p>
    <w:p w:rsidR="00B8350B" w:rsidRDefault="00B8350B" w:rsidP="00B8350B">
      <w:pPr>
        <w:spacing w:line="440" w:lineRule="exact"/>
        <w:ind w:firstLineChars="200" w:firstLine="420"/>
        <w:rPr>
          <w:szCs w:val="21"/>
        </w:rPr>
      </w:pPr>
      <w:r>
        <w:rPr>
          <w:szCs w:val="21"/>
        </w:rPr>
        <w:t xml:space="preserve">4. </w:t>
      </w:r>
      <w:r>
        <w:rPr>
          <w:szCs w:val="21"/>
        </w:rPr>
        <w:t>发包人和承包人按《通用合同条款》第</w:t>
      </w:r>
      <w:r>
        <w:rPr>
          <w:szCs w:val="21"/>
        </w:rPr>
        <w:t>15</w:t>
      </w:r>
      <w:r>
        <w:rPr>
          <w:szCs w:val="21"/>
        </w:rPr>
        <w:t>条变更合同时，我</w:t>
      </w:r>
      <w:r>
        <w:rPr>
          <w:rFonts w:hint="eastAsia"/>
          <w:szCs w:val="21"/>
        </w:rPr>
        <w:t>方</w:t>
      </w:r>
      <w:r>
        <w:rPr>
          <w:szCs w:val="21"/>
        </w:rPr>
        <w:t>承担本</w:t>
      </w:r>
      <w:r>
        <w:rPr>
          <w:rFonts w:hint="eastAsia"/>
          <w:szCs w:val="21"/>
        </w:rPr>
        <w:t>担保</w:t>
      </w:r>
      <w:r>
        <w:rPr>
          <w:szCs w:val="21"/>
        </w:rPr>
        <w:t>规定的义务不变。</w:t>
      </w:r>
    </w:p>
    <w:p w:rsidR="00B8350B" w:rsidRDefault="00B8350B" w:rsidP="00B8350B">
      <w:pPr>
        <w:spacing w:line="440" w:lineRule="exact"/>
        <w:rPr>
          <w:szCs w:val="21"/>
        </w:rPr>
      </w:pPr>
    </w:p>
    <w:p w:rsidR="00B8350B" w:rsidRDefault="00B8350B" w:rsidP="00B8350B">
      <w:pPr>
        <w:spacing w:line="600" w:lineRule="exact"/>
        <w:ind w:firstLineChars="1628" w:firstLine="3419"/>
        <w:rPr>
          <w:szCs w:val="21"/>
        </w:rPr>
      </w:pPr>
      <w:r>
        <w:rPr>
          <w:rFonts w:hint="eastAsia"/>
          <w:szCs w:val="21"/>
        </w:rPr>
        <w:t>担</w:t>
      </w:r>
      <w:r>
        <w:rPr>
          <w:rFonts w:hint="eastAsia"/>
          <w:szCs w:val="21"/>
        </w:rPr>
        <w:t xml:space="preserve"> </w:t>
      </w:r>
      <w:r>
        <w:rPr>
          <w:rFonts w:hint="eastAsia"/>
          <w:szCs w:val="21"/>
        </w:rPr>
        <w:t>保</w:t>
      </w:r>
      <w:r>
        <w:rPr>
          <w:szCs w:val="21"/>
        </w:rPr>
        <w:t xml:space="preserve"> </w:t>
      </w:r>
      <w:r>
        <w:rPr>
          <w:szCs w:val="21"/>
        </w:rPr>
        <w:t>人：</w:t>
      </w:r>
      <w:r>
        <w:rPr>
          <w:szCs w:val="21"/>
          <w:u w:val="single"/>
        </w:rPr>
        <w:t xml:space="preserve">                  </w:t>
      </w:r>
      <w:r>
        <w:rPr>
          <w:rFonts w:hint="eastAsia"/>
          <w:szCs w:val="21"/>
          <w:u w:val="single"/>
        </w:rPr>
        <w:t xml:space="preserve">   </w:t>
      </w:r>
      <w:r>
        <w:rPr>
          <w:szCs w:val="21"/>
          <w:u w:val="single"/>
        </w:rPr>
        <w:t xml:space="preserve">   </w:t>
      </w:r>
      <w:r>
        <w:rPr>
          <w:szCs w:val="21"/>
        </w:rPr>
        <w:t>（盖单位章）</w:t>
      </w:r>
    </w:p>
    <w:p w:rsidR="00B8350B" w:rsidRDefault="00B8350B" w:rsidP="00B8350B">
      <w:pPr>
        <w:spacing w:line="600" w:lineRule="exact"/>
        <w:ind w:firstLineChars="1628" w:firstLine="3419"/>
        <w:rPr>
          <w:szCs w:val="21"/>
        </w:rPr>
      </w:pPr>
      <w:r>
        <w:rPr>
          <w:szCs w:val="21"/>
        </w:rPr>
        <w:t>法定代表人或其委托代理人：</w:t>
      </w:r>
      <w:r>
        <w:rPr>
          <w:szCs w:val="21"/>
          <w:u w:val="single"/>
        </w:rPr>
        <w:t xml:space="preserve">            </w:t>
      </w:r>
      <w:r>
        <w:rPr>
          <w:szCs w:val="21"/>
        </w:rPr>
        <w:t>（签字）</w:t>
      </w:r>
    </w:p>
    <w:p w:rsidR="00B8350B" w:rsidRDefault="00B8350B" w:rsidP="00B8350B">
      <w:pPr>
        <w:spacing w:line="600" w:lineRule="exact"/>
        <w:ind w:firstLineChars="1628" w:firstLine="3419"/>
        <w:rPr>
          <w:szCs w:val="21"/>
        </w:rPr>
      </w:pPr>
      <w:r>
        <w:rPr>
          <w:szCs w:val="21"/>
        </w:rPr>
        <w:t>地</w:t>
      </w:r>
      <w:r>
        <w:rPr>
          <w:szCs w:val="21"/>
        </w:rPr>
        <w:t xml:space="preserve">    </w:t>
      </w:r>
      <w:r>
        <w:rPr>
          <w:szCs w:val="21"/>
        </w:rPr>
        <w:t>址：</w:t>
      </w:r>
      <w:r>
        <w:rPr>
          <w:szCs w:val="21"/>
          <w:u w:val="single"/>
        </w:rPr>
        <w:t xml:space="preserve">                                    </w:t>
      </w:r>
    </w:p>
    <w:p w:rsidR="00B8350B" w:rsidRDefault="00B8350B" w:rsidP="00B8350B">
      <w:pPr>
        <w:spacing w:line="600" w:lineRule="exact"/>
        <w:ind w:firstLineChars="1628" w:firstLine="3419"/>
        <w:rPr>
          <w:szCs w:val="21"/>
        </w:rPr>
      </w:pPr>
      <w:r>
        <w:rPr>
          <w:szCs w:val="21"/>
        </w:rPr>
        <w:t>邮政编码：</w:t>
      </w:r>
      <w:r>
        <w:rPr>
          <w:szCs w:val="21"/>
          <w:u w:val="single"/>
        </w:rPr>
        <w:tab/>
      </w:r>
      <w:r>
        <w:rPr>
          <w:szCs w:val="21"/>
          <w:u w:val="single"/>
        </w:rPr>
        <w:tab/>
      </w:r>
      <w:r>
        <w:rPr>
          <w:szCs w:val="21"/>
          <w:u w:val="single"/>
        </w:rPr>
        <w:tab/>
      </w:r>
      <w:r>
        <w:rPr>
          <w:szCs w:val="21"/>
          <w:u w:val="single"/>
        </w:rPr>
        <w:tab/>
      </w:r>
      <w:r>
        <w:rPr>
          <w:szCs w:val="21"/>
          <w:u w:val="single"/>
        </w:rPr>
        <w:tab/>
        <w:t xml:space="preserve">    </w:t>
      </w:r>
      <w:r>
        <w:rPr>
          <w:rFonts w:hint="eastAsia"/>
          <w:szCs w:val="21"/>
          <w:u w:val="single"/>
        </w:rPr>
        <w:t xml:space="preserve"> </w:t>
      </w:r>
      <w:r>
        <w:rPr>
          <w:szCs w:val="21"/>
          <w:u w:val="single"/>
        </w:rPr>
        <w:t xml:space="preserve">   </w:t>
      </w:r>
      <w:r>
        <w:rPr>
          <w:szCs w:val="21"/>
          <w:u w:val="single"/>
        </w:rPr>
        <w:tab/>
      </w:r>
      <w:r>
        <w:rPr>
          <w:szCs w:val="21"/>
          <w:u w:val="single"/>
        </w:rPr>
        <w:tab/>
      </w:r>
      <w:r>
        <w:rPr>
          <w:rFonts w:hint="eastAsia"/>
          <w:szCs w:val="21"/>
          <w:u w:val="single"/>
        </w:rPr>
        <w:t xml:space="preserve">  </w:t>
      </w:r>
    </w:p>
    <w:p w:rsidR="00B8350B" w:rsidRDefault="00B8350B" w:rsidP="00B8350B">
      <w:pPr>
        <w:spacing w:line="600" w:lineRule="exact"/>
        <w:ind w:firstLineChars="1628" w:firstLine="3419"/>
        <w:rPr>
          <w:szCs w:val="21"/>
        </w:rPr>
      </w:pPr>
      <w:r>
        <w:rPr>
          <w:szCs w:val="21"/>
        </w:rPr>
        <w:t>电</w:t>
      </w:r>
      <w:r>
        <w:rPr>
          <w:szCs w:val="21"/>
        </w:rPr>
        <w:t xml:space="preserve">    </w:t>
      </w:r>
      <w:r>
        <w:rPr>
          <w:szCs w:val="21"/>
        </w:rPr>
        <w:t>话：</w:t>
      </w:r>
      <w:r>
        <w:rPr>
          <w:szCs w:val="21"/>
          <w:u w:val="single"/>
        </w:rPr>
        <w:t xml:space="preserve">                                  </w:t>
      </w:r>
      <w:r>
        <w:rPr>
          <w:rFonts w:hint="eastAsia"/>
          <w:szCs w:val="21"/>
          <w:u w:val="single"/>
        </w:rPr>
        <w:t xml:space="preserve"> </w:t>
      </w:r>
    </w:p>
    <w:p w:rsidR="00B8350B" w:rsidRDefault="00B8350B" w:rsidP="00B8350B">
      <w:pPr>
        <w:spacing w:line="600" w:lineRule="exact"/>
        <w:ind w:firstLineChars="2028" w:firstLine="4259"/>
      </w:pP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br w:type="page"/>
      </w:r>
    </w:p>
    <w:p w:rsidR="00B8350B" w:rsidRDefault="00B8350B" w:rsidP="00B8350B">
      <w:pPr>
        <w:pStyle w:val="3"/>
      </w:pPr>
      <w:bookmarkStart w:id="608" w:name="_Toc144974833"/>
      <w:bookmarkStart w:id="609" w:name="_Toc152042553"/>
      <w:bookmarkStart w:id="610" w:name="_Toc152045771"/>
      <w:bookmarkStart w:id="611" w:name="_Toc247514201"/>
      <w:bookmarkStart w:id="612" w:name="_Toc247527802"/>
      <w:bookmarkStart w:id="613" w:name="_Toc300835203"/>
      <w:r>
        <w:rPr>
          <w:rFonts w:hint="eastAsia"/>
        </w:rPr>
        <w:lastRenderedPageBreak/>
        <w:t>附件三：预付款担保格式</w:t>
      </w:r>
      <w:bookmarkEnd w:id="608"/>
      <w:bookmarkEnd w:id="609"/>
      <w:bookmarkEnd w:id="610"/>
      <w:bookmarkEnd w:id="611"/>
      <w:bookmarkEnd w:id="612"/>
      <w:bookmarkEnd w:id="613"/>
    </w:p>
    <w:p w:rsidR="00B8350B" w:rsidRDefault="00B8350B" w:rsidP="00B8350B">
      <w:pPr>
        <w:spacing w:line="400" w:lineRule="exact"/>
      </w:pPr>
    </w:p>
    <w:p w:rsidR="00B8350B" w:rsidRDefault="00B8350B" w:rsidP="00B8350B">
      <w:pPr>
        <w:spacing w:line="440" w:lineRule="exact"/>
        <w:jc w:val="center"/>
        <w:rPr>
          <w:rFonts w:eastAsia="黑体"/>
          <w:sz w:val="28"/>
          <w:szCs w:val="28"/>
        </w:rPr>
      </w:pPr>
      <w:r>
        <w:rPr>
          <w:rFonts w:eastAsia="黑体"/>
          <w:sz w:val="28"/>
          <w:szCs w:val="28"/>
        </w:rPr>
        <w:t>预付款</w:t>
      </w:r>
      <w:r>
        <w:rPr>
          <w:rFonts w:eastAsia="黑体" w:hint="eastAsia"/>
          <w:sz w:val="28"/>
          <w:szCs w:val="28"/>
        </w:rPr>
        <w:t>担保</w:t>
      </w:r>
    </w:p>
    <w:p w:rsidR="00B8350B" w:rsidRDefault="00B8350B" w:rsidP="00B8350B">
      <w:pPr>
        <w:spacing w:line="440" w:lineRule="exact"/>
        <w:rPr>
          <w:rFonts w:eastAsia="黑体"/>
          <w:sz w:val="20"/>
        </w:rPr>
      </w:pPr>
    </w:p>
    <w:p w:rsidR="00B8350B" w:rsidRDefault="00B8350B" w:rsidP="00B8350B">
      <w:pPr>
        <w:spacing w:line="440" w:lineRule="exact"/>
        <w:rPr>
          <w:szCs w:val="21"/>
        </w:rPr>
      </w:pPr>
      <w:r>
        <w:rPr>
          <w:szCs w:val="21"/>
          <w:u w:val="single"/>
        </w:rPr>
        <w:t xml:space="preserve">            </w:t>
      </w:r>
      <w:r>
        <w:rPr>
          <w:szCs w:val="21"/>
          <w:u w:val="single"/>
        </w:rPr>
        <w:tab/>
      </w:r>
      <w:r>
        <w:rPr>
          <w:szCs w:val="21"/>
          <w:u w:val="single"/>
        </w:rPr>
        <w:tab/>
        <w:t xml:space="preserve"> </w:t>
      </w:r>
      <w:r>
        <w:rPr>
          <w:szCs w:val="21"/>
        </w:rPr>
        <w:t xml:space="preserve"> </w:t>
      </w:r>
      <w:r>
        <w:rPr>
          <w:szCs w:val="21"/>
        </w:rPr>
        <w:t>（发包人名称）：</w:t>
      </w:r>
    </w:p>
    <w:p w:rsidR="00B8350B" w:rsidRDefault="00B8350B" w:rsidP="00B8350B">
      <w:pPr>
        <w:spacing w:line="440" w:lineRule="exact"/>
        <w:rPr>
          <w:szCs w:val="21"/>
        </w:rPr>
      </w:pPr>
    </w:p>
    <w:p w:rsidR="00B8350B" w:rsidRDefault="00B8350B" w:rsidP="00B8350B">
      <w:pPr>
        <w:spacing w:line="440" w:lineRule="exact"/>
        <w:ind w:firstLineChars="200" w:firstLine="420"/>
        <w:rPr>
          <w:szCs w:val="21"/>
        </w:rPr>
      </w:pPr>
      <w:r>
        <w:rPr>
          <w:szCs w:val="21"/>
        </w:rPr>
        <w:t>根据</w:t>
      </w:r>
      <w:r>
        <w:rPr>
          <w:szCs w:val="21"/>
          <w:u w:val="single"/>
        </w:rPr>
        <w:t xml:space="preserve">         </w:t>
      </w:r>
      <w:r>
        <w:rPr>
          <w:szCs w:val="21"/>
        </w:rPr>
        <w:t>（承包人名称）（以下称</w:t>
      </w:r>
      <w:r>
        <w:rPr>
          <w:szCs w:val="21"/>
        </w:rPr>
        <w:t>“</w:t>
      </w:r>
      <w:r>
        <w:rPr>
          <w:szCs w:val="21"/>
        </w:rPr>
        <w:t>承包人</w:t>
      </w:r>
      <w:r>
        <w:rPr>
          <w:szCs w:val="21"/>
        </w:rPr>
        <w:t>”</w:t>
      </w:r>
      <w:r>
        <w:rPr>
          <w:szCs w:val="21"/>
        </w:rPr>
        <w:t>）与</w:t>
      </w:r>
      <w:r>
        <w:rPr>
          <w:szCs w:val="21"/>
          <w:u w:val="single"/>
        </w:rPr>
        <w:t xml:space="preserve">                </w:t>
      </w:r>
      <w:r>
        <w:rPr>
          <w:szCs w:val="21"/>
        </w:rPr>
        <w:t>（发包人名称）（以下简称</w:t>
      </w:r>
      <w:r>
        <w:rPr>
          <w:szCs w:val="21"/>
        </w:rPr>
        <w:t>“</w:t>
      </w:r>
      <w:r>
        <w:rPr>
          <w:szCs w:val="21"/>
        </w:rPr>
        <w:t>发包人</w:t>
      </w:r>
      <w:r>
        <w:rPr>
          <w:szCs w:val="21"/>
        </w:rPr>
        <w:t>”</w:t>
      </w:r>
      <w:r>
        <w:rPr>
          <w:szCs w:val="21"/>
        </w:rPr>
        <w:t>）于</w:t>
      </w:r>
      <w:r>
        <w:rPr>
          <w:szCs w:val="21"/>
          <w:u w:val="single"/>
        </w:rPr>
        <w:t xml:space="preserve">     </w:t>
      </w:r>
      <w:r>
        <w:rPr>
          <w:szCs w:val="21"/>
        </w:rPr>
        <w:t xml:space="preserve"> </w:t>
      </w:r>
      <w:r>
        <w:rPr>
          <w:szCs w:val="21"/>
        </w:rPr>
        <w:t>年</w:t>
      </w:r>
      <w:r>
        <w:rPr>
          <w:szCs w:val="21"/>
          <w:u w:val="single"/>
        </w:rPr>
        <w:t xml:space="preserve">    </w:t>
      </w:r>
      <w:r>
        <w:rPr>
          <w:szCs w:val="21"/>
        </w:rPr>
        <w:t>月</w:t>
      </w:r>
      <w:r>
        <w:rPr>
          <w:szCs w:val="21"/>
          <w:u w:val="single"/>
        </w:rPr>
        <w:t xml:space="preserve">    </w:t>
      </w:r>
      <w:r>
        <w:rPr>
          <w:szCs w:val="21"/>
        </w:rPr>
        <w:t>日签订的</w:t>
      </w:r>
      <w:r>
        <w:rPr>
          <w:szCs w:val="21"/>
          <w:u w:val="single"/>
        </w:rPr>
        <w:t xml:space="preserve">         </w:t>
      </w:r>
      <w:r>
        <w:rPr>
          <w:szCs w:val="21"/>
        </w:rPr>
        <w:t>（项目名称）</w:t>
      </w:r>
      <w:r>
        <w:rPr>
          <w:rFonts w:hint="eastAsia"/>
          <w:szCs w:val="21"/>
        </w:rPr>
        <w:t>设计施工总承包</w:t>
      </w:r>
      <w:r>
        <w:rPr>
          <w:szCs w:val="21"/>
        </w:rPr>
        <w:t>合同，承包人按约定的金额向发包人提交一份预付款担保，即有权得到发包人支付相等金额的预付款。我</w:t>
      </w:r>
      <w:r>
        <w:rPr>
          <w:rFonts w:hint="eastAsia"/>
          <w:szCs w:val="21"/>
        </w:rPr>
        <w:t>方</w:t>
      </w:r>
      <w:r>
        <w:rPr>
          <w:szCs w:val="21"/>
        </w:rPr>
        <w:t>愿意就</w:t>
      </w:r>
      <w:r>
        <w:rPr>
          <w:rFonts w:hint="eastAsia"/>
          <w:szCs w:val="21"/>
        </w:rPr>
        <w:t>你方提供给承包人的预付款提供担保。</w:t>
      </w:r>
    </w:p>
    <w:p w:rsidR="00B8350B" w:rsidRDefault="00B8350B" w:rsidP="00B8350B">
      <w:pPr>
        <w:spacing w:line="440" w:lineRule="exact"/>
        <w:ind w:firstLineChars="200" w:firstLine="420"/>
        <w:rPr>
          <w:szCs w:val="21"/>
        </w:rPr>
      </w:pPr>
      <w:r>
        <w:rPr>
          <w:szCs w:val="21"/>
        </w:rPr>
        <w:t xml:space="preserve">1. </w:t>
      </w:r>
      <w:r>
        <w:rPr>
          <w:szCs w:val="21"/>
        </w:rPr>
        <w:t>担保金额人民币（大写）</w:t>
      </w:r>
      <w:r>
        <w:rPr>
          <w:szCs w:val="21"/>
          <w:u w:val="single"/>
        </w:rPr>
        <w:t xml:space="preserve">                </w:t>
      </w:r>
      <w:r>
        <w:rPr>
          <w:szCs w:val="21"/>
        </w:rPr>
        <w:t xml:space="preserve"> </w:t>
      </w:r>
      <w:r>
        <w:rPr>
          <w:szCs w:val="21"/>
        </w:rPr>
        <w:t>（</w:t>
      </w:r>
      <w:r>
        <w:rPr>
          <w:szCs w:val="21"/>
        </w:rPr>
        <w:t>¥</w:t>
      </w:r>
      <w:r>
        <w:rPr>
          <w:szCs w:val="21"/>
          <w:u w:val="single"/>
        </w:rPr>
        <w:t xml:space="preserve">             </w:t>
      </w:r>
      <w:r>
        <w:rPr>
          <w:szCs w:val="21"/>
        </w:rPr>
        <w:t>）。</w:t>
      </w:r>
    </w:p>
    <w:p w:rsidR="00B8350B" w:rsidRDefault="00B8350B" w:rsidP="00B8350B">
      <w:pPr>
        <w:spacing w:line="440" w:lineRule="exact"/>
        <w:ind w:firstLineChars="200" w:firstLine="420"/>
        <w:rPr>
          <w:szCs w:val="21"/>
        </w:rPr>
      </w:pPr>
      <w:r>
        <w:rPr>
          <w:szCs w:val="21"/>
        </w:rPr>
        <w:t xml:space="preserve">2. </w:t>
      </w:r>
      <w:r>
        <w:rPr>
          <w:szCs w:val="21"/>
        </w:rPr>
        <w:t>担保有效期自预付款支付给承包人起生效，至发包人签发的</w:t>
      </w:r>
      <w:r>
        <w:rPr>
          <w:rFonts w:hint="eastAsia"/>
          <w:szCs w:val="21"/>
        </w:rPr>
        <w:t>进度付款证书说明预付款已完全扣清止。</w:t>
      </w:r>
    </w:p>
    <w:p w:rsidR="00B8350B" w:rsidRDefault="00B8350B" w:rsidP="00B8350B">
      <w:pPr>
        <w:spacing w:line="440" w:lineRule="exact"/>
        <w:ind w:firstLineChars="200" w:firstLine="420"/>
        <w:rPr>
          <w:szCs w:val="21"/>
        </w:rPr>
      </w:pPr>
      <w:r>
        <w:rPr>
          <w:szCs w:val="21"/>
        </w:rPr>
        <w:t xml:space="preserve">3. </w:t>
      </w:r>
      <w:r>
        <w:rPr>
          <w:szCs w:val="21"/>
        </w:rPr>
        <w:t>在本保函有效期内，因承包人违反合同约定的义务而要求收回预付款时，我</w:t>
      </w:r>
      <w:r>
        <w:rPr>
          <w:rFonts w:hint="eastAsia"/>
          <w:szCs w:val="21"/>
        </w:rPr>
        <w:t>方</w:t>
      </w:r>
      <w:r>
        <w:rPr>
          <w:szCs w:val="21"/>
        </w:rPr>
        <w:t>在收到你方的书面通知后，在７天内支付。但本保函的担保金额，在任何时候不应超过预付款金额减去发包人按合同约定在向承包人签发的进度付款证书中扣除的金额。</w:t>
      </w:r>
    </w:p>
    <w:p w:rsidR="00B8350B" w:rsidRDefault="00B8350B" w:rsidP="00B8350B">
      <w:pPr>
        <w:spacing w:line="440" w:lineRule="exact"/>
        <w:ind w:firstLineChars="200" w:firstLine="420"/>
        <w:rPr>
          <w:szCs w:val="21"/>
        </w:rPr>
      </w:pPr>
      <w:r>
        <w:rPr>
          <w:szCs w:val="21"/>
        </w:rPr>
        <w:t xml:space="preserve">4. </w:t>
      </w:r>
      <w:r>
        <w:rPr>
          <w:szCs w:val="21"/>
        </w:rPr>
        <w:t>发包人和承包人按《通用合同条款》第</w:t>
      </w:r>
      <w:r>
        <w:rPr>
          <w:szCs w:val="21"/>
        </w:rPr>
        <w:t>15</w:t>
      </w:r>
      <w:r>
        <w:rPr>
          <w:szCs w:val="21"/>
        </w:rPr>
        <w:t>条变更合同时，我</w:t>
      </w:r>
      <w:r>
        <w:rPr>
          <w:rFonts w:hint="eastAsia"/>
          <w:szCs w:val="21"/>
        </w:rPr>
        <w:t>方</w:t>
      </w:r>
      <w:r>
        <w:rPr>
          <w:szCs w:val="21"/>
        </w:rPr>
        <w:t>承担本保函规定的义务不变。</w:t>
      </w:r>
    </w:p>
    <w:p w:rsidR="00B8350B" w:rsidRDefault="00B8350B" w:rsidP="00B8350B">
      <w:pPr>
        <w:spacing w:line="440" w:lineRule="exact"/>
        <w:rPr>
          <w:szCs w:val="21"/>
        </w:rPr>
      </w:pPr>
    </w:p>
    <w:p w:rsidR="00B8350B" w:rsidRDefault="00B8350B" w:rsidP="00B8350B">
      <w:pPr>
        <w:spacing w:line="600" w:lineRule="exact"/>
        <w:ind w:firstLineChars="1714" w:firstLine="3599"/>
        <w:rPr>
          <w:szCs w:val="21"/>
        </w:rPr>
      </w:pPr>
      <w:r>
        <w:rPr>
          <w:rFonts w:hint="eastAsia"/>
          <w:szCs w:val="21"/>
        </w:rPr>
        <w:t>担保人</w:t>
      </w:r>
      <w:r>
        <w:rPr>
          <w:szCs w:val="21"/>
        </w:rPr>
        <w:t>：</w:t>
      </w:r>
      <w:r>
        <w:rPr>
          <w:szCs w:val="21"/>
          <w:u w:val="single"/>
        </w:rPr>
        <w:t xml:space="preserve">                </w:t>
      </w:r>
      <w:r>
        <w:rPr>
          <w:szCs w:val="21"/>
        </w:rPr>
        <w:t>（盖单位章）</w:t>
      </w:r>
    </w:p>
    <w:p w:rsidR="00B8350B" w:rsidRDefault="00B8350B" w:rsidP="00B8350B">
      <w:pPr>
        <w:spacing w:line="600" w:lineRule="exact"/>
        <w:ind w:firstLineChars="1714" w:firstLine="3599"/>
        <w:rPr>
          <w:szCs w:val="21"/>
        </w:rPr>
      </w:pPr>
      <w:r>
        <w:rPr>
          <w:szCs w:val="21"/>
        </w:rPr>
        <w:t>法定代表人或</w:t>
      </w:r>
      <w:r>
        <w:rPr>
          <w:rFonts w:hint="eastAsia"/>
          <w:szCs w:val="21"/>
        </w:rPr>
        <w:t>授权</w:t>
      </w:r>
      <w:r>
        <w:rPr>
          <w:szCs w:val="21"/>
        </w:rPr>
        <w:t>人：</w:t>
      </w:r>
      <w:r>
        <w:rPr>
          <w:szCs w:val="21"/>
          <w:u w:val="single"/>
        </w:rPr>
        <w:t xml:space="preserve">    </w:t>
      </w:r>
      <w:r>
        <w:rPr>
          <w:rFonts w:hint="eastAsia"/>
          <w:szCs w:val="21"/>
          <w:u w:val="single"/>
        </w:rPr>
        <w:t xml:space="preserve">        </w:t>
      </w:r>
      <w:r>
        <w:rPr>
          <w:szCs w:val="21"/>
          <w:u w:val="single"/>
        </w:rPr>
        <w:t xml:space="preserve">  </w:t>
      </w:r>
      <w:r>
        <w:rPr>
          <w:szCs w:val="21"/>
        </w:rPr>
        <w:t>（签字）</w:t>
      </w:r>
    </w:p>
    <w:p w:rsidR="00B8350B" w:rsidRDefault="00B8350B" w:rsidP="00B8350B">
      <w:pPr>
        <w:spacing w:line="600" w:lineRule="exact"/>
        <w:ind w:firstLineChars="1714" w:firstLine="3599"/>
        <w:rPr>
          <w:szCs w:val="21"/>
        </w:rPr>
      </w:pPr>
      <w:r>
        <w:rPr>
          <w:szCs w:val="21"/>
        </w:rPr>
        <w:t>地</w:t>
      </w:r>
      <w:r>
        <w:rPr>
          <w:szCs w:val="21"/>
        </w:rPr>
        <w:t xml:space="preserve">    </w:t>
      </w:r>
      <w:r>
        <w:rPr>
          <w:szCs w:val="21"/>
        </w:rPr>
        <w:t>址：</w:t>
      </w:r>
      <w:r>
        <w:rPr>
          <w:szCs w:val="21"/>
          <w:u w:val="single"/>
        </w:rPr>
        <w:tab/>
      </w:r>
      <w:r>
        <w:rPr>
          <w:szCs w:val="21"/>
          <w:u w:val="single"/>
        </w:rPr>
        <w:tab/>
      </w:r>
      <w:r>
        <w:rPr>
          <w:szCs w:val="21"/>
          <w:u w:val="single"/>
        </w:rPr>
        <w:tab/>
        <w:t xml:space="preserve">    </w:t>
      </w:r>
      <w:r>
        <w:rPr>
          <w:szCs w:val="21"/>
          <w:u w:val="single"/>
        </w:rPr>
        <w:tab/>
        <w:t xml:space="preserve">        </w:t>
      </w:r>
    </w:p>
    <w:p w:rsidR="00B8350B" w:rsidRDefault="00B8350B" w:rsidP="00B8350B">
      <w:pPr>
        <w:spacing w:line="600" w:lineRule="exact"/>
        <w:ind w:firstLineChars="1714" w:firstLine="3599"/>
        <w:rPr>
          <w:szCs w:val="21"/>
          <w:u w:val="single"/>
        </w:rPr>
      </w:pPr>
      <w:r>
        <w:rPr>
          <w:szCs w:val="21"/>
        </w:rPr>
        <w:t>邮政编码：</w:t>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r>
        <w:rPr>
          <w:szCs w:val="21"/>
          <w:u w:val="single"/>
        </w:rPr>
        <w:tab/>
      </w:r>
    </w:p>
    <w:p w:rsidR="00B8350B" w:rsidRDefault="00B8350B" w:rsidP="00B8350B">
      <w:pPr>
        <w:spacing w:line="600" w:lineRule="exact"/>
        <w:ind w:firstLineChars="1714" w:firstLine="3599"/>
        <w:rPr>
          <w:szCs w:val="21"/>
          <w:u w:val="single"/>
        </w:rPr>
      </w:pPr>
      <w:r>
        <w:rPr>
          <w:szCs w:val="21"/>
        </w:rPr>
        <w:t>电</w:t>
      </w:r>
      <w:r>
        <w:rPr>
          <w:szCs w:val="21"/>
        </w:rPr>
        <w:t xml:space="preserve">    </w:t>
      </w:r>
      <w:r>
        <w:rPr>
          <w:szCs w:val="21"/>
        </w:rPr>
        <w:t>话：</w:t>
      </w:r>
      <w:r>
        <w:rPr>
          <w:szCs w:val="21"/>
          <w:u w:val="single"/>
        </w:rPr>
        <w:t xml:space="preserve">                          </w:t>
      </w:r>
      <w:r>
        <w:rPr>
          <w:rFonts w:hint="eastAsia"/>
          <w:szCs w:val="21"/>
          <w:u w:val="single"/>
        </w:rPr>
        <w:t xml:space="preserve">  </w:t>
      </w:r>
    </w:p>
    <w:p w:rsidR="00B8350B" w:rsidRPr="00B8350B" w:rsidRDefault="00B8350B" w:rsidP="00B8350B">
      <w:pPr>
        <w:spacing w:line="600" w:lineRule="exact"/>
        <w:ind w:firstLineChars="2060" w:firstLine="4326"/>
        <w:jc w:val="center"/>
        <w:rPr>
          <w:szCs w:val="21"/>
        </w:rPr>
      </w:pPr>
      <w:r>
        <w:rPr>
          <w:szCs w:val="21"/>
        </w:rPr>
        <w:t>年</w:t>
      </w:r>
      <w:r>
        <w:rPr>
          <w:szCs w:val="21"/>
          <w:u w:val="single"/>
        </w:rPr>
        <w:t xml:space="preserve">      </w:t>
      </w:r>
      <w:r>
        <w:rPr>
          <w:szCs w:val="21"/>
        </w:rPr>
        <w:t>月</w:t>
      </w:r>
      <w:r>
        <w:rPr>
          <w:szCs w:val="21"/>
          <w:u w:val="single"/>
        </w:rPr>
        <w:t xml:space="preserve">      </w:t>
      </w:r>
      <w:r>
        <w:rPr>
          <w:szCs w:val="21"/>
        </w:rPr>
        <w:t>日</w:t>
      </w:r>
      <w:r w:rsidRPr="00B8350B">
        <w:rPr>
          <w:szCs w:val="21"/>
        </w:rPr>
        <w:t xml:space="preserve"> </w:t>
      </w:r>
    </w:p>
    <w:p w:rsidR="00B8350B" w:rsidRDefault="00B8350B" w:rsidP="00B8350B">
      <w:pPr>
        <w:topLinePunct/>
        <w:spacing w:line="440" w:lineRule="exact"/>
        <w:jc w:val="center"/>
      </w:pPr>
    </w:p>
    <w:p w:rsidR="00B8350B" w:rsidRDefault="00B8350B" w:rsidP="00B8350B">
      <w:pPr>
        <w:spacing w:line="400" w:lineRule="exact"/>
      </w:pPr>
      <w:r>
        <w:br w:type="page"/>
      </w:r>
    </w:p>
    <w:p w:rsidR="00B8350B" w:rsidRDefault="00B8350B" w:rsidP="00B8350B">
      <w:pPr>
        <w:spacing w:line="400" w:lineRule="exact"/>
        <w:jc w:val="center"/>
        <w:rPr>
          <w:b/>
          <w:sz w:val="32"/>
          <w:szCs w:val="32"/>
        </w:rPr>
      </w:pPr>
      <w:r>
        <w:rPr>
          <w:rFonts w:hint="eastAsia"/>
          <w:b/>
          <w:sz w:val="32"/>
          <w:szCs w:val="32"/>
        </w:rPr>
        <w:lastRenderedPageBreak/>
        <w:t>发包人要求</w:t>
      </w:r>
    </w:p>
    <w:p w:rsidR="00B8350B" w:rsidRDefault="00B8350B" w:rsidP="00B8350B">
      <w:pPr>
        <w:spacing w:line="400" w:lineRule="exact"/>
      </w:pPr>
    </w:p>
    <w:p w:rsidR="00B8350B" w:rsidRDefault="00B8350B" w:rsidP="00B8350B">
      <w:pPr>
        <w:spacing w:line="440" w:lineRule="exact"/>
        <w:ind w:firstLineChars="171" w:firstLine="359"/>
        <w:rPr>
          <w:szCs w:val="21"/>
        </w:rPr>
      </w:pPr>
      <w:r>
        <w:rPr>
          <w:rFonts w:hint="eastAsia"/>
          <w:szCs w:val="21"/>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rsidR="00B8350B" w:rsidRDefault="00B8350B" w:rsidP="00B8350B">
      <w:pPr>
        <w:spacing w:line="440" w:lineRule="exact"/>
        <w:ind w:firstLineChars="171" w:firstLine="359"/>
        <w:rPr>
          <w:szCs w:val="21"/>
        </w:rPr>
      </w:pPr>
      <w:r>
        <w:rPr>
          <w:rFonts w:hint="eastAsia"/>
          <w:szCs w:val="21"/>
        </w:rPr>
        <w:t>发包人要求通常包括但不限于以下内容：</w:t>
      </w:r>
    </w:p>
    <w:p w:rsidR="00B8350B" w:rsidRDefault="00B8350B" w:rsidP="00B8350B">
      <w:pPr>
        <w:spacing w:line="440" w:lineRule="exact"/>
        <w:ind w:firstLineChars="171" w:firstLine="359"/>
        <w:rPr>
          <w:rFonts w:ascii="黑体" w:eastAsia="黑体"/>
          <w:szCs w:val="21"/>
        </w:rPr>
      </w:pPr>
      <w:r>
        <w:rPr>
          <w:rFonts w:ascii="黑体" w:eastAsia="黑体" w:hint="eastAsia"/>
          <w:szCs w:val="21"/>
        </w:rPr>
        <w:t>一、功能要求</w:t>
      </w:r>
    </w:p>
    <w:p w:rsidR="00B8350B" w:rsidRDefault="00B8350B" w:rsidP="00B8350B">
      <w:pPr>
        <w:spacing w:line="440" w:lineRule="exact"/>
        <w:ind w:firstLineChars="270" w:firstLine="567"/>
        <w:rPr>
          <w:szCs w:val="21"/>
        </w:rPr>
      </w:pPr>
      <w:r>
        <w:rPr>
          <w:rFonts w:hint="eastAsia"/>
          <w:szCs w:val="21"/>
        </w:rPr>
        <w:t>（一）工程的目的。</w:t>
      </w:r>
    </w:p>
    <w:p w:rsidR="00B8350B" w:rsidRDefault="00B8350B" w:rsidP="00B8350B">
      <w:pPr>
        <w:spacing w:line="440" w:lineRule="exact"/>
        <w:ind w:firstLineChars="270" w:firstLine="567"/>
        <w:rPr>
          <w:szCs w:val="21"/>
        </w:rPr>
      </w:pPr>
      <w:r>
        <w:rPr>
          <w:rFonts w:hint="eastAsia"/>
          <w:szCs w:val="21"/>
        </w:rPr>
        <w:t>（二）工程规模。</w:t>
      </w:r>
    </w:p>
    <w:p w:rsidR="00B8350B" w:rsidRDefault="00B8350B" w:rsidP="00B8350B">
      <w:pPr>
        <w:spacing w:line="440" w:lineRule="exact"/>
        <w:ind w:firstLineChars="270" w:firstLine="567"/>
        <w:rPr>
          <w:szCs w:val="21"/>
        </w:rPr>
      </w:pPr>
      <w:r>
        <w:rPr>
          <w:rFonts w:hint="eastAsia"/>
          <w:szCs w:val="21"/>
        </w:rPr>
        <w:t>（三）性能保证指标（性能保证表）。</w:t>
      </w:r>
    </w:p>
    <w:p w:rsidR="00B8350B" w:rsidRDefault="00B8350B" w:rsidP="00B8350B">
      <w:pPr>
        <w:spacing w:line="440" w:lineRule="exact"/>
        <w:ind w:firstLineChars="270" w:firstLine="567"/>
        <w:rPr>
          <w:szCs w:val="21"/>
        </w:rPr>
      </w:pPr>
      <w:r>
        <w:rPr>
          <w:rFonts w:hint="eastAsia"/>
          <w:szCs w:val="21"/>
        </w:rPr>
        <w:t>（四）产能保证指标。</w:t>
      </w:r>
    </w:p>
    <w:p w:rsidR="00B8350B" w:rsidRDefault="00B8350B" w:rsidP="00B8350B">
      <w:pPr>
        <w:spacing w:line="440" w:lineRule="exact"/>
        <w:ind w:firstLineChars="171" w:firstLine="359"/>
        <w:rPr>
          <w:rFonts w:ascii="黑体" w:eastAsia="黑体"/>
          <w:szCs w:val="21"/>
        </w:rPr>
      </w:pPr>
      <w:r>
        <w:rPr>
          <w:rFonts w:ascii="黑体" w:eastAsia="黑体" w:hint="eastAsia"/>
          <w:szCs w:val="21"/>
        </w:rPr>
        <w:t>二、工程范围</w:t>
      </w:r>
    </w:p>
    <w:p w:rsidR="00B8350B" w:rsidRDefault="00B8350B" w:rsidP="00B8350B">
      <w:pPr>
        <w:spacing w:line="400" w:lineRule="exact"/>
        <w:ind w:firstLineChars="300" w:firstLine="630"/>
      </w:pPr>
      <w:r>
        <w:rPr>
          <w:rFonts w:hint="eastAsia"/>
        </w:rPr>
        <w:t>（一）概述</w:t>
      </w:r>
    </w:p>
    <w:p w:rsidR="00B8350B" w:rsidRDefault="00B8350B" w:rsidP="00B8350B">
      <w:pPr>
        <w:spacing w:line="400" w:lineRule="exact"/>
        <w:ind w:firstLineChars="300" w:firstLine="630"/>
      </w:pPr>
      <w:r>
        <w:rPr>
          <w:rFonts w:hint="eastAsia"/>
        </w:rPr>
        <w:t>（二）包括的工作</w:t>
      </w:r>
    </w:p>
    <w:p w:rsidR="00B8350B" w:rsidRDefault="00B8350B" w:rsidP="00B8350B">
      <w:pPr>
        <w:spacing w:line="440" w:lineRule="exact"/>
        <w:ind w:firstLineChars="470" w:firstLine="987"/>
        <w:rPr>
          <w:szCs w:val="21"/>
        </w:rPr>
      </w:pPr>
      <w:r>
        <w:rPr>
          <w:rFonts w:hint="eastAsia"/>
          <w:szCs w:val="21"/>
        </w:rPr>
        <w:t xml:space="preserve">1. </w:t>
      </w:r>
      <w:r>
        <w:rPr>
          <w:rFonts w:hint="eastAsia"/>
          <w:szCs w:val="21"/>
        </w:rPr>
        <w:t>永久工程的设计、采购、施工范围。</w:t>
      </w:r>
    </w:p>
    <w:p w:rsidR="00B8350B" w:rsidRDefault="00B8350B" w:rsidP="00B8350B">
      <w:pPr>
        <w:spacing w:line="440" w:lineRule="exact"/>
        <w:ind w:firstLineChars="470" w:firstLine="987"/>
        <w:rPr>
          <w:szCs w:val="21"/>
        </w:rPr>
      </w:pPr>
      <w:r>
        <w:rPr>
          <w:rFonts w:hint="eastAsia"/>
          <w:szCs w:val="21"/>
        </w:rPr>
        <w:t xml:space="preserve">2. </w:t>
      </w:r>
      <w:r>
        <w:rPr>
          <w:rFonts w:hint="eastAsia"/>
          <w:szCs w:val="21"/>
        </w:rPr>
        <w:t>临时工程的设计与施工范围。</w:t>
      </w:r>
    </w:p>
    <w:p w:rsidR="00B8350B" w:rsidRDefault="00B8350B" w:rsidP="00B8350B">
      <w:pPr>
        <w:spacing w:line="440" w:lineRule="exact"/>
        <w:ind w:firstLineChars="470" w:firstLine="987"/>
        <w:rPr>
          <w:szCs w:val="21"/>
        </w:rPr>
      </w:pPr>
      <w:r>
        <w:rPr>
          <w:rFonts w:hint="eastAsia"/>
          <w:szCs w:val="21"/>
        </w:rPr>
        <w:t xml:space="preserve">3. </w:t>
      </w:r>
      <w:r>
        <w:rPr>
          <w:rFonts w:hint="eastAsia"/>
          <w:szCs w:val="21"/>
        </w:rPr>
        <w:t>竣工验收工作范围。</w:t>
      </w:r>
    </w:p>
    <w:p w:rsidR="00B8350B" w:rsidRDefault="00B8350B" w:rsidP="00B8350B">
      <w:pPr>
        <w:spacing w:line="440" w:lineRule="exact"/>
        <w:ind w:firstLineChars="470" w:firstLine="987"/>
        <w:rPr>
          <w:szCs w:val="21"/>
        </w:rPr>
      </w:pPr>
      <w:r>
        <w:rPr>
          <w:rFonts w:hint="eastAsia"/>
          <w:szCs w:val="21"/>
        </w:rPr>
        <w:t xml:space="preserve">4. </w:t>
      </w:r>
      <w:r>
        <w:rPr>
          <w:rFonts w:hint="eastAsia"/>
          <w:szCs w:val="21"/>
        </w:rPr>
        <w:t>技术服务工作范围。</w:t>
      </w:r>
    </w:p>
    <w:p w:rsidR="00B8350B" w:rsidRDefault="00B8350B" w:rsidP="00B8350B">
      <w:pPr>
        <w:spacing w:line="440" w:lineRule="exact"/>
        <w:ind w:firstLineChars="470" w:firstLine="987"/>
        <w:rPr>
          <w:szCs w:val="21"/>
        </w:rPr>
      </w:pPr>
      <w:r>
        <w:rPr>
          <w:rFonts w:hint="eastAsia"/>
          <w:szCs w:val="21"/>
        </w:rPr>
        <w:t xml:space="preserve">5. </w:t>
      </w:r>
      <w:r>
        <w:rPr>
          <w:rFonts w:hint="eastAsia"/>
          <w:szCs w:val="21"/>
        </w:rPr>
        <w:t>培训工作范围。</w:t>
      </w:r>
    </w:p>
    <w:p w:rsidR="00B8350B" w:rsidRDefault="00B8350B" w:rsidP="00B8350B">
      <w:pPr>
        <w:spacing w:line="440" w:lineRule="exact"/>
        <w:ind w:firstLineChars="470" w:firstLine="987"/>
        <w:rPr>
          <w:szCs w:val="21"/>
        </w:rPr>
      </w:pPr>
      <w:r>
        <w:rPr>
          <w:rFonts w:hint="eastAsia"/>
          <w:szCs w:val="21"/>
        </w:rPr>
        <w:t xml:space="preserve">6. </w:t>
      </w:r>
      <w:r>
        <w:rPr>
          <w:rFonts w:hint="eastAsia"/>
          <w:szCs w:val="21"/>
        </w:rPr>
        <w:t>保修工作范围。</w:t>
      </w:r>
    </w:p>
    <w:p w:rsidR="00B8350B" w:rsidRDefault="00B8350B" w:rsidP="00B8350B">
      <w:pPr>
        <w:spacing w:line="440" w:lineRule="exact"/>
        <w:ind w:firstLineChars="257" w:firstLine="540"/>
      </w:pPr>
      <w:r>
        <w:rPr>
          <w:rFonts w:hint="eastAsia"/>
        </w:rPr>
        <w:t>（三）工作界区</w:t>
      </w:r>
    </w:p>
    <w:p w:rsidR="00B8350B" w:rsidRDefault="00B8350B" w:rsidP="00B8350B">
      <w:pPr>
        <w:spacing w:line="400" w:lineRule="exact"/>
        <w:ind w:firstLineChars="257" w:firstLine="540"/>
      </w:pPr>
      <w:r>
        <w:rPr>
          <w:rFonts w:hint="eastAsia"/>
        </w:rPr>
        <w:t>（四）发包人提供的现场条件</w:t>
      </w:r>
    </w:p>
    <w:p w:rsidR="00B8350B" w:rsidRDefault="00B8350B" w:rsidP="00B8350B">
      <w:pPr>
        <w:spacing w:line="440" w:lineRule="exact"/>
        <w:ind w:firstLineChars="470" w:firstLine="987"/>
        <w:rPr>
          <w:szCs w:val="21"/>
        </w:rPr>
      </w:pPr>
      <w:r>
        <w:rPr>
          <w:rFonts w:hint="eastAsia"/>
          <w:szCs w:val="21"/>
        </w:rPr>
        <w:t xml:space="preserve">1. </w:t>
      </w:r>
      <w:r>
        <w:rPr>
          <w:rFonts w:hint="eastAsia"/>
          <w:szCs w:val="21"/>
        </w:rPr>
        <w:t>施工用电。</w:t>
      </w:r>
    </w:p>
    <w:p w:rsidR="00B8350B" w:rsidRDefault="00B8350B" w:rsidP="00B8350B">
      <w:pPr>
        <w:spacing w:line="440" w:lineRule="exact"/>
        <w:ind w:firstLineChars="470" w:firstLine="987"/>
        <w:rPr>
          <w:szCs w:val="21"/>
        </w:rPr>
      </w:pPr>
      <w:r>
        <w:rPr>
          <w:rFonts w:hint="eastAsia"/>
          <w:szCs w:val="21"/>
        </w:rPr>
        <w:t xml:space="preserve">2. </w:t>
      </w:r>
      <w:r>
        <w:rPr>
          <w:rFonts w:hint="eastAsia"/>
          <w:szCs w:val="21"/>
        </w:rPr>
        <w:t>施工用水。</w:t>
      </w:r>
    </w:p>
    <w:p w:rsidR="00B8350B" w:rsidRDefault="00B8350B" w:rsidP="00B8350B">
      <w:pPr>
        <w:spacing w:line="440" w:lineRule="exact"/>
        <w:ind w:firstLineChars="478" w:firstLine="1004"/>
      </w:pPr>
      <w:r>
        <w:rPr>
          <w:rFonts w:hint="eastAsia"/>
          <w:szCs w:val="21"/>
        </w:rPr>
        <w:t xml:space="preserve">3. </w:t>
      </w:r>
      <w:r>
        <w:rPr>
          <w:rFonts w:hint="eastAsia"/>
          <w:szCs w:val="21"/>
        </w:rPr>
        <w:t>施工排水。</w:t>
      </w:r>
      <w:r>
        <w:rPr>
          <w:rFonts w:hint="eastAsia"/>
        </w:rPr>
        <w:tab/>
      </w:r>
    </w:p>
    <w:p w:rsidR="00B8350B" w:rsidRDefault="00B8350B" w:rsidP="00B8350B">
      <w:pPr>
        <w:spacing w:line="400" w:lineRule="exact"/>
      </w:pPr>
      <w:r>
        <w:rPr>
          <w:rFonts w:hint="eastAsia"/>
        </w:rPr>
        <w:t xml:space="preserve">     </w:t>
      </w:r>
      <w:r>
        <w:rPr>
          <w:rFonts w:hint="eastAsia"/>
        </w:rPr>
        <w:t>（五）发包人提供的技术文件</w:t>
      </w:r>
    </w:p>
    <w:p w:rsidR="00B8350B" w:rsidRDefault="00B8350B" w:rsidP="00B8350B">
      <w:pPr>
        <w:spacing w:line="440" w:lineRule="exact"/>
        <w:ind w:firstLineChars="428" w:firstLine="899"/>
      </w:pPr>
      <w:r>
        <w:rPr>
          <w:rFonts w:hint="eastAsia"/>
        </w:rPr>
        <w:t>除另有批准外，承包人的工作需要遵照发包人的下列技术文件</w:t>
      </w:r>
      <w:r>
        <w:rPr>
          <w:rFonts w:hint="eastAsia"/>
        </w:rPr>
        <w:t>:</w:t>
      </w:r>
    </w:p>
    <w:p w:rsidR="00B8350B" w:rsidRDefault="00B8350B" w:rsidP="00B8350B">
      <w:pPr>
        <w:spacing w:line="440" w:lineRule="exact"/>
        <w:ind w:firstLineChars="428" w:firstLine="899"/>
        <w:rPr>
          <w:szCs w:val="21"/>
        </w:rPr>
      </w:pPr>
      <w:r>
        <w:rPr>
          <w:rFonts w:hint="eastAsia"/>
          <w:szCs w:val="21"/>
        </w:rPr>
        <w:t xml:space="preserve">1. </w:t>
      </w:r>
      <w:r>
        <w:rPr>
          <w:rFonts w:hint="eastAsia"/>
          <w:szCs w:val="21"/>
        </w:rPr>
        <w:t>发包人需求任务书。</w:t>
      </w:r>
    </w:p>
    <w:p w:rsidR="00B8350B" w:rsidRDefault="00B8350B" w:rsidP="00B8350B">
      <w:pPr>
        <w:spacing w:line="440" w:lineRule="exact"/>
        <w:ind w:firstLineChars="428" w:firstLine="899"/>
        <w:rPr>
          <w:szCs w:val="21"/>
        </w:rPr>
      </w:pPr>
      <w:r>
        <w:rPr>
          <w:rFonts w:hint="eastAsia"/>
          <w:szCs w:val="21"/>
        </w:rPr>
        <w:t xml:space="preserve">2. </w:t>
      </w:r>
      <w:r>
        <w:rPr>
          <w:rFonts w:hint="eastAsia"/>
          <w:szCs w:val="21"/>
        </w:rPr>
        <w:t>发包人已完成的设计文件。</w:t>
      </w:r>
    </w:p>
    <w:p w:rsidR="00B8350B" w:rsidRDefault="00B8350B" w:rsidP="00B8350B">
      <w:pPr>
        <w:spacing w:line="440" w:lineRule="exact"/>
        <w:ind w:firstLineChars="171" w:firstLine="359"/>
        <w:rPr>
          <w:rFonts w:ascii="黑体" w:eastAsia="黑体"/>
          <w:szCs w:val="21"/>
        </w:rPr>
      </w:pPr>
      <w:r>
        <w:rPr>
          <w:rFonts w:ascii="黑体" w:eastAsia="黑体" w:hint="eastAsia"/>
          <w:szCs w:val="21"/>
        </w:rPr>
        <w:t>三、工艺安排或要求（如有）</w:t>
      </w:r>
    </w:p>
    <w:p w:rsidR="00B8350B" w:rsidRDefault="00B8350B" w:rsidP="00B8350B">
      <w:pPr>
        <w:spacing w:line="440" w:lineRule="exact"/>
        <w:ind w:firstLineChars="171" w:firstLine="359"/>
        <w:rPr>
          <w:rFonts w:ascii="黑体" w:eastAsia="黑体"/>
          <w:szCs w:val="21"/>
        </w:rPr>
      </w:pPr>
      <w:r>
        <w:rPr>
          <w:rFonts w:ascii="黑体" w:eastAsia="黑体" w:hint="eastAsia"/>
          <w:szCs w:val="21"/>
        </w:rPr>
        <w:t>四、时间要求</w:t>
      </w:r>
    </w:p>
    <w:p w:rsidR="00B8350B" w:rsidRDefault="00B8350B" w:rsidP="00B8350B">
      <w:pPr>
        <w:spacing w:line="440" w:lineRule="exact"/>
        <w:ind w:firstLineChars="270" w:firstLine="567"/>
        <w:rPr>
          <w:szCs w:val="21"/>
        </w:rPr>
      </w:pPr>
      <w:r>
        <w:rPr>
          <w:rFonts w:hint="eastAsia"/>
          <w:szCs w:val="21"/>
        </w:rPr>
        <w:t>（一）开始工作时间。</w:t>
      </w:r>
    </w:p>
    <w:p w:rsidR="00B8350B" w:rsidRDefault="00B8350B" w:rsidP="00B8350B">
      <w:pPr>
        <w:spacing w:line="440" w:lineRule="exact"/>
        <w:ind w:firstLineChars="270" w:firstLine="567"/>
        <w:rPr>
          <w:szCs w:val="21"/>
        </w:rPr>
      </w:pPr>
      <w:r>
        <w:rPr>
          <w:rFonts w:hint="eastAsia"/>
          <w:szCs w:val="21"/>
        </w:rPr>
        <w:lastRenderedPageBreak/>
        <w:t>（二）设计完成时间。</w:t>
      </w:r>
    </w:p>
    <w:p w:rsidR="00B8350B" w:rsidRDefault="00B8350B" w:rsidP="00B8350B">
      <w:pPr>
        <w:spacing w:line="440" w:lineRule="exact"/>
        <w:ind w:firstLineChars="270" w:firstLine="567"/>
        <w:rPr>
          <w:szCs w:val="21"/>
        </w:rPr>
      </w:pPr>
      <w:r>
        <w:rPr>
          <w:rFonts w:hint="eastAsia"/>
          <w:szCs w:val="21"/>
        </w:rPr>
        <w:t>（三）进度计划。</w:t>
      </w:r>
    </w:p>
    <w:p w:rsidR="00B8350B" w:rsidRDefault="00B8350B" w:rsidP="00B8350B">
      <w:pPr>
        <w:spacing w:line="440" w:lineRule="exact"/>
        <w:ind w:firstLineChars="270" w:firstLine="567"/>
        <w:rPr>
          <w:szCs w:val="21"/>
        </w:rPr>
      </w:pPr>
      <w:r>
        <w:rPr>
          <w:rFonts w:hint="eastAsia"/>
          <w:szCs w:val="21"/>
        </w:rPr>
        <w:t>（四）竣工时间。</w:t>
      </w:r>
    </w:p>
    <w:p w:rsidR="00B8350B" w:rsidRDefault="00B8350B" w:rsidP="00B8350B">
      <w:pPr>
        <w:spacing w:line="440" w:lineRule="exact"/>
        <w:ind w:firstLineChars="270" w:firstLine="567"/>
        <w:rPr>
          <w:szCs w:val="21"/>
        </w:rPr>
      </w:pPr>
      <w:r>
        <w:rPr>
          <w:rFonts w:hint="eastAsia"/>
          <w:szCs w:val="21"/>
        </w:rPr>
        <w:t>（五）缺陷责任期。</w:t>
      </w:r>
    </w:p>
    <w:p w:rsidR="00B8350B" w:rsidRDefault="00B8350B" w:rsidP="00B8350B">
      <w:pPr>
        <w:spacing w:line="440" w:lineRule="exact"/>
        <w:ind w:firstLineChars="270" w:firstLine="567"/>
        <w:rPr>
          <w:szCs w:val="21"/>
        </w:rPr>
      </w:pPr>
      <w:r>
        <w:rPr>
          <w:rFonts w:hint="eastAsia"/>
          <w:szCs w:val="21"/>
        </w:rPr>
        <w:t>（六）其他时间要求。</w:t>
      </w:r>
    </w:p>
    <w:p w:rsidR="00B8350B" w:rsidRDefault="00B8350B" w:rsidP="00B8350B">
      <w:pPr>
        <w:spacing w:line="440" w:lineRule="exact"/>
        <w:ind w:firstLineChars="171" w:firstLine="359"/>
        <w:rPr>
          <w:rFonts w:ascii="黑体" w:eastAsia="黑体"/>
          <w:szCs w:val="21"/>
        </w:rPr>
      </w:pPr>
      <w:r>
        <w:rPr>
          <w:rFonts w:ascii="黑体" w:eastAsia="黑体" w:hint="eastAsia"/>
          <w:szCs w:val="21"/>
        </w:rPr>
        <w:t>五、技术要求</w:t>
      </w:r>
    </w:p>
    <w:p w:rsidR="00B8350B" w:rsidRDefault="00B8350B" w:rsidP="00B8350B">
      <w:pPr>
        <w:spacing w:line="440" w:lineRule="exact"/>
        <w:ind w:firstLineChars="270" w:firstLine="567"/>
        <w:rPr>
          <w:szCs w:val="21"/>
        </w:rPr>
      </w:pPr>
      <w:r>
        <w:rPr>
          <w:rFonts w:hint="eastAsia"/>
          <w:szCs w:val="21"/>
        </w:rPr>
        <w:t>（一）设计阶段和设计任务。</w:t>
      </w:r>
    </w:p>
    <w:p w:rsidR="00B8350B" w:rsidRDefault="00B8350B" w:rsidP="00B8350B">
      <w:pPr>
        <w:spacing w:line="440" w:lineRule="exact"/>
        <w:ind w:firstLineChars="270" w:firstLine="567"/>
        <w:rPr>
          <w:szCs w:val="21"/>
        </w:rPr>
      </w:pPr>
      <w:r>
        <w:rPr>
          <w:rFonts w:hint="eastAsia"/>
          <w:szCs w:val="21"/>
        </w:rPr>
        <w:t>（二）设计标准和规范。</w:t>
      </w:r>
    </w:p>
    <w:p w:rsidR="00B8350B" w:rsidRDefault="00B8350B" w:rsidP="00B8350B">
      <w:pPr>
        <w:spacing w:line="440" w:lineRule="exact"/>
        <w:ind w:firstLineChars="270" w:firstLine="567"/>
        <w:rPr>
          <w:szCs w:val="21"/>
        </w:rPr>
      </w:pPr>
      <w:r>
        <w:rPr>
          <w:rFonts w:hint="eastAsia"/>
          <w:szCs w:val="21"/>
        </w:rPr>
        <w:t>（三）技术标准和要求。</w:t>
      </w:r>
    </w:p>
    <w:p w:rsidR="00B8350B" w:rsidRDefault="00B8350B" w:rsidP="00B8350B">
      <w:pPr>
        <w:spacing w:line="440" w:lineRule="exact"/>
        <w:ind w:firstLineChars="270" w:firstLine="567"/>
        <w:rPr>
          <w:szCs w:val="21"/>
        </w:rPr>
      </w:pPr>
      <w:r>
        <w:rPr>
          <w:rFonts w:hint="eastAsia"/>
          <w:szCs w:val="21"/>
        </w:rPr>
        <w:t>（四）质量标准。</w:t>
      </w:r>
    </w:p>
    <w:p w:rsidR="00B8350B" w:rsidRDefault="00B8350B" w:rsidP="00B8350B">
      <w:pPr>
        <w:spacing w:line="440" w:lineRule="exact"/>
        <w:ind w:firstLineChars="270" w:firstLine="567"/>
        <w:rPr>
          <w:szCs w:val="21"/>
        </w:rPr>
      </w:pPr>
      <w:r>
        <w:rPr>
          <w:rFonts w:hint="eastAsia"/>
          <w:szCs w:val="21"/>
        </w:rPr>
        <w:t>（五）设计、施工和设备监造、试验（如有）。</w:t>
      </w:r>
    </w:p>
    <w:p w:rsidR="00B8350B" w:rsidRDefault="00B8350B" w:rsidP="00B8350B">
      <w:pPr>
        <w:spacing w:line="440" w:lineRule="exact"/>
        <w:ind w:firstLineChars="270" w:firstLine="567"/>
        <w:rPr>
          <w:szCs w:val="21"/>
        </w:rPr>
      </w:pPr>
      <w:r>
        <w:rPr>
          <w:rFonts w:hint="eastAsia"/>
          <w:szCs w:val="21"/>
        </w:rPr>
        <w:t>（六）样品。</w:t>
      </w:r>
    </w:p>
    <w:p w:rsidR="00B8350B" w:rsidRDefault="00B8350B" w:rsidP="00B8350B">
      <w:pPr>
        <w:spacing w:line="440" w:lineRule="exact"/>
        <w:ind w:firstLineChars="270" w:firstLine="567"/>
        <w:rPr>
          <w:szCs w:val="21"/>
        </w:rPr>
      </w:pPr>
      <w:r>
        <w:rPr>
          <w:rFonts w:hint="eastAsia"/>
          <w:szCs w:val="21"/>
        </w:rPr>
        <w:t>（七）发包人提供的其他条件，如发包人或其委托的第三人提供的设计、工艺包、用于试验检验的工器具等，以及据此对承包人提出的予以配套的要求。</w:t>
      </w:r>
    </w:p>
    <w:p w:rsidR="00B8350B" w:rsidRDefault="00B8350B" w:rsidP="00B8350B">
      <w:pPr>
        <w:spacing w:line="440" w:lineRule="exact"/>
        <w:ind w:firstLineChars="171" w:firstLine="359"/>
        <w:rPr>
          <w:rFonts w:ascii="黑体" w:eastAsia="黑体"/>
          <w:szCs w:val="21"/>
        </w:rPr>
      </w:pPr>
      <w:r>
        <w:rPr>
          <w:rFonts w:ascii="黑体" w:eastAsia="黑体" w:hint="eastAsia"/>
          <w:szCs w:val="21"/>
        </w:rPr>
        <w:t>六、竣工试验</w:t>
      </w:r>
    </w:p>
    <w:p w:rsidR="00B8350B" w:rsidRDefault="00B8350B" w:rsidP="00B8350B">
      <w:pPr>
        <w:spacing w:line="440" w:lineRule="exact"/>
        <w:ind w:firstLineChars="270" w:firstLine="567"/>
        <w:rPr>
          <w:szCs w:val="21"/>
        </w:rPr>
      </w:pPr>
      <w:r>
        <w:rPr>
          <w:rFonts w:hint="eastAsia"/>
          <w:szCs w:val="21"/>
        </w:rPr>
        <w:t>（一）第一阶段，如对单车试验等的要求，包括试验前准备。</w:t>
      </w:r>
    </w:p>
    <w:p w:rsidR="00B8350B" w:rsidRDefault="00B8350B" w:rsidP="00B8350B">
      <w:pPr>
        <w:spacing w:line="440" w:lineRule="exact"/>
        <w:ind w:firstLineChars="270" w:firstLine="567"/>
        <w:rPr>
          <w:szCs w:val="21"/>
        </w:rPr>
      </w:pPr>
      <w:r>
        <w:rPr>
          <w:rFonts w:hint="eastAsia"/>
          <w:szCs w:val="21"/>
        </w:rPr>
        <w:t>（二）第二阶段，如对联动试车、投料试车等的要求，包括人员、设备、材料、燃料、电力、消耗品、工具等必要条件。</w:t>
      </w:r>
    </w:p>
    <w:p w:rsidR="00B8350B" w:rsidRDefault="00B8350B" w:rsidP="00B8350B">
      <w:pPr>
        <w:spacing w:line="440" w:lineRule="exact"/>
        <w:ind w:firstLineChars="270" w:firstLine="567"/>
        <w:rPr>
          <w:szCs w:val="21"/>
        </w:rPr>
      </w:pPr>
      <w:r>
        <w:rPr>
          <w:rFonts w:hint="eastAsia"/>
          <w:szCs w:val="21"/>
        </w:rPr>
        <w:t>（三）第三阶段，如对性能测试及其他竣工试验的要求，包括产能指标、产品质量标准、运营指标、环保指标等。</w:t>
      </w:r>
    </w:p>
    <w:p w:rsidR="00B8350B" w:rsidRDefault="00B8350B" w:rsidP="00B8350B">
      <w:pPr>
        <w:spacing w:line="440" w:lineRule="exact"/>
        <w:ind w:firstLineChars="171" w:firstLine="359"/>
        <w:rPr>
          <w:rFonts w:ascii="黑体" w:eastAsia="黑体"/>
          <w:szCs w:val="21"/>
        </w:rPr>
      </w:pPr>
      <w:r>
        <w:rPr>
          <w:rFonts w:ascii="黑体" w:eastAsia="黑体" w:hint="eastAsia"/>
          <w:szCs w:val="21"/>
        </w:rPr>
        <w:t>七、竣工验收</w:t>
      </w:r>
    </w:p>
    <w:p w:rsidR="00B8350B" w:rsidRDefault="00B8350B" w:rsidP="00B8350B">
      <w:pPr>
        <w:spacing w:line="440" w:lineRule="exact"/>
        <w:ind w:firstLineChars="171" w:firstLine="359"/>
        <w:rPr>
          <w:rFonts w:ascii="黑体" w:eastAsia="黑体"/>
          <w:szCs w:val="21"/>
        </w:rPr>
      </w:pPr>
      <w:r>
        <w:rPr>
          <w:rFonts w:ascii="黑体" w:eastAsia="黑体" w:hint="eastAsia"/>
          <w:szCs w:val="21"/>
        </w:rPr>
        <w:t>八、竣工后试验（如有）</w:t>
      </w:r>
    </w:p>
    <w:p w:rsidR="00B8350B" w:rsidRDefault="00B8350B" w:rsidP="00B8350B">
      <w:pPr>
        <w:spacing w:line="440" w:lineRule="exact"/>
        <w:ind w:firstLineChars="171" w:firstLine="359"/>
        <w:rPr>
          <w:rFonts w:ascii="黑体" w:eastAsia="黑体"/>
          <w:szCs w:val="21"/>
        </w:rPr>
      </w:pPr>
      <w:r>
        <w:rPr>
          <w:rFonts w:ascii="黑体" w:eastAsia="黑体" w:hint="eastAsia"/>
          <w:szCs w:val="21"/>
        </w:rPr>
        <w:t>九、文件要求</w:t>
      </w:r>
    </w:p>
    <w:p w:rsidR="00B8350B" w:rsidRDefault="00B8350B" w:rsidP="00B8350B">
      <w:pPr>
        <w:spacing w:line="440" w:lineRule="exact"/>
        <w:ind w:firstLineChars="270" w:firstLine="567"/>
        <w:rPr>
          <w:szCs w:val="21"/>
        </w:rPr>
      </w:pPr>
      <w:r>
        <w:rPr>
          <w:rFonts w:hint="eastAsia"/>
          <w:szCs w:val="21"/>
        </w:rPr>
        <w:t>（一）设计文件，及其相关审批、核准、备案要求。</w:t>
      </w:r>
    </w:p>
    <w:p w:rsidR="00B8350B" w:rsidRDefault="00B8350B" w:rsidP="00B8350B">
      <w:pPr>
        <w:spacing w:line="440" w:lineRule="exact"/>
        <w:ind w:firstLineChars="270" w:firstLine="567"/>
        <w:rPr>
          <w:szCs w:val="21"/>
        </w:rPr>
      </w:pPr>
      <w:r>
        <w:rPr>
          <w:rFonts w:hint="eastAsia"/>
          <w:szCs w:val="21"/>
        </w:rPr>
        <w:t>（二）沟通计划。</w:t>
      </w:r>
    </w:p>
    <w:p w:rsidR="00B8350B" w:rsidRDefault="00B8350B" w:rsidP="00B8350B">
      <w:pPr>
        <w:spacing w:line="440" w:lineRule="exact"/>
        <w:ind w:firstLineChars="270" w:firstLine="567"/>
        <w:rPr>
          <w:szCs w:val="21"/>
        </w:rPr>
      </w:pPr>
      <w:r>
        <w:rPr>
          <w:rFonts w:hint="eastAsia"/>
          <w:szCs w:val="21"/>
        </w:rPr>
        <w:t>（三）风险管理计划。</w:t>
      </w:r>
    </w:p>
    <w:p w:rsidR="00B8350B" w:rsidRDefault="00B8350B" w:rsidP="00B8350B">
      <w:pPr>
        <w:spacing w:line="440" w:lineRule="exact"/>
        <w:ind w:firstLineChars="270" w:firstLine="567"/>
        <w:rPr>
          <w:szCs w:val="21"/>
        </w:rPr>
      </w:pPr>
      <w:r>
        <w:rPr>
          <w:rFonts w:hint="eastAsia"/>
          <w:szCs w:val="21"/>
        </w:rPr>
        <w:t>（四）竣工文件和工程的其他记录。</w:t>
      </w:r>
    </w:p>
    <w:p w:rsidR="00B8350B" w:rsidRDefault="00B8350B" w:rsidP="00B8350B">
      <w:pPr>
        <w:spacing w:line="440" w:lineRule="exact"/>
        <w:ind w:firstLineChars="270" w:firstLine="567"/>
        <w:rPr>
          <w:szCs w:val="21"/>
        </w:rPr>
      </w:pPr>
      <w:r>
        <w:rPr>
          <w:rFonts w:hint="eastAsia"/>
          <w:szCs w:val="21"/>
        </w:rPr>
        <w:t>（五）操作和维修手册。</w:t>
      </w:r>
    </w:p>
    <w:p w:rsidR="00B8350B" w:rsidRDefault="00B8350B" w:rsidP="00B8350B">
      <w:pPr>
        <w:spacing w:line="440" w:lineRule="exact"/>
        <w:ind w:firstLineChars="270" w:firstLine="567"/>
        <w:rPr>
          <w:szCs w:val="21"/>
        </w:rPr>
      </w:pPr>
      <w:r>
        <w:rPr>
          <w:rFonts w:hint="eastAsia"/>
          <w:szCs w:val="21"/>
        </w:rPr>
        <w:t>（六）其他承包人文件。</w:t>
      </w:r>
    </w:p>
    <w:p w:rsidR="00B8350B" w:rsidRDefault="00B8350B" w:rsidP="00B8350B">
      <w:pPr>
        <w:spacing w:line="440" w:lineRule="exact"/>
        <w:ind w:firstLineChars="171" w:firstLine="359"/>
        <w:rPr>
          <w:rFonts w:ascii="黑体" w:eastAsia="黑体"/>
          <w:szCs w:val="21"/>
        </w:rPr>
      </w:pPr>
      <w:r>
        <w:rPr>
          <w:rFonts w:ascii="黑体" w:eastAsia="黑体" w:hint="eastAsia"/>
          <w:szCs w:val="21"/>
        </w:rPr>
        <w:t>十、工程项目管理规定</w:t>
      </w:r>
    </w:p>
    <w:p w:rsidR="00B8350B" w:rsidRDefault="00B8350B" w:rsidP="00B8350B">
      <w:pPr>
        <w:spacing w:line="400" w:lineRule="exact"/>
        <w:ind w:firstLineChars="250" w:firstLine="525"/>
      </w:pPr>
      <w:r>
        <w:rPr>
          <w:rFonts w:hint="eastAsia"/>
        </w:rPr>
        <w:t>（一）质量。</w:t>
      </w:r>
    </w:p>
    <w:p w:rsidR="00B8350B" w:rsidRDefault="00B8350B" w:rsidP="00B8350B">
      <w:pPr>
        <w:spacing w:line="400" w:lineRule="exact"/>
        <w:ind w:firstLineChars="250" w:firstLine="525"/>
      </w:pPr>
      <w:r>
        <w:rPr>
          <w:rFonts w:hint="eastAsia"/>
        </w:rPr>
        <w:t>（二）进度，包括里程碑进度计划（如果有）。</w:t>
      </w:r>
    </w:p>
    <w:p w:rsidR="00B8350B" w:rsidRDefault="00B8350B" w:rsidP="00B8350B">
      <w:pPr>
        <w:spacing w:line="400" w:lineRule="exact"/>
        <w:ind w:firstLineChars="250" w:firstLine="525"/>
      </w:pPr>
      <w:r>
        <w:rPr>
          <w:rFonts w:hint="eastAsia"/>
        </w:rPr>
        <w:lastRenderedPageBreak/>
        <w:t>（三）支付。</w:t>
      </w:r>
    </w:p>
    <w:p w:rsidR="00B8350B" w:rsidRDefault="00B8350B" w:rsidP="00B8350B">
      <w:pPr>
        <w:spacing w:line="400" w:lineRule="exact"/>
        <w:ind w:firstLineChars="250" w:firstLine="525"/>
      </w:pPr>
      <w:r>
        <w:rPr>
          <w:rFonts w:hint="eastAsia"/>
        </w:rPr>
        <w:t>（四）</w:t>
      </w:r>
      <w:r>
        <w:rPr>
          <w:rFonts w:hint="eastAsia"/>
        </w:rPr>
        <w:t>HSE</w:t>
      </w:r>
      <w:r>
        <w:rPr>
          <w:rFonts w:hint="eastAsia"/>
        </w:rPr>
        <w:t>（健康、安全与环境管理体系）。</w:t>
      </w:r>
    </w:p>
    <w:p w:rsidR="00B8350B" w:rsidRDefault="00B8350B" w:rsidP="00B8350B">
      <w:pPr>
        <w:spacing w:line="400" w:lineRule="exact"/>
        <w:ind w:firstLineChars="250" w:firstLine="525"/>
      </w:pPr>
      <w:r>
        <w:rPr>
          <w:rFonts w:hint="eastAsia"/>
        </w:rPr>
        <w:t>（五）沟通。</w:t>
      </w:r>
    </w:p>
    <w:p w:rsidR="00B8350B" w:rsidRDefault="00B8350B" w:rsidP="00B8350B">
      <w:pPr>
        <w:spacing w:line="400" w:lineRule="exact"/>
        <w:ind w:firstLineChars="250" w:firstLine="525"/>
      </w:pPr>
      <w:r>
        <w:rPr>
          <w:rFonts w:hint="eastAsia"/>
        </w:rPr>
        <w:t>（六）变更。</w:t>
      </w:r>
    </w:p>
    <w:p w:rsidR="00B8350B" w:rsidRDefault="00B8350B" w:rsidP="00B8350B">
      <w:pPr>
        <w:spacing w:line="440" w:lineRule="exact"/>
        <w:ind w:firstLineChars="171" w:firstLine="359"/>
        <w:rPr>
          <w:rFonts w:ascii="黑体" w:eastAsia="黑体"/>
          <w:szCs w:val="21"/>
        </w:rPr>
      </w:pPr>
      <w:r>
        <w:rPr>
          <w:rFonts w:ascii="黑体" w:eastAsia="黑体" w:hint="eastAsia"/>
          <w:szCs w:val="21"/>
        </w:rPr>
        <w:t>十一、其他要求</w:t>
      </w:r>
    </w:p>
    <w:p w:rsidR="00B8350B" w:rsidRDefault="00B8350B" w:rsidP="00B8350B">
      <w:pPr>
        <w:spacing w:line="440" w:lineRule="exact"/>
        <w:ind w:firstLineChars="270" w:firstLine="567"/>
        <w:rPr>
          <w:szCs w:val="21"/>
        </w:rPr>
      </w:pPr>
      <w:r>
        <w:rPr>
          <w:rFonts w:hint="eastAsia"/>
          <w:szCs w:val="21"/>
        </w:rPr>
        <w:t>（一）对承包人的主要人员资格要求。</w:t>
      </w:r>
    </w:p>
    <w:p w:rsidR="00B8350B" w:rsidRDefault="00B8350B" w:rsidP="00B8350B">
      <w:pPr>
        <w:spacing w:line="440" w:lineRule="exact"/>
        <w:ind w:firstLineChars="270" w:firstLine="567"/>
        <w:rPr>
          <w:szCs w:val="21"/>
        </w:rPr>
      </w:pPr>
      <w:r>
        <w:rPr>
          <w:rFonts w:hint="eastAsia"/>
          <w:szCs w:val="21"/>
        </w:rPr>
        <w:t>（二）相关审批、核准和备案手续的办理。</w:t>
      </w:r>
    </w:p>
    <w:p w:rsidR="00B8350B" w:rsidRDefault="00B8350B" w:rsidP="00B8350B">
      <w:pPr>
        <w:spacing w:line="440" w:lineRule="exact"/>
        <w:ind w:firstLineChars="270" w:firstLine="567"/>
        <w:rPr>
          <w:szCs w:val="21"/>
        </w:rPr>
      </w:pPr>
      <w:r>
        <w:rPr>
          <w:rFonts w:hint="eastAsia"/>
          <w:szCs w:val="21"/>
        </w:rPr>
        <w:t>（三）对项目业主人员的操作培训。</w:t>
      </w:r>
    </w:p>
    <w:p w:rsidR="00B8350B" w:rsidRDefault="00B8350B" w:rsidP="00B8350B">
      <w:pPr>
        <w:spacing w:line="440" w:lineRule="exact"/>
        <w:ind w:firstLineChars="270" w:firstLine="567"/>
        <w:rPr>
          <w:szCs w:val="21"/>
        </w:rPr>
      </w:pPr>
      <w:r>
        <w:rPr>
          <w:rFonts w:hint="eastAsia"/>
          <w:szCs w:val="21"/>
        </w:rPr>
        <w:t>（四）分包。</w:t>
      </w:r>
    </w:p>
    <w:p w:rsidR="00B8350B" w:rsidRDefault="00B8350B" w:rsidP="00B8350B">
      <w:pPr>
        <w:spacing w:line="440" w:lineRule="exact"/>
        <w:ind w:firstLineChars="270" w:firstLine="567"/>
        <w:rPr>
          <w:szCs w:val="21"/>
        </w:rPr>
      </w:pPr>
      <w:r>
        <w:rPr>
          <w:rFonts w:hint="eastAsia"/>
          <w:szCs w:val="21"/>
        </w:rPr>
        <w:t>（五）设备供应商。</w:t>
      </w:r>
    </w:p>
    <w:p w:rsidR="00B8350B" w:rsidRDefault="00B8350B" w:rsidP="00B8350B">
      <w:pPr>
        <w:spacing w:line="440" w:lineRule="exact"/>
        <w:ind w:firstLineChars="270" w:firstLine="567"/>
        <w:rPr>
          <w:szCs w:val="21"/>
        </w:rPr>
      </w:pPr>
      <w:r>
        <w:rPr>
          <w:rFonts w:hint="eastAsia"/>
          <w:szCs w:val="21"/>
        </w:rPr>
        <w:t>（六）缺陷责任期的服务要求。</w:t>
      </w:r>
    </w:p>
    <w:p w:rsidR="00B8350B" w:rsidRDefault="00B8350B" w:rsidP="00B8350B">
      <w:pPr>
        <w:spacing w:line="400" w:lineRule="exact"/>
        <w:jc w:val="center"/>
        <w:rPr>
          <w:b/>
          <w:sz w:val="32"/>
          <w:szCs w:val="32"/>
        </w:rPr>
      </w:pPr>
      <w:r>
        <w:rPr>
          <w:rFonts w:ascii="宋体" w:hAnsi="宋体"/>
          <w:szCs w:val="21"/>
        </w:rPr>
        <w:br w:type="page"/>
      </w:r>
      <w:r>
        <w:rPr>
          <w:rFonts w:hint="eastAsia"/>
          <w:b/>
          <w:sz w:val="32"/>
          <w:szCs w:val="32"/>
        </w:rPr>
        <w:lastRenderedPageBreak/>
        <w:t>发包人要求附件清单</w:t>
      </w:r>
    </w:p>
    <w:p w:rsidR="00B8350B" w:rsidRDefault="00B8350B" w:rsidP="00B8350B">
      <w:pPr>
        <w:spacing w:line="400" w:lineRule="exact"/>
        <w:jc w:val="center"/>
      </w:pPr>
    </w:p>
    <w:p w:rsidR="00B8350B" w:rsidRDefault="00B8350B" w:rsidP="00B8350B">
      <w:pPr>
        <w:spacing w:line="400" w:lineRule="exact"/>
      </w:pPr>
      <w:r>
        <w:rPr>
          <w:rFonts w:hint="eastAsia"/>
        </w:rPr>
        <w:t>附件一：性能保证表</w:t>
      </w:r>
    </w:p>
    <w:p w:rsidR="00B8350B" w:rsidRDefault="00B8350B" w:rsidP="00B8350B">
      <w:pPr>
        <w:spacing w:line="400" w:lineRule="exact"/>
      </w:pPr>
      <w:r>
        <w:rPr>
          <w:rFonts w:hint="eastAsia"/>
        </w:rPr>
        <w:t>附件二：工作界区图</w:t>
      </w:r>
    </w:p>
    <w:p w:rsidR="00B8350B" w:rsidRDefault="00B8350B" w:rsidP="00B8350B">
      <w:pPr>
        <w:spacing w:line="400" w:lineRule="exact"/>
      </w:pPr>
      <w:r>
        <w:rPr>
          <w:rFonts w:hint="eastAsia"/>
        </w:rPr>
        <w:t>附件三：发包人需求任务书</w:t>
      </w:r>
    </w:p>
    <w:p w:rsidR="00B8350B" w:rsidRDefault="00B8350B" w:rsidP="00B8350B">
      <w:pPr>
        <w:spacing w:line="400" w:lineRule="exact"/>
      </w:pPr>
      <w:r>
        <w:rPr>
          <w:rFonts w:hint="eastAsia"/>
        </w:rPr>
        <w:t>附件四：发包人已完成的设计文件</w:t>
      </w:r>
    </w:p>
    <w:p w:rsidR="00B8350B" w:rsidRDefault="00B8350B" w:rsidP="00B8350B">
      <w:pPr>
        <w:spacing w:line="400" w:lineRule="exact"/>
      </w:pPr>
      <w:r>
        <w:rPr>
          <w:rFonts w:hint="eastAsia"/>
        </w:rPr>
        <w:t>附件五：承包人文件要求</w:t>
      </w:r>
    </w:p>
    <w:p w:rsidR="00B8350B" w:rsidRDefault="00B8350B" w:rsidP="00B8350B">
      <w:pPr>
        <w:spacing w:line="400" w:lineRule="exact"/>
      </w:pPr>
      <w:r>
        <w:rPr>
          <w:rFonts w:hint="eastAsia"/>
        </w:rPr>
        <w:t>附件六：承包人人员资格要求及审查规定</w:t>
      </w:r>
    </w:p>
    <w:p w:rsidR="00B8350B" w:rsidRDefault="00B8350B" w:rsidP="00B8350B">
      <w:pPr>
        <w:spacing w:line="400" w:lineRule="exact"/>
      </w:pPr>
      <w:r>
        <w:rPr>
          <w:rFonts w:hint="eastAsia"/>
        </w:rPr>
        <w:t>附件七：承包人设计文件审查规定</w:t>
      </w:r>
    </w:p>
    <w:p w:rsidR="00B8350B" w:rsidRDefault="00B8350B" w:rsidP="00B8350B">
      <w:pPr>
        <w:spacing w:line="400" w:lineRule="exact"/>
      </w:pPr>
      <w:r>
        <w:rPr>
          <w:rFonts w:hint="eastAsia"/>
        </w:rPr>
        <w:t>附件八：承包人采购审查与批准规定</w:t>
      </w:r>
    </w:p>
    <w:p w:rsidR="00B8350B" w:rsidRDefault="00B8350B" w:rsidP="00B8350B">
      <w:pPr>
        <w:spacing w:line="400" w:lineRule="exact"/>
      </w:pPr>
      <w:r>
        <w:rPr>
          <w:rFonts w:hint="eastAsia"/>
        </w:rPr>
        <w:t>附件九：材料、工程设备和工程试验规定</w:t>
      </w:r>
      <w:r>
        <w:rPr>
          <w:rFonts w:hint="eastAsia"/>
        </w:rPr>
        <w:t xml:space="preserve"> </w:t>
      </w:r>
    </w:p>
    <w:p w:rsidR="00B8350B" w:rsidRDefault="00B8350B" w:rsidP="00B8350B">
      <w:pPr>
        <w:spacing w:line="400" w:lineRule="exact"/>
      </w:pPr>
      <w:r>
        <w:rPr>
          <w:rFonts w:hint="eastAsia"/>
        </w:rPr>
        <w:t>附件十：竣工试验规定</w:t>
      </w:r>
    </w:p>
    <w:p w:rsidR="00B8350B" w:rsidRDefault="00B8350B" w:rsidP="00B8350B">
      <w:pPr>
        <w:spacing w:line="400" w:lineRule="exact"/>
      </w:pPr>
      <w:r>
        <w:rPr>
          <w:rFonts w:hint="eastAsia"/>
        </w:rPr>
        <w:t>附件十一：竣工验收规定</w:t>
      </w:r>
    </w:p>
    <w:p w:rsidR="00B8350B" w:rsidRDefault="00B8350B" w:rsidP="00B8350B">
      <w:pPr>
        <w:spacing w:line="400" w:lineRule="exact"/>
      </w:pPr>
      <w:r>
        <w:rPr>
          <w:rFonts w:hint="eastAsia"/>
        </w:rPr>
        <w:t>附件十二：竣工</w:t>
      </w:r>
      <w:proofErr w:type="gramStart"/>
      <w:r>
        <w:rPr>
          <w:rFonts w:hint="eastAsia"/>
        </w:rPr>
        <w:t>后试验</w:t>
      </w:r>
      <w:proofErr w:type="gramEnd"/>
      <w:r>
        <w:rPr>
          <w:rFonts w:hint="eastAsia"/>
        </w:rPr>
        <w:t>规定</w:t>
      </w:r>
    </w:p>
    <w:p w:rsidR="00B8350B" w:rsidRDefault="00B8350B" w:rsidP="00B8350B">
      <w:pPr>
        <w:jc w:val="left"/>
      </w:pPr>
      <w:r>
        <w:rPr>
          <w:rFonts w:hint="eastAsia"/>
        </w:rPr>
        <w:t>附件十三：工程项目管理规定</w:t>
      </w:r>
      <w:bookmarkStart w:id="614" w:name="_Toc300835206"/>
    </w:p>
    <w:p w:rsidR="00B8350B" w:rsidRDefault="00B8350B" w:rsidP="00B8350B">
      <w:pPr>
        <w:pStyle w:val="a0"/>
        <w:ind w:firstLine="340"/>
      </w:pPr>
    </w:p>
    <w:p w:rsidR="00B8350B" w:rsidRPr="00B8350B" w:rsidRDefault="00B8350B" w:rsidP="00B8350B">
      <w:pPr>
        <w:pStyle w:val="a0"/>
        <w:ind w:firstLine="340"/>
      </w:pPr>
    </w:p>
    <w:bookmarkEnd w:id="614"/>
    <w:p w:rsidR="00B8350B" w:rsidRDefault="00B8350B" w:rsidP="00B8350B">
      <w:pPr>
        <w:spacing w:line="360" w:lineRule="auto"/>
      </w:pPr>
      <w:r>
        <w:br w:type="page"/>
      </w:r>
    </w:p>
    <w:p w:rsidR="00B8350B" w:rsidRDefault="00B8350B" w:rsidP="00B8350B">
      <w:pPr>
        <w:spacing w:line="400" w:lineRule="exact"/>
        <w:jc w:val="center"/>
        <w:rPr>
          <w:b/>
          <w:sz w:val="32"/>
          <w:szCs w:val="32"/>
        </w:rPr>
      </w:pPr>
      <w:r>
        <w:rPr>
          <w:rFonts w:hint="eastAsia"/>
          <w:b/>
          <w:sz w:val="32"/>
          <w:szCs w:val="32"/>
        </w:rPr>
        <w:lastRenderedPageBreak/>
        <w:t>发包人提供的资料</w:t>
      </w:r>
    </w:p>
    <w:p w:rsidR="00B8350B" w:rsidRDefault="00B8350B" w:rsidP="00B8350B">
      <w:pPr>
        <w:rPr>
          <w:b/>
          <w:sz w:val="30"/>
          <w:szCs w:val="30"/>
        </w:rPr>
      </w:pPr>
    </w:p>
    <w:p w:rsidR="00B8350B" w:rsidRDefault="00B8350B" w:rsidP="00B8350B">
      <w:pPr>
        <w:spacing w:line="360" w:lineRule="auto"/>
        <w:ind w:firstLineChars="200" w:firstLine="420"/>
        <w:rPr>
          <w:rFonts w:ascii="黑体" w:eastAsia="黑体" w:hAnsi="宋体"/>
          <w:szCs w:val="21"/>
        </w:rPr>
      </w:pPr>
      <w:r>
        <w:rPr>
          <w:rFonts w:ascii="黑体" w:eastAsia="黑体" w:hAnsi="宋体" w:hint="eastAsia"/>
          <w:szCs w:val="21"/>
        </w:rPr>
        <w:t>一、项目概况</w:t>
      </w:r>
    </w:p>
    <w:p w:rsidR="00B8350B" w:rsidRDefault="00B8350B" w:rsidP="00B8350B">
      <w:pPr>
        <w:spacing w:line="360" w:lineRule="auto"/>
        <w:ind w:firstLineChars="200" w:firstLine="420"/>
        <w:rPr>
          <w:rFonts w:ascii="黑体" w:eastAsia="黑体" w:hAnsi="宋体"/>
          <w:szCs w:val="21"/>
        </w:rPr>
      </w:pPr>
      <w:r>
        <w:rPr>
          <w:rFonts w:ascii="黑体" w:eastAsia="黑体" w:hAnsi="宋体" w:hint="eastAsia"/>
          <w:szCs w:val="21"/>
        </w:rPr>
        <w:t>二、发包人提供的资料</w:t>
      </w:r>
    </w:p>
    <w:p w:rsidR="00B8350B" w:rsidRDefault="00B8350B" w:rsidP="00B8350B">
      <w:pPr>
        <w:spacing w:line="360" w:lineRule="auto"/>
        <w:ind w:firstLineChars="200" w:firstLine="420"/>
        <w:rPr>
          <w:rFonts w:ascii="宋体" w:hAnsi="宋体"/>
          <w:szCs w:val="21"/>
        </w:rPr>
      </w:pPr>
      <w:r>
        <w:rPr>
          <w:rFonts w:ascii="宋体" w:hAnsi="宋体" w:hint="eastAsia"/>
          <w:szCs w:val="21"/>
        </w:rPr>
        <w:t>1. 施工场地及毗邻区域内的供水、排水、供电、供气、供热、通信、广播电视等地下管线资料、气象和水文观测资料，相邻建筑物和构筑物、地下工程的有关资料，以及其他与建设工程有关的原始资料。</w:t>
      </w:r>
    </w:p>
    <w:p w:rsidR="00B8350B" w:rsidRDefault="00B8350B" w:rsidP="00B8350B">
      <w:pPr>
        <w:spacing w:line="360" w:lineRule="auto"/>
        <w:ind w:firstLineChars="200" w:firstLine="420"/>
        <w:rPr>
          <w:rFonts w:ascii="宋体" w:hAnsi="宋体"/>
          <w:szCs w:val="21"/>
        </w:rPr>
      </w:pPr>
      <w:r>
        <w:rPr>
          <w:rFonts w:ascii="宋体" w:hAnsi="宋体" w:hint="eastAsia"/>
          <w:szCs w:val="21"/>
        </w:rPr>
        <w:t>2. 定位放线的基准点、基准线和基准标高。</w:t>
      </w:r>
    </w:p>
    <w:p w:rsidR="00B8350B" w:rsidRDefault="00B8350B" w:rsidP="00B8350B">
      <w:pPr>
        <w:spacing w:line="360" w:lineRule="auto"/>
        <w:ind w:firstLineChars="200" w:firstLine="420"/>
        <w:rPr>
          <w:rFonts w:ascii="宋体" w:hAnsi="宋体"/>
          <w:szCs w:val="21"/>
        </w:rPr>
      </w:pPr>
      <w:r>
        <w:rPr>
          <w:rFonts w:ascii="宋体" w:hAnsi="宋体" w:hint="eastAsia"/>
          <w:szCs w:val="21"/>
        </w:rPr>
        <w:t>3. 发包人取得的有关审批、核准和备案材料，如规划许可证。</w:t>
      </w:r>
    </w:p>
    <w:p w:rsidR="00B8350B" w:rsidRDefault="00B8350B" w:rsidP="00B8350B">
      <w:pPr>
        <w:spacing w:line="360" w:lineRule="auto"/>
        <w:ind w:firstLineChars="200" w:firstLine="420"/>
        <w:rPr>
          <w:rFonts w:ascii="宋体" w:hAnsi="宋体"/>
          <w:szCs w:val="21"/>
        </w:rPr>
      </w:pPr>
      <w:r>
        <w:rPr>
          <w:rFonts w:ascii="宋体" w:hAnsi="宋体" w:hint="eastAsia"/>
          <w:szCs w:val="21"/>
        </w:rPr>
        <w:t>4．其他资料。</w:t>
      </w:r>
    </w:p>
    <w:p w:rsidR="00B8350B" w:rsidRDefault="00B8350B" w:rsidP="00B8350B">
      <w:pPr>
        <w:jc w:val="center"/>
        <w:rPr>
          <w:rFonts w:ascii="华文中宋" w:eastAsia="华文中宋" w:hAnsi="华文中宋"/>
          <w:b/>
          <w:bCs/>
          <w:sz w:val="32"/>
          <w:szCs w:val="32"/>
        </w:rPr>
      </w:pPr>
    </w:p>
    <w:p w:rsidR="00B8350B" w:rsidRDefault="00B8350B" w:rsidP="00B8350B">
      <w:pPr>
        <w:jc w:val="center"/>
        <w:rPr>
          <w:rFonts w:ascii="华文中宋" w:eastAsia="华文中宋" w:hAnsi="华文中宋"/>
          <w:b/>
          <w:bCs/>
          <w:sz w:val="32"/>
          <w:szCs w:val="32"/>
        </w:rPr>
      </w:pPr>
    </w:p>
    <w:p w:rsidR="00B8350B" w:rsidRDefault="00B8350B" w:rsidP="00B8350B">
      <w:pPr>
        <w:jc w:val="center"/>
        <w:rPr>
          <w:rFonts w:ascii="华文中宋" w:eastAsia="华文中宋" w:hAnsi="华文中宋"/>
          <w:b/>
          <w:bCs/>
          <w:sz w:val="32"/>
          <w:szCs w:val="32"/>
        </w:rPr>
      </w:pPr>
    </w:p>
    <w:p w:rsidR="00B8350B" w:rsidRDefault="00B8350B" w:rsidP="00B8350B">
      <w:pPr>
        <w:jc w:val="center"/>
        <w:rPr>
          <w:rFonts w:ascii="华文中宋" w:eastAsia="华文中宋" w:hAnsi="华文中宋"/>
          <w:b/>
          <w:bCs/>
          <w:sz w:val="32"/>
          <w:szCs w:val="32"/>
        </w:rPr>
      </w:pPr>
    </w:p>
    <w:p w:rsidR="00B8350B" w:rsidRDefault="00B8350B" w:rsidP="00B8350B">
      <w:pPr>
        <w:jc w:val="center"/>
        <w:rPr>
          <w:rFonts w:ascii="华文中宋" w:eastAsia="华文中宋" w:hAnsi="华文中宋"/>
          <w:b/>
          <w:bCs/>
          <w:sz w:val="32"/>
          <w:szCs w:val="32"/>
        </w:rPr>
      </w:pPr>
    </w:p>
    <w:p w:rsidR="00B8350B" w:rsidRDefault="00B8350B" w:rsidP="00B8350B">
      <w:pPr>
        <w:jc w:val="center"/>
        <w:rPr>
          <w:rFonts w:ascii="华文中宋" w:eastAsia="华文中宋" w:hAnsi="华文中宋"/>
          <w:b/>
          <w:bCs/>
          <w:sz w:val="32"/>
          <w:szCs w:val="32"/>
        </w:rPr>
      </w:pPr>
    </w:p>
    <w:p w:rsidR="00B8350B" w:rsidRDefault="00B8350B" w:rsidP="00B8350B">
      <w:pPr>
        <w:jc w:val="center"/>
        <w:rPr>
          <w:rFonts w:ascii="华文中宋" w:eastAsia="华文中宋" w:hAnsi="华文中宋"/>
          <w:b/>
          <w:bCs/>
          <w:sz w:val="32"/>
          <w:szCs w:val="32"/>
        </w:rPr>
      </w:pPr>
    </w:p>
    <w:p w:rsidR="00B8350B" w:rsidRDefault="00B8350B" w:rsidP="00B8350B">
      <w:pPr>
        <w:jc w:val="center"/>
        <w:rPr>
          <w:rFonts w:ascii="华文中宋" w:eastAsia="华文中宋" w:hAnsi="华文中宋"/>
          <w:b/>
          <w:bCs/>
          <w:sz w:val="32"/>
          <w:szCs w:val="32"/>
        </w:rPr>
      </w:pPr>
    </w:p>
    <w:p w:rsidR="00B8350B" w:rsidRDefault="00B8350B" w:rsidP="00B8350B">
      <w:pPr>
        <w:jc w:val="center"/>
        <w:rPr>
          <w:rFonts w:ascii="华文中宋" w:eastAsia="华文中宋" w:hAnsi="华文中宋"/>
          <w:b/>
          <w:bCs/>
          <w:sz w:val="32"/>
          <w:szCs w:val="32"/>
        </w:rPr>
      </w:pPr>
    </w:p>
    <w:p w:rsidR="00B8350B" w:rsidRDefault="00B8350B" w:rsidP="00B8350B">
      <w:pPr>
        <w:jc w:val="center"/>
        <w:rPr>
          <w:rFonts w:ascii="华文中宋" w:eastAsia="华文中宋" w:hAnsi="华文中宋"/>
          <w:b/>
          <w:bCs/>
          <w:sz w:val="32"/>
          <w:szCs w:val="32"/>
        </w:rPr>
      </w:pPr>
    </w:p>
    <w:p w:rsidR="00B8350B" w:rsidRDefault="00B8350B" w:rsidP="00B8350B">
      <w:pPr>
        <w:jc w:val="center"/>
        <w:rPr>
          <w:rFonts w:ascii="华文中宋" w:eastAsia="华文中宋" w:hAnsi="华文中宋"/>
          <w:b/>
          <w:bCs/>
          <w:sz w:val="32"/>
          <w:szCs w:val="32"/>
        </w:rPr>
      </w:pPr>
    </w:p>
    <w:p w:rsidR="00B8350B" w:rsidRDefault="00B8350B" w:rsidP="00B8350B">
      <w:pPr>
        <w:jc w:val="center"/>
        <w:rPr>
          <w:rFonts w:ascii="华文中宋" w:eastAsia="华文中宋" w:hAnsi="华文中宋"/>
          <w:b/>
          <w:bCs/>
          <w:sz w:val="32"/>
          <w:szCs w:val="32"/>
        </w:rPr>
      </w:pPr>
    </w:p>
    <w:p w:rsidR="00B8350B" w:rsidRDefault="00B8350B" w:rsidP="00B8350B">
      <w:pPr>
        <w:pStyle w:val="a0"/>
        <w:ind w:firstLine="340"/>
      </w:pPr>
    </w:p>
    <w:p w:rsidR="00B8350B" w:rsidRDefault="00B8350B" w:rsidP="00B8350B">
      <w:pPr>
        <w:pStyle w:val="a0"/>
        <w:ind w:firstLine="340"/>
      </w:pPr>
    </w:p>
    <w:p w:rsidR="00B8350B" w:rsidRPr="00B8350B" w:rsidRDefault="00B8350B" w:rsidP="00B8350B">
      <w:pPr>
        <w:pStyle w:val="a0"/>
        <w:ind w:firstLine="340"/>
      </w:pPr>
    </w:p>
    <w:p w:rsidR="00847EAE" w:rsidRDefault="00EB1E48" w:rsidP="00B8350B">
      <w:pPr>
        <w:jc w:val="center"/>
        <w:rPr>
          <w:rFonts w:ascii="华文中宋" w:eastAsia="华文中宋" w:hAnsi="华文中宋"/>
          <w:b/>
          <w:bCs/>
          <w:sz w:val="32"/>
          <w:szCs w:val="32"/>
        </w:rPr>
      </w:pPr>
      <w:r>
        <w:rPr>
          <w:rFonts w:ascii="华文中宋" w:eastAsia="华文中宋" w:hAnsi="华文中宋" w:hint="eastAsia"/>
          <w:b/>
          <w:bCs/>
          <w:sz w:val="32"/>
          <w:szCs w:val="32"/>
        </w:rPr>
        <w:lastRenderedPageBreak/>
        <w:t>第五章：投标文件格式</w:t>
      </w:r>
    </w:p>
    <w:p w:rsidR="00EB1E48" w:rsidRDefault="00611693" w:rsidP="00EB1E48">
      <w:pPr>
        <w:autoSpaceDE w:val="0"/>
        <w:autoSpaceDN w:val="0"/>
        <w:adjustRightInd w:val="0"/>
        <w:jc w:val="right"/>
        <w:rPr>
          <w:rFonts w:ascii="宋体" w:hAnsi="宋体" w:cs="宋体"/>
          <w:sz w:val="23"/>
          <w:u w:val="single"/>
        </w:rPr>
      </w:pPr>
      <w:r>
        <w:rPr>
          <w:rFonts w:ascii="宋体" w:hAnsi="宋体" w:cs="宋体" w:hint="eastAsia"/>
          <w:sz w:val="24"/>
          <w:szCs w:val="21"/>
        </w:rPr>
        <w:t>正（副）本</w:t>
      </w:r>
    </w:p>
    <w:p w:rsidR="00847EAE" w:rsidRPr="0060437E" w:rsidRDefault="0060437E" w:rsidP="00EB1E48">
      <w:pPr>
        <w:autoSpaceDE w:val="0"/>
        <w:autoSpaceDN w:val="0"/>
        <w:adjustRightInd w:val="0"/>
        <w:jc w:val="center"/>
        <w:rPr>
          <w:rFonts w:ascii="宋体" w:hAnsi="宋体" w:cs="宋体"/>
          <w:sz w:val="23"/>
          <w:u w:val="single"/>
        </w:rPr>
      </w:pPr>
      <w:r>
        <w:rPr>
          <w:rFonts w:ascii="宋体" w:hAnsi="宋体" w:cs="宋体" w:hint="eastAsia"/>
          <w:sz w:val="31"/>
          <w:u w:val="single"/>
        </w:rPr>
        <w:t xml:space="preserve">                                </w:t>
      </w:r>
      <w:r w:rsidR="00611693" w:rsidRPr="0060437E">
        <w:rPr>
          <w:rFonts w:ascii="宋体" w:hAnsi="宋体" w:cs="宋体" w:hint="eastAsia"/>
          <w:sz w:val="31"/>
          <w:u w:val="single"/>
        </w:rPr>
        <w:t>（项目名称）</w:t>
      </w:r>
    </w:p>
    <w:p w:rsidR="00847EAE" w:rsidRDefault="00847EAE">
      <w:pPr>
        <w:autoSpaceDE w:val="0"/>
        <w:autoSpaceDN w:val="0"/>
        <w:adjustRightInd w:val="0"/>
        <w:spacing w:line="420" w:lineRule="exact"/>
        <w:ind w:firstLineChars="900" w:firstLine="2520"/>
        <w:jc w:val="left"/>
        <w:rPr>
          <w:rFonts w:ascii="宋体" w:hAnsi="宋体" w:cs="宋体"/>
          <w:kern w:val="0"/>
          <w:sz w:val="28"/>
        </w:rPr>
      </w:pPr>
    </w:p>
    <w:p w:rsidR="00847EAE" w:rsidRDefault="00847EAE">
      <w:pPr>
        <w:autoSpaceDE w:val="0"/>
        <w:autoSpaceDN w:val="0"/>
        <w:adjustRightInd w:val="0"/>
        <w:spacing w:line="420" w:lineRule="exact"/>
        <w:ind w:firstLineChars="900" w:firstLine="2520"/>
        <w:jc w:val="left"/>
        <w:rPr>
          <w:rFonts w:ascii="宋体" w:hAnsi="宋体" w:cs="宋体"/>
          <w:kern w:val="0"/>
          <w:sz w:val="28"/>
        </w:rPr>
      </w:pPr>
    </w:p>
    <w:p w:rsidR="00847EAE" w:rsidRDefault="00847EAE">
      <w:pPr>
        <w:autoSpaceDE w:val="0"/>
        <w:autoSpaceDN w:val="0"/>
        <w:adjustRightInd w:val="0"/>
        <w:spacing w:line="420" w:lineRule="exact"/>
        <w:ind w:firstLineChars="900" w:firstLine="2520"/>
        <w:jc w:val="left"/>
        <w:rPr>
          <w:rFonts w:ascii="宋体" w:hAnsi="宋体" w:cs="宋体"/>
          <w:kern w:val="0"/>
          <w:sz w:val="28"/>
        </w:rPr>
      </w:pPr>
    </w:p>
    <w:p w:rsidR="00847EAE" w:rsidRDefault="00847EAE">
      <w:pPr>
        <w:autoSpaceDE w:val="0"/>
        <w:autoSpaceDN w:val="0"/>
        <w:adjustRightInd w:val="0"/>
        <w:spacing w:line="420" w:lineRule="exact"/>
        <w:jc w:val="left"/>
        <w:rPr>
          <w:rFonts w:ascii="宋体" w:hAnsi="宋体" w:cs="宋体"/>
          <w:kern w:val="0"/>
          <w:sz w:val="28"/>
        </w:rPr>
      </w:pPr>
    </w:p>
    <w:p w:rsidR="00847EAE" w:rsidRDefault="00847EAE">
      <w:pPr>
        <w:autoSpaceDE w:val="0"/>
        <w:autoSpaceDN w:val="0"/>
        <w:adjustRightInd w:val="0"/>
        <w:rPr>
          <w:rFonts w:ascii="宋体" w:hAnsi="宋体" w:cs="宋体"/>
          <w:b/>
          <w:spacing w:val="60"/>
          <w:kern w:val="0"/>
          <w:sz w:val="70"/>
        </w:rPr>
      </w:pPr>
    </w:p>
    <w:p w:rsidR="00847EAE" w:rsidRDefault="00847EAE">
      <w:pPr>
        <w:autoSpaceDE w:val="0"/>
        <w:autoSpaceDN w:val="0"/>
        <w:adjustRightInd w:val="0"/>
        <w:jc w:val="center"/>
        <w:rPr>
          <w:rFonts w:ascii="宋体" w:hAnsi="宋体" w:cs="宋体"/>
          <w:b/>
          <w:spacing w:val="60"/>
          <w:kern w:val="0"/>
          <w:sz w:val="70"/>
        </w:rPr>
      </w:pPr>
    </w:p>
    <w:p w:rsidR="00847EAE" w:rsidRDefault="00611693">
      <w:pPr>
        <w:autoSpaceDE w:val="0"/>
        <w:autoSpaceDN w:val="0"/>
        <w:adjustRightInd w:val="0"/>
        <w:jc w:val="center"/>
        <w:rPr>
          <w:rFonts w:ascii="宋体" w:hAnsi="宋体" w:cs="宋体"/>
          <w:kern w:val="0"/>
          <w:sz w:val="44"/>
        </w:rPr>
      </w:pPr>
      <w:r>
        <w:rPr>
          <w:rFonts w:ascii="宋体" w:hAnsi="宋体" w:cs="宋体" w:hint="eastAsia"/>
          <w:b/>
          <w:spacing w:val="60"/>
          <w:kern w:val="0"/>
          <w:sz w:val="70"/>
        </w:rPr>
        <w:t>投 标 文 件</w:t>
      </w:r>
    </w:p>
    <w:p w:rsidR="00847EAE" w:rsidRDefault="00611693">
      <w:pPr>
        <w:autoSpaceDE w:val="0"/>
        <w:autoSpaceDN w:val="0"/>
        <w:adjustRightInd w:val="0"/>
        <w:jc w:val="center"/>
        <w:rPr>
          <w:rFonts w:ascii="宋体" w:hAnsi="宋体" w:cs="宋体"/>
          <w:color w:val="000000"/>
          <w:kern w:val="0"/>
          <w:sz w:val="52"/>
          <w:szCs w:val="22"/>
        </w:rPr>
      </w:pPr>
      <w:r>
        <w:rPr>
          <w:rFonts w:ascii="宋体" w:hAnsi="宋体" w:cs="宋体" w:hint="eastAsia"/>
          <w:bCs/>
          <w:color w:val="000000"/>
          <w:sz w:val="32"/>
          <w:szCs w:val="22"/>
        </w:rPr>
        <w:t>建安建工公字〔2018〕 号</w:t>
      </w:r>
    </w:p>
    <w:p w:rsidR="00847EAE" w:rsidRDefault="00847EAE">
      <w:pPr>
        <w:autoSpaceDE w:val="0"/>
        <w:autoSpaceDN w:val="0"/>
        <w:adjustRightInd w:val="0"/>
        <w:spacing w:line="420" w:lineRule="exact"/>
        <w:jc w:val="center"/>
        <w:rPr>
          <w:bCs/>
          <w:sz w:val="44"/>
          <w:szCs w:val="44"/>
        </w:rPr>
      </w:pPr>
    </w:p>
    <w:p w:rsidR="00EB1E48" w:rsidRPr="00EB1E48" w:rsidRDefault="00EB1E48" w:rsidP="00EB1E48">
      <w:pPr>
        <w:pStyle w:val="a0"/>
        <w:ind w:firstLine="340"/>
      </w:pPr>
    </w:p>
    <w:p w:rsidR="00847EAE" w:rsidRDefault="00847EAE">
      <w:pPr>
        <w:autoSpaceDE w:val="0"/>
        <w:autoSpaceDN w:val="0"/>
        <w:adjustRightInd w:val="0"/>
        <w:spacing w:line="420" w:lineRule="exact"/>
        <w:jc w:val="center"/>
        <w:rPr>
          <w:rFonts w:ascii="宋体" w:hAnsi="宋体" w:cs="宋体"/>
          <w:kern w:val="0"/>
          <w:sz w:val="44"/>
        </w:rPr>
      </w:pPr>
    </w:p>
    <w:p w:rsidR="00847EAE" w:rsidRDefault="00847EAE">
      <w:pPr>
        <w:autoSpaceDE w:val="0"/>
        <w:autoSpaceDN w:val="0"/>
        <w:adjustRightInd w:val="0"/>
        <w:spacing w:line="420" w:lineRule="exact"/>
        <w:jc w:val="center"/>
        <w:rPr>
          <w:rFonts w:ascii="宋体" w:hAnsi="宋体" w:cs="宋体"/>
          <w:kern w:val="0"/>
          <w:sz w:val="44"/>
        </w:rPr>
      </w:pPr>
    </w:p>
    <w:p w:rsidR="00847EAE" w:rsidRDefault="00847EAE">
      <w:pPr>
        <w:autoSpaceDE w:val="0"/>
        <w:autoSpaceDN w:val="0"/>
        <w:adjustRightInd w:val="0"/>
        <w:spacing w:line="420" w:lineRule="exact"/>
        <w:jc w:val="center"/>
        <w:rPr>
          <w:rFonts w:ascii="宋体" w:hAnsi="宋体" w:cs="宋体"/>
          <w:kern w:val="0"/>
          <w:sz w:val="44"/>
        </w:rPr>
      </w:pPr>
    </w:p>
    <w:p w:rsidR="00847EAE" w:rsidRDefault="00847EAE">
      <w:pPr>
        <w:autoSpaceDE w:val="0"/>
        <w:autoSpaceDN w:val="0"/>
        <w:adjustRightInd w:val="0"/>
        <w:spacing w:line="420" w:lineRule="exact"/>
        <w:rPr>
          <w:rFonts w:ascii="宋体" w:hAnsi="宋体" w:cs="宋体"/>
          <w:kern w:val="0"/>
          <w:sz w:val="44"/>
        </w:rPr>
      </w:pPr>
    </w:p>
    <w:p w:rsidR="00847EAE" w:rsidRDefault="00847EAE">
      <w:pPr>
        <w:autoSpaceDE w:val="0"/>
        <w:autoSpaceDN w:val="0"/>
        <w:adjustRightInd w:val="0"/>
        <w:spacing w:line="420" w:lineRule="exact"/>
        <w:jc w:val="center"/>
        <w:rPr>
          <w:rFonts w:ascii="宋体" w:hAnsi="宋体" w:cs="宋体"/>
          <w:kern w:val="0"/>
          <w:sz w:val="44"/>
        </w:rPr>
      </w:pPr>
    </w:p>
    <w:p w:rsidR="00847EAE" w:rsidRDefault="00847EAE">
      <w:pPr>
        <w:pStyle w:val="Default"/>
        <w:jc w:val="center"/>
        <w:rPr>
          <w:rFonts w:hAnsi="宋体" w:cs="宋体"/>
          <w:color w:val="auto"/>
          <w:sz w:val="23"/>
          <w:u w:val="single"/>
        </w:rPr>
      </w:pPr>
    </w:p>
    <w:p w:rsidR="00847EAE" w:rsidRDefault="00847EAE">
      <w:pPr>
        <w:pStyle w:val="Default"/>
        <w:spacing w:line="400" w:lineRule="exact"/>
        <w:jc w:val="center"/>
        <w:rPr>
          <w:rFonts w:hAnsi="宋体" w:cs="宋体"/>
          <w:color w:val="auto"/>
          <w:sz w:val="23"/>
        </w:rPr>
      </w:pPr>
    </w:p>
    <w:p w:rsidR="00847EAE" w:rsidRDefault="00847EAE">
      <w:pPr>
        <w:pStyle w:val="Default"/>
        <w:spacing w:line="400" w:lineRule="exact"/>
        <w:jc w:val="center"/>
        <w:rPr>
          <w:rFonts w:hAnsi="宋体" w:cs="宋体"/>
          <w:color w:val="auto"/>
          <w:sz w:val="23"/>
        </w:rPr>
      </w:pPr>
    </w:p>
    <w:p w:rsidR="00847EAE" w:rsidRDefault="00847EAE">
      <w:pPr>
        <w:pStyle w:val="Default"/>
        <w:spacing w:line="400" w:lineRule="exact"/>
        <w:jc w:val="center"/>
        <w:rPr>
          <w:rFonts w:hAnsi="宋体" w:cs="宋体"/>
          <w:color w:val="auto"/>
          <w:sz w:val="23"/>
        </w:rPr>
      </w:pPr>
    </w:p>
    <w:p w:rsidR="00847EAE" w:rsidRDefault="00847EAE">
      <w:pPr>
        <w:pStyle w:val="Default"/>
        <w:spacing w:line="400" w:lineRule="exact"/>
        <w:jc w:val="center"/>
        <w:rPr>
          <w:rFonts w:hAnsi="宋体" w:cs="宋体"/>
          <w:color w:val="auto"/>
          <w:sz w:val="23"/>
        </w:rPr>
      </w:pPr>
    </w:p>
    <w:p w:rsidR="00847EAE" w:rsidRDefault="00611693">
      <w:pPr>
        <w:pStyle w:val="Default"/>
        <w:spacing w:line="400" w:lineRule="exact"/>
        <w:jc w:val="center"/>
        <w:rPr>
          <w:rFonts w:hAnsi="宋体" w:cs="宋体"/>
          <w:color w:val="auto"/>
          <w:sz w:val="23"/>
          <w:u w:val="single"/>
        </w:rPr>
      </w:pPr>
      <w:r>
        <w:rPr>
          <w:rFonts w:hAnsi="宋体" w:cs="宋体" w:hint="eastAsia"/>
          <w:color w:val="auto"/>
          <w:sz w:val="23"/>
        </w:rPr>
        <w:t>投标人：</w:t>
      </w:r>
      <w:r w:rsidR="00B8350B">
        <w:rPr>
          <w:rFonts w:hAnsi="宋体" w:cs="宋体" w:hint="eastAsia"/>
          <w:color w:val="auto"/>
          <w:sz w:val="23"/>
        </w:rPr>
        <w:t xml:space="preserve">              </w:t>
      </w:r>
      <w:r>
        <w:rPr>
          <w:rFonts w:hAnsi="宋体" w:cs="宋体" w:hint="eastAsia"/>
          <w:color w:val="auto"/>
          <w:sz w:val="23"/>
        </w:rPr>
        <w:t>（盖单位章）</w:t>
      </w:r>
    </w:p>
    <w:p w:rsidR="00847EAE" w:rsidRDefault="00611693">
      <w:pPr>
        <w:pStyle w:val="Default"/>
        <w:spacing w:line="400" w:lineRule="exact"/>
        <w:rPr>
          <w:rFonts w:hAnsi="宋体" w:cs="宋体"/>
          <w:color w:val="auto"/>
          <w:sz w:val="23"/>
          <w:u w:val="single"/>
        </w:rPr>
      </w:pPr>
      <w:r>
        <w:rPr>
          <w:rFonts w:hAnsi="宋体" w:cs="宋体" w:hint="eastAsia"/>
          <w:color w:val="auto"/>
          <w:sz w:val="23"/>
        </w:rPr>
        <w:t xml:space="preserve">                法定代表人或其委托代理人：</w:t>
      </w:r>
      <w:r w:rsidR="00B8350B">
        <w:rPr>
          <w:rFonts w:hAnsi="宋体" w:cs="宋体" w:hint="eastAsia"/>
          <w:color w:val="auto"/>
          <w:sz w:val="23"/>
        </w:rPr>
        <w:t xml:space="preserve">          </w:t>
      </w:r>
      <w:r>
        <w:rPr>
          <w:rFonts w:hAnsi="宋体" w:cs="宋体" w:hint="eastAsia"/>
          <w:color w:val="auto"/>
          <w:sz w:val="23"/>
        </w:rPr>
        <w:t>（签字）</w:t>
      </w:r>
    </w:p>
    <w:p w:rsidR="00847EAE" w:rsidRDefault="00B8350B">
      <w:pPr>
        <w:pStyle w:val="Default"/>
        <w:spacing w:line="400" w:lineRule="exact"/>
        <w:jc w:val="center"/>
        <w:rPr>
          <w:rFonts w:hAnsi="宋体" w:cs="宋体"/>
          <w:color w:val="auto"/>
          <w:sz w:val="23"/>
          <w:u w:val="single"/>
        </w:rPr>
      </w:pPr>
      <w:r>
        <w:rPr>
          <w:rFonts w:hAnsi="宋体" w:cs="宋体" w:hint="eastAsia"/>
          <w:color w:val="auto"/>
          <w:sz w:val="23"/>
        </w:rPr>
        <w:t xml:space="preserve"> </w:t>
      </w:r>
      <w:r w:rsidR="00611693">
        <w:rPr>
          <w:rFonts w:hAnsi="宋体" w:cs="宋体" w:hint="eastAsia"/>
          <w:color w:val="auto"/>
          <w:sz w:val="23"/>
        </w:rPr>
        <w:t>年</w:t>
      </w:r>
      <w:r>
        <w:rPr>
          <w:rFonts w:hAnsi="宋体" w:cs="宋体" w:hint="eastAsia"/>
          <w:color w:val="auto"/>
          <w:sz w:val="23"/>
        </w:rPr>
        <w:t xml:space="preserve">   </w:t>
      </w:r>
      <w:r w:rsidR="00611693">
        <w:rPr>
          <w:rFonts w:hAnsi="宋体" w:cs="宋体" w:hint="eastAsia"/>
          <w:color w:val="auto"/>
          <w:sz w:val="23"/>
        </w:rPr>
        <w:t>月</w:t>
      </w:r>
      <w:r>
        <w:rPr>
          <w:rFonts w:hAnsi="宋体" w:cs="宋体" w:hint="eastAsia"/>
          <w:color w:val="auto"/>
          <w:sz w:val="23"/>
        </w:rPr>
        <w:t xml:space="preserve">   </w:t>
      </w:r>
      <w:r w:rsidR="00611693">
        <w:rPr>
          <w:rFonts w:hAnsi="宋体" w:cs="宋体" w:hint="eastAsia"/>
          <w:color w:val="auto"/>
          <w:sz w:val="23"/>
        </w:rPr>
        <w:t>日</w:t>
      </w:r>
    </w:p>
    <w:p w:rsidR="00847EAE" w:rsidRDefault="00611693" w:rsidP="000B3151">
      <w:pPr>
        <w:autoSpaceDE w:val="0"/>
        <w:autoSpaceDN w:val="0"/>
        <w:adjustRightInd w:val="0"/>
        <w:spacing w:line="420" w:lineRule="exact"/>
        <w:ind w:firstLineChars="257" w:firstLine="720"/>
        <w:jc w:val="left"/>
        <w:rPr>
          <w:rFonts w:ascii="宋体" w:hAnsi="宋体" w:cs="宋体"/>
          <w:b/>
          <w:kern w:val="0"/>
          <w:sz w:val="48"/>
        </w:rPr>
      </w:pPr>
      <w:r>
        <w:rPr>
          <w:rFonts w:ascii="宋体" w:hAnsi="宋体" w:cs="宋体" w:hint="eastAsia"/>
          <w:kern w:val="0"/>
          <w:sz w:val="28"/>
        </w:rPr>
        <w:br w:type="page"/>
      </w:r>
    </w:p>
    <w:p w:rsidR="00EB7A30" w:rsidRDefault="00EB7A30" w:rsidP="00EB7A30">
      <w:pPr>
        <w:autoSpaceDE w:val="0"/>
        <w:autoSpaceDN w:val="0"/>
        <w:adjustRightInd w:val="0"/>
        <w:spacing w:line="420" w:lineRule="exact"/>
        <w:jc w:val="center"/>
        <w:rPr>
          <w:rFonts w:ascii="宋体" w:hAnsi="宋体" w:cs="宋体"/>
          <w:kern w:val="0"/>
          <w:sz w:val="32"/>
          <w:szCs w:val="32"/>
        </w:rPr>
      </w:pPr>
      <w:r>
        <w:rPr>
          <w:rFonts w:ascii="宋体" w:hAnsi="宋体" w:cs="宋体" w:hint="eastAsia"/>
          <w:kern w:val="0"/>
          <w:sz w:val="32"/>
          <w:szCs w:val="32"/>
        </w:rPr>
        <w:lastRenderedPageBreak/>
        <w:t>目    录</w:t>
      </w:r>
    </w:p>
    <w:p w:rsidR="00EB7A30" w:rsidRDefault="00EB7A30" w:rsidP="00EB7A30">
      <w:pPr>
        <w:autoSpaceDE w:val="0"/>
        <w:autoSpaceDN w:val="0"/>
        <w:adjustRightInd w:val="0"/>
        <w:spacing w:line="420" w:lineRule="exact"/>
        <w:jc w:val="center"/>
        <w:rPr>
          <w:rFonts w:ascii="宋体" w:hAnsi="宋体" w:cs="宋体"/>
          <w:kern w:val="0"/>
          <w:sz w:val="28"/>
          <w:szCs w:val="28"/>
        </w:rPr>
      </w:pPr>
    </w:p>
    <w:p w:rsidR="00EB7A30" w:rsidRDefault="00EB7A30" w:rsidP="00EB7A30">
      <w:pPr>
        <w:autoSpaceDE w:val="0"/>
        <w:autoSpaceDN w:val="0"/>
        <w:adjustRightInd w:val="0"/>
        <w:spacing w:line="440" w:lineRule="exact"/>
        <w:jc w:val="center"/>
        <w:rPr>
          <w:rFonts w:ascii="宋体" w:hAnsi="宋体" w:cs="宋体"/>
          <w:kern w:val="0"/>
          <w:sz w:val="28"/>
          <w:szCs w:val="28"/>
        </w:rPr>
      </w:pPr>
    </w:p>
    <w:p w:rsidR="00EB7A30" w:rsidRDefault="00EB7A30" w:rsidP="00EB7A30">
      <w:pPr>
        <w:autoSpaceDE w:val="0"/>
        <w:autoSpaceDN w:val="0"/>
        <w:adjustRightInd w:val="0"/>
        <w:spacing w:line="440" w:lineRule="exact"/>
        <w:ind w:firstLineChars="450" w:firstLine="1080"/>
        <w:jc w:val="left"/>
        <w:rPr>
          <w:rFonts w:ascii="宋体" w:hAnsi="宋体" w:cs="宋体"/>
          <w:kern w:val="0"/>
          <w:sz w:val="24"/>
        </w:rPr>
      </w:pPr>
      <w:r>
        <w:rPr>
          <w:rFonts w:ascii="宋体" w:hAnsi="宋体" w:cs="宋体" w:hint="eastAsia"/>
          <w:kern w:val="0"/>
          <w:sz w:val="24"/>
        </w:rPr>
        <w:t>一、投标函及投标函附录</w:t>
      </w:r>
    </w:p>
    <w:p w:rsidR="00EB7A30" w:rsidRDefault="00EB7A30" w:rsidP="00EB7A30">
      <w:pPr>
        <w:pStyle w:val="a4"/>
        <w:spacing w:after="0" w:line="440" w:lineRule="exact"/>
        <w:ind w:right="63" w:firstLineChars="450" w:firstLine="1080"/>
        <w:rPr>
          <w:rFonts w:hAnsi="宋体" w:cs="宋体"/>
          <w:sz w:val="24"/>
        </w:rPr>
      </w:pPr>
      <w:r>
        <w:rPr>
          <w:rFonts w:hAnsi="宋体" w:cs="宋体" w:hint="eastAsia"/>
          <w:sz w:val="24"/>
        </w:rPr>
        <w:t>二、法定代表人身份证明</w:t>
      </w:r>
    </w:p>
    <w:p w:rsidR="00EB7A30" w:rsidRDefault="00EB7A30" w:rsidP="00EB7A30">
      <w:pPr>
        <w:autoSpaceDE w:val="0"/>
        <w:autoSpaceDN w:val="0"/>
        <w:adjustRightInd w:val="0"/>
        <w:spacing w:line="440" w:lineRule="exact"/>
        <w:ind w:firstLineChars="450" w:firstLine="1080"/>
        <w:jc w:val="left"/>
        <w:rPr>
          <w:rFonts w:ascii="宋体" w:hAnsi="宋体" w:cs="宋体"/>
          <w:kern w:val="0"/>
          <w:sz w:val="24"/>
        </w:rPr>
      </w:pPr>
      <w:r>
        <w:rPr>
          <w:rFonts w:ascii="宋体" w:hAnsi="宋体" w:cs="宋体" w:hint="eastAsia"/>
          <w:kern w:val="0"/>
          <w:sz w:val="24"/>
        </w:rPr>
        <w:t>三、授权委托书</w:t>
      </w:r>
    </w:p>
    <w:p w:rsidR="00EB7A30" w:rsidRDefault="00EB7A30" w:rsidP="00EB7A30">
      <w:pPr>
        <w:autoSpaceDE w:val="0"/>
        <w:autoSpaceDN w:val="0"/>
        <w:adjustRightInd w:val="0"/>
        <w:spacing w:line="440" w:lineRule="exact"/>
        <w:ind w:firstLineChars="450" w:firstLine="1080"/>
        <w:jc w:val="left"/>
        <w:rPr>
          <w:rFonts w:ascii="宋体" w:hAnsi="宋体" w:cs="宋体"/>
          <w:kern w:val="0"/>
          <w:sz w:val="24"/>
        </w:rPr>
      </w:pPr>
      <w:r>
        <w:rPr>
          <w:rFonts w:ascii="宋体" w:hAnsi="宋体" w:cs="宋体" w:hint="eastAsia"/>
          <w:kern w:val="0"/>
          <w:sz w:val="24"/>
        </w:rPr>
        <w:t>四、联合体协议书</w:t>
      </w:r>
    </w:p>
    <w:p w:rsidR="00EB7A30" w:rsidRDefault="00EB7A30" w:rsidP="00EB7A30">
      <w:pPr>
        <w:pStyle w:val="a4"/>
        <w:spacing w:after="0" w:line="440" w:lineRule="exact"/>
        <w:ind w:left="3" w:right="63" w:firstLineChars="448" w:firstLine="1075"/>
        <w:rPr>
          <w:sz w:val="24"/>
        </w:rPr>
      </w:pPr>
      <w:r>
        <w:rPr>
          <w:rFonts w:hAnsi="宋体" w:cs="宋体" w:hint="eastAsia"/>
          <w:sz w:val="24"/>
        </w:rPr>
        <w:t>五、联合体牵头人授权委托书</w:t>
      </w:r>
    </w:p>
    <w:p w:rsidR="00EB7A30" w:rsidRDefault="00EB7A30" w:rsidP="00EB7A30">
      <w:pPr>
        <w:autoSpaceDE w:val="0"/>
        <w:autoSpaceDN w:val="0"/>
        <w:adjustRightInd w:val="0"/>
        <w:spacing w:line="440" w:lineRule="exact"/>
        <w:ind w:firstLineChars="450" w:firstLine="1080"/>
        <w:jc w:val="left"/>
        <w:rPr>
          <w:rFonts w:ascii="宋体" w:hAnsi="宋体" w:cs="宋体"/>
          <w:kern w:val="0"/>
          <w:sz w:val="24"/>
        </w:rPr>
      </w:pPr>
      <w:r>
        <w:rPr>
          <w:rFonts w:ascii="宋体" w:hAnsi="宋体" w:cs="宋体" w:hint="eastAsia"/>
          <w:kern w:val="0"/>
          <w:sz w:val="24"/>
        </w:rPr>
        <w:t>六、投标保证金及</w:t>
      </w:r>
      <w:r w:rsidR="00E435C9">
        <w:rPr>
          <w:rFonts w:ascii="宋体" w:hAnsi="宋体" w:cs="宋体" w:hint="eastAsia"/>
          <w:kern w:val="0"/>
          <w:sz w:val="24"/>
        </w:rPr>
        <w:t>信用</w:t>
      </w:r>
      <w:r>
        <w:rPr>
          <w:rFonts w:ascii="宋体" w:hAnsi="宋体" w:cs="宋体" w:hint="eastAsia"/>
          <w:kern w:val="0"/>
          <w:sz w:val="24"/>
        </w:rPr>
        <w:t>保证金</w:t>
      </w:r>
    </w:p>
    <w:p w:rsidR="00EB7A30" w:rsidRDefault="00EB7A30" w:rsidP="00EB7A30">
      <w:pPr>
        <w:autoSpaceDE w:val="0"/>
        <w:autoSpaceDN w:val="0"/>
        <w:adjustRightInd w:val="0"/>
        <w:spacing w:line="440" w:lineRule="exact"/>
        <w:ind w:firstLineChars="450" w:firstLine="1080"/>
        <w:jc w:val="left"/>
        <w:rPr>
          <w:rFonts w:ascii="宋体" w:hAnsi="宋体" w:cs="宋体"/>
          <w:kern w:val="0"/>
          <w:sz w:val="24"/>
        </w:rPr>
      </w:pPr>
      <w:r>
        <w:rPr>
          <w:rFonts w:ascii="宋体" w:hAnsi="宋体" w:cs="宋体" w:hint="eastAsia"/>
          <w:kern w:val="0"/>
          <w:sz w:val="24"/>
        </w:rPr>
        <w:t>七、施工组织设计</w:t>
      </w:r>
    </w:p>
    <w:p w:rsidR="00EB7A30" w:rsidRDefault="00EB7A30" w:rsidP="00EB7A30">
      <w:pPr>
        <w:autoSpaceDE w:val="0"/>
        <w:autoSpaceDN w:val="0"/>
        <w:adjustRightInd w:val="0"/>
        <w:spacing w:line="440" w:lineRule="exact"/>
        <w:ind w:firstLineChars="450" w:firstLine="1080"/>
        <w:jc w:val="left"/>
        <w:rPr>
          <w:rFonts w:ascii="宋体" w:hAnsi="宋体" w:cs="宋体"/>
          <w:kern w:val="0"/>
          <w:sz w:val="24"/>
        </w:rPr>
      </w:pPr>
      <w:r>
        <w:rPr>
          <w:rFonts w:ascii="宋体" w:hAnsi="宋体" w:cs="宋体" w:hint="eastAsia"/>
          <w:kern w:val="0"/>
          <w:sz w:val="24"/>
        </w:rPr>
        <w:t>八、项目管理机构</w:t>
      </w:r>
    </w:p>
    <w:p w:rsidR="00EB7A30" w:rsidRDefault="00EB7A30" w:rsidP="00EB7A30">
      <w:pPr>
        <w:autoSpaceDE w:val="0"/>
        <w:autoSpaceDN w:val="0"/>
        <w:adjustRightInd w:val="0"/>
        <w:spacing w:line="440" w:lineRule="exact"/>
        <w:ind w:firstLineChars="450" w:firstLine="1080"/>
        <w:jc w:val="left"/>
        <w:rPr>
          <w:rFonts w:ascii="宋体" w:hAnsi="宋体" w:cs="宋体"/>
          <w:kern w:val="0"/>
          <w:sz w:val="24"/>
        </w:rPr>
      </w:pPr>
      <w:r>
        <w:rPr>
          <w:rFonts w:ascii="宋体" w:hAnsi="宋体" w:cs="宋体" w:hint="eastAsia"/>
          <w:kern w:val="0"/>
          <w:sz w:val="24"/>
        </w:rPr>
        <w:t>九、资格审查资料</w:t>
      </w:r>
    </w:p>
    <w:p w:rsidR="00EB7A30" w:rsidRDefault="00EB7A30" w:rsidP="00EB7A30">
      <w:pPr>
        <w:autoSpaceDE w:val="0"/>
        <w:autoSpaceDN w:val="0"/>
        <w:adjustRightInd w:val="0"/>
        <w:spacing w:line="440" w:lineRule="exact"/>
        <w:ind w:firstLineChars="450" w:firstLine="1080"/>
        <w:jc w:val="left"/>
        <w:rPr>
          <w:rFonts w:ascii="宋体" w:hAnsi="宋体" w:cs="宋体"/>
          <w:kern w:val="0"/>
          <w:sz w:val="24"/>
        </w:rPr>
      </w:pPr>
      <w:r>
        <w:rPr>
          <w:rFonts w:ascii="宋体" w:hAnsi="宋体" w:cs="宋体" w:hint="eastAsia"/>
          <w:kern w:val="0"/>
          <w:sz w:val="24"/>
        </w:rPr>
        <w:t>十、其他材料</w:t>
      </w:r>
    </w:p>
    <w:p w:rsidR="00EB7A30" w:rsidRDefault="00EB7A30" w:rsidP="00EB7A30">
      <w:pPr>
        <w:autoSpaceDE w:val="0"/>
        <w:autoSpaceDN w:val="0"/>
        <w:adjustRightInd w:val="0"/>
        <w:spacing w:line="420" w:lineRule="exact"/>
        <w:ind w:firstLineChars="771" w:firstLine="1619"/>
        <w:jc w:val="left"/>
        <w:rPr>
          <w:rFonts w:ascii="宋体" w:hAnsi="宋体" w:cs="宋体"/>
          <w:kern w:val="0"/>
          <w:szCs w:val="21"/>
        </w:rPr>
      </w:pPr>
    </w:p>
    <w:p w:rsidR="00EB7A30" w:rsidRDefault="00EB7A30" w:rsidP="00EB7A30">
      <w:pPr>
        <w:autoSpaceDE w:val="0"/>
        <w:autoSpaceDN w:val="0"/>
        <w:adjustRightInd w:val="0"/>
        <w:spacing w:line="420" w:lineRule="exact"/>
        <w:ind w:firstLineChars="771" w:firstLine="1619"/>
        <w:jc w:val="left"/>
        <w:rPr>
          <w:rFonts w:ascii="宋体" w:hAnsi="宋体" w:cs="宋体"/>
          <w:kern w:val="0"/>
          <w:szCs w:val="21"/>
        </w:rPr>
      </w:pPr>
    </w:p>
    <w:p w:rsidR="00EB7A30" w:rsidRDefault="00EB7A30" w:rsidP="00EB7A30">
      <w:pPr>
        <w:autoSpaceDE w:val="0"/>
        <w:autoSpaceDN w:val="0"/>
        <w:adjustRightInd w:val="0"/>
        <w:spacing w:line="420" w:lineRule="exact"/>
        <w:ind w:firstLineChars="771" w:firstLine="1619"/>
        <w:jc w:val="left"/>
        <w:rPr>
          <w:rFonts w:ascii="宋体" w:hAnsi="宋体" w:cs="宋体"/>
          <w:kern w:val="0"/>
          <w:szCs w:val="21"/>
        </w:rPr>
      </w:pPr>
    </w:p>
    <w:p w:rsidR="00EB7A30" w:rsidRDefault="00EB7A30" w:rsidP="00EB7A30">
      <w:pPr>
        <w:autoSpaceDE w:val="0"/>
        <w:autoSpaceDN w:val="0"/>
        <w:adjustRightInd w:val="0"/>
        <w:spacing w:line="420" w:lineRule="exact"/>
        <w:ind w:firstLineChars="771" w:firstLine="1619"/>
        <w:jc w:val="left"/>
        <w:rPr>
          <w:rFonts w:ascii="宋体" w:hAnsi="宋体" w:cs="宋体"/>
          <w:kern w:val="0"/>
          <w:szCs w:val="21"/>
        </w:rPr>
      </w:pPr>
    </w:p>
    <w:p w:rsidR="00EB7A30" w:rsidRDefault="00EB7A30" w:rsidP="00EB7A30">
      <w:pPr>
        <w:autoSpaceDE w:val="0"/>
        <w:autoSpaceDN w:val="0"/>
        <w:adjustRightInd w:val="0"/>
        <w:spacing w:line="420" w:lineRule="exact"/>
        <w:ind w:firstLineChars="771" w:firstLine="1619"/>
        <w:jc w:val="left"/>
        <w:rPr>
          <w:rFonts w:ascii="宋体" w:hAnsi="宋体" w:cs="宋体"/>
          <w:kern w:val="0"/>
          <w:szCs w:val="21"/>
        </w:rPr>
      </w:pPr>
    </w:p>
    <w:p w:rsidR="00EB7A30" w:rsidRDefault="00EB7A30" w:rsidP="00EB7A30">
      <w:pPr>
        <w:autoSpaceDE w:val="0"/>
        <w:autoSpaceDN w:val="0"/>
        <w:adjustRightInd w:val="0"/>
        <w:spacing w:line="420" w:lineRule="exact"/>
        <w:ind w:firstLineChars="771" w:firstLine="1619"/>
        <w:jc w:val="left"/>
        <w:rPr>
          <w:rFonts w:ascii="宋体" w:hAnsi="宋体" w:cs="宋体"/>
          <w:kern w:val="0"/>
          <w:szCs w:val="21"/>
        </w:rPr>
      </w:pPr>
    </w:p>
    <w:p w:rsidR="00EB7A30" w:rsidRDefault="00EB7A30" w:rsidP="00EB7A30">
      <w:pPr>
        <w:autoSpaceDE w:val="0"/>
        <w:autoSpaceDN w:val="0"/>
        <w:adjustRightInd w:val="0"/>
        <w:spacing w:line="420" w:lineRule="exact"/>
        <w:ind w:firstLineChars="771" w:firstLine="1619"/>
        <w:jc w:val="left"/>
        <w:rPr>
          <w:rFonts w:ascii="宋体" w:hAnsi="宋体" w:cs="宋体"/>
          <w:kern w:val="0"/>
          <w:szCs w:val="21"/>
        </w:rPr>
      </w:pPr>
    </w:p>
    <w:p w:rsidR="00EB7A30" w:rsidRDefault="00EB7A30" w:rsidP="00EB7A30">
      <w:pPr>
        <w:autoSpaceDE w:val="0"/>
        <w:autoSpaceDN w:val="0"/>
        <w:adjustRightInd w:val="0"/>
        <w:spacing w:line="420" w:lineRule="exact"/>
        <w:ind w:firstLineChars="771" w:firstLine="1619"/>
        <w:jc w:val="left"/>
        <w:rPr>
          <w:rFonts w:ascii="宋体" w:hAnsi="宋体" w:cs="宋体"/>
          <w:kern w:val="0"/>
          <w:szCs w:val="21"/>
        </w:rPr>
      </w:pPr>
    </w:p>
    <w:p w:rsidR="00EB7A30" w:rsidRDefault="00EB7A30" w:rsidP="00EB7A30">
      <w:pPr>
        <w:autoSpaceDE w:val="0"/>
        <w:autoSpaceDN w:val="0"/>
        <w:adjustRightInd w:val="0"/>
        <w:spacing w:line="420" w:lineRule="exact"/>
        <w:ind w:firstLineChars="771" w:firstLine="1619"/>
        <w:jc w:val="left"/>
        <w:rPr>
          <w:rFonts w:ascii="宋体" w:hAnsi="宋体" w:cs="宋体"/>
          <w:kern w:val="0"/>
          <w:szCs w:val="21"/>
        </w:rPr>
      </w:pPr>
    </w:p>
    <w:p w:rsidR="00EB7A30" w:rsidRDefault="00EB7A30" w:rsidP="00EB7A30">
      <w:pPr>
        <w:autoSpaceDE w:val="0"/>
        <w:autoSpaceDN w:val="0"/>
        <w:adjustRightInd w:val="0"/>
        <w:spacing w:line="420" w:lineRule="exact"/>
        <w:ind w:firstLineChars="771" w:firstLine="1619"/>
        <w:jc w:val="left"/>
        <w:rPr>
          <w:rFonts w:ascii="宋体" w:hAnsi="宋体" w:cs="宋体"/>
          <w:kern w:val="0"/>
          <w:szCs w:val="21"/>
        </w:rPr>
      </w:pPr>
    </w:p>
    <w:p w:rsidR="00EB7A30" w:rsidRDefault="00EB7A30" w:rsidP="00EB7A30">
      <w:pPr>
        <w:autoSpaceDE w:val="0"/>
        <w:autoSpaceDN w:val="0"/>
        <w:adjustRightInd w:val="0"/>
        <w:spacing w:line="420" w:lineRule="exact"/>
        <w:ind w:firstLineChars="771" w:firstLine="1619"/>
        <w:jc w:val="left"/>
        <w:rPr>
          <w:rFonts w:ascii="宋体" w:hAnsi="宋体" w:cs="宋体"/>
          <w:kern w:val="0"/>
          <w:szCs w:val="21"/>
        </w:rPr>
      </w:pPr>
    </w:p>
    <w:p w:rsidR="00EB7A30" w:rsidRDefault="00EB7A30" w:rsidP="00EB7A30">
      <w:pPr>
        <w:autoSpaceDE w:val="0"/>
        <w:autoSpaceDN w:val="0"/>
        <w:adjustRightInd w:val="0"/>
        <w:spacing w:line="420" w:lineRule="exact"/>
        <w:ind w:firstLineChars="771" w:firstLine="1619"/>
        <w:jc w:val="left"/>
        <w:rPr>
          <w:rFonts w:ascii="宋体" w:hAnsi="宋体" w:cs="宋体"/>
          <w:kern w:val="0"/>
          <w:szCs w:val="21"/>
        </w:rPr>
      </w:pPr>
    </w:p>
    <w:p w:rsidR="00EB7A30" w:rsidRDefault="00EB7A30" w:rsidP="00EB7A30">
      <w:pPr>
        <w:autoSpaceDE w:val="0"/>
        <w:autoSpaceDN w:val="0"/>
        <w:adjustRightInd w:val="0"/>
        <w:spacing w:line="420" w:lineRule="exact"/>
        <w:ind w:firstLineChars="771" w:firstLine="1619"/>
        <w:jc w:val="left"/>
        <w:rPr>
          <w:rFonts w:ascii="宋体" w:hAnsi="宋体" w:cs="宋体"/>
          <w:kern w:val="0"/>
          <w:szCs w:val="21"/>
        </w:rPr>
      </w:pPr>
    </w:p>
    <w:p w:rsidR="00EB7A30" w:rsidRDefault="00EB7A30" w:rsidP="00EB7A30">
      <w:pPr>
        <w:autoSpaceDE w:val="0"/>
        <w:autoSpaceDN w:val="0"/>
        <w:adjustRightInd w:val="0"/>
        <w:spacing w:line="420" w:lineRule="exact"/>
        <w:ind w:firstLineChars="771" w:firstLine="1619"/>
        <w:jc w:val="left"/>
        <w:rPr>
          <w:rFonts w:ascii="宋体" w:hAnsi="宋体" w:cs="宋体"/>
          <w:kern w:val="0"/>
          <w:szCs w:val="21"/>
        </w:rPr>
      </w:pPr>
    </w:p>
    <w:p w:rsidR="00EB7A30" w:rsidRDefault="00EB7A30" w:rsidP="00EB7A30">
      <w:pPr>
        <w:autoSpaceDE w:val="0"/>
        <w:autoSpaceDN w:val="0"/>
        <w:adjustRightInd w:val="0"/>
        <w:spacing w:line="420" w:lineRule="exact"/>
        <w:ind w:firstLineChars="771" w:firstLine="1619"/>
        <w:jc w:val="left"/>
        <w:rPr>
          <w:rFonts w:ascii="宋体" w:hAnsi="宋体" w:cs="宋体"/>
          <w:kern w:val="0"/>
          <w:szCs w:val="21"/>
        </w:rPr>
      </w:pPr>
    </w:p>
    <w:p w:rsidR="00EB7A30" w:rsidRDefault="00EB7A30" w:rsidP="00EB7A30">
      <w:pPr>
        <w:autoSpaceDE w:val="0"/>
        <w:autoSpaceDN w:val="0"/>
        <w:adjustRightInd w:val="0"/>
        <w:spacing w:line="420" w:lineRule="exact"/>
        <w:ind w:firstLineChars="771" w:firstLine="1619"/>
        <w:jc w:val="left"/>
        <w:rPr>
          <w:rFonts w:ascii="宋体" w:hAnsi="宋体" w:cs="宋体"/>
          <w:kern w:val="0"/>
          <w:szCs w:val="21"/>
        </w:rPr>
      </w:pPr>
    </w:p>
    <w:p w:rsidR="00EB7A30" w:rsidRDefault="00EB7A30" w:rsidP="00EB7A30">
      <w:pPr>
        <w:autoSpaceDE w:val="0"/>
        <w:autoSpaceDN w:val="0"/>
        <w:adjustRightInd w:val="0"/>
        <w:spacing w:line="420" w:lineRule="exact"/>
        <w:ind w:firstLineChars="771" w:firstLine="1619"/>
        <w:jc w:val="left"/>
        <w:rPr>
          <w:rFonts w:ascii="宋体" w:hAnsi="宋体" w:cs="宋体"/>
          <w:kern w:val="0"/>
          <w:szCs w:val="21"/>
        </w:rPr>
      </w:pPr>
    </w:p>
    <w:p w:rsidR="00EB7A30" w:rsidRDefault="00EB7A30" w:rsidP="00EB7A30">
      <w:pPr>
        <w:autoSpaceDE w:val="0"/>
        <w:autoSpaceDN w:val="0"/>
        <w:adjustRightInd w:val="0"/>
        <w:spacing w:line="420" w:lineRule="exact"/>
        <w:ind w:firstLineChars="771" w:firstLine="1619"/>
        <w:jc w:val="left"/>
        <w:rPr>
          <w:rFonts w:ascii="宋体" w:hAnsi="宋体" w:cs="宋体"/>
          <w:kern w:val="0"/>
          <w:szCs w:val="21"/>
        </w:rPr>
      </w:pPr>
    </w:p>
    <w:p w:rsidR="00EB7A30" w:rsidRDefault="00EB7A30" w:rsidP="00EB7A30">
      <w:pPr>
        <w:autoSpaceDE w:val="0"/>
        <w:autoSpaceDN w:val="0"/>
        <w:adjustRightInd w:val="0"/>
        <w:spacing w:line="420" w:lineRule="exact"/>
        <w:jc w:val="left"/>
        <w:rPr>
          <w:rFonts w:ascii="宋体" w:hAnsi="宋体" w:cs="宋体"/>
          <w:kern w:val="0"/>
          <w:szCs w:val="21"/>
        </w:rPr>
      </w:pPr>
    </w:p>
    <w:p w:rsidR="00EB7A30" w:rsidRDefault="00EB7A30" w:rsidP="00EB7A30">
      <w:pPr>
        <w:pStyle w:val="2"/>
        <w:spacing w:line="240" w:lineRule="auto"/>
        <w:jc w:val="center"/>
        <w:rPr>
          <w:rFonts w:ascii="宋体" w:eastAsia="宋体" w:hAnsi="宋体" w:cs="宋体"/>
          <w:bCs w:val="0"/>
          <w:sz w:val="28"/>
          <w:szCs w:val="28"/>
        </w:rPr>
      </w:pPr>
      <w:bookmarkStart w:id="615" w:name="_Toc11256"/>
      <w:r>
        <w:rPr>
          <w:rFonts w:ascii="宋体" w:eastAsia="宋体" w:hAnsi="宋体" w:cs="宋体" w:hint="eastAsia"/>
          <w:bCs w:val="0"/>
          <w:sz w:val="28"/>
          <w:szCs w:val="28"/>
        </w:rPr>
        <w:lastRenderedPageBreak/>
        <w:t>一、投标函及投标函附录</w:t>
      </w:r>
      <w:bookmarkEnd w:id="615"/>
    </w:p>
    <w:p w:rsidR="00EB7A30" w:rsidRDefault="00EB7A30" w:rsidP="00EB7A30">
      <w:pPr>
        <w:numPr>
          <w:ilvl w:val="0"/>
          <w:numId w:val="15"/>
        </w:numPr>
        <w:autoSpaceDE w:val="0"/>
        <w:autoSpaceDN w:val="0"/>
        <w:adjustRightInd w:val="0"/>
        <w:spacing w:line="420" w:lineRule="exact"/>
        <w:jc w:val="center"/>
        <w:rPr>
          <w:rFonts w:ascii="宋体" w:hAnsi="宋体" w:cs="宋体"/>
          <w:kern w:val="0"/>
          <w:sz w:val="24"/>
        </w:rPr>
      </w:pPr>
      <w:r>
        <w:rPr>
          <w:rFonts w:ascii="宋体" w:hAnsi="宋体" w:cs="宋体" w:hint="eastAsia"/>
          <w:kern w:val="0"/>
          <w:sz w:val="24"/>
        </w:rPr>
        <w:t>投 标 函</w:t>
      </w: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B8350B" w:rsidP="00B8350B">
      <w:pPr>
        <w:autoSpaceDE w:val="0"/>
        <w:autoSpaceDN w:val="0"/>
        <w:adjustRightInd w:val="0"/>
        <w:spacing w:line="440" w:lineRule="exact"/>
        <w:jc w:val="left"/>
        <w:rPr>
          <w:rFonts w:ascii="宋体" w:hAnsi="宋体" w:cs="宋体"/>
          <w:kern w:val="0"/>
          <w:szCs w:val="21"/>
        </w:rPr>
      </w:pPr>
      <w:r>
        <w:rPr>
          <w:rFonts w:ascii="宋体" w:hAnsi="宋体" w:cs="宋体" w:hint="eastAsia"/>
          <w:u w:val="single"/>
        </w:rPr>
        <w:t xml:space="preserve">               （招标人名称） </w:t>
      </w:r>
      <w:r w:rsidR="00EB7A30">
        <w:rPr>
          <w:rFonts w:ascii="宋体" w:hAnsi="宋体" w:cs="宋体" w:hint="eastAsia"/>
          <w:kern w:val="0"/>
          <w:szCs w:val="21"/>
        </w:rPr>
        <w:t>：</w:t>
      </w:r>
    </w:p>
    <w:p w:rsidR="00EB7A30" w:rsidRDefault="00B8350B" w:rsidP="00EB7A30">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 xml:space="preserve"> </w:t>
      </w:r>
    </w:p>
    <w:p w:rsidR="00EB7A30" w:rsidRDefault="00EB7A30" w:rsidP="00EB7A30">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1．我方已仔细研究了</w:t>
      </w:r>
      <w:r>
        <w:rPr>
          <w:rFonts w:ascii="宋体" w:hAnsi="宋体" w:cs="宋体" w:hint="eastAsia"/>
          <w:u w:val="single"/>
        </w:rPr>
        <w:t>（项目名称）</w:t>
      </w:r>
      <w:r>
        <w:rPr>
          <w:rFonts w:ascii="宋体" w:hAnsi="宋体" w:cs="宋体" w:hint="eastAsia"/>
          <w:kern w:val="0"/>
          <w:szCs w:val="21"/>
        </w:rPr>
        <w:t>招标文件的全部内容，愿意以费率</w:t>
      </w:r>
      <w:r w:rsidR="00B8350B">
        <w:rPr>
          <w:rFonts w:ascii="宋体" w:hAnsi="宋体" w:cs="宋体" w:hint="eastAsia"/>
          <w:u w:val="single"/>
        </w:rPr>
        <w:t xml:space="preserve">        </w:t>
      </w:r>
      <w:r>
        <w:rPr>
          <w:rFonts w:ascii="宋体" w:hAnsi="宋体" w:cs="宋体" w:hint="eastAsia"/>
          <w:kern w:val="0"/>
          <w:szCs w:val="21"/>
        </w:rPr>
        <w:t>（大写）</w:t>
      </w:r>
      <w:r w:rsidR="00B8350B">
        <w:rPr>
          <w:rFonts w:ascii="宋体" w:hAnsi="宋体" w:cs="宋体" w:hint="eastAsia"/>
          <w:u w:val="single"/>
        </w:rPr>
        <w:t xml:space="preserve">        </w:t>
      </w:r>
      <w:r>
        <w:rPr>
          <w:rFonts w:ascii="宋体" w:hAnsi="宋体" w:cs="宋体" w:hint="eastAsia"/>
          <w:kern w:val="0"/>
          <w:szCs w:val="21"/>
        </w:rPr>
        <w:t>（小写</w:t>
      </w:r>
      <w:r>
        <w:rPr>
          <w:rFonts w:ascii="宋体" w:hAnsi="宋体" w:cs="宋体" w:hint="eastAsia"/>
        </w:rPr>
        <w:t>%</w:t>
      </w:r>
      <w:r>
        <w:rPr>
          <w:rFonts w:ascii="宋体" w:hAnsi="宋体" w:cs="宋体" w:hint="eastAsia"/>
          <w:kern w:val="0"/>
          <w:szCs w:val="21"/>
        </w:rPr>
        <w:t>）（保留至小数点后2位）的投标费率，工期，按合同约定实施和完成承包工程，修补工程中的任何缺陷，工程质量达到</w:t>
      </w:r>
      <w:r w:rsidR="00E435C9">
        <w:rPr>
          <w:rFonts w:ascii="宋体" w:hAnsi="宋体" w:cs="宋体" w:hint="eastAsia"/>
          <w:u w:val="single"/>
        </w:rPr>
        <w:t xml:space="preserve">        </w:t>
      </w:r>
      <w:r>
        <w:rPr>
          <w:rFonts w:ascii="宋体" w:hAnsi="宋体" w:cs="宋体" w:hint="eastAsia"/>
          <w:kern w:val="0"/>
          <w:szCs w:val="21"/>
        </w:rPr>
        <w:t>。</w:t>
      </w:r>
    </w:p>
    <w:p w:rsidR="00EB7A30" w:rsidRDefault="00EB7A30" w:rsidP="00EB7A30">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2．我方承诺在投标有效期</w:t>
      </w:r>
      <w:r w:rsidR="00E435C9">
        <w:rPr>
          <w:rFonts w:ascii="宋体" w:hAnsi="宋体" w:cs="宋体" w:hint="eastAsia"/>
          <w:u w:val="single"/>
        </w:rPr>
        <w:t xml:space="preserve">        </w:t>
      </w:r>
      <w:r>
        <w:rPr>
          <w:rFonts w:ascii="宋体" w:hAnsi="宋体" w:cs="宋体" w:hint="eastAsia"/>
          <w:kern w:val="0"/>
          <w:szCs w:val="21"/>
        </w:rPr>
        <w:t>内不修改、撤销投标文件。</w:t>
      </w:r>
    </w:p>
    <w:p w:rsidR="00EB7A30" w:rsidRDefault="00EB7A30" w:rsidP="00EB7A30">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3．随同本投标函提交投标保证金一份，金额为人民币（大写）</w:t>
      </w:r>
      <w:r w:rsidR="00571D45">
        <w:rPr>
          <w:rFonts w:ascii="宋体" w:hAnsi="宋体" w:cs="宋体" w:hint="eastAsia"/>
          <w:u w:val="single"/>
        </w:rPr>
        <w:t xml:space="preserve">        </w:t>
      </w:r>
      <w:r>
        <w:rPr>
          <w:rFonts w:ascii="宋体" w:hAnsi="宋体" w:cs="宋体" w:hint="eastAsia"/>
          <w:kern w:val="0"/>
          <w:szCs w:val="21"/>
        </w:rPr>
        <w:t>元（¥）</w:t>
      </w:r>
      <w:r w:rsidR="00571D45">
        <w:rPr>
          <w:rFonts w:ascii="宋体" w:hAnsi="宋体" w:cs="宋体" w:hint="eastAsia"/>
          <w:u w:val="single"/>
        </w:rPr>
        <w:t xml:space="preserve">        </w:t>
      </w:r>
      <w:r>
        <w:rPr>
          <w:rFonts w:ascii="宋体" w:hAnsi="宋体" w:cs="宋体" w:hint="eastAsia"/>
          <w:kern w:val="0"/>
          <w:szCs w:val="21"/>
        </w:rPr>
        <w:t>。</w:t>
      </w:r>
    </w:p>
    <w:p w:rsidR="00EB7A30" w:rsidRDefault="00EB7A30" w:rsidP="00EB7A30">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4．如我方中标：</w:t>
      </w:r>
    </w:p>
    <w:p w:rsidR="00EB7A30" w:rsidRDefault="00EB7A30" w:rsidP="00EB7A30">
      <w:pPr>
        <w:autoSpaceDE w:val="0"/>
        <w:autoSpaceDN w:val="0"/>
        <w:adjustRightInd w:val="0"/>
        <w:spacing w:line="440" w:lineRule="exact"/>
        <w:ind w:firstLineChars="304" w:firstLine="638"/>
        <w:jc w:val="left"/>
        <w:rPr>
          <w:rFonts w:ascii="宋体" w:hAnsi="宋体" w:cs="宋体"/>
          <w:kern w:val="0"/>
          <w:szCs w:val="21"/>
        </w:rPr>
      </w:pPr>
      <w:r>
        <w:rPr>
          <w:rFonts w:ascii="宋体" w:hAnsi="宋体" w:cs="宋体" w:hint="eastAsia"/>
          <w:kern w:val="0"/>
          <w:szCs w:val="21"/>
        </w:rPr>
        <w:t>（1）我方承诺在收到中标通知书后，在中标通知书规定的期限内与你方签订合同。</w:t>
      </w:r>
    </w:p>
    <w:p w:rsidR="00EB7A30" w:rsidRDefault="00EB7A30" w:rsidP="00E435C9">
      <w:pPr>
        <w:autoSpaceDE w:val="0"/>
        <w:autoSpaceDN w:val="0"/>
        <w:adjustRightInd w:val="0"/>
        <w:spacing w:line="440" w:lineRule="exact"/>
        <w:ind w:firstLineChars="304" w:firstLine="638"/>
        <w:jc w:val="left"/>
        <w:rPr>
          <w:rFonts w:ascii="宋体" w:hAnsi="宋体" w:cs="宋体"/>
          <w:kern w:val="0"/>
          <w:szCs w:val="21"/>
        </w:rPr>
      </w:pPr>
      <w:r>
        <w:rPr>
          <w:rFonts w:ascii="宋体" w:hAnsi="宋体" w:cs="宋体" w:hint="eastAsia"/>
          <w:kern w:val="0"/>
          <w:szCs w:val="21"/>
        </w:rPr>
        <w:t>（2）随同本投标函递交的投标函附录属于合同文件的组成部分。</w:t>
      </w:r>
    </w:p>
    <w:p w:rsidR="00EB7A30" w:rsidRDefault="00EB7A30" w:rsidP="00EB7A30">
      <w:pPr>
        <w:autoSpaceDE w:val="0"/>
        <w:autoSpaceDN w:val="0"/>
        <w:adjustRightInd w:val="0"/>
        <w:spacing w:line="440" w:lineRule="exact"/>
        <w:ind w:firstLineChars="304" w:firstLine="638"/>
        <w:jc w:val="left"/>
        <w:rPr>
          <w:rFonts w:ascii="宋体" w:hAnsi="宋体" w:cs="宋体"/>
          <w:kern w:val="0"/>
          <w:szCs w:val="21"/>
        </w:rPr>
      </w:pPr>
      <w:r>
        <w:rPr>
          <w:rFonts w:ascii="宋体" w:hAnsi="宋体" w:cs="宋体" w:hint="eastAsia"/>
          <w:kern w:val="0"/>
          <w:szCs w:val="21"/>
        </w:rPr>
        <w:t>（</w:t>
      </w:r>
      <w:r w:rsidR="00E435C9">
        <w:rPr>
          <w:rFonts w:ascii="宋体" w:hAnsi="宋体" w:cs="宋体" w:hint="eastAsia"/>
          <w:kern w:val="0"/>
          <w:szCs w:val="21"/>
        </w:rPr>
        <w:t>3</w:t>
      </w:r>
      <w:r>
        <w:rPr>
          <w:rFonts w:ascii="宋体" w:hAnsi="宋体" w:cs="宋体" w:hint="eastAsia"/>
          <w:kern w:val="0"/>
          <w:szCs w:val="21"/>
        </w:rPr>
        <w:t>）我方承诺在合同约定的期限内完成并移交全部合同工程。</w:t>
      </w:r>
    </w:p>
    <w:p w:rsidR="00EB7A30" w:rsidRDefault="00EB7A30" w:rsidP="00EB7A30">
      <w:pPr>
        <w:autoSpaceDE w:val="0"/>
        <w:autoSpaceDN w:val="0"/>
        <w:adjustRightInd w:val="0"/>
        <w:spacing w:line="440" w:lineRule="exact"/>
        <w:ind w:firstLineChars="200" w:firstLine="420"/>
        <w:jc w:val="left"/>
        <w:rPr>
          <w:rFonts w:ascii="宋体" w:hAnsi="宋体" w:cs="宋体"/>
          <w:b/>
          <w:kern w:val="0"/>
          <w:szCs w:val="21"/>
        </w:rPr>
      </w:pPr>
      <w:r>
        <w:rPr>
          <w:rFonts w:ascii="宋体" w:hAnsi="宋体" w:cs="宋体" w:hint="eastAsia"/>
          <w:kern w:val="0"/>
          <w:szCs w:val="21"/>
        </w:rPr>
        <w:t>5.我方承诺</w:t>
      </w:r>
      <w:proofErr w:type="gramStart"/>
      <w:r>
        <w:rPr>
          <w:rFonts w:ascii="宋体" w:hAnsi="宋体" w:cs="宋体" w:hint="eastAsia"/>
          <w:kern w:val="0"/>
          <w:szCs w:val="21"/>
        </w:rPr>
        <w:t>完全响应</w:t>
      </w:r>
      <w:proofErr w:type="gramEnd"/>
      <w:r>
        <w:rPr>
          <w:rFonts w:ascii="宋体" w:hAnsi="宋体" w:cs="宋体" w:hint="eastAsia"/>
          <w:kern w:val="0"/>
          <w:szCs w:val="21"/>
        </w:rPr>
        <w:t>招标文件中</w:t>
      </w:r>
      <w:r>
        <w:rPr>
          <w:rFonts w:ascii="宋体" w:hAnsi="宋体" w:cs="宋体" w:hint="eastAsia"/>
          <w:szCs w:val="21"/>
        </w:rPr>
        <w:t>第四章“合同条款及格式”规定的权利义务等相关规定及要求。</w:t>
      </w:r>
    </w:p>
    <w:p w:rsidR="00EB7A30" w:rsidRDefault="00EB7A30" w:rsidP="00EB7A30">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6．我方在此声明，所递交的投标文件及有关资料内容完整、真实和准确，且不存在标准施工招标文件第二章投标人须知第1.4.</w:t>
      </w:r>
      <w:r w:rsidR="00E435C9">
        <w:rPr>
          <w:rFonts w:ascii="宋体" w:hAnsi="宋体" w:cs="宋体" w:hint="eastAsia"/>
          <w:kern w:val="0"/>
          <w:szCs w:val="21"/>
        </w:rPr>
        <w:t>1</w:t>
      </w:r>
      <w:r>
        <w:rPr>
          <w:rFonts w:ascii="宋体" w:hAnsi="宋体" w:cs="宋体" w:hint="eastAsia"/>
          <w:kern w:val="0"/>
          <w:szCs w:val="21"/>
        </w:rPr>
        <w:t>款规定的任何一种情形。</w:t>
      </w:r>
    </w:p>
    <w:p w:rsidR="00EB7A30" w:rsidRDefault="00EB7A30" w:rsidP="00EB7A30">
      <w:pPr>
        <w:autoSpaceDE w:val="0"/>
        <w:autoSpaceDN w:val="0"/>
        <w:adjustRightInd w:val="0"/>
        <w:spacing w:line="440" w:lineRule="exact"/>
        <w:ind w:firstLineChars="257" w:firstLine="540"/>
        <w:jc w:val="left"/>
        <w:rPr>
          <w:rFonts w:ascii="宋体" w:hAnsi="宋体" w:cs="宋体"/>
          <w:kern w:val="0"/>
          <w:szCs w:val="21"/>
        </w:rPr>
      </w:pPr>
    </w:p>
    <w:p w:rsidR="00EB7A30" w:rsidRDefault="00EB7A30" w:rsidP="00EB7A30">
      <w:pPr>
        <w:autoSpaceDE w:val="0"/>
        <w:autoSpaceDN w:val="0"/>
        <w:adjustRightInd w:val="0"/>
        <w:spacing w:line="440" w:lineRule="exact"/>
        <w:ind w:firstLineChars="257" w:firstLine="540"/>
        <w:jc w:val="left"/>
        <w:rPr>
          <w:rFonts w:ascii="宋体" w:hAnsi="宋体" w:cs="宋体"/>
          <w:kern w:val="0"/>
          <w:szCs w:val="21"/>
        </w:rPr>
      </w:pPr>
    </w:p>
    <w:p w:rsidR="00EB7A30" w:rsidRDefault="00EB7A30" w:rsidP="00EB7A30">
      <w:pPr>
        <w:autoSpaceDE w:val="0"/>
        <w:autoSpaceDN w:val="0"/>
        <w:adjustRightInd w:val="0"/>
        <w:spacing w:line="440" w:lineRule="exact"/>
        <w:jc w:val="left"/>
        <w:rPr>
          <w:rFonts w:ascii="宋体" w:hAnsi="宋体" w:cs="宋体"/>
          <w:kern w:val="0"/>
          <w:szCs w:val="21"/>
        </w:rPr>
      </w:pPr>
    </w:p>
    <w:p w:rsidR="00EB7A30" w:rsidRDefault="00EB7A30" w:rsidP="00571D45">
      <w:pPr>
        <w:wordWrap w:val="0"/>
        <w:autoSpaceDE w:val="0"/>
        <w:autoSpaceDN w:val="0"/>
        <w:adjustRightInd w:val="0"/>
        <w:spacing w:line="440" w:lineRule="exact"/>
        <w:ind w:firstLineChars="1200" w:firstLine="2520"/>
        <w:jc w:val="right"/>
        <w:rPr>
          <w:rFonts w:ascii="宋体" w:hAnsi="宋体" w:cs="宋体"/>
          <w:kern w:val="0"/>
          <w:szCs w:val="21"/>
        </w:rPr>
      </w:pPr>
      <w:r>
        <w:rPr>
          <w:rFonts w:ascii="宋体" w:hAnsi="宋体" w:cs="宋体" w:hint="eastAsia"/>
          <w:kern w:val="0"/>
          <w:szCs w:val="21"/>
        </w:rPr>
        <w:t>投 标 人：（盖单位公章）</w:t>
      </w:r>
      <w:r w:rsidR="00571D45">
        <w:rPr>
          <w:rFonts w:ascii="宋体" w:hAnsi="宋体" w:cs="宋体" w:hint="eastAsia"/>
          <w:kern w:val="0"/>
          <w:szCs w:val="21"/>
        </w:rPr>
        <w:t xml:space="preserve">          </w:t>
      </w:r>
    </w:p>
    <w:p w:rsidR="00EB7A30" w:rsidRDefault="00EB7A30" w:rsidP="00571D45">
      <w:pPr>
        <w:wordWrap w:val="0"/>
        <w:autoSpaceDE w:val="0"/>
        <w:autoSpaceDN w:val="0"/>
        <w:adjustRightInd w:val="0"/>
        <w:spacing w:line="440" w:lineRule="exact"/>
        <w:ind w:firstLineChars="1200" w:firstLine="2520"/>
        <w:jc w:val="right"/>
        <w:rPr>
          <w:rFonts w:ascii="宋体" w:hAnsi="宋体" w:cs="宋体"/>
          <w:kern w:val="0"/>
          <w:szCs w:val="21"/>
        </w:rPr>
      </w:pPr>
      <w:r>
        <w:rPr>
          <w:rFonts w:ascii="宋体" w:hAnsi="宋体" w:cs="宋体" w:hint="eastAsia"/>
          <w:kern w:val="0"/>
          <w:szCs w:val="21"/>
        </w:rPr>
        <w:t>法定代表人或其委托代理人：（签字或盖章）</w:t>
      </w:r>
      <w:r w:rsidR="00571D45">
        <w:rPr>
          <w:rFonts w:ascii="宋体" w:hAnsi="宋体" w:cs="宋体" w:hint="eastAsia"/>
          <w:kern w:val="0"/>
          <w:szCs w:val="21"/>
        </w:rPr>
        <w:t xml:space="preserve">          </w:t>
      </w:r>
    </w:p>
    <w:p w:rsidR="00EB7A30" w:rsidRDefault="00EB7A30" w:rsidP="00571D45">
      <w:pPr>
        <w:wordWrap w:val="0"/>
        <w:autoSpaceDE w:val="0"/>
        <w:autoSpaceDN w:val="0"/>
        <w:adjustRightInd w:val="0"/>
        <w:spacing w:line="440" w:lineRule="exact"/>
        <w:ind w:firstLineChars="1200" w:firstLine="2520"/>
        <w:jc w:val="right"/>
        <w:rPr>
          <w:rFonts w:ascii="宋体" w:hAnsi="宋体" w:cs="宋体"/>
          <w:kern w:val="0"/>
          <w:szCs w:val="21"/>
        </w:rPr>
      </w:pPr>
      <w:r>
        <w:rPr>
          <w:rFonts w:ascii="宋体" w:hAnsi="宋体" w:cs="宋体" w:hint="eastAsia"/>
          <w:kern w:val="0"/>
          <w:szCs w:val="21"/>
        </w:rPr>
        <w:t>地址：</w:t>
      </w:r>
      <w:r w:rsidR="00571D45">
        <w:rPr>
          <w:rFonts w:ascii="宋体" w:hAnsi="宋体" w:cs="宋体" w:hint="eastAsia"/>
          <w:kern w:val="0"/>
          <w:szCs w:val="21"/>
        </w:rPr>
        <w:t xml:space="preserve">                        </w:t>
      </w:r>
    </w:p>
    <w:p w:rsidR="00EB7A30" w:rsidRDefault="00EB7A30" w:rsidP="00571D45">
      <w:pPr>
        <w:wordWrap w:val="0"/>
        <w:autoSpaceDE w:val="0"/>
        <w:autoSpaceDN w:val="0"/>
        <w:adjustRightInd w:val="0"/>
        <w:spacing w:line="440" w:lineRule="exact"/>
        <w:ind w:firstLineChars="1200" w:firstLine="2520"/>
        <w:jc w:val="right"/>
        <w:rPr>
          <w:rFonts w:ascii="宋体" w:hAnsi="宋体" w:cs="宋体"/>
          <w:kern w:val="0"/>
          <w:szCs w:val="21"/>
          <w:u w:val="single"/>
        </w:rPr>
      </w:pPr>
      <w:r>
        <w:rPr>
          <w:rFonts w:ascii="宋体" w:hAnsi="宋体" w:cs="宋体" w:hint="eastAsia"/>
          <w:kern w:val="0"/>
          <w:szCs w:val="21"/>
        </w:rPr>
        <w:t xml:space="preserve">网址： </w:t>
      </w:r>
      <w:r w:rsidR="00571D45">
        <w:rPr>
          <w:rFonts w:ascii="宋体" w:hAnsi="宋体" w:cs="宋体" w:hint="eastAsia"/>
          <w:kern w:val="0"/>
          <w:szCs w:val="21"/>
        </w:rPr>
        <w:t xml:space="preserve">                       </w:t>
      </w:r>
    </w:p>
    <w:p w:rsidR="00EB7A30" w:rsidRDefault="00EB7A30" w:rsidP="00571D45">
      <w:pPr>
        <w:wordWrap w:val="0"/>
        <w:autoSpaceDE w:val="0"/>
        <w:autoSpaceDN w:val="0"/>
        <w:adjustRightInd w:val="0"/>
        <w:spacing w:line="440" w:lineRule="exact"/>
        <w:ind w:firstLineChars="1200" w:firstLine="2520"/>
        <w:jc w:val="right"/>
        <w:rPr>
          <w:rFonts w:ascii="宋体" w:hAnsi="宋体" w:cs="宋体"/>
          <w:kern w:val="0"/>
          <w:szCs w:val="21"/>
          <w:u w:val="single"/>
        </w:rPr>
      </w:pPr>
      <w:r>
        <w:rPr>
          <w:rFonts w:ascii="宋体" w:hAnsi="宋体" w:cs="宋体" w:hint="eastAsia"/>
          <w:kern w:val="0"/>
          <w:szCs w:val="21"/>
        </w:rPr>
        <w:t>电话：</w:t>
      </w:r>
      <w:r w:rsidR="00571D45">
        <w:rPr>
          <w:rFonts w:ascii="宋体" w:hAnsi="宋体" w:cs="宋体" w:hint="eastAsia"/>
          <w:kern w:val="0"/>
          <w:szCs w:val="21"/>
        </w:rPr>
        <w:t xml:space="preserve">                        </w:t>
      </w:r>
    </w:p>
    <w:p w:rsidR="00EB7A30" w:rsidRDefault="00EB7A30" w:rsidP="00571D45">
      <w:pPr>
        <w:wordWrap w:val="0"/>
        <w:autoSpaceDE w:val="0"/>
        <w:autoSpaceDN w:val="0"/>
        <w:adjustRightInd w:val="0"/>
        <w:spacing w:line="440" w:lineRule="exact"/>
        <w:ind w:firstLineChars="1200" w:firstLine="2520"/>
        <w:jc w:val="right"/>
        <w:rPr>
          <w:rFonts w:ascii="宋体" w:hAnsi="宋体" w:cs="宋体"/>
          <w:kern w:val="0"/>
          <w:szCs w:val="21"/>
          <w:u w:val="single"/>
        </w:rPr>
      </w:pPr>
      <w:r>
        <w:rPr>
          <w:rFonts w:ascii="宋体" w:hAnsi="宋体" w:cs="宋体" w:hint="eastAsia"/>
          <w:kern w:val="0"/>
          <w:szCs w:val="21"/>
        </w:rPr>
        <w:t>传真：</w:t>
      </w:r>
      <w:r w:rsidR="00571D45">
        <w:rPr>
          <w:rFonts w:ascii="宋体" w:hAnsi="宋体" w:cs="宋体" w:hint="eastAsia"/>
          <w:kern w:val="0"/>
          <w:szCs w:val="21"/>
        </w:rPr>
        <w:t xml:space="preserve">                        </w:t>
      </w:r>
    </w:p>
    <w:p w:rsidR="00EB7A30" w:rsidRDefault="00EB7A30" w:rsidP="00571D45">
      <w:pPr>
        <w:wordWrap w:val="0"/>
        <w:autoSpaceDE w:val="0"/>
        <w:autoSpaceDN w:val="0"/>
        <w:adjustRightInd w:val="0"/>
        <w:spacing w:line="440" w:lineRule="exact"/>
        <w:ind w:firstLineChars="1200" w:firstLine="2520"/>
        <w:jc w:val="right"/>
        <w:rPr>
          <w:rFonts w:ascii="宋体" w:hAnsi="宋体" w:cs="宋体"/>
          <w:kern w:val="0"/>
          <w:szCs w:val="21"/>
          <w:u w:val="single"/>
        </w:rPr>
      </w:pPr>
      <w:r>
        <w:rPr>
          <w:rFonts w:ascii="宋体" w:hAnsi="宋体" w:cs="宋体" w:hint="eastAsia"/>
          <w:kern w:val="0"/>
          <w:szCs w:val="21"/>
        </w:rPr>
        <w:t>邮政编码：</w:t>
      </w:r>
      <w:r w:rsidR="00571D45">
        <w:rPr>
          <w:rFonts w:ascii="宋体" w:hAnsi="宋体" w:cs="宋体" w:hint="eastAsia"/>
          <w:kern w:val="0"/>
          <w:szCs w:val="21"/>
        </w:rPr>
        <w:t xml:space="preserve">                        </w:t>
      </w:r>
    </w:p>
    <w:p w:rsidR="00EB7A30" w:rsidRDefault="00EB7A30" w:rsidP="00571D45">
      <w:pPr>
        <w:wordWrap w:val="0"/>
        <w:autoSpaceDE w:val="0"/>
        <w:autoSpaceDN w:val="0"/>
        <w:adjustRightInd w:val="0"/>
        <w:spacing w:line="440" w:lineRule="exact"/>
        <w:ind w:firstLineChars="1800" w:firstLine="3780"/>
        <w:jc w:val="right"/>
        <w:rPr>
          <w:rFonts w:ascii="宋体" w:hAnsi="宋体" w:cs="宋体"/>
          <w:kern w:val="0"/>
          <w:szCs w:val="21"/>
        </w:rPr>
      </w:pPr>
      <w:r>
        <w:rPr>
          <w:rFonts w:ascii="宋体" w:hAnsi="宋体" w:cs="宋体" w:hint="eastAsia"/>
          <w:kern w:val="0"/>
          <w:szCs w:val="21"/>
        </w:rPr>
        <w:t>年</w:t>
      </w:r>
      <w:r w:rsidR="00571D45">
        <w:rPr>
          <w:rFonts w:ascii="宋体" w:hAnsi="宋体" w:cs="宋体" w:hint="eastAsia"/>
          <w:kern w:val="0"/>
          <w:szCs w:val="21"/>
        </w:rPr>
        <w:t xml:space="preserve">   </w:t>
      </w:r>
      <w:r>
        <w:rPr>
          <w:rFonts w:ascii="宋体" w:hAnsi="宋体" w:cs="宋体" w:hint="eastAsia"/>
          <w:kern w:val="0"/>
          <w:szCs w:val="21"/>
        </w:rPr>
        <w:t>月</w:t>
      </w:r>
      <w:r w:rsidR="00571D45">
        <w:rPr>
          <w:rFonts w:ascii="宋体" w:hAnsi="宋体" w:cs="宋体" w:hint="eastAsia"/>
          <w:kern w:val="0"/>
          <w:szCs w:val="21"/>
        </w:rPr>
        <w:t xml:space="preserve">  </w:t>
      </w:r>
      <w:r>
        <w:rPr>
          <w:rFonts w:ascii="宋体" w:hAnsi="宋体" w:cs="宋体" w:hint="eastAsia"/>
          <w:kern w:val="0"/>
          <w:szCs w:val="21"/>
        </w:rPr>
        <w:t>日</w:t>
      </w:r>
      <w:r w:rsidR="00571D45">
        <w:rPr>
          <w:rFonts w:ascii="宋体" w:hAnsi="宋体" w:cs="宋体" w:hint="eastAsia"/>
          <w:kern w:val="0"/>
          <w:szCs w:val="21"/>
        </w:rPr>
        <w:t xml:space="preserve">  </w:t>
      </w:r>
    </w:p>
    <w:p w:rsidR="00EB7A30" w:rsidRDefault="00EB7A30" w:rsidP="00E435C9">
      <w:pPr>
        <w:pageBreakBefore/>
        <w:autoSpaceDE w:val="0"/>
        <w:autoSpaceDN w:val="0"/>
        <w:adjustRightInd w:val="0"/>
        <w:spacing w:line="420" w:lineRule="exact"/>
        <w:jc w:val="center"/>
        <w:rPr>
          <w:rFonts w:ascii="宋体" w:hAnsi="宋体" w:cs="宋体"/>
          <w:kern w:val="0"/>
          <w:sz w:val="24"/>
        </w:rPr>
      </w:pPr>
      <w:r>
        <w:rPr>
          <w:rFonts w:ascii="宋体" w:hAnsi="宋体" w:cs="宋体" w:hint="eastAsia"/>
          <w:kern w:val="0"/>
          <w:sz w:val="24"/>
        </w:rPr>
        <w:lastRenderedPageBreak/>
        <w:t>（二）投标函附录</w:t>
      </w:r>
    </w:p>
    <w:tbl>
      <w:tblPr>
        <w:tblpPr w:leftFromText="181" w:rightFromText="181" w:vertAnchor="text" w:horzAnchor="margin" w:tblpY="128"/>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
        <w:gridCol w:w="1173"/>
        <w:gridCol w:w="1352"/>
        <w:gridCol w:w="1713"/>
        <w:gridCol w:w="1412"/>
        <w:gridCol w:w="3165"/>
      </w:tblGrid>
      <w:tr w:rsidR="00EB7A30" w:rsidTr="00221EC3">
        <w:trPr>
          <w:cantSplit/>
          <w:trHeight w:val="737"/>
        </w:trPr>
        <w:tc>
          <w:tcPr>
            <w:tcW w:w="1499" w:type="dxa"/>
            <w:vAlign w:val="center"/>
          </w:tcPr>
          <w:p w:rsidR="00EB7A30" w:rsidRDefault="00EB7A30" w:rsidP="00EB7A30">
            <w:pPr>
              <w:jc w:val="center"/>
              <w:rPr>
                <w:rFonts w:ascii="宋体" w:hAnsi="宋体" w:cs="宋体"/>
                <w:szCs w:val="21"/>
              </w:rPr>
            </w:pPr>
            <w:r>
              <w:rPr>
                <w:rFonts w:ascii="宋体" w:hAnsi="宋体" w:cs="宋体" w:hint="eastAsia"/>
                <w:szCs w:val="21"/>
              </w:rPr>
              <w:t>项目名称</w:t>
            </w:r>
          </w:p>
        </w:tc>
        <w:tc>
          <w:tcPr>
            <w:tcW w:w="8815" w:type="dxa"/>
            <w:gridSpan w:val="5"/>
            <w:vAlign w:val="center"/>
          </w:tcPr>
          <w:p w:rsidR="00EB7A30" w:rsidRDefault="00EB7A30" w:rsidP="00EB7A30">
            <w:pPr>
              <w:jc w:val="center"/>
              <w:rPr>
                <w:rFonts w:ascii="宋体" w:hAnsi="宋体" w:cs="宋体"/>
                <w:szCs w:val="21"/>
              </w:rPr>
            </w:pPr>
          </w:p>
        </w:tc>
      </w:tr>
      <w:tr w:rsidR="00EB7A30" w:rsidTr="00221EC3">
        <w:trPr>
          <w:cantSplit/>
          <w:trHeight w:val="737"/>
        </w:trPr>
        <w:tc>
          <w:tcPr>
            <w:tcW w:w="1499" w:type="dxa"/>
            <w:vAlign w:val="center"/>
          </w:tcPr>
          <w:p w:rsidR="00EB7A30" w:rsidRDefault="00EB7A30" w:rsidP="00EB7A30">
            <w:pPr>
              <w:jc w:val="center"/>
              <w:rPr>
                <w:rFonts w:ascii="宋体" w:hAnsi="宋体" w:cs="宋体"/>
                <w:szCs w:val="21"/>
              </w:rPr>
            </w:pPr>
            <w:r>
              <w:rPr>
                <w:rFonts w:ascii="宋体" w:hAnsi="宋体" w:cs="宋体" w:hint="eastAsia"/>
                <w:szCs w:val="21"/>
              </w:rPr>
              <w:t>投标人</w:t>
            </w:r>
          </w:p>
        </w:tc>
        <w:tc>
          <w:tcPr>
            <w:tcW w:w="8815" w:type="dxa"/>
            <w:gridSpan w:val="5"/>
            <w:vAlign w:val="center"/>
          </w:tcPr>
          <w:p w:rsidR="00EB7A30" w:rsidRDefault="00EB7A30" w:rsidP="00EB7A30">
            <w:pPr>
              <w:jc w:val="center"/>
              <w:rPr>
                <w:rFonts w:ascii="宋体" w:hAnsi="宋体" w:cs="宋体"/>
                <w:szCs w:val="21"/>
              </w:rPr>
            </w:pPr>
          </w:p>
        </w:tc>
      </w:tr>
      <w:tr w:rsidR="00EB7A30" w:rsidTr="00221EC3">
        <w:trPr>
          <w:cantSplit/>
          <w:trHeight w:val="737"/>
        </w:trPr>
        <w:tc>
          <w:tcPr>
            <w:tcW w:w="1499" w:type="dxa"/>
            <w:vAlign w:val="center"/>
          </w:tcPr>
          <w:p w:rsidR="00EB7A30" w:rsidRDefault="00EB7A30" w:rsidP="00EB7A30">
            <w:pPr>
              <w:jc w:val="center"/>
              <w:rPr>
                <w:rFonts w:ascii="宋体" w:hAnsi="宋体" w:cs="宋体"/>
                <w:szCs w:val="21"/>
              </w:rPr>
            </w:pPr>
            <w:r>
              <w:rPr>
                <w:rFonts w:ascii="宋体" w:hAnsi="宋体" w:cs="宋体" w:hint="eastAsia"/>
                <w:szCs w:val="21"/>
              </w:rPr>
              <w:t>投标范围</w:t>
            </w:r>
          </w:p>
        </w:tc>
        <w:tc>
          <w:tcPr>
            <w:tcW w:w="8815" w:type="dxa"/>
            <w:gridSpan w:val="5"/>
            <w:vAlign w:val="center"/>
          </w:tcPr>
          <w:p w:rsidR="00EB7A30" w:rsidRDefault="00EB7A30" w:rsidP="00EB7A30">
            <w:pPr>
              <w:jc w:val="center"/>
              <w:rPr>
                <w:rFonts w:ascii="宋体" w:hAnsi="宋体" w:cs="宋体"/>
                <w:szCs w:val="21"/>
              </w:rPr>
            </w:pPr>
          </w:p>
        </w:tc>
      </w:tr>
      <w:tr w:rsidR="00EB7A30" w:rsidTr="00221EC3">
        <w:trPr>
          <w:cantSplit/>
          <w:trHeight w:val="737"/>
        </w:trPr>
        <w:tc>
          <w:tcPr>
            <w:tcW w:w="1499" w:type="dxa"/>
            <w:vAlign w:val="center"/>
          </w:tcPr>
          <w:p w:rsidR="00EB7A30" w:rsidRDefault="00EB7A30" w:rsidP="00EB7A30">
            <w:pPr>
              <w:jc w:val="center"/>
              <w:rPr>
                <w:rFonts w:ascii="宋体" w:hAnsi="宋体" w:cs="宋体"/>
                <w:szCs w:val="21"/>
              </w:rPr>
            </w:pPr>
            <w:r>
              <w:rPr>
                <w:rFonts w:ascii="宋体" w:hAnsi="宋体" w:cs="宋体" w:hint="eastAsia"/>
                <w:szCs w:val="21"/>
              </w:rPr>
              <w:t>项目经理</w:t>
            </w:r>
          </w:p>
        </w:tc>
        <w:tc>
          <w:tcPr>
            <w:tcW w:w="1173" w:type="dxa"/>
            <w:vAlign w:val="center"/>
          </w:tcPr>
          <w:p w:rsidR="00EB7A30" w:rsidRDefault="00EB7A30" w:rsidP="00EB7A30">
            <w:pPr>
              <w:jc w:val="center"/>
              <w:rPr>
                <w:rFonts w:ascii="宋体" w:hAnsi="宋体" w:cs="宋体"/>
                <w:szCs w:val="21"/>
              </w:rPr>
            </w:pPr>
          </w:p>
        </w:tc>
        <w:tc>
          <w:tcPr>
            <w:tcW w:w="1352" w:type="dxa"/>
            <w:vAlign w:val="center"/>
          </w:tcPr>
          <w:p w:rsidR="00EB7A30" w:rsidRDefault="00EB7A30" w:rsidP="00EB7A30">
            <w:pPr>
              <w:jc w:val="center"/>
              <w:rPr>
                <w:rFonts w:ascii="宋体" w:hAnsi="宋体" w:cs="宋体"/>
                <w:szCs w:val="21"/>
              </w:rPr>
            </w:pPr>
            <w:r>
              <w:rPr>
                <w:rFonts w:ascii="宋体" w:hAnsi="宋体" w:cs="宋体" w:hint="eastAsia"/>
                <w:szCs w:val="21"/>
              </w:rPr>
              <w:t>级别</w:t>
            </w:r>
          </w:p>
        </w:tc>
        <w:tc>
          <w:tcPr>
            <w:tcW w:w="1713" w:type="dxa"/>
            <w:vAlign w:val="center"/>
          </w:tcPr>
          <w:p w:rsidR="00EB7A30" w:rsidRDefault="00EB7A30" w:rsidP="00EB7A30">
            <w:pPr>
              <w:ind w:firstLineChars="100" w:firstLine="210"/>
              <w:jc w:val="center"/>
              <w:rPr>
                <w:rFonts w:ascii="宋体" w:hAnsi="宋体" w:cs="宋体"/>
                <w:szCs w:val="21"/>
              </w:rPr>
            </w:pPr>
          </w:p>
        </w:tc>
        <w:tc>
          <w:tcPr>
            <w:tcW w:w="1412" w:type="dxa"/>
            <w:vAlign w:val="center"/>
          </w:tcPr>
          <w:p w:rsidR="00EB7A30" w:rsidRDefault="00EB7A30" w:rsidP="00EB7A30">
            <w:pPr>
              <w:jc w:val="center"/>
              <w:rPr>
                <w:rFonts w:ascii="宋体" w:hAnsi="宋体" w:cs="宋体"/>
                <w:szCs w:val="21"/>
              </w:rPr>
            </w:pPr>
            <w:r>
              <w:rPr>
                <w:rFonts w:ascii="宋体" w:hAnsi="宋体" w:cs="宋体" w:hint="eastAsia"/>
                <w:szCs w:val="21"/>
              </w:rPr>
              <w:t>资质证号</w:t>
            </w:r>
          </w:p>
        </w:tc>
        <w:tc>
          <w:tcPr>
            <w:tcW w:w="3165" w:type="dxa"/>
            <w:vAlign w:val="center"/>
          </w:tcPr>
          <w:p w:rsidR="00EB7A30" w:rsidRDefault="00EB7A30" w:rsidP="00EB7A30">
            <w:pPr>
              <w:rPr>
                <w:rFonts w:ascii="宋体" w:hAnsi="宋体" w:cs="宋体"/>
                <w:szCs w:val="21"/>
              </w:rPr>
            </w:pPr>
          </w:p>
        </w:tc>
      </w:tr>
      <w:tr w:rsidR="00EB7A30" w:rsidTr="00221EC3">
        <w:trPr>
          <w:cantSplit/>
          <w:trHeight w:val="737"/>
        </w:trPr>
        <w:tc>
          <w:tcPr>
            <w:tcW w:w="2672" w:type="dxa"/>
            <w:gridSpan w:val="2"/>
            <w:vAlign w:val="center"/>
          </w:tcPr>
          <w:p w:rsidR="00EB7A30" w:rsidRDefault="00EB7A30" w:rsidP="00EB7A30">
            <w:pPr>
              <w:jc w:val="center"/>
              <w:rPr>
                <w:rFonts w:ascii="宋体" w:hAnsi="宋体" w:cs="宋体"/>
                <w:szCs w:val="21"/>
              </w:rPr>
            </w:pPr>
            <w:r>
              <w:rPr>
                <w:rFonts w:ascii="宋体" w:hAnsi="宋体" w:cs="宋体" w:hint="eastAsia"/>
                <w:szCs w:val="21"/>
              </w:rPr>
              <w:t>投标报价（费率,保留至小数点后2位）</w:t>
            </w:r>
          </w:p>
        </w:tc>
        <w:tc>
          <w:tcPr>
            <w:tcW w:w="7642" w:type="dxa"/>
            <w:gridSpan w:val="4"/>
            <w:vAlign w:val="center"/>
          </w:tcPr>
          <w:p w:rsidR="00EB7A30" w:rsidRPr="00571D45" w:rsidRDefault="00571D45" w:rsidP="00EB7A30">
            <w:pPr>
              <w:pStyle w:val="a4"/>
              <w:spacing w:after="0" w:line="440" w:lineRule="exact"/>
              <w:ind w:right="63"/>
              <w:rPr>
                <w:rFonts w:hAnsi="宋体" w:cs="宋体"/>
                <w:kern w:val="2"/>
                <w:sz w:val="21"/>
                <w:szCs w:val="21"/>
              </w:rPr>
            </w:pPr>
            <w:r>
              <w:rPr>
                <w:rFonts w:hAnsi="宋体" w:cs="宋体" w:hint="eastAsia"/>
                <w:u w:val="single"/>
              </w:rPr>
              <w:t xml:space="preserve">       </w:t>
            </w:r>
            <w:r w:rsidR="00EB7A30" w:rsidRPr="00571D45">
              <w:rPr>
                <w:rFonts w:hAnsi="宋体" w:cs="宋体" w:hint="eastAsia"/>
                <w:kern w:val="2"/>
                <w:sz w:val="21"/>
                <w:szCs w:val="21"/>
              </w:rPr>
              <w:t>（大写）</w:t>
            </w:r>
          </w:p>
          <w:p w:rsidR="00EB7A30" w:rsidRDefault="00EB7A30" w:rsidP="00EB7A30">
            <w:pPr>
              <w:spacing w:line="440" w:lineRule="exact"/>
              <w:rPr>
                <w:rFonts w:ascii="宋体" w:hAnsi="宋体" w:cs="宋体"/>
                <w:szCs w:val="21"/>
              </w:rPr>
            </w:pPr>
            <w:r w:rsidRPr="00571D45">
              <w:rPr>
                <w:rFonts w:ascii="宋体" w:hAnsi="宋体" w:cs="宋体" w:hint="eastAsia"/>
                <w:szCs w:val="21"/>
              </w:rPr>
              <w:t xml:space="preserve"> </w:t>
            </w:r>
            <w:r w:rsidR="00571D45">
              <w:rPr>
                <w:rFonts w:ascii="宋体" w:hAnsi="宋体" w:cs="宋体" w:hint="eastAsia"/>
                <w:u w:val="single"/>
              </w:rPr>
              <w:t xml:space="preserve">          </w:t>
            </w:r>
            <w:r w:rsidRPr="00571D45">
              <w:rPr>
                <w:rFonts w:ascii="宋体" w:hAnsi="宋体" w:cs="宋体" w:hint="eastAsia"/>
                <w:szCs w:val="21"/>
              </w:rPr>
              <w:t>（小写）%</w:t>
            </w:r>
          </w:p>
        </w:tc>
      </w:tr>
      <w:tr w:rsidR="00EB7A30" w:rsidTr="00221EC3">
        <w:trPr>
          <w:cantSplit/>
          <w:trHeight w:val="737"/>
        </w:trPr>
        <w:tc>
          <w:tcPr>
            <w:tcW w:w="2672" w:type="dxa"/>
            <w:gridSpan w:val="2"/>
            <w:vAlign w:val="center"/>
          </w:tcPr>
          <w:p w:rsidR="00EB7A30" w:rsidRDefault="00EB7A30" w:rsidP="00EB7A30">
            <w:pPr>
              <w:jc w:val="center"/>
              <w:rPr>
                <w:rFonts w:ascii="宋体" w:hAnsi="宋体" w:cs="宋体"/>
                <w:szCs w:val="21"/>
              </w:rPr>
            </w:pPr>
            <w:r>
              <w:rPr>
                <w:rFonts w:ascii="宋体" w:hAnsi="宋体" w:cs="宋体" w:hint="eastAsia"/>
                <w:szCs w:val="21"/>
              </w:rPr>
              <w:t>投标质量</w:t>
            </w:r>
          </w:p>
        </w:tc>
        <w:tc>
          <w:tcPr>
            <w:tcW w:w="7642" w:type="dxa"/>
            <w:gridSpan w:val="4"/>
            <w:vAlign w:val="center"/>
          </w:tcPr>
          <w:p w:rsidR="00EB7A30" w:rsidRDefault="00EB7A30" w:rsidP="00EB7A30">
            <w:pPr>
              <w:jc w:val="center"/>
              <w:rPr>
                <w:rFonts w:ascii="宋体" w:hAnsi="宋体" w:cs="宋体"/>
                <w:szCs w:val="21"/>
              </w:rPr>
            </w:pPr>
          </w:p>
        </w:tc>
      </w:tr>
      <w:tr w:rsidR="00EB7A30" w:rsidTr="00221EC3">
        <w:trPr>
          <w:cantSplit/>
          <w:trHeight w:val="737"/>
        </w:trPr>
        <w:tc>
          <w:tcPr>
            <w:tcW w:w="2672" w:type="dxa"/>
            <w:gridSpan w:val="2"/>
            <w:tcBorders>
              <w:bottom w:val="single" w:sz="4" w:space="0" w:color="auto"/>
            </w:tcBorders>
            <w:vAlign w:val="center"/>
          </w:tcPr>
          <w:p w:rsidR="00EB7A30" w:rsidRDefault="00EB7A30" w:rsidP="00EB7A30">
            <w:pPr>
              <w:jc w:val="center"/>
              <w:rPr>
                <w:rFonts w:ascii="宋体" w:hAnsi="宋体" w:cs="宋体"/>
                <w:spacing w:val="-20"/>
                <w:szCs w:val="21"/>
              </w:rPr>
            </w:pPr>
            <w:r>
              <w:rPr>
                <w:rFonts w:ascii="宋体" w:hAnsi="宋体" w:cs="宋体" w:hint="eastAsia"/>
                <w:szCs w:val="21"/>
              </w:rPr>
              <w:t>投标工期</w:t>
            </w:r>
          </w:p>
        </w:tc>
        <w:tc>
          <w:tcPr>
            <w:tcW w:w="7642" w:type="dxa"/>
            <w:gridSpan w:val="4"/>
            <w:tcBorders>
              <w:bottom w:val="single" w:sz="4" w:space="0" w:color="auto"/>
            </w:tcBorders>
            <w:vAlign w:val="center"/>
          </w:tcPr>
          <w:p w:rsidR="00EB7A30" w:rsidRDefault="00EB7A30" w:rsidP="00EB7A30">
            <w:pPr>
              <w:jc w:val="center"/>
              <w:rPr>
                <w:rFonts w:ascii="宋体" w:hAnsi="宋体" w:cs="宋体"/>
                <w:szCs w:val="21"/>
              </w:rPr>
            </w:pPr>
          </w:p>
        </w:tc>
      </w:tr>
      <w:tr w:rsidR="00EB7A30" w:rsidTr="00221EC3">
        <w:trPr>
          <w:cantSplit/>
          <w:trHeight w:val="737"/>
        </w:trPr>
        <w:tc>
          <w:tcPr>
            <w:tcW w:w="2672" w:type="dxa"/>
            <w:gridSpan w:val="2"/>
            <w:tcBorders>
              <w:top w:val="single" w:sz="4" w:space="0" w:color="auto"/>
              <w:left w:val="single" w:sz="4" w:space="0" w:color="auto"/>
              <w:bottom w:val="single" w:sz="4" w:space="0" w:color="auto"/>
              <w:right w:val="single" w:sz="4" w:space="0" w:color="auto"/>
            </w:tcBorders>
            <w:vAlign w:val="center"/>
          </w:tcPr>
          <w:p w:rsidR="00EB7A30" w:rsidRDefault="00EB7A30" w:rsidP="00EB7A30">
            <w:pPr>
              <w:jc w:val="center"/>
              <w:rPr>
                <w:rFonts w:ascii="宋体" w:hAnsi="宋体" w:cs="宋体"/>
                <w:spacing w:val="-20"/>
                <w:szCs w:val="21"/>
              </w:rPr>
            </w:pPr>
            <w:r>
              <w:rPr>
                <w:rFonts w:ascii="宋体" w:hAnsi="宋体" w:cs="宋体" w:hint="eastAsia"/>
                <w:szCs w:val="21"/>
              </w:rPr>
              <w:t>投标保证金</w:t>
            </w:r>
          </w:p>
        </w:tc>
        <w:tc>
          <w:tcPr>
            <w:tcW w:w="7642" w:type="dxa"/>
            <w:gridSpan w:val="4"/>
            <w:tcBorders>
              <w:top w:val="single" w:sz="4" w:space="0" w:color="auto"/>
              <w:left w:val="single" w:sz="4" w:space="0" w:color="auto"/>
              <w:bottom w:val="single" w:sz="4" w:space="0" w:color="auto"/>
              <w:right w:val="single" w:sz="4" w:space="0" w:color="auto"/>
            </w:tcBorders>
            <w:vAlign w:val="center"/>
          </w:tcPr>
          <w:p w:rsidR="00EB7A30" w:rsidRDefault="00EB7A30" w:rsidP="00EB7A30">
            <w:pPr>
              <w:jc w:val="center"/>
              <w:rPr>
                <w:rFonts w:ascii="宋体" w:hAnsi="宋体" w:cs="宋体"/>
                <w:szCs w:val="21"/>
              </w:rPr>
            </w:pPr>
          </w:p>
        </w:tc>
      </w:tr>
      <w:tr w:rsidR="00EB7A30" w:rsidTr="00221EC3">
        <w:trPr>
          <w:cantSplit/>
          <w:trHeight w:val="737"/>
        </w:trPr>
        <w:tc>
          <w:tcPr>
            <w:tcW w:w="2672" w:type="dxa"/>
            <w:gridSpan w:val="2"/>
            <w:tcBorders>
              <w:top w:val="single" w:sz="4" w:space="0" w:color="auto"/>
              <w:left w:val="single" w:sz="4" w:space="0" w:color="auto"/>
              <w:bottom w:val="single" w:sz="4" w:space="0" w:color="auto"/>
              <w:right w:val="single" w:sz="4" w:space="0" w:color="auto"/>
            </w:tcBorders>
            <w:vAlign w:val="center"/>
          </w:tcPr>
          <w:p w:rsidR="00EB7A30" w:rsidRDefault="00EB7A30" w:rsidP="00EB7A30">
            <w:pPr>
              <w:jc w:val="center"/>
              <w:rPr>
                <w:rFonts w:ascii="宋体" w:hAnsi="宋体" w:cs="宋体"/>
                <w:spacing w:val="-20"/>
                <w:szCs w:val="21"/>
              </w:rPr>
            </w:pPr>
            <w:r>
              <w:rPr>
                <w:rFonts w:ascii="宋体" w:hAnsi="宋体" w:cs="宋体" w:hint="eastAsia"/>
                <w:szCs w:val="21"/>
              </w:rPr>
              <w:t>投标有效期</w:t>
            </w:r>
          </w:p>
        </w:tc>
        <w:tc>
          <w:tcPr>
            <w:tcW w:w="7642" w:type="dxa"/>
            <w:gridSpan w:val="4"/>
            <w:tcBorders>
              <w:top w:val="single" w:sz="4" w:space="0" w:color="auto"/>
              <w:left w:val="single" w:sz="4" w:space="0" w:color="auto"/>
              <w:bottom w:val="single" w:sz="4" w:space="0" w:color="auto"/>
              <w:right w:val="single" w:sz="4" w:space="0" w:color="auto"/>
            </w:tcBorders>
            <w:vAlign w:val="center"/>
          </w:tcPr>
          <w:p w:rsidR="00EB7A30" w:rsidRDefault="00EB7A30" w:rsidP="00EB7A30">
            <w:pPr>
              <w:jc w:val="center"/>
              <w:rPr>
                <w:rFonts w:ascii="宋体" w:hAnsi="宋体" w:cs="宋体"/>
                <w:spacing w:val="-20"/>
                <w:szCs w:val="21"/>
              </w:rPr>
            </w:pPr>
          </w:p>
        </w:tc>
      </w:tr>
      <w:tr w:rsidR="00EB7A30" w:rsidTr="00221EC3">
        <w:trPr>
          <w:cantSplit/>
          <w:trHeight w:val="737"/>
        </w:trPr>
        <w:tc>
          <w:tcPr>
            <w:tcW w:w="2672" w:type="dxa"/>
            <w:gridSpan w:val="2"/>
            <w:tcBorders>
              <w:top w:val="single" w:sz="4" w:space="0" w:color="auto"/>
              <w:left w:val="single" w:sz="4" w:space="0" w:color="auto"/>
              <w:bottom w:val="single" w:sz="4" w:space="0" w:color="auto"/>
              <w:right w:val="single" w:sz="4" w:space="0" w:color="auto"/>
            </w:tcBorders>
            <w:vAlign w:val="center"/>
          </w:tcPr>
          <w:p w:rsidR="00EB7A30" w:rsidRDefault="00EB7A30" w:rsidP="00EB7A30">
            <w:pPr>
              <w:jc w:val="center"/>
              <w:rPr>
                <w:rFonts w:ascii="宋体" w:hAnsi="宋体" w:cs="宋体"/>
                <w:szCs w:val="21"/>
              </w:rPr>
            </w:pPr>
            <w:r>
              <w:rPr>
                <w:rFonts w:ascii="宋体" w:hAnsi="宋体" w:cs="宋体" w:hint="eastAsia"/>
                <w:szCs w:val="21"/>
              </w:rPr>
              <w:t>需要说明的问题</w:t>
            </w:r>
          </w:p>
        </w:tc>
        <w:tc>
          <w:tcPr>
            <w:tcW w:w="7642" w:type="dxa"/>
            <w:gridSpan w:val="4"/>
            <w:tcBorders>
              <w:top w:val="single" w:sz="4" w:space="0" w:color="auto"/>
              <w:left w:val="single" w:sz="4" w:space="0" w:color="auto"/>
              <w:bottom w:val="single" w:sz="4" w:space="0" w:color="auto"/>
              <w:right w:val="single" w:sz="4" w:space="0" w:color="auto"/>
            </w:tcBorders>
          </w:tcPr>
          <w:p w:rsidR="00EB7A30" w:rsidRDefault="00EB7A30" w:rsidP="00EB7A30">
            <w:pPr>
              <w:rPr>
                <w:rFonts w:ascii="宋体" w:hAnsi="宋体" w:cs="宋体"/>
                <w:szCs w:val="21"/>
              </w:rPr>
            </w:pPr>
          </w:p>
        </w:tc>
      </w:tr>
    </w:tbl>
    <w:p w:rsidR="00EB7A30" w:rsidRDefault="00EB7A30" w:rsidP="00EB7A30">
      <w:pPr>
        <w:spacing w:line="360" w:lineRule="auto"/>
        <w:jc w:val="right"/>
        <w:rPr>
          <w:rFonts w:ascii="宋体" w:hAnsi="宋体" w:cs="宋体"/>
          <w:sz w:val="24"/>
        </w:rPr>
      </w:pPr>
    </w:p>
    <w:p w:rsidR="00EB7A30" w:rsidRDefault="00EB7A30" w:rsidP="00EB7A30">
      <w:pPr>
        <w:spacing w:line="440" w:lineRule="exact"/>
        <w:jc w:val="right"/>
        <w:rPr>
          <w:rFonts w:ascii="宋体" w:hAnsi="宋体" w:cs="宋体"/>
          <w:szCs w:val="21"/>
        </w:rPr>
      </w:pPr>
      <w:r>
        <w:rPr>
          <w:rFonts w:ascii="宋体" w:hAnsi="宋体" w:cs="宋体" w:hint="eastAsia"/>
          <w:szCs w:val="21"/>
        </w:rPr>
        <w:t>投标人：（盖单位公章）</w:t>
      </w:r>
    </w:p>
    <w:p w:rsidR="00EB7A30" w:rsidRDefault="00EB7A30" w:rsidP="00EB7A30">
      <w:pPr>
        <w:spacing w:line="440" w:lineRule="exact"/>
        <w:jc w:val="right"/>
        <w:rPr>
          <w:rFonts w:ascii="宋体" w:hAnsi="宋体" w:cs="宋体"/>
          <w:szCs w:val="21"/>
        </w:rPr>
      </w:pPr>
      <w:r>
        <w:rPr>
          <w:rFonts w:ascii="宋体" w:hAnsi="宋体" w:cs="宋体" w:hint="eastAsia"/>
          <w:szCs w:val="21"/>
        </w:rPr>
        <w:t>法定代表人或其委托代理人： （签字或盖章）</w:t>
      </w:r>
    </w:p>
    <w:p w:rsidR="00EB7A30" w:rsidRDefault="00EB7A30" w:rsidP="00571D45">
      <w:pPr>
        <w:wordWrap w:val="0"/>
        <w:spacing w:line="440" w:lineRule="exact"/>
        <w:ind w:firstLineChars="200" w:firstLine="420"/>
        <w:jc w:val="right"/>
        <w:rPr>
          <w:rFonts w:ascii="宋体" w:hAnsi="宋体" w:cs="宋体"/>
          <w:b/>
          <w:szCs w:val="21"/>
        </w:rPr>
      </w:pPr>
      <w:r>
        <w:rPr>
          <w:rFonts w:ascii="宋体" w:hAnsi="宋体" w:cs="宋体" w:hint="eastAsia"/>
          <w:szCs w:val="21"/>
        </w:rPr>
        <w:t>年</w:t>
      </w:r>
      <w:r w:rsidR="00571D45">
        <w:rPr>
          <w:rFonts w:ascii="宋体" w:hAnsi="宋体" w:cs="宋体" w:hint="eastAsia"/>
          <w:szCs w:val="21"/>
        </w:rPr>
        <w:t xml:space="preserve">    </w:t>
      </w:r>
      <w:r>
        <w:rPr>
          <w:rFonts w:ascii="宋体" w:hAnsi="宋体" w:cs="宋体" w:hint="eastAsia"/>
          <w:szCs w:val="21"/>
        </w:rPr>
        <w:t>月</w:t>
      </w:r>
      <w:r w:rsidR="00571D45">
        <w:rPr>
          <w:rFonts w:ascii="宋体" w:hAnsi="宋体" w:cs="宋体" w:hint="eastAsia"/>
          <w:szCs w:val="21"/>
        </w:rPr>
        <w:t xml:space="preserve">    </w:t>
      </w:r>
      <w:r>
        <w:rPr>
          <w:rFonts w:ascii="宋体" w:hAnsi="宋体" w:cs="宋体" w:hint="eastAsia"/>
          <w:szCs w:val="21"/>
        </w:rPr>
        <w:t>日</w:t>
      </w: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pStyle w:val="2"/>
        <w:jc w:val="center"/>
      </w:pPr>
      <w:r>
        <w:rPr>
          <w:rFonts w:hint="eastAsia"/>
        </w:rPr>
        <w:br w:type="page"/>
      </w:r>
      <w:bookmarkStart w:id="616" w:name="_Toc6825"/>
      <w:r>
        <w:rPr>
          <w:rFonts w:hint="eastAsia"/>
        </w:rPr>
        <w:lastRenderedPageBreak/>
        <w:t>二、法定代表人身份证明</w:t>
      </w:r>
      <w:bookmarkEnd w:id="616"/>
    </w:p>
    <w:p w:rsidR="00EB7A30" w:rsidRDefault="00EB7A30" w:rsidP="00EB7A30">
      <w:pPr>
        <w:autoSpaceDE w:val="0"/>
        <w:autoSpaceDN w:val="0"/>
        <w:adjustRightInd w:val="0"/>
        <w:spacing w:line="420" w:lineRule="exact"/>
        <w:jc w:val="center"/>
        <w:rPr>
          <w:rFonts w:ascii="宋体" w:hAnsi="宋体" w:cs="宋体"/>
          <w:kern w:val="0"/>
          <w:sz w:val="28"/>
          <w:szCs w:val="28"/>
        </w:rPr>
      </w:pPr>
    </w:p>
    <w:p w:rsidR="00EB7A30" w:rsidRDefault="00EB7A30" w:rsidP="00EB7A30">
      <w:pPr>
        <w:autoSpaceDE w:val="0"/>
        <w:autoSpaceDN w:val="0"/>
        <w:adjustRightInd w:val="0"/>
        <w:spacing w:line="440" w:lineRule="exact"/>
        <w:jc w:val="center"/>
        <w:rPr>
          <w:rFonts w:ascii="宋体" w:hAnsi="宋体" w:cs="宋体"/>
          <w:kern w:val="0"/>
          <w:sz w:val="28"/>
          <w:szCs w:val="28"/>
        </w:rPr>
      </w:pPr>
    </w:p>
    <w:p w:rsidR="00EB7A30" w:rsidRDefault="00EB7A30" w:rsidP="00EB7A30">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投标人名称：</w:t>
      </w:r>
    </w:p>
    <w:p w:rsidR="00EB7A30" w:rsidRDefault="00EB7A30" w:rsidP="00EB7A30">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单位性质：</w:t>
      </w:r>
    </w:p>
    <w:p w:rsidR="00EB7A30" w:rsidRDefault="00EB7A30" w:rsidP="00EB7A30">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地址：</w:t>
      </w:r>
    </w:p>
    <w:p w:rsidR="00EB7A30" w:rsidRDefault="00EB7A30" w:rsidP="00EB7A30">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成立时间：年月日</w:t>
      </w:r>
    </w:p>
    <w:p w:rsidR="00EB7A30" w:rsidRDefault="00EB7A30" w:rsidP="00EB7A30">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经营期限：</w:t>
      </w:r>
    </w:p>
    <w:p w:rsidR="00EB7A30" w:rsidRDefault="00EB7A30" w:rsidP="00EB7A30">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姓名：性别：年龄：职务：</w:t>
      </w:r>
    </w:p>
    <w:p w:rsidR="00EB7A30" w:rsidRDefault="00EB7A30" w:rsidP="00EB7A30">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系（投标人名称）的法定代表人。</w:t>
      </w:r>
    </w:p>
    <w:p w:rsidR="00EB7A30" w:rsidRDefault="00EB7A30" w:rsidP="00EB7A30">
      <w:pPr>
        <w:autoSpaceDE w:val="0"/>
        <w:autoSpaceDN w:val="0"/>
        <w:adjustRightInd w:val="0"/>
        <w:spacing w:line="440" w:lineRule="exact"/>
        <w:ind w:firstLineChars="200" w:firstLine="420"/>
        <w:jc w:val="left"/>
        <w:rPr>
          <w:rFonts w:ascii="宋体" w:hAnsi="宋体" w:cs="宋体"/>
          <w:kern w:val="0"/>
          <w:szCs w:val="21"/>
        </w:rPr>
      </w:pPr>
    </w:p>
    <w:p w:rsidR="00EB7A30" w:rsidRDefault="00EB7A30" w:rsidP="00EB7A30">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特此证明。</w:t>
      </w:r>
    </w:p>
    <w:p w:rsidR="00EB7A30" w:rsidRDefault="00E435C9" w:rsidP="00EB7A30">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后附法定代表人身份证复印件</w:t>
      </w:r>
    </w:p>
    <w:p w:rsidR="00EB7A30" w:rsidRDefault="00EB7A30" w:rsidP="00EB7A30">
      <w:pPr>
        <w:autoSpaceDE w:val="0"/>
        <w:autoSpaceDN w:val="0"/>
        <w:adjustRightInd w:val="0"/>
        <w:spacing w:line="440" w:lineRule="exact"/>
        <w:ind w:firstLineChars="1285" w:firstLine="2698"/>
        <w:jc w:val="right"/>
        <w:rPr>
          <w:rFonts w:ascii="宋体" w:hAnsi="宋体" w:cs="宋体"/>
          <w:kern w:val="0"/>
          <w:szCs w:val="21"/>
        </w:rPr>
      </w:pPr>
      <w:r>
        <w:rPr>
          <w:rFonts w:ascii="宋体" w:hAnsi="宋体" w:cs="宋体" w:hint="eastAsia"/>
          <w:kern w:val="0"/>
          <w:szCs w:val="21"/>
        </w:rPr>
        <w:t>投标人：（盖单位公章）</w:t>
      </w:r>
    </w:p>
    <w:p w:rsidR="00EB7A30" w:rsidRDefault="00EB7A30" w:rsidP="00EB7A30">
      <w:pPr>
        <w:wordWrap w:val="0"/>
        <w:autoSpaceDE w:val="0"/>
        <w:autoSpaceDN w:val="0"/>
        <w:adjustRightInd w:val="0"/>
        <w:spacing w:line="440" w:lineRule="exact"/>
        <w:ind w:firstLineChars="1285" w:firstLine="2698"/>
        <w:jc w:val="right"/>
        <w:rPr>
          <w:rFonts w:ascii="宋体" w:hAnsi="宋体" w:cs="宋体"/>
          <w:kern w:val="0"/>
          <w:szCs w:val="21"/>
        </w:rPr>
      </w:pPr>
      <w:r>
        <w:rPr>
          <w:rFonts w:ascii="宋体" w:hAnsi="宋体" w:cs="宋体" w:hint="eastAsia"/>
          <w:kern w:val="0"/>
          <w:szCs w:val="21"/>
        </w:rPr>
        <w:t>年</w:t>
      </w:r>
      <w:r w:rsidR="00571D45">
        <w:rPr>
          <w:rFonts w:ascii="宋体" w:hAnsi="宋体" w:cs="宋体" w:hint="eastAsia"/>
          <w:kern w:val="0"/>
          <w:szCs w:val="21"/>
        </w:rPr>
        <w:t xml:space="preserve">  </w:t>
      </w:r>
      <w:r>
        <w:rPr>
          <w:rFonts w:ascii="宋体" w:hAnsi="宋体" w:cs="宋体" w:hint="eastAsia"/>
          <w:kern w:val="0"/>
          <w:szCs w:val="21"/>
        </w:rPr>
        <w:t>月</w:t>
      </w:r>
      <w:r w:rsidR="00571D45">
        <w:rPr>
          <w:rFonts w:ascii="宋体" w:hAnsi="宋体" w:cs="宋体" w:hint="eastAsia"/>
          <w:kern w:val="0"/>
          <w:szCs w:val="21"/>
        </w:rPr>
        <w:t xml:space="preserve">  </w:t>
      </w:r>
      <w:r>
        <w:rPr>
          <w:rFonts w:ascii="宋体" w:hAnsi="宋体" w:cs="宋体" w:hint="eastAsia"/>
          <w:kern w:val="0"/>
          <w:szCs w:val="21"/>
        </w:rPr>
        <w:t>日</w:t>
      </w:r>
    </w:p>
    <w:p w:rsidR="00EB7A30" w:rsidRDefault="00EB7A30" w:rsidP="00EB7A30">
      <w:pPr>
        <w:autoSpaceDE w:val="0"/>
        <w:autoSpaceDN w:val="0"/>
        <w:adjustRightInd w:val="0"/>
        <w:spacing w:line="440" w:lineRule="exact"/>
        <w:jc w:val="left"/>
        <w:rPr>
          <w:rFonts w:ascii="宋体" w:hAnsi="宋体" w:cs="宋体"/>
          <w:kern w:val="0"/>
          <w:sz w:val="28"/>
          <w:szCs w:val="28"/>
        </w:rPr>
      </w:pPr>
    </w:p>
    <w:p w:rsidR="00EB7A30" w:rsidRDefault="00EB7A30" w:rsidP="00EB7A30">
      <w:pPr>
        <w:autoSpaceDE w:val="0"/>
        <w:autoSpaceDN w:val="0"/>
        <w:adjustRightInd w:val="0"/>
        <w:spacing w:line="440" w:lineRule="exact"/>
        <w:jc w:val="left"/>
        <w:rPr>
          <w:rFonts w:ascii="宋体" w:hAnsi="宋体" w:cs="宋体"/>
          <w:kern w:val="0"/>
          <w:sz w:val="28"/>
          <w:szCs w:val="28"/>
        </w:rPr>
      </w:pPr>
    </w:p>
    <w:p w:rsidR="00EB7A30" w:rsidRDefault="00EB7A30" w:rsidP="00EB7A30">
      <w:pPr>
        <w:autoSpaceDE w:val="0"/>
        <w:autoSpaceDN w:val="0"/>
        <w:adjustRightInd w:val="0"/>
        <w:spacing w:line="440" w:lineRule="exact"/>
        <w:jc w:val="left"/>
        <w:rPr>
          <w:rFonts w:ascii="宋体" w:hAnsi="宋体" w:cs="宋体"/>
          <w:kern w:val="0"/>
          <w:sz w:val="28"/>
          <w:szCs w:val="28"/>
        </w:rPr>
      </w:pPr>
    </w:p>
    <w:p w:rsidR="00EB7A30" w:rsidRDefault="00EB7A30" w:rsidP="00EB7A30">
      <w:pPr>
        <w:autoSpaceDE w:val="0"/>
        <w:autoSpaceDN w:val="0"/>
        <w:adjustRightInd w:val="0"/>
        <w:spacing w:line="440" w:lineRule="exact"/>
        <w:jc w:val="left"/>
        <w:rPr>
          <w:rFonts w:ascii="宋体" w:hAnsi="宋体" w:cs="宋体"/>
          <w:kern w:val="0"/>
          <w:sz w:val="28"/>
          <w:szCs w:val="28"/>
        </w:rPr>
      </w:pPr>
    </w:p>
    <w:p w:rsidR="00EB7A30" w:rsidRDefault="00EB7A30" w:rsidP="00EB7A30">
      <w:pPr>
        <w:autoSpaceDE w:val="0"/>
        <w:autoSpaceDN w:val="0"/>
        <w:adjustRightInd w:val="0"/>
        <w:spacing w:line="440" w:lineRule="exact"/>
        <w:jc w:val="left"/>
        <w:rPr>
          <w:rFonts w:ascii="宋体" w:hAnsi="宋体" w:cs="宋体"/>
          <w:kern w:val="0"/>
          <w:sz w:val="28"/>
          <w:szCs w:val="28"/>
        </w:rPr>
      </w:pPr>
    </w:p>
    <w:p w:rsidR="00EB7A30" w:rsidRDefault="00EB7A30" w:rsidP="00EB7A30">
      <w:pPr>
        <w:autoSpaceDE w:val="0"/>
        <w:autoSpaceDN w:val="0"/>
        <w:adjustRightInd w:val="0"/>
        <w:spacing w:line="440" w:lineRule="exact"/>
        <w:jc w:val="left"/>
        <w:rPr>
          <w:rFonts w:ascii="宋体" w:hAnsi="宋体" w:cs="宋体"/>
          <w:kern w:val="0"/>
          <w:sz w:val="28"/>
          <w:szCs w:val="28"/>
        </w:rPr>
      </w:pPr>
    </w:p>
    <w:p w:rsidR="00EB7A30" w:rsidRDefault="00EB7A30" w:rsidP="00EB7A30">
      <w:pPr>
        <w:autoSpaceDE w:val="0"/>
        <w:autoSpaceDN w:val="0"/>
        <w:adjustRightInd w:val="0"/>
        <w:spacing w:line="440" w:lineRule="exact"/>
        <w:jc w:val="left"/>
        <w:rPr>
          <w:rFonts w:ascii="宋体" w:hAnsi="宋体" w:cs="宋体"/>
          <w:kern w:val="0"/>
          <w:sz w:val="28"/>
          <w:szCs w:val="28"/>
        </w:rPr>
      </w:pPr>
    </w:p>
    <w:p w:rsidR="00EB7A30" w:rsidRDefault="00EB7A30" w:rsidP="00EB7A30">
      <w:pPr>
        <w:autoSpaceDE w:val="0"/>
        <w:autoSpaceDN w:val="0"/>
        <w:adjustRightInd w:val="0"/>
        <w:spacing w:line="440" w:lineRule="exact"/>
        <w:jc w:val="left"/>
        <w:rPr>
          <w:rFonts w:ascii="宋体" w:hAnsi="宋体" w:cs="宋体"/>
          <w:kern w:val="0"/>
          <w:sz w:val="28"/>
          <w:szCs w:val="28"/>
        </w:rPr>
      </w:pPr>
    </w:p>
    <w:p w:rsidR="00EB7A30" w:rsidRDefault="00EB7A30" w:rsidP="00EB7A30">
      <w:pPr>
        <w:autoSpaceDE w:val="0"/>
        <w:autoSpaceDN w:val="0"/>
        <w:adjustRightInd w:val="0"/>
        <w:spacing w:line="440" w:lineRule="exact"/>
        <w:jc w:val="left"/>
        <w:rPr>
          <w:rFonts w:ascii="宋体" w:hAnsi="宋体" w:cs="宋体"/>
          <w:kern w:val="0"/>
          <w:sz w:val="28"/>
          <w:szCs w:val="28"/>
        </w:rPr>
      </w:pPr>
    </w:p>
    <w:p w:rsidR="00EB7A30" w:rsidRDefault="00EB7A30" w:rsidP="00EB7A30">
      <w:pPr>
        <w:autoSpaceDE w:val="0"/>
        <w:autoSpaceDN w:val="0"/>
        <w:adjustRightInd w:val="0"/>
        <w:spacing w:line="440" w:lineRule="exact"/>
        <w:jc w:val="left"/>
        <w:rPr>
          <w:rFonts w:ascii="宋体" w:hAnsi="宋体" w:cs="宋体"/>
          <w:kern w:val="0"/>
          <w:sz w:val="28"/>
          <w:szCs w:val="28"/>
        </w:rPr>
      </w:pPr>
    </w:p>
    <w:p w:rsidR="00EB7A30" w:rsidRDefault="00EB7A30" w:rsidP="00EB7A30">
      <w:pPr>
        <w:autoSpaceDE w:val="0"/>
        <w:autoSpaceDN w:val="0"/>
        <w:adjustRightInd w:val="0"/>
        <w:spacing w:line="420" w:lineRule="exact"/>
        <w:jc w:val="left"/>
        <w:rPr>
          <w:rFonts w:ascii="宋体" w:hAnsi="宋体" w:cs="宋体"/>
          <w:kern w:val="0"/>
          <w:sz w:val="28"/>
          <w:szCs w:val="28"/>
        </w:rPr>
      </w:pPr>
    </w:p>
    <w:p w:rsidR="00EB7A30" w:rsidRDefault="00EB7A30" w:rsidP="00EB7A30">
      <w:pPr>
        <w:autoSpaceDE w:val="0"/>
        <w:autoSpaceDN w:val="0"/>
        <w:adjustRightInd w:val="0"/>
        <w:spacing w:line="420" w:lineRule="exact"/>
        <w:jc w:val="left"/>
        <w:rPr>
          <w:rFonts w:ascii="宋体" w:hAnsi="宋体" w:cs="宋体"/>
          <w:kern w:val="0"/>
          <w:sz w:val="28"/>
          <w:szCs w:val="28"/>
        </w:rPr>
      </w:pPr>
    </w:p>
    <w:p w:rsidR="00EB7A30" w:rsidRDefault="00EB7A30" w:rsidP="00EB7A30">
      <w:pPr>
        <w:autoSpaceDE w:val="0"/>
        <w:autoSpaceDN w:val="0"/>
        <w:adjustRightInd w:val="0"/>
        <w:spacing w:line="420" w:lineRule="exact"/>
        <w:jc w:val="left"/>
        <w:rPr>
          <w:rFonts w:ascii="宋体" w:hAnsi="宋体" w:cs="宋体"/>
          <w:kern w:val="0"/>
          <w:sz w:val="28"/>
          <w:szCs w:val="28"/>
        </w:rPr>
      </w:pPr>
    </w:p>
    <w:p w:rsidR="00EB7A30" w:rsidRDefault="00EB7A30" w:rsidP="00EB7A30">
      <w:pPr>
        <w:autoSpaceDE w:val="0"/>
        <w:autoSpaceDN w:val="0"/>
        <w:adjustRightInd w:val="0"/>
        <w:spacing w:line="420" w:lineRule="exact"/>
        <w:jc w:val="left"/>
        <w:rPr>
          <w:rFonts w:ascii="宋体" w:hAnsi="宋体" w:cs="宋体"/>
          <w:kern w:val="0"/>
          <w:sz w:val="28"/>
          <w:szCs w:val="28"/>
        </w:rPr>
      </w:pPr>
    </w:p>
    <w:p w:rsidR="00EB7A30" w:rsidRDefault="00EB7A30" w:rsidP="00EB7A30">
      <w:pPr>
        <w:autoSpaceDE w:val="0"/>
        <w:autoSpaceDN w:val="0"/>
        <w:adjustRightInd w:val="0"/>
        <w:spacing w:line="420" w:lineRule="exact"/>
        <w:jc w:val="left"/>
        <w:rPr>
          <w:rFonts w:ascii="宋体" w:hAnsi="宋体" w:cs="宋体"/>
          <w:kern w:val="0"/>
          <w:sz w:val="28"/>
          <w:szCs w:val="28"/>
        </w:rPr>
      </w:pPr>
    </w:p>
    <w:p w:rsidR="00EB7A30" w:rsidRDefault="00EB7A30" w:rsidP="00EB7A30">
      <w:pPr>
        <w:autoSpaceDE w:val="0"/>
        <w:autoSpaceDN w:val="0"/>
        <w:adjustRightInd w:val="0"/>
        <w:spacing w:line="420" w:lineRule="exact"/>
        <w:jc w:val="left"/>
        <w:rPr>
          <w:rFonts w:ascii="宋体" w:hAnsi="宋体" w:cs="宋体"/>
          <w:kern w:val="0"/>
          <w:sz w:val="28"/>
          <w:szCs w:val="28"/>
        </w:rPr>
      </w:pPr>
    </w:p>
    <w:p w:rsidR="00EB7A30" w:rsidRDefault="00EB7A30" w:rsidP="00EB7A30">
      <w:pPr>
        <w:pStyle w:val="2"/>
        <w:jc w:val="center"/>
        <w:rPr>
          <w:rFonts w:ascii="宋体" w:eastAsia="宋体" w:hAnsi="宋体" w:cs="宋体"/>
          <w:bCs w:val="0"/>
          <w:sz w:val="28"/>
          <w:szCs w:val="28"/>
        </w:rPr>
      </w:pPr>
      <w:bookmarkStart w:id="617" w:name="_Toc32485"/>
      <w:r>
        <w:rPr>
          <w:rFonts w:ascii="宋体" w:eastAsia="宋体" w:hAnsi="宋体" w:cs="宋体" w:hint="eastAsia"/>
          <w:bCs w:val="0"/>
          <w:sz w:val="28"/>
          <w:szCs w:val="28"/>
        </w:rPr>
        <w:lastRenderedPageBreak/>
        <w:t>三、授权委托书</w:t>
      </w:r>
      <w:bookmarkEnd w:id="617"/>
    </w:p>
    <w:p w:rsidR="00EB7A30" w:rsidRDefault="00EB7A30" w:rsidP="00EB7A30">
      <w:pPr>
        <w:autoSpaceDE w:val="0"/>
        <w:autoSpaceDN w:val="0"/>
        <w:adjustRightInd w:val="0"/>
        <w:spacing w:line="440" w:lineRule="exact"/>
        <w:jc w:val="center"/>
        <w:rPr>
          <w:rFonts w:ascii="宋体" w:hAnsi="宋体" w:cs="宋体"/>
          <w:kern w:val="0"/>
          <w:sz w:val="28"/>
          <w:szCs w:val="28"/>
        </w:rPr>
      </w:pPr>
    </w:p>
    <w:p w:rsidR="00EB7A30" w:rsidRDefault="00EB7A30" w:rsidP="00EB7A30">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 xml:space="preserve">本人 </w:t>
      </w:r>
      <w:r w:rsidR="00571D45">
        <w:rPr>
          <w:rFonts w:ascii="宋体" w:hAnsi="宋体" w:cs="宋体" w:hint="eastAsia"/>
          <w:u w:val="single"/>
        </w:rPr>
        <w:t xml:space="preserve">       </w:t>
      </w:r>
      <w:r>
        <w:rPr>
          <w:rFonts w:ascii="宋体" w:hAnsi="宋体" w:cs="宋体" w:hint="eastAsia"/>
          <w:kern w:val="0"/>
          <w:szCs w:val="21"/>
        </w:rPr>
        <w:t>（姓名）系</w:t>
      </w:r>
      <w:r w:rsidR="00571D45">
        <w:rPr>
          <w:rFonts w:ascii="宋体" w:hAnsi="宋体" w:cs="宋体" w:hint="eastAsia"/>
          <w:u w:val="single"/>
        </w:rPr>
        <w:t xml:space="preserve">       </w:t>
      </w:r>
      <w:r>
        <w:rPr>
          <w:rFonts w:ascii="宋体" w:hAnsi="宋体" w:cs="宋体" w:hint="eastAsia"/>
          <w:kern w:val="0"/>
          <w:szCs w:val="21"/>
        </w:rPr>
        <w:t>（投标人名称）的法定代表人，现委托</w:t>
      </w:r>
      <w:r w:rsidR="00571D45">
        <w:rPr>
          <w:rFonts w:ascii="宋体" w:hAnsi="宋体" w:cs="宋体" w:hint="eastAsia"/>
          <w:u w:val="single"/>
        </w:rPr>
        <w:t xml:space="preserve">       </w:t>
      </w:r>
      <w:r>
        <w:rPr>
          <w:rFonts w:ascii="宋体" w:hAnsi="宋体" w:cs="宋体" w:hint="eastAsia"/>
          <w:kern w:val="0"/>
          <w:szCs w:val="21"/>
        </w:rPr>
        <w:t>（姓名）为我方代理人。代理人根据授权，以我方名义签署、澄清、说明、补正、递交、撤回、修改</w:t>
      </w:r>
      <w:r>
        <w:rPr>
          <w:rFonts w:ascii="宋体" w:hAnsi="宋体" w:cs="宋体" w:hint="eastAsia"/>
          <w:u w:val="single"/>
        </w:rPr>
        <w:t xml:space="preserve">      项目</w:t>
      </w:r>
      <w:r>
        <w:rPr>
          <w:rFonts w:ascii="宋体" w:hAnsi="宋体" w:cs="宋体" w:hint="eastAsia"/>
          <w:kern w:val="0"/>
          <w:szCs w:val="21"/>
        </w:rPr>
        <w:t>投标文件、签订合同和处理有关事宜，其法律后果由我方承担。</w:t>
      </w:r>
    </w:p>
    <w:p w:rsidR="00EB7A30" w:rsidRDefault="00EB7A30" w:rsidP="00EB7A30">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委托期限：</w:t>
      </w:r>
      <w:r w:rsidR="00571D45">
        <w:rPr>
          <w:rFonts w:ascii="宋体" w:hAnsi="宋体" w:cs="宋体" w:hint="eastAsia"/>
          <w:u w:val="single"/>
        </w:rPr>
        <w:t xml:space="preserve">       </w:t>
      </w:r>
      <w:r>
        <w:rPr>
          <w:rFonts w:ascii="宋体" w:hAnsi="宋体" w:cs="宋体" w:hint="eastAsia"/>
          <w:kern w:val="0"/>
          <w:szCs w:val="21"/>
        </w:rPr>
        <w:t>。</w:t>
      </w:r>
    </w:p>
    <w:p w:rsidR="00EB7A30" w:rsidRDefault="00EB7A30" w:rsidP="00EB7A30">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代理人无转委托权。</w:t>
      </w:r>
    </w:p>
    <w:p w:rsidR="00EB7A30" w:rsidRDefault="00EB7A30" w:rsidP="00EB7A30">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附：法定代表人和代理人身份证</w:t>
      </w:r>
    </w:p>
    <w:p w:rsidR="00EB7A30" w:rsidRDefault="00EB7A30" w:rsidP="00EB7A30">
      <w:pPr>
        <w:autoSpaceDE w:val="0"/>
        <w:autoSpaceDN w:val="0"/>
        <w:adjustRightInd w:val="0"/>
        <w:spacing w:line="440" w:lineRule="exact"/>
        <w:ind w:firstLineChars="1542" w:firstLine="3238"/>
        <w:jc w:val="left"/>
        <w:rPr>
          <w:rFonts w:ascii="宋体" w:hAnsi="宋体" w:cs="宋体"/>
          <w:kern w:val="0"/>
          <w:szCs w:val="21"/>
        </w:rPr>
      </w:pPr>
    </w:p>
    <w:p w:rsidR="00EB7A30" w:rsidRDefault="00EB7A30" w:rsidP="00EB7A30">
      <w:pPr>
        <w:autoSpaceDE w:val="0"/>
        <w:autoSpaceDN w:val="0"/>
        <w:adjustRightInd w:val="0"/>
        <w:spacing w:line="440" w:lineRule="exact"/>
        <w:ind w:firstLineChars="1542" w:firstLine="3238"/>
        <w:jc w:val="left"/>
        <w:rPr>
          <w:rFonts w:ascii="宋体" w:hAnsi="宋体" w:cs="宋体"/>
          <w:kern w:val="0"/>
          <w:szCs w:val="21"/>
        </w:rPr>
      </w:pPr>
    </w:p>
    <w:p w:rsidR="00EB7A30" w:rsidRDefault="00EB7A30" w:rsidP="00EB7A30">
      <w:pPr>
        <w:autoSpaceDE w:val="0"/>
        <w:autoSpaceDN w:val="0"/>
        <w:adjustRightInd w:val="0"/>
        <w:spacing w:line="440" w:lineRule="exact"/>
        <w:ind w:firstLineChars="1542" w:firstLine="3238"/>
        <w:jc w:val="left"/>
        <w:rPr>
          <w:rFonts w:ascii="宋体" w:hAnsi="宋体" w:cs="宋体"/>
          <w:kern w:val="0"/>
          <w:szCs w:val="21"/>
        </w:rPr>
      </w:pPr>
    </w:p>
    <w:p w:rsidR="00EB7A30" w:rsidRDefault="00EB7A30" w:rsidP="00EB7A30">
      <w:pPr>
        <w:autoSpaceDE w:val="0"/>
        <w:autoSpaceDN w:val="0"/>
        <w:adjustRightInd w:val="0"/>
        <w:spacing w:line="440" w:lineRule="exact"/>
        <w:ind w:firstLineChars="1542" w:firstLine="3238"/>
        <w:jc w:val="left"/>
        <w:rPr>
          <w:rFonts w:ascii="宋体" w:hAnsi="宋体" w:cs="宋体"/>
          <w:kern w:val="0"/>
          <w:szCs w:val="21"/>
        </w:rPr>
      </w:pPr>
    </w:p>
    <w:p w:rsidR="00EB7A30" w:rsidRDefault="00EB7A30" w:rsidP="00EB7A30">
      <w:pPr>
        <w:autoSpaceDE w:val="0"/>
        <w:autoSpaceDN w:val="0"/>
        <w:adjustRightInd w:val="0"/>
        <w:spacing w:line="440" w:lineRule="exact"/>
        <w:ind w:firstLineChars="1542" w:firstLine="3238"/>
        <w:jc w:val="left"/>
        <w:rPr>
          <w:rFonts w:ascii="宋体" w:hAnsi="宋体" w:cs="宋体"/>
          <w:kern w:val="0"/>
          <w:szCs w:val="21"/>
        </w:rPr>
      </w:pPr>
    </w:p>
    <w:p w:rsidR="00EB7A30" w:rsidRDefault="00EB7A30" w:rsidP="00EB7A30">
      <w:pPr>
        <w:autoSpaceDE w:val="0"/>
        <w:autoSpaceDN w:val="0"/>
        <w:adjustRightInd w:val="0"/>
        <w:spacing w:line="440" w:lineRule="exact"/>
        <w:ind w:firstLineChars="1542" w:firstLine="3238"/>
        <w:jc w:val="left"/>
        <w:rPr>
          <w:rFonts w:ascii="宋体" w:hAnsi="宋体" w:cs="宋体"/>
          <w:kern w:val="0"/>
          <w:szCs w:val="21"/>
        </w:rPr>
      </w:pPr>
    </w:p>
    <w:p w:rsidR="00EB7A30" w:rsidRDefault="00EB7A30" w:rsidP="00EB7A30">
      <w:pPr>
        <w:autoSpaceDE w:val="0"/>
        <w:autoSpaceDN w:val="0"/>
        <w:adjustRightInd w:val="0"/>
        <w:spacing w:line="440" w:lineRule="exact"/>
        <w:ind w:firstLineChars="1542" w:firstLine="3238"/>
        <w:jc w:val="left"/>
        <w:rPr>
          <w:rFonts w:ascii="宋体" w:hAnsi="宋体" w:cs="宋体"/>
          <w:kern w:val="0"/>
          <w:szCs w:val="21"/>
        </w:rPr>
      </w:pPr>
    </w:p>
    <w:p w:rsidR="00EB7A30" w:rsidRDefault="00EB7A30" w:rsidP="00EB7A30">
      <w:pPr>
        <w:autoSpaceDE w:val="0"/>
        <w:autoSpaceDN w:val="0"/>
        <w:adjustRightInd w:val="0"/>
        <w:spacing w:line="440" w:lineRule="exact"/>
        <w:ind w:firstLineChars="1542" w:firstLine="3238"/>
        <w:jc w:val="left"/>
        <w:rPr>
          <w:rFonts w:ascii="宋体" w:hAnsi="宋体" w:cs="宋体"/>
          <w:kern w:val="0"/>
          <w:szCs w:val="21"/>
        </w:rPr>
      </w:pPr>
    </w:p>
    <w:p w:rsidR="00EB7A30" w:rsidRDefault="00EB7A30" w:rsidP="00EB7A30">
      <w:pPr>
        <w:autoSpaceDE w:val="0"/>
        <w:autoSpaceDN w:val="0"/>
        <w:adjustRightInd w:val="0"/>
        <w:spacing w:line="440" w:lineRule="exact"/>
        <w:ind w:firstLineChars="1542" w:firstLine="3238"/>
        <w:jc w:val="left"/>
        <w:rPr>
          <w:rFonts w:ascii="宋体" w:hAnsi="宋体" w:cs="宋体"/>
          <w:kern w:val="0"/>
          <w:szCs w:val="21"/>
        </w:rPr>
      </w:pPr>
    </w:p>
    <w:p w:rsidR="00EB7A30" w:rsidRDefault="00EB7A30" w:rsidP="00EB7A30">
      <w:pPr>
        <w:autoSpaceDE w:val="0"/>
        <w:autoSpaceDN w:val="0"/>
        <w:adjustRightInd w:val="0"/>
        <w:spacing w:line="440" w:lineRule="exact"/>
        <w:ind w:firstLineChars="1542" w:firstLine="3238"/>
        <w:jc w:val="left"/>
        <w:rPr>
          <w:rFonts w:ascii="宋体" w:hAnsi="宋体" w:cs="宋体"/>
          <w:kern w:val="0"/>
          <w:szCs w:val="21"/>
        </w:rPr>
      </w:pPr>
    </w:p>
    <w:p w:rsidR="00EB7A30" w:rsidRDefault="00EB7A30" w:rsidP="00EB7A30">
      <w:pPr>
        <w:autoSpaceDE w:val="0"/>
        <w:autoSpaceDN w:val="0"/>
        <w:adjustRightInd w:val="0"/>
        <w:spacing w:line="440" w:lineRule="exact"/>
        <w:ind w:firstLineChars="1542" w:firstLine="3238"/>
        <w:jc w:val="left"/>
        <w:rPr>
          <w:rFonts w:ascii="宋体" w:hAnsi="宋体" w:cs="宋体"/>
          <w:kern w:val="0"/>
          <w:szCs w:val="21"/>
        </w:rPr>
      </w:pPr>
    </w:p>
    <w:p w:rsidR="00EB7A30" w:rsidRDefault="00EB7A30" w:rsidP="00EB7A30">
      <w:pPr>
        <w:autoSpaceDE w:val="0"/>
        <w:autoSpaceDN w:val="0"/>
        <w:adjustRightInd w:val="0"/>
        <w:spacing w:line="440" w:lineRule="exact"/>
        <w:ind w:firstLineChars="1542" w:firstLine="3238"/>
        <w:jc w:val="left"/>
        <w:rPr>
          <w:rFonts w:ascii="宋体" w:hAnsi="宋体" w:cs="宋体"/>
          <w:kern w:val="0"/>
          <w:szCs w:val="21"/>
        </w:rPr>
      </w:pPr>
    </w:p>
    <w:p w:rsidR="00EB7A30" w:rsidRDefault="00EB7A30" w:rsidP="00EB7A30">
      <w:pPr>
        <w:autoSpaceDE w:val="0"/>
        <w:autoSpaceDN w:val="0"/>
        <w:adjustRightInd w:val="0"/>
        <w:spacing w:line="440" w:lineRule="exact"/>
        <w:ind w:firstLineChars="1542" w:firstLine="3238"/>
        <w:jc w:val="left"/>
        <w:rPr>
          <w:rFonts w:ascii="宋体" w:hAnsi="宋体" w:cs="宋体"/>
          <w:kern w:val="0"/>
          <w:szCs w:val="21"/>
        </w:rPr>
      </w:pPr>
    </w:p>
    <w:p w:rsidR="00EB7A30" w:rsidRDefault="00EB7A30" w:rsidP="00571D45">
      <w:pPr>
        <w:wordWrap w:val="0"/>
        <w:autoSpaceDE w:val="0"/>
        <w:autoSpaceDN w:val="0"/>
        <w:adjustRightInd w:val="0"/>
        <w:spacing w:line="440" w:lineRule="exact"/>
        <w:ind w:firstLineChars="1542" w:firstLine="3238"/>
        <w:jc w:val="right"/>
        <w:rPr>
          <w:rFonts w:ascii="宋体" w:hAnsi="宋体" w:cs="宋体"/>
          <w:kern w:val="0"/>
          <w:szCs w:val="21"/>
        </w:rPr>
      </w:pPr>
      <w:r>
        <w:rPr>
          <w:rFonts w:ascii="宋体" w:hAnsi="宋体" w:cs="宋体" w:hint="eastAsia"/>
          <w:kern w:val="0"/>
          <w:szCs w:val="21"/>
        </w:rPr>
        <w:t>投标人：（盖单位公章）</w:t>
      </w:r>
      <w:r w:rsidR="00571D45">
        <w:rPr>
          <w:rFonts w:ascii="宋体" w:hAnsi="宋体" w:cs="宋体" w:hint="eastAsia"/>
          <w:kern w:val="0"/>
          <w:szCs w:val="21"/>
        </w:rPr>
        <w:t xml:space="preserve">             </w:t>
      </w:r>
    </w:p>
    <w:p w:rsidR="00EB7A30" w:rsidRDefault="00EB7A30" w:rsidP="00571D45">
      <w:pPr>
        <w:wordWrap w:val="0"/>
        <w:autoSpaceDE w:val="0"/>
        <w:autoSpaceDN w:val="0"/>
        <w:adjustRightInd w:val="0"/>
        <w:spacing w:line="440" w:lineRule="exact"/>
        <w:ind w:firstLineChars="1542" w:firstLine="3238"/>
        <w:jc w:val="right"/>
        <w:rPr>
          <w:rFonts w:ascii="宋体" w:hAnsi="宋体" w:cs="宋体"/>
          <w:kern w:val="0"/>
          <w:szCs w:val="21"/>
        </w:rPr>
      </w:pPr>
      <w:r>
        <w:rPr>
          <w:rFonts w:ascii="宋体" w:hAnsi="宋体" w:cs="宋体" w:hint="eastAsia"/>
          <w:kern w:val="0"/>
          <w:szCs w:val="21"/>
        </w:rPr>
        <w:t>法定代表人：（签字）</w:t>
      </w:r>
      <w:r w:rsidR="00571D45">
        <w:rPr>
          <w:rFonts w:ascii="宋体" w:hAnsi="宋体" w:cs="宋体" w:hint="eastAsia"/>
          <w:kern w:val="0"/>
          <w:szCs w:val="21"/>
        </w:rPr>
        <w:t xml:space="preserve">                   </w:t>
      </w:r>
    </w:p>
    <w:p w:rsidR="00EB7A30" w:rsidRDefault="00EB7A30" w:rsidP="00571D45">
      <w:pPr>
        <w:wordWrap w:val="0"/>
        <w:autoSpaceDE w:val="0"/>
        <w:autoSpaceDN w:val="0"/>
        <w:adjustRightInd w:val="0"/>
        <w:spacing w:line="440" w:lineRule="exact"/>
        <w:ind w:firstLineChars="1542" w:firstLine="3238"/>
        <w:jc w:val="right"/>
        <w:rPr>
          <w:rFonts w:ascii="宋体" w:hAnsi="宋体" w:cs="宋体"/>
          <w:kern w:val="0"/>
          <w:szCs w:val="21"/>
        </w:rPr>
      </w:pPr>
      <w:r>
        <w:rPr>
          <w:rFonts w:ascii="宋体" w:hAnsi="宋体" w:cs="宋体" w:hint="eastAsia"/>
          <w:kern w:val="0"/>
          <w:szCs w:val="21"/>
        </w:rPr>
        <w:t>身份证号码：</w:t>
      </w:r>
      <w:r w:rsidR="00571D45">
        <w:rPr>
          <w:rFonts w:ascii="宋体" w:hAnsi="宋体" w:cs="宋体" w:hint="eastAsia"/>
          <w:kern w:val="0"/>
          <w:szCs w:val="21"/>
        </w:rPr>
        <w:t xml:space="preserve">                           </w:t>
      </w:r>
    </w:p>
    <w:p w:rsidR="00EB7A30" w:rsidRDefault="00EB7A30" w:rsidP="00571D45">
      <w:pPr>
        <w:wordWrap w:val="0"/>
        <w:autoSpaceDE w:val="0"/>
        <w:autoSpaceDN w:val="0"/>
        <w:adjustRightInd w:val="0"/>
        <w:spacing w:line="440" w:lineRule="exact"/>
        <w:ind w:firstLineChars="1542" w:firstLine="3238"/>
        <w:jc w:val="right"/>
        <w:rPr>
          <w:rFonts w:ascii="宋体" w:hAnsi="宋体" w:cs="宋体"/>
          <w:kern w:val="0"/>
          <w:szCs w:val="21"/>
        </w:rPr>
      </w:pPr>
      <w:r>
        <w:rPr>
          <w:rFonts w:ascii="宋体" w:hAnsi="宋体" w:cs="宋体" w:hint="eastAsia"/>
          <w:kern w:val="0"/>
          <w:szCs w:val="21"/>
        </w:rPr>
        <w:t>委托代理人： （签字）</w:t>
      </w:r>
      <w:r w:rsidR="00571D45">
        <w:rPr>
          <w:rFonts w:ascii="宋体" w:hAnsi="宋体" w:cs="宋体" w:hint="eastAsia"/>
          <w:kern w:val="0"/>
          <w:szCs w:val="21"/>
        </w:rPr>
        <w:t xml:space="preserve">                  </w:t>
      </w:r>
    </w:p>
    <w:p w:rsidR="00EB7A30" w:rsidRDefault="00EB7A30" w:rsidP="00571D45">
      <w:pPr>
        <w:wordWrap w:val="0"/>
        <w:autoSpaceDE w:val="0"/>
        <w:autoSpaceDN w:val="0"/>
        <w:adjustRightInd w:val="0"/>
        <w:spacing w:line="440" w:lineRule="exact"/>
        <w:ind w:firstLineChars="1542" w:firstLine="3238"/>
        <w:jc w:val="right"/>
        <w:rPr>
          <w:rFonts w:ascii="宋体" w:hAnsi="宋体" w:cs="宋体"/>
          <w:kern w:val="0"/>
          <w:szCs w:val="21"/>
        </w:rPr>
      </w:pPr>
      <w:r>
        <w:rPr>
          <w:rFonts w:ascii="宋体" w:hAnsi="宋体" w:cs="宋体" w:hint="eastAsia"/>
          <w:kern w:val="0"/>
          <w:szCs w:val="21"/>
        </w:rPr>
        <w:t>身份证号码：</w:t>
      </w:r>
      <w:r w:rsidR="00571D45">
        <w:rPr>
          <w:rFonts w:ascii="宋体" w:hAnsi="宋体" w:cs="宋体" w:hint="eastAsia"/>
          <w:kern w:val="0"/>
          <w:szCs w:val="21"/>
        </w:rPr>
        <w:t xml:space="preserve">                           </w:t>
      </w:r>
    </w:p>
    <w:p w:rsidR="00EB7A30" w:rsidRDefault="00EB7A30" w:rsidP="00571D45">
      <w:pPr>
        <w:wordWrap w:val="0"/>
        <w:autoSpaceDE w:val="0"/>
        <w:autoSpaceDN w:val="0"/>
        <w:adjustRightInd w:val="0"/>
        <w:spacing w:line="440" w:lineRule="exact"/>
        <w:ind w:firstLineChars="1542" w:firstLine="3238"/>
        <w:jc w:val="right"/>
        <w:rPr>
          <w:rFonts w:ascii="宋体" w:hAnsi="宋体" w:cs="宋体"/>
          <w:kern w:val="0"/>
          <w:szCs w:val="21"/>
        </w:rPr>
      </w:pPr>
      <w:r>
        <w:rPr>
          <w:rFonts w:ascii="宋体" w:hAnsi="宋体" w:cs="宋体" w:hint="eastAsia"/>
          <w:kern w:val="0"/>
          <w:szCs w:val="21"/>
        </w:rPr>
        <w:t>年</w:t>
      </w:r>
      <w:r w:rsidR="00571D45">
        <w:rPr>
          <w:rFonts w:ascii="宋体" w:hAnsi="宋体" w:cs="宋体" w:hint="eastAsia"/>
          <w:kern w:val="0"/>
          <w:szCs w:val="21"/>
        </w:rPr>
        <w:t xml:space="preserve">   </w:t>
      </w:r>
      <w:r>
        <w:rPr>
          <w:rFonts w:ascii="宋体" w:hAnsi="宋体" w:cs="宋体" w:hint="eastAsia"/>
          <w:kern w:val="0"/>
          <w:szCs w:val="21"/>
        </w:rPr>
        <w:t xml:space="preserve">月 </w:t>
      </w:r>
      <w:r w:rsidR="00571D45">
        <w:rPr>
          <w:rFonts w:ascii="宋体" w:hAnsi="宋体" w:cs="宋体" w:hint="eastAsia"/>
          <w:kern w:val="0"/>
          <w:szCs w:val="21"/>
        </w:rPr>
        <w:t xml:space="preserve">  </w:t>
      </w:r>
      <w:r>
        <w:rPr>
          <w:rFonts w:ascii="宋体" w:hAnsi="宋体" w:cs="宋体" w:hint="eastAsia"/>
          <w:kern w:val="0"/>
          <w:szCs w:val="21"/>
        </w:rPr>
        <w:t>日</w:t>
      </w:r>
      <w:r w:rsidR="00571D45">
        <w:rPr>
          <w:rFonts w:ascii="宋体" w:hAnsi="宋体" w:cs="宋体" w:hint="eastAsia"/>
          <w:kern w:val="0"/>
          <w:szCs w:val="21"/>
        </w:rPr>
        <w:t xml:space="preserve">  </w:t>
      </w:r>
    </w:p>
    <w:p w:rsidR="00EB7A30" w:rsidRDefault="00EB7A30" w:rsidP="00EB7A30">
      <w:pPr>
        <w:autoSpaceDE w:val="0"/>
        <w:autoSpaceDN w:val="0"/>
        <w:adjustRightInd w:val="0"/>
        <w:spacing w:line="440" w:lineRule="exact"/>
        <w:jc w:val="left"/>
        <w:rPr>
          <w:rFonts w:ascii="宋体" w:hAnsi="宋体" w:cs="宋体"/>
          <w:kern w:val="0"/>
          <w:sz w:val="18"/>
          <w:szCs w:val="18"/>
        </w:rPr>
      </w:pPr>
    </w:p>
    <w:p w:rsidR="00EB7A30" w:rsidRDefault="00EB7A30" w:rsidP="00EB7A30">
      <w:pPr>
        <w:pStyle w:val="a4"/>
        <w:ind w:right="63"/>
        <w:rPr>
          <w:rFonts w:hAnsi="宋体" w:cs="宋体"/>
          <w:sz w:val="18"/>
          <w:szCs w:val="18"/>
        </w:rPr>
      </w:pPr>
    </w:p>
    <w:p w:rsidR="00EB7A30" w:rsidRDefault="00EB7A30" w:rsidP="00EB7A30">
      <w:pPr>
        <w:pStyle w:val="2"/>
        <w:jc w:val="center"/>
        <w:rPr>
          <w:rFonts w:ascii="宋体" w:eastAsia="宋体" w:hAnsi="宋体" w:cs="宋体"/>
          <w:bCs w:val="0"/>
          <w:sz w:val="28"/>
          <w:szCs w:val="28"/>
        </w:rPr>
      </w:pPr>
      <w:bookmarkStart w:id="618" w:name="_Toc15671"/>
      <w:r>
        <w:rPr>
          <w:rFonts w:ascii="宋体" w:eastAsia="宋体" w:hAnsi="宋体" w:cs="宋体" w:hint="eastAsia"/>
          <w:bCs w:val="0"/>
          <w:sz w:val="28"/>
          <w:szCs w:val="28"/>
        </w:rPr>
        <w:lastRenderedPageBreak/>
        <w:t>四、联合体协议书（联合体提供）</w:t>
      </w:r>
      <w:bookmarkEnd w:id="618"/>
    </w:p>
    <w:p w:rsidR="00EB7A30" w:rsidRDefault="00EB7A30" w:rsidP="00EB7A30">
      <w:pPr>
        <w:spacing w:line="312" w:lineRule="auto"/>
        <w:rPr>
          <w:rFonts w:ascii="宋体" w:hAnsi="宋体"/>
          <w:szCs w:val="21"/>
        </w:rPr>
      </w:pPr>
    </w:p>
    <w:p w:rsidR="00EB7A30" w:rsidRDefault="00EB7A30" w:rsidP="00EB7A30">
      <w:pPr>
        <w:spacing w:line="440" w:lineRule="exact"/>
        <w:ind w:firstLineChars="200" w:firstLine="420"/>
        <w:rPr>
          <w:rFonts w:ascii="宋体" w:hAnsi="宋体"/>
          <w:szCs w:val="21"/>
        </w:rPr>
      </w:pPr>
      <w:r>
        <w:rPr>
          <w:rFonts w:ascii="宋体" w:hAnsi="宋体" w:hint="eastAsia"/>
          <w:szCs w:val="21"/>
        </w:rPr>
        <w:t>牵头人名称:</w:t>
      </w:r>
    </w:p>
    <w:p w:rsidR="00EB7A30" w:rsidRDefault="00EB7A30" w:rsidP="00EB7A30">
      <w:pPr>
        <w:spacing w:line="440" w:lineRule="exact"/>
        <w:ind w:firstLineChars="200" w:firstLine="420"/>
        <w:rPr>
          <w:rFonts w:ascii="宋体" w:hAnsi="宋体"/>
          <w:szCs w:val="21"/>
        </w:rPr>
      </w:pPr>
      <w:r>
        <w:rPr>
          <w:rFonts w:ascii="宋体" w:hAnsi="宋体" w:hint="eastAsia"/>
          <w:szCs w:val="21"/>
        </w:rPr>
        <w:t>法定代表人:</w:t>
      </w:r>
    </w:p>
    <w:p w:rsidR="00EB7A30" w:rsidRDefault="00EB7A30" w:rsidP="00EB7A30">
      <w:pPr>
        <w:spacing w:line="440" w:lineRule="exact"/>
        <w:ind w:firstLineChars="200" w:firstLine="420"/>
        <w:rPr>
          <w:rFonts w:ascii="宋体" w:hAnsi="宋体"/>
          <w:szCs w:val="21"/>
        </w:rPr>
      </w:pPr>
      <w:r>
        <w:rPr>
          <w:rFonts w:ascii="宋体" w:hAnsi="宋体" w:hint="eastAsia"/>
          <w:szCs w:val="21"/>
        </w:rPr>
        <w:t>法定住所:</w:t>
      </w:r>
    </w:p>
    <w:p w:rsidR="00EB7A30" w:rsidRDefault="00EB7A30" w:rsidP="00EB7A30">
      <w:pPr>
        <w:spacing w:line="440" w:lineRule="exact"/>
        <w:ind w:firstLineChars="200" w:firstLine="420"/>
        <w:rPr>
          <w:rFonts w:ascii="宋体" w:hAnsi="宋体"/>
          <w:szCs w:val="21"/>
        </w:rPr>
      </w:pPr>
    </w:p>
    <w:p w:rsidR="00EB7A30" w:rsidRDefault="00EB7A30" w:rsidP="00EB7A30">
      <w:pPr>
        <w:spacing w:line="440" w:lineRule="exact"/>
        <w:ind w:firstLineChars="200" w:firstLine="420"/>
        <w:rPr>
          <w:rFonts w:ascii="宋体" w:hAnsi="宋体"/>
          <w:szCs w:val="21"/>
        </w:rPr>
      </w:pPr>
      <w:r>
        <w:rPr>
          <w:rFonts w:ascii="宋体" w:hAnsi="宋体" w:hint="eastAsia"/>
          <w:szCs w:val="21"/>
        </w:rPr>
        <w:t>成员二名称:</w:t>
      </w:r>
    </w:p>
    <w:p w:rsidR="00EB7A30" w:rsidRDefault="00EB7A30" w:rsidP="00EB7A30">
      <w:pPr>
        <w:spacing w:line="440" w:lineRule="exact"/>
        <w:ind w:firstLineChars="200" w:firstLine="420"/>
        <w:rPr>
          <w:rFonts w:ascii="宋体" w:hAnsi="宋体"/>
          <w:szCs w:val="21"/>
        </w:rPr>
      </w:pPr>
      <w:r>
        <w:rPr>
          <w:rFonts w:ascii="宋体" w:hAnsi="宋体" w:hint="eastAsia"/>
          <w:szCs w:val="21"/>
        </w:rPr>
        <w:t>法定代表人:</w:t>
      </w:r>
    </w:p>
    <w:p w:rsidR="00EB7A30" w:rsidRDefault="00EB7A30" w:rsidP="00EB7A30">
      <w:pPr>
        <w:spacing w:line="440" w:lineRule="exact"/>
        <w:ind w:firstLineChars="200" w:firstLine="420"/>
        <w:rPr>
          <w:rFonts w:ascii="宋体" w:hAnsi="宋体"/>
          <w:szCs w:val="21"/>
        </w:rPr>
      </w:pPr>
      <w:r>
        <w:rPr>
          <w:rFonts w:ascii="宋体" w:hAnsi="宋体" w:hint="eastAsia"/>
          <w:szCs w:val="21"/>
        </w:rPr>
        <w:t>法定住所:</w:t>
      </w:r>
    </w:p>
    <w:p w:rsidR="00EB7A30" w:rsidRDefault="00EB7A30" w:rsidP="00EB7A30">
      <w:pPr>
        <w:spacing w:line="440" w:lineRule="exact"/>
        <w:ind w:firstLineChars="200" w:firstLine="420"/>
        <w:rPr>
          <w:rFonts w:ascii="宋体" w:hAnsi="宋体"/>
          <w:szCs w:val="21"/>
        </w:rPr>
      </w:pPr>
    </w:p>
    <w:p w:rsidR="00EB7A30" w:rsidRDefault="00EB7A30" w:rsidP="00EB7A30">
      <w:pPr>
        <w:spacing w:line="440" w:lineRule="exact"/>
        <w:ind w:firstLineChars="200" w:firstLine="420"/>
        <w:rPr>
          <w:rFonts w:ascii="宋体" w:hAnsi="宋体"/>
          <w:szCs w:val="21"/>
        </w:rPr>
      </w:pPr>
      <w:r>
        <w:rPr>
          <w:rFonts w:ascii="宋体" w:hAnsi="宋体" w:hint="eastAsia"/>
          <w:szCs w:val="21"/>
        </w:rPr>
        <w:t>成员三名称:</w:t>
      </w:r>
    </w:p>
    <w:p w:rsidR="00EB7A30" w:rsidRDefault="00EB7A30" w:rsidP="00EB7A30">
      <w:pPr>
        <w:spacing w:line="440" w:lineRule="exact"/>
        <w:ind w:firstLineChars="200" w:firstLine="420"/>
        <w:rPr>
          <w:rFonts w:ascii="宋体" w:hAnsi="宋体"/>
          <w:szCs w:val="21"/>
        </w:rPr>
      </w:pPr>
      <w:r>
        <w:rPr>
          <w:rFonts w:ascii="宋体" w:hAnsi="宋体" w:hint="eastAsia"/>
          <w:szCs w:val="21"/>
        </w:rPr>
        <w:t>法定代表人:</w:t>
      </w:r>
    </w:p>
    <w:p w:rsidR="00EB7A30" w:rsidRDefault="00EB7A30" w:rsidP="00EB7A30">
      <w:pPr>
        <w:spacing w:line="440" w:lineRule="exact"/>
        <w:ind w:firstLineChars="200" w:firstLine="420"/>
        <w:rPr>
          <w:rFonts w:ascii="宋体" w:hAnsi="宋体"/>
          <w:szCs w:val="21"/>
        </w:rPr>
      </w:pPr>
      <w:r>
        <w:rPr>
          <w:rFonts w:ascii="宋体" w:hAnsi="宋体" w:hint="eastAsia"/>
          <w:szCs w:val="21"/>
        </w:rPr>
        <w:t>法定住所:</w:t>
      </w:r>
    </w:p>
    <w:p w:rsidR="00EB7A30" w:rsidRDefault="00EB7A30" w:rsidP="00EB7A30">
      <w:pPr>
        <w:spacing w:line="440" w:lineRule="exact"/>
        <w:ind w:firstLineChars="200" w:firstLine="420"/>
        <w:rPr>
          <w:rFonts w:ascii="宋体" w:hAnsi="宋体"/>
          <w:szCs w:val="21"/>
        </w:rPr>
      </w:pPr>
    </w:p>
    <w:p w:rsidR="00EB7A30" w:rsidRDefault="00EB7A30" w:rsidP="00EB7A30">
      <w:pPr>
        <w:spacing w:line="440" w:lineRule="exact"/>
        <w:ind w:firstLineChars="200" w:firstLine="420"/>
        <w:rPr>
          <w:rFonts w:ascii="宋体" w:hAnsi="宋体"/>
          <w:szCs w:val="21"/>
        </w:rPr>
      </w:pPr>
      <w:r>
        <w:rPr>
          <w:rFonts w:ascii="宋体" w:hAnsi="宋体" w:hint="eastAsia"/>
          <w:szCs w:val="21"/>
        </w:rPr>
        <w:t>鉴于上述各成员单位经过友好协商，自愿组成</w:t>
      </w:r>
      <w:r>
        <w:rPr>
          <w:rFonts w:ascii="宋体" w:hAnsi="宋体" w:hint="eastAsia"/>
          <w:szCs w:val="21"/>
          <w:u w:val="single"/>
        </w:rPr>
        <w:t xml:space="preserve">         （联合体名称）        </w:t>
      </w:r>
      <w:r>
        <w:rPr>
          <w:rFonts w:ascii="宋体" w:hAnsi="宋体" w:hint="eastAsia"/>
          <w:szCs w:val="21"/>
        </w:rPr>
        <w:t xml:space="preserve">联合体，共同参加 </w:t>
      </w:r>
      <w:r>
        <w:rPr>
          <w:rFonts w:ascii="宋体" w:hAnsi="宋体" w:hint="eastAsia"/>
          <w:szCs w:val="21"/>
          <w:u w:val="single"/>
        </w:rPr>
        <w:t xml:space="preserve">  （招标人名称）（以下简称招标人）（项目名称）（以下简称合同）</w:t>
      </w:r>
      <w:r>
        <w:rPr>
          <w:rFonts w:ascii="宋体" w:hAnsi="宋体" w:hint="eastAsia"/>
          <w:szCs w:val="21"/>
        </w:rPr>
        <w:t>招标。现就联合体投标事宜订立如下协议:</w:t>
      </w:r>
    </w:p>
    <w:p w:rsidR="00EB7A30" w:rsidRDefault="00EB7A30" w:rsidP="00EB7A30">
      <w:pPr>
        <w:spacing w:line="440" w:lineRule="exact"/>
        <w:ind w:firstLineChars="200" w:firstLine="420"/>
        <w:rPr>
          <w:rFonts w:ascii="宋体" w:hAnsi="宋体"/>
          <w:szCs w:val="21"/>
        </w:rPr>
      </w:pPr>
      <w:r>
        <w:rPr>
          <w:rFonts w:ascii="宋体" w:hAnsi="宋体" w:hint="eastAsia"/>
          <w:szCs w:val="21"/>
        </w:rPr>
        <w:t>1、</w:t>
      </w:r>
      <w:r>
        <w:rPr>
          <w:rFonts w:ascii="宋体" w:hAnsi="宋体" w:hint="eastAsia"/>
          <w:szCs w:val="21"/>
          <w:u w:val="single"/>
        </w:rPr>
        <w:t xml:space="preserve">（某成员单位名称） </w:t>
      </w:r>
      <w:r>
        <w:rPr>
          <w:rFonts w:ascii="宋体" w:hAnsi="宋体" w:hint="eastAsia"/>
          <w:szCs w:val="21"/>
        </w:rPr>
        <w:t>为</w:t>
      </w:r>
      <w:r>
        <w:rPr>
          <w:rFonts w:ascii="宋体" w:hAnsi="宋体" w:hint="eastAsia"/>
          <w:szCs w:val="21"/>
          <w:u w:val="single"/>
        </w:rPr>
        <w:t xml:space="preserve"> （联合体名称）  </w:t>
      </w:r>
      <w:r>
        <w:rPr>
          <w:rFonts w:ascii="宋体" w:hAnsi="宋体" w:hint="eastAsia"/>
          <w:szCs w:val="21"/>
        </w:rPr>
        <w:t>牵头人。</w:t>
      </w:r>
    </w:p>
    <w:p w:rsidR="00EB7A30" w:rsidRDefault="00EB7A30" w:rsidP="00EB7A30">
      <w:pPr>
        <w:spacing w:line="440" w:lineRule="exact"/>
        <w:ind w:firstLineChars="200" w:firstLine="420"/>
        <w:rPr>
          <w:rFonts w:ascii="宋体" w:hAnsi="宋体"/>
          <w:szCs w:val="21"/>
        </w:rPr>
      </w:pPr>
      <w:r>
        <w:rPr>
          <w:rFonts w:ascii="宋体" w:hAnsi="宋体" w:hint="eastAsia"/>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rsidR="00EB7A30" w:rsidRDefault="00EB7A30" w:rsidP="00EB7A30">
      <w:pPr>
        <w:spacing w:line="440" w:lineRule="exact"/>
        <w:ind w:firstLineChars="200" w:firstLine="420"/>
        <w:rPr>
          <w:rFonts w:ascii="宋体" w:hAnsi="宋体"/>
          <w:szCs w:val="21"/>
        </w:rPr>
      </w:pPr>
      <w:r>
        <w:rPr>
          <w:rFonts w:ascii="宋体" w:hAnsi="宋体" w:hint="eastAsia"/>
          <w:szCs w:val="21"/>
        </w:rPr>
        <w:t>3、联合体将严格按照招标文件的各项要求，递交投标文件，履行投标义务和中标后的合同，共同承担合同规定的一切义务和责任，联合体各成员单位按照内部职责的划分，承担各自所负的责任和风险，并向发包人承担连带责任。</w:t>
      </w:r>
    </w:p>
    <w:p w:rsidR="00EB7A30" w:rsidRDefault="00EB7A30" w:rsidP="00571D45">
      <w:pPr>
        <w:spacing w:line="440" w:lineRule="exact"/>
        <w:ind w:firstLineChars="200" w:firstLine="420"/>
        <w:rPr>
          <w:rFonts w:ascii="宋体" w:hAnsi="宋体"/>
          <w:szCs w:val="21"/>
        </w:rPr>
      </w:pPr>
      <w:r>
        <w:rPr>
          <w:rFonts w:ascii="宋体" w:hAnsi="宋体" w:hint="eastAsia"/>
          <w:szCs w:val="21"/>
        </w:rPr>
        <w:t>4、联合体各成员单位内部的职责分工如下:</w:t>
      </w:r>
    </w:p>
    <w:p w:rsidR="00571D45" w:rsidRPr="00571D45" w:rsidRDefault="00571D45" w:rsidP="00571D45">
      <w:pPr>
        <w:pStyle w:val="a0"/>
        <w:ind w:firstLine="340"/>
      </w:pPr>
    </w:p>
    <w:p w:rsidR="00EB7A30" w:rsidRDefault="00EB7A30" w:rsidP="00571D45">
      <w:pPr>
        <w:spacing w:line="440" w:lineRule="exact"/>
        <w:ind w:firstLineChars="200" w:firstLine="420"/>
        <w:rPr>
          <w:rFonts w:ascii="宋体" w:hAnsi="宋体"/>
          <w:szCs w:val="21"/>
        </w:rPr>
      </w:pPr>
      <w:r>
        <w:rPr>
          <w:rFonts w:ascii="宋体" w:hAnsi="宋体" w:hint="eastAsia"/>
          <w:szCs w:val="21"/>
        </w:rPr>
        <w:t>按照本条上述分工，联合体成员单位各自所承担的合同工作量比例如下:</w:t>
      </w:r>
    </w:p>
    <w:p w:rsidR="00571D45" w:rsidRPr="00571D45" w:rsidRDefault="00571D45" w:rsidP="00571D45">
      <w:pPr>
        <w:pStyle w:val="a0"/>
        <w:ind w:firstLine="340"/>
      </w:pPr>
    </w:p>
    <w:p w:rsidR="00EB7A30" w:rsidRDefault="00EB7A30" w:rsidP="00EB7A30">
      <w:pPr>
        <w:spacing w:line="440" w:lineRule="exact"/>
        <w:ind w:firstLineChars="200" w:firstLine="420"/>
        <w:rPr>
          <w:rFonts w:ascii="宋体" w:hAnsi="宋体"/>
          <w:szCs w:val="21"/>
        </w:rPr>
      </w:pPr>
      <w:r>
        <w:rPr>
          <w:rFonts w:ascii="宋体" w:hAnsi="宋体" w:hint="eastAsia"/>
          <w:szCs w:val="21"/>
        </w:rPr>
        <w:t>5、投标工作以及联合体在中标后工程实施过程中的有关费用按各自承担的工作量分摊。</w:t>
      </w:r>
    </w:p>
    <w:p w:rsidR="00EB7A30" w:rsidRDefault="00EB7A30" w:rsidP="00EB7A30">
      <w:pPr>
        <w:spacing w:line="440" w:lineRule="exact"/>
        <w:ind w:firstLineChars="200" w:firstLine="420"/>
        <w:rPr>
          <w:rFonts w:ascii="宋体" w:hAnsi="宋体"/>
          <w:szCs w:val="21"/>
        </w:rPr>
      </w:pPr>
      <w:r>
        <w:rPr>
          <w:rFonts w:ascii="宋体" w:hAnsi="宋体" w:hint="eastAsia"/>
          <w:szCs w:val="21"/>
        </w:rPr>
        <w:t>6、联合体中标后，本联合体协议是合同的附件，对联合体各成员单位有合同约束力。</w:t>
      </w:r>
    </w:p>
    <w:p w:rsidR="00EB7A30" w:rsidRDefault="00EB7A30" w:rsidP="00EB7A30">
      <w:pPr>
        <w:spacing w:line="440" w:lineRule="exact"/>
        <w:ind w:firstLineChars="200" w:firstLine="420"/>
        <w:rPr>
          <w:rFonts w:ascii="宋体" w:hAnsi="宋体"/>
          <w:szCs w:val="21"/>
        </w:rPr>
      </w:pPr>
      <w:r>
        <w:rPr>
          <w:rFonts w:ascii="宋体" w:hAnsi="宋体" w:hint="eastAsia"/>
          <w:szCs w:val="21"/>
        </w:rPr>
        <w:t>7、本协议书自签署之日起生效，联合体未中标或者中标时合同履行完毕后自动失效。</w:t>
      </w:r>
    </w:p>
    <w:p w:rsidR="00EB7A30" w:rsidRDefault="00EB7A30" w:rsidP="00EB7A30">
      <w:pPr>
        <w:spacing w:line="440" w:lineRule="exact"/>
        <w:ind w:firstLineChars="200" w:firstLine="420"/>
        <w:rPr>
          <w:rFonts w:ascii="宋体" w:hAnsi="宋体"/>
          <w:szCs w:val="21"/>
        </w:rPr>
      </w:pPr>
      <w:r>
        <w:rPr>
          <w:rFonts w:ascii="宋体" w:hAnsi="宋体" w:hint="eastAsia"/>
          <w:szCs w:val="21"/>
        </w:rPr>
        <w:lastRenderedPageBreak/>
        <w:t>8、本协议书一式份，联合体成员和发包人各执份。</w:t>
      </w:r>
    </w:p>
    <w:p w:rsidR="00EB7A30" w:rsidRDefault="00EB7A30" w:rsidP="00EB7A30">
      <w:pPr>
        <w:spacing w:line="440" w:lineRule="exact"/>
        <w:ind w:firstLineChars="200" w:firstLine="420"/>
        <w:rPr>
          <w:rFonts w:ascii="宋体" w:hAnsi="宋体"/>
          <w:szCs w:val="21"/>
        </w:rPr>
      </w:pPr>
    </w:p>
    <w:p w:rsidR="00EB7A30" w:rsidRDefault="00EB7A30" w:rsidP="00EB7A30">
      <w:pPr>
        <w:spacing w:line="440" w:lineRule="exact"/>
        <w:ind w:firstLineChars="200" w:firstLine="420"/>
        <w:rPr>
          <w:rFonts w:ascii="宋体" w:hAnsi="宋体"/>
          <w:szCs w:val="21"/>
        </w:rPr>
      </w:pPr>
    </w:p>
    <w:p w:rsidR="00EB7A30" w:rsidRDefault="00EB7A30" w:rsidP="00EB7A30">
      <w:pPr>
        <w:spacing w:line="440" w:lineRule="exact"/>
        <w:ind w:firstLineChars="200" w:firstLine="420"/>
        <w:jc w:val="right"/>
        <w:rPr>
          <w:rFonts w:ascii="宋体" w:hAnsi="宋体"/>
          <w:szCs w:val="21"/>
        </w:rPr>
      </w:pPr>
      <w:r>
        <w:rPr>
          <w:rFonts w:ascii="宋体" w:hAnsi="宋体" w:hint="eastAsia"/>
          <w:szCs w:val="21"/>
        </w:rPr>
        <w:t>牵头人名称:（盖单位公章）</w:t>
      </w:r>
    </w:p>
    <w:p w:rsidR="00EB7A30" w:rsidRDefault="00EB7A30" w:rsidP="00EB7A30">
      <w:pPr>
        <w:spacing w:line="440" w:lineRule="exact"/>
        <w:ind w:firstLineChars="200" w:firstLine="420"/>
        <w:jc w:val="right"/>
        <w:rPr>
          <w:rFonts w:ascii="宋体" w:hAnsi="宋体"/>
          <w:szCs w:val="21"/>
        </w:rPr>
      </w:pPr>
      <w:r>
        <w:rPr>
          <w:rFonts w:ascii="宋体" w:hAnsi="宋体" w:hint="eastAsia"/>
          <w:szCs w:val="21"/>
        </w:rPr>
        <w:t>法定代表人或其委托代理人:（签字）</w:t>
      </w:r>
    </w:p>
    <w:p w:rsidR="00EB7A30" w:rsidRDefault="00EB7A30" w:rsidP="00EB7A30">
      <w:pPr>
        <w:spacing w:line="440" w:lineRule="exact"/>
        <w:ind w:firstLineChars="200" w:firstLine="420"/>
        <w:jc w:val="right"/>
        <w:rPr>
          <w:rFonts w:ascii="宋体" w:hAnsi="宋体"/>
          <w:szCs w:val="21"/>
        </w:rPr>
      </w:pPr>
    </w:p>
    <w:p w:rsidR="00EB7A30" w:rsidRDefault="00EB7A30" w:rsidP="00EB7A30">
      <w:pPr>
        <w:spacing w:line="440" w:lineRule="exact"/>
        <w:ind w:firstLineChars="200" w:firstLine="420"/>
        <w:jc w:val="right"/>
        <w:rPr>
          <w:rFonts w:ascii="宋体" w:hAnsi="宋体"/>
          <w:szCs w:val="21"/>
        </w:rPr>
      </w:pPr>
    </w:p>
    <w:p w:rsidR="00EB7A30" w:rsidRDefault="00EB7A30" w:rsidP="00EB7A30">
      <w:pPr>
        <w:spacing w:line="440" w:lineRule="exact"/>
        <w:ind w:firstLineChars="200" w:firstLine="420"/>
        <w:jc w:val="right"/>
        <w:rPr>
          <w:rFonts w:ascii="宋体" w:hAnsi="宋体"/>
          <w:szCs w:val="21"/>
        </w:rPr>
      </w:pPr>
      <w:r>
        <w:rPr>
          <w:rFonts w:ascii="宋体" w:hAnsi="宋体" w:hint="eastAsia"/>
          <w:szCs w:val="21"/>
        </w:rPr>
        <w:t>成员二名称:（盖单位公章）</w:t>
      </w:r>
    </w:p>
    <w:p w:rsidR="00EB7A30" w:rsidRDefault="00EB7A30" w:rsidP="00EB7A30">
      <w:pPr>
        <w:spacing w:line="440" w:lineRule="exact"/>
        <w:ind w:firstLineChars="200" w:firstLine="420"/>
        <w:jc w:val="right"/>
        <w:rPr>
          <w:rFonts w:ascii="宋体" w:hAnsi="宋体"/>
          <w:szCs w:val="21"/>
        </w:rPr>
      </w:pPr>
      <w:r>
        <w:rPr>
          <w:rFonts w:ascii="宋体" w:hAnsi="宋体" w:hint="eastAsia"/>
          <w:szCs w:val="21"/>
        </w:rPr>
        <w:t>法定代表人或其委托代理人:（签字）</w:t>
      </w:r>
    </w:p>
    <w:p w:rsidR="00EB7A30" w:rsidRDefault="00EB7A30" w:rsidP="00EB7A30">
      <w:pPr>
        <w:spacing w:line="440" w:lineRule="exact"/>
        <w:ind w:firstLineChars="200" w:firstLine="420"/>
        <w:jc w:val="right"/>
        <w:rPr>
          <w:rFonts w:ascii="宋体" w:hAnsi="宋体"/>
          <w:szCs w:val="21"/>
        </w:rPr>
      </w:pPr>
    </w:p>
    <w:p w:rsidR="00EB7A30" w:rsidRDefault="00EB7A30" w:rsidP="00EB7A30">
      <w:pPr>
        <w:spacing w:line="440" w:lineRule="exact"/>
        <w:ind w:firstLineChars="200" w:firstLine="420"/>
        <w:jc w:val="right"/>
        <w:rPr>
          <w:rFonts w:ascii="宋体" w:hAnsi="宋体"/>
          <w:szCs w:val="21"/>
        </w:rPr>
      </w:pPr>
      <w:r>
        <w:rPr>
          <w:rFonts w:ascii="宋体" w:hAnsi="宋体" w:hint="eastAsia"/>
          <w:szCs w:val="21"/>
        </w:rPr>
        <w:t>成员三名称:（盖单位公章）</w:t>
      </w:r>
    </w:p>
    <w:p w:rsidR="00EB7A30" w:rsidRDefault="00EB7A30" w:rsidP="00EB7A30">
      <w:pPr>
        <w:spacing w:line="440" w:lineRule="exact"/>
        <w:ind w:firstLineChars="200" w:firstLine="420"/>
        <w:jc w:val="right"/>
        <w:rPr>
          <w:rFonts w:ascii="宋体" w:hAnsi="宋体"/>
          <w:szCs w:val="21"/>
        </w:rPr>
      </w:pPr>
      <w:r>
        <w:rPr>
          <w:rFonts w:ascii="宋体" w:hAnsi="宋体" w:hint="eastAsia"/>
          <w:szCs w:val="21"/>
        </w:rPr>
        <w:t>法定代表人或其委托代理人:（签字）</w:t>
      </w:r>
    </w:p>
    <w:p w:rsidR="00EB7A30" w:rsidRDefault="00EB7A30" w:rsidP="00EB7A30">
      <w:pPr>
        <w:spacing w:line="440" w:lineRule="exact"/>
        <w:ind w:firstLineChars="200" w:firstLine="420"/>
        <w:jc w:val="right"/>
        <w:rPr>
          <w:rFonts w:ascii="宋体" w:hAnsi="宋体"/>
          <w:szCs w:val="21"/>
        </w:rPr>
      </w:pPr>
    </w:p>
    <w:p w:rsidR="00EB7A30" w:rsidRPr="00571D45" w:rsidRDefault="00EB7A30" w:rsidP="00EB7A30">
      <w:pPr>
        <w:pStyle w:val="a4"/>
        <w:spacing w:after="0" w:line="440" w:lineRule="exact"/>
        <w:ind w:right="63"/>
        <w:jc w:val="right"/>
        <w:rPr>
          <w:rFonts w:hAnsi="宋体"/>
          <w:kern w:val="2"/>
          <w:sz w:val="21"/>
          <w:szCs w:val="21"/>
        </w:rPr>
      </w:pPr>
      <w:r>
        <w:rPr>
          <w:rFonts w:hAnsi="宋体" w:hint="eastAsia"/>
          <w:szCs w:val="21"/>
        </w:rPr>
        <w:t xml:space="preserve">     </w:t>
      </w:r>
      <w:r w:rsidRPr="00571D45">
        <w:rPr>
          <w:rFonts w:hAnsi="宋体" w:hint="eastAsia"/>
          <w:kern w:val="2"/>
          <w:sz w:val="21"/>
          <w:szCs w:val="21"/>
        </w:rPr>
        <w:t xml:space="preserve"> 年  月  日 </w:t>
      </w:r>
    </w:p>
    <w:p w:rsidR="00EB7A30" w:rsidRPr="00571D45" w:rsidRDefault="00EB7A30" w:rsidP="00EB7A30">
      <w:pPr>
        <w:pStyle w:val="a4"/>
        <w:ind w:right="63"/>
        <w:rPr>
          <w:rFonts w:hAnsi="宋体"/>
          <w:kern w:val="2"/>
          <w:sz w:val="21"/>
          <w:szCs w:val="21"/>
        </w:rPr>
      </w:pPr>
    </w:p>
    <w:p w:rsidR="00EB7A30" w:rsidRDefault="00EB7A30" w:rsidP="00EB7A30">
      <w:pPr>
        <w:pStyle w:val="a4"/>
        <w:ind w:right="63"/>
      </w:pPr>
    </w:p>
    <w:p w:rsidR="00EB7A30" w:rsidRDefault="00EB7A30" w:rsidP="00EB7A30">
      <w:pPr>
        <w:pStyle w:val="a4"/>
        <w:ind w:right="63"/>
      </w:pPr>
    </w:p>
    <w:p w:rsidR="00EB7A30" w:rsidRDefault="00EB7A30" w:rsidP="00EB7A30">
      <w:pPr>
        <w:pStyle w:val="a4"/>
        <w:ind w:right="63"/>
      </w:pPr>
    </w:p>
    <w:p w:rsidR="00EB7A30" w:rsidRDefault="00EB7A30" w:rsidP="00EB7A30">
      <w:pPr>
        <w:pStyle w:val="a4"/>
        <w:ind w:right="63"/>
      </w:pPr>
    </w:p>
    <w:p w:rsidR="00EB7A30" w:rsidRDefault="00EB7A30" w:rsidP="00EB7A30">
      <w:pPr>
        <w:pStyle w:val="a4"/>
        <w:ind w:right="63"/>
      </w:pPr>
    </w:p>
    <w:p w:rsidR="00EB7A30" w:rsidRDefault="00EB7A30" w:rsidP="00EB7A30">
      <w:pPr>
        <w:pStyle w:val="a4"/>
        <w:ind w:right="63"/>
      </w:pPr>
    </w:p>
    <w:p w:rsidR="00EB7A30" w:rsidRDefault="00EB7A30" w:rsidP="00EB7A30">
      <w:pPr>
        <w:pStyle w:val="a4"/>
        <w:ind w:right="63"/>
      </w:pPr>
    </w:p>
    <w:p w:rsidR="00EB7A30" w:rsidRDefault="00EB7A30" w:rsidP="00EB7A30">
      <w:pPr>
        <w:pStyle w:val="a4"/>
        <w:ind w:right="63"/>
      </w:pPr>
    </w:p>
    <w:p w:rsidR="00EB7A30" w:rsidRDefault="00EB7A30" w:rsidP="00EB7A30">
      <w:pPr>
        <w:pStyle w:val="a4"/>
        <w:ind w:right="63"/>
      </w:pPr>
    </w:p>
    <w:p w:rsidR="00EB7A30" w:rsidRDefault="00EB7A30" w:rsidP="00EB7A30">
      <w:pPr>
        <w:pStyle w:val="a4"/>
        <w:ind w:right="63"/>
      </w:pPr>
    </w:p>
    <w:p w:rsidR="00EB7A30" w:rsidRDefault="00EB7A30" w:rsidP="00EB7A30">
      <w:pPr>
        <w:pStyle w:val="2"/>
        <w:jc w:val="center"/>
      </w:pPr>
      <w:bookmarkStart w:id="619" w:name="_Toc3423"/>
      <w:r>
        <w:rPr>
          <w:rFonts w:ascii="宋体" w:eastAsia="宋体" w:hAnsi="宋体" w:cs="宋体" w:hint="eastAsia"/>
          <w:bCs w:val="0"/>
          <w:sz w:val="28"/>
          <w:szCs w:val="28"/>
        </w:rPr>
        <w:lastRenderedPageBreak/>
        <w:t>五、联合体牵头人授权委托书</w:t>
      </w:r>
      <w:bookmarkEnd w:id="619"/>
    </w:p>
    <w:p w:rsidR="00EB7A30" w:rsidRDefault="00EB7A30" w:rsidP="00EB7A30">
      <w:pPr>
        <w:spacing w:line="440" w:lineRule="exact"/>
        <w:ind w:firstLineChars="192" w:firstLine="403"/>
        <w:rPr>
          <w:rFonts w:ascii="宋体" w:hAnsi="宋体" w:cs="宋体"/>
          <w:szCs w:val="21"/>
        </w:rPr>
      </w:pPr>
      <w:r>
        <w:rPr>
          <w:rFonts w:ascii="宋体" w:hAnsi="宋体" w:cs="宋体" w:hint="eastAsia"/>
          <w:szCs w:val="21"/>
        </w:rPr>
        <w:t>我们，</w:t>
      </w:r>
      <w:r>
        <w:rPr>
          <w:rFonts w:ascii="宋体" w:hAnsi="宋体" w:cs="宋体" w:hint="eastAsia"/>
          <w:szCs w:val="21"/>
          <w:u w:val="single"/>
        </w:rPr>
        <w:t>［联合体成员单位全称］［法定代表人职务］［姓名］</w:t>
      </w:r>
      <w:r>
        <w:rPr>
          <w:rFonts w:ascii="宋体" w:hAnsi="宋体" w:cs="宋体" w:hint="eastAsia"/>
          <w:szCs w:val="21"/>
        </w:rPr>
        <w:t>（以下称“授权人”），共同授权联合体成员——</w:t>
      </w:r>
      <w:r>
        <w:rPr>
          <w:rFonts w:ascii="宋体" w:hAnsi="宋体" w:cs="宋体" w:hint="eastAsia"/>
          <w:szCs w:val="21"/>
          <w:u w:val="single"/>
        </w:rPr>
        <w:t>［被授权人单位全称］</w:t>
      </w:r>
      <w:r>
        <w:rPr>
          <w:rFonts w:ascii="宋体" w:hAnsi="宋体" w:cs="宋体" w:hint="eastAsia"/>
          <w:szCs w:val="21"/>
        </w:rPr>
        <w:t>（以下称“被授权人”）作为联合体牵头人，全权代表联合体全体成员负责有关</w:t>
      </w:r>
      <w:r>
        <w:rPr>
          <w:rFonts w:ascii="宋体" w:hAnsi="宋体" w:cs="宋体" w:hint="eastAsia"/>
          <w:szCs w:val="21"/>
          <w:u w:val="single"/>
        </w:rPr>
        <w:t>［项目名称］</w:t>
      </w:r>
      <w:r>
        <w:rPr>
          <w:rFonts w:ascii="宋体" w:hAnsi="宋体" w:cs="宋体" w:hint="eastAsia"/>
          <w:szCs w:val="21"/>
        </w:rPr>
        <w:t>投标和合同实施阶段的主办、协调工作。只有联合体牵头人法定代表人或其授权代理人有权以联合体全体成员的名义并代表联合体全体成员参加</w:t>
      </w:r>
      <w:r>
        <w:rPr>
          <w:rFonts w:ascii="宋体" w:hAnsi="宋体" w:cs="宋体" w:hint="eastAsia"/>
          <w:szCs w:val="21"/>
          <w:u w:val="single"/>
        </w:rPr>
        <w:t>［项目名称］</w:t>
      </w:r>
      <w:r>
        <w:rPr>
          <w:rFonts w:ascii="宋体" w:hAnsi="宋体" w:cs="宋体" w:hint="eastAsia"/>
          <w:szCs w:val="21"/>
        </w:rPr>
        <w:t>的投标活动，全权处理投标活动中的一切事宜。</w:t>
      </w:r>
    </w:p>
    <w:p w:rsidR="00EB7A30" w:rsidRDefault="00EB7A30" w:rsidP="00EB7A30">
      <w:pPr>
        <w:spacing w:line="440" w:lineRule="exact"/>
        <w:ind w:firstLineChars="192" w:firstLine="403"/>
        <w:rPr>
          <w:rFonts w:ascii="宋体" w:hAnsi="宋体" w:cs="宋体"/>
          <w:szCs w:val="21"/>
        </w:rPr>
      </w:pPr>
      <w:r>
        <w:rPr>
          <w:rFonts w:ascii="宋体" w:hAnsi="宋体" w:cs="宋体" w:hint="eastAsia"/>
          <w:szCs w:val="21"/>
        </w:rPr>
        <w:t>本授权书于年月日签字生效。</w:t>
      </w:r>
    </w:p>
    <w:p w:rsidR="00EB7A30" w:rsidRDefault="00EB7A30" w:rsidP="00EB7A30">
      <w:pPr>
        <w:pStyle w:val="ab"/>
        <w:snapToGrid w:val="0"/>
        <w:spacing w:line="440" w:lineRule="exact"/>
        <w:ind w:firstLine="600"/>
        <w:rPr>
          <w:rFonts w:hAnsi="宋体" w:cs="宋体"/>
        </w:rPr>
      </w:pPr>
    </w:p>
    <w:p w:rsidR="00EB7A30" w:rsidRDefault="00EB7A30" w:rsidP="00EB7A30">
      <w:pPr>
        <w:pStyle w:val="ab"/>
        <w:snapToGrid w:val="0"/>
        <w:spacing w:line="440" w:lineRule="exact"/>
        <w:ind w:firstLine="600"/>
        <w:rPr>
          <w:rFonts w:hAnsi="宋体" w:cs="宋体"/>
        </w:rPr>
      </w:pPr>
    </w:p>
    <w:p w:rsidR="00EB7A30" w:rsidRDefault="00EB7A30" w:rsidP="00EB7A30">
      <w:pPr>
        <w:pStyle w:val="ab"/>
        <w:snapToGrid w:val="0"/>
        <w:spacing w:line="440" w:lineRule="exact"/>
        <w:ind w:firstLineChars="2100" w:firstLine="4410"/>
        <w:rPr>
          <w:rFonts w:hAnsi="宋体" w:cs="宋体"/>
        </w:rPr>
      </w:pPr>
      <w:r>
        <w:rPr>
          <w:rFonts w:hAnsi="宋体" w:cs="宋体" w:hint="eastAsia"/>
        </w:rPr>
        <w:t>授权人1：</w:t>
      </w:r>
      <w:r>
        <w:rPr>
          <w:rFonts w:hAnsi="宋体" w:cs="宋体" w:hint="eastAsia"/>
          <w:u w:val="single"/>
        </w:rPr>
        <w:t>［联合体成员单位全称］</w:t>
      </w:r>
      <w:r>
        <w:rPr>
          <w:rFonts w:hAnsi="宋体" w:cs="宋体" w:hint="eastAsia"/>
        </w:rPr>
        <w:t>(公章)</w:t>
      </w:r>
    </w:p>
    <w:p w:rsidR="00EB7A30" w:rsidRDefault="00EB7A30" w:rsidP="00EB7A30">
      <w:pPr>
        <w:pStyle w:val="ab"/>
        <w:snapToGrid w:val="0"/>
        <w:spacing w:line="440" w:lineRule="exact"/>
        <w:ind w:firstLineChars="2100" w:firstLine="4410"/>
        <w:rPr>
          <w:rFonts w:hAnsi="宋体" w:cs="宋体"/>
        </w:rPr>
      </w:pPr>
      <w:r>
        <w:rPr>
          <w:rFonts w:hAnsi="宋体" w:cs="宋体" w:hint="eastAsia"/>
        </w:rPr>
        <w:t>法定代表人或授权代理人：（签字）</w:t>
      </w:r>
    </w:p>
    <w:p w:rsidR="00EB7A30" w:rsidRDefault="00EB7A30" w:rsidP="00EB7A30">
      <w:pPr>
        <w:pStyle w:val="ab"/>
        <w:snapToGrid w:val="0"/>
        <w:spacing w:line="440" w:lineRule="exact"/>
        <w:ind w:firstLineChars="2100" w:firstLine="4410"/>
        <w:rPr>
          <w:rFonts w:hAnsi="宋体" w:cs="宋体"/>
        </w:rPr>
      </w:pPr>
    </w:p>
    <w:p w:rsidR="00EB7A30" w:rsidRDefault="00EB7A30" w:rsidP="00EB7A30">
      <w:pPr>
        <w:pStyle w:val="ab"/>
        <w:snapToGrid w:val="0"/>
        <w:spacing w:line="440" w:lineRule="exact"/>
        <w:ind w:firstLineChars="2100" w:firstLine="4410"/>
        <w:rPr>
          <w:rFonts w:hAnsi="宋体" w:cs="宋体"/>
        </w:rPr>
      </w:pPr>
      <w:r>
        <w:rPr>
          <w:rFonts w:hAnsi="宋体" w:cs="宋体" w:hint="eastAsia"/>
        </w:rPr>
        <w:t>授权人2：</w:t>
      </w:r>
      <w:r>
        <w:rPr>
          <w:rFonts w:hAnsi="宋体" w:cs="宋体" w:hint="eastAsia"/>
          <w:u w:val="single"/>
        </w:rPr>
        <w:t>［联合体成员单位全称］</w:t>
      </w:r>
      <w:r>
        <w:rPr>
          <w:rFonts w:hAnsi="宋体" w:cs="宋体" w:hint="eastAsia"/>
        </w:rPr>
        <w:t>(公章)</w:t>
      </w:r>
    </w:p>
    <w:p w:rsidR="00EB7A30" w:rsidRDefault="00EB7A30" w:rsidP="00EB7A30">
      <w:pPr>
        <w:pStyle w:val="ab"/>
        <w:snapToGrid w:val="0"/>
        <w:spacing w:line="440" w:lineRule="exact"/>
        <w:ind w:firstLineChars="2100" w:firstLine="4410"/>
        <w:rPr>
          <w:rFonts w:hAnsi="宋体" w:cs="宋体"/>
        </w:rPr>
      </w:pPr>
      <w:r>
        <w:rPr>
          <w:rFonts w:hAnsi="宋体" w:cs="宋体" w:hint="eastAsia"/>
        </w:rPr>
        <w:t>法定代表人或授权代理人：（签字）</w:t>
      </w:r>
    </w:p>
    <w:p w:rsidR="00EB7A30" w:rsidRDefault="00EB7A30" w:rsidP="00EB7A30">
      <w:pPr>
        <w:pStyle w:val="ab"/>
        <w:snapToGrid w:val="0"/>
        <w:spacing w:line="440" w:lineRule="exact"/>
        <w:ind w:firstLineChars="2210" w:firstLine="4641"/>
        <w:rPr>
          <w:rFonts w:hAnsi="宋体" w:cs="宋体"/>
        </w:rPr>
      </w:pPr>
    </w:p>
    <w:p w:rsidR="00EB7A30" w:rsidRDefault="00EB7A30" w:rsidP="00EB7A30">
      <w:pPr>
        <w:pStyle w:val="ab"/>
        <w:snapToGrid w:val="0"/>
        <w:spacing w:line="440" w:lineRule="exact"/>
        <w:ind w:firstLineChars="2100" w:firstLine="4410"/>
        <w:rPr>
          <w:rFonts w:hAnsi="宋体" w:cs="宋体"/>
        </w:rPr>
      </w:pPr>
      <w:r>
        <w:rPr>
          <w:rFonts w:hAnsi="宋体" w:cs="宋体" w:hint="eastAsia"/>
        </w:rPr>
        <w:t>被授权人：</w:t>
      </w:r>
      <w:r>
        <w:rPr>
          <w:rFonts w:hAnsi="宋体" w:cs="宋体" w:hint="eastAsia"/>
          <w:u w:val="single"/>
        </w:rPr>
        <w:t>［单位全称］</w:t>
      </w:r>
      <w:r>
        <w:rPr>
          <w:rFonts w:hAnsi="宋体" w:cs="宋体" w:hint="eastAsia"/>
        </w:rPr>
        <w:t>(公章)</w:t>
      </w:r>
    </w:p>
    <w:p w:rsidR="00EB7A30" w:rsidRDefault="00EB7A30" w:rsidP="00EB7A30">
      <w:pPr>
        <w:pStyle w:val="ab"/>
        <w:snapToGrid w:val="0"/>
        <w:spacing w:line="440" w:lineRule="exact"/>
        <w:ind w:firstLineChars="2100" w:firstLine="4410"/>
        <w:rPr>
          <w:rFonts w:hAnsi="宋体" w:cs="宋体"/>
        </w:rPr>
      </w:pPr>
      <w:r>
        <w:rPr>
          <w:rFonts w:hAnsi="宋体" w:cs="宋体" w:hint="eastAsia"/>
        </w:rPr>
        <w:t>法定代表人或授权代理人：（签字）</w:t>
      </w:r>
    </w:p>
    <w:p w:rsidR="00EB7A30" w:rsidRPr="00571D45" w:rsidRDefault="00EB7A30" w:rsidP="00571D45">
      <w:pPr>
        <w:pStyle w:val="a4"/>
        <w:spacing w:after="0" w:line="440" w:lineRule="exact"/>
        <w:ind w:left="63" w:right="63"/>
        <w:jc w:val="right"/>
        <w:rPr>
          <w:rFonts w:hAnsi="宋体" w:cs="宋体"/>
          <w:kern w:val="2"/>
          <w:sz w:val="21"/>
        </w:rPr>
      </w:pPr>
      <w:r w:rsidRPr="00571D45">
        <w:rPr>
          <w:rFonts w:hAnsi="宋体" w:cs="宋体" w:hint="eastAsia"/>
          <w:kern w:val="2"/>
          <w:sz w:val="21"/>
        </w:rPr>
        <w:t>日期：        年     月     日</w:t>
      </w:r>
    </w:p>
    <w:p w:rsidR="00EB7A30" w:rsidRDefault="00EB7A30" w:rsidP="00EB7A30">
      <w:pPr>
        <w:pStyle w:val="a4"/>
        <w:spacing w:after="0" w:line="440" w:lineRule="exact"/>
        <w:ind w:left="63" w:right="63"/>
        <w:rPr>
          <w:rFonts w:hAnsi="宋体" w:cs="宋体"/>
          <w:szCs w:val="21"/>
        </w:rPr>
      </w:pPr>
    </w:p>
    <w:p w:rsidR="00EB7A30" w:rsidRDefault="00EB7A30" w:rsidP="00EB7A30">
      <w:pPr>
        <w:autoSpaceDE w:val="0"/>
        <w:autoSpaceDN w:val="0"/>
        <w:adjustRightInd w:val="0"/>
        <w:spacing w:line="420" w:lineRule="exact"/>
        <w:jc w:val="left"/>
        <w:rPr>
          <w:rFonts w:ascii="宋体" w:hAnsi="宋体" w:cs="宋体"/>
          <w:kern w:val="0"/>
          <w:sz w:val="28"/>
          <w:szCs w:val="28"/>
        </w:rPr>
      </w:pPr>
    </w:p>
    <w:p w:rsidR="00EB7A30" w:rsidRDefault="00EB7A30" w:rsidP="00EB7A30">
      <w:pPr>
        <w:autoSpaceDE w:val="0"/>
        <w:autoSpaceDN w:val="0"/>
        <w:adjustRightInd w:val="0"/>
        <w:spacing w:line="420" w:lineRule="exact"/>
        <w:jc w:val="left"/>
        <w:rPr>
          <w:rFonts w:ascii="宋体" w:hAnsi="宋体" w:cs="宋体"/>
          <w:kern w:val="0"/>
          <w:sz w:val="28"/>
          <w:szCs w:val="28"/>
        </w:rPr>
      </w:pPr>
    </w:p>
    <w:p w:rsidR="00EB7A30" w:rsidRDefault="00EB7A30" w:rsidP="00EB7A30">
      <w:pPr>
        <w:autoSpaceDE w:val="0"/>
        <w:autoSpaceDN w:val="0"/>
        <w:adjustRightInd w:val="0"/>
        <w:spacing w:line="420" w:lineRule="exact"/>
        <w:jc w:val="left"/>
        <w:rPr>
          <w:rFonts w:ascii="宋体" w:hAnsi="宋体" w:cs="宋体"/>
          <w:kern w:val="0"/>
          <w:sz w:val="28"/>
          <w:szCs w:val="28"/>
        </w:rPr>
      </w:pPr>
    </w:p>
    <w:p w:rsidR="00EB7A30" w:rsidRDefault="00EB7A30" w:rsidP="00EB7A30">
      <w:pPr>
        <w:autoSpaceDE w:val="0"/>
        <w:autoSpaceDN w:val="0"/>
        <w:adjustRightInd w:val="0"/>
        <w:spacing w:line="420" w:lineRule="exact"/>
        <w:jc w:val="left"/>
        <w:rPr>
          <w:rFonts w:ascii="宋体" w:hAnsi="宋体" w:cs="宋体"/>
          <w:kern w:val="0"/>
          <w:sz w:val="28"/>
          <w:szCs w:val="28"/>
        </w:rPr>
      </w:pPr>
    </w:p>
    <w:p w:rsidR="00EB7A30" w:rsidRDefault="00EB7A30" w:rsidP="00EB7A30">
      <w:pPr>
        <w:pStyle w:val="a4"/>
        <w:ind w:left="63" w:right="63"/>
        <w:rPr>
          <w:rFonts w:hAnsi="宋体" w:cs="宋体"/>
          <w:sz w:val="28"/>
          <w:szCs w:val="28"/>
        </w:rPr>
      </w:pPr>
    </w:p>
    <w:p w:rsidR="00EB7A30" w:rsidRDefault="00EB7A30" w:rsidP="00EB7A30">
      <w:pPr>
        <w:pStyle w:val="a4"/>
        <w:ind w:left="63" w:right="63"/>
        <w:rPr>
          <w:rFonts w:hAnsi="宋体" w:cs="宋体"/>
          <w:sz w:val="28"/>
          <w:szCs w:val="28"/>
        </w:rPr>
      </w:pPr>
    </w:p>
    <w:p w:rsidR="00EB7A30" w:rsidRDefault="00EB7A30" w:rsidP="00EB7A30">
      <w:pPr>
        <w:pStyle w:val="a4"/>
        <w:ind w:left="63" w:right="63"/>
        <w:rPr>
          <w:rFonts w:hAnsi="宋体" w:cs="宋体"/>
          <w:sz w:val="28"/>
          <w:szCs w:val="28"/>
        </w:rPr>
      </w:pPr>
    </w:p>
    <w:p w:rsidR="00EB7A30" w:rsidRDefault="00EB7A30" w:rsidP="00EB7A30">
      <w:pPr>
        <w:pStyle w:val="a4"/>
        <w:ind w:left="63" w:right="63"/>
        <w:rPr>
          <w:rFonts w:hAnsi="宋体" w:cs="宋体"/>
          <w:sz w:val="28"/>
          <w:szCs w:val="28"/>
        </w:rPr>
      </w:pPr>
    </w:p>
    <w:p w:rsidR="00EB7A30" w:rsidRDefault="00EB7A30" w:rsidP="00571D45">
      <w:pPr>
        <w:pStyle w:val="a4"/>
        <w:ind w:right="63"/>
        <w:rPr>
          <w:rFonts w:hAnsi="宋体" w:cs="宋体"/>
          <w:sz w:val="28"/>
          <w:szCs w:val="28"/>
        </w:rPr>
      </w:pPr>
    </w:p>
    <w:p w:rsidR="00EB7A30" w:rsidRDefault="00EB7A30" w:rsidP="00EB7A30">
      <w:pPr>
        <w:pStyle w:val="2"/>
        <w:jc w:val="center"/>
        <w:rPr>
          <w:rFonts w:ascii="宋体" w:eastAsia="宋体" w:hAnsi="宋体" w:cs="宋体"/>
          <w:bCs w:val="0"/>
          <w:sz w:val="28"/>
          <w:szCs w:val="28"/>
        </w:rPr>
      </w:pPr>
      <w:bookmarkStart w:id="620" w:name="_Toc22263"/>
      <w:r>
        <w:rPr>
          <w:rFonts w:ascii="宋体" w:eastAsia="宋体" w:hAnsi="宋体" w:cs="宋体" w:hint="eastAsia"/>
          <w:bCs w:val="0"/>
          <w:sz w:val="28"/>
          <w:szCs w:val="28"/>
        </w:rPr>
        <w:lastRenderedPageBreak/>
        <w:t>六、投标保证金</w:t>
      </w:r>
      <w:bookmarkEnd w:id="620"/>
      <w:r>
        <w:rPr>
          <w:rFonts w:ascii="宋体" w:eastAsia="宋体" w:hAnsi="宋体" w:cs="宋体" w:hint="eastAsia"/>
          <w:bCs w:val="0"/>
          <w:sz w:val="28"/>
          <w:szCs w:val="28"/>
        </w:rPr>
        <w:t>及</w:t>
      </w:r>
      <w:r w:rsidR="00E435C9">
        <w:rPr>
          <w:rFonts w:ascii="宋体" w:eastAsia="宋体" w:hAnsi="宋体" w:cs="宋体" w:hint="eastAsia"/>
          <w:bCs w:val="0"/>
          <w:sz w:val="28"/>
          <w:szCs w:val="28"/>
        </w:rPr>
        <w:t>信用</w:t>
      </w:r>
      <w:r>
        <w:rPr>
          <w:rFonts w:ascii="宋体" w:eastAsia="宋体" w:hAnsi="宋体" w:cs="宋体" w:hint="eastAsia"/>
          <w:bCs w:val="0"/>
          <w:sz w:val="28"/>
          <w:szCs w:val="28"/>
        </w:rPr>
        <w:t>保证金</w:t>
      </w:r>
    </w:p>
    <w:p w:rsidR="00EB7A30" w:rsidRPr="00571D45" w:rsidRDefault="00EB7A30" w:rsidP="00EB7A30">
      <w:pPr>
        <w:spacing w:line="440" w:lineRule="exact"/>
        <w:jc w:val="center"/>
        <w:rPr>
          <w:rFonts w:ascii="宋体" w:hAnsi="宋体" w:cs="宋体"/>
          <w:b/>
          <w:sz w:val="28"/>
          <w:szCs w:val="28"/>
        </w:rPr>
      </w:pPr>
      <w:r w:rsidRPr="00571D45">
        <w:rPr>
          <w:rFonts w:ascii="宋体" w:hAnsi="宋体" w:cs="宋体" w:hint="eastAsia"/>
          <w:b/>
          <w:sz w:val="28"/>
          <w:szCs w:val="28"/>
        </w:rPr>
        <w:t>（投标文件中附投标人转账凭证及开户许可证复印件）</w:t>
      </w:r>
    </w:p>
    <w:p w:rsidR="00EB7A30" w:rsidRPr="00571D45" w:rsidRDefault="00E435C9" w:rsidP="00EB7A30">
      <w:pPr>
        <w:pStyle w:val="a0"/>
        <w:ind w:firstLine="281"/>
        <w:jc w:val="center"/>
        <w:rPr>
          <w:b/>
          <w:sz w:val="28"/>
          <w:szCs w:val="28"/>
        </w:rPr>
      </w:pPr>
      <w:r>
        <w:rPr>
          <w:rFonts w:hAnsi="宋体" w:cs="宋体" w:hint="eastAsia"/>
          <w:b/>
          <w:bCs/>
          <w:sz w:val="28"/>
          <w:szCs w:val="28"/>
        </w:rPr>
        <w:t>信用保证金账户开户</w:t>
      </w:r>
      <w:r w:rsidR="00EB7A30" w:rsidRPr="00571D45">
        <w:rPr>
          <w:rFonts w:hAnsi="宋体" w:cs="宋体" w:hint="eastAsia"/>
          <w:b/>
          <w:bCs/>
          <w:sz w:val="28"/>
          <w:szCs w:val="28"/>
        </w:rPr>
        <w:t>银行出具的存款证明原件和开标前3日内开具的本账户余额对账单及设立本账户设立起账户流水记录。</w:t>
      </w: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EB7A30" w:rsidP="00EB7A30">
      <w:pPr>
        <w:autoSpaceDE w:val="0"/>
        <w:autoSpaceDN w:val="0"/>
        <w:adjustRightInd w:val="0"/>
        <w:spacing w:line="440" w:lineRule="exact"/>
        <w:jc w:val="left"/>
        <w:rPr>
          <w:rFonts w:ascii="宋体" w:hAnsi="宋体" w:cs="宋体"/>
          <w:kern w:val="0"/>
          <w:szCs w:val="21"/>
        </w:rPr>
      </w:pPr>
    </w:p>
    <w:p w:rsidR="00EB7A30" w:rsidRDefault="00EB7A30" w:rsidP="00EB7A30">
      <w:pPr>
        <w:autoSpaceDE w:val="0"/>
        <w:autoSpaceDN w:val="0"/>
        <w:adjustRightInd w:val="0"/>
        <w:spacing w:line="420" w:lineRule="exact"/>
        <w:jc w:val="left"/>
        <w:rPr>
          <w:rFonts w:ascii="宋体" w:hAnsi="宋体" w:cs="宋体"/>
          <w:kern w:val="0"/>
          <w:sz w:val="18"/>
          <w:szCs w:val="18"/>
        </w:rPr>
      </w:pPr>
    </w:p>
    <w:p w:rsidR="00EB7A30" w:rsidRDefault="00EB7A30" w:rsidP="00EB7A30">
      <w:pPr>
        <w:spacing w:line="360" w:lineRule="auto"/>
        <w:rPr>
          <w:rFonts w:ascii="宋体" w:hAnsi="宋体" w:cs="宋体"/>
        </w:rPr>
      </w:pPr>
    </w:p>
    <w:p w:rsidR="00EB7A30" w:rsidRDefault="00EB7A30" w:rsidP="00EB7A30">
      <w:pPr>
        <w:spacing w:line="360" w:lineRule="auto"/>
        <w:rPr>
          <w:rFonts w:ascii="宋体" w:hAnsi="宋体" w:cs="宋体"/>
        </w:rPr>
      </w:pPr>
    </w:p>
    <w:p w:rsidR="00EB7A30" w:rsidRDefault="00EB7A30" w:rsidP="00EB7A30">
      <w:pPr>
        <w:spacing w:line="360" w:lineRule="auto"/>
        <w:rPr>
          <w:rFonts w:ascii="宋体" w:hAnsi="宋体" w:cs="宋体"/>
        </w:rPr>
      </w:pPr>
    </w:p>
    <w:p w:rsidR="00EB7A30" w:rsidRDefault="00EB7A30" w:rsidP="00EB7A30">
      <w:pPr>
        <w:spacing w:line="360" w:lineRule="auto"/>
        <w:rPr>
          <w:rFonts w:ascii="宋体" w:hAnsi="宋体" w:cs="宋体"/>
        </w:rPr>
      </w:pPr>
    </w:p>
    <w:p w:rsidR="00EB7A30" w:rsidRDefault="00EB7A30" w:rsidP="00EB7A30">
      <w:pPr>
        <w:autoSpaceDE w:val="0"/>
        <w:autoSpaceDN w:val="0"/>
        <w:adjustRightInd w:val="0"/>
        <w:spacing w:line="420" w:lineRule="exact"/>
        <w:jc w:val="left"/>
        <w:rPr>
          <w:rFonts w:ascii="宋体" w:hAnsi="宋体" w:cs="宋体"/>
          <w:kern w:val="0"/>
          <w:sz w:val="28"/>
          <w:szCs w:val="28"/>
        </w:rPr>
      </w:pPr>
    </w:p>
    <w:p w:rsidR="00EB7A30" w:rsidRDefault="00EB7A30" w:rsidP="00EB7A30">
      <w:pPr>
        <w:autoSpaceDE w:val="0"/>
        <w:autoSpaceDN w:val="0"/>
        <w:adjustRightInd w:val="0"/>
        <w:spacing w:line="420" w:lineRule="exact"/>
        <w:jc w:val="left"/>
        <w:rPr>
          <w:rFonts w:ascii="宋体" w:hAnsi="宋体" w:cs="宋体"/>
          <w:kern w:val="0"/>
          <w:sz w:val="28"/>
          <w:szCs w:val="28"/>
        </w:rPr>
      </w:pPr>
    </w:p>
    <w:p w:rsidR="00EB7A30" w:rsidRDefault="00EB7A30" w:rsidP="00EB7A30">
      <w:pPr>
        <w:autoSpaceDE w:val="0"/>
        <w:autoSpaceDN w:val="0"/>
        <w:adjustRightInd w:val="0"/>
        <w:spacing w:line="420" w:lineRule="exact"/>
        <w:jc w:val="left"/>
        <w:rPr>
          <w:rFonts w:ascii="宋体" w:hAnsi="宋体" w:cs="宋体"/>
          <w:kern w:val="0"/>
          <w:sz w:val="28"/>
          <w:szCs w:val="28"/>
        </w:rPr>
      </w:pPr>
    </w:p>
    <w:p w:rsidR="00EB7A30" w:rsidRDefault="00EB7A30" w:rsidP="00EB7A30">
      <w:pPr>
        <w:autoSpaceDE w:val="0"/>
        <w:autoSpaceDN w:val="0"/>
        <w:adjustRightInd w:val="0"/>
        <w:spacing w:line="420" w:lineRule="exact"/>
        <w:jc w:val="left"/>
        <w:rPr>
          <w:rFonts w:ascii="宋体" w:hAnsi="宋体" w:cs="宋体"/>
          <w:kern w:val="0"/>
          <w:sz w:val="28"/>
          <w:szCs w:val="28"/>
        </w:rPr>
      </w:pPr>
    </w:p>
    <w:p w:rsidR="00571D45" w:rsidRPr="00571D45" w:rsidRDefault="00571D45" w:rsidP="00571D45">
      <w:pPr>
        <w:pStyle w:val="a0"/>
        <w:ind w:firstLine="340"/>
      </w:pPr>
    </w:p>
    <w:p w:rsidR="00EB7A30" w:rsidRDefault="00EB7A30" w:rsidP="00EB7A30">
      <w:pPr>
        <w:pStyle w:val="2"/>
        <w:jc w:val="center"/>
        <w:rPr>
          <w:rFonts w:ascii="宋体" w:eastAsia="宋体" w:hAnsi="宋体" w:cs="宋体"/>
          <w:bCs w:val="0"/>
          <w:sz w:val="28"/>
          <w:szCs w:val="28"/>
        </w:rPr>
      </w:pPr>
      <w:bookmarkStart w:id="621" w:name="_Toc31153"/>
      <w:r>
        <w:rPr>
          <w:rFonts w:ascii="宋体" w:eastAsia="宋体" w:hAnsi="宋体" w:cs="宋体" w:hint="eastAsia"/>
          <w:bCs w:val="0"/>
          <w:sz w:val="28"/>
          <w:szCs w:val="28"/>
        </w:rPr>
        <w:lastRenderedPageBreak/>
        <w:t>七、施工组织设计</w:t>
      </w:r>
      <w:bookmarkEnd w:id="621"/>
    </w:p>
    <w:p w:rsidR="00EB7A30" w:rsidRDefault="00EB7A30" w:rsidP="00EB7A30">
      <w:pPr>
        <w:autoSpaceDE w:val="0"/>
        <w:autoSpaceDN w:val="0"/>
        <w:adjustRightInd w:val="0"/>
        <w:spacing w:line="440" w:lineRule="exact"/>
        <w:ind w:firstLineChars="257" w:firstLine="540"/>
        <w:jc w:val="left"/>
        <w:rPr>
          <w:rFonts w:ascii="宋体" w:hAnsi="宋体" w:cs="宋体"/>
          <w:kern w:val="0"/>
          <w:szCs w:val="21"/>
        </w:rPr>
      </w:pPr>
      <w:r>
        <w:rPr>
          <w:rFonts w:ascii="宋体" w:hAnsi="宋体" w:cs="宋体" w:hint="eastAsia"/>
          <w:kern w:val="0"/>
          <w:szCs w:val="21"/>
        </w:rPr>
        <w:t>1. 投标人应根据招标文件和对现场的勘察情况，采用文字并结合图表形式，按照以下要点编制本工程的施工组织设计：</w:t>
      </w:r>
    </w:p>
    <w:p w:rsidR="00EB7A30" w:rsidRDefault="00EB7A30" w:rsidP="00EB7A30">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（1）主要施工方案和技术措施</w:t>
      </w:r>
    </w:p>
    <w:p w:rsidR="00EB7A30" w:rsidRDefault="00EB7A30" w:rsidP="00EB7A30">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（2）工程施工重点、难点分析及对策</w:t>
      </w:r>
    </w:p>
    <w:p w:rsidR="00EB7A30" w:rsidRDefault="00EB7A30" w:rsidP="00EB7A30">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（3）质量管理体系与措施</w:t>
      </w:r>
    </w:p>
    <w:p w:rsidR="00EB7A30" w:rsidRDefault="00EB7A30" w:rsidP="00EB7A30">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（4）确保工期的技术组织措施</w:t>
      </w:r>
    </w:p>
    <w:p w:rsidR="00EB7A30" w:rsidRDefault="00EB7A30" w:rsidP="00EB7A30">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（5）安全、文明、环保管理体系与措施</w:t>
      </w:r>
    </w:p>
    <w:p w:rsidR="00EB7A30" w:rsidRDefault="00EB7A30" w:rsidP="00EB7A30">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（6）组织机构及管理人员、资源配备计划</w:t>
      </w:r>
    </w:p>
    <w:p w:rsidR="00EB7A30" w:rsidRDefault="00EB7A30" w:rsidP="00EB7A30">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（7）冬雨季施工、施工排水措施</w:t>
      </w:r>
    </w:p>
    <w:p w:rsidR="00EB7A30" w:rsidRDefault="00EB7A30" w:rsidP="00EB7A30">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（8）紧急情况的处理措施、应急预案及风险控制</w:t>
      </w:r>
    </w:p>
    <w:p w:rsidR="00EB7A30" w:rsidRDefault="00EB7A30" w:rsidP="00EB7A30">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（9）合理化建议</w:t>
      </w:r>
    </w:p>
    <w:p w:rsidR="00EB7A30" w:rsidRDefault="00EB7A30" w:rsidP="00EB7A30">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（10）创新技术</w:t>
      </w:r>
    </w:p>
    <w:p w:rsidR="00EB7A30" w:rsidRDefault="00EB7A30" w:rsidP="00EB7A30">
      <w:pPr>
        <w:autoSpaceDE w:val="0"/>
        <w:autoSpaceDN w:val="0"/>
        <w:adjustRightInd w:val="0"/>
        <w:spacing w:line="440" w:lineRule="exact"/>
        <w:ind w:firstLineChars="257" w:firstLine="540"/>
        <w:jc w:val="left"/>
        <w:rPr>
          <w:rFonts w:ascii="宋体" w:hAnsi="宋体" w:cs="宋体"/>
          <w:szCs w:val="21"/>
        </w:rPr>
      </w:pPr>
      <w:r>
        <w:rPr>
          <w:rFonts w:ascii="宋体" w:hAnsi="宋体" w:cs="宋体" w:hint="eastAsia"/>
          <w:szCs w:val="21"/>
        </w:rPr>
        <w:t>（11）扬尘治理措施</w:t>
      </w:r>
    </w:p>
    <w:p w:rsidR="00EB7A30" w:rsidRDefault="00EB7A30" w:rsidP="00EB7A30">
      <w:pPr>
        <w:autoSpaceDE w:val="0"/>
        <w:autoSpaceDN w:val="0"/>
        <w:adjustRightInd w:val="0"/>
        <w:spacing w:line="440" w:lineRule="exact"/>
        <w:ind w:firstLineChars="257" w:firstLine="540"/>
        <w:jc w:val="left"/>
        <w:rPr>
          <w:rFonts w:ascii="宋体" w:hAnsi="宋体" w:cs="宋体"/>
          <w:kern w:val="0"/>
          <w:szCs w:val="21"/>
        </w:rPr>
      </w:pPr>
      <w:r>
        <w:rPr>
          <w:rFonts w:ascii="宋体" w:hAnsi="宋体" w:cs="宋体" w:hint="eastAsia"/>
          <w:kern w:val="0"/>
          <w:szCs w:val="21"/>
        </w:rPr>
        <w:t>2. 施工组织设计除采用文字表述外可附下列图表，图表及格式要求附后。</w:t>
      </w:r>
    </w:p>
    <w:p w:rsidR="00EB7A30" w:rsidRDefault="00EB7A30" w:rsidP="00EB7A30">
      <w:pPr>
        <w:autoSpaceDE w:val="0"/>
        <w:autoSpaceDN w:val="0"/>
        <w:adjustRightInd w:val="0"/>
        <w:spacing w:line="440" w:lineRule="exact"/>
        <w:ind w:firstLineChars="428" w:firstLine="899"/>
        <w:jc w:val="left"/>
        <w:rPr>
          <w:rFonts w:ascii="宋体" w:hAnsi="宋体" w:cs="宋体"/>
          <w:kern w:val="0"/>
          <w:szCs w:val="21"/>
        </w:rPr>
      </w:pPr>
      <w:r>
        <w:rPr>
          <w:rFonts w:ascii="宋体" w:hAnsi="宋体" w:cs="宋体" w:hint="eastAsia"/>
          <w:kern w:val="0"/>
          <w:szCs w:val="21"/>
        </w:rPr>
        <w:t>附表</w:t>
      </w:r>
      <w:proofErr w:type="gramStart"/>
      <w:r>
        <w:rPr>
          <w:rFonts w:ascii="宋体" w:hAnsi="宋体" w:cs="宋体" w:hint="eastAsia"/>
          <w:kern w:val="0"/>
          <w:szCs w:val="21"/>
        </w:rPr>
        <w:t>一</w:t>
      </w:r>
      <w:proofErr w:type="gramEnd"/>
      <w:r>
        <w:rPr>
          <w:rFonts w:ascii="宋体" w:hAnsi="宋体" w:cs="宋体" w:hint="eastAsia"/>
          <w:kern w:val="0"/>
          <w:szCs w:val="21"/>
        </w:rPr>
        <w:t xml:space="preserve"> 拟投入本项目的主要施工设备表</w:t>
      </w:r>
    </w:p>
    <w:p w:rsidR="00EB7A30" w:rsidRDefault="00EB7A30" w:rsidP="00EB7A30">
      <w:pPr>
        <w:autoSpaceDE w:val="0"/>
        <w:autoSpaceDN w:val="0"/>
        <w:adjustRightInd w:val="0"/>
        <w:spacing w:line="440" w:lineRule="exact"/>
        <w:ind w:firstLineChars="428" w:firstLine="899"/>
        <w:jc w:val="left"/>
        <w:rPr>
          <w:rFonts w:ascii="宋体" w:hAnsi="宋体" w:cs="宋体"/>
          <w:kern w:val="0"/>
          <w:szCs w:val="21"/>
        </w:rPr>
      </w:pPr>
      <w:r>
        <w:rPr>
          <w:rFonts w:ascii="宋体" w:hAnsi="宋体" w:cs="宋体" w:hint="eastAsia"/>
          <w:kern w:val="0"/>
          <w:szCs w:val="21"/>
        </w:rPr>
        <w:t>附表二 拟配备本项目的试验和检测仪器设备表</w:t>
      </w:r>
    </w:p>
    <w:p w:rsidR="00EB7A30" w:rsidRDefault="00EB7A30" w:rsidP="00EB7A30">
      <w:pPr>
        <w:autoSpaceDE w:val="0"/>
        <w:autoSpaceDN w:val="0"/>
        <w:adjustRightInd w:val="0"/>
        <w:spacing w:line="440" w:lineRule="exact"/>
        <w:ind w:firstLineChars="428" w:firstLine="899"/>
        <w:jc w:val="left"/>
        <w:rPr>
          <w:rFonts w:ascii="宋体" w:hAnsi="宋体" w:cs="宋体"/>
          <w:kern w:val="0"/>
          <w:szCs w:val="21"/>
        </w:rPr>
      </w:pPr>
      <w:r>
        <w:rPr>
          <w:rFonts w:ascii="宋体" w:hAnsi="宋体" w:cs="宋体" w:hint="eastAsia"/>
          <w:kern w:val="0"/>
          <w:szCs w:val="21"/>
        </w:rPr>
        <w:t>附表三 劳动力计划表</w:t>
      </w:r>
    </w:p>
    <w:p w:rsidR="00EB7A30" w:rsidRDefault="00EB7A30" w:rsidP="00EB7A30">
      <w:pPr>
        <w:autoSpaceDE w:val="0"/>
        <w:autoSpaceDN w:val="0"/>
        <w:adjustRightInd w:val="0"/>
        <w:spacing w:line="440" w:lineRule="exact"/>
        <w:ind w:firstLineChars="428" w:firstLine="899"/>
        <w:jc w:val="left"/>
        <w:rPr>
          <w:rFonts w:ascii="宋体" w:hAnsi="宋体" w:cs="宋体"/>
          <w:kern w:val="0"/>
          <w:szCs w:val="21"/>
        </w:rPr>
      </w:pPr>
      <w:r>
        <w:rPr>
          <w:rFonts w:ascii="宋体" w:hAnsi="宋体" w:cs="宋体" w:hint="eastAsia"/>
          <w:kern w:val="0"/>
          <w:szCs w:val="21"/>
        </w:rPr>
        <w:t>附表四 计划开、竣工日期和施工进度网络图</w:t>
      </w:r>
    </w:p>
    <w:p w:rsidR="00EB7A30" w:rsidRDefault="00EB7A30" w:rsidP="00EB7A30">
      <w:pPr>
        <w:autoSpaceDE w:val="0"/>
        <w:autoSpaceDN w:val="0"/>
        <w:adjustRightInd w:val="0"/>
        <w:spacing w:line="440" w:lineRule="exact"/>
        <w:ind w:firstLineChars="428" w:firstLine="899"/>
        <w:jc w:val="left"/>
        <w:rPr>
          <w:rFonts w:ascii="宋体" w:hAnsi="宋体" w:cs="宋体"/>
          <w:kern w:val="0"/>
          <w:szCs w:val="21"/>
        </w:rPr>
      </w:pPr>
      <w:r>
        <w:rPr>
          <w:rFonts w:ascii="宋体" w:hAnsi="宋体" w:cs="宋体" w:hint="eastAsia"/>
          <w:kern w:val="0"/>
          <w:szCs w:val="21"/>
        </w:rPr>
        <w:t>附表五 临时用地表</w:t>
      </w:r>
    </w:p>
    <w:p w:rsidR="00EB7A30" w:rsidRDefault="00EB7A30" w:rsidP="00EB7A30">
      <w:pPr>
        <w:autoSpaceDE w:val="0"/>
        <w:autoSpaceDN w:val="0"/>
        <w:adjustRightInd w:val="0"/>
        <w:spacing w:line="440" w:lineRule="exact"/>
        <w:jc w:val="left"/>
        <w:rPr>
          <w:rFonts w:ascii="宋体" w:hAnsi="宋体" w:cs="宋体"/>
          <w:kern w:val="0"/>
          <w:szCs w:val="21"/>
        </w:rPr>
      </w:pPr>
    </w:p>
    <w:p w:rsidR="00EB7A30" w:rsidRDefault="00EB7A30" w:rsidP="00EB7A30">
      <w:pPr>
        <w:pStyle w:val="2"/>
        <w:keepNext w:val="0"/>
        <w:keepLines w:val="0"/>
        <w:pageBreakBefore/>
        <w:spacing w:line="415" w:lineRule="auto"/>
        <w:rPr>
          <w:rFonts w:ascii="宋体" w:eastAsia="宋体" w:hAnsi="宋体" w:cs="宋体"/>
          <w:b w:val="0"/>
          <w:sz w:val="28"/>
          <w:szCs w:val="28"/>
        </w:rPr>
      </w:pPr>
      <w:bookmarkStart w:id="622" w:name="_Toc17148"/>
      <w:bookmarkStart w:id="623" w:name="_Toc456354376"/>
      <w:bookmarkStart w:id="624" w:name="_Toc18928"/>
      <w:r>
        <w:rPr>
          <w:rFonts w:ascii="宋体" w:eastAsia="宋体" w:hAnsi="宋体" w:cs="宋体" w:hint="eastAsia"/>
          <w:b w:val="0"/>
          <w:sz w:val="28"/>
          <w:szCs w:val="28"/>
        </w:rPr>
        <w:lastRenderedPageBreak/>
        <w:t>附表</w:t>
      </w:r>
      <w:proofErr w:type="gramStart"/>
      <w:r>
        <w:rPr>
          <w:rFonts w:ascii="宋体" w:eastAsia="宋体" w:hAnsi="宋体" w:cs="宋体" w:hint="eastAsia"/>
          <w:b w:val="0"/>
          <w:sz w:val="28"/>
          <w:szCs w:val="28"/>
        </w:rPr>
        <w:t>一</w:t>
      </w:r>
      <w:proofErr w:type="gramEnd"/>
      <w:r>
        <w:rPr>
          <w:rFonts w:ascii="宋体" w:eastAsia="宋体" w:hAnsi="宋体" w:cs="宋体" w:hint="eastAsia"/>
          <w:b w:val="0"/>
          <w:sz w:val="28"/>
          <w:szCs w:val="28"/>
        </w:rPr>
        <w:t>：拟投入本项目的主要施工设备表</w:t>
      </w:r>
      <w:bookmarkEnd w:id="622"/>
      <w:bookmarkEnd w:id="623"/>
      <w:bookmarkEnd w:id="624"/>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1211"/>
        <w:gridCol w:w="931"/>
        <w:gridCol w:w="931"/>
        <w:gridCol w:w="932"/>
        <w:gridCol w:w="932"/>
        <w:gridCol w:w="1201"/>
        <w:gridCol w:w="662"/>
        <w:gridCol w:w="932"/>
        <w:gridCol w:w="932"/>
      </w:tblGrid>
      <w:tr w:rsidR="00EB7A30" w:rsidTr="00EB7A30">
        <w:trPr>
          <w:trHeight w:val="1554"/>
          <w:jc w:val="center"/>
        </w:trPr>
        <w:tc>
          <w:tcPr>
            <w:tcW w:w="650"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序号</w:t>
            </w:r>
          </w:p>
        </w:tc>
        <w:tc>
          <w:tcPr>
            <w:tcW w:w="121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设备名称</w:t>
            </w: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型号</w:t>
            </w:r>
          </w:p>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规格</w:t>
            </w: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数量</w:t>
            </w: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国别</w:t>
            </w:r>
          </w:p>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产地</w:t>
            </w: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制造</w:t>
            </w:r>
          </w:p>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年份</w:t>
            </w:r>
          </w:p>
        </w:tc>
        <w:tc>
          <w:tcPr>
            <w:tcW w:w="1201"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额定功率</w:t>
            </w:r>
          </w:p>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（KW）</w:t>
            </w:r>
          </w:p>
        </w:tc>
        <w:tc>
          <w:tcPr>
            <w:tcW w:w="662"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生产</w:t>
            </w:r>
          </w:p>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能力</w:t>
            </w: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用于施</w:t>
            </w:r>
          </w:p>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工部位</w:t>
            </w: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备注</w:t>
            </w:r>
          </w:p>
        </w:tc>
      </w:tr>
      <w:tr w:rsidR="00EB7A30" w:rsidTr="00EB7A30">
        <w:trPr>
          <w:trHeight w:val="745"/>
          <w:jc w:val="center"/>
        </w:trPr>
        <w:tc>
          <w:tcPr>
            <w:tcW w:w="650"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1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0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66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776"/>
          <w:jc w:val="center"/>
        </w:trPr>
        <w:tc>
          <w:tcPr>
            <w:tcW w:w="650"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1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0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66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745"/>
          <w:jc w:val="center"/>
        </w:trPr>
        <w:tc>
          <w:tcPr>
            <w:tcW w:w="650"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1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0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66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776"/>
          <w:jc w:val="center"/>
        </w:trPr>
        <w:tc>
          <w:tcPr>
            <w:tcW w:w="650"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1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0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66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745"/>
          <w:jc w:val="center"/>
        </w:trPr>
        <w:tc>
          <w:tcPr>
            <w:tcW w:w="650"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1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0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66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776"/>
          <w:jc w:val="center"/>
        </w:trPr>
        <w:tc>
          <w:tcPr>
            <w:tcW w:w="650"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1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0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66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745"/>
          <w:jc w:val="center"/>
        </w:trPr>
        <w:tc>
          <w:tcPr>
            <w:tcW w:w="650"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1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0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66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776"/>
          <w:jc w:val="center"/>
        </w:trPr>
        <w:tc>
          <w:tcPr>
            <w:tcW w:w="650"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1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0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66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745"/>
          <w:jc w:val="center"/>
        </w:trPr>
        <w:tc>
          <w:tcPr>
            <w:tcW w:w="650"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1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0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66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776"/>
          <w:jc w:val="center"/>
        </w:trPr>
        <w:tc>
          <w:tcPr>
            <w:tcW w:w="650"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1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0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66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745"/>
          <w:jc w:val="center"/>
        </w:trPr>
        <w:tc>
          <w:tcPr>
            <w:tcW w:w="650"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1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0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66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776"/>
          <w:jc w:val="center"/>
        </w:trPr>
        <w:tc>
          <w:tcPr>
            <w:tcW w:w="650"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1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01"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66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932"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bl>
    <w:p w:rsidR="00EB7A30" w:rsidRDefault="00EB7A30" w:rsidP="00EB7A30">
      <w:pPr>
        <w:autoSpaceDE w:val="0"/>
        <w:autoSpaceDN w:val="0"/>
        <w:adjustRightInd w:val="0"/>
        <w:spacing w:line="420" w:lineRule="exact"/>
        <w:jc w:val="left"/>
        <w:rPr>
          <w:rFonts w:ascii="宋体" w:hAnsi="宋体" w:cs="宋体"/>
          <w:kern w:val="0"/>
          <w:szCs w:val="21"/>
        </w:rPr>
      </w:pPr>
    </w:p>
    <w:p w:rsidR="00EB7A30" w:rsidRDefault="00EB7A30" w:rsidP="00EB7A30">
      <w:pPr>
        <w:autoSpaceDE w:val="0"/>
        <w:autoSpaceDN w:val="0"/>
        <w:adjustRightInd w:val="0"/>
        <w:spacing w:line="420" w:lineRule="exact"/>
        <w:jc w:val="left"/>
        <w:rPr>
          <w:rFonts w:ascii="宋体" w:hAnsi="宋体" w:cs="宋体"/>
          <w:kern w:val="0"/>
          <w:szCs w:val="21"/>
        </w:rPr>
      </w:pPr>
    </w:p>
    <w:p w:rsidR="00EB7A30" w:rsidRDefault="00EB7A30" w:rsidP="00EB7A30">
      <w:pPr>
        <w:autoSpaceDE w:val="0"/>
        <w:autoSpaceDN w:val="0"/>
        <w:adjustRightInd w:val="0"/>
        <w:spacing w:line="420" w:lineRule="exact"/>
        <w:jc w:val="left"/>
        <w:rPr>
          <w:rFonts w:ascii="宋体" w:hAnsi="宋体" w:cs="宋体"/>
          <w:kern w:val="0"/>
          <w:sz w:val="18"/>
          <w:szCs w:val="18"/>
        </w:rPr>
      </w:pPr>
    </w:p>
    <w:p w:rsidR="00EB7A30" w:rsidRDefault="00EB7A30" w:rsidP="00EB7A30">
      <w:pPr>
        <w:pStyle w:val="2"/>
        <w:rPr>
          <w:rFonts w:ascii="宋体" w:eastAsia="宋体" w:hAnsi="宋体" w:cs="宋体"/>
          <w:b w:val="0"/>
          <w:sz w:val="28"/>
          <w:szCs w:val="28"/>
        </w:rPr>
      </w:pPr>
      <w:bookmarkStart w:id="625" w:name="_Toc2335"/>
      <w:bookmarkStart w:id="626" w:name="_Toc456354377"/>
      <w:bookmarkStart w:id="627" w:name="_Toc19230"/>
      <w:r>
        <w:rPr>
          <w:rFonts w:ascii="宋体" w:eastAsia="宋体" w:hAnsi="宋体" w:cs="宋体" w:hint="eastAsia"/>
          <w:b w:val="0"/>
          <w:sz w:val="28"/>
          <w:szCs w:val="28"/>
        </w:rPr>
        <w:lastRenderedPageBreak/>
        <w:t>附表二：拟配备本项目的试验和检测仪器设备表</w:t>
      </w:r>
      <w:bookmarkEnd w:id="625"/>
      <w:bookmarkEnd w:id="626"/>
      <w:bookmarkEnd w:id="627"/>
    </w:p>
    <w:p w:rsidR="00EB7A30" w:rsidRDefault="00EB7A30" w:rsidP="00EB7A30">
      <w:pPr>
        <w:autoSpaceDE w:val="0"/>
        <w:autoSpaceDN w:val="0"/>
        <w:adjustRightInd w:val="0"/>
        <w:spacing w:line="420" w:lineRule="exact"/>
        <w:jc w:val="left"/>
        <w:rPr>
          <w:rFonts w:ascii="宋体" w:hAnsi="宋体" w:cs="宋体"/>
          <w:kern w:val="0"/>
          <w:sz w:val="24"/>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1227"/>
        <w:gridCol w:w="1026"/>
        <w:gridCol w:w="1026"/>
        <w:gridCol w:w="1025"/>
        <w:gridCol w:w="884"/>
        <w:gridCol w:w="1166"/>
        <w:gridCol w:w="1026"/>
        <w:gridCol w:w="1026"/>
      </w:tblGrid>
      <w:tr w:rsidR="00EB7A30" w:rsidTr="00EB7A30">
        <w:trPr>
          <w:trHeight w:val="1326"/>
          <w:jc w:val="center"/>
        </w:trPr>
        <w:tc>
          <w:tcPr>
            <w:tcW w:w="823"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序号</w:t>
            </w:r>
          </w:p>
          <w:p w:rsidR="00EB7A30" w:rsidRDefault="00EB7A30" w:rsidP="00EB7A30">
            <w:pPr>
              <w:autoSpaceDE w:val="0"/>
              <w:autoSpaceDN w:val="0"/>
              <w:adjustRightInd w:val="0"/>
              <w:spacing w:line="420" w:lineRule="exact"/>
              <w:jc w:val="center"/>
              <w:rPr>
                <w:rFonts w:ascii="宋体" w:hAnsi="宋体" w:cs="宋体"/>
                <w:kern w:val="0"/>
                <w:sz w:val="24"/>
              </w:rPr>
            </w:pPr>
          </w:p>
        </w:tc>
        <w:tc>
          <w:tcPr>
            <w:tcW w:w="1227"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仪器设备</w:t>
            </w:r>
          </w:p>
          <w:p w:rsidR="00EB7A30" w:rsidRDefault="00EB7A30" w:rsidP="00EB7A30">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名称</w:t>
            </w:r>
          </w:p>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型号</w:t>
            </w:r>
          </w:p>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规格</w:t>
            </w: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数量</w:t>
            </w:r>
          </w:p>
        </w:tc>
        <w:tc>
          <w:tcPr>
            <w:tcW w:w="102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国别</w:t>
            </w:r>
          </w:p>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产地</w:t>
            </w:r>
          </w:p>
        </w:tc>
        <w:tc>
          <w:tcPr>
            <w:tcW w:w="88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制造</w:t>
            </w:r>
          </w:p>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年份</w:t>
            </w:r>
          </w:p>
        </w:tc>
        <w:tc>
          <w:tcPr>
            <w:tcW w:w="1166"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已使用台</w:t>
            </w:r>
          </w:p>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时数</w:t>
            </w: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用途</w:t>
            </w: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备注</w:t>
            </w:r>
          </w:p>
        </w:tc>
      </w:tr>
      <w:tr w:rsidR="00EB7A30" w:rsidTr="00EB7A30">
        <w:trPr>
          <w:trHeight w:val="801"/>
          <w:jc w:val="center"/>
        </w:trPr>
        <w:tc>
          <w:tcPr>
            <w:tcW w:w="823"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27"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5"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884"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16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835"/>
          <w:jc w:val="center"/>
        </w:trPr>
        <w:tc>
          <w:tcPr>
            <w:tcW w:w="823"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27"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5"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884"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16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801"/>
          <w:jc w:val="center"/>
        </w:trPr>
        <w:tc>
          <w:tcPr>
            <w:tcW w:w="823"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27"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5"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884"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16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835"/>
          <w:jc w:val="center"/>
        </w:trPr>
        <w:tc>
          <w:tcPr>
            <w:tcW w:w="823"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27"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5"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884"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16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801"/>
          <w:jc w:val="center"/>
        </w:trPr>
        <w:tc>
          <w:tcPr>
            <w:tcW w:w="823"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27"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5"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884"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16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835"/>
          <w:jc w:val="center"/>
        </w:trPr>
        <w:tc>
          <w:tcPr>
            <w:tcW w:w="823"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27"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5"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884"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16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801"/>
          <w:jc w:val="center"/>
        </w:trPr>
        <w:tc>
          <w:tcPr>
            <w:tcW w:w="823"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27"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5"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884"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16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835"/>
          <w:jc w:val="center"/>
        </w:trPr>
        <w:tc>
          <w:tcPr>
            <w:tcW w:w="823"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27"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5"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884"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16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801"/>
          <w:jc w:val="center"/>
        </w:trPr>
        <w:tc>
          <w:tcPr>
            <w:tcW w:w="823"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27"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5"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884"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16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835"/>
          <w:jc w:val="center"/>
        </w:trPr>
        <w:tc>
          <w:tcPr>
            <w:tcW w:w="823"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27"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5"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884"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16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835"/>
          <w:jc w:val="center"/>
        </w:trPr>
        <w:tc>
          <w:tcPr>
            <w:tcW w:w="823"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227"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5"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884"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16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1026"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bl>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pStyle w:val="2"/>
        <w:rPr>
          <w:rFonts w:ascii="宋体" w:eastAsia="宋体" w:hAnsi="宋体" w:cs="宋体"/>
          <w:b w:val="0"/>
        </w:rPr>
      </w:pPr>
      <w:r>
        <w:rPr>
          <w:rFonts w:ascii="宋体" w:eastAsia="宋体" w:hAnsi="宋体" w:cs="宋体" w:hint="eastAsia"/>
          <w:b w:val="0"/>
          <w:szCs w:val="21"/>
        </w:rPr>
        <w:br w:type="page"/>
      </w:r>
      <w:bookmarkStart w:id="628" w:name="_Toc24649"/>
      <w:bookmarkStart w:id="629" w:name="_Toc5733"/>
      <w:bookmarkStart w:id="630" w:name="_Toc456354378"/>
      <w:r>
        <w:rPr>
          <w:rFonts w:ascii="宋体" w:eastAsia="宋体" w:hAnsi="宋体" w:cs="宋体" w:hint="eastAsia"/>
          <w:b w:val="0"/>
          <w:sz w:val="28"/>
          <w:szCs w:val="28"/>
        </w:rPr>
        <w:lastRenderedPageBreak/>
        <w:t>附表三：劳动力计划表</w:t>
      </w:r>
      <w:bookmarkEnd w:id="628"/>
      <w:bookmarkEnd w:id="629"/>
      <w:bookmarkEnd w:id="630"/>
    </w:p>
    <w:p w:rsidR="00EB7A30" w:rsidRDefault="00EB7A30" w:rsidP="00EB7A30">
      <w:pPr>
        <w:autoSpaceDE w:val="0"/>
        <w:autoSpaceDN w:val="0"/>
        <w:adjustRightInd w:val="0"/>
        <w:spacing w:line="420" w:lineRule="exact"/>
        <w:jc w:val="right"/>
        <w:rPr>
          <w:rFonts w:ascii="宋体" w:hAnsi="宋体" w:cs="宋体"/>
          <w:kern w:val="0"/>
          <w:szCs w:val="21"/>
        </w:rPr>
      </w:pPr>
      <w:r>
        <w:rPr>
          <w:rFonts w:ascii="宋体" w:hAnsi="宋体" w:cs="宋体" w:hint="eastAsia"/>
          <w:kern w:val="0"/>
          <w:szCs w:val="21"/>
        </w:rPr>
        <w:t>单位：人</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1164"/>
        <w:gridCol w:w="1165"/>
        <w:gridCol w:w="1165"/>
        <w:gridCol w:w="1165"/>
        <w:gridCol w:w="1165"/>
        <w:gridCol w:w="1165"/>
        <w:gridCol w:w="1168"/>
      </w:tblGrid>
      <w:tr w:rsidR="00EB7A30" w:rsidTr="00EB7A30">
        <w:trPr>
          <w:trHeight w:val="703"/>
          <w:jc w:val="center"/>
        </w:trPr>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工种</w:t>
            </w:r>
          </w:p>
        </w:tc>
        <w:tc>
          <w:tcPr>
            <w:tcW w:w="8157" w:type="dxa"/>
            <w:gridSpan w:val="7"/>
            <w:vAlign w:val="center"/>
          </w:tcPr>
          <w:p w:rsidR="00EB7A30" w:rsidRDefault="00EB7A30" w:rsidP="00EB7A30">
            <w:pPr>
              <w:autoSpaceDE w:val="0"/>
              <w:autoSpaceDN w:val="0"/>
              <w:adjustRightInd w:val="0"/>
              <w:spacing w:line="420" w:lineRule="exact"/>
              <w:jc w:val="center"/>
              <w:rPr>
                <w:rFonts w:ascii="宋体" w:hAnsi="宋体" w:cs="宋体"/>
                <w:kern w:val="0"/>
                <w:szCs w:val="21"/>
              </w:rPr>
            </w:pPr>
            <w:r>
              <w:rPr>
                <w:rFonts w:ascii="宋体" w:hAnsi="宋体" w:cs="宋体" w:hint="eastAsia"/>
                <w:kern w:val="0"/>
                <w:szCs w:val="21"/>
              </w:rPr>
              <w:t>按工程施工阶段投入劳动力情况</w:t>
            </w:r>
          </w:p>
        </w:tc>
      </w:tr>
      <w:tr w:rsidR="00EB7A30" w:rsidTr="00EB7A30">
        <w:trPr>
          <w:trHeight w:val="927"/>
          <w:jc w:val="center"/>
        </w:trPr>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8"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r>
      <w:tr w:rsidR="00EB7A30" w:rsidTr="00EB7A30">
        <w:trPr>
          <w:trHeight w:val="966"/>
          <w:jc w:val="center"/>
        </w:trPr>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8"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r>
      <w:tr w:rsidR="00EB7A30" w:rsidTr="00EB7A30">
        <w:trPr>
          <w:trHeight w:val="927"/>
          <w:jc w:val="center"/>
        </w:trPr>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8"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r>
      <w:tr w:rsidR="00EB7A30" w:rsidTr="00EB7A30">
        <w:trPr>
          <w:trHeight w:val="966"/>
          <w:jc w:val="center"/>
        </w:trPr>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8"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r>
      <w:tr w:rsidR="00EB7A30" w:rsidTr="00EB7A30">
        <w:trPr>
          <w:trHeight w:val="927"/>
          <w:jc w:val="center"/>
        </w:trPr>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8"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r>
      <w:tr w:rsidR="00EB7A30" w:rsidTr="00EB7A30">
        <w:trPr>
          <w:trHeight w:val="966"/>
          <w:jc w:val="center"/>
        </w:trPr>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8"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r>
      <w:tr w:rsidR="00EB7A30" w:rsidTr="00EB7A30">
        <w:trPr>
          <w:trHeight w:val="927"/>
          <w:jc w:val="center"/>
        </w:trPr>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8"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r>
      <w:tr w:rsidR="00EB7A30" w:rsidTr="00EB7A30">
        <w:trPr>
          <w:trHeight w:val="966"/>
          <w:jc w:val="center"/>
        </w:trPr>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8"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r>
      <w:tr w:rsidR="00EB7A30" w:rsidTr="00EB7A30">
        <w:trPr>
          <w:trHeight w:val="927"/>
          <w:jc w:val="center"/>
        </w:trPr>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8"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r>
      <w:tr w:rsidR="00EB7A30" w:rsidTr="00EB7A30">
        <w:trPr>
          <w:trHeight w:val="966"/>
          <w:jc w:val="center"/>
        </w:trPr>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8"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r>
      <w:tr w:rsidR="00EB7A30" w:rsidTr="00EB7A30">
        <w:trPr>
          <w:trHeight w:val="966"/>
          <w:jc w:val="center"/>
        </w:trPr>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4"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5"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c>
          <w:tcPr>
            <w:tcW w:w="1168" w:type="dxa"/>
            <w:vAlign w:val="center"/>
          </w:tcPr>
          <w:p w:rsidR="00EB7A30" w:rsidRDefault="00EB7A30" w:rsidP="00EB7A30">
            <w:pPr>
              <w:autoSpaceDE w:val="0"/>
              <w:autoSpaceDN w:val="0"/>
              <w:adjustRightInd w:val="0"/>
              <w:spacing w:line="420" w:lineRule="exact"/>
              <w:jc w:val="center"/>
              <w:rPr>
                <w:rFonts w:ascii="宋体" w:hAnsi="宋体" w:cs="宋体"/>
                <w:kern w:val="0"/>
                <w:szCs w:val="21"/>
              </w:rPr>
            </w:pPr>
          </w:p>
        </w:tc>
      </w:tr>
    </w:tbl>
    <w:p w:rsidR="00EB7A30" w:rsidRDefault="00EB7A30" w:rsidP="00EB7A30">
      <w:pPr>
        <w:autoSpaceDE w:val="0"/>
        <w:autoSpaceDN w:val="0"/>
        <w:adjustRightInd w:val="0"/>
        <w:spacing w:line="420" w:lineRule="exact"/>
        <w:jc w:val="left"/>
        <w:rPr>
          <w:rFonts w:ascii="宋体" w:hAnsi="宋体" w:cs="宋体"/>
          <w:kern w:val="0"/>
          <w:szCs w:val="21"/>
        </w:rPr>
      </w:pPr>
    </w:p>
    <w:p w:rsidR="00EB7A30" w:rsidRDefault="00EB7A30" w:rsidP="00EB7A30">
      <w:pPr>
        <w:autoSpaceDE w:val="0"/>
        <w:autoSpaceDN w:val="0"/>
        <w:adjustRightInd w:val="0"/>
        <w:spacing w:line="420" w:lineRule="exact"/>
        <w:jc w:val="left"/>
        <w:rPr>
          <w:rFonts w:ascii="宋体" w:hAnsi="宋体" w:cs="宋体"/>
          <w:kern w:val="0"/>
          <w:sz w:val="18"/>
          <w:szCs w:val="18"/>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pStyle w:val="2"/>
        <w:rPr>
          <w:rFonts w:ascii="宋体" w:eastAsia="宋体" w:hAnsi="宋体" w:cs="宋体"/>
          <w:b w:val="0"/>
          <w:sz w:val="28"/>
          <w:szCs w:val="28"/>
        </w:rPr>
      </w:pPr>
      <w:bookmarkStart w:id="631" w:name="_Toc19286"/>
      <w:bookmarkStart w:id="632" w:name="_Toc22007"/>
      <w:bookmarkStart w:id="633" w:name="_Toc456354379"/>
      <w:r>
        <w:rPr>
          <w:rFonts w:ascii="宋体" w:eastAsia="宋体" w:hAnsi="宋体" w:cs="宋体" w:hint="eastAsia"/>
          <w:b w:val="0"/>
          <w:sz w:val="28"/>
          <w:szCs w:val="28"/>
        </w:rPr>
        <w:lastRenderedPageBreak/>
        <w:t>附表四：计划开、竣工日期和施工进度网络图</w:t>
      </w:r>
      <w:bookmarkEnd w:id="631"/>
      <w:bookmarkEnd w:id="632"/>
      <w:bookmarkEnd w:id="633"/>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Cs w:val="21"/>
        </w:rPr>
      </w:pPr>
      <w:r>
        <w:rPr>
          <w:rFonts w:ascii="宋体" w:hAnsi="宋体" w:cs="宋体" w:hint="eastAsia"/>
          <w:kern w:val="0"/>
          <w:szCs w:val="21"/>
        </w:rPr>
        <w:t>1. 投标人应递交施工进度网络图或施工进度表，说明按招标文件要求的计划工期进行施工的各个关键日期。</w:t>
      </w:r>
    </w:p>
    <w:p w:rsidR="00EB7A30" w:rsidRDefault="00EB7A30" w:rsidP="00EB7A30">
      <w:pPr>
        <w:autoSpaceDE w:val="0"/>
        <w:autoSpaceDN w:val="0"/>
        <w:adjustRightInd w:val="0"/>
        <w:spacing w:line="420" w:lineRule="exact"/>
        <w:jc w:val="left"/>
        <w:rPr>
          <w:rFonts w:ascii="宋体" w:hAnsi="宋体" w:cs="宋体"/>
          <w:kern w:val="0"/>
          <w:szCs w:val="21"/>
        </w:rPr>
      </w:pPr>
      <w:r>
        <w:rPr>
          <w:rFonts w:ascii="宋体" w:hAnsi="宋体" w:cs="宋体" w:hint="eastAsia"/>
          <w:kern w:val="0"/>
          <w:szCs w:val="21"/>
        </w:rPr>
        <w:t>2. 施工进度表可采用网络图（或横道图）表示。</w:t>
      </w:r>
    </w:p>
    <w:p w:rsidR="00EB7A30" w:rsidRDefault="00EB7A30" w:rsidP="00EB7A30">
      <w:pPr>
        <w:autoSpaceDE w:val="0"/>
        <w:autoSpaceDN w:val="0"/>
        <w:adjustRightInd w:val="0"/>
        <w:spacing w:line="420" w:lineRule="exact"/>
        <w:jc w:val="left"/>
        <w:rPr>
          <w:rFonts w:ascii="宋体" w:hAnsi="宋体" w:cs="宋体"/>
          <w:kern w:val="0"/>
          <w:sz w:val="18"/>
          <w:szCs w:val="18"/>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pStyle w:val="2"/>
        <w:rPr>
          <w:rFonts w:ascii="宋体" w:eastAsia="宋体" w:hAnsi="宋体" w:cs="宋体"/>
          <w:b w:val="0"/>
          <w:sz w:val="28"/>
          <w:szCs w:val="28"/>
        </w:rPr>
      </w:pPr>
      <w:bookmarkStart w:id="634" w:name="_Toc456354381"/>
      <w:bookmarkStart w:id="635" w:name="_Toc3526"/>
      <w:bookmarkStart w:id="636" w:name="_Toc27760"/>
      <w:r>
        <w:rPr>
          <w:rFonts w:ascii="宋体" w:eastAsia="宋体" w:hAnsi="宋体" w:cs="宋体" w:hint="eastAsia"/>
          <w:b w:val="0"/>
          <w:sz w:val="28"/>
          <w:szCs w:val="28"/>
        </w:rPr>
        <w:lastRenderedPageBreak/>
        <w:t>附表五：临时用地表</w:t>
      </w:r>
      <w:bookmarkEnd w:id="634"/>
      <w:bookmarkEnd w:id="635"/>
      <w:bookmarkEnd w:id="636"/>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8"/>
        <w:gridCol w:w="2328"/>
        <w:gridCol w:w="2329"/>
        <w:gridCol w:w="2329"/>
      </w:tblGrid>
      <w:tr w:rsidR="00EB7A30" w:rsidTr="00EB7A30">
        <w:trPr>
          <w:trHeight w:val="916"/>
          <w:jc w:val="center"/>
        </w:trPr>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用 途</w:t>
            </w:r>
          </w:p>
        </w:tc>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面 积（平方米）</w:t>
            </w: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位 置</w:t>
            </w: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r>
              <w:rPr>
                <w:rFonts w:ascii="宋体" w:hAnsi="宋体" w:cs="宋体" w:hint="eastAsia"/>
                <w:kern w:val="0"/>
                <w:szCs w:val="21"/>
              </w:rPr>
              <w:t>需用时间</w:t>
            </w:r>
          </w:p>
        </w:tc>
      </w:tr>
      <w:tr w:rsidR="00EB7A30" w:rsidTr="00EB7A30">
        <w:trPr>
          <w:trHeight w:val="879"/>
          <w:jc w:val="center"/>
        </w:trPr>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916"/>
          <w:jc w:val="center"/>
        </w:trPr>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879"/>
          <w:jc w:val="center"/>
        </w:trPr>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916"/>
          <w:jc w:val="center"/>
        </w:trPr>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879"/>
          <w:jc w:val="center"/>
        </w:trPr>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916"/>
          <w:jc w:val="center"/>
        </w:trPr>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879"/>
          <w:jc w:val="center"/>
        </w:trPr>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916"/>
          <w:jc w:val="center"/>
        </w:trPr>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879"/>
          <w:jc w:val="center"/>
        </w:trPr>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916"/>
          <w:jc w:val="center"/>
        </w:trPr>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r w:rsidR="00EB7A30" w:rsidTr="00EB7A30">
        <w:trPr>
          <w:trHeight w:val="916"/>
          <w:jc w:val="center"/>
        </w:trPr>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8"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c>
          <w:tcPr>
            <w:tcW w:w="2329" w:type="dxa"/>
            <w:vAlign w:val="center"/>
          </w:tcPr>
          <w:p w:rsidR="00EB7A30" w:rsidRDefault="00EB7A30" w:rsidP="00EB7A30">
            <w:pPr>
              <w:autoSpaceDE w:val="0"/>
              <w:autoSpaceDN w:val="0"/>
              <w:adjustRightInd w:val="0"/>
              <w:spacing w:line="420" w:lineRule="exact"/>
              <w:jc w:val="center"/>
              <w:rPr>
                <w:rFonts w:ascii="宋体" w:hAnsi="宋体" w:cs="宋体"/>
                <w:kern w:val="0"/>
                <w:sz w:val="24"/>
              </w:rPr>
            </w:pPr>
          </w:p>
        </w:tc>
      </w:tr>
    </w:tbl>
    <w:p w:rsidR="00EB7A30" w:rsidRDefault="00EB7A30" w:rsidP="00EB7A30">
      <w:pPr>
        <w:autoSpaceDE w:val="0"/>
        <w:autoSpaceDN w:val="0"/>
        <w:adjustRightInd w:val="0"/>
        <w:spacing w:line="420" w:lineRule="exact"/>
        <w:jc w:val="left"/>
        <w:rPr>
          <w:rFonts w:ascii="宋体" w:hAnsi="宋体" w:cs="宋体"/>
          <w:kern w:val="0"/>
          <w:sz w:val="24"/>
        </w:rPr>
      </w:pPr>
    </w:p>
    <w:p w:rsidR="00EB7A30" w:rsidRDefault="00EB7A30" w:rsidP="00EB7A30">
      <w:pPr>
        <w:autoSpaceDE w:val="0"/>
        <w:autoSpaceDN w:val="0"/>
        <w:adjustRightInd w:val="0"/>
        <w:spacing w:line="420" w:lineRule="exact"/>
        <w:jc w:val="left"/>
        <w:rPr>
          <w:rFonts w:ascii="宋体" w:hAnsi="宋体" w:cs="宋体"/>
          <w:kern w:val="0"/>
          <w:sz w:val="18"/>
          <w:szCs w:val="18"/>
        </w:rPr>
      </w:pPr>
    </w:p>
    <w:p w:rsidR="00EB7A30" w:rsidRDefault="00EB7A30" w:rsidP="00EB7A30">
      <w:pPr>
        <w:autoSpaceDE w:val="0"/>
        <w:autoSpaceDN w:val="0"/>
        <w:adjustRightInd w:val="0"/>
        <w:spacing w:line="420" w:lineRule="exact"/>
        <w:jc w:val="left"/>
        <w:rPr>
          <w:rFonts w:ascii="宋体" w:hAnsi="宋体" w:cs="宋体"/>
          <w:kern w:val="0"/>
          <w:sz w:val="28"/>
          <w:szCs w:val="28"/>
        </w:rPr>
      </w:pPr>
    </w:p>
    <w:p w:rsidR="00EB7A30" w:rsidRDefault="00EB7A30" w:rsidP="00EB7A30">
      <w:pPr>
        <w:pStyle w:val="2"/>
        <w:jc w:val="center"/>
        <w:rPr>
          <w:rFonts w:ascii="宋体" w:eastAsia="宋体" w:hAnsi="宋体" w:cs="宋体"/>
          <w:bCs w:val="0"/>
          <w:sz w:val="28"/>
          <w:szCs w:val="28"/>
        </w:rPr>
      </w:pPr>
      <w:bookmarkStart w:id="637" w:name="_Toc31889"/>
      <w:r>
        <w:rPr>
          <w:rFonts w:ascii="宋体" w:eastAsia="宋体" w:hAnsi="宋体" w:cs="宋体" w:hint="eastAsia"/>
          <w:bCs w:val="0"/>
          <w:sz w:val="28"/>
          <w:szCs w:val="28"/>
        </w:rPr>
        <w:lastRenderedPageBreak/>
        <w:t>八、项目管理机构</w:t>
      </w:r>
      <w:bookmarkEnd w:id="637"/>
    </w:p>
    <w:p w:rsidR="00EB7A30" w:rsidRDefault="00EB7A30" w:rsidP="00EB7A30">
      <w:pPr>
        <w:pStyle w:val="2"/>
      </w:pPr>
      <w:bookmarkStart w:id="638" w:name="_Toc25428"/>
      <w:r>
        <w:rPr>
          <w:rFonts w:ascii="宋体" w:eastAsia="宋体" w:hAnsi="宋体" w:cs="宋体" w:hint="eastAsia"/>
          <w:b w:val="0"/>
          <w:sz w:val="28"/>
          <w:szCs w:val="28"/>
        </w:rPr>
        <w:t>（一）组织机构表</w:t>
      </w:r>
      <w:bookmarkEnd w:id="638"/>
    </w:p>
    <w:tbl>
      <w:tblPr>
        <w:tblW w:w="8558" w:type="dxa"/>
        <w:jc w:val="center"/>
        <w:tblLayout w:type="fixed"/>
        <w:tblCellMar>
          <w:left w:w="0" w:type="dxa"/>
          <w:right w:w="0" w:type="dxa"/>
        </w:tblCellMar>
        <w:tblLook w:val="04A0"/>
      </w:tblPr>
      <w:tblGrid>
        <w:gridCol w:w="1276"/>
        <w:gridCol w:w="1276"/>
        <w:gridCol w:w="1715"/>
        <w:gridCol w:w="1229"/>
        <w:gridCol w:w="187"/>
        <w:gridCol w:w="1430"/>
        <w:gridCol w:w="1445"/>
      </w:tblGrid>
      <w:tr w:rsidR="00EB7A30" w:rsidTr="00EB7A30">
        <w:trPr>
          <w:trHeight w:val="567"/>
          <w:jc w:val="center"/>
        </w:trPr>
        <w:tc>
          <w:tcPr>
            <w:tcW w:w="8558" w:type="dxa"/>
            <w:gridSpan w:val="7"/>
            <w:tcBorders>
              <w:top w:val="single" w:sz="12" w:space="0" w:color="auto"/>
              <w:left w:val="single" w:sz="12" w:space="0" w:color="auto"/>
              <w:bottom w:val="nil"/>
              <w:right w:val="single" w:sz="12" w:space="0" w:color="auto"/>
            </w:tcBorders>
            <w:shd w:val="clear" w:color="auto" w:fill="FFFFFF"/>
            <w:vAlign w:val="center"/>
          </w:tcPr>
          <w:p w:rsidR="00EB7A30" w:rsidRDefault="00EB7A30" w:rsidP="00EB7A30">
            <w:pPr>
              <w:jc w:val="center"/>
            </w:pPr>
            <w:r>
              <w:rPr>
                <w:lang w:eastAsia="en-US"/>
              </w:rPr>
              <w:t>1.</w:t>
            </w:r>
            <w:r>
              <w:rPr>
                <w:lang w:val="zh-TW" w:eastAsia="zh-TW"/>
              </w:rPr>
              <w:t>简</w:t>
            </w:r>
            <w:r>
              <w:rPr>
                <w:lang w:val="zh-TW" w:eastAsia="zh-TW"/>
              </w:rPr>
              <w:t xml:space="preserve"> </w:t>
            </w:r>
            <w:r>
              <w:rPr>
                <w:lang w:val="zh-TW" w:eastAsia="zh-TW"/>
              </w:rPr>
              <w:t>况</w:t>
            </w:r>
          </w:p>
        </w:tc>
      </w:tr>
      <w:tr w:rsidR="00EB7A30" w:rsidTr="00EB7A30">
        <w:trPr>
          <w:trHeight w:val="567"/>
          <w:jc w:val="center"/>
        </w:trPr>
        <w:tc>
          <w:tcPr>
            <w:tcW w:w="2552" w:type="dxa"/>
            <w:gridSpan w:val="2"/>
            <w:tcBorders>
              <w:top w:val="single" w:sz="4" w:space="0" w:color="auto"/>
              <w:left w:val="single" w:sz="12" w:space="0" w:color="auto"/>
              <w:bottom w:val="nil"/>
              <w:right w:val="nil"/>
            </w:tcBorders>
            <w:shd w:val="clear" w:color="auto" w:fill="FFFFFF"/>
            <w:vAlign w:val="center"/>
          </w:tcPr>
          <w:p w:rsidR="00EB7A30" w:rsidRDefault="00EB7A30" w:rsidP="00EB7A30">
            <w:pPr>
              <w:jc w:val="center"/>
            </w:pPr>
            <w:r>
              <w:rPr>
                <w:lang w:val="zh-TW" w:eastAsia="zh-TW"/>
              </w:rPr>
              <w:t>申请公司名称</w:t>
            </w:r>
          </w:p>
        </w:tc>
        <w:tc>
          <w:tcPr>
            <w:tcW w:w="6006" w:type="dxa"/>
            <w:gridSpan w:val="5"/>
            <w:tcBorders>
              <w:top w:val="single" w:sz="4" w:space="0" w:color="auto"/>
              <w:left w:val="single" w:sz="4" w:space="0" w:color="auto"/>
              <w:bottom w:val="nil"/>
              <w:right w:val="single" w:sz="12" w:space="0" w:color="auto"/>
            </w:tcBorders>
            <w:shd w:val="clear" w:color="auto" w:fill="FFFFFF"/>
          </w:tcPr>
          <w:p w:rsidR="00EB7A30" w:rsidRDefault="00EB7A30" w:rsidP="00EB7A30">
            <w:pPr>
              <w:jc w:val="center"/>
            </w:pPr>
          </w:p>
        </w:tc>
      </w:tr>
      <w:tr w:rsidR="00EB7A30" w:rsidTr="00EB7A30">
        <w:trPr>
          <w:trHeight w:val="567"/>
          <w:jc w:val="center"/>
        </w:trPr>
        <w:tc>
          <w:tcPr>
            <w:tcW w:w="2552" w:type="dxa"/>
            <w:gridSpan w:val="2"/>
            <w:tcBorders>
              <w:top w:val="single" w:sz="4" w:space="0" w:color="auto"/>
              <w:left w:val="single" w:sz="12" w:space="0" w:color="auto"/>
              <w:bottom w:val="nil"/>
              <w:right w:val="nil"/>
            </w:tcBorders>
            <w:shd w:val="clear" w:color="auto" w:fill="FFFFFF"/>
            <w:vAlign w:val="center"/>
          </w:tcPr>
          <w:p w:rsidR="00EB7A30" w:rsidRDefault="00EB7A30" w:rsidP="00EB7A30">
            <w:pPr>
              <w:jc w:val="center"/>
            </w:pPr>
            <w:r>
              <w:rPr>
                <w:lang w:val="zh-TW" w:eastAsia="zh-TW"/>
              </w:rPr>
              <w:t>主要业务</w:t>
            </w:r>
          </w:p>
        </w:tc>
        <w:tc>
          <w:tcPr>
            <w:tcW w:w="6006" w:type="dxa"/>
            <w:gridSpan w:val="5"/>
            <w:tcBorders>
              <w:top w:val="single" w:sz="4" w:space="0" w:color="auto"/>
              <w:left w:val="single" w:sz="4" w:space="0" w:color="auto"/>
              <w:bottom w:val="nil"/>
              <w:right w:val="single" w:sz="12" w:space="0" w:color="auto"/>
            </w:tcBorders>
            <w:shd w:val="clear" w:color="auto" w:fill="FFFFFF"/>
          </w:tcPr>
          <w:p w:rsidR="00EB7A30" w:rsidRDefault="00EB7A30" w:rsidP="00EB7A30">
            <w:pPr>
              <w:jc w:val="center"/>
            </w:pPr>
          </w:p>
        </w:tc>
      </w:tr>
      <w:tr w:rsidR="00EB7A30" w:rsidTr="00EB7A30">
        <w:trPr>
          <w:trHeight w:val="567"/>
          <w:jc w:val="center"/>
        </w:trPr>
        <w:tc>
          <w:tcPr>
            <w:tcW w:w="2552" w:type="dxa"/>
            <w:gridSpan w:val="2"/>
            <w:tcBorders>
              <w:top w:val="single" w:sz="4" w:space="0" w:color="auto"/>
              <w:left w:val="single" w:sz="12" w:space="0" w:color="auto"/>
              <w:bottom w:val="nil"/>
              <w:right w:val="nil"/>
            </w:tcBorders>
            <w:shd w:val="clear" w:color="auto" w:fill="FFFFFF"/>
            <w:vAlign w:val="center"/>
          </w:tcPr>
          <w:p w:rsidR="00EB7A30" w:rsidRDefault="00EB7A30" w:rsidP="00EB7A30">
            <w:pPr>
              <w:jc w:val="center"/>
            </w:pPr>
            <w:r>
              <w:rPr>
                <w:lang w:val="zh-TW" w:eastAsia="zh-TW"/>
              </w:rPr>
              <w:t>成立日期</w:t>
            </w:r>
          </w:p>
        </w:tc>
        <w:tc>
          <w:tcPr>
            <w:tcW w:w="6006" w:type="dxa"/>
            <w:gridSpan w:val="5"/>
            <w:tcBorders>
              <w:top w:val="single" w:sz="4" w:space="0" w:color="auto"/>
              <w:left w:val="single" w:sz="4" w:space="0" w:color="auto"/>
              <w:bottom w:val="nil"/>
              <w:right w:val="single" w:sz="12" w:space="0" w:color="auto"/>
            </w:tcBorders>
            <w:shd w:val="clear" w:color="auto" w:fill="FFFFFF"/>
          </w:tcPr>
          <w:p w:rsidR="00EB7A30" w:rsidRDefault="00EB7A30" w:rsidP="00EB7A30">
            <w:pPr>
              <w:jc w:val="center"/>
            </w:pPr>
          </w:p>
        </w:tc>
      </w:tr>
      <w:tr w:rsidR="00EB7A30" w:rsidTr="00EB7A30">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FFFFFF"/>
            <w:vAlign w:val="center"/>
          </w:tcPr>
          <w:p w:rsidR="00EB7A30" w:rsidRDefault="00EB7A30" w:rsidP="00EB7A30">
            <w:pPr>
              <w:jc w:val="center"/>
            </w:pPr>
            <w:r>
              <w:rPr>
                <w:lang w:eastAsia="en-US"/>
              </w:rPr>
              <w:t>2.</w:t>
            </w:r>
            <w:r>
              <w:rPr>
                <w:lang w:val="zh-TW" w:eastAsia="zh-TW"/>
              </w:rPr>
              <w:t>领导人员名单</w:t>
            </w:r>
          </w:p>
        </w:tc>
      </w:tr>
      <w:tr w:rsidR="00EB7A30" w:rsidTr="00EB7A30">
        <w:trPr>
          <w:trHeight w:val="567"/>
          <w:jc w:val="center"/>
        </w:trPr>
        <w:tc>
          <w:tcPr>
            <w:tcW w:w="2552" w:type="dxa"/>
            <w:gridSpan w:val="2"/>
            <w:tcBorders>
              <w:top w:val="single" w:sz="4" w:space="0" w:color="auto"/>
              <w:left w:val="single" w:sz="12" w:space="0" w:color="auto"/>
              <w:bottom w:val="nil"/>
              <w:right w:val="nil"/>
            </w:tcBorders>
            <w:shd w:val="clear" w:color="auto" w:fill="FFFFFF"/>
            <w:vAlign w:val="center"/>
          </w:tcPr>
          <w:p w:rsidR="00EB7A30" w:rsidRDefault="00EB7A30" w:rsidP="00EB7A30">
            <w:pPr>
              <w:jc w:val="center"/>
            </w:pPr>
            <w:r>
              <w:rPr>
                <w:lang w:val="zh-TW" w:eastAsia="zh-TW"/>
              </w:rPr>
              <w:t>董事长</w:t>
            </w:r>
          </w:p>
        </w:tc>
        <w:tc>
          <w:tcPr>
            <w:tcW w:w="6006" w:type="dxa"/>
            <w:gridSpan w:val="5"/>
            <w:tcBorders>
              <w:top w:val="single" w:sz="4" w:space="0" w:color="auto"/>
              <w:left w:val="single" w:sz="4" w:space="0" w:color="auto"/>
              <w:bottom w:val="nil"/>
              <w:right w:val="single" w:sz="12" w:space="0" w:color="auto"/>
            </w:tcBorders>
            <w:shd w:val="clear" w:color="auto" w:fill="FFFFFF"/>
          </w:tcPr>
          <w:p w:rsidR="00EB7A30" w:rsidRDefault="00EB7A30" w:rsidP="00EB7A30">
            <w:pPr>
              <w:jc w:val="center"/>
            </w:pPr>
          </w:p>
        </w:tc>
      </w:tr>
      <w:tr w:rsidR="00EB7A30" w:rsidTr="00EB7A30">
        <w:trPr>
          <w:trHeight w:val="567"/>
          <w:jc w:val="center"/>
        </w:trPr>
        <w:tc>
          <w:tcPr>
            <w:tcW w:w="2552" w:type="dxa"/>
            <w:gridSpan w:val="2"/>
            <w:tcBorders>
              <w:top w:val="single" w:sz="4" w:space="0" w:color="auto"/>
              <w:left w:val="single" w:sz="12" w:space="0" w:color="auto"/>
              <w:bottom w:val="nil"/>
              <w:right w:val="nil"/>
            </w:tcBorders>
            <w:shd w:val="clear" w:color="auto" w:fill="FFFFFF"/>
            <w:vAlign w:val="center"/>
          </w:tcPr>
          <w:p w:rsidR="00EB7A30" w:rsidRDefault="00EB7A30" w:rsidP="00EB7A30">
            <w:pPr>
              <w:jc w:val="center"/>
            </w:pPr>
            <w:r>
              <w:rPr>
                <w:lang w:val="zh-TW" w:eastAsia="zh-TW"/>
              </w:rPr>
              <w:t>总经理</w:t>
            </w:r>
          </w:p>
        </w:tc>
        <w:tc>
          <w:tcPr>
            <w:tcW w:w="6006" w:type="dxa"/>
            <w:gridSpan w:val="5"/>
            <w:tcBorders>
              <w:top w:val="single" w:sz="4" w:space="0" w:color="auto"/>
              <w:left w:val="single" w:sz="4" w:space="0" w:color="auto"/>
              <w:bottom w:val="nil"/>
              <w:right w:val="single" w:sz="12" w:space="0" w:color="auto"/>
            </w:tcBorders>
            <w:shd w:val="clear" w:color="auto" w:fill="FFFFFF"/>
          </w:tcPr>
          <w:p w:rsidR="00EB7A30" w:rsidRDefault="00EB7A30" w:rsidP="00EB7A30">
            <w:pPr>
              <w:jc w:val="center"/>
            </w:pPr>
          </w:p>
        </w:tc>
      </w:tr>
      <w:tr w:rsidR="00EB7A30" w:rsidTr="00EB7A30">
        <w:trPr>
          <w:trHeight w:val="567"/>
          <w:jc w:val="center"/>
        </w:trPr>
        <w:tc>
          <w:tcPr>
            <w:tcW w:w="2552" w:type="dxa"/>
            <w:gridSpan w:val="2"/>
            <w:tcBorders>
              <w:top w:val="single" w:sz="4" w:space="0" w:color="auto"/>
              <w:left w:val="single" w:sz="12" w:space="0" w:color="auto"/>
              <w:bottom w:val="nil"/>
              <w:right w:val="nil"/>
            </w:tcBorders>
            <w:shd w:val="clear" w:color="auto" w:fill="FFFFFF"/>
            <w:vAlign w:val="center"/>
          </w:tcPr>
          <w:p w:rsidR="00EB7A30" w:rsidRDefault="00EB7A30" w:rsidP="00EB7A30">
            <w:pPr>
              <w:jc w:val="center"/>
            </w:pPr>
            <w:r>
              <w:t>技术负责人</w:t>
            </w:r>
          </w:p>
        </w:tc>
        <w:tc>
          <w:tcPr>
            <w:tcW w:w="6006" w:type="dxa"/>
            <w:gridSpan w:val="5"/>
            <w:tcBorders>
              <w:top w:val="single" w:sz="4" w:space="0" w:color="auto"/>
              <w:left w:val="single" w:sz="4" w:space="0" w:color="auto"/>
              <w:bottom w:val="nil"/>
              <w:right w:val="single" w:sz="12" w:space="0" w:color="auto"/>
            </w:tcBorders>
            <w:shd w:val="clear" w:color="auto" w:fill="FFFFFF"/>
          </w:tcPr>
          <w:p w:rsidR="00EB7A30" w:rsidRDefault="00EB7A30" w:rsidP="00EB7A30">
            <w:pPr>
              <w:jc w:val="center"/>
            </w:pPr>
          </w:p>
        </w:tc>
      </w:tr>
      <w:tr w:rsidR="00EB7A30" w:rsidTr="00EB7A30">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FFFFFF"/>
            <w:vAlign w:val="center"/>
          </w:tcPr>
          <w:p w:rsidR="00EB7A30" w:rsidRDefault="00EB7A30" w:rsidP="00EB7A30">
            <w:pPr>
              <w:jc w:val="center"/>
            </w:pPr>
            <w:r>
              <w:t>3.</w:t>
            </w:r>
            <w:r>
              <w:rPr>
                <w:lang w:val="zh-TW" w:eastAsia="zh-TW"/>
              </w:rPr>
              <w:t>股东人员名单</w:t>
            </w:r>
            <w:r>
              <w:t>（</w:t>
            </w:r>
            <w:r>
              <w:rPr>
                <w:lang w:val="zh-TW" w:eastAsia="zh-TW"/>
              </w:rPr>
              <w:t>股份占</w:t>
            </w:r>
            <w:r>
              <w:rPr>
                <w:lang w:val="zh-TW" w:eastAsia="zh-TW"/>
              </w:rPr>
              <w:t>20%</w:t>
            </w:r>
            <w:r>
              <w:rPr>
                <w:lang w:val="zh-TW" w:eastAsia="zh-TW"/>
              </w:rPr>
              <w:t>以上者</w:t>
            </w:r>
            <w:r>
              <w:t>）</w:t>
            </w:r>
          </w:p>
        </w:tc>
      </w:tr>
      <w:tr w:rsidR="00EB7A30" w:rsidTr="00EB7A30">
        <w:trPr>
          <w:trHeight w:val="567"/>
          <w:jc w:val="center"/>
        </w:trPr>
        <w:tc>
          <w:tcPr>
            <w:tcW w:w="5496" w:type="dxa"/>
            <w:gridSpan w:val="4"/>
            <w:tcBorders>
              <w:top w:val="single" w:sz="4" w:space="0" w:color="auto"/>
              <w:left w:val="single" w:sz="12" w:space="0" w:color="auto"/>
              <w:bottom w:val="nil"/>
              <w:right w:val="nil"/>
            </w:tcBorders>
            <w:shd w:val="clear" w:color="auto" w:fill="FFFFFF"/>
            <w:vAlign w:val="center"/>
          </w:tcPr>
          <w:p w:rsidR="00EB7A30" w:rsidRDefault="00EB7A30" w:rsidP="00EB7A30">
            <w:pPr>
              <w:jc w:val="center"/>
            </w:pPr>
            <w:r>
              <w:rPr>
                <w:lang w:val="zh-TW" w:eastAsia="zh-TW"/>
              </w:rPr>
              <w:t>股东名称</w:t>
            </w:r>
          </w:p>
        </w:tc>
        <w:tc>
          <w:tcPr>
            <w:tcW w:w="3062" w:type="dxa"/>
            <w:gridSpan w:val="3"/>
            <w:tcBorders>
              <w:top w:val="single" w:sz="4" w:space="0" w:color="auto"/>
              <w:left w:val="single" w:sz="4" w:space="0" w:color="auto"/>
              <w:bottom w:val="nil"/>
              <w:right w:val="single" w:sz="12" w:space="0" w:color="auto"/>
            </w:tcBorders>
            <w:shd w:val="clear" w:color="auto" w:fill="FFFFFF"/>
            <w:vAlign w:val="center"/>
          </w:tcPr>
          <w:p w:rsidR="00EB7A30" w:rsidRDefault="00EB7A30" w:rsidP="00EB7A30">
            <w:pPr>
              <w:jc w:val="center"/>
            </w:pPr>
            <w:r>
              <w:rPr>
                <w:lang w:val="zh-TW" w:eastAsia="zh-TW"/>
              </w:rPr>
              <w:t>持股比例（％</w:t>
            </w:r>
            <w:r>
              <w:rPr>
                <w:lang w:val="zh-TW" w:eastAsia="zh-TW"/>
              </w:rPr>
              <w:t>)</w:t>
            </w:r>
          </w:p>
        </w:tc>
      </w:tr>
      <w:tr w:rsidR="00EB7A30" w:rsidTr="00EB7A30">
        <w:trPr>
          <w:trHeight w:val="567"/>
          <w:jc w:val="center"/>
        </w:trPr>
        <w:tc>
          <w:tcPr>
            <w:tcW w:w="5496" w:type="dxa"/>
            <w:gridSpan w:val="4"/>
            <w:tcBorders>
              <w:top w:val="single" w:sz="4" w:space="0" w:color="auto"/>
              <w:left w:val="single" w:sz="12" w:space="0" w:color="auto"/>
              <w:bottom w:val="nil"/>
              <w:right w:val="nil"/>
            </w:tcBorders>
            <w:shd w:val="clear" w:color="auto" w:fill="FFFFFF"/>
          </w:tcPr>
          <w:p w:rsidR="00EB7A30" w:rsidRDefault="00EB7A30" w:rsidP="00EB7A30"/>
        </w:tc>
        <w:tc>
          <w:tcPr>
            <w:tcW w:w="3062" w:type="dxa"/>
            <w:gridSpan w:val="3"/>
            <w:tcBorders>
              <w:top w:val="single" w:sz="4" w:space="0" w:color="auto"/>
              <w:left w:val="single" w:sz="4" w:space="0" w:color="auto"/>
              <w:bottom w:val="nil"/>
              <w:right w:val="single" w:sz="12" w:space="0" w:color="auto"/>
            </w:tcBorders>
            <w:shd w:val="clear" w:color="auto" w:fill="FFFFFF"/>
          </w:tcPr>
          <w:p w:rsidR="00EB7A30" w:rsidRDefault="00EB7A30" w:rsidP="00EB7A30"/>
        </w:tc>
      </w:tr>
      <w:tr w:rsidR="00EB7A30" w:rsidTr="00EB7A30">
        <w:trPr>
          <w:trHeight w:val="567"/>
          <w:jc w:val="center"/>
        </w:trPr>
        <w:tc>
          <w:tcPr>
            <w:tcW w:w="5496" w:type="dxa"/>
            <w:gridSpan w:val="4"/>
            <w:tcBorders>
              <w:top w:val="single" w:sz="4" w:space="0" w:color="auto"/>
              <w:left w:val="single" w:sz="12" w:space="0" w:color="auto"/>
              <w:bottom w:val="nil"/>
              <w:right w:val="nil"/>
            </w:tcBorders>
            <w:shd w:val="clear" w:color="auto" w:fill="FFFFFF"/>
          </w:tcPr>
          <w:p w:rsidR="00EB7A30" w:rsidRDefault="00EB7A30" w:rsidP="00EB7A30"/>
        </w:tc>
        <w:tc>
          <w:tcPr>
            <w:tcW w:w="3062" w:type="dxa"/>
            <w:gridSpan w:val="3"/>
            <w:tcBorders>
              <w:top w:val="single" w:sz="4" w:space="0" w:color="auto"/>
              <w:left w:val="single" w:sz="4" w:space="0" w:color="auto"/>
              <w:bottom w:val="nil"/>
              <w:right w:val="single" w:sz="12" w:space="0" w:color="auto"/>
            </w:tcBorders>
            <w:shd w:val="clear" w:color="auto" w:fill="FFFFFF"/>
          </w:tcPr>
          <w:p w:rsidR="00EB7A30" w:rsidRDefault="00EB7A30" w:rsidP="00EB7A30"/>
        </w:tc>
      </w:tr>
      <w:tr w:rsidR="00EB7A30" w:rsidTr="00EB7A30">
        <w:trPr>
          <w:trHeight w:val="567"/>
          <w:jc w:val="center"/>
        </w:trPr>
        <w:tc>
          <w:tcPr>
            <w:tcW w:w="2552" w:type="dxa"/>
            <w:gridSpan w:val="2"/>
            <w:tcBorders>
              <w:top w:val="single" w:sz="4" w:space="0" w:color="auto"/>
              <w:left w:val="single" w:sz="12" w:space="0" w:color="auto"/>
              <w:bottom w:val="nil"/>
              <w:right w:val="nil"/>
            </w:tcBorders>
            <w:shd w:val="clear" w:color="auto" w:fill="FFFFFF"/>
            <w:vAlign w:val="center"/>
          </w:tcPr>
          <w:p w:rsidR="00EB7A30" w:rsidRDefault="00EB7A30" w:rsidP="00EB7A30">
            <w:pPr>
              <w:jc w:val="center"/>
            </w:pPr>
            <w:r>
              <w:rPr>
                <w:lang w:val="zh-TW" w:eastAsia="zh-TW"/>
              </w:rPr>
              <w:t>控股公司名称</w:t>
            </w:r>
          </w:p>
        </w:tc>
        <w:tc>
          <w:tcPr>
            <w:tcW w:w="6006" w:type="dxa"/>
            <w:gridSpan w:val="5"/>
            <w:tcBorders>
              <w:top w:val="single" w:sz="4" w:space="0" w:color="auto"/>
              <w:left w:val="single" w:sz="4" w:space="0" w:color="auto"/>
              <w:bottom w:val="nil"/>
              <w:right w:val="single" w:sz="12" w:space="0" w:color="auto"/>
            </w:tcBorders>
            <w:shd w:val="clear" w:color="auto" w:fill="FFFFFF"/>
          </w:tcPr>
          <w:p w:rsidR="00EB7A30" w:rsidRDefault="00EB7A30" w:rsidP="00EB7A30">
            <w:pPr>
              <w:jc w:val="center"/>
            </w:pPr>
          </w:p>
        </w:tc>
      </w:tr>
      <w:tr w:rsidR="00EB7A30" w:rsidTr="00EB7A30">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FFFFFF"/>
            <w:vAlign w:val="center"/>
          </w:tcPr>
          <w:p w:rsidR="00EB7A30" w:rsidRDefault="00EB7A30" w:rsidP="00EB7A30">
            <w:pPr>
              <w:jc w:val="center"/>
            </w:pPr>
            <w:r>
              <w:t>4.</w:t>
            </w:r>
            <w:r>
              <w:rPr>
                <w:rFonts w:hint="eastAsia"/>
                <w:lang w:val="zh-TW"/>
              </w:rPr>
              <w:t>拟参与本项目施工的下属工程公司或工程专业公司名单</w:t>
            </w:r>
          </w:p>
        </w:tc>
      </w:tr>
      <w:tr w:rsidR="00EB7A30" w:rsidTr="00EB7A30">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FFFFFF"/>
          </w:tcPr>
          <w:p w:rsidR="00EB7A30" w:rsidRDefault="00EB7A30" w:rsidP="00EB7A30">
            <w:pPr>
              <w:jc w:val="center"/>
            </w:pPr>
          </w:p>
        </w:tc>
      </w:tr>
      <w:tr w:rsidR="00EB7A30" w:rsidTr="00EB7A30">
        <w:trPr>
          <w:trHeight w:val="567"/>
          <w:jc w:val="center"/>
        </w:trPr>
        <w:tc>
          <w:tcPr>
            <w:tcW w:w="8558" w:type="dxa"/>
            <w:gridSpan w:val="7"/>
            <w:tcBorders>
              <w:top w:val="single" w:sz="4" w:space="0" w:color="auto"/>
              <w:left w:val="single" w:sz="12" w:space="0" w:color="auto"/>
              <w:bottom w:val="nil"/>
              <w:right w:val="single" w:sz="12" w:space="0" w:color="auto"/>
            </w:tcBorders>
            <w:shd w:val="clear" w:color="auto" w:fill="FFFFFF"/>
            <w:vAlign w:val="center"/>
          </w:tcPr>
          <w:p w:rsidR="00EB7A30" w:rsidRDefault="00EB7A30" w:rsidP="00EB7A30">
            <w:pPr>
              <w:jc w:val="center"/>
            </w:pPr>
            <w:r>
              <w:t>5.</w:t>
            </w:r>
            <w:r>
              <w:rPr>
                <w:lang w:val="zh-TW" w:eastAsia="zh-TW"/>
              </w:rPr>
              <w:t>驻</w:t>
            </w:r>
            <w:r>
              <w:rPr>
                <w:rFonts w:hint="eastAsia"/>
                <w:lang w:val="zh-TW"/>
              </w:rPr>
              <w:t>许昌</w:t>
            </w:r>
            <w:r>
              <w:rPr>
                <w:lang w:val="zh-TW" w:eastAsia="zh-TW"/>
              </w:rPr>
              <w:t>办事处或联系机构名单</w:t>
            </w:r>
          </w:p>
        </w:tc>
      </w:tr>
      <w:tr w:rsidR="00EB7A30" w:rsidTr="00EB7A30">
        <w:trPr>
          <w:trHeight w:val="567"/>
          <w:jc w:val="center"/>
        </w:trPr>
        <w:tc>
          <w:tcPr>
            <w:tcW w:w="1276" w:type="dxa"/>
            <w:tcBorders>
              <w:top w:val="single" w:sz="4" w:space="0" w:color="auto"/>
              <w:left w:val="single" w:sz="12" w:space="0" w:color="auto"/>
              <w:bottom w:val="nil"/>
              <w:right w:val="nil"/>
            </w:tcBorders>
            <w:shd w:val="clear" w:color="auto" w:fill="FFFFFF"/>
            <w:vAlign w:val="center"/>
          </w:tcPr>
          <w:p w:rsidR="00EB7A30" w:rsidRDefault="00EB7A30" w:rsidP="00EB7A30">
            <w:pPr>
              <w:jc w:val="center"/>
            </w:pPr>
            <w:r>
              <w:rPr>
                <w:lang w:val="zh-TW" w:eastAsia="zh-TW"/>
              </w:rPr>
              <w:t>名称</w:t>
            </w:r>
          </w:p>
        </w:tc>
        <w:tc>
          <w:tcPr>
            <w:tcW w:w="1276" w:type="dxa"/>
            <w:tcBorders>
              <w:top w:val="single" w:sz="4" w:space="0" w:color="auto"/>
              <w:left w:val="single" w:sz="4" w:space="0" w:color="auto"/>
              <w:bottom w:val="nil"/>
              <w:right w:val="nil"/>
            </w:tcBorders>
            <w:shd w:val="clear" w:color="auto" w:fill="FFFFFF"/>
            <w:vAlign w:val="center"/>
          </w:tcPr>
          <w:p w:rsidR="00EB7A30" w:rsidRDefault="00EB7A30" w:rsidP="00EB7A30">
            <w:pPr>
              <w:jc w:val="center"/>
            </w:pPr>
            <w:r>
              <w:rPr>
                <w:lang w:val="zh-TW" w:eastAsia="zh-TW"/>
              </w:rPr>
              <w:t>地址</w:t>
            </w:r>
          </w:p>
        </w:tc>
        <w:tc>
          <w:tcPr>
            <w:tcW w:w="1715" w:type="dxa"/>
            <w:tcBorders>
              <w:top w:val="single" w:sz="4" w:space="0" w:color="auto"/>
              <w:left w:val="single" w:sz="4" w:space="0" w:color="auto"/>
              <w:bottom w:val="nil"/>
              <w:right w:val="nil"/>
            </w:tcBorders>
            <w:shd w:val="clear" w:color="auto" w:fill="FFFFFF"/>
            <w:vAlign w:val="center"/>
          </w:tcPr>
          <w:p w:rsidR="00EB7A30" w:rsidRDefault="00EB7A30" w:rsidP="00EB7A30">
            <w:pPr>
              <w:jc w:val="center"/>
            </w:pPr>
            <w:r>
              <w:rPr>
                <w:lang w:val="zh-TW" w:eastAsia="zh-TW"/>
              </w:rPr>
              <w:t>负责人姓名</w:t>
            </w:r>
          </w:p>
        </w:tc>
        <w:tc>
          <w:tcPr>
            <w:tcW w:w="1416" w:type="dxa"/>
            <w:gridSpan w:val="2"/>
            <w:tcBorders>
              <w:top w:val="single" w:sz="4" w:space="0" w:color="auto"/>
              <w:left w:val="single" w:sz="4" w:space="0" w:color="auto"/>
              <w:bottom w:val="nil"/>
              <w:right w:val="nil"/>
            </w:tcBorders>
            <w:shd w:val="clear" w:color="auto" w:fill="FFFFFF"/>
            <w:vAlign w:val="center"/>
          </w:tcPr>
          <w:p w:rsidR="00EB7A30" w:rsidRDefault="00EB7A30" w:rsidP="00EB7A30">
            <w:pPr>
              <w:jc w:val="center"/>
            </w:pPr>
            <w:r>
              <w:rPr>
                <w:lang w:val="zh-TW" w:eastAsia="zh-TW"/>
              </w:rPr>
              <w:t>电话</w:t>
            </w:r>
          </w:p>
        </w:tc>
        <w:tc>
          <w:tcPr>
            <w:tcW w:w="1430" w:type="dxa"/>
            <w:tcBorders>
              <w:top w:val="single" w:sz="4" w:space="0" w:color="auto"/>
              <w:left w:val="single" w:sz="4" w:space="0" w:color="auto"/>
              <w:bottom w:val="nil"/>
              <w:right w:val="nil"/>
            </w:tcBorders>
            <w:shd w:val="clear" w:color="auto" w:fill="FFFFFF"/>
            <w:vAlign w:val="center"/>
          </w:tcPr>
          <w:p w:rsidR="00EB7A30" w:rsidRDefault="00EB7A30" w:rsidP="00EB7A30">
            <w:pPr>
              <w:jc w:val="center"/>
            </w:pPr>
            <w:r>
              <w:rPr>
                <w:lang w:val="zh-TW" w:eastAsia="zh-TW"/>
              </w:rPr>
              <w:t>传真</w:t>
            </w:r>
          </w:p>
        </w:tc>
        <w:tc>
          <w:tcPr>
            <w:tcW w:w="1445" w:type="dxa"/>
            <w:tcBorders>
              <w:top w:val="single" w:sz="4" w:space="0" w:color="auto"/>
              <w:left w:val="single" w:sz="4" w:space="0" w:color="auto"/>
              <w:bottom w:val="nil"/>
              <w:right w:val="single" w:sz="12" w:space="0" w:color="auto"/>
            </w:tcBorders>
            <w:shd w:val="clear" w:color="auto" w:fill="FFFFFF"/>
            <w:vAlign w:val="center"/>
          </w:tcPr>
          <w:p w:rsidR="00EB7A30" w:rsidRDefault="00EB7A30" w:rsidP="00EB7A30">
            <w:pPr>
              <w:jc w:val="center"/>
            </w:pPr>
            <w:r>
              <w:rPr>
                <w:lang w:val="zh-TW" w:eastAsia="zh-TW"/>
              </w:rPr>
              <w:t>备注</w:t>
            </w:r>
          </w:p>
        </w:tc>
      </w:tr>
      <w:tr w:rsidR="00EB7A30" w:rsidTr="00EB7A30">
        <w:trPr>
          <w:trHeight w:val="567"/>
          <w:jc w:val="center"/>
        </w:trPr>
        <w:tc>
          <w:tcPr>
            <w:tcW w:w="1276" w:type="dxa"/>
            <w:tcBorders>
              <w:top w:val="single" w:sz="4" w:space="0" w:color="auto"/>
              <w:left w:val="single" w:sz="12" w:space="0" w:color="auto"/>
              <w:bottom w:val="nil"/>
              <w:right w:val="nil"/>
            </w:tcBorders>
            <w:shd w:val="clear" w:color="auto" w:fill="FFFFFF"/>
          </w:tcPr>
          <w:p w:rsidR="00EB7A30" w:rsidRDefault="00EB7A30" w:rsidP="00EB7A30"/>
        </w:tc>
        <w:tc>
          <w:tcPr>
            <w:tcW w:w="1276" w:type="dxa"/>
            <w:tcBorders>
              <w:top w:val="single" w:sz="4" w:space="0" w:color="auto"/>
              <w:left w:val="single" w:sz="4" w:space="0" w:color="auto"/>
              <w:bottom w:val="nil"/>
              <w:right w:val="nil"/>
            </w:tcBorders>
            <w:shd w:val="clear" w:color="auto" w:fill="FFFFFF"/>
          </w:tcPr>
          <w:p w:rsidR="00EB7A30" w:rsidRDefault="00EB7A30" w:rsidP="00EB7A30"/>
        </w:tc>
        <w:tc>
          <w:tcPr>
            <w:tcW w:w="1715" w:type="dxa"/>
            <w:tcBorders>
              <w:top w:val="single" w:sz="4" w:space="0" w:color="auto"/>
              <w:left w:val="single" w:sz="4" w:space="0" w:color="auto"/>
              <w:bottom w:val="nil"/>
              <w:right w:val="nil"/>
            </w:tcBorders>
            <w:shd w:val="clear" w:color="auto" w:fill="FFFFFF"/>
          </w:tcPr>
          <w:p w:rsidR="00EB7A30" w:rsidRDefault="00EB7A30" w:rsidP="00EB7A30"/>
        </w:tc>
        <w:tc>
          <w:tcPr>
            <w:tcW w:w="1416" w:type="dxa"/>
            <w:gridSpan w:val="2"/>
            <w:tcBorders>
              <w:top w:val="single" w:sz="4" w:space="0" w:color="auto"/>
              <w:left w:val="single" w:sz="4" w:space="0" w:color="auto"/>
              <w:bottom w:val="nil"/>
              <w:right w:val="nil"/>
            </w:tcBorders>
            <w:shd w:val="clear" w:color="auto" w:fill="FFFFFF"/>
          </w:tcPr>
          <w:p w:rsidR="00EB7A30" w:rsidRDefault="00EB7A30" w:rsidP="00EB7A30"/>
        </w:tc>
        <w:tc>
          <w:tcPr>
            <w:tcW w:w="1430" w:type="dxa"/>
            <w:tcBorders>
              <w:top w:val="single" w:sz="4" w:space="0" w:color="auto"/>
              <w:left w:val="single" w:sz="4" w:space="0" w:color="auto"/>
              <w:bottom w:val="nil"/>
              <w:right w:val="nil"/>
            </w:tcBorders>
            <w:shd w:val="clear" w:color="auto" w:fill="FFFFFF"/>
          </w:tcPr>
          <w:p w:rsidR="00EB7A30" w:rsidRDefault="00EB7A30" w:rsidP="00EB7A30"/>
        </w:tc>
        <w:tc>
          <w:tcPr>
            <w:tcW w:w="1445" w:type="dxa"/>
            <w:tcBorders>
              <w:top w:val="single" w:sz="4" w:space="0" w:color="auto"/>
              <w:left w:val="single" w:sz="4" w:space="0" w:color="auto"/>
              <w:bottom w:val="nil"/>
              <w:right w:val="single" w:sz="12" w:space="0" w:color="auto"/>
            </w:tcBorders>
            <w:shd w:val="clear" w:color="auto" w:fill="FFFFFF"/>
          </w:tcPr>
          <w:p w:rsidR="00EB7A30" w:rsidRDefault="00EB7A30" w:rsidP="00EB7A30"/>
        </w:tc>
      </w:tr>
      <w:tr w:rsidR="00EB7A30" w:rsidTr="00EB7A30">
        <w:trPr>
          <w:trHeight w:val="567"/>
          <w:jc w:val="center"/>
        </w:trPr>
        <w:tc>
          <w:tcPr>
            <w:tcW w:w="1276" w:type="dxa"/>
            <w:tcBorders>
              <w:top w:val="single" w:sz="4" w:space="0" w:color="auto"/>
              <w:left w:val="single" w:sz="12" w:space="0" w:color="auto"/>
              <w:bottom w:val="single" w:sz="12" w:space="0" w:color="auto"/>
              <w:right w:val="nil"/>
            </w:tcBorders>
            <w:shd w:val="clear" w:color="auto" w:fill="FFFFFF"/>
          </w:tcPr>
          <w:p w:rsidR="00EB7A30" w:rsidRDefault="00EB7A30" w:rsidP="00EB7A30"/>
        </w:tc>
        <w:tc>
          <w:tcPr>
            <w:tcW w:w="1276" w:type="dxa"/>
            <w:tcBorders>
              <w:top w:val="single" w:sz="4" w:space="0" w:color="auto"/>
              <w:left w:val="single" w:sz="4" w:space="0" w:color="auto"/>
              <w:bottom w:val="single" w:sz="12" w:space="0" w:color="auto"/>
              <w:right w:val="nil"/>
            </w:tcBorders>
            <w:shd w:val="clear" w:color="auto" w:fill="FFFFFF"/>
          </w:tcPr>
          <w:p w:rsidR="00EB7A30" w:rsidRDefault="00EB7A30" w:rsidP="00EB7A30"/>
        </w:tc>
        <w:tc>
          <w:tcPr>
            <w:tcW w:w="1715" w:type="dxa"/>
            <w:tcBorders>
              <w:top w:val="single" w:sz="4" w:space="0" w:color="auto"/>
              <w:left w:val="single" w:sz="4" w:space="0" w:color="auto"/>
              <w:bottom w:val="single" w:sz="12" w:space="0" w:color="auto"/>
              <w:right w:val="nil"/>
            </w:tcBorders>
            <w:shd w:val="clear" w:color="auto" w:fill="FFFFFF"/>
          </w:tcPr>
          <w:p w:rsidR="00EB7A30" w:rsidRDefault="00EB7A30" w:rsidP="00EB7A30"/>
        </w:tc>
        <w:tc>
          <w:tcPr>
            <w:tcW w:w="1416" w:type="dxa"/>
            <w:gridSpan w:val="2"/>
            <w:tcBorders>
              <w:top w:val="single" w:sz="4" w:space="0" w:color="auto"/>
              <w:left w:val="single" w:sz="4" w:space="0" w:color="auto"/>
              <w:bottom w:val="single" w:sz="12" w:space="0" w:color="auto"/>
              <w:right w:val="nil"/>
            </w:tcBorders>
            <w:shd w:val="clear" w:color="auto" w:fill="FFFFFF"/>
          </w:tcPr>
          <w:p w:rsidR="00EB7A30" w:rsidRDefault="00EB7A30" w:rsidP="00EB7A30"/>
        </w:tc>
        <w:tc>
          <w:tcPr>
            <w:tcW w:w="1430" w:type="dxa"/>
            <w:tcBorders>
              <w:top w:val="single" w:sz="4" w:space="0" w:color="auto"/>
              <w:left w:val="single" w:sz="4" w:space="0" w:color="auto"/>
              <w:bottom w:val="single" w:sz="12" w:space="0" w:color="auto"/>
              <w:right w:val="nil"/>
            </w:tcBorders>
            <w:shd w:val="clear" w:color="auto" w:fill="FFFFFF"/>
          </w:tcPr>
          <w:p w:rsidR="00EB7A30" w:rsidRDefault="00EB7A30" w:rsidP="00EB7A30"/>
        </w:tc>
        <w:tc>
          <w:tcPr>
            <w:tcW w:w="1445" w:type="dxa"/>
            <w:tcBorders>
              <w:top w:val="single" w:sz="4" w:space="0" w:color="auto"/>
              <w:left w:val="single" w:sz="4" w:space="0" w:color="auto"/>
              <w:bottom w:val="single" w:sz="12" w:space="0" w:color="auto"/>
              <w:right w:val="single" w:sz="12" w:space="0" w:color="auto"/>
            </w:tcBorders>
            <w:shd w:val="clear" w:color="auto" w:fill="FFFFFF"/>
          </w:tcPr>
          <w:p w:rsidR="00EB7A30" w:rsidRDefault="00EB7A30" w:rsidP="00EB7A30"/>
        </w:tc>
      </w:tr>
    </w:tbl>
    <w:p w:rsidR="00EB7A30" w:rsidRDefault="00EB7A30" w:rsidP="00EB7A30">
      <w:r>
        <w:br w:type="page"/>
      </w:r>
    </w:p>
    <w:p w:rsidR="00EB7A30" w:rsidRDefault="00EB7A30" w:rsidP="00EB7A30">
      <w:pPr>
        <w:pStyle w:val="2"/>
        <w:rPr>
          <w:rFonts w:ascii="宋体" w:hAnsi="宋体" w:cs="宋体"/>
          <w:color w:val="000000"/>
          <w:szCs w:val="21"/>
        </w:rPr>
      </w:pPr>
      <w:bookmarkStart w:id="639" w:name="_Toc21830"/>
      <w:r>
        <w:rPr>
          <w:rFonts w:ascii="宋体" w:eastAsia="宋体" w:hAnsi="宋体" w:cs="宋体" w:hint="eastAsia"/>
          <w:b w:val="0"/>
          <w:sz w:val="28"/>
          <w:szCs w:val="28"/>
          <w:lang w:val="zh-TW"/>
        </w:rPr>
        <w:lastRenderedPageBreak/>
        <w:t>（二）组织机构框图</w:t>
      </w:r>
      <w:bookmarkEnd w:id="639"/>
    </w:p>
    <w:p w:rsidR="00EB7A30" w:rsidRDefault="00EB7A30" w:rsidP="00EB7A30">
      <w:pPr>
        <w:spacing w:line="440" w:lineRule="exact"/>
        <w:ind w:left="20" w:hanging="860"/>
        <w:jc w:val="center"/>
        <w:rPr>
          <w:rFonts w:ascii="宋体" w:hAnsi="宋体" w:cs="宋体"/>
          <w:color w:val="000000"/>
          <w:kern w:val="0"/>
          <w:szCs w:val="21"/>
        </w:rPr>
      </w:pPr>
    </w:p>
    <w:p w:rsidR="00EB7A30" w:rsidRDefault="00EB7A30" w:rsidP="00EB7A30">
      <w:pPr>
        <w:spacing w:line="440" w:lineRule="exact"/>
        <w:ind w:left="20" w:hanging="860"/>
        <w:jc w:val="center"/>
        <w:rPr>
          <w:rFonts w:ascii="宋体" w:hAnsi="Microsoft JhengHei Light" w:cs="宋体"/>
          <w:kern w:val="0"/>
          <w:sz w:val="24"/>
        </w:rPr>
      </w:pPr>
      <w:r>
        <w:rPr>
          <w:rFonts w:ascii="宋体" w:hAnsi="宋体" w:cs="宋体"/>
          <w:color w:val="000000"/>
          <w:kern w:val="0"/>
          <w:sz w:val="24"/>
        </w:rPr>
        <w:t>1.</w:t>
      </w:r>
      <w:r>
        <w:rPr>
          <w:rFonts w:ascii="宋体" w:hAnsi="宋体" w:cs="宋体"/>
          <w:color w:val="000000"/>
          <w:kern w:val="0"/>
          <w:sz w:val="24"/>
          <w:lang w:val="zh-TW"/>
        </w:rPr>
        <w:t>组织机构框图</w:t>
      </w:r>
    </w:p>
    <w:p w:rsidR="00EB7A30" w:rsidRDefault="00EB7A30" w:rsidP="00EB7A30">
      <w:pPr>
        <w:spacing w:line="440" w:lineRule="exact"/>
        <w:ind w:left="20" w:hanging="860"/>
        <w:jc w:val="center"/>
        <w:rPr>
          <w:rFonts w:ascii="宋体" w:hAnsi="宋体" w:cs="宋体"/>
          <w:color w:val="000000"/>
          <w:kern w:val="0"/>
          <w:sz w:val="24"/>
          <w:lang w:val="zh-TW"/>
        </w:rPr>
      </w:pPr>
      <w:r>
        <w:rPr>
          <w:rFonts w:ascii="宋体" w:hAnsi="宋体" w:cs="宋体"/>
          <w:color w:val="000000"/>
          <w:kern w:val="0"/>
          <w:sz w:val="24"/>
          <w:lang w:val="zh-TW" w:eastAsia="zh-TW"/>
        </w:rPr>
        <w:t>(注：叙述或用附图表示公司组织机构，与母公司或子公司的关系）</w:t>
      </w:r>
    </w:p>
    <w:p w:rsidR="00EB7A30" w:rsidRDefault="00EB7A30" w:rsidP="00EB7A30">
      <w:pPr>
        <w:spacing w:line="440" w:lineRule="exact"/>
        <w:ind w:hanging="860"/>
        <w:jc w:val="center"/>
        <w:rPr>
          <w:rFonts w:ascii="宋体" w:hAnsi="宋体" w:cs="宋体"/>
          <w:color w:val="000000"/>
          <w:kern w:val="0"/>
          <w:sz w:val="24"/>
        </w:rPr>
      </w:pPr>
    </w:p>
    <w:p w:rsidR="00EB7A30" w:rsidRDefault="00EB7A30" w:rsidP="00EB7A30">
      <w:pPr>
        <w:spacing w:line="440" w:lineRule="exact"/>
        <w:ind w:hanging="860"/>
        <w:jc w:val="center"/>
        <w:rPr>
          <w:rFonts w:ascii="宋体" w:hAnsi="宋体" w:cs="宋体"/>
          <w:color w:val="000000"/>
          <w:kern w:val="0"/>
          <w:sz w:val="24"/>
        </w:rPr>
      </w:pPr>
    </w:p>
    <w:p w:rsidR="00EB7A30" w:rsidRDefault="00EB7A30" w:rsidP="00EB7A30">
      <w:pPr>
        <w:spacing w:line="440" w:lineRule="exact"/>
        <w:ind w:hanging="860"/>
        <w:jc w:val="center"/>
        <w:rPr>
          <w:rFonts w:ascii="宋体" w:hAnsi="宋体" w:cs="宋体"/>
          <w:color w:val="000000"/>
          <w:kern w:val="0"/>
          <w:sz w:val="24"/>
        </w:rPr>
      </w:pPr>
    </w:p>
    <w:p w:rsidR="00EB7A30" w:rsidRDefault="00EB7A30" w:rsidP="00EB7A30">
      <w:pPr>
        <w:spacing w:line="440" w:lineRule="exact"/>
        <w:ind w:hanging="860"/>
        <w:jc w:val="center"/>
        <w:rPr>
          <w:rFonts w:ascii="宋体" w:hAnsi="宋体" w:cs="宋体"/>
          <w:color w:val="000000"/>
          <w:kern w:val="0"/>
          <w:sz w:val="24"/>
        </w:rPr>
      </w:pPr>
    </w:p>
    <w:p w:rsidR="00EB7A30" w:rsidRDefault="00EB7A30" w:rsidP="00EB7A30">
      <w:pPr>
        <w:spacing w:line="440" w:lineRule="exact"/>
        <w:ind w:hanging="860"/>
        <w:jc w:val="center"/>
        <w:rPr>
          <w:rFonts w:ascii="宋体" w:hAnsi="宋体" w:cs="宋体"/>
          <w:color w:val="000000"/>
          <w:kern w:val="0"/>
          <w:sz w:val="24"/>
        </w:rPr>
      </w:pPr>
    </w:p>
    <w:p w:rsidR="00EB7A30" w:rsidRDefault="00EB7A30" w:rsidP="00EB7A30">
      <w:pPr>
        <w:spacing w:line="440" w:lineRule="exact"/>
        <w:ind w:hanging="860"/>
        <w:jc w:val="center"/>
        <w:rPr>
          <w:rFonts w:ascii="宋体" w:hAnsi="宋体" w:cs="宋体"/>
          <w:color w:val="000000"/>
          <w:kern w:val="0"/>
          <w:sz w:val="24"/>
        </w:rPr>
      </w:pPr>
    </w:p>
    <w:p w:rsidR="00EB7A30" w:rsidRDefault="00EB7A30" w:rsidP="00EB7A30">
      <w:pPr>
        <w:spacing w:line="440" w:lineRule="exact"/>
        <w:ind w:hanging="860"/>
        <w:jc w:val="center"/>
        <w:rPr>
          <w:rFonts w:ascii="宋体" w:hAnsi="宋体" w:cs="宋体"/>
          <w:color w:val="000000"/>
          <w:kern w:val="0"/>
          <w:sz w:val="24"/>
        </w:rPr>
      </w:pPr>
    </w:p>
    <w:p w:rsidR="00EB7A30" w:rsidRDefault="00EB7A30" w:rsidP="00EB7A30">
      <w:pPr>
        <w:spacing w:line="440" w:lineRule="exact"/>
        <w:ind w:hanging="860"/>
        <w:jc w:val="center"/>
        <w:rPr>
          <w:rFonts w:ascii="宋体" w:hAnsi="宋体" w:cs="宋体"/>
          <w:color w:val="000000"/>
          <w:kern w:val="0"/>
          <w:sz w:val="24"/>
        </w:rPr>
      </w:pPr>
    </w:p>
    <w:p w:rsidR="00EB7A30" w:rsidRDefault="00EB7A30" w:rsidP="00EB7A30">
      <w:pPr>
        <w:spacing w:line="440" w:lineRule="exact"/>
        <w:ind w:hanging="860"/>
        <w:jc w:val="center"/>
        <w:rPr>
          <w:rFonts w:ascii="宋体" w:hAnsi="宋体" w:cs="宋体"/>
          <w:color w:val="000000"/>
          <w:kern w:val="0"/>
          <w:sz w:val="24"/>
        </w:rPr>
      </w:pPr>
    </w:p>
    <w:p w:rsidR="00EB7A30" w:rsidRDefault="00EB7A30" w:rsidP="00EB7A30">
      <w:pPr>
        <w:spacing w:line="440" w:lineRule="exact"/>
        <w:ind w:hanging="862"/>
        <w:jc w:val="center"/>
        <w:rPr>
          <w:rFonts w:ascii="宋体" w:hAnsi="Microsoft JhengHei Light" w:cs="宋体"/>
          <w:kern w:val="0"/>
          <w:sz w:val="24"/>
        </w:rPr>
      </w:pPr>
      <w:r>
        <w:rPr>
          <w:rFonts w:ascii="宋体" w:hAnsi="宋体" w:cs="宋体"/>
          <w:color w:val="000000"/>
          <w:kern w:val="0"/>
          <w:sz w:val="24"/>
        </w:rPr>
        <w:t>2.</w:t>
      </w:r>
      <w:r>
        <w:rPr>
          <w:rFonts w:ascii="宋体" w:hAnsi="宋体" w:cs="宋体" w:hint="eastAsia"/>
          <w:color w:val="000000"/>
          <w:kern w:val="0"/>
          <w:sz w:val="24"/>
          <w:lang w:val="zh-TW"/>
        </w:rPr>
        <w:t xml:space="preserve"> 拟</w:t>
      </w:r>
      <w:r>
        <w:rPr>
          <w:rFonts w:ascii="宋体" w:hAnsi="宋体" w:cs="宋体"/>
          <w:color w:val="000000"/>
          <w:kern w:val="0"/>
          <w:sz w:val="24"/>
          <w:lang w:val="zh-TW" w:eastAsia="zh-TW"/>
        </w:rPr>
        <w:t>投入本</w:t>
      </w:r>
      <w:r>
        <w:rPr>
          <w:rFonts w:ascii="宋体" w:hAnsi="宋体" w:cs="宋体" w:hint="eastAsia"/>
          <w:color w:val="000000"/>
          <w:kern w:val="0"/>
          <w:sz w:val="24"/>
          <w:lang w:val="zh-TW"/>
        </w:rPr>
        <w:t>项目</w:t>
      </w:r>
      <w:r>
        <w:rPr>
          <w:rFonts w:ascii="宋体" w:hAnsi="宋体" w:cs="宋体"/>
          <w:color w:val="000000"/>
          <w:kern w:val="0"/>
          <w:sz w:val="24"/>
          <w:lang w:val="zh-TW" w:eastAsia="zh-TW"/>
        </w:rPr>
        <w:t>管理组织机构框图</w:t>
      </w:r>
    </w:p>
    <w:p w:rsidR="00EB7A30" w:rsidRDefault="00EB7A30" w:rsidP="00EB7A30">
      <w:pPr>
        <w:spacing w:line="440" w:lineRule="exact"/>
        <w:jc w:val="center"/>
        <w:rPr>
          <w:b/>
          <w:bCs/>
        </w:rPr>
      </w:pPr>
      <w:bookmarkStart w:id="640" w:name="bookmark148"/>
    </w:p>
    <w:p w:rsidR="00EB7A30" w:rsidRDefault="00EB7A30" w:rsidP="00EB7A30">
      <w:r>
        <w:rPr>
          <w:rFonts w:hint="eastAsia"/>
        </w:rPr>
        <w:br w:type="page"/>
      </w:r>
    </w:p>
    <w:p w:rsidR="00EB7A30" w:rsidRDefault="00EB7A30" w:rsidP="00EB7A30">
      <w:pPr>
        <w:pStyle w:val="2"/>
        <w:rPr>
          <w:rFonts w:ascii="宋体" w:eastAsia="宋体" w:hAnsi="宋体" w:cs="宋体"/>
          <w:b w:val="0"/>
          <w:sz w:val="28"/>
          <w:szCs w:val="28"/>
        </w:rPr>
      </w:pPr>
      <w:bookmarkStart w:id="641" w:name="_Toc2481"/>
      <w:r>
        <w:rPr>
          <w:rFonts w:ascii="宋体" w:eastAsia="宋体" w:hAnsi="宋体" w:cs="宋体" w:hint="eastAsia"/>
          <w:b w:val="0"/>
          <w:sz w:val="28"/>
          <w:szCs w:val="28"/>
        </w:rPr>
        <w:lastRenderedPageBreak/>
        <w:t>（三）拟投入本项目主要人员汇总表</w:t>
      </w:r>
      <w:bookmarkEnd w:id="640"/>
      <w:bookmarkEnd w:id="641"/>
    </w:p>
    <w:p w:rsidR="00EB7A30" w:rsidRDefault="00EB7A30" w:rsidP="00EB7A30">
      <w:pPr>
        <w:pStyle w:val="a4"/>
        <w:ind w:left="63" w:right="63"/>
      </w:pPr>
    </w:p>
    <w:tbl>
      <w:tblPr>
        <w:tblW w:w="9620" w:type="dxa"/>
        <w:jc w:val="center"/>
        <w:tblInd w:w="-5" w:type="dxa"/>
        <w:tblLayout w:type="fixed"/>
        <w:tblCellMar>
          <w:left w:w="0" w:type="dxa"/>
          <w:right w:w="0" w:type="dxa"/>
        </w:tblCellMar>
        <w:tblLook w:val="04A0"/>
      </w:tblPr>
      <w:tblGrid>
        <w:gridCol w:w="748"/>
        <w:gridCol w:w="1192"/>
        <w:gridCol w:w="690"/>
        <w:gridCol w:w="701"/>
        <w:gridCol w:w="1166"/>
        <w:gridCol w:w="1237"/>
        <w:gridCol w:w="1155"/>
        <w:gridCol w:w="1720"/>
        <w:gridCol w:w="1011"/>
      </w:tblGrid>
      <w:tr w:rsidR="00EB7A30" w:rsidTr="00EB7A30">
        <w:trPr>
          <w:trHeight w:val="567"/>
          <w:jc w:val="center"/>
        </w:trPr>
        <w:tc>
          <w:tcPr>
            <w:tcW w:w="748" w:type="dxa"/>
            <w:tcBorders>
              <w:top w:val="single" w:sz="4" w:space="0" w:color="auto"/>
              <w:left w:val="single" w:sz="4" w:space="0" w:color="auto"/>
              <w:bottom w:val="nil"/>
              <w:right w:val="nil"/>
            </w:tcBorders>
            <w:shd w:val="clear" w:color="auto" w:fill="FFFFFF"/>
            <w:vAlign w:val="center"/>
          </w:tcPr>
          <w:p w:rsidR="00EB7A30" w:rsidRDefault="00EB7A30" w:rsidP="00EB7A30">
            <w:pPr>
              <w:framePr w:w="9754" w:wrap="notBeside" w:vAnchor="text" w:hAnchor="text" w:xAlign="center" w:y="1"/>
              <w:spacing w:line="200" w:lineRule="exact"/>
              <w:ind w:left="180" w:right="200" w:hanging="860"/>
              <w:jc w:val="right"/>
              <w:rPr>
                <w:rFonts w:ascii="宋体" w:hAnsi="Microsoft JhengHei Light" w:cs="宋体"/>
                <w:kern w:val="0"/>
                <w:sz w:val="20"/>
              </w:rPr>
            </w:pPr>
            <w:r>
              <w:rPr>
                <w:rFonts w:ascii="宋体" w:hAnsi="宋体"/>
                <w:color w:val="000000"/>
                <w:kern w:val="0"/>
                <w:sz w:val="20"/>
                <w:lang w:val="zh-TW" w:eastAsia="zh-TW"/>
              </w:rPr>
              <w:t>序号</w:t>
            </w:r>
          </w:p>
        </w:tc>
        <w:tc>
          <w:tcPr>
            <w:tcW w:w="1192" w:type="dxa"/>
            <w:tcBorders>
              <w:top w:val="single" w:sz="4" w:space="0" w:color="auto"/>
              <w:left w:val="single" w:sz="4" w:space="0" w:color="auto"/>
              <w:bottom w:val="nil"/>
              <w:right w:val="nil"/>
            </w:tcBorders>
            <w:shd w:val="clear" w:color="auto" w:fill="FFFFFF"/>
            <w:vAlign w:val="center"/>
          </w:tcPr>
          <w:p w:rsidR="00EB7A30" w:rsidRDefault="00EB7A30" w:rsidP="00EB7A30">
            <w:pPr>
              <w:framePr w:w="9754" w:wrap="notBeside" w:vAnchor="text" w:hAnchor="text" w:xAlign="center" w:y="1"/>
              <w:spacing w:line="200" w:lineRule="exact"/>
              <w:ind w:left="360" w:right="400" w:hanging="860"/>
              <w:jc w:val="right"/>
              <w:rPr>
                <w:rFonts w:ascii="宋体" w:hAnsi="Microsoft JhengHei Light" w:cs="宋体"/>
                <w:kern w:val="0"/>
                <w:sz w:val="20"/>
              </w:rPr>
            </w:pPr>
            <w:r>
              <w:rPr>
                <w:rFonts w:ascii="宋体" w:hAnsi="宋体"/>
                <w:color w:val="000000"/>
                <w:kern w:val="0"/>
                <w:sz w:val="20"/>
                <w:lang w:val="zh-TW" w:eastAsia="zh-TW"/>
              </w:rPr>
              <w:t>姓名</w:t>
            </w:r>
          </w:p>
        </w:tc>
        <w:tc>
          <w:tcPr>
            <w:tcW w:w="690" w:type="dxa"/>
            <w:tcBorders>
              <w:top w:val="single" w:sz="4" w:space="0" w:color="auto"/>
              <w:left w:val="single" w:sz="4" w:space="0" w:color="auto"/>
              <w:bottom w:val="nil"/>
              <w:right w:val="nil"/>
            </w:tcBorders>
            <w:shd w:val="clear" w:color="auto" w:fill="FFFFFF"/>
            <w:vAlign w:val="center"/>
          </w:tcPr>
          <w:p w:rsidR="00EB7A30" w:rsidRDefault="00EB7A30" w:rsidP="00EB7A30">
            <w:pPr>
              <w:framePr w:w="9754" w:wrap="notBeside" w:vAnchor="text" w:hAnchor="text" w:xAlign="center" w:y="1"/>
              <w:spacing w:line="200" w:lineRule="exact"/>
              <w:ind w:right="200" w:hanging="860"/>
              <w:jc w:val="right"/>
              <w:rPr>
                <w:rFonts w:ascii="宋体" w:hAnsi="Microsoft JhengHei Light" w:cs="宋体"/>
                <w:kern w:val="0"/>
                <w:sz w:val="20"/>
              </w:rPr>
            </w:pPr>
            <w:r>
              <w:rPr>
                <w:rFonts w:ascii="宋体" w:hAnsi="宋体"/>
                <w:color w:val="000000"/>
                <w:kern w:val="0"/>
                <w:sz w:val="20"/>
                <w:lang w:val="zh-TW" w:eastAsia="zh-TW"/>
              </w:rPr>
              <w:t>年龄</w:t>
            </w:r>
          </w:p>
        </w:tc>
        <w:tc>
          <w:tcPr>
            <w:tcW w:w="701" w:type="dxa"/>
            <w:tcBorders>
              <w:top w:val="single" w:sz="4" w:space="0" w:color="auto"/>
              <w:left w:val="single" w:sz="4" w:space="0" w:color="auto"/>
              <w:bottom w:val="nil"/>
              <w:right w:val="nil"/>
            </w:tcBorders>
            <w:shd w:val="clear" w:color="auto" w:fill="FFFFFF"/>
            <w:vAlign w:val="center"/>
          </w:tcPr>
          <w:p w:rsidR="00EB7A30" w:rsidRDefault="00EB7A30" w:rsidP="00EB7A30">
            <w:pPr>
              <w:framePr w:w="9754" w:wrap="notBeside" w:vAnchor="text" w:hAnchor="text" w:xAlign="center" w:y="1"/>
              <w:spacing w:line="200" w:lineRule="exact"/>
              <w:ind w:right="200" w:hanging="860"/>
              <w:jc w:val="right"/>
              <w:rPr>
                <w:rFonts w:ascii="宋体" w:hAnsi="Microsoft JhengHei Light" w:cs="宋体"/>
                <w:kern w:val="0"/>
                <w:sz w:val="20"/>
              </w:rPr>
            </w:pPr>
            <w:r>
              <w:rPr>
                <w:rFonts w:ascii="宋体" w:hAnsi="宋体"/>
                <w:color w:val="000000"/>
                <w:kern w:val="0"/>
                <w:sz w:val="20"/>
                <w:lang w:val="zh-TW" w:eastAsia="zh-TW"/>
              </w:rPr>
              <w:t>性别</w:t>
            </w:r>
          </w:p>
        </w:tc>
        <w:tc>
          <w:tcPr>
            <w:tcW w:w="1166" w:type="dxa"/>
            <w:tcBorders>
              <w:top w:val="single" w:sz="4" w:space="0" w:color="auto"/>
              <w:left w:val="single" w:sz="4" w:space="0" w:color="auto"/>
              <w:bottom w:val="nil"/>
              <w:right w:val="nil"/>
            </w:tcBorders>
            <w:shd w:val="clear" w:color="auto" w:fill="FFFFFF"/>
            <w:vAlign w:val="center"/>
          </w:tcPr>
          <w:p w:rsidR="00EB7A30" w:rsidRDefault="00EB7A30" w:rsidP="00EB7A30">
            <w:pPr>
              <w:framePr w:w="9754" w:wrap="notBeside" w:vAnchor="text" w:hAnchor="text" w:xAlign="center" w:y="1"/>
              <w:spacing w:line="200" w:lineRule="exact"/>
              <w:ind w:left="340" w:right="400" w:hanging="860"/>
              <w:jc w:val="right"/>
              <w:rPr>
                <w:rFonts w:ascii="宋体" w:hAnsi="Microsoft JhengHei Light" w:cs="宋体"/>
                <w:kern w:val="0"/>
                <w:sz w:val="20"/>
              </w:rPr>
            </w:pPr>
            <w:r>
              <w:rPr>
                <w:rFonts w:ascii="宋体" w:hAnsi="宋体"/>
                <w:color w:val="000000"/>
                <w:kern w:val="0"/>
                <w:sz w:val="20"/>
                <w:lang w:val="zh-TW" w:eastAsia="zh-TW"/>
              </w:rPr>
              <w:t>专业</w:t>
            </w:r>
          </w:p>
        </w:tc>
        <w:tc>
          <w:tcPr>
            <w:tcW w:w="1237" w:type="dxa"/>
            <w:tcBorders>
              <w:top w:val="single" w:sz="4" w:space="0" w:color="auto"/>
              <w:left w:val="single" w:sz="4" w:space="0" w:color="auto"/>
              <w:bottom w:val="nil"/>
              <w:right w:val="nil"/>
            </w:tcBorders>
            <w:shd w:val="clear" w:color="auto" w:fill="FFFFFF"/>
            <w:vAlign w:val="center"/>
          </w:tcPr>
          <w:p w:rsidR="00EB7A30" w:rsidRDefault="00EB7A30" w:rsidP="00EB7A30">
            <w:pPr>
              <w:framePr w:w="9754" w:wrap="notBeside" w:vAnchor="text" w:hAnchor="text" w:xAlign="center" w:y="1"/>
              <w:spacing w:line="200" w:lineRule="exact"/>
              <w:ind w:right="200" w:hanging="860"/>
              <w:jc w:val="right"/>
              <w:rPr>
                <w:rFonts w:ascii="宋体" w:hAnsi="Microsoft JhengHei Light" w:cs="宋体"/>
                <w:kern w:val="0"/>
                <w:sz w:val="20"/>
              </w:rPr>
            </w:pPr>
            <w:r>
              <w:rPr>
                <w:rFonts w:ascii="宋体" w:hAnsi="宋体"/>
                <w:color w:val="000000"/>
                <w:kern w:val="0"/>
                <w:sz w:val="20"/>
                <w:lang w:val="zh-TW" w:eastAsia="zh-TW"/>
              </w:rPr>
              <w:t>职称/职务</w:t>
            </w:r>
          </w:p>
        </w:tc>
        <w:tc>
          <w:tcPr>
            <w:tcW w:w="1155" w:type="dxa"/>
            <w:tcBorders>
              <w:top w:val="single" w:sz="4" w:space="0" w:color="auto"/>
              <w:left w:val="single" w:sz="4" w:space="0" w:color="auto"/>
              <w:bottom w:val="nil"/>
              <w:right w:val="nil"/>
            </w:tcBorders>
            <w:shd w:val="clear" w:color="auto" w:fill="FFFFFF"/>
            <w:vAlign w:val="center"/>
          </w:tcPr>
          <w:p w:rsidR="00EB7A30" w:rsidRDefault="00EB7A30" w:rsidP="00EB7A30">
            <w:pPr>
              <w:framePr w:w="9754" w:wrap="notBeside" w:vAnchor="text" w:hAnchor="text" w:xAlign="center" w:y="1"/>
              <w:spacing w:line="312" w:lineRule="exact"/>
              <w:ind w:right="200" w:hanging="860"/>
              <w:jc w:val="right"/>
              <w:rPr>
                <w:rFonts w:ascii="宋体" w:hAnsi="宋体"/>
                <w:color w:val="000000"/>
                <w:kern w:val="0"/>
                <w:sz w:val="20"/>
                <w:lang w:val="zh-TW"/>
              </w:rPr>
            </w:pPr>
            <w:r>
              <w:rPr>
                <w:rFonts w:ascii="宋体" w:hAnsi="宋体"/>
                <w:color w:val="000000"/>
                <w:kern w:val="0"/>
                <w:sz w:val="20"/>
                <w:lang w:val="zh-TW" w:eastAsia="zh-TW"/>
              </w:rPr>
              <w:t>资格证书</w:t>
            </w:r>
          </w:p>
          <w:p w:rsidR="00EB7A30" w:rsidRDefault="00EB7A30" w:rsidP="00EB7A30">
            <w:pPr>
              <w:framePr w:w="9754" w:wrap="notBeside" w:vAnchor="text" w:hAnchor="text" w:xAlign="center" w:y="1"/>
              <w:spacing w:line="312" w:lineRule="exact"/>
              <w:ind w:right="400" w:hanging="860"/>
              <w:jc w:val="right"/>
              <w:rPr>
                <w:rFonts w:ascii="宋体" w:hAnsi="Microsoft JhengHei Light" w:cs="宋体"/>
                <w:kern w:val="0"/>
                <w:sz w:val="20"/>
              </w:rPr>
            </w:pPr>
            <w:r>
              <w:rPr>
                <w:rFonts w:ascii="宋体" w:hAnsi="宋体"/>
                <w:color w:val="000000"/>
                <w:kern w:val="0"/>
                <w:sz w:val="20"/>
                <w:lang w:val="zh-TW" w:eastAsia="zh-TW"/>
              </w:rPr>
              <w:t>编号</w:t>
            </w:r>
          </w:p>
        </w:tc>
        <w:tc>
          <w:tcPr>
            <w:tcW w:w="1720" w:type="dxa"/>
            <w:tcBorders>
              <w:top w:val="single" w:sz="4" w:space="0" w:color="auto"/>
              <w:left w:val="single" w:sz="4" w:space="0" w:color="auto"/>
              <w:bottom w:val="nil"/>
              <w:right w:val="nil"/>
            </w:tcBorders>
            <w:shd w:val="clear" w:color="auto" w:fill="FFFFFF"/>
            <w:vAlign w:val="center"/>
          </w:tcPr>
          <w:p w:rsidR="00EB7A30" w:rsidRDefault="00EB7A30" w:rsidP="00EB7A30">
            <w:pPr>
              <w:framePr w:w="9754" w:wrap="notBeside" w:vAnchor="text" w:hAnchor="text" w:xAlign="center" w:y="1"/>
              <w:spacing w:line="312" w:lineRule="exact"/>
              <w:ind w:right="400" w:hanging="860"/>
              <w:jc w:val="right"/>
              <w:rPr>
                <w:rFonts w:ascii="宋体" w:hAnsi="宋体"/>
                <w:color w:val="000000"/>
                <w:kern w:val="0"/>
                <w:sz w:val="20"/>
                <w:lang w:val="zh-TW"/>
              </w:rPr>
            </w:pPr>
            <w:r>
              <w:rPr>
                <w:rFonts w:ascii="宋体" w:hAnsi="宋体"/>
                <w:color w:val="000000"/>
                <w:kern w:val="0"/>
                <w:sz w:val="20"/>
                <w:lang w:val="zh-TW" w:eastAsia="zh-TW"/>
              </w:rPr>
              <w:t xml:space="preserve">拟在本工 </w:t>
            </w:r>
          </w:p>
          <w:p w:rsidR="00EB7A30" w:rsidRDefault="00EB7A30" w:rsidP="00EB7A30">
            <w:pPr>
              <w:framePr w:w="9754" w:wrap="notBeside" w:vAnchor="text" w:hAnchor="text" w:xAlign="center" w:y="1"/>
              <w:spacing w:line="312" w:lineRule="exact"/>
              <w:ind w:right="200" w:hanging="860"/>
              <w:jc w:val="right"/>
              <w:rPr>
                <w:rFonts w:ascii="宋体" w:hAnsi="Microsoft JhengHei Light" w:cs="宋体"/>
                <w:kern w:val="0"/>
                <w:sz w:val="20"/>
              </w:rPr>
            </w:pPr>
            <w:r>
              <w:rPr>
                <w:rFonts w:ascii="宋体" w:hAnsi="宋体"/>
                <w:color w:val="000000"/>
                <w:kern w:val="0"/>
                <w:sz w:val="20"/>
                <w:lang w:val="zh-TW" w:eastAsia="zh-TW"/>
              </w:rPr>
              <w:t>程担任职务</w:t>
            </w:r>
          </w:p>
        </w:tc>
        <w:tc>
          <w:tcPr>
            <w:tcW w:w="1011" w:type="dxa"/>
            <w:tcBorders>
              <w:top w:val="single" w:sz="4" w:space="0" w:color="auto"/>
              <w:left w:val="single" w:sz="4" w:space="0" w:color="auto"/>
              <w:bottom w:val="nil"/>
              <w:right w:val="single" w:sz="4" w:space="0" w:color="auto"/>
            </w:tcBorders>
            <w:shd w:val="clear" w:color="auto" w:fill="FFFFFF"/>
            <w:vAlign w:val="center"/>
          </w:tcPr>
          <w:p w:rsidR="00EB7A30" w:rsidRDefault="00EB7A30" w:rsidP="00EB7A30">
            <w:pPr>
              <w:framePr w:w="9754" w:wrap="notBeside" w:vAnchor="text" w:hAnchor="text" w:xAlign="center" w:y="1"/>
              <w:spacing w:line="312" w:lineRule="exact"/>
              <w:ind w:right="400" w:hanging="860"/>
              <w:jc w:val="right"/>
              <w:rPr>
                <w:rFonts w:ascii="宋体" w:hAnsi="Microsoft JhengHei Light" w:cs="宋体"/>
                <w:kern w:val="0"/>
                <w:sz w:val="20"/>
              </w:rPr>
            </w:pPr>
            <w:r>
              <w:rPr>
                <w:rFonts w:ascii="宋体" w:hAnsi="宋体" w:hint="eastAsia"/>
                <w:color w:val="000000"/>
                <w:kern w:val="0"/>
                <w:sz w:val="20"/>
                <w:lang w:val="zh-TW"/>
              </w:rPr>
              <w:t>备注</w:t>
            </w:r>
          </w:p>
        </w:tc>
      </w:tr>
      <w:tr w:rsidR="00EB7A30" w:rsidTr="00EB7A30">
        <w:trPr>
          <w:trHeight w:val="567"/>
          <w:jc w:val="center"/>
        </w:trPr>
        <w:tc>
          <w:tcPr>
            <w:tcW w:w="748"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EB7A30" w:rsidRDefault="00EB7A30" w:rsidP="00EB7A30">
            <w:pPr>
              <w:framePr w:w="9754" w:wrap="notBeside" w:vAnchor="text" w:hAnchor="text" w:xAlign="center" w:y="1"/>
              <w:rPr>
                <w:sz w:val="10"/>
                <w:szCs w:val="10"/>
              </w:rPr>
            </w:pPr>
          </w:p>
        </w:tc>
      </w:tr>
      <w:tr w:rsidR="00EB7A30" w:rsidTr="00EB7A30">
        <w:trPr>
          <w:trHeight w:val="567"/>
          <w:jc w:val="center"/>
        </w:trPr>
        <w:tc>
          <w:tcPr>
            <w:tcW w:w="748"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EB7A30" w:rsidRDefault="00EB7A30" w:rsidP="00EB7A30">
            <w:pPr>
              <w:framePr w:w="9754" w:wrap="notBeside" w:vAnchor="text" w:hAnchor="text" w:xAlign="center" w:y="1"/>
              <w:rPr>
                <w:sz w:val="10"/>
                <w:szCs w:val="10"/>
              </w:rPr>
            </w:pPr>
          </w:p>
        </w:tc>
      </w:tr>
      <w:tr w:rsidR="00EB7A30" w:rsidTr="00EB7A30">
        <w:trPr>
          <w:trHeight w:val="567"/>
          <w:jc w:val="center"/>
        </w:trPr>
        <w:tc>
          <w:tcPr>
            <w:tcW w:w="748"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EB7A30" w:rsidRDefault="00EB7A30" w:rsidP="00EB7A30">
            <w:pPr>
              <w:framePr w:w="9754" w:wrap="notBeside" w:vAnchor="text" w:hAnchor="text" w:xAlign="center" w:y="1"/>
              <w:rPr>
                <w:sz w:val="10"/>
                <w:szCs w:val="10"/>
              </w:rPr>
            </w:pPr>
          </w:p>
        </w:tc>
      </w:tr>
      <w:tr w:rsidR="00EB7A30" w:rsidTr="00EB7A30">
        <w:trPr>
          <w:trHeight w:val="567"/>
          <w:jc w:val="center"/>
        </w:trPr>
        <w:tc>
          <w:tcPr>
            <w:tcW w:w="748"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EB7A30" w:rsidRDefault="00EB7A30" w:rsidP="00EB7A30">
            <w:pPr>
              <w:framePr w:w="9754" w:wrap="notBeside" w:vAnchor="text" w:hAnchor="text" w:xAlign="center" w:y="1"/>
              <w:rPr>
                <w:sz w:val="10"/>
                <w:szCs w:val="10"/>
              </w:rPr>
            </w:pPr>
          </w:p>
        </w:tc>
      </w:tr>
      <w:tr w:rsidR="00EB7A30" w:rsidTr="00EB7A30">
        <w:trPr>
          <w:trHeight w:val="567"/>
          <w:jc w:val="center"/>
        </w:trPr>
        <w:tc>
          <w:tcPr>
            <w:tcW w:w="748"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EB7A30" w:rsidRDefault="00EB7A30" w:rsidP="00EB7A30">
            <w:pPr>
              <w:framePr w:w="9754" w:wrap="notBeside" w:vAnchor="text" w:hAnchor="text" w:xAlign="center" w:y="1"/>
              <w:rPr>
                <w:sz w:val="10"/>
                <w:szCs w:val="10"/>
              </w:rPr>
            </w:pPr>
          </w:p>
        </w:tc>
      </w:tr>
      <w:tr w:rsidR="00EB7A30" w:rsidTr="00EB7A30">
        <w:trPr>
          <w:trHeight w:val="567"/>
          <w:jc w:val="center"/>
        </w:trPr>
        <w:tc>
          <w:tcPr>
            <w:tcW w:w="748"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EB7A30" w:rsidRDefault="00EB7A30" w:rsidP="00EB7A30">
            <w:pPr>
              <w:framePr w:w="9754" w:wrap="notBeside" w:vAnchor="text" w:hAnchor="text" w:xAlign="center" w:y="1"/>
              <w:rPr>
                <w:sz w:val="10"/>
                <w:szCs w:val="10"/>
              </w:rPr>
            </w:pPr>
          </w:p>
        </w:tc>
      </w:tr>
      <w:tr w:rsidR="00EB7A30" w:rsidTr="00EB7A30">
        <w:trPr>
          <w:trHeight w:val="567"/>
          <w:jc w:val="center"/>
        </w:trPr>
        <w:tc>
          <w:tcPr>
            <w:tcW w:w="748"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EB7A30" w:rsidRDefault="00EB7A30" w:rsidP="00EB7A30">
            <w:pPr>
              <w:framePr w:w="9754" w:wrap="notBeside" w:vAnchor="text" w:hAnchor="text" w:xAlign="center" w:y="1"/>
              <w:rPr>
                <w:sz w:val="10"/>
                <w:szCs w:val="10"/>
              </w:rPr>
            </w:pPr>
          </w:p>
        </w:tc>
      </w:tr>
      <w:tr w:rsidR="00EB7A30" w:rsidTr="00EB7A30">
        <w:trPr>
          <w:trHeight w:val="567"/>
          <w:jc w:val="center"/>
        </w:trPr>
        <w:tc>
          <w:tcPr>
            <w:tcW w:w="748"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EB7A30" w:rsidRDefault="00EB7A30" w:rsidP="00EB7A30">
            <w:pPr>
              <w:framePr w:w="9754" w:wrap="notBeside" w:vAnchor="text" w:hAnchor="text" w:xAlign="center" w:y="1"/>
              <w:rPr>
                <w:sz w:val="10"/>
                <w:szCs w:val="10"/>
              </w:rPr>
            </w:pPr>
          </w:p>
        </w:tc>
      </w:tr>
      <w:tr w:rsidR="00EB7A30" w:rsidTr="00EB7A30">
        <w:trPr>
          <w:trHeight w:val="567"/>
          <w:jc w:val="center"/>
        </w:trPr>
        <w:tc>
          <w:tcPr>
            <w:tcW w:w="748"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EB7A30" w:rsidRDefault="00EB7A30" w:rsidP="00EB7A30">
            <w:pPr>
              <w:framePr w:w="9754" w:wrap="notBeside" w:vAnchor="text" w:hAnchor="text" w:xAlign="center" w:y="1"/>
              <w:rPr>
                <w:sz w:val="10"/>
                <w:szCs w:val="10"/>
              </w:rPr>
            </w:pPr>
          </w:p>
        </w:tc>
      </w:tr>
      <w:tr w:rsidR="00EB7A30" w:rsidTr="00EB7A30">
        <w:trPr>
          <w:trHeight w:val="567"/>
          <w:jc w:val="center"/>
        </w:trPr>
        <w:tc>
          <w:tcPr>
            <w:tcW w:w="748"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EB7A30" w:rsidRDefault="00EB7A30" w:rsidP="00EB7A30">
            <w:pPr>
              <w:framePr w:w="9754" w:wrap="notBeside" w:vAnchor="text" w:hAnchor="text" w:xAlign="center" w:y="1"/>
              <w:rPr>
                <w:sz w:val="10"/>
                <w:szCs w:val="10"/>
              </w:rPr>
            </w:pPr>
          </w:p>
        </w:tc>
      </w:tr>
      <w:tr w:rsidR="00EB7A30" w:rsidTr="00EB7A30">
        <w:trPr>
          <w:trHeight w:val="567"/>
          <w:jc w:val="center"/>
        </w:trPr>
        <w:tc>
          <w:tcPr>
            <w:tcW w:w="748"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EB7A30" w:rsidRDefault="00EB7A30" w:rsidP="00EB7A30">
            <w:pPr>
              <w:framePr w:w="9754" w:wrap="notBeside" w:vAnchor="text" w:hAnchor="text" w:xAlign="center" w:y="1"/>
              <w:rPr>
                <w:sz w:val="10"/>
                <w:szCs w:val="10"/>
              </w:rPr>
            </w:pPr>
          </w:p>
        </w:tc>
      </w:tr>
      <w:tr w:rsidR="00EB7A30" w:rsidTr="00EB7A30">
        <w:trPr>
          <w:trHeight w:val="567"/>
          <w:jc w:val="center"/>
        </w:trPr>
        <w:tc>
          <w:tcPr>
            <w:tcW w:w="748"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92"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69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701"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66"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237"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155"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720" w:type="dxa"/>
            <w:tcBorders>
              <w:top w:val="single" w:sz="4" w:space="0" w:color="auto"/>
              <w:left w:val="single" w:sz="4" w:space="0" w:color="auto"/>
              <w:bottom w:val="nil"/>
              <w:right w:val="nil"/>
            </w:tcBorders>
            <w:shd w:val="clear" w:color="auto" w:fill="FFFFFF"/>
          </w:tcPr>
          <w:p w:rsidR="00EB7A30" w:rsidRDefault="00EB7A30" w:rsidP="00EB7A30">
            <w:pPr>
              <w:framePr w:w="9754" w:wrap="notBeside" w:vAnchor="text" w:hAnchor="text" w:xAlign="center" w:y="1"/>
              <w:rPr>
                <w:sz w:val="10"/>
                <w:szCs w:val="10"/>
              </w:rPr>
            </w:pPr>
          </w:p>
        </w:tc>
        <w:tc>
          <w:tcPr>
            <w:tcW w:w="1011" w:type="dxa"/>
            <w:tcBorders>
              <w:top w:val="single" w:sz="4" w:space="0" w:color="auto"/>
              <w:left w:val="single" w:sz="4" w:space="0" w:color="auto"/>
              <w:bottom w:val="nil"/>
              <w:right w:val="single" w:sz="4" w:space="0" w:color="auto"/>
            </w:tcBorders>
            <w:shd w:val="clear" w:color="auto" w:fill="FFFFFF"/>
          </w:tcPr>
          <w:p w:rsidR="00EB7A30" w:rsidRDefault="00EB7A30" w:rsidP="00EB7A30">
            <w:pPr>
              <w:framePr w:w="9754" w:wrap="notBeside" w:vAnchor="text" w:hAnchor="text" w:xAlign="center" w:y="1"/>
              <w:rPr>
                <w:sz w:val="10"/>
                <w:szCs w:val="10"/>
              </w:rPr>
            </w:pPr>
          </w:p>
        </w:tc>
      </w:tr>
      <w:tr w:rsidR="00EB7A30" w:rsidTr="00EB7A30">
        <w:trPr>
          <w:trHeight w:val="567"/>
          <w:jc w:val="center"/>
        </w:trPr>
        <w:tc>
          <w:tcPr>
            <w:tcW w:w="748" w:type="dxa"/>
            <w:tcBorders>
              <w:top w:val="single" w:sz="4" w:space="0" w:color="auto"/>
              <w:left w:val="single" w:sz="4" w:space="0" w:color="auto"/>
              <w:bottom w:val="single" w:sz="4" w:space="0" w:color="auto"/>
              <w:right w:val="nil"/>
            </w:tcBorders>
            <w:shd w:val="clear" w:color="auto" w:fill="FFFFFF"/>
          </w:tcPr>
          <w:p w:rsidR="00EB7A30" w:rsidRDefault="00EB7A30" w:rsidP="00EB7A30">
            <w:pPr>
              <w:framePr w:w="9754" w:wrap="notBeside" w:vAnchor="text" w:hAnchor="text" w:xAlign="center" w:y="1"/>
              <w:rPr>
                <w:sz w:val="10"/>
                <w:szCs w:val="10"/>
              </w:rPr>
            </w:pPr>
          </w:p>
        </w:tc>
        <w:tc>
          <w:tcPr>
            <w:tcW w:w="1192" w:type="dxa"/>
            <w:tcBorders>
              <w:top w:val="single" w:sz="4" w:space="0" w:color="auto"/>
              <w:left w:val="single" w:sz="4" w:space="0" w:color="auto"/>
              <w:bottom w:val="single" w:sz="4" w:space="0" w:color="auto"/>
              <w:right w:val="nil"/>
            </w:tcBorders>
            <w:shd w:val="clear" w:color="auto" w:fill="FFFFFF"/>
          </w:tcPr>
          <w:p w:rsidR="00EB7A30" w:rsidRDefault="00EB7A30" w:rsidP="00EB7A30">
            <w:pPr>
              <w:framePr w:w="9754" w:wrap="notBeside" w:vAnchor="text" w:hAnchor="text" w:xAlign="center" w:y="1"/>
              <w:rPr>
                <w:sz w:val="10"/>
                <w:szCs w:val="10"/>
              </w:rPr>
            </w:pPr>
          </w:p>
        </w:tc>
        <w:tc>
          <w:tcPr>
            <w:tcW w:w="690" w:type="dxa"/>
            <w:tcBorders>
              <w:top w:val="single" w:sz="4" w:space="0" w:color="auto"/>
              <w:left w:val="single" w:sz="4" w:space="0" w:color="auto"/>
              <w:bottom w:val="single" w:sz="4" w:space="0" w:color="auto"/>
              <w:right w:val="nil"/>
            </w:tcBorders>
            <w:shd w:val="clear" w:color="auto" w:fill="FFFFFF"/>
          </w:tcPr>
          <w:p w:rsidR="00EB7A30" w:rsidRDefault="00EB7A30" w:rsidP="00EB7A30">
            <w:pPr>
              <w:framePr w:w="9754"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nil"/>
            </w:tcBorders>
            <w:shd w:val="clear" w:color="auto" w:fill="FFFFFF"/>
          </w:tcPr>
          <w:p w:rsidR="00EB7A30" w:rsidRDefault="00EB7A30" w:rsidP="00EB7A30">
            <w:pPr>
              <w:framePr w:w="9754" w:wrap="notBeside" w:vAnchor="text" w:hAnchor="text" w:xAlign="center" w:y="1"/>
              <w:rPr>
                <w:sz w:val="10"/>
                <w:szCs w:val="10"/>
              </w:rPr>
            </w:pPr>
          </w:p>
        </w:tc>
        <w:tc>
          <w:tcPr>
            <w:tcW w:w="1166" w:type="dxa"/>
            <w:tcBorders>
              <w:top w:val="single" w:sz="4" w:space="0" w:color="auto"/>
              <w:left w:val="single" w:sz="4" w:space="0" w:color="auto"/>
              <w:bottom w:val="single" w:sz="4" w:space="0" w:color="auto"/>
              <w:right w:val="nil"/>
            </w:tcBorders>
            <w:shd w:val="clear" w:color="auto" w:fill="FFFFFF"/>
          </w:tcPr>
          <w:p w:rsidR="00EB7A30" w:rsidRDefault="00EB7A30" w:rsidP="00EB7A30">
            <w:pPr>
              <w:framePr w:w="9754" w:wrap="notBeside" w:vAnchor="text" w:hAnchor="text" w:xAlign="center" w:y="1"/>
              <w:rPr>
                <w:sz w:val="10"/>
                <w:szCs w:val="10"/>
              </w:rPr>
            </w:pPr>
          </w:p>
        </w:tc>
        <w:tc>
          <w:tcPr>
            <w:tcW w:w="1237" w:type="dxa"/>
            <w:tcBorders>
              <w:top w:val="single" w:sz="4" w:space="0" w:color="auto"/>
              <w:left w:val="single" w:sz="4" w:space="0" w:color="auto"/>
              <w:bottom w:val="single" w:sz="4" w:space="0" w:color="auto"/>
              <w:right w:val="nil"/>
            </w:tcBorders>
            <w:shd w:val="clear" w:color="auto" w:fill="FFFFFF"/>
          </w:tcPr>
          <w:p w:rsidR="00EB7A30" w:rsidRDefault="00EB7A30" w:rsidP="00EB7A30">
            <w:pPr>
              <w:framePr w:w="9754" w:wrap="notBeside" w:vAnchor="text" w:hAnchor="text" w:xAlign="center" w:y="1"/>
              <w:rPr>
                <w:sz w:val="10"/>
                <w:szCs w:val="10"/>
              </w:rPr>
            </w:pPr>
          </w:p>
        </w:tc>
        <w:tc>
          <w:tcPr>
            <w:tcW w:w="1155" w:type="dxa"/>
            <w:tcBorders>
              <w:top w:val="single" w:sz="4" w:space="0" w:color="auto"/>
              <w:left w:val="single" w:sz="4" w:space="0" w:color="auto"/>
              <w:bottom w:val="single" w:sz="4" w:space="0" w:color="auto"/>
              <w:right w:val="nil"/>
            </w:tcBorders>
            <w:shd w:val="clear" w:color="auto" w:fill="FFFFFF"/>
          </w:tcPr>
          <w:p w:rsidR="00EB7A30" w:rsidRDefault="00EB7A30" w:rsidP="00EB7A30">
            <w:pPr>
              <w:framePr w:w="9754" w:wrap="notBeside" w:vAnchor="text" w:hAnchor="text" w:xAlign="center" w:y="1"/>
              <w:rPr>
                <w:sz w:val="10"/>
                <w:szCs w:val="10"/>
              </w:rPr>
            </w:pPr>
          </w:p>
        </w:tc>
        <w:tc>
          <w:tcPr>
            <w:tcW w:w="1720" w:type="dxa"/>
            <w:tcBorders>
              <w:top w:val="single" w:sz="4" w:space="0" w:color="auto"/>
              <w:left w:val="single" w:sz="4" w:space="0" w:color="auto"/>
              <w:bottom w:val="single" w:sz="4" w:space="0" w:color="auto"/>
              <w:right w:val="nil"/>
            </w:tcBorders>
            <w:shd w:val="clear" w:color="auto" w:fill="FFFFFF"/>
          </w:tcPr>
          <w:p w:rsidR="00EB7A30" w:rsidRDefault="00EB7A30" w:rsidP="00EB7A30">
            <w:pPr>
              <w:framePr w:w="9754" w:wrap="notBeside" w:vAnchor="text" w:hAnchor="text" w:xAlign="center" w:y="1"/>
              <w:rPr>
                <w:sz w:val="10"/>
                <w:szCs w:val="10"/>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EB7A30" w:rsidRDefault="00EB7A30" w:rsidP="00EB7A30">
            <w:pPr>
              <w:framePr w:w="9754" w:wrap="notBeside" w:vAnchor="text" w:hAnchor="text" w:xAlign="center" w:y="1"/>
              <w:rPr>
                <w:sz w:val="10"/>
                <w:szCs w:val="10"/>
              </w:rPr>
            </w:pPr>
          </w:p>
        </w:tc>
      </w:tr>
      <w:tr w:rsidR="00EB7A30" w:rsidTr="00EB7A30">
        <w:trPr>
          <w:trHeight w:val="567"/>
          <w:jc w:val="center"/>
        </w:trPr>
        <w:tc>
          <w:tcPr>
            <w:tcW w:w="748" w:type="dxa"/>
            <w:tcBorders>
              <w:top w:val="single" w:sz="4" w:space="0" w:color="auto"/>
              <w:left w:val="single" w:sz="4" w:space="0" w:color="auto"/>
              <w:bottom w:val="single" w:sz="4" w:space="0" w:color="auto"/>
              <w:right w:val="nil"/>
            </w:tcBorders>
            <w:shd w:val="clear" w:color="auto" w:fill="FFFFFF"/>
          </w:tcPr>
          <w:p w:rsidR="00EB7A30" w:rsidRDefault="00EB7A30" w:rsidP="00EB7A30">
            <w:pPr>
              <w:framePr w:w="9754" w:wrap="notBeside" w:vAnchor="text" w:hAnchor="text" w:xAlign="center" w:y="1"/>
              <w:rPr>
                <w:sz w:val="10"/>
                <w:szCs w:val="10"/>
              </w:rPr>
            </w:pPr>
          </w:p>
        </w:tc>
        <w:tc>
          <w:tcPr>
            <w:tcW w:w="1192" w:type="dxa"/>
            <w:tcBorders>
              <w:top w:val="single" w:sz="4" w:space="0" w:color="auto"/>
              <w:left w:val="single" w:sz="4" w:space="0" w:color="auto"/>
              <w:bottom w:val="single" w:sz="4" w:space="0" w:color="auto"/>
              <w:right w:val="nil"/>
            </w:tcBorders>
            <w:shd w:val="clear" w:color="auto" w:fill="FFFFFF"/>
          </w:tcPr>
          <w:p w:rsidR="00EB7A30" w:rsidRDefault="00EB7A30" w:rsidP="00EB7A30">
            <w:pPr>
              <w:framePr w:w="9754" w:wrap="notBeside" w:vAnchor="text" w:hAnchor="text" w:xAlign="center" w:y="1"/>
              <w:rPr>
                <w:sz w:val="10"/>
                <w:szCs w:val="10"/>
              </w:rPr>
            </w:pPr>
          </w:p>
        </w:tc>
        <w:tc>
          <w:tcPr>
            <w:tcW w:w="690" w:type="dxa"/>
            <w:tcBorders>
              <w:top w:val="single" w:sz="4" w:space="0" w:color="auto"/>
              <w:left w:val="single" w:sz="4" w:space="0" w:color="auto"/>
              <w:bottom w:val="single" w:sz="4" w:space="0" w:color="auto"/>
              <w:right w:val="nil"/>
            </w:tcBorders>
            <w:shd w:val="clear" w:color="auto" w:fill="FFFFFF"/>
          </w:tcPr>
          <w:p w:rsidR="00EB7A30" w:rsidRDefault="00EB7A30" w:rsidP="00EB7A30">
            <w:pPr>
              <w:framePr w:w="9754"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nil"/>
            </w:tcBorders>
            <w:shd w:val="clear" w:color="auto" w:fill="FFFFFF"/>
          </w:tcPr>
          <w:p w:rsidR="00EB7A30" w:rsidRDefault="00EB7A30" w:rsidP="00EB7A30">
            <w:pPr>
              <w:framePr w:w="9754" w:wrap="notBeside" w:vAnchor="text" w:hAnchor="text" w:xAlign="center" w:y="1"/>
              <w:rPr>
                <w:sz w:val="10"/>
                <w:szCs w:val="10"/>
              </w:rPr>
            </w:pPr>
          </w:p>
        </w:tc>
        <w:tc>
          <w:tcPr>
            <w:tcW w:w="1166" w:type="dxa"/>
            <w:tcBorders>
              <w:top w:val="single" w:sz="4" w:space="0" w:color="auto"/>
              <w:left w:val="single" w:sz="4" w:space="0" w:color="auto"/>
              <w:bottom w:val="single" w:sz="4" w:space="0" w:color="auto"/>
              <w:right w:val="nil"/>
            </w:tcBorders>
            <w:shd w:val="clear" w:color="auto" w:fill="FFFFFF"/>
          </w:tcPr>
          <w:p w:rsidR="00EB7A30" w:rsidRDefault="00EB7A30" w:rsidP="00EB7A30">
            <w:pPr>
              <w:framePr w:w="9754" w:wrap="notBeside" w:vAnchor="text" w:hAnchor="text" w:xAlign="center" w:y="1"/>
              <w:rPr>
                <w:sz w:val="10"/>
                <w:szCs w:val="10"/>
              </w:rPr>
            </w:pPr>
          </w:p>
        </w:tc>
        <w:tc>
          <w:tcPr>
            <w:tcW w:w="1237" w:type="dxa"/>
            <w:tcBorders>
              <w:top w:val="single" w:sz="4" w:space="0" w:color="auto"/>
              <w:left w:val="single" w:sz="4" w:space="0" w:color="auto"/>
              <w:bottom w:val="single" w:sz="4" w:space="0" w:color="auto"/>
              <w:right w:val="nil"/>
            </w:tcBorders>
            <w:shd w:val="clear" w:color="auto" w:fill="FFFFFF"/>
          </w:tcPr>
          <w:p w:rsidR="00EB7A30" w:rsidRDefault="00EB7A30" w:rsidP="00EB7A30">
            <w:pPr>
              <w:framePr w:w="9754" w:wrap="notBeside" w:vAnchor="text" w:hAnchor="text" w:xAlign="center" w:y="1"/>
              <w:rPr>
                <w:sz w:val="10"/>
                <w:szCs w:val="10"/>
              </w:rPr>
            </w:pPr>
          </w:p>
        </w:tc>
        <w:tc>
          <w:tcPr>
            <w:tcW w:w="1155" w:type="dxa"/>
            <w:tcBorders>
              <w:top w:val="single" w:sz="4" w:space="0" w:color="auto"/>
              <w:left w:val="single" w:sz="4" w:space="0" w:color="auto"/>
              <w:bottom w:val="single" w:sz="4" w:space="0" w:color="auto"/>
              <w:right w:val="nil"/>
            </w:tcBorders>
            <w:shd w:val="clear" w:color="auto" w:fill="FFFFFF"/>
          </w:tcPr>
          <w:p w:rsidR="00EB7A30" w:rsidRDefault="00EB7A30" w:rsidP="00EB7A30">
            <w:pPr>
              <w:framePr w:w="9754" w:wrap="notBeside" w:vAnchor="text" w:hAnchor="text" w:xAlign="center" w:y="1"/>
              <w:rPr>
                <w:sz w:val="10"/>
                <w:szCs w:val="10"/>
              </w:rPr>
            </w:pPr>
          </w:p>
        </w:tc>
        <w:tc>
          <w:tcPr>
            <w:tcW w:w="1720" w:type="dxa"/>
            <w:tcBorders>
              <w:top w:val="single" w:sz="4" w:space="0" w:color="auto"/>
              <w:left w:val="single" w:sz="4" w:space="0" w:color="auto"/>
              <w:bottom w:val="single" w:sz="4" w:space="0" w:color="auto"/>
              <w:right w:val="nil"/>
            </w:tcBorders>
            <w:shd w:val="clear" w:color="auto" w:fill="FFFFFF"/>
          </w:tcPr>
          <w:p w:rsidR="00EB7A30" w:rsidRDefault="00EB7A30" w:rsidP="00EB7A30">
            <w:pPr>
              <w:framePr w:w="9754" w:wrap="notBeside" w:vAnchor="text" w:hAnchor="text" w:xAlign="center" w:y="1"/>
              <w:rPr>
                <w:sz w:val="10"/>
                <w:szCs w:val="10"/>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rsidR="00EB7A30" w:rsidRDefault="00EB7A30" w:rsidP="00EB7A30">
            <w:pPr>
              <w:framePr w:w="9754" w:wrap="notBeside" w:vAnchor="text" w:hAnchor="text" w:xAlign="center" w:y="1"/>
              <w:rPr>
                <w:sz w:val="10"/>
                <w:szCs w:val="10"/>
              </w:rPr>
            </w:pPr>
          </w:p>
        </w:tc>
      </w:tr>
    </w:tbl>
    <w:p w:rsidR="00EB7A30" w:rsidRDefault="00EB7A30" w:rsidP="00EB7A30">
      <w:bookmarkStart w:id="642" w:name="_Toc341280458"/>
      <w:bookmarkStart w:id="643" w:name="_Toc456354383"/>
      <w:bookmarkStart w:id="644" w:name="_Toc152042593"/>
      <w:bookmarkStart w:id="645" w:name="_Toc152045804"/>
      <w:bookmarkStart w:id="646" w:name="_Toc179632824"/>
      <w:bookmarkStart w:id="647" w:name="_Toc144974872"/>
      <w:r>
        <w:rPr>
          <w:rFonts w:hint="eastAsia"/>
        </w:rPr>
        <w:br w:type="page"/>
      </w:r>
    </w:p>
    <w:p w:rsidR="00EB7A30" w:rsidRDefault="00EB7A30" w:rsidP="00EB7A30">
      <w:pPr>
        <w:pStyle w:val="2"/>
        <w:rPr>
          <w:rFonts w:ascii="宋体" w:eastAsia="宋体" w:hAnsi="宋体" w:cs="宋体"/>
          <w:sz w:val="24"/>
        </w:rPr>
      </w:pPr>
      <w:bookmarkStart w:id="648" w:name="_Toc144974873"/>
      <w:bookmarkStart w:id="649" w:name="_Toc341280459"/>
      <w:bookmarkStart w:id="650" w:name="_Toc152042594"/>
      <w:bookmarkStart w:id="651" w:name="_Toc152045805"/>
      <w:bookmarkStart w:id="652" w:name="_Toc456354384"/>
      <w:bookmarkStart w:id="653" w:name="_Toc179632825"/>
      <w:bookmarkStart w:id="654" w:name="_Toc5853"/>
      <w:bookmarkEnd w:id="642"/>
      <w:bookmarkEnd w:id="643"/>
      <w:bookmarkEnd w:id="644"/>
      <w:bookmarkEnd w:id="645"/>
      <w:bookmarkEnd w:id="646"/>
      <w:bookmarkEnd w:id="647"/>
      <w:r>
        <w:rPr>
          <w:rFonts w:ascii="宋体" w:eastAsia="宋体" w:hAnsi="宋体" w:cs="宋体" w:hint="eastAsia"/>
          <w:b w:val="0"/>
          <w:sz w:val="28"/>
          <w:szCs w:val="28"/>
        </w:rPr>
        <w:lastRenderedPageBreak/>
        <w:t>（四）主要人员简历表</w:t>
      </w:r>
      <w:bookmarkEnd w:id="648"/>
      <w:bookmarkEnd w:id="649"/>
      <w:bookmarkEnd w:id="650"/>
      <w:bookmarkEnd w:id="651"/>
      <w:bookmarkEnd w:id="652"/>
      <w:bookmarkEnd w:id="653"/>
      <w:bookmarkEnd w:id="654"/>
    </w:p>
    <w:p w:rsidR="00EB7A30" w:rsidRDefault="00EB7A30" w:rsidP="00EB7A30">
      <w:pPr>
        <w:spacing w:line="400" w:lineRule="exact"/>
        <w:jc w:val="center"/>
        <w:rPr>
          <w:rFonts w:ascii="宋体" w:hAnsi="宋体" w:cs="宋体"/>
          <w:b/>
          <w:bCs/>
          <w:sz w:val="24"/>
        </w:rPr>
      </w:pPr>
      <w:r>
        <w:rPr>
          <w:rFonts w:ascii="宋体" w:hAnsi="宋体" w:cs="宋体" w:hint="eastAsia"/>
          <w:b/>
          <w:bCs/>
          <w:sz w:val="24"/>
        </w:rPr>
        <w:t>项目经理简历表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170"/>
        <w:gridCol w:w="776"/>
        <w:gridCol w:w="801"/>
        <w:gridCol w:w="1132"/>
        <w:gridCol w:w="559"/>
        <w:gridCol w:w="1756"/>
        <w:gridCol w:w="174"/>
        <w:gridCol w:w="6"/>
        <w:gridCol w:w="2258"/>
      </w:tblGrid>
      <w:tr w:rsidR="00EB7A30" w:rsidTr="00EB7A30">
        <w:trPr>
          <w:trHeight w:val="567"/>
          <w:jc w:val="center"/>
        </w:trPr>
        <w:tc>
          <w:tcPr>
            <w:tcW w:w="1088" w:type="dxa"/>
            <w:vAlign w:val="center"/>
          </w:tcPr>
          <w:p w:rsidR="00EB7A30" w:rsidRDefault="00EB7A30" w:rsidP="00EB7A30">
            <w:pPr>
              <w:spacing w:line="440" w:lineRule="exact"/>
              <w:jc w:val="center"/>
              <w:rPr>
                <w:rFonts w:ascii="宋体" w:hAnsi="宋体" w:cs="宋体"/>
                <w:szCs w:val="21"/>
              </w:rPr>
            </w:pPr>
            <w:r>
              <w:rPr>
                <w:rFonts w:ascii="宋体" w:hAnsi="宋体" w:cs="宋体" w:hint="eastAsia"/>
                <w:szCs w:val="21"/>
              </w:rPr>
              <w:t>姓  名</w:t>
            </w:r>
          </w:p>
        </w:tc>
        <w:tc>
          <w:tcPr>
            <w:tcW w:w="946" w:type="dxa"/>
            <w:gridSpan w:val="2"/>
            <w:vAlign w:val="center"/>
          </w:tcPr>
          <w:p w:rsidR="00EB7A30" w:rsidRDefault="00EB7A30" w:rsidP="00EB7A30">
            <w:pPr>
              <w:spacing w:line="440" w:lineRule="exact"/>
              <w:jc w:val="center"/>
              <w:rPr>
                <w:rFonts w:ascii="宋体" w:hAnsi="宋体" w:cs="宋体"/>
                <w:szCs w:val="21"/>
              </w:rPr>
            </w:pPr>
          </w:p>
        </w:tc>
        <w:tc>
          <w:tcPr>
            <w:tcW w:w="801" w:type="dxa"/>
            <w:vAlign w:val="center"/>
          </w:tcPr>
          <w:p w:rsidR="00EB7A30" w:rsidRDefault="00EB7A30" w:rsidP="00EB7A30">
            <w:pPr>
              <w:spacing w:line="440" w:lineRule="exact"/>
              <w:jc w:val="center"/>
              <w:rPr>
                <w:rFonts w:ascii="宋体" w:hAnsi="宋体" w:cs="宋体"/>
                <w:szCs w:val="21"/>
              </w:rPr>
            </w:pPr>
            <w:r>
              <w:rPr>
                <w:rFonts w:ascii="宋体" w:hAnsi="宋体" w:cs="宋体" w:hint="eastAsia"/>
                <w:szCs w:val="21"/>
              </w:rPr>
              <w:t>年 龄</w:t>
            </w:r>
          </w:p>
        </w:tc>
        <w:tc>
          <w:tcPr>
            <w:tcW w:w="1132" w:type="dxa"/>
            <w:vAlign w:val="center"/>
          </w:tcPr>
          <w:p w:rsidR="00EB7A30" w:rsidRDefault="00EB7A30" w:rsidP="00EB7A30">
            <w:pPr>
              <w:spacing w:line="440" w:lineRule="exact"/>
              <w:jc w:val="center"/>
              <w:rPr>
                <w:rFonts w:ascii="宋体" w:hAnsi="宋体" w:cs="宋体"/>
                <w:szCs w:val="21"/>
              </w:rPr>
            </w:pPr>
          </w:p>
        </w:tc>
        <w:tc>
          <w:tcPr>
            <w:tcW w:w="2489" w:type="dxa"/>
            <w:gridSpan w:val="3"/>
            <w:vAlign w:val="center"/>
          </w:tcPr>
          <w:p w:rsidR="00EB7A30" w:rsidRDefault="00EB7A30" w:rsidP="00EB7A30">
            <w:pPr>
              <w:spacing w:line="440" w:lineRule="exact"/>
              <w:jc w:val="center"/>
              <w:rPr>
                <w:rFonts w:ascii="宋体" w:hAnsi="宋体" w:cs="宋体"/>
                <w:szCs w:val="21"/>
              </w:rPr>
            </w:pPr>
            <w:r>
              <w:rPr>
                <w:rFonts w:ascii="宋体" w:hAnsi="宋体" w:cs="宋体" w:hint="eastAsia"/>
                <w:szCs w:val="21"/>
              </w:rPr>
              <w:t>学 历</w:t>
            </w:r>
          </w:p>
        </w:tc>
        <w:tc>
          <w:tcPr>
            <w:tcW w:w="2264" w:type="dxa"/>
            <w:gridSpan w:val="2"/>
            <w:vAlign w:val="center"/>
          </w:tcPr>
          <w:p w:rsidR="00EB7A30" w:rsidRDefault="00EB7A30" w:rsidP="00EB7A30">
            <w:pPr>
              <w:spacing w:line="440" w:lineRule="exact"/>
              <w:jc w:val="center"/>
              <w:rPr>
                <w:rFonts w:ascii="宋体" w:hAnsi="宋体" w:cs="宋体"/>
                <w:szCs w:val="21"/>
              </w:rPr>
            </w:pPr>
          </w:p>
        </w:tc>
      </w:tr>
      <w:tr w:rsidR="00EB7A30" w:rsidTr="00EB7A30">
        <w:trPr>
          <w:trHeight w:val="567"/>
          <w:jc w:val="center"/>
        </w:trPr>
        <w:tc>
          <w:tcPr>
            <w:tcW w:w="1088" w:type="dxa"/>
            <w:vAlign w:val="center"/>
          </w:tcPr>
          <w:p w:rsidR="00EB7A30" w:rsidRDefault="00EB7A30" w:rsidP="00EB7A30">
            <w:pPr>
              <w:spacing w:line="440" w:lineRule="exact"/>
              <w:jc w:val="center"/>
              <w:rPr>
                <w:rFonts w:ascii="宋体" w:hAnsi="宋体" w:cs="宋体"/>
                <w:szCs w:val="21"/>
              </w:rPr>
            </w:pPr>
            <w:r>
              <w:rPr>
                <w:rFonts w:ascii="宋体" w:hAnsi="宋体" w:cs="宋体" w:hint="eastAsia"/>
                <w:szCs w:val="21"/>
              </w:rPr>
              <w:t>职  称</w:t>
            </w:r>
          </w:p>
        </w:tc>
        <w:tc>
          <w:tcPr>
            <w:tcW w:w="946" w:type="dxa"/>
            <w:gridSpan w:val="2"/>
            <w:vAlign w:val="center"/>
          </w:tcPr>
          <w:p w:rsidR="00EB7A30" w:rsidRDefault="00EB7A30" w:rsidP="00EB7A30">
            <w:pPr>
              <w:spacing w:line="440" w:lineRule="exact"/>
              <w:jc w:val="center"/>
              <w:rPr>
                <w:rFonts w:ascii="宋体" w:hAnsi="宋体" w:cs="宋体"/>
                <w:szCs w:val="21"/>
              </w:rPr>
            </w:pPr>
          </w:p>
        </w:tc>
        <w:tc>
          <w:tcPr>
            <w:tcW w:w="801" w:type="dxa"/>
            <w:vAlign w:val="center"/>
          </w:tcPr>
          <w:p w:rsidR="00EB7A30" w:rsidRDefault="00EB7A30" w:rsidP="00EB7A30">
            <w:pPr>
              <w:spacing w:line="440" w:lineRule="exact"/>
              <w:jc w:val="center"/>
              <w:rPr>
                <w:rFonts w:ascii="宋体" w:hAnsi="宋体" w:cs="宋体"/>
                <w:szCs w:val="21"/>
              </w:rPr>
            </w:pPr>
            <w:r>
              <w:rPr>
                <w:rFonts w:ascii="宋体" w:hAnsi="宋体" w:cs="宋体" w:hint="eastAsia"/>
                <w:szCs w:val="21"/>
              </w:rPr>
              <w:t xml:space="preserve">职 </w:t>
            </w:r>
            <w:proofErr w:type="gramStart"/>
            <w:r>
              <w:rPr>
                <w:rFonts w:ascii="宋体" w:hAnsi="宋体" w:cs="宋体" w:hint="eastAsia"/>
                <w:szCs w:val="21"/>
              </w:rPr>
              <w:t>务</w:t>
            </w:r>
            <w:proofErr w:type="gramEnd"/>
          </w:p>
        </w:tc>
        <w:tc>
          <w:tcPr>
            <w:tcW w:w="1132" w:type="dxa"/>
            <w:vAlign w:val="center"/>
          </w:tcPr>
          <w:p w:rsidR="00EB7A30" w:rsidRDefault="00EB7A30" w:rsidP="00EB7A30">
            <w:pPr>
              <w:spacing w:line="440" w:lineRule="exact"/>
              <w:jc w:val="center"/>
              <w:rPr>
                <w:rFonts w:ascii="宋体" w:hAnsi="宋体" w:cs="宋体"/>
                <w:szCs w:val="21"/>
              </w:rPr>
            </w:pPr>
          </w:p>
        </w:tc>
        <w:tc>
          <w:tcPr>
            <w:tcW w:w="2489" w:type="dxa"/>
            <w:gridSpan w:val="3"/>
            <w:vAlign w:val="center"/>
          </w:tcPr>
          <w:p w:rsidR="00EB7A30" w:rsidRDefault="00EB7A30" w:rsidP="00EB7A30">
            <w:pPr>
              <w:spacing w:line="440" w:lineRule="exact"/>
              <w:jc w:val="center"/>
              <w:rPr>
                <w:rFonts w:ascii="宋体" w:hAnsi="宋体" w:cs="宋体"/>
                <w:szCs w:val="21"/>
              </w:rPr>
            </w:pPr>
            <w:r>
              <w:rPr>
                <w:rFonts w:ascii="宋体" w:hAnsi="宋体" w:cs="宋体" w:hint="eastAsia"/>
                <w:szCs w:val="21"/>
              </w:rPr>
              <w:t>拟在本合同任职</w:t>
            </w:r>
          </w:p>
        </w:tc>
        <w:tc>
          <w:tcPr>
            <w:tcW w:w="2264" w:type="dxa"/>
            <w:gridSpan w:val="2"/>
            <w:vAlign w:val="center"/>
          </w:tcPr>
          <w:p w:rsidR="00EB7A30" w:rsidRDefault="00EB7A30" w:rsidP="00EB7A30">
            <w:pPr>
              <w:spacing w:line="440" w:lineRule="exact"/>
              <w:jc w:val="center"/>
              <w:rPr>
                <w:rFonts w:ascii="宋体" w:hAnsi="宋体" w:cs="宋体"/>
                <w:szCs w:val="21"/>
              </w:rPr>
            </w:pPr>
            <w:r>
              <w:rPr>
                <w:rFonts w:ascii="宋体" w:hAnsi="宋体" w:cs="宋体" w:hint="eastAsia"/>
                <w:szCs w:val="21"/>
              </w:rPr>
              <w:t>项目经理</w:t>
            </w:r>
          </w:p>
        </w:tc>
      </w:tr>
      <w:tr w:rsidR="00EB7A30" w:rsidTr="00EB7A30">
        <w:trPr>
          <w:trHeight w:val="567"/>
          <w:jc w:val="center"/>
        </w:trPr>
        <w:tc>
          <w:tcPr>
            <w:tcW w:w="2835" w:type="dxa"/>
            <w:gridSpan w:val="4"/>
            <w:vAlign w:val="center"/>
          </w:tcPr>
          <w:p w:rsidR="00EB7A30" w:rsidRDefault="00EB7A30" w:rsidP="00EB7A30">
            <w:pPr>
              <w:spacing w:line="440" w:lineRule="exact"/>
              <w:rPr>
                <w:rFonts w:ascii="宋体" w:hAnsi="宋体" w:cs="宋体"/>
                <w:szCs w:val="21"/>
              </w:rPr>
            </w:pPr>
            <w:r>
              <w:rPr>
                <w:rFonts w:ascii="宋体" w:hAnsi="宋体" w:cs="宋体" w:hint="eastAsia"/>
                <w:szCs w:val="21"/>
              </w:rPr>
              <w:t>注册建造师资格等级</w:t>
            </w:r>
          </w:p>
        </w:tc>
        <w:tc>
          <w:tcPr>
            <w:tcW w:w="1132" w:type="dxa"/>
            <w:vAlign w:val="center"/>
          </w:tcPr>
          <w:p w:rsidR="00EB7A30" w:rsidRDefault="00EB7A30" w:rsidP="00EB7A30">
            <w:pPr>
              <w:spacing w:line="440" w:lineRule="exact"/>
              <w:rPr>
                <w:rFonts w:ascii="宋体" w:hAnsi="宋体" w:cs="宋体"/>
                <w:szCs w:val="21"/>
              </w:rPr>
            </w:pPr>
            <w:r>
              <w:rPr>
                <w:rFonts w:ascii="宋体" w:hAnsi="宋体" w:cs="宋体" w:hint="eastAsia"/>
                <w:szCs w:val="21"/>
              </w:rPr>
              <w:t xml:space="preserve">      级</w:t>
            </w:r>
          </w:p>
        </w:tc>
        <w:tc>
          <w:tcPr>
            <w:tcW w:w="2495" w:type="dxa"/>
            <w:gridSpan w:val="4"/>
            <w:vAlign w:val="center"/>
          </w:tcPr>
          <w:p w:rsidR="00EB7A30" w:rsidRDefault="00EB7A30" w:rsidP="00EB7A30">
            <w:pPr>
              <w:spacing w:line="440" w:lineRule="exact"/>
              <w:jc w:val="center"/>
              <w:rPr>
                <w:rFonts w:ascii="宋体" w:hAnsi="宋体" w:cs="宋体"/>
                <w:szCs w:val="21"/>
              </w:rPr>
            </w:pPr>
            <w:r>
              <w:rPr>
                <w:rFonts w:ascii="宋体" w:hAnsi="宋体" w:cs="宋体" w:hint="eastAsia"/>
                <w:szCs w:val="21"/>
              </w:rPr>
              <w:t>专业</w:t>
            </w:r>
          </w:p>
        </w:tc>
        <w:tc>
          <w:tcPr>
            <w:tcW w:w="2258" w:type="dxa"/>
            <w:vAlign w:val="center"/>
          </w:tcPr>
          <w:p w:rsidR="00EB7A30" w:rsidRDefault="00EB7A30" w:rsidP="00EB7A30">
            <w:pPr>
              <w:spacing w:line="440" w:lineRule="exact"/>
              <w:rPr>
                <w:rFonts w:ascii="宋体" w:hAnsi="宋体" w:cs="宋体"/>
                <w:szCs w:val="21"/>
              </w:rPr>
            </w:pPr>
          </w:p>
        </w:tc>
      </w:tr>
      <w:tr w:rsidR="00EB7A30" w:rsidTr="00EB7A30">
        <w:trPr>
          <w:trHeight w:val="567"/>
          <w:jc w:val="center"/>
        </w:trPr>
        <w:tc>
          <w:tcPr>
            <w:tcW w:w="2835" w:type="dxa"/>
            <w:gridSpan w:val="4"/>
            <w:vAlign w:val="center"/>
          </w:tcPr>
          <w:p w:rsidR="00EB7A30" w:rsidRDefault="00EB7A30" w:rsidP="00EB7A30">
            <w:pPr>
              <w:spacing w:line="440" w:lineRule="exact"/>
              <w:rPr>
                <w:rFonts w:ascii="宋体" w:hAnsi="宋体" w:cs="宋体"/>
                <w:szCs w:val="21"/>
              </w:rPr>
            </w:pPr>
            <w:r>
              <w:rPr>
                <w:rFonts w:ascii="宋体" w:hAnsi="宋体" w:cs="宋体" w:hint="eastAsia"/>
                <w:szCs w:val="21"/>
              </w:rPr>
              <w:t>安全生产考核合格证书</w:t>
            </w:r>
          </w:p>
        </w:tc>
        <w:tc>
          <w:tcPr>
            <w:tcW w:w="5885" w:type="dxa"/>
            <w:gridSpan w:val="6"/>
            <w:vAlign w:val="center"/>
          </w:tcPr>
          <w:p w:rsidR="00EB7A30" w:rsidRDefault="00EB7A30" w:rsidP="00EB7A30">
            <w:pPr>
              <w:spacing w:line="440" w:lineRule="exact"/>
              <w:rPr>
                <w:rFonts w:ascii="宋体" w:hAnsi="宋体" w:cs="宋体"/>
                <w:szCs w:val="21"/>
              </w:rPr>
            </w:pPr>
          </w:p>
        </w:tc>
      </w:tr>
      <w:tr w:rsidR="00EB7A30" w:rsidTr="00EB7A30">
        <w:trPr>
          <w:trHeight w:val="567"/>
          <w:jc w:val="center"/>
        </w:trPr>
        <w:tc>
          <w:tcPr>
            <w:tcW w:w="2835" w:type="dxa"/>
            <w:gridSpan w:val="4"/>
            <w:vAlign w:val="center"/>
          </w:tcPr>
          <w:p w:rsidR="00EB7A30" w:rsidRDefault="00EB7A30" w:rsidP="00EB7A30">
            <w:pPr>
              <w:spacing w:line="440" w:lineRule="exact"/>
              <w:jc w:val="left"/>
              <w:rPr>
                <w:rFonts w:ascii="宋体" w:hAnsi="宋体" w:cs="宋体"/>
                <w:szCs w:val="21"/>
              </w:rPr>
            </w:pPr>
            <w:r>
              <w:rPr>
                <w:rFonts w:ascii="宋体" w:hAnsi="宋体" w:cs="宋体" w:hint="eastAsia"/>
                <w:szCs w:val="21"/>
              </w:rPr>
              <w:t>工作年限</w:t>
            </w:r>
          </w:p>
        </w:tc>
        <w:tc>
          <w:tcPr>
            <w:tcW w:w="5885" w:type="dxa"/>
            <w:gridSpan w:val="6"/>
            <w:vAlign w:val="center"/>
          </w:tcPr>
          <w:p w:rsidR="00EB7A30" w:rsidRDefault="00EB7A30" w:rsidP="00EB7A30">
            <w:pPr>
              <w:spacing w:line="440" w:lineRule="exact"/>
              <w:rPr>
                <w:rFonts w:ascii="宋体" w:hAnsi="宋体" w:cs="宋体"/>
                <w:szCs w:val="21"/>
              </w:rPr>
            </w:pPr>
          </w:p>
        </w:tc>
      </w:tr>
      <w:tr w:rsidR="00EB7A30" w:rsidTr="00EB7A30">
        <w:trPr>
          <w:trHeight w:val="567"/>
          <w:jc w:val="center"/>
        </w:trPr>
        <w:tc>
          <w:tcPr>
            <w:tcW w:w="1258" w:type="dxa"/>
            <w:gridSpan w:val="2"/>
            <w:vAlign w:val="center"/>
          </w:tcPr>
          <w:p w:rsidR="00EB7A30" w:rsidRDefault="00EB7A30" w:rsidP="00EB7A30">
            <w:pPr>
              <w:spacing w:line="440" w:lineRule="exact"/>
              <w:rPr>
                <w:rFonts w:ascii="宋体" w:hAnsi="宋体" w:cs="宋体"/>
                <w:szCs w:val="21"/>
              </w:rPr>
            </w:pPr>
            <w:r>
              <w:rPr>
                <w:rFonts w:ascii="宋体" w:hAnsi="宋体" w:cs="宋体" w:hint="eastAsia"/>
                <w:szCs w:val="21"/>
              </w:rPr>
              <w:t>毕业学校</w:t>
            </w:r>
          </w:p>
        </w:tc>
        <w:tc>
          <w:tcPr>
            <w:tcW w:w="7462" w:type="dxa"/>
            <w:gridSpan w:val="8"/>
          </w:tcPr>
          <w:p w:rsidR="00EB7A30" w:rsidRDefault="00EB7A30" w:rsidP="00EB7A30">
            <w:pPr>
              <w:spacing w:line="440" w:lineRule="exact"/>
              <w:ind w:firstLineChars="650" w:firstLine="1365"/>
              <w:rPr>
                <w:rFonts w:ascii="宋体" w:hAnsi="宋体" w:cs="宋体"/>
                <w:szCs w:val="21"/>
              </w:rPr>
            </w:pPr>
            <w:r>
              <w:rPr>
                <w:rFonts w:ascii="宋体" w:hAnsi="宋体" w:cs="宋体" w:hint="eastAsia"/>
                <w:szCs w:val="21"/>
              </w:rPr>
              <w:t>年毕业于            学校        专业</w:t>
            </w:r>
          </w:p>
        </w:tc>
      </w:tr>
      <w:tr w:rsidR="00EB7A30" w:rsidTr="00EB7A30">
        <w:trPr>
          <w:trHeight w:val="567"/>
          <w:jc w:val="center"/>
        </w:trPr>
        <w:tc>
          <w:tcPr>
            <w:tcW w:w="8720" w:type="dxa"/>
            <w:gridSpan w:val="10"/>
            <w:vAlign w:val="center"/>
          </w:tcPr>
          <w:p w:rsidR="00EB7A30" w:rsidRDefault="00EB7A30" w:rsidP="00EB7A30">
            <w:pPr>
              <w:spacing w:line="440" w:lineRule="exact"/>
              <w:jc w:val="center"/>
              <w:rPr>
                <w:rFonts w:ascii="宋体" w:hAnsi="宋体" w:cs="宋体"/>
                <w:szCs w:val="21"/>
              </w:rPr>
            </w:pPr>
            <w:r>
              <w:rPr>
                <w:rFonts w:ascii="宋体" w:hAnsi="宋体" w:cs="宋体" w:hint="eastAsia"/>
                <w:szCs w:val="21"/>
              </w:rPr>
              <w:t>主要工作经历</w:t>
            </w:r>
          </w:p>
        </w:tc>
      </w:tr>
      <w:tr w:rsidR="00EB7A30" w:rsidTr="00EB7A30">
        <w:trPr>
          <w:trHeight w:val="567"/>
          <w:jc w:val="center"/>
        </w:trPr>
        <w:tc>
          <w:tcPr>
            <w:tcW w:w="1088" w:type="dxa"/>
            <w:vAlign w:val="center"/>
          </w:tcPr>
          <w:p w:rsidR="00EB7A30" w:rsidRDefault="00EB7A30" w:rsidP="00EB7A30">
            <w:pPr>
              <w:spacing w:line="440" w:lineRule="exact"/>
              <w:jc w:val="center"/>
              <w:rPr>
                <w:rFonts w:ascii="宋体" w:hAnsi="宋体" w:cs="宋体"/>
                <w:szCs w:val="21"/>
              </w:rPr>
            </w:pPr>
            <w:r>
              <w:rPr>
                <w:rFonts w:ascii="宋体" w:hAnsi="宋体" w:cs="宋体" w:hint="eastAsia"/>
                <w:szCs w:val="21"/>
              </w:rPr>
              <w:t>时  间</w:t>
            </w:r>
          </w:p>
        </w:tc>
        <w:tc>
          <w:tcPr>
            <w:tcW w:w="3438" w:type="dxa"/>
            <w:gridSpan w:val="5"/>
            <w:vAlign w:val="center"/>
          </w:tcPr>
          <w:p w:rsidR="00EB7A30" w:rsidRDefault="00EB7A30" w:rsidP="00EB7A30">
            <w:pPr>
              <w:spacing w:line="440" w:lineRule="exact"/>
              <w:jc w:val="center"/>
              <w:rPr>
                <w:rFonts w:ascii="宋体" w:hAnsi="宋体" w:cs="宋体"/>
                <w:szCs w:val="21"/>
              </w:rPr>
            </w:pPr>
            <w:r>
              <w:rPr>
                <w:rFonts w:ascii="宋体" w:hAnsi="宋体" w:cs="宋体" w:hint="eastAsia"/>
                <w:szCs w:val="21"/>
              </w:rPr>
              <w:t>参加过的类似项目</w:t>
            </w:r>
          </w:p>
        </w:tc>
        <w:tc>
          <w:tcPr>
            <w:tcW w:w="1756" w:type="dxa"/>
            <w:vAlign w:val="center"/>
          </w:tcPr>
          <w:p w:rsidR="00EB7A30" w:rsidRDefault="00EB7A30" w:rsidP="00EB7A30">
            <w:pPr>
              <w:spacing w:line="440" w:lineRule="exact"/>
              <w:jc w:val="center"/>
              <w:rPr>
                <w:rFonts w:ascii="宋体" w:hAnsi="宋体" w:cs="宋体"/>
                <w:szCs w:val="21"/>
              </w:rPr>
            </w:pPr>
            <w:r>
              <w:rPr>
                <w:rFonts w:ascii="宋体" w:hAnsi="宋体" w:cs="宋体" w:hint="eastAsia"/>
                <w:szCs w:val="21"/>
              </w:rPr>
              <w:t>工程概况说明</w:t>
            </w:r>
          </w:p>
        </w:tc>
        <w:tc>
          <w:tcPr>
            <w:tcW w:w="2438" w:type="dxa"/>
            <w:gridSpan w:val="3"/>
            <w:vAlign w:val="center"/>
          </w:tcPr>
          <w:p w:rsidR="00EB7A30" w:rsidRDefault="00EB7A30" w:rsidP="00EB7A30">
            <w:pPr>
              <w:spacing w:line="440" w:lineRule="exact"/>
              <w:rPr>
                <w:rFonts w:ascii="宋体" w:hAnsi="宋体" w:cs="宋体"/>
                <w:szCs w:val="21"/>
              </w:rPr>
            </w:pPr>
            <w:r>
              <w:rPr>
                <w:rFonts w:ascii="宋体" w:hAnsi="宋体" w:cs="宋体" w:hint="eastAsia"/>
                <w:szCs w:val="21"/>
              </w:rPr>
              <w:t>发包人及联系电话</w:t>
            </w:r>
          </w:p>
        </w:tc>
      </w:tr>
      <w:tr w:rsidR="00EB7A30" w:rsidTr="00EB7A30">
        <w:trPr>
          <w:trHeight w:val="567"/>
          <w:jc w:val="center"/>
        </w:trPr>
        <w:tc>
          <w:tcPr>
            <w:tcW w:w="1088" w:type="dxa"/>
          </w:tcPr>
          <w:p w:rsidR="00EB7A30" w:rsidRDefault="00EB7A30" w:rsidP="00EB7A30">
            <w:pPr>
              <w:spacing w:line="440" w:lineRule="exact"/>
              <w:rPr>
                <w:rFonts w:ascii="宋体" w:hAnsi="宋体" w:cs="宋体"/>
                <w:szCs w:val="21"/>
              </w:rPr>
            </w:pPr>
          </w:p>
        </w:tc>
        <w:tc>
          <w:tcPr>
            <w:tcW w:w="3438" w:type="dxa"/>
            <w:gridSpan w:val="5"/>
          </w:tcPr>
          <w:p w:rsidR="00EB7A30" w:rsidRDefault="00EB7A30" w:rsidP="00EB7A30">
            <w:pPr>
              <w:spacing w:line="440" w:lineRule="exact"/>
              <w:rPr>
                <w:rFonts w:ascii="宋体" w:hAnsi="宋体" w:cs="宋体"/>
                <w:szCs w:val="21"/>
              </w:rPr>
            </w:pPr>
          </w:p>
        </w:tc>
        <w:tc>
          <w:tcPr>
            <w:tcW w:w="1756" w:type="dxa"/>
          </w:tcPr>
          <w:p w:rsidR="00EB7A30" w:rsidRDefault="00EB7A30" w:rsidP="00EB7A30">
            <w:pPr>
              <w:spacing w:line="440" w:lineRule="exact"/>
              <w:rPr>
                <w:rFonts w:ascii="宋体" w:hAnsi="宋体" w:cs="宋体"/>
                <w:szCs w:val="21"/>
              </w:rPr>
            </w:pPr>
          </w:p>
        </w:tc>
        <w:tc>
          <w:tcPr>
            <w:tcW w:w="2438" w:type="dxa"/>
            <w:gridSpan w:val="3"/>
          </w:tcPr>
          <w:p w:rsidR="00EB7A30" w:rsidRDefault="00EB7A30" w:rsidP="00EB7A30">
            <w:pPr>
              <w:spacing w:line="440" w:lineRule="exact"/>
              <w:rPr>
                <w:rFonts w:ascii="宋体" w:hAnsi="宋体" w:cs="宋体"/>
                <w:szCs w:val="21"/>
              </w:rPr>
            </w:pPr>
          </w:p>
        </w:tc>
      </w:tr>
      <w:tr w:rsidR="00EB7A30" w:rsidTr="00EB7A30">
        <w:trPr>
          <w:trHeight w:val="567"/>
          <w:jc w:val="center"/>
        </w:trPr>
        <w:tc>
          <w:tcPr>
            <w:tcW w:w="1088" w:type="dxa"/>
          </w:tcPr>
          <w:p w:rsidR="00EB7A30" w:rsidRDefault="00EB7A30" w:rsidP="00EB7A30">
            <w:pPr>
              <w:spacing w:line="440" w:lineRule="exact"/>
              <w:rPr>
                <w:rFonts w:ascii="宋体" w:hAnsi="宋体" w:cs="宋体"/>
                <w:szCs w:val="21"/>
              </w:rPr>
            </w:pPr>
          </w:p>
        </w:tc>
        <w:tc>
          <w:tcPr>
            <w:tcW w:w="3438" w:type="dxa"/>
            <w:gridSpan w:val="5"/>
          </w:tcPr>
          <w:p w:rsidR="00EB7A30" w:rsidRDefault="00EB7A30" w:rsidP="00EB7A30">
            <w:pPr>
              <w:spacing w:line="440" w:lineRule="exact"/>
              <w:rPr>
                <w:rFonts w:ascii="宋体" w:hAnsi="宋体" w:cs="宋体"/>
                <w:szCs w:val="21"/>
              </w:rPr>
            </w:pPr>
          </w:p>
        </w:tc>
        <w:tc>
          <w:tcPr>
            <w:tcW w:w="1756" w:type="dxa"/>
          </w:tcPr>
          <w:p w:rsidR="00EB7A30" w:rsidRDefault="00EB7A30" w:rsidP="00EB7A30">
            <w:pPr>
              <w:spacing w:line="440" w:lineRule="exact"/>
              <w:rPr>
                <w:rFonts w:ascii="宋体" w:hAnsi="宋体" w:cs="宋体"/>
                <w:szCs w:val="21"/>
              </w:rPr>
            </w:pPr>
          </w:p>
        </w:tc>
        <w:tc>
          <w:tcPr>
            <w:tcW w:w="2438" w:type="dxa"/>
            <w:gridSpan w:val="3"/>
          </w:tcPr>
          <w:p w:rsidR="00EB7A30" w:rsidRDefault="00EB7A30" w:rsidP="00EB7A30">
            <w:pPr>
              <w:spacing w:line="440" w:lineRule="exact"/>
              <w:rPr>
                <w:rFonts w:ascii="宋体" w:hAnsi="宋体" w:cs="宋体"/>
                <w:szCs w:val="21"/>
              </w:rPr>
            </w:pPr>
          </w:p>
        </w:tc>
      </w:tr>
      <w:tr w:rsidR="00EB7A30" w:rsidTr="00EB7A30">
        <w:trPr>
          <w:trHeight w:val="567"/>
          <w:jc w:val="center"/>
        </w:trPr>
        <w:tc>
          <w:tcPr>
            <w:tcW w:w="1088" w:type="dxa"/>
          </w:tcPr>
          <w:p w:rsidR="00EB7A30" w:rsidRDefault="00EB7A30" w:rsidP="00EB7A30">
            <w:pPr>
              <w:spacing w:line="440" w:lineRule="exact"/>
              <w:rPr>
                <w:rFonts w:ascii="宋体" w:hAnsi="宋体" w:cs="宋体"/>
                <w:szCs w:val="21"/>
              </w:rPr>
            </w:pPr>
          </w:p>
        </w:tc>
        <w:tc>
          <w:tcPr>
            <w:tcW w:w="3438" w:type="dxa"/>
            <w:gridSpan w:val="5"/>
          </w:tcPr>
          <w:p w:rsidR="00EB7A30" w:rsidRDefault="00EB7A30" w:rsidP="00EB7A30">
            <w:pPr>
              <w:spacing w:line="440" w:lineRule="exact"/>
              <w:rPr>
                <w:rFonts w:ascii="宋体" w:hAnsi="宋体" w:cs="宋体"/>
                <w:szCs w:val="21"/>
              </w:rPr>
            </w:pPr>
          </w:p>
        </w:tc>
        <w:tc>
          <w:tcPr>
            <w:tcW w:w="1756" w:type="dxa"/>
          </w:tcPr>
          <w:p w:rsidR="00EB7A30" w:rsidRDefault="00EB7A30" w:rsidP="00EB7A30">
            <w:pPr>
              <w:spacing w:line="440" w:lineRule="exact"/>
              <w:rPr>
                <w:rFonts w:ascii="宋体" w:hAnsi="宋体" w:cs="宋体"/>
                <w:szCs w:val="21"/>
              </w:rPr>
            </w:pPr>
          </w:p>
        </w:tc>
        <w:tc>
          <w:tcPr>
            <w:tcW w:w="2438" w:type="dxa"/>
            <w:gridSpan w:val="3"/>
          </w:tcPr>
          <w:p w:rsidR="00EB7A30" w:rsidRDefault="00EB7A30" w:rsidP="00EB7A30">
            <w:pPr>
              <w:spacing w:line="440" w:lineRule="exact"/>
              <w:rPr>
                <w:rFonts w:ascii="宋体" w:hAnsi="宋体" w:cs="宋体"/>
                <w:szCs w:val="21"/>
              </w:rPr>
            </w:pPr>
          </w:p>
        </w:tc>
      </w:tr>
      <w:tr w:rsidR="00EB7A30" w:rsidTr="00EB7A30">
        <w:trPr>
          <w:trHeight w:val="567"/>
          <w:jc w:val="center"/>
        </w:trPr>
        <w:tc>
          <w:tcPr>
            <w:tcW w:w="1088" w:type="dxa"/>
            <w:vAlign w:val="center"/>
          </w:tcPr>
          <w:p w:rsidR="00EB7A30" w:rsidRDefault="00EB7A30" w:rsidP="00EB7A30">
            <w:pPr>
              <w:spacing w:line="440" w:lineRule="exact"/>
              <w:rPr>
                <w:rFonts w:ascii="宋体" w:hAnsi="宋体" w:cs="宋体"/>
                <w:szCs w:val="21"/>
              </w:rPr>
            </w:pPr>
          </w:p>
        </w:tc>
        <w:tc>
          <w:tcPr>
            <w:tcW w:w="3438" w:type="dxa"/>
            <w:gridSpan w:val="5"/>
            <w:vAlign w:val="center"/>
          </w:tcPr>
          <w:p w:rsidR="00EB7A30" w:rsidRDefault="00EB7A30" w:rsidP="00EB7A30">
            <w:pPr>
              <w:spacing w:line="440" w:lineRule="exact"/>
              <w:rPr>
                <w:rFonts w:ascii="宋体" w:hAnsi="宋体" w:cs="宋体"/>
                <w:szCs w:val="21"/>
              </w:rPr>
            </w:pPr>
          </w:p>
        </w:tc>
        <w:tc>
          <w:tcPr>
            <w:tcW w:w="1756" w:type="dxa"/>
            <w:vAlign w:val="center"/>
          </w:tcPr>
          <w:p w:rsidR="00EB7A30" w:rsidRDefault="00EB7A30" w:rsidP="00EB7A30">
            <w:pPr>
              <w:spacing w:line="440" w:lineRule="exact"/>
              <w:rPr>
                <w:rFonts w:ascii="宋体" w:hAnsi="宋体" w:cs="宋体"/>
                <w:szCs w:val="21"/>
              </w:rPr>
            </w:pPr>
          </w:p>
        </w:tc>
        <w:tc>
          <w:tcPr>
            <w:tcW w:w="2438" w:type="dxa"/>
            <w:gridSpan w:val="3"/>
            <w:vAlign w:val="center"/>
          </w:tcPr>
          <w:p w:rsidR="00EB7A30" w:rsidRDefault="00EB7A30" w:rsidP="00EB7A30">
            <w:pPr>
              <w:spacing w:line="440" w:lineRule="exact"/>
              <w:rPr>
                <w:rFonts w:ascii="宋体" w:hAnsi="宋体" w:cs="宋体"/>
                <w:szCs w:val="21"/>
              </w:rPr>
            </w:pPr>
          </w:p>
        </w:tc>
      </w:tr>
      <w:tr w:rsidR="00EB7A30" w:rsidTr="00EB7A30">
        <w:trPr>
          <w:trHeight w:val="567"/>
          <w:jc w:val="center"/>
        </w:trPr>
        <w:tc>
          <w:tcPr>
            <w:tcW w:w="1088" w:type="dxa"/>
            <w:vAlign w:val="center"/>
          </w:tcPr>
          <w:p w:rsidR="00EB7A30" w:rsidRDefault="00EB7A30" w:rsidP="00EB7A30">
            <w:pPr>
              <w:spacing w:line="440" w:lineRule="exact"/>
              <w:rPr>
                <w:rFonts w:ascii="宋体" w:hAnsi="宋体" w:cs="宋体"/>
                <w:szCs w:val="21"/>
              </w:rPr>
            </w:pPr>
          </w:p>
        </w:tc>
        <w:tc>
          <w:tcPr>
            <w:tcW w:w="3438" w:type="dxa"/>
            <w:gridSpan w:val="5"/>
            <w:vAlign w:val="center"/>
          </w:tcPr>
          <w:p w:rsidR="00EB7A30" w:rsidRDefault="00EB7A30" w:rsidP="00EB7A30">
            <w:pPr>
              <w:spacing w:line="440" w:lineRule="exact"/>
              <w:rPr>
                <w:rFonts w:ascii="宋体" w:hAnsi="宋体" w:cs="宋体"/>
                <w:szCs w:val="21"/>
              </w:rPr>
            </w:pPr>
          </w:p>
        </w:tc>
        <w:tc>
          <w:tcPr>
            <w:tcW w:w="1756" w:type="dxa"/>
            <w:vAlign w:val="center"/>
          </w:tcPr>
          <w:p w:rsidR="00EB7A30" w:rsidRDefault="00EB7A30" w:rsidP="00EB7A30">
            <w:pPr>
              <w:spacing w:line="440" w:lineRule="exact"/>
              <w:rPr>
                <w:rFonts w:ascii="宋体" w:hAnsi="宋体" w:cs="宋体"/>
                <w:szCs w:val="21"/>
              </w:rPr>
            </w:pPr>
          </w:p>
        </w:tc>
        <w:tc>
          <w:tcPr>
            <w:tcW w:w="2438" w:type="dxa"/>
            <w:gridSpan w:val="3"/>
            <w:vAlign w:val="center"/>
          </w:tcPr>
          <w:p w:rsidR="00EB7A30" w:rsidRDefault="00EB7A30" w:rsidP="00EB7A30">
            <w:pPr>
              <w:spacing w:line="440" w:lineRule="exact"/>
              <w:rPr>
                <w:rFonts w:ascii="宋体" w:hAnsi="宋体" w:cs="宋体"/>
                <w:szCs w:val="21"/>
              </w:rPr>
            </w:pPr>
          </w:p>
        </w:tc>
      </w:tr>
      <w:tr w:rsidR="00EB7A30" w:rsidTr="00EB7A30">
        <w:trPr>
          <w:trHeight w:val="567"/>
          <w:jc w:val="center"/>
        </w:trPr>
        <w:tc>
          <w:tcPr>
            <w:tcW w:w="1088" w:type="dxa"/>
            <w:vAlign w:val="center"/>
          </w:tcPr>
          <w:p w:rsidR="00EB7A30" w:rsidRDefault="00EB7A30" w:rsidP="00EB7A30">
            <w:pPr>
              <w:spacing w:line="440" w:lineRule="exact"/>
              <w:rPr>
                <w:rFonts w:ascii="宋体" w:hAnsi="宋体" w:cs="宋体"/>
                <w:szCs w:val="21"/>
              </w:rPr>
            </w:pPr>
          </w:p>
        </w:tc>
        <w:tc>
          <w:tcPr>
            <w:tcW w:w="3438" w:type="dxa"/>
            <w:gridSpan w:val="5"/>
            <w:vAlign w:val="center"/>
          </w:tcPr>
          <w:p w:rsidR="00EB7A30" w:rsidRDefault="00EB7A30" w:rsidP="00EB7A30">
            <w:pPr>
              <w:spacing w:line="440" w:lineRule="exact"/>
              <w:rPr>
                <w:rFonts w:ascii="宋体" w:hAnsi="宋体" w:cs="宋体"/>
                <w:szCs w:val="21"/>
              </w:rPr>
            </w:pPr>
          </w:p>
        </w:tc>
        <w:tc>
          <w:tcPr>
            <w:tcW w:w="1756" w:type="dxa"/>
            <w:vAlign w:val="center"/>
          </w:tcPr>
          <w:p w:rsidR="00EB7A30" w:rsidRDefault="00EB7A30" w:rsidP="00EB7A30">
            <w:pPr>
              <w:spacing w:line="440" w:lineRule="exact"/>
              <w:rPr>
                <w:rFonts w:ascii="宋体" w:hAnsi="宋体" w:cs="宋体"/>
                <w:szCs w:val="21"/>
              </w:rPr>
            </w:pPr>
          </w:p>
        </w:tc>
        <w:tc>
          <w:tcPr>
            <w:tcW w:w="2438" w:type="dxa"/>
            <w:gridSpan w:val="3"/>
            <w:vAlign w:val="center"/>
          </w:tcPr>
          <w:p w:rsidR="00EB7A30" w:rsidRDefault="00EB7A30" w:rsidP="00EB7A30">
            <w:pPr>
              <w:spacing w:line="440" w:lineRule="exact"/>
              <w:rPr>
                <w:rFonts w:ascii="宋体" w:hAnsi="宋体" w:cs="宋体"/>
                <w:szCs w:val="21"/>
              </w:rPr>
            </w:pPr>
          </w:p>
        </w:tc>
      </w:tr>
      <w:tr w:rsidR="00EB7A30" w:rsidTr="00EB7A30">
        <w:trPr>
          <w:trHeight w:val="567"/>
          <w:jc w:val="center"/>
        </w:trPr>
        <w:tc>
          <w:tcPr>
            <w:tcW w:w="1088" w:type="dxa"/>
            <w:vAlign w:val="center"/>
          </w:tcPr>
          <w:p w:rsidR="00EB7A30" w:rsidRDefault="00EB7A30" w:rsidP="00EB7A30">
            <w:pPr>
              <w:spacing w:line="440" w:lineRule="exact"/>
              <w:rPr>
                <w:rFonts w:ascii="宋体" w:hAnsi="宋体" w:cs="宋体"/>
                <w:szCs w:val="21"/>
              </w:rPr>
            </w:pPr>
          </w:p>
        </w:tc>
        <w:tc>
          <w:tcPr>
            <w:tcW w:w="3438" w:type="dxa"/>
            <w:gridSpan w:val="5"/>
            <w:vAlign w:val="center"/>
          </w:tcPr>
          <w:p w:rsidR="00EB7A30" w:rsidRDefault="00EB7A30" w:rsidP="00EB7A30">
            <w:pPr>
              <w:spacing w:line="440" w:lineRule="exact"/>
              <w:rPr>
                <w:rFonts w:ascii="宋体" w:hAnsi="宋体" w:cs="宋体"/>
                <w:szCs w:val="21"/>
              </w:rPr>
            </w:pPr>
          </w:p>
        </w:tc>
        <w:tc>
          <w:tcPr>
            <w:tcW w:w="1756" w:type="dxa"/>
            <w:vAlign w:val="center"/>
          </w:tcPr>
          <w:p w:rsidR="00EB7A30" w:rsidRDefault="00EB7A30" w:rsidP="00EB7A30">
            <w:pPr>
              <w:spacing w:line="440" w:lineRule="exact"/>
              <w:rPr>
                <w:rFonts w:ascii="宋体" w:hAnsi="宋体" w:cs="宋体"/>
                <w:szCs w:val="21"/>
              </w:rPr>
            </w:pPr>
          </w:p>
        </w:tc>
        <w:tc>
          <w:tcPr>
            <w:tcW w:w="2438" w:type="dxa"/>
            <w:gridSpan w:val="3"/>
            <w:vAlign w:val="center"/>
          </w:tcPr>
          <w:p w:rsidR="00EB7A30" w:rsidRDefault="00EB7A30" w:rsidP="00EB7A30">
            <w:pPr>
              <w:spacing w:line="440" w:lineRule="exact"/>
              <w:rPr>
                <w:rFonts w:ascii="宋体" w:hAnsi="宋体" w:cs="宋体"/>
                <w:szCs w:val="21"/>
              </w:rPr>
            </w:pPr>
          </w:p>
        </w:tc>
      </w:tr>
      <w:tr w:rsidR="00EB7A30" w:rsidTr="00EB7A30">
        <w:trPr>
          <w:trHeight w:val="567"/>
          <w:jc w:val="center"/>
        </w:trPr>
        <w:tc>
          <w:tcPr>
            <w:tcW w:w="1088" w:type="dxa"/>
            <w:vAlign w:val="center"/>
          </w:tcPr>
          <w:p w:rsidR="00EB7A30" w:rsidRDefault="00EB7A30" w:rsidP="00EB7A30">
            <w:pPr>
              <w:spacing w:line="440" w:lineRule="exact"/>
              <w:rPr>
                <w:rFonts w:ascii="宋体" w:hAnsi="宋体" w:cs="宋体"/>
                <w:szCs w:val="21"/>
              </w:rPr>
            </w:pPr>
          </w:p>
        </w:tc>
        <w:tc>
          <w:tcPr>
            <w:tcW w:w="3438" w:type="dxa"/>
            <w:gridSpan w:val="5"/>
            <w:vAlign w:val="center"/>
          </w:tcPr>
          <w:p w:rsidR="00EB7A30" w:rsidRDefault="00EB7A30" w:rsidP="00EB7A30">
            <w:pPr>
              <w:spacing w:line="440" w:lineRule="exact"/>
              <w:rPr>
                <w:rFonts w:ascii="宋体" w:hAnsi="宋体" w:cs="宋体"/>
                <w:szCs w:val="21"/>
              </w:rPr>
            </w:pPr>
          </w:p>
        </w:tc>
        <w:tc>
          <w:tcPr>
            <w:tcW w:w="1756" w:type="dxa"/>
            <w:vAlign w:val="center"/>
          </w:tcPr>
          <w:p w:rsidR="00EB7A30" w:rsidRDefault="00EB7A30" w:rsidP="00EB7A30">
            <w:pPr>
              <w:spacing w:line="440" w:lineRule="exact"/>
              <w:rPr>
                <w:rFonts w:ascii="宋体" w:hAnsi="宋体" w:cs="宋体"/>
                <w:szCs w:val="21"/>
              </w:rPr>
            </w:pPr>
          </w:p>
        </w:tc>
        <w:tc>
          <w:tcPr>
            <w:tcW w:w="2438" w:type="dxa"/>
            <w:gridSpan w:val="3"/>
            <w:vAlign w:val="center"/>
          </w:tcPr>
          <w:p w:rsidR="00EB7A30" w:rsidRDefault="00EB7A30" w:rsidP="00EB7A30">
            <w:pPr>
              <w:spacing w:line="440" w:lineRule="exact"/>
              <w:rPr>
                <w:rFonts w:ascii="宋体" w:hAnsi="宋体" w:cs="宋体"/>
                <w:szCs w:val="21"/>
              </w:rPr>
            </w:pPr>
          </w:p>
        </w:tc>
      </w:tr>
      <w:tr w:rsidR="00EB7A30" w:rsidTr="00EB7A30">
        <w:trPr>
          <w:trHeight w:val="567"/>
          <w:jc w:val="center"/>
        </w:trPr>
        <w:tc>
          <w:tcPr>
            <w:tcW w:w="1088" w:type="dxa"/>
            <w:vAlign w:val="center"/>
          </w:tcPr>
          <w:p w:rsidR="00EB7A30" w:rsidRDefault="00EB7A30" w:rsidP="00EB7A30">
            <w:pPr>
              <w:spacing w:line="440" w:lineRule="exact"/>
              <w:rPr>
                <w:rFonts w:ascii="宋体" w:hAnsi="宋体" w:cs="宋体"/>
                <w:szCs w:val="21"/>
              </w:rPr>
            </w:pPr>
          </w:p>
        </w:tc>
        <w:tc>
          <w:tcPr>
            <w:tcW w:w="3438" w:type="dxa"/>
            <w:gridSpan w:val="5"/>
            <w:vAlign w:val="center"/>
          </w:tcPr>
          <w:p w:rsidR="00EB7A30" w:rsidRDefault="00EB7A30" w:rsidP="00EB7A30">
            <w:pPr>
              <w:spacing w:line="440" w:lineRule="exact"/>
              <w:rPr>
                <w:rFonts w:ascii="宋体" w:hAnsi="宋体" w:cs="宋体"/>
                <w:szCs w:val="21"/>
              </w:rPr>
            </w:pPr>
          </w:p>
        </w:tc>
        <w:tc>
          <w:tcPr>
            <w:tcW w:w="1756" w:type="dxa"/>
            <w:vAlign w:val="center"/>
          </w:tcPr>
          <w:p w:rsidR="00EB7A30" w:rsidRDefault="00EB7A30" w:rsidP="00EB7A30">
            <w:pPr>
              <w:spacing w:line="440" w:lineRule="exact"/>
              <w:rPr>
                <w:rFonts w:ascii="宋体" w:hAnsi="宋体" w:cs="宋体"/>
                <w:szCs w:val="21"/>
              </w:rPr>
            </w:pPr>
          </w:p>
        </w:tc>
        <w:tc>
          <w:tcPr>
            <w:tcW w:w="2438" w:type="dxa"/>
            <w:gridSpan w:val="3"/>
            <w:vAlign w:val="center"/>
          </w:tcPr>
          <w:p w:rsidR="00EB7A30" w:rsidRDefault="00EB7A30" w:rsidP="00EB7A30">
            <w:pPr>
              <w:spacing w:line="440" w:lineRule="exact"/>
              <w:rPr>
                <w:rFonts w:ascii="宋体" w:hAnsi="宋体" w:cs="宋体"/>
                <w:szCs w:val="21"/>
              </w:rPr>
            </w:pPr>
          </w:p>
        </w:tc>
      </w:tr>
      <w:tr w:rsidR="00EB7A30" w:rsidTr="00EB7A30">
        <w:trPr>
          <w:trHeight w:val="567"/>
          <w:jc w:val="center"/>
        </w:trPr>
        <w:tc>
          <w:tcPr>
            <w:tcW w:w="1088" w:type="dxa"/>
            <w:vAlign w:val="center"/>
          </w:tcPr>
          <w:p w:rsidR="00EB7A30" w:rsidRDefault="00EB7A30" w:rsidP="00EB7A30">
            <w:pPr>
              <w:spacing w:line="440" w:lineRule="exact"/>
              <w:rPr>
                <w:rFonts w:ascii="宋体" w:hAnsi="宋体" w:cs="宋体"/>
                <w:szCs w:val="21"/>
              </w:rPr>
            </w:pPr>
          </w:p>
        </w:tc>
        <w:tc>
          <w:tcPr>
            <w:tcW w:w="3438" w:type="dxa"/>
            <w:gridSpan w:val="5"/>
            <w:vAlign w:val="center"/>
          </w:tcPr>
          <w:p w:rsidR="00EB7A30" w:rsidRDefault="00EB7A30" w:rsidP="00EB7A30">
            <w:pPr>
              <w:spacing w:line="440" w:lineRule="exact"/>
              <w:rPr>
                <w:rFonts w:ascii="宋体" w:hAnsi="宋体" w:cs="宋体"/>
                <w:szCs w:val="21"/>
              </w:rPr>
            </w:pPr>
          </w:p>
        </w:tc>
        <w:tc>
          <w:tcPr>
            <w:tcW w:w="1756" w:type="dxa"/>
            <w:vAlign w:val="center"/>
          </w:tcPr>
          <w:p w:rsidR="00EB7A30" w:rsidRDefault="00EB7A30" w:rsidP="00EB7A30">
            <w:pPr>
              <w:spacing w:line="440" w:lineRule="exact"/>
              <w:rPr>
                <w:rFonts w:ascii="宋体" w:hAnsi="宋体" w:cs="宋体"/>
                <w:szCs w:val="21"/>
              </w:rPr>
            </w:pPr>
          </w:p>
        </w:tc>
        <w:tc>
          <w:tcPr>
            <w:tcW w:w="2438" w:type="dxa"/>
            <w:gridSpan w:val="3"/>
            <w:vAlign w:val="center"/>
          </w:tcPr>
          <w:p w:rsidR="00EB7A30" w:rsidRDefault="00EB7A30" w:rsidP="00EB7A30">
            <w:pPr>
              <w:spacing w:line="440" w:lineRule="exact"/>
              <w:rPr>
                <w:rFonts w:ascii="宋体" w:hAnsi="宋体" w:cs="宋体"/>
                <w:szCs w:val="21"/>
              </w:rPr>
            </w:pPr>
          </w:p>
        </w:tc>
      </w:tr>
    </w:tbl>
    <w:p w:rsidR="00EB7A30" w:rsidRDefault="00EB7A30" w:rsidP="00EB7A30">
      <w:pPr>
        <w:spacing w:line="440" w:lineRule="exact"/>
        <w:ind w:firstLineChars="150" w:firstLine="315"/>
        <w:rPr>
          <w:rFonts w:ascii="宋体" w:hAnsi="宋体" w:cs="宋体"/>
          <w:sz w:val="24"/>
        </w:rPr>
      </w:pPr>
      <w:r>
        <w:rPr>
          <w:rFonts w:ascii="宋体" w:hAnsi="宋体" w:cs="宋体" w:hint="eastAsia"/>
        </w:rPr>
        <w:t>项目经理应附建造</w:t>
      </w:r>
      <w:proofErr w:type="gramStart"/>
      <w:r>
        <w:rPr>
          <w:rFonts w:ascii="宋体" w:hAnsi="宋体" w:cs="宋体" w:hint="eastAsia"/>
        </w:rPr>
        <w:t>师注册</w:t>
      </w:r>
      <w:proofErr w:type="gramEnd"/>
      <w:r>
        <w:rPr>
          <w:rFonts w:ascii="宋体" w:hAnsi="宋体" w:cs="宋体" w:hint="eastAsia"/>
        </w:rPr>
        <w:t>证书、安全生产考核合格证书、身份证、职称证，</w:t>
      </w:r>
      <w:r>
        <w:rPr>
          <w:rFonts w:ascii="宋体" w:hAnsi="宋体" w:cs="宋体" w:hint="eastAsia"/>
          <w:szCs w:val="21"/>
        </w:rPr>
        <w:t>当地社保部门出具的近六个月的社会保险缴纳证明</w:t>
      </w:r>
      <w:r>
        <w:rPr>
          <w:rFonts w:ascii="宋体" w:hAnsi="宋体" w:cs="宋体" w:hint="eastAsia"/>
        </w:rPr>
        <w:t>，项目经理类似</w:t>
      </w:r>
      <w:r>
        <w:rPr>
          <w:rFonts w:ascii="宋体" w:hAnsi="宋体" w:cs="宋体" w:hint="eastAsia"/>
          <w:szCs w:val="21"/>
        </w:rPr>
        <w:t>业绩须附：中标通知书（如有）、合同</w:t>
      </w:r>
      <w:r w:rsidR="00CB2C7A">
        <w:rPr>
          <w:rFonts w:ascii="宋体" w:hAnsi="宋体" w:cs="宋体" w:hint="eastAsia"/>
          <w:szCs w:val="21"/>
        </w:rPr>
        <w:t>或</w:t>
      </w:r>
      <w:r>
        <w:rPr>
          <w:rFonts w:ascii="宋体" w:hAnsi="宋体" w:cs="宋体" w:hint="eastAsia"/>
          <w:szCs w:val="21"/>
        </w:rPr>
        <w:t>竣工验收报告,</w:t>
      </w:r>
      <w:r>
        <w:rPr>
          <w:rFonts w:ascii="宋体" w:hAnsi="宋体" w:cs="宋体" w:hint="eastAsia"/>
        </w:rPr>
        <w:t>项目业绩仅限于以项目经理身份参与的项目。</w:t>
      </w:r>
    </w:p>
    <w:p w:rsidR="00EB7A30" w:rsidRDefault="00EB7A30" w:rsidP="00EB7A30">
      <w:pPr>
        <w:pageBreakBefore/>
        <w:spacing w:line="400" w:lineRule="exact"/>
        <w:rPr>
          <w:rFonts w:ascii="宋体" w:hAnsi="宋体" w:cs="宋体"/>
          <w:sz w:val="24"/>
        </w:rPr>
      </w:pPr>
      <w:r>
        <w:rPr>
          <w:rFonts w:ascii="宋体" w:hAnsi="宋体" w:cs="宋体" w:hint="eastAsia"/>
          <w:sz w:val="24"/>
        </w:rPr>
        <w:lastRenderedPageBreak/>
        <w:t xml:space="preserve">附： </w:t>
      </w:r>
    </w:p>
    <w:p w:rsidR="00EB7A30" w:rsidRDefault="00EB7A30" w:rsidP="00EB7A30">
      <w:pPr>
        <w:spacing w:line="440" w:lineRule="exact"/>
        <w:jc w:val="center"/>
        <w:rPr>
          <w:rFonts w:ascii="宋体" w:hAnsi="宋体" w:cs="宋体"/>
          <w:szCs w:val="21"/>
        </w:rPr>
      </w:pPr>
      <w:r>
        <w:rPr>
          <w:rFonts w:ascii="宋体" w:hAnsi="宋体" w:cs="宋体" w:hint="eastAsia"/>
          <w:sz w:val="24"/>
        </w:rPr>
        <w:t>承  诺  书</w:t>
      </w: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571D45" w:rsidP="00EB7A30">
      <w:pPr>
        <w:spacing w:line="440" w:lineRule="exact"/>
        <w:rPr>
          <w:rFonts w:ascii="宋体" w:hAnsi="宋体" w:cs="宋体"/>
        </w:rPr>
      </w:pPr>
      <w:r>
        <w:rPr>
          <w:rFonts w:ascii="宋体" w:hAnsi="宋体" w:cs="宋体" w:hint="eastAsia"/>
          <w:u w:val="single"/>
        </w:rPr>
        <w:t xml:space="preserve">                   </w:t>
      </w:r>
      <w:r w:rsidR="00EB7A30">
        <w:rPr>
          <w:rFonts w:ascii="宋体" w:hAnsi="宋体" w:cs="宋体" w:hint="eastAsia"/>
        </w:rPr>
        <w:t>（招标人名称）：</w:t>
      </w:r>
    </w:p>
    <w:p w:rsidR="00EB7A30" w:rsidRDefault="00EB7A30" w:rsidP="00EB7A30">
      <w:pPr>
        <w:spacing w:line="440" w:lineRule="exact"/>
        <w:ind w:leftChars="135" w:left="283" w:firstLineChars="270" w:firstLine="567"/>
        <w:jc w:val="left"/>
        <w:rPr>
          <w:rFonts w:ascii="宋体" w:hAnsi="宋体" w:cs="宋体"/>
          <w:u w:val="single"/>
        </w:rPr>
      </w:pPr>
      <w:r>
        <w:rPr>
          <w:rFonts w:ascii="宋体" w:hAnsi="宋体" w:cs="宋体" w:hint="eastAsia"/>
        </w:rPr>
        <w:t>我方在此声明，我方拟派往</w:t>
      </w:r>
      <w:r w:rsidR="00571D45">
        <w:rPr>
          <w:rFonts w:ascii="宋体" w:hAnsi="宋体" w:cs="宋体" w:hint="eastAsia"/>
          <w:u w:val="single"/>
        </w:rPr>
        <w:t xml:space="preserve">       </w:t>
      </w:r>
      <w:r>
        <w:rPr>
          <w:rFonts w:ascii="宋体" w:hAnsi="宋体" w:cs="宋体" w:hint="eastAsia"/>
        </w:rPr>
        <w:t>（项目名称）的项目经理</w:t>
      </w:r>
      <w:r w:rsidR="00571D45">
        <w:rPr>
          <w:rFonts w:ascii="宋体" w:hAnsi="宋体" w:cs="宋体" w:hint="eastAsia"/>
          <w:u w:val="single"/>
        </w:rPr>
        <w:t xml:space="preserve">       </w:t>
      </w:r>
      <w:r>
        <w:rPr>
          <w:rFonts w:ascii="宋体" w:hAnsi="宋体" w:cs="宋体" w:hint="eastAsia"/>
        </w:rPr>
        <w:t>（项目经理姓名）现阶段没有担任任何在建工程的项目经理。</w:t>
      </w:r>
    </w:p>
    <w:p w:rsidR="00EB7A30" w:rsidRDefault="00EB7A30" w:rsidP="00EB7A30">
      <w:pPr>
        <w:spacing w:line="440" w:lineRule="exact"/>
        <w:ind w:firstLineChars="150" w:firstLine="315"/>
        <w:rPr>
          <w:rFonts w:ascii="宋体" w:hAnsi="宋体" w:cs="宋体"/>
        </w:rPr>
      </w:pPr>
      <w:r>
        <w:rPr>
          <w:rFonts w:ascii="宋体" w:hAnsi="宋体" w:cs="宋体" w:hint="eastAsia"/>
        </w:rPr>
        <w:t>我方保证上述信息的真实和准确，并愿意承担因我方就此弄虚作假所引起的一切法律后果。</w:t>
      </w: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pStyle w:val="19"/>
        <w:spacing w:line="440" w:lineRule="exact"/>
        <w:ind w:firstLineChars="1450" w:firstLine="3045"/>
        <w:rPr>
          <w:rFonts w:ascii="宋体" w:hAnsi="宋体" w:cs="宋体"/>
        </w:rPr>
      </w:pPr>
    </w:p>
    <w:p w:rsidR="00EB7A30" w:rsidRDefault="00EB7A30" w:rsidP="00EB7A30">
      <w:pPr>
        <w:pStyle w:val="19"/>
        <w:spacing w:line="440" w:lineRule="exact"/>
        <w:ind w:firstLineChars="1450" w:firstLine="3045"/>
        <w:jc w:val="right"/>
        <w:rPr>
          <w:rFonts w:ascii="宋体" w:hAnsi="宋体" w:cs="宋体"/>
        </w:rPr>
      </w:pPr>
      <w:r>
        <w:rPr>
          <w:rFonts w:ascii="宋体" w:hAnsi="宋体" w:cs="宋体" w:hint="eastAsia"/>
        </w:rPr>
        <w:t>投标人：（盖单位公章）</w:t>
      </w:r>
    </w:p>
    <w:p w:rsidR="00EB7A30" w:rsidRDefault="00EB7A30" w:rsidP="00EB7A30">
      <w:pPr>
        <w:spacing w:line="440" w:lineRule="exact"/>
        <w:jc w:val="right"/>
        <w:rPr>
          <w:rFonts w:ascii="宋体" w:hAnsi="宋体" w:cs="宋体"/>
          <w:szCs w:val="21"/>
        </w:rPr>
      </w:pPr>
      <w:r>
        <w:rPr>
          <w:rFonts w:ascii="宋体" w:hAnsi="宋体" w:cs="宋体" w:hint="eastAsia"/>
          <w:szCs w:val="21"/>
        </w:rPr>
        <w:t xml:space="preserve">                             法定代表人或其委托代理人：（签字）</w:t>
      </w:r>
    </w:p>
    <w:p w:rsidR="00EB7A30" w:rsidRDefault="00EB7A30" w:rsidP="00EB7A30">
      <w:pPr>
        <w:spacing w:line="440" w:lineRule="exact"/>
        <w:jc w:val="right"/>
        <w:rPr>
          <w:rFonts w:ascii="宋体" w:hAnsi="宋体" w:cs="宋体"/>
          <w:szCs w:val="21"/>
          <w:u w:val="single"/>
        </w:rPr>
      </w:pPr>
    </w:p>
    <w:p w:rsidR="00EB7A30" w:rsidRDefault="00EB7A30" w:rsidP="00EB7A30">
      <w:pPr>
        <w:spacing w:line="440" w:lineRule="exact"/>
        <w:jc w:val="right"/>
        <w:rPr>
          <w:rFonts w:ascii="宋体" w:hAnsi="宋体" w:cs="宋体"/>
          <w:szCs w:val="21"/>
        </w:rPr>
      </w:pPr>
      <w:r>
        <w:rPr>
          <w:rFonts w:ascii="宋体" w:hAnsi="宋体" w:cs="宋体" w:hint="eastAsia"/>
          <w:szCs w:val="21"/>
        </w:rPr>
        <w:t>年月日</w:t>
      </w:r>
    </w:p>
    <w:p w:rsidR="00EB7A30" w:rsidRDefault="00EB7A30" w:rsidP="00EB7A30">
      <w:pPr>
        <w:spacing w:line="500" w:lineRule="exact"/>
        <w:jc w:val="right"/>
        <w:rPr>
          <w:rFonts w:ascii="宋体" w:hAnsi="宋体" w:cs="宋体"/>
          <w:b/>
          <w:bCs/>
        </w:rPr>
      </w:pPr>
      <w:r>
        <w:rPr>
          <w:rFonts w:ascii="宋体" w:hAnsi="宋体" w:cs="宋体" w:hint="eastAsia"/>
          <w:b/>
          <w:bCs/>
        </w:rPr>
        <w:br w:type="page"/>
      </w:r>
    </w:p>
    <w:p w:rsidR="00EB7A30" w:rsidRDefault="00EB7A30" w:rsidP="00EB7A30">
      <w:pPr>
        <w:jc w:val="center"/>
        <w:rPr>
          <w:b/>
          <w:bCs/>
          <w:sz w:val="24"/>
        </w:rPr>
      </w:pPr>
      <w:r>
        <w:rPr>
          <w:rFonts w:hint="eastAsia"/>
          <w:b/>
          <w:bCs/>
          <w:sz w:val="24"/>
        </w:rPr>
        <w:lastRenderedPageBreak/>
        <w:t>拟投入本项目其他人员简历表</w:t>
      </w:r>
    </w:p>
    <w:p w:rsidR="00EB7A30" w:rsidRDefault="00EB7A30" w:rsidP="00EB7A30">
      <w:pPr>
        <w:pStyle w:val="a4"/>
        <w:ind w:left="63" w:right="63"/>
      </w:pPr>
    </w:p>
    <w:tbl>
      <w:tblPr>
        <w:tblW w:w="9280" w:type="dxa"/>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1560"/>
        <w:gridCol w:w="3127"/>
        <w:gridCol w:w="2155"/>
        <w:gridCol w:w="2438"/>
      </w:tblGrid>
      <w:tr w:rsidR="00EB7A30" w:rsidTr="00EB7A30">
        <w:trPr>
          <w:trHeight w:val="567"/>
        </w:trPr>
        <w:tc>
          <w:tcPr>
            <w:tcW w:w="1560" w:type="dxa"/>
            <w:shd w:val="clear" w:color="auto" w:fill="FFFFFF"/>
            <w:vAlign w:val="center"/>
          </w:tcPr>
          <w:p w:rsidR="00EB7A30" w:rsidRDefault="00EB7A30" w:rsidP="00EB7A30">
            <w:pPr>
              <w:spacing w:line="200" w:lineRule="exact"/>
              <w:ind w:hanging="860"/>
              <w:jc w:val="center"/>
              <w:rPr>
                <w:rFonts w:ascii="宋体" w:hAnsi="Microsoft JhengHei Light" w:cs="宋体"/>
                <w:kern w:val="0"/>
                <w:sz w:val="20"/>
              </w:rPr>
            </w:pPr>
            <w:r>
              <w:rPr>
                <w:rFonts w:ascii="宋体" w:hAnsi="宋体"/>
                <w:color w:val="000000"/>
                <w:kern w:val="0"/>
                <w:sz w:val="20"/>
                <w:lang w:val="zh-TW" w:eastAsia="zh-TW"/>
              </w:rPr>
              <w:t>姓名</w:t>
            </w:r>
          </w:p>
        </w:tc>
        <w:tc>
          <w:tcPr>
            <w:tcW w:w="3127" w:type="dxa"/>
            <w:shd w:val="clear" w:color="auto" w:fill="FFFFFF"/>
          </w:tcPr>
          <w:p w:rsidR="00EB7A30" w:rsidRDefault="00EB7A30" w:rsidP="00EB7A30">
            <w:pPr>
              <w:rPr>
                <w:sz w:val="10"/>
                <w:szCs w:val="10"/>
              </w:rPr>
            </w:pPr>
          </w:p>
        </w:tc>
        <w:tc>
          <w:tcPr>
            <w:tcW w:w="2155" w:type="dxa"/>
            <w:shd w:val="clear" w:color="auto" w:fill="FFFFFF"/>
            <w:vAlign w:val="center"/>
          </w:tcPr>
          <w:p w:rsidR="00EB7A30" w:rsidRDefault="00EB7A30" w:rsidP="00EB7A30">
            <w:pPr>
              <w:spacing w:line="200" w:lineRule="exact"/>
              <w:ind w:hanging="860"/>
              <w:jc w:val="center"/>
              <w:rPr>
                <w:rFonts w:ascii="宋体" w:hAnsi="Microsoft JhengHei Light" w:cs="宋体"/>
                <w:kern w:val="0"/>
                <w:sz w:val="20"/>
              </w:rPr>
            </w:pPr>
            <w:r>
              <w:rPr>
                <w:rFonts w:ascii="宋体" w:hAnsi="宋体"/>
                <w:color w:val="000000"/>
                <w:kern w:val="0"/>
                <w:sz w:val="20"/>
                <w:lang w:val="zh-TW" w:eastAsia="zh-TW"/>
              </w:rPr>
              <w:t>年 龄</w:t>
            </w:r>
          </w:p>
        </w:tc>
        <w:tc>
          <w:tcPr>
            <w:tcW w:w="2438" w:type="dxa"/>
            <w:shd w:val="clear" w:color="auto" w:fill="FFFFFF"/>
          </w:tcPr>
          <w:p w:rsidR="00EB7A30" w:rsidRDefault="00EB7A30" w:rsidP="00EB7A30">
            <w:pPr>
              <w:rPr>
                <w:sz w:val="10"/>
                <w:szCs w:val="10"/>
              </w:rPr>
            </w:pPr>
          </w:p>
        </w:tc>
      </w:tr>
      <w:tr w:rsidR="00EB7A30" w:rsidTr="00EB7A30">
        <w:trPr>
          <w:trHeight w:val="567"/>
        </w:trPr>
        <w:tc>
          <w:tcPr>
            <w:tcW w:w="1560" w:type="dxa"/>
            <w:shd w:val="clear" w:color="auto" w:fill="FFFFFF"/>
            <w:vAlign w:val="center"/>
          </w:tcPr>
          <w:p w:rsidR="00EB7A30" w:rsidRDefault="00EB7A30" w:rsidP="00EB7A30">
            <w:pPr>
              <w:spacing w:line="200" w:lineRule="exact"/>
              <w:ind w:hanging="860"/>
              <w:jc w:val="center"/>
              <w:rPr>
                <w:rFonts w:ascii="宋体" w:hAnsi="Microsoft JhengHei Light" w:cs="宋体"/>
                <w:kern w:val="0"/>
                <w:sz w:val="20"/>
              </w:rPr>
            </w:pPr>
            <w:r>
              <w:rPr>
                <w:rFonts w:ascii="宋体" w:hAnsi="宋体"/>
                <w:color w:val="000000"/>
                <w:kern w:val="0"/>
                <w:sz w:val="20"/>
                <w:lang w:val="zh-TW" w:eastAsia="zh-TW"/>
              </w:rPr>
              <w:t>性别</w:t>
            </w:r>
          </w:p>
        </w:tc>
        <w:tc>
          <w:tcPr>
            <w:tcW w:w="3127" w:type="dxa"/>
            <w:shd w:val="clear" w:color="auto" w:fill="FFFFFF"/>
          </w:tcPr>
          <w:p w:rsidR="00EB7A30" w:rsidRDefault="00EB7A30" w:rsidP="00EB7A30">
            <w:pPr>
              <w:rPr>
                <w:sz w:val="10"/>
                <w:szCs w:val="10"/>
              </w:rPr>
            </w:pPr>
          </w:p>
        </w:tc>
        <w:tc>
          <w:tcPr>
            <w:tcW w:w="2155" w:type="dxa"/>
            <w:shd w:val="clear" w:color="auto" w:fill="FFFFFF"/>
            <w:vAlign w:val="center"/>
          </w:tcPr>
          <w:p w:rsidR="00EB7A30" w:rsidRDefault="00EB7A30" w:rsidP="00EB7A30">
            <w:pPr>
              <w:spacing w:line="200" w:lineRule="exact"/>
              <w:ind w:right="400" w:hanging="860"/>
              <w:jc w:val="right"/>
              <w:rPr>
                <w:rFonts w:ascii="宋体" w:hAnsi="Microsoft JhengHei Light" w:cs="宋体"/>
                <w:kern w:val="0"/>
                <w:sz w:val="20"/>
              </w:rPr>
            </w:pPr>
            <w:r>
              <w:rPr>
                <w:rFonts w:ascii="宋体" w:hAnsi="宋体"/>
                <w:color w:val="000000"/>
                <w:kern w:val="0"/>
                <w:sz w:val="20"/>
                <w:lang w:val="zh-TW" w:eastAsia="zh-TW"/>
              </w:rPr>
              <w:t>现任职务/职称</w:t>
            </w:r>
          </w:p>
        </w:tc>
        <w:tc>
          <w:tcPr>
            <w:tcW w:w="2438" w:type="dxa"/>
            <w:shd w:val="clear" w:color="auto" w:fill="FFFFFF"/>
          </w:tcPr>
          <w:p w:rsidR="00EB7A30" w:rsidRDefault="00EB7A30" w:rsidP="00EB7A30">
            <w:pPr>
              <w:rPr>
                <w:sz w:val="10"/>
                <w:szCs w:val="10"/>
              </w:rPr>
            </w:pPr>
          </w:p>
        </w:tc>
      </w:tr>
      <w:tr w:rsidR="00EB7A30" w:rsidTr="00EB7A30">
        <w:trPr>
          <w:trHeight w:val="567"/>
        </w:trPr>
        <w:tc>
          <w:tcPr>
            <w:tcW w:w="1560" w:type="dxa"/>
            <w:shd w:val="clear" w:color="auto" w:fill="FFFFFF"/>
            <w:vAlign w:val="center"/>
          </w:tcPr>
          <w:p w:rsidR="00EB7A30" w:rsidRDefault="00EB7A30" w:rsidP="00EB7A30">
            <w:pPr>
              <w:spacing w:line="200" w:lineRule="exact"/>
              <w:ind w:left="360" w:hanging="860"/>
              <w:jc w:val="center"/>
              <w:rPr>
                <w:rFonts w:ascii="宋体" w:hAnsi="Microsoft JhengHei Light" w:cs="宋体"/>
                <w:kern w:val="0"/>
                <w:sz w:val="20"/>
              </w:rPr>
            </w:pPr>
            <w:r>
              <w:rPr>
                <w:rFonts w:ascii="宋体" w:hAnsi="宋体"/>
                <w:color w:val="000000"/>
                <w:kern w:val="0"/>
                <w:sz w:val="20"/>
                <w:lang w:val="zh-TW" w:eastAsia="zh-TW"/>
              </w:rPr>
              <w:t>毕业时间</w:t>
            </w:r>
          </w:p>
        </w:tc>
        <w:tc>
          <w:tcPr>
            <w:tcW w:w="3127" w:type="dxa"/>
            <w:shd w:val="clear" w:color="auto" w:fill="FFFFFF"/>
          </w:tcPr>
          <w:p w:rsidR="00EB7A30" w:rsidRDefault="00EB7A30" w:rsidP="00EB7A30">
            <w:pPr>
              <w:jc w:val="right"/>
              <w:rPr>
                <w:sz w:val="10"/>
                <w:szCs w:val="10"/>
              </w:rPr>
            </w:pPr>
          </w:p>
        </w:tc>
        <w:tc>
          <w:tcPr>
            <w:tcW w:w="2155" w:type="dxa"/>
            <w:shd w:val="clear" w:color="auto" w:fill="FFFFFF"/>
            <w:vAlign w:val="center"/>
          </w:tcPr>
          <w:p w:rsidR="00EB7A30" w:rsidRDefault="00EB7A30" w:rsidP="00EB7A30">
            <w:pPr>
              <w:spacing w:line="200" w:lineRule="exact"/>
              <w:ind w:left="360" w:right="400" w:hanging="860"/>
              <w:jc w:val="right"/>
              <w:rPr>
                <w:rFonts w:ascii="宋体" w:hAnsi="Microsoft JhengHei Light" w:cs="宋体"/>
                <w:kern w:val="0"/>
                <w:sz w:val="20"/>
              </w:rPr>
            </w:pPr>
            <w:r>
              <w:rPr>
                <w:rFonts w:ascii="宋体" w:hAnsi="宋体"/>
                <w:color w:val="000000"/>
                <w:kern w:val="0"/>
                <w:sz w:val="20"/>
                <w:lang w:val="zh-TW" w:eastAsia="zh-TW"/>
              </w:rPr>
              <w:t>毕业学院及专业</w:t>
            </w:r>
          </w:p>
        </w:tc>
        <w:tc>
          <w:tcPr>
            <w:tcW w:w="2438" w:type="dxa"/>
            <w:shd w:val="clear" w:color="auto" w:fill="FFFFFF"/>
          </w:tcPr>
          <w:p w:rsidR="00EB7A30" w:rsidRDefault="00EB7A30" w:rsidP="00EB7A30">
            <w:pPr>
              <w:rPr>
                <w:sz w:val="10"/>
                <w:szCs w:val="10"/>
              </w:rPr>
            </w:pPr>
          </w:p>
        </w:tc>
      </w:tr>
      <w:tr w:rsidR="00EB7A30" w:rsidTr="00EB7A30">
        <w:trPr>
          <w:trHeight w:val="567"/>
        </w:trPr>
        <w:tc>
          <w:tcPr>
            <w:tcW w:w="1560" w:type="dxa"/>
            <w:shd w:val="clear" w:color="auto" w:fill="FFFFFF"/>
            <w:vAlign w:val="center"/>
          </w:tcPr>
          <w:p w:rsidR="00EB7A30" w:rsidRDefault="00EB7A30" w:rsidP="00EB7A30">
            <w:pPr>
              <w:spacing w:line="470" w:lineRule="exact"/>
              <w:ind w:left="360" w:right="400" w:hanging="860"/>
              <w:jc w:val="right"/>
              <w:rPr>
                <w:rFonts w:ascii="宋体" w:hAnsi="宋体"/>
                <w:color w:val="000000"/>
                <w:kern w:val="0"/>
                <w:sz w:val="20"/>
                <w:lang w:val="zh-TW"/>
              </w:rPr>
            </w:pPr>
            <w:r>
              <w:rPr>
                <w:rFonts w:ascii="宋体" w:hAnsi="宋体"/>
                <w:color w:val="000000"/>
                <w:kern w:val="0"/>
                <w:sz w:val="20"/>
                <w:lang w:val="zh-TW" w:eastAsia="zh-TW"/>
              </w:rPr>
              <w:t>本项目中</w:t>
            </w:r>
          </w:p>
          <w:p w:rsidR="00EB7A30" w:rsidRDefault="00EB7A30" w:rsidP="00EB7A30">
            <w:pPr>
              <w:spacing w:line="470" w:lineRule="exact"/>
              <w:ind w:left="360" w:right="400" w:hanging="860"/>
              <w:jc w:val="right"/>
              <w:rPr>
                <w:rFonts w:ascii="宋体" w:hAnsi="Microsoft JhengHei Light" w:cs="宋体"/>
                <w:kern w:val="0"/>
                <w:sz w:val="20"/>
              </w:rPr>
            </w:pPr>
            <w:r>
              <w:rPr>
                <w:rFonts w:ascii="宋体" w:hAnsi="宋体"/>
                <w:color w:val="000000"/>
                <w:kern w:val="0"/>
                <w:sz w:val="20"/>
                <w:lang w:val="zh-TW" w:eastAsia="zh-TW"/>
              </w:rPr>
              <w:t>拟任职务</w:t>
            </w:r>
          </w:p>
        </w:tc>
        <w:tc>
          <w:tcPr>
            <w:tcW w:w="3127" w:type="dxa"/>
            <w:shd w:val="clear" w:color="auto" w:fill="FFFFFF"/>
          </w:tcPr>
          <w:p w:rsidR="00EB7A30" w:rsidRDefault="00EB7A30" w:rsidP="00EB7A30">
            <w:pPr>
              <w:rPr>
                <w:sz w:val="10"/>
                <w:szCs w:val="10"/>
              </w:rPr>
            </w:pPr>
          </w:p>
        </w:tc>
        <w:tc>
          <w:tcPr>
            <w:tcW w:w="2155" w:type="dxa"/>
            <w:shd w:val="clear" w:color="auto" w:fill="FFFFFF"/>
            <w:vAlign w:val="center"/>
          </w:tcPr>
          <w:p w:rsidR="00EB7A30" w:rsidRDefault="00EB7A30" w:rsidP="00EB7A30">
            <w:pPr>
              <w:spacing w:line="200" w:lineRule="exact"/>
              <w:ind w:hanging="860"/>
              <w:jc w:val="center"/>
              <w:rPr>
                <w:rFonts w:ascii="宋体" w:hAnsi="Microsoft JhengHei Light" w:cs="宋体"/>
                <w:kern w:val="0"/>
                <w:sz w:val="20"/>
              </w:rPr>
            </w:pPr>
            <w:r>
              <w:rPr>
                <w:rFonts w:ascii="宋体" w:hAnsi="宋体" w:hint="eastAsia"/>
                <w:color w:val="000000"/>
                <w:kern w:val="0"/>
                <w:sz w:val="20"/>
                <w:lang w:val="zh-TW"/>
              </w:rPr>
              <w:t xml:space="preserve">        工作年限</w:t>
            </w:r>
          </w:p>
        </w:tc>
        <w:tc>
          <w:tcPr>
            <w:tcW w:w="2438" w:type="dxa"/>
            <w:shd w:val="clear" w:color="auto" w:fill="FFFFFF"/>
          </w:tcPr>
          <w:p w:rsidR="00EB7A30" w:rsidRDefault="00EB7A30" w:rsidP="00EB7A30">
            <w:pPr>
              <w:rPr>
                <w:sz w:val="10"/>
                <w:szCs w:val="10"/>
              </w:rPr>
            </w:pPr>
          </w:p>
        </w:tc>
      </w:tr>
      <w:tr w:rsidR="00EB7A30" w:rsidTr="00EB7A30">
        <w:trPr>
          <w:trHeight w:val="567"/>
        </w:trPr>
        <w:tc>
          <w:tcPr>
            <w:tcW w:w="9280" w:type="dxa"/>
            <w:gridSpan w:val="4"/>
            <w:shd w:val="clear" w:color="auto" w:fill="FFFFFF"/>
            <w:vAlign w:val="center"/>
          </w:tcPr>
          <w:p w:rsidR="00EB7A30" w:rsidRDefault="00EB7A30" w:rsidP="00EB7A30">
            <w:pPr>
              <w:spacing w:line="200" w:lineRule="exact"/>
              <w:ind w:hanging="860"/>
              <w:jc w:val="center"/>
              <w:rPr>
                <w:rFonts w:ascii="宋体" w:hAnsi="Microsoft JhengHei Light" w:cs="宋体"/>
                <w:kern w:val="0"/>
                <w:sz w:val="20"/>
              </w:rPr>
            </w:pPr>
            <w:r>
              <w:rPr>
                <w:rFonts w:ascii="宋体" w:hAnsi="宋体" w:cs="宋体"/>
                <w:color w:val="000000"/>
                <w:spacing w:val="50"/>
                <w:kern w:val="0"/>
                <w:sz w:val="20"/>
                <w:lang w:val="zh-TW" w:eastAsia="zh-TW"/>
              </w:rPr>
              <w:t>工作经历</w:t>
            </w:r>
          </w:p>
        </w:tc>
      </w:tr>
      <w:tr w:rsidR="00EB7A30" w:rsidTr="00EB7A30">
        <w:trPr>
          <w:trHeight w:val="567"/>
        </w:trPr>
        <w:tc>
          <w:tcPr>
            <w:tcW w:w="1560" w:type="dxa"/>
            <w:shd w:val="clear" w:color="auto" w:fill="FFFFFF"/>
            <w:vAlign w:val="center"/>
          </w:tcPr>
          <w:p w:rsidR="00EB7A30" w:rsidRDefault="00EB7A30" w:rsidP="00EB7A30">
            <w:pPr>
              <w:spacing w:line="200" w:lineRule="exact"/>
              <w:ind w:right="300" w:hanging="860"/>
              <w:jc w:val="right"/>
              <w:rPr>
                <w:rFonts w:ascii="宋体" w:hAnsi="Microsoft JhengHei Light" w:cs="宋体"/>
                <w:kern w:val="0"/>
                <w:sz w:val="20"/>
              </w:rPr>
            </w:pPr>
            <w:r>
              <w:rPr>
                <w:rFonts w:ascii="宋体" w:hAnsi="宋体" w:cs="宋体"/>
                <w:color w:val="000000"/>
                <w:spacing w:val="50"/>
                <w:kern w:val="0"/>
                <w:sz w:val="20"/>
                <w:lang w:val="zh-TW" w:eastAsia="zh-TW"/>
              </w:rPr>
              <w:t>年</w:t>
            </w:r>
            <w:r>
              <w:rPr>
                <w:rFonts w:ascii="宋体" w:hAnsi="宋体" w:cs="宋体" w:hint="eastAsia"/>
                <w:color w:val="000000"/>
                <w:spacing w:val="50"/>
                <w:kern w:val="0"/>
                <w:sz w:val="20"/>
                <w:lang w:val="zh-TW"/>
              </w:rPr>
              <w:t>—</w:t>
            </w:r>
            <w:r>
              <w:rPr>
                <w:rFonts w:ascii="宋体" w:hAnsi="宋体" w:cs="宋体"/>
                <w:color w:val="000000"/>
                <w:spacing w:val="50"/>
                <w:kern w:val="0"/>
                <w:sz w:val="20"/>
                <w:lang w:val="zh-TW" w:eastAsia="zh-TW"/>
              </w:rPr>
              <w:t>年</w:t>
            </w:r>
          </w:p>
        </w:tc>
        <w:tc>
          <w:tcPr>
            <w:tcW w:w="5282" w:type="dxa"/>
            <w:gridSpan w:val="2"/>
            <w:shd w:val="clear" w:color="auto" w:fill="FFFFFF"/>
            <w:vAlign w:val="center"/>
          </w:tcPr>
          <w:p w:rsidR="00EB7A30" w:rsidRDefault="00EB7A30" w:rsidP="00EB7A30">
            <w:pPr>
              <w:spacing w:line="200" w:lineRule="exact"/>
              <w:ind w:hanging="860"/>
              <w:jc w:val="center"/>
              <w:rPr>
                <w:rFonts w:ascii="宋体" w:hAnsi="Microsoft JhengHei Light" w:cs="宋体"/>
                <w:kern w:val="0"/>
                <w:sz w:val="20"/>
              </w:rPr>
            </w:pPr>
            <w:r>
              <w:rPr>
                <w:rFonts w:ascii="宋体" w:hAnsi="宋体"/>
                <w:color w:val="000000"/>
                <w:kern w:val="0"/>
                <w:sz w:val="20"/>
                <w:lang w:val="zh-TW" w:eastAsia="zh-TW"/>
              </w:rPr>
              <w:t>参加过施工的工程项目名称（类型和金额</w:t>
            </w:r>
            <w:r>
              <w:rPr>
                <w:rFonts w:ascii="宋体" w:hAnsi="宋体"/>
                <w:color w:val="000000"/>
                <w:kern w:val="0"/>
                <w:sz w:val="20"/>
              </w:rPr>
              <w:t>）</w:t>
            </w:r>
          </w:p>
        </w:tc>
        <w:tc>
          <w:tcPr>
            <w:tcW w:w="2438" w:type="dxa"/>
            <w:shd w:val="clear" w:color="auto" w:fill="FFFFFF"/>
            <w:vAlign w:val="center"/>
          </w:tcPr>
          <w:p w:rsidR="00EB7A30" w:rsidRDefault="00EB7A30" w:rsidP="00EB7A30">
            <w:pPr>
              <w:spacing w:line="200" w:lineRule="exact"/>
              <w:ind w:hanging="860"/>
              <w:jc w:val="center"/>
              <w:rPr>
                <w:rFonts w:ascii="宋体" w:hAnsi="Microsoft JhengHei Light" w:cs="宋体"/>
                <w:kern w:val="0"/>
                <w:sz w:val="20"/>
              </w:rPr>
            </w:pPr>
            <w:r>
              <w:rPr>
                <w:rFonts w:ascii="宋体" w:hAnsi="宋体"/>
                <w:color w:val="000000"/>
                <w:kern w:val="0"/>
                <w:sz w:val="20"/>
                <w:lang w:val="zh-TW" w:eastAsia="zh-TW"/>
              </w:rPr>
              <w:t>该项目中任职</w:t>
            </w:r>
          </w:p>
        </w:tc>
      </w:tr>
      <w:tr w:rsidR="00EB7A30" w:rsidTr="00EB7A30">
        <w:trPr>
          <w:trHeight w:val="567"/>
        </w:trPr>
        <w:tc>
          <w:tcPr>
            <w:tcW w:w="1560" w:type="dxa"/>
            <w:shd w:val="clear" w:color="auto" w:fill="FFFFFF"/>
          </w:tcPr>
          <w:p w:rsidR="00EB7A30" w:rsidRDefault="00EB7A30" w:rsidP="00EB7A30">
            <w:pPr>
              <w:rPr>
                <w:sz w:val="10"/>
                <w:szCs w:val="10"/>
              </w:rPr>
            </w:pPr>
          </w:p>
        </w:tc>
        <w:tc>
          <w:tcPr>
            <w:tcW w:w="5282" w:type="dxa"/>
            <w:gridSpan w:val="2"/>
            <w:shd w:val="clear" w:color="auto" w:fill="FFFFFF"/>
          </w:tcPr>
          <w:p w:rsidR="00EB7A30" w:rsidRDefault="00EB7A30" w:rsidP="00EB7A30">
            <w:pPr>
              <w:rPr>
                <w:sz w:val="10"/>
                <w:szCs w:val="10"/>
              </w:rPr>
            </w:pPr>
          </w:p>
        </w:tc>
        <w:tc>
          <w:tcPr>
            <w:tcW w:w="2438" w:type="dxa"/>
            <w:shd w:val="clear" w:color="auto" w:fill="FFFFFF"/>
          </w:tcPr>
          <w:p w:rsidR="00EB7A30" w:rsidRDefault="00EB7A30" w:rsidP="00EB7A30">
            <w:pPr>
              <w:rPr>
                <w:sz w:val="10"/>
                <w:szCs w:val="10"/>
              </w:rPr>
            </w:pPr>
          </w:p>
        </w:tc>
      </w:tr>
      <w:tr w:rsidR="00EB7A30" w:rsidTr="00EB7A30">
        <w:trPr>
          <w:trHeight w:val="567"/>
        </w:trPr>
        <w:tc>
          <w:tcPr>
            <w:tcW w:w="1560" w:type="dxa"/>
            <w:shd w:val="clear" w:color="auto" w:fill="FFFFFF"/>
          </w:tcPr>
          <w:p w:rsidR="00EB7A30" w:rsidRDefault="00EB7A30" w:rsidP="00EB7A30">
            <w:pPr>
              <w:rPr>
                <w:sz w:val="10"/>
                <w:szCs w:val="10"/>
              </w:rPr>
            </w:pPr>
          </w:p>
        </w:tc>
        <w:tc>
          <w:tcPr>
            <w:tcW w:w="5282" w:type="dxa"/>
            <w:gridSpan w:val="2"/>
            <w:shd w:val="clear" w:color="auto" w:fill="FFFFFF"/>
          </w:tcPr>
          <w:p w:rsidR="00EB7A30" w:rsidRDefault="00EB7A30" w:rsidP="00EB7A30">
            <w:pPr>
              <w:rPr>
                <w:sz w:val="10"/>
                <w:szCs w:val="10"/>
              </w:rPr>
            </w:pPr>
          </w:p>
        </w:tc>
        <w:tc>
          <w:tcPr>
            <w:tcW w:w="2438" w:type="dxa"/>
            <w:shd w:val="clear" w:color="auto" w:fill="FFFFFF"/>
          </w:tcPr>
          <w:p w:rsidR="00EB7A30" w:rsidRDefault="00EB7A30" w:rsidP="00EB7A30">
            <w:pPr>
              <w:rPr>
                <w:sz w:val="10"/>
                <w:szCs w:val="10"/>
              </w:rPr>
            </w:pPr>
          </w:p>
        </w:tc>
      </w:tr>
      <w:tr w:rsidR="00EB7A30" w:rsidTr="00EB7A30">
        <w:trPr>
          <w:trHeight w:val="567"/>
        </w:trPr>
        <w:tc>
          <w:tcPr>
            <w:tcW w:w="1560" w:type="dxa"/>
            <w:shd w:val="clear" w:color="auto" w:fill="FFFFFF"/>
          </w:tcPr>
          <w:p w:rsidR="00EB7A30" w:rsidRDefault="00EB7A30" w:rsidP="00EB7A30">
            <w:pPr>
              <w:rPr>
                <w:sz w:val="10"/>
                <w:szCs w:val="10"/>
              </w:rPr>
            </w:pPr>
          </w:p>
        </w:tc>
        <w:tc>
          <w:tcPr>
            <w:tcW w:w="5282" w:type="dxa"/>
            <w:gridSpan w:val="2"/>
            <w:shd w:val="clear" w:color="auto" w:fill="FFFFFF"/>
          </w:tcPr>
          <w:p w:rsidR="00EB7A30" w:rsidRDefault="00EB7A30" w:rsidP="00EB7A30">
            <w:pPr>
              <w:rPr>
                <w:sz w:val="10"/>
                <w:szCs w:val="10"/>
              </w:rPr>
            </w:pPr>
          </w:p>
        </w:tc>
        <w:tc>
          <w:tcPr>
            <w:tcW w:w="2438" w:type="dxa"/>
            <w:shd w:val="clear" w:color="auto" w:fill="FFFFFF"/>
          </w:tcPr>
          <w:p w:rsidR="00EB7A30" w:rsidRDefault="00EB7A30" w:rsidP="00EB7A30">
            <w:pPr>
              <w:rPr>
                <w:sz w:val="10"/>
                <w:szCs w:val="10"/>
              </w:rPr>
            </w:pPr>
          </w:p>
        </w:tc>
      </w:tr>
      <w:tr w:rsidR="00EB7A30" w:rsidTr="00EB7A30">
        <w:trPr>
          <w:trHeight w:val="567"/>
        </w:trPr>
        <w:tc>
          <w:tcPr>
            <w:tcW w:w="1560" w:type="dxa"/>
            <w:shd w:val="clear" w:color="auto" w:fill="FFFFFF"/>
          </w:tcPr>
          <w:p w:rsidR="00EB7A30" w:rsidRDefault="00EB7A30" w:rsidP="00EB7A30">
            <w:pPr>
              <w:rPr>
                <w:sz w:val="10"/>
                <w:szCs w:val="10"/>
              </w:rPr>
            </w:pPr>
          </w:p>
        </w:tc>
        <w:tc>
          <w:tcPr>
            <w:tcW w:w="5282" w:type="dxa"/>
            <w:gridSpan w:val="2"/>
            <w:shd w:val="clear" w:color="auto" w:fill="FFFFFF"/>
          </w:tcPr>
          <w:p w:rsidR="00EB7A30" w:rsidRDefault="00EB7A30" w:rsidP="00EB7A30">
            <w:pPr>
              <w:rPr>
                <w:sz w:val="10"/>
                <w:szCs w:val="10"/>
              </w:rPr>
            </w:pPr>
          </w:p>
        </w:tc>
        <w:tc>
          <w:tcPr>
            <w:tcW w:w="2438" w:type="dxa"/>
            <w:shd w:val="clear" w:color="auto" w:fill="FFFFFF"/>
          </w:tcPr>
          <w:p w:rsidR="00EB7A30" w:rsidRDefault="00EB7A30" w:rsidP="00EB7A30">
            <w:pPr>
              <w:rPr>
                <w:sz w:val="10"/>
                <w:szCs w:val="10"/>
              </w:rPr>
            </w:pPr>
          </w:p>
        </w:tc>
      </w:tr>
      <w:tr w:rsidR="00EB7A30" w:rsidTr="00EB7A30">
        <w:trPr>
          <w:trHeight w:val="567"/>
        </w:trPr>
        <w:tc>
          <w:tcPr>
            <w:tcW w:w="1560" w:type="dxa"/>
            <w:shd w:val="clear" w:color="auto" w:fill="FFFFFF"/>
          </w:tcPr>
          <w:p w:rsidR="00EB7A30" w:rsidRDefault="00EB7A30" w:rsidP="00EB7A30">
            <w:pPr>
              <w:rPr>
                <w:sz w:val="10"/>
                <w:szCs w:val="10"/>
              </w:rPr>
            </w:pPr>
          </w:p>
        </w:tc>
        <w:tc>
          <w:tcPr>
            <w:tcW w:w="5282" w:type="dxa"/>
            <w:gridSpan w:val="2"/>
            <w:shd w:val="clear" w:color="auto" w:fill="FFFFFF"/>
          </w:tcPr>
          <w:p w:rsidR="00EB7A30" w:rsidRDefault="00EB7A30" w:rsidP="00EB7A30">
            <w:pPr>
              <w:rPr>
                <w:sz w:val="10"/>
                <w:szCs w:val="10"/>
              </w:rPr>
            </w:pPr>
          </w:p>
        </w:tc>
        <w:tc>
          <w:tcPr>
            <w:tcW w:w="2438" w:type="dxa"/>
            <w:shd w:val="clear" w:color="auto" w:fill="FFFFFF"/>
          </w:tcPr>
          <w:p w:rsidR="00EB7A30" w:rsidRDefault="00EB7A30" w:rsidP="00EB7A30">
            <w:pPr>
              <w:rPr>
                <w:sz w:val="10"/>
                <w:szCs w:val="10"/>
              </w:rPr>
            </w:pPr>
          </w:p>
        </w:tc>
      </w:tr>
    </w:tbl>
    <w:p w:rsidR="00EB7A30" w:rsidRDefault="00EB7A30" w:rsidP="00EB7A30"/>
    <w:p w:rsidR="00EB7A30" w:rsidRDefault="00EB7A30" w:rsidP="00EB7A30">
      <w:pPr>
        <w:spacing w:line="440" w:lineRule="exact"/>
        <w:jc w:val="left"/>
        <w:rPr>
          <w:rFonts w:ascii="宋体" w:hAnsi="宋体"/>
          <w:color w:val="000000"/>
          <w:kern w:val="0"/>
          <w:sz w:val="20"/>
        </w:rPr>
      </w:pPr>
      <w:r>
        <w:rPr>
          <w:rFonts w:ascii="宋体" w:hAnsi="宋体"/>
          <w:color w:val="000000"/>
          <w:kern w:val="0"/>
          <w:sz w:val="20"/>
        </w:rPr>
        <w:t>注：</w:t>
      </w:r>
    </w:p>
    <w:p w:rsidR="00EB7A30" w:rsidRDefault="00EB7A30" w:rsidP="00EB7A30">
      <w:pPr>
        <w:spacing w:line="440" w:lineRule="exact"/>
        <w:jc w:val="left"/>
        <w:rPr>
          <w:rFonts w:ascii="宋体" w:hAnsi="宋体"/>
          <w:color w:val="000000"/>
          <w:kern w:val="0"/>
          <w:sz w:val="20"/>
        </w:rPr>
      </w:pPr>
      <w:r>
        <w:rPr>
          <w:rFonts w:ascii="宋体" w:hAnsi="宋体"/>
          <w:color w:val="000000"/>
          <w:kern w:val="0"/>
          <w:sz w:val="20"/>
        </w:rPr>
        <w:t>1.需填报本表的主要人员包括“拟投入本</w:t>
      </w:r>
      <w:r>
        <w:rPr>
          <w:rFonts w:ascii="宋体" w:hAnsi="宋体" w:hint="eastAsia"/>
          <w:color w:val="000000"/>
          <w:kern w:val="0"/>
          <w:sz w:val="20"/>
        </w:rPr>
        <w:t>项目</w:t>
      </w:r>
      <w:r>
        <w:rPr>
          <w:rFonts w:ascii="宋体" w:hAnsi="宋体"/>
          <w:color w:val="000000"/>
          <w:kern w:val="0"/>
          <w:sz w:val="20"/>
        </w:rPr>
        <w:t>主要人员汇总表”中</w:t>
      </w:r>
      <w:proofErr w:type="gramStart"/>
      <w:r>
        <w:rPr>
          <w:rFonts w:ascii="宋体" w:hAnsi="宋体" w:hint="eastAsia"/>
          <w:color w:val="000000"/>
          <w:kern w:val="0"/>
          <w:sz w:val="20"/>
        </w:rPr>
        <w:t>除项目</w:t>
      </w:r>
      <w:proofErr w:type="gramEnd"/>
      <w:r>
        <w:rPr>
          <w:rFonts w:ascii="宋体" w:hAnsi="宋体" w:hint="eastAsia"/>
          <w:color w:val="000000"/>
          <w:kern w:val="0"/>
          <w:sz w:val="20"/>
        </w:rPr>
        <w:t>经理外</w:t>
      </w:r>
      <w:r>
        <w:rPr>
          <w:rFonts w:ascii="宋体" w:hAnsi="宋体"/>
          <w:color w:val="000000"/>
          <w:kern w:val="0"/>
          <w:sz w:val="20"/>
        </w:rPr>
        <w:t>的所有人员。</w:t>
      </w:r>
    </w:p>
    <w:p w:rsidR="00EB7A30" w:rsidRDefault="00EB7A30" w:rsidP="00EB7A30">
      <w:pPr>
        <w:spacing w:line="440" w:lineRule="exact"/>
        <w:jc w:val="left"/>
        <w:rPr>
          <w:rFonts w:ascii="宋体" w:hAnsi="宋体"/>
          <w:color w:val="000000"/>
          <w:kern w:val="0"/>
          <w:sz w:val="20"/>
        </w:rPr>
      </w:pPr>
      <w:r>
        <w:rPr>
          <w:rFonts w:ascii="宋体" w:hAnsi="宋体"/>
          <w:color w:val="000000"/>
          <w:kern w:val="0"/>
          <w:sz w:val="20"/>
        </w:rPr>
        <w:t>2.人员的身份证、职称证、资格证书、注册证书和上岗证等相关资料（技术负责人、专职安全生产管理人员须附安全生产考核合格证）的复印件附后。</w:t>
      </w:r>
    </w:p>
    <w:p w:rsidR="00EB7A30" w:rsidRDefault="00EB7A30" w:rsidP="00EB7A30">
      <w:pPr>
        <w:spacing w:line="440" w:lineRule="exact"/>
        <w:jc w:val="left"/>
        <w:rPr>
          <w:rFonts w:ascii="宋体" w:hAnsi="宋体"/>
          <w:color w:val="000000"/>
          <w:kern w:val="0"/>
          <w:sz w:val="20"/>
        </w:rPr>
      </w:pPr>
      <w:r>
        <w:rPr>
          <w:rFonts w:ascii="宋体" w:hAnsi="宋体"/>
          <w:color w:val="000000"/>
          <w:kern w:val="0"/>
          <w:sz w:val="20"/>
        </w:rPr>
        <w:t>3.技术负责人业绩证明文件的复印件附后，证明文件应至少</w:t>
      </w:r>
      <w:proofErr w:type="gramStart"/>
      <w:r>
        <w:rPr>
          <w:rFonts w:ascii="宋体" w:hAnsi="宋体"/>
          <w:color w:val="000000"/>
          <w:kern w:val="0"/>
          <w:sz w:val="20"/>
        </w:rPr>
        <w:t>附以下</w:t>
      </w:r>
      <w:proofErr w:type="gramEnd"/>
      <w:r>
        <w:rPr>
          <w:rFonts w:ascii="宋体" w:hAnsi="宋体"/>
          <w:color w:val="000000"/>
          <w:kern w:val="0"/>
          <w:sz w:val="20"/>
        </w:rPr>
        <w:t>文件</w:t>
      </w:r>
      <w:r>
        <w:rPr>
          <w:rFonts w:ascii="宋体" w:hAnsi="宋体" w:hint="eastAsia"/>
          <w:color w:val="000000"/>
          <w:kern w:val="0"/>
          <w:sz w:val="20"/>
        </w:rPr>
        <w:t>：</w:t>
      </w:r>
    </w:p>
    <w:p w:rsidR="00EB7A30" w:rsidRDefault="00EB7A30" w:rsidP="00EB7A30">
      <w:pPr>
        <w:spacing w:line="440" w:lineRule="exact"/>
        <w:jc w:val="left"/>
        <w:rPr>
          <w:rFonts w:ascii="宋体" w:hAnsi="宋体"/>
          <w:color w:val="000000"/>
          <w:kern w:val="0"/>
          <w:sz w:val="20"/>
        </w:rPr>
      </w:pPr>
      <w:r>
        <w:rPr>
          <w:rFonts w:ascii="宋体" w:hAnsi="宋体" w:hint="eastAsia"/>
          <w:color w:val="000000"/>
          <w:kern w:val="0"/>
          <w:sz w:val="20"/>
        </w:rPr>
        <w:t>（1）中标通知书或</w:t>
      </w:r>
      <w:r>
        <w:rPr>
          <w:rFonts w:ascii="宋体" w:hAnsi="宋体"/>
          <w:color w:val="000000"/>
          <w:kern w:val="0"/>
          <w:sz w:val="20"/>
        </w:rPr>
        <w:t>合同协议书（首尾各两页及能证明业绩的其他相关页）；</w:t>
      </w:r>
    </w:p>
    <w:p w:rsidR="00EB7A30" w:rsidRDefault="00EB7A30" w:rsidP="00EB7A30">
      <w:pPr>
        <w:spacing w:line="440" w:lineRule="exact"/>
        <w:jc w:val="left"/>
        <w:rPr>
          <w:rFonts w:ascii="宋体" w:hAnsi="宋体" w:cs="宋体"/>
        </w:rPr>
      </w:pPr>
      <w:r>
        <w:rPr>
          <w:rFonts w:ascii="宋体" w:hAnsi="宋体" w:hint="eastAsia"/>
          <w:color w:val="000000"/>
          <w:kern w:val="0"/>
          <w:sz w:val="20"/>
        </w:rPr>
        <w:t>（2）</w:t>
      </w:r>
      <w:r>
        <w:rPr>
          <w:rFonts w:ascii="宋体" w:hAnsi="宋体"/>
          <w:color w:val="000000"/>
          <w:kern w:val="0"/>
          <w:sz w:val="20"/>
        </w:rPr>
        <w:t>竣工验收证明文件（或单位（子单位）工程质量竣工验收记录）或建设行政主管部门或业主出具的证明文件</w:t>
      </w:r>
      <w:r>
        <w:rPr>
          <w:rFonts w:ascii="宋体" w:hAnsi="宋体" w:hint="eastAsia"/>
          <w:color w:val="000000"/>
          <w:kern w:val="0"/>
          <w:sz w:val="20"/>
        </w:rPr>
        <w:t>。</w:t>
      </w:r>
    </w:p>
    <w:p w:rsidR="00EB7A30" w:rsidRDefault="00EB7A30" w:rsidP="00EB7A30">
      <w:pPr>
        <w:topLinePunct/>
        <w:spacing w:line="440" w:lineRule="exact"/>
        <w:jc w:val="center"/>
        <w:rPr>
          <w:rFonts w:ascii="宋体" w:hAnsi="宋体" w:cs="宋体"/>
        </w:rPr>
      </w:pPr>
      <w:r>
        <w:rPr>
          <w:rFonts w:ascii="宋体" w:hAnsi="宋体" w:cs="宋体" w:hint="eastAsia"/>
        </w:rPr>
        <w:br w:type="page"/>
      </w:r>
    </w:p>
    <w:p w:rsidR="00EB7A30" w:rsidRDefault="00EB7A30" w:rsidP="00EB7A30">
      <w:pPr>
        <w:pStyle w:val="2"/>
        <w:numPr>
          <w:ilvl w:val="0"/>
          <w:numId w:val="16"/>
        </w:numPr>
        <w:jc w:val="center"/>
        <w:rPr>
          <w:rFonts w:ascii="宋体" w:eastAsia="宋体" w:hAnsi="宋体" w:cs="宋体"/>
          <w:bCs w:val="0"/>
          <w:sz w:val="28"/>
          <w:szCs w:val="28"/>
        </w:rPr>
      </w:pPr>
      <w:bookmarkStart w:id="655" w:name="_Toc21632"/>
      <w:r>
        <w:rPr>
          <w:rFonts w:ascii="宋体" w:eastAsia="宋体" w:hAnsi="宋体" w:cs="宋体" w:hint="eastAsia"/>
          <w:bCs w:val="0"/>
          <w:sz w:val="28"/>
          <w:szCs w:val="28"/>
        </w:rPr>
        <w:lastRenderedPageBreak/>
        <w:t>资格审查资料</w:t>
      </w:r>
      <w:bookmarkEnd w:id="655"/>
    </w:p>
    <w:p w:rsidR="00EB7A30" w:rsidRDefault="00EB7A30" w:rsidP="00EB7A30">
      <w:pPr>
        <w:jc w:val="center"/>
        <w:rPr>
          <w:b/>
          <w:bCs/>
          <w:sz w:val="24"/>
        </w:rPr>
      </w:pPr>
      <w:r>
        <w:rPr>
          <w:rFonts w:hint="eastAsia"/>
          <w:b/>
          <w:bCs/>
          <w:sz w:val="24"/>
        </w:rPr>
        <w:t>（如为联合体投标的须附联合体全体成员的相关证件及资料）</w:t>
      </w:r>
    </w:p>
    <w:p w:rsidR="00EB7A30" w:rsidRDefault="00EB7A30" w:rsidP="00EB7A30"/>
    <w:p w:rsidR="00EB7A30" w:rsidRDefault="00EB7A30" w:rsidP="00EB7A30">
      <w:pPr>
        <w:pStyle w:val="2TimesNewRoman5020"/>
        <w:rPr>
          <w:rFonts w:ascii="宋体" w:eastAsia="宋体" w:hAnsi="宋体"/>
          <w:sz w:val="24"/>
          <w:szCs w:val="24"/>
        </w:rPr>
      </w:pPr>
      <w:bookmarkStart w:id="656" w:name="_Toc152042597"/>
      <w:bookmarkStart w:id="657" w:name="_Toc144974876"/>
      <w:bookmarkStart w:id="658" w:name="_Toc152045808"/>
      <w:bookmarkStart w:id="659" w:name="_Toc456354386"/>
      <w:bookmarkStart w:id="660" w:name="_Toc341280461"/>
      <w:bookmarkStart w:id="661" w:name="_Toc179632828"/>
      <w:bookmarkStart w:id="662" w:name="_Toc32472"/>
      <w:r>
        <w:rPr>
          <w:rFonts w:ascii="宋体" w:eastAsia="宋体" w:hAnsi="宋体" w:hint="eastAsia"/>
          <w:sz w:val="24"/>
          <w:szCs w:val="24"/>
        </w:rPr>
        <w:t>（一）投标人基本情况表</w:t>
      </w:r>
      <w:bookmarkEnd w:id="656"/>
      <w:bookmarkEnd w:id="657"/>
      <w:bookmarkEnd w:id="658"/>
      <w:bookmarkEnd w:id="659"/>
      <w:bookmarkEnd w:id="660"/>
      <w:bookmarkEnd w:id="661"/>
      <w:bookmarkEnd w:id="662"/>
    </w:p>
    <w:p w:rsidR="00EB7A30" w:rsidRDefault="00EB7A30" w:rsidP="00EB7A30">
      <w:pPr>
        <w:topLinePunct/>
        <w:spacing w:line="440" w:lineRule="exact"/>
        <w:jc w:val="center"/>
        <w:rPr>
          <w:rFonts w:ascii="宋体" w:hAnsi="宋体" w:cs="宋体"/>
          <w:sz w:val="23"/>
        </w:rPr>
      </w:pPr>
    </w:p>
    <w:tbl>
      <w:tblPr>
        <w:tblW w:w="85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28"/>
        <w:gridCol w:w="898"/>
        <w:gridCol w:w="951"/>
        <w:gridCol w:w="840"/>
        <w:gridCol w:w="420"/>
        <w:gridCol w:w="311"/>
        <w:gridCol w:w="1078"/>
        <w:gridCol w:w="490"/>
        <w:gridCol w:w="860"/>
        <w:gridCol w:w="992"/>
      </w:tblGrid>
      <w:tr w:rsidR="00EB7A30" w:rsidTr="00571D45">
        <w:trPr>
          <w:trHeight w:val="567"/>
          <w:jc w:val="center"/>
        </w:trPr>
        <w:tc>
          <w:tcPr>
            <w:tcW w:w="1728" w:type="dxa"/>
            <w:tcBorders>
              <w:top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投标人名称</w:t>
            </w:r>
          </w:p>
        </w:tc>
        <w:tc>
          <w:tcPr>
            <w:tcW w:w="6840" w:type="dxa"/>
            <w:gridSpan w:val="9"/>
            <w:tcBorders>
              <w:top w:val="single" w:sz="4" w:space="0" w:color="auto"/>
              <w:left w:val="single" w:sz="4" w:space="0" w:color="auto"/>
              <w:bottom w:val="single" w:sz="4" w:space="0" w:color="auto"/>
            </w:tcBorders>
            <w:vAlign w:val="center"/>
          </w:tcPr>
          <w:p w:rsidR="00EB7A30" w:rsidRDefault="00EB7A30" w:rsidP="00EB7A30">
            <w:pPr>
              <w:topLinePunct/>
              <w:spacing w:line="440" w:lineRule="exact"/>
              <w:jc w:val="center"/>
              <w:rPr>
                <w:rFonts w:ascii="宋体" w:hAnsi="宋体" w:cs="宋体"/>
              </w:rPr>
            </w:pPr>
          </w:p>
        </w:tc>
      </w:tr>
      <w:tr w:rsidR="00EB7A30" w:rsidTr="00571D45">
        <w:trPr>
          <w:trHeight w:val="567"/>
          <w:jc w:val="center"/>
        </w:trPr>
        <w:tc>
          <w:tcPr>
            <w:tcW w:w="1728" w:type="dxa"/>
            <w:tcBorders>
              <w:top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p>
        </w:tc>
        <w:tc>
          <w:tcPr>
            <w:tcW w:w="1078" w:type="dxa"/>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邮政编码</w:t>
            </w:r>
          </w:p>
        </w:tc>
        <w:tc>
          <w:tcPr>
            <w:tcW w:w="2342" w:type="dxa"/>
            <w:gridSpan w:val="3"/>
            <w:tcBorders>
              <w:top w:val="single" w:sz="4" w:space="0" w:color="auto"/>
              <w:left w:val="single" w:sz="4" w:space="0" w:color="auto"/>
              <w:bottom w:val="single" w:sz="4" w:space="0" w:color="auto"/>
            </w:tcBorders>
            <w:vAlign w:val="center"/>
          </w:tcPr>
          <w:p w:rsidR="00EB7A30" w:rsidRDefault="00EB7A30" w:rsidP="00EB7A30">
            <w:pPr>
              <w:topLinePunct/>
              <w:spacing w:line="440" w:lineRule="exact"/>
              <w:jc w:val="center"/>
              <w:rPr>
                <w:rFonts w:ascii="宋体" w:hAnsi="宋体" w:cs="宋体"/>
              </w:rPr>
            </w:pPr>
          </w:p>
        </w:tc>
      </w:tr>
      <w:tr w:rsidR="00EB7A30" w:rsidTr="00571D45">
        <w:trPr>
          <w:cantSplit/>
          <w:trHeight w:val="567"/>
          <w:jc w:val="center"/>
        </w:trPr>
        <w:tc>
          <w:tcPr>
            <w:tcW w:w="1728" w:type="dxa"/>
            <w:vMerge w:val="restart"/>
            <w:tcBorders>
              <w:top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p>
        </w:tc>
        <w:tc>
          <w:tcPr>
            <w:tcW w:w="1078" w:type="dxa"/>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电 话</w:t>
            </w:r>
          </w:p>
        </w:tc>
        <w:tc>
          <w:tcPr>
            <w:tcW w:w="2342" w:type="dxa"/>
            <w:gridSpan w:val="3"/>
            <w:tcBorders>
              <w:top w:val="single" w:sz="4" w:space="0" w:color="auto"/>
              <w:left w:val="single" w:sz="4" w:space="0" w:color="auto"/>
              <w:bottom w:val="single" w:sz="4" w:space="0" w:color="auto"/>
            </w:tcBorders>
            <w:vAlign w:val="center"/>
          </w:tcPr>
          <w:p w:rsidR="00EB7A30" w:rsidRDefault="00EB7A30" w:rsidP="00EB7A30">
            <w:pPr>
              <w:topLinePunct/>
              <w:spacing w:line="440" w:lineRule="exact"/>
              <w:jc w:val="center"/>
              <w:rPr>
                <w:rFonts w:ascii="宋体" w:hAnsi="宋体" w:cs="宋体"/>
              </w:rPr>
            </w:pPr>
          </w:p>
        </w:tc>
      </w:tr>
      <w:tr w:rsidR="00EB7A30" w:rsidTr="00571D45">
        <w:trPr>
          <w:cantSplit/>
          <w:trHeight w:val="567"/>
          <w:jc w:val="center"/>
        </w:trPr>
        <w:tc>
          <w:tcPr>
            <w:tcW w:w="1728" w:type="dxa"/>
            <w:vMerge/>
            <w:tcBorders>
              <w:top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p>
        </w:tc>
        <w:tc>
          <w:tcPr>
            <w:tcW w:w="898" w:type="dxa"/>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传  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p>
        </w:tc>
        <w:tc>
          <w:tcPr>
            <w:tcW w:w="1078" w:type="dxa"/>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网 址</w:t>
            </w:r>
          </w:p>
        </w:tc>
        <w:tc>
          <w:tcPr>
            <w:tcW w:w="2342" w:type="dxa"/>
            <w:gridSpan w:val="3"/>
            <w:tcBorders>
              <w:top w:val="single" w:sz="4" w:space="0" w:color="auto"/>
              <w:left w:val="single" w:sz="4" w:space="0" w:color="auto"/>
              <w:bottom w:val="single" w:sz="4" w:space="0" w:color="auto"/>
            </w:tcBorders>
            <w:vAlign w:val="center"/>
          </w:tcPr>
          <w:p w:rsidR="00EB7A30" w:rsidRDefault="00EB7A30" w:rsidP="00EB7A30">
            <w:pPr>
              <w:topLinePunct/>
              <w:spacing w:line="440" w:lineRule="exact"/>
              <w:jc w:val="center"/>
              <w:rPr>
                <w:rFonts w:ascii="宋体" w:hAnsi="宋体" w:cs="宋体"/>
              </w:rPr>
            </w:pPr>
          </w:p>
        </w:tc>
      </w:tr>
      <w:tr w:rsidR="00EB7A30" w:rsidTr="00571D45">
        <w:trPr>
          <w:trHeight w:val="567"/>
          <w:jc w:val="center"/>
        </w:trPr>
        <w:tc>
          <w:tcPr>
            <w:tcW w:w="1728" w:type="dxa"/>
            <w:tcBorders>
              <w:top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组织结构</w:t>
            </w:r>
          </w:p>
        </w:tc>
        <w:tc>
          <w:tcPr>
            <w:tcW w:w="6840" w:type="dxa"/>
            <w:gridSpan w:val="9"/>
            <w:tcBorders>
              <w:top w:val="single" w:sz="4" w:space="0" w:color="auto"/>
              <w:left w:val="single" w:sz="4" w:space="0" w:color="auto"/>
              <w:bottom w:val="single" w:sz="4" w:space="0" w:color="auto"/>
            </w:tcBorders>
            <w:vAlign w:val="center"/>
          </w:tcPr>
          <w:p w:rsidR="00EB7A30" w:rsidRDefault="00EB7A30" w:rsidP="00EB7A30">
            <w:pPr>
              <w:topLinePunct/>
              <w:spacing w:line="440" w:lineRule="exact"/>
              <w:jc w:val="center"/>
              <w:rPr>
                <w:rFonts w:ascii="宋体" w:hAnsi="宋体" w:cs="宋体"/>
              </w:rPr>
            </w:pPr>
          </w:p>
        </w:tc>
      </w:tr>
      <w:tr w:rsidR="00EB7A30" w:rsidTr="00571D45">
        <w:trPr>
          <w:trHeight w:val="567"/>
          <w:jc w:val="center"/>
        </w:trPr>
        <w:tc>
          <w:tcPr>
            <w:tcW w:w="1728" w:type="dxa"/>
            <w:tcBorders>
              <w:top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p>
        </w:tc>
        <w:tc>
          <w:tcPr>
            <w:tcW w:w="860" w:type="dxa"/>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电话</w:t>
            </w:r>
          </w:p>
        </w:tc>
        <w:tc>
          <w:tcPr>
            <w:tcW w:w="992" w:type="dxa"/>
            <w:tcBorders>
              <w:top w:val="single" w:sz="4" w:space="0" w:color="auto"/>
              <w:left w:val="single" w:sz="4" w:space="0" w:color="auto"/>
              <w:bottom w:val="single" w:sz="4" w:space="0" w:color="auto"/>
            </w:tcBorders>
            <w:vAlign w:val="center"/>
          </w:tcPr>
          <w:p w:rsidR="00EB7A30" w:rsidRDefault="00EB7A30" w:rsidP="00EB7A30">
            <w:pPr>
              <w:topLinePunct/>
              <w:spacing w:line="440" w:lineRule="exact"/>
              <w:jc w:val="center"/>
              <w:rPr>
                <w:rFonts w:ascii="宋体" w:hAnsi="宋体" w:cs="宋体"/>
              </w:rPr>
            </w:pPr>
          </w:p>
        </w:tc>
      </w:tr>
      <w:tr w:rsidR="00EB7A30" w:rsidTr="00571D45">
        <w:trPr>
          <w:trHeight w:val="567"/>
          <w:jc w:val="center"/>
        </w:trPr>
        <w:tc>
          <w:tcPr>
            <w:tcW w:w="1728" w:type="dxa"/>
            <w:tcBorders>
              <w:top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p>
        </w:tc>
        <w:tc>
          <w:tcPr>
            <w:tcW w:w="860" w:type="dxa"/>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电话</w:t>
            </w:r>
          </w:p>
        </w:tc>
        <w:tc>
          <w:tcPr>
            <w:tcW w:w="992" w:type="dxa"/>
            <w:tcBorders>
              <w:top w:val="single" w:sz="4" w:space="0" w:color="auto"/>
              <w:left w:val="single" w:sz="4" w:space="0" w:color="auto"/>
              <w:bottom w:val="single" w:sz="4" w:space="0" w:color="auto"/>
            </w:tcBorders>
            <w:vAlign w:val="center"/>
          </w:tcPr>
          <w:p w:rsidR="00EB7A30" w:rsidRDefault="00EB7A30" w:rsidP="00EB7A30">
            <w:pPr>
              <w:topLinePunct/>
              <w:spacing w:line="440" w:lineRule="exact"/>
              <w:jc w:val="center"/>
              <w:rPr>
                <w:rFonts w:ascii="宋体" w:hAnsi="宋体" w:cs="宋体"/>
              </w:rPr>
            </w:pPr>
          </w:p>
        </w:tc>
      </w:tr>
      <w:tr w:rsidR="00EB7A30" w:rsidTr="00571D45">
        <w:trPr>
          <w:trHeight w:val="567"/>
          <w:jc w:val="center"/>
        </w:trPr>
        <w:tc>
          <w:tcPr>
            <w:tcW w:w="1728" w:type="dxa"/>
            <w:tcBorders>
              <w:top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p>
        </w:tc>
        <w:tc>
          <w:tcPr>
            <w:tcW w:w="4991" w:type="dxa"/>
            <w:gridSpan w:val="7"/>
            <w:tcBorders>
              <w:top w:val="single" w:sz="4" w:space="0" w:color="auto"/>
              <w:left w:val="single" w:sz="4" w:space="0" w:color="auto"/>
              <w:bottom w:val="single" w:sz="4" w:space="0" w:color="auto"/>
            </w:tcBorders>
            <w:vAlign w:val="center"/>
          </w:tcPr>
          <w:p w:rsidR="00EB7A30" w:rsidRDefault="00EB7A30" w:rsidP="00EB7A30">
            <w:pPr>
              <w:topLinePunct/>
              <w:spacing w:line="440" w:lineRule="exact"/>
              <w:ind w:firstLineChars="50" w:firstLine="105"/>
              <w:jc w:val="center"/>
              <w:rPr>
                <w:rFonts w:ascii="宋体" w:hAnsi="宋体" w:cs="宋体"/>
              </w:rPr>
            </w:pPr>
            <w:r>
              <w:rPr>
                <w:rFonts w:ascii="宋体" w:hAnsi="宋体" w:cs="宋体" w:hint="eastAsia"/>
              </w:rPr>
              <w:t>员工总人数：</w:t>
            </w:r>
          </w:p>
        </w:tc>
      </w:tr>
      <w:tr w:rsidR="00EB7A30" w:rsidTr="00571D45">
        <w:trPr>
          <w:cantSplit/>
          <w:trHeight w:val="567"/>
          <w:jc w:val="center"/>
        </w:trPr>
        <w:tc>
          <w:tcPr>
            <w:tcW w:w="1728" w:type="dxa"/>
            <w:tcBorders>
              <w:top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企业资质等级</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项目经理</w:t>
            </w:r>
          </w:p>
        </w:tc>
        <w:tc>
          <w:tcPr>
            <w:tcW w:w="1852" w:type="dxa"/>
            <w:gridSpan w:val="2"/>
            <w:tcBorders>
              <w:top w:val="single" w:sz="4" w:space="0" w:color="auto"/>
              <w:left w:val="single" w:sz="4" w:space="0" w:color="auto"/>
              <w:bottom w:val="single" w:sz="4" w:space="0" w:color="auto"/>
            </w:tcBorders>
            <w:vAlign w:val="center"/>
          </w:tcPr>
          <w:p w:rsidR="00EB7A30" w:rsidRDefault="00EB7A30" w:rsidP="00EB7A30">
            <w:pPr>
              <w:topLinePunct/>
              <w:spacing w:line="440" w:lineRule="exact"/>
              <w:jc w:val="center"/>
              <w:rPr>
                <w:rFonts w:ascii="宋体" w:hAnsi="宋体" w:cs="宋体"/>
              </w:rPr>
            </w:pPr>
          </w:p>
        </w:tc>
      </w:tr>
      <w:tr w:rsidR="00EB7A30" w:rsidTr="00571D45">
        <w:trPr>
          <w:cantSplit/>
          <w:trHeight w:val="567"/>
          <w:jc w:val="center"/>
        </w:trPr>
        <w:tc>
          <w:tcPr>
            <w:tcW w:w="1728" w:type="dxa"/>
            <w:tcBorders>
              <w:top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营业执照号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高级职称人员</w:t>
            </w:r>
          </w:p>
        </w:tc>
        <w:tc>
          <w:tcPr>
            <w:tcW w:w="1852" w:type="dxa"/>
            <w:gridSpan w:val="2"/>
            <w:tcBorders>
              <w:top w:val="single" w:sz="4" w:space="0" w:color="auto"/>
              <w:left w:val="single" w:sz="4" w:space="0" w:color="auto"/>
              <w:bottom w:val="single" w:sz="4" w:space="0" w:color="auto"/>
            </w:tcBorders>
            <w:vAlign w:val="center"/>
          </w:tcPr>
          <w:p w:rsidR="00EB7A30" w:rsidRDefault="00EB7A30" w:rsidP="00EB7A30">
            <w:pPr>
              <w:topLinePunct/>
              <w:spacing w:line="440" w:lineRule="exact"/>
              <w:jc w:val="center"/>
              <w:rPr>
                <w:rFonts w:ascii="宋体" w:hAnsi="宋体" w:cs="宋体"/>
              </w:rPr>
            </w:pPr>
          </w:p>
        </w:tc>
      </w:tr>
      <w:tr w:rsidR="00EB7A30" w:rsidTr="00571D45">
        <w:trPr>
          <w:cantSplit/>
          <w:trHeight w:val="567"/>
          <w:jc w:val="center"/>
        </w:trPr>
        <w:tc>
          <w:tcPr>
            <w:tcW w:w="1728" w:type="dxa"/>
            <w:tcBorders>
              <w:top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中级职称人员</w:t>
            </w:r>
          </w:p>
        </w:tc>
        <w:tc>
          <w:tcPr>
            <w:tcW w:w="1852" w:type="dxa"/>
            <w:gridSpan w:val="2"/>
            <w:tcBorders>
              <w:top w:val="single" w:sz="4" w:space="0" w:color="auto"/>
              <w:left w:val="single" w:sz="4" w:space="0" w:color="auto"/>
              <w:bottom w:val="single" w:sz="4" w:space="0" w:color="auto"/>
            </w:tcBorders>
            <w:vAlign w:val="center"/>
          </w:tcPr>
          <w:p w:rsidR="00EB7A30" w:rsidRDefault="00EB7A30" w:rsidP="00EB7A30">
            <w:pPr>
              <w:topLinePunct/>
              <w:spacing w:line="440" w:lineRule="exact"/>
              <w:jc w:val="center"/>
              <w:rPr>
                <w:rFonts w:ascii="宋体" w:hAnsi="宋体" w:cs="宋体"/>
              </w:rPr>
            </w:pPr>
          </w:p>
        </w:tc>
      </w:tr>
      <w:tr w:rsidR="00EB7A30" w:rsidTr="00571D45">
        <w:trPr>
          <w:cantSplit/>
          <w:trHeight w:val="567"/>
          <w:jc w:val="center"/>
        </w:trPr>
        <w:tc>
          <w:tcPr>
            <w:tcW w:w="1728" w:type="dxa"/>
            <w:tcBorders>
              <w:top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开户银行</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初级职称人员</w:t>
            </w:r>
          </w:p>
        </w:tc>
        <w:tc>
          <w:tcPr>
            <w:tcW w:w="1852" w:type="dxa"/>
            <w:gridSpan w:val="2"/>
            <w:tcBorders>
              <w:top w:val="single" w:sz="4" w:space="0" w:color="auto"/>
              <w:left w:val="single" w:sz="4" w:space="0" w:color="auto"/>
              <w:bottom w:val="single" w:sz="4" w:space="0" w:color="auto"/>
            </w:tcBorders>
            <w:vAlign w:val="center"/>
          </w:tcPr>
          <w:p w:rsidR="00EB7A30" w:rsidRDefault="00EB7A30" w:rsidP="00EB7A30">
            <w:pPr>
              <w:topLinePunct/>
              <w:spacing w:line="440" w:lineRule="exact"/>
              <w:jc w:val="center"/>
              <w:rPr>
                <w:rFonts w:ascii="宋体" w:hAnsi="宋体" w:cs="宋体"/>
              </w:rPr>
            </w:pPr>
          </w:p>
        </w:tc>
      </w:tr>
      <w:tr w:rsidR="00EB7A30" w:rsidTr="00571D45">
        <w:trPr>
          <w:cantSplit/>
          <w:trHeight w:val="567"/>
          <w:jc w:val="center"/>
        </w:trPr>
        <w:tc>
          <w:tcPr>
            <w:tcW w:w="1728" w:type="dxa"/>
            <w:tcBorders>
              <w:top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EB7A30" w:rsidRDefault="00EB7A30" w:rsidP="00EB7A30">
            <w:pPr>
              <w:pStyle w:val="10"/>
              <w:ind w:firstLineChars="200" w:firstLine="420"/>
              <w:rPr>
                <w:rFonts w:ascii="宋体" w:hAnsi="宋体" w:cs="宋体"/>
              </w:rPr>
            </w:pPr>
            <w:r>
              <w:rPr>
                <w:rFonts w:ascii="宋体" w:hAnsi="宋体" w:cs="宋体" w:hint="eastAsia"/>
                <w:caps/>
              </w:rPr>
              <w:t>技</w:t>
            </w:r>
            <w:r>
              <w:rPr>
                <w:rFonts w:ascii="宋体" w:hAnsi="宋体" w:cs="宋体" w:hint="eastAsia"/>
                <w:caps/>
              </w:rPr>
              <w:t xml:space="preserve">  </w:t>
            </w:r>
            <w:r>
              <w:rPr>
                <w:rFonts w:ascii="宋体" w:hAnsi="宋体" w:cs="宋体" w:hint="eastAsia"/>
                <w:caps/>
              </w:rPr>
              <w:t>工</w:t>
            </w:r>
          </w:p>
        </w:tc>
        <w:tc>
          <w:tcPr>
            <w:tcW w:w="1852" w:type="dxa"/>
            <w:gridSpan w:val="2"/>
            <w:tcBorders>
              <w:top w:val="single" w:sz="4" w:space="0" w:color="auto"/>
              <w:left w:val="single" w:sz="4" w:space="0" w:color="auto"/>
              <w:bottom w:val="single" w:sz="4" w:space="0" w:color="auto"/>
            </w:tcBorders>
            <w:vAlign w:val="center"/>
          </w:tcPr>
          <w:p w:rsidR="00EB7A30" w:rsidRDefault="00EB7A30" w:rsidP="00EB7A30">
            <w:pPr>
              <w:topLinePunct/>
              <w:spacing w:line="440" w:lineRule="exact"/>
              <w:jc w:val="center"/>
              <w:rPr>
                <w:rFonts w:ascii="宋体" w:hAnsi="宋体" w:cs="宋体"/>
              </w:rPr>
            </w:pPr>
          </w:p>
        </w:tc>
      </w:tr>
      <w:tr w:rsidR="00EB7A30" w:rsidTr="00571D45">
        <w:trPr>
          <w:trHeight w:val="567"/>
          <w:jc w:val="center"/>
        </w:trPr>
        <w:tc>
          <w:tcPr>
            <w:tcW w:w="1728" w:type="dxa"/>
            <w:tcBorders>
              <w:top w:val="single" w:sz="4" w:space="0" w:color="auto"/>
              <w:right w:val="single" w:sz="4" w:space="0" w:color="auto"/>
            </w:tcBorders>
            <w:vAlign w:val="center"/>
          </w:tcPr>
          <w:p w:rsidR="00EB7A30" w:rsidRDefault="00EB7A30" w:rsidP="00EB7A30">
            <w:pPr>
              <w:topLinePunct/>
              <w:spacing w:line="440" w:lineRule="exact"/>
              <w:ind w:firstLineChars="100" w:firstLine="210"/>
              <w:jc w:val="center"/>
              <w:rPr>
                <w:rFonts w:ascii="宋体" w:hAnsi="宋体" w:cs="宋体"/>
              </w:rPr>
            </w:pPr>
            <w:r>
              <w:rPr>
                <w:rFonts w:ascii="宋体" w:hAnsi="宋体" w:cs="宋体" w:hint="eastAsia"/>
              </w:rPr>
              <w:t>经营范围</w:t>
            </w:r>
          </w:p>
        </w:tc>
        <w:tc>
          <w:tcPr>
            <w:tcW w:w="6840" w:type="dxa"/>
            <w:gridSpan w:val="9"/>
            <w:tcBorders>
              <w:top w:val="single" w:sz="4" w:space="0" w:color="auto"/>
              <w:left w:val="single" w:sz="4" w:space="0" w:color="auto"/>
            </w:tcBorders>
            <w:vAlign w:val="center"/>
          </w:tcPr>
          <w:p w:rsidR="00EB7A30" w:rsidRDefault="00EB7A30" w:rsidP="00EB7A30">
            <w:pPr>
              <w:topLinePunct/>
              <w:spacing w:line="440" w:lineRule="exact"/>
              <w:jc w:val="center"/>
              <w:rPr>
                <w:rFonts w:ascii="宋体" w:hAnsi="宋体" w:cs="宋体"/>
              </w:rPr>
            </w:pPr>
          </w:p>
          <w:p w:rsidR="00EB7A30" w:rsidRDefault="00EB7A30" w:rsidP="00EB7A30">
            <w:pPr>
              <w:topLinePunct/>
              <w:spacing w:line="440" w:lineRule="exact"/>
              <w:jc w:val="center"/>
              <w:rPr>
                <w:rFonts w:ascii="宋体" w:hAnsi="宋体" w:cs="宋体"/>
              </w:rPr>
            </w:pPr>
          </w:p>
          <w:p w:rsidR="00EB7A30" w:rsidRDefault="00EB7A30" w:rsidP="00EB7A30">
            <w:pPr>
              <w:topLinePunct/>
              <w:spacing w:line="440" w:lineRule="exact"/>
              <w:jc w:val="center"/>
              <w:rPr>
                <w:rFonts w:ascii="宋体" w:hAnsi="宋体" w:cs="宋体"/>
              </w:rPr>
            </w:pPr>
          </w:p>
          <w:p w:rsidR="00EB7A30" w:rsidRDefault="00EB7A30" w:rsidP="00EB7A30">
            <w:pPr>
              <w:topLinePunct/>
              <w:spacing w:line="440" w:lineRule="exact"/>
              <w:jc w:val="center"/>
              <w:rPr>
                <w:rFonts w:ascii="宋体" w:hAnsi="宋体" w:cs="宋体"/>
              </w:rPr>
            </w:pPr>
          </w:p>
          <w:p w:rsidR="00EB7A30" w:rsidRDefault="00EB7A30" w:rsidP="00EB7A30">
            <w:pPr>
              <w:topLinePunct/>
              <w:spacing w:line="440" w:lineRule="exact"/>
              <w:rPr>
                <w:rFonts w:ascii="宋体" w:hAnsi="宋体" w:cs="宋体"/>
              </w:rPr>
            </w:pPr>
          </w:p>
        </w:tc>
      </w:tr>
      <w:tr w:rsidR="00EB7A30" w:rsidTr="00571D45">
        <w:trPr>
          <w:trHeight w:val="567"/>
          <w:jc w:val="center"/>
        </w:trPr>
        <w:tc>
          <w:tcPr>
            <w:tcW w:w="1728" w:type="dxa"/>
            <w:tcBorders>
              <w:top w:val="single" w:sz="4" w:space="0" w:color="auto"/>
              <w:bottom w:val="single" w:sz="4" w:space="0" w:color="auto"/>
              <w:right w:val="single" w:sz="4" w:space="0" w:color="auto"/>
            </w:tcBorders>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备注</w:t>
            </w:r>
          </w:p>
        </w:tc>
        <w:tc>
          <w:tcPr>
            <w:tcW w:w="6840" w:type="dxa"/>
            <w:gridSpan w:val="9"/>
            <w:tcBorders>
              <w:top w:val="single" w:sz="4" w:space="0" w:color="auto"/>
              <w:left w:val="single" w:sz="4" w:space="0" w:color="auto"/>
              <w:bottom w:val="single" w:sz="4" w:space="0" w:color="auto"/>
            </w:tcBorders>
            <w:vAlign w:val="center"/>
          </w:tcPr>
          <w:p w:rsidR="00EB7A30" w:rsidRDefault="00EB7A30" w:rsidP="00EB7A30">
            <w:pPr>
              <w:topLinePunct/>
              <w:spacing w:line="440" w:lineRule="exact"/>
              <w:jc w:val="center"/>
              <w:rPr>
                <w:rFonts w:ascii="宋体" w:hAnsi="宋体" w:cs="宋体"/>
              </w:rPr>
            </w:pPr>
          </w:p>
        </w:tc>
      </w:tr>
    </w:tbl>
    <w:p w:rsidR="00EB7A30" w:rsidRDefault="00EB7A30" w:rsidP="00EB7A30">
      <w:pPr>
        <w:topLinePunct/>
        <w:spacing w:line="440" w:lineRule="exact"/>
        <w:rPr>
          <w:rFonts w:ascii="宋体" w:hAnsi="宋体" w:cs="宋体"/>
          <w:szCs w:val="21"/>
        </w:rPr>
      </w:pPr>
      <w:r>
        <w:rPr>
          <w:rFonts w:ascii="宋体" w:hAnsi="宋体" w:cs="宋体" w:hint="eastAsia"/>
          <w:szCs w:val="21"/>
        </w:rPr>
        <w:t>后</w:t>
      </w:r>
      <w:proofErr w:type="gramStart"/>
      <w:r>
        <w:rPr>
          <w:rFonts w:ascii="宋体" w:hAnsi="宋体" w:cs="宋体" w:hint="eastAsia"/>
          <w:szCs w:val="21"/>
        </w:rPr>
        <w:t>附资格</w:t>
      </w:r>
      <w:proofErr w:type="gramEnd"/>
      <w:r>
        <w:rPr>
          <w:rFonts w:ascii="宋体" w:hAnsi="宋体" w:cs="宋体" w:hint="eastAsia"/>
          <w:szCs w:val="21"/>
        </w:rPr>
        <w:t>审查相关资料。</w:t>
      </w:r>
    </w:p>
    <w:p w:rsidR="00EB7A30" w:rsidRDefault="00EB7A30" w:rsidP="00EB7A30">
      <w:pPr>
        <w:topLinePunct/>
        <w:spacing w:line="440" w:lineRule="exact"/>
        <w:rPr>
          <w:rFonts w:ascii="宋体" w:hAnsi="宋体" w:cs="宋体"/>
          <w:sz w:val="20"/>
        </w:rPr>
      </w:pPr>
    </w:p>
    <w:p w:rsidR="00EB7A30" w:rsidRDefault="00EB7A30" w:rsidP="00EB7A30">
      <w:pPr>
        <w:pStyle w:val="a4"/>
        <w:ind w:right="63"/>
        <w:rPr>
          <w:rFonts w:hAnsi="宋体" w:cs="宋体"/>
          <w:sz w:val="20"/>
        </w:rPr>
      </w:pPr>
    </w:p>
    <w:p w:rsidR="00EB7A30" w:rsidRDefault="00EB7A30" w:rsidP="00EB7A30">
      <w:pPr>
        <w:pStyle w:val="2TimesNewRoman5020"/>
        <w:rPr>
          <w:rFonts w:ascii="宋体" w:eastAsia="宋体" w:hAnsi="宋体"/>
          <w:sz w:val="24"/>
          <w:szCs w:val="24"/>
        </w:rPr>
      </w:pPr>
      <w:bookmarkStart w:id="663" w:name="_Toc24060"/>
      <w:bookmarkStart w:id="664" w:name="_Toc179632829"/>
      <w:bookmarkStart w:id="665" w:name="_Toc341280462"/>
      <w:bookmarkStart w:id="666" w:name="_Toc456354387"/>
      <w:bookmarkStart w:id="667" w:name="_Toc144974877"/>
      <w:bookmarkStart w:id="668" w:name="_Toc152042598"/>
      <w:bookmarkStart w:id="669" w:name="_Toc152045809"/>
      <w:r>
        <w:rPr>
          <w:rFonts w:ascii="宋体" w:eastAsia="宋体" w:hAnsi="宋体" w:hint="eastAsia"/>
          <w:sz w:val="24"/>
          <w:szCs w:val="24"/>
        </w:rPr>
        <w:lastRenderedPageBreak/>
        <w:t>（二）近年财务状况表</w:t>
      </w:r>
      <w:bookmarkEnd w:id="663"/>
      <w:bookmarkEnd w:id="664"/>
      <w:bookmarkEnd w:id="665"/>
      <w:bookmarkEnd w:id="666"/>
      <w:bookmarkEnd w:id="667"/>
      <w:bookmarkEnd w:id="668"/>
      <w:bookmarkEnd w:id="669"/>
    </w:p>
    <w:p w:rsidR="00EB7A30" w:rsidRDefault="00EB7A30" w:rsidP="00EB7A30">
      <w:pPr>
        <w:jc w:val="center"/>
        <w:rPr>
          <w:b/>
          <w:bCs/>
          <w:sz w:val="24"/>
        </w:rPr>
      </w:pPr>
      <w:bookmarkStart w:id="670" w:name="_Toc152047267"/>
      <w:bookmarkStart w:id="671" w:name="_Toc179715760"/>
      <w:bookmarkStart w:id="672" w:name="_Toc384326401"/>
      <w:bookmarkStart w:id="673" w:name="_Toc144974471"/>
      <w:r>
        <w:rPr>
          <w:rFonts w:hint="eastAsia"/>
          <w:b/>
          <w:bCs/>
          <w:sz w:val="24"/>
        </w:rPr>
        <w:t>近年财务状况表</w:t>
      </w:r>
      <w:bookmarkEnd w:id="670"/>
      <w:bookmarkEnd w:id="671"/>
      <w:bookmarkEnd w:id="672"/>
      <w:bookmarkEnd w:id="673"/>
    </w:p>
    <w:tbl>
      <w:tblPr>
        <w:tblW w:w="8480"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929"/>
        <w:gridCol w:w="3217"/>
        <w:gridCol w:w="2334"/>
      </w:tblGrid>
      <w:tr w:rsidR="00EB7A30" w:rsidTr="00EB7A30">
        <w:trPr>
          <w:trHeight w:hRule="exact" w:val="599"/>
          <w:jc w:val="center"/>
        </w:trPr>
        <w:tc>
          <w:tcPr>
            <w:tcW w:w="2929" w:type="dxa"/>
            <w:shd w:val="clear" w:color="auto" w:fill="auto"/>
            <w:vAlign w:val="center"/>
          </w:tcPr>
          <w:p w:rsidR="00EB7A30" w:rsidRDefault="00EB7A30" w:rsidP="00EB7A30">
            <w:pPr>
              <w:spacing w:line="400" w:lineRule="exact"/>
              <w:jc w:val="center"/>
              <w:rPr>
                <w:rFonts w:ascii="宋体" w:hAnsi="宋体"/>
                <w:sz w:val="20"/>
              </w:rPr>
            </w:pPr>
            <w:r>
              <w:rPr>
                <w:rFonts w:ascii="宋体" w:hAnsi="宋体"/>
                <w:sz w:val="20"/>
              </w:rPr>
              <w:t>项目或指标</w:t>
            </w:r>
          </w:p>
        </w:tc>
        <w:tc>
          <w:tcPr>
            <w:tcW w:w="3217" w:type="dxa"/>
            <w:shd w:val="clear" w:color="auto" w:fill="auto"/>
            <w:vAlign w:val="center"/>
          </w:tcPr>
          <w:p w:rsidR="00EB7A30" w:rsidRDefault="00EB7A30" w:rsidP="00EB7A30">
            <w:pPr>
              <w:spacing w:line="400" w:lineRule="exact"/>
              <w:jc w:val="center"/>
              <w:rPr>
                <w:rFonts w:ascii="宋体" w:hAnsi="宋体"/>
                <w:sz w:val="20"/>
              </w:rPr>
            </w:pPr>
            <w:r>
              <w:rPr>
                <w:rFonts w:ascii="宋体" w:hAnsi="宋体"/>
                <w:sz w:val="20"/>
              </w:rPr>
              <w:t>单位</w:t>
            </w:r>
          </w:p>
        </w:tc>
        <w:tc>
          <w:tcPr>
            <w:tcW w:w="2334" w:type="dxa"/>
            <w:shd w:val="clear" w:color="auto" w:fill="auto"/>
            <w:vAlign w:val="center"/>
          </w:tcPr>
          <w:p w:rsidR="00EB7A30" w:rsidRDefault="00EB7A30" w:rsidP="00EB7A30">
            <w:pPr>
              <w:spacing w:line="400" w:lineRule="exact"/>
              <w:jc w:val="center"/>
              <w:rPr>
                <w:rFonts w:ascii="宋体" w:hAnsi="宋体"/>
                <w:sz w:val="20"/>
              </w:rPr>
            </w:pPr>
            <w:r>
              <w:rPr>
                <w:rFonts w:ascii="宋体" w:hAnsi="宋体" w:hint="eastAsia"/>
                <w:sz w:val="20"/>
              </w:rPr>
              <w:t>2016年</w:t>
            </w:r>
          </w:p>
        </w:tc>
      </w:tr>
      <w:tr w:rsidR="00EB7A30" w:rsidTr="00EB7A30">
        <w:trPr>
          <w:trHeight w:hRule="exact" w:val="599"/>
          <w:jc w:val="center"/>
        </w:trPr>
        <w:tc>
          <w:tcPr>
            <w:tcW w:w="2929" w:type="dxa"/>
            <w:shd w:val="clear" w:color="auto" w:fill="auto"/>
            <w:vAlign w:val="center"/>
          </w:tcPr>
          <w:p w:rsidR="00EB7A30" w:rsidRDefault="00EB7A30" w:rsidP="00EB7A30">
            <w:pPr>
              <w:spacing w:line="400" w:lineRule="exact"/>
              <w:rPr>
                <w:rFonts w:ascii="宋体" w:hAnsi="宋体"/>
                <w:sz w:val="20"/>
              </w:rPr>
            </w:pPr>
            <w:r>
              <w:rPr>
                <w:rFonts w:ascii="宋体" w:hAnsi="宋体"/>
                <w:sz w:val="20"/>
              </w:rPr>
              <w:t>一、注册资金</w:t>
            </w:r>
          </w:p>
        </w:tc>
        <w:tc>
          <w:tcPr>
            <w:tcW w:w="3217" w:type="dxa"/>
            <w:shd w:val="clear" w:color="auto" w:fill="auto"/>
            <w:vAlign w:val="center"/>
          </w:tcPr>
          <w:p w:rsidR="00EB7A30" w:rsidRDefault="00EB7A30" w:rsidP="00EB7A30">
            <w:pPr>
              <w:spacing w:line="400" w:lineRule="exact"/>
              <w:jc w:val="center"/>
              <w:rPr>
                <w:rFonts w:ascii="宋体" w:hAnsi="宋体"/>
                <w:sz w:val="20"/>
              </w:rPr>
            </w:pPr>
            <w:r>
              <w:rPr>
                <w:rFonts w:ascii="宋体" w:hAnsi="宋体"/>
                <w:sz w:val="20"/>
              </w:rPr>
              <w:t>万元</w:t>
            </w:r>
          </w:p>
        </w:tc>
        <w:tc>
          <w:tcPr>
            <w:tcW w:w="2334" w:type="dxa"/>
            <w:shd w:val="clear" w:color="auto" w:fill="auto"/>
            <w:vAlign w:val="center"/>
          </w:tcPr>
          <w:p w:rsidR="00EB7A30" w:rsidRDefault="00EB7A30" w:rsidP="00EB7A30">
            <w:pPr>
              <w:spacing w:line="400" w:lineRule="exact"/>
              <w:jc w:val="center"/>
              <w:rPr>
                <w:rFonts w:ascii="宋体" w:hAnsi="宋体"/>
                <w:sz w:val="20"/>
              </w:rPr>
            </w:pPr>
          </w:p>
        </w:tc>
      </w:tr>
      <w:tr w:rsidR="00EB7A30" w:rsidTr="00EB7A30">
        <w:trPr>
          <w:trHeight w:hRule="exact" w:val="599"/>
          <w:jc w:val="center"/>
        </w:trPr>
        <w:tc>
          <w:tcPr>
            <w:tcW w:w="2929" w:type="dxa"/>
            <w:shd w:val="clear" w:color="auto" w:fill="auto"/>
            <w:vAlign w:val="center"/>
          </w:tcPr>
          <w:p w:rsidR="00EB7A30" w:rsidRDefault="00EB7A30" w:rsidP="00EB7A30">
            <w:pPr>
              <w:spacing w:line="400" w:lineRule="exact"/>
              <w:rPr>
                <w:rFonts w:ascii="宋体" w:hAnsi="宋体"/>
                <w:sz w:val="20"/>
              </w:rPr>
            </w:pPr>
            <w:r>
              <w:rPr>
                <w:rFonts w:ascii="宋体" w:hAnsi="宋体"/>
                <w:sz w:val="20"/>
              </w:rPr>
              <w:t>二、净资产</w:t>
            </w:r>
          </w:p>
        </w:tc>
        <w:tc>
          <w:tcPr>
            <w:tcW w:w="3217" w:type="dxa"/>
            <w:shd w:val="clear" w:color="auto" w:fill="auto"/>
            <w:vAlign w:val="center"/>
          </w:tcPr>
          <w:p w:rsidR="00EB7A30" w:rsidRDefault="00EB7A30" w:rsidP="00EB7A30">
            <w:pPr>
              <w:jc w:val="center"/>
              <w:rPr>
                <w:rFonts w:ascii="宋体" w:hAnsi="宋体"/>
                <w:sz w:val="20"/>
              </w:rPr>
            </w:pPr>
            <w:r>
              <w:rPr>
                <w:rFonts w:ascii="宋体" w:hAnsi="宋体"/>
                <w:sz w:val="20"/>
              </w:rPr>
              <w:t>万元</w:t>
            </w:r>
          </w:p>
        </w:tc>
        <w:tc>
          <w:tcPr>
            <w:tcW w:w="2334" w:type="dxa"/>
            <w:shd w:val="clear" w:color="auto" w:fill="auto"/>
            <w:vAlign w:val="center"/>
          </w:tcPr>
          <w:p w:rsidR="00EB7A30" w:rsidRDefault="00EB7A30" w:rsidP="00EB7A30">
            <w:pPr>
              <w:spacing w:line="400" w:lineRule="exact"/>
              <w:jc w:val="center"/>
              <w:rPr>
                <w:rFonts w:ascii="宋体" w:hAnsi="宋体"/>
                <w:sz w:val="20"/>
              </w:rPr>
            </w:pPr>
          </w:p>
        </w:tc>
      </w:tr>
      <w:tr w:rsidR="00EB7A30" w:rsidTr="00EB7A30">
        <w:trPr>
          <w:trHeight w:hRule="exact" w:val="599"/>
          <w:jc w:val="center"/>
        </w:trPr>
        <w:tc>
          <w:tcPr>
            <w:tcW w:w="2929" w:type="dxa"/>
            <w:shd w:val="clear" w:color="auto" w:fill="auto"/>
            <w:vAlign w:val="center"/>
          </w:tcPr>
          <w:p w:rsidR="00EB7A30" w:rsidRDefault="00EB7A30" w:rsidP="00EB7A30">
            <w:pPr>
              <w:spacing w:line="400" w:lineRule="exact"/>
              <w:rPr>
                <w:rFonts w:ascii="宋体" w:hAnsi="宋体"/>
                <w:sz w:val="20"/>
              </w:rPr>
            </w:pPr>
            <w:r>
              <w:rPr>
                <w:rFonts w:ascii="宋体" w:hAnsi="宋体"/>
                <w:sz w:val="20"/>
              </w:rPr>
              <w:t>三、总资产</w:t>
            </w:r>
          </w:p>
        </w:tc>
        <w:tc>
          <w:tcPr>
            <w:tcW w:w="3217" w:type="dxa"/>
            <w:shd w:val="clear" w:color="auto" w:fill="auto"/>
            <w:vAlign w:val="center"/>
          </w:tcPr>
          <w:p w:rsidR="00EB7A30" w:rsidRDefault="00EB7A30" w:rsidP="00EB7A30">
            <w:pPr>
              <w:jc w:val="center"/>
              <w:rPr>
                <w:rFonts w:ascii="宋体" w:hAnsi="宋体"/>
                <w:sz w:val="20"/>
              </w:rPr>
            </w:pPr>
            <w:r>
              <w:rPr>
                <w:rFonts w:ascii="宋体" w:hAnsi="宋体"/>
                <w:sz w:val="20"/>
              </w:rPr>
              <w:t>万元</w:t>
            </w:r>
          </w:p>
        </w:tc>
        <w:tc>
          <w:tcPr>
            <w:tcW w:w="2334" w:type="dxa"/>
            <w:shd w:val="clear" w:color="auto" w:fill="auto"/>
            <w:vAlign w:val="center"/>
          </w:tcPr>
          <w:p w:rsidR="00EB7A30" w:rsidRDefault="00EB7A30" w:rsidP="00EB7A30">
            <w:pPr>
              <w:spacing w:line="400" w:lineRule="exact"/>
              <w:jc w:val="center"/>
              <w:rPr>
                <w:rFonts w:ascii="宋体" w:hAnsi="宋体"/>
                <w:sz w:val="20"/>
              </w:rPr>
            </w:pPr>
          </w:p>
        </w:tc>
      </w:tr>
      <w:tr w:rsidR="00EB7A30" w:rsidTr="00EB7A30">
        <w:trPr>
          <w:trHeight w:hRule="exact" w:val="599"/>
          <w:jc w:val="center"/>
        </w:trPr>
        <w:tc>
          <w:tcPr>
            <w:tcW w:w="2929" w:type="dxa"/>
            <w:shd w:val="clear" w:color="auto" w:fill="auto"/>
            <w:vAlign w:val="center"/>
          </w:tcPr>
          <w:p w:rsidR="00EB7A30" w:rsidRDefault="00EB7A30" w:rsidP="00EB7A30">
            <w:pPr>
              <w:spacing w:line="400" w:lineRule="exact"/>
              <w:rPr>
                <w:rFonts w:ascii="宋体" w:hAnsi="宋体"/>
                <w:sz w:val="20"/>
              </w:rPr>
            </w:pPr>
            <w:r>
              <w:rPr>
                <w:rFonts w:ascii="宋体" w:hAnsi="宋体"/>
                <w:sz w:val="20"/>
              </w:rPr>
              <w:t>四、固定资产</w:t>
            </w:r>
          </w:p>
        </w:tc>
        <w:tc>
          <w:tcPr>
            <w:tcW w:w="3217" w:type="dxa"/>
            <w:shd w:val="clear" w:color="auto" w:fill="auto"/>
            <w:vAlign w:val="center"/>
          </w:tcPr>
          <w:p w:rsidR="00EB7A30" w:rsidRDefault="00EB7A30" w:rsidP="00EB7A30">
            <w:pPr>
              <w:jc w:val="center"/>
              <w:rPr>
                <w:rFonts w:ascii="宋体" w:hAnsi="宋体"/>
                <w:sz w:val="20"/>
              </w:rPr>
            </w:pPr>
            <w:r>
              <w:rPr>
                <w:rFonts w:ascii="宋体" w:hAnsi="宋体"/>
                <w:sz w:val="20"/>
              </w:rPr>
              <w:t>万元</w:t>
            </w:r>
          </w:p>
        </w:tc>
        <w:tc>
          <w:tcPr>
            <w:tcW w:w="2334" w:type="dxa"/>
            <w:shd w:val="clear" w:color="auto" w:fill="auto"/>
            <w:vAlign w:val="center"/>
          </w:tcPr>
          <w:p w:rsidR="00EB7A30" w:rsidRDefault="00EB7A30" w:rsidP="00EB7A30">
            <w:pPr>
              <w:spacing w:line="400" w:lineRule="exact"/>
              <w:jc w:val="center"/>
              <w:rPr>
                <w:rFonts w:ascii="宋体" w:hAnsi="宋体"/>
                <w:sz w:val="20"/>
              </w:rPr>
            </w:pPr>
          </w:p>
        </w:tc>
      </w:tr>
      <w:tr w:rsidR="00EB7A30" w:rsidTr="00EB7A30">
        <w:trPr>
          <w:trHeight w:hRule="exact" w:val="599"/>
          <w:jc w:val="center"/>
        </w:trPr>
        <w:tc>
          <w:tcPr>
            <w:tcW w:w="2929" w:type="dxa"/>
            <w:shd w:val="clear" w:color="auto" w:fill="auto"/>
            <w:vAlign w:val="center"/>
          </w:tcPr>
          <w:p w:rsidR="00EB7A30" w:rsidRDefault="00EB7A30" w:rsidP="00EB7A30">
            <w:pPr>
              <w:spacing w:line="400" w:lineRule="exact"/>
              <w:rPr>
                <w:rFonts w:ascii="宋体" w:hAnsi="宋体"/>
                <w:sz w:val="20"/>
              </w:rPr>
            </w:pPr>
            <w:r>
              <w:rPr>
                <w:rFonts w:ascii="宋体" w:hAnsi="宋体"/>
                <w:sz w:val="20"/>
              </w:rPr>
              <w:t>五、流动资产</w:t>
            </w:r>
          </w:p>
        </w:tc>
        <w:tc>
          <w:tcPr>
            <w:tcW w:w="3217" w:type="dxa"/>
            <w:shd w:val="clear" w:color="auto" w:fill="auto"/>
            <w:vAlign w:val="center"/>
          </w:tcPr>
          <w:p w:rsidR="00EB7A30" w:rsidRDefault="00EB7A30" w:rsidP="00EB7A30">
            <w:pPr>
              <w:jc w:val="center"/>
              <w:rPr>
                <w:rFonts w:ascii="宋体" w:hAnsi="宋体"/>
                <w:sz w:val="20"/>
              </w:rPr>
            </w:pPr>
            <w:r>
              <w:rPr>
                <w:rFonts w:ascii="宋体" w:hAnsi="宋体"/>
                <w:sz w:val="20"/>
              </w:rPr>
              <w:t>万元</w:t>
            </w:r>
          </w:p>
        </w:tc>
        <w:tc>
          <w:tcPr>
            <w:tcW w:w="2334" w:type="dxa"/>
            <w:shd w:val="clear" w:color="auto" w:fill="auto"/>
            <w:vAlign w:val="center"/>
          </w:tcPr>
          <w:p w:rsidR="00EB7A30" w:rsidRDefault="00EB7A30" w:rsidP="00EB7A30">
            <w:pPr>
              <w:spacing w:line="400" w:lineRule="exact"/>
              <w:jc w:val="center"/>
              <w:rPr>
                <w:rFonts w:ascii="宋体" w:hAnsi="宋体"/>
                <w:sz w:val="20"/>
              </w:rPr>
            </w:pPr>
          </w:p>
        </w:tc>
      </w:tr>
      <w:tr w:rsidR="00EB7A30" w:rsidTr="00EB7A30">
        <w:trPr>
          <w:trHeight w:hRule="exact" w:val="599"/>
          <w:jc w:val="center"/>
        </w:trPr>
        <w:tc>
          <w:tcPr>
            <w:tcW w:w="2929" w:type="dxa"/>
            <w:shd w:val="clear" w:color="auto" w:fill="auto"/>
            <w:vAlign w:val="center"/>
          </w:tcPr>
          <w:p w:rsidR="00EB7A30" w:rsidRDefault="00EB7A30" w:rsidP="00EB7A30">
            <w:pPr>
              <w:spacing w:line="400" w:lineRule="exact"/>
              <w:rPr>
                <w:rFonts w:ascii="宋体" w:hAnsi="宋体"/>
                <w:sz w:val="20"/>
              </w:rPr>
            </w:pPr>
            <w:r>
              <w:rPr>
                <w:rFonts w:ascii="宋体" w:hAnsi="宋体"/>
                <w:sz w:val="20"/>
              </w:rPr>
              <w:t>六、流动负债</w:t>
            </w:r>
          </w:p>
        </w:tc>
        <w:tc>
          <w:tcPr>
            <w:tcW w:w="3217" w:type="dxa"/>
            <w:shd w:val="clear" w:color="auto" w:fill="auto"/>
            <w:vAlign w:val="center"/>
          </w:tcPr>
          <w:p w:rsidR="00EB7A30" w:rsidRDefault="00EB7A30" w:rsidP="00EB7A30">
            <w:pPr>
              <w:jc w:val="center"/>
              <w:rPr>
                <w:rFonts w:ascii="宋体" w:hAnsi="宋体"/>
                <w:sz w:val="20"/>
              </w:rPr>
            </w:pPr>
            <w:r>
              <w:rPr>
                <w:rFonts w:ascii="宋体" w:hAnsi="宋体"/>
                <w:sz w:val="20"/>
              </w:rPr>
              <w:t>万元</w:t>
            </w:r>
          </w:p>
        </w:tc>
        <w:tc>
          <w:tcPr>
            <w:tcW w:w="2334" w:type="dxa"/>
            <w:shd w:val="clear" w:color="auto" w:fill="auto"/>
            <w:vAlign w:val="center"/>
          </w:tcPr>
          <w:p w:rsidR="00EB7A30" w:rsidRDefault="00EB7A30" w:rsidP="00EB7A30">
            <w:pPr>
              <w:spacing w:line="400" w:lineRule="exact"/>
              <w:jc w:val="center"/>
              <w:rPr>
                <w:rFonts w:ascii="宋体" w:hAnsi="宋体"/>
                <w:sz w:val="20"/>
              </w:rPr>
            </w:pPr>
          </w:p>
        </w:tc>
      </w:tr>
      <w:tr w:rsidR="00EB7A30" w:rsidTr="00EB7A30">
        <w:trPr>
          <w:trHeight w:hRule="exact" w:val="599"/>
          <w:jc w:val="center"/>
        </w:trPr>
        <w:tc>
          <w:tcPr>
            <w:tcW w:w="2929" w:type="dxa"/>
            <w:shd w:val="clear" w:color="auto" w:fill="auto"/>
            <w:vAlign w:val="center"/>
          </w:tcPr>
          <w:p w:rsidR="00EB7A30" w:rsidRDefault="00EB7A30" w:rsidP="00EB7A30">
            <w:pPr>
              <w:spacing w:line="400" w:lineRule="exact"/>
              <w:rPr>
                <w:rFonts w:ascii="宋体" w:hAnsi="宋体"/>
                <w:sz w:val="20"/>
              </w:rPr>
            </w:pPr>
            <w:r>
              <w:rPr>
                <w:rFonts w:ascii="宋体" w:hAnsi="宋体"/>
                <w:sz w:val="20"/>
              </w:rPr>
              <w:t>七、负债合计</w:t>
            </w:r>
          </w:p>
        </w:tc>
        <w:tc>
          <w:tcPr>
            <w:tcW w:w="3217" w:type="dxa"/>
            <w:shd w:val="clear" w:color="auto" w:fill="auto"/>
            <w:vAlign w:val="center"/>
          </w:tcPr>
          <w:p w:rsidR="00EB7A30" w:rsidRDefault="00EB7A30" w:rsidP="00EB7A30">
            <w:pPr>
              <w:jc w:val="center"/>
              <w:rPr>
                <w:rFonts w:ascii="宋体" w:hAnsi="宋体"/>
                <w:sz w:val="20"/>
              </w:rPr>
            </w:pPr>
            <w:r>
              <w:rPr>
                <w:rFonts w:ascii="宋体" w:hAnsi="宋体"/>
                <w:sz w:val="20"/>
              </w:rPr>
              <w:t>万元</w:t>
            </w:r>
          </w:p>
        </w:tc>
        <w:tc>
          <w:tcPr>
            <w:tcW w:w="2334" w:type="dxa"/>
            <w:shd w:val="clear" w:color="auto" w:fill="auto"/>
            <w:vAlign w:val="center"/>
          </w:tcPr>
          <w:p w:rsidR="00EB7A30" w:rsidRDefault="00EB7A30" w:rsidP="00EB7A30">
            <w:pPr>
              <w:spacing w:line="400" w:lineRule="exact"/>
              <w:jc w:val="center"/>
              <w:rPr>
                <w:rFonts w:ascii="宋体" w:hAnsi="宋体"/>
                <w:sz w:val="20"/>
              </w:rPr>
            </w:pPr>
          </w:p>
        </w:tc>
      </w:tr>
      <w:tr w:rsidR="00EB7A30" w:rsidTr="00EB7A30">
        <w:trPr>
          <w:trHeight w:hRule="exact" w:val="599"/>
          <w:jc w:val="center"/>
        </w:trPr>
        <w:tc>
          <w:tcPr>
            <w:tcW w:w="2929" w:type="dxa"/>
            <w:shd w:val="clear" w:color="auto" w:fill="auto"/>
            <w:vAlign w:val="center"/>
          </w:tcPr>
          <w:p w:rsidR="00EB7A30" w:rsidRDefault="00EB7A30" w:rsidP="00EB7A30">
            <w:pPr>
              <w:spacing w:line="400" w:lineRule="exact"/>
              <w:rPr>
                <w:rFonts w:ascii="宋体" w:hAnsi="宋体"/>
                <w:sz w:val="20"/>
              </w:rPr>
            </w:pPr>
            <w:r>
              <w:rPr>
                <w:rFonts w:ascii="宋体" w:hAnsi="宋体"/>
                <w:sz w:val="20"/>
              </w:rPr>
              <w:t>八、营业收入</w:t>
            </w:r>
          </w:p>
        </w:tc>
        <w:tc>
          <w:tcPr>
            <w:tcW w:w="3217" w:type="dxa"/>
            <w:shd w:val="clear" w:color="auto" w:fill="auto"/>
            <w:vAlign w:val="center"/>
          </w:tcPr>
          <w:p w:rsidR="00EB7A30" w:rsidRDefault="00EB7A30" w:rsidP="00EB7A30">
            <w:pPr>
              <w:jc w:val="center"/>
              <w:rPr>
                <w:rFonts w:ascii="宋体" w:hAnsi="宋体"/>
                <w:sz w:val="20"/>
              </w:rPr>
            </w:pPr>
            <w:r>
              <w:rPr>
                <w:rFonts w:ascii="宋体" w:hAnsi="宋体"/>
                <w:sz w:val="20"/>
              </w:rPr>
              <w:t>万元</w:t>
            </w:r>
          </w:p>
        </w:tc>
        <w:tc>
          <w:tcPr>
            <w:tcW w:w="2334" w:type="dxa"/>
            <w:shd w:val="clear" w:color="auto" w:fill="auto"/>
            <w:vAlign w:val="center"/>
          </w:tcPr>
          <w:p w:rsidR="00EB7A30" w:rsidRDefault="00EB7A30" w:rsidP="00EB7A30">
            <w:pPr>
              <w:spacing w:line="400" w:lineRule="exact"/>
              <w:jc w:val="center"/>
              <w:rPr>
                <w:rFonts w:ascii="宋体" w:hAnsi="宋体"/>
                <w:sz w:val="20"/>
              </w:rPr>
            </w:pPr>
          </w:p>
        </w:tc>
      </w:tr>
      <w:tr w:rsidR="00EB7A30" w:rsidTr="00EB7A30">
        <w:trPr>
          <w:trHeight w:hRule="exact" w:val="599"/>
          <w:jc w:val="center"/>
        </w:trPr>
        <w:tc>
          <w:tcPr>
            <w:tcW w:w="2929" w:type="dxa"/>
            <w:shd w:val="clear" w:color="auto" w:fill="auto"/>
            <w:vAlign w:val="center"/>
          </w:tcPr>
          <w:p w:rsidR="00EB7A30" w:rsidRDefault="00EB7A30" w:rsidP="00EB7A30">
            <w:pPr>
              <w:spacing w:line="400" w:lineRule="exact"/>
              <w:rPr>
                <w:rFonts w:ascii="宋体" w:hAnsi="宋体"/>
                <w:sz w:val="20"/>
              </w:rPr>
            </w:pPr>
            <w:r>
              <w:rPr>
                <w:rFonts w:ascii="宋体" w:hAnsi="宋体"/>
                <w:sz w:val="20"/>
              </w:rPr>
              <w:t>九、净利润</w:t>
            </w:r>
          </w:p>
        </w:tc>
        <w:tc>
          <w:tcPr>
            <w:tcW w:w="3217" w:type="dxa"/>
            <w:shd w:val="clear" w:color="auto" w:fill="auto"/>
            <w:vAlign w:val="center"/>
          </w:tcPr>
          <w:p w:rsidR="00EB7A30" w:rsidRDefault="00EB7A30" w:rsidP="00EB7A30">
            <w:pPr>
              <w:jc w:val="center"/>
              <w:rPr>
                <w:rFonts w:ascii="宋体" w:hAnsi="宋体"/>
                <w:sz w:val="20"/>
              </w:rPr>
            </w:pPr>
            <w:r>
              <w:rPr>
                <w:rFonts w:ascii="宋体" w:hAnsi="宋体"/>
                <w:sz w:val="20"/>
              </w:rPr>
              <w:t>万元</w:t>
            </w:r>
          </w:p>
        </w:tc>
        <w:tc>
          <w:tcPr>
            <w:tcW w:w="2334" w:type="dxa"/>
            <w:shd w:val="clear" w:color="auto" w:fill="auto"/>
            <w:vAlign w:val="center"/>
          </w:tcPr>
          <w:p w:rsidR="00EB7A30" w:rsidRDefault="00EB7A30" w:rsidP="00EB7A30">
            <w:pPr>
              <w:spacing w:line="400" w:lineRule="exact"/>
              <w:jc w:val="center"/>
              <w:rPr>
                <w:rFonts w:ascii="宋体" w:hAnsi="宋体"/>
                <w:sz w:val="20"/>
              </w:rPr>
            </w:pPr>
          </w:p>
        </w:tc>
      </w:tr>
      <w:tr w:rsidR="00EB7A30" w:rsidTr="00EB7A30">
        <w:trPr>
          <w:trHeight w:hRule="exact" w:val="599"/>
          <w:jc w:val="center"/>
        </w:trPr>
        <w:tc>
          <w:tcPr>
            <w:tcW w:w="2929" w:type="dxa"/>
            <w:shd w:val="clear" w:color="auto" w:fill="auto"/>
            <w:vAlign w:val="center"/>
          </w:tcPr>
          <w:p w:rsidR="00EB7A30" w:rsidRDefault="00EB7A30" w:rsidP="00EB7A30">
            <w:pPr>
              <w:spacing w:line="400" w:lineRule="exact"/>
              <w:rPr>
                <w:rFonts w:ascii="宋体" w:hAnsi="宋体"/>
                <w:sz w:val="20"/>
              </w:rPr>
            </w:pPr>
            <w:r>
              <w:rPr>
                <w:rFonts w:ascii="宋体" w:hAnsi="宋体"/>
                <w:sz w:val="20"/>
              </w:rPr>
              <w:t>十、现金流量净额</w:t>
            </w:r>
          </w:p>
        </w:tc>
        <w:tc>
          <w:tcPr>
            <w:tcW w:w="3217" w:type="dxa"/>
            <w:shd w:val="clear" w:color="auto" w:fill="auto"/>
            <w:vAlign w:val="center"/>
          </w:tcPr>
          <w:p w:rsidR="00EB7A30" w:rsidRDefault="00EB7A30" w:rsidP="00EB7A30">
            <w:pPr>
              <w:jc w:val="center"/>
              <w:rPr>
                <w:rFonts w:ascii="宋体" w:hAnsi="宋体"/>
                <w:sz w:val="20"/>
              </w:rPr>
            </w:pPr>
            <w:r>
              <w:rPr>
                <w:rFonts w:ascii="宋体" w:hAnsi="宋体"/>
                <w:sz w:val="20"/>
              </w:rPr>
              <w:t>万元</w:t>
            </w:r>
          </w:p>
        </w:tc>
        <w:tc>
          <w:tcPr>
            <w:tcW w:w="2334" w:type="dxa"/>
            <w:shd w:val="clear" w:color="auto" w:fill="auto"/>
            <w:vAlign w:val="center"/>
          </w:tcPr>
          <w:p w:rsidR="00EB7A30" w:rsidRDefault="00EB7A30" w:rsidP="00EB7A30">
            <w:pPr>
              <w:spacing w:line="400" w:lineRule="exact"/>
              <w:jc w:val="center"/>
              <w:rPr>
                <w:rFonts w:ascii="宋体" w:hAnsi="宋体"/>
                <w:sz w:val="20"/>
              </w:rPr>
            </w:pPr>
          </w:p>
        </w:tc>
      </w:tr>
      <w:tr w:rsidR="00EB7A30" w:rsidTr="00EB7A30">
        <w:trPr>
          <w:trHeight w:hRule="exact" w:val="599"/>
          <w:jc w:val="center"/>
        </w:trPr>
        <w:tc>
          <w:tcPr>
            <w:tcW w:w="2929" w:type="dxa"/>
            <w:shd w:val="clear" w:color="auto" w:fill="auto"/>
            <w:vAlign w:val="center"/>
          </w:tcPr>
          <w:p w:rsidR="00EB7A30" w:rsidRDefault="00EB7A30" w:rsidP="00EB7A30">
            <w:pPr>
              <w:spacing w:line="400" w:lineRule="exact"/>
              <w:rPr>
                <w:rFonts w:ascii="宋体" w:hAnsi="宋体"/>
                <w:sz w:val="20"/>
              </w:rPr>
            </w:pPr>
            <w:r>
              <w:rPr>
                <w:rFonts w:ascii="宋体" w:hAnsi="宋体"/>
                <w:sz w:val="20"/>
              </w:rPr>
              <w:t>十一、主要财务指标</w:t>
            </w:r>
          </w:p>
        </w:tc>
        <w:tc>
          <w:tcPr>
            <w:tcW w:w="3217" w:type="dxa"/>
            <w:shd w:val="clear" w:color="auto" w:fill="auto"/>
            <w:vAlign w:val="center"/>
          </w:tcPr>
          <w:p w:rsidR="00EB7A30" w:rsidRDefault="00EB7A30" w:rsidP="00EB7A30">
            <w:pPr>
              <w:spacing w:line="400" w:lineRule="exact"/>
              <w:jc w:val="center"/>
              <w:rPr>
                <w:rFonts w:ascii="宋体" w:hAnsi="宋体"/>
                <w:sz w:val="20"/>
              </w:rPr>
            </w:pPr>
          </w:p>
        </w:tc>
        <w:tc>
          <w:tcPr>
            <w:tcW w:w="2334" w:type="dxa"/>
            <w:shd w:val="clear" w:color="auto" w:fill="auto"/>
            <w:vAlign w:val="center"/>
          </w:tcPr>
          <w:p w:rsidR="00EB7A30" w:rsidRDefault="00EB7A30" w:rsidP="00EB7A30">
            <w:pPr>
              <w:spacing w:line="400" w:lineRule="exact"/>
              <w:jc w:val="center"/>
              <w:rPr>
                <w:rFonts w:ascii="宋体" w:hAnsi="宋体"/>
                <w:sz w:val="20"/>
              </w:rPr>
            </w:pPr>
          </w:p>
        </w:tc>
      </w:tr>
      <w:tr w:rsidR="00EB7A30" w:rsidTr="00EB7A30">
        <w:trPr>
          <w:trHeight w:hRule="exact" w:val="599"/>
          <w:jc w:val="center"/>
        </w:trPr>
        <w:tc>
          <w:tcPr>
            <w:tcW w:w="2929" w:type="dxa"/>
            <w:shd w:val="clear" w:color="auto" w:fill="auto"/>
            <w:vAlign w:val="center"/>
          </w:tcPr>
          <w:p w:rsidR="00EB7A30" w:rsidRDefault="00EB7A30" w:rsidP="00EB7A30">
            <w:pPr>
              <w:spacing w:line="400" w:lineRule="exact"/>
              <w:rPr>
                <w:rFonts w:ascii="宋体" w:hAnsi="宋体"/>
                <w:sz w:val="20"/>
              </w:rPr>
            </w:pPr>
            <w:r>
              <w:rPr>
                <w:rFonts w:ascii="宋体" w:hAnsi="宋体"/>
                <w:sz w:val="20"/>
              </w:rPr>
              <w:t>1、净资产收益率</w:t>
            </w:r>
          </w:p>
        </w:tc>
        <w:tc>
          <w:tcPr>
            <w:tcW w:w="3217" w:type="dxa"/>
            <w:shd w:val="clear" w:color="auto" w:fill="auto"/>
            <w:vAlign w:val="center"/>
          </w:tcPr>
          <w:p w:rsidR="00EB7A30" w:rsidRDefault="00EB7A30" w:rsidP="00EB7A30">
            <w:pPr>
              <w:jc w:val="center"/>
              <w:rPr>
                <w:rFonts w:ascii="宋体" w:hAnsi="宋体"/>
                <w:sz w:val="20"/>
              </w:rPr>
            </w:pPr>
            <w:r>
              <w:rPr>
                <w:rFonts w:ascii="宋体" w:hAnsi="宋体"/>
                <w:sz w:val="20"/>
              </w:rPr>
              <w:t>%</w:t>
            </w:r>
          </w:p>
        </w:tc>
        <w:tc>
          <w:tcPr>
            <w:tcW w:w="2334" w:type="dxa"/>
            <w:shd w:val="clear" w:color="auto" w:fill="auto"/>
            <w:vAlign w:val="center"/>
          </w:tcPr>
          <w:p w:rsidR="00EB7A30" w:rsidRDefault="00EB7A30" w:rsidP="00EB7A30">
            <w:pPr>
              <w:spacing w:line="400" w:lineRule="exact"/>
              <w:jc w:val="center"/>
              <w:rPr>
                <w:rFonts w:ascii="宋体" w:hAnsi="宋体"/>
                <w:sz w:val="20"/>
              </w:rPr>
            </w:pPr>
          </w:p>
        </w:tc>
      </w:tr>
      <w:tr w:rsidR="00EB7A30" w:rsidTr="00EB7A30">
        <w:trPr>
          <w:trHeight w:hRule="exact" w:val="599"/>
          <w:jc w:val="center"/>
        </w:trPr>
        <w:tc>
          <w:tcPr>
            <w:tcW w:w="2929" w:type="dxa"/>
            <w:shd w:val="clear" w:color="auto" w:fill="auto"/>
            <w:vAlign w:val="center"/>
          </w:tcPr>
          <w:p w:rsidR="00EB7A30" w:rsidRDefault="00EB7A30" w:rsidP="00EB7A30">
            <w:pPr>
              <w:spacing w:line="400" w:lineRule="exact"/>
              <w:rPr>
                <w:rFonts w:ascii="宋体" w:hAnsi="宋体"/>
                <w:sz w:val="20"/>
              </w:rPr>
            </w:pPr>
            <w:r>
              <w:rPr>
                <w:rFonts w:ascii="宋体" w:hAnsi="宋体"/>
                <w:sz w:val="20"/>
              </w:rPr>
              <w:t>2、总资产报酬率</w:t>
            </w:r>
          </w:p>
        </w:tc>
        <w:tc>
          <w:tcPr>
            <w:tcW w:w="3217" w:type="dxa"/>
            <w:shd w:val="clear" w:color="auto" w:fill="auto"/>
            <w:vAlign w:val="center"/>
          </w:tcPr>
          <w:p w:rsidR="00EB7A30" w:rsidRDefault="00EB7A30" w:rsidP="00EB7A30">
            <w:pPr>
              <w:jc w:val="center"/>
              <w:rPr>
                <w:rFonts w:ascii="宋体" w:hAnsi="宋体"/>
                <w:sz w:val="20"/>
              </w:rPr>
            </w:pPr>
            <w:r>
              <w:rPr>
                <w:rFonts w:ascii="宋体" w:hAnsi="宋体"/>
                <w:sz w:val="20"/>
              </w:rPr>
              <w:t>%</w:t>
            </w:r>
          </w:p>
        </w:tc>
        <w:tc>
          <w:tcPr>
            <w:tcW w:w="2334" w:type="dxa"/>
            <w:shd w:val="clear" w:color="auto" w:fill="auto"/>
            <w:vAlign w:val="center"/>
          </w:tcPr>
          <w:p w:rsidR="00EB7A30" w:rsidRDefault="00EB7A30" w:rsidP="00EB7A30">
            <w:pPr>
              <w:spacing w:line="400" w:lineRule="exact"/>
              <w:jc w:val="center"/>
              <w:rPr>
                <w:rFonts w:ascii="宋体" w:hAnsi="宋体"/>
                <w:sz w:val="20"/>
              </w:rPr>
            </w:pPr>
          </w:p>
        </w:tc>
      </w:tr>
      <w:tr w:rsidR="00EB7A30" w:rsidTr="00EB7A30">
        <w:trPr>
          <w:trHeight w:hRule="exact" w:val="599"/>
          <w:jc w:val="center"/>
        </w:trPr>
        <w:tc>
          <w:tcPr>
            <w:tcW w:w="2929" w:type="dxa"/>
            <w:shd w:val="clear" w:color="auto" w:fill="auto"/>
            <w:vAlign w:val="center"/>
          </w:tcPr>
          <w:p w:rsidR="00EB7A30" w:rsidRDefault="00EB7A30" w:rsidP="00EB7A30">
            <w:pPr>
              <w:spacing w:line="400" w:lineRule="exact"/>
              <w:rPr>
                <w:rFonts w:ascii="宋体" w:hAnsi="宋体"/>
                <w:sz w:val="20"/>
              </w:rPr>
            </w:pPr>
            <w:r>
              <w:rPr>
                <w:rFonts w:ascii="宋体" w:hAnsi="宋体"/>
                <w:sz w:val="20"/>
              </w:rPr>
              <w:t>3、主营业务利润率</w:t>
            </w:r>
          </w:p>
        </w:tc>
        <w:tc>
          <w:tcPr>
            <w:tcW w:w="3217" w:type="dxa"/>
            <w:shd w:val="clear" w:color="auto" w:fill="auto"/>
            <w:vAlign w:val="center"/>
          </w:tcPr>
          <w:p w:rsidR="00EB7A30" w:rsidRDefault="00EB7A30" w:rsidP="00EB7A30">
            <w:pPr>
              <w:jc w:val="center"/>
              <w:rPr>
                <w:rFonts w:ascii="宋体" w:hAnsi="宋体"/>
                <w:sz w:val="20"/>
              </w:rPr>
            </w:pPr>
            <w:r>
              <w:rPr>
                <w:rFonts w:ascii="宋体" w:hAnsi="宋体"/>
                <w:sz w:val="20"/>
              </w:rPr>
              <w:t>%</w:t>
            </w:r>
          </w:p>
        </w:tc>
        <w:tc>
          <w:tcPr>
            <w:tcW w:w="2334" w:type="dxa"/>
            <w:shd w:val="clear" w:color="auto" w:fill="auto"/>
            <w:vAlign w:val="center"/>
          </w:tcPr>
          <w:p w:rsidR="00EB7A30" w:rsidRDefault="00EB7A30" w:rsidP="00EB7A30">
            <w:pPr>
              <w:spacing w:line="400" w:lineRule="exact"/>
              <w:jc w:val="center"/>
              <w:rPr>
                <w:rFonts w:ascii="宋体" w:hAnsi="宋体"/>
                <w:sz w:val="20"/>
              </w:rPr>
            </w:pPr>
          </w:p>
        </w:tc>
      </w:tr>
      <w:tr w:rsidR="00EB7A30" w:rsidTr="00EB7A30">
        <w:trPr>
          <w:trHeight w:hRule="exact" w:val="599"/>
          <w:jc w:val="center"/>
        </w:trPr>
        <w:tc>
          <w:tcPr>
            <w:tcW w:w="2929" w:type="dxa"/>
            <w:shd w:val="clear" w:color="auto" w:fill="auto"/>
            <w:vAlign w:val="center"/>
          </w:tcPr>
          <w:p w:rsidR="00EB7A30" w:rsidRDefault="00EB7A30" w:rsidP="00EB7A30">
            <w:pPr>
              <w:spacing w:line="400" w:lineRule="exact"/>
              <w:rPr>
                <w:rFonts w:ascii="宋体" w:hAnsi="宋体"/>
                <w:sz w:val="20"/>
              </w:rPr>
            </w:pPr>
            <w:r>
              <w:rPr>
                <w:rFonts w:ascii="宋体" w:hAnsi="宋体"/>
                <w:sz w:val="20"/>
              </w:rPr>
              <w:t>4、资产负债率</w:t>
            </w:r>
          </w:p>
        </w:tc>
        <w:tc>
          <w:tcPr>
            <w:tcW w:w="3217" w:type="dxa"/>
            <w:shd w:val="clear" w:color="auto" w:fill="auto"/>
            <w:vAlign w:val="center"/>
          </w:tcPr>
          <w:p w:rsidR="00EB7A30" w:rsidRDefault="00EB7A30" w:rsidP="00EB7A30">
            <w:pPr>
              <w:jc w:val="center"/>
              <w:rPr>
                <w:rFonts w:ascii="宋体" w:hAnsi="宋体"/>
                <w:sz w:val="20"/>
              </w:rPr>
            </w:pPr>
            <w:r>
              <w:rPr>
                <w:rFonts w:ascii="宋体" w:hAnsi="宋体"/>
                <w:sz w:val="20"/>
              </w:rPr>
              <w:t>%</w:t>
            </w:r>
          </w:p>
        </w:tc>
        <w:tc>
          <w:tcPr>
            <w:tcW w:w="2334" w:type="dxa"/>
            <w:shd w:val="clear" w:color="auto" w:fill="auto"/>
            <w:vAlign w:val="center"/>
          </w:tcPr>
          <w:p w:rsidR="00EB7A30" w:rsidRDefault="00EB7A30" w:rsidP="00EB7A30">
            <w:pPr>
              <w:spacing w:line="400" w:lineRule="exact"/>
              <w:jc w:val="center"/>
              <w:rPr>
                <w:rFonts w:ascii="宋体" w:hAnsi="宋体"/>
                <w:sz w:val="20"/>
              </w:rPr>
            </w:pPr>
          </w:p>
        </w:tc>
      </w:tr>
      <w:tr w:rsidR="00EB7A30" w:rsidTr="00EB7A30">
        <w:trPr>
          <w:trHeight w:hRule="exact" w:val="599"/>
          <w:jc w:val="center"/>
        </w:trPr>
        <w:tc>
          <w:tcPr>
            <w:tcW w:w="2929" w:type="dxa"/>
            <w:shd w:val="clear" w:color="auto" w:fill="auto"/>
            <w:vAlign w:val="center"/>
          </w:tcPr>
          <w:p w:rsidR="00EB7A30" w:rsidRDefault="00EB7A30" w:rsidP="00EB7A30">
            <w:pPr>
              <w:spacing w:line="400" w:lineRule="exact"/>
              <w:rPr>
                <w:rFonts w:ascii="宋体" w:hAnsi="宋体"/>
                <w:sz w:val="20"/>
              </w:rPr>
            </w:pPr>
            <w:r>
              <w:rPr>
                <w:rFonts w:ascii="宋体" w:hAnsi="宋体"/>
                <w:sz w:val="20"/>
              </w:rPr>
              <w:t>5、流动比率</w:t>
            </w:r>
          </w:p>
        </w:tc>
        <w:tc>
          <w:tcPr>
            <w:tcW w:w="3217" w:type="dxa"/>
            <w:shd w:val="clear" w:color="auto" w:fill="auto"/>
            <w:vAlign w:val="center"/>
          </w:tcPr>
          <w:p w:rsidR="00EB7A30" w:rsidRDefault="00EB7A30" w:rsidP="00EB7A30">
            <w:pPr>
              <w:jc w:val="center"/>
              <w:rPr>
                <w:rFonts w:ascii="宋体" w:hAnsi="宋体"/>
                <w:sz w:val="20"/>
              </w:rPr>
            </w:pPr>
            <w:r>
              <w:rPr>
                <w:rFonts w:ascii="宋体" w:hAnsi="宋体"/>
                <w:sz w:val="20"/>
              </w:rPr>
              <w:t>%</w:t>
            </w:r>
          </w:p>
        </w:tc>
        <w:tc>
          <w:tcPr>
            <w:tcW w:w="2334" w:type="dxa"/>
            <w:shd w:val="clear" w:color="auto" w:fill="auto"/>
            <w:vAlign w:val="center"/>
          </w:tcPr>
          <w:p w:rsidR="00EB7A30" w:rsidRDefault="00EB7A30" w:rsidP="00EB7A30">
            <w:pPr>
              <w:spacing w:line="400" w:lineRule="exact"/>
              <w:jc w:val="center"/>
              <w:rPr>
                <w:rFonts w:ascii="宋体" w:hAnsi="宋体"/>
                <w:sz w:val="20"/>
              </w:rPr>
            </w:pPr>
          </w:p>
        </w:tc>
      </w:tr>
      <w:tr w:rsidR="00EB7A30" w:rsidTr="00EB7A30">
        <w:trPr>
          <w:trHeight w:hRule="exact" w:val="631"/>
          <w:jc w:val="center"/>
        </w:trPr>
        <w:tc>
          <w:tcPr>
            <w:tcW w:w="2929" w:type="dxa"/>
            <w:shd w:val="clear" w:color="auto" w:fill="auto"/>
            <w:vAlign w:val="center"/>
          </w:tcPr>
          <w:p w:rsidR="00EB7A30" w:rsidRDefault="00EB7A30" w:rsidP="00EB7A30">
            <w:pPr>
              <w:spacing w:line="400" w:lineRule="exact"/>
              <w:rPr>
                <w:rFonts w:ascii="宋体" w:hAnsi="宋体"/>
                <w:sz w:val="20"/>
              </w:rPr>
            </w:pPr>
            <w:r>
              <w:rPr>
                <w:rFonts w:ascii="宋体" w:hAnsi="宋体"/>
                <w:sz w:val="20"/>
              </w:rPr>
              <w:t>6、速动比率</w:t>
            </w:r>
          </w:p>
        </w:tc>
        <w:tc>
          <w:tcPr>
            <w:tcW w:w="3217" w:type="dxa"/>
            <w:shd w:val="clear" w:color="auto" w:fill="auto"/>
            <w:vAlign w:val="center"/>
          </w:tcPr>
          <w:p w:rsidR="00EB7A30" w:rsidRDefault="00EB7A30" w:rsidP="00EB7A30">
            <w:pPr>
              <w:jc w:val="center"/>
              <w:rPr>
                <w:rFonts w:ascii="宋体" w:hAnsi="宋体"/>
                <w:sz w:val="20"/>
              </w:rPr>
            </w:pPr>
            <w:r>
              <w:rPr>
                <w:rFonts w:ascii="宋体" w:hAnsi="宋体"/>
                <w:sz w:val="20"/>
              </w:rPr>
              <w:t>%</w:t>
            </w:r>
          </w:p>
        </w:tc>
        <w:tc>
          <w:tcPr>
            <w:tcW w:w="2334" w:type="dxa"/>
            <w:shd w:val="clear" w:color="auto" w:fill="auto"/>
            <w:vAlign w:val="center"/>
          </w:tcPr>
          <w:p w:rsidR="00EB7A30" w:rsidRDefault="00EB7A30" w:rsidP="00EB7A30">
            <w:pPr>
              <w:spacing w:line="400" w:lineRule="exact"/>
              <w:jc w:val="center"/>
              <w:rPr>
                <w:rFonts w:ascii="宋体" w:hAnsi="宋体"/>
                <w:sz w:val="20"/>
              </w:rPr>
            </w:pPr>
          </w:p>
        </w:tc>
      </w:tr>
    </w:tbl>
    <w:p w:rsidR="00EB7A30" w:rsidRDefault="00EB7A30" w:rsidP="00EB7A30">
      <w:pPr>
        <w:autoSpaceDE w:val="0"/>
        <w:autoSpaceDN w:val="0"/>
        <w:adjustRightInd w:val="0"/>
        <w:snapToGrid w:val="0"/>
        <w:spacing w:line="360" w:lineRule="auto"/>
        <w:ind w:firstLineChars="200" w:firstLine="400"/>
        <w:jc w:val="left"/>
        <w:rPr>
          <w:rFonts w:ascii="宋体" w:hAnsi="宋体" w:cs="宋体"/>
          <w:sz w:val="20"/>
        </w:rPr>
      </w:pPr>
    </w:p>
    <w:p w:rsidR="00EB7A30" w:rsidRDefault="00EB7A30" w:rsidP="00EB7A30">
      <w:pPr>
        <w:spacing w:line="400" w:lineRule="exact"/>
        <w:ind w:firstLineChars="200" w:firstLine="420"/>
        <w:rPr>
          <w:rFonts w:ascii="宋体" w:hAnsi="宋体" w:cs="宋体"/>
        </w:rPr>
      </w:pPr>
      <w:r>
        <w:rPr>
          <w:rFonts w:ascii="宋体" w:hAnsi="宋体" w:cs="宋体" w:hint="eastAsia"/>
          <w:szCs w:val="21"/>
        </w:rPr>
        <w:t>备注：在</w:t>
      </w:r>
      <w:proofErr w:type="gramStart"/>
      <w:r>
        <w:rPr>
          <w:rFonts w:ascii="宋体" w:hAnsi="宋体" w:cs="宋体" w:hint="eastAsia"/>
          <w:szCs w:val="21"/>
        </w:rPr>
        <w:t>此后附经会计师</w:t>
      </w:r>
      <w:proofErr w:type="gramEnd"/>
      <w:r>
        <w:rPr>
          <w:rFonts w:ascii="宋体" w:hAnsi="宋体" w:cs="宋体" w:hint="eastAsia"/>
          <w:szCs w:val="21"/>
        </w:rPr>
        <w:t>事务所审计后的财务报告，具体年份要求见第二章“投标人须知”的规定。</w:t>
      </w:r>
      <w:r>
        <w:rPr>
          <w:rFonts w:ascii="宋体" w:hAnsi="宋体" w:cs="宋体" w:hint="eastAsia"/>
        </w:rPr>
        <w:br w:type="page"/>
      </w:r>
    </w:p>
    <w:p w:rsidR="00EB7A30" w:rsidRDefault="00EB7A30" w:rsidP="00EB7A30">
      <w:pPr>
        <w:pStyle w:val="2TimesNewRoman5020"/>
        <w:rPr>
          <w:rFonts w:ascii="宋体" w:eastAsia="宋体" w:hAnsi="宋体"/>
          <w:sz w:val="24"/>
          <w:szCs w:val="24"/>
        </w:rPr>
      </w:pPr>
      <w:bookmarkStart w:id="674" w:name="_Toc341280463"/>
      <w:bookmarkStart w:id="675" w:name="_Toc179632830"/>
      <w:bookmarkStart w:id="676" w:name="_Toc456354388"/>
      <w:bookmarkStart w:id="677" w:name="_Toc144974878"/>
      <w:bookmarkStart w:id="678" w:name="_Toc152042599"/>
      <w:bookmarkStart w:id="679" w:name="_Toc152045810"/>
      <w:bookmarkStart w:id="680" w:name="_Toc20027"/>
      <w:r>
        <w:rPr>
          <w:rFonts w:ascii="宋体" w:eastAsia="宋体" w:hAnsi="宋体" w:hint="eastAsia"/>
          <w:sz w:val="24"/>
          <w:szCs w:val="24"/>
        </w:rPr>
        <w:lastRenderedPageBreak/>
        <w:t>（三）近年企业完成的类似项目情况表</w:t>
      </w:r>
      <w:bookmarkEnd w:id="674"/>
      <w:bookmarkEnd w:id="675"/>
      <w:bookmarkEnd w:id="676"/>
      <w:bookmarkEnd w:id="677"/>
      <w:bookmarkEnd w:id="678"/>
      <w:bookmarkEnd w:id="679"/>
      <w:bookmarkEnd w:id="68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6253"/>
      </w:tblGrid>
      <w:tr w:rsidR="00EB7A30" w:rsidTr="00571D45">
        <w:trPr>
          <w:trHeight w:val="670"/>
          <w:jc w:val="center"/>
        </w:trPr>
        <w:tc>
          <w:tcPr>
            <w:tcW w:w="226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项目名称</w:t>
            </w:r>
          </w:p>
        </w:tc>
        <w:tc>
          <w:tcPr>
            <w:tcW w:w="6253" w:type="dxa"/>
          </w:tcPr>
          <w:p w:rsidR="00EB7A30" w:rsidRDefault="00EB7A30" w:rsidP="00EB7A30">
            <w:pPr>
              <w:topLinePunct/>
              <w:spacing w:line="440" w:lineRule="exact"/>
              <w:rPr>
                <w:rFonts w:ascii="宋体" w:hAnsi="宋体" w:cs="宋体"/>
              </w:rPr>
            </w:pPr>
          </w:p>
        </w:tc>
      </w:tr>
      <w:tr w:rsidR="00EB7A30" w:rsidTr="00571D45">
        <w:trPr>
          <w:trHeight w:val="606"/>
          <w:jc w:val="center"/>
        </w:trPr>
        <w:tc>
          <w:tcPr>
            <w:tcW w:w="226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项目所在地</w:t>
            </w:r>
          </w:p>
        </w:tc>
        <w:tc>
          <w:tcPr>
            <w:tcW w:w="6253" w:type="dxa"/>
          </w:tcPr>
          <w:p w:rsidR="00EB7A30" w:rsidRDefault="00EB7A30" w:rsidP="00EB7A30">
            <w:pPr>
              <w:topLinePunct/>
              <w:spacing w:line="440" w:lineRule="exact"/>
              <w:rPr>
                <w:rFonts w:ascii="宋体" w:hAnsi="宋体" w:cs="宋体"/>
              </w:rPr>
            </w:pPr>
          </w:p>
        </w:tc>
      </w:tr>
      <w:tr w:rsidR="00EB7A30" w:rsidTr="00571D45">
        <w:trPr>
          <w:trHeight w:val="614"/>
          <w:jc w:val="center"/>
        </w:trPr>
        <w:tc>
          <w:tcPr>
            <w:tcW w:w="226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发包人名称</w:t>
            </w:r>
          </w:p>
        </w:tc>
        <w:tc>
          <w:tcPr>
            <w:tcW w:w="6253" w:type="dxa"/>
          </w:tcPr>
          <w:p w:rsidR="00EB7A30" w:rsidRDefault="00EB7A30" w:rsidP="00EB7A30">
            <w:pPr>
              <w:topLinePunct/>
              <w:spacing w:line="440" w:lineRule="exact"/>
              <w:rPr>
                <w:rFonts w:ascii="宋体" w:hAnsi="宋体" w:cs="宋体"/>
              </w:rPr>
            </w:pPr>
          </w:p>
        </w:tc>
      </w:tr>
      <w:tr w:rsidR="00EB7A30" w:rsidTr="00571D45">
        <w:trPr>
          <w:trHeight w:val="608"/>
          <w:jc w:val="center"/>
        </w:trPr>
        <w:tc>
          <w:tcPr>
            <w:tcW w:w="226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发包人地址</w:t>
            </w:r>
          </w:p>
        </w:tc>
        <w:tc>
          <w:tcPr>
            <w:tcW w:w="6253" w:type="dxa"/>
          </w:tcPr>
          <w:p w:rsidR="00EB7A30" w:rsidRDefault="00EB7A30" w:rsidP="00EB7A30">
            <w:pPr>
              <w:topLinePunct/>
              <w:spacing w:line="440" w:lineRule="exact"/>
              <w:rPr>
                <w:rFonts w:ascii="宋体" w:hAnsi="宋体" w:cs="宋体"/>
              </w:rPr>
            </w:pPr>
          </w:p>
        </w:tc>
      </w:tr>
      <w:tr w:rsidR="00EB7A30" w:rsidTr="00571D45">
        <w:trPr>
          <w:trHeight w:val="616"/>
          <w:jc w:val="center"/>
        </w:trPr>
        <w:tc>
          <w:tcPr>
            <w:tcW w:w="226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发包人电话</w:t>
            </w:r>
          </w:p>
        </w:tc>
        <w:tc>
          <w:tcPr>
            <w:tcW w:w="6253" w:type="dxa"/>
          </w:tcPr>
          <w:p w:rsidR="00EB7A30" w:rsidRDefault="00EB7A30" w:rsidP="00EB7A30">
            <w:pPr>
              <w:topLinePunct/>
              <w:spacing w:line="440" w:lineRule="exact"/>
              <w:rPr>
                <w:rFonts w:ascii="宋体" w:hAnsi="宋体" w:cs="宋体"/>
              </w:rPr>
            </w:pPr>
          </w:p>
        </w:tc>
      </w:tr>
      <w:tr w:rsidR="00EB7A30" w:rsidTr="00571D45">
        <w:trPr>
          <w:trHeight w:val="610"/>
          <w:jc w:val="center"/>
        </w:trPr>
        <w:tc>
          <w:tcPr>
            <w:tcW w:w="226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合同价格</w:t>
            </w:r>
          </w:p>
        </w:tc>
        <w:tc>
          <w:tcPr>
            <w:tcW w:w="6253" w:type="dxa"/>
          </w:tcPr>
          <w:p w:rsidR="00EB7A30" w:rsidRDefault="00EB7A30" w:rsidP="00EB7A30">
            <w:pPr>
              <w:topLinePunct/>
              <w:spacing w:line="440" w:lineRule="exact"/>
              <w:rPr>
                <w:rFonts w:ascii="宋体" w:hAnsi="宋体" w:cs="宋体"/>
              </w:rPr>
            </w:pPr>
          </w:p>
        </w:tc>
      </w:tr>
      <w:tr w:rsidR="00EB7A30" w:rsidTr="00571D45">
        <w:trPr>
          <w:trHeight w:val="604"/>
          <w:jc w:val="center"/>
        </w:trPr>
        <w:tc>
          <w:tcPr>
            <w:tcW w:w="226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开工日期</w:t>
            </w:r>
          </w:p>
        </w:tc>
        <w:tc>
          <w:tcPr>
            <w:tcW w:w="6253" w:type="dxa"/>
          </w:tcPr>
          <w:p w:rsidR="00EB7A30" w:rsidRDefault="00EB7A30" w:rsidP="00EB7A30">
            <w:pPr>
              <w:topLinePunct/>
              <w:spacing w:line="440" w:lineRule="exact"/>
              <w:rPr>
                <w:rFonts w:ascii="宋体" w:hAnsi="宋体" w:cs="宋体"/>
              </w:rPr>
            </w:pPr>
          </w:p>
        </w:tc>
      </w:tr>
      <w:tr w:rsidR="00EB7A30" w:rsidTr="00571D45">
        <w:trPr>
          <w:trHeight w:val="627"/>
          <w:jc w:val="center"/>
        </w:trPr>
        <w:tc>
          <w:tcPr>
            <w:tcW w:w="226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竣工日期</w:t>
            </w:r>
          </w:p>
        </w:tc>
        <w:tc>
          <w:tcPr>
            <w:tcW w:w="6253" w:type="dxa"/>
          </w:tcPr>
          <w:p w:rsidR="00EB7A30" w:rsidRDefault="00EB7A30" w:rsidP="00EB7A30">
            <w:pPr>
              <w:topLinePunct/>
              <w:spacing w:line="440" w:lineRule="exact"/>
              <w:rPr>
                <w:rFonts w:ascii="宋体" w:hAnsi="宋体" w:cs="宋体"/>
              </w:rPr>
            </w:pPr>
          </w:p>
        </w:tc>
      </w:tr>
      <w:tr w:rsidR="00EB7A30" w:rsidTr="00571D45">
        <w:trPr>
          <w:trHeight w:val="607"/>
          <w:jc w:val="center"/>
        </w:trPr>
        <w:tc>
          <w:tcPr>
            <w:tcW w:w="226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承担的工作</w:t>
            </w:r>
          </w:p>
        </w:tc>
        <w:tc>
          <w:tcPr>
            <w:tcW w:w="6253" w:type="dxa"/>
          </w:tcPr>
          <w:p w:rsidR="00EB7A30" w:rsidRDefault="00EB7A30" w:rsidP="00EB7A30">
            <w:pPr>
              <w:topLinePunct/>
              <w:spacing w:line="440" w:lineRule="exact"/>
              <w:rPr>
                <w:rFonts w:ascii="宋体" w:hAnsi="宋体" w:cs="宋体"/>
              </w:rPr>
            </w:pPr>
          </w:p>
        </w:tc>
      </w:tr>
      <w:tr w:rsidR="00EB7A30" w:rsidTr="00571D45">
        <w:trPr>
          <w:trHeight w:val="615"/>
          <w:jc w:val="center"/>
        </w:trPr>
        <w:tc>
          <w:tcPr>
            <w:tcW w:w="226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工程质量</w:t>
            </w:r>
          </w:p>
        </w:tc>
        <w:tc>
          <w:tcPr>
            <w:tcW w:w="6253" w:type="dxa"/>
          </w:tcPr>
          <w:p w:rsidR="00EB7A30" w:rsidRDefault="00EB7A30" w:rsidP="00EB7A30">
            <w:pPr>
              <w:topLinePunct/>
              <w:spacing w:line="440" w:lineRule="exact"/>
              <w:rPr>
                <w:rFonts w:ascii="宋体" w:hAnsi="宋体" w:cs="宋体"/>
              </w:rPr>
            </w:pPr>
          </w:p>
        </w:tc>
      </w:tr>
      <w:tr w:rsidR="00EB7A30" w:rsidTr="00571D45">
        <w:trPr>
          <w:trHeight w:val="609"/>
          <w:jc w:val="center"/>
        </w:trPr>
        <w:tc>
          <w:tcPr>
            <w:tcW w:w="226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项目经理</w:t>
            </w:r>
          </w:p>
        </w:tc>
        <w:tc>
          <w:tcPr>
            <w:tcW w:w="6253" w:type="dxa"/>
          </w:tcPr>
          <w:p w:rsidR="00EB7A30" w:rsidRDefault="00EB7A30" w:rsidP="00EB7A30">
            <w:pPr>
              <w:topLinePunct/>
              <w:spacing w:line="440" w:lineRule="exact"/>
              <w:rPr>
                <w:rFonts w:ascii="宋体" w:hAnsi="宋体" w:cs="宋体"/>
              </w:rPr>
            </w:pPr>
          </w:p>
        </w:tc>
      </w:tr>
      <w:tr w:rsidR="00EB7A30" w:rsidTr="00571D45">
        <w:trPr>
          <w:trHeight w:val="617"/>
          <w:jc w:val="center"/>
        </w:trPr>
        <w:tc>
          <w:tcPr>
            <w:tcW w:w="226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技术负责人</w:t>
            </w:r>
          </w:p>
        </w:tc>
        <w:tc>
          <w:tcPr>
            <w:tcW w:w="6253" w:type="dxa"/>
          </w:tcPr>
          <w:p w:rsidR="00EB7A30" w:rsidRDefault="00EB7A30" w:rsidP="00EB7A30">
            <w:pPr>
              <w:topLinePunct/>
              <w:spacing w:line="440" w:lineRule="exact"/>
              <w:rPr>
                <w:rFonts w:ascii="宋体" w:hAnsi="宋体" w:cs="宋体"/>
              </w:rPr>
            </w:pPr>
          </w:p>
        </w:tc>
      </w:tr>
      <w:tr w:rsidR="00EB7A30" w:rsidTr="00571D45">
        <w:trPr>
          <w:trHeight w:val="610"/>
          <w:jc w:val="center"/>
        </w:trPr>
        <w:tc>
          <w:tcPr>
            <w:tcW w:w="226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总监理工程师及电话</w:t>
            </w:r>
          </w:p>
        </w:tc>
        <w:tc>
          <w:tcPr>
            <w:tcW w:w="6253" w:type="dxa"/>
          </w:tcPr>
          <w:p w:rsidR="00EB7A30" w:rsidRDefault="00EB7A30" w:rsidP="00EB7A30">
            <w:pPr>
              <w:topLinePunct/>
              <w:spacing w:line="440" w:lineRule="exact"/>
              <w:rPr>
                <w:rFonts w:ascii="宋体" w:hAnsi="宋体" w:cs="宋体"/>
              </w:rPr>
            </w:pPr>
          </w:p>
        </w:tc>
      </w:tr>
      <w:tr w:rsidR="00EB7A30" w:rsidTr="00571D45">
        <w:trPr>
          <w:trHeight w:val="2192"/>
          <w:jc w:val="center"/>
        </w:trPr>
        <w:tc>
          <w:tcPr>
            <w:tcW w:w="226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项目描述</w:t>
            </w:r>
          </w:p>
        </w:tc>
        <w:tc>
          <w:tcPr>
            <w:tcW w:w="6253" w:type="dxa"/>
          </w:tcPr>
          <w:p w:rsidR="00EB7A30" w:rsidRDefault="00EB7A30" w:rsidP="00EB7A30">
            <w:pPr>
              <w:topLinePunct/>
              <w:spacing w:line="440" w:lineRule="exact"/>
              <w:rPr>
                <w:rFonts w:ascii="宋体" w:hAnsi="宋体" w:cs="宋体"/>
              </w:rPr>
            </w:pPr>
          </w:p>
          <w:p w:rsidR="00EB7A30" w:rsidRDefault="00EB7A30" w:rsidP="00EB7A30">
            <w:pPr>
              <w:topLinePunct/>
              <w:spacing w:line="440" w:lineRule="exact"/>
              <w:rPr>
                <w:rFonts w:ascii="宋体" w:hAnsi="宋体" w:cs="宋体"/>
              </w:rPr>
            </w:pPr>
          </w:p>
        </w:tc>
      </w:tr>
      <w:tr w:rsidR="00EB7A30" w:rsidTr="00571D45">
        <w:trPr>
          <w:trHeight w:val="604"/>
          <w:jc w:val="center"/>
        </w:trPr>
        <w:tc>
          <w:tcPr>
            <w:tcW w:w="226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备注</w:t>
            </w:r>
          </w:p>
        </w:tc>
        <w:tc>
          <w:tcPr>
            <w:tcW w:w="6253" w:type="dxa"/>
          </w:tcPr>
          <w:p w:rsidR="00EB7A30" w:rsidRDefault="00EB7A30" w:rsidP="00EB7A30">
            <w:pPr>
              <w:topLinePunct/>
              <w:spacing w:line="440" w:lineRule="exact"/>
              <w:rPr>
                <w:rFonts w:ascii="宋体" w:hAnsi="宋体" w:cs="宋体"/>
              </w:rPr>
            </w:pPr>
          </w:p>
        </w:tc>
      </w:tr>
    </w:tbl>
    <w:p w:rsidR="00EB7A30" w:rsidRDefault="00EB7A30" w:rsidP="00EB7A30">
      <w:pPr>
        <w:spacing w:line="440" w:lineRule="exact"/>
        <w:jc w:val="center"/>
        <w:rPr>
          <w:rFonts w:ascii="宋体" w:hAnsi="宋体" w:cs="宋体"/>
          <w:szCs w:val="21"/>
          <w:lang w:val="zh-CN"/>
        </w:rPr>
      </w:pPr>
    </w:p>
    <w:p w:rsidR="00EB7A30" w:rsidRDefault="00EB7A30" w:rsidP="00EB7A30">
      <w:pPr>
        <w:spacing w:line="440" w:lineRule="exact"/>
        <w:jc w:val="center"/>
        <w:rPr>
          <w:rFonts w:ascii="宋体" w:hAnsi="宋体" w:cs="宋体"/>
          <w:szCs w:val="21"/>
          <w:lang w:val="zh-CN"/>
        </w:rPr>
      </w:pPr>
    </w:p>
    <w:p w:rsidR="00EB7A30" w:rsidRDefault="00EB7A30" w:rsidP="00EB7A30">
      <w:pPr>
        <w:spacing w:line="440" w:lineRule="exact"/>
        <w:jc w:val="center"/>
        <w:rPr>
          <w:rFonts w:ascii="宋体" w:hAnsi="宋体" w:cs="宋体"/>
          <w:szCs w:val="21"/>
          <w:lang w:val="zh-CN"/>
        </w:rPr>
      </w:pPr>
    </w:p>
    <w:p w:rsidR="00EB7A30" w:rsidRDefault="00EB7A30" w:rsidP="00EB7A30">
      <w:pPr>
        <w:spacing w:line="440" w:lineRule="exact"/>
        <w:jc w:val="center"/>
        <w:rPr>
          <w:rFonts w:ascii="宋体" w:hAnsi="宋体" w:cs="宋体"/>
          <w:szCs w:val="21"/>
          <w:lang w:val="zh-CN"/>
        </w:rPr>
      </w:pPr>
    </w:p>
    <w:p w:rsidR="00EB7A30" w:rsidRDefault="00EB7A30" w:rsidP="00EB7A30">
      <w:pPr>
        <w:spacing w:line="440" w:lineRule="exact"/>
        <w:jc w:val="center"/>
        <w:rPr>
          <w:rFonts w:ascii="宋体" w:hAnsi="宋体" w:cs="宋体"/>
          <w:sz w:val="23"/>
        </w:rPr>
      </w:pPr>
    </w:p>
    <w:p w:rsidR="00EB7A30" w:rsidRDefault="00EB7A30" w:rsidP="00EB7A30">
      <w:pPr>
        <w:pStyle w:val="2TimesNewRoman5020"/>
        <w:rPr>
          <w:rFonts w:ascii="宋体" w:eastAsia="宋体" w:hAnsi="宋体"/>
          <w:sz w:val="24"/>
          <w:szCs w:val="24"/>
        </w:rPr>
      </w:pPr>
      <w:bookmarkStart w:id="681" w:name="_Toc152042600"/>
      <w:bookmarkStart w:id="682" w:name="_Toc152045811"/>
      <w:bookmarkStart w:id="683" w:name="_Toc144974879"/>
      <w:bookmarkStart w:id="684" w:name="_Toc341280464"/>
      <w:bookmarkStart w:id="685" w:name="_Toc179632831"/>
      <w:bookmarkStart w:id="686" w:name="_Toc456354389"/>
      <w:bookmarkStart w:id="687" w:name="_Toc7147"/>
      <w:r>
        <w:rPr>
          <w:rFonts w:ascii="宋体" w:eastAsia="宋体" w:hAnsi="宋体" w:hint="eastAsia"/>
          <w:sz w:val="24"/>
          <w:szCs w:val="24"/>
        </w:rPr>
        <w:lastRenderedPageBreak/>
        <w:t>（四）正在施工的和正在承接的项目情况表</w:t>
      </w:r>
      <w:bookmarkEnd w:id="681"/>
      <w:bookmarkEnd w:id="682"/>
      <w:bookmarkEnd w:id="683"/>
      <w:bookmarkEnd w:id="684"/>
      <w:bookmarkEnd w:id="685"/>
      <w:bookmarkEnd w:id="686"/>
      <w:bookmarkEnd w:id="687"/>
    </w:p>
    <w:p w:rsidR="00EB7A30" w:rsidRDefault="00EB7A30" w:rsidP="00EB7A30">
      <w:pPr>
        <w:spacing w:line="440" w:lineRule="exact"/>
        <w:rPr>
          <w:rFonts w:ascii="宋体" w:hAnsi="宋体" w:cs="宋体"/>
          <w:sz w:val="20"/>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9"/>
        <w:gridCol w:w="6403"/>
      </w:tblGrid>
      <w:tr w:rsidR="00EB7A30" w:rsidTr="00571D45">
        <w:trPr>
          <w:trHeight w:val="670"/>
          <w:jc w:val="center"/>
        </w:trPr>
        <w:tc>
          <w:tcPr>
            <w:tcW w:w="211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项目名称</w:t>
            </w:r>
          </w:p>
        </w:tc>
        <w:tc>
          <w:tcPr>
            <w:tcW w:w="6403" w:type="dxa"/>
          </w:tcPr>
          <w:p w:rsidR="00EB7A30" w:rsidRDefault="00EB7A30" w:rsidP="00EB7A30">
            <w:pPr>
              <w:topLinePunct/>
              <w:spacing w:line="440" w:lineRule="exact"/>
              <w:rPr>
                <w:rFonts w:ascii="宋体" w:hAnsi="宋体" w:cs="宋体"/>
              </w:rPr>
            </w:pPr>
          </w:p>
        </w:tc>
      </w:tr>
      <w:tr w:rsidR="00EB7A30" w:rsidTr="00571D45">
        <w:trPr>
          <w:trHeight w:val="606"/>
          <w:jc w:val="center"/>
        </w:trPr>
        <w:tc>
          <w:tcPr>
            <w:tcW w:w="211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项目所在地</w:t>
            </w:r>
          </w:p>
        </w:tc>
        <w:tc>
          <w:tcPr>
            <w:tcW w:w="6403" w:type="dxa"/>
          </w:tcPr>
          <w:p w:rsidR="00EB7A30" w:rsidRDefault="00EB7A30" w:rsidP="00EB7A30">
            <w:pPr>
              <w:topLinePunct/>
              <w:spacing w:line="440" w:lineRule="exact"/>
              <w:rPr>
                <w:rFonts w:ascii="宋体" w:hAnsi="宋体" w:cs="宋体"/>
              </w:rPr>
            </w:pPr>
          </w:p>
        </w:tc>
      </w:tr>
      <w:tr w:rsidR="00EB7A30" w:rsidTr="00571D45">
        <w:trPr>
          <w:trHeight w:val="614"/>
          <w:jc w:val="center"/>
        </w:trPr>
        <w:tc>
          <w:tcPr>
            <w:tcW w:w="211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发包人名称</w:t>
            </w:r>
          </w:p>
        </w:tc>
        <w:tc>
          <w:tcPr>
            <w:tcW w:w="6403" w:type="dxa"/>
          </w:tcPr>
          <w:p w:rsidR="00EB7A30" w:rsidRDefault="00EB7A30" w:rsidP="00EB7A30">
            <w:pPr>
              <w:topLinePunct/>
              <w:spacing w:line="440" w:lineRule="exact"/>
              <w:rPr>
                <w:rFonts w:ascii="宋体" w:hAnsi="宋体" w:cs="宋体"/>
              </w:rPr>
            </w:pPr>
          </w:p>
        </w:tc>
      </w:tr>
      <w:tr w:rsidR="00EB7A30" w:rsidTr="00571D45">
        <w:trPr>
          <w:trHeight w:val="608"/>
          <w:jc w:val="center"/>
        </w:trPr>
        <w:tc>
          <w:tcPr>
            <w:tcW w:w="211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发包人地址</w:t>
            </w:r>
          </w:p>
        </w:tc>
        <w:tc>
          <w:tcPr>
            <w:tcW w:w="6403" w:type="dxa"/>
          </w:tcPr>
          <w:p w:rsidR="00EB7A30" w:rsidRDefault="00EB7A30" w:rsidP="00EB7A30">
            <w:pPr>
              <w:topLinePunct/>
              <w:spacing w:line="440" w:lineRule="exact"/>
              <w:rPr>
                <w:rFonts w:ascii="宋体" w:hAnsi="宋体" w:cs="宋体"/>
              </w:rPr>
            </w:pPr>
          </w:p>
        </w:tc>
      </w:tr>
      <w:tr w:rsidR="00EB7A30" w:rsidTr="00571D45">
        <w:trPr>
          <w:trHeight w:val="616"/>
          <w:jc w:val="center"/>
        </w:trPr>
        <w:tc>
          <w:tcPr>
            <w:tcW w:w="211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发包人电话</w:t>
            </w:r>
          </w:p>
        </w:tc>
        <w:tc>
          <w:tcPr>
            <w:tcW w:w="6403" w:type="dxa"/>
          </w:tcPr>
          <w:p w:rsidR="00EB7A30" w:rsidRDefault="00EB7A30" w:rsidP="00EB7A30">
            <w:pPr>
              <w:topLinePunct/>
              <w:spacing w:line="440" w:lineRule="exact"/>
              <w:rPr>
                <w:rFonts w:ascii="宋体" w:hAnsi="宋体" w:cs="宋体"/>
              </w:rPr>
            </w:pPr>
          </w:p>
        </w:tc>
      </w:tr>
      <w:tr w:rsidR="00EB7A30" w:rsidTr="00571D45">
        <w:trPr>
          <w:trHeight w:val="610"/>
          <w:jc w:val="center"/>
        </w:trPr>
        <w:tc>
          <w:tcPr>
            <w:tcW w:w="211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签约合同价</w:t>
            </w:r>
          </w:p>
        </w:tc>
        <w:tc>
          <w:tcPr>
            <w:tcW w:w="6403" w:type="dxa"/>
          </w:tcPr>
          <w:p w:rsidR="00EB7A30" w:rsidRDefault="00EB7A30" w:rsidP="00EB7A30">
            <w:pPr>
              <w:topLinePunct/>
              <w:spacing w:line="440" w:lineRule="exact"/>
              <w:rPr>
                <w:rFonts w:ascii="宋体" w:hAnsi="宋体" w:cs="宋体"/>
              </w:rPr>
            </w:pPr>
          </w:p>
        </w:tc>
      </w:tr>
      <w:tr w:rsidR="00EB7A30" w:rsidTr="00571D45">
        <w:trPr>
          <w:trHeight w:val="604"/>
          <w:jc w:val="center"/>
        </w:trPr>
        <w:tc>
          <w:tcPr>
            <w:tcW w:w="211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开工日期</w:t>
            </w:r>
          </w:p>
        </w:tc>
        <w:tc>
          <w:tcPr>
            <w:tcW w:w="6403" w:type="dxa"/>
          </w:tcPr>
          <w:p w:rsidR="00EB7A30" w:rsidRDefault="00EB7A30" w:rsidP="00EB7A30">
            <w:pPr>
              <w:topLinePunct/>
              <w:spacing w:line="440" w:lineRule="exact"/>
              <w:rPr>
                <w:rFonts w:ascii="宋体" w:hAnsi="宋体" w:cs="宋体"/>
              </w:rPr>
            </w:pPr>
          </w:p>
        </w:tc>
      </w:tr>
      <w:tr w:rsidR="00EB7A30" w:rsidTr="00571D45">
        <w:trPr>
          <w:trHeight w:val="627"/>
          <w:jc w:val="center"/>
        </w:trPr>
        <w:tc>
          <w:tcPr>
            <w:tcW w:w="211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计划竣工日期</w:t>
            </w:r>
          </w:p>
        </w:tc>
        <w:tc>
          <w:tcPr>
            <w:tcW w:w="6403" w:type="dxa"/>
          </w:tcPr>
          <w:p w:rsidR="00EB7A30" w:rsidRDefault="00EB7A30" w:rsidP="00EB7A30">
            <w:pPr>
              <w:topLinePunct/>
              <w:spacing w:line="440" w:lineRule="exact"/>
              <w:rPr>
                <w:rFonts w:ascii="宋体" w:hAnsi="宋体" w:cs="宋体"/>
              </w:rPr>
            </w:pPr>
          </w:p>
        </w:tc>
      </w:tr>
      <w:tr w:rsidR="00EB7A30" w:rsidTr="00571D45">
        <w:trPr>
          <w:trHeight w:val="607"/>
          <w:jc w:val="center"/>
        </w:trPr>
        <w:tc>
          <w:tcPr>
            <w:tcW w:w="211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承担的工作</w:t>
            </w:r>
          </w:p>
        </w:tc>
        <w:tc>
          <w:tcPr>
            <w:tcW w:w="6403" w:type="dxa"/>
          </w:tcPr>
          <w:p w:rsidR="00EB7A30" w:rsidRDefault="00EB7A30" w:rsidP="00EB7A30">
            <w:pPr>
              <w:topLinePunct/>
              <w:spacing w:line="440" w:lineRule="exact"/>
              <w:rPr>
                <w:rFonts w:ascii="宋体" w:hAnsi="宋体" w:cs="宋体"/>
              </w:rPr>
            </w:pPr>
          </w:p>
        </w:tc>
      </w:tr>
      <w:tr w:rsidR="00EB7A30" w:rsidTr="00571D45">
        <w:trPr>
          <w:trHeight w:val="615"/>
          <w:jc w:val="center"/>
        </w:trPr>
        <w:tc>
          <w:tcPr>
            <w:tcW w:w="211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工程质量</w:t>
            </w:r>
          </w:p>
        </w:tc>
        <w:tc>
          <w:tcPr>
            <w:tcW w:w="6403" w:type="dxa"/>
          </w:tcPr>
          <w:p w:rsidR="00EB7A30" w:rsidRDefault="00EB7A30" w:rsidP="00EB7A30">
            <w:pPr>
              <w:topLinePunct/>
              <w:spacing w:line="440" w:lineRule="exact"/>
              <w:rPr>
                <w:rFonts w:ascii="宋体" w:hAnsi="宋体" w:cs="宋体"/>
              </w:rPr>
            </w:pPr>
          </w:p>
        </w:tc>
      </w:tr>
      <w:tr w:rsidR="00EB7A30" w:rsidTr="00571D45">
        <w:trPr>
          <w:trHeight w:val="609"/>
          <w:jc w:val="center"/>
        </w:trPr>
        <w:tc>
          <w:tcPr>
            <w:tcW w:w="211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项目经理</w:t>
            </w:r>
          </w:p>
        </w:tc>
        <w:tc>
          <w:tcPr>
            <w:tcW w:w="6403" w:type="dxa"/>
          </w:tcPr>
          <w:p w:rsidR="00EB7A30" w:rsidRDefault="00EB7A30" w:rsidP="00EB7A30">
            <w:pPr>
              <w:topLinePunct/>
              <w:spacing w:line="440" w:lineRule="exact"/>
              <w:rPr>
                <w:rFonts w:ascii="宋体" w:hAnsi="宋体" w:cs="宋体"/>
              </w:rPr>
            </w:pPr>
          </w:p>
        </w:tc>
      </w:tr>
      <w:tr w:rsidR="00EB7A30" w:rsidTr="00571D45">
        <w:trPr>
          <w:trHeight w:val="617"/>
          <w:jc w:val="center"/>
        </w:trPr>
        <w:tc>
          <w:tcPr>
            <w:tcW w:w="211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技术负责人</w:t>
            </w:r>
          </w:p>
        </w:tc>
        <w:tc>
          <w:tcPr>
            <w:tcW w:w="6403" w:type="dxa"/>
          </w:tcPr>
          <w:p w:rsidR="00EB7A30" w:rsidRDefault="00EB7A30" w:rsidP="00EB7A30">
            <w:pPr>
              <w:topLinePunct/>
              <w:spacing w:line="440" w:lineRule="exact"/>
              <w:rPr>
                <w:rFonts w:ascii="宋体" w:hAnsi="宋体" w:cs="宋体"/>
              </w:rPr>
            </w:pPr>
          </w:p>
        </w:tc>
      </w:tr>
      <w:tr w:rsidR="00EB7A30" w:rsidTr="00571D45">
        <w:trPr>
          <w:trHeight w:val="515"/>
          <w:jc w:val="center"/>
        </w:trPr>
        <w:tc>
          <w:tcPr>
            <w:tcW w:w="211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总监理工程师及电话</w:t>
            </w:r>
          </w:p>
        </w:tc>
        <w:tc>
          <w:tcPr>
            <w:tcW w:w="6403" w:type="dxa"/>
          </w:tcPr>
          <w:p w:rsidR="00EB7A30" w:rsidRDefault="00EB7A30" w:rsidP="00EB7A30">
            <w:pPr>
              <w:topLinePunct/>
              <w:spacing w:line="440" w:lineRule="exact"/>
              <w:rPr>
                <w:rFonts w:ascii="宋体" w:hAnsi="宋体" w:cs="宋体"/>
              </w:rPr>
            </w:pPr>
          </w:p>
        </w:tc>
      </w:tr>
      <w:tr w:rsidR="00EB7A30" w:rsidTr="00571D45">
        <w:trPr>
          <w:trHeight w:val="2521"/>
          <w:jc w:val="center"/>
        </w:trPr>
        <w:tc>
          <w:tcPr>
            <w:tcW w:w="211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项目描述</w:t>
            </w:r>
          </w:p>
        </w:tc>
        <w:tc>
          <w:tcPr>
            <w:tcW w:w="6403" w:type="dxa"/>
          </w:tcPr>
          <w:p w:rsidR="00EB7A30" w:rsidRDefault="00EB7A30" w:rsidP="00EB7A30">
            <w:pPr>
              <w:topLinePunct/>
              <w:spacing w:line="440" w:lineRule="exact"/>
              <w:rPr>
                <w:rFonts w:ascii="宋体" w:hAnsi="宋体" w:cs="宋体"/>
              </w:rPr>
            </w:pPr>
          </w:p>
          <w:p w:rsidR="00EB7A30" w:rsidRDefault="00EB7A30" w:rsidP="00EB7A30">
            <w:pPr>
              <w:topLinePunct/>
              <w:spacing w:line="440" w:lineRule="exact"/>
              <w:rPr>
                <w:rFonts w:ascii="宋体" w:hAnsi="宋体" w:cs="宋体"/>
              </w:rPr>
            </w:pPr>
          </w:p>
          <w:p w:rsidR="00EB7A30" w:rsidRDefault="00EB7A30" w:rsidP="00EB7A30">
            <w:pPr>
              <w:topLinePunct/>
              <w:spacing w:line="440" w:lineRule="exact"/>
              <w:rPr>
                <w:rFonts w:ascii="宋体" w:hAnsi="宋体" w:cs="宋体"/>
              </w:rPr>
            </w:pPr>
          </w:p>
          <w:p w:rsidR="00EB7A30" w:rsidRDefault="00EB7A30" w:rsidP="00EB7A30">
            <w:pPr>
              <w:topLinePunct/>
              <w:spacing w:line="440" w:lineRule="exact"/>
              <w:rPr>
                <w:rFonts w:ascii="宋体" w:hAnsi="宋体" w:cs="宋体"/>
              </w:rPr>
            </w:pPr>
          </w:p>
          <w:p w:rsidR="00EB7A30" w:rsidRDefault="00EB7A30" w:rsidP="00EB7A30">
            <w:pPr>
              <w:topLinePunct/>
              <w:spacing w:line="440" w:lineRule="exact"/>
              <w:rPr>
                <w:rFonts w:ascii="宋体" w:hAnsi="宋体" w:cs="宋体"/>
              </w:rPr>
            </w:pPr>
          </w:p>
          <w:p w:rsidR="00EB7A30" w:rsidRDefault="00EB7A30" w:rsidP="00EB7A30">
            <w:pPr>
              <w:topLinePunct/>
              <w:spacing w:line="440" w:lineRule="exact"/>
              <w:rPr>
                <w:rFonts w:ascii="宋体" w:hAnsi="宋体" w:cs="宋体"/>
              </w:rPr>
            </w:pPr>
          </w:p>
          <w:p w:rsidR="00EB7A30" w:rsidRDefault="00EB7A30" w:rsidP="00EB7A30">
            <w:pPr>
              <w:topLinePunct/>
              <w:spacing w:line="440" w:lineRule="exact"/>
              <w:rPr>
                <w:rFonts w:ascii="宋体" w:hAnsi="宋体" w:cs="宋体"/>
              </w:rPr>
            </w:pPr>
          </w:p>
        </w:tc>
      </w:tr>
      <w:tr w:rsidR="00EB7A30" w:rsidTr="00571D45">
        <w:trPr>
          <w:trHeight w:val="548"/>
          <w:jc w:val="center"/>
        </w:trPr>
        <w:tc>
          <w:tcPr>
            <w:tcW w:w="2119" w:type="dxa"/>
            <w:vAlign w:val="center"/>
          </w:tcPr>
          <w:p w:rsidR="00EB7A30" w:rsidRDefault="00EB7A30" w:rsidP="00EB7A30">
            <w:pPr>
              <w:topLinePunct/>
              <w:spacing w:line="440" w:lineRule="exact"/>
              <w:jc w:val="center"/>
              <w:rPr>
                <w:rFonts w:ascii="宋体" w:hAnsi="宋体" w:cs="宋体"/>
              </w:rPr>
            </w:pPr>
            <w:r>
              <w:rPr>
                <w:rFonts w:ascii="宋体" w:hAnsi="宋体" w:cs="宋体" w:hint="eastAsia"/>
              </w:rPr>
              <w:t>备注</w:t>
            </w:r>
          </w:p>
        </w:tc>
        <w:tc>
          <w:tcPr>
            <w:tcW w:w="6403" w:type="dxa"/>
          </w:tcPr>
          <w:p w:rsidR="00EB7A30" w:rsidRDefault="00EB7A30" w:rsidP="00EB7A30">
            <w:pPr>
              <w:topLinePunct/>
              <w:spacing w:line="440" w:lineRule="exact"/>
              <w:rPr>
                <w:rFonts w:ascii="宋体" w:hAnsi="宋体" w:cs="宋体"/>
              </w:rPr>
            </w:pPr>
          </w:p>
        </w:tc>
      </w:tr>
    </w:tbl>
    <w:p w:rsidR="00EB7A30" w:rsidRDefault="00EB7A30" w:rsidP="00EB7A30">
      <w:pPr>
        <w:spacing w:line="400" w:lineRule="exact"/>
        <w:ind w:firstLineChars="150" w:firstLine="315"/>
        <w:rPr>
          <w:rFonts w:ascii="宋体" w:hAnsi="宋体" w:cs="宋体"/>
        </w:rPr>
      </w:pPr>
    </w:p>
    <w:p w:rsidR="00EB7A30" w:rsidRDefault="00EB7A30" w:rsidP="00EB7A30">
      <w:pPr>
        <w:spacing w:line="400" w:lineRule="exact"/>
        <w:ind w:firstLineChars="150" w:firstLine="361"/>
        <w:rPr>
          <w:rFonts w:ascii="宋体" w:hAnsi="宋体" w:cs="宋体"/>
          <w:b/>
          <w:sz w:val="24"/>
          <w:u w:val="single"/>
          <w:shd w:val="pct10" w:color="auto" w:fill="FFFFFF"/>
        </w:rPr>
      </w:pPr>
    </w:p>
    <w:p w:rsidR="00571D45" w:rsidRPr="00571D45" w:rsidRDefault="00571D45" w:rsidP="00571D45">
      <w:pPr>
        <w:pStyle w:val="a0"/>
        <w:ind w:firstLine="340"/>
      </w:pPr>
    </w:p>
    <w:p w:rsidR="00EB7A30" w:rsidRDefault="00EB7A30" w:rsidP="00EB7A30">
      <w:pPr>
        <w:pStyle w:val="2TimesNewRoman5020"/>
        <w:rPr>
          <w:rFonts w:ascii="宋体" w:eastAsia="宋体" w:hAnsi="宋体"/>
          <w:sz w:val="24"/>
        </w:rPr>
      </w:pPr>
      <w:bookmarkStart w:id="688" w:name="_Toc456354390"/>
      <w:bookmarkStart w:id="689" w:name="_Toc341280465"/>
      <w:bookmarkStart w:id="690" w:name="_Toc16703"/>
      <w:r>
        <w:rPr>
          <w:rFonts w:ascii="宋体" w:eastAsia="宋体" w:hAnsi="宋体" w:hint="eastAsia"/>
          <w:sz w:val="24"/>
          <w:szCs w:val="24"/>
        </w:rPr>
        <w:lastRenderedPageBreak/>
        <w:t>（五）</w:t>
      </w:r>
      <w:r>
        <w:rPr>
          <w:rFonts w:ascii="宋体" w:eastAsia="宋体" w:hAnsi="宋体" w:hint="eastAsia"/>
          <w:sz w:val="24"/>
        </w:rPr>
        <w:t>近年发生的诉讼及仲裁情况</w:t>
      </w:r>
      <w:bookmarkEnd w:id="688"/>
      <w:bookmarkEnd w:id="689"/>
      <w:bookmarkEnd w:id="690"/>
    </w:p>
    <w:p w:rsidR="00EB7A30" w:rsidRDefault="00EB7A30" w:rsidP="00EB7A30">
      <w:pPr>
        <w:spacing w:line="440" w:lineRule="exact"/>
        <w:rPr>
          <w:rFonts w:ascii="宋体" w:hAnsi="宋体" w:cs="宋体"/>
        </w:rPr>
      </w:pPr>
      <w:r>
        <w:rPr>
          <w:rFonts w:ascii="宋体" w:hAnsi="宋体" w:cs="宋体" w:hint="eastAsia"/>
        </w:rPr>
        <w:t>说明：近年发生的诉讼和仲裁情况仅限于申请人败诉的，且与履行施工承包合同有关的案件，不包括调解结案以及未裁决的仲裁或未终审判决的诉讼。</w:t>
      </w: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rPr>
      </w:pPr>
    </w:p>
    <w:p w:rsidR="00EB7A30" w:rsidRDefault="00EB7A30" w:rsidP="00EB7A30">
      <w:pPr>
        <w:spacing w:line="440" w:lineRule="exact"/>
        <w:rPr>
          <w:rFonts w:ascii="宋体" w:hAnsi="宋体" w:cs="宋体"/>
          <w:sz w:val="20"/>
        </w:rPr>
      </w:pPr>
    </w:p>
    <w:p w:rsidR="00EB7A30" w:rsidRDefault="00EB7A30" w:rsidP="00EB7A30">
      <w:pPr>
        <w:spacing w:line="440" w:lineRule="exact"/>
        <w:ind w:left="630" w:hangingChars="300" w:hanging="630"/>
        <w:rPr>
          <w:rFonts w:ascii="宋体" w:hAnsi="宋体" w:cs="宋体"/>
          <w:szCs w:val="21"/>
        </w:rPr>
      </w:pPr>
    </w:p>
    <w:p w:rsidR="00EB7A30" w:rsidRDefault="00EB7A30" w:rsidP="00EB7A30">
      <w:pPr>
        <w:autoSpaceDE w:val="0"/>
        <w:autoSpaceDN w:val="0"/>
        <w:adjustRightInd w:val="0"/>
        <w:spacing w:line="420" w:lineRule="exact"/>
        <w:rPr>
          <w:rFonts w:ascii="宋体" w:hAnsi="宋体" w:cs="宋体"/>
          <w:kern w:val="0"/>
          <w:sz w:val="28"/>
          <w:szCs w:val="28"/>
        </w:rPr>
      </w:pPr>
    </w:p>
    <w:p w:rsidR="00EB7A30" w:rsidRDefault="00EB7A30" w:rsidP="00EB7A30">
      <w:pPr>
        <w:pStyle w:val="2"/>
        <w:jc w:val="center"/>
        <w:rPr>
          <w:rFonts w:ascii="宋体" w:eastAsia="宋体" w:hAnsi="宋体" w:cs="宋体"/>
          <w:bCs w:val="0"/>
          <w:sz w:val="28"/>
          <w:szCs w:val="28"/>
        </w:rPr>
      </w:pPr>
      <w:bookmarkStart w:id="691" w:name="_Toc10503"/>
      <w:r>
        <w:rPr>
          <w:rFonts w:ascii="宋体" w:eastAsia="宋体" w:hAnsi="宋体" w:cs="宋体" w:hint="eastAsia"/>
          <w:bCs w:val="0"/>
          <w:sz w:val="28"/>
          <w:szCs w:val="28"/>
        </w:rPr>
        <w:lastRenderedPageBreak/>
        <w:t>十、其他材料</w:t>
      </w:r>
      <w:bookmarkEnd w:id="691"/>
    </w:p>
    <w:p w:rsidR="00EB7A30" w:rsidRDefault="00EB7A30" w:rsidP="00EB7A30">
      <w:pPr>
        <w:spacing w:line="440" w:lineRule="exact"/>
      </w:pPr>
      <w:r>
        <w:rPr>
          <w:rFonts w:ascii="宋体" w:hAnsi="宋体" w:cs="宋体" w:hint="eastAsia"/>
          <w:szCs w:val="21"/>
        </w:rPr>
        <w:t>一、投标人应提供在“信用中国”网站（www.creditchina.gov.cn）上“失信被执行人”、“重大税收违法案件当事人名单”、 “政府采购严重违法失信行为记录名单”</w:t>
      </w:r>
      <w:proofErr w:type="gramStart"/>
      <w:r>
        <w:rPr>
          <w:rFonts w:ascii="宋体" w:hAnsi="宋体" w:cs="宋体" w:hint="eastAsia"/>
          <w:szCs w:val="21"/>
        </w:rPr>
        <w:t>查询页并加盖</w:t>
      </w:r>
      <w:proofErr w:type="gramEnd"/>
      <w:r>
        <w:rPr>
          <w:rFonts w:ascii="宋体" w:hAnsi="宋体" w:cs="宋体" w:hint="eastAsia"/>
          <w:szCs w:val="21"/>
        </w:rPr>
        <w:t>投标人公章。</w:t>
      </w:r>
    </w:p>
    <w:p w:rsidR="00EB7A30" w:rsidRDefault="00EB7A30" w:rsidP="00EB7A30">
      <w:pPr>
        <w:spacing w:line="440" w:lineRule="exact"/>
        <w:ind w:left="945" w:hangingChars="450" w:hanging="945"/>
        <w:rPr>
          <w:rFonts w:ascii="宋体" w:hAnsi="宋体" w:cs="宋体"/>
          <w:szCs w:val="21"/>
        </w:rPr>
      </w:pPr>
      <w:r>
        <w:rPr>
          <w:rFonts w:ascii="宋体" w:hAnsi="宋体" w:cs="宋体" w:hint="eastAsia"/>
          <w:szCs w:val="21"/>
        </w:rPr>
        <w:t>二、投标人提供的有利于本次投标的其它材料（具有但不限于下列内容）</w:t>
      </w:r>
    </w:p>
    <w:p w:rsidR="00EB7A30" w:rsidRDefault="00EB7A30" w:rsidP="00EB7A30">
      <w:pPr>
        <w:spacing w:line="440" w:lineRule="exact"/>
        <w:ind w:left="945" w:hangingChars="450" w:hanging="945"/>
        <w:rPr>
          <w:rFonts w:ascii="宋体" w:hAnsi="宋体" w:cs="宋体"/>
          <w:szCs w:val="21"/>
        </w:rPr>
      </w:pPr>
      <w:bookmarkStart w:id="692" w:name="_Toc433668595"/>
      <w:r>
        <w:rPr>
          <w:rFonts w:ascii="宋体" w:hAnsi="宋体" w:cs="宋体" w:hint="eastAsia"/>
          <w:szCs w:val="21"/>
        </w:rPr>
        <w:t>2.1企业其他信誉情况表（年份要求同诉讼及仲裁情况年份要求）</w:t>
      </w:r>
      <w:bookmarkEnd w:id="692"/>
    </w:p>
    <w:p w:rsidR="00EB7A30" w:rsidRDefault="00EB7A30" w:rsidP="00EB7A30">
      <w:pPr>
        <w:spacing w:line="440" w:lineRule="exact"/>
        <w:ind w:left="945" w:hangingChars="450" w:hanging="945"/>
        <w:rPr>
          <w:rFonts w:ascii="宋体" w:hAnsi="宋体" w:cs="宋体"/>
          <w:szCs w:val="21"/>
        </w:rPr>
      </w:pPr>
      <w:r>
        <w:rPr>
          <w:rFonts w:ascii="宋体" w:hAnsi="宋体" w:cs="宋体" w:hint="eastAsia"/>
          <w:szCs w:val="21"/>
        </w:rPr>
        <w:t>2.1.1 近年企业不良行为记录情况</w:t>
      </w:r>
    </w:p>
    <w:p w:rsidR="00EB7A30" w:rsidRDefault="00EB7A30" w:rsidP="00EB7A30">
      <w:pPr>
        <w:spacing w:line="440" w:lineRule="exact"/>
        <w:ind w:left="945" w:hangingChars="450" w:hanging="945"/>
        <w:rPr>
          <w:rFonts w:ascii="宋体" w:hAnsi="宋体" w:cs="宋体"/>
          <w:szCs w:val="21"/>
        </w:rPr>
      </w:pPr>
      <w:r>
        <w:rPr>
          <w:rFonts w:ascii="宋体" w:hAnsi="宋体" w:cs="宋体" w:hint="eastAsia"/>
          <w:szCs w:val="21"/>
        </w:rPr>
        <w:t>2.1.2、在建工程以及近年已竣工工程合同履行情况</w:t>
      </w:r>
    </w:p>
    <w:p w:rsidR="00EB7A30" w:rsidRDefault="00EB7A30" w:rsidP="00EB7A30">
      <w:pPr>
        <w:spacing w:line="440" w:lineRule="exact"/>
        <w:ind w:left="945" w:hangingChars="450" w:hanging="945"/>
        <w:rPr>
          <w:rFonts w:ascii="宋体" w:hAnsi="宋体" w:cs="宋体"/>
          <w:szCs w:val="21"/>
        </w:rPr>
      </w:pPr>
      <w:r>
        <w:rPr>
          <w:rFonts w:ascii="宋体" w:hAnsi="宋体" w:cs="宋体" w:hint="eastAsia"/>
          <w:szCs w:val="21"/>
        </w:rPr>
        <w:t>2.1.3、其  他</w:t>
      </w:r>
    </w:p>
    <w:p w:rsidR="00EB7A30" w:rsidRDefault="00EB7A30" w:rsidP="00EB7A30">
      <w:pPr>
        <w:spacing w:line="440" w:lineRule="exact"/>
        <w:ind w:left="945" w:hangingChars="450" w:hanging="945"/>
        <w:rPr>
          <w:rFonts w:ascii="宋体" w:hAnsi="宋体" w:cs="宋体"/>
          <w:szCs w:val="21"/>
        </w:rPr>
      </w:pPr>
      <w:r>
        <w:rPr>
          <w:rFonts w:ascii="宋体" w:hAnsi="宋体" w:cs="宋体" w:hint="eastAsia"/>
          <w:szCs w:val="21"/>
        </w:rPr>
        <w:t>备注：1、企业不良行为记录情况主要是近年投标人在工程建设过程中因违反有关工程建设的法律、法规、规章或强制性标准和执业行为规范，经县级以上建设行政主管部门或其委托的执法监督机构查实和行政处罚，形成的不良行为记录。应当结合第二章“投标人须知”前附表第10.1.2项定义的范围填写。</w:t>
      </w:r>
    </w:p>
    <w:p w:rsidR="00EB7A30" w:rsidRDefault="00EB7A30" w:rsidP="00F82B2D">
      <w:pPr>
        <w:spacing w:line="440" w:lineRule="exact"/>
        <w:ind w:leftChars="300" w:left="945" w:hangingChars="150" w:hanging="315"/>
        <w:rPr>
          <w:rFonts w:ascii="宋体" w:hAnsi="宋体" w:cs="宋体"/>
          <w:szCs w:val="21"/>
        </w:rPr>
      </w:pPr>
      <w:r>
        <w:rPr>
          <w:rFonts w:ascii="宋体" w:hAnsi="宋体" w:cs="宋体" w:hint="eastAsia"/>
          <w:szCs w:val="21"/>
        </w:rPr>
        <w:t>2、合同履行情况主要是投标人近年所承接工程和已竣工工程是否按合同约定的工期、质量、安全等履行合同义务，对未竣工工程合同履行情况还应重点说明非不可抗力解除合同（如果有)的原因等具体情况。</w:t>
      </w:r>
    </w:p>
    <w:p w:rsidR="00EB7A30" w:rsidRDefault="00F82B2D" w:rsidP="00EB7A30">
      <w:pPr>
        <w:spacing w:line="440" w:lineRule="exact"/>
        <w:ind w:left="945" w:hangingChars="450" w:hanging="945"/>
        <w:rPr>
          <w:rFonts w:ascii="宋体" w:hAnsi="宋体" w:cs="宋体"/>
          <w:szCs w:val="21"/>
        </w:rPr>
      </w:pPr>
      <w:r>
        <w:rPr>
          <w:rFonts w:ascii="宋体" w:hAnsi="宋体" w:cs="宋体" w:hint="eastAsia"/>
          <w:szCs w:val="21"/>
        </w:rPr>
        <w:t>2．2</w:t>
      </w:r>
      <w:r w:rsidR="00EB7A30">
        <w:rPr>
          <w:rFonts w:ascii="宋体" w:hAnsi="宋体" w:cs="宋体" w:hint="eastAsia"/>
          <w:szCs w:val="21"/>
        </w:rPr>
        <w:t>、其他承诺（见附件）</w:t>
      </w:r>
    </w:p>
    <w:p w:rsidR="00EB7A30" w:rsidRDefault="00EB7A30" w:rsidP="00EB7A30">
      <w:pPr>
        <w:rPr>
          <w:rFonts w:ascii="宋体" w:hAnsi="宋体" w:cs="宋体"/>
          <w:sz w:val="24"/>
        </w:rPr>
      </w:pPr>
    </w:p>
    <w:p w:rsidR="00EB7A30" w:rsidRDefault="00EB7A30" w:rsidP="00EB7A30">
      <w:pPr>
        <w:rPr>
          <w:rFonts w:ascii="宋体" w:hAnsi="宋体" w:cs="宋体"/>
        </w:rPr>
      </w:pPr>
    </w:p>
    <w:p w:rsidR="00EB7A30" w:rsidRDefault="00EB7A30" w:rsidP="00EB7A30">
      <w:pPr>
        <w:rPr>
          <w:rFonts w:ascii="宋体" w:hAnsi="宋体" w:cs="宋体"/>
        </w:rPr>
      </w:pPr>
    </w:p>
    <w:p w:rsidR="00EB7A30" w:rsidRDefault="00EB7A30" w:rsidP="00EB7A30">
      <w:pPr>
        <w:rPr>
          <w:rFonts w:ascii="宋体" w:hAnsi="宋体" w:cs="宋体"/>
        </w:rPr>
      </w:pPr>
    </w:p>
    <w:p w:rsidR="00EB7A30" w:rsidRDefault="00EB7A30" w:rsidP="00EB7A30">
      <w:pPr>
        <w:rPr>
          <w:rFonts w:ascii="宋体" w:hAnsi="宋体" w:cs="宋体"/>
        </w:rPr>
      </w:pPr>
    </w:p>
    <w:p w:rsidR="00EB7A30" w:rsidRDefault="00EB7A30" w:rsidP="00EB7A30">
      <w:pPr>
        <w:rPr>
          <w:rFonts w:ascii="宋体" w:hAnsi="宋体" w:cs="宋体"/>
        </w:rPr>
      </w:pPr>
    </w:p>
    <w:p w:rsidR="00EB7A30" w:rsidRDefault="00EB7A30" w:rsidP="00EB7A30">
      <w:pPr>
        <w:rPr>
          <w:rFonts w:ascii="宋体" w:hAnsi="宋体" w:cs="宋体"/>
        </w:rPr>
      </w:pPr>
    </w:p>
    <w:p w:rsidR="00EB7A30" w:rsidRDefault="00EB7A30" w:rsidP="00EB7A30">
      <w:pPr>
        <w:rPr>
          <w:rFonts w:ascii="宋体" w:hAnsi="宋体" w:cs="宋体"/>
        </w:rPr>
      </w:pPr>
    </w:p>
    <w:p w:rsidR="00EB7A30" w:rsidRDefault="00EB7A30" w:rsidP="00EB7A30">
      <w:pPr>
        <w:rPr>
          <w:rFonts w:ascii="宋体" w:hAnsi="宋体" w:cs="宋体"/>
        </w:rPr>
      </w:pPr>
    </w:p>
    <w:p w:rsidR="00EB7A30" w:rsidRDefault="00EB7A30" w:rsidP="00EB7A30">
      <w:pPr>
        <w:rPr>
          <w:rFonts w:ascii="宋体" w:hAnsi="宋体" w:cs="宋体"/>
        </w:rPr>
      </w:pPr>
    </w:p>
    <w:p w:rsidR="00EB7A30" w:rsidRDefault="00EB7A30" w:rsidP="00EB7A30">
      <w:pPr>
        <w:rPr>
          <w:rFonts w:ascii="宋体" w:hAnsi="宋体" w:cs="宋体"/>
        </w:rPr>
      </w:pPr>
    </w:p>
    <w:p w:rsidR="00EB7A30" w:rsidRDefault="00EB7A30" w:rsidP="00EB7A30">
      <w:pPr>
        <w:widowControl/>
        <w:jc w:val="left"/>
        <w:rPr>
          <w:rFonts w:ascii="宋体" w:hAnsi="宋体" w:cs="宋体"/>
        </w:rPr>
      </w:pPr>
      <w:r>
        <w:rPr>
          <w:rFonts w:ascii="宋体" w:hAnsi="宋体" w:cs="宋体" w:hint="eastAsia"/>
        </w:rPr>
        <w:br w:type="page"/>
      </w:r>
    </w:p>
    <w:p w:rsidR="00EB7A30" w:rsidRDefault="00EB7A30" w:rsidP="00EB7A30">
      <w:pPr>
        <w:rPr>
          <w:rFonts w:ascii="宋体" w:hAnsi="宋体" w:cs="宋体"/>
        </w:rPr>
      </w:pPr>
      <w:r>
        <w:rPr>
          <w:rFonts w:ascii="宋体" w:hAnsi="宋体" w:cs="宋体" w:hint="eastAsia"/>
        </w:rPr>
        <w:lastRenderedPageBreak/>
        <w:t>附件：</w:t>
      </w:r>
    </w:p>
    <w:p w:rsidR="00EB7A30" w:rsidRDefault="00EB7A30" w:rsidP="00EB7A30">
      <w:pPr>
        <w:jc w:val="center"/>
        <w:rPr>
          <w:rFonts w:ascii="宋体" w:hAnsi="宋体" w:cs="宋体"/>
          <w:b/>
          <w:sz w:val="28"/>
          <w:szCs w:val="28"/>
        </w:rPr>
      </w:pPr>
      <w:r>
        <w:rPr>
          <w:rFonts w:ascii="宋体" w:hAnsi="宋体" w:cs="宋体" w:hint="eastAsia"/>
          <w:b/>
          <w:sz w:val="28"/>
          <w:szCs w:val="28"/>
        </w:rPr>
        <w:t>承诺书</w:t>
      </w:r>
    </w:p>
    <w:p w:rsidR="00EB7A30" w:rsidRDefault="00EB7A30" w:rsidP="00EB7A30">
      <w:pPr>
        <w:spacing w:line="440" w:lineRule="exact"/>
        <w:rPr>
          <w:rFonts w:ascii="宋体" w:hAnsi="宋体" w:cs="宋体"/>
          <w:b/>
          <w:szCs w:val="21"/>
        </w:rPr>
      </w:pPr>
    </w:p>
    <w:p w:rsidR="00EB7A30" w:rsidRDefault="00EB7A30" w:rsidP="00EB7A30">
      <w:pPr>
        <w:spacing w:line="440" w:lineRule="exact"/>
        <w:jc w:val="left"/>
        <w:rPr>
          <w:rFonts w:ascii="宋体" w:hAnsi="宋体" w:cs="宋体"/>
          <w:szCs w:val="21"/>
        </w:rPr>
      </w:pPr>
      <w:r>
        <w:rPr>
          <w:rFonts w:ascii="宋体" w:hAnsi="宋体" w:cs="宋体" w:hint="eastAsia"/>
          <w:szCs w:val="21"/>
        </w:rPr>
        <w:t>（招标人名称）：</w:t>
      </w:r>
    </w:p>
    <w:p w:rsidR="00EB7A30" w:rsidRDefault="00EB7A30" w:rsidP="00EB7A30">
      <w:pPr>
        <w:spacing w:line="440" w:lineRule="exact"/>
        <w:ind w:firstLineChars="200" w:firstLine="420"/>
        <w:rPr>
          <w:rFonts w:ascii="宋体" w:hAnsi="宋体" w:cs="宋体"/>
          <w:szCs w:val="21"/>
        </w:rPr>
      </w:pPr>
      <w:r>
        <w:rPr>
          <w:rFonts w:ascii="宋体" w:hAnsi="宋体" w:cs="宋体" w:hint="eastAsia"/>
          <w:szCs w:val="21"/>
        </w:rPr>
        <w:t>（1）鉴于我方参与（项目名称）施工的投标，特承诺：如果我单位中标，保证交纳农民工工资保障金，同时在工程实施中不拖欠农民工工资，保证按时发放。</w:t>
      </w:r>
    </w:p>
    <w:p w:rsidR="00EB7A30" w:rsidRDefault="00EB7A30" w:rsidP="00EB7A30">
      <w:pPr>
        <w:spacing w:line="440" w:lineRule="exact"/>
        <w:ind w:firstLineChars="200" w:firstLine="420"/>
        <w:rPr>
          <w:rFonts w:ascii="宋体" w:hAnsi="宋体" w:cs="宋体"/>
          <w:szCs w:val="21"/>
        </w:rPr>
      </w:pPr>
      <w:r>
        <w:rPr>
          <w:rFonts w:ascii="宋体" w:hAnsi="宋体" w:cs="宋体" w:hint="eastAsia"/>
          <w:szCs w:val="21"/>
        </w:rPr>
        <w:t>（2）我方承诺：如果我单位中标，在施工过程中，如有违反合同中关于工期、质量、安全的相关约定，招标人有权将我单位承担的相关工作交由其他有资质的合格承包人予以完成，我单位保证服从招</w:t>
      </w:r>
      <w:r>
        <w:rPr>
          <w:rFonts w:hint="eastAsia"/>
          <w:szCs w:val="21"/>
        </w:rPr>
        <w:t>标人安排，并配合履行相关手续、承担相应的法律责任</w:t>
      </w:r>
      <w:r>
        <w:rPr>
          <w:rFonts w:ascii="宋体" w:hAnsi="宋体" w:cs="宋体" w:hint="eastAsia"/>
          <w:szCs w:val="21"/>
        </w:rPr>
        <w:t>和损失。</w:t>
      </w:r>
    </w:p>
    <w:p w:rsidR="00EB7A30" w:rsidRDefault="00EB7A30" w:rsidP="00EB7A30">
      <w:pPr>
        <w:spacing w:line="440" w:lineRule="exact"/>
        <w:ind w:firstLineChars="200" w:firstLine="420"/>
        <w:rPr>
          <w:rFonts w:ascii="宋体" w:hAnsi="宋体" w:cs="宋体"/>
          <w:szCs w:val="21"/>
          <w:lang w:val="zh-TW"/>
        </w:rPr>
      </w:pPr>
      <w:r>
        <w:rPr>
          <w:rFonts w:ascii="宋体" w:hAnsi="宋体" w:cs="宋体" w:hint="eastAsia"/>
          <w:szCs w:val="21"/>
        </w:rPr>
        <w:t>（3）我方承诺：</w:t>
      </w:r>
      <w:r>
        <w:rPr>
          <w:rFonts w:ascii="宋体" w:hAnsi="宋体" w:cs="宋体" w:hint="eastAsia"/>
          <w:szCs w:val="21"/>
          <w:lang w:val="zh-TW"/>
        </w:rPr>
        <w:t>没有处于被责令停业，投标资格被取消，财产被接管、冻结、破产状态；在最近三年内没有骗取中标和严重违约及重大工程质量问题。</w:t>
      </w:r>
    </w:p>
    <w:p w:rsidR="00EB7A30" w:rsidRDefault="00EB7A30" w:rsidP="00EB7A30">
      <w:pPr>
        <w:spacing w:line="440" w:lineRule="exact"/>
        <w:ind w:firstLineChars="200" w:firstLine="420"/>
        <w:rPr>
          <w:rFonts w:ascii="宋体" w:hAnsi="宋体" w:cs="宋体"/>
          <w:szCs w:val="21"/>
          <w:lang w:val="zh-TW"/>
        </w:rPr>
      </w:pPr>
      <w:r>
        <w:rPr>
          <w:rFonts w:ascii="宋体" w:hAnsi="宋体" w:cs="宋体" w:hint="eastAsia"/>
          <w:szCs w:val="21"/>
          <w:lang w:val="zh-TW"/>
        </w:rPr>
        <w:t>（</w:t>
      </w:r>
      <w:r>
        <w:rPr>
          <w:rFonts w:ascii="宋体" w:hAnsi="宋体" w:cs="宋体" w:hint="eastAsia"/>
          <w:szCs w:val="21"/>
        </w:rPr>
        <w:t>4）我方承诺：</w:t>
      </w:r>
      <w:r>
        <w:rPr>
          <w:rFonts w:ascii="宋体" w:hAnsi="宋体" w:cs="宋体" w:hint="eastAsia"/>
          <w:szCs w:val="21"/>
          <w:lang w:val="zh-TW"/>
        </w:rPr>
        <w:t>我方与本项目的其他投标人无控股或管理关系，我方单位负责人与其他投标人的单位负责人不为同一人。</w:t>
      </w:r>
    </w:p>
    <w:p w:rsidR="00EB7A30" w:rsidRDefault="00EB7A30" w:rsidP="00EB7A30">
      <w:pPr>
        <w:spacing w:line="440" w:lineRule="exact"/>
        <w:ind w:firstLineChars="200" w:firstLine="420"/>
        <w:rPr>
          <w:rFonts w:ascii="宋体" w:hAnsi="宋体" w:cs="宋体"/>
          <w:szCs w:val="21"/>
          <w:highlight w:val="yellow"/>
          <w:lang w:val="zh-TW"/>
        </w:rPr>
      </w:pPr>
      <w:r>
        <w:rPr>
          <w:rFonts w:ascii="宋体" w:hAnsi="宋体" w:cs="宋体" w:hint="eastAsia"/>
          <w:szCs w:val="21"/>
          <w:lang w:val="zh-TW"/>
        </w:rPr>
        <w:t>（</w:t>
      </w:r>
      <w:r>
        <w:rPr>
          <w:rFonts w:ascii="宋体" w:hAnsi="宋体" w:cs="宋体" w:hint="eastAsia"/>
          <w:szCs w:val="21"/>
        </w:rPr>
        <w:t>5）我方承诺：我方在经营活动中</w:t>
      </w:r>
      <w:proofErr w:type="gramStart"/>
      <w:r>
        <w:rPr>
          <w:rFonts w:ascii="宋体" w:hAnsi="宋体" w:cs="宋体" w:hint="eastAsia"/>
          <w:szCs w:val="21"/>
        </w:rPr>
        <w:t>无工程</w:t>
      </w:r>
      <w:proofErr w:type="gramEnd"/>
      <w:r>
        <w:rPr>
          <w:rFonts w:ascii="宋体" w:hAnsi="宋体" w:cs="宋体" w:hint="eastAsia"/>
          <w:szCs w:val="21"/>
        </w:rPr>
        <w:t>建设生产安全事故、质量事故、合同争议纠纷引起的诉讼、仲裁（或虽有但无败诉的相关证明材料）违法行为记录及有关行政处罚，且未发生拖欠农民工工资的情形等。</w:t>
      </w:r>
    </w:p>
    <w:p w:rsidR="00EB7A30" w:rsidRDefault="00EB7A30" w:rsidP="00EB7A30">
      <w:pPr>
        <w:spacing w:line="440" w:lineRule="exact"/>
        <w:rPr>
          <w:szCs w:val="21"/>
        </w:rPr>
      </w:pPr>
    </w:p>
    <w:p w:rsidR="00EB7A30" w:rsidRDefault="00EB7A30" w:rsidP="00EB7A30">
      <w:pPr>
        <w:pStyle w:val="a4"/>
        <w:spacing w:after="0" w:line="440" w:lineRule="exact"/>
        <w:ind w:left="63" w:right="63"/>
        <w:rPr>
          <w:szCs w:val="21"/>
        </w:rPr>
      </w:pPr>
    </w:p>
    <w:p w:rsidR="00EB7A30" w:rsidRDefault="00EB7A30" w:rsidP="00EB7A30">
      <w:pPr>
        <w:spacing w:line="440" w:lineRule="exact"/>
        <w:ind w:firstLineChars="200" w:firstLine="420"/>
        <w:rPr>
          <w:rFonts w:ascii="宋体" w:hAnsi="宋体" w:cs="宋体"/>
          <w:szCs w:val="21"/>
        </w:rPr>
      </w:pPr>
      <w:r>
        <w:rPr>
          <w:rFonts w:ascii="宋体" w:hAnsi="宋体" w:cs="宋体" w:hint="eastAsia"/>
          <w:szCs w:val="21"/>
        </w:rPr>
        <w:t>特此承诺</w:t>
      </w: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EB7A30" w:rsidP="00EB7A30">
      <w:pPr>
        <w:spacing w:line="440" w:lineRule="exact"/>
        <w:rPr>
          <w:rFonts w:ascii="宋体" w:hAnsi="宋体" w:cs="宋体"/>
          <w:szCs w:val="21"/>
        </w:rPr>
      </w:pPr>
    </w:p>
    <w:p w:rsidR="00EB7A30" w:rsidRDefault="00EB7A30" w:rsidP="00EB7A30">
      <w:pPr>
        <w:autoSpaceDE w:val="0"/>
        <w:autoSpaceDN w:val="0"/>
        <w:adjustRightInd w:val="0"/>
        <w:spacing w:line="440" w:lineRule="exact"/>
        <w:ind w:firstLineChars="1000" w:firstLine="2100"/>
        <w:jc w:val="right"/>
        <w:rPr>
          <w:rFonts w:ascii="宋体" w:hAnsi="宋体" w:cs="宋体"/>
          <w:kern w:val="0"/>
          <w:szCs w:val="21"/>
        </w:rPr>
      </w:pPr>
      <w:r>
        <w:rPr>
          <w:rFonts w:ascii="宋体" w:hAnsi="宋体" w:cs="宋体" w:hint="eastAsia"/>
          <w:kern w:val="0"/>
          <w:szCs w:val="21"/>
        </w:rPr>
        <w:t>投 标 人：（盖单位公章）</w:t>
      </w:r>
    </w:p>
    <w:p w:rsidR="00EB7A30" w:rsidRDefault="00EB7A30" w:rsidP="00EB7A30">
      <w:pPr>
        <w:autoSpaceDE w:val="0"/>
        <w:autoSpaceDN w:val="0"/>
        <w:adjustRightInd w:val="0"/>
        <w:spacing w:line="440" w:lineRule="exact"/>
        <w:ind w:firstLineChars="1000" w:firstLine="2100"/>
        <w:jc w:val="right"/>
        <w:rPr>
          <w:rFonts w:ascii="宋体" w:hAnsi="宋体" w:cs="宋体"/>
          <w:kern w:val="0"/>
          <w:szCs w:val="21"/>
        </w:rPr>
      </w:pPr>
      <w:r>
        <w:rPr>
          <w:rFonts w:ascii="宋体" w:hAnsi="宋体" w:cs="宋体" w:hint="eastAsia"/>
          <w:kern w:val="0"/>
          <w:szCs w:val="21"/>
        </w:rPr>
        <w:t>法定代表人或其委托代理人：（签字或盖章）</w:t>
      </w:r>
    </w:p>
    <w:p w:rsidR="00EB7A30" w:rsidRDefault="00EB7A30" w:rsidP="00EB7A30">
      <w:pPr>
        <w:autoSpaceDE w:val="0"/>
        <w:autoSpaceDN w:val="0"/>
        <w:adjustRightInd w:val="0"/>
        <w:spacing w:line="440" w:lineRule="exact"/>
        <w:ind w:firstLineChars="1800" w:firstLine="3780"/>
        <w:jc w:val="right"/>
        <w:rPr>
          <w:rFonts w:ascii="宋体" w:hAnsi="宋体" w:cs="宋体"/>
          <w:kern w:val="0"/>
          <w:szCs w:val="21"/>
        </w:rPr>
      </w:pPr>
    </w:p>
    <w:p w:rsidR="00847EAE" w:rsidRPr="00EB1E48" w:rsidRDefault="00EB7A30" w:rsidP="00571D45">
      <w:pPr>
        <w:autoSpaceDE w:val="0"/>
        <w:autoSpaceDN w:val="0"/>
        <w:adjustRightInd w:val="0"/>
        <w:spacing w:line="440" w:lineRule="exact"/>
        <w:ind w:firstLineChars="1950" w:firstLine="4095"/>
        <w:jc w:val="right"/>
        <w:rPr>
          <w:rFonts w:ascii="宋体" w:hAnsi="宋体" w:cs="宋体"/>
          <w:kern w:val="0"/>
          <w:szCs w:val="21"/>
        </w:rPr>
      </w:pPr>
      <w:r>
        <w:rPr>
          <w:rFonts w:ascii="宋体" w:hAnsi="宋体" w:cs="宋体" w:hint="eastAsia"/>
          <w:kern w:val="0"/>
          <w:szCs w:val="21"/>
        </w:rPr>
        <w:t>年    月    日</w:t>
      </w:r>
    </w:p>
    <w:sectPr w:rsidR="00847EAE" w:rsidRPr="00EB1E48" w:rsidSect="00847EAE">
      <w:headerReference w:type="default" r:id="rId10"/>
      <w:footerReference w:type="even" r:id="rId11"/>
      <w:footerReference w:type="default" r:id="rId12"/>
      <w:pgSz w:w="11906" w:h="16838"/>
      <w:pgMar w:top="1134" w:right="1134" w:bottom="1134" w:left="9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5C9" w:rsidRDefault="00E435C9" w:rsidP="00847EAE">
      <w:r>
        <w:separator/>
      </w:r>
    </w:p>
  </w:endnote>
  <w:endnote w:type="continuationSeparator" w:id="1">
    <w:p w:rsidR="00E435C9" w:rsidRDefault="00E435C9" w:rsidP="00847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JhengHei Light">
    <w:altName w:val="Microsoft JhengHei"/>
    <w:charset w:val="88"/>
    <w:family w:val="auto"/>
    <w:pitch w:val="default"/>
    <w:sig w:usb0="00000000" w:usb1="00000000" w:usb2="00000016" w:usb3="00000000" w:csb0="00100009"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C9" w:rsidRDefault="007E5313">
    <w:pPr>
      <w:pStyle w:val="ae"/>
      <w:framePr w:wrap="around" w:vAnchor="text" w:hAnchor="margin" w:xAlign="center" w:y="1"/>
      <w:rPr>
        <w:rStyle w:val="af5"/>
      </w:rPr>
    </w:pPr>
    <w:r>
      <w:fldChar w:fldCharType="begin"/>
    </w:r>
    <w:r w:rsidR="00E435C9">
      <w:rPr>
        <w:rStyle w:val="af5"/>
      </w:rPr>
      <w:instrText xml:space="preserve">PAGE  </w:instrText>
    </w:r>
    <w:r>
      <w:fldChar w:fldCharType="separate"/>
    </w:r>
    <w:r w:rsidR="00E435C9">
      <w:rPr>
        <w:rStyle w:val="af5"/>
      </w:rPr>
      <w:t>5</w:t>
    </w:r>
    <w:r>
      <w:fldChar w:fldCharType="end"/>
    </w:r>
  </w:p>
  <w:p w:rsidR="00E435C9" w:rsidRDefault="00E435C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C9" w:rsidRDefault="007E5313">
    <w:pPr>
      <w:pStyle w:val="ae"/>
      <w:pBdr>
        <w:top w:val="single" w:sz="4" w:space="0" w:color="auto"/>
      </w:pBdr>
      <w:jc w:val="both"/>
      <w:rPr>
        <w:rFonts w:ascii="宋体"/>
      </w:rPr>
    </w:pPr>
    <w:r w:rsidRPr="007E5313">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58752;mso-wrap-style:none;mso-position-horizontal:center;mso-position-horizontal-relative:margin;mso-width-relative:page;mso-height-relative:page" filled="f" stroked="f" strokeweight="1.25pt">
          <v:textbox style="mso-fit-shape-to-text:t" inset="0,0,0,0">
            <w:txbxContent>
              <w:p w:rsidR="00E435C9" w:rsidRDefault="007E5313">
                <w:pPr>
                  <w:snapToGrid w:val="0"/>
                  <w:rPr>
                    <w:sz w:val="18"/>
                  </w:rPr>
                </w:pPr>
                <w:r>
                  <w:rPr>
                    <w:rFonts w:hint="eastAsia"/>
                    <w:sz w:val="18"/>
                  </w:rPr>
                  <w:fldChar w:fldCharType="begin"/>
                </w:r>
                <w:r w:rsidR="00E435C9">
                  <w:rPr>
                    <w:rFonts w:hint="eastAsia"/>
                    <w:sz w:val="18"/>
                  </w:rPr>
                  <w:instrText xml:space="preserve"> PAGE  \* MERGEFORMAT </w:instrText>
                </w:r>
                <w:r>
                  <w:rPr>
                    <w:rFonts w:hint="eastAsia"/>
                    <w:sz w:val="18"/>
                  </w:rPr>
                  <w:fldChar w:fldCharType="separate"/>
                </w:r>
                <w:r w:rsidR="0060437E">
                  <w:rPr>
                    <w:noProof/>
                    <w:sz w:val="18"/>
                  </w:rPr>
                  <w:t>84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5C9" w:rsidRDefault="00E435C9" w:rsidP="00847EAE">
      <w:r>
        <w:separator/>
      </w:r>
    </w:p>
  </w:footnote>
  <w:footnote w:type="continuationSeparator" w:id="1">
    <w:p w:rsidR="00E435C9" w:rsidRDefault="00E435C9" w:rsidP="00847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C9" w:rsidRDefault="00E435C9">
    <w:pPr>
      <w:autoSpaceDE w:val="0"/>
      <w:autoSpaceDN w:val="0"/>
      <w:adjustRightInd w:val="0"/>
      <w:spacing w:line="420" w:lineRule="exact"/>
      <w:ind w:firstLineChars="4" w:firstLine="8"/>
      <w:jc w:val="left"/>
      <w:rPr>
        <w:rFonts w:ascii="华文新魏" w:eastAsia="华文新魏"/>
        <w:b/>
        <w:sz w:val="24"/>
        <w:szCs w:val="24"/>
        <w:u w:val="single"/>
      </w:rPr>
    </w:pPr>
    <w:r>
      <w:rPr>
        <w:rFonts w:ascii="宋体" w:eastAsia="华文新魏" w:hAnsi="宋体" w:cs="宋体" w:hint="eastAsia"/>
        <w:kern w:val="0"/>
        <w:szCs w:val="21"/>
        <w:u w:val="single"/>
      </w:rPr>
      <w:t>新元大道东段拓宽提质工程（建安区段）</w:t>
    </w:r>
    <w:r>
      <w:rPr>
        <w:rFonts w:ascii="宋体" w:hAnsi="宋体" w:cs="宋体" w:hint="eastAsia"/>
        <w:kern w:val="0"/>
        <w:szCs w:val="21"/>
        <w:u w:val="single"/>
      </w:rPr>
      <w:t>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3CFA71F9"/>
    <w:multiLevelType w:val="hybridMultilevel"/>
    <w:tmpl w:val="75F6CFF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CD1AE2"/>
    <w:multiLevelType w:val="hybridMultilevel"/>
    <w:tmpl w:val="31F8711E"/>
    <w:lvl w:ilvl="0" w:tplc="04090017">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547A0903"/>
    <w:multiLevelType w:val="hybridMultilevel"/>
    <w:tmpl w:val="E820B20E"/>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576BC55E"/>
    <w:multiLevelType w:val="singleLevel"/>
    <w:tmpl w:val="576BC55E"/>
    <w:lvl w:ilvl="0">
      <w:start w:val="1"/>
      <w:numFmt w:val="decimal"/>
      <w:suff w:val="nothing"/>
      <w:lvlText w:val="%1．"/>
      <w:lvlJc w:val="left"/>
    </w:lvl>
  </w:abstractNum>
  <w:abstractNum w:abstractNumId="5">
    <w:nsid w:val="578889FF"/>
    <w:multiLevelType w:val="singleLevel"/>
    <w:tmpl w:val="578889FF"/>
    <w:lvl w:ilvl="0">
      <w:start w:val="1"/>
      <w:numFmt w:val="chineseCounting"/>
      <w:suff w:val="space"/>
      <w:lvlText w:val="第%1章"/>
      <w:lvlJc w:val="left"/>
    </w:lvl>
  </w:abstractNum>
  <w:abstractNum w:abstractNumId="6">
    <w:nsid w:val="57C6901A"/>
    <w:multiLevelType w:val="singleLevel"/>
    <w:tmpl w:val="57C6901A"/>
    <w:lvl w:ilvl="0">
      <w:start w:val="1"/>
      <w:numFmt w:val="decimal"/>
      <w:suff w:val="nothing"/>
      <w:lvlText w:val="%1、"/>
      <w:lvlJc w:val="left"/>
    </w:lvl>
  </w:abstractNum>
  <w:abstractNum w:abstractNumId="7">
    <w:nsid w:val="59FA74C0"/>
    <w:multiLevelType w:val="singleLevel"/>
    <w:tmpl w:val="59FA74C0"/>
    <w:lvl w:ilvl="0">
      <w:start w:val="1"/>
      <w:numFmt w:val="decimal"/>
      <w:suff w:val="nothing"/>
      <w:lvlText w:val="%1、"/>
      <w:lvlJc w:val="left"/>
    </w:lvl>
  </w:abstractNum>
  <w:abstractNum w:abstractNumId="8">
    <w:nsid w:val="59FE9A29"/>
    <w:multiLevelType w:val="singleLevel"/>
    <w:tmpl w:val="59FE9A29"/>
    <w:lvl w:ilvl="0">
      <w:start w:val="1"/>
      <w:numFmt w:val="decimal"/>
      <w:suff w:val="nothing"/>
      <w:lvlText w:val="%1、"/>
      <w:lvlJc w:val="left"/>
    </w:lvl>
  </w:abstractNum>
  <w:abstractNum w:abstractNumId="9">
    <w:nsid w:val="59FEA32B"/>
    <w:multiLevelType w:val="singleLevel"/>
    <w:tmpl w:val="59FEA32B"/>
    <w:lvl w:ilvl="0">
      <w:start w:val="1"/>
      <w:numFmt w:val="chineseCounting"/>
      <w:suff w:val="nothing"/>
      <w:lvlText w:val="%1、"/>
      <w:lvlJc w:val="left"/>
    </w:lvl>
  </w:abstractNum>
  <w:abstractNum w:abstractNumId="10">
    <w:nsid w:val="59FF4306"/>
    <w:multiLevelType w:val="singleLevel"/>
    <w:tmpl w:val="59FF4306"/>
    <w:lvl w:ilvl="0">
      <w:start w:val="1"/>
      <w:numFmt w:val="decimal"/>
      <w:suff w:val="nothing"/>
      <w:lvlText w:val="（%1）"/>
      <w:lvlJc w:val="left"/>
    </w:lvl>
  </w:abstractNum>
  <w:abstractNum w:abstractNumId="11">
    <w:nsid w:val="59FF4BB4"/>
    <w:multiLevelType w:val="singleLevel"/>
    <w:tmpl w:val="59FF4BB4"/>
    <w:lvl w:ilvl="0">
      <w:start w:val="5"/>
      <w:numFmt w:val="chineseCounting"/>
      <w:suff w:val="space"/>
      <w:lvlText w:val="第%1章"/>
      <w:lvlJc w:val="left"/>
    </w:lvl>
  </w:abstractNum>
  <w:abstractNum w:abstractNumId="12">
    <w:nsid w:val="5A0102EA"/>
    <w:multiLevelType w:val="singleLevel"/>
    <w:tmpl w:val="5A0102EA"/>
    <w:lvl w:ilvl="0">
      <w:start w:val="9"/>
      <w:numFmt w:val="chineseCounting"/>
      <w:suff w:val="nothing"/>
      <w:lvlText w:val="%1、"/>
      <w:lvlJc w:val="left"/>
    </w:lvl>
  </w:abstractNum>
  <w:abstractNum w:abstractNumId="13">
    <w:nsid w:val="5A473AEF"/>
    <w:multiLevelType w:val="singleLevel"/>
    <w:tmpl w:val="5A473AEF"/>
    <w:lvl w:ilvl="0">
      <w:start w:val="1"/>
      <w:numFmt w:val="chineseCounting"/>
      <w:suff w:val="nothing"/>
      <w:lvlText w:val="（%1）"/>
      <w:lvlJc w:val="left"/>
      <w:pPr>
        <w:ind w:left="0" w:firstLine="420"/>
      </w:pPr>
      <w:rPr>
        <w:rFonts w:hint="eastAsia"/>
      </w:rPr>
    </w:lvl>
  </w:abstractNum>
  <w:abstractNum w:abstractNumId="14">
    <w:nsid w:val="611B26CB"/>
    <w:multiLevelType w:val="hybridMultilevel"/>
    <w:tmpl w:val="039EFD06"/>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nsid w:val="74B62F32"/>
    <w:multiLevelType w:val="hybridMultilevel"/>
    <w:tmpl w:val="039EFD06"/>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5"/>
  </w:num>
  <w:num w:numId="2">
    <w:abstractNumId w:val="7"/>
  </w:num>
  <w:num w:numId="3">
    <w:abstractNumId w:val="6"/>
  </w:num>
  <w:num w:numId="4">
    <w:abstractNumId w:val="13"/>
  </w:num>
  <w:num w:numId="5">
    <w:abstractNumId w:val="4"/>
  </w:num>
  <w:num w:numId="6">
    <w:abstractNumId w:val="1"/>
  </w:num>
  <w:num w:numId="7">
    <w:abstractNumId w:val="3"/>
  </w:num>
  <w:num w:numId="8">
    <w:abstractNumId w:val="2"/>
  </w:num>
  <w:num w:numId="9">
    <w:abstractNumId w:val="14"/>
  </w:num>
  <w:num w:numId="10">
    <w:abstractNumId w:val="15"/>
  </w:num>
  <w:num w:numId="11">
    <w:abstractNumId w:val="10"/>
  </w:num>
  <w:num w:numId="12">
    <w:abstractNumId w:val="8"/>
  </w:num>
  <w:num w:numId="13">
    <w:abstractNumId w:val="11"/>
  </w:num>
  <w:num w:numId="14">
    <w:abstractNumId w:val="9"/>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55"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172A27"/>
    <w:rsid w:val="000003A5"/>
    <w:rsid w:val="0000048F"/>
    <w:rsid w:val="00011CE3"/>
    <w:rsid w:val="00014628"/>
    <w:rsid w:val="00015982"/>
    <w:rsid w:val="00020BDE"/>
    <w:rsid w:val="00022996"/>
    <w:rsid w:val="0003736A"/>
    <w:rsid w:val="00043D6B"/>
    <w:rsid w:val="00050CD5"/>
    <w:rsid w:val="000637F9"/>
    <w:rsid w:val="00063FD5"/>
    <w:rsid w:val="000701E2"/>
    <w:rsid w:val="000756B0"/>
    <w:rsid w:val="000A371F"/>
    <w:rsid w:val="000A3CE5"/>
    <w:rsid w:val="000B12FB"/>
    <w:rsid w:val="000B3151"/>
    <w:rsid w:val="000C2585"/>
    <w:rsid w:val="000C4333"/>
    <w:rsid w:val="000D3B48"/>
    <w:rsid w:val="000D716D"/>
    <w:rsid w:val="000E775B"/>
    <w:rsid w:val="000F1E21"/>
    <w:rsid w:val="0011053C"/>
    <w:rsid w:val="0011165A"/>
    <w:rsid w:val="0014050F"/>
    <w:rsid w:val="00154AE5"/>
    <w:rsid w:val="00157642"/>
    <w:rsid w:val="0016046A"/>
    <w:rsid w:val="00161069"/>
    <w:rsid w:val="00163FED"/>
    <w:rsid w:val="00172A27"/>
    <w:rsid w:val="0018498A"/>
    <w:rsid w:val="001A7567"/>
    <w:rsid w:val="001B65AC"/>
    <w:rsid w:val="001C29D0"/>
    <w:rsid w:val="001D6278"/>
    <w:rsid w:val="001F5176"/>
    <w:rsid w:val="00205A8C"/>
    <w:rsid w:val="002138DA"/>
    <w:rsid w:val="00221EC3"/>
    <w:rsid w:val="00226E75"/>
    <w:rsid w:val="0023336F"/>
    <w:rsid w:val="00242723"/>
    <w:rsid w:val="00257782"/>
    <w:rsid w:val="002A21F0"/>
    <w:rsid w:val="002B5B39"/>
    <w:rsid w:val="002C2484"/>
    <w:rsid w:val="002C5D51"/>
    <w:rsid w:val="002D1028"/>
    <w:rsid w:val="002E25C8"/>
    <w:rsid w:val="002E4EA6"/>
    <w:rsid w:val="002F12F5"/>
    <w:rsid w:val="0030175F"/>
    <w:rsid w:val="00301C41"/>
    <w:rsid w:val="00306F71"/>
    <w:rsid w:val="003103FB"/>
    <w:rsid w:val="00315C75"/>
    <w:rsid w:val="0034483C"/>
    <w:rsid w:val="003572AE"/>
    <w:rsid w:val="00374166"/>
    <w:rsid w:val="003748E3"/>
    <w:rsid w:val="00380DB1"/>
    <w:rsid w:val="00386873"/>
    <w:rsid w:val="0039013A"/>
    <w:rsid w:val="003A106A"/>
    <w:rsid w:val="003D5C1C"/>
    <w:rsid w:val="003D5CCE"/>
    <w:rsid w:val="003D6354"/>
    <w:rsid w:val="003E7D15"/>
    <w:rsid w:val="003F24F0"/>
    <w:rsid w:val="003F4674"/>
    <w:rsid w:val="00401BC4"/>
    <w:rsid w:val="00404482"/>
    <w:rsid w:val="004321EA"/>
    <w:rsid w:val="00434216"/>
    <w:rsid w:val="00440BD6"/>
    <w:rsid w:val="00443C32"/>
    <w:rsid w:val="00443C89"/>
    <w:rsid w:val="0044621E"/>
    <w:rsid w:val="00447BB1"/>
    <w:rsid w:val="00467E33"/>
    <w:rsid w:val="00480F98"/>
    <w:rsid w:val="0049526E"/>
    <w:rsid w:val="004A0FD6"/>
    <w:rsid w:val="004C38C4"/>
    <w:rsid w:val="004D0A85"/>
    <w:rsid w:val="004D4D19"/>
    <w:rsid w:val="005174AC"/>
    <w:rsid w:val="00551946"/>
    <w:rsid w:val="00553971"/>
    <w:rsid w:val="00557929"/>
    <w:rsid w:val="0056005B"/>
    <w:rsid w:val="00566E7B"/>
    <w:rsid w:val="005700EC"/>
    <w:rsid w:val="00571D45"/>
    <w:rsid w:val="00590E89"/>
    <w:rsid w:val="005A0072"/>
    <w:rsid w:val="005B678B"/>
    <w:rsid w:val="005D5793"/>
    <w:rsid w:val="005E2B57"/>
    <w:rsid w:val="005E62F7"/>
    <w:rsid w:val="005F7DE7"/>
    <w:rsid w:val="00602800"/>
    <w:rsid w:val="00603079"/>
    <w:rsid w:val="006038C0"/>
    <w:rsid w:val="0060437E"/>
    <w:rsid w:val="00605F30"/>
    <w:rsid w:val="00611693"/>
    <w:rsid w:val="00614618"/>
    <w:rsid w:val="00622564"/>
    <w:rsid w:val="0062481C"/>
    <w:rsid w:val="00624D5D"/>
    <w:rsid w:val="00625FC4"/>
    <w:rsid w:val="00627760"/>
    <w:rsid w:val="00633702"/>
    <w:rsid w:val="006427B6"/>
    <w:rsid w:val="00644181"/>
    <w:rsid w:val="00692D11"/>
    <w:rsid w:val="006A0117"/>
    <w:rsid w:val="006B7087"/>
    <w:rsid w:val="006C0239"/>
    <w:rsid w:val="006D0193"/>
    <w:rsid w:val="006E790F"/>
    <w:rsid w:val="006F0EF0"/>
    <w:rsid w:val="006F2FE9"/>
    <w:rsid w:val="00703A64"/>
    <w:rsid w:val="00703B78"/>
    <w:rsid w:val="00704FF6"/>
    <w:rsid w:val="00706311"/>
    <w:rsid w:val="00731E45"/>
    <w:rsid w:val="007406B5"/>
    <w:rsid w:val="0074094B"/>
    <w:rsid w:val="007413CB"/>
    <w:rsid w:val="0075775A"/>
    <w:rsid w:val="007578EC"/>
    <w:rsid w:val="00761A89"/>
    <w:rsid w:val="007649F5"/>
    <w:rsid w:val="00767579"/>
    <w:rsid w:val="0079059D"/>
    <w:rsid w:val="007968D7"/>
    <w:rsid w:val="007C7455"/>
    <w:rsid w:val="007D514A"/>
    <w:rsid w:val="007E5313"/>
    <w:rsid w:val="007F3F3D"/>
    <w:rsid w:val="007F545E"/>
    <w:rsid w:val="00822063"/>
    <w:rsid w:val="008244C8"/>
    <w:rsid w:val="008458F9"/>
    <w:rsid w:val="008459A4"/>
    <w:rsid w:val="00847EAE"/>
    <w:rsid w:val="00852A7A"/>
    <w:rsid w:val="00855E92"/>
    <w:rsid w:val="008614DE"/>
    <w:rsid w:val="00867B52"/>
    <w:rsid w:val="00867D90"/>
    <w:rsid w:val="00883498"/>
    <w:rsid w:val="008A7256"/>
    <w:rsid w:val="008B00D6"/>
    <w:rsid w:val="008B2E41"/>
    <w:rsid w:val="008C0D7B"/>
    <w:rsid w:val="008C70A4"/>
    <w:rsid w:val="008C7612"/>
    <w:rsid w:val="008E01C7"/>
    <w:rsid w:val="008E05DF"/>
    <w:rsid w:val="008F1C60"/>
    <w:rsid w:val="008F57D2"/>
    <w:rsid w:val="00900C59"/>
    <w:rsid w:val="00902417"/>
    <w:rsid w:val="009034E5"/>
    <w:rsid w:val="0091391C"/>
    <w:rsid w:val="00931390"/>
    <w:rsid w:val="0095074E"/>
    <w:rsid w:val="00957CBB"/>
    <w:rsid w:val="00973116"/>
    <w:rsid w:val="0097660F"/>
    <w:rsid w:val="00982480"/>
    <w:rsid w:val="00984D4C"/>
    <w:rsid w:val="00995C19"/>
    <w:rsid w:val="009B1048"/>
    <w:rsid w:val="009C7D51"/>
    <w:rsid w:val="009D5539"/>
    <w:rsid w:val="009E7885"/>
    <w:rsid w:val="00A10F23"/>
    <w:rsid w:val="00A3154E"/>
    <w:rsid w:val="00A534AA"/>
    <w:rsid w:val="00A65AE7"/>
    <w:rsid w:val="00A7405F"/>
    <w:rsid w:val="00A74196"/>
    <w:rsid w:val="00A9241E"/>
    <w:rsid w:val="00AA210E"/>
    <w:rsid w:val="00AB1820"/>
    <w:rsid w:val="00AC0A78"/>
    <w:rsid w:val="00AD5ECB"/>
    <w:rsid w:val="00AF21FE"/>
    <w:rsid w:val="00AF23FD"/>
    <w:rsid w:val="00AF26BE"/>
    <w:rsid w:val="00AF2829"/>
    <w:rsid w:val="00B02390"/>
    <w:rsid w:val="00B034A9"/>
    <w:rsid w:val="00B1620C"/>
    <w:rsid w:val="00B319FF"/>
    <w:rsid w:val="00B45DF5"/>
    <w:rsid w:val="00B637D6"/>
    <w:rsid w:val="00B71C43"/>
    <w:rsid w:val="00B834CC"/>
    <w:rsid w:val="00B8350B"/>
    <w:rsid w:val="00B91028"/>
    <w:rsid w:val="00BA20E3"/>
    <w:rsid w:val="00BC51B7"/>
    <w:rsid w:val="00BD30C0"/>
    <w:rsid w:val="00BD5564"/>
    <w:rsid w:val="00C103D3"/>
    <w:rsid w:val="00C434AB"/>
    <w:rsid w:val="00C45F57"/>
    <w:rsid w:val="00C51795"/>
    <w:rsid w:val="00C56029"/>
    <w:rsid w:val="00C73A69"/>
    <w:rsid w:val="00C808F7"/>
    <w:rsid w:val="00C85241"/>
    <w:rsid w:val="00C872B1"/>
    <w:rsid w:val="00CA3884"/>
    <w:rsid w:val="00CB297F"/>
    <w:rsid w:val="00CB2C7A"/>
    <w:rsid w:val="00CC4740"/>
    <w:rsid w:val="00CD5EBC"/>
    <w:rsid w:val="00CE34F1"/>
    <w:rsid w:val="00CF045D"/>
    <w:rsid w:val="00D0168E"/>
    <w:rsid w:val="00D1306B"/>
    <w:rsid w:val="00D337B3"/>
    <w:rsid w:val="00D368C9"/>
    <w:rsid w:val="00D43F49"/>
    <w:rsid w:val="00D52FA4"/>
    <w:rsid w:val="00D86ABC"/>
    <w:rsid w:val="00D91B64"/>
    <w:rsid w:val="00DA4901"/>
    <w:rsid w:val="00DB065A"/>
    <w:rsid w:val="00DC0314"/>
    <w:rsid w:val="00DE6488"/>
    <w:rsid w:val="00DF01FB"/>
    <w:rsid w:val="00DF22E3"/>
    <w:rsid w:val="00E029BE"/>
    <w:rsid w:val="00E10EFC"/>
    <w:rsid w:val="00E261DC"/>
    <w:rsid w:val="00E414DE"/>
    <w:rsid w:val="00E435C9"/>
    <w:rsid w:val="00E47C43"/>
    <w:rsid w:val="00E538FE"/>
    <w:rsid w:val="00E56C82"/>
    <w:rsid w:val="00E77B2D"/>
    <w:rsid w:val="00E91D3A"/>
    <w:rsid w:val="00E959C1"/>
    <w:rsid w:val="00EB1E48"/>
    <w:rsid w:val="00EB4AF1"/>
    <w:rsid w:val="00EB7A30"/>
    <w:rsid w:val="00EC5E4F"/>
    <w:rsid w:val="00ED23BE"/>
    <w:rsid w:val="00EE4C59"/>
    <w:rsid w:val="00EF1A64"/>
    <w:rsid w:val="00EF2D1D"/>
    <w:rsid w:val="00F13541"/>
    <w:rsid w:val="00F63E7D"/>
    <w:rsid w:val="00F754DF"/>
    <w:rsid w:val="00F76017"/>
    <w:rsid w:val="00F82B2D"/>
    <w:rsid w:val="00F8357D"/>
    <w:rsid w:val="00F850A3"/>
    <w:rsid w:val="00FA247E"/>
    <w:rsid w:val="00FB7C2C"/>
    <w:rsid w:val="00FF31AE"/>
    <w:rsid w:val="00FF63E5"/>
    <w:rsid w:val="00FF7227"/>
    <w:rsid w:val="012A2575"/>
    <w:rsid w:val="01592C0E"/>
    <w:rsid w:val="016C4017"/>
    <w:rsid w:val="017823E2"/>
    <w:rsid w:val="018F529B"/>
    <w:rsid w:val="01D50C59"/>
    <w:rsid w:val="02316E68"/>
    <w:rsid w:val="026C0AF5"/>
    <w:rsid w:val="02921980"/>
    <w:rsid w:val="031B2D25"/>
    <w:rsid w:val="03C860C3"/>
    <w:rsid w:val="03E37CED"/>
    <w:rsid w:val="03ED1F8D"/>
    <w:rsid w:val="03FC0AEA"/>
    <w:rsid w:val="04973014"/>
    <w:rsid w:val="04D56476"/>
    <w:rsid w:val="05097AD0"/>
    <w:rsid w:val="0573690E"/>
    <w:rsid w:val="05742E4A"/>
    <w:rsid w:val="0592747C"/>
    <w:rsid w:val="062F2D74"/>
    <w:rsid w:val="065437A5"/>
    <w:rsid w:val="069B3AE2"/>
    <w:rsid w:val="06A12B80"/>
    <w:rsid w:val="06C00719"/>
    <w:rsid w:val="071F07CB"/>
    <w:rsid w:val="07E6016E"/>
    <w:rsid w:val="07FD3740"/>
    <w:rsid w:val="08707D1E"/>
    <w:rsid w:val="08793A0F"/>
    <w:rsid w:val="087C0050"/>
    <w:rsid w:val="08A701BA"/>
    <w:rsid w:val="08B23F2D"/>
    <w:rsid w:val="09A34894"/>
    <w:rsid w:val="09F62CAC"/>
    <w:rsid w:val="0A2D463E"/>
    <w:rsid w:val="0A901A06"/>
    <w:rsid w:val="0AE61E2A"/>
    <w:rsid w:val="0AE866D6"/>
    <w:rsid w:val="0AF76636"/>
    <w:rsid w:val="0AFA1755"/>
    <w:rsid w:val="0AFE1ECE"/>
    <w:rsid w:val="0B5D775E"/>
    <w:rsid w:val="0B6B28D1"/>
    <w:rsid w:val="0BC67BD4"/>
    <w:rsid w:val="0C30425B"/>
    <w:rsid w:val="0C7F4863"/>
    <w:rsid w:val="0C887930"/>
    <w:rsid w:val="0CAF29FD"/>
    <w:rsid w:val="0CDF6D63"/>
    <w:rsid w:val="0CE00706"/>
    <w:rsid w:val="0CFD6581"/>
    <w:rsid w:val="0D0521E9"/>
    <w:rsid w:val="0D1578C3"/>
    <w:rsid w:val="0D6B0B5F"/>
    <w:rsid w:val="0D746695"/>
    <w:rsid w:val="0D8A30D7"/>
    <w:rsid w:val="0DA47215"/>
    <w:rsid w:val="0EA4372C"/>
    <w:rsid w:val="0FB42683"/>
    <w:rsid w:val="0FB53A66"/>
    <w:rsid w:val="104220CA"/>
    <w:rsid w:val="107A10CB"/>
    <w:rsid w:val="109C3C4F"/>
    <w:rsid w:val="11B0239F"/>
    <w:rsid w:val="12107E34"/>
    <w:rsid w:val="12675B3D"/>
    <w:rsid w:val="129F1336"/>
    <w:rsid w:val="12E63568"/>
    <w:rsid w:val="12F95791"/>
    <w:rsid w:val="136C0F58"/>
    <w:rsid w:val="136F6836"/>
    <w:rsid w:val="13A43904"/>
    <w:rsid w:val="13A710F7"/>
    <w:rsid w:val="13EE06FC"/>
    <w:rsid w:val="143558CD"/>
    <w:rsid w:val="14567AE9"/>
    <w:rsid w:val="147A5A7F"/>
    <w:rsid w:val="14C93B61"/>
    <w:rsid w:val="14EF74DD"/>
    <w:rsid w:val="14F83DC4"/>
    <w:rsid w:val="150463E2"/>
    <w:rsid w:val="151116E0"/>
    <w:rsid w:val="15637C3A"/>
    <w:rsid w:val="158717DE"/>
    <w:rsid w:val="15B64656"/>
    <w:rsid w:val="160A29D7"/>
    <w:rsid w:val="16414FEA"/>
    <w:rsid w:val="164C7434"/>
    <w:rsid w:val="16993BAB"/>
    <w:rsid w:val="16A9193E"/>
    <w:rsid w:val="17A76229"/>
    <w:rsid w:val="17B434AF"/>
    <w:rsid w:val="17CE2BF8"/>
    <w:rsid w:val="181C089E"/>
    <w:rsid w:val="188F115D"/>
    <w:rsid w:val="18957F21"/>
    <w:rsid w:val="189C4C7C"/>
    <w:rsid w:val="18A82250"/>
    <w:rsid w:val="18BD65B6"/>
    <w:rsid w:val="18DC6B8D"/>
    <w:rsid w:val="18DF0B12"/>
    <w:rsid w:val="18E34D53"/>
    <w:rsid w:val="196C2701"/>
    <w:rsid w:val="1A464FEA"/>
    <w:rsid w:val="1A915AB2"/>
    <w:rsid w:val="1AA87DB8"/>
    <w:rsid w:val="1AF032B0"/>
    <w:rsid w:val="1AF70211"/>
    <w:rsid w:val="1B046D63"/>
    <w:rsid w:val="1B056DB4"/>
    <w:rsid w:val="1B3A2D42"/>
    <w:rsid w:val="1B431D3A"/>
    <w:rsid w:val="1C2F4DC3"/>
    <w:rsid w:val="1C5A3DD5"/>
    <w:rsid w:val="1C954A4E"/>
    <w:rsid w:val="1CA0552E"/>
    <w:rsid w:val="1CAD1632"/>
    <w:rsid w:val="1CD81DA4"/>
    <w:rsid w:val="1D865490"/>
    <w:rsid w:val="1D941D84"/>
    <w:rsid w:val="1DC96655"/>
    <w:rsid w:val="1DD65800"/>
    <w:rsid w:val="1E016348"/>
    <w:rsid w:val="1E075CD2"/>
    <w:rsid w:val="1EEE0944"/>
    <w:rsid w:val="1F813AA6"/>
    <w:rsid w:val="1FC409E1"/>
    <w:rsid w:val="21206BAD"/>
    <w:rsid w:val="215610B4"/>
    <w:rsid w:val="21822D3D"/>
    <w:rsid w:val="21EE787D"/>
    <w:rsid w:val="21FB0809"/>
    <w:rsid w:val="21FE1C33"/>
    <w:rsid w:val="2262545E"/>
    <w:rsid w:val="22A9792B"/>
    <w:rsid w:val="22B338EE"/>
    <w:rsid w:val="236E25F0"/>
    <w:rsid w:val="23B2224E"/>
    <w:rsid w:val="23C24EEE"/>
    <w:rsid w:val="23C8185B"/>
    <w:rsid w:val="24312839"/>
    <w:rsid w:val="245156E2"/>
    <w:rsid w:val="25173AE3"/>
    <w:rsid w:val="257B3037"/>
    <w:rsid w:val="25DD3C11"/>
    <w:rsid w:val="25DE49C1"/>
    <w:rsid w:val="26527886"/>
    <w:rsid w:val="267912D5"/>
    <w:rsid w:val="26E1661B"/>
    <w:rsid w:val="275006F9"/>
    <w:rsid w:val="275E0D15"/>
    <w:rsid w:val="27A1459B"/>
    <w:rsid w:val="27DF1B3A"/>
    <w:rsid w:val="27E22DFD"/>
    <w:rsid w:val="281724C2"/>
    <w:rsid w:val="28664E72"/>
    <w:rsid w:val="28883EC2"/>
    <w:rsid w:val="289F732B"/>
    <w:rsid w:val="28C578E3"/>
    <w:rsid w:val="29224C47"/>
    <w:rsid w:val="296262AA"/>
    <w:rsid w:val="29641AFB"/>
    <w:rsid w:val="2976367C"/>
    <w:rsid w:val="29834AA0"/>
    <w:rsid w:val="29955CC7"/>
    <w:rsid w:val="29A075C5"/>
    <w:rsid w:val="29D50E64"/>
    <w:rsid w:val="29EC5300"/>
    <w:rsid w:val="2A3A1241"/>
    <w:rsid w:val="2B5C7A06"/>
    <w:rsid w:val="2B79244B"/>
    <w:rsid w:val="2B7E5A2F"/>
    <w:rsid w:val="2BA8056C"/>
    <w:rsid w:val="2C183088"/>
    <w:rsid w:val="2C247DB0"/>
    <w:rsid w:val="2C6B57F0"/>
    <w:rsid w:val="2CB62969"/>
    <w:rsid w:val="2D0B343E"/>
    <w:rsid w:val="2D234376"/>
    <w:rsid w:val="2D8C11E7"/>
    <w:rsid w:val="2E03286A"/>
    <w:rsid w:val="2E374BB9"/>
    <w:rsid w:val="2EB16E20"/>
    <w:rsid w:val="2EC3579B"/>
    <w:rsid w:val="2F1C1B2A"/>
    <w:rsid w:val="301773E6"/>
    <w:rsid w:val="30734519"/>
    <w:rsid w:val="30D31FA2"/>
    <w:rsid w:val="30F02913"/>
    <w:rsid w:val="30F73923"/>
    <w:rsid w:val="31DF30DB"/>
    <w:rsid w:val="32061F20"/>
    <w:rsid w:val="32132DF6"/>
    <w:rsid w:val="32135ABE"/>
    <w:rsid w:val="321B3A46"/>
    <w:rsid w:val="322D221D"/>
    <w:rsid w:val="32422A2E"/>
    <w:rsid w:val="325C3B74"/>
    <w:rsid w:val="32923106"/>
    <w:rsid w:val="32D127C9"/>
    <w:rsid w:val="32E654A8"/>
    <w:rsid w:val="32ED011C"/>
    <w:rsid w:val="332F64A8"/>
    <w:rsid w:val="33652AAB"/>
    <w:rsid w:val="337408CD"/>
    <w:rsid w:val="338227BF"/>
    <w:rsid w:val="33A1519A"/>
    <w:rsid w:val="33A157FC"/>
    <w:rsid w:val="34197027"/>
    <w:rsid w:val="3483701D"/>
    <w:rsid w:val="348A5AAB"/>
    <w:rsid w:val="34BE1A69"/>
    <w:rsid w:val="350018BF"/>
    <w:rsid w:val="35277668"/>
    <w:rsid w:val="35AB6463"/>
    <w:rsid w:val="35B9552A"/>
    <w:rsid w:val="35DF3722"/>
    <w:rsid w:val="35E57C7A"/>
    <w:rsid w:val="35F56E21"/>
    <w:rsid w:val="35FF128E"/>
    <w:rsid w:val="36211D1F"/>
    <w:rsid w:val="369F032D"/>
    <w:rsid w:val="36A6592C"/>
    <w:rsid w:val="36C41867"/>
    <w:rsid w:val="37165D58"/>
    <w:rsid w:val="3724324A"/>
    <w:rsid w:val="37442DFC"/>
    <w:rsid w:val="37CA6065"/>
    <w:rsid w:val="38340DB3"/>
    <w:rsid w:val="386B5AB9"/>
    <w:rsid w:val="388127E9"/>
    <w:rsid w:val="38E225AE"/>
    <w:rsid w:val="38F5031F"/>
    <w:rsid w:val="396345A9"/>
    <w:rsid w:val="398632C9"/>
    <w:rsid w:val="39A14962"/>
    <w:rsid w:val="39A32FB3"/>
    <w:rsid w:val="39A575B9"/>
    <w:rsid w:val="39B56DAA"/>
    <w:rsid w:val="3A03624B"/>
    <w:rsid w:val="3A93105A"/>
    <w:rsid w:val="3AA02FAA"/>
    <w:rsid w:val="3AE138A5"/>
    <w:rsid w:val="3AF02C1F"/>
    <w:rsid w:val="3B0C1CAD"/>
    <w:rsid w:val="3B4738E0"/>
    <w:rsid w:val="3B5E3269"/>
    <w:rsid w:val="3B602F8A"/>
    <w:rsid w:val="3B675EB5"/>
    <w:rsid w:val="3B8D0D9B"/>
    <w:rsid w:val="3BA47B9A"/>
    <w:rsid w:val="3BED012B"/>
    <w:rsid w:val="3C1A0C87"/>
    <w:rsid w:val="3C271470"/>
    <w:rsid w:val="3C594BC6"/>
    <w:rsid w:val="3C6616B6"/>
    <w:rsid w:val="3C8863F8"/>
    <w:rsid w:val="3CD42DDC"/>
    <w:rsid w:val="3D117FC8"/>
    <w:rsid w:val="3D622EFB"/>
    <w:rsid w:val="3D753B87"/>
    <w:rsid w:val="3DB60A0B"/>
    <w:rsid w:val="3DFD0722"/>
    <w:rsid w:val="3DFF7104"/>
    <w:rsid w:val="3E551FB3"/>
    <w:rsid w:val="3EB81614"/>
    <w:rsid w:val="3F1149E2"/>
    <w:rsid w:val="3F551B76"/>
    <w:rsid w:val="3FD768CC"/>
    <w:rsid w:val="404A3EE6"/>
    <w:rsid w:val="407C39C5"/>
    <w:rsid w:val="40C37BB8"/>
    <w:rsid w:val="413D7498"/>
    <w:rsid w:val="41441080"/>
    <w:rsid w:val="41644AC6"/>
    <w:rsid w:val="41D00C05"/>
    <w:rsid w:val="41DA1921"/>
    <w:rsid w:val="42314D3C"/>
    <w:rsid w:val="42442AAD"/>
    <w:rsid w:val="433E6E1B"/>
    <w:rsid w:val="435E0381"/>
    <w:rsid w:val="43897BF3"/>
    <w:rsid w:val="43930820"/>
    <w:rsid w:val="43F82546"/>
    <w:rsid w:val="444357C6"/>
    <w:rsid w:val="44D679FE"/>
    <w:rsid w:val="45A55DC6"/>
    <w:rsid w:val="45BE051A"/>
    <w:rsid w:val="45F17687"/>
    <w:rsid w:val="46295027"/>
    <w:rsid w:val="467A0553"/>
    <w:rsid w:val="46883E3A"/>
    <w:rsid w:val="470B49DF"/>
    <w:rsid w:val="47554A2E"/>
    <w:rsid w:val="477A529A"/>
    <w:rsid w:val="47972AA2"/>
    <w:rsid w:val="47BF59B5"/>
    <w:rsid w:val="47DA7003"/>
    <w:rsid w:val="482A4EBF"/>
    <w:rsid w:val="483364B1"/>
    <w:rsid w:val="487C6396"/>
    <w:rsid w:val="488F0303"/>
    <w:rsid w:val="48921AA5"/>
    <w:rsid w:val="48B15C84"/>
    <w:rsid w:val="48CE2A25"/>
    <w:rsid w:val="48D43416"/>
    <w:rsid w:val="492B471A"/>
    <w:rsid w:val="494B5FDF"/>
    <w:rsid w:val="49B67730"/>
    <w:rsid w:val="4A3D2F0A"/>
    <w:rsid w:val="4AC93664"/>
    <w:rsid w:val="4B1B0C75"/>
    <w:rsid w:val="4B840483"/>
    <w:rsid w:val="4BB45154"/>
    <w:rsid w:val="4BC1305C"/>
    <w:rsid w:val="4BCC512F"/>
    <w:rsid w:val="4BFA28BC"/>
    <w:rsid w:val="4C601776"/>
    <w:rsid w:val="4C630303"/>
    <w:rsid w:val="4C7E587F"/>
    <w:rsid w:val="4CC23EB0"/>
    <w:rsid w:val="4CD0683E"/>
    <w:rsid w:val="4CD95253"/>
    <w:rsid w:val="4D437DA4"/>
    <w:rsid w:val="4D826054"/>
    <w:rsid w:val="4D8A4F7E"/>
    <w:rsid w:val="4E0005EB"/>
    <w:rsid w:val="4E194CA1"/>
    <w:rsid w:val="4E2D6A07"/>
    <w:rsid w:val="4E4C4D02"/>
    <w:rsid w:val="4E7B3423"/>
    <w:rsid w:val="4EAC37DF"/>
    <w:rsid w:val="4F084254"/>
    <w:rsid w:val="4F162064"/>
    <w:rsid w:val="4F621496"/>
    <w:rsid w:val="4F662626"/>
    <w:rsid w:val="4F865A85"/>
    <w:rsid w:val="4F910ED2"/>
    <w:rsid w:val="4F933AD9"/>
    <w:rsid w:val="4FD32EF5"/>
    <w:rsid w:val="50511C98"/>
    <w:rsid w:val="50964884"/>
    <w:rsid w:val="50B5629B"/>
    <w:rsid w:val="50C73754"/>
    <w:rsid w:val="51033D9B"/>
    <w:rsid w:val="5113454A"/>
    <w:rsid w:val="514428C2"/>
    <w:rsid w:val="52307E1A"/>
    <w:rsid w:val="53135C4A"/>
    <w:rsid w:val="53641DBD"/>
    <w:rsid w:val="53E872F2"/>
    <w:rsid w:val="53F058C2"/>
    <w:rsid w:val="53F236E6"/>
    <w:rsid w:val="54142CED"/>
    <w:rsid w:val="545738DA"/>
    <w:rsid w:val="5471674D"/>
    <w:rsid w:val="54987463"/>
    <w:rsid w:val="54A42CB0"/>
    <w:rsid w:val="550B1300"/>
    <w:rsid w:val="55522A85"/>
    <w:rsid w:val="556F6EE3"/>
    <w:rsid w:val="559139C2"/>
    <w:rsid w:val="561F25A1"/>
    <w:rsid w:val="56A249C9"/>
    <w:rsid w:val="56D7219E"/>
    <w:rsid w:val="574762F5"/>
    <w:rsid w:val="57A9761A"/>
    <w:rsid w:val="57E31CFF"/>
    <w:rsid w:val="57E959E2"/>
    <w:rsid w:val="580836B7"/>
    <w:rsid w:val="582F2885"/>
    <w:rsid w:val="58566FF7"/>
    <w:rsid w:val="58827C5D"/>
    <w:rsid w:val="58A126F9"/>
    <w:rsid w:val="58BA45A1"/>
    <w:rsid w:val="58BC787B"/>
    <w:rsid w:val="58D2342C"/>
    <w:rsid w:val="59DE3080"/>
    <w:rsid w:val="59F1395D"/>
    <w:rsid w:val="5A13456B"/>
    <w:rsid w:val="5A136F9C"/>
    <w:rsid w:val="5A6E7A80"/>
    <w:rsid w:val="5A7A3EC9"/>
    <w:rsid w:val="5A855D8D"/>
    <w:rsid w:val="5A8B7786"/>
    <w:rsid w:val="5ABC01C6"/>
    <w:rsid w:val="5B0E6D2A"/>
    <w:rsid w:val="5B0F7D86"/>
    <w:rsid w:val="5B944301"/>
    <w:rsid w:val="5B95726D"/>
    <w:rsid w:val="5BB3647D"/>
    <w:rsid w:val="5BD66BE4"/>
    <w:rsid w:val="5BDA57C1"/>
    <w:rsid w:val="5BDD3D78"/>
    <w:rsid w:val="5BEC0651"/>
    <w:rsid w:val="5CA65ED9"/>
    <w:rsid w:val="5CAE5303"/>
    <w:rsid w:val="5D38334A"/>
    <w:rsid w:val="5D56641E"/>
    <w:rsid w:val="5DBB2EBB"/>
    <w:rsid w:val="5DCD012C"/>
    <w:rsid w:val="5DE24227"/>
    <w:rsid w:val="5E6A2BD3"/>
    <w:rsid w:val="5E8F586C"/>
    <w:rsid w:val="5E997473"/>
    <w:rsid w:val="5E9A3EAC"/>
    <w:rsid w:val="5EBD517D"/>
    <w:rsid w:val="5EE370E0"/>
    <w:rsid w:val="5F121CBC"/>
    <w:rsid w:val="5F32208B"/>
    <w:rsid w:val="5F4F4A01"/>
    <w:rsid w:val="5F567F2F"/>
    <w:rsid w:val="5FB772BE"/>
    <w:rsid w:val="5FCD2E7E"/>
    <w:rsid w:val="5FD05E35"/>
    <w:rsid w:val="60137E82"/>
    <w:rsid w:val="602E701D"/>
    <w:rsid w:val="60540793"/>
    <w:rsid w:val="605F64C9"/>
    <w:rsid w:val="60775F8A"/>
    <w:rsid w:val="60BD4F34"/>
    <w:rsid w:val="60C469F3"/>
    <w:rsid w:val="61982F7F"/>
    <w:rsid w:val="62016302"/>
    <w:rsid w:val="62427E96"/>
    <w:rsid w:val="626F1B52"/>
    <w:rsid w:val="628C0239"/>
    <w:rsid w:val="62F0537B"/>
    <w:rsid w:val="62F310A8"/>
    <w:rsid w:val="63414F84"/>
    <w:rsid w:val="635349BB"/>
    <w:rsid w:val="63722C93"/>
    <w:rsid w:val="63994B5A"/>
    <w:rsid w:val="63B42686"/>
    <w:rsid w:val="63CF280C"/>
    <w:rsid w:val="63D87A76"/>
    <w:rsid w:val="646303D7"/>
    <w:rsid w:val="64947C99"/>
    <w:rsid w:val="6498780F"/>
    <w:rsid w:val="653C5921"/>
    <w:rsid w:val="661B714A"/>
    <w:rsid w:val="665A0AE8"/>
    <w:rsid w:val="66A45586"/>
    <w:rsid w:val="66C57AF1"/>
    <w:rsid w:val="66DF028E"/>
    <w:rsid w:val="66E152AB"/>
    <w:rsid w:val="66F1163E"/>
    <w:rsid w:val="670518D7"/>
    <w:rsid w:val="6718250D"/>
    <w:rsid w:val="674545DC"/>
    <w:rsid w:val="674A62F4"/>
    <w:rsid w:val="67F61359"/>
    <w:rsid w:val="67FD2314"/>
    <w:rsid w:val="69363216"/>
    <w:rsid w:val="697E48CF"/>
    <w:rsid w:val="69C56A6C"/>
    <w:rsid w:val="6A033D96"/>
    <w:rsid w:val="6A3B2E10"/>
    <w:rsid w:val="6A3F365C"/>
    <w:rsid w:val="6A4778E7"/>
    <w:rsid w:val="6A59123D"/>
    <w:rsid w:val="6A7F1571"/>
    <w:rsid w:val="6B502134"/>
    <w:rsid w:val="6BD914E6"/>
    <w:rsid w:val="6BFF4D1E"/>
    <w:rsid w:val="6C650676"/>
    <w:rsid w:val="6C6A6CB2"/>
    <w:rsid w:val="6C7A3EC9"/>
    <w:rsid w:val="6CAA6637"/>
    <w:rsid w:val="6CAB7F1B"/>
    <w:rsid w:val="6CB13920"/>
    <w:rsid w:val="6CCA7DDD"/>
    <w:rsid w:val="6D0914F3"/>
    <w:rsid w:val="6D36594F"/>
    <w:rsid w:val="6D56103D"/>
    <w:rsid w:val="6D9B5E0A"/>
    <w:rsid w:val="6DA85BBC"/>
    <w:rsid w:val="6DC50107"/>
    <w:rsid w:val="6E0013DE"/>
    <w:rsid w:val="6E100A2A"/>
    <w:rsid w:val="6E1460DD"/>
    <w:rsid w:val="6E1E1FE0"/>
    <w:rsid w:val="6E27376B"/>
    <w:rsid w:val="6EBC1D04"/>
    <w:rsid w:val="6EC15DD8"/>
    <w:rsid w:val="6F906041"/>
    <w:rsid w:val="6FB33509"/>
    <w:rsid w:val="6FDE7E10"/>
    <w:rsid w:val="6FEC12A1"/>
    <w:rsid w:val="700A2401"/>
    <w:rsid w:val="70182DD4"/>
    <w:rsid w:val="703615DA"/>
    <w:rsid w:val="70723A5A"/>
    <w:rsid w:val="70A367DC"/>
    <w:rsid w:val="70D64B4A"/>
    <w:rsid w:val="70D85DB2"/>
    <w:rsid w:val="71856E40"/>
    <w:rsid w:val="71A56B9B"/>
    <w:rsid w:val="72376A4A"/>
    <w:rsid w:val="72A226B5"/>
    <w:rsid w:val="72A22AE4"/>
    <w:rsid w:val="72DB3DC7"/>
    <w:rsid w:val="730229F2"/>
    <w:rsid w:val="73251577"/>
    <w:rsid w:val="736E4495"/>
    <w:rsid w:val="73707BF4"/>
    <w:rsid w:val="73912327"/>
    <w:rsid w:val="743F5080"/>
    <w:rsid w:val="744B0451"/>
    <w:rsid w:val="7474619D"/>
    <w:rsid w:val="74C735D7"/>
    <w:rsid w:val="750B1704"/>
    <w:rsid w:val="75BC5DCD"/>
    <w:rsid w:val="76A76B55"/>
    <w:rsid w:val="76F37D35"/>
    <w:rsid w:val="78271915"/>
    <w:rsid w:val="782D7041"/>
    <w:rsid w:val="785513B8"/>
    <w:rsid w:val="789C0579"/>
    <w:rsid w:val="78DD150E"/>
    <w:rsid w:val="7AB362AA"/>
    <w:rsid w:val="7ABB3A21"/>
    <w:rsid w:val="7ACB61C8"/>
    <w:rsid w:val="7ADF3F91"/>
    <w:rsid w:val="7B276F1B"/>
    <w:rsid w:val="7B41711D"/>
    <w:rsid w:val="7B6F73D5"/>
    <w:rsid w:val="7B792F99"/>
    <w:rsid w:val="7BA945E8"/>
    <w:rsid w:val="7BE960A2"/>
    <w:rsid w:val="7C097BAB"/>
    <w:rsid w:val="7C175448"/>
    <w:rsid w:val="7C342D9F"/>
    <w:rsid w:val="7C620EF8"/>
    <w:rsid w:val="7CB4313C"/>
    <w:rsid w:val="7CCD0B58"/>
    <w:rsid w:val="7D2C7FA1"/>
    <w:rsid w:val="7D306F70"/>
    <w:rsid w:val="7DB578AD"/>
    <w:rsid w:val="7DD70B98"/>
    <w:rsid w:val="7E5B4BBE"/>
    <w:rsid w:val="7F1F0F57"/>
    <w:rsid w:val="7F3B7A16"/>
    <w:rsid w:val="7F6C7B94"/>
    <w:rsid w:val="7F9B3C70"/>
    <w:rsid w:val="7FBD466B"/>
    <w:rsid w:val="7FC82D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qFormat="1"/>
    <w:lsdException w:name="header" w:qFormat="1"/>
    <w:lsdException w:name="footer" w:qFormat="1"/>
    <w:lsdException w:name="caption" w:qFormat="1"/>
    <w:lsdException w:name="annotation reference" w:semiHidden="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nhideWhenUsed="1"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47EAE"/>
    <w:pPr>
      <w:widowControl w:val="0"/>
      <w:jc w:val="both"/>
    </w:pPr>
    <w:rPr>
      <w:kern w:val="2"/>
      <w:sz w:val="21"/>
    </w:rPr>
  </w:style>
  <w:style w:type="paragraph" w:styleId="1">
    <w:name w:val="heading 1"/>
    <w:basedOn w:val="a"/>
    <w:next w:val="a"/>
    <w:link w:val="1Char"/>
    <w:qFormat/>
    <w:rsid w:val="00847EAE"/>
    <w:pPr>
      <w:keepNext/>
      <w:keepLines/>
      <w:spacing w:before="340" w:after="330" w:line="576" w:lineRule="auto"/>
      <w:outlineLvl w:val="0"/>
    </w:pPr>
    <w:rPr>
      <w:b/>
      <w:kern w:val="44"/>
      <w:sz w:val="44"/>
    </w:rPr>
  </w:style>
  <w:style w:type="paragraph" w:styleId="2">
    <w:name w:val="heading 2"/>
    <w:basedOn w:val="a"/>
    <w:next w:val="a"/>
    <w:link w:val="2Char"/>
    <w:qFormat/>
    <w:rsid w:val="00847EAE"/>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847EAE"/>
    <w:pPr>
      <w:keepNext/>
      <w:keepLines/>
      <w:spacing w:before="260" w:after="260" w:line="412" w:lineRule="auto"/>
      <w:outlineLvl w:val="2"/>
    </w:pPr>
    <w:rPr>
      <w:b/>
      <w:bCs/>
      <w:sz w:val="32"/>
      <w:szCs w:val="32"/>
    </w:rPr>
  </w:style>
  <w:style w:type="paragraph" w:styleId="4">
    <w:name w:val="heading 4"/>
    <w:basedOn w:val="a"/>
    <w:next w:val="a"/>
    <w:link w:val="4Char"/>
    <w:qFormat/>
    <w:rsid w:val="00847EAE"/>
    <w:pPr>
      <w:keepNext/>
      <w:keepLines/>
      <w:spacing w:line="360" w:lineRule="auto"/>
      <w:outlineLvl w:val="3"/>
    </w:pPr>
    <w:rPr>
      <w:rFonts w:ascii="Arial" w:hAnsi="Arial"/>
      <w:b/>
    </w:rPr>
  </w:style>
  <w:style w:type="paragraph" w:styleId="5">
    <w:name w:val="heading 5"/>
    <w:basedOn w:val="a"/>
    <w:next w:val="a"/>
    <w:link w:val="5Char"/>
    <w:qFormat/>
    <w:rsid w:val="00847EAE"/>
    <w:pPr>
      <w:keepNext/>
      <w:keepLines/>
      <w:spacing w:before="280" w:after="290" w:line="376" w:lineRule="auto"/>
      <w:outlineLvl w:val="4"/>
    </w:pPr>
    <w:rPr>
      <w:rFonts w:ascii="宋体"/>
      <w:b/>
      <w:bCs/>
      <w:kern w:val="0"/>
      <w:sz w:val="28"/>
      <w:szCs w:val="28"/>
    </w:rPr>
  </w:style>
  <w:style w:type="paragraph" w:styleId="6">
    <w:name w:val="heading 6"/>
    <w:basedOn w:val="a"/>
    <w:next w:val="a"/>
    <w:link w:val="6Char"/>
    <w:qFormat/>
    <w:rsid w:val="00847EAE"/>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847EAE"/>
    <w:pPr>
      <w:keepNext/>
      <w:keepLines/>
      <w:widowControl/>
      <w:tabs>
        <w:tab w:val="left" w:pos="2520"/>
      </w:tabs>
      <w:spacing w:before="240" w:after="64" w:line="320" w:lineRule="auto"/>
      <w:ind w:left="1296" w:hanging="1296"/>
      <w:jc w:val="left"/>
      <w:outlineLvl w:val="6"/>
    </w:pPr>
    <w:rPr>
      <w:rFonts w:ascii="宋体"/>
      <w:b/>
      <w:bCs/>
      <w:kern w:val="0"/>
      <w:sz w:val="24"/>
    </w:rPr>
  </w:style>
  <w:style w:type="paragraph" w:styleId="8">
    <w:name w:val="heading 8"/>
    <w:basedOn w:val="a"/>
    <w:next w:val="a"/>
    <w:link w:val="8Char"/>
    <w:qFormat/>
    <w:rsid w:val="00847EAE"/>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847EAE"/>
    <w:pPr>
      <w:keepNext/>
      <w:keepLines/>
      <w:widowControl/>
      <w:tabs>
        <w:tab w:val="left" w:pos="1584"/>
      </w:tabs>
      <w:spacing w:before="240" w:after="64" w:line="320" w:lineRule="auto"/>
      <w:ind w:left="1584" w:hanging="1584"/>
      <w:jc w:val="left"/>
      <w:outlineLvl w:val="8"/>
    </w:pPr>
    <w:rPr>
      <w:rFonts w:ascii="Arial" w:eastAsia="黑体" w:hAnsi="Arial"/>
      <w:kern w:val="0"/>
      <w:sz w:val="34"/>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847EAE"/>
    <w:pPr>
      <w:ind w:firstLineChars="100" w:firstLine="420"/>
    </w:pPr>
  </w:style>
  <w:style w:type="paragraph" w:styleId="a4">
    <w:name w:val="Body Text"/>
    <w:basedOn w:val="a"/>
    <w:link w:val="Char0"/>
    <w:qFormat/>
    <w:rsid w:val="00847EAE"/>
    <w:pPr>
      <w:spacing w:after="120"/>
    </w:pPr>
    <w:rPr>
      <w:rFonts w:ascii="宋体"/>
      <w:kern w:val="0"/>
      <w:sz w:val="34"/>
    </w:rPr>
  </w:style>
  <w:style w:type="character" w:customStyle="1" w:styleId="Char0">
    <w:name w:val="正文文本 Char"/>
    <w:link w:val="a4"/>
    <w:qFormat/>
    <w:rsid w:val="00847EAE"/>
    <w:rPr>
      <w:rFonts w:ascii="宋体" w:eastAsia="宋体"/>
      <w:sz w:val="34"/>
      <w:lang w:val="en-US" w:eastAsia="zh-CN" w:bidi="ar-SA"/>
    </w:rPr>
  </w:style>
  <w:style w:type="character" w:customStyle="1" w:styleId="Char">
    <w:name w:val="正文首行缩进 Char"/>
    <w:basedOn w:val="Char0"/>
    <w:link w:val="a0"/>
    <w:rsid w:val="00B8350B"/>
  </w:style>
  <w:style w:type="character" w:customStyle="1" w:styleId="1Char">
    <w:name w:val="标题 1 Char"/>
    <w:link w:val="1"/>
    <w:qFormat/>
    <w:rsid w:val="00847EAE"/>
    <w:rPr>
      <w:rFonts w:eastAsia="宋体"/>
      <w:b/>
      <w:kern w:val="44"/>
      <w:sz w:val="44"/>
      <w:lang w:val="en-US" w:eastAsia="zh-CN" w:bidi="ar-SA"/>
    </w:rPr>
  </w:style>
  <w:style w:type="character" w:customStyle="1" w:styleId="2Char">
    <w:name w:val="标题 2 Char"/>
    <w:basedOn w:val="a1"/>
    <w:link w:val="2"/>
    <w:qFormat/>
    <w:rsid w:val="00847EAE"/>
    <w:rPr>
      <w:rFonts w:ascii="Arial" w:eastAsia="黑体" w:hAnsi="Arial"/>
      <w:b/>
      <w:bCs/>
      <w:sz w:val="32"/>
      <w:szCs w:val="32"/>
      <w:lang w:val="en-US" w:eastAsia="zh-CN" w:bidi="ar-SA"/>
    </w:rPr>
  </w:style>
  <w:style w:type="character" w:customStyle="1" w:styleId="3Char">
    <w:name w:val="标题 3 Char"/>
    <w:link w:val="3"/>
    <w:qFormat/>
    <w:rsid w:val="00847EAE"/>
    <w:rPr>
      <w:rFonts w:eastAsia="宋体"/>
      <w:b/>
      <w:bCs/>
      <w:kern w:val="2"/>
      <w:sz w:val="32"/>
      <w:szCs w:val="32"/>
      <w:lang w:val="en-US" w:eastAsia="zh-CN" w:bidi="ar-SA"/>
    </w:rPr>
  </w:style>
  <w:style w:type="character" w:customStyle="1" w:styleId="4Char">
    <w:name w:val="标题 4 Char"/>
    <w:link w:val="4"/>
    <w:qFormat/>
    <w:rsid w:val="00847EAE"/>
    <w:rPr>
      <w:rFonts w:ascii="Arial" w:eastAsia="宋体" w:hAnsi="Arial"/>
      <w:b/>
      <w:kern w:val="2"/>
      <w:sz w:val="21"/>
      <w:lang w:val="en-US" w:eastAsia="zh-CN" w:bidi="ar-SA"/>
    </w:rPr>
  </w:style>
  <w:style w:type="character" w:customStyle="1" w:styleId="5Char">
    <w:name w:val="标题 5 Char"/>
    <w:link w:val="5"/>
    <w:qFormat/>
    <w:rsid w:val="00847EAE"/>
    <w:rPr>
      <w:rFonts w:ascii="宋体" w:eastAsia="宋体"/>
      <w:b/>
      <w:bCs/>
      <w:sz w:val="28"/>
      <w:szCs w:val="28"/>
      <w:lang w:val="en-US" w:eastAsia="zh-CN" w:bidi="ar-SA"/>
    </w:rPr>
  </w:style>
  <w:style w:type="character" w:customStyle="1" w:styleId="6Char">
    <w:name w:val="标题 6 Char"/>
    <w:link w:val="6"/>
    <w:qFormat/>
    <w:rsid w:val="00847EAE"/>
    <w:rPr>
      <w:rFonts w:ascii="Arial" w:eastAsia="黑体" w:hAnsi="Arial"/>
      <w:b/>
      <w:bCs/>
      <w:sz w:val="24"/>
      <w:lang w:val="en-US" w:eastAsia="zh-CN" w:bidi="ar-SA"/>
    </w:rPr>
  </w:style>
  <w:style w:type="character" w:customStyle="1" w:styleId="7Char">
    <w:name w:val="标题 7 Char"/>
    <w:link w:val="7"/>
    <w:qFormat/>
    <w:rsid w:val="00847EAE"/>
    <w:rPr>
      <w:rFonts w:ascii="宋体" w:eastAsia="宋体"/>
      <w:b/>
      <w:bCs/>
      <w:sz w:val="24"/>
      <w:lang w:val="en-US" w:eastAsia="zh-CN" w:bidi="ar-SA"/>
    </w:rPr>
  </w:style>
  <w:style w:type="character" w:customStyle="1" w:styleId="8Char">
    <w:name w:val="标题 8 Char"/>
    <w:link w:val="8"/>
    <w:qFormat/>
    <w:rsid w:val="00847EAE"/>
    <w:rPr>
      <w:rFonts w:ascii="Arial" w:eastAsia="黑体" w:hAnsi="Arial"/>
      <w:sz w:val="24"/>
      <w:lang w:val="en-US" w:eastAsia="zh-CN" w:bidi="ar-SA"/>
    </w:rPr>
  </w:style>
  <w:style w:type="character" w:customStyle="1" w:styleId="9Char">
    <w:name w:val="标题 9 Char"/>
    <w:link w:val="9"/>
    <w:qFormat/>
    <w:rsid w:val="00847EAE"/>
    <w:rPr>
      <w:rFonts w:ascii="Arial" w:eastAsia="黑体" w:hAnsi="Arial"/>
      <w:sz w:val="34"/>
      <w:szCs w:val="21"/>
      <w:lang w:val="en-US" w:eastAsia="zh-CN" w:bidi="ar-SA"/>
    </w:rPr>
  </w:style>
  <w:style w:type="paragraph" w:styleId="a5">
    <w:name w:val="annotation subject"/>
    <w:basedOn w:val="a6"/>
    <w:next w:val="a6"/>
    <w:link w:val="Char1"/>
    <w:qFormat/>
    <w:rsid w:val="00847EAE"/>
    <w:rPr>
      <w:b/>
      <w:bCs/>
    </w:rPr>
  </w:style>
  <w:style w:type="paragraph" w:styleId="a6">
    <w:name w:val="annotation text"/>
    <w:basedOn w:val="a"/>
    <w:link w:val="Char2"/>
    <w:qFormat/>
    <w:rsid w:val="00847EAE"/>
    <w:pPr>
      <w:jc w:val="left"/>
    </w:pPr>
  </w:style>
  <w:style w:type="character" w:customStyle="1" w:styleId="Char2">
    <w:name w:val="批注文字 Char"/>
    <w:link w:val="a6"/>
    <w:qFormat/>
    <w:rsid w:val="00847EAE"/>
    <w:rPr>
      <w:rFonts w:eastAsia="宋体"/>
      <w:kern w:val="2"/>
      <w:sz w:val="21"/>
      <w:lang w:val="en-US" w:eastAsia="zh-CN" w:bidi="ar-SA"/>
    </w:rPr>
  </w:style>
  <w:style w:type="character" w:customStyle="1" w:styleId="Char1">
    <w:name w:val="批注主题 Char"/>
    <w:link w:val="a5"/>
    <w:qFormat/>
    <w:rsid w:val="00847EAE"/>
    <w:rPr>
      <w:rFonts w:eastAsia="宋体"/>
      <w:b/>
      <w:bCs/>
      <w:kern w:val="2"/>
      <w:sz w:val="21"/>
      <w:lang w:val="en-US" w:eastAsia="zh-CN" w:bidi="ar-SA"/>
    </w:rPr>
  </w:style>
  <w:style w:type="paragraph" w:styleId="70">
    <w:name w:val="toc 7"/>
    <w:basedOn w:val="a"/>
    <w:next w:val="a"/>
    <w:qFormat/>
    <w:rsid w:val="00847EAE"/>
    <w:pPr>
      <w:ind w:leftChars="1200" w:left="2520"/>
    </w:pPr>
    <w:rPr>
      <w:rFonts w:ascii="宋体"/>
      <w:kern w:val="0"/>
      <w:sz w:val="34"/>
    </w:rPr>
  </w:style>
  <w:style w:type="paragraph" w:styleId="a7">
    <w:name w:val="Normal Indent"/>
    <w:basedOn w:val="a"/>
    <w:qFormat/>
    <w:rsid w:val="00847EAE"/>
    <w:pPr>
      <w:ind w:firstLineChars="200" w:firstLine="420"/>
    </w:pPr>
    <w:rPr>
      <w:rFonts w:ascii="宋体"/>
      <w:kern w:val="0"/>
      <w:sz w:val="34"/>
    </w:rPr>
  </w:style>
  <w:style w:type="paragraph" w:styleId="a8">
    <w:name w:val="caption"/>
    <w:basedOn w:val="a"/>
    <w:next w:val="a"/>
    <w:qFormat/>
    <w:rsid w:val="00847EAE"/>
    <w:rPr>
      <w:rFonts w:ascii="Cambria" w:eastAsia="黑体" w:hAnsi="Cambria"/>
      <w:sz w:val="20"/>
    </w:rPr>
  </w:style>
  <w:style w:type="paragraph" w:styleId="a9">
    <w:name w:val="Document Map"/>
    <w:basedOn w:val="a"/>
    <w:link w:val="Char3"/>
    <w:qFormat/>
    <w:rsid w:val="00847EAE"/>
    <w:pPr>
      <w:shd w:val="clear" w:color="auto" w:fill="000080"/>
    </w:pPr>
  </w:style>
  <w:style w:type="character" w:customStyle="1" w:styleId="Char3">
    <w:name w:val="文档结构图 Char"/>
    <w:link w:val="a9"/>
    <w:qFormat/>
    <w:rsid w:val="00847EAE"/>
    <w:rPr>
      <w:rFonts w:eastAsia="宋体"/>
      <w:kern w:val="2"/>
      <w:sz w:val="21"/>
      <w:lang w:val="en-US" w:eastAsia="zh-CN" w:bidi="ar-SA"/>
    </w:rPr>
  </w:style>
  <w:style w:type="paragraph" w:styleId="30">
    <w:name w:val="Body Text 3"/>
    <w:basedOn w:val="a"/>
    <w:link w:val="3Char0"/>
    <w:qFormat/>
    <w:rsid w:val="00847EAE"/>
    <w:rPr>
      <w:rFonts w:ascii="宋体"/>
      <w:sz w:val="24"/>
    </w:rPr>
  </w:style>
  <w:style w:type="character" w:customStyle="1" w:styleId="3Char0">
    <w:name w:val="正文文本 3 Char"/>
    <w:basedOn w:val="a1"/>
    <w:link w:val="30"/>
    <w:qFormat/>
    <w:locked/>
    <w:rsid w:val="00EB1E48"/>
    <w:rPr>
      <w:rFonts w:ascii="宋体"/>
      <w:kern w:val="2"/>
      <w:sz w:val="24"/>
    </w:rPr>
  </w:style>
  <w:style w:type="paragraph" w:styleId="aa">
    <w:name w:val="Body Text Indent"/>
    <w:basedOn w:val="a"/>
    <w:link w:val="Char4"/>
    <w:qFormat/>
    <w:rsid w:val="00847EAE"/>
    <w:pPr>
      <w:spacing w:after="120"/>
      <w:ind w:leftChars="200" w:left="420"/>
    </w:pPr>
    <w:rPr>
      <w:rFonts w:ascii="宋体"/>
      <w:kern w:val="0"/>
      <w:sz w:val="34"/>
    </w:rPr>
  </w:style>
  <w:style w:type="character" w:customStyle="1" w:styleId="Char4">
    <w:name w:val="正文文本缩进 Char"/>
    <w:basedOn w:val="a1"/>
    <w:link w:val="aa"/>
    <w:qFormat/>
    <w:locked/>
    <w:rsid w:val="00EB1E48"/>
    <w:rPr>
      <w:rFonts w:ascii="宋体"/>
      <w:sz w:val="34"/>
    </w:rPr>
  </w:style>
  <w:style w:type="paragraph" w:styleId="40">
    <w:name w:val="index 4"/>
    <w:basedOn w:val="a"/>
    <w:next w:val="a"/>
    <w:qFormat/>
    <w:rsid w:val="00847EAE"/>
    <w:pPr>
      <w:ind w:leftChars="600" w:left="600"/>
    </w:pPr>
    <w:rPr>
      <w:szCs w:val="24"/>
    </w:rPr>
  </w:style>
  <w:style w:type="paragraph" w:styleId="50">
    <w:name w:val="toc 5"/>
    <w:basedOn w:val="a"/>
    <w:next w:val="a"/>
    <w:qFormat/>
    <w:rsid w:val="00847EAE"/>
    <w:pPr>
      <w:ind w:leftChars="800" w:left="1680"/>
    </w:pPr>
    <w:rPr>
      <w:rFonts w:ascii="宋体"/>
      <w:kern w:val="0"/>
      <w:sz w:val="34"/>
    </w:rPr>
  </w:style>
  <w:style w:type="paragraph" w:styleId="ab">
    <w:name w:val="Plain Text"/>
    <w:basedOn w:val="a"/>
    <w:link w:val="Char5"/>
    <w:qFormat/>
    <w:rsid w:val="00847EAE"/>
    <w:rPr>
      <w:rFonts w:ascii="宋体"/>
    </w:rPr>
  </w:style>
  <w:style w:type="character" w:customStyle="1" w:styleId="Char5">
    <w:name w:val="纯文本 Char"/>
    <w:basedOn w:val="a1"/>
    <w:link w:val="ab"/>
    <w:qFormat/>
    <w:rsid w:val="00847EAE"/>
    <w:rPr>
      <w:rFonts w:ascii="宋体" w:eastAsia="宋体"/>
      <w:kern w:val="2"/>
      <w:sz w:val="21"/>
      <w:lang w:val="en-US" w:eastAsia="zh-CN" w:bidi="ar-SA"/>
    </w:rPr>
  </w:style>
  <w:style w:type="paragraph" w:styleId="80">
    <w:name w:val="toc 8"/>
    <w:basedOn w:val="a"/>
    <w:next w:val="a"/>
    <w:qFormat/>
    <w:rsid w:val="00847EAE"/>
    <w:pPr>
      <w:ind w:left="2940"/>
      <w:jc w:val="left"/>
    </w:pPr>
  </w:style>
  <w:style w:type="paragraph" w:styleId="ac">
    <w:name w:val="Date"/>
    <w:basedOn w:val="a"/>
    <w:next w:val="a"/>
    <w:link w:val="Char6"/>
    <w:qFormat/>
    <w:rsid w:val="00847EAE"/>
    <w:pPr>
      <w:ind w:leftChars="2500" w:left="2500"/>
    </w:pPr>
  </w:style>
  <w:style w:type="character" w:customStyle="1" w:styleId="Char6">
    <w:name w:val="日期 Char"/>
    <w:link w:val="ac"/>
    <w:qFormat/>
    <w:rsid w:val="00847EAE"/>
    <w:rPr>
      <w:rFonts w:eastAsia="宋体"/>
      <w:kern w:val="2"/>
      <w:sz w:val="21"/>
      <w:lang w:val="en-US" w:eastAsia="zh-CN" w:bidi="ar-SA"/>
    </w:rPr>
  </w:style>
  <w:style w:type="paragraph" w:styleId="20">
    <w:name w:val="Body Text Indent 2"/>
    <w:basedOn w:val="a"/>
    <w:qFormat/>
    <w:rsid w:val="00847EAE"/>
    <w:pPr>
      <w:spacing w:after="120" w:line="480" w:lineRule="auto"/>
      <w:ind w:leftChars="200" w:left="200"/>
    </w:pPr>
  </w:style>
  <w:style w:type="paragraph" w:styleId="ad">
    <w:name w:val="Balloon Text"/>
    <w:basedOn w:val="a"/>
    <w:link w:val="Char7"/>
    <w:qFormat/>
    <w:rsid w:val="00847EAE"/>
    <w:rPr>
      <w:sz w:val="18"/>
      <w:szCs w:val="18"/>
    </w:rPr>
  </w:style>
  <w:style w:type="character" w:customStyle="1" w:styleId="Char7">
    <w:name w:val="批注框文本 Char"/>
    <w:link w:val="ad"/>
    <w:qFormat/>
    <w:rsid w:val="00847EAE"/>
    <w:rPr>
      <w:rFonts w:eastAsia="宋体"/>
      <w:kern w:val="2"/>
      <w:sz w:val="18"/>
      <w:szCs w:val="18"/>
      <w:lang w:val="en-US" w:eastAsia="zh-CN" w:bidi="ar-SA"/>
    </w:rPr>
  </w:style>
  <w:style w:type="paragraph" w:styleId="ae">
    <w:name w:val="footer"/>
    <w:basedOn w:val="a"/>
    <w:link w:val="Char8"/>
    <w:qFormat/>
    <w:rsid w:val="00847EAE"/>
    <w:pPr>
      <w:tabs>
        <w:tab w:val="center" w:pos="4153"/>
        <w:tab w:val="right" w:pos="8306"/>
      </w:tabs>
      <w:snapToGrid w:val="0"/>
      <w:jc w:val="left"/>
    </w:pPr>
    <w:rPr>
      <w:sz w:val="18"/>
    </w:rPr>
  </w:style>
  <w:style w:type="character" w:customStyle="1" w:styleId="Char8">
    <w:name w:val="页脚 Char"/>
    <w:basedOn w:val="a1"/>
    <w:link w:val="ae"/>
    <w:qFormat/>
    <w:rsid w:val="00847EAE"/>
    <w:rPr>
      <w:rFonts w:eastAsia="宋体"/>
      <w:kern w:val="2"/>
      <w:sz w:val="18"/>
      <w:lang w:val="en-US" w:eastAsia="zh-CN" w:bidi="ar-SA"/>
    </w:rPr>
  </w:style>
  <w:style w:type="paragraph" w:styleId="af">
    <w:name w:val="header"/>
    <w:basedOn w:val="a"/>
    <w:link w:val="Char9"/>
    <w:qFormat/>
    <w:rsid w:val="00847EAE"/>
    <w:pPr>
      <w:pBdr>
        <w:bottom w:val="single" w:sz="6" w:space="1" w:color="auto"/>
      </w:pBdr>
      <w:tabs>
        <w:tab w:val="center" w:pos="4153"/>
        <w:tab w:val="right" w:pos="8306"/>
      </w:tabs>
      <w:snapToGrid w:val="0"/>
      <w:jc w:val="center"/>
    </w:pPr>
    <w:rPr>
      <w:sz w:val="18"/>
    </w:rPr>
  </w:style>
  <w:style w:type="character" w:customStyle="1" w:styleId="Char9">
    <w:name w:val="页眉 Char"/>
    <w:link w:val="af"/>
    <w:qFormat/>
    <w:rsid w:val="00847EAE"/>
    <w:rPr>
      <w:rFonts w:eastAsia="宋体"/>
      <w:kern w:val="2"/>
      <w:sz w:val="18"/>
      <w:lang w:val="en-US" w:eastAsia="zh-CN" w:bidi="ar-SA"/>
    </w:rPr>
  </w:style>
  <w:style w:type="paragraph" w:styleId="10">
    <w:name w:val="toc 1"/>
    <w:basedOn w:val="a"/>
    <w:next w:val="a"/>
    <w:qFormat/>
    <w:rsid w:val="00847EAE"/>
    <w:pPr>
      <w:tabs>
        <w:tab w:val="right" w:leader="dot" w:pos="9060"/>
      </w:tabs>
      <w:spacing w:line="580" w:lineRule="exact"/>
    </w:pPr>
    <w:rPr>
      <w:rFonts w:ascii="黑体" w:eastAsia="黑体"/>
      <w:kern w:val="0"/>
    </w:rPr>
  </w:style>
  <w:style w:type="paragraph" w:styleId="41">
    <w:name w:val="toc 4"/>
    <w:basedOn w:val="a"/>
    <w:next w:val="a"/>
    <w:qFormat/>
    <w:rsid w:val="00847EAE"/>
    <w:pPr>
      <w:ind w:leftChars="600" w:left="1260"/>
    </w:pPr>
    <w:rPr>
      <w:rFonts w:ascii="宋体"/>
      <w:kern w:val="0"/>
      <w:sz w:val="34"/>
    </w:rPr>
  </w:style>
  <w:style w:type="paragraph" w:styleId="af0">
    <w:name w:val="Subtitle"/>
    <w:basedOn w:val="a"/>
    <w:next w:val="a"/>
    <w:link w:val="Chara"/>
    <w:qFormat/>
    <w:rsid w:val="00847EAE"/>
    <w:pPr>
      <w:spacing w:before="240" w:after="60" w:line="312" w:lineRule="auto"/>
      <w:jc w:val="center"/>
      <w:outlineLvl w:val="1"/>
    </w:pPr>
    <w:rPr>
      <w:rFonts w:ascii="Cambria" w:hAnsi="Cambria"/>
      <w:b/>
      <w:bCs/>
      <w:kern w:val="28"/>
      <w:sz w:val="32"/>
      <w:szCs w:val="32"/>
    </w:rPr>
  </w:style>
  <w:style w:type="character" w:customStyle="1" w:styleId="Chara">
    <w:name w:val="副标题 Char"/>
    <w:link w:val="af0"/>
    <w:qFormat/>
    <w:rsid w:val="00847EAE"/>
    <w:rPr>
      <w:rFonts w:ascii="Cambria" w:hAnsi="Cambria"/>
      <w:b/>
      <w:bCs/>
      <w:kern w:val="28"/>
      <w:sz w:val="32"/>
      <w:szCs w:val="32"/>
      <w:lang w:bidi="ar-SA"/>
    </w:rPr>
  </w:style>
  <w:style w:type="paragraph" w:styleId="af1">
    <w:name w:val="footnote text"/>
    <w:basedOn w:val="a"/>
    <w:qFormat/>
    <w:rsid w:val="00847EAE"/>
    <w:pPr>
      <w:snapToGrid w:val="0"/>
      <w:jc w:val="left"/>
    </w:pPr>
    <w:rPr>
      <w:sz w:val="18"/>
    </w:rPr>
  </w:style>
  <w:style w:type="paragraph" w:styleId="60">
    <w:name w:val="toc 6"/>
    <w:basedOn w:val="a"/>
    <w:next w:val="a"/>
    <w:qFormat/>
    <w:rsid w:val="00847EAE"/>
    <w:pPr>
      <w:ind w:leftChars="1000" w:left="2100"/>
    </w:pPr>
    <w:rPr>
      <w:rFonts w:ascii="宋体"/>
      <w:kern w:val="0"/>
      <w:sz w:val="34"/>
    </w:rPr>
  </w:style>
  <w:style w:type="paragraph" w:styleId="31">
    <w:name w:val="Body Text Indent 3"/>
    <w:basedOn w:val="a"/>
    <w:link w:val="3Char1"/>
    <w:qFormat/>
    <w:rsid w:val="00847EAE"/>
    <w:pPr>
      <w:ind w:firstLineChars="200" w:firstLine="200"/>
    </w:pPr>
    <w:rPr>
      <w:rFonts w:ascii="宋体"/>
    </w:rPr>
  </w:style>
  <w:style w:type="character" w:customStyle="1" w:styleId="3Char1">
    <w:name w:val="正文文本缩进 3 Char"/>
    <w:basedOn w:val="a1"/>
    <w:link w:val="31"/>
    <w:qFormat/>
    <w:locked/>
    <w:rsid w:val="00EB1E48"/>
    <w:rPr>
      <w:rFonts w:ascii="宋体"/>
      <w:kern w:val="2"/>
      <w:sz w:val="21"/>
    </w:rPr>
  </w:style>
  <w:style w:type="paragraph" w:styleId="21">
    <w:name w:val="toc 2"/>
    <w:basedOn w:val="a"/>
    <w:next w:val="a"/>
    <w:qFormat/>
    <w:rsid w:val="00847EAE"/>
    <w:pPr>
      <w:ind w:leftChars="200" w:left="420"/>
    </w:pPr>
    <w:rPr>
      <w:rFonts w:ascii="宋体"/>
      <w:kern w:val="0"/>
      <w:sz w:val="34"/>
    </w:rPr>
  </w:style>
  <w:style w:type="paragraph" w:styleId="90">
    <w:name w:val="toc 9"/>
    <w:basedOn w:val="a"/>
    <w:next w:val="a"/>
    <w:qFormat/>
    <w:rsid w:val="00847EAE"/>
    <w:pPr>
      <w:ind w:leftChars="1600" w:left="3360"/>
    </w:pPr>
    <w:rPr>
      <w:rFonts w:ascii="宋体"/>
      <w:kern w:val="0"/>
      <w:sz w:val="34"/>
    </w:rPr>
  </w:style>
  <w:style w:type="paragraph" w:styleId="af2">
    <w:name w:val="Normal (Web)"/>
    <w:basedOn w:val="a"/>
    <w:qFormat/>
    <w:rsid w:val="00847EAE"/>
    <w:pPr>
      <w:widowControl/>
      <w:spacing w:before="100" w:beforeAutospacing="1" w:after="100" w:afterAutospacing="1"/>
      <w:jc w:val="left"/>
    </w:pPr>
    <w:rPr>
      <w:rFonts w:ascii="宋体"/>
      <w:kern w:val="0"/>
      <w:sz w:val="24"/>
    </w:rPr>
  </w:style>
  <w:style w:type="paragraph" w:styleId="af3">
    <w:name w:val="Title"/>
    <w:basedOn w:val="a"/>
    <w:link w:val="Charb"/>
    <w:qFormat/>
    <w:rsid w:val="00847EAE"/>
    <w:pPr>
      <w:adjustRightInd w:val="0"/>
      <w:spacing w:before="240" w:after="60" w:line="420" w:lineRule="atLeast"/>
      <w:jc w:val="center"/>
      <w:textAlignment w:val="baseline"/>
      <w:outlineLvl w:val="0"/>
    </w:pPr>
    <w:rPr>
      <w:rFonts w:ascii="Arial" w:hAnsi="Arial"/>
      <w:b/>
      <w:kern w:val="0"/>
      <w:sz w:val="32"/>
    </w:rPr>
  </w:style>
  <w:style w:type="character" w:customStyle="1" w:styleId="Charb">
    <w:name w:val="标题 Char"/>
    <w:link w:val="af3"/>
    <w:qFormat/>
    <w:rsid w:val="00847EAE"/>
    <w:rPr>
      <w:rFonts w:ascii="Arial" w:eastAsia="宋体" w:hAnsi="Arial"/>
      <w:b/>
      <w:sz w:val="32"/>
      <w:lang w:val="en-US" w:eastAsia="zh-CN" w:bidi="ar-SA"/>
    </w:rPr>
  </w:style>
  <w:style w:type="character" w:styleId="af4">
    <w:name w:val="Strong"/>
    <w:basedOn w:val="a1"/>
    <w:qFormat/>
    <w:rsid w:val="00847EAE"/>
    <w:rPr>
      <w:b/>
      <w:bCs/>
    </w:rPr>
  </w:style>
  <w:style w:type="character" w:styleId="af5">
    <w:name w:val="page number"/>
    <w:qFormat/>
    <w:rsid w:val="00847EAE"/>
  </w:style>
  <w:style w:type="character" w:styleId="af6">
    <w:name w:val="FollowedHyperlink"/>
    <w:basedOn w:val="a1"/>
    <w:rsid w:val="00847EAE"/>
    <w:rPr>
      <w:color w:val="800080"/>
      <w:u w:val="single"/>
    </w:rPr>
  </w:style>
  <w:style w:type="character" w:styleId="af7">
    <w:name w:val="Emphasis"/>
    <w:qFormat/>
    <w:rsid w:val="00847EAE"/>
    <w:rPr>
      <w:i/>
      <w:iCs/>
    </w:rPr>
  </w:style>
  <w:style w:type="character" w:styleId="af8">
    <w:name w:val="Hyperlink"/>
    <w:basedOn w:val="a1"/>
    <w:qFormat/>
    <w:rsid w:val="00847EAE"/>
    <w:rPr>
      <w:color w:val="0000FF"/>
      <w:u w:val="single"/>
    </w:rPr>
  </w:style>
  <w:style w:type="character" w:styleId="af9">
    <w:name w:val="annotation reference"/>
    <w:basedOn w:val="a1"/>
    <w:qFormat/>
    <w:rsid w:val="00847EAE"/>
    <w:rPr>
      <w:sz w:val="21"/>
      <w:szCs w:val="21"/>
    </w:rPr>
  </w:style>
  <w:style w:type="character" w:customStyle="1" w:styleId="11">
    <w:name w:val="明显强调1"/>
    <w:qFormat/>
    <w:rsid w:val="00847EAE"/>
    <w:rPr>
      <w:b/>
      <w:bCs/>
      <w:i/>
      <w:iCs/>
      <w:color w:val="4F81BD"/>
    </w:rPr>
  </w:style>
  <w:style w:type="character" w:customStyle="1" w:styleId="4CharChar">
    <w:name w:val="标题4 Char Char"/>
    <w:link w:val="42"/>
    <w:qFormat/>
    <w:rsid w:val="00847EAE"/>
    <w:rPr>
      <w:rFonts w:ascii="Arial" w:hAnsi="Arial"/>
      <w:b/>
      <w:bCs/>
      <w:sz w:val="24"/>
      <w:szCs w:val="32"/>
      <w:lang w:bidi="ar-SA"/>
    </w:rPr>
  </w:style>
  <w:style w:type="paragraph" w:customStyle="1" w:styleId="42">
    <w:name w:val="标题4"/>
    <w:basedOn w:val="2"/>
    <w:next w:val="40"/>
    <w:link w:val="4CharChar"/>
    <w:qFormat/>
    <w:rsid w:val="00847EAE"/>
    <w:pPr>
      <w:spacing w:line="413" w:lineRule="auto"/>
    </w:pPr>
    <w:rPr>
      <w:rFonts w:eastAsia="宋体"/>
      <w:sz w:val="24"/>
    </w:rPr>
  </w:style>
  <w:style w:type="character" w:customStyle="1" w:styleId="12">
    <w:name w:val="不明显参考1"/>
    <w:qFormat/>
    <w:rsid w:val="00847EAE"/>
    <w:rPr>
      <w:smallCaps/>
      <w:color w:val="C0504D"/>
      <w:u w:val="single"/>
    </w:rPr>
  </w:style>
  <w:style w:type="character" w:customStyle="1" w:styleId="Char10">
    <w:name w:val="正文文本 Char1"/>
    <w:qFormat/>
    <w:rsid w:val="00847EAE"/>
    <w:rPr>
      <w:kern w:val="2"/>
      <w:sz w:val="21"/>
      <w:szCs w:val="22"/>
    </w:rPr>
  </w:style>
  <w:style w:type="character" w:customStyle="1" w:styleId="Charc">
    <w:name w:val="引用 Char"/>
    <w:link w:val="afa"/>
    <w:qFormat/>
    <w:rsid w:val="00847EAE"/>
    <w:rPr>
      <w:i/>
      <w:iCs/>
      <w:color w:val="000000"/>
      <w:kern w:val="2"/>
      <w:sz w:val="21"/>
      <w:szCs w:val="22"/>
      <w:lang w:bidi="ar-SA"/>
    </w:rPr>
  </w:style>
  <w:style w:type="paragraph" w:styleId="afa">
    <w:name w:val="Quote"/>
    <w:basedOn w:val="a"/>
    <w:next w:val="a"/>
    <w:link w:val="Charc"/>
    <w:qFormat/>
    <w:rsid w:val="00847EAE"/>
    <w:rPr>
      <w:i/>
      <w:iCs/>
      <w:color w:val="000000"/>
      <w:szCs w:val="22"/>
    </w:rPr>
  </w:style>
  <w:style w:type="character" w:customStyle="1" w:styleId="13">
    <w:name w:val="明显参考1"/>
    <w:qFormat/>
    <w:rsid w:val="00847EAE"/>
    <w:rPr>
      <w:b/>
      <w:bCs/>
      <w:smallCaps/>
      <w:color w:val="C0504D"/>
      <w:spacing w:val="5"/>
      <w:u w:val="single"/>
    </w:rPr>
  </w:style>
  <w:style w:type="character" w:customStyle="1" w:styleId="14">
    <w:name w:val="书籍标题1"/>
    <w:qFormat/>
    <w:rsid w:val="00847EAE"/>
    <w:rPr>
      <w:b/>
      <w:bCs/>
      <w:smallCaps/>
      <w:spacing w:val="5"/>
    </w:rPr>
  </w:style>
  <w:style w:type="character" w:customStyle="1" w:styleId="ca-151">
    <w:name w:val="ca-151"/>
    <w:basedOn w:val="a1"/>
    <w:qFormat/>
    <w:rsid w:val="00847EAE"/>
    <w:rPr>
      <w:rFonts w:ascii="黑体" w:eastAsia="黑体"/>
      <w:b/>
      <w:spacing w:val="-20"/>
      <w:sz w:val="21"/>
    </w:rPr>
  </w:style>
  <w:style w:type="character" w:customStyle="1" w:styleId="Char11">
    <w:name w:val="文档结构图 Char1"/>
    <w:qFormat/>
    <w:rsid w:val="00847EAE"/>
    <w:rPr>
      <w:rFonts w:ascii="宋体"/>
      <w:kern w:val="2"/>
      <w:sz w:val="18"/>
      <w:szCs w:val="18"/>
    </w:rPr>
  </w:style>
  <w:style w:type="character" w:customStyle="1" w:styleId="Char12">
    <w:name w:val="日期 Char1"/>
    <w:qFormat/>
    <w:rsid w:val="00847EAE"/>
    <w:rPr>
      <w:kern w:val="2"/>
      <w:sz w:val="21"/>
      <w:szCs w:val="22"/>
    </w:rPr>
  </w:style>
  <w:style w:type="character" w:customStyle="1" w:styleId="font161">
    <w:name w:val="font161"/>
    <w:basedOn w:val="a1"/>
    <w:qFormat/>
    <w:rsid w:val="00847EAE"/>
    <w:rPr>
      <w:b/>
      <w:bCs/>
      <w:sz w:val="32"/>
      <w:szCs w:val="32"/>
    </w:rPr>
  </w:style>
  <w:style w:type="character" w:customStyle="1" w:styleId="ca-161">
    <w:name w:val="ca-161"/>
    <w:basedOn w:val="a1"/>
    <w:qFormat/>
    <w:rsid w:val="00847EAE"/>
    <w:rPr>
      <w:rFonts w:ascii="宋体" w:eastAsia="宋体"/>
      <w:spacing w:val="0"/>
      <w:sz w:val="21"/>
    </w:rPr>
  </w:style>
  <w:style w:type="character" w:customStyle="1" w:styleId="CharChar3">
    <w:name w:val="Char Char3"/>
    <w:qFormat/>
    <w:rsid w:val="00847EAE"/>
    <w:rPr>
      <w:kern w:val="2"/>
      <w:sz w:val="18"/>
      <w:szCs w:val="18"/>
    </w:rPr>
  </w:style>
  <w:style w:type="character" w:customStyle="1" w:styleId="CharChar">
    <w:name w:val="批注文字 Char Char"/>
    <w:qFormat/>
    <w:rsid w:val="00847EAE"/>
    <w:rPr>
      <w:rFonts w:ascii="宋体" w:eastAsia="宋体" w:hAnsi="Times New Roman" w:cs="Times New Roman"/>
      <w:sz w:val="28"/>
      <w:szCs w:val="20"/>
    </w:rPr>
  </w:style>
  <w:style w:type="character" w:customStyle="1" w:styleId="apple-converted-space">
    <w:name w:val="apple-converted-space"/>
    <w:basedOn w:val="a1"/>
    <w:qFormat/>
    <w:rsid w:val="00847EAE"/>
  </w:style>
  <w:style w:type="character" w:customStyle="1" w:styleId="textcontents">
    <w:name w:val="textcontents"/>
    <w:basedOn w:val="a1"/>
    <w:qFormat/>
    <w:rsid w:val="00847EAE"/>
  </w:style>
  <w:style w:type="character" w:customStyle="1" w:styleId="5CharChar">
    <w:name w:val="标题5 Char Char"/>
    <w:link w:val="51"/>
    <w:qFormat/>
    <w:rsid w:val="00847EAE"/>
    <w:rPr>
      <w:rFonts w:ascii="Arial" w:hAnsi="Arial"/>
      <w:b/>
      <w:bCs/>
      <w:sz w:val="24"/>
      <w:szCs w:val="32"/>
      <w:lang w:bidi="ar-SA"/>
    </w:rPr>
  </w:style>
  <w:style w:type="paragraph" w:customStyle="1" w:styleId="51">
    <w:name w:val="标题5"/>
    <w:basedOn w:val="3"/>
    <w:link w:val="5CharChar"/>
    <w:qFormat/>
    <w:rsid w:val="00847EAE"/>
    <w:pPr>
      <w:spacing w:line="413" w:lineRule="auto"/>
    </w:pPr>
    <w:rPr>
      <w:rFonts w:ascii="Arial" w:hAnsi="Arial"/>
      <w:kern w:val="0"/>
      <w:sz w:val="24"/>
    </w:rPr>
  </w:style>
  <w:style w:type="character" w:customStyle="1" w:styleId="Char13">
    <w:name w:val="批注框文本 Char1"/>
    <w:qFormat/>
    <w:rsid w:val="00847EAE"/>
    <w:rPr>
      <w:kern w:val="2"/>
      <w:sz w:val="18"/>
      <w:szCs w:val="18"/>
    </w:rPr>
  </w:style>
  <w:style w:type="character" w:customStyle="1" w:styleId="Chard">
    <w:name w:val="明显引用 Char"/>
    <w:link w:val="afb"/>
    <w:qFormat/>
    <w:rsid w:val="00847EAE"/>
    <w:rPr>
      <w:b/>
      <w:bCs/>
      <w:i/>
      <w:iCs/>
      <w:color w:val="4F81BD"/>
      <w:kern w:val="2"/>
      <w:sz w:val="21"/>
      <w:szCs w:val="22"/>
      <w:lang w:bidi="ar-SA"/>
    </w:rPr>
  </w:style>
  <w:style w:type="paragraph" w:styleId="afb">
    <w:name w:val="Intense Quote"/>
    <w:basedOn w:val="a"/>
    <w:next w:val="a"/>
    <w:link w:val="Chard"/>
    <w:qFormat/>
    <w:rsid w:val="00847EAE"/>
    <w:pPr>
      <w:pBdr>
        <w:bottom w:val="single" w:sz="4" w:space="4" w:color="4F81BD"/>
      </w:pBdr>
      <w:spacing w:before="200" w:after="280"/>
      <w:ind w:left="936" w:right="936"/>
    </w:pPr>
    <w:rPr>
      <w:b/>
      <w:bCs/>
      <w:i/>
      <w:iCs/>
      <w:color w:val="4F81BD"/>
      <w:szCs w:val="22"/>
    </w:rPr>
  </w:style>
  <w:style w:type="character" w:customStyle="1" w:styleId="15">
    <w:name w:val="不明显强调1"/>
    <w:qFormat/>
    <w:rsid w:val="00847EAE"/>
    <w:rPr>
      <w:i/>
      <w:iCs/>
      <w:color w:val="808080"/>
    </w:rPr>
  </w:style>
  <w:style w:type="character" w:customStyle="1" w:styleId="CharChar17">
    <w:name w:val="Char Char17"/>
    <w:qFormat/>
    <w:rsid w:val="00847EAE"/>
    <w:rPr>
      <w:rFonts w:ascii="Cambria" w:eastAsia="宋体" w:hAnsi="Cambria" w:cs="Times New Roman"/>
      <w:b/>
      <w:bCs/>
      <w:kern w:val="2"/>
      <w:sz w:val="32"/>
      <w:szCs w:val="32"/>
    </w:rPr>
  </w:style>
  <w:style w:type="character" w:customStyle="1" w:styleId="Char14">
    <w:name w:val="批注主题 Char1"/>
    <w:qFormat/>
    <w:rsid w:val="00847EAE"/>
    <w:rPr>
      <w:b/>
      <w:bCs/>
      <w:kern w:val="2"/>
      <w:sz w:val="21"/>
      <w:szCs w:val="22"/>
    </w:rPr>
  </w:style>
  <w:style w:type="paragraph" w:customStyle="1" w:styleId="16">
    <w:name w:val="修订1"/>
    <w:rsid w:val="00847EAE"/>
    <w:rPr>
      <w:kern w:val="2"/>
      <w:sz w:val="21"/>
      <w:szCs w:val="24"/>
    </w:rPr>
  </w:style>
  <w:style w:type="paragraph" w:customStyle="1" w:styleId="2TimesNewRoman5020">
    <w:name w:val="样式 标题 2 + Times New Roman 四号 非加粗 段前: 5 磅 段后: 0 磅 行距: 固定值 20..."/>
    <w:basedOn w:val="2"/>
    <w:qFormat/>
    <w:rsid w:val="00847EAE"/>
    <w:pPr>
      <w:spacing w:before="100" w:after="0" w:line="400" w:lineRule="exact"/>
    </w:pPr>
    <w:rPr>
      <w:rFonts w:ascii="Times New Roman" w:hAnsi="Times New Roman" w:cs="宋体"/>
      <w:b w:val="0"/>
      <w:bCs w:val="0"/>
      <w:sz w:val="28"/>
      <w:szCs w:val="20"/>
    </w:rPr>
  </w:style>
  <w:style w:type="paragraph" w:customStyle="1" w:styleId="61">
    <w:name w:val="6'"/>
    <w:basedOn w:val="a"/>
    <w:rsid w:val="00847EAE"/>
    <w:pPr>
      <w:autoSpaceDE w:val="0"/>
      <w:autoSpaceDN w:val="0"/>
      <w:adjustRightInd w:val="0"/>
      <w:snapToGrid w:val="0"/>
      <w:spacing w:line="320" w:lineRule="exact"/>
      <w:jc w:val="center"/>
      <w:textAlignment w:val="baseline"/>
    </w:pPr>
    <w:rPr>
      <w:rFonts w:ascii="宋体"/>
      <w:spacing w:val="20"/>
      <w:kern w:val="28"/>
      <w:sz w:val="34"/>
    </w:rPr>
  </w:style>
  <w:style w:type="paragraph" w:customStyle="1" w:styleId="Char15">
    <w:name w:val="Char1"/>
    <w:basedOn w:val="a9"/>
    <w:rsid w:val="00847EAE"/>
    <w:rPr>
      <w:szCs w:val="24"/>
    </w:rPr>
  </w:style>
  <w:style w:type="paragraph" w:customStyle="1" w:styleId="Style2">
    <w:name w:val="_Style 2"/>
    <w:basedOn w:val="a"/>
    <w:next w:val="a"/>
    <w:qFormat/>
    <w:rsid w:val="00847EAE"/>
    <w:pPr>
      <w:pBdr>
        <w:top w:val="single" w:sz="6" w:space="1" w:color="auto"/>
      </w:pBdr>
      <w:jc w:val="center"/>
    </w:pPr>
    <w:rPr>
      <w:rFonts w:ascii="Arial"/>
      <w:vanish/>
      <w:sz w:val="16"/>
    </w:rPr>
  </w:style>
  <w:style w:type="paragraph" w:customStyle="1" w:styleId="Default">
    <w:name w:val="Default"/>
    <w:qFormat/>
    <w:rsid w:val="00847EAE"/>
    <w:pPr>
      <w:widowControl w:val="0"/>
      <w:autoSpaceDE w:val="0"/>
      <w:autoSpaceDN w:val="0"/>
      <w:adjustRightInd w:val="0"/>
    </w:pPr>
    <w:rPr>
      <w:rFonts w:ascii="宋体"/>
      <w:color w:val="000000"/>
      <w:sz w:val="24"/>
    </w:rPr>
  </w:style>
  <w:style w:type="paragraph" w:customStyle="1" w:styleId="afc">
    <w:name w:val="表格"/>
    <w:basedOn w:val="a"/>
    <w:rsid w:val="00847EAE"/>
    <w:pPr>
      <w:jc w:val="center"/>
      <w:textAlignment w:val="center"/>
    </w:pPr>
    <w:rPr>
      <w:rFonts w:ascii="华文细黑" w:hAnsi="华文细黑"/>
      <w:kern w:val="0"/>
      <w:sz w:val="34"/>
    </w:rPr>
  </w:style>
  <w:style w:type="paragraph" w:customStyle="1" w:styleId="378020">
    <w:name w:val="样式 标题 3 + (中文) 黑体 小四 非加粗 段前: 7.8 磅 段后: 0 磅 行距: 固定值 20 磅"/>
    <w:basedOn w:val="3"/>
    <w:qFormat/>
    <w:rsid w:val="00847EAE"/>
    <w:pPr>
      <w:spacing w:before="0" w:after="0" w:line="400" w:lineRule="exact"/>
    </w:pPr>
    <w:rPr>
      <w:rFonts w:eastAsia="黑体"/>
      <w:b w:val="0"/>
      <w:sz w:val="24"/>
    </w:rPr>
  </w:style>
  <w:style w:type="paragraph" w:customStyle="1" w:styleId="p16">
    <w:name w:val="p16"/>
    <w:basedOn w:val="a"/>
    <w:rsid w:val="00847EAE"/>
    <w:pPr>
      <w:widowControl/>
      <w:spacing w:before="100" w:beforeAutospacing="1" w:after="100" w:afterAutospacing="1"/>
      <w:jc w:val="left"/>
    </w:pPr>
    <w:rPr>
      <w:rFonts w:ascii="宋体" w:cs="宋体"/>
      <w:kern w:val="0"/>
      <w:sz w:val="24"/>
    </w:rPr>
  </w:style>
  <w:style w:type="paragraph" w:customStyle="1" w:styleId="H3">
    <w:name w:val="H3"/>
    <w:basedOn w:val="a"/>
    <w:next w:val="a"/>
    <w:rsid w:val="00847EAE"/>
    <w:pPr>
      <w:keepNext/>
      <w:autoSpaceDE w:val="0"/>
      <w:autoSpaceDN w:val="0"/>
      <w:adjustRightInd w:val="0"/>
      <w:spacing w:before="100" w:after="100"/>
      <w:jc w:val="left"/>
      <w:outlineLvl w:val="3"/>
    </w:pPr>
    <w:rPr>
      <w:b/>
      <w:kern w:val="0"/>
      <w:sz w:val="28"/>
    </w:rPr>
  </w:style>
  <w:style w:type="paragraph" w:customStyle="1" w:styleId="p0">
    <w:name w:val="p0"/>
    <w:basedOn w:val="a"/>
    <w:qFormat/>
    <w:rsid w:val="00847EAE"/>
    <w:pPr>
      <w:widowControl/>
    </w:pPr>
    <w:rPr>
      <w:kern w:val="0"/>
    </w:rPr>
  </w:style>
  <w:style w:type="paragraph" w:customStyle="1" w:styleId="afd">
    <w:name w:val="空半行"/>
    <w:basedOn w:val="a"/>
    <w:qFormat/>
    <w:rsid w:val="00847EAE"/>
    <w:pPr>
      <w:adjustRightInd w:val="0"/>
      <w:spacing w:line="120" w:lineRule="exact"/>
      <w:textAlignment w:val="baseline"/>
    </w:pPr>
    <w:rPr>
      <w:rFonts w:eastAsia="仿宋_GB2312"/>
      <w:color w:val="FFFFFF"/>
      <w:kern w:val="0"/>
      <w:sz w:val="30"/>
    </w:rPr>
  </w:style>
  <w:style w:type="paragraph" w:customStyle="1" w:styleId="Char110">
    <w:name w:val="Char11"/>
    <w:basedOn w:val="a"/>
    <w:rsid w:val="00847EAE"/>
    <w:pPr>
      <w:adjustRightInd w:val="0"/>
      <w:spacing w:line="600" w:lineRule="exact"/>
      <w:ind w:firstLineChars="200" w:firstLine="200"/>
      <w:jc w:val="center"/>
    </w:pPr>
  </w:style>
  <w:style w:type="paragraph" w:customStyle="1" w:styleId="ParaCharCharCharCharCharCharChar">
    <w:name w:val="默认段落字体 Para Char Char Char Char Char Char Char"/>
    <w:basedOn w:val="a"/>
    <w:rsid w:val="00847EAE"/>
    <w:rPr>
      <w:rFonts w:ascii="Tahoma" w:hAnsi="Tahoma"/>
      <w:kern w:val="0"/>
      <w:sz w:val="24"/>
    </w:rPr>
  </w:style>
  <w:style w:type="paragraph" w:customStyle="1" w:styleId="16620">
    <w:name w:val="样式 标题 1 + 黑体 三号 非加粗 居中 段前: 6 磅 段后: 6 磅 行距: 固定值 20 磅"/>
    <w:basedOn w:val="1"/>
    <w:rsid w:val="00847EAE"/>
    <w:pPr>
      <w:spacing w:before="120" w:after="120" w:line="400" w:lineRule="exact"/>
      <w:jc w:val="center"/>
    </w:pPr>
    <w:rPr>
      <w:rFonts w:ascii="黑体" w:eastAsia="黑体" w:hAnsi="黑体" w:cs="宋体"/>
      <w:b w:val="0"/>
      <w:sz w:val="32"/>
    </w:rPr>
  </w:style>
  <w:style w:type="paragraph" w:customStyle="1" w:styleId="flNote">
    <w:name w:val="flNote"/>
    <w:basedOn w:val="a"/>
    <w:qFormat/>
    <w:rsid w:val="00847EAE"/>
    <w:pPr>
      <w:adjustRightInd w:val="0"/>
      <w:spacing w:before="320" w:after="160" w:line="360" w:lineRule="atLeast"/>
      <w:jc w:val="center"/>
      <w:textAlignment w:val="baseline"/>
    </w:pPr>
    <w:rPr>
      <w:rFonts w:ascii="Arial" w:eastAsia="黑体"/>
      <w:kern w:val="0"/>
      <w:sz w:val="30"/>
    </w:rPr>
  </w:style>
  <w:style w:type="paragraph" w:customStyle="1" w:styleId="afe">
    <w:name w:val="正文 + 自动设置"/>
    <w:basedOn w:val="1"/>
    <w:rsid w:val="00847EAE"/>
    <w:pPr>
      <w:tabs>
        <w:tab w:val="left" w:pos="840"/>
      </w:tabs>
      <w:spacing w:before="360" w:after="360" w:line="480" w:lineRule="auto"/>
      <w:jc w:val="center"/>
    </w:pPr>
    <w:rPr>
      <w:rFonts w:ascii="宋体" w:eastAsia="黑体"/>
      <w:sz w:val="36"/>
    </w:rPr>
  </w:style>
  <w:style w:type="paragraph" w:customStyle="1" w:styleId="CharCharCharCharCharCharCharCharCharCharCharCharCharCharCharChar">
    <w:name w:val="Char Char Char Char Char Char Char Char Char Char Char Char Char Char Char Char"/>
    <w:basedOn w:val="a"/>
    <w:rsid w:val="00847EAE"/>
    <w:pPr>
      <w:snapToGrid w:val="0"/>
      <w:spacing w:line="360" w:lineRule="auto"/>
      <w:ind w:firstLineChars="200" w:firstLine="200"/>
    </w:pPr>
    <w:rPr>
      <w:szCs w:val="24"/>
    </w:rPr>
  </w:style>
  <w:style w:type="paragraph" w:customStyle="1" w:styleId="TOC1">
    <w:name w:val="TOC 标题1"/>
    <w:basedOn w:val="1"/>
    <w:next w:val="a"/>
    <w:qFormat/>
    <w:rsid w:val="00847EAE"/>
    <w:pPr>
      <w:outlineLvl w:val="9"/>
    </w:pPr>
    <w:rPr>
      <w:rFonts w:ascii="Calibri" w:hAnsi="Calibri"/>
      <w:bCs/>
      <w:szCs w:val="44"/>
    </w:rPr>
  </w:style>
  <w:style w:type="paragraph" w:customStyle="1" w:styleId="pa-52">
    <w:name w:val="pa-52"/>
    <w:basedOn w:val="a"/>
    <w:rsid w:val="00847EAE"/>
    <w:pPr>
      <w:widowControl/>
      <w:spacing w:line="240" w:lineRule="atLeast"/>
      <w:ind w:firstLine="200"/>
    </w:pPr>
    <w:rPr>
      <w:rFonts w:ascii="宋体"/>
      <w:kern w:val="0"/>
      <w:sz w:val="24"/>
    </w:rPr>
  </w:style>
  <w:style w:type="paragraph" w:customStyle="1" w:styleId="Chare">
    <w:name w:val="Char"/>
    <w:basedOn w:val="a"/>
    <w:qFormat/>
    <w:rsid w:val="00847EAE"/>
    <w:rPr>
      <w:rFonts w:ascii="仿宋_GB2312" w:eastAsia="仿宋_GB2312"/>
      <w:b/>
      <w:sz w:val="32"/>
    </w:rPr>
  </w:style>
  <w:style w:type="paragraph" w:customStyle="1" w:styleId="pa-8">
    <w:name w:val="pa-8"/>
    <w:basedOn w:val="a"/>
    <w:rsid w:val="00847EAE"/>
    <w:pPr>
      <w:widowControl/>
      <w:spacing w:line="240" w:lineRule="atLeast"/>
    </w:pPr>
    <w:rPr>
      <w:rFonts w:ascii="宋体"/>
      <w:kern w:val="0"/>
      <w:sz w:val="24"/>
    </w:rPr>
  </w:style>
  <w:style w:type="paragraph" w:customStyle="1" w:styleId="Style1">
    <w:name w:val="_Style 1"/>
    <w:basedOn w:val="a"/>
    <w:next w:val="a"/>
    <w:qFormat/>
    <w:rsid w:val="00847EAE"/>
    <w:pPr>
      <w:pBdr>
        <w:bottom w:val="single" w:sz="6" w:space="1" w:color="auto"/>
      </w:pBdr>
      <w:jc w:val="center"/>
    </w:pPr>
    <w:rPr>
      <w:rFonts w:ascii="Arial"/>
      <w:vanish/>
      <w:sz w:val="16"/>
    </w:rPr>
  </w:style>
  <w:style w:type="paragraph" w:styleId="aff">
    <w:name w:val="No Spacing"/>
    <w:qFormat/>
    <w:rsid w:val="00847EAE"/>
    <w:pPr>
      <w:widowControl w:val="0"/>
      <w:jc w:val="both"/>
    </w:pPr>
    <w:rPr>
      <w:rFonts w:ascii="Calibri" w:hAnsi="Calibri"/>
      <w:kern w:val="2"/>
      <w:sz w:val="21"/>
      <w:szCs w:val="22"/>
    </w:rPr>
  </w:style>
  <w:style w:type="paragraph" w:customStyle="1" w:styleId="Blockquote">
    <w:name w:val="Blockquote"/>
    <w:basedOn w:val="a"/>
    <w:rsid w:val="00847EAE"/>
    <w:pPr>
      <w:autoSpaceDE w:val="0"/>
      <w:autoSpaceDN w:val="0"/>
      <w:adjustRightInd w:val="0"/>
      <w:spacing w:before="100" w:after="100"/>
      <w:ind w:left="360" w:right="360"/>
      <w:jc w:val="left"/>
    </w:pPr>
    <w:rPr>
      <w:kern w:val="0"/>
      <w:sz w:val="24"/>
    </w:rPr>
  </w:style>
  <w:style w:type="paragraph" w:customStyle="1" w:styleId="aff0">
    <w:name w:val="表格文字"/>
    <w:basedOn w:val="a"/>
    <w:qFormat/>
    <w:rsid w:val="00847EAE"/>
    <w:pPr>
      <w:adjustRightInd w:val="0"/>
      <w:spacing w:line="420" w:lineRule="atLeast"/>
      <w:jc w:val="left"/>
      <w:textAlignment w:val="baseline"/>
    </w:pPr>
    <w:rPr>
      <w:rFonts w:ascii="宋体"/>
      <w:kern w:val="0"/>
      <w:sz w:val="34"/>
    </w:rPr>
  </w:style>
  <w:style w:type="paragraph" w:customStyle="1" w:styleId="Char20">
    <w:name w:val="Char2"/>
    <w:basedOn w:val="a"/>
    <w:rsid w:val="00847EAE"/>
    <w:rPr>
      <w:rFonts w:ascii="仿宋_GB2312" w:eastAsia="仿宋_GB2312"/>
      <w:b/>
      <w:sz w:val="32"/>
    </w:rPr>
  </w:style>
  <w:style w:type="paragraph" w:customStyle="1" w:styleId="17">
    <w:name w:val="1"/>
    <w:basedOn w:val="a"/>
    <w:next w:val="a"/>
    <w:rsid w:val="00847EAE"/>
    <w:rPr>
      <w:rFonts w:ascii="宋体"/>
      <w:kern w:val="0"/>
      <w:sz w:val="34"/>
    </w:rPr>
  </w:style>
  <w:style w:type="paragraph" w:customStyle="1" w:styleId="18">
    <w:name w:val="正文1"/>
    <w:rsid w:val="00847EAE"/>
    <w:pPr>
      <w:widowControl w:val="0"/>
      <w:adjustRightInd w:val="0"/>
      <w:spacing w:line="312" w:lineRule="atLeast"/>
      <w:jc w:val="both"/>
      <w:textAlignment w:val="baseline"/>
    </w:pPr>
    <w:rPr>
      <w:rFonts w:ascii="宋体"/>
      <w:sz w:val="34"/>
    </w:rPr>
  </w:style>
  <w:style w:type="paragraph" w:customStyle="1" w:styleId="pa-53">
    <w:name w:val="pa-53"/>
    <w:basedOn w:val="a"/>
    <w:rsid w:val="00847EAE"/>
    <w:pPr>
      <w:widowControl/>
      <w:spacing w:line="240" w:lineRule="atLeast"/>
      <w:ind w:firstLine="380"/>
    </w:pPr>
    <w:rPr>
      <w:rFonts w:ascii="宋体"/>
      <w:kern w:val="0"/>
      <w:sz w:val="24"/>
    </w:rPr>
  </w:style>
  <w:style w:type="paragraph" w:styleId="aff1">
    <w:name w:val="List Paragraph"/>
    <w:basedOn w:val="a"/>
    <w:qFormat/>
    <w:rsid w:val="00847EAE"/>
    <w:pPr>
      <w:adjustRightInd w:val="0"/>
      <w:snapToGrid w:val="0"/>
      <w:spacing w:line="360" w:lineRule="auto"/>
      <w:ind w:firstLineChars="200" w:firstLine="420"/>
    </w:pPr>
    <w:rPr>
      <w:rFonts w:ascii="宋体"/>
      <w:color w:val="000000"/>
      <w:kern w:val="0"/>
      <w:sz w:val="34"/>
      <w:szCs w:val="21"/>
    </w:rPr>
  </w:style>
  <w:style w:type="paragraph" w:styleId="19">
    <w:name w:val="index 1"/>
    <w:basedOn w:val="a"/>
    <w:next w:val="a"/>
    <w:autoRedefine/>
    <w:qFormat/>
    <w:rsid w:val="00EB1E48"/>
  </w:style>
  <w:style w:type="paragraph" w:styleId="32">
    <w:name w:val="toc 3"/>
    <w:basedOn w:val="a"/>
    <w:next w:val="a"/>
    <w:qFormat/>
    <w:rsid w:val="00EB1E48"/>
    <w:pPr>
      <w:tabs>
        <w:tab w:val="right" w:leader="dot" w:pos="9060"/>
      </w:tabs>
    </w:pPr>
    <w:rPr>
      <w:szCs w:val="24"/>
    </w:rPr>
  </w:style>
  <w:style w:type="paragraph" w:styleId="22">
    <w:name w:val="Body Text 2"/>
    <w:basedOn w:val="a"/>
    <w:link w:val="2Char0"/>
    <w:unhideWhenUsed/>
    <w:qFormat/>
    <w:rsid w:val="00EB1E48"/>
    <w:pPr>
      <w:autoSpaceDE w:val="0"/>
      <w:autoSpaceDN w:val="0"/>
      <w:adjustRightInd w:val="0"/>
      <w:spacing w:after="120" w:line="480" w:lineRule="auto"/>
      <w:jc w:val="left"/>
      <w:textAlignment w:val="baseline"/>
    </w:pPr>
    <w:rPr>
      <w:kern w:val="20"/>
      <w:sz w:val="22"/>
    </w:rPr>
  </w:style>
  <w:style w:type="character" w:customStyle="1" w:styleId="2Char0">
    <w:name w:val="正文文本 2 Char"/>
    <w:basedOn w:val="a1"/>
    <w:link w:val="22"/>
    <w:rsid w:val="00EB1E48"/>
    <w:rPr>
      <w:kern w:val="20"/>
      <w:sz w:val="22"/>
    </w:rPr>
  </w:style>
  <w:style w:type="paragraph" w:customStyle="1" w:styleId="Style46">
    <w:name w:val="_Style 46"/>
    <w:qFormat/>
    <w:rsid w:val="00EB1E48"/>
    <w:pPr>
      <w:widowControl w:val="0"/>
      <w:jc w:val="both"/>
    </w:pPr>
    <w:rPr>
      <w:rFonts w:ascii="Calibri" w:hAnsi="Calibri"/>
      <w:kern w:val="2"/>
      <w:sz w:val="21"/>
      <w:szCs w:val="22"/>
    </w:rPr>
  </w:style>
  <w:style w:type="paragraph" w:customStyle="1" w:styleId="Style48">
    <w:name w:val="_Style 48"/>
    <w:basedOn w:val="a"/>
    <w:qFormat/>
    <w:rsid w:val="00EB1E48"/>
    <w:pPr>
      <w:ind w:firstLineChars="200" w:firstLine="420"/>
    </w:pPr>
    <w:rPr>
      <w:rFonts w:ascii="Calibri" w:hAnsi="Calibri"/>
      <w:szCs w:val="22"/>
    </w:rPr>
  </w:style>
  <w:style w:type="paragraph" w:customStyle="1" w:styleId="Style49">
    <w:name w:val="_Style 49"/>
    <w:basedOn w:val="a"/>
    <w:next w:val="a"/>
    <w:qFormat/>
    <w:rsid w:val="00EB1E48"/>
    <w:pPr>
      <w:pBdr>
        <w:bottom w:val="single" w:sz="4" w:space="4" w:color="4F81BD"/>
      </w:pBdr>
      <w:spacing w:before="200" w:after="280"/>
      <w:ind w:left="936" w:right="936"/>
    </w:pPr>
    <w:rPr>
      <w:b/>
      <w:i/>
      <w:color w:val="4F81BD"/>
      <w:sz w:val="22"/>
    </w:rPr>
  </w:style>
  <w:style w:type="paragraph" w:customStyle="1" w:styleId="Style50">
    <w:name w:val="_Style 50"/>
    <w:qFormat/>
    <w:rsid w:val="00EB1E48"/>
    <w:rPr>
      <w:kern w:val="2"/>
      <w:sz w:val="21"/>
      <w:szCs w:val="24"/>
    </w:rPr>
  </w:style>
  <w:style w:type="paragraph" w:customStyle="1" w:styleId="aff2">
    <w:name w:val="江建权"/>
    <w:basedOn w:val="a"/>
    <w:link w:val="CharChar0"/>
    <w:qFormat/>
    <w:rsid w:val="00EB1E48"/>
    <w:pPr>
      <w:spacing w:line="440" w:lineRule="exact"/>
      <w:ind w:firstLineChars="200" w:firstLine="200"/>
    </w:pPr>
    <w:rPr>
      <w:sz w:val="24"/>
    </w:rPr>
  </w:style>
  <w:style w:type="character" w:customStyle="1" w:styleId="CharChar0">
    <w:name w:val="江建权 Char Char"/>
    <w:link w:val="aff2"/>
    <w:qFormat/>
    <w:locked/>
    <w:rsid w:val="00EB1E48"/>
    <w:rPr>
      <w:kern w:val="2"/>
      <w:sz w:val="24"/>
    </w:rPr>
  </w:style>
  <w:style w:type="paragraph" w:customStyle="1" w:styleId="1Char0">
    <w:name w:val="1 Char"/>
    <w:basedOn w:val="a"/>
    <w:qFormat/>
    <w:rsid w:val="00EB1E48"/>
    <w:rPr>
      <w:rFonts w:ascii="Tahoma" w:hAnsi="Tahoma"/>
      <w:sz w:val="24"/>
    </w:rPr>
  </w:style>
  <w:style w:type="paragraph" w:customStyle="1" w:styleId="aff3">
    <w:name w:val="+正文"/>
    <w:basedOn w:val="a"/>
    <w:link w:val="Char40"/>
    <w:qFormat/>
    <w:rsid w:val="00EB1E48"/>
    <w:pPr>
      <w:spacing w:line="360" w:lineRule="auto"/>
      <w:ind w:firstLineChars="200" w:firstLine="200"/>
    </w:pPr>
    <w:rPr>
      <w:sz w:val="28"/>
    </w:rPr>
  </w:style>
  <w:style w:type="character" w:customStyle="1" w:styleId="Char40">
    <w:name w:val="+正文 Char4"/>
    <w:link w:val="aff3"/>
    <w:qFormat/>
    <w:locked/>
    <w:rsid w:val="00EB1E48"/>
    <w:rPr>
      <w:kern w:val="2"/>
      <w:sz w:val="28"/>
    </w:rPr>
  </w:style>
  <w:style w:type="paragraph" w:customStyle="1" w:styleId="1a">
    <w:name w:val="列出段落1"/>
    <w:basedOn w:val="a"/>
    <w:next w:val="Style48"/>
    <w:qFormat/>
    <w:rsid w:val="00EB1E48"/>
    <w:pPr>
      <w:ind w:firstLineChars="200" w:firstLine="420"/>
    </w:pPr>
    <w:rPr>
      <w:rFonts w:ascii="Calibri" w:hAnsi="Calibri"/>
      <w:szCs w:val="22"/>
    </w:rPr>
  </w:style>
  <w:style w:type="paragraph" w:customStyle="1" w:styleId="Style60">
    <w:name w:val="_Style 60"/>
    <w:basedOn w:val="1"/>
    <w:next w:val="a"/>
    <w:qFormat/>
    <w:rsid w:val="00EB1E48"/>
    <w:pPr>
      <w:outlineLvl w:val="9"/>
    </w:pPr>
    <w:rPr>
      <w:rFonts w:ascii="Calibri" w:hAnsi="Calibri"/>
      <w:bCs/>
      <w:szCs w:val="44"/>
    </w:rPr>
  </w:style>
  <w:style w:type="paragraph" w:customStyle="1" w:styleId="Style61">
    <w:name w:val="_Style 61"/>
    <w:basedOn w:val="a"/>
    <w:next w:val="a"/>
    <w:qFormat/>
    <w:rsid w:val="00EB1E48"/>
    <w:rPr>
      <w:i/>
      <w:color w:val="000000"/>
      <w:sz w:val="22"/>
    </w:rPr>
  </w:style>
  <w:style w:type="paragraph" w:customStyle="1" w:styleId="New">
    <w:name w:val="正文 New"/>
    <w:qFormat/>
    <w:rsid w:val="00EB1E48"/>
    <w:pPr>
      <w:widowControl w:val="0"/>
      <w:jc w:val="both"/>
    </w:pPr>
    <w:rPr>
      <w:kern w:val="2"/>
      <w:sz w:val="21"/>
    </w:rPr>
  </w:style>
  <w:style w:type="paragraph" w:customStyle="1" w:styleId="default0">
    <w:name w:val="default"/>
    <w:basedOn w:val="a"/>
    <w:qFormat/>
    <w:rsid w:val="00EB1E48"/>
    <w:pPr>
      <w:widowControl/>
      <w:spacing w:before="100" w:beforeAutospacing="1" w:after="100" w:afterAutospacing="1"/>
      <w:jc w:val="left"/>
    </w:pPr>
    <w:rPr>
      <w:rFonts w:ascii="宋体" w:hAnsi="宋体" w:cs="宋体"/>
      <w:kern w:val="0"/>
      <w:sz w:val="24"/>
      <w:szCs w:val="24"/>
    </w:rPr>
  </w:style>
  <w:style w:type="character" w:customStyle="1" w:styleId="BodyTextChar">
    <w:name w:val="Body Text Char"/>
    <w:qFormat/>
    <w:locked/>
    <w:rsid w:val="00EB1E48"/>
  </w:style>
  <w:style w:type="character" w:customStyle="1" w:styleId="Style70">
    <w:name w:val="_Style 70"/>
    <w:qFormat/>
    <w:rsid w:val="00EB1E48"/>
    <w:rPr>
      <w:smallCaps/>
      <w:color w:val="C0504D"/>
      <w:u w:val="single"/>
    </w:rPr>
  </w:style>
  <w:style w:type="character" w:customStyle="1" w:styleId="Char16">
    <w:name w:val="引用 Char1"/>
    <w:qFormat/>
    <w:rsid w:val="00EB1E48"/>
    <w:rPr>
      <w:i/>
      <w:color w:val="000000"/>
      <w:kern w:val="2"/>
      <w:sz w:val="24"/>
    </w:rPr>
  </w:style>
  <w:style w:type="character" w:customStyle="1" w:styleId="Style76">
    <w:name w:val="_Style 76"/>
    <w:qFormat/>
    <w:rsid w:val="00EB1E48"/>
    <w:rPr>
      <w:b/>
      <w:smallCaps/>
      <w:spacing w:val="5"/>
    </w:rPr>
  </w:style>
  <w:style w:type="character" w:customStyle="1" w:styleId="DateChar">
    <w:name w:val="Date Char"/>
    <w:qFormat/>
    <w:locked/>
    <w:rsid w:val="00EB1E48"/>
    <w:rPr>
      <w:kern w:val="2"/>
      <w:sz w:val="24"/>
    </w:rPr>
  </w:style>
  <w:style w:type="character" w:customStyle="1" w:styleId="DocumentMapChar">
    <w:name w:val="Document Map Char"/>
    <w:qFormat/>
    <w:locked/>
    <w:rsid w:val="00EB1E48"/>
    <w:rPr>
      <w:kern w:val="2"/>
      <w:sz w:val="24"/>
      <w:shd w:val="clear" w:color="auto" w:fill="000080"/>
    </w:rPr>
  </w:style>
  <w:style w:type="character" w:customStyle="1" w:styleId="Char17">
    <w:name w:val="明显引用 Char1"/>
    <w:qFormat/>
    <w:rsid w:val="00EB1E48"/>
    <w:rPr>
      <w:b/>
      <w:i/>
      <w:color w:val="4F81BD"/>
      <w:kern w:val="2"/>
      <w:sz w:val="24"/>
    </w:rPr>
  </w:style>
  <w:style w:type="character" w:customStyle="1" w:styleId="CommentTextChar">
    <w:name w:val="Comment Text Char"/>
    <w:qFormat/>
    <w:locked/>
    <w:rsid w:val="00EB1E48"/>
    <w:rPr>
      <w:kern w:val="2"/>
      <w:sz w:val="22"/>
    </w:rPr>
  </w:style>
  <w:style w:type="character" w:customStyle="1" w:styleId="CharChar19">
    <w:name w:val="Char Char19"/>
    <w:qFormat/>
    <w:rsid w:val="00EB1E48"/>
    <w:rPr>
      <w:rFonts w:ascii="Arial" w:eastAsia="黑体" w:hAnsi="Arial"/>
      <w:b/>
      <w:bCs/>
      <w:kern w:val="2"/>
      <w:sz w:val="32"/>
      <w:szCs w:val="32"/>
    </w:rPr>
  </w:style>
  <w:style w:type="character" w:customStyle="1" w:styleId="BalloonTextChar">
    <w:name w:val="Balloon Text Char"/>
    <w:qFormat/>
    <w:locked/>
    <w:rsid w:val="00EB1E48"/>
    <w:rPr>
      <w:kern w:val="2"/>
      <w:sz w:val="18"/>
    </w:rPr>
  </w:style>
  <w:style w:type="paragraph" w:customStyle="1" w:styleId="23">
    <w:name w:val="列出段落2"/>
    <w:basedOn w:val="a"/>
    <w:uiPriority w:val="99"/>
    <w:unhideWhenUsed/>
    <w:qFormat/>
    <w:rsid w:val="00EB1E48"/>
    <w:pPr>
      <w:ind w:firstLineChars="200" w:firstLine="420"/>
    </w:pPr>
    <w:rPr>
      <w:szCs w:val="24"/>
    </w:rPr>
  </w:style>
  <w:style w:type="character" w:customStyle="1" w:styleId="TitleChar">
    <w:name w:val="Title Char"/>
    <w:qFormat/>
    <w:locked/>
    <w:rsid w:val="00EB1E48"/>
    <w:rPr>
      <w:rFonts w:ascii="Cambria" w:hAnsi="Cambria"/>
      <w:b/>
      <w:kern w:val="2"/>
      <w:sz w:val="32"/>
    </w:rPr>
  </w:style>
  <w:style w:type="character" w:customStyle="1" w:styleId="Style100">
    <w:name w:val="_Style 100"/>
    <w:qFormat/>
    <w:rsid w:val="00EB1E48"/>
    <w:rPr>
      <w:i/>
      <w:color w:val="808080"/>
    </w:rPr>
  </w:style>
  <w:style w:type="character" w:customStyle="1" w:styleId="FooterChar">
    <w:name w:val="Footer Char"/>
    <w:qFormat/>
    <w:locked/>
    <w:rsid w:val="00EB1E48"/>
    <w:rPr>
      <w:kern w:val="2"/>
      <w:sz w:val="18"/>
    </w:rPr>
  </w:style>
  <w:style w:type="character" w:customStyle="1" w:styleId="Char18">
    <w:name w:val="副标题 Char1"/>
    <w:qFormat/>
    <w:rsid w:val="00EB1E48"/>
    <w:rPr>
      <w:rFonts w:ascii="Cambria" w:hAnsi="Cambria"/>
      <w:b/>
      <w:kern w:val="28"/>
      <w:sz w:val="32"/>
    </w:rPr>
  </w:style>
  <w:style w:type="character" w:customStyle="1" w:styleId="Style103">
    <w:name w:val="_Style 103"/>
    <w:qFormat/>
    <w:rsid w:val="00EB1E48"/>
    <w:rPr>
      <w:b/>
      <w:i/>
      <w:color w:val="4F81BD"/>
    </w:rPr>
  </w:style>
  <w:style w:type="character" w:customStyle="1" w:styleId="Char21">
    <w:name w:val="正文文本 Char2"/>
    <w:qFormat/>
    <w:rsid w:val="00EB1E48"/>
    <w:rPr>
      <w:kern w:val="2"/>
      <w:sz w:val="24"/>
    </w:rPr>
  </w:style>
  <w:style w:type="character" w:customStyle="1" w:styleId="HeaderChar">
    <w:name w:val="Header Char"/>
    <w:qFormat/>
    <w:locked/>
    <w:rsid w:val="00EB1E48"/>
    <w:rPr>
      <w:kern w:val="2"/>
      <w:sz w:val="18"/>
    </w:rPr>
  </w:style>
  <w:style w:type="character" w:customStyle="1" w:styleId="SubtitleChar">
    <w:name w:val="Subtitle Char"/>
    <w:qFormat/>
    <w:locked/>
    <w:rsid w:val="00EB1E48"/>
    <w:rPr>
      <w:rFonts w:ascii="Cambria" w:hAnsi="Cambria"/>
      <w:b/>
      <w:kern w:val="28"/>
      <w:sz w:val="32"/>
    </w:rPr>
  </w:style>
  <w:style w:type="character" w:customStyle="1" w:styleId="Char19">
    <w:name w:val="标题 Char1"/>
    <w:qFormat/>
    <w:rsid w:val="00EB1E48"/>
    <w:rPr>
      <w:rFonts w:ascii="Cambria" w:hAnsi="Cambria"/>
      <w:b/>
      <w:kern w:val="2"/>
      <w:sz w:val="32"/>
    </w:rPr>
  </w:style>
  <w:style w:type="character" w:customStyle="1" w:styleId="Style113">
    <w:name w:val="_Style 113"/>
    <w:qFormat/>
    <w:rsid w:val="00EB1E48"/>
    <w:rPr>
      <w:b/>
      <w:smallCaps/>
      <w:color w:val="C0504D"/>
      <w:spacing w:val="5"/>
      <w:u w:val="single"/>
    </w:rPr>
  </w:style>
  <w:style w:type="character" w:customStyle="1" w:styleId="Char1a">
    <w:name w:val="批注文字 Char1"/>
    <w:qFormat/>
    <w:rsid w:val="00EB1E48"/>
    <w:rPr>
      <w:kern w:val="2"/>
      <w:sz w:val="24"/>
    </w:rPr>
  </w:style>
  <w:style w:type="character" w:customStyle="1" w:styleId="CommentSubjectChar">
    <w:name w:val="Comment Subject Char"/>
    <w:qFormat/>
    <w:locked/>
    <w:rsid w:val="00EB1E48"/>
    <w:rPr>
      <w:rFonts w:ascii="宋体"/>
      <w:b/>
      <w:sz w:val="28"/>
    </w:rPr>
  </w:style>
  <w:style w:type="character" w:customStyle="1" w:styleId="Char22">
    <w:name w:val="批注主题 Char2"/>
    <w:qFormat/>
    <w:rsid w:val="00EB1E48"/>
    <w:rPr>
      <w:b/>
      <w:kern w:val="2"/>
      <w:sz w:val="24"/>
    </w:rPr>
  </w:style>
  <w:style w:type="character" w:customStyle="1" w:styleId="CharChar1">
    <w:name w:val="Char Char"/>
    <w:qFormat/>
    <w:rsid w:val="00EB1E48"/>
    <w:rPr>
      <w:kern w:val="2"/>
      <w:sz w:val="18"/>
    </w:rPr>
  </w:style>
  <w:style w:type="paragraph" w:customStyle="1" w:styleId="33">
    <w:name w:val="列出段落3"/>
    <w:basedOn w:val="a"/>
    <w:uiPriority w:val="99"/>
    <w:qFormat/>
    <w:rsid w:val="00EB1E48"/>
    <w:pPr>
      <w:ind w:firstLineChars="200" w:firstLine="420"/>
    </w:pPr>
    <w:rPr>
      <w:szCs w:val="24"/>
    </w:rPr>
  </w:style>
  <w:style w:type="paragraph" w:customStyle="1" w:styleId="WG3">
    <w:name w:val="WG标题3 居中"/>
    <w:basedOn w:val="a4"/>
    <w:qFormat/>
    <w:rsid w:val="00EB1E48"/>
    <w:pPr>
      <w:pageBreakBefore/>
      <w:widowControl/>
      <w:autoSpaceDE w:val="0"/>
      <w:autoSpaceDN w:val="0"/>
      <w:adjustRightInd w:val="0"/>
      <w:spacing w:after="0" w:line="320" w:lineRule="exact"/>
      <w:ind w:leftChars="30" w:left="72" w:rightChars="30" w:right="30" w:firstLine="629"/>
      <w:jc w:val="center"/>
      <w:textAlignment w:val="baseline"/>
      <w:outlineLvl w:val="2"/>
    </w:pPr>
    <w:rPr>
      <w:rFonts w:hAnsi="宋体"/>
      <w:b/>
      <w:color w:val="000000"/>
      <w:sz w:val="28"/>
      <w:szCs w:val="21"/>
    </w:rPr>
  </w:style>
  <w:style w:type="character" w:customStyle="1" w:styleId="GB2312">
    <w:name w:val="样式 超链接 + 仿宋_GB2312 小四 加粗"/>
    <w:qFormat/>
    <w:rsid w:val="00EB1E48"/>
    <w:rPr>
      <w:rFonts w:ascii="仿宋_GB2312" w:eastAsia="黑体" w:hAnsi="仿宋_GB2312"/>
      <w:b/>
      <w:bCs/>
      <w:color w:val="auto"/>
      <w:sz w:val="24"/>
      <w:u w:val="none"/>
    </w:rPr>
  </w:style>
  <w:style w:type="paragraph" w:customStyle="1" w:styleId="52">
    <w:name w:val="标题 #5 (2)"/>
    <w:basedOn w:val="a"/>
    <w:qFormat/>
    <w:rsid w:val="00EB1E48"/>
    <w:pPr>
      <w:shd w:val="clear" w:color="auto" w:fill="FFFFFF"/>
      <w:spacing w:before="240" w:after="240" w:line="240" w:lineRule="atLeast"/>
      <w:jc w:val="left"/>
      <w:outlineLvl w:val="4"/>
    </w:pPr>
    <w:rPr>
      <w:rFonts w:ascii="宋体" w:hAnsi="宋体"/>
      <w:spacing w:val="-10"/>
      <w:kern w:val="0"/>
      <w:sz w:val="28"/>
      <w:szCs w:val="28"/>
    </w:rPr>
  </w:style>
  <w:style w:type="character" w:customStyle="1" w:styleId="520pt">
    <w:name w:val="标题 #5 (2) + 间距 0 pt"/>
    <w:qFormat/>
    <w:rsid w:val="00EB1E48"/>
    <w:rPr>
      <w:rFonts w:ascii="宋体" w:hAnsi="宋体" w:cs="宋体"/>
      <w:spacing w:val="0"/>
      <w:sz w:val="28"/>
      <w:szCs w:val="28"/>
      <w:u w:val="none"/>
    </w:rPr>
  </w:style>
  <w:style w:type="character" w:customStyle="1" w:styleId="71">
    <w:name w:val="标题 #7"/>
    <w:qFormat/>
    <w:rsid w:val="00EB1E48"/>
    <w:rPr>
      <w:rFonts w:ascii="宋体" w:hAnsi="宋体"/>
      <w:spacing w:val="0"/>
      <w:lang w:bidi="ar-SA"/>
    </w:rPr>
  </w:style>
  <w:style w:type="character" w:customStyle="1" w:styleId="100">
    <w:name w:val="正文文本 (10)_"/>
    <w:link w:val="101"/>
    <w:qFormat/>
    <w:rsid w:val="00EB1E48"/>
    <w:rPr>
      <w:rFonts w:ascii="宋体" w:hAnsi="宋体"/>
      <w:sz w:val="22"/>
      <w:szCs w:val="22"/>
      <w:shd w:val="clear" w:color="auto" w:fill="FFFFFF"/>
    </w:rPr>
  </w:style>
  <w:style w:type="paragraph" w:customStyle="1" w:styleId="101">
    <w:name w:val="正文文本 (10)1"/>
    <w:basedOn w:val="a"/>
    <w:link w:val="100"/>
    <w:qFormat/>
    <w:rsid w:val="00EB1E48"/>
    <w:pPr>
      <w:shd w:val="clear" w:color="auto" w:fill="FFFFFF"/>
      <w:spacing w:before="660" w:line="466" w:lineRule="exact"/>
      <w:jc w:val="distribute"/>
    </w:pPr>
    <w:rPr>
      <w:rFonts w:ascii="宋体" w:hAnsi="宋体"/>
      <w:kern w:val="0"/>
      <w:sz w:val="22"/>
      <w:szCs w:val="22"/>
    </w:rPr>
  </w:style>
  <w:style w:type="character" w:customStyle="1" w:styleId="81">
    <w:name w:val="正文文本 (8)"/>
    <w:qFormat/>
    <w:rsid w:val="00EB1E48"/>
    <w:rPr>
      <w:rFonts w:ascii="宋体" w:hAnsi="宋体" w:cs="宋体"/>
      <w:spacing w:val="0"/>
      <w:u w:val="none"/>
      <w:lang w:bidi="ar-SA"/>
    </w:rPr>
  </w:style>
  <w:style w:type="character" w:customStyle="1" w:styleId="10TimesNewRoman2">
    <w:name w:val="正文文本 (10) + Times New Roman2"/>
    <w:qFormat/>
    <w:rsid w:val="00EB1E48"/>
    <w:rPr>
      <w:rFonts w:ascii="Times New Roman" w:hAnsi="Times New Roman" w:cs="Times New Roman"/>
      <w:sz w:val="23"/>
      <w:szCs w:val="23"/>
      <w:lang w:val="en-US" w:eastAsia="en-US" w:bidi="ar-SA"/>
    </w:rPr>
  </w:style>
  <w:style w:type="character" w:customStyle="1" w:styleId="10-1pt">
    <w:name w:val="正文文本 (10) + 间距 -1 pt"/>
    <w:qFormat/>
    <w:rsid w:val="00EB1E48"/>
    <w:rPr>
      <w:rFonts w:ascii="宋体" w:hAnsi="宋体"/>
      <w:spacing w:val="-20"/>
      <w:sz w:val="22"/>
      <w:szCs w:val="22"/>
      <w:lang w:bidi="ar-SA"/>
    </w:rPr>
  </w:style>
  <w:style w:type="character" w:customStyle="1" w:styleId="24">
    <w:name w:val="正文文本 (2)_"/>
    <w:link w:val="210"/>
    <w:qFormat/>
    <w:rsid w:val="00EB1E48"/>
    <w:rPr>
      <w:rFonts w:ascii="宋体" w:hAnsi="宋体"/>
      <w:shd w:val="clear" w:color="auto" w:fill="FFFFFF"/>
    </w:rPr>
  </w:style>
  <w:style w:type="paragraph" w:customStyle="1" w:styleId="210">
    <w:name w:val="正文文本 (2)1"/>
    <w:basedOn w:val="a"/>
    <w:link w:val="24"/>
    <w:qFormat/>
    <w:rsid w:val="00EB1E48"/>
    <w:pPr>
      <w:shd w:val="clear" w:color="auto" w:fill="FFFFFF"/>
      <w:spacing w:before="840" w:after="1260" w:line="240" w:lineRule="atLeast"/>
      <w:jc w:val="right"/>
    </w:pPr>
    <w:rPr>
      <w:rFonts w:ascii="宋体" w:hAnsi="宋体"/>
      <w:kern w:val="0"/>
      <w:sz w:val="20"/>
    </w:rPr>
  </w:style>
  <w:style w:type="character" w:customStyle="1" w:styleId="101pt3">
    <w:name w:val="正文文本 (10) + 间距 1 pt3"/>
    <w:qFormat/>
    <w:rsid w:val="00EB1E48"/>
    <w:rPr>
      <w:rFonts w:ascii="宋体" w:hAnsi="宋体"/>
      <w:spacing w:val="20"/>
      <w:sz w:val="22"/>
      <w:szCs w:val="22"/>
      <w:lang w:bidi="ar-SA"/>
    </w:rPr>
  </w:style>
  <w:style w:type="character" w:customStyle="1" w:styleId="109pt1">
    <w:name w:val="正文文本 (10) + 9 pt1"/>
    <w:qFormat/>
    <w:rsid w:val="00EB1E48"/>
    <w:rPr>
      <w:rFonts w:ascii="宋体" w:hAnsi="宋体"/>
      <w:b/>
      <w:bCs/>
      <w:spacing w:val="-10"/>
      <w:sz w:val="18"/>
      <w:szCs w:val="18"/>
      <w:lang w:val="en-US" w:eastAsia="en-US" w:bidi="ar-SA"/>
    </w:rPr>
  </w:style>
  <w:style w:type="character" w:customStyle="1" w:styleId="140pt">
    <w:name w:val="正文文本 (14) + 间距 0 pt"/>
    <w:qFormat/>
    <w:rsid w:val="00EB1E48"/>
    <w:rPr>
      <w:rFonts w:ascii="宋体" w:hAnsi="宋体"/>
      <w:b/>
      <w:bCs/>
      <w:spacing w:val="-10"/>
      <w:sz w:val="18"/>
      <w:szCs w:val="18"/>
      <w:lang w:val="en-US" w:eastAsia="en-US" w:bidi="ar-SA"/>
    </w:rPr>
  </w:style>
  <w:style w:type="character" w:customStyle="1" w:styleId="1411pt">
    <w:name w:val="正文文本 (14) + 11 pt"/>
    <w:qFormat/>
    <w:rsid w:val="00EB1E48"/>
    <w:rPr>
      <w:rFonts w:ascii="宋体" w:hAnsi="宋体"/>
      <w:b/>
      <w:bCs/>
      <w:sz w:val="22"/>
      <w:szCs w:val="22"/>
      <w:lang w:val="en-US" w:eastAsia="en-US" w:bidi="ar-SA"/>
    </w:rPr>
  </w:style>
  <w:style w:type="character" w:customStyle="1" w:styleId="10TimesNewRoman1">
    <w:name w:val="正文文本 (10) + Times New Roman1"/>
    <w:qFormat/>
    <w:rsid w:val="00EB1E48"/>
    <w:rPr>
      <w:rFonts w:ascii="Times New Roman" w:hAnsi="Times New Roman" w:cs="Times New Roman"/>
      <w:sz w:val="20"/>
      <w:szCs w:val="20"/>
      <w:lang w:val="en-US" w:eastAsia="en-US" w:bidi="ar-SA"/>
    </w:rPr>
  </w:style>
  <w:style w:type="character" w:customStyle="1" w:styleId="109pt">
    <w:name w:val="正文文本 (10) + 9 pt"/>
    <w:qFormat/>
    <w:rsid w:val="00EB1E48"/>
    <w:rPr>
      <w:rFonts w:ascii="宋体" w:hAnsi="宋体"/>
      <w:b/>
      <w:bCs/>
      <w:sz w:val="18"/>
      <w:szCs w:val="18"/>
      <w:lang w:val="en-US" w:eastAsia="en-US" w:bidi="ar-SA"/>
    </w:rPr>
  </w:style>
  <w:style w:type="character" w:customStyle="1" w:styleId="72">
    <w:name w:val="标题 #7_"/>
    <w:link w:val="710"/>
    <w:qFormat/>
    <w:rsid w:val="00EB1E48"/>
    <w:rPr>
      <w:rFonts w:ascii="宋体" w:hAnsi="宋体"/>
      <w:shd w:val="clear" w:color="auto" w:fill="FFFFFF"/>
    </w:rPr>
  </w:style>
  <w:style w:type="paragraph" w:customStyle="1" w:styleId="710">
    <w:name w:val="标题 #71"/>
    <w:basedOn w:val="a"/>
    <w:link w:val="72"/>
    <w:qFormat/>
    <w:rsid w:val="00EB1E48"/>
    <w:pPr>
      <w:shd w:val="clear" w:color="auto" w:fill="FFFFFF"/>
      <w:spacing w:before="540" w:after="420" w:line="240" w:lineRule="atLeast"/>
      <w:jc w:val="center"/>
      <w:outlineLvl w:val="6"/>
    </w:pPr>
    <w:rPr>
      <w:rFonts w:ascii="宋体" w:hAnsi="宋体"/>
      <w:kern w:val="0"/>
      <w:sz w:val="20"/>
    </w:rPr>
  </w:style>
  <w:style w:type="character" w:customStyle="1" w:styleId="82">
    <w:name w:val="正文文本 (8)_"/>
    <w:link w:val="810"/>
    <w:qFormat/>
    <w:rsid w:val="00EB1E48"/>
    <w:rPr>
      <w:rFonts w:ascii="宋体" w:hAnsi="宋体"/>
      <w:shd w:val="clear" w:color="auto" w:fill="FFFFFF"/>
    </w:rPr>
  </w:style>
  <w:style w:type="paragraph" w:customStyle="1" w:styleId="810">
    <w:name w:val="正文文本 (8)1"/>
    <w:basedOn w:val="a"/>
    <w:link w:val="82"/>
    <w:qFormat/>
    <w:rsid w:val="00EB1E48"/>
    <w:pPr>
      <w:shd w:val="clear" w:color="auto" w:fill="FFFFFF"/>
      <w:spacing w:line="442" w:lineRule="exact"/>
      <w:jc w:val="left"/>
    </w:pPr>
    <w:rPr>
      <w:rFonts w:ascii="宋体" w:hAnsi="宋体"/>
      <w:kern w:val="0"/>
      <w:sz w:val="20"/>
    </w:rPr>
  </w:style>
  <w:style w:type="character" w:customStyle="1" w:styleId="25">
    <w:name w:val="表格标题 (2)_"/>
    <w:link w:val="26"/>
    <w:qFormat/>
    <w:rsid w:val="00EB1E48"/>
    <w:rPr>
      <w:rFonts w:ascii="宋体" w:hAnsi="宋体"/>
      <w:sz w:val="22"/>
      <w:szCs w:val="22"/>
      <w:shd w:val="clear" w:color="auto" w:fill="FFFFFF"/>
    </w:rPr>
  </w:style>
  <w:style w:type="paragraph" w:customStyle="1" w:styleId="26">
    <w:name w:val="表格标题 (2)"/>
    <w:basedOn w:val="a"/>
    <w:link w:val="25"/>
    <w:qFormat/>
    <w:rsid w:val="00EB1E48"/>
    <w:pPr>
      <w:shd w:val="clear" w:color="auto" w:fill="FFFFFF"/>
      <w:spacing w:line="240" w:lineRule="atLeast"/>
      <w:jc w:val="left"/>
    </w:pPr>
    <w:rPr>
      <w:rFonts w:ascii="宋体" w:hAnsi="宋体"/>
      <w:kern w:val="0"/>
      <w:sz w:val="22"/>
      <w:szCs w:val="22"/>
    </w:rPr>
  </w:style>
  <w:style w:type="character" w:customStyle="1" w:styleId="29pt">
    <w:name w:val="表格标题 (2) + 9 pt"/>
    <w:qFormat/>
    <w:rsid w:val="00EB1E48"/>
    <w:rPr>
      <w:rFonts w:ascii="宋体" w:hAnsi="宋体"/>
      <w:b/>
      <w:bCs/>
      <w:sz w:val="18"/>
      <w:szCs w:val="18"/>
      <w:lang w:val="en-US" w:eastAsia="en-US" w:bidi="ar-SA"/>
    </w:rPr>
  </w:style>
  <w:style w:type="paragraph" w:customStyle="1" w:styleId="43">
    <w:name w:val="表格标题 (4)"/>
    <w:basedOn w:val="a"/>
    <w:link w:val="44"/>
    <w:qFormat/>
    <w:rsid w:val="00EB1E48"/>
    <w:pPr>
      <w:shd w:val="clear" w:color="auto" w:fill="FFFFFF"/>
      <w:spacing w:line="240" w:lineRule="atLeast"/>
      <w:jc w:val="left"/>
    </w:pPr>
    <w:rPr>
      <w:rFonts w:ascii="宋体" w:hAnsi="宋体"/>
      <w:b/>
      <w:bCs/>
      <w:kern w:val="0"/>
      <w:sz w:val="18"/>
      <w:szCs w:val="18"/>
    </w:rPr>
  </w:style>
  <w:style w:type="character" w:customStyle="1" w:styleId="44">
    <w:name w:val="表格标题 (4)_"/>
    <w:link w:val="43"/>
    <w:qFormat/>
    <w:rsid w:val="00EB1E48"/>
    <w:rPr>
      <w:rFonts w:ascii="宋体" w:hAnsi="宋体"/>
      <w:b/>
      <w:bCs/>
      <w:sz w:val="18"/>
      <w:szCs w:val="18"/>
      <w:shd w:val="clear" w:color="auto" w:fill="FFFFFF"/>
    </w:rPr>
  </w:style>
  <w:style w:type="character" w:customStyle="1" w:styleId="411pt">
    <w:name w:val="表格标题 (4) + 11 pt"/>
    <w:qFormat/>
    <w:rsid w:val="00EB1E48"/>
    <w:rPr>
      <w:rFonts w:ascii="宋体" w:hAnsi="宋体"/>
      <w:b/>
      <w:bCs/>
      <w:sz w:val="22"/>
      <w:szCs w:val="22"/>
      <w:lang w:bidi="ar-SA"/>
    </w:rPr>
  </w:style>
  <w:style w:type="character" w:customStyle="1" w:styleId="101pt">
    <w:name w:val="正文文本 (10) + 间距 1 pt"/>
    <w:qFormat/>
    <w:rsid w:val="00EB1E48"/>
    <w:rPr>
      <w:rFonts w:ascii="宋体" w:hAnsi="宋体"/>
      <w:spacing w:val="30"/>
      <w:sz w:val="22"/>
      <w:szCs w:val="22"/>
      <w:lang w:bidi="ar-SA"/>
    </w:rPr>
  </w:style>
  <w:style w:type="paragraph" w:customStyle="1" w:styleId="WG216">
    <w:name w:val="WG标题2 + 宋体 五号 行距: 固定值 16 磅"/>
    <w:basedOn w:val="a"/>
    <w:qFormat/>
    <w:rsid w:val="00EB1E48"/>
    <w:pPr>
      <w:autoSpaceDE w:val="0"/>
      <w:autoSpaceDN w:val="0"/>
      <w:adjustRightInd w:val="0"/>
      <w:spacing w:line="320" w:lineRule="exact"/>
      <w:textAlignment w:val="baseline"/>
      <w:outlineLvl w:val="1"/>
    </w:pPr>
    <w:rPr>
      <w:rFonts w:ascii="宋体" w:hAnsi="宋体" w:cs="宋体"/>
      <w:b/>
      <w:bCs/>
      <w:color w:val="000000"/>
      <w:kern w:val="20"/>
      <w:sz w:val="24"/>
    </w:rPr>
  </w:style>
  <w:style w:type="paragraph" w:customStyle="1" w:styleId="WG218">
    <w:name w:val="样式 WG标题2 + 行距: 固定值 18 磅"/>
    <w:basedOn w:val="a"/>
    <w:qFormat/>
    <w:rsid w:val="00EB1E48"/>
    <w:pPr>
      <w:autoSpaceDE w:val="0"/>
      <w:autoSpaceDN w:val="0"/>
      <w:adjustRightInd w:val="0"/>
      <w:spacing w:line="360" w:lineRule="exact"/>
      <w:textAlignment w:val="baseline"/>
      <w:outlineLvl w:val="1"/>
    </w:pPr>
    <w:rPr>
      <w:rFonts w:ascii="仿宋_GB2312" w:hAnsi="宋体" w:cs="宋体"/>
      <w:b/>
      <w:bCs/>
      <w:color w:val="000000"/>
      <w:kern w:val="20"/>
      <w:sz w:val="24"/>
    </w:rPr>
  </w:style>
  <w:style w:type="paragraph" w:customStyle="1" w:styleId="WG318">
    <w:name w:val="样式 WG标题3 + 行距: 固定值 18 磅"/>
    <w:basedOn w:val="a"/>
    <w:qFormat/>
    <w:rsid w:val="00EB1E48"/>
    <w:pPr>
      <w:autoSpaceDE w:val="0"/>
      <w:autoSpaceDN w:val="0"/>
      <w:adjustRightInd w:val="0"/>
      <w:spacing w:line="360" w:lineRule="exact"/>
      <w:textAlignment w:val="baseline"/>
      <w:outlineLvl w:val="2"/>
    </w:pPr>
    <w:rPr>
      <w:rFonts w:ascii="宋体" w:hAnsi="宋体" w:cs="宋体"/>
      <w:b/>
      <w:bCs/>
      <w:color w:val="000000"/>
      <w:kern w:val="20"/>
    </w:rPr>
  </w:style>
  <w:style w:type="paragraph" w:customStyle="1" w:styleId="34">
    <w:name w:val="3"/>
    <w:basedOn w:val="a"/>
    <w:next w:val="22"/>
    <w:qFormat/>
    <w:rsid w:val="00EB1E48"/>
    <w:rPr>
      <w:rFonts w:eastAsia="黑体"/>
      <w:sz w:val="30"/>
    </w:rPr>
  </w:style>
  <w:style w:type="paragraph" w:customStyle="1" w:styleId="WG3180">
    <w:name w:val="样式 WG标题3居中 + 行距: 固定值 18 磅"/>
    <w:basedOn w:val="WG4"/>
    <w:qFormat/>
    <w:rsid w:val="00EB1E48"/>
    <w:pPr>
      <w:spacing w:line="360" w:lineRule="exact"/>
      <w:outlineLvl w:val="2"/>
    </w:pPr>
    <w:rPr>
      <w:bCs/>
    </w:rPr>
  </w:style>
  <w:style w:type="paragraph" w:customStyle="1" w:styleId="WG4">
    <w:name w:val="WG标题4居中"/>
    <w:basedOn w:val="a"/>
    <w:qFormat/>
    <w:rsid w:val="00EB1E48"/>
    <w:pPr>
      <w:spacing w:beforeAutospacing="1" w:afterAutospacing="1"/>
      <w:jc w:val="center"/>
      <w:outlineLvl w:val="3"/>
    </w:pPr>
    <w:rPr>
      <w:rFonts w:cs="宋体"/>
      <w:b/>
      <w:sz w:val="32"/>
    </w:rPr>
  </w:style>
</w:styles>
</file>

<file path=word/webSettings.xml><?xml version="1.0" encoding="utf-8"?>
<w:webSettings xmlns:r="http://schemas.openxmlformats.org/officeDocument/2006/relationships" xmlns:w="http://schemas.openxmlformats.org/wordprocessingml/2006/main">
  <w:divs>
    <w:div w:id="115834232">
      <w:bodyDiv w:val="1"/>
      <w:marLeft w:val="0"/>
      <w:marRight w:val="0"/>
      <w:marTop w:val="0"/>
      <w:marBottom w:val="0"/>
      <w:divBdr>
        <w:top w:val="none" w:sz="0" w:space="0" w:color="auto"/>
        <w:left w:val="none" w:sz="0" w:space="0" w:color="auto"/>
        <w:bottom w:val="none" w:sz="0" w:space="0" w:color="auto"/>
        <w:right w:val="none" w:sz="0" w:space="0" w:color="auto"/>
      </w:divBdr>
    </w:div>
    <w:div w:id="267740663">
      <w:bodyDiv w:val="1"/>
      <w:marLeft w:val="0"/>
      <w:marRight w:val="0"/>
      <w:marTop w:val="0"/>
      <w:marBottom w:val="0"/>
      <w:divBdr>
        <w:top w:val="none" w:sz="0" w:space="0" w:color="auto"/>
        <w:left w:val="none" w:sz="0" w:space="0" w:color="auto"/>
        <w:bottom w:val="none" w:sz="0" w:space="0" w:color="auto"/>
        <w:right w:val="none" w:sz="0" w:space="0" w:color="auto"/>
      </w:divBdr>
    </w:div>
    <w:div w:id="372730116">
      <w:bodyDiv w:val="1"/>
      <w:marLeft w:val="0"/>
      <w:marRight w:val="0"/>
      <w:marTop w:val="0"/>
      <w:marBottom w:val="0"/>
      <w:divBdr>
        <w:top w:val="none" w:sz="0" w:space="0" w:color="auto"/>
        <w:left w:val="none" w:sz="0" w:space="0" w:color="auto"/>
        <w:bottom w:val="none" w:sz="0" w:space="0" w:color="auto"/>
        <w:right w:val="none" w:sz="0" w:space="0" w:color="auto"/>
      </w:divBdr>
    </w:div>
    <w:div w:id="1609701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6"/>
    <customShpInfo spid="_x0000_s2055"/>
    <customShpInfo spid="_x0000_s2053"/>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461C24-DE3E-4BCB-8FBC-D07A309E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112</Pages>
  <Words>10102</Words>
  <Characters>57585</Characters>
  <Application>Microsoft Office Word</Application>
  <DocSecurity>0</DocSecurity>
  <Lines>479</Lines>
  <Paragraphs>135</Paragraphs>
  <ScaleCrop>false</ScaleCrop>
  <Company>Microsoft</Company>
  <LinksUpToDate>false</LinksUpToDate>
  <CharactersWithSpaces>67552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许昌市七一路地下通道工程施工</dc:title>
  <dc:creator>微软用户</dc:creator>
  <cp:lastModifiedBy>河南永安工程管理有限公司:河南永安工程管理有限公司</cp:lastModifiedBy>
  <cp:revision>26</cp:revision>
  <cp:lastPrinted>2018-01-12T01:59:00Z</cp:lastPrinted>
  <dcterms:created xsi:type="dcterms:W3CDTF">2018-01-02T09:37:00Z</dcterms:created>
  <dcterms:modified xsi:type="dcterms:W3CDTF">2018-01-12T06:35:00Z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