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60" w:lineRule="auto"/>
        <w:ind w:firstLine="635"/>
        <w:jc w:val="center"/>
        <w:rPr>
          <w:rFonts w:hint="eastAsia" w:asciiTheme="minorEastAsia" w:hAnsiTheme="minorEastAsia" w:cstheme="minorEastAsia"/>
          <w:b/>
          <w:bCs w:val="0"/>
          <w:sz w:val="36"/>
          <w:szCs w:val="36"/>
          <w:lang w:eastAsia="zh-CN"/>
        </w:rPr>
      </w:pPr>
      <w:r>
        <w:rPr>
          <w:rStyle w:val="4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444444"/>
          <w:spacing w:val="0"/>
          <w:sz w:val="36"/>
          <w:szCs w:val="36"/>
          <w:shd w:val="clear" w:fill="FFFFFF"/>
          <w:lang w:eastAsia="zh-CN"/>
        </w:rPr>
        <w:t>关于</w:t>
      </w: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  <w:t>长葛市</w:t>
      </w: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  <w:t>司法局办公机具</w:t>
      </w: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  <w:t>采购</w:t>
      </w:r>
      <w:r>
        <w:rPr>
          <w:rFonts w:hint="eastAsia" w:asciiTheme="minorEastAsia" w:hAnsiTheme="minorEastAsia" w:cstheme="minorEastAsia"/>
          <w:b/>
          <w:bCs w:val="0"/>
          <w:sz w:val="36"/>
          <w:szCs w:val="36"/>
          <w:lang w:eastAsia="zh-CN"/>
        </w:rPr>
        <w:t>项目询价</w:t>
      </w:r>
    </w:p>
    <w:p>
      <w:pPr>
        <w:shd w:val="solid" w:color="FFFFFF" w:fill="auto"/>
        <w:autoSpaceDN w:val="0"/>
        <w:spacing w:line="360" w:lineRule="auto"/>
        <w:ind w:firstLine="635"/>
        <w:jc w:val="center"/>
        <w:rPr>
          <w:rStyle w:val="4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444444"/>
          <w:spacing w:val="0"/>
          <w:sz w:val="36"/>
          <w:szCs w:val="36"/>
          <w:shd w:val="clear" w:fill="FFFFFF"/>
          <w:lang w:eastAsia="zh-CN"/>
        </w:rPr>
      </w:pPr>
      <w:r>
        <w:rPr>
          <w:rStyle w:val="4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444444"/>
          <w:spacing w:val="0"/>
          <w:sz w:val="36"/>
          <w:szCs w:val="36"/>
          <w:shd w:val="clear" w:fill="FFFFFF"/>
          <w:lang w:eastAsia="zh-CN"/>
        </w:rPr>
        <w:t>流标公告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="0" w:right="0" w:firstLine="0"/>
        <w:jc w:val="center"/>
        <w:rPr>
          <w:rStyle w:val="4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444444"/>
          <w:spacing w:val="0"/>
          <w:sz w:val="36"/>
          <w:szCs w:val="36"/>
          <w:shd w:val="clear" w:fill="FFFFFF"/>
          <w:lang w:eastAsia="zh-CN"/>
        </w:rPr>
      </w:pPr>
    </w:p>
    <w:p>
      <w:pPr>
        <w:shd w:val="solid" w:color="FFFFFF" w:fill="auto"/>
        <w:autoSpaceDN w:val="0"/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  <w:lang w:eastAsia="zh-CN"/>
        </w:rPr>
        <w:t>一、</w:t>
      </w: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项目名称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：</w:t>
      </w:r>
      <w:r>
        <w:rPr>
          <w:rFonts w:hint="eastAsia" w:ascii="仿宋" w:hAnsi="仿宋" w:eastAsia="仿宋" w:cs="仿宋"/>
          <w:b w:val="0"/>
          <w:i w:val="0"/>
          <w:color w:val="000000"/>
          <w:sz w:val="32"/>
          <w:szCs w:val="32"/>
          <w:shd w:val="clear" w:color="060000" w:fill="FFFFFF"/>
          <w:lang w:val="en-US" w:eastAsia="zh-CN"/>
        </w:rPr>
        <w:t>长葛市司法局办公机具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040000" w:fill="FFFFFF"/>
        </w:rPr>
        <w:t>采购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040000" w:fill="FFFFFF"/>
          <w:lang w:eastAsia="zh-CN"/>
        </w:rPr>
        <w:t>项目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Chars="0" w:right="0" w:rightChars="0"/>
        <w:jc w:val="left"/>
        <w:rPr>
          <w:rFonts w:hint="default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二、项目编号：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长招采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询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字〔201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〕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030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号</w:t>
      </w:r>
      <w:bookmarkStart w:id="0" w:name="_GoBack"/>
      <w:bookmarkEnd w:id="0"/>
    </w:p>
    <w:p>
      <w:pPr>
        <w:shd w:val="solid" w:color="FFFFFF" w:fill="auto"/>
        <w:autoSpaceDN w:val="0"/>
        <w:spacing w:line="360" w:lineRule="auto"/>
        <w:rPr>
          <w:rFonts w:hint="default" w:ascii="仿宋" w:hAnsi="仿宋" w:eastAsia="仿宋" w:cs="仿宋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三、采购内容及要求：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 w:bidi="ar"/>
        </w:rPr>
        <w:t>长葛市司法局拟采购办公机具一批。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="0" w:right="0" w:firstLine="0"/>
        <w:jc w:val="left"/>
        <w:rPr>
          <w:rFonts w:hint="default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四、</w:t>
      </w: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  <w:lang w:eastAsia="zh-CN"/>
        </w:rPr>
        <w:t>谈判</w:t>
      </w: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公告发布媒体：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河南省政府采购网、</w:t>
      </w:r>
      <w:r>
        <w:rPr>
          <w:rFonts w:hint="default" w:ascii="仿宋" w:hAnsi="仿宋" w:eastAsia="仿宋" w:cs="仿宋"/>
          <w:color w:val="auto"/>
          <w:sz w:val="32"/>
          <w:szCs w:val="32"/>
          <w:u w:val="none"/>
          <w:lang w:eastAsia="zh-CN"/>
        </w:rPr>
        <w:t>《全国公共资源交易平台（河南省﹒许昌市）》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="0" w:right="0" w:firstLine="0"/>
        <w:jc w:val="left"/>
        <w:rPr>
          <w:rFonts w:hint="default" w:ascii="仿宋" w:hAnsi="仿宋" w:eastAsia="仿宋" w:cs="仿宋"/>
          <w:color w:val="auto"/>
          <w:sz w:val="32"/>
          <w:szCs w:val="32"/>
          <w:u w:val="none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五、</w:t>
      </w: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  <w:lang w:eastAsia="zh-CN"/>
        </w:rPr>
        <w:t>开评标</w:t>
      </w: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信息：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截至开标时间止，供应商不足三家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本项目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询价流标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六、采购人及集采机构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right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采购人：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长葛市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 w:bidi="ar"/>
        </w:rPr>
        <w:t>司法局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right="0"/>
        <w:jc w:val="left"/>
        <w:rPr>
          <w:rFonts w:hint="default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集中采购机构：长葛市公共资源交易中心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                                                 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 201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年1月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ˎ̥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隶书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imesNewRomanPSM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宋体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‘Lucida Sans Unicode‘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简隶书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E36D0"/>
    <w:rsid w:val="0EA052AF"/>
    <w:rsid w:val="11F01167"/>
    <w:rsid w:val="159E3C2B"/>
    <w:rsid w:val="172A3166"/>
    <w:rsid w:val="177178E2"/>
    <w:rsid w:val="17B04A11"/>
    <w:rsid w:val="18375CCB"/>
    <w:rsid w:val="1B8F6213"/>
    <w:rsid w:val="1C71275E"/>
    <w:rsid w:val="1E68286C"/>
    <w:rsid w:val="252819C6"/>
    <w:rsid w:val="28F829A4"/>
    <w:rsid w:val="3EEE603E"/>
    <w:rsid w:val="400646BB"/>
    <w:rsid w:val="441006A4"/>
    <w:rsid w:val="48B47B30"/>
    <w:rsid w:val="4C7013F0"/>
    <w:rsid w:val="4EC7743E"/>
    <w:rsid w:val="54EE36D0"/>
    <w:rsid w:val="56434B3A"/>
    <w:rsid w:val="5EF93DA2"/>
    <w:rsid w:val="6B052524"/>
    <w:rsid w:val="6BA95EA9"/>
    <w:rsid w:val="745825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2016-12-19T01:14:00Z</dcterms:created>
  <dc:creator>Administrator</dc:creator>
  <cp:lastModifiedBy>测试单位6:胡晓欣</cp:lastModifiedBy>
  <dcterms:modified xsi:type="dcterms:W3CDTF">2018-01-11T02:09:19Z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