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东城区城中村改造建设管理办公室“孙湾二期（中心商务区南区）”棚户区改造项目</w:t>
      </w:r>
    </w:p>
    <w:p>
      <w:pPr>
        <w:jc w:val="center"/>
        <w:rPr>
          <w:rFonts w:ascii="仿宋" w:hAnsi="仿宋" w:eastAsia="仿宋"/>
          <w:b/>
          <w:bCs/>
          <w:sz w:val="72"/>
          <w:szCs w:val="72"/>
        </w:rPr>
      </w:pPr>
    </w:p>
    <w:p>
      <w:pPr>
        <w:jc w:val="center"/>
        <w:rPr>
          <w:rFonts w:hint="eastAsia" w:ascii="仿宋" w:hAnsi="仿宋" w:eastAsia="仿宋"/>
          <w:b/>
          <w:bCs/>
          <w:sz w:val="72"/>
          <w:szCs w:val="72"/>
        </w:rPr>
      </w:pPr>
    </w:p>
    <w:p>
      <w:pPr>
        <w:jc w:val="center"/>
        <w:rPr>
          <w:b/>
          <w:bCs/>
        </w:rPr>
      </w:pPr>
      <w:r>
        <w:rPr>
          <w:rFonts w:hint="eastAsia" w:ascii="仿宋" w:hAnsi="仿宋" w:eastAsia="仿宋"/>
          <w:b/>
          <w:bCs/>
          <w:sz w:val="72"/>
          <w:szCs w:val="72"/>
        </w:rPr>
        <w:t>单一来源采购文件</w:t>
      </w:r>
    </w:p>
    <w:p/>
    <w:p>
      <w:pPr>
        <w:jc w:val="center"/>
        <w:rPr>
          <w:rFonts w:ascii="宋体" w:hAnsi="宋体"/>
          <w:b/>
          <w:bCs/>
          <w:sz w:val="36"/>
          <w:szCs w:val="36"/>
        </w:rPr>
      </w:pPr>
      <w:r>
        <w:rPr>
          <w:rFonts w:hint="eastAsia" w:ascii="宋体" w:hAnsi="宋体"/>
          <w:b/>
          <w:bCs/>
          <w:sz w:val="36"/>
          <w:szCs w:val="36"/>
        </w:rPr>
        <w:t>项目编号：JZFCG－D201</w:t>
      </w:r>
      <w:r>
        <w:rPr>
          <w:rFonts w:hint="eastAsia" w:ascii="宋体" w:hAnsi="宋体"/>
          <w:b/>
          <w:bCs/>
          <w:sz w:val="36"/>
          <w:szCs w:val="36"/>
          <w:lang w:val="en-US" w:eastAsia="zh-CN"/>
        </w:rPr>
        <w:t>8001</w:t>
      </w:r>
      <w:r>
        <w:rPr>
          <w:rFonts w:hint="eastAsia" w:ascii="宋体" w:hAnsi="宋体"/>
          <w:b/>
          <w:bCs/>
          <w:sz w:val="36"/>
          <w:szCs w:val="36"/>
        </w:rPr>
        <w:t>号</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snapToGrid w:val="0"/>
        <w:spacing w:line="360" w:lineRule="auto"/>
        <w:ind w:left="2566" w:leftChars="457" w:hanging="1606" w:hangingChars="500"/>
        <w:jc w:val="left"/>
        <w:rPr>
          <w:rFonts w:hint="eastAsia" w:ascii="宋体" w:hAnsi="宋体"/>
          <w:b/>
          <w:bCs/>
          <w:sz w:val="32"/>
          <w:szCs w:val="32"/>
        </w:rPr>
      </w:pPr>
    </w:p>
    <w:p>
      <w:pPr>
        <w:snapToGrid w:val="0"/>
        <w:spacing w:line="360" w:lineRule="auto"/>
        <w:ind w:left="2566" w:leftChars="457" w:hanging="1606" w:hangingChars="500"/>
        <w:jc w:val="left"/>
        <w:rPr>
          <w:rFonts w:hint="eastAsia" w:ascii="宋体" w:hAnsi="宋体"/>
          <w:b/>
          <w:bCs/>
          <w:sz w:val="32"/>
          <w:szCs w:val="32"/>
        </w:rPr>
      </w:pPr>
      <w:r>
        <w:rPr>
          <w:rFonts w:hint="eastAsia" w:ascii="宋体" w:hAnsi="宋体"/>
          <w:b/>
          <w:bCs/>
          <w:sz w:val="32"/>
          <w:szCs w:val="32"/>
        </w:rPr>
        <w:t>项目名称：东城区城中村改造建设管理办公室“孙湾二期（中心商务区南区）”棚户区改造项目</w:t>
      </w:r>
    </w:p>
    <w:p>
      <w:pPr>
        <w:snapToGrid w:val="0"/>
        <w:spacing w:line="360" w:lineRule="auto"/>
        <w:ind w:firstLine="964" w:firstLineChars="300"/>
        <w:rPr>
          <w:b/>
          <w:sz w:val="36"/>
          <w:szCs w:val="36"/>
        </w:rPr>
      </w:pPr>
      <w:r>
        <w:rPr>
          <w:rFonts w:hint="eastAsia" w:ascii="宋体" w:hAnsi="宋体"/>
          <w:b/>
          <w:bCs/>
          <w:sz w:val="32"/>
          <w:szCs w:val="32"/>
        </w:rPr>
        <w:t>采 购 人：东城区城中村改造建设管理办公室</w:t>
      </w:r>
    </w:p>
    <w:p>
      <w:pPr>
        <w:snapToGrid w:val="0"/>
        <w:spacing w:line="360" w:lineRule="auto"/>
        <w:ind w:firstLine="964" w:firstLineChars="300"/>
        <w:rPr>
          <w:rFonts w:ascii="宋体" w:hAnsi="宋体"/>
          <w:b/>
          <w:bCs/>
          <w:sz w:val="24"/>
        </w:rPr>
      </w:pPr>
      <w:r>
        <w:rPr>
          <w:rFonts w:hint="eastAsia" w:ascii="宋体" w:hAnsi="宋体"/>
          <w:b/>
          <w:bCs/>
          <w:sz w:val="32"/>
          <w:szCs w:val="32"/>
        </w:rPr>
        <w:t>代理机构：北京华采招标代理有限公司</w:t>
      </w: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r>
        <w:rPr>
          <w:rFonts w:hint="eastAsia" w:ascii="宋体" w:hAnsi="宋体"/>
          <w:b/>
          <w:bCs/>
          <w:sz w:val="32"/>
          <w:szCs w:val="32"/>
        </w:rPr>
        <w:t>二○一</w:t>
      </w:r>
      <w:r>
        <w:rPr>
          <w:rFonts w:hint="eastAsia" w:ascii="宋体" w:hAnsi="宋体"/>
          <w:b/>
          <w:bCs/>
          <w:sz w:val="32"/>
          <w:szCs w:val="32"/>
          <w:lang w:val="en-US" w:eastAsia="zh-CN"/>
        </w:rPr>
        <w:t>八</w:t>
      </w:r>
      <w:r>
        <w:rPr>
          <w:rFonts w:hint="eastAsia" w:ascii="宋体" w:hAnsi="宋体"/>
          <w:b/>
          <w:bCs/>
          <w:sz w:val="32"/>
          <w:szCs w:val="32"/>
        </w:rPr>
        <w:t>年</w:t>
      </w:r>
      <w:r>
        <w:rPr>
          <w:rFonts w:hint="eastAsia" w:ascii="宋体" w:hAnsi="宋体"/>
          <w:b/>
          <w:bCs/>
          <w:sz w:val="32"/>
          <w:szCs w:val="32"/>
          <w:lang w:val="en-US" w:eastAsia="zh-CN"/>
        </w:rPr>
        <w:t>一</w:t>
      </w:r>
      <w:r>
        <w:rPr>
          <w:rFonts w:hint="eastAsia" w:ascii="宋体" w:hAnsi="宋体"/>
          <w:b/>
          <w:bCs/>
          <w:sz w:val="32"/>
          <w:szCs w:val="32"/>
        </w:rPr>
        <w:t>月</w:t>
      </w:r>
    </w:p>
    <w:p>
      <w:pPr>
        <w:pStyle w:val="12"/>
        <w:widowControl/>
        <w:shd w:val="clear" w:color="auto" w:fill="FFFFFF"/>
        <w:spacing w:line="315" w:lineRule="atLeast"/>
        <w:jc w:val="center"/>
        <w:rPr>
          <w:rFonts w:hint="eastAsia" w:asciiTheme="majorEastAsia" w:hAnsiTheme="majorEastAsia" w:eastAsiaTheme="majorEastAsia" w:cstheme="majorEastAsia"/>
          <w:b/>
          <w:bCs/>
          <w:sz w:val="44"/>
          <w:szCs w:val="44"/>
          <w:lang w:val="zh-CN"/>
        </w:rPr>
      </w:pPr>
    </w:p>
    <w:p>
      <w:pPr>
        <w:pStyle w:val="12"/>
        <w:widowControl/>
        <w:shd w:val="clear" w:color="auto" w:fill="FFFFFF"/>
        <w:spacing w:line="315" w:lineRule="atLeast"/>
        <w:jc w:val="center"/>
        <w:rPr>
          <w:rFonts w:asciiTheme="majorEastAsia" w:hAnsiTheme="majorEastAsia" w:eastAsiaTheme="majorEastAsia" w:cstheme="majorEastAsia"/>
          <w:b/>
          <w:color w:val="000000"/>
          <w:sz w:val="44"/>
          <w:szCs w:val="44"/>
          <w:shd w:val="clear" w:color="auto" w:fill="FFFFFF"/>
        </w:rPr>
      </w:pPr>
      <w:r>
        <w:rPr>
          <w:rFonts w:hint="eastAsia" w:asciiTheme="majorEastAsia" w:hAnsiTheme="majorEastAsia" w:eastAsiaTheme="majorEastAsia" w:cstheme="majorEastAsia"/>
          <w:b/>
          <w:bCs/>
          <w:sz w:val="44"/>
          <w:szCs w:val="44"/>
          <w:lang w:val="zh-CN"/>
        </w:rPr>
        <w:t>采购文件</w:t>
      </w:r>
      <w:r>
        <w:rPr>
          <w:rFonts w:hint="eastAsia" w:asciiTheme="majorEastAsia" w:hAnsiTheme="majorEastAsia" w:eastAsiaTheme="majorEastAsia" w:cstheme="majorEastAsia"/>
          <w:b/>
          <w:color w:val="000000"/>
          <w:sz w:val="44"/>
          <w:szCs w:val="44"/>
          <w:shd w:val="clear" w:color="auto" w:fill="FFFFFF"/>
        </w:rPr>
        <w:t>目录</w:t>
      </w:r>
    </w:p>
    <w:p>
      <w:pPr>
        <w:autoSpaceDE w:val="0"/>
        <w:autoSpaceDN w:val="0"/>
        <w:adjustRightInd w:val="0"/>
        <w:spacing w:line="700" w:lineRule="exact"/>
        <w:ind w:firstLine="551"/>
        <w:rPr>
          <w:rFonts w:ascii="黑体" w:eastAsia="黑体" w:cs="黑体"/>
          <w:b/>
          <w:bCs/>
          <w:sz w:val="28"/>
          <w:szCs w:val="28"/>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单一来源邀请函</w:t>
      </w:r>
    </w:p>
    <w:p>
      <w:pPr>
        <w:autoSpaceDE w:val="0"/>
        <w:autoSpaceDN w:val="0"/>
        <w:adjustRightInd w:val="0"/>
        <w:spacing w:line="700" w:lineRule="exact"/>
        <w:ind w:firstLine="56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项目需求及其它要求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第三章</w:t>
      </w:r>
      <w:r>
        <w:rPr>
          <w:rFonts w:hint="eastAsia" w:asciiTheme="majorEastAsia" w:hAnsiTheme="majorEastAsia" w:eastAsiaTheme="majorEastAsia" w:cstheme="majorEastAsia"/>
          <w:b/>
          <w:bCs/>
          <w:sz w:val="32"/>
          <w:szCs w:val="32"/>
        </w:rPr>
        <w:t xml:space="preserve">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五、谈判和评标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第五章 合同特殊条款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第六章</w:t>
      </w:r>
      <w:r>
        <w:rPr>
          <w:rFonts w:hint="eastAsia" w:asciiTheme="majorEastAsia" w:hAnsiTheme="majorEastAsia" w:eastAsiaTheme="majorEastAsia" w:cstheme="majorEastAsia"/>
          <w:b/>
          <w:bCs/>
          <w:sz w:val="32"/>
          <w:szCs w:val="32"/>
        </w:rPr>
        <w:t xml:space="preserve"> </w:t>
      </w:r>
      <w:r>
        <w:rPr>
          <w:rFonts w:hint="eastAsia" w:asciiTheme="majorEastAsia" w:hAnsiTheme="majorEastAsia" w:eastAsiaTheme="majorEastAsia" w:cstheme="majorEastAsia"/>
          <w:b/>
          <w:kern w:val="0"/>
          <w:sz w:val="32"/>
          <w:szCs w:val="32"/>
        </w:rPr>
        <w:t>合同书（参考样本）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第七章</w:t>
      </w:r>
      <w:r>
        <w:rPr>
          <w:rFonts w:hint="eastAsia" w:asciiTheme="majorEastAsia" w:hAnsiTheme="majorEastAsia" w:eastAsiaTheme="majorEastAsia" w:cstheme="majorEastAsia"/>
          <w:b/>
          <w:bCs/>
          <w:sz w:val="32"/>
          <w:szCs w:val="32"/>
        </w:rPr>
        <w:t xml:space="preserve"> </w:t>
      </w:r>
      <w:r>
        <w:rPr>
          <w:rFonts w:hint="eastAsia" w:asciiTheme="majorEastAsia" w:hAnsiTheme="majorEastAsia" w:eastAsiaTheme="majorEastAsia" w:cstheme="majorEastAsia"/>
          <w:b/>
          <w:kern w:val="0"/>
          <w:sz w:val="32"/>
          <w:szCs w:val="32"/>
        </w:rPr>
        <w:t>投标文件有关格式</w:t>
      </w:r>
    </w:p>
    <w:p>
      <w:pPr>
        <w:pStyle w:val="29"/>
        <w:spacing w:line="408" w:lineRule="auto"/>
        <w:ind w:firstLine="643" w:firstLineChars="200"/>
      </w:pPr>
    </w:p>
    <w:p>
      <w:pPr>
        <w:pStyle w:val="29"/>
        <w:spacing w:line="408" w:lineRule="auto"/>
        <w:ind w:firstLine="643" w:firstLineChars="200"/>
      </w:pPr>
    </w:p>
    <w:p>
      <w:pPr>
        <w:pStyle w:val="29"/>
        <w:spacing w:line="408" w:lineRule="auto"/>
        <w:ind w:firstLine="643" w:firstLineChars="200"/>
      </w:pPr>
    </w:p>
    <w:p>
      <w:pPr>
        <w:pStyle w:val="29"/>
        <w:spacing w:line="408" w:lineRule="auto"/>
      </w:pPr>
    </w:p>
    <w:p>
      <w:pPr>
        <w:pStyle w:val="29"/>
        <w:spacing w:line="408" w:lineRule="auto"/>
      </w:pPr>
    </w:p>
    <w:p>
      <w:pPr>
        <w:pStyle w:val="29"/>
        <w:spacing w:line="408" w:lineRule="auto"/>
        <w:rPr>
          <w:rFonts w:hint="eastAsia"/>
        </w:rPr>
      </w:pPr>
    </w:p>
    <w:p>
      <w:pPr>
        <w:pStyle w:val="29"/>
        <w:spacing w:line="408" w:lineRule="auto"/>
        <w:rPr>
          <w:rFonts w:hint="eastAsia"/>
        </w:rPr>
      </w:pPr>
    </w:p>
    <w:p>
      <w:pPr>
        <w:pStyle w:val="29"/>
        <w:spacing w:line="408" w:lineRule="auto"/>
        <w:rPr>
          <w:rFonts w:ascii="宋体" w:cs="宋体"/>
          <w:sz w:val="28"/>
        </w:rPr>
      </w:pPr>
      <w:r>
        <w:rPr>
          <w:rFonts w:hint="eastAsia"/>
        </w:rPr>
        <w:t>第一章</w:t>
      </w:r>
      <w:r>
        <w:rPr>
          <w:rFonts w:hint="eastAsia"/>
          <w:lang w:val="en-US"/>
        </w:rPr>
        <w:t xml:space="preserve">  </w:t>
      </w:r>
      <w:r>
        <w:rPr>
          <w:rFonts w:hint="eastAsia"/>
        </w:rPr>
        <w:t>单一来源邀请函</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2" w:firstLineChars="200"/>
        <w:jc w:val="both"/>
        <w:textAlignment w:val="auto"/>
        <w:outlineLvl w:val="9"/>
        <w:rPr>
          <w:rFonts w:ascii="宋体" w:cs="宋体"/>
          <w:b/>
          <w:bCs/>
          <w:sz w:val="28"/>
          <w:szCs w:val="28"/>
          <w:lang w:val="zh-CN"/>
        </w:rPr>
      </w:pPr>
      <w:r>
        <w:rPr>
          <w:rFonts w:hint="eastAsia" w:ascii="宋体" w:cs="宋体"/>
          <w:b/>
          <w:bCs/>
          <w:sz w:val="28"/>
          <w:szCs w:val="28"/>
          <w:lang w:val="zh-CN"/>
        </w:rPr>
        <w:t>许昌市东瑞园林绿化工程有限公司：</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ascii="宋体" w:cs="宋体"/>
          <w:sz w:val="24"/>
          <w:lang w:val="zh-CN"/>
        </w:rPr>
      </w:pPr>
      <w:r>
        <w:rPr>
          <w:rFonts w:hint="eastAsia" w:ascii="宋体" w:cs="宋体"/>
          <w:sz w:val="24"/>
          <w:lang w:val="zh-CN"/>
        </w:rPr>
        <w:t>受东城区城中村改造建设管理办公室的委托，北京华采招标代理有限公司就东城区城中村改造建设管理办公室“孙湾二期（中心商务区南区）”棚户区改造项目进行单一来源采购，现邀请贵公司前来谈判。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2" w:firstLineChars="200"/>
        <w:jc w:val="both"/>
        <w:textAlignment w:val="auto"/>
        <w:outlineLvl w:val="9"/>
        <w:rPr>
          <w:rFonts w:ascii="宋体" w:cs="宋体"/>
          <w:b/>
          <w:bCs/>
          <w:sz w:val="24"/>
          <w:lang w:val="zh-CN"/>
        </w:rPr>
      </w:pPr>
      <w:r>
        <w:rPr>
          <w:rFonts w:hint="eastAsia" w:ascii="宋体" w:cs="宋体"/>
          <w:b/>
          <w:bCs/>
          <w:sz w:val="24"/>
          <w:lang w:val="zh-CN"/>
        </w:rPr>
        <w:t>一、项目基本情况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cs="宋体"/>
          <w:sz w:val="24"/>
          <w:lang w:val="zh-CN"/>
        </w:rPr>
      </w:pPr>
      <w:r>
        <w:rPr>
          <w:rFonts w:hint="eastAsia" w:ascii="宋体" w:cs="宋体"/>
          <w:sz w:val="24"/>
          <w:lang w:val="zh-CN"/>
        </w:rPr>
        <w:t>（一）项目名称：东城区城中村改造建设管理办公室“孙湾二期（中心商务区南区）”棚户区改造项目</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cs="宋体"/>
          <w:sz w:val="24"/>
          <w:lang w:val="zh-CN"/>
        </w:rPr>
      </w:pPr>
      <w:r>
        <w:rPr>
          <w:rFonts w:hint="eastAsia" w:ascii="宋体" w:cs="宋体"/>
          <w:sz w:val="24"/>
          <w:lang w:val="zh-CN"/>
        </w:rPr>
        <w:t>（二）项目编号：JZFCG-D201</w:t>
      </w:r>
      <w:r>
        <w:rPr>
          <w:rFonts w:hint="eastAsia" w:ascii="宋体" w:cs="宋体"/>
          <w:sz w:val="24"/>
          <w:lang w:val="en-US" w:eastAsia="zh-CN"/>
        </w:rPr>
        <w:t>8001</w:t>
      </w:r>
      <w:r>
        <w:rPr>
          <w:rFonts w:hint="eastAsia" w:ascii="宋体" w:cs="宋体"/>
          <w:sz w:val="24"/>
          <w:lang w:val="zh-CN"/>
        </w:rPr>
        <w:t>号</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hint="eastAsia" w:ascii="宋体" w:cs="宋体"/>
          <w:sz w:val="24"/>
          <w:lang w:val="zh-CN"/>
        </w:rPr>
      </w:pPr>
      <w:r>
        <w:rPr>
          <w:rFonts w:hint="eastAsia" w:ascii="宋体" w:cs="宋体"/>
          <w:sz w:val="24"/>
          <w:lang w:val="zh-CN"/>
        </w:rPr>
        <w:t>（三）项目需求：该项目拟征收300户，居民人数1200人，其中：货币化安置300套，居民人数600人。货币安置涉及拆迁建筑面积52513平方米；实物安置涉及拆迁建筑面积52513平方米。投标人筹措资金用于货币化安置和实物安置。</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ascii="宋体" w:cs="宋体"/>
          <w:color w:val="auto"/>
          <w:sz w:val="24"/>
          <w:lang w:val="zh-CN"/>
        </w:rPr>
      </w:pPr>
      <w:r>
        <w:rPr>
          <w:rFonts w:hint="eastAsia" w:ascii="宋体" w:cs="宋体"/>
          <w:color w:val="auto"/>
          <w:sz w:val="24"/>
          <w:lang w:val="zh-CN"/>
        </w:rPr>
        <w:t>（四）预算金额：</w:t>
      </w:r>
      <w:r>
        <w:rPr>
          <w:rFonts w:hint="eastAsia" w:ascii="宋体" w:cs="宋体"/>
          <w:color w:val="auto"/>
          <w:sz w:val="24"/>
        </w:rPr>
        <w:t>0元</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b/>
          <w:bCs/>
          <w:sz w:val="24"/>
          <w:lang w:val="zh-CN"/>
        </w:rPr>
      </w:pPr>
      <w:r>
        <w:rPr>
          <w:rFonts w:hint="eastAsia" w:ascii="宋体" w:cs="宋体"/>
          <w:b/>
          <w:bCs/>
          <w:sz w:val="24"/>
          <w:lang w:val="zh-CN"/>
        </w:rPr>
        <w:t>二、投标人资格要求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ascii="宋体" w:cs="宋体"/>
          <w:color w:val="000000" w:themeColor="text1"/>
          <w:sz w:val="24"/>
          <w:lang w:val="zh-CN"/>
        </w:rPr>
      </w:pPr>
      <w:r>
        <w:rPr>
          <w:rFonts w:hint="eastAsia" w:ascii="宋体" w:cs="宋体"/>
          <w:color w:val="000000" w:themeColor="text1"/>
          <w:sz w:val="24"/>
          <w:lang w:val="zh-CN"/>
        </w:rPr>
        <w:t>（一）符合《中华人民共和国政府采购法》第二十二条之规定；</w:t>
      </w:r>
    </w:p>
    <w:p>
      <w:pPr>
        <w:pStyle w:val="12"/>
        <w:widowControl/>
        <w:shd w:val="clear" w:color="auto" w:fill="FFFFFF"/>
        <w:spacing w:line="360" w:lineRule="auto"/>
        <w:ind w:firstLine="480" w:firstLineChars="200"/>
        <w:contextualSpacing/>
        <w:jc w:val="left"/>
        <w:rPr>
          <w:rFonts w:hint="eastAsia" w:ascii="宋体" w:cs="宋体"/>
          <w:color w:val="000000" w:themeColor="text1"/>
          <w:sz w:val="24"/>
          <w:lang w:val="zh-CN"/>
        </w:rPr>
      </w:pPr>
      <w:r>
        <w:rPr>
          <w:rFonts w:hint="eastAsia" w:ascii="宋体" w:cs="宋体"/>
          <w:color w:val="000000" w:themeColor="text1"/>
          <w:sz w:val="24"/>
          <w:lang w:val="zh-CN"/>
        </w:rPr>
        <w:t>（二）</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ascii="宋体" w:cs="宋体"/>
          <w:color w:val="000000" w:themeColor="text1"/>
          <w:sz w:val="24"/>
          <w:lang w:val="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outlineLvl w:val="9"/>
        <w:rPr>
          <w:rFonts w:ascii="宋体" w:hAnsi="宋体"/>
          <w:bCs/>
          <w:sz w:val="24"/>
          <w:lang w:val="zh-CN"/>
        </w:rPr>
      </w:pPr>
      <w:r>
        <w:rPr>
          <w:rFonts w:hint="eastAsia" w:ascii="宋体" w:hAnsi="宋体"/>
          <w:bCs/>
          <w:sz w:val="24"/>
          <w:lang w:val="zh-CN"/>
        </w:rPr>
        <w:t>（三）本次招标不接受联合体投标。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b/>
          <w:bCs/>
          <w:sz w:val="24"/>
          <w:lang w:val="zh-CN"/>
        </w:rPr>
      </w:pPr>
      <w:r>
        <w:rPr>
          <w:rFonts w:hint="eastAsia" w:ascii="宋体" w:cs="宋体"/>
          <w:b/>
          <w:bCs/>
          <w:sz w:val="24"/>
          <w:lang w:val="zh-CN"/>
        </w:rPr>
        <w:t>三、获取招标文件的时间、地点、方式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sz w:val="24"/>
          <w:lang w:val="zh-CN"/>
        </w:rPr>
      </w:pPr>
      <w:r>
        <w:rPr>
          <w:rFonts w:hint="eastAsia" w:ascii="宋体" w:cs="宋体"/>
          <w:sz w:val="24"/>
          <w:lang w:val="zh-CN"/>
        </w:rPr>
        <w:t>（一）网上下载招标文件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jc w:val="both"/>
        <w:textAlignment w:val="auto"/>
        <w:outlineLvl w:val="9"/>
        <w:rPr>
          <w:rFonts w:ascii="宋体" w:cs="宋体"/>
          <w:sz w:val="24"/>
          <w:lang w:val="zh-CN"/>
        </w:rPr>
      </w:pPr>
      <w:r>
        <w:rPr>
          <w:rFonts w:hint="eastAsia" w:ascii="宋体" w:cs="宋体"/>
          <w:sz w:val="24"/>
          <w:lang w:val="zh-CN"/>
        </w:rPr>
        <w:t>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sz w:val="24"/>
          <w:lang w:val="zh-CN"/>
        </w:rPr>
      </w:pPr>
      <w:r>
        <w:rPr>
          <w:rFonts w:hint="eastAsia" w:ascii="宋体" w:cs="宋体"/>
          <w:sz w:val="24"/>
          <w:lang w:val="zh-CN"/>
        </w:rPr>
        <w:t>2、在投标截止时间前均可登录【全国公共资源交易平台（河南省·许昌市）】“投标人/供应商登录”入口（http://221.14.6.70:8088/ggzy/）自行下载招标文件（详见“常见问题解答-交易系统操作手册”）。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hint="eastAsia" w:ascii="宋体" w:cs="宋体"/>
          <w:sz w:val="24"/>
          <w:lang w:val="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both"/>
        <w:textAlignment w:val="auto"/>
        <w:outlineLvl w:val="9"/>
        <w:rPr>
          <w:rFonts w:ascii="宋体" w:cs="宋体"/>
          <w:sz w:val="24"/>
          <w:lang w:val="zh-CN"/>
        </w:rPr>
      </w:pPr>
      <w:r>
        <w:rPr>
          <w:rFonts w:hint="eastAsia" w:ascii="宋体" w:cs="宋体"/>
          <w:sz w:val="24"/>
          <w:lang w:val="zh-CN"/>
        </w:rPr>
        <w:t>（二）未通过【全国公共资源交易平台（河南省·许昌市）】下载招标文件的投标人,拒收其递交的投标文件。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宋体" w:cs="宋体"/>
          <w:b/>
          <w:bCs/>
          <w:sz w:val="24"/>
          <w:lang w:val="zh-CN"/>
        </w:rPr>
      </w:pPr>
      <w:r>
        <w:rPr>
          <w:rFonts w:hint="eastAsia" w:ascii="宋体" w:cs="宋体"/>
          <w:sz w:val="24"/>
          <w:lang w:val="zh-CN"/>
        </w:rPr>
        <w:t>（三）招标文件每套售价300元，供应商在递交投标文件时向采购代理机构缴纳采购文件费用，售后不退。</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b/>
          <w:bCs/>
          <w:sz w:val="24"/>
          <w:lang w:val="zh-CN"/>
        </w:rPr>
      </w:pPr>
      <w:r>
        <w:rPr>
          <w:rFonts w:hint="eastAsia" w:ascii="宋体" w:cs="宋体"/>
          <w:b/>
          <w:bCs/>
          <w:sz w:val="24"/>
          <w:lang w:val="zh-CN"/>
        </w:rPr>
        <w:t>四、投标截止时间、开标时间及地点：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color w:val="000000" w:themeColor="text1"/>
          <w:sz w:val="24"/>
          <w:lang w:val="zh-CN"/>
        </w:rPr>
      </w:pPr>
      <w:r>
        <w:rPr>
          <w:rFonts w:hint="eastAsia" w:ascii="宋体" w:cs="宋体"/>
          <w:sz w:val="24"/>
          <w:lang w:val="zh-CN"/>
        </w:rPr>
        <w:t>（一）投标截止及开标时间：</w:t>
      </w:r>
      <w:r>
        <w:rPr>
          <w:rFonts w:hint="eastAsia" w:ascii="宋体" w:cs="宋体"/>
          <w:color w:val="000000" w:themeColor="text1"/>
          <w:sz w:val="24"/>
          <w:lang w:val="zh-CN"/>
        </w:rPr>
        <w:t>201</w:t>
      </w:r>
      <w:r>
        <w:rPr>
          <w:rFonts w:hint="eastAsia" w:ascii="宋体" w:cs="宋体"/>
          <w:color w:val="000000" w:themeColor="text1"/>
          <w:sz w:val="24"/>
          <w:lang w:val="en-US" w:eastAsia="zh-CN"/>
        </w:rPr>
        <w:t>8</w:t>
      </w:r>
      <w:r>
        <w:rPr>
          <w:rFonts w:hint="eastAsia" w:ascii="宋体" w:cs="宋体"/>
          <w:color w:val="000000" w:themeColor="text1"/>
          <w:sz w:val="24"/>
          <w:lang w:val="zh-CN"/>
        </w:rPr>
        <w:t>年</w:t>
      </w:r>
      <w:r>
        <w:rPr>
          <w:rFonts w:hint="eastAsia" w:ascii="宋体" w:cs="宋体"/>
          <w:color w:val="000000" w:themeColor="text1"/>
          <w:sz w:val="24"/>
          <w:lang w:val="en-US" w:eastAsia="zh-CN"/>
        </w:rPr>
        <w:t>1</w:t>
      </w:r>
      <w:r>
        <w:rPr>
          <w:rFonts w:hint="eastAsia" w:ascii="宋体" w:cs="宋体"/>
          <w:color w:val="000000" w:themeColor="text1"/>
          <w:sz w:val="24"/>
          <w:lang w:val="zh-CN"/>
        </w:rPr>
        <w:t>月</w:t>
      </w:r>
      <w:r>
        <w:rPr>
          <w:rFonts w:hint="eastAsia" w:ascii="宋体" w:cs="宋体"/>
          <w:color w:val="000000" w:themeColor="text1"/>
          <w:sz w:val="24"/>
          <w:lang w:val="en-US" w:eastAsia="zh-CN"/>
        </w:rPr>
        <w:t>11</w:t>
      </w:r>
      <w:r>
        <w:rPr>
          <w:rFonts w:hint="eastAsia" w:ascii="宋体" w:cs="宋体"/>
          <w:color w:val="000000" w:themeColor="text1"/>
          <w:sz w:val="24"/>
          <w:lang w:val="zh-CN"/>
        </w:rPr>
        <w:t>日</w:t>
      </w:r>
      <w:r>
        <w:rPr>
          <w:rFonts w:hint="eastAsia" w:ascii="宋体" w:cs="宋体"/>
          <w:color w:val="000000" w:themeColor="text1"/>
          <w:sz w:val="24"/>
          <w:lang w:val="en-US" w:eastAsia="zh-CN"/>
        </w:rPr>
        <w:t>14</w:t>
      </w:r>
      <w:r>
        <w:rPr>
          <w:rFonts w:hint="eastAsia" w:ascii="宋体" w:cs="宋体"/>
          <w:color w:val="000000" w:themeColor="text1"/>
          <w:sz w:val="24"/>
          <w:lang w:val="zh-CN"/>
        </w:rPr>
        <w:t>时</w:t>
      </w:r>
      <w:r>
        <w:rPr>
          <w:rFonts w:hint="eastAsia" w:ascii="宋体" w:cs="宋体"/>
          <w:color w:val="000000" w:themeColor="text1"/>
          <w:sz w:val="24"/>
          <w:lang w:val="en-US" w:eastAsia="zh-CN"/>
        </w:rPr>
        <w:t>00</w:t>
      </w:r>
      <w:r>
        <w:rPr>
          <w:rFonts w:hint="eastAsia" w:ascii="宋体" w:cs="宋体"/>
          <w:color w:val="000000" w:themeColor="text1"/>
          <w:sz w:val="24"/>
          <w:lang w:val="zh-CN"/>
        </w:rPr>
        <w:t>分（北京时间），逾期送达或不符合规定的投标文件不予接受。</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（二）谈判地点：公共资源大厦四楼</w:t>
      </w:r>
      <w:r>
        <w:rPr>
          <w:rFonts w:hint="eastAsia" w:hAnsi="宋体"/>
          <w:bCs/>
          <w:sz w:val="24"/>
        </w:rPr>
        <w:t>（许昌市龙兴路与竹林路交汇处）谈判</w:t>
      </w:r>
      <w:r>
        <w:rPr>
          <w:rFonts w:hint="eastAsia" w:hAnsi="宋体"/>
          <w:bCs/>
          <w:sz w:val="24"/>
          <w:lang w:eastAsia="zh-CN"/>
        </w:rPr>
        <w:t>一</w:t>
      </w:r>
      <w:r>
        <w:rPr>
          <w:rFonts w:hint="eastAsia" w:ascii="宋体" w:cs="宋体"/>
          <w:sz w:val="24"/>
          <w:lang w:val="zh-CN"/>
        </w:rPr>
        <w:t>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b/>
          <w:bCs/>
          <w:sz w:val="24"/>
          <w:lang w:val="zh-CN"/>
        </w:rPr>
      </w:pPr>
      <w:r>
        <w:rPr>
          <w:rFonts w:hint="eastAsia" w:ascii="宋体" w:cs="宋体"/>
          <w:b/>
          <w:bCs/>
          <w:sz w:val="24"/>
          <w:lang w:val="zh-CN"/>
        </w:rPr>
        <w:t>五、本次采购公告同时在《河南省政府采购网》、《许昌市政府采购网》、</w:t>
      </w:r>
      <w:r>
        <w:rPr>
          <w:rFonts w:hint="eastAsia" w:ascii="宋体" w:hAnsi="宋体" w:cs="宋体"/>
          <w:b/>
          <w:sz w:val="24"/>
          <w:shd w:val="clear" w:color="auto" w:fill="FFFFFF"/>
        </w:rPr>
        <w:t>《全国公共资源交易平台（河南省·许昌市）》</w:t>
      </w:r>
      <w:r>
        <w:rPr>
          <w:rFonts w:hint="eastAsia" w:ascii="宋体" w:cs="宋体"/>
          <w:b/>
          <w:bCs/>
          <w:sz w:val="24"/>
          <w:lang w:val="zh-CN"/>
        </w:rPr>
        <w:t>上发布。</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b/>
          <w:bCs/>
          <w:sz w:val="24"/>
          <w:lang w:val="zh-CN"/>
        </w:rPr>
      </w:pPr>
      <w:r>
        <w:rPr>
          <w:rFonts w:hint="eastAsia" w:ascii="宋体" w:hAnsi="宋体" w:cs="宋体"/>
          <w:b/>
          <w:bCs/>
          <w:sz w:val="28"/>
          <w:szCs w:val="28"/>
        </w:rPr>
        <w:t>六</w:t>
      </w:r>
      <w:r>
        <w:rPr>
          <w:rFonts w:hint="eastAsia" w:ascii="宋体" w:cs="宋体"/>
          <w:b/>
          <w:bCs/>
          <w:sz w:val="24"/>
          <w:lang w:val="zh-CN"/>
        </w:rPr>
        <w:t>、代理机构及采购单位地址、联系人、联系电话</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hint="eastAsia" w:ascii="宋体" w:cs="宋体"/>
          <w:sz w:val="24"/>
          <w:lang w:val="zh-CN"/>
        </w:rPr>
      </w:pPr>
      <w:r>
        <w:rPr>
          <w:rFonts w:hint="eastAsia" w:ascii="宋体" w:cs="宋体"/>
          <w:sz w:val="24"/>
          <w:lang w:val="zh-CN"/>
        </w:rPr>
        <w:t>采</w:t>
      </w:r>
      <w:r>
        <w:rPr>
          <w:rFonts w:hint="eastAsia" w:ascii="宋体" w:cs="宋体"/>
          <w:sz w:val="24"/>
        </w:rPr>
        <w:t xml:space="preserve"> </w:t>
      </w:r>
      <w:r>
        <w:rPr>
          <w:rFonts w:hint="eastAsia" w:ascii="宋体" w:cs="宋体"/>
          <w:sz w:val="24"/>
          <w:lang w:val="zh-CN"/>
        </w:rPr>
        <w:t>购</w:t>
      </w:r>
      <w:r>
        <w:rPr>
          <w:rFonts w:hint="eastAsia" w:ascii="宋体" w:cs="宋体"/>
          <w:sz w:val="24"/>
        </w:rPr>
        <w:t xml:space="preserve"> </w:t>
      </w:r>
      <w:r>
        <w:rPr>
          <w:rFonts w:hint="eastAsia" w:ascii="宋体" w:cs="宋体"/>
          <w:sz w:val="24"/>
          <w:lang w:val="zh-CN"/>
        </w:rPr>
        <w:t>人：东城区城中村改造建设管理办公室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地    址：许昌市新兴路东城区管委会办公大楼</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联 系 人：孔怀德</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联系电话：</w:t>
      </w:r>
      <w:r>
        <w:rPr>
          <w:rFonts w:hint="eastAsia" w:ascii="宋体" w:cs="宋体"/>
          <w:sz w:val="24"/>
        </w:rPr>
        <w:t>2952868</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代理机构：北京华采招标代理有限公司</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 xml:space="preserve">地 </w:t>
      </w:r>
      <w:r>
        <w:rPr>
          <w:rFonts w:hint="eastAsia" w:ascii="宋体" w:cs="宋体"/>
          <w:sz w:val="24"/>
        </w:rPr>
        <w:t xml:space="preserve">   </w:t>
      </w:r>
      <w:r>
        <w:rPr>
          <w:rFonts w:hint="eastAsia" w:ascii="宋体" w:cs="宋体"/>
          <w:sz w:val="24"/>
          <w:lang w:val="zh-CN"/>
        </w:rPr>
        <w:t>址：许昌市新许路建行三楼（许昌分公司）</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联 系 人：周伟</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r>
        <w:rPr>
          <w:rFonts w:hint="eastAsia" w:ascii="宋体" w:cs="宋体"/>
          <w:sz w:val="24"/>
          <w:lang w:val="zh-CN"/>
        </w:rPr>
        <w:t>联系电话：13903749798</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textAlignment w:val="auto"/>
        <w:rPr>
          <w:rFonts w:ascii="宋体" w:cs="宋体"/>
          <w:sz w:val="24"/>
          <w:lang w:val="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94"/>
        <w:jc w:val="right"/>
        <w:textAlignment w:val="auto"/>
        <w:rPr>
          <w:rFonts w:ascii="宋体" w:cs="宋体"/>
          <w:sz w:val="24"/>
          <w:lang w:val="zh-CN"/>
        </w:rPr>
      </w:pPr>
      <w:r>
        <w:rPr>
          <w:rFonts w:hint="eastAsia" w:ascii="宋体" w:cs="宋体"/>
          <w:sz w:val="24"/>
          <w:lang w:val="zh-CN"/>
        </w:rPr>
        <w:t>东城区城中村改造建设管理办公室</w:t>
      </w:r>
    </w:p>
    <w:p>
      <w:pPr>
        <w:keepNext w:val="0"/>
        <w:keepLines w:val="0"/>
        <w:pageBreakBefore w:val="0"/>
        <w:widowControl w:val="0"/>
        <w:tabs>
          <w:tab w:val="left" w:pos="7371"/>
          <w:tab w:val="right" w:pos="9192"/>
        </w:tabs>
        <w:kinsoku/>
        <w:wordWrap/>
        <w:overflowPunct/>
        <w:topLinePunct w:val="0"/>
        <w:autoSpaceDE w:val="0"/>
        <w:autoSpaceDN w:val="0"/>
        <w:bidi w:val="0"/>
        <w:adjustRightInd w:val="0"/>
        <w:snapToGrid w:val="0"/>
        <w:spacing w:line="360" w:lineRule="auto"/>
        <w:ind w:left="0" w:leftChars="0" w:right="0" w:rightChars="0"/>
        <w:jc w:val="right"/>
        <w:textAlignment w:val="auto"/>
      </w:pPr>
      <w:r>
        <w:rPr>
          <w:rFonts w:hint="eastAsia" w:ascii="宋体" w:cs="宋体"/>
          <w:sz w:val="24"/>
          <w:lang w:val="zh-CN"/>
        </w:rPr>
        <w:t>二〇一八年一月</w:t>
      </w:r>
    </w:p>
    <w:p>
      <w:pPr>
        <w:pStyle w:val="29"/>
      </w:pPr>
    </w:p>
    <w:p>
      <w:pPr>
        <w:pStyle w:val="29"/>
      </w:pPr>
    </w:p>
    <w:p>
      <w:pPr>
        <w:pStyle w:val="29"/>
        <w:rPr>
          <w:rFonts w:hint="eastAsia"/>
        </w:rPr>
      </w:pPr>
    </w:p>
    <w:p>
      <w:pPr>
        <w:pStyle w:val="29"/>
        <w:rPr>
          <w:rFonts w:hint="eastAsia"/>
        </w:rPr>
      </w:pPr>
    </w:p>
    <w:p>
      <w:pPr>
        <w:pStyle w:val="29"/>
        <w:jc w:val="both"/>
        <w:rPr>
          <w:rFonts w:hint="eastAsia"/>
        </w:rPr>
      </w:pPr>
    </w:p>
    <w:p>
      <w:pPr>
        <w:pStyle w:val="29"/>
      </w:pPr>
      <w:r>
        <w:rPr>
          <w:rFonts w:hint="eastAsia"/>
        </w:rPr>
        <w:t>第二章　项目需求及其它要求</w:t>
      </w:r>
    </w:p>
    <w:p>
      <w:pPr>
        <w:spacing w:line="360" w:lineRule="auto"/>
        <w:ind w:left="472"/>
        <w:rPr>
          <w:rFonts w:asciiTheme="minorEastAsia" w:hAnsiTheme="minorEastAsia" w:cstheme="minorEastAsia"/>
          <w:b/>
          <w:color w:val="000000" w:themeColor="text1"/>
          <w:sz w:val="28"/>
          <w:szCs w:val="28"/>
        </w:rPr>
      </w:pPr>
      <w:r>
        <w:rPr>
          <w:rFonts w:hint="eastAsia" w:asciiTheme="minorEastAsia" w:hAnsiTheme="minorEastAsia" w:cstheme="minorEastAsia"/>
          <w:b/>
          <w:color w:val="000000" w:themeColor="text1"/>
          <w:sz w:val="28"/>
          <w:szCs w:val="28"/>
        </w:rPr>
        <w:t>一、项目需求</w:t>
      </w:r>
    </w:p>
    <w:p>
      <w:pPr>
        <w:spacing w:line="36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eastAsiaTheme="minorEastAsia" w:cstheme="minorEastAsia"/>
          <w:color w:val="auto"/>
          <w:sz w:val="28"/>
          <w:szCs w:val="28"/>
          <w:lang w:eastAsia="zh-CN"/>
        </w:rPr>
        <w:t>该项目拟征收</w:t>
      </w:r>
      <w:r>
        <w:rPr>
          <w:rFonts w:hint="eastAsia" w:asciiTheme="minorEastAsia" w:hAnsi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en-US" w:eastAsia="zh-CN"/>
        </w:rPr>
        <w:t>00户，居民人数1200人，其中：货币化安置300套，居民人数600人。货币安置涉及拆迁建筑面积52513平方米；实物安置涉及拆迁建筑面积52513平方米。</w:t>
      </w:r>
    </w:p>
    <w:p>
      <w:pPr>
        <w:spacing w:line="360" w:lineRule="auto"/>
        <w:ind w:firstLine="560" w:firstLineChars="200"/>
        <w:outlineLvl w:val="0"/>
        <w:rPr>
          <w:rFonts w:asciiTheme="minorEastAsia" w:hAnsiTheme="minorEastAsia" w:cstheme="minorEastAsia"/>
          <w:sz w:val="28"/>
          <w:szCs w:val="28"/>
        </w:rPr>
      </w:pPr>
      <w:r>
        <w:rPr>
          <w:rFonts w:hint="eastAsia" w:asciiTheme="minorEastAsia" w:hAnsiTheme="minorEastAsia" w:cstheme="minorEastAsia"/>
          <w:sz w:val="28"/>
          <w:szCs w:val="28"/>
        </w:rPr>
        <w:t>1.1项目概况：</w:t>
      </w:r>
      <w:bookmarkStart w:id="0" w:name="_Toc491044774"/>
    </w:p>
    <w:bookmarkEnd w:id="0"/>
    <w:p>
      <w:pPr>
        <w:spacing w:line="36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（1）项目拆迁范围</w:t>
      </w:r>
    </w:p>
    <w:p>
      <w:pPr>
        <w:keepNext w:val="0"/>
        <w:keepLines w:val="0"/>
        <w:pageBreakBefore w:val="0"/>
        <w:widowControl w:val="0"/>
        <w:kinsoku/>
        <w:wordWrap/>
        <w:overflowPunct/>
        <w:topLinePunct w:val="0"/>
        <w:bidi w:val="0"/>
        <w:spacing w:line="360" w:lineRule="auto"/>
        <w:ind w:right="0" w:rightChars="0" w:firstLine="640" w:firstLineChars="200"/>
        <w:textAlignment w:val="auto"/>
        <w:rPr>
          <w:color w:val="auto"/>
          <w:sz w:val="32"/>
          <w:szCs w:val="32"/>
        </w:rPr>
      </w:pPr>
      <w:r>
        <w:rPr>
          <w:rFonts w:hint="eastAsia" w:asciiTheme="minorEastAsia" w:hAnsiTheme="minorEastAsia" w:eastAsiaTheme="minorEastAsia" w:cstheme="minorEastAsia"/>
          <w:color w:val="auto"/>
          <w:sz w:val="32"/>
          <w:szCs w:val="32"/>
          <w:highlight w:val="none"/>
        </w:rPr>
        <w:t>本次拟改造的城中村位于</w:t>
      </w:r>
      <w:r>
        <w:rPr>
          <w:color w:val="auto"/>
          <w:sz w:val="32"/>
          <w:szCs w:val="32"/>
        </w:rPr>
        <w:t>许昌市东城区孙湾棚户区</w:t>
      </w:r>
      <w:r>
        <w:rPr>
          <w:rFonts w:hint="eastAsia"/>
          <w:color w:val="auto"/>
          <w:sz w:val="32"/>
          <w:szCs w:val="32"/>
        </w:rPr>
        <w:t>改造项目二期</w:t>
      </w:r>
      <w:r>
        <w:rPr>
          <w:color w:val="auto"/>
          <w:sz w:val="32"/>
          <w:szCs w:val="32"/>
        </w:rPr>
        <w:t>位于许昌市魏文路以东、许都路以南，莲城大道以北围合的三角区域范围内</w:t>
      </w:r>
    </w:p>
    <w:p>
      <w:pPr>
        <w:spacing w:line="36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（2）安置房选取</w:t>
      </w:r>
    </w:p>
    <w:p>
      <w:pPr>
        <w:keepNext w:val="0"/>
        <w:keepLines w:val="0"/>
        <w:pageBreakBefore w:val="0"/>
        <w:widowControl w:val="0"/>
        <w:kinsoku/>
        <w:wordWrap/>
        <w:overflowPunct/>
        <w:topLinePunct w:val="0"/>
        <w:bidi w:val="0"/>
        <w:spacing w:line="360" w:lineRule="auto"/>
        <w:ind w:right="0" w:rightChars="0" w:firstLine="640" w:firstLineChars="200"/>
        <w:textAlignment w:val="auto"/>
        <w:rPr>
          <w:rFonts w:hint="eastAsia"/>
          <w:color w:val="auto"/>
          <w:sz w:val="32"/>
          <w:szCs w:val="32"/>
        </w:rPr>
      </w:pPr>
      <w:r>
        <w:rPr>
          <w:rFonts w:hint="eastAsia" w:asciiTheme="minorEastAsia" w:hAnsiTheme="minorEastAsia" w:eastAsiaTheme="minorEastAsia" w:cstheme="minorEastAsia"/>
          <w:color w:val="auto"/>
          <w:sz w:val="32"/>
          <w:szCs w:val="32"/>
        </w:rPr>
        <w:t>本次安置</w:t>
      </w:r>
      <w:r>
        <w:rPr>
          <w:rFonts w:hint="eastAsia" w:asciiTheme="minorEastAsia" w:hAnsiTheme="minorEastAsia" w:cstheme="minorEastAsia"/>
          <w:color w:val="auto"/>
          <w:sz w:val="32"/>
          <w:szCs w:val="32"/>
          <w:lang w:eastAsia="zh-CN"/>
        </w:rPr>
        <w:t>一半</w:t>
      </w:r>
      <w:r>
        <w:rPr>
          <w:rFonts w:hint="eastAsia" w:asciiTheme="minorEastAsia" w:hAnsiTheme="minorEastAsia" w:eastAsiaTheme="minorEastAsia" w:cstheme="minorEastAsia"/>
          <w:color w:val="auto"/>
          <w:sz w:val="32"/>
          <w:szCs w:val="32"/>
        </w:rPr>
        <w:t>采用货币化安置方式，</w:t>
      </w:r>
      <w:r>
        <w:rPr>
          <w:rFonts w:hint="eastAsia" w:asciiTheme="minorEastAsia" w:hAnsiTheme="minorEastAsia" w:cstheme="minorEastAsia"/>
          <w:color w:val="auto"/>
          <w:sz w:val="32"/>
          <w:szCs w:val="32"/>
          <w:lang w:val="en-US" w:eastAsia="zh-CN"/>
        </w:rPr>
        <w:t xml:space="preserve"> 一半按照实物安置，</w:t>
      </w:r>
      <w:r>
        <w:rPr>
          <w:rFonts w:hint="eastAsia"/>
          <w:color w:val="auto"/>
          <w:sz w:val="32"/>
          <w:szCs w:val="32"/>
        </w:rPr>
        <w:t>项目意向安置房源位于</w:t>
      </w:r>
      <w:r>
        <w:rPr>
          <w:color w:val="auto"/>
          <w:sz w:val="32"/>
          <w:szCs w:val="32"/>
        </w:rPr>
        <w:t>许昌市东城区</w:t>
      </w:r>
      <w:r>
        <w:rPr>
          <w:rFonts w:hint="eastAsia"/>
          <w:color w:val="auto"/>
          <w:sz w:val="32"/>
          <w:szCs w:val="32"/>
        </w:rPr>
        <w:t>兴业</w:t>
      </w:r>
      <w:r>
        <w:rPr>
          <w:color w:val="auto"/>
          <w:sz w:val="32"/>
          <w:szCs w:val="32"/>
        </w:rPr>
        <w:t>路以东、</w:t>
      </w:r>
      <w:r>
        <w:rPr>
          <w:rFonts w:hint="eastAsia"/>
          <w:color w:val="auto"/>
          <w:sz w:val="32"/>
          <w:szCs w:val="32"/>
        </w:rPr>
        <w:t>德星</w:t>
      </w:r>
      <w:r>
        <w:rPr>
          <w:color w:val="auto"/>
          <w:sz w:val="32"/>
          <w:szCs w:val="32"/>
        </w:rPr>
        <w:t>路以西、</w:t>
      </w:r>
      <w:r>
        <w:rPr>
          <w:rFonts w:hint="eastAsia"/>
          <w:color w:val="auto"/>
          <w:sz w:val="32"/>
          <w:szCs w:val="32"/>
        </w:rPr>
        <w:t>莲城大道</w:t>
      </w:r>
      <w:r>
        <w:rPr>
          <w:color w:val="auto"/>
          <w:sz w:val="32"/>
          <w:szCs w:val="32"/>
        </w:rPr>
        <w:t>以南、</w:t>
      </w:r>
      <w:r>
        <w:rPr>
          <w:rFonts w:hint="eastAsia"/>
          <w:color w:val="auto"/>
          <w:sz w:val="32"/>
          <w:szCs w:val="32"/>
        </w:rPr>
        <w:t>兴德路</w:t>
      </w:r>
      <w:r>
        <w:rPr>
          <w:color w:val="auto"/>
          <w:sz w:val="32"/>
          <w:szCs w:val="32"/>
        </w:rPr>
        <w:t>以北的范围内</w:t>
      </w:r>
      <w:r>
        <w:rPr>
          <w:rFonts w:hint="eastAsia"/>
          <w:color w:val="auto"/>
          <w:sz w:val="32"/>
          <w:szCs w:val="32"/>
        </w:rPr>
        <w:t>，靠近棚户区改造项目附近</w:t>
      </w:r>
    </w:p>
    <w:p>
      <w:pPr>
        <w:spacing w:line="360" w:lineRule="auto"/>
        <w:ind w:firstLine="560" w:firstLineChars="200"/>
        <w:rPr>
          <w:rFonts w:asciiTheme="minorEastAsia" w:hAnsiTheme="minorEastAsia" w:cstheme="minorEastAsia"/>
          <w:color w:val="000000" w:themeColor="text1"/>
          <w:sz w:val="28"/>
          <w:szCs w:val="28"/>
          <w:lang w:val="zh-CN"/>
        </w:rPr>
      </w:pPr>
      <w:r>
        <w:rPr>
          <w:rFonts w:hint="eastAsia" w:asciiTheme="minorEastAsia" w:hAnsiTheme="minorEastAsia" w:cstheme="minorEastAsia"/>
          <w:color w:val="000000" w:themeColor="text1"/>
          <w:sz w:val="28"/>
          <w:szCs w:val="28"/>
          <w:lang w:val="en-US" w:eastAsia="zh-CN"/>
        </w:rPr>
        <w:t>2</w:t>
      </w:r>
      <w:r>
        <w:rPr>
          <w:rFonts w:hint="eastAsia" w:asciiTheme="minorEastAsia" w:hAnsiTheme="minorEastAsia" w:cstheme="minorEastAsia"/>
          <w:color w:val="000000" w:themeColor="text1"/>
          <w:sz w:val="28"/>
          <w:szCs w:val="28"/>
          <w:lang w:val="zh-CN"/>
        </w:rPr>
        <w:t>.项目实施方案</w:t>
      </w:r>
    </w:p>
    <w:p>
      <w:pPr>
        <w:spacing w:line="360" w:lineRule="auto"/>
        <w:ind w:firstLine="840" w:firstLineChars="300"/>
        <w:rPr>
          <w:rFonts w:hint="eastAsia" w:asciiTheme="minorEastAsia" w:hAnsiTheme="minorEastAsia" w:cstheme="minorEastAsia"/>
          <w:color w:val="auto"/>
          <w:sz w:val="28"/>
          <w:szCs w:val="28"/>
          <w:lang w:val="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lang w:val="zh-CN"/>
        </w:rPr>
        <w:t>.1许昌市东城区管委会授权许昌市东城区城中村改造管理办公室作为</w:t>
      </w:r>
      <w:r>
        <w:rPr>
          <w:rFonts w:hint="eastAsia" w:ascii="宋体" w:hAnsi="宋体" w:eastAsia="宋体" w:cs="宋体"/>
          <w:color w:val="auto"/>
          <w:sz w:val="28"/>
          <w:szCs w:val="28"/>
          <w:lang w:val="zh-CN"/>
        </w:rPr>
        <w:t>孙湾二期</w:t>
      </w:r>
      <w:r>
        <w:rPr>
          <w:rFonts w:hint="eastAsia" w:asciiTheme="minorEastAsia" w:hAnsiTheme="minorEastAsia" w:cstheme="minorEastAsia"/>
          <w:color w:val="auto"/>
          <w:sz w:val="28"/>
          <w:szCs w:val="28"/>
          <w:lang w:val="zh-CN"/>
        </w:rPr>
        <w:t>棚户区改造项目政府购买服务的购买主体，代表政</w:t>
      </w:r>
    </w:p>
    <w:p>
      <w:pPr>
        <w:spacing w:line="360" w:lineRule="auto"/>
        <w:ind w:firstLine="840" w:firstLineChars="300"/>
        <w:rPr>
          <w:rFonts w:hint="eastAsia" w:asciiTheme="minorEastAsia" w:hAnsiTheme="minorEastAsia" w:cstheme="minorEastAsia"/>
          <w:color w:val="auto"/>
          <w:sz w:val="28"/>
          <w:szCs w:val="28"/>
          <w:lang w:val="zh-CN"/>
        </w:rPr>
      </w:pPr>
    </w:p>
    <w:p>
      <w:pPr>
        <w:spacing w:line="360" w:lineRule="auto"/>
        <w:ind w:firstLine="840" w:firstLineChars="300"/>
        <w:rPr>
          <w:rFonts w:hint="eastAsia" w:asciiTheme="minorEastAsia" w:hAnsiTheme="minorEastAsia" w:cstheme="minorEastAsia"/>
          <w:color w:val="auto"/>
          <w:sz w:val="28"/>
          <w:szCs w:val="28"/>
          <w:lang w:val="zh-CN"/>
        </w:rPr>
      </w:pPr>
    </w:p>
    <w:p>
      <w:pPr>
        <w:spacing w:line="360" w:lineRule="auto"/>
        <w:ind w:firstLine="840" w:firstLineChars="300"/>
        <w:rPr>
          <w:rFonts w:hint="eastAsia" w:asciiTheme="minorEastAsia" w:hAnsiTheme="minorEastAsia" w:cstheme="minorEastAsia"/>
          <w:color w:val="auto"/>
          <w:sz w:val="28"/>
          <w:szCs w:val="28"/>
          <w:lang w:val="zh-CN"/>
        </w:rPr>
      </w:pPr>
    </w:p>
    <w:p>
      <w:pPr>
        <w:spacing w:line="360" w:lineRule="auto"/>
        <w:ind w:firstLine="840" w:firstLineChars="300"/>
        <w:rPr>
          <w:rFonts w:hint="eastAsia" w:asciiTheme="minorEastAsia" w:hAnsiTheme="minorEastAsia" w:cstheme="minorEastAsia"/>
          <w:color w:val="auto"/>
          <w:sz w:val="28"/>
          <w:szCs w:val="28"/>
          <w:lang w:val="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zh-CN"/>
        </w:rPr>
        <w:t>府实施本次购买行为，与承接主体签署购买服务合同，履行相关权利义务。</w:t>
      </w:r>
    </w:p>
    <w:p>
      <w:pPr>
        <w:spacing w:line="360" w:lineRule="auto"/>
        <w:ind w:firstLine="840" w:firstLineChars="300"/>
        <w:rPr>
          <w:rFonts w:asciiTheme="minorEastAsia" w:hAnsiTheme="minorEastAsia" w:cstheme="minorEastAsia"/>
          <w:color w:val="auto"/>
          <w:sz w:val="28"/>
          <w:szCs w:val="28"/>
          <w:lang w:val="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lang w:val="zh-CN"/>
        </w:rPr>
        <w:t>.</w:t>
      </w:r>
      <w:r>
        <w:rPr>
          <w:rFonts w:hint="eastAsia" w:asciiTheme="minorEastAsia" w:hAnsiTheme="minorEastAsia" w:cstheme="minorEastAsia"/>
          <w:color w:val="auto"/>
          <w:sz w:val="28"/>
          <w:szCs w:val="28"/>
        </w:rPr>
        <w:t>2</w:t>
      </w:r>
      <w:r>
        <w:rPr>
          <w:rFonts w:hint="eastAsia" w:asciiTheme="minorEastAsia" w:hAnsiTheme="minorEastAsia" w:cstheme="minorEastAsia"/>
          <w:color w:val="auto"/>
          <w:sz w:val="28"/>
          <w:szCs w:val="28"/>
          <w:lang w:val="zh-CN"/>
        </w:rPr>
        <w:t>明确承接主体作为合格服务提供商，依法设立、组织结构、财务管理制度完善的企事业单位或社会组织机构可作为承接政府购买服务的承接主体。</w:t>
      </w:r>
    </w:p>
    <w:p>
      <w:pPr>
        <w:spacing w:line="360" w:lineRule="auto"/>
        <w:ind w:firstLine="840" w:firstLineChars="3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2</w:t>
      </w:r>
      <w:r>
        <w:rPr>
          <w:rFonts w:hint="eastAsia" w:asciiTheme="minorEastAsia" w:hAnsiTheme="minorEastAsia" w:cstheme="minorEastAsia"/>
          <w:color w:val="auto"/>
          <w:sz w:val="28"/>
          <w:szCs w:val="28"/>
        </w:rPr>
        <w:t>.3</w:t>
      </w:r>
      <w:r>
        <w:rPr>
          <w:rFonts w:hint="eastAsia" w:asciiTheme="minorEastAsia" w:hAnsiTheme="minorEastAsia" w:cstheme="minorEastAsia"/>
          <w:color w:val="auto"/>
          <w:sz w:val="28"/>
          <w:szCs w:val="28"/>
          <w:lang w:val="zh-CN"/>
        </w:rPr>
        <w:t>许昌市东城区管委会授权许昌市东城区城中村改造管理办公室与承接主体签署的政府购买棚改服务资金逐年列入财政预算，按合同约定及时向项目实施主体支付。</w:t>
      </w:r>
    </w:p>
    <w:p>
      <w:pPr>
        <w:spacing w:line="36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lang w:val="en-US" w:eastAsia="zh-CN"/>
        </w:rPr>
        <w:t>3</w:t>
      </w:r>
      <w:r>
        <w:rPr>
          <w:rFonts w:hint="eastAsia" w:asciiTheme="minorEastAsia" w:hAnsiTheme="minorEastAsia" w:cstheme="minorEastAsia"/>
          <w:color w:val="000000" w:themeColor="text1"/>
          <w:sz w:val="28"/>
          <w:szCs w:val="28"/>
        </w:rPr>
        <w:t>.融资方案：</w:t>
      </w:r>
    </w:p>
    <w:p>
      <w:pPr>
        <w:pStyle w:val="33"/>
        <w:ind w:firstLine="560"/>
        <w:rPr>
          <w:color w:val="auto"/>
        </w:rPr>
      </w:pPr>
      <w:r>
        <w:rPr>
          <w:color w:val="auto"/>
        </w:rPr>
        <w:t>本项目总投资</w:t>
      </w:r>
      <w:r>
        <w:rPr>
          <w:rFonts w:hint="eastAsia"/>
          <w:color w:val="auto"/>
        </w:rPr>
        <w:t>38071.86</w:t>
      </w:r>
      <w:r>
        <w:rPr>
          <w:color w:val="auto"/>
        </w:rPr>
        <w:t>万元。根据项目建设规模和承办单位意见，拟通过债务性融资解决</w:t>
      </w:r>
      <w:r>
        <w:rPr>
          <w:rFonts w:hint="eastAsia"/>
          <w:color w:val="auto"/>
        </w:rPr>
        <w:t>30000</w:t>
      </w:r>
      <w:r>
        <w:rPr>
          <w:color w:val="auto"/>
        </w:rPr>
        <w:t>万元，占总投资的</w:t>
      </w:r>
      <w:r>
        <w:rPr>
          <w:rFonts w:hint="eastAsia"/>
          <w:color w:val="auto"/>
        </w:rPr>
        <w:t>78.8</w:t>
      </w:r>
      <w:r>
        <w:rPr>
          <w:color w:val="auto"/>
        </w:rPr>
        <w:t>%，项目参建单位自筹</w:t>
      </w:r>
      <w:r>
        <w:rPr>
          <w:rFonts w:hint="eastAsia"/>
          <w:color w:val="auto"/>
        </w:rPr>
        <w:t>8071.86</w:t>
      </w:r>
      <w:r>
        <w:rPr>
          <w:color w:val="auto"/>
        </w:rPr>
        <w:t>万元，占总投资的</w:t>
      </w:r>
      <w:r>
        <w:rPr>
          <w:rFonts w:hint="eastAsia"/>
          <w:color w:val="auto"/>
        </w:rPr>
        <w:t>21.2</w:t>
      </w:r>
      <w:r>
        <w:rPr>
          <w:color w:val="auto"/>
        </w:rPr>
        <w:t>%。</w:t>
      </w:r>
    </w:p>
    <w:p>
      <w:pPr>
        <w:spacing w:line="360" w:lineRule="auto"/>
        <w:ind w:firstLine="560" w:firstLineChars="200"/>
        <w:rPr>
          <w:rFonts w:asciiTheme="minorEastAsia" w:hAnsiTheme="minorEastAsia" w:cstheme="minorEastAsia"/>
          <w:color w:val="FF0000"/>
          <w:sz w:val="28"/>
          <w:szCs w:val="28"/>
        </w:rPr>
      </w:pPr>
    </w:p>
    <w:p>
      <w:pPr>
        <w:spacing w:line="360" w:lineRule="auto"/>
        <w:ind w:firstLine="560" w:firstLineChars="200"/>
        <w:rPr>
          <w:rFonts w:asciiTheme="minorEastAsia" w:hAnsiTheme="minorEastAsia" w:cstheme="minorEastAsia"/>
          <w:color w:val="000000" w:themeColor="text1"/>
          <w:sz w:val="28"/>
          <w:szCs w:val="28"/>
          <w:lang w:val="zh-CN"/>
        </w:rPr>
      </w:pPr>
      <w:r>
        <w:rPr>
          <w:rFonts w:hint="eastAsia" w:asciiTheme="minorEastAsia" w:hAnsiTheme="minorEastAsia" w:cstheme="minorEastAsia"/>
          <w:color w:val="000000" w:themeColor="text1"/>
          <w:sz w:val="28"/>
          <w:szCs w:val="28"/>
          <w:lang w:val="en-US" w:eastAsia="zh-CN"/>
        </w:rPr>
        <w:t>4</w:t>
      </w:r>
      <w:r>
        <w:rPr>
          <w:rFonts w:hint="eastAsia" w:asciiTheme="minorEastAsia" w:hAnsiTheme="minorEastAsia" w:cstheme="minorEastAsia"/>
          <w:color w:val="000000" w:themeColor="text1"/>
          <w:sz w:val="28"/>
          <w:szCs w:val="28"/>
          <w:lang w:val="zh-CN"/>
        </w:rPr>
        <w:t>. 服务要求</w:t>
      </w:r>
    </w:p>
    <w:p>
      <w:pPr>
        <w:keepNext w:val="0"/>
        <w:keepLines w:val="0"/>
        <w:pageBreakBefore w:val="0"/>
        <w:widowControl w:val="0"/>
        <w:kinsoku/>
        <w:wordWrap/>
        <w:overflowPunct/>
        <w:topLinePunct w:val="0"/>
        <w:bidi w:val="0"/>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lang w:val="zh-CN" w:eastAsia="zh-CN"/>
        </w:rPr>
      </w:pPr>
      <w:r>
        <w:rPr>
          <w:rFonts w:hint="eastAsia" w:asciiTheme="minorEastAsia" w:hAnsiTheme="minorEastAsia" w:eastAsiaTheme="minorEastAsia" w:cstheme="minorEastAsia"/>
          <w:color w:val="auto"/>
          <w:sz w:val="28"/>
          <w:szCs w:val="28"/>
          <w:lang w:val="zh-CN" w:eastAsia="zh-CN"/>
        </w:rPr>
        <w:t>有利于促进房地产市场平稳健康发展；有利于改善城市面貌和城市环境，而且有利于促进社会稳定，是一项一举多得的重大民生工程。本项目的实施，将提高城市土地节约集约利用水平，提升许昌市东城区的城市形象，对建设和谐社会、促进经济社会协调发展具有十分重要的意义。</w:t>
      </w:r>
    </w:p>
    <w:p>
      <w:pPr>
        <w:autoSpaceDE w:val="0"/>
        <w:autoSpaceDN w:val="0"/>
        <w:adjustRightInd w:val="0"/>
        <w:snapToGrid w:val="0"/>
        <w:spacing w:line="360" w:lineRule="auto"/>
        <w:rPr>
          <w:rFonts w:asciiTheme="minorEastAsia" w:hAnsiTheme="minorEastAsia" w:cstheme="minorEastAsia"/>
          <w:b/>
          <w:sz w:val="28"/>
          <w:szCs w:val="28"/>
          <w:lang w:val="zh-CN"/>
        </w:rPr>
      </w:pPr>
      <w:r>
        <w:rPr>
          <w:rFonts w:hint="eastAsia" w:asciiTheme="minorEastAsia" w:hAnsiTheme="minorEastAsia" w:cstheme="minorEastAsia"/>
          <w:b/>
          <w:sz w:val="28"/>
          <w:szCs w:val="28"/>
          <w:lang w:val="zh-CN"/>
        </w:rPr>
        <w:t>二、其它要求</w:t>
      </w:r>
    </w:p>
    <w:p>
      <w:pPr>
        <w:adjustRightInd w:val="0"/>
        <w:snapToGrid w:val="0"/>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1、投标人应就该项目完整投标</w:t>
      </w:r>
      <w:r>
        <w:rPr>
          <w:rFonts w:hint="eastAsia" w:asciiTheme="minorEastAsia" w:hAnsiTheme="minorEastAsia" w:cstheme="minorEastAsia"/>
          <w:b/>
          <w:sz w:val="28"/>
          <w:szCs w:val="28"/>
          <w:lang w:val="zh-CN"/>
        </w:rPr>
        <w:t>（不响应者为无效投标）</w:t>
      </w:r>
      <w:r>
        <w:rPr>
          <w:rFonts w:hint="eastAsia" w:asciiTheme="minorEastAsia" w:hAnsiTheme="minorEastAsia" w:cstheme="minorEastAsia"/>
          <w:sz w:val="28"/>
          <w:szCs w:val="28"/>
        </w:rPr>
        <w:t>。</w:t>
      </w:r>
    </w:p>
    <w:p>
      <w:pPr>
        <w:pStyle w:val="4"/>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bCs/>
          <w:sz w:val="28"/>
          <w:szCs w:val="28"/>
        </w:rPr>
        <w:t>2、投标人应实质响应招标文件项目需求。</w:t>
      </w:r>
    </w:p>
    <w:p>
      <w:pPr>
        <w:adjustRightInd w:val="0"/>
        <w:snapToGrid w:val="0"/>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3、</w:t>
      </w:r>
      <w:r>
        <w:rPr>
          <w:rFonts w:hint="eastAsia" w:asciiTheme="minorEastAsia" w:hAnsiTheme="minorEastAsia" w:cstheme="minorEastAsia"/>
          <w:sz w:val="28"/>
          <w:szCs w:val="28"/>
          <w:lang w:val="zh-CN"/>
        </w:rPr>
        <w:t>现场勘查：</w:t>
      </w:r>
      <w:r>
        <w:rPr>
          <w:rFonts w:hint="eastAsia" w:asciiTheme="minorEastAsia" w:hAnsiTheme="minorEastAsia" w:cstheme="minorEastAsia"/>
          <w:color w:val="000000"/>
          <w:sz w:val="28"/>
          <w:szCs w:val="28"/>
        </w:rPr>
        <w:t>供应商根据自己的实际需要，自行进行现场勘察。</w:t>
      </w:r>
    </w:p>
    <w:p>
      <w:pPr>
        <w:autoSpaceDE w:val="0"/>
        <w:autoSpaceDN w:val="0"/>
        <w:adjustRightInd w:val="0"/>
        <w:snapToGrid w:val="0"/>
        <w:spacing w:line="360" w:lineRule="auto"/>
        <w:ind w:firstLine="560" w:firstLineChars="200"/>
        <w:rPr>
          <w:rFonts w:ascii="宋体" w:hAnsi="宋体"/>
          <w:color w:val="auto"/>
          <w:sz w:val="28"/>
          <w:szCs w:val="28"/>
        </w:rPr>
      </w:pPr>
      <w:r>
        <w:rPr>
          <w:rFonts w:hint="eastAsia" w:ascii="宋体" w:hAnsi="宋体"/>
          <w:sz w:val="28"/>
          <w:szCs w:val="28"/>
        </w:rPr>
        <w:t>4、</w:t>
      </w:r>
      <w:r>
        <w:rPr>
          <w:rFonts w:hint="eastAsia" w:ascii="宋体" w:hAnsi="宋体"/>
          <w:sz w:val="28"/>
          <w:szCs w:val="28"/>
          <w:lang w:val="zh-CN"/>
        </w:rPr>
        <w:t>付款方式：</w:t>
      </w:r>
      <w:r>
        <w:rPr>
          <w:rFonts w:hint="eastAsia" w:ascii="宋体" w:hAnsi="宋体"/>
          <w:color w:val="auto"/>
          <w:sz w:val="28"/>
          <w:szCs w:val="28"/>
        </w:rPr>
        <w:t>资金来源于许昌市东城区管委会财政性资金，已在财政预算中统筹安排，并将在本协议期内滚动纳入未来年度本级财政预算支出管理。如项目超投资由许昌市东城区财政性资金补足；</w:t>
      </w:r>
      <w:r>
        <w:rPr>
          <w:rFonts w:hint="eastAsia" w:asciiTheme="minorEastAsia" w:hAnsiTheme="minorEastAsia" w:cstheme="minorEastAsia"/>
          <w:color w:val="auto"/>
          <w:sz w:val="28"/>
          <w:szCs w:val="28"/>
          <w:lang w:val="zh-CN"/>
        </w:rPr>
        <w:t>许昌市东城区管委会</w:t>
      </w:r>
      <w:r>
        <w:rPr>
          <w:rFonts w:hint="eastAsia" w:ascii="宋体" w:hAnsi="宋体"/>
          <w:color w:val="auto"/>
          <w:sz w:val="28"/>
          <w:szCs w:val="28"/>
        </w:rPr>
        <w:t>应严格如约支付政府采购款，不受项目建设及运营情况影响</w:t>
      </w:r>
      <w:r>
        <w:rPr>
          <w:rFonts w:hint="eastAsia" w:ascii="宋体" w:hAnsi="宋体"/>
          <w:b/>
          <w:bCs/>
          <w:color w:val="auto"/>
          <w:sz w:val="28"/>
          <w:szCs w:val="28"/>
          <w:lang w:val="zh-CN"/>
        </w:rPr>
        <w:t>（不响应者为无效投标）</w:t>
      </w:r>
      <w:r>
        <w:rPr>
          <w:rFonts w:hint="eastAsia" w:ascii="宋体" w:hAnsi="宋体"/>
          <w:color w:val="auto"/>
          <w:sz w:val="28"/>
          <w:szCs w:val="28"/>
        </w:rPr>
        <w:t>。</w:t>
      </w:r>
    </w:p>
    <w:p>
      <w:pPr>
        <w:autoSpaceDE w:val="0"/>
        <w:autoSpaceDN w:val="0"/>
        <w:adjustRightInd w:val="0"/>
        <w:snapToGrid w:val="0"/>
        <w:spacing w:line="360" w:lineRule="auto"/>
        <w:ind w:firstLine="560" w:firstLineChars="200"/>
        <w:rPr>
          <w:rFonts w:ascii="宋体" w:hAnsi="宋体"/>
          <w:sz w:val="28"/>
          <w:szCs w:val="28"/>
        </w:rPr>
      </w:pPr>
      <w:r>
        <w:rPr>
          <w:rFonts w:hint="eastAsia" w:ascii="宋体" w:hAnsi="宋体"/>
          <w:sz w:val="28"/>
          <w:szCs w:val="28"/>
        </w:rPr>
        <w:t>6.验收标准：</w:t>
      </w:r>
    </w:p>
    <w:p>
      <w:pPr>
        <w:autoSpaceDE w:val="0"/>
        <w:autoSpaceDN w:val="0"/>
        <w:adjustRightInd w:val="0"/>
        <w:snapToGrid w:val="0"/>
        <w:spacing w:line="360" w:lineRule="auto"/>
        <w:ind w:firstLine="560" w:firstLineChars="200"/>
        <w:rPr>
          <w:rFonts w:ascii="宋体" w:hAnsi="宋体"/>
          <w:sz w:val="28"/>
          <w:szCs w:val="28"/>
          <w:lang w:val="zh-CN"/>
        </w:rPr>
      </w:pPr>
      <w:r>
        <w:rPr>
          <w:rFonts w:hint="eastAsia" w:ascii="宋体" w:hAnsi="宋体"/>
          <w:sz w:val="28"/>
          <w:szCs w:val="28"/>
          <w:lang w:val="en-US" w:eastAsia="zh-CN"/>
        </w:rPr>
        <w:t>1、</w:t>
      </w:r>
      <w:r>
        <w:rPr>
          <w:rFonts w:hint="eastAsia" w:ascii="宋体" w:hAnsi="宋体"/>
          <w:sz w:val="28"/>
          <w:szCs w:val="28"/>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的总体评价，由验收双方共同签署。</w:t>
      </w:r>
    </w:p>
    <w:p>
      <w:pPr>
        <w:autoSpaceDE w:val="0"/>
        <w:autoSpaceDN w:val="0"/>
        <w:adjustRightInd w:val="0"/>
        <w:snapToGrid w:val="0"/>
        <w:spacing w:line="360" w:lineRule="auto"/>
        <w:ind w:firstLine="560" w:firstLineChars="200"/>
        <w:rPr>
          <w:rFonts w:ascii="宋体" w:hAnsi="宋体"/>
          <w:sz w:val="28"/>
          <w:szCs w:val="28"/>
          <w:lang w:val="zh-CN"/>
        </w:rPr>
      </w:pPr>
      <w:r>
        <w:rPr>
          <w:rFonts w:hint="eastAsia" w:ascii="宋体" w:hAnsi="宋体"/>
          <w:sz w:val="28"/>
          <w:szCs w:val="28"/>
          <w:lang w:val="zh-CN"/>
        </w:rPr>
        <w:t>2、按照采购文件要求、投标文件响应和承诺验收；</w:t>
      </w:r>
    </w:p>
    <w:p>
      <w:pPr>
        <w:autoSpaceDE w:val="0"/>
        <w:autoSpaceDN w:val="0"/>
        <w:adjustRightInd w:val="0"/>
        <w:snapToGrid w:val="0"/>
        <w:spacing w:line="360" w:lineRule="auto"/>
        <w:ind w:firstLine="560" w:firstLineChars="200"/>
        <w:rPr>
          <w:rFonts w:ascii="宋体" w:hAnsi="宋体"/>
          <w:sz w:val="28"/>
          <w:szCs w:val="28"/>
          <w:lang w:val="zh-CN"/>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both"/>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both"/>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w:t>
      </w:r>
    </w:p>
    <w:p>
      <w:pPr>
        <w:autoSpaceDE w:val="0"/>
        <w:autoSpaceDN w:val="0"/>
        <w:adjustRightInd w:val="0"/>
        <w:spacing w:line="360" w:lineRule="auto"/>
        <w:ind w:right="-11"/>
        <w:rPr>
          <w:rFonts w:ascii="宋体" w:cs="宋体"/>
          <w:b/>
          <w:sz w:val="24"/>
          <w:szCs w:val="24"/>
          <w:lang w:val="zh-CN"/>
        </w:rPr>
      </w:pPr>
      <w:r>
        <w:rPr>
          <w:rFonts w:hint="eastAsia" w:ascii="宋体" w:cs="宋体"/>
          <w:b/>
          <w:sz w:val="24"/>
          <w:szCs w:val="24"/>
          <w:lang w:val="zh-CN"/>
        </w:rPr>
        <w:t>投标人须知前附表</w:t>
      </w:r>
    </w:p>
    <w:tbl>
      <w:tblPr>
        <w:tblStyle w:val="1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776"/>
        <w:gridCol w:w="7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806" w:type="dxa"/>
            <w:vAlign w:val="center"/>
          </w:tcPr>
          <w:p>
            <w:pPr>
              <w:autoSpaceDE w:val="0"/>
              <w:autoSpaceDN w:val="0"/>
              <w:adjustRightInd w:val="0"/>
              <w:spacing w:line="276" w:lineRule="auto"/>
              <w:jc w:val="center"/>
              <w:rPr>
                <w:rFonts w:hint="eastAsia" w:hAnsi="宋体" w:cs="仿宋_GB2312"/>
                <w:b/>
                <w:sz w:val="24"/>
              </w:rPr>
            </w:pPr>
            <w:r>
              <w:rPr>
                <w:rFonts w:hint="eastAsia" w:hAnsi="宋体" w:cs="仿宋_GB2312"/>
                <w:b/>
                <w:sz w:val="24"/>
              </w:rPr>
              <w:t>序号</w:t>
            </w:r>
          </w:p>
        </w:tc>
        <w:tc>
          <w:tcPr>
            <w:tcW w:w="1776" w:type="dxa"/>
            <w:vAlign w:val="center"/>
          </w:tcPr>
          <w:p>
            <w:pPr>
              <w:autoSpaceDE w:val="0"/>
              <w:autoSpaceDN w:val="0"/>
              <w:adjustRightInd w:val="0"/>
              <w:spacing w:line="276" w:lineRule="auto"/>
              <w:jc w:val="center"/>
              <w:rPr>
                <w:rFonts w:hint="eastAsia" w:hAnsi="宋体" w:cs="仿宋_GB2312"/>
                <w:b/>
                <w:sz w:val="24"/>
              </w:rPr>
            </w:pPr>
            <w:r>
              <w:rPr>
                <w:rFonts w:hint="eastAsia" w:hAnsi="宋体" w:cs="仿宋_GB2312"/>
                <w:b/>
                <w:sz w:val="24"/>
              </w:rPr>
              <w:t>条款名称</w:t>
            </w:r>
          </w:p>
        </w:tc>
        <w:tc>
          <w:tcPr>
            <w:tcW w:w="7305"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2"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w:t>
            </w:r>
          </w:p>
        </w:tc>
        <w:tc>
          <w:tcPr>
            <w:tcW w:w="1776"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采购项目</w:t>
            </w:r>
          </w:p>
        </w:tc>
        <w:tc>
          <w:tcPr>
            <w:tcW w:w="7305" w:type="dxa"/>
            <w:vAlign w:val="top"/>
          </w:tcPr>
          <w:p>
            <w:pPr>
              <w:autoSpaceDE w:val="0"/>
              <w:autoSpaceDN w:val="0"/>
              <w:adjustRightInd w:val="0"/>
              <w:spacing w:line="360" w:lineRule="auto"/>
              <w:jc w:val="left"/>
              <w:rPr>
                <w:rFonts w:hint="eastAsia" w:hAnsi="宋体" w:cs="仿宋_GB2312"/>
                <w:sz w:val="24"/>
              </w:rPr>
            </w:pPr>
            <w:r>
              <w:rPr>
                <w:rFonts w:hint="eastAsia" w:hAnsi="宋体" w:cs="仿宋_GB2312"/>
                <w:sz w:val="24"/>
              </w:rPr>
              <w:t>项目名称：东城区城中村改造建设管理办公室“孙湾二期（中心商务区南区）”棚户区改造项目</w:t>
            </w:r>
          </w:p>
          <w:p>
            <w:pPr>
              <w:autoSpaceDE w:val="0"/>
              <w:autoSpaceDN w:val="0"/>
              <w:adjustRightInd w:val="0"/>
              <w:spacing w:line="360" w:lineRule="auto"/>
              <w:jc w:val="left"/>
              <w:rPr>
                <w:rFonts w:hAnsi="宋体" w:cs="仿宋_GB2312"/>
                <w:sz w:val="24"/>
              </w:rPr>
            </w:pPr>
            <w:r>
              <w:rPr>
                <w:rFonts w:hint="eastAsia" w:hAnsi="宋体" w:cs="仿宋_GB2312"/>
                <w:sz w:val="24"/>
              </w:rPr>
              <w:t>项目编号：JZFCG－D201</w:t>
            </w:r>
            <w:r>
              <w:rPr>
                <w:rFonts w:hint="eastAsia" w:hAnsi="宋体" w:cs="仿宋_GB2312"/>
                <w:sz w:val="24"/>
                <w:lang w:val="en-US" w:eastAsia="zh-CN"/>
              </w:rPr>
              <w:t>8001</w:t>
            </w:r>
            <w:r>
              <w:rPr>
                <w:rFonts w:hint="eastAsia" w:hAnsi="宋体" w:cs="仿宋_GB2312"/>
                <w:sz w:val="24"/>
              </w:rPr>
              <w:t>号</w:t>
            </w:r>
          </w:p>
          <w:p>
            <w:pPr>
              <w:autoSpaceDE w:val="0"/>
              <w:autoSpaceDN w:val="0"/>
              <w:adjustRightInd w:val="0"/>
              <w:spacing w:line="360" w:lineRule="auto"/>
              <w:jc w:val="left"/>
              <w:rPr>
                <w:rFonts w:hint="eastAsia" w:hAnsi="宋体" w:cs="仿宋_GB2312"/>
                <w:sz w:val="24"/>
              </w:rPr>
            </w:pPr>
            <w:r>
              <w:rPr>
                <w:rFonts w:hint="eastAsia" w:hAnsi="宋体" w:cs="仿宋_GB2312"/>
                <w:sz w:val="24"/>
              </w:rPr>
              <w:t>项目需求：该项目拟征收300户，居民人数1200人，其中：货币化安置300套，居民人数600人。货币安置涉及拆迁建筑面积52513平方米；实物安置涉及拆迁建筑面积52513平方米。投标人筹措资金用于货币化安置和实物安置。</w:t>
            </w:r>
          </w:p>
          <w:p>
            <w:pPr>
              <w:autoSpaceDE w:val="0"/>
              <w:autoSpaceDN w:val="0"/>
              <w:adjustRightInd w:val="0"/>
              <w:spacing w:line="360" w:lineRule="auto"/>
              <w:jc w:val="left"/>
              <w:rPr>
                <w:rFonts w:hAnsi="宋体" w:cs="仿宋_GB2312"/>
                <w:sz w:val="24"/>
              </w:rPr>
            </w:pPr>
            <w:r>
              <w:rPr>
                <w:rFonts w:hint="eastAsia" w:hAnsi="宋体" w:cs="仿宋_GB2312"/>
                <w:sz w:val="24"/>
              </w:rPr>
              <w:t>项目地址：许昌市魏文路以东、许都路以南，莲城大道以北围合的三角区域范围内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806" w:type="dxa"/>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2</w:t>
            </w:r>
          </w:p>
        </w:tc>
        <w:tc>
          <w:tcPr>
            <w:tcW w:w="1776"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采购人</w:t>
            </w:r>
          </w:p>
        </w:tc>
        <w:tc>
          <w:tcPr>
            <w:tcW w:w="7305"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名称：东城区城中村改造建设管理办公室</w:t>
            </w:r>
          </w:p>
          <w:p>
            <w:pPr>
              <w:autoSpaceDE w:val="0"/>
              <w:autoSpaceDN w:val="0"/>
              <w:adjustRightInd w:val="0"/>
              <w:spacing w:line="360" w:lineRule="auto"/>
              <w:jc w:val="left"/>
              <w:rPr>
                <w:rFonts w:hAnsi="宋体" w:cs="仿宋_GB2312"/>
                <w:sz w:val="24"/>
              </w:rPr>
            </w:pPr>
            <w:r>
              <w:rPr>
                <w:rFonts w:hint="eastAsia" w:hAnsi="宋体" w:cs="仿宋_GB2312"/>
                <w:sz w:val="24"/>
              </w:rPr>
              <w:t>地址：</w:t>
            </w:r>
            <w:r>
              <w:rPr>
                <w:rFonts w:hint="eastAsia" w:ascii="宋体" w:cs="宋体"/>
                <w:sz w:val="24"/>
                <w:lang w:val="zh-CN"/>
              </w:rPr>
              <w:t>许昌市新兴路东城区管委会办公大楼</w:t>
            </w:r>
          </w:p>
          <w:p>
            <w:pPr>
              <w:autoSpaceDE w:val="0"/>
              <w:autoSpaceDN w:val="0"/>
              <w:adjustRightInd w:val="0"/>
              <w:spacing w:line="360" w:lineRule="auto"/>
              <w:jc w:val="left"/>
              <w:rPr>
                <w:rFonts w:hAnsi="宋体" w:cs="仿宋_GB2312"/>
                <w:sz w:val="24"/>
              </w:rPr>
            </w:pPr>
            <w:r>
              <w:rPr>
                <w:rFonts w:hint="eastAsia" w:hAnsi="宋体" w:cs="仿宋_GB2312"/>
                <w:sz w:val="24"/>
              </w:rPr>
              <w:t>联系人：</w:t>
            </w:r>
            <w:r>
              <w:rPr>
                <w:rFonts w:hint="eastAsia" w:ascii="宋体" w:cs="宋体"/>
                <w:sz w:val="24"/>
                <w:lang w:val="zh-CN"/>
              </w:rPr>
              <w:t>孔怀德</w:t>
            </w:r>
            <w:r>
              <w:rPr>
                <w:rFonts w:hint="eastAsia" w:hAnsi="宋体" w:cs="仿宋_GB2312"/>
                <w:sz w:val="24"/>
              </w:rPr>
              <w:t xml:space="preserve">            电话：2952868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3</w:t>
            </w:r>
          </w:p>
        </w:tc>
        <w:tc>
          <w:tcPr>
            <w:tcW w:w="1776"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代理机构</w:t>
            </w:r>
          </w:p>
        </w:tc>
        <w:tc>
          <w:tcPr>
            <w:tcW w:w="7305" w:type="dxa"/>
            <w:vAlign w:val="top"/>
          </w:tcPr>
          <w:p>
            <w:pPr>
              <w:autoSpaceDE w:val="0"/>
              <w:autoSpaceDN w:val="0"/>
              <w:adjustRightInd w:val="0"/>
              <w:spacing w:line="360" w:lineRule="auto"/>
              <w:jc w:val="both"/>
              <w:rPr>
                <w:rFonts w:hAnsi="宋体" w:cs="仿宋_GB2312"/>
                <w:sz w:val="24"/>
              </w:rPr>
            </w:pPr>
            <w:r>
              <w:rPr>
                <w:rFonts w:hint="eastAsia" w:hAnsi="宋体" w:cs="仿宋_GB2312"/>
                <w:sz w:val="24"/>
              </w:rPr>
              <w:t>代理机构：北京华采招标代理有限公司</w:t>
            </w:r>
          </w:p>
          <w:p>
            <w:pPr>
              <w:autoSpaceDE w:val="0"/>
              <w:autoSpaceDN w:val="0"/>
              <w:adjustRightInd w:val="0"/>
              <w:spacing w:line="360" w:lineRule="auto"/>
              <w:jc w:val="both"/>
              <w:rPr>
                <w:rFonts w:hAnsi="宋体" w:cs="仿宋_GB2312"/>
                <w:sz w:val="24"/>
              </w:rPr>
            </w:pPr>
            <w:r>
              <w:rPr>
                <w:rFonts w:hint="eastAsia" w:hAnsi="宋体" w:cs="仿宋_GB2312"/>
                <w:sz w:val="24"/>
              </w:rPr>
              <w:t>地    址：许昌市新许路建行三楼（许昌分公司）</w:t>
            </w:r>
          </w:p>
          <w:p>
            <w:pPr>
              <w:autoSpaceDE w:val="0"/>
              <w:autoSpaceDN w:val="0"/>
              <w:adjustRightInd w:val="0"/>
              <w:spacing w:line="360" w:lineRule="auto"/>
              <w:jc w:val="both"/>
              <w:rPr>
                <w:rFonts w:hAnsi="宋体" w:cs="仿宋_GB2312"/>
                <w:sz w:val="24"/>
              </w:rPr>
            </w:pPr>
            <w:r>
              <w:rPr>
                <w:rFonts w:hint="eastAsia" w:hAnsi="宋体" w:cs="仿宋_GB2312"/>
                <w:sz w:val="24"/>
              </w:rPr>
              <w:t>联 系 人：周</w:t>
            </w:r>
            <w:r>
              <w:rPr>
                <w:rFonts w:hint="eastAsia" w:hAnsi="宋体" w:cs="仿宋_GB2312"/>
                <w:sz w:val="24"/>
                <w:lang w:eastAsia="zh-CN"/>
              </w:rPr>
              <w:t>伟</w:t>
            </w:r>
            <w:r>
              <w:rPr>
                <w:rFonts w:hint="eastAsia" w:hAnsi="宋体" w:cs="仿宋_GB2312"/>
                <w:sz w:val="24"/>
              </w:rPr>
              <w:t xml:space="preserve">          </w:t>
            </w:r>
            <w:r>
              <w:rPr>
                <w:rFonts w:hint="eastAsia" w:hAnsi="宋体" w:cs="仿宋_GB2312"/>
                <w:sz w:val="24"/>
                <w:lang w:val="en-US" w:eastAsia="zh-CN"/>
              </w:rPr>
              <w:t xml:space="preserve">   </w:t>
            </w:r>
            <w:r>
              <w:rPr>
                <w:rFonts w:hint="eastAsia" w:hAnsi="宋体" w:cs="仿宋_GB2312"/>
                <w:sz w:val="24"/>
              </w:rPr>
              <w:t>电话：13903749798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8"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4</w:t>
            </w:r>
          </w:p>
        </w:tc>
        <w:tc>
          <w:tcPr>
            <w:tcW w:w="1776"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合格的投标人</w:t>
            </w:r>
          </w:p>
        </w:tc>
        <w:tc>
          <w:tcPr>
            <w:tcW w:w="7305" w:type="dxa"/>
            <w:vAlign w:val="center"/>
          </w:tcPr>
          <w:p>
            <w:pPr>
              <w:numPr>
                <w:ilvl w:val="0"/>
                <w:numId w:val="1"/>
              </w:numPr>
              <w:autoSpaceDE w:val="0"/>
              <w:autoSpaceDN w:val="0"/>
              <w:adjustRightInd w:val="0"/>
              <w:spacing w:line="360" w:lineRule="auto"/>
              <w:ind w:right="-11"/>
              <w:rPr>
                <w:rFonts w:cs="宋体" w:asciiTheme="minorEastAsia" w:hAnsiTheme="minorEastAsia"/>
                <w:bCs/>
                <w:sz w:val="24"/>
                <w:szCs w:val="24"/>
                <w:lang w:val="zh-CN"/>
              </w:rPr>
            </w:pPr>
            <w:r>
              <w:rPr>
                <w:rFonts w:cs="宋体" w:asciiTheme="minorEastAsia" w:hAnsiTheme="minorEastAsia"/>
                <w:b/>
                <w:bCs/>
                <w:sz w:val="24"/>
                <w:szCs w:val="24"/>
                <w:lang w:val="zh-CN"/>
              </w:rPr>
              <w:t>法人或者其他组织的营业执照等证明文件，自然人的身份证明</w:t>
            </w:r>
            <w:r>
              <w:rPr>
                <w:rFonts w:hint="eastAsia" w:cs="宋体" w:asciiTheme="minorEastAsia" w:hAnsiTheme="minorEastAsia"/>
                <w:b/>
                <w:bCs/>
                <w:sz w:val="24"/>
                <w:szCs w:val="24"/>
                <w:lang w:val="en-US" w:eastAsia="zh-CN"/>
              </w:rPr>
              <w:t xml:space="preserve">  </w:t>
            </w:r>
            <w:r>
              <w:rPr>
                <w:rFonts w:hint="eastAsia" w:cs="宋体" w:asciiTheme="minorEastAsia" w:hAnsiTheme="minorEastAsia"/>
                <w:bCs/>
                <w:sz w:val="24"/>
                <w:szCs w:val="24"/>
                <w:lang w:val="zh-CN"/>
              </w:rPr>
              <w:t>1、企业法人营业执照或营业执照复印件。（企业投标提供）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2、事业单位法人证书复印件。（事业单位投标提供）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3、执业许可证复印件。（非专业服务机构投标提供）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4、个体工商户营业执照复印件。（个体工商户投标提供）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5、自然人身份证明复印件。（自然人投标提供）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hint="eastAsia"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2016年度经审计的财务报告复印件，包括资产负债表、利润表、现金流量表、所有者权益变动表及其附注；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基本开户银行出具的资信证明复印件；</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w:t>
            </w:r>
          </w:p>
          <w:p>
            <w:pPr>
              <w:autoSpaceDE w:val="0"/>
              <w:autoSpaceDN w:val="0"/>
              <w:adjustRightInd w:val="0"/>
              <w:spacing w:line="360" w:lineRule="auto"/>
              <w:ind w:right="-11"/>
              <w:rPr>
                <w:rFonts w:hint="eastAsia" w:cs="宋体" w:asciiTheme="minorEastAsia" w:hAnsiTheme="minorEastAsia"/>
                <w:bCs/>
                <w:sz w:val="24"/>
                <w:szCs w:val="24"/>
                <w:lang w:val="zh-CN"/>
              </w:rPr>
            </w:pP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和担保机构出具的投标担保函复印件。（法人投标提供。法人包括企业法人、机关法人、事业单位法人和社会团体法人）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银行出具的资信证明复印件；</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财政部门认可的政府采购专业担保机构的证明文件和担保机构出具的投标担保函复印件。（其他组织和自然人投标提供）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税务登记证和投标截止时间前三个月内任意一个月缴纳税收凭据复印件。（依法免税的投标人，应提供相应文件证明依法免税）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相关设备的购置发票复印件、专业技术人员职称证书复印件、用工合同复印件等或者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函”。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八、</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wordWrap w:val="0"/>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jc w:val="left"/>
              <w:rPr>
                <w:rFonts w:hAnsi="宋体" w:cs="仿宋_GB2312"/>
                <w:sz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5</w:t>
            </w:r>
          </w:p>
        </w:tc>
        <w:tc>
          <w:tcPr>
            <w:tcW w:w="1776" w:type="dxa"/>
            <w:vAlign w:val="center"/>
          </w:tcPr>
          <w:p>
            <w:pPr>
              <w:autoSpaceDE w:val="0"/>
              <w:autoSpaceDN w:val="0"/>
              <w:adjustRightInd w:val="0"/>
              <w:spacing w:line="276" w:lineRule="auto"/>
              <w:jc w:val="center"/>
              <w:rPr>
                <w:rFonts w:ascii="宋体" w:cs="宋体"/>
                <w:bCs/>
                <w:sz w:val="24"/>
                <w:lang w:val="zh-CN"/>
              </w:rPr>
            </w:pPr>
            <w:r>
              <w:rPr>
                <w:rFonts w:hint="eastAsia" w:cs="宋体" w:asciiTheme="minorEastAsia" w:hAnsiTheme="minorEastAsia"/>
                <w:bCs/>
                <w:sz w:val="24"/>
                <w:szCs w:val="24"/>
                <w:lang w:val="zh-CN"/>
              </w:rPr>
              <w:t>是否接受联合体</w:t>
            </w:r>
          </w:p>
        </w:tc>
        <w:tc>
          <w:tcPr>
            <w:tcW w:w="7305" w:type="dxa"/>
            <w:vAlign w:val="center"/>
          </w:tcPr>
          <w:p>
            <w:pPr>
              <w:autoSpaceDE w:val="0"/>
              <w:autoSpaceDN w:val="0"/>
              <w:adjustRightInd w:val="0"/>
              <w:spacing w:line="276" w:lineRule="auto"/>
              <w:ind w:firstLine="241" w:firstLineChars="100"/>
              <w:rPr>
                <w:rFonts w:ascii="宋体" w:cs="宋体"/>
                <w:bCs/>
                <w:sz w:val="24"/>
                <w:lang w:val="zh-CN"/>
              </w:rPr>
            </w:pPr>
            <w:r>
              <w:rPr>
                <w:rFonts w:hint="eastAsia" w:cs="宋体" w:asciiTheme="minorEastAsia" w:hAnsiTheme="minorEastAsia"/>
                <w:b/>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
                <w:kern w:val="0"/>
                <w:sz w:val="24"/>
                <w:szCs w:val="24"/>
              </w:rPr>
              <w:t>不接受</w:t>
            </w:r>
            <w:r>
              <w:rPr>
                <w:rFonts w:hint="eastAsia" w:cs="宋体" w:asciiTheme="minorEastAsia" w:hAnsiTheme="minorEastAsia"/>
                <w:b/>
                <w:bCs/>
                <w:sz w:val="24"/>
                <w:szCs w:val="24"/>
                <w:lang w:val="zh-CN"/>
              </w:rPr>
              <w:t>□接受</w:t>
            </w:r>
            <w:r>
              <w:rPr>
                <w:rFonts w:hint="eastAsia" w:cs="宋体" w:asciiTheme="minorEastAsia" w:hAnsiTheme="minorEastAsia"/>
                <w:b/>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hAnsi="宋体" w:cs="黑体" w:eastAsiaTheme="minorEastAsia"/>
                <w:sz w:val="24"/>
                <w:lang w:val="en-US" w:eastAsia="zh-CN"/>
              </w:rPr>
            </w:pPr>
            <w:r>
              <w:rPr>
                <w:rFonts w:hint="eastAsia" w:hAnsi="宋体" w:cs="黑体"/>
                <w:sz w:val="24"/>
                <w:lang w:val="en-US" w:eastAsia="zh-CN"/>
              </w:rPr>
              <w:t>7</w:t>
            </w:r>
          </w:p>
        </w:tc>
        <w:tc>
          <w:tcPr>
            <w:tcW w:w="1776" w:type="dxa"/>
            <w:vAlign w:val="center"/>
          </w:tcPr>
          <w:p>
            <w:pPr>
              <w:autoSpaceDE w:val="0"/>
              <w:autoSpaceDN w:val="0"/>
              <w:adjustRightInd w:val="0"/>
              <w:spacing w:line="276" w:lineRule="auto"/>
              <w:jc w:val="center"/>
              <w:rPr>
                <w:rFonts w:ascii="宋体" w:cs="宋体"/>
                <w:bCs/>
                <w:sz w:val="24"/>
                <w:lang w:val="zh-CN"/>
              </w:rPr>
            </w:pPr>
            <w:r>
              <w:rPr>
                <w:rFonts w:cs="宋体" w:asciiTheme="minorEastAsia" w:hAnsiTheme="minorEastAsia"/>
                <w:bCs/>
                <w:sz w:val="24"/>
                <w:szCs w:val="24"/>
                <w:lang w:val="zh-CN"/>
              </w:rPr>
              <w:t>现场考察</w:t>
            </w:r>
          </w:p>
        </w:tc>
        <w:tc>
          <w:tcPr>
            <w:tcW w:w="7305" w:type="dxa"/>
            <w:vAlign w:val="center"/>
          </w:tcPr>
          <w:p>
            <w:pPr>
              <w:autoSpaceDE w:val="0"/>
              <w:autoSpaceDN w:val="0"/>
              <w:adjustRightInd w:val="0"/>
              <w:spacing w:line="276" w:lineRule="auto"/>
              <w:rPr>
                <w:rFonts w:cs="宋体" w:asciiTheme="minorEastAsia" w:hAnsiTheme="minorEastAsia"/>
                <w:color w:val="000000"/>
                <w:kern w:val="0"/>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276" w:lineRule="auto"/>
              <w:rPr>
                <w:rFonts w:hint="eastAsia" w:ascii="宋体" w:cs="宋体"/>
                <w:bCs/>
                <w:sz w:val="24"/>
                <w:lang w:val="zh-CN"/>
              </w:rPr>
            </w:pP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6</w:t>
            </w:r>
          </w:p>
        </w:tc>
        <w:tc>
          <w:tcPr>
            <w:tcW w:w="1776"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7305" w:type="dxa"/>
            <w:vAlign w:val="center"/>
          </w:tcPr>
          <w:p>
            <w:pPr>
              <w:autoSpaceDE w:val="0"/>
              <w:autoSpaceDN w:val="0"/>
              <w:adjustRightInd w:val="0"/>
              <w:spacing w:line="276" w:lineRule="auto"/>
              <w:rPr>
                <w:rFonts w:cs="宋体" w:asciiTheme="minorEastAsia" w:hAnsiTheme="minorEastAsia"/>
                <w:color w:val="000000"/>
                <w:kern w:val="0"/>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276" w:lineRule="auto"/>
              <w:rPr>
                <w:rFonts w:ascii="宋体" w:cs="宋体"/>
                <w:bCs/>
                <w:sz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7</w:t>
            </w:r>
          </w:p>
        </w:tc>
        <w:tc>
          <w:tcPr>
            <w:tcW w:w="1776"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投标有效期</w:t>
            </w:r>
          </w:p>
        </w:tc>
        <w:tc>
          <w:tcPr>
            <w:tcW w:w="7305" w:type="dxa"/>
            <w:vAlign w:val="center"/>
          </w:tcPr>
          <w:p>
            <w:pPr>
              <w:autoSpaceDE w:val="0"/>
              <w:autoSpaceDN w:val="0"/>
              <w:adjustRightInd w:val="0"/>
              <w:spacing w:line="276" w:lineRule="auto"/>
              <w:ind w:firstLine="120" w:firstLineChars="50"/>
              <w:rPr>
                <w:rFonts w:hAnsi="宋体" w:cs="仿宋_GB2312"/>
                <w:sz w:val="24"/>
              </w:rPr>
            </w:pPr>
            <w:r>
              <w:rPr>
                <w:rFonts w:hint="eastAsia" w:hAnsi="宋体" w:cs="仿宋_GB2312"/>
                <w:sz w:val="24"/>
              </w:rPr>
              <w:t>60天（自</w:t>
            </w:r>
            <w:r>
              <w:rPr>
                <w:rFonts w:hint="eastAsia" w:cs="宋体" w:asciiTheme="minorEastAsia" w:hAnsiTheme="minorEastAsia"/>
                <w:kern w:val="0"/>
                <w:sz w:val="24"/>
                <w:szCs w:val="24"/>
              </w:rPr>
              <w:t>提交投标文件的截止之日起算</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06" w:type="dxa"/>
            <w:vAlign w:val="center"/>
          </w:tcPr>
          <w:p>
            <w:pPr>
              <w:autoSpaceDE w:val="0"/>
              <w:autoSpaceDN w:val="0"/>
              <w:adjustRightInd w:val="0"/>
              <w:spacing w:line="276" w:lineRule="auto"/>
              <w:jc w:val="center"/>
              <w:rPr>
                <w:rFonts w:hint="eastAsia" w:hAnsi="宋体" w:cs="黑体"/>
                <w:sz w:val="24"/>
              </w:rPr>
            </w:pPr>
          </w:p>
        </w:tc>
        <w:tc>
          <w:tcPr>
            <w:tcW w:w="1776" w:type="dxa"/>
            <w:vAlign w:val="center"/>
          </w:tcPr>
          <w:p>
            <w:pPr>
              <w:autoSpaceDE w:val="0"/>
              <w:autoSpaceDN w:val="0"/>
              <w:adjustRightInd w:val="0"/>
              <w:spacing w:line="276" w:lineRule="auto"/>
              <w:jc w:val="center"/>
              <w:rPr>
                <w:rFonts w:hint="eastAsia" w:hAnsi="宋体" w:cs="仿宋_GB2312"/>
                <w:sz w:val="24"/>
              </w:rPr>
            </w:pPr>
            <w:r>
              <w:rPr>
                <w:rFonts w:hint="eastAsia" w:cs="仿宋_GB2312" w:asciiTheme="minorEastAsia" w:hAnsiTheme="minorEastAsia"/>
                <w:sz w:val="24"/>
                <w:szCs w:val="24"/>
              </w:rPr>
              <w:t>进口产品参与</w:t>
            </w:r>
          </w:p>
        </w:tc>
        <w:tc>
          <w:tcPr>
            <w:tcW w:w="7305" w:type="dxa"/>
            <w:vAlign w:val="center"/>
          </w:tcPr>
          <w:p>
            <w:pPr>
              <w:autoSpaceDE w:val="0"/>
              <w:autoSpaceDN w:val="0"/>
              <w:adjustRightInd w:val="0"/>
              <w:spacing w:line="276" w:lineRule="auto"/>
              <w:ind w:firstLine="120" w:firstLineChars="50"/>
              <w:rPr>
                <w:rFonts w:hint="eastAsia" w:hAnsi="宋体" w:cs="仿宋_GB2312"/>
                <w:sz w:val="24"/>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不允许    □</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hAnsi="宋体" w:cs="黑体"/>
                <w:sz w:val="24"/>
              </w:rPr>
            </w:pPr>
          </w:p>
        </w:tc>
        <w:tc>
          <w:tcPr>
            <w:tcW w:w="1776" w:type="dxa"/>
            <w:vAlign w:val="center"/>
          </w:tcPr>
          <w:p>
            <w:pPr>
              <w:autoSpaceDE w:val="0"/>
              <w:autoSpaceDN w:val="0"/>
              <w:adjustRightInd w:val="0"/>
              <w:spacing w:line="276" w:lineRule="auto"/>
              <w:jc w:val="center"/>
              <w:rPr>
                <w:rFonts w:ascii="宋体" w:cs="宋体"/>
                <w:bCs/>
                <w:sz w:val="24"/>
                <w:lang w:val="zh-CN"/>
              </w:rPr>
            </w:pPr>
            <w:r>
              <w:rPr>
                <w:rFonts w:hint="eastAsia" w:cs="仿宋_GB2312" w:asciiTheme="minorEastAsia" w:hAnsiTheme="minorEastAsia"/>
                <w:sz w:val="24"/>
                <w:szCs w:val="24"/>
              </w:rPr>
              <w:t>投标有效期</w:t>
            </w:r>
          </w:p>
        </w:tc>
        <w:tc>
          <w:tcPr>
            <w:tcW w:w="7305" w:type="dxa"/>
            <w:vAlign w:val="center"/>
          </w:tcPr>
          <w:p>
            <w:pPr>
              <w:autoSpaceDE w:val="0"/>
              <w:autoSpaceDN w:val="0"/>
              <w:adjustRightInd w:val="0"/>
              <w:spacing w:line="276" w:lineRule="auto"/>
              <w:ind w:firstLine="120" w:firstLineChars="50"/>
              <w:rPr>
                <w:rFonts w:hint="eastAsia"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276" w:lineRule="auto"/>
              <w:ind w:firstLine="120" w:firstLineChars="50"/>
              <w:rPr>
                <w:rFonts w:hint="eastAsia" w:hAnsi="宋体" w:cs="仿宋_GB2312"/>
                <w:sz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int="eastAsia" w:hAnsi="宋体" w:cs="黑体"/>
                <w:sz w:val="24"/>
              </w:rPr>
            </w:pPr>
          </w:p>
        </w:tc>
        <w:tc>
          <w:tcPr>
            <w:tcW w:w="1776"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中标人将本项目的非主体、非关键性</w:t>
            </w:r>
          </w:p>
          <w:p>
            <w:pPr>
              <w:autoSpaceDE w:val="0"/>
              <w:autoSpaceDN w:val="0"/>
              <w:adjustRightInd w:val="0"/>
              <w:spacing w:line="276" w:lineRule="auto"/>
              <w:jc w:val="center"/>
              <w:rPr>
                <w:rFonts w:hint="eastAsia" w:cs="仿宋_GB2312" w:asciiTheme="minorEastAsia" w:hAnsiTheme="minorEastAsia"/>
                <w:sz w:val="24"/>
                <w:szCs w:val="24"/>
              </w:rPr>
            </w:pPr>
            <w:r>
              <w:rPr>
                <w:rFonts w:ascii="宋体" w:cs="宋体"/>
                <w:bCs/>
                <w:sz w:val="24"/>
                <w:lang w:val="zh-CN"/>
              </w:rPr>
              <w:t>工作分包</w:t>
            </w:r>
          </w:p>
        </w:tc>
        <w:tc>
          <w:tcPr>
            <w:tcW w:w="7305" w:type="dxa"/>
            <w:vAlign w:val="center"/>
          </w:tcPr>
          <w:p>
            <w:pPr>
              <w:autoSpaceDE w:val="0"/>
              <w:autoSpaceDN w:val="0"/>
              <w:adjustRightInd w:val="0"/>
              <w:spacing w:line="276" w:lineRule="auto"/>
              <w:ind w:firstLine="120" w:firstLineChars="50"/>
              <w:rPr>
                <w:rFonts w:cs="仿宋_GB2312" w:asciiTheme="minorEastAsia" w:hAnsiTheme="minorEastAsia"/>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不允许   □</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9</w:t>
            </w:r>
          </w:p>
        </w:tc>
        <w:tc>
          <w:tcPr>
            <w:tcW w:w="1776"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投标截止及</w:t>
            </w:r>
          </w:p>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开标时间</w:t>
            </w:r>
          </w:p>
        </w:tc>
        <w:tc>
          <w:tcPr>
            <w:tcW w:w="7305" w:type="dxa"/>
            <w:vAlign w:val="center"/>
          </w:tcPr>
          <w:p>
            <w:pPr>
              <w:autoSpaceDE w:val="0"/>
              <w:autoSpaceDN w:val="0"/>
              <w:adjustRightInd w:val="0"/>
              <w:spacing w:line="276" w:lineRule="auto"/>
              <w:ind w:firstLine="240" w:firstLineChars="100"/>
              <w:rPr>
                <w:rFonts w:ascii="宋体" w:cs="宋体"/>
                <w:bCs/>
                <w:sz w:val="24"/>
                <w:lang w:val="zh-CN"/>
              </w:rPr>
            </w:pPr>
            <w:r>
              <w:rPr>
                <w:rFonts w:hint="eastAsia" w:ascii="宋体" w:cs="宋体"/>
                <w:bCs/>
                <w:sz w:val="24"/>
              </w:rPr>
              <w:t>201</w:t>
            </w:r>
            <w:r>
              <w:rPr>
                <w:rFonts w:hint="eastAsia" w:ascii="宋体" w:cs="宋体"/>
                <w:bCs/>
                <w:sz w:val="24"/>
                <w:lang w:val="en-US" w:eastAsia="zh-CN"/>
              </w:rPr>
              <w:t>8</w:t>
            </w:r>
            <w:r>
              <w:rPr>
                <w:rFonts w:hint="eastAsia" w:ascii="宋体" w:cs="宋体"/>
                <w:bCs/>
                <w:sz w:val="24"/>
                <w:lang w:val="zh-CN"/>
              </w:rPr>
              <w:t>年</w:t>
            </w:r>
            <w:r>
              <w:rPr>
                <w:rFonts w:hint="eastAsia" w:ascii="宋体" w:cs="宋体"/>
                <w:bCs/>
                <w:sz w:val="24"/>
                <w:lang w:val="en-US" w:eastAsia="zh-CN"/>
              </w:rPr>
              <w:t>1</w:t>
            </w:r>
            <w:r>
              <w:rPr>
                <w:rFonts w:hint="eastAsia" w:ascii="宋体" w:cs="宋体"/>
                <w:bCs/>
                <w:sz w:val="24"/>
                <w:lang w:val="zh-CN"/>
              </w:rPr>
              <w:t>月</w:t>
            </w:r>
            <w:r>
              <w:rPr>
                <w:rFonts w:hint="eastAsia" w:ascii="宋体" w:cs="宋体"/>
                <w:bCs/>
                <w:sz w:val="24"/>
                <w:lang w:val="en-US" w:eastAsia="zh-CN"/>
              </w:rPr>
              <w:t>11</w:t>
            </w:r>
            <w:r>
              <w:rPr>
                <w:rFonts w:hint="eastAsia" w:ascii="宋体" w:cs="宋体"/>
                <w:bCs/>
                <w:sz w:val="24"/>
                <w:lang w:val="zh-CN"/>
              </w:rPr>
              <w:t>日</w:t>
            </w:r>
            <w:r>
              <w:rPr>
                <w:rFonts w:hint="eastAsia" w:ascii="宋体" w:cs="宋体"/>
                <w:bCs/>
                <w:sz w:val="24"/>
                <w:lang w:val="en-US" w:eastAsia="zh-CN"/>
              </w:rPr>
              <w:t>14</w:t>
            </w:r>
            <w:r>
              <w:rPr>
                <w:rFonts w:hint="eastAsia" w:ascii="宋体" w:cs="宋体"/>
                <w:bCs/>
                <w:sz w:val="24"/>
                <w:lang w:val="zh-CN"/>
              </w:rPr>
              <w:t>时</w:t>
            </w:r>
            <w:r>
              <w:rPr>
                <w:rFonts w:hint="eastAsia" w:ascii="宋体" w:cs="宋体"/>
                <w:bCs/>
                <w:sz w:val="24"/>
                <w:lang w:val="en-US" w:eastAsia="zh-CN"/>
              </w:rPr>
              <w:t>00</w:t>
            </w:r>
            <w:r>
              <w:rPr>
                <w:rFonts w:hint="eastAsia" w:ascii="宋体" w:cs="宋体"/>
                <w:bCs/>
                <w:sz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10</w:t>
            </w:r>
          </w:p>
        </w:tc>
        <w:tc>
          <w:tcPr>
            <w:tcW w:w="1776" w:type="dxa"/>
            <w:vAlign w:val="center"/>
          </w:tcPr>
          <w:p>
            <w:pPr>
              <w:autoSpaceDE w:val="0"/>
              <w:autoSpaceDN w:val="0"/>
              <w:adjustRightInd w:val="0"/>
              <w:spacing w:line="276" w:lineRule="auto"/>
              <w:jc w:val="center"/>
              <w:rPr>
                <w:rFonts w:hAnsi="宋体" w:cs="黑体"/>
                <w:sz w:val="24"/>
              </w:rPr>
            </w:pPr>
            <w:r>
              <w:rPr>
                <w:rFonts w:hint="eastAsia" w:hAnsi="宋体" w:cs="黑体"/>
                <w:sz w:val="24"/>
              </w:rPr>
              <w:t>递交投标文件</w:t>
            </w:r>
          </w:p>
          <w:p>
            <w:pPr>
              <w:autoSpaceDE w:val="0"/>
              <w:autoSpaceDN w:val="0"/>
              <w:adjustRightInd w:val="0"/>
              <w:spacing w:line="276" w:lineRule="auto"/>
              <w:jc w:val="center"/>
              <w:rPr>
                <w:rFonts w:hAnsi="宋体" w:cs="黑体"/>
                <w:sz w:val="24"/>
              </w:rPr>
            </w:pPr>
            <w:r>
              <w:rPr>
                <w:rFonts w:hint="eastAsia" w:hAnsi="宋体" w:cs="黑体"/>
                <w:sz w:val="24"/>
              </w:rPr>
              <w:t>及开标地点</w:t>
            </w:r>
          </w:p>
        </w:tc>
        <w:tc>
          <w:tcPr>
            <w:tcW w:w="7305"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许昌市公共资源交易中心四楼谈判</w:t>
            </w:r>
            <w:r>
              <w:rPr>
                <w:rFonts w:hint="eastAsia" w:ascii="宋体" w:cs="宋体"/>
                <w:bCs/>
                <w:sz w:val="24"/>
                <w:lang w:eastAsia="zh-CN"/>
              </w:rPr>
              <w:t>一</w:t>
            </w:r>
            <w:r>
              <w:rPr>
                <w:rFonts w:hint="eastAsia" w:ascii="宋体" w:cs="宋体"/>
                <w:bCs/>
                <w:sz w:val="24"/>
                <w:lang w:val="zh-CN"/>
              </w:rPr>
              <w:t>室（</w:t>
            </w:r>
            <w:r>
              <w:rPr>
                <w:rFonts w:ascii="宋体" w:cs="宋体"/>
                <w:bCs/>
                <w:sz w:val="24"/>
                <w:lang w:val="zh-CN"/>
              </w:rPr>
              <w:t>龙</w:t>
            </w:r>
            <w:bookmarkStart w:id="8" w:name="_GoBack"/>
            <w:bookmarkEnd w:id="8"/>
            <w:r>
              <w:rPr>
                <w:rFonts w:ascii="宋体" w:cs="宋体"/>
                <w:bCs/>
                <w:sz w:val="24"/>
                <w:lang w:val="zh-CN"/>
              </w:rPr>
              <w:t>兴路与竹林路交汇处</w:t>
            </w:r>
            <w:r>
              <w:rPr>
                <w:rFonts w:hint="eastAsia" w:ascii="宋体" w:cs="宋体"/>
                <w:bCs/>
                <w:sz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11</w:t>
            </w:r>
          </w:p>
        </w:tc>
        <w:tc>
          <w:tcPr>
            <w:tcW w:w="1776" w:type="dxa"/>
            <w:vAlign w:val="center"/>
          </w:tcPr>
          <w:p>
            <w:pPr>
              <w:autoSpaceDE w:val="0"/>
              <w:autoSpaceDN w:val="0"/>
              <w:adjustRightInd w:val="0"/>
              <w:spacing w:line="276" w:lineRule="auto"/>
              <w:jc w:val="center"/>
              <w:rPr>
                <w:rFonts w:ascii="宋体" w:cs="宋体"/>
                <w:bCs/>
                <w:sz w:val="24"/>
                <w:lang w:val="zh-CN"/>
              </w:rPr>
            </w:pPr>
            <w:r>
              <w:rPr>
                <w:rFonts w:hint="eastAsia" w:cs="宋体" w:asciiTheme="minorEastAsia" w:hAnsiTheme="minorEastAsia"/>
                <w:kern w:val="0"/>
                <w:sz w:val="24"/>
                <w:szCs w:val="24"/>
              </w:rPr>
              <w:t>投标保证金</w:t>
            </w:r>
          </w:p>
        </w:tc>
        <w:tc>
          <w:tcPr>
            <w:tcW w:w="7305"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缴纳截止时间：同投标截止时间</w:t>
            </w:r>
          </w:p>
          <w:p>
            <w:pPr>
              <w:autoSpaceDE w:val="0"/>
              <w:autoSpaceDN w:val="0"/>
              <w:adjustRightInd w:val="0"/>
              <w:spacing w:line="276" w:lineRule="auto"/>
              <w:rPr>
                <w:rFonts w:hint="eastAsia" w:ascii="宋体" w:cs="宋体"/>
                <w:bCs/>
                <w:sz w:val="24"/>
                <w:lang w:val="zh-CN"/>
              </w:rPr>
            </w:pPr>
            <w:r>
              <w:rPr>
                <w:rFonts w:hint="eastAsia" w:ascii="宋体" w:cs="宋体"/>
                <w:bCs/>
                <w:sz w:val="24"/>
                <w:lang w:val="zh-CN"/>
              </w:rPr>
              <w:t>金额：伍拾万元整（¥ 500000）</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三、投标保证金缴纳方式：</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5、汇款凭证无须备注项目编号和项目名称。</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6、每个投标人每个项目每个标段只有唯一缴纳账号，切勿重复缴纳或错误缴纳。</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7、投标人所提交的投标保证金仅限当次投标项目（标段）有效，不得重复替代使用。一个招标项目有多个标段或者有多个项目同时招标的，投标人必须按项目、标段分别提交投标保证金。</w:t>
            </w:r>
          </w:p>
          <w:p>
            <w:pPr>
              <w:autoSpaceDE w:val="0"/>
              <w:autoSpaceDN w:val="0"/>
              <w:adjustRightInd w:val="0"/>
              <w:spacing w:line="276" w:lineRule="auto"/>
              <w:rPr>
                <w:rFonts w:ascii="新宋体" w:hAnsi="新宋体" w:eastAsia="新宋体" w:cs="仿宋_GB2312"/>
                <w:sz w:val="24"/>
                <w:lang w:val="zh-CN"/>
              </w:rPr>
            </w:pPr>
            <w:r>
              <w:rPr>
                <w:rFonts w:hint="eastAsia" w:ascii="新宋体" w:hAnsi="新宋体" w:eastAsia="新宋体" w:cs="仿宋_GB2312"/>
                <w:sz w:val="24"/>
                <w:lang w:val="zh-CN"/>
              </w:rPr>
              <w:t>8、未按上述规定操作引起的无效投标，由投标人自行负责。</w:t>
            </w:r>
          </w:p>
          <w:p>
            <w:pPr>
              <w:autoSpaceDE w:val="0"/>
              <w:autoSpaceDN w:val="0"/>
              <w:adjustRightInd w:val="0"/>
              <w:spacing w:line="276" w:lineRule="auto"/>
              <w:rPr>
                <w:rFonts w:ascii="宋体" w:cs="宋体"/>
                <w:bCs/>
                <w:sz w:val="24"/>
                <w:lang w:val="zh-CN"/>
              </w:rPr>
            </w:pPr>
            <w:r>
              <w:rPr>
                <w:rFonts w:hint="eastAsia" w:ascii="新宋体" w:hAnsi="新宋体" w:eastAsia="新宋体" w:cs="仿宋_GB2312"/>
                <w:sz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12</w:t>
            </w:r>
          </w:p>
        </w:tc>
        <w:tc>
          <w:tcPr>
            <w:tcW w:w="1776"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公告发布</w:t>
            </w:r>
          </w:p>
        </w:tc>
        <w:tc>
          <w:tcPr>
            <w:tcW w:w="7305" w:type="dxa"/>
            <w:tcBorders>
              <w:top w:val="single" w:color="auto" w:sz="4" w:space="0"/>
            </w:tcBorders>
            <w:vAlign w:val="center"/>
          </w:tcPr>
          <w:p>
            <w:pPr>
              <w:autoSpaceDE w:val="0"/>
              <w:autoSpaceDN w:val="0"/>
              <w:adjustRightInd w:val="0"/>
              <w:spacing w:line="276" w:lineRule="auto"/>
              <w:rPr>
                <w:rFonts w:ascii="宋体" w:cs="宋体"/>
                <w:bCs/>
                <w:sz w:val="24"/>
                <w:lang w:val="zh-CN"/>
              </w:rPr>
            </w:pPr>
            <w:r>
              <w:rPr>
                <w:rFonts w:hint="eastAsia" w:ascii="宋体" w:hAnsi="宋体" w:cs="宋体"/>
                <w:color w:val="000000"/>
                <w:sz w:val="24"/>
              </w:rPr>
              <w:t>采购公告、成交公告、变更（更正）公告、现场勘察答复等相关信息同时在以下网站发布：《河南省政府采购网》、《许昌市政府采购网》、《全国公共资源交易平台（河南省·许昌市）》。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13</w:t>
            </w:r>
          </w:p>
        </w:tc>
        <w:tc>
          <w:tcPr>
            <w:tcW w:w="1776" w:type="dxa"/>
            <w:vAlign w:val="center"/>
          </w:tcPr>
          <w:p>
            <w:pPr>
              <w:autoSpaceDE w:val="0"/>
              <w:autoSpaceDN w:val="0"/>
              <w:adjustRightInd w:val="0"/>
              <w:spacing w:line="276" w:lineRule="auto"/>
              <w:jc w:val="center"/>
              <w:rPr>
                <w:rFonts w:hAnsi="宋体" w:cs="黑体"/>
                <w:sz w:val="24"/>
              </w:rPr>
            </w:pPr>
            <w:r>
              <w:rPr>
                <w:rFonts w:hint="eastAsia" w:hAnsi="宋体" w:cs="黑体"/>
                <w:sz w:val="24"/>
              </w:rPr>
              <w:t>投标文件份数</w:t>
            </w:r>
          </w:p>
        </w:tc>
        <w:tc>
          <w:tcPr>
            <w:tcW w:w="7305" w:type="dxa"/>
            <w:vAlign w:val="center"/>
          </w:tcPr>
          <w:p>
            <w:pPr>
              <w:autoSpaceDE w:val="0"/>
              <w:autoSpaceDN w:val="0"/>
              <w:adjustRightInd w:val="0"/>
              <w:spacing w:line="276" w:lineRule="auto"/>
              <w:rPr>
                <w:rFonts w:ascii="宋体" w:cs="宋体"/>
                <w:bCs/>
                <w:sz w:val="24"/>
                <w:lang w:val="zh-CN"/>
              </w:rPr>
            </w:pPr>
            <w:r>
              <w:rPr>
                <w:rFonts w:hint="eastAsia" w:hAnsi="宋体" w:cs="仿宋_GB2312"/>
                <w:sz w:val="24"/>
              </w:rPr>
              <w:t>正本</w:t>
            </w:r>
            <w:r>
              <w:rPr>
                <w:rFonts w:hint="eastAsia" w:hAnsi="宋体" w:cs="仿宋_GB2312"/>
                <w:b/>
                <w:sz w:val="24"/>
              </w:rPr>
              <w:t>一</w:t>
            </w:r>
            <w:r>
              <w:rPr>
                <w:rFonts w:hint="eastAsia" w:hAnsi="宋体" w:cs="仿宋_GB2312"/>
                <w:sz w:val="24"/>
              </w:rPr>
              <w:t>份，副本</w:t>
            </w:r>
            <w:r>
              <w:rPr>
                <w:rFonts w:hint="eastAsia" w:hAnsi="宋体" w:cs="仿宋_GB2312"/>
                <w:b/>
                <w:sz w:val="24"/>
                <w:lang w:eastAsia="zh-CN"/>
              </w:rPr>
              <w:t>三</w:t>
            </w:r>
            <w:r>
              <w:rPr>
                <w:rFonts w:hint="eastAsia" w:hAnsi="宋体" w:cs="仿宋_GB2312"/>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14</w:t>
            </w:r>
          </w:p>
        </w:tc>
        <w:tc>
          <w:tcPr>
            <w:tcW w:w="1776" w:type="dxa"/>
            <w:vAlign w:val="center"/>
          </w:tcPr>
          <w:p>
            <w:pPr>
              <w:autoSpaceDE w:val="0"/>
              <w:autoSpaceDN w:val="0"/>
              <w:adjustRightInd w:val="0"/>
              <w:spacing w:line="276" w:lineRule="auto"/>
              <w:jc w:val="center"/>
              <w:rPr>
                <w:rFonts w:hAnsi="宋体" w:cs="仿宋_GB2312"/>
                <w:sz w:val="24"/>
              </w:rPr>
            </w:pPr>
            <w:r>
              <w:rPr>
                <w:rFonts w:hint="eastAsia" w:hAnsi="宋体" w:cs="黑体"/>
                <w:sz w:val="24"/>
              </w:rPr>
              <w:t>评标委员会的组建</w:t>
            </w:r>
          </w:p>
        </w:tc>
        <w:tc>
          <w:tcPr>
            <w:tcW w:w="7305" w:type="dxa"/>
            <w:vAlign w:val="center"/>
          </w:tcPr>
          <w:p>
            <w:pPr>
              <w:autoSpaceDE w:val="0"/>
              <w:autoSpaceDN w:val="0"/>
              <w:adjustRightInd w:val="0"/>
              <w:spacing w:line="276" w:lineRule="auto"/>
              <w:rPr>
                <w:rFonts w:hint="eastAsia" w:cs="仿宋_GB2312" w:asciiTheme="minorEastAsia" w:hAnsiTheme="minorEastAsia"/>
                <w:sz w:val="24"/>
                <w:lang w:val="zh-CN"/>
              </w:rPr>
            </w:pPr>
            <w:r>
              <w:rPr>
                <w:rFonts w:hint="eastAsia" w:cs="仿宋_GB2312" w:asciiTheme="minorEastAsia" w:hAnsiTheme="minorEastAsia"/>
                <w:sz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15</w:t>
            </w:r>
          </w:p>
        </w:tc>
        <w:tc>
          <w:tcPr>
            <w:tcW w:w="1776"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授权函</w:t>
            </w:r>
          </w:p>
        </w:tc>
        <w:tc>
          <w:tcPr>
            <w:tcW w:w="7305" w:type="dxa"/>
            <w:vAlign w:val="center"/>
          </w:tcPr>
          <w:p>
            <w:pPr>
              <w:autoSpaceDE w:val="0"/>
              <w:autoSpaceDN w:val="0"/>
              <w:adjustRightInd w:val="0"/>
              <w:spacing w:line="276" w:lineRule="auto"/>
              <w:rPr>
                <w:rFonts w:hint="eastAsia" w:cs="仿宋_GB2312" w:asciiTheme="minorEastAsia" w:hAnsiTheme="minorEastAsia"/>
                <w:sz w:val="24"/>
                <w:lang w:val="zh-CN"/>
              </w:rPr>
            </w:pPr>
            <w:r>
              <w:rPr>
                <w:rFonts w:hint="eastAsia" w:cs="仿宋_GB2312" w:asciiTheme="minorEastAsia" w:hAnsiTheme="minorEastAsia"/>
                <w:sz w:val="24"/>
                <w:lang w:val="zh-CN"/>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16</w:t>
            </w:r>
          </w:p>
        </w:tc>
        <w:tc>
          <w:tcPr>
            <w:tcW w:w="1776"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成交人需提交</w:t>
            </w:r>
          </w:p>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的资料</w:t>
            </w:r>
          </w:p>
        </w:tc>
        <w:tc>
          <w:tcPr>
            <w:tcW w:w="7305" w:type="dxa"/>
            <w:vAlign w:val="center"/>
          </w:tcPr>
          <w:p>
            <w:pPr>
              <w:autoSpaceDE w:val="0"/>
              <w:autoSpaceDN w:val="0"/>
              <w:adjustRightInd w:val="0"/>
              <w:spacing w:line="276" w:lineRule="auto"/>
              <w:rPr>
                <w:rFonts w:cs="仿宋_GB2312" w:asciiTheme="minorEastAsia" w:hAnsiTheme="minorEastAsia"/>
                <w:sz w:val="24"/>
                <w:lang w:val="zh-CN"/>
              </w:rPr>
            </w:pPr>
            <w:r>
              <w:rPr>
                <w:rFonts w:hint="eastAsia" w:ascii="宋体" w:cs="宋体"/>
                <w:bCs/>
                <w:sz w:val="24"/>
                <w:lang w:val="zh-CN"/>
              </w:rPr>
              <w:t>成交人在接到成交通知时，须向代理机构发送</w:t>
            </w:r>
            <w:r>
              <w:rPr>
                <w:rFonts w:hint="eastAsia" w:cs="仿宋_GB2312" w:asciiTheme="minorEastAsia" w:hAnsiTheme="minorEastAsia"/>
                <w:sz w:val="24"/>
                <w:lang w:val="zh-CN"/>
              </w:rPr>
              <w:t>开标一览表（服务承诺表）电子文档，并同时通知代理机构联</w:t>
            </w:r>
            <w:r>
              <w:rPr>
                <w:rFonts w:hint="eastAsia" w:ascii="宋体" w:cs="宋体"/>
                <w:bCs/>
                <w:sz w:val="24"/>
                <w:lang w:val="zh-CN"/>
              </w:rPr>
              <w:t>系人。邮箱：</w:t>
            </w:r>
            <w:r>
              <w:rPr>
                <w:rFonts w:hint="eastAsia" w:ascii="宋体" w:cs="宋体"/>
                <w:bCs/>
                <w:sz w:val="24"/>
              </w:rPr>
              <w:t>614955098@qq.com</w:t>
            </w:r>
            <w:r>
              <w:rPr>
                <w:rFonts w:hint="eastAsia" w:ascii="宋体" w:cs="宋体"/>
                <w:bCs/>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17</w:t>
            </w:r>
          </w:p>
        </w:tc>
        <w:tc>
          <w:tcPr>
            <w:tcW w:w="1776"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履约保证金</w:t>
            </w:r>
          </w:p>
        </w:tc>
        <w:tc>
          <w:tcPr>
            <w:tcW w:w="7305"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18</w:t>
            </w:r>
          </w:p>
        </w:tc>
        <w:tc>
          <w:tcPr>
            <w:tcW w:w="1776"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代理服务费</w:t>
            </w:r>
          </w:p>
        </w:tc>
        <w:tc>
          <w:tcPr>
            <w:tcW w:w="7305" w:type="dxa"/>
            <w:vAlign w:val="center"/>
          </w:tcPr>
          <w:p>
            <w:pPr>
              <w:autoSpaceDE w:val="0"/>
              <w:autoSpaceDN w:val="0"/>
              <w:spacing w:line="360" w:lineRule="auto"/>
              <w:contextualSpacing/>
              <w:rPr>
                <w:rFonts w:ascii="宋体" w:cs="宋体"/>
                <w:bCs/>
                <w:sz w:val="24"/>
                <w:lang w:val="zh-CN"/>
              </w:rPr>
            </w:pPr>
            <w:r>
              <w:rPr>
                <w:rFonts w:hint="eastAsia" w:cs="宋体" w:asciiTheme="minorEastAsia" w:hAnsiTheme="minorEastAsia"/>
                <w:kern w:val="0"/>
                <w:sz w:val="24"/>
                <w:szCs w:val="24"/>
                <w:lang w:eastAsia="zh-CN"/>
              </w:rPr>
              <w:t>成交单位</w:t>
            </w:r>
            <w:r>
              <w:rPr>
                <w:rFonts w:hint="eastAsia" w:cs="宋体" w:asciiTheme="minorEastAsia" w:hAnsiTheme="minorEastAsia"/>
                <w:kern w:val="0"/>
                <w:sz w:val="24"/>
                <w:szCs w:val="24"/>
              </w:rPr>
              <w:t>向代理机构一次性支付9500元的招标代理服务费。</w:t>
            </w:r>
          </w:p>
        </w:tc>
      </w:tr>
    </w:tbl>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一、说 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wordWrap w:val="0"/>
        <w:topLinePunct/>
        <w:snapToGrid w:val="0"/>
        <w:spacing w:line="360" w:lineRule="auto"/>
        <w:rPr>
          <w:rFonts w:ascii="宋体" w:hAnsi="宋体"/>
          <w:sz w:val="24"/>
        </w:rPr>
      </w:pPr>
      <w:r>
        <w:rPr>
          <w:rFonts w:hint="eastAsia" w:ascii="宋体" w:hAnsi="宋体"/>
          <w:sz w:val="24"/>
        </w:rPr>
        <w:t>1.1本招标文件仅适用于本次投标邀请中所述的货物、服务及工程。</w:t>
      </w:r>
    </w:p>
    <w:p>
      <w:pPr>
        <w:wordWrap w:val="0"/>
        <w:topLinePunct/>
        <w:snapToGrid w:val="0"/>
        <w:spacing w:line="360" w:lineRule="auto"/>
        <w:rPr>
          <w:rFonts w:ascii="宋体" w:hAnsi="宋体"/>
          <w:sz w:val="24"/>
        </w:rPr>
      </w:pPr>
      <w:r>
        <w:rPr>
          <w:rFonts w:hint="eastAsia" w:ascii="宋体" w:hAnsi="宋体"/>
          <w:sz w:val="24"/>
        </w:rPr>
        <w:t>1.2本招标文件最终解释权归北京华采招标代理有限公司所有。</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rPr>
        <w:t>1</w:t>
      </w:r>
      <w:r>
        <w:rPr>
          <w:rFonts w:ascii="宋体" w:cs="宋体"/>
          <w:sz w:val="24"/>
          <w:lang w:val="zh-CN"/>
        </w:rPr>
        <w:t>.</w:t>
      </w:r>
      <w:r>
        <w:rPr>
          <w:rFonts w:hint="eastAsia" w:ascii="宋体" w:cs="宋体"/>
          <w:sz w:val="24"/>
        </w:rPr>
        <w:t>3</w:t>
      </w:r>
      <w:r>
        <w:rPr>
          <w:sz w:val="24"/>
        </w:rPr>
        <w:t>“</w:t>
      </w:r>
      <w:r>
        <w:rPr>
          <w:rFonts w:hint="eastAsia" w:ascii="宋体" w:cs="宋体"/>
          <w:sz w:val="24"/>
          <w:lang w:val="zh-CN"/>
        </w:rPr>
        <w:t>采购人</w:t>
      </w:r>
      <w:r>
        <w:rPr>
          <w:sz w:val="24"/>
        </w:rPr>
        <w:t>”</w:t>
      </w:r>
      <w:r>
        <w:rPr>
          <w:rFonts w:hint="eastAsia" w:ascii="宋体" w:cs="宋体"/>
          <w:sz w:val="24"/>
          <w:lang w:val="zh-CN"/>
        </w:rPr>
        <w:t>系指组织本次招标的东城区城中村改造建设管理办公室。</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rPr>
        <w:t>1</w:t>
      </w:r>
      <w:r>
        <w:rPr>
          <w:rFonts w:ascii="宋体" w:cs="宋体"/>
          <w:sz w:val="24"/>
          <w:lang w:val="zh-CN"/>
        </w:rPr>
        <w:t>.</w:t>
      </w:r>
      <w:r>
        <w:rPr>
          <w:rFonts w:hint="eastAsia" w:ascii="宋体" w:cs="宋体"/>
          <w:sz w:val="24"/>
        </w:rPr>
        <w:t>4</w:t>
      </w:r>
      <w:r>
        <w:rPr>
          <w:sz w:val="24"/>
        </w:rPr>
        <w:t>“</w:t>
      </w:r>
      <w:r>
        <w:rPr>
          <w:rFonts w:hint="eastAsia" w:ascii="宋体" w:cs="宋体"/>
          <w:sz w:val="24"/>
          <w:lang w:val="zh-CN"/>
        </w:rPr>
        <w:t>投标人</w:t>
      </w:r>
      <w:r>
        <w:rPr>
          <w:sz w:val="24"/>
        </w:rPr>
        <w:t>”</w:t>
      </w:r>
      <w:r>
        <w:rPr>
          <w:rFonts w:hint="eastAsia" w:ascii="宋体" w:cs="宋体"/>
          <w:sz w:val="24"/>
          <w:lang w:val="zh-CN"/>
        </w:rPr>
        <w:t>系指向采购人提交投标文件的供应商（公司或企业）。</w:t>
      </w:r>
    </w:p>
    <w:p>
      <w:pPr>
        <w:autoSpaceDE w:val="0"/>
        <w:autoSpaceDN w:val="0"/>
        <w:spacing w:line="360" w:lineRule="auto"/>
        <w:contextualSpacing/>
        <w:rPr>
          <w:rFonts w:cs="宋体" w:asciiTheme="minorEastAsia" w:hAnsiTheme="minorEastAsia"/>
          <w:kern w:val="0"/>
          <w:sz w:val="24"/>
          <w:szCs w:val="24"/>
        </w:rPr>
      </w:pPr>
      <w:r>
        <w:rPr>
          <w:rFonts w:hint="eastAsia" w:ascii="宋体" w:cs="宋体"/>
          <w:sz w:val="24"/>
        </w:rPr>
        <w:t>1</w:t>
      </w:r>
      <w:r>
        <w:rPr>
          <w:rFonts w:ascii="宋体" w:cs="宋体"/>
          <w:sz w:val="24"/>
          <w:lang w:val="zh-CN"/>
        </w:rPr>
        <w:t>.</w:t>
      </w:r>
      <w:r>
        <w:rPr>
          <w:rFonts w:hint="eastAsia" w:ascii="宋体" w:cs="宋体"/>
          <w:sz w:val="24"/>
        </w:rPr>
        <w:t>5</w:t>
      </w:r>
      <w:r>
        <w:rPr>
          <w:sz w:val="24"/>
        </w:rPr>
        <w:t>“</w:t>
      </w:r>
      <w:r>
        <w:rPr>
          <w:rFonts w:hint="eastAsia" w:ascii="宋体" w:cs="宋体"/>
          <w:sz w:val="24"/>
          <w:lang w:val="zh-CN"/>
        </w:rPr>
        <w:t>项目</w:t>
      </w:r>
      <w:r>
        <w:rPr>
          <w:sz w:val="24"/>
        </w:rPr>
        <w:t>”</w:t>
      </w:r>
      <w:r>
        <w:rPr>
          <w:rFonts w:hint="eastAsia" w:ascii="宋体" w:cs="宋体"/>
          <w:sz w:val="24"/>
          <w:lang w:val="zh-CN"/>
        </w:rPr>
        <w:t>系指供应商按招标文件规定，须向采购人提供的</w:t>
      </w:r>
      <w:r>
        <w:rPr>
          <w:rFonts w:hint="eastAsia" w:ascii="宋体" w:hAnsi="宋体"/>
          <w:sz w:val="24"/>
        </w:rPr>
        <w:t>货物、服务及工程</w:t>
      </w:r>
      <w:r>
        <w:rPr>
          <w:rFonts w:hint="eastAsia" w:ascii="宋体" w:cs="宋体"/>
          <w:sz w:val="24"/>
          <w:lang w:val="zh-CN"/>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2.合格的投标人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符合本项目《单一来源邀请函》和《投标人须知》前附表中规定的合格投标人所必须具备的条件。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不论投标的结果如何，投标人均应自行承担所有与投标有关的全部费用，采购人在任何情况下均无义务和责任承担这些费用。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本采购项目需要发布的有关信息，包括采购公告、招标文件澄清或修改公告、成交公告以及延长投标截止时间等与采购活动有关的通知，采购人均将通过在</w:t>
      </w:r>
      <w:r>
        <w:rPr>
          <w:rFonts w:hint="eastAsia" w:ascii="宋体" w:hAnsi="宋体" w:cs="宋体"/>
          <w:color w:val="000000"/>
          <w:sz w:val="24"/>
        </w:rPr>
        <w:t>《河南省政府采购网》、《许昌市政府采购网》</w:t>
      </w:r>
      <w:r>
        <w:rPr>
          <w:rFonts w:hint="eastAsia" w:cs="宋体" w:asciiTheme="minorEastAsia" w:hAnsiTheme="minorEastAsia"/>
          <w:kern w:val="0"/>
          <w:sz w:val="24"/>
          <w:szCs w:val="24"/>
        </w:rPr>
        <w:t>和“全国公共资源交易平台（河南省·许昌市）”上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5.1 收取标准：投标人同意如中标向招标代理机构一次性支付9500元的招标代理服务费。</w:t>
      </w:r>
    </w:p>
    <w:p>
      <w:pPr>
        <w:widowControl/>
        <w:tabs>
          <w:tab w:val="left" w:pos="636"/>
        </w:tabs>
        <w:snapToGrid w:val="0"/>
        <w:spacing w:line="4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5.2 收取方式：一次性以银行划账、电汇、汇票或支票的形式支付。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二、</w:t>
      </w:r>
      <w:r>
        <w:rPr>
          <w:rFonts w:hint="eastAsia" w:ascii="楷体" w:hAnsi="楷体" w:eastAsia="楷体" w:cs="宋体"/>
          <w:b/>
          <w:kern w:val="0"/>
          <w:sz w:val="30"/>
          <w:szCs w:val="30"/>
          <w:lang w:eastAsia="zh-CN"/>
        </w:rPr>
        <w:t>采购</w:t>
      </w:r>
      <w:r>
        <w:rPr>
          <w:rFonts w:hint="eastAsia" w:ascii="楷体" w:hAnsi="楷体" w:eastAsia="楷体" w:cs="宋体"/>
          <w:b/>
          <w:kern w:val="0"/>
          <w:sz w:val="30"/>
          <w:szCs w:val="30"/>
        </w:rPr>
        <w:t>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w:t>
      </w:r>
      <w:r>
        <w:rPr>
          <w:rFonts w:hint="eastAsia" w:cs="宋体" w:asciiTheme="minorEastAsia" w:hAnsiTheme="minorEastAsia"/>
          <w:b/>
          <w:kern w:val="0"/>
          <w:sz w:val="24"/>
          <w:szCs w:val="24"/>
          <w:lang w:eastAsia="zh-CN"/>
        </w:rPr>
        <w:t>采购</w:t>
      </w:r>
      <w:r>
        <w:rPr>
          <w:rFonts w:hint="eastAsia" w:cs="宋体" w:asciiTheme="minorEastAsia" w:hAnsiTheme="minorEastAsia"/>
          <w:b/>
          <w:kern w:val="0"/>
          <w:sz w:val="24"/>
          <w:szCs w:val="24"/>
        </w:rPr>
        <w:t>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6.1 采购文件由以下部分组成：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rPr>
        <w:t>单一来源邀请函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（2）项目需求及其他要求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6.3 投标人应认真了解本次招标的具体工作要求、工作范围以及职责，了解一切可能影响投标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在投标截止期前，无论出于何种原因，采购人可主动地或在解答潜在投标人提出的澄清问题时对招标文件进行修改。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采购人可以对已发出的招标文件进行必要的澄清或者修改。澄清或者修改的内容可能影响投标文件编制的，采购人将在投标截止时间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7.3 澄清或修改公告的内容为招标文件的组成部分，并对投标人具有约束力。当招标文件与澄清或修改公告就同一内容的表述不一致时，以最后发出的文件内容为准。</w:t>
      </w:r>
    </w:p>
    <w:p>
      <w:pPr>
        <w:tabs>
          <w:tab w:val="left" w:pos="1260"/>
        </w:tabs>
        <w:autoSpaceDE w:val="0"/>
        <w:autoSpaceDN w:val="0"/>
        <w:adjustRightInd w:val="0"/>
        <w:spacing w:line="360" w:lineRule="auto"/>
        <w:contextualSpacing/>
        <w:jc w:val="center"/>
        <w:rPr>
          <w:rFonts w:hint="eastAsia"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投标人提交的投标文件以及投标人与采购人就有关投标事宜的所有来往书面文件均应使用中文。除签名、盖章、专用名称等特殊情形外，以中文以外的文字表述的投标文件视同未提供。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投标货币</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报价。</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投标有效期从提交投标文件的截止之日起算为</w:t>
      </w:r>
      <w:r>
        <w:rPr>
          <w:rFonts w:hint="eastAsia" w:cs="宋体" w:asciiTheme="minorEastAsia" w:hAnsiTheme="minorEastAsia"/>
          <w:b/>
          <w:kern w:val="0"/>
          <w:sz w:val="24"/>
          <w:szCs w:val="24"/>
        </w:rPr>
        <w:t>60天</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w:t>
      </w:r>
      <w:r>
        <w:rPr>
          <w:rFonts w:hint="eastAsia" w:cs="宋体" w:asciiTheme="minorEastAsia" w:hAnsiTheme="minorEastAsia"/>
          <w:b/>
          <w:bCs/>
          <w:kern w:val="0"/>
          <w:sz w:val="24"/>
          <w:szCs w:val="24"/>
        </w:rPr>
        <w:t>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 3 特殊情况下，在原投标有效期截止之前，采购人可要求投标人延长投标有效期。这种要求与答复均应以书面形式提交。投标人可拒绝采购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hint="eastAsia" w:ascii="宋体" w:eastAsia="宋体" w:cs="宋体"/>
          <w:kern w:val="0"/>
          <w:sz w:val="24"/>
          <w:szCs w:val="24"/>
        </w:rPr>
        <w:t>继续有效。</w:t>
      </w:r>
      <w:r>
        <w:rPr>
          <w:rFonts w:hint="eastAsia" w:cs="宋体" w:asciiTheme="minorEastAsia" w:hAnsiTheme="minorEastAsia"/>
          <w:kern w:val="0"/>
          <w:sz w:val="24"/>
          <w:szCs w:val="24"/>
        </w:rPr>
        <w:t>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中标人的投标文件作为项目合同的附件，其有效期至中标人全部合同义务履行</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11.4 </w:t>
      </w:r>
      <w:r>
        <w:rPr>
          <w:rFonts w:hint="eastAsia" w:ascii="宋体" w:cs="宋体"/>
          <w:bCs/>
          <w:sz w:val="24"/>
          <w:lang w:val="zh-CN"/>
        </w:rPr>
        <w:t>投标人如果中标不得分包或转包，一经发现和证实，将取消其中标资格并承担由此造成的损失。</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投标文件应参照招标文件第七章（投标文件有关格式）的内容要求、编排顺序和格式要求，投标人应按照以上要求将投标文件编上唯一的连贯页码并以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投标人应按招标文件提供的格式编写投标文件。招标文件未提供标准格式的投标人可自行拟定。</w:t>
      </w:r>
    </w:p>
    <w:p>
      <w:pPr>
        <w:tabs>
          <w:tab w:val="left" w:pos="248"/>
        </w:tabs>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13.1.1投标人应按《投标人须知前附表》规定时间及金额提交投标保证金，并作为其投标的一部分。</w:t>
      </w:r>
      <w:r>
        <w:rPr>
          <w:rFonts w:hint="eastAsia" w:cs="宋体" w:asciiTheme="minorEastAsia" w:hAnsiTheme="minorEastAsia"/>
          <w:b/>
          <w:bCs/>
          <w:kern w:val="0"/>
          <w:sz w:val="24"/>
          <w:szCs w:val="24"/>
        </w:rPr>
        <w:t>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13.1.2 投标保证金用于避免和减少本次招标由于投标人的行为而给采购人带来的损失。</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 投标保证金缴纳方式：</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5.1 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5.2 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w:t>
      </w:r>
      <w:r>
        <w:rPr>
          <w:rFonts w:hint="eastAsia" w:ascii="新宋体" w:hAnsi="新宋体" w:eastAsia="新宋体" w:cs="仿宋_GB2312"/>
          <w:sz w:val="24"/>
        </w:rPr>
        <w:t>3</w:t>
      </w:r>
      <w:r>
        <w:rPr>
          <w:rFonts w:hint="eastAsia" w:ascii="新宋体" w:hAnsi="新宋体" w:eastAsia="新宋体" w:cs="仿宋_GB2312"/>
          <w:sz w:val="24"/>
          <w:lang w:val="zh-CN"/>
        </w:rPr>
        <w:t xml:space="preserve"> 《保证金缴纳绑定操作指南》获取方法：登录许昌公共资源交易系统-组件下载-《保证金缴纳绑定操作指南》。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w:t>
      </w:r>
      <w:r>
        <w:rPr>
          <w:rFonts w:hint="eastAsia" w:ascii="新宋体" w:hAnsi="新宋体" w:eastAsia="新宋体" w:cs="仿宋_GB2312"/>
          <w:sz w:val="24"/>
        </w:rPr>
        <w:t>4</w:t>
      </w:r>
      <w:r>
        <w:rPr>
          <w:rFonts w:hint="eastAsia" w:ascii="新宋体" w:hAnsi="新宋体" w:eastAsia="新宋体" w:cs="仿宋_GB2312"/>
          <w:sz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 xml:space="preserve">13.1.5.5 </w:t>
      </w:r>
      <w:r>
        <w:rPr>
          <w:rFonts w:hint="eastAsia" w:ascii="新宋体" w:hAnsi="新宋体" w:eastAsia="新宋体" w:cs="仿宋_GB2312"/>
          <w:sz w:val="24"/>
          <w:lang w:val="zh-CN"/>
        </w:rPr>
        <w:t>汇款凭证无须备注项目编号和项目名称。</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6 每个投标人每个项目每个标段只有唯一缴纳账号，切勿重复缴纳或错误缴纳。</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8 未按上述规定操作引起的无效投标，由投标人自行负责。</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cs="宋体" w:asciiTheme="minorEastAsia" w:hAnsiTheme="minorEastAsia"/>
          <w:b/>
          <w:kern w:val="0"/>
          <w:sz w:val="24"/>
          <w:szCs w:val="24"/>
        </w:rPr>
        <w:t>13.2 投标保证金的退还</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 xml:space="preserve">2.1 </w:t>
      </w:r>
      <w:r>
        <w:rPr>
          <w:rFonts w:hint="eastAsia" w:ascii="新宋体" w:hAnsi="新宋体" w:eastAsia="新宋体" w:cs="仿宋_GB2312"/>
          <w:sz w:val="24"/>
          <w:lang w:val="zh-CN"/>
        </w:rPr>
        <w:t>退还投标保证金时，区别中标与否，按不同时序由银行按来款途径退还原账户。</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13</w:t>
      </w:r>
      <w:r>
        <w:rPr>
          <w:rFonts w:hint="eastAsia" w:ascii="新宋体" w:hAnsi="新宋体" w:eastAsia="新宋体" w:cs="仿宋_GB2312"/>
          <w:sz w:val="24"/>
          <w:lang w:val="zh-CN"/>
        </w:rPr>
        <w:t>.</w:t>
      </w:r>
      <w:r>
        <w:rPr>
          <w:rFonts w:hint="eastAsia" w:ascii="新宋体" w:hAnsi="新宋体" w:eastAsia="新宋体" w:cs="仿宋_GB2312"/>
          <w:sz w:val="24"/>
        </w:rPr>
        <w:t>2.1.1</w:t>
      </w:r>
      <w:r>
        <w:rPr>
          <w:rFonts w:hint="eastAsia" w:ascii="新宋体" w:hAnsi="新宋体" w:eastAsia="新宋体" w:cs="仿宋_GB2312"/>
          <w:sz w:val="24"/>
          <w:lang w:val="zh-CN"/>
        </w:rPr>
        <w:t xml:space="preserve"> 自中标通知书发出之日起</w:t>
      </w:r>
      <w:r>
        <w:rPr>
          <w:rFonts w:ascii="新宋体" w:hAnsi="新宋体" w:eastAsia="新宋体" w:cs="仿宋_GB2312"/>
          <w:sz w:val="24"/>
          <w:lang w:val="zh-CN"/>
        </w:rPr>
        <w:t>5</w:t>
      </w:r>
      <w:r>
        <w:rPr>
          <w:rFonts w:hint="eastAsia" w:ascii="新宋体" w:hAnsi="新宋体" w:eastAsia="新宋体" w:cs="仿宋_GB2312"/>
          <w:sz w:val="24"/>
          <w:lang w:val="zh-CN"/>
        </w:rPr>
        <w:t>个工作日内退还未中标人的投标保证金。</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2.1.2</w:t>
      </w:r>
      <w:r>
        <w:rPr>
          <w:rFonts w:hint="eastAsia" w:ascii="新宋体" w:hAnsi="新宋体" w:eastAsia="新宋体" w:cs="仿宋_GB2312"/>
          <w:sz w:val="24"/>
          <w:lang w:val="zh-CN"/>
        </w:rPr>
        <w:t xml:space="preserve"> 自采购合同签订之日起</w:t>
      </w:r>
      <w:r>
        <w:rPr>
          <w:rFonts w:ascii="新宋体" w:hAnsi="新宋体" w:eastAsia="新宋体" w:cs="仿宋_GB2312"/>
          <w:sz w:val="24"/>
          <w:lang w:val="zh-CN"/>
        </w:rPr>
        <w:t>5</w:t>
      </w:r>
      <w:r>
        <w:rPr>
          <w:rFonts w:hint="eastAsia" w:ascii="新宋体" w:hAnsi="新宋体" w:eastAsia="新宋体" w:cs="仿宋_GB2312"/>
          <w:sz w:val="24"/>
          <w:lang w:val="zh-CN"/>
        </w:rPr>
        <w:t>个工作日内退还中标人的投标保证金。</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13.2.1.3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13.2.1.4 因投标人自身原因无法及时退还投标保证金，滞留三年以上的，投标保证金上缴财政。</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2.2</w:t>
      </w:r>
      <w:r>
        <w:rPr>
          <w:rFonts w:hint="eastAsia" w:ascii="新宋体" w:hAnsi="新宋体" w:eastAsia="新宋体" w:cs="仿宋_GB2312"/>
          <w:sz w:val="24"/>
          <w:lang w:val="zh-CN"/>
        </w:rPr>
        <w:t xml:space="preserve"> 有下列情形之一的，投标保证金不予退还</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 xml:space="preserve">2.2.1 </w:t>
      </w:r>
      <w:r>
        <w:rPr>
          <w:rFonts w:hint="eastAsia" w:ascii="新宋体" w:hAnsi="新宋体" w:eastAsia="新宋体" w:cs="仿宋_GB2312"/>
          <w:sz w:val="24"/>
          <w:lang w:val="zh-CN"/>
        </w:rPr>
        <w:t>投标有效期内投标人撤销投标文件的；</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 xml:space="preserve">2.2.2 </w:t>
      </w:r>
      <w:r>
        <w:rPr>
          <w:rFonts w:hint="eastAsia" w:ascii="新宋体" w:hAnsi="新宋体" w:eastAsia="新宋体" w:cs="仿宋_GB2312"/>
          <w:sz w:val="24"/>
          <w:lang w:val="zh-CN"/>
        </w:rPr>
        <w:t>投标人在投标文件中提供虚假材料的；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2.2.3 除因不可抗力或招标文件认可的情形以外，中标人不与采购人签订合同的；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13.2.2.4 投标人与采购人、其他投标人或者采购代理机构恶意串通的；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13.2.2.5 法律法规及招标文件规定的其他情形。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b/>
          <w:bCs/>
          <w:sz w:val="24"/>
        </w:rPr>
        <w:t>13.3</w:t>
      </w:r>
      <w:r>
        <w:rPr>
          <w:rFonts w:hint="eastAsia" w:ascii="新宋体" w:hAnsi="新宋体" w:eastAsia="新宋体" w:cs="仿宋_GB2312"/>
          <w:sz w:val="24"/>
        </w:rPr>
        <w:t xml:space="preserve"> </w:t>
      </w:r>
      <w:r>
        <w:rPr>
          <w:rFonts w:hint="eastAsia" w:ascii="新宋体" w:hAnsi="新宋体" w:eastAsia="新宋体" w:cs="仿宋_GB2312"/>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1</w:t>
      </w:r>
      <w:r>
        <w:rPr>
          <w:rFonts w:hint="eastAsia" w:ascii="新宋体" w:hAnsi="新宋体" w:eastAsia="新宋体" w:cs="仿宋_GB2312"/>
          <w:b/>
          <w:sz w:val="24"/>
        </w:rPr>
        <w:t>4</w:t>
      </w:r>
      <w:r>
        <w:rPr>
          <w:rFonts w:hint="eastAsia" w:ascii="新宋体" w:hAnsi="新宋体" w:eastAsia="新宋体" w:cs="仿宋_GB2312"/>
          <w:b/>
          <w:sz w:val="24"/>
          <w:lang w:val="zh-CN"/>
        </w:rPr>
        <w:t>. 投标文件的数量和签署</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4</w:t>
      </w:r>
      <w:r>
        <w:rPr>
          <w:rFonts w:hint="eastAsia" w:ascii="新宋体" w:hAnsi="新宋体" w:eastAsia="新宋体" w:cs="仿宋_GB2312"/>
          <w:sz w:val="24"/>
          <w:lang w:val="zh-CN"/>
        </w:rPr>
        <w:t>.1 投标人应提交投标文件</w:t>
      </w:r>
      <w:r>
        <w:rPr>
          <w:rFonts w:hint="eastAsia" w:ascii="新宋体" w:hAnsi="新宋体" w:eastAsia="新宋体" w:cs="仿宋_GB2312"/>
          <w:b/>
          <w:sz w:val="24"/>
          <w:lang w:val="zh-CN"/>
        </w:rPr>
        <w:t>一份正本</w:t>
      </w:r>
      <w:r>
        <w:rPr>
          <w:rFonts w:hint="eastAsia" w:ascii="新宋体" w:hAnsi="新宋体" w:eastAsia="新宋体" w:cs="仿宋_GB2312"/>
          <w:sz w:val="24"/>
          <w:lang w:val="zh-CN"/>
        </w:rPr>
        <w:t>和</w:t>
      </w:r>
      <w:r>
        <w:rPr>
          <w:rFonts w:hint="eastAsia" w:ascii="新宋体" w:hAnsi="新宋体" w:eastAsia="新宋体" w:cs="仿宋_GB2312"/>
          <w:b/>
          <w:sz w:val="24"/>
          <w:lang w:val="zh-CN"/>
        </w:rPr>
        <w:t>三份副本</w:t>
      </w:r>
      <w:r>
        <w:rPr>
          <w:rFonts w:hint="eastAsia" w:ascii="新宋体" w:hAnsi="新宋体" w:eastAsia="新宋体" w:cs="仿宋_GB2312"/>
          <w:sz w:val="24"/>
          <w:lang w:val="zh-CN"/>
        </w:rPr>
        <w:t>。在每一份投标文件上要明确注明</w:t>
      </w:r>
      <w:r>
        <w:rPr>
          <w:rFonts w:ascii="新宋体" w:hAnsi="新宋体" w:eastAsia="新宋体" w:cs="仿宋_GB2312"/>
          <w:sz w:val="24"/>
          <w:lang w:val="zh-CN"/>
        </w:rPr>
        <w:t>“</w:t>
      </w:r>
      <w:r>
        <w:rPr>
          <w:rFonts w:hint="eastAsia" w:ascii="新宋体" w:hAnsi="新宋体" w:eastAsia="新宋体" w:cs="仿宋_GB2312"/>
          <w:sz w:val="24"/>
          <w:lang w:val="zh-CN"/>
        </w:rPr>
        <w:t>正本</w:t>
      </w:r>
      <w:r>
        <w:rPr>
          <w:rFonts w:ascii="新宋体" w:hAnsi="新宋体" w:eastAsia="新宋体" w:cs="仿宋_GB2312"/>
          <w:sz w:val="24"/>
          <w:lang w:val="zh-CN"/>
        </w:rPr>
        <w:t>”</w:t>
      </w:r>
      <w:r>
        <w:rPr>
          <w:rFonts w:hint="eastAsia" w:ascii="新宋体" w:hAnsi="新宋体" w:eastAsia="新宋体" w:cs="仿宋_GB2312"/>
          <w:sz w:val="24"/>
          <w:lang w:val="zh-CN"/>
        </w:rPr>
        <w:t>或</w:t>
      </w:r>
      <w:r>
        <w:rPr>
          <w:rFonts w:ascii="新宋体" w:hAnsi="新宋体" w:eastAsia="新宋体" w:cs="仿宋_GB2312"/>
          <w:sz w:val="24"/>
          <w:lang w:val="zh-CN"/>
        </w:rPr>
        <w:t>“</w:t>
      </w:r>
      <w:r>
        <w:rPr>
          <w:rFonts w:hint="eastAsia" w:ascii="新宋体" w:hAnsi="新宋体" w:eastAsia="新宋体" w:cs="仿宋_GB2312"/>
          <w:sz w:val="24"/>
          <w:lang w:val="zh-CN"/>
        </w:rPr>
        <w:t>副本</w:t>
      </w:r>
      <w:r>
        <w:rPr>
          <w:rFonts w:ascii="新宋体" w:hAnsi="新宋体" w:eastAsia="新宋体" w:cs="仿宋_GB2312"/>
          <w:sz w:val="24"/>
          <w:lang w:val="zh-CN"/>
        </w:rPr>
        <w:t>”</w:t>
      </w:r>
      <w:r>
        <w:rPr>
          <w:rFonts w:hint="eastAsia" w:ascii="新宋体" w:hAnsi="新宋体" w:eastAsia="新宋体" w:cs="仿宋_GB2312"/>
          <w:sz w:val="24"/>
          <w:lang w:val="zh-CN"/>
        </w:rPr>
        <w:t>字样；一旦正本和副本内容有差异，以正本为准。投标文件的正本及所有副本的封面均须由投标人加盖投标人公章。</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4</w:t>
      </w:r>
      <w:r>
        <w:rPr>
          <w:rFonts w:hint="eastAsia" w:ascii="新宋体" w:hAnsi="新宋体" w:eastAsia="新宋体" w:cs="仿宋_GB2312"/>
          <w:sz w:val="24"/>
          <w:lang w:val="zh-CN"/>
        </w:rPr>
        <w:t>.2 投标文件副本，所有资料都可以是投标文件的正本复印而成。</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4</w:t>
      </w:r>
      <w:r>
        <w:rPr>
          <w:rFonts w:hint="eastAsia" w:ascii="新宋体" w:hAnsi="新宋体" w:eastAsia="新宋体" w:cs="仿宋_GB2312"/>
          <w:sz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宋体" w:hAnsi="宋体"/>
          <w:bCs/>
          <w:sz w:val="24"/>
        </w:rPr>
        <w:t>14.4 除投标人对错处做必要修改外，投标文件不得行间插字、涂改或增删。如有修改错漏处，</w:t>
      </w:r>
      <w:r>
        <w:rPr>
          <w:rFonts w:hint="eastAsia" w:ascii="新宋体" w:hAnsi="新宋体" w:eastAsia="新宋体" w:cs="仿宋_GB2312"/>
          <w:sz w:val="24"/>
          <w:lang w:val="zh-CN"/>
        </w:rPr>
        <w:t>必须由法定代表人或经其正式授权的代表</w:t>
      </w:r>
      <w:r>
        <w:rPr>
          <w:rFonts w:hint="eastAsia" w:ascii="宋体" w:hAnsi="宋体"/>
          <w:bCs/>
          <w:sz w:val="24"/>
        </w:rPr>
        <w:t>签字并加盖投标人公章</w:t>
      </w:r>
      <w:r>
        <w:rPr>
          <w:rFonts w:hint="eastAsia" w:ascii="新宋体" w:hAnsi="新宋体" w:eastAsia="新宋体" w:cs="仿宋_GB2312"/>
          <w:sz w:val="24"/>
          <w:lang w:val="zh-CN"/>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4</w:t>
      </w:r>
      <w:r>
        <w:rPr>
          <w:rFonts w:hint="eastAsia" w:ascii="新宋体" w:hAnsi="新宋体" w:eastAsia="新宋体" w:cs="仿宋_GB2312"/>
          <w:sz w:val="24"/>
          <w:lang w:val="zh-CN"/>
        </w:rPr>
        <w:t>.5 在招标文件中已明示需盖章及签名之处，投标文件正本均须加盖投标人公章，并经投标人法定代表人或其授权代表签名。</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四、投标文件的递交</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15</w:t>
      </w:r>
      <w:r>
        <w:rPr>
          <w:rFonts w:hint="eastAsia" w:ascii="新宋体" w:hAnsi="新宋体" w:eastAsia="新宋体" w:cs="仿宋_GB2312"/>
          <w:b/>
          <w:sz w:val="24"/>
          <w:lang w:val="zh-CN"/>
        </w:rPr>
        <w:t>.投标文件的密封</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15</w:t>
      </w:r>
      <w:r>
        <w:rPr>
          <w:rFonts w:hint="eastAsia" w:ascii="新宋体" w:hAnsi="新宋体" w:eastAsia="新宋体" w:cs="仿宋_GB2312"/>
          <w:sz w:val="24"/>
          <w:lang w:val="zh-CN"/>
        </w:rPr>
        <w:t>.1 投标人应将投标文件“正本”、“ 副本”密封包装。</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15</w:t>
      </w:r>
      <w:r>
        <w:rPr>
          <w:rFonts w:hint="eastAsia" w:ascii="新宋体" w:hAnsi="新宋体" w:eastAsia="新宋体" w:cs="仿宋_GB2312"/>
          <w:sz w:val="24"/>
          <w:lang w:val="zh-CN"/>
        </w:rPr>
        <w:t>.2 投标文件如果未按规定密封，采购人将拒绝接收。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16</w:t>
      </w:r>
      <w:r>
        <w:rPr>
          <w:rFonts w:hint="eastAsia" w:ascii="新宋体" w:hAnsi="新宋体" w:eastAsia="新宋体" w:cs="仿宋_GB2312"/>
          <w:b/>
          <w:sz w:val="24"/>
          <w:lang w:val="zh-CN"/>
        </w:rPr>
        <w:t>．投标截止时间</w:t>
      </w:r>
    </w:p>
    <w:p>
      <w:pPr>
        <w:tabs>
          <w:tab w:val="left" w:pos="1260"/>
        </w:tabs>
        <w:autoSpaceDE w:val="0"/>
        <w:autoSpaceDN w:val="0"/>
        <w:adjustRightInd w:val="0"/>
        <w:spacing w:line="360" w:lineRule="auto"/>
        <w:contextualSpacing/>
        <w:rPr>
          <w:rFonts w:ascii="宋体" w:hAnsi="宋体"/>
          <w:bCs/>
          <w:sz w:val="24"/>
        </w:rPr>
      </w:pPr>
      <w:r>
        <w:rPr>
          <w:rFonts w:hint="eastAsia" w:ascii="宋体" w:hAnsi="宋体"/>
          <w:bCs/>
          <w:sz w:val="24"/>
        </w:rPr>
        <w:t>16.1</w:t>
      </w:r>
      <w:r>
        <w:rPr>
          <w:rFonts w:hint="eastAsia" w:ascii="新宋体" w:hAnsi="新宋体" w:eastAsia="新宋体" w:cs="仿宋_GB2312"/>
          <w:sz w:val="24"/>
          <w:lang w:val="zh-CN"/>
        </w:rPr>
        <w:t>投标人必须在</w:t>
      </w:r>
      <w:r>
        <w:rPr>
          <w:rFonts w:hint="eastAsia" w:cs="宋体" w:asciiTheme="minorEastAsia" w:hAnsiTheme="minorEastAsia"/>
          <w:kern w:val="0"/>
          <w:sz w:val="24"/>
          <w:szCs w:val="24"/>
        </w:rPr>
        <w:t>《单一来源邀请函</w:t>
      </w:r>
      <w:r>
        <w:rPr>
          <w:rFonts w:hint="eastAsia" w:ascii="宋体" w:hAnsi="宋体"/>
          <w:bCs/>
          <w:sz w:val="24"/>
        </w:rPr>
        <w:t>》和《投标人须知》前附表中规定的投标截止时间前，将所有投标文件送达招标文件指定的地点。</w:t>
      </w:r>
    </w:p>
    <w:p>
      <w:pPr>
        <w:tabs>
          <w:tab w:val="left" w:pos="1260"/>
        </w:tabs>
        <w:autoSpaceDE w:val="0"/>
        <w:autoSpaceDN w:val="0"/>
        <w:adjustRightInd w:val="0"/>
        <w:spacing w:line="360" w:lineRule="auto"/>
        <w:contextualSpacing/>
        <w:rPr>
          <w:rFonts w:ascii="宋体" w:hAnsi="宋体"/>
          <w:bCs/>
          <w:sz w:val="24"/>
        </w:rPr>
      </w:pPr>
      <w:r>
        <w:rPr>
          <w:rFonts w:hint="eastAsia" w:ascii="宋体" w:hAnsi="宋体"/>
          <w:bCs/>
          <w:sz w:val="24"/>
        </w:rPr>
        <w:t>16.2 采购人收到投标文件后，应当如实记载投标文件的送达时间和密封情况，并签收保存，任何单位和个人不得在谈判协商前开启投标文件。</w:t>
      </w:r>
    </w:p>
    <w:p>
      <w:pPr>
        <w:autoSpaceDE w:val="0"/>
        <w:autoSpaceDN w:val="0"/>
        <w:adjustRightInd w:val="0"/>
        <w:spacing w:line="360" w:lineRule="auto"/>
        <w:contextualSpacing/>
        <w:rPr>
          <w:rFonts w:ascii="宋体" w:hAnsi="宋体"/>
          <w:bCs/>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 xml:space="preserve">.3 </w:t>
      </w:r>
      <w:r>
        <w:rPr>
          <w:rFonts w:hint="eastAsia" w:ascii="宋体" w:hAnsi="宋体" w:eastAsia="新宋体"/>
          <w:bCs/>
          <w:sz w:val="24"/>
        </w:rPr>
        <w:t>采购</w:t>
      </w:r>
      <w:r>
        <w:rPr>
          <w:rFonts w:hint="eastAsia" w:ascii="宋体" w:hAnsi="宋体"/>
          <w:bCs/>
          <w:sz w:val="24"/>
        </w:rPr>
        <w:t>人可以按本须知第7条规定，通过修改招标文件自行决定酌情延长投标截止期。在此情况下，采购人和投标人受投标截止期制约的所有权利和义务均应延长至新的截止日期和时间。投标人按招标人修改通知规定的时间递交投标文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17</w:t>
      </w:r>
      <w:r>
        <w:rPr>
          <w:rFonts w:hint="eastAsia" w:ascii="新宋体" w:hAnsi="新宋体" w:eastAsia="新宋体" w:cs="仿宋_GB2312"/>
          <w:b/>
          <w:sz w:val="24"/>
          <w:lang w:val="zh-CN"/>
        </w:rPr>
        <w:t>. 迟交的投标文件</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投标截止时间之后送达的投标文件，采购人将拒绝接收。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18</w:t>
      </w:r>
      <w:r>
        <w:rPr>
          <w:rFonts w:hint="eastAsia" w:ascii="新宋体" w:hAnsi="新宋体" w:eastAsia="新宋体" w:cs="仿宋_GB2312"/>
          <w:b/>
          <w:sz w:val="24"/>
          <w:lang w:val="zh-CN"/>
        </w:rPr>
        <w:t>. 投标文件的修改和撤回</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.1 投标人在投标截止时间前，对所递交的投标文件进行补充、修改或者撤回的，须书面通知采购人。</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 xml:space="preserve">.2 </w:t>
      </w:r>
      <w:r>
        <w:rPr>
          <w:rFonts w:hint="eastAsia" w:ascii="宋体" w:hAnsi="宋体"/>
          <w:bCs/>
          <w:sz w:val="24"/>
        </w:rPr>
        <w:t>投标人</w:t>
      </w:r>
      <w:r>
        <w:rPr>
          <w:rFonts w:hint="eastAsia" w:ascii="新宋体" w:hAnsi="新宋体" w:eastAsia="新宋体" w:cs="仿宋_GB2312"/>
          <w:sz w:val="24"/>
          <w:lang w:val="zh-CN"/>
        </w:rPr>
        <w:t>补充、修改的内容并作为投标文件的组成部分。</w:t>
      </w:r>
      <w:r>
        <w:rPr>
          <w:rFonts w:hint="eastAsia" w:ascii="宋体" w:hAnsi="宋体"/>
          <w:bCs/>
          <w:sz w:val="24"/>
        </w:rPr>
        <w:t>补充或修改</w:t>
      </w:r>
      <w:r>
        <w:rPr>
          <w:rFonts w:hint="eastAsia" w:ascii="新宋体" w:hAnsi="新宋体" w:eastAsia="新宋体" w:cs="仿宋_GB2312"/>
          <w:sz w:val="24"/>
          <w:lang w:val="zh-CN"/>
        </w:rPr>
        <w:t>应当按招标文件要求签署、盖章、</w:t>
      </w:r>
      <w:r>
        <w:rPr>
          <w:rFonts w:hint="eastAsia" w:ascii="宋体" w:hAnsi="宋体"/>
          <w:bCs/>
          <w:sz w:val="24"/>
        </w:rPr>
        <w:t>密封</w:t>
      </w:r>
      <w:r>
        <w:rPr>
          <w:rFonts w:hint="eastAsia" w:ascii="新宋体" w:hAnsi="新宋体" w:eastAsia="新宋体" w:cs="仿宋_GB2312"/>
          <w:sz w:val="24"/>
          <w:lang w:val="zh-CN"/>
        </w:rPr>
        <w:t>、递交，</w:t>
      </w:r>
      <w:r>
        <w:rPr>
          <w:rFonts w:hint="eastAsia" w:ascii="宋体" w:hAnsi="宋体"/>
          <w:bCs/>
          <w:sz w:val="24"/>
        </w:rPr>
        <w:t>并应注明“修改</w:t>
      </w:r>
      <w:r>
        <w:rPr>
          <w:rFonts w:ascii="宋体" w:hAnsi="宋体"/>
          <w:bCs/>
          <w:sz w:val="24"/>
        </w:rPr>
        <w:t>”</w:t>
      </w:r>
      <w:r>
        <w:rPr>
          <w:rFonts w:hint="eastAsia" w:ascii="宋体" w:hAnsi="宋体"/>
          <w:bCs/>
          <w:sz w:val="24"/>
        </w:rPr>
        <w:t>或“补充</w:t>
      </w:r>
      <w:r>
        <w:rPr>
          <w:rFonts w:ascii="宋体" w:hAnsi="宋体"/>
          <w:bCs/>
          <w:sz w:val="24"/>
        </w:rPr>
        <w:t>”</w:t>
      </w:r>
      <w:r>
        <w:rPr>
          <w:rFonts w:hint="eastAsia" w:ascii="宋体" w:hAnsi="宋体"/>
          <w:bCs/>
          <w:sz w:val="24"/>
        </w:rPr>
        <w:t>字样。</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.3 投标人在递交投标文件后，可以撤回其投标，但投标人必须在规定的投标截止时间前以书面形式告知采购人。</w:t>
      </w:r>
    </w:p>
    <w:p>
      <w:pPr>
        <w:autoSpaceDE w:val="0"/>
        <w:autoSpaceDN w:val="0"/>
        <w:spacing w:line="360" w:lineRule="auto"/>
        <w:contextualSpacing/>
        <w:rPr>
          <w:rFonts w:cs="宋体" w:asciiTheme="minorEastAsia" w:hAnsiTheme="minorEastAsia"/>
          <w:kern w:val="0"/>
          <w:sz w:val="24"/>
          <w:szCs w:val="24"/>
        </w:rPr>
      </w:pPr>
      <w:r>
        <w:rPr>
          <w:rFonts w:hint="eastAsia" w:ascii="新宋体" w:hAnsi="新宋体" w:eastAsia="新宋体" w:cs="仿宋_GB2312"/>
          <w:sz w:val="24"/>
        </w:rPr>
        <w:t>18</w:t>
      </w:r>
      <w:r>
        <w:rPr>
          <w:rFonts w:hint="eastAsia" w:ascii="新宋体" w:hAnsi="新宋体" w:eastAsia="新宋体" w:cs="仿宋_GB2312"/>
          <w:sz w:val="24"/>
          <w:lang w:val="zh-CN"/>
        </w:rPr>
        <w:t xml:space="preserve">.4  </w:t>
      </w:r>
      <w:r>
        <w:rPr>
          <w:rFonts w:hint="eastAsia" w:cs="宋体" w:asciiTheme="minorEastAsia" w:hAnsiTheme="minorEastAsia"/>
          <w:kern w:val="0"/>
          <w:sz w:val="24"/>
          <w:szCs w:val="24"/>
        </w:rPr>
        <w:t>投标人不得在投标有效期内撤销投标文件，否则采购人将不退还其投标保证金。</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jc w:val="center"/>
        <w:rPr>
          <w:rFonts w:ascii="楷体" w:hAnsi="楷体" w:eastAsia="楷体" w:cs="宋体"/>
          <w:b/>
          <w:kern w:val="0"/>
          <w:sz w:val="30"/>
          <w:szCs w:val="30"/>
        </w:rPr>
      </w:pPr>
    </w:p>
    <w:p>
      <w:pPr>
        <w:autoSpaceDE w:val="0"/>
        <w:autoSpaceDN w:val="0"/>
        <w:spacing w:line="360" w:lineRule="auto"/>
        <w:contextualSpacing/>
        <w:jc w:val="center"/>
        <w:rPr>
          <w:rFonts w:ascii="楷体" w:hAnsi="楷体" w:eastAsia="楷体" w:cs="宋体"/>
          <w:b/>
          <w:kern w:val="0"/>
          <w:sz w:val="30"/>
          <w:szCs w:val="30"/>
        </w:rPr>
      </w:pPr>
    </w:p>
    <w:p>
      <w:pPr>
        <w:autoSpaceDE w:val="0"/>
        <w:autoSpaceDN w:val="0"/>
        <w:spacing w:line="360" w:lineRule="auto"/>
        <w:contextualSpacing/>
        <w:jc w:val="center"/>
        <w:rPr>
          <w:rFonts w:hint="eastAsia" w:ascii="楷体" w:hAnsi="楷体" w:eastAsia="楷体" w:cs="宋体"/>
          <w:b/>
          <w:kern w:val="0"/>
          <w:sz w:val="30"/>
          <w:szCs w:val="30"/>
        </w:rPr>
      </w:pPr>
    </w:p>
    <w:p>
      <w:pPr>
        <w:autoSpaceDE w:val="0"/>
        <w:autoSpaceDN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五、谈判和评标</w:t>
      </w:r>
    </w:p>
    <w:p>
      <w:pPr>
        <w:spacing w:line="360" w:lineRule="auto"/>
        <w:ind w:firstLine="482" w:firstLineChars="200"/>
        <w:rPr>
          <w:rFonts w:ascii="宋体" w:hAnsi="宋体"/>
          <w:b/>
          <w:sz w:val="24"/>
        </w:rPr>
      </w:pPr>
      <w:r>
        <w:rPr>
          <w:rFonts w:hint="eastAsia" w:cs="仿宋_GB2312" w:asciiTheme="minorEastAsia" w:hAnsiTheme="minorEastAsia"/>
          <w:b/>
          <w:sz w:val="24"/>
        </w:rPr>
        <w:t>19</w:t>
      </w:r>
      <w:r>
        <w:rPr>
          <w:rFonts w:hint="eastAsia" w:cs="仿宋_GB2312" w:asciiTheme="minorEastAsia" w:hAnsiTheme="minorEastAsia"/>
          <w:b/>
          <w:sz w:val="24"/>
          <w:lang w:val="zh-CN"/>
        </w:rPr>
        <w:t xml:space="preserve">. </w:t>
      </w:r>
      <w:r>
        <w:rPr>
          <w:rFonts w:hint="eastAsia" w:ascii="宋体" w:hAnsi="宋体"/>
          <w:b/>
          <w:sz w:val="24"/>
        </w:rPr>
        <w:t>评</w:t>
      </w:r>
      <w:r>
        <w:rPr>
          <w:rFonts w:ascii="宋体" w:hAnsi="宋体"/>
          <w:b/>
          <w:sz w:val="24"/>
        </w:rPr>
        <w:t>审原则</w:t>
      </w:r>
    </w:p>
    <w:p>
      <w:pPr>
        <w:spacing w:line="360" w:lineRule="auto"/>
        <w:ind w:firstLine="480" w:firstLineChars="200"/>
        <w:rPr>
          <w:rFonts w:ascii="宋体" w:hAnsi="宋体"/>
          <w:bCs/>
          <w:sz w:val="24"/>
        </w:rPr>
      </w:pPr>
      <w:r>
        <w:rPr>
          <w:rFonts w:hint="eastAsia" w:ascii="宋体" w:hAnsi="宋体"/>
          <w:bCs/>
          <w:sz w:val="24"/>
        </w:rPr>
        <w:t>投标人在邀请函规定的时间和地点，由法定代表人或其委托代理人参加谈判协商。</w:t>
      </w:r>
    </w:p>
    <w:p>
      <w:pPr>
        <w:spacing w:line="360" w:lineRule="auto"/>
        <w:ind w:firstLine="482" w:firstLineChars="200"/>
        <w:rPr>
          <w:rFonts w:ascii="宋体" w:hAnsi="宋体"/>
          <w:b/>
          <w:sz w:val="24"/>
        </w:rPr>
      </w:pPr>
      <w:r>
        <w:rPr>
          <w:rFonts w:hint="eastAsia" w:ascii="宋体" w:hAnsi="宋体"/>
          <w:b/>
          <w:sz w:val="24"/>
        </w:rPr>
        <w:t>20、谈判协商小组</w:t>
      </w:r>
    </w:p>
    <w:p>
      <w:pPr>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20.1</w:t>
      </w:r>
      <w:r>
        <w:rPr>
          <w:rFonts w:hint="eastAsia" w:ascii="宋体" w:hAnsi="宋体"/>
          <w:sz w:val="24"/>
        </w:rPr>
        <w:t>采购人将根据招标项目的特点组建谈判协商小组，其成员由采购人代表和经济、技术、商务等方面的专家组成。</w:t>
      </w:r>
      <w:r>
        <w:rPr>
          <w:rFonts w:hint="eastAsia" w:ascii="宋体" w:hAnsi="宋体"/>
          <w:bCs/>
          <w:color w:val="000000" w:themeColor="text1"/>
          <w:sz w:val="24"/>
        </w:rPr>
        <w:t>(其中。谈判协商小组对响</w:t>
      </w:r>
      <w:r>
        <w:rPr>
          <w:rFonts w:ascii="宋体" w:hAnsi="宋体"/>
          <w:bCs/>
          <w:color w:val="000000" w:themeColor="text1"/>
          <w:sz w:val="24"/>
        </w:rPr>
        <w:t>应</w:t>
      </w:r>
      <w:r>
        <w:rPr>
          <w:rFonts w:hint="eastAsia" w:ascii="宋体" w:hAnsi="宋体"/>
          <w:bCs/>
          <w:color w:val="000000" w:themeColor="text1"/>
          <w:sz w:val="24"/>
        </w:rPr>
        <w:t>文件进行审查、质疑、评估和比较。</w:t>
      </w:r>
    </w:p>
    <w:p>
      <w:pPr>
        <w:spacing w:line="360" w:lineRule="auto"/>
        <w:ind w:firstLine="480" w:firstLineChars="200"/>
        <w:rPr>
          <w:rFonts w:ascii="宋体" w:hAnsi="宋体"/>
          <w:bCs/>
          <w:sz w:val="24"/>
        </w:rPr>
      </w:pPr>
      <w:r>
        <w:rPr>
          <w:rFonts w:hint="eastAsia" w:ascii="宋体" w:hAnsi="宋体"/>
          <w:bCs/>
          <w:sz w:val="24"/>
        </w:rPr>
        <w:t>20.2谈判协商期间，投标人法定代表人或其委托代理人必须等候,与</w:t>
      </w:r>
      <w:r>
        <w:rPr>
          <w:rFonts w:hint="eastAsia" w:ascii="宋体" w:hAnsi="宋体"/>
          <w:bCs/>
          <w:color w:val="000000" w:themeColor="text1"/>
          <w:sz w:val="24"/>
        </w:rPr>
        <w:t>谈判</w:t>
      </w:r>
      <w:r>
        <w:rPr>
          <w:rFonts w:hint="eastAsia" w:ascii="宋体" w:hAnsi="宋体"/>
          <w:bCs/>
          <w:sz w:val="24"/>
        </w:rPr>
        <w:t>协商小组进行商谈,接受质疑,并进行答复和澄清,不得擅自离开，否则视为放弃。</w:t>
      </w:r>
    </w:p>
    <w:p>
      <w:pPr>
        <w:spacing w:line="360" w:lineRule="auto"/>
        <w:ind w:firstLine="482" w:firstLineChars="200"/>
        <w:rPr>
          <w:rFonts w:ascii="宋体" w:hAnsi="宋体"/>
          <w:b/>
          <w:sz w:val="24"/>
        </w:rPr>
      </w:pPr>
      <w:r>
        <w:rPr>
          <w:rFonts w:hint="eastAsia" w:ascii="宋体" w:hAnsi="宋体"/>
          <w:b/>
          <w:sz w:val="24"/>
        </w:rPr>
        <w:t>21、响应文件的审查</w:t>
      </w:r>
    </w:p>
    <w:p>
      <w:pPr>
        <w:spacing w:line="360" w:lineRule="auto"/>
        <w:ind w:firstLine="480" w:firstLineChars="200"/>
        <w:rPr>
          <w:rFonts w:ascii="宋体" w:hAnsi="宋体"/>
          <w:bCs/>
          <w:sz w:val="24"/>
        </w:rPr>
      </w:pPr>
      <w:r>
        <w:rPr>
          <w:rFonts w:hint="eastAsia" w:ascii="宋体" w:hAnsi="宋体"/>
          <w:bCs/>
          <w:sz w:val="24"/>
        </w:rPr>
        <w:t>21.1谈判协商小组审查响</w:t>
      </w:r>
      <w:r>
        <w:rPr>
          <w:rFonts w:ascii="宋体" w:hAnsi="宋体"/>
          <w:bCs/>
          <w:sz w:val="24"/>
        </w:rPr>
        <w:t>应</w:t>
      </w:r>
      <w:r>
        <w:rPr>
          <w:rFonts w:hint="eastAsia" w:ascii="宋体" w:hAnsi="宋体"/>
          <w:bCs/>
          <w:sz w:val="24"/>
        </w:rPr>
        <w:t>文件是否完整，是否有计算错误，文件是否已恰当地签署。</w:t>
      </w:r>
    </w:p>
    <w:p>
      <w:pPr>
        <w:spacing w:line="360" w:lineRule="auto"/>
        <w:ind w:firstLine="480" w:firstLineChars="200"/>
        <w:rPr>
          <w:rFonts w:hint="eastAsia" w:ascii="宋体" w:hAnsi="宋体"/>
          <w:bCs/>
          <w:sz w:val="24"/>
        </w:rPr>
      </w:pPr>
      <w:r>
        <w:rPr>
          <w:rFonts w:hint="eastAsia" w:ascii="宋体" w:hAnsi="宋体"/>
          <w:bCs/>
          <w:sz w:val="24"/>
        </w:rPr>
        <w:t>21.2</w:t>
      </w:r>
      <w:r>
        <w:rPr>
          <w:rFonts w:ascii="宋体" w:hAnsi="宋体"/>
          <w:bCs/>
          <w:sz w:val="24"/>
        </w:rPr>
        <w:t xml:space="preserve"> </w:t>
      </w:r>
      <w:r>
        <w:rPr>
          <w:rFonts w:hint="eastAsia" w:ascii="宋体" w:hAnsi="宋体"/>
          <w:bCs/>
          <w:sz w:val="24"/>
        </w:rPr>
        <w:t>在对投标文件进行详细评估之前，</w:t>
      </w:r>
      <w:r>
        <w:rPr>
          <w:rFonts w:hint="eastAsia" w:ascii="宋体" w:hAnsi="宋体"/>
          <w:bCs/>
          <w:sz w:val="24"/>
          <w:lang w:eastAsia="zh-CN"/>
        </w:rPr>
        <w:t>采购人代表</w:t>
      </w:r>
      <w:r>
        <w:rPr>
          <w:rFonts w:hint="eastAsia" w:ascii="宋体" w:hAnsi="宋体"/>
          <w:bCs/>
          <w:sz w:val="24"/>
        </w:rPr>
        <w:t>将</w:t>
      </w:r>
      <w:r>
        <w:rPr>
          <w:rFonts w:hint="eastAsia" w:ascii="宋体" w:hAnsi="宋体"/>
          <w:bCs/>
          <w:sz w:val="24"/>
          <w:lang w:eastAsia="zh-CN"/>
        </w:rPr>
        <w:t>对</w:t>
      </w:r>
      <w:r>
        <w:rPr>
          <w:rFonts w:hint="eastAsia" w:ascii="宋体" w:hAnsi="宋体"/>
          <w:bCs/>
          <w:sz w:val="24"/>
        </w:rPr>
        <w:t>投标人提供的资格证明文件</w:t>
      </w:r>
      <w:r>
        <w:rPr>
          <w:rFonts w:hint="eastAsia" w:ascii="宋体" w:hAnsi="宋体"/>
          <w:bCs/>
          <w:sz w:val="24"/>
          <w:lang w:eastAsia="zh-CN"/>
        </w:rPr>
        <w:t>进行资格审查</w:t>
      </w:r>
      <w:r>
        <w:rPr>
          <w:rFonts w:hint="eastAsia" w:ascii="宋体" w:hAnsi="宋体"/>
          <w:bCs/>
          <w:sz w:val="24"/>
        </w:rPr>
        <w:t>。</w:t>
      </w:r>
    </w:p>
    <w:p>
      <w:pPr>
        <w:spacing w:line="360" w:lineRule="auto"/>
        <w:ind w:firstLine="480" w:firstLineChars="200"/>
        <w:rPr>
          <w:rFonts w:ascii="宋体" w:hAnsi="宋体"/>
          <w:bCs/>
          <w:sz w:val="24"/>
        </w:rPr>
      </w:pPr>
      <w:r>
        <w:rPr>
          <w:rFonts w:hint="eastAsia" w:ascii="宋体" w:hAnsi="宋体"/>
          <w:bCs/>
          <w:sz w:val="24"/>
        </w:rPr>
        <w:t>21.3谈判协商小组将确定投标人是否对招标文件的要求作出实质性的响应，而没有重大偏离。</w:t>
      </w:r>
    </w:p>
    <w:p>
      <w:pPr>
        <w:spacing w:line="360" w:lineRule="auto"/>
        <w:ind w:firstLine="482" w:firstLineChars="200"/>
        <w:rPr>
          <w:rFonts w:ascii="宋体" w:hAnsi="宋体"/>
          <w:b/>
          <w:sz w:val="24"/>
        </w:rPr>
      </w:pPr>
      <w:r>
        <w:rPr>
          <w:rFonts w:hint="eastAsia" w:ascii="宋体" w:hAnsi="宋体"/>
          <w:b/>
          <w:sz w:val="24"/>
        </w:rPr>
        <w:t>22、响应文件的澄清</w:t>
      </w:r>
    </w:p>
    <w:p>
      <w:pPr>
        <w:spacing w:line="360" w:lineRule="auto"/>
        <w:ind w:firstLine="480" w:firstLineChars="200"/>
        <w:rPr>
          <w:rFonts w:ascii="宋体" w:hAnsi="宋体"/>
          <w:bCs/>
          <w:sz w:val="24"/>
        </w:rPr>
      </w:pPr>
      <w:r>
        <w:rPr>
          <w:rFonts w:hint="eastAsia" w:ascii="宋体" w:hAnsi="宋体"/>
          <w:bCs/>
          <w:sz w:val="24"/>
        </w:rPr>
        <w:t>22.1</w:t>
      </w:r>
      <w:r>
        <w:rPr>
          <w:rFonts w:ascii="宋体" w:hAnsi="宋体"/>
          <w:bCs/>
          <w:sz w:val="24"/>
        </w:rPr>
        <w:t xml:space="preserve"> </w:t>
      </w:r>
      <w:r>
        <w:rPr>
          <w:rFonts w:hint="eastAsia" w:ascii="宋体" w:hAnsi="宋体"/>
          <w:bCs/>
          <w:sz w:val="24"/>
        </w:rPr>
        <w:t>谈判协商小组</w:t>
      </w:r>
      <w:r>
        <w:rPr>
          <w:rFonts w:ascii="宋体" w:hAnsi="宋体"/>
          <w:bCs/>
          <w:sz w:val="24"/>
        </w:rPr>
        <w:t>对响应</w:t>
      </w:r>
      <w:r>
        <w:rPr>
          <w:rFonts w:hint="eastAsia" w:ascii="宋体" w:hAnsi="宋体"/>
          <w:bCs/>
          <w:sz w:val="24"/>
        </w:rPr>
        <w:t>文件进行审查、评估和比较，并有权向投标人质疑，请投标人澄清、补</w:t>
      </w:r>
      <w:r>
        <w:rPr>
          <w:rFonts w:ascii="宋体" w:hAnsi="宋体"/>
          <w:bCs/>
          <w:sz w:val="24"/>
        </w:rPr>
        <w:t>正</w:t>
      </w:r>
      <w:r>
        <w:rPr>
          <w:rFonts w:hint="eastAsia" w:ascii="宋体" w:hAnsi="宋体"/>
          <w:bCs/>
          <w:sz w:val="24"/>
        </w:rPr>
        <w:t>其响</w:t>
      </w:r>
      <w:r>
        <w:rPr>
          <w:rFonts w:ascii="宋体" w:hAnsi="宋体"/>
          <w:bCs/>
          <w:sz w:val="24"/>
        </w:rPr>
        <w:t>应</w:t>
      </w:r>
      <w:r>
        <w:rPr>
          <w:rFonts w:hint="eastAsia" w:ascii="宋体" w:hAnsi="宋体"/>
          <w:bCs/>
          <w:sz w:val="24"/>
        </w:rPr>
        <w:t>内容。投标人必</w:t>
      </w:r>
      <w:r>
        <w:rPr>
          <w:rFonts w:ascii="宋体" w:hAnsi="宋体"/>
          <w:bCs/>
          <w:sz w:val="24"/>
        </w:rPr>
        <w:t>须</w:t>
      </w:r>
      <w:r>
        <w:rPr>
          <w:rFonts w:hint="eastAsia" w:ascii="宋体" w:hAnsi="宋体"/>
          <w:bCs/>
          <w:sz w:val="24"/>
        </w:rPr>
        <w:t>按照谈判协商小组通知的时间、地点、方式指派委托代理人参与协商和进行答疑、澄清。</w:t>
      </w:r>
    </w:p>
    <w:p>
      <w:pPr>
        <w:spacing w:line="360" w:lineRule="auto"/>
        <w:ind w:firstLine="480" w:firstLineChars="200"/>
        <w:rPr>
          <w:rFonts w:ascii="宋体" w:hAnsi="宋体"/>
          <w:bCs/>
          <w:sz w:val="24"/>
        </w:rPr>
      </w:pPr>
      <w:r>
        <w:rPr>
          <w:rFonts w:hint="eastAsia" w:ascii="宋体" w:hAnsi="宋体"/>
          <w:bCs/>
          <w:sz w:val="24"/>
        </w:rPr>
        <w:t>22.2</w:t>
      </w:r>
      <w:r>
        <w:rPr>
          <w:rFonts w:ascii="宋体" w:hAnsi="宋体"/>
          <w:bCs/>
          <w:sz w:val="24"/>
        </w:rPr>
        <w:t xml:space="preserve">  </w:t>
      </w:r>
      <w:r>
        <w:rPr>
          <w:rFonts w:hint="eastAsia" w:ascii="宋体" w:hAnsi="宋体"/>
          <w:bCs/>
          <w:sz w:val="24"/>
        </w:rPr>
        <w:t>协商谈判记录和投标人补</w:t>
      </w:r>
      <w:r>
        <w:rPr>
          <w:rFonts w:ascii="宋体" w:hAnsi="宋体"/>
          <w:bCs/>
          <w:sz w:val="24"/>
        </w:rPr>
        <w:t>正</w:t>
      </w:r>
      <w:r>
        <w:rPr>
          <w:rFonts w:hint="eastAsia" w:ascii="宋体" w:hAnsi="宋体"/>
          <w:bCs/>
          <w:sz w:val="24"/>
        </w:rPr>
        <w:t>、澄清</w:t>
      </w:r>
      <w:r>
        <w:rPr>
          <w:rFonts w:ascii="宋体" w:hAnsi="宋体"/>
          <w:bCs/>
          <w:sz w:val="24"/>
        </w:rPr>
        <w:t>的内容和</w:t>
      </w:r>
      <w:r>
        <w:rPr>
          <w:rFonts w:hint="eastAsia" w:ascii="宋体" w:hAnsi="宋体"/>
          <w:bCs/>
          <w:sz w:val="24"/>
        </w:rPr>
        <w:t>谈判记录是响文件的组成部分。</w:t>
      </w:r>
    </w:p>
    <w:p>
      <w:pPr>
        <w:spacing w:line="360" w:lineRule="auto"/>
        <w:ind w:firstLine="482" w:firstLineChars="200"/>
        <w:rPr>
          <w:rFonts w:ascii="宋体" w:hAnsi="宋体"/>
          <w:b/>
          <w:sz w:val="24"/>
        </w:rPr>
      </w:pPr>
      <w:r>
        <w:rPr>
          <w:rFonts w:hint="eastAsia" w:ascii="宋体" w:hAnsi="宋体"/>
          <w:b/>
          <w:sz w:val="24"/>
        </w:rPr>
        <w:t>23、成交原则</w:t>
      </w:r>
    </w:p>
    <w:p>
      <w:pPr>
        <w:spacing w:line="360" w:lineRule="auto"/>
        <w:ind w:firstLine="480" w:firstLineChars="200"/>
        <w:rPr>
          <w:rFonts w:eastAsia="仿宋_GB2312"/>
          <w:color w:val="000000" w:themeColor="text1"/>
          <w:sz w:val="24"/>
        </w:rPr>
      </w:pPr>
      <w:r>
        <w:rPr>
          <w:rFonts w:hint="eastAsia" w:ascii="宋体" w:hAnsi="宋体"/>
          <w:bCs/>
          <w:color w:val="000000" w:themeColor="text1"/>
          <w:sz w:val="24"/>
        </w:rPr>
        <w:t>23.</w:t>
      </w:r>
      <w:r>
        <w:rPr>
          <w:rFonts w:ascii="宋体" w:hAnsi="宋体"/>
          <w:bCs/>
          <w:color w:val="000000" w:themeColor="text1"/>
          <w:sz w:val="24"/>
        </w:rPr>
        <w:t xml:space="preserve">1 </w:t>
      </w:r>
      <w:r>
        <w:rPr>
          <w:rFonts w:hint="eastAsia" w:ascii="宋体" w:hAnsi="宋体"/>
          <w:bCs/>
          <w:color w:val="000000" w:themeColor="text1"/>
          <w:sz w:val="24"/>
        </w:rPr>
        <w:t>坚持公平、公正的原则</w:t>
      </w:r>
      <w:r>
        <w:rPr>
          <w:rFonts w:hint="eastAsia" w:eastAsia="仿宋_GB2312"/>
          <w:color w:val="000000" w:themeColor="text1"/>
          <w:sz w:val="24"/>
        </w:rPr>
        <w:t>。</w:t>
      </w:r>
    </w:p>
    <w:p>
      <w:pPr>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23.2</w:t>
      </w:r>
      <w:r>
        <w:rPr>
          <w:rFonts w:ascii="宋体" w:hAnsi="宋体"/>
          <w:bCs/>
          <w:color w:val="000000" w:themeColor="text1"/>
          <w:sz w:val="24"/>
        </w:rPr>
        <w:t xml:space="preserve"> </w:t>
      </w:r>
      <w:r>
        <w:rPr>
          <w:rFonts w:hint="eastAsia" w:ascii="宋体" w:hAnsi="宋体"/>
          <w:bCs/>
          <w:sz w:val="24"/>
        </w:rPr>
        <w:t>谈判协商小组</w:t>
      </w:r>
      <w:r>
        <w:rPr>
          <w:rFonts w:hint="eastAsia" w:ascii="宋体" w:hAnsi="宋体"/>
          <w:bCs/>
          <w:color w:val="000000" w:themeColor="text1"/>
          <w:sz w:val="24"/>
        </w:rPr>
        <w:t>将对</w:t>
      </w:r>
      <w:r>
        <w:rPr>
          <w:rFonts w:hint="eastAsia" w:ascii="宋体" w:hAnsi="宋体"/>
          <w:bCs/>
          <w:sz w:val="24"/>
        </w:rPr>
        <w:t>投标人</w:t>
      </w:r>
      <w:r>
        <w:rPr>
          <w:rFonts w:hint="eastAsia" w:ascii="宋体" w:hAnsi="宋体"/>
          <w:bCs/>
          <w:color w:val="000000" w:themeColor="text1"/>
          <w:sz w:val="24"/>
        </w:rPr>
        <w:t>展开一轮或多轮谈判，</w:t>
      </w:r>
      <w:r>
        <w:rPr>
          <w:rFonts w:hint="eastAsia" w:ascii="宋体" w:hAnsi="宋体"/>
          <w:bCs/>
          <w:sz w:val="24"/>
        </w:rPr>
        <w:t>谈判协商</w:t>
      </w:r>
      <w:r>
        <w:rPr>
          <w:rFonts w:hint="eastAsia" w:ascii="宋体" w:hAnsi="宋体"/>
          <w:bCs/>
          <w:color w:val="000000" w:themeColor="text1"/>
          <w:sz w:val="24"/>
        </w:rPr>
        <w:t>时</w:t>
      </w:r>
      <w:r>
        <w:rPr>
          <w:rFonts w:hint="eastAsia" w:ascii="宋体" w:hAnsi="宋体"/>
          <w:bCs/>
          <w:sz w:val="24"/>
        </w:rPr>
        <w:t>投标人</w:t>
      </w:r>
      <w:r>
        <w:rPr>
          <w:rFonts w:hint="eastAsia" w:ascii="宋体" w:hAnsi="宋体"/>
          <w:bCs/>
          <w:color w:val="000000" w:themeColor="text1"/>
          <w:sz w:val="24"/>
        </w:rPr>
        <w:t>回答上一轮质疑没有回答清楚的问题，并进行本轮服务承诺填写（请投标人自行提前准备（服务承诺表），每轮服务承诺限时10分钟，如未按时填写服务承诺以第一轮服务承诺表为准）；根据现场协商需要，确定具体谈判轮数。并遵照评审原则，最后要求</w:t>
      </w:r>
      <w:r>
        <w:rPr>
          <w:rFonts w:hint="eastAsia" w:ascii="宋体" w:hAnsi="宋体"/>
          <w:bCs/>
          <w:sz w:val="24"/>
        </w:rPr>
        <w:t>投标人</w:t>
      </w:r>
      <w:r>
        <w:rPr>
          <w:rFonts w:hint="eastAsia" w:ascii="宋体" w:hAnsi="宋体"/>
          <w:bCs/>
          <w:color w:val="000000" w:themeColor="text1"/>
          <w:sz w:val="24"/>
        </w:rPr>
        <w:t>在规定的时间内报出不再更改的服务承诺。</w:t>
      </w:r>
    </w:p>
    <w:p>
      <w:pPr>
        <w:spacing w:line="360" w:lineRule="auto"/>
        <w:ind w:firstLine="480" w:firstLineChars="200"/>
        <w:rPr>
          <w:rFonts w:ascii="宋体" w:hAnsi="宋体"/>
          <w:color w:val="000000" w:themeColor="text1"/>
          <w:sz w:val="24"/>
        </w:rPr>
      </w:pPr>
      <w:r>
        <w:rPr>
          <w:rFonts w:hint="eastAsia" w:ascii="宋体" w:hAnsi="宋体"/>
          <w:bCs/>
          <w:color w:val="000000" w:themeColor="text1"/>
          <w:sz w:val="24"/>
        </w:rPr>
        <w:t>23.3采购</w:t>
      </w:r>
      <w:r>
        <w:rPr>
          <w:rFonts w:ascii="宋体" w:hAnsi="宋体"/>
          <w:bCs/>
          <w:color w:val="000000" w:themeColor="text1"/>
          <w:sz w:val="24"/>
        </w:rPr>
        <w:t>人</w:t>
      </w:r>
      <w:r>
        <w:rPr>
          <w:rFonts w:hint="eastAsia" w:ascii="宋体" w:hAnsi="宋体"/>
          <w:bCs/>
          <w:color w:val="000000" w:themeColor="text1"/>
          <w:sz w:val="24"/>
        </w:rPr>
        <w:t>、采购</w:t>
      </w:r>
      <w:r>
        <w:rPr>
          <w:rFonts w:ascii="宋体" w:hAnsi="宋体"/>
          <w:bCs/>
          <w:color w:val="000000" w:themeColor="text1"/>
          <w:sz w:val="24"/>
        </w:rPr>
        <w:t>代理机构应当组织具有相关</w:t>
      </w:r>
      <w:r>
        <w:rPr>
          <w:rFonts w:hint="eastAsia" w:ascii="宋体" w:hAnsi="宋体"/>
          <w:bCs/>
          <w:color w:val="000000" w:themeColor="text1"/>
          <w:sz w:val="24"/>
        </w:rPr>
        <w:t>经</w:t>
      </w:r>
      <w:r>
        <w:rPr>
          <w:rFonts w:ascii="宋体" w:hAnsi="宋体"/>
          <w:bCs/>
          <w:color w:val="000000" w:themeColor="text1"/>
          <w:sz w:val="24"/>
        </w:rPr>
        <w:t>验的专业</w:t>
      </w:r>
      <w:r>
        <w:rPr>
          <w:rFonts w:hint="eastAsia" w:ascii="宋体" w:hAnsi="宋体"/>
          <w:bCs/>
          <w:color w:val="000000" w:themeColor="text1"/>
          <w:sz w:val="24"/>
        </w:rPr>
        <w:t>人</w:t>
      </w:r>
      <w:r>
        <w:rPr>
          <w:rFonts w:ascii="宋体" w:hAnsi="宋体"/>
          <w:bCs/>
          <w:color w:val="000000" w:themeColor="text1"/>
          <w:sz w:val="24"/>
        </w:rPr>
        <w:t>员</w:t>
      </w:r>
      <w:r>
        <w:rPr>
          <w:rFonts w:hint="eastAsia" w:ascii="宋体" w:hAnsi="宋体"/>
          <w:bCs/>
          <w:color w:val="000000" w:themeColor="text1"/>
          <w:sz w:val="24"/>
        </w:rPr>
        <w:t>与</w:t>
      </w:r>
      <w:r>
        <w:rPr>
          <w:rFonts w:hint="eastAsia" w:ascii="宋体" w:hAnsi="宋体"/>
          <w:bCs/>
          <w:sz w:val="24"/>
        </w:rPr>
        <w:t>投标人</w:t>
      </w:r>
      <w:r>
        <w:rPr>
          <w:rFonts w:ascii="宋体" w:hAnsi="宋体"/>
          <w:bCs/>
          <w:color w:val="000000" w:themeColor="text1"/>
          <w:sz w:val="24"/>
        </w:rPr>
        <w:t>商定合理的</w:t>
      </w:r>
      <w:r>
        <w:rPr>
          <w:rFonts w:hint="eastAsia" w:ascii="宋体" w:hAnsi="宋体"/>
          <w:bCs/>
          <w:color w:val="000000" w:themeColor="text1"/>
          <w:sz w:val="24"/>
        </w:rPr>
        <w:t>服务承诺。能够最大限度的满足招标文件要求。</w:t>
      </w:r>
    </w:p>
    <w:p>
      <w:pPr>
        <w:spacing w:line="360" w:lineRule="auto"/>
        <w:ind w:firstLine="482" w:firstLineChars="200"/>
        <w:rPr>
          <w:rFonts w:ascii="宋体" w:hAnsi="宋体"/>
          <w:b/>
          <w:sz w:val="24"/>
        </w:rPr>
      </w:pPr>
      <w:r>
        <w:rPr>
          <w:rFonts w:hint="eastAsia" w:ascii="宋体" w:hAnsi="宋体"/>
          <w:b/>
          <w:sz w:val="24"/>
        </w:rPr>
        <w:t>24、成交通知</w:t>
      </w:r>
    </w:p>
    <w:p>
      <w:pPr>
        <w:spacing w:line="360" w:lineRule="auto"/>
        <w:rPr>
          <w:rFonts w:ascii="宋体" w:hAnsi="宋体"/>
          <w:sz w:val="24"/>
        </w:rPr>
      </w:pPr>
      <w:r>
        <w:rPr>
          <w:rFonts w:hint="eastAsia" w:ascii="宋体" w:hAnsi="宋体"/>
          <w:sz w:val="24"/>
        </w:rPr>
        <w:t xml:space="preserve">  </w:t>
      </w:r>
      <w:r>
        <w:rPr>
          <w:rFonts w:hint="eastAsia" w:ascii="宋体" w:hAnsi="宋体"/>
          <w:color w:val="000000" w:themeColor="text1"/>
          <w:sz w:val="24"/>
        </w:rPr>
        <w:t xml:space="preserve">  谈判成功，确定本项目的成交人，按照《政府采购法》在规定时间内由东城区城中村改造建设管理办公室向成交人签发成交通</w:t>
      </w:r>
      <w:r>
        <w:rPr>
          <w:rFonts w:hint="eastAsia" w:ascii="宋体" w:hAnsi="宋体"/>
          <w:sz w:val="24"/>
        </w:rPr>
        <w:t>知书。</w:t>
      </w:r>
    </w:p>
    <w:p>
      <w:pPr>
        <w:spacing w:line="360" w:lineRule="auto"/>
        <w:rPr>
          <w:rFonts w:ascii="宋体" w:hAnsi="宋体"/>
          <w:b/>
          <w:sz w:val="24"/>
        </w:rPr>
      </w:pPr>
      <w:r>
        <w:rPr>
          <w:rFonts w:hint="eastAsia" w:ascii="宋体" w:hAnsi="宋体"/>
          <w:sz w:val="24"/>
        </w:rPr>
        <w:t xml:space="preserve">    </w:t>
      </w:r>
      <w:r>
        <w:rPr>
          <w:rFonts w:hint="eastAsia" w:ascii="宋体" w:hAnsi="宋体"/>
          <w:b/>
          <w:sz w:val="24"/>
        </w:rPr>
        <w:t>25、授予合同时变更数量的权力</w:t>
      </w:r>
    </w:p>
    <w:p>
      <w:pPr>
        <w:spacing w:line="360" w:lineRule="auto"/>
        <w:rPr>
          <w:rFonts w:ascii="宋体" w:hAnsi="宋体"/>
          <w:sz w:val="24"/>
        </w:rPr>
      </w:pPr>
      <w:r>
        <w:rPr>
          <w:rFonts w:hint="eastAsia" w:ascii="宋体" w:hAnsi="宋体"/>
          <w:sz w:val="24"/>
        </w:rPr>
        <w:t xml:space="preserve">    采购人在授予成交人合同时，成交人不得在此情况下对投标文件作出修改，如最终价格、服务期限、服务承诺等。</w:t>
      </w:r>
    </w:p>
    <w:p>
      <w:pPr>
        <w:spacing w:line="360" w:lineRule="auto"/>
        <w:ind w:firstLine="482" w:firstLineChars="200"/>
        <w:rPr>
          <w:rFonts w:ascii="宋体" w:hAnsi="宋体"/>
          <w:b/>
          <w:sz w:val="24"/>
        </w:rPr>
      </w:pPr>
      <w:r>
        <w:rPr>
          <w:rFonts w:hint="eastAsia" w:ascii="宋体" w:hAnsi="宋体"/>
          <w:b/>
          <w:sz w:val="24"/>
        </w:rPr>
        <w:t>26、签定合同</w:t>
      </w:r>
    </w:p>
    <w:p>
      <w:pPr>
        <w:spacing w:line="360" w:lineRule="auto"/>
        <w:rPr>
          <w:rFonts w:ascii="宋体" w:hAnsi="宋体"/>
          <w:sz w:val="24"/>
        </w:rPr>
      </w:pPr>
      <w:r>
        <w:rPr>
          <w:rFonts w:hint="eastAsia" w:ascii="宋体" w:hAnsi="宋体"/>
          <w:sz w:val="24"/>
        </w:rPr>
        <w:t xml:space="preserve">    26.1 成交人接到成交通知书后，按指定地点与采购人签订合同。</w:t>
      </w:r>
    </w:p>
    <w:p>
      <w:pPr>
        <w:spacing w:line="360" w:lineRule="auto"/>
        <w:rPr>
          <w:rFonts w:cs="仿宋_GB2312" w:asciiTheme="minorEastAsia" w:hAnsiTheme="minorEastAsia"/>
          <w:sz w:val="24"/>
          <w:lang w:val="zh-CN"/>
        </w:rPr>
      </w:pPr>
      <w:r>
        <w:rPr>
          <w:rFonts w:hint="eastAsia" w:ascii="宋体" w:hAnsi="宋体"/>
          <w:sz w:val="24"/>
        </w:rPr>
        <w:t xml:space="preserve">    26.2 成交通知书、招标文件、投标文件及其澄清文件等，均为签定合同的依据。</w:t>
      </w:r>
    </w:p>
    <w:p>
      <w:pPr>
        <w:adjustRightInd w:val="0"/>
        <w:snapToGrid w:val="0"/>
        <w:spacing w:line="360" w:lineRule="auto"/>
        <w:rPr>
          <w:rFonts w:ascii="宋体" w:hAnsi="宋体" w:cs="Courier New"/>
          <w:szCs w:val="21"/>
        </w:rPr>
      </w:pPr>
    </w:p>
    <w:p>
      <w:pPr>
        <w:pStyle w:val="7"/>
        <w:spacing w:line="360" w:lineRule="auto"/>
        <w:contextualSpacing/>
        <w:jc w:val="both"/>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合同条款及格式</w:t>
      </w:r>
    </w:p>
    <w:p>
      <w:pPr>
        <w:pStyle w:val="7"/>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系指通过政府采购，接受合同服务的采购人</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本合同条款仅适用于本次政府采购活动。</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本合同项下所提供货物、工程或服务的技术规格标准应与本成交供应商的响应文件相一致。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服务承诺</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除非合同中另有规定，乙方为其所提供货物、工程或服务而要求甲方做出的服务承诺应与其最终服务承诺一致。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乙方对所提供货物、工程或服务与合同要求不符负有责任，并且甲方已于合同规定的期限内提出索赔，乙方应按甲方同意的下述一种或多种方法解决索赔事宜。</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乙方同意甲方取消其不符合要求的货物、工程或服务项目，退还已经收取的该类项目的货款。</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甲方有权要求</w:t>
      </w:r>
      <w:r>
        <w:rPr>
          <w:rFonts w:hint="eastAsia" w:ascii="宋体" w:hAnsi="宋体"/>
          <w:sz w:val="24"/>
        </w:rPr>
        <w:t>乙方缴纳履约保证金，其金额不得超过成交合同金额的10%。</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履约保证金的有效期至服务提供完毕且验收合格。</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8.3</w:t>
      </w:r>
      <w:r>
        <w:rPr>
          <w:rFonts w:hint="eastAsia" w:ascii="宋体" w:cs="宋体"/>
          <w:sz w:val="24"/>
          <w:lang w:val="zh-CN"/>
        </w:rPr>
        <w:t>乙方提供的履约保证金按规定格式以</w:t>
      </w:r>
      <w:r>
        <w:rPr>
          <w:rFonts w:hint="eastAsia" w:ascii="宋体" w:hAnsi="宋体"/>
          <w:sz w:val="24"/>
        </w:rPr>
        <w:t>转帐支票、电汇</w:t>
      </w:r>
      <w:r>
        <w:rPr>
          <w:rFonts w:hint="eastAsia" w:ascii="宋体" w:cs="宋体"/>
          <w:sz w:val="24"/>
          <w:lang w:val="zh-CN"/>
        </w:rPr>
        <w:t>的形式向甲方提供，与此有关的费用由乙方负担。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天内不能达成协议时，应提交合同签订地人民法院诉讼。</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rPr>
        <w:t>2</w:t>
      </w:r>
      <w:r>
        <w:rPr>
          <w:rFonts w:ascii="宋体" w:cs="宋体"/>
          <w:sz w:val="24"/>
          <w:lang w:val="zh-CN"/>
        </w:rPr>
        <w:t xml:space="preserve"> </w:t>
      </w:r>
      <w:r>
        <w:rPr>
          <w:rFonts w:hint="eastAsia" w:ascii="宋体" w:cs="宋体"/>
          <w:sz w:val="24"/>
          <w:lang w:val="zh-CN"/>
        </w:rPr>
        <w:t>除另有判决外，诉讼费应由败诉方负担。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rPr>
        <w:t>3</w:t>
      </w:r>
      <w:r>
        <w:rPr>
          <w:rFonts w:ascii="宋体" w:cs="宋体"/>
          <w:sz w:val="24"/>
          <w:lang w:val="zh-CN"/>
        </w:rPr>
        <w:t xml:space="preserve"> </w:t>
      </w:r>
      <w:r>
        <w:rPr>
          <w:rFonts w:hint="eastAsia" w:ascii="宋体" w:cs="宋体"/>
          <w:sz w:val="24"/>
          <w:lang w:val="zh-CN"/>
        </w:rPr>
        <w:t>在诉讼期间，除正在进行的仲裁部分外，合同其他部分继续执行。</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合同书写应用中文书写。合同一式五份，具有同等法律效力。</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autoSpaceDE w:val="0"/>
        <w:autoSpaceDN w:val="0"/>
        <w:adjustRightInd w:val="0"/>
        <w:snapToGrid w:val="0"/>
        <w:spacing w:line="360" w:lineRule="auto"/>
        <w:ind w:firstLine="480"/>
        <w:rPr>
          <w:rFonts w:ascii="黑体" w:eastAsia="黑体" w:cs="黑体"/>
          <w:b/>
          <w:bCs/>
          <w:sz w:val="28"/>
          <w:szCs w:val="28"/>
          <w:lang w:val="zh-CN"/>
        </w:rPr>
      </w:pPr>
      <w:r>
        <w:rPr>
          <w:rFonts w:hint="eastAsia" w:ascii="宋体" w:cs="宋体"/>
          <w:sz w:val="24"/>
          <w:lang w:val="zh-CN"/>
        </w:rPr>
        <w:t>除非合同中另有说明，本合同经双方签字盖章，即开始生效。</w:t>
      </w:r>
      <w:r>
        <w:rPr>
          <w:rFonts w:ascii="仿宋_GB2312" w:eastAsia="仿宋_GB2312" w:cs="仿宋_GB2312"/>
          <w:b/>
          <w:bCs/>
          <w:sz w:val="28"/>
          <w:szCs w:val="28"/>
          <w:lang w:val="zh-CN"/>
        </w:rPr>
        <w:t xml:space="preserve"> </w:t>
      </w:r>
    </w:p>
    <w:p>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b/>
          <w:bCs/>
          <w:sz w:val="28"/>
          <w:szCs w:val="28"/>
          <w:lang w:val="zh-CN"/>
        </w:rPr>
        <w:br w:type="page"/>
      </w:r>
    </w:p>
    <w:p>
      <w:pPr>
        <w:pStyle w:val="29"/>
      </w:pPr>
      <w:bookmarkStart w:id="1" w:name="_Toc30341"/>
      <w:r>
        <w:rPr>
          <w:rFonts w:hint="eastAsia"/>
        </w:rPr>
        <w:t>第五章</w:t>
      </w:r>
      <w:r>
        <w:t xml:space="preserve"> </w:t>
      </w:r>
      <w:r>
        <w:rPr>
          <w:rFonts w:hint="eastAsia"/>
          <w:lang w:val="en-US"/>
        </w:rPr>
        <w:t xml:space="preserve">  </w:t>
      </w:r>
      <w:r>
        <w:rPr>
          <w:rFonts w:hint="eastAsia"/>
        </w:rPr>
        <w:t>合同特殊条款</w:t>
      </w:r>
      <w:bookmarkEnd w:id="1"/>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1、本项目招标时依据的可研等文件发生变化时，由双方协商并修改合同。</w:t>
      </w:r>
    </w:p>
    <w:p>
      <w:pPr>
        <w:autoSpaceDE w:val="0"/>
        <w:autoSpaceDN w:val="0"/>
        <w:adjustRightInd w:val="0"/>
        <w:snapToGrid w:val="0"/>
        <w:spacing w:line="360" w:lineRule="auto"/>
        <w:ind w:firstLine="480"/>
        <w:rPr>
          <w:rFonts w:ascii="宋体"/>
          <w:b/>
          <w:sz w:val="30"/>
          <w:lang w:val="zh-CN"/>
        </w:rPr>
      </w:pPr>
      <w:r>
        <w:rPr>
          <w:rFonts w:hint="eastAsia" w:ascii="宋体" w:cs="宋体"/>
          <w:sz w:val="24"/>
          <w:lang w:val="zh-CN"/>
        </w:rPr>
        <w:t>2、其他合同特殊条款见合同样本。</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tabs>
          <w:tab w:val="left" w:pos="360"/>
        </w:tabs>
        <w:autoSpaceDE w:val="0"/>
        <w:autoSpaceDN w:val="0"/>
        <w:adjustRightInd w:val="0"/>
        <w:spacing w:line="360" w:lineRule="auto"/>
        <w:ind w:firstLine="480"/>
        <w:rPr>
          <w:rFonts w:ascii="黑体" w:eastAsia="黑体" w:cs="黑体"/>
          <w:b/>
          <w:bCs/>
          <w:sz w:val="28"/>
          <w:szCs w:val="28"/>
          <w:lang w:val="zh-CN"/>
        </w:rPr>
      </w:pPr>
      <w:r>
        <w:rPr>
          <w:rFonts w:hint="eastAsia" w:ascii="宋体" w:cs="宋体"/>
          <w:sz w:val="24"/>
          <w:lang w:val="zh-CN"/>
        </w:rPr>
        <w:t>合同特殊条款是合同一般条款的补充和修改。如果两者之间有抵触，应以特殊条款为准。</w:t>
      </w:r>
    </w:p>
    <w:p>
      <w:pPr>
        <w:pStyle w:val="7"/>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outlineLvl w:val="0"/>
        <w:rPr>
          <w:rStyle w:val="15"/>
          <w:rFonts w:hint="eastAsia"/>
        </w:rPr>
      </w:pPr>
      <w:bookmarkStart w:id="2" w:name="_Toc2524"/>
      <w:r>
        <w:rPr>
          <w:rStyle w:val="15"/>
          <w:rFonts w:hint="eastAsia"/>
        </w:rPr>
        <w:t xml:space="preserve">     </w:t>
      </w:r>
    </w:p>
    <w:p>
      <w:pPr>
        <w:autoSpaceDE w:val="0"/>
        <w:autoSpaceDN w:val="0"/>
        <w:adjustRightInd w:val="0"/>
        <w:spacing w:line="360" w:lineRule="auto"/>
        <w:jc w:val="center"/>
        <w:outlineLvl w:val="0"/>
        <w:rPr>
          <w:rStyle w:val="15"/>
          <w:rFonts w:hint="eastAsia"/>
        </w:rPr>
      </w:pPr>
    </w:p>
    <w:p>
      <w:pPr>
        <w:autoSpaceDE w:val="0"/>
        <w:autoSpaceDN w:val="0"/>
        <w:adjustRightInd w:val="0"/>
        <w:spacing w:line="360" w:lineRule="auto"/>
        <w:jc w:val="center"/>
        <w:outlineLvl w:val="0"/>
        <w:rPr>
          <w:rStyle w:val="15"/>
          <w:lang w:val="zh-CN"/>
        </w:rPr>
      </w:pPr>
      <w:r>
        <w:rPr>
          <w:rStyle w:val="15"/>
          <w:rFonts w:hint="eastAsia"/>
        </w:rPr>
        <w:t xml:space="preserve"> </w:t>
      </w:r>
      <w:r>
        <w:rPr>
          <w:rStyle w:val="15"/>
          <w:rFonts w:hint="eastAsia"/>
          <w:lang w:val="zh-CN"/>
        </w:rPr>
        <w:t>第六章</w:t>
      </w:r>
      <w:r>
        <w:rPr>
          <w:rStyle w:val="15"/>
          <w:lang w:val="zh-CN"/>
        </w:rPr>
        <w:t xml:space="preserve"> </w:t>
      </w:r>
      <w:r>
        <w:rPr>
          <w:rStyle w:val="15"/>
          <w:rFonts w:hint="eastAsia"/>
        </w:rPr>
        <w:t xml:space="preserve">  </w:t>
      </w:r>
      <w:r>
        <w:rPr>
          <w:rStyle w:val="15"/>
          <w:rFonts w:hint="eastAsia"/>
          <w:lang w:val="zh-CN"/>
        </w:rPr>
        <w:t>合同书</w:t>
      </w:r>
      <w:r>
        <w:rPr>
          <w:rStyle w:val="15"/>
          <w:lang w:val="zh-CN"/>
        </w:rPr>
        <w:t xml:space="preserve"> </w:t>
      </w:r>
      <w:r>
        <w:rPr>
          <w:rStyle w:val="15"/>
          <w:rFonts w:hint="eastAsia"/>
          <w:lang w:val="zh-CN"/>
        </w:rPr>
        <w:t>（参考样本）</w:t>
      </w:r>
      <w:bookmarkEnd w:id="2"/>
    </w:p>
    <w:p>
      <w:pPr>
        <w:jc w:val="center"/>
        <w:rPr>
          <w:rFonts w:hint="eastAsia"/>
        </w:rPr>
      </w:pPr>
      <w:r>
        <w:rPr>
          <w:rFonts w:ascii="仿宋_GB2312" w:eastAsia="仿宋_GB2312" w:cs="仿宋_GB2312"/>
          <w:sz w:val="24"/>
          <w:lang w:val="zh-CN"/>
        </w:rPr>
        <w:t xml:space="preserve">                                                                                        </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r>
        <w:rPr>
          <w:rFonts w:hint="eastAsia" w:ascii="黑体" w:hAnsi="黑体" w:eastAsia="黑体" w:cs="黑体"/>
          <w:b/>
          <w:sz w:val="72"/>
          <w:szCs w:val="72"/>
        </w:rPr>
        <w:t>政府购买服务协议</w:t>
      </w: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center"/>
        <w:rPr>
          <w:b/>
          <w:sz w:val="72"/>
          <w:szCs w:val="72"/>
        </w:rPr>
        <w:sectPr>
          <w:footerReference r:id="rId7" w:type="first"/>
          <w:headerReference r:id="rId3" w:type="default"/>
          <w:footerReference r:id="rId5" w:type="default"/>
          <w:headerReference r:id="rId4" w:type="even"/>
          <w:footerReference r:id="rId6" w:type="even"/>
          <w:pgSz w:w="11906" w:h="16838"/>
          <w:pgMar w:top="1383" w:right="1800" w:bottom="1383" w:left="1800" w:header="851" w:footer="992" w:gutter="0"/>
          <w:pgNumType w:start="1"/>
          <w:cols w:space="0" w:num="1"/>
          <w:titlePg/>
          <w:rtlGutter w:val="0"/>
          <w:docGrid w:type="lines" w:linePitch="312" w:charSpace="0"/>
        </w:sectPr>
      </w:pPr>
    </w:p>
    <w:p>
      <w:pPr>
        <w:jc w:val="center"/>
        <w:rPr>
          <w:b/>
          <w:sz w:val="72"/>
          <w:szCs w:val="72"/>
        </w:rPr>
      </w:pPr>
    </w:p>
    <w:p>
      <w:pPr>
        <w:jc w:val="center"/>
        <w:rPr>
          <w:rFonts w:ascii="宋体" w:hAnsi="宋体"/>
          <w:b/>
          <w:sz w:val="30"/>
          <w:szCs w:val="30"/>
        </w:rPr>
      </w:pPr>
      <w:r>
        <w:rPr>
          <w:rFonts w:hint="eastAsia" w:ascii="宋体" w:hAnsi="宋体"/>
          <w:b/>
          <w:sz w:val="30"/>
          <w:szCs w:val="30"/>
        </w:rPr>
        <w:t>目    录</w:t>
      </w:r>
    </w:p>
    <w:p>
      <w:pPr>
        <w:pStyle w:val="32"/>
        <w:numPr>
          <w:ilvl w:val="0"/>
          <w:numId w:val="2"/>
        </w:numPr>
        <w:ind w:firstLineChars="0"/>
        <w:jc w:val="left"/>
        <w:rPr>
          <w:rFonts w:ascii="宋体" w:hAnsi="宋体"/>
          <w:sz w:val="28"/>
          <w:szCs w:val="28"/>
        </w:rPr>
      </w:pPr>
      <w:r>
        <w:rPr>
          <w:rFonts w:hint="eastAsia" w:ascii="宋体" w:hAnsi="宋体"/>
          <w:sz w:val="28"/>
          <w:szCs w:val="28"/>
        </w:rPr>
        <w:t>定义和解释</w:t>
      </w:r>
      <w:r>
        <w:rPr>
          <w:rFonts w:ascii="宋体" w:hAnsi="宋体"/>
          <w:sz w:val="28"/>
          <w:szCs w:val="28"/>
        </w:rPr>
        <w:t>………………………………………………</w:t>
      </w:r>
    </w:p>
    <w:p>
      <w:pPr>
        <w:pStyle w:val="32"/>
        <w:numPr>
          <w:ilvl w:val="0"/>
          <w:numId w:val="2"/>
        </w:numPr>
        <w:ind w:firstLineChars="0"/>
        <w:jc w:val="left"/>
        <w:rPr>
          <w:rFonts w:ascii="宋体" w:hAnsi="宋体"/>
          <w:sz w:val="28"/>
          <w:szCs w:val="28"/>
        </w:rPr>
      </w:pPr>
      <w:r>
        <w:rPr>
          <w:rFonts w:hint="eastAsia" w:ascii="宋体" w:hAnsi="宋体"/>
          <w:sz w:val="28"/>
          <w:szCs w:val="28"/>
        </w:rPr>
        <w:t>协议构成</w:t>
      </w:r>
      <w:r>
        <w:rPr>
          <w:rFonts w:ascii="宋体" w:hAnsi="宋体"/>
          <w:sz w:val="28"/>
          <w:szCs w:val="28"/>
        </w:rPr>
        <w:t>及适用顺序……………………………………</w:t>
      </w:r>
    </w:p>
    <w:p>
      <w:pPr>
        <w:pStyle w:val="32"/>
        <w:numPr>
          <w:ilvl w:val="0"/>
          <w:numId w:val="2"/>
        </w:numPr>
        <w:ind w:firstLineChars="0"/>
        <w:jc w:val="left"/>
        <w:rPr>
          <w:rFonts w:ascii="宋体" w:hAnsi="宋体"/>
          <w:sz w:val="28"/>
          <w:szCs w:val="28"/>
        </w:rPr>
      </w:pPr>
      <w:r>
        <w:rPr>
          <w:rFonts w:hint="eastAsia" w:ascii="宋体" w:hAnsi="宋体"/>
          <w:sz w:val="28"/>
          <w:szCs w:val="28"/>
        </w:rPr>
        <w:t>服务项目</w:t>
      </w:r>
      <w:r>
        <w:rPr>
          <w:rFonts w:ascii="宋体" w:hAnsi="宋体"/>
          <w:sz w:val="28"/>
          <w:szCs w:val="28"/>
        </w:rPr>
        <w:t>及服务范围、期限……………………………</w:t>
      </w:r>
    </w:p>
    <w:p>
      <w:pPr>
        <w:pStyle w:val="32"/>
        <w:numPr>
          <w:ilvl w:val="0"/>
          <w:numId w:val="2"/>
        </w:numPr>
        <w:ind w:firstLineChars="0"/>
        <w:jc w:val="left"/>
        <w:rPr>
          <w:rFonts w:ascii="宋体" w:hAnsi="宋体"/>
          <w:sz w:val="28"/>
          <w:szCs w:val="28"/>
        </w:rPr>
      </w:pPr>
      <w:r>
        <w:rPr>
          <w:rFonts w:hint="eastAsia" w:ascii="宋体" w:hAnsi="宋体"/>
          <w:sz w:val="28"/>
          <w:szCs w:val="28"/>
        </w:rPr>
        <w:t>项目投资计划</w:t>
      </w:r>
      <w:r>
        <w:rPr>
          <w:rFonts w:ascii="宋体" w:hAnsi="宋体"/>
          <w:sz w:val="28"/>
          <w:szCs w:val="28"/>
        </w:rPr>
        <w:t>与融资方案………………………………</w:t>
      </w:r>
    </w:p>
    <w:p>
      <w:pPr>
        <w:pStyle w:val="32"/>
        <w:numPr>
          <w:ilvl w:val="0"/>
          <w:numId w:val="2"/>
        </w:numPr>
        <w:ind w:firstLineChars="0"/>
        <w:jc w:val="left"/>
        <w:rPr>
          <w:rFonts w:ascii="宋体" w:hAnsi="宋体"/>
          <w:sz w:val="28"/>
          <w:szCs w:val="28"/>
        </w:rPr>
      </w:pPr>
      <w:r>
        <w:rPr>
          <w:rFonts w:hint="eastAsia" w:ascii="宋体" w:hAnsi="宋体"/>
          <w:sz w:val="28"/>
          <w:szCs w:val="28"/>
        </w:rPr>
        <w:t>协议价款</w:t>
      </w:r>
      <w:r>
        <w:rPr>
          <w:rFonts w:ascii="宋体" w:hAnsi="宋体"/>
          <w:sz w:val="28"/>
          <w:szCs w:val="28"/>
        </w:rPr>
        <w:t>及资金支付……………………………………</w:t>
      </w:r>
    </w:p>
    <w:p>
      <w:pPr>
        <w:pStyle w:val="32"/>
        <w:numPr>
          <w:ilvl w:val="0"/>
          <w:numId w:val="2"/>
        </w:numPr>
        <w:ind w:firstLineChars="0"/>
        <w:jc w:val="left"/>
        <w:rPr>
          <w:rFonts w:ascii="宋体" w:hAnsi="宋体"/>
          <w:sz w:val="28"/>
          <w:szCs w:val="28"/>
        </w:rPr>
      </w:pPr>
      <w:r>
        <w:rPr>
          <w:rFonts w:hint="eastAsia" w:ascii="宋体" w:hAnsi="宋体"/>
          <w:sz w:val="28"/>
          <w:szCs w:val="28"/>
        </w:rPr>
        <w:t>服务质量及</w:t>
      </w:r>
      <w:r>
        <w:rPr>
          <w:rFonts w:ascii="宋体" w:hAnsi="宋体"/>
          <w:sz w:val="28"/>
          <w:szCs w:val="28"/>
        </w:rPr>
        <w:t>保障措施……………………………………</w:t>
      </w:r>
    </w:p>
    <w:p>
      <w:pPr>
        <w:pStyle w:val="32"/>
        <w:numPr>
          <w:ilvl w:val="0"/>
          <w:numId w:val="2"/>
        </w:numPr>
        <w:ind w:firstLineChars="0"/>
        <w:jc w:val="left"/>
        <w:rPr>
          <w:rFonts w:ascii="宋体" w:hAnsi="宋体"/>
          <w:sz w:val="28"/>
          <w:szCs w:val="28"/>
        </w:rPr>
      </w:pPr>
      <w:r>
        <w:rPr>
          <w:rFonts w:hint="eastAsia" w:ascii="宋体" w:hAnsi="宋体"/>
          <w:sz w:val="28"/>
          <w:szCs w:val="28"/>
        </w:rPr>
        <w:t>甲方的陈述</w:t>
      </w:r>
      <w:r>
        <w:rPr>
          <w:rFonts w:ascii="宋体" w:hAnsi="宋体"/>
          <w:sz w:val="28"/>
          <w:szCs w:val="28"/>
        </w:rPr>
        <w:t>和保证………………………………………</w:t>
      </w:r>
    </w:p>
    <w:p>
      <w:pPr>
        <w:pStyle w:val="32"/>
        <w:numPr>
          <w:ilvl w:val="0"/>
          <w:numId w:val="2"/>
        </w:numPr>
        <w:ind w:firstLineChars="0"/>
        <w:jc w:val="left"/>
        <w:rPr>
          <w:rFonts w:ascii="宋体" w:hAnsi="宋体"/>
          <w:sz w:val="28"/>
          <w:szCs w:val="28"/>
        </w:rPr>
      </w:pPr>
      <w:r>
        <w:rPr>
          <w:rFonts w:hint="eastAsia" w:ascii="宋体" w:hAnsi="宋体"/>
          <w:sz w:val="28"/>
          <w:szCs w:val="28"/>
        </w:rPr>
        <w:t>乙方的</w:t>
      </w:r>
      <w:r>
        <w:rPr>
          <w:rFonts w:ascii="宋体" w:hAnsi="宋体"/>
          <w:sz w:val="28"/>
          <w:szCs w:val="28"/>
        </w:rPr>
        <w:t>陈述和保证………………………………………</w:t>
      </w:r>
    </w:p>
    <w:p>
      <w:pPr>
        <w:pStyle w:val="32"/>
        <w:numPr>
          <w:ilvl w:val="0"/>
          <w:numId w:val="2"/>
        </w:numPr>
        <w:ind w:firstLineChars="0"/>
        <w:jc w:val="left"/>
        <w:rPr>
          <w:rFonts w:ascii="宋体" w:hAnsi="宋体"/>
          <w:sz w:val="28"/>
          <w:szCs w:val="28"/>
        </w:rPr>
      </w:pPr>
      <w:r>
        <w:rPr>
          <w:rFonts w:hint="eastAsia" w:ascii="宋体" w:hAnsi="宋体"/>
          <w:sz w:val="28"/>
          <w:szCs w:val="28"/>
        </w:rPr>
        <w:t>甲方的</w:t>
      </w:r>
      <w:r>
        <w:rPr>
          <w:rFonts w:ascii="宋体" w:hAnsi="宋体"/>
          <w:sz w:val="28"/>
          <w:szCs w:val="28"/>
        </w:rPr>
        <w:t>权利和义务………………………………………</w:t>
      </w:r>
    </w:p>
    <w:p>
      <w:pPr>
        <w:pStyle w:val="32"/>
        <w:numPr>
          <w:ilvl w:val="0"/>
          <w:numId w:val="2"/>
        </w:numPr>
        <w:ind w:firstLineChars="0"/>
        <w:jc w:val="left"/>
        <w:rPr>
          <w:rFonts w:ascii="宋体" w:hAnsi="宋体"/>
          <w:sz w:val="28"/>
          <w:szCs w:val="28"/>
        </w:rPr>
      </w:pPr>
      <w:r>
        <w:rPr>
          <w:rFonts w:hint="eastAsia" w:ascii="宋体" w:hAnsi="宋体"/>
          <w:sz w:val="28"/>
          <w:szCs w:val="28"/>
        </w:rPr>
        <w:t>乙方的</w:t>
      </w:r>
      <w:r>
        <w:rPr>
          <w:rFonts w:ascii="宋体" w:hAnsi="宋体"/>
          <w:sz w:val="28"/>
          <w:szCs w:val="28"/>
        </w:rPr>
        <w:t>权利和义务………………………………………</w:t>
      </w:r>
    </w:p>
    <w:p>
      <w:pPr>
        <w:pStyle w:val="32"/>
        <w:numPr>
          <w:ilvl w:val="0"/>
          <w:numId w:val="2"/>
        </w:numPr>
        <w:ind w:firstLineChars="0"/>
        <w:jc w:val="left"/>
        <w:rPr>
          <w:rFonts w:ascii="宋体" w:hAnsi="宋体"/>
          <w:sz w:val="28"/>
          <w:szCs w:val="28"/>
        </w:rPr>
      </w:pPr>
      <w:r>
        <w:rPr>
          <w:rFonts w:ascii="宋体" w:hAnsi="宋体"/>
          <w:sz w:val="28"/>
          <w:szCs w:val="28"/>
        </w:rPr>
        <w:t xml:space="preserve">  </w:t>
      </w:r>
      <w:r>
        <w:rPr>
          <w:rFonts w:hint="eastAsia" w:ascii="宋体" w:hAnsi="宋体"/>
          <w:sz w:val="28"/>
          <w:szCs w:val="28"/>
        </w:rPr>
        <w:t>指定人员及</w:t>
      </w:r>
      <w:r>
        <w:rPr>
          <w:rFonts w:ascii="宋体" w:hAnsi="宋体"/>
          <w:sz w:val="28"/>
          <w:szCs w:val="28"/>
        </w:rPr>
        <w:t>联系人……………………………………</w:t>
      </w:r>
    </w:p>
    <w:p>
      <w:pPr>
        <w:pStyle w:val="32"/>
        <w:numPr>
          <w:ilvl w:val="0"/>
          <w:numId w:val="2"/>
        </w:numPr>
        <w:ind w:firstLineChars="0"/>
        <w:jc w:val="left"/>
        <w:rPr>
          <w:rFonts w:ascii="宋体" w:hAnsi="宋体"/>
          <w:sz w:val="28"/>
          <w:szCs w:val="28"/>
        </w:rPr>
      </w:pPr>
      <w:r>
        <w:rPr>
          <w:rFonts w:hint="eastAsia" w:ascii="宋体" w:hAnsi="宋体"/>
          <w:sz w:val="28"/>
          <w:szCs w:val="28"/>
        </w:rPr>
        <w:t xml:space="preserve">  权利保证</w:t>
      </w:r>
      <w:r>
        <w:rPr>
          <w:rFonts w:ascii="宋体" w:hAnsi="宋体"/>
          <w:sz w:val="28"/>
          <w:szCs w:val="28"/>
        </w:rPr>
        <w:t>和权利归属…………………………………</w:t>
      </w:r>
    </w:p>
    <w:p>
      <w:pPr>
        <w:pStyle w:val="32"/>
        <w:numPr>
          <w:ilvl w:val="0"/>
          <w:numId w:val="2"/>
        </w:numPr>
        <w:ind w:firstLineChars="0"/>
        <w:jc w:val="left"/>
        <w:rPr>
          <w:rFonts w:ascii="宋体" w:hAnsi="宋体"/>
          <w:sz w:val="28"/>
          <w:szCs w:val="28"/>
        </w:rPr>
      </w:pPr>
      <w:r>
        <w:rPr>
          <w:rFonts w:ascii="宋体" w:hAnsi="宋体"/>
          <w:sz w:val="28"/>
          <w:szCs w:val="28"/>
        </w:rPr>
        <w:t xml:space="preserve">  </w:t>
      </w:r>
      <w:r>
        <w:rPr>
          <w:rFonts w:hint="eastAsia" w:ascii="宋体" w:hAnsi="宋体"/>
          <w:sz w:val="28"/>
          <w:szCs w:val="28"/>
        </w:rPr>
        <w:t>转让</w:t>
      </w:r>
      <w:r>
        <w:rPr>
          <w:rFonts w:ascii="宋体" w:hAnsi="宋体"/>
          <w:sz w:val="28"/>
          <w:szCs w:val="28"/>
        </w:rPr>
        <w:t>和分包……………………………………………</w:t>
      </w:r>
    </w:p>
    <w:p>
      <w:pPr>
        <w:pStyle w:val="32"/>
        <w:numPr>
          <w:ilvl w:val="0"/>
          <w:numId w:val="2"/>
        </w:numPr>
        <w:ind w:firstLineChars="0"/>
        <w:jc w:val="left"/>
        <w:rPr>
          <w:rFonts w:ascii="宋体" w:hAnsi="宋体"/>
          <w:sz w:val="28"/>
          <w:szCs w:val="28"/>
        </w:rPr>
      </w:pPr>
      <w:r>
        <w:rPr>
          <w:rFonts w:hint="eastAsia" w:ascii="宋体" w:hAnsi="宋体"/>
          <w:sz w:val="28"/>
          <w:szCs w:val="28"/>
        </w:rPr>
        <w:t xml:space="preserve">  保密</w:t>
      </w:r>
      <w:r>
        <w:rPr>
          <w:rFonts w:ascii="宋体" w:hAnsi="宋体"/>
          <w:sz w:val="28"/>
          <w:szCs w:val="28"/>
        </w:rPr>
        <w:t>……………………………………………………</w:t>
      </w:r>
    </w:p>
    <w:p>
      <w:pPr>
        <w:pStyle w:val="32"/>
        <w:numPr>
          <w:ilvl w:val="0"/>
          <w:numId w:val="2"/>
        </w:numPr>
        <w:ind w:firstLineChars="0"/>
        <w:jc w:val="left"/>
        <w:rPr>
          <w:rFonts w:ascii="宋体" w:hAnsi="宋体"/>
          <w:sz w:val="28"/>
          <w:szCs w:val="28"/>
        </w:rPr>
      </w:pPr>
      <w:r>
        <w:rPr>
          <w:rFonts w:hint="eastAsia" w:ascii="宋体" w:hAnsi="宋体"/>
          <w:sz w:val="28"/>
          <w:szCs w:val="28"/>
        </w:rPr>
        <w:t xml:space="preserve">  不可抗力</w:t>
      </w:r>
      <w:r>
        <w:rPr>
          <w:rFonts w:ascii="宋体" w:hAnsi="宋体"/>
          <w:sz w:val="28"/>
          <w:szCs w:val="28"/>
        </w:rPr>
        <w:t>………………………………………………</w:t>
      </w:r>
    </w:p>
    <w:p>
      <w:pPr>
        <w:pStyle w:val="32"/>
        <w:numPr>
          <w:ilvl w:val="0"/>
          <w:numId w:val="2"/>
        </w:numPr>
        <w:ind w:firstLineChars="0"/>
        <w:jc w:val="left"/>
        <w:rPr>
          <w:rFonts w:ascii="宋体" w:hAnsi="宋体"/>
          <w:sz w:val="28"/>
          <w:szCs w:val="28"/>
        </w:rPr>
      </w:pPr>
      <w:r>
        <w:rPr>
          <w:rFonts w:hint="eastAsia" w:ascii="宋体" w:hAnsi="宋体"/>
          <w:sz w:val="28"/>
          <w:szCs w:val="28"/>
        </w:rPr>
        <w:t xml:space="preserve">  违约责任</w:t>
      </w:r>
      <w:r>
        <w:rPr>
          <w:rFonts w:ascii="宋体" w:hAnsi="宋体"/>
          <w:sz w:val="28"/>
          <w:szCs w:val="28"/>
        </w:rPr>
        <w:t>………………………………………………</w:t>
      </w:r>
    </w:p>
    <w:p>
      <w:pPr>
        <w:pStyle w:val="32"/>
        <w:numPr>
          <w:ilvl w:val="0"/>
          <w:numId w:val="2"/>
        </w:numPr>
        <w:ind w:firstLineChars="0"/>
        <w:jc w:val="left"/>
        <w:rPr>
          <w:rFonts w:ascii="宋体" w:hAnsi="宋体"/>
          <w:sz w:val="28"/>
          <w:szCs w:val="28"/>
        </w:rPr>
      </w:pPr>
      <w:r>
        <w:rPr>
          <w:rFonts w:hint="eastAsia" w:ascii="宋体" w:hAnsi="宋体"/>
          <w:sz w:val="28"/>
          <w:szCs w:val="28"/>
        </w:rPr>
        <w:t xml:space="preserve">  适用法律</w:t>
      </w:r>
      <w:r>
        <w:rPr>
          <w:rFonts w:ascii="宋体" w:hAnsi="宋体"/>
          <w:sz w:val="28"/>
          <w:szCs w:val="28"/>
        </w:rPr>
        <w:t>和争议解决…………………………………</w:t>
      </w:r>
    </w:p>
    <w:p>
      <w:pPr>
        <w:pStyle w:val="32"/>
        <w:numPr>
          <w:ilvl w:val="0"/>
          <w:numId w:val="2"/>
        </w:numPr>
        <w:ind w:firstLineChars="0"/>
        <w:jc w:val="left"/>
        <w:rPr>
          <w:rFonts w:ascii="宋体" w:hAnsi="宋体"/>
          <w:sz w:val="28"/>
          <w:szCs w:val="28"/>
        </w:rPr>
      </w:pPr>
      <w:r>
        <w:rPr>
          <w:rFonts w:hint="eastAsia" w:ascii="宋体" w:hAnsi="宋体"/>
          <w:sz w:val="28"/>
          <w:szCs w:val="28"/>
        </w:rPr>
        <w:t xml:space="preserve">  协议的</w:t>
      </w:r>
      <w:r>
        <w:rPr>
          <w:rFonts w:ascii="宋体" w:hAnsi="宋体"/>
          <w:sz w:val="28"/>
          <w:szCs w:val="28"/>
        </w:rPr>
        <w:t>变更、</w:t>
      </w:r>
      <w:r>
        <w:rPr>
          <w:rFonts w:hint="eastAsia" w:ascii="宋体" w:hAnsi="宋体"/>
          <w:sz w:val="28"/>
          <w:szCs w:val="28"/>
        </w:rPr>
        <w:t>解除和</w:t>
      </w:r>
      <w:r>
        <w:rPr>
          <w:rFonts w:ascii="宋体" w:hAnsi="宋体"/>
          <w:sz w:val="28"/>
          <w:szCs w:val="28"/>
        </w:rPr>
        <w:t>终止……………………………</w:t>
      </w:r>
    </w:p>
    <w:p>
      <w:pPr>
        <w:pStyle w:val="32"/>
        <w:numPr>
          <w:ilvl w:val="0"/>
          <w:numId w:val="2"/>
        </w:numPr>
        <w:ind w:firstLineChars="0"/>
        <w:jc w:val="left"/>
        <w:rPr>
          <w:rFonts w:ascii="宋体" w:hAnsi="宋体"/>
          <w:sz w:val="28"/>
          <w:szCs w:val="28"/>
        </w:rPr>
      </w:pPr>
      <w:r>
        <w:rPr>
          <w:rFonts w:ascii="宋体" w:hAnsi="宋体"/>
          <w:sz w:val="28"/>
          <w:szCs w:val="28"/>
        </w:rPr>
        <w:t xml:space="preserve">  </w:t>
      </w:r>
      <w:r>
        <w:rPr>
          <w:rFonts w:hint="eastAsia" w:ascii="宋体" w:hAnsi="宋体"/>
          <w:sz w:val="28"/>
          <w:szCs w:val="28"/>
        </w:rPr>
        <w:t>协议效力</w:t>
      </w:r>
      <w:r>
        <w:rPr>
          <w:rFonts w:ascii="宋体" w:hAnsi="宋体"/>
          <w:sz w:val="28"/>
          <w:szCs w:val="28"/>
        </w:rPr>
        <w:t>………………………………………………</w:t>
      </w:r>
    </w:p>
    <w:p>
      <w:pPr>
        <w:pStyle w:val="32"/>
        <w:numPr>
          <w:ilvl w:val="0"/>
          <w:numId w:val="2"/>
        </w:numPr>
        <w:ind w:firstLineChars="0"/>
        <w:jc w:val="left"/>
        <w:rPr>
          <w:rFonts w:ascii="宋体" w:hAnsi="宋体"/>
          <w:sz w:val="28"/>
          <w:szCs w:val="28"/>
        </w:rPr>
        <w:sectPr>
          <w:pgSz w:w="11906" w:h="16838"/>
          <w:pgMar w:top="1440" w:right="1800" w:bottom="1440" w:left="1800" w:header="851" w:footer="992" w:gutter="0"/>
          <w:cols w:space="720" w:num="1"/>
          <w:titlePg/>
          <w:docGrid w:type="lines" w:linePitch="312" w:charSpace="0"/>
        </w:sectPr>
      </w:pPr>
      <w:r>
        <w:rPr>
          <w:rFonts w:hint="eastAsia" w:ascii="宋体" w:hAnsi="宋体"/>
          <w:sz w:val="28"/>
          <w:szCs w:val="28"/>
        </w:rPr>
        <w:t xml:space="preserve">  协议附件</w:t>
      </w:r>
      <w:r>
        <w:rPr>
          <w:rFonts w:ascii="宋体" w:hAnsi="宋体"/>
          <w:sz w:val="28"/>
          <w:szCs w:val="28"/>
        </w:rPr>
        <w:t>………………………………………………</w:t>
      </w:r>
    </w:p>
    <w:p>
      <w:pPr>
        <w:pStyle w:val="32"/>
        <w:ind w:left="1125" w:firstLine="0" w:firstLineChars="0"/>
        <w:jc w:val="left"/>
        <w:rPr>
          <w:rFonts w:hint="eastAsia" w:ascii="宋体" w:hAnsi="宋体"/>
          <w:sz w:val="28"/>
          <w:szCs w:val="28"/>
        </w:rPr>
      </w:pPr>
    </w:p>
    <w:p>
      <w:pPr>
        <w:spacing w:line="600" w:lineRule="exact"/>
        <w:jc w:val="left"/>
        <w:rPr>
          <w:rFonts w:hint="eastAsia" w:ascii="仿宋" w:hAnsi="仿宋" w:eastAsia="仿宋" w:cs="仿宋"/>
          <w:sz w:val="32"/>
          <w:szCs w:val="32"/>
          <w:u w:val="single"/>
        </w:rPr>
      </w:pPr>
      <w:r>
        <w:rPr>
          <w:rFonts w:hint="eastAsia" w:ascii="宋体" w:hAnsi="宋体"/>
          <w:b/>
          <w:sz w:val="28"/>
          <w:szCs w:val="28"/>
        </w:rPr>
        <w:t>甲方</w:t>
      </w:r>
      <w:r>
        <w:rPr>
          <w:rFonts w:ascii="宋体" w:hAnsi="宋体"/>
          <w:b/>
          <w:sz w:val="28"/>
          <w:szCs w:val="28"/>
        </w:rPr>
        <w:t>：</w:t>
      </w:r>
      <w:r>
        <w:rPr>
          <w:rFonts w:hint="eastAsia" w:ascii="宋体" w:hAnsi="宋体"/>
          <w:b/>
          <w:sz w:val="28"/>
          <w:szCs w:val="28"/>
          <w:u w:val="single"/>
          <w:lang w:val="en-US" w:eastAsia="zh-CN"/>
        </w:rPr>
        <w:t xml:space="preserve">                        </w:t>
      </w:r>
    </w:p>
    <w:p>
      <w:pPr>
        <w:spacing w:line="600" w:lineRule="exact"/>
        <w:jc w:val="left"/>
        <w:rPr>
          <w:rFonts w:ascii="宋体" w:hAnsi="宋体"/>
          <w:sz w:val="28"/>
          <w:szCs w:val="28"/>
          <w:u w:val="single"/>
        </w:rPr>
      </w:pPr>
      <w:r>
        <w:rPr>
          <w:rFonts w:hint="eastAsia" w:ascii="宋体" w:hAnsi="宋体"/>
          <w:sz w:val="28"/>
          <w:szCs w:val="28"/>
        </w:rPr>
        <w:t>法定代表人/负责人</w:t>
      </w:r>
      <w:r>
        <w:rPr>
          <w:rFonts w:ascii="宋体" w:hAnsi="宋体"/>
          <w:sz w:val="28"/>
          <w:szCs w:val="28"/>
        </w:rPr>
        <w:t>：</w:t>
      </w:r>
      <w:r>
        <w:rPr>
          <w:rFonts w:hint="eastAsia" w:ascii="宋体" w:hAnsi="宋体"/>
          <w:sz w:val="28"/>
          <w:szCs w:val="28"/>
          <w:u w:val="single"/>
        </w:rPr>
        <w:t xml:space="preserve">           </w:t>
      </w:r>
    </w:p>
    <w:p>
      <w:pPr>
        <w:spacing w:line="600" w:lineRule="exact"/>
        <w:jc w:val="left"/>
        <w:rPr>
          <w:rFonts w:ascii="宋体" w:hAnsi="宋体"/>
          <w:sz w:val="28"/>
          <w:szCs w:val="28"/>
          <w:u w:val="single"/>
        </w:rPr>
      </w:pPr>
      <w:r>
        <w:rPr>
          <w:rFonts w:hint="eastAsia" w:ascii="宋体" w:hAnsi="宋体"/>
          <w:sz w:val="28"/>
          <w:szCs w:val="28"/>
        </w:rPr>
        <w:t>住所</w:t>
      </w:r>
      <w:r>
        <w:rPr>
          <w:rFonts w:ascii="宋体" w:hAnsi="宋体"/>
          <w:sz w:val="28"/>
          <w:szCs w:val="28"/>
        </w:rPr>
        <w:t>：</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邮编</w:t>
      </w:r>
      <w:r>
        <w:rPr>
          <w:rFonts w:ascii="宋体" w:hAnsi="宋体"/>
          <w:sz w:val="28"/>
          <w:szCs w:val="28"/>
        </w:rPr>
        <w:t>：</w:t>
      </w:r>
      <w:r>
        <w:rPr>
          <w:rFonts w:hint="eastAsia" w:ascii="宋体" w:hAnsi="宋体"/>
          <w:sz w:val="28"/>
          <w:szCs w:val="28"/>
          <w:u w:val="single"/>
        </w:rPr>
        <w:t xml:space="preserve"> 461000            </w:t>
      </w:r>
      <w:r>
        <w:rPr>
          <w:rFonts w:hint="eastAsia" w:ascii="宋体" w:hAnsi="宋体"/>
          <w:sz w:val="28"/>
          <w:szCs w:val="28"/>
          <w:u w:val="single"/>
          <w:lang w:val="en-US" w:eastAsia="zh-CN"/>
        </w:rPr>
        <w:t xml:space="preserve">     </w:t>
      </w:r>
    </w:p>
    <w:p>
      <w:pPr>
        <w:spacing w:line="600" w:lineRule="exact"/>
        <w:jc w:val="left"/>
        <w:rPr>
          <w:rFonts w:hint="eastAsia" w:ascii="宋体" w:hAnsi="宋体"/>
          <w:sz w:val="28"/>
          <w:szCs w:val="28"/>
          <w:u w:val="single"/>
        </w:rPr>
      </w:pPr>
      <w:r>
        <w:rPr>
          <w:rFonts w:hint="eastAsia" w:ascii="宋体" w:hAnsi="宋体"/>
          <w:sz w:val="28"/>
          <w:szCs w:val="28"/>
        </w:rPr>
        <w:t>电话</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u w:val="single"/>
        </w:rPr>
      </w:pPr>
      <w:r>
        <w:rPr>
          <w:rFonts w:hint="eastAsia" w:ascii="宋体" w:hAnsi="宋体"/>
          <w:sz w:val="28"/>
          <w:szCs w:val="28"/>
        </w:rPr>
        <w:t>传真</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hint="eastAsia" w:ascii="宋体" w:hAnsi="宋体"/>
          <w:b/>
          <w:sz w:val="28"/>
          <w:szCs w:val="28"/>
        </w:rPr>
      </w:pPr>
    </w:p>
    <w:p>
      <w:pPr>
        <w:spacing w:line="600" w:lineRule="exact"/>
        <w:jc w:val="left"/>
        <w:rPr>
          <w:rFonts w:hint="eastAsia" w:ascii="宋体" w:hAnsi="宋体"/>
          <w:b/>
          <w:sz w:val="28"/>
          <w:szCs w:val="28"/>
        </w:rPr>
      </w:pPr>
    </w:p>
    <w:p>
      <w:pPr>
        <w:spacing w:line="600" w:lineRule="exact"/>
        <w:jc w:val="left"/>
        <w:rPr>
          <w:rFonts w:hint="eastAsia" w:ascii="宋体" w:hAnsi="宋体"/>
          <w:b/>
          <w:sz w:val="28"/>
          <w:szCs w:val="28"/>
        </w:rPr>
      </w:pPr>
    </w:p>
    <w:p>
      <w:pPr>
        <w:spacing w:line="600" w:lineRule="exact"/>
        <w:jc w:val="left"/>
        <w:rPr>
          <w:rFonts w:hint="eastAsia" w:ascii="宋体" w:hAnsi="宋体"/>
          <w:sz w:val="28"/>
          <w:szCs w:val="28"/>
          <w:u w:val="single"/>
        </w:rPr>
      </w:pPr>
      <w:r>
        <w:rPr>
          <w:rFonts w:hint="eastAsia" w:ascii="宋体" w:hAnsi="宋体"/>
          <w:b/>
          <w:sz w:val="28"/>
          <w:szCs w:val="28"/>
        </w:rPr>
        <w:t>乙方：</w:t>
      </w:r>
      <w:r>
        <w:rPr>
          <w:rFonts w:hint="eastAsia" w:ascii="宋体" w:hAnsi="宋体"/>
          <w:b/>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法定代表人：</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hint="eastAsia" w:ascii="宋体" w:hAnsi="宋体"/>
          <w:sz w:val="28"/>
          <w:szCs w:val="28"/>
          <w:u w:val="single"/>
          <w:lang w:val="en-US" w:eastAsia="zh-CN"/>
        </w:rPr>
      </w:pPr>
      <w:r>
        <w:rPr>
          <w:rFonts w:hint="eastAsia" w:ascii="宋体" w:hAnsi="宋体"/>
          <w:sz w:val="28"/>
          <w:szCs w:val="28"/>
        </w:rPr>
        <w:t>住所</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邮编：</w:t>
      </w:r>
      <w:r>
        <w:rPr>
          <w:rFonts w:hint="eastAsia" w:ascii="宋体" w:hAnsi="宋体"/>
          <w:sz w:val="28"/>
          <w:szCs w:val="28"/>
          <w:u w:val="single"/>
        </w:rPr>
        <w:t xml:space="preserve"> 461000                 </w:t>
      </w:r>
    </w:p>
    <w:p>
      <w:pPr>
        <w:spacing w:line="600" w:lineRule="exact"/>
        <w:jc w:val="left"/>
        <w:rPr>
          <w:rFonts w:hint="eastAsia" w:ascii="宋体" w:hAnsi="宋体"/>
          <w:sz w:val="28"/>
          <w:szCs w:val="28"/>
          <w:u w:val="single"/>
        </w:rPr>
      </w:pPr>
      <w:r>
        <w:rPr>
          <w:rFonts w:hint="eastAsia" w:ascii="宋体" w:hAnsi="宋体"/>
          <w:sz w:val="28"/>
          <w:szCs w:val="28"/>
        </w:rPr>
        <w:t>电话</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传真</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u w:val="single"/>
        </w:rPr>
      </w:pPr>
    </w:p>
    <w:p>
      <w:pPr>
        <w:spacing w:line="600" w:lineRule="exact"/>
        <w:jc w:val="left"/>
        <w:rPr>
          <w:rFonts w:ascii="宋体" w:hAnsi="宋体"/>
          <w:sz w:val="28"/>
          <w:szCs w:val="28"/>
          <w:u w:val="single"/>
        </w:rPr>
      </w:pPr>
    </w:p>
    <w:p>
      <w:pPr>
        <w:spacing w:line="600" w:lineRule="exact"/>
        <w:jc w:val="left"/>
        <w:rPr>
          <w:rFonts w:ascii="宋体" w:hAnsi="宋体"/>
          <w:sz w:val="28"/>
          <w:szCs w:val="28"/>
          <w:u w:val="single"/>
        </w:rPr>
      </w:pPr>
    </w:p>
    <w:p>
      <w:pPr>
        <w:spacing w:line="600" w:lineRule="exact"/>
        <w:jc w:val="left"/>
        <w:rPr>
          <w:rFonts w:ascii="宋体" w:hAnsi="宋体"/>
          <w:sz w:val="28"/>
          <w:szCs w:val="28"/>
          <w:u w:val="single"/>
        </w:rPr>
      </w:pPr>
    </w:p>
    <w:p>
      <w:pPr>
        <w:spacing w:line="600" w:lineRule="exact"/>
        <w:jc w:val="left"/>
        <w:rPr>
          <w:rFonts w:hint="eastAsia" w:ascii="宋体" w:hAnsi="宋体"/>
          <w:sz w:val="28"/>
          <w:szCs w:val="28"/>
          <w:u w:val="single"/>
        </w:rPr>
      </w:pPr>
    </w:p>
    <w:p>
      <w:pPr>
        <w:spacing w:line="600" w:lineRule="exact"/>
        <w:ind w:firstLine="570"/>
        <w:jc w:val="left"/>
        <w:rPr>
          <w:rFonts w:hint="eastAsia" w:ascii="宋体" w:hAnsi="宋体"/>
          <w:b/>
          <w:sz w:val="28"/>
          <w:szCs w:val="28"/>
        </w:rPr>
      </w:pPr>
    </w:p>
    <w:p>
      <w:pPr>
        <w:spacing w:line="600" w:lineRule="exact"/>
        <w:ind w:firstLine="570"/>
        <w:jc w:val="left"/>
        <w:rPr>
          <w:rFonts w:ascii="宋体" w:hAnsi="宋体"/>
          <w:b/>
          <w:sz w:val="28"/>
          <w:szCs w:val="28"/>
        </w:rPr>
      </w:pPr>
      <w:r>
        <w:rPr>
          <w:rFonts w:hint="eastAsia" w:ascii="宋体" w:hAnsi="宋体"/>
          <w:b/>
          <w:sz w:val="28"/>
          <w:szCs w:val="28"/>
        </w:rPr>
        <w:t>鉴于</w:t>
      </w:r>
      <w:r>
        <w:rPr>
          <w:rFonts w:ascii="宋体" w:hAnsi="宋体"/>
          <w:b/>
          <w:sz w:val="28"/>
          <w:szCs w:val="28"/>
        </w:rPr>
        <w:t>：</w:t>
      </w:r>
    </w:p>
    <w:p>
      <w:pPr>
        <w:spacing w:line="600" w:lineRule="exact"/>
        <w:ind w:firstLine="560" w:firstLineChars="200"/>
        <w:jc w:val="left"/>
        <w:rPr>
          <w:rFonts w:ascii="宋体" w:hAnsi="宋体"/>
          <w:sz w:val="28"/>
          <w:szCs w:val="28"/>
        </w:rPr>
      </w:pPr>
      <w:r>
        <w:rPr>
          <w:rFonts w:ascii="宋体" w:hAnsi="宋体"/>
          <w:sz w:val="28"/>
          <w:szCs w:val="28"/>
        </w:rPr>
        <w:t>1</w:t>
      </w:r>
      <w:r>
        <w:rPr>
          <w:rFonts w:hint="eastAsia" w:ascii="宋体" w:hAnsi="宋体"/>
          <w:sz w:val="28"/>
          <w:szCs w:val="28"/>
        </w:rPr>
        <w:t>、</w:t>
      </w:r>
      <w:r>
        <w:rPr>
          <w:rFonts w:hint="eastAsia" w:ascii="宋体" w:hAnsi="宋体"/>
          <w:sz w:val="28"/>
          <w:szCs w:val="28"/>
          <w:lang w:eastAsia="zh-CN"/>
        </w:rPr>
        <w:t>许昌市东城区管委会</w:t>
      </w:r>
      <w:r>
        <w:rPr>
          <w:rFonts w:ascii="宋体" w:hAnsi="宋体"/>
          <w:sz w:val="28"/>
          <w:szCs w:val="28"/>
        </w:rPr>
        <w:t>拟实施</w:t>
      </w:r>
      <w:r>
        <w:rPr>
          <w:rFonts w:hint="eastAsia" w:ascii="宋体" w:hAnsi="宋体"/>
          <w:sz w:val="28"/>
          <w:szCs w:val="28"/>
        </w:rPr>
        <w:t>东城区城中村改造建设管理办公室“孙湾二期（中心商务区南区）”棚户区改造项目</w:t>
      </w:r>
      <w:r>
        <w:rPr>
          <w:rFonts w:ascii="宋体" w:hAnsi="宋体"/>
          <w:sz w:val="28"/>
          <w:szCs w:val="28"/>
        </w:rPr>
        <w:t>。</w:t>
      </w:r>
      <w:r>
        <w:rPr>
          <w:rFonts w:hint="eastAsia" w:ascii="宋体" w:hAnsi="宋体"/>
          <w:sz w:val="28"/>
          <w:szCs w:val="28"/>
        </w:rPr>
        <w:t>该项目已完成各项审批。</w:t>
      </w:r>
    </w:p>
    <w:p>
      <w:pPr>
        <w:spacing w:line="600" w:lineRule="exact"/>
        <w:ind w:firstLine="560" w:firstLineChars="200"/>
        <w:rPr>
          <w:rFonts w:ascii="宋体" w:hAnsi="宋体"/>
          <w:sz w:val="28"/>
          <w:szCs w:val="28"/>
        </w:rPr>
      </w:pPr>
      <w:r>
        <w:rPr>
          <w:rFonts w:hint="eastAsia" w:ascii="宋体" w:hAnsi="宋体"/>
          <w:sz w:val="28"/>
          <w:szCs w:val="28"/>
        </w:rPr>
        <w:t>2、根据</w:t>
      </w:r>
      <w:r>
        <w:rPr>
          <w:rFonts w:ascii="宋体" w:hAnsi="宋体"/>
          <w:sz w:val="28"/>
          <w:szCs w:val="28"/>
        </w:rPr>
        <w:t>《</w:t>
      </w:r>
      <w:r>
        <w:rPr>
          <w:rFonts w:hint="eastAsia" w:ascii="宋体" w:hAnsi="宋体"/>
          <w:sz w:val="28"/>
          <w:szCs w:val="28"/>
        </w:rPr>
        <w:t>中华人民共和国</w:t>
      </w:r>
      <w:r>
        <w:rPr>
          <w:rFonts w:ascii="宋体" w:hAnsi="宋体"/>
          <w:sz w:val="28"/>
          <w:szCs w:val="28"/>
        </w:rPr>
        <w:t>预算法》</w:t>
      </w:r>
      <w:r>
        <w:rPr>
          <w:rFonts w:hint="eastAsia" w:ascii="宋体" w:hAnsi="宋体"/>
          <w:sz w:val="28"/>
          <w:szCs w:val="28"/>
        </w:rPr>
        <w:t>、</w:t>
      </w:r>
      <w:r>
        <w:rPr>
          <w:rFonts w:ascii="宋体" w:hAnsi="宋体"/>
          <w:sz w:val="28"/>
          <w:szCs w:val="28"/>
        </w:rPr>
        <w:t>《</w:t>
      </w:r>
      <w:r>
        <w:rPr>
          <w:rFonts w:hint="eastAsia" w:ascii="宋体" w:hAnsi="宋体"/>
          <w:sz w:val="28"/>
          <w:szCs w:val="28"/>
        </w:rPr>
        <w:t>中华人民共和国</w:t>
      </w:r>
      <w:r>
        <w:rPr>
          <w:rFonts w:ascii="宋体" w:hAnsi="宋体"/>
          <w:sz w:val="28"/>
          <w:szCs w:val="28"/>
        </w:rPr>
        <w:t>采购法》</w:t>
      </w:r>
      <w:r>
        <w:rPr>
          <w:rFonts w:hint="eastAsia" w:ascii="宋体" w:hAnsi="宋体"/>
          <w:sz w:val="28"/>
          <w:szCs w:val="28"/>
        </w:rPr>
        <w:t>、</w:t>
      </w:r>
      <w:r>
        <w:rPr>
          <w:rFonts w:ascii="宋体" w:hAnsi="宋体"/>
          <w:sz w:val="28"/>
          <w:szCs w:val="28"/>
        </w:rPr>
        <w:t>《</w:t>
      </w:r>
      <w:r>
        <w:rPr>
          <w:rFonts w:hint="eastAsia" w:ascii="宋体" w:hAnsi="宋体"/>
          <w:sz w:val="28"/>
          <w:szCs w:val="28"/>
        </w:rPr>
        <w:t>中共中央</w:t>
      </w:r>
      <w:r>
        <w:rPr>
          <w:rFonts w:ascii="宋体" w:hAnsi="宋体"/>
          <w:sz w:val="28"/>
          <w:szCs w:val="28"/>
        </w:rPr>
        <w:t>关于全面深化改革若干重大问题的决定》</w:t>
      </w:r>
      <w:r>
        <w:rPr>
          <w:rFonts w:hint="eastAsia" w:ascii="宋体" w:hAnsi="宋体"/>
          <w:sz w:val="28"/>
          <w:szCs w:val="28"/>
        </w:rPr>
        <w:t>、</w:t>
      </w:r>
      <w:r>
        <w:rPr>
          <w:rFonts w:ascii="宋体" w:hAnsi="宋体"/>
          <w:sz w:val="28"/>
          <w:szCs w:val="28"/>
        </w:rPr>
        <w:t>《</w:t>
      </w:r>
      <w:r>
        <w:rPr>
          <w:rFonts w:hint="eastAsia" w:ascii="宋体" w:hAnsi="宋体"/>
          <w:sz w:val="28"/>
          <w:szCs w:val="28"/>
        </w:rPr>
        <w:t>国务院</w:t>
      </w:r>
      <w:r>
        <w:rPr>
          <w:rFonts w:ascii="宋体" w:hAnsi="宋体"/>
          <w:sz w:val="28"/>
          <w:szCs w:val="28"/>
        </w:rPr>
        <w:t>办公厅关于政府向社会力量购买服务的指导意见》</w:t>
      </w:r>
      <w:r>
        <w:rPr>
          <w:rFonts w:hint="eastAsia" w:ascii="宋体" w:hAnsi="宋体"/>
          <w:sz w:val="28"/>
          <w:szCs w:val="28"/>
        </w:rPr>
        <w:t>、</w:t>
      </w:r>
      <w:r>
        <w:rPr>
          <w:rFonts w:ascii="宋体" w:hAnsi="宋体"/>
          <w:sz w:val="28"/>
          <w:szCs w:val="28"/>
        </w:rPr>
        <w:t>《</w:t>
      </w:r>
      <w:r>
        <w:rPr>
          <w:rFonts w:hint="eastAsia" w:ascii="宋体" w:hAnsi="宋体"/>
          <w:sz w:val="28"/>
          <w:szCs w:val="28"/>
        </w:rPr>
        <w:t>政府购买服务管理办法</w:t>
      </w:r>
      <w:r>
        <w:rPr>
          <w:rFonts w:ascii="宋体" w:hAnsi="宋体"/>
          <w:sz w:val="28"/>
          <w:szCs w:val="28"/>
        </w:rPr>
        <w:t>（</w:t>
      </w:r>
      <w:r>
        <w:rPr>
          <w:rFonts w:hint="eastAsia" w:ascii="宋体" w:hAnsi="宋体"/>
          <w:sz w:val="28"/>
          <w:szCs w:val="28"/>
        </w:rPr>
        <w:t>暂行</w:t>
      </w:r>
      <w:r>
        <w:rPr>
          <w:rFonts w:ascii="宋体" w:hAnsi="宋体"/>
          <w:sz w:val="28"/>
          <w:szCs w:val="28"/>
        </w:rPr>
        <w:t>）》</w:t>
      </w:r>
      <w:r>
        <w:rPr>
          <w:rFonts w:hint="eastAsia" w:ascii="宋体" w:hAnsi="宋体"/>
          <w:sz w:val="28"/>
          <w:szCs w:val="28"/>
        </w:rPr>
        <w:t>等</w:t>
      </w:r>
      <w:r>
        <w:rPr>
          <w:rFonts w:ascii="宋体" w:hAnsi="宋体"/>
          <w:sz w:val="28"/>
          <w:szCs w:val="28"/>
        </w:rPr>
        <w:t>有关规定和要求，</w:t>
      </w:r>
      <w:r>
        <w:rPr>
          <w:rFonts w:hint="eastAsia" w:ascii="宋体" w:hAnsi="宋体"/>
          <w:sz w:val="28"/>
          <w:szCs w:val="28"/>
          <w:u w:val="single"/>
          <w:lang w:val="en-US" w:eastAsia="zh-CN"/>
        </w:rPr>
        <w:t xml:space="preserve">                    </w:t>
      </w:r>
      <w:r>
        <w:rPr>
          <w:rFonts w:hint="eastAsia" w:ascii="宋体" w:hAnsi="宋体"/>
          <w:sz w:val="28"/>
          <w:szCs w:val="28"/>
          <w:lang w:eastAsia="zh-CN"/>
        </w:rPr>
        <w:t>遵照市</w:t>
      </w:r>
      <w:r>
        <w:rPr>
          <w:rFonts w:ascii="宋体" w:hAnsi="宋体"/>
          <w:sz w:val="28"/>
          <w:szCs w:val="28"/>
        </w:rPr>
        <w:t>政府</w:t>
      </w:r>
      <w:r>
        <w:rPr>
          <w:rFonts w:hint="eastAsia" w:ascii="宋体" w:hAnsi="宋体"/>
          <w:sz w:val="28"/>
          <w:szCs w:val="28"/>
          <w:lang w:eastAsia="zh-CN"/>
        </w:rPr>
        <w:t>制定的政府</w:t>
      </w:r>
      <w:r>
        <w:rPr>
          <w:rFonts w:ascii="宋体" w:hAnsi="宋体"/>
          <w:sz w:val="28"/>
          <w:szCs w:val="28"/>
        </w:rPr>
        <w:t>向社会力量购买服务的政策措施和实施办法，以及政府购买服务的指导性目录，</w:t>
      </w:r>
      <w:r>
        <w:rPr>
          <w:rFonts w:hint="eastAsia" w:ascii="宋体" w:hAnsi="宋体"/>
          <w:sz w:val="28"/>
          <w:szCs w:val="28"/>
        </w:rPr>
        <w:t>已将工程类项目</w:t>
      </w:r>
      <w:r>
        <w:rPr>
          <w:rFonts w:ascii="宋体" w:hAnsi="宋体"/>
          <w:sz w:val="28"/>
          <w:szCs w:val="28"/>
        </w:rPr>
        <w:t>纳入目录范畴。</w:t>
      </w:r>
    </w:p>
    <w:p>
      <w:pPr>
        <w:spacing w:line="600" w:lineRule="exact"/>
        <w:rPr>
          <w:rFonts w:ascii="宋体" w:hAnsi="宋体"/>
          <w:sz w:val="28"/>
          <w:szCs w:val="28"/>
        </w:rPr>
      </w:pPr>
      <w:r>
        <w:rPr>
          <w:rFonts w:hint="eastAsia" w:ascii="宋体" w:hAnsi="宋体"/>
          <w:sz w:val="28"/>
          <w:szCs w:val="28"/>
        </w:rPr>
        <w:t xml:space="preserve">   </w:t>
      </w:r>
      <w:r>
        <w:rPr>
          <w:rFonts w:ascii="宋体" w:hAnsi="宋体"/>
          <w:sz w:val="28"/>
          <w:szCs w:val="28"/>
        </w:rPr>
        <w:t>3</w:t>
      </w:r>
      <w:r>
        <w:rPr>
          <w:rFonts w:hint="eastAsia" w:ascii="宋体" w:hAnsi="宋体"/>
          <w:sz w:val="28"/>
          <w:szCs w:val="28"/>
        </w:rPr>
        <w:t>、许昌市东城区管委会</w:t>
      </w:r>
      <w:r>
        <w:rPr>
          <w:rFonts w:ascii="宋体" w:hAnsi="宋体"/>
          <w:sz w:val="28"/>
          <w:szCs w:val="28"/>
        </w:rPr>
        <w:t>决定采取政府</w:t>
      </w:r>
      <w:r>
        <w:rPr>
          <w:rFonts w:hint="eastAsia" w:ascii="宋体" w:hAnsi="宋体"/>
          <w:sz w:val="28"/>
          <w:szCs w:val="28"/>
        </w:rPr>
        <w:t>向社会力量</w:t>
      </w:r>
      <w:r>
        <w:rPr>
          <w:rFonts w:ascii="宋体" w:hAnsi="宋体"/>
          <w:sz w:val="28"/>
          <w:szCs w:val="28"/>
        </w:rPr>
        <w:t>购买服务</w:t>
      </w:r>
      <w:r>
        <w:rPr>
          <w:rFonts w:hint="eastAsia" w:ascii="宋体" w:hAnsi="宋体"/>
          <w:sz w:val="28"/>
          <w:szCs w:val="28"/>
        </w:rPr>
        <w:t>的</w:t>
      </w:r>
      <w:r>
        <w:rPr>
          <w:rFonts w:ascii="宋体" w:hAnsi="宋体"/>
          <w:sz w:val="28"/>
          <w:szCs w:val="28"/>
        </w:rPr>
        <w:t>方式实施该项目，为公众提供</w:t>
      </w:r>
      <w:r>
        <w:rPr>
          <w:rFonts w:hint="eastAsia" w:ascii="宋体" w:hAnsi="宋体"/>
          <w:sz w:val="28"/>
          <w:szCs w:val="28"/>
          <w:lang w:eastAsia="zh-CN"/>
        </w:rPr>
        <w:t>棚户区改造</w:t>
      </w:r>
      <w:r>
        <w:rPr>
          <w:rFonts w:hint="eastAsia" w:ascii="宋体" w:hAnsi="宋体"/>
          <w:sz w:val="28"/>
          <w:szCs w:val="28"/>
        </w:rPr>
        <w:t>相关</w:t>
      </w:r>
      <w:r>
        <w:rPr>
          <w:rFonts w:ascii="宋体" w:hAnsi="宋体"/>
          <w:sz w:val="28"/>
          <w:szCs w:val="28"/>
        </w:rPr>
        <w:t>服务，该</w:t>
      </w:r>
      <w:r>
        <w:rPr>
          <w:rFonts w:hint="eastAsia" w:ascii="宋体" w:hAnsi="宋体"/>
          <w:sz w:val="28"/>
          <w:szCs w:val="28"/>
        </w:rPr>
        <w:t>“</w:t>
      </w:r>
      <w:r>
        <w:rPr>
          <w:rFonts w:ascii="宋体" w:hAnsi="宋体"/>
          <w:sz w:val="28"/>
          <w:szCs w:val="28"/>
        </w:rPr>
        <w:t>政府购买服务</w:t>
      </w:r>
      <w:r>
        <w:rPr>
          <w:rFonts w:hint="eastAsia" w:ascii="宋体" w:hAnsi="宋体"/>
          <w:sz w:val="28"/>
          <w:szCs w:val="28"/>
        </w:rPr>
        <w:t>”</w:t>
      </w:r>
      <w:r>
        <w:rPr>
          <w:rFonts w:ascii="宋体" w:hAnsi="宋体"/>
          <w:sz w:val="28"/>
          <w:szCs w:val="28"/>
        </w:rPr>
        <w:t>事项</w:t>
      </w:r>
      <w:r>
        <w:rPr>
          <w:rFonts w:hint="eastAsia" w:ascii="宋体" w:hAnsi="宋体"/>
          <w:sz w:val="28"/>
          <w:szCs w:val="28"/>
          <w:lang w:eastAsia="zh-CN"/>
        </w:rPr>
        <w:t>：</w:t>
      </w:r>
      <w:r>
        <w:rPr>
          <w:rFonts w:hint="eastAsia" w:ascii="宋体" w:hAnsi="宋体"/>
          <w:sz w:val="28"/>
          <w:szCs w:val="28"/>
        </w:rPr>
        <w:t>《</w:t>
      </w:r>
      <w:r>
        <w:rPr>
          <w:rFonts w:hint="eastAsia" w:ascii="宋体" w:hAnsi="宋体"/>
          <w:sz w:val="28"/>
          <w:szCs w:val="28"/>
          <w:lang w:eastAsia="zh-CN"/>
        </w:rPr>
        <w:t>关于东城区城中村改造建设管理办公室“孙湾二期（中心商务区南区）”棚户区改造项目采用</w:t>
      </w:r>
      <w:r>
        <w:rPr>
          <w:rFonts w:hint="eastAsia" w:ascii="宋体" w:hAnsi="宋体"/>
          <w:sz w:val="28"/>
          <w:szCs w:val="28"/>
        </w:rPr>
        <w:t>政府向社会力量购买服务有关事宜的批复》审批</w:t>
      </w:r>
      <w:r>
        <w:rPr>
          <w:rFonts w:ascii="宋体" w:hAnsi="宋体"/>
          <w:sz w:val="28"/>
          <w:szCs w:val="28"/>
        </w:rPr>
        <w:t>。</w:t>
      </w:r>
    </w:p>
    <w:p>
      <w:pPr>
        <w:spacing w:line="600" w:lineRule="exact"/>
        <w:ind w:firstLine="420" w:firstLineChars="150"/>
        <w:jc w:val="left"/>
        <w:rPr>
          <w:rFonts w:ascii="宋体" w:hAnsi="宋体"/>
          <w:sz w:val="28"/>
          <w:szCs w:val="28"/>
        </w:rPr>
      </w:pPr>
      <w:r>
        <w:rPr>
          <w:rFonts w:ascii="宋体" w:hAnsi="宋体"/>
          <w:sz w:val="28"/>
          <w:szCs w:val="28"/>
        </w:rPr>
        <w:t>4</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rPr>
        <w:t>（甲方</w:t>
      </w:r>
      <w:r>
        <w:rPr>
          <w:rFonts w:ascii="宋体" w:hAnsi="宋体"/>
          <w:sz w:val="28"/>
          <w:szCs w:val="28"/>
        </w:rPr>
        <w:t>）</w:t>
      </w:r>
      <w:r>
        <w:rPr>
          <w:rFonts w:hint="eastAsia" w:ascii="宋体" w:hAnsi="宋体"/>
          <w:sz w:val="28"/>
          <w:szCs w:val="28"/>
        </w:rPr>
        <w:t>作为</w:t>
      </w:r>
      <w:r>
        <w:rPr>
          <w:rFonts w:ascii="宋体" w:hAnsi="宋体"/>
          <w:sz w:val="28"/>
          <w:szCs w:val="28"/>
        </w:rPr>
        <w:t>本协议项下</w:t>
      </w:r>
      <w:r>
        <w:rPr>
          <w:rFonts w:hint="eastAsia" w:ascii="宋体" w:hAnsi="宋体"/>
          <w:sz w:val="28"/>
          <w:szCs w:val="28"/>
        </w:rPr>
        <w:t>东城区城中村改造建设管理办公室“孙湾二期（中心商务区南区）”棚户区改造项目</w:t>
      </w:r>
      <w:r>
        <w:rPr>
          <w:rFonts w:ascii="宋体" w:hAnsi="宋体"/>
          <w:sz w:val="28"/>
          <w:szCs w:val="28"/>
        </w:rPr>
        <w:t>购买主体。</w:t>
      </w:r>
    </w:p>
    <w:p>
      <w:pPr>
        <w:spacing w:line="600" w:lineRule="exact"/>
        <w:jc w:val="left"/>
        <w:rPr>
          <w:rFonts w:hint="eastAsia" w:ascii="宋体" w:hAnsi="宋体"/>
          <w:sz w:val="28"/>
          <w:szCs w:val="28"/>
        </w:rPr>
      </w:pPr>
      <w:r>
        <w:rPr>
          <w:rFonts w:hint="eastAsia" w:ascii="宋体" w:hAnsi="宋体"/>
          <w:sz w:val="28"/>
          <w:szCs w:val="28"/>
        </w:rPr>
        <w:t xml:space="preserve">   </w:t>
      </w:r>
      <w:r>
        <w:rPr>
          <w:rFonts w:ascii="宋体" w:hAnsi="宋体"/>
          <w:sz w:val="28"/>
          <w:szCs w:val="28"/>
        </w:rPr>
        <w:t>5</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rPr>
        <w:t>（甲方</w:t>
      </w:r>
      <w:r>
        <w:rPr>
          <w:rFonts w:ascii="宋体" w:hAnsi="宋体"/>
          <w:sz w:val="28"/>
          <w:szCs w:val="28"/>
        </w:rPr>
        <w:t>）</w:t>
      </w:r>
      <w:r>
        <w:rPr>
          <w:rFonts w:hint="eastAsia" w:ascii="宋体" w:hAnsi="宋体"/>
          <w:sz w:val="28"/>
          <w:szCs w:val="28"/>
        </w:rPr>
        <w:t>通过</w:t>
      </w:r>
      <w:r>
        <w:rPr>
          <w:rFonts w:hint="eastAsia" w:ascii="宋体" w:hAnsi="宋体"/>
          <w:sz w:val="28"/>
          <w:szCs w:val="28"/>
          <w:lang w:val="en-US" w:eastAsia="zh-CN"/>
        </w:rPr>
        <w:t xml:space="preserve"> </w:t>
      </w:r>
      <w:r>
        <w:rPr>
          <w:rFonts w:hint="eastAsia" w:ascii="宋体" w:hAnsi="宋体"/>
          <w:sz w:val="28"/>
          <w:szCs w:val="28"/>
          <w:u w:val="single"/>
          <w:lang w:val="en-US" w:eastAsia="zh-CN"/>
        </w:rPr>
        <w:t xml:space="preserve">         </w:t>
      </w:r>
      <w:r>
        <w:rPr>
          <w:rFonts w:hint="eastAsia" w:ascii="宋体" w:hAnsi="宋体"/>
          <w:sz w:val="28"/>
          <w:szCs w:val="28"/>
        </w:rPr>
        <w:t>的</w:t>
      </w:r>
      <w:r>
        <w:rPr>
          <w:rFonts w:ascii="宋体" w:hAnsi="宋体"/>
          <w:sz w:val="28"/>
          <w:szCs w:val="28"/>
        </w:rPr>
        <w:t>采购方式</w:t>
      </w:r>
      <w:r>
        <w:rPr>
          <w:rFonts w:hint="eastAsia" w:ascii="宋体" w:hAnsi="宋体"/>
          <w:sz w:val="28"/>
          <w:szCs w:val="28"/>
        </w:rPr>
        <w:t>，</w:t>
      </w:r>
      <w:r>
        <w:rPr>
          <w:rFonts w:ascii="宋体" w:hAnsi="宋体"/>
          <w:sz w:val="28"/>
          <w:szCs w:val="28"/>
        </w:rPr>
        <w:t>确定</w:t>
      </w:r>
      <w:r>
        <w:rPr>
          <w:rFonts w:hint="eastAsia" w:ascii="宋体" w:hAnsi="宋体"/>
          <w:sz w:val="28"/>
          <w:szCs w:val="28"/>
          <w:u w:val="single"/>
          <w:lang w:val="en-US" w:eastAsia="zh-CN"/>
        </w:rPr>
        <w:t xml:space="preserve">               </w:t>
      </w:r>
      <w:r>
        <w:rPr>
          <w:rFonts w:hint="eastAsia" w:ascii="宋体" w:hAnsi="宋体"/>
          <w:sz w:val="28"/>
          <w:szCs w:val="28"/>
          <w:u w:val="single"/>
        </w:rPr>
        <w:t>（</w:t>
      </w:r>
      <w:r>
        <w:rPr>
          <w:rFonts w:hint="eastAsia" w:ascii="宋体" w:hAnsi="宋体"/>
          <w:sz w:val="28"/>
          <w:szCs w:val="28"/>
        </w:rPr>
        <w:t>乙方</w:t>
      </w:r>
      <w:r>
        <w:rPr>
          <w:rFonts w:ascii="宋体" w:hAnsi="宋体"/>
          <w:sz w:val="28"/>
          <w:szCs w:val="28"/>
        </w:rPr>
        <w:t>）</w:t>
      </w:r>
      <w:r>
        <w:rPr>
          <w:rFonts w:hint="eastAsia" w:ascii="宋体" w:hAnsi="宋体"/>
          <w:sz w:val="28"/>
          <w:szCs w:val="28"/>
        </w:rPr>
        <w:t>作为</w:t>
      </w:r>
      <w:r>
        <w:rPr>
          <w:rFonts w:ascii="宋体" w:hAnsi="宋体"/>
          <w:sz w:val="28"/>
          <w:szCs w:val="28"/>
        </w:rPr>
        <w:t>本协议项下</w:t>
      </w:r>
      <w:r>
        <w:rPr>
          <w:rFonts w:hint="eastAsia" w:ascii="宋体" w:hAnsi="宋体"/>
          <w:sz w:val="28"/>
          <w:szCs w:val="28"/>
        </w:rPr>
        <w:t>东城区城中村改造建设管理办公室“孙湾二期（中心商务区南区）”棚户区改造项目的承接</w:t>
      </w:r>
      <w:r>
        <w:rPr>
          <w:rFonts w:ascii="宋体" w:hAnsi="宋体"/>
          <w:sz w:val="28"/>
          <w:szCs w:val="28"/>
        </w:rPr>
        <w:t>主体，符合有关法律法规的采购程序和资质要求</w:t>
      </w:r>
      <w:r>
        <w:rPr>
          <w:rFonts w:hint="eastAsia" w:ascii="宋体" w:hAnsi="宋体"/>
          <w:sz w:val="28"/>
          <w:szCs w:val="28"/>
        </w:rPr>
        <w:t>，</w:t>
      </w:r>
      <w:r>
        <w:rPr>
          <w:rFonts w:ascii="宋体" w:hAnsi="宋体"/>
          <w:sz w:val="28"/>
          <w:szCs w:val="28"/>
        </w:rPr>
        <w:t>乙方愿意</w:t>
      </w:r>
      <w:r>
        <w:rPr>
          <w:rFonts w:hint="eastAsia" w:ascii="宋体" w:hAnsi="宋体"/>
          <w:sz w:val="28"/>
          <w:szCs w:val="28"/>
        </w:rPr>
        <w:t>向</w:t>
      </w:r>
      <w:r>
        <w:rPr>
          <w:rFonts w:ascii="宋体" w:hAnsi="宋体"/>
          <w:sz w:val="28"/>
          <w:szCs w:val="28"/>
        </w:rPr>
        <w:t>甲方提供本协议约定的各项服务</w:t>
      </w:r>
      <w:r>
        <w:rPr>
          <w:rFonts w:hint="eastAsia" w:ascii="宋体" w:hAnsi="宋体"/>
          <w:sz w:val="28"/>
          <w:szCs w:val="28"/>
        </w:rPr>
        <w:t>。</w:t>
      </w:r>
    </w:p>
    <w:p>
      <w:pPr>
        <w:spacing w:line="600" w:lineRule="exact"/>
        <w:ind w:firstLine="560" w:firstLineChars="200"/>
        <w:rPr>
          <w:rFonts w:ascii="宋体" w:hAnsi="宋体"/>
          <w:sz w:val="28"/>
          <w:szCs w:val="28"/>
        </w:rPr>
      </w:pPr>
      <w:r>
        <w:rPr>
          <w:rFonts w:hint="eastAsia" w:ascii="宋体" w:hAnsi="宋体"/>
          <w:sz w:val="28"/>
          <w:szCs w:val="28"/>
        </w:rPr>
        <w:t>现</w:t>
      </w:r>
      <w:r>
        <w:rPr>
          <w:rFonts w:ascii="宋体" w:hAnsi="宋体"/>
          <w:sz w:val="28"/>
          <w:szCs w:val="28"/>
        </w:rPr>
        <w:t>依据《</w:t>
      </w:r>
      <w:r>
        <w:rPr>
          <w:rFonts w:hint="eastAsia" w:ascii="宋体" w:hAnsi="宋体"/>
          <w:sz w:val="28"/>
          <w:szCs w:val="28"/>
        </w:rPr>
        <w:t>中华人民共和国</w:t>
      </w:r>
      <w:r>
        <w:rPr>
          <w:rFonts w:ascii="宋体" w:hAnsi="宋体"/>
          <w:sz w:val="28"/>
          <w:szCs w:val="28"/>
        </w:rPr>
        <w:t>合同法》</w:t>
      </w:r>
      <w:r>
        <w:rPr>
          <w:rFonts w:hint="eastAsia" w:ascii="宋体" w:hAnsi="宋体"/>
          <w:sz w:val="28"/>
          <w:szCs w:val="28"/>
        </w:rPr>
        <w:t>、</w:t>
      </w:r>
      <w:r>
        <w:rPr>
          <w:rFonts w:ascii="宋体" w:hAnsi="宋体"/>
          <w:sz w:val="28"/>
          <w:szCs w:val="28"/>
        </w:rPr>
        <w:t>《</w:t>
      </w:r>
      <w:r>
        <w:rPr>
          <w:rFonts w:hint="eastAsia" w:ascii="宋体" w:hAnsi="宋体"/>
          <w:sz w:val="28"/>
          <w:szCs w:val="28"/>
        </w:rPr>
        <w:t>中华</w:t>
      </w:r>
      <w:r>
        <w:rPr>
          <w:rFonts w:ascii="宋体" w:hAnsi="宋体"/>
          <w:sz w:val="28"/>
          <w:szCs w:val="28"/>
        </w:rPr>
        <w:t>人民共和国政府采购法》</w:t>
      </w:r>
      <w:r>
        <w:rPr>
          <w:rFonts w:hint="eastAsia" w:ascii="宋体" w:hAnsi="宋体"/>
          <w:sz w:val="28"/>
          <w:szCs w:val="28"/>
        </w:rPr>
        <w:t>等有关法律</w:t>
      </w:r>
      <w:r>
        <w:rPr>
          <w:rFonts w:ascii="宋体" w:hAnsi="宋体"/>
          <w:sz w:val="28"/>
          <w:szCs w:val="28"/>
        </w:rPr>
        <w:t>、法律的规定，遵循</w:t>
      </w:r>
      <w:r>
        <w:rPr>
          <w:rFonts w:hint="eastAsia" w:ascii="宋体" w:hAnsi="宋体"/>
          <w:sz w:val="28"/>
          <w:szCs w:val="28"/>
        </w:rPr>
        <w:t>平等</w:t>
      </w:r>
      <w:r>
        <w:rPr>
          <w:rFonts w:ascii="宋体" w:hAnsi="宋体"/>
          <w:sz w:val="28"/>
          <w:szCs w:val="28"/>
        </w:rPr>
        <w:t>、自愿、公平和诚实信用的原则，经甲乙双方协商一致，就本项目达成本协议。</w:t>
      </w:r>
    </w:p>
    <w:p>
      <w:pPr>
        <w:spacing w:line="600" w:lineRule="exact"/>
        <w:ind w:firstLine="562" w:firstLineChars="200"/>
        <w:rPr>
          <w:rFonts w:ascii="宋体" w:hAnsi="宋体"/>
          <w:b/>
          <w:sz w:val="28"/>
          <w:szCs w:val="28"/>
        </w:rPr>
      </w:pPr>
      <w:r>
        <w:rPr>
          <w:rFonts w:hint="eastAsia" w:ascii="宋体" w:hAnsi="宋体"/>
          <w:b/>
          <w:sz w:val="28"/>
          <w:szCs w:val="28"/>
        </w:rPr>
        <w:t>第一条  定义</w:t>
      </w:r>
      <w:r>
        <w:rPr>
          <w:rFonts w:ascii="宋体" w:hAnsi="宋体"/>
          <w:b/>
          <w:sz w:val="28"/>
          <w:szCs w:val="28"/>
        </w:rPr>
        <w:t>和解释</w:t>
      </w:r>
    </w:p>
    <w:p>
      <w:pPr>
        <w:spacing w:line="60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定义</w:t>
      </w:r>
    </w:p>
    <w:p>
      <w:pPr>
        <w:spacing w:line="600" w:lineRule="exact"/>
        <w:ind w:firstLine="560" w:firstLineChars="200"/>
        <w:rPr>
          <w:rFonts w:ascii="宋体" w:hAnsi="宋体"/>
          <w:sz w:val="28"/>
          <w:szCs w:val="28"/>
        </w:rPr>
      </w:pPr>
      <w:r>
        <w:rPr>
          <w:rFonts w:hint="eastAsia" w:ascii="宋体" w:hAnsi="宋体"/>
          <w:sz w:val="28"/>
          <w:szCs w:val="28"/>
        </w:rPr>
        <w:t>1、</w:t>
      </w:r>
      <w:r>
        <w:rPr>
          <w:rFonts w:ascii="宋体" w:hAnsi="宋体"/>
          <w:b/>
          <w:sz w:val="28"/>
          <w:szCs w:val="28"/>
        </w:rPr>
        <w:t>甲方：</w:t>
      </w:r>
      <w:r>
        <w:rPr>
          <w:rFonts w:ascii="宋体" w:hAnsi="宋体"/>
          <w:sz w:val="28"/>
          <w:szCs w:val="28"/>
        </w:rPr>
        <w:t>即购买主体，</w:t>
      </w:r>
      <w:r>
        <w:rPr>
          <w:rFonts w:hint="eastAsia" w:ascii="宋体" w:hAnsi="宋体"/>
          <w:sz w:val="28"/>
          <w:szCs w:val="28"/>
        </w:rPr>
        <w:t>指</w:t>
      </w:r>
      <w:r>
        <w:rPr>
          <w:rFonts w:hint="eastAsia" w:ascii="宋体" w:hAnsi="宋体"/>
          <w:sz w:val="28"/>
          <w:szCs w:val="28"/>
          <w:u w:val="single"/>
          <w:lang w:val="en-US" w:eastAsia="zh-CN"/>
        </w:rPr>
        <w:t xml:space="preserve">            </w:t>
      </w:r>
      <w:r>
        <w:rPr>
          <w:rFonts w:hint="eastAsia" w:ascii="宋体" w:hAnsi="宋体"/>
          <w:sz w:val="28"/>
          <w:szCs w:val="28"/>
        </w:rPr>
        <w:t>，</w:t>
      </w:r>
      <w:r>
        <w:rPr>
          <w:rFonts w:ascii="宋体" w:hAnsi="宋体"/>
          <w:sz w:val="28"/>
          <w:szCs w:val="28"/>
        </w:rPr>
        <w:t>该机构代表</w:t>
      </w:r>
      <w:r>
        <w:rPr>
          <w:rFonts w:hint="eastAsia" w:ascii="宋体" w:hAnsi="宋体"/>
          <w:sz w:val="28"/>
          <w:szCs w:val="28"/>
          <w:u w:val="single"/>
          <w:lang w:val="en-US" w:eastAsia="zh-CN"/>
        </w:rPr>
        <w:t xml:space="preserve">       </w:t>
      </w:r>
      <w:r>
        <w:rPr>
          <w:rFonts w:ascii="宋体" w:hAnsi="宋体"/>
          <w:sz w:val="28"/>
          <w:szCs w:val="28"/>
        </w:rPr>
        <w:t>依据本协议购买乙方的服务，甲方的合法继承人和允许的受让人视同甲方。</w:t>
      </w:r>
    </w:p>
    <w:p>
      <w:pPr>
        <w:spacing w:line="600" w:lineRule="exact"/>
        <w:ind w:firstLine="560" w:firstLineChars="200"/>
        <w:rPr>
          <w:rFonts w:ascii="宋体" w:hAnsi="宋体"/>
          <w:sz w:val="28"/>
          <w:szCs w:val="28"/>
        </w:rPr>
      </w:pPr>
      <w:r>
        <w:rPr>
          <w:rFonts w:hint="eastAsia" w:ascii="宋体" w:hAnsi="宋体"/>
          <w:sz w:val="28"/>
          <w:szCs w:val="28"/>
        </w:rPr>
        <w:t>2、</w:t>
      </w:r>
      <w:r>
        <w:rPr>
          <w:rFonts w:ascii="宋体" w:hAnsi="宋体"/>
          <w:b/>
          <w:sz w:val="28"/>
          <w:szCs w:val="28"/>
        </w:rPr>
        <w:t>乙方：</w:t>
      </w:r>
      <w:r>
        <w:rPr>
          <w:rFonts w:ascii="宋体" w:hAnsi="宋体"/>
          <w:sz w:val="28"/>
          <w:szCs w:val="28"/>
        </w:rPr>
        <w:t>即承接主体，指</w:t>
      </w:r>
      <w:r>
        <w:rPr>
          <w:rFonts w:hint="eastAsia" w:ascii="宋体" w:hAnsi="宋体"/>
          <w:sz w:val="28"/>
          <w:szCs w:val="28"/>
        </w:rPr>
        <w:t>提供服务</w:t>
      </w:r>
      <w:r>
        <w:rPr>
          <w:rFonts w:ascii="宋体" w:hAnsi="宋体"/>
          <w:sz w:val="28"/>
          <w:szCs w:val="28"/>
        </w:rPr>
        <w:t>项目的</w:t>
      </w:r>
      <w:r>
        <w:rPr>
          <w:rFonts w:hint="eastAsia" w:ascii="宋体" w:hAnsi="宋体"/>
          <w:sz w:val="28"/>
          <w:szCs w:val="28"/>
        </w:rPr>
        <w:t>一方</w:t>
      </w:r>
      <w:r>
        <w:rPr>
          <w:rFonts w:ascii="宋体" w:hAnsi="宋体"/>
          <w:sz w:val="28"/>
          <w:szCs w:val="28"/>
        </w:rPr>
        <w:t>，本协议</w:t>
      </w:r>
      <w:r>
        <w:rPr>
          <w:rFonts w:hint="eastAsia" w:ascii="宋体" w:hAnsi="宋体"/>
          <w:sz w:val="28"/>
          <w:szCs w:val="28"/>
        </w:rPr>
        <w:t>指</w:t>
      </w:r>
      <w:r>
        <w:rPr>
          <w:rFonts w:hint="eastAsia" w:ascii="宋体" w:hAnsi="宋体"/>
          <w:sz w:val="28"/>
          <w:szCs w:val="28"/>
          <w:u w:val="single"/>
          <w:lang w:val="en-US" w:eastAsia="zh-CN"/>
        </w:rPr>
        <w:t xml:space="preserve">                   </w:t>
      </w:r>
      <w:r>
        <w:rPr>
          <w:rFonts w:hint="eastAsia" w:ascii="宋体" w:hAnsi="宋体"/>
          <w:sz w:val="28"/>
          <w:szCs w:val="28"/>
        </w:rPr>
        <w:t>，</w:t>
      </w:r>
      <w:r>
        <w:rPr>
          <w:rFonts w:ascii="宋体" w:hAnsi="宋体"/>
          <w:sz w:val="28"/>
          <w:szCs w:val="28"/>
        </w:rPr>
        <w:t>该公司依据中华人民共和国国家法律设立，在</w:t>
      </w:r>
      <w:r>
        <w:rPr>
          <w:rFonts w:hint="eastAsia" w:ascii="宋体" w:hAnsi="宋体"/>
          <w:sz w:val="28"/>
          <w:szCs w:val="28"/>
          <w:u w:val="single"/>
          <w:lang w:val="en-US" w:eastAsia="zh-CN"/>
        </w:rPr>
        <w:t xml:space="preserve">          </w:t>
      </w:r>
      <w:r>
        <w:rPr>
          <w:rFonts w:hint="eastAsia" w:ascii="宋体" w:hAnsi="宋体"/>
          <w:sz w:val="28"/>
          <w:szCs w:val="28"/>
        </w:rPr>
        <w:t>注册</w:t>
      </w:r>
      <w:r>
        <w:rPr>
          <w:rFonts w:ascii="宋体" w:hAnsi="宋体"/>
          <w:sz w:val="28"/>
          <w:szCs w:val="28"/>
        </w:rPr>
        <w:t>，法定代表人为</w:t>
      </w:r>
      <w:r>
        <w:rPr>
          <w:rFonts w:hint="eastAsia" w:ascii="宋体" w:hAnsi="宋体"/>
          <w:sz w:val="28"/>
          <w:szCs w:val="28"/>
          <w:u w:val="single"/>
          <w:lang w:val="en-US" w:eastAsia="zh-CN"/>
        </w:rPr>
        <w:t xml:space="preserve">       </w:t>
      </w:r>
      <w:r>
        <w:rPr>
          <w:rFonts w:hint="eastAsia" w:ascii="宋体" w:hAnsi="宋体"/>
          <w:sz w:val="28"/>
          <w:szCs w:val="28"/>
        </w:rPr>
        <w:t>。</w:t>
      </w:r>
      <w:r>
        <w:rPr>
          <w:rFonts w:ascii="宋体" w:hAnsi="宋体"/>
          <w:sz w:val="28"/>
          <w:szCs w:val="28"/>
        </w:rPr>
        <w:t>乙方</w:t>
      </w:r>
      <w:r>
        <w:rPr>
          <w:rFonts w:hint="eastAsia" w:ascii="宋体" w:hAnsi="宋体"/>
          <w:sz w:val="28"/>
          <w:szCs w:val="28"/>
        </w:rPr>
        <w:t>的</w:t>
      </w:r>
      <w:r>
        <w:rPr>
          <w:rFonts w:ascii="宋体" w:hAnsi="宋体"/>
          <w:sz w:val="28"/>
          <w:szCs w:val="28"/>
        </w:rPr>
        <w:t>合法继承人和允许的受让人视同乙方。</w:t>
      </w:r>
    </w:p>
    <w:p>
      <w:pPr>
        <w:spacing w:line="600" w:lineRule="exact"/>
        <w:ind w:firstLine="560" w:firstLineChars="200"/>
        <w:rPr>
          <w:rFonts w:ascii="宋体" w:hAnsi="宋体"/>
          <w:sz w:val="28"/>
          <w:szCs w:val="28"/>
        </w:rPr>
      </w:pPr>
      <w:r>
        <w:rPr>
          <w:rFonts w:hint="eastAsia" w:ascii="宋体" w:hAnsi="宋体"/>
          <w:sz w:val="28"/>
          <w:szCs w:val="28"/>
        </w:rPr>
        <w:t>3、</w:t>
      </w:r>
      <w:r>
        <w:rPr>
          <w:rFonts w:hint="eastAsia" w:ascii="宋体" w:hAnsi="宋体"/>
          <w:b/>
          <w:sz w:val="28"/>
          <w:szCs w:val="28"/>
        </w:rPr>
        <w:t>融资机构</w:t>
      </w:r>
      <w:r>
        <w:rPr>
          <w:rFonts w:ascii="宋体" w:hAnsi="宋体"/>
          <w:b/>
          <w:sz w:val="28"/>
          <w:szCs w:val="28"/>
        </w:rPr>
        <w:t>：</w:t>
      </w:r>
      <w:r>
        <w:rPr>
          <w:rFonts w:ascii="宋体" w:hAnsi="宋体"/>
          <w:sz w:val="28"/>
          <w:szCs w:val="28"/>
        </w:rPr>
        <w:t>指与乙方签订融资协议、为本项目提供融资的</w:t>
      </w:r>
      <w:r>
        <w:rPr>
          <w:rFonts w:hint="eastAsia" w:ascii="宋体" w:hAnsi="宋体"/>
          <w:sz w:val="28"/>
          <w:szCs w:val="28"/>
        </w:rPr>
        <w:t>金融</w:t>
      </w:r>
      <w:r>
        <w:rPr>
          <w:rFonts w:ascii="宋体" w:hAnsi="宋体"/>
          <w:sz w:val="28"/>
          <w:szCs w:val="28"/>
        </w:rPr>
        <w:t>机构。</w:t>
      </w:r>
    </w:p>
    <w:p>
      <w:pPr>
        <w:spacing w:line="600" w:lineRule="exact"/>
        <w:ind w:firstLine="560" w:firstLineChars="200"/>
        <w:rPr>
          <w:rFonts w:ascii="宋体" w:hAnsi="宋体"/>
          <w:sz w:val="28"/>
          <w:szCs w:val="28"/>
        </w:rPr>
      </w:pPr>
      <w:r>
        <w:rPr>
          <w:rFonts w:hint="eastAsia" w:ascii="宋体" w:hAnsi="宋体"/>
          <w:sz w:val="28"/>
          <w:szCs w:val="28"/>
        </w:rPr>
        <w:t>4、</w:t>
      </w:r>
      <w:r>
        <w:rPr>
          <w:rFonts w:ascii="宋体" w:hAnsi="宋体"/>
          <w:b/>
          <w:sz w:val="28"/>
          <w:szCs w:val="28"/>
        </w:rPr>
        <w:t>融资协议：</w:t>
      </w:r>
      <w:r>
        <w:rPr>
          <w:rFonts w:ascii="宋体" w:hAnsi="宋体"/>
          <w:sz w:val="28"/>
          <w:szCs w:val="28"/>
        </w:rPr>
        <w:t>指乙方</w:t>
      </w:r>
      <w:r>
        <w:rPr>
          <w:rFonts w:hint="eastAsia" w:ascii="宋体" w:hAnsi="宋体"/>
          <w:sz w:val="28"/>
          <w:szCs w:val="28"/>
        </w:rPr>
        <w:t>与</w:t>
      </w:r>
      <w:r>
        <w:rPr>
          <w:rFonts w:ascii="宋体" w:hAnsi="宋体"/>
          <w:sz w:val="28"/>
          <w:szCs w:val="28"/>
        </w:rPr>
        <w:t>融资机构签署的为履行本协议规定的义务</w:t>
      </w:r>
      <w:r>
        <w:rPr>
          <w:rFonts w:hint="eastAsia" w:ascii="宋体" w:hAnsi="宋体"/>
          <w:sz w:val="28"/>
          <w:szCs w:val="28"/>
        </w:rPr>
        <w:t>而</w:t>
      </w:r>
      <w:r>
        <w:rPr>
          <w:rFonts w:ascii="宋体" w:hAnsi="宋体"/>
          <w:sz w:val="28"/>
          <w:szCs w:val="28"/>
        </w:rPr>
        <w:t>获得</w:t>
      </w:r>
      <w:r>
        <w:rPr>
          <w:rFonts w:hint="eastAsia" w:ascii="宋体" w:hAnsi="宋体"/>
          <w:sz w:val="28"/>
          <w:szCs w:val="28"/>
        </w:rPr>
        <w:t>融资机构</w:t>
      </w:r>
      <w:r>
        <w:rPr>
          <w:rFonts w:ascii="宋体" w:hAnsi="宋体"/>
          <w:sz w:val="28"/>
          <w:szCs w:val="28"/>
        </w:rPr>
        <w:t>融资的相关协议。</w:t>
      </w:r>
    </w:p>
    <w:p>
      <w:pPr>
        <w:spacing w:line="600" w:lineRule="exact"/>
        <w:ind w:firstLine="560" w:firstLineChars="200"/>
        <w:rPr>
          <w:rFonts w:ascii="宋体" w:hAnsi="宋体"/>
          <w:sz w:val="28"/>
          <w:szCs w:val="28"/>
        </w:rPr>
      </w:pPr>
      <w:r>
        <w:rPr>
          <w:rFonts w:hint="eastAsia" w:ascii="宋体" w:hAnsi="宋体"/>
          <w:sz w:val="28"/>
          <w:szCs w:val="28"/>
        </w:rPr>
        <w:t>5、</w:t>
      </w:r>
      <w:r>
        <w:rPr>
          <w:rFonts w:ascii="宋体" w:hAnsi="宋体"/>
          <w:b/>
          <w:sz w:val="28"/>
          <w:szCs w:val="28"/>
        </w:rPr>
        <w:t>第三方：</w:t>
      </w:r>
      <w:r>
        <w:rPr>
          <w:rFonts w:ascii="宋体" w:hAnsi="宋体"/>
          <w:sz w:val="28"/>
          <w:szCs w:val="28"/>
        </w:rPr>
        <w:t>指甲乙双方以外的任何自然人、法人、机构、组织、单位、实体等。</w:t>
      </w:r>
    </w:p>
    <w:p>
      <w:pPr>
        <w:spacing w:line="600" w:lineRule="exact"/>
        <w:ind w:firstLine="560" w:firstLineChars="200"/>
        <w:rPr>
          <w:rFonts w:ascii="宋体" w:hAnsi="宋体"/>
          <w:sz w:val="28"/>
          <w:szCs w:val="28"/>
        </w:rPr>
      </w:pPr>
      <w:r>
        <w:rPr>
          <w:rFonts w:hint="eastAsia" w:ascii="宋体" w:hAnsi="宋体"/>
          <w:sz w:val="28"/>
          <w:szCs w:val="28"/>
        </w:rPr>
        <w:t>6、</w:t>
      </w:r>
      <w:r>
        <w:rPr>
          <w:rFonts w:ascii="宋体" w:hAnsi="宋体"/>
          <w:b/>
          <w:sz w:val="28"/>
          <w:szCs w:val="28"/>
        </w:rPr>
        <w:t>本项目：</w:t>
      </w:r>
      <w:r>
        <w:rPr>
          <w:rFonts w:ascii="宋体" w:hAnsi="宋体"/>
          <w:sz w:val="28"/>
          <w:szCs w:val="28"/>
        </w:rPr>
        <w:t>指</w:t>
      </w:r>
      <w:r>
        <w:rPr>
          <w:rFonts w:hint="eastAsia" w:ascii="宋体" w:hAnsi="宋体"/>
          <w:sz w:val="28"/>
          <w:szCs w:val="28"/>
        </w:rPr>
        <w:t>东城区城中村改造建设管理办公室“孙湾二期（中心商务区南区）”棚户区改造项目</w:t>
      </w:r>
      <w:r>
        <w:rPr>
          <w:rFonts w:ascii="宋体" w:hAnsi="宋体"/>
          <w:sz w:val="28"/>
          <w:szCs w:val="28"/>
        </w:rPr>
        <w:t>（</w:t>
      </w:r>
      <w:r>
        <w:rPr>
          <w:rFonts w:hint="eastAsia" w:ascii="宋体" w:hAnsi="宋体"/>
          <w:sz w:val="28"/>
          <w:szCs w:val="28"/>
        </w:rPr>
        <w:t>以下</w:t>
      </w:r>
      <w:r>
        <w:rPr>
          <w:rFonts w:ascii="宋体" w:hAnsi="宋体"/>
          <w:sz w:val="28"/>
          <w:szCs w:val="28"/>
        </w:rPr>
        <w:t>简称“</w:t>
      </w:r>
      <w:r>
        <w:rPr>
          <w:rFonts w:hint="eastAsia" w:ascii="宋体" w:hAnsi="宋体"/>
          <w:sz w:val="28"/>
          <w:szCs w:val="28"/>
        </w:rPr>
        <w:t>本项目</w:t>
      </w:r>
      <w:r>
        <w:rPr>
          <w:rFonts w:ascii="宋体" w:hAnsi="宋体"/>
          <w:sz w:val="28"/>
          <w:szCs w:val="28"/>
        </w:rPr>
        <w:t>”）</w:t>
      </w:r>
      <w:r>
        <w:rPr>
          <w:rFonts w:hint="eastAsia" w:ascii="宋体" w:hAnsi="宋体"/>
          <w:sz w:val="28"/>
          <w:szCs w:val="28"/>
        </w:rPr>
        <w:t>。</w:t>
      </w:r>
    </w:p>
    <w:p>
      <w:pPr>
        <w:spacing w:line="600" w:lineRule="exact"/>
        <w:ind w:firstLine="560" w:firstLineChars="200"/>
        <w:rPr>
          <w:rFonts w:ascii="宋体" w:hAnsi="宋体"/>
          <w:sz w:val="28"/>
          <w:szCs w:val="28"/>
        </w:rPr>
      </w:pPr>
      <w:r>
        <w:rPr>
          <w:rFonts w:hint="eastAsia" w:ascii="宋体" w:hAnsi="宋体"/>
          <w:sz w:val="28"/>
          <w:szCs w:val="28"/>
        </w:rPr>
        <w:t>7、</w:t>
      </w:r>
      <w:r>
        <w:rPr>
          <w:rFonts w:ascii="宋体" w:hAnsi="宋体"/>
          <w:b/>
          <w:sz w:val="28"/>
          <w:szCs w:val="28"/>
        </w:rPr>
        <w:t>项目交付日：</w:t>
      </w:r>
      <w:r>
        <w:rPr>
          <w:rFonts w:ascii="宋体" w:hAnsi="宋体"/>
          <w:sz w:val="28"/>
          <w:szCs w:val="28"/>
        </w:rPr>
        <w:t>指本协议规定的，由于项目完成、终止或其他原因造成的乙方向甲方移交各种服务事项的管理权及相关财务的所有权的特定日期。</w:t>
      </w:r>
    </w:p>
    <w:p>
      <w:pPr>
        <w:spacing w:line="600" w:lineRule="exact"/>
        <w:ind w:firstLine="560" w:firstLineChars="200"/>
        <w:rPr>
          <w:rFonts w:ascii="宋体" w:hAnsi="宋体"/>
          <w:sz w:val="28"/>
          <w:szCs w:val="28"/>
        </w:rPr>
      </w:pPr>
      <w:r>
        <w:rPr>
          <w:rFonts w:hint="eastAsia" w:ascii="宋体" w:hAnsi="宋体"/>
          <w:sz w:val="28"/>
          <w:szCs w:val="28"/>
        </w:rPr>
        <w:t>8、</w:t>
      </w:r>
      <w:r>
        <w:rPr>
          <w:rFonts w:ascii="宋体" w:hAnsi="宋体"/>
          <w:b/>
          <w:sz w:val="28"/>
          <w:szCs w:val="28"/>
        </w:rPr>
        <w:t>服务：</w:t>
      </w:r>
      <w:r>
        <w:rPr>
          <w:rFonts w:ascii="宋体" w:hAnsi="宋体"/>
          <w:sz w:val="28"/>
          <w:szCs w:val="28"/>
        </w:rPr>
        <w:t>指甲方依据本协议第三条第（</w:t>
      </w:r>
      <w:r>
        <w:rPr>
          <w:rFonts w:hint="eastAsia" w:ascii="宋体" w:hAnsi="宋体"/>
          <w:sz w:val="28"/>
          <w:szCs w:val="28"/>
        </w:rPr>
        <w:t>二</w:t>
      </w:r>
      <w:r>
        <w:rPr>
          <w:rFonts w:ascii="宋体" w:hAnsi="宋体"/>
          <w:sz w:val="28"/>
          <w:szCs w:val="28"/>
        </w:rPr>
        <w:t>）</w:t>
      </w:r>
      <w:r>
        <w:rPr>
          <w:rFonts w:hint="eastAsia" w:ascii="宋体" w:hAnsi="宋体"/>
          <w:sz w:val="28"/>
          <w:szCs w:val="28"/>
        </w:rPr>
        <w:t>款</w:t>
      </w:r>
      <w:r>
        <w:rPr>
          <w:rFonts w:ascii="宋体" w:hAnsi="宋体"/>
          <w:sz w:val="28"/>
          <w:szCs w:val="28"/>
        </w:rPr>
        <w:t>规定从乙方购买的各项服务。</w:t>
      </w:r>
    </w:p>
    <w:p>
      <w:pPr>
        <w:spacing w:line="600" w:lineRule="exact"/>
        <w:ind w:firstLine="560" w:firstLineChars="200"/>
        <w:rPr>
          <w:rFonts w:ascii="宋体" w:hAnsi="宋体"/>
          <w:sz w:val="28"/>
          <w:szCs w:val="28"/>
        </w:rPr>
      </w:pPr>
      <w:r>
        <w:rPr>
          <w:rFonts w:hint="eastAsia" w:ascii="宋体" w:hAnsi="宋体"/>
          <w:sz w:val="28"/>
          <w:szCs w:val="28"/>
        </w:rPr>
        <w:t>9、</w:t>
      </w:r>
      <w:r>
        <w:rPr>
          <w:rFonts w:ascii="宋体" w:hAnsi="宋体"/>
          <w:b/>
          <w:sz w:val="28"/>
          <w:szCs w:val="28"/>
        </w:rPr>
        <w:t>书面形式：</w:t>
      </w:r>
      <w:r>
        <w:rPr>
          <w:rFonts w:ascii="宋体" w:hAnsi="宋体"/>
          <w:sz w:val="28"/>
          <w:szCs w:val="28"/>
        </w:rPr>
        <w:t>指有形表现所载内容的形式，包括协议文件、</w:t>
      </w:r>
      <w:r>
        <w:rPr>
          <w:rFonts w:hint="eastAsia" w:ascii="宋体" w:hAnsi="宋体"/>
          <w:sz w:val="28"/>
          <w:szCs w:val="28"/>
        </w:rPr>
        <w:t>信件</w:t>
      </w:r>
      <w:r>
        <w:rPr>
          <w:rFonts w:ascii="宋体" w:hAnsi="宋体"/>
          <w:sz w:val="28"/>
          <w:szCs w:val="28"/>
        </w:rPr>
        <w:t>、电报、传真、电子邮件等。</w:t>
      </w:r>
    </w:p>
    <w:p>
      <w:pPr>
        <w:spacing w:line="600" w:lineRule="exact"/>
        <w:ind w:firstLine="560" w:firstLineChars="200"/>
        <w:rPr>
          <w:rFonts w:ascii="宋体" w:hAnsi="宋体"/>
          <w:sz w:val="28"/>
          <w:szCs w:val="28"/>
        </w:rPr>
      </w:pPr>
      <w:r>
        <w:rPr>
          <w:rFonts w:hint="eastAsia" w:ascii="宋体" w:hAnsi="宋体"/>
          <w:sz w:val="28"/>
          <w:szCs w:val="28"/>
        </w:rPr>
        <w:t>10、</w:t>
      </w:r>
      <w:r>
        <w:rPr>
          <w:rFonts w:ascii="宋体" w:hAnsi="宋体"/>
          <w:b/>
          <w:sz w:val="28"/>
          <w:szCs w:val="28"/>
        </w:rPr>
        <w:t>“</w:t>
      </w:r>
      <w:r>
        <w:rPr>
          <w:rFonts w:hint="eastAsia" w:ascii="宋体" w:hAnsi="宋体"/>
          <w:b/>
          <w:sz w:val="28"/>
          <w:szCs w:val="28"/>
        </w:rPr>
        <w:t>中国</w:t>
      </w:r>
      <w:r>
        <w:rPr>
          <w:rFonts w:ascii="宋体" w:hAnsi="宋体"/>
          <w:b/>
          <w:sz w:val="28"/>
          <w:szCs w:val="28"/>
        </w:rPr>
        <w:t>”</w:t>
      </w:r>
      <w:r>
        <w:rPr>
          <w:rFonts w:hint="eastAsia" w:ascii="宋体" w:hAnsi="宋体"/>
          <w:b/>
          <w:sz w:val="28"/>
          <w:szCs w:val="28"/>
        </w:rPr>
        <w:t>：</w:t>
      </w:r>
      <w:r>
        <w:rPr>
          <w:rFonts w:ascii="宋体" w:hAnsi="宋体"/>
          <w:sz w:val="28"/>
          <w:szCs w:val="28"/>
        </w:rPr>
        <w:t>指中华人民共和国，为本协议之目的，</w:t>
      </w:r>
      <w:r>
        <w:rPr>
          <w:rFonts w:hint="eastAsia" w:ascii="宋体" w:hAnsi="宋体"/>
          <w:sz w:val="28"/>
          <w:szCs w:val="28"/>
        </w:rPr>
        <w:t>仅</w:t>
      </w:r>
      <w:r>
        <w:rPr>
          <w:rFonts w:ascii="宋体" w:hAnsi="宋体"/>
          <w:sz w:val="28"/>
          <w:szCs w:val="28"/>
        </w:rPr>
        <w:t>指中国大陆地区，不包括中国香港特别行政区、中国澳门特别行政区及中国台湾地区；</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1、</w:t>
      </w:r>
      <w:r>
        <w:rPr>
          <w:rFonts w:ascii="宋体" w:hAnsi="宋体"/>
          <w:b/>
          <w:sz w:val="28"/>
          <w:szCs w:val="28"/>
        </w:rPr>
        <w:t>“</w:t>
      </w:r>
      <w:r>
        <w:rPr>
          <w:rFonts w:hint="eastAsia" w:ascii="宋体" w:hAnsi="宋体"/>
          <w:b/>
          <w:sz w:val="28"/>
          <w:szCs w:val="28"/>
        </w:rPr>
        <w:t>元</w:t>
      </w:r>
      <w:r>
        <w:rPr>
          <w:rFonts w:ascii="宋体" w:hAnsi="宋体"/>
          <w:b/>
          <w:sz w:val="28"/>
          <w:szCs w:val="28"/>
        </w:rPr>
        <w:t>”</w:t>
      </w:r>
      <w:r>
        <w:rPr>
          <w:rFonts w:hint="eastAsia" w:ascii="宋体" w:hAnsi="宋体"/>
          <w:b/>
          <w:sz w:val="28"/>
          <w:szCs w:val="28"/>
        </w:rPr>
        <w:t>：</w:t>
      </w:r>
      <w:r>
        <w:rPr>
          <w:rFonts w:ascii="宋体" w:hAnsi="宋体"/>
          <w:sz w:val="28"/>
          <w:szCs w:val="28"/>
        </w:rPr>
        <w:t>指人民币元。</w:t>
      </w:r>
    </w:p>
    <w:p>
      <w:pPr>
        <w:spacing w:line="600" w:lineRule="exact"/>
        <w:ind w:firstLine="562" w:firstLineChars="200"/>
        <w:rPr>
          <w:rFonts w:ascii="宋体" w:hAnsi="宋体"/>
          <w:b/>
          <w:bCs/>
          <w:sz w:val="28"/>
          <w:szCs w:val="28"/>
        </w:rPr>
      </w:pPr>
      <w:r>
        <w:rPr>
          <w:rFonts w:hint="eastAsia" w:ascii="宋体" w:hAnsi="宋体"/>
          <w:b/>
          <w:bCs/>
          <w:sz w:val="28"/>
          <w:szCs w:val="28"/>
        </w:rPr>
        <w:t>（二</w:t>
      </w:r>
      <w:r>
        <w:rPr>
          <w:rFonts w:ascii="宋体" w:hAnsi="宋体"/>
          <w:b/>
          <w:bCs/>
          <w:sz w:val="28"/>
          <w:szCs w:val="28"/>
        </w:rPr>
        <w:t>）</w:t>
      </w:r>
      <w:r>
        <w:rPr>
          <w:rFonts w:hint="eastAsia" w:ascii="宋体" w:hAnsi="宋体"/>
          <w:b/>
          <w:bCs/>
          <w:sz w:val="28"/>
          <w:szCs w:val="28"/>
        </w:rPr>
        <w:t>解释</w:t>
      </w:r>
    </w:p>
    <w:p>
      <w:pPr>
        <w:spacing w:line="600" w:lineRule="exact"/>
        <w:ind w:firstLine="560" w:firstLineChars="200"/>
        <w:rPr>
          <w:rFonts w:ascii="宋体" w:hAnsi="宋体"/>
          <w:sz w:val="28"/>
          <w:szCs w:val="28"/>
        </w:rPr>
      </w:pPr>
      <w:r>
        <w:rPr>
          <w:rFonts w:hint="eastAsia" w:ascii="宋体" w:hAnsi="宋体"/>
          <w:sz w:val="28"/>
          <w:szCs w:val="28"/>
        </w:rPr>
        <w:t>除非</w:t>
      </w:r>
      <w:r>
        <w:rPr>
          <w:rFonts w:ascii="宋体" w:hAnsi="宋体"/>
          <w:sz w:val="28"/>
          <w:szCs w:val="28"/>
        </w:rPr>
        <w:t>本协议另有说明，下属词语在本协议中应适用本条规定的释义：</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w:t>
      </w:r>
      <w:r>
        <w:rPr>
          <w:rFonts w:hint="eastAsia" w:ascii="宋体" w:hAnsi="宋体"/>
          <w:sz w:val="28"/>
          <w:szCs w:val="28"/>
        </w:rPr>
        <w:t>一方</w:t>
      </w:r>
      <w:r>
        <w:rPr>
          <w:rFonts w:ascii="宋体" w:hAnsi="宋体"/>
          <w:sz w:val="28"/>
          <w:szCs w:val="28"/>
        </w:rPr>
        <w:t>”</w:t>
      </w:r>
      <w:r>
        <w:rPr>
          <w:rFonts w:hint="eastAsia" w:ascii="宋体" w:hAnsi="宋体"/>
          <w:sz w:val="28"/>
          <w:szCs w:val="28"/>
        </w:rPr>
        <w:t>或“各方</w:t>
      </w:r>
      <w:r>
        <w:rPr>
          <w:rFonts w:ascii="宋体" w:hAnsi="宋体"/>
          <w:sz w:val="28"/>
          <w:szCs w:val="28"/>
        </w:rPr>
        <w:t>”</w:t>
      </w:r>
      <w:r>
        <w:rPr>
          <w:rFonts w:hint="eastAsia" w:ascii="宋体" w:hAnsi="宋体"/>
          <w:sz w:val="28"/>
          <w:szCs w:val="28"/>
        </w:rPr>
        <w:t>指</w:t>
      </w:r>
      <w:r>
        <w:rPr>
          <w:rFonts w:ascii="宋体" w:hAnsi="宋体"/>
          <w:sz w:val="28"/>
          <w:szCs w:val="28"/>
        </w:rPr>
        <w:t>本协议的一方或各方。本协议</w:t>
      </w:r>
      <w:r>
        <w:rPr>
          <w:rFonts w:hint="eastAsia" w:ascii="宋体" w:hAnsi="宋体"/>
          <w:sz w:val="28"/>
          <w:szCs w:val="28"/>
        </w:rPr>
        <w:t>的</w:t>
      </w:r>
      <w:r>
        <w:rPr>
          <w:rFonts w:ascii="宋体" w:hAnsi="宋体"/>
          <w:sz w:val="28"/>
          <w:szCs w:val="28"/>
        </w:rPr>
        <w:t>各方均包括</w:t>
      </w:r>
      <w:r>
        <w:rPr>
          <w:rFonts w:hint="eastAsia" w:ascii="宋体" w:hAnsi="宋体"/>
          <w:sz w:val="28"/>
          <w:szCs w:val="28"/>
        </w:rPr>
        <w:t>其</w:t>
      </w:r>
      <w:r>
        <w:rPr>
          <w:rFonts w:ascii="宋体" w:hAnsi="宋体"/>
          <w:sz w:val="28"/>
          <w:szCs w:val="28"/>
        </w:rPr>
        <w:t>各</w:t>
      </w:r>
      <w:r>
        <w:rPr>
          <w:rFonts w:hint="eastAsia" w:ascii="宋体" w:hAnsi="宋体"/>
          <w:sz w:val="28"/>
          <w:szCs w:val="28"/>
        </w:rPr>
        <w:t>自</w:t>
      </w:r>
      <w:r>
        <w:rPr>
          <w:rFonts w:ascii="宋体" w:hAnsi="宋体"/>
          <w:sz w:val="28"/>
          <w:szCs w:val="28"/>
        </w:rPr>
        <w:t>的合法继承人和获准受让人；</w:t>
      </w:r>
    </w:p>
    <w:p>
      <w:pPr>
        <w:spacing w:line="6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w:t>
      </w:r>
      <w:r>
        <w:rPr>
          <w:rFonts w:hint="eastAsia" w:ascii="宋体" w:hAnsi="宋体"/>
          <w:sz w:val="28"/>
          <w:szCs w:val="28"/>
        </w:rPr>
        <w:t>资产</w:t>
      </w:r>
      <w:r>
        <w:rPr>
          <w:rFonts w:ascii="宋体" w:hAnsi="宋体"/>
          <w:sz w:val="28"/>
          <w:szCs w:val="28"/>
        </w:rPr>
        <w:t>”</w:t>
      </w:r>
      <w:r>
        <w:rPr>
          <w:rFonts w:hint="eastAsia" w:ascii="宋体" w:hAnsi="宋体"/>
          <w:sz w:val="28"/>
          <w:szCs w:val="28"/>
        </w:rPr>
        <w:t>包括</w:t>
      </w:r>
      <w:r>
        <w:rPr>
          <w:rFonts w:ascii="宋体" w:hAnsi="宋体"/>
          <w:sz w:val="28"/>
          <w:szCs w:val="28"/>
        </w:rPr>
        <w:t>现有和将来的任何类别的财产、收入及权益；</w:t>
      </w:r>
    </w:p>
    <w:p>
      <w:pPr>
        <w:spacing w:line="60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w:t>
      </w:r>
      <w:r>
        <w:rPr>
          <w:rFonts w:ascii="宋体" w:hAnsi="宋体"/>
          <w:sz w:val="28"/>
          <w:szCs w:val="28"/>
        </w:rPr>
        <w:t>“</w:t>
      </w:r>
      <w:r>
        <w:rPr>
          <w:rFonts w:hint="eastAsia" w:ascii="宋体" w:hAnsi="宋体"/>
          <w:sz w:val="28"/>
          <w:szCs w:val="28"/>
        </w:rPr>
        <w:t>修订</w:t>
      </w:r>
      <w:r>
        <w:rPr>
          <w:rFonts w:ascii="宋体" w:hAnsi="宋体"/>
          <w:sz w:val="28"/>
          <w:szCs w:val="28"/>
        </w:rPr>
        <w:t>”</w:t>
      </w:r>
      <w:r>
        <w:rPr>
          <w:rFonts w:hint="eastAsia" w:ascii="宋体" w:hAnsi="宋体"/>
          <w:sz w:val="28"/>
          <w:szCs w:val="28"/>
        </w:rPr>
        <w:t>包括</w:t>
      </w:r>
      <w:r>
        <w:rPr>
          <w:rFonts w:ascii="宋体" w:hAnsi="宋体"/>
          <w:sz w:val="28"/>
          <w:szCs w:val="28"/>
        </w:rPr>
        <w:t>补充、更新、替换或重新制订（</w:t>
      </w:r>
      <w:r>
        <w:rPr>
          <w:rFonts w:hint="eastAsia" w:ascii="宋体" w:hAnsi="宋体"/>
          <w:sz w:val="28"/>
          <w:szCs w:val="28"/>
        </w:rPr>
        <w:t>“被修订</w:t>
      </w:r>
      <w:r>
        <w:rPr>
          <w:rFonts w:ascii="宋体" w:hAnsi="宋体"/>
          <w:sz w:val="28"/>
          <w:szCs w:val="28"/>
        </w:rPr>
        <w:t>”</w:t>
      </w:r>
      <w:r>
        <w:rPr>
          <w:rFonts w:hint="eastAsia" w:ascii="宋体" w:hAnsi="宋体"/>
          <w:sz w:val="28"/>
          <w:szCs w:val="28"/>
        </w:rPr>
        <w:t>应作</w:t>
      </w:r>
      <w:r>
        <w:rPr>
          <w:rFonts w:ascii="宋体" w:hAnsi="宋体"/>
          <w:sz w:val="28"/>
          <w:szCs w:val="28"/>
        </w:rPr>
        <w:t>相应解释）</w:t>
      </w:r>
      <w:r>
        <w:rPr>
          <w:rFonts w:hint="eastAsia" w:ascii="宋体" w:hAnsi="宋体"/>
          <w:sz w:val="28"/>
          <w:szCs w:val="28"/>
        </w:rPr>
        <w:t>。</w:t>
      </w:r>
    </w:p>
    <w:p>
      <w:pPr>
        <w:spacing w:line="600" w:lineRule="exact"/>
        <w:ind w:firstLine="562" w:firstLineChars="200"/>
        <w:rPr>
          <w:rFonts w:ascii="宋体" w:hAnsi="宋体"/>
          <w:b/>
          <w:sz w:val="28"/>
          <w:szCs w:val="28"/>
        </w:rPr>
      </w:pPr>
      <w:r>
        <w:rPr>
          <w:rFonts w:hint="eastAsia" w:ascii="宋体" w:hAnsi="宋体"/>
          <w:b/>
          <w:sz w:val="28"/>
          <w:szCs w:val="28"/>
        </w:rPr>
        <w:t>第二条  本协议构成</w:t>
      </w:r>
      <w:r>
        <w:rPr>
          <w:rFonts w:ascii="宋体" w:hAnsi="宋体"/>
          <w:b/>
          <w:sz w:val="28"/>
          <w:szCs w:val="28"/>
        </w:rPr>
        <w:t>及适用顺序</w:t>
      </w:r>
    </w:p>
    <w:p>
      <w:pPr>
        <w:spacing w:line="60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本协议</w:t>
      </w:r>
      <w:r>
        <w:rPr>
          <w:rFonts w:ascii="宋体" w:hAnsi="宋体"/>
          <w:sz w:val="28"/>
          <w:szCs w:val="28"/>
        </w:rPr>
        <w:t>由下述文件构成：</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本协议及其各项修订文件、变更协议；</w:t>
      </w:r>
    </w:p>
    <w:p>
      <w:pPr>
        <w:spacing w:line="6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本协议附件；</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任何关于</w:t>
      </w:r>
      <w:r>
        <w:rPr>
          <w:rFonts w:ascii="宋体" w:hAnsi="宋体"/>
          <w:sz w:val="28"/>
          <w:szCs w:val="28"/>
        </w:rPr>
        <w:t>本协议内容的争议应按照下述顺序适用本协议文件予以澄清</w:t>
      </w:r>
      <w:r>
        <w:rPr>
          <w:rFonts w:hint="eastAsia" w:ascii="宋体" w:hAnsi="宋体"/>
          <w:sz w:val="28"/>
          <w:szCs w:val="28"/>
        </w:rPr>
        <w:t>：</w:t>
      </w:r>
      <w:r>
        <w:rPr>
          <w:rFonts w:ascii="宋体" w:hAnsi="宋体"/>
          <w:sz w:val="28"/>
          <w:szCs w:val="28"/>
        </w:rPr>
        <w:t>（</w:t>
      </w:r>
      <w:r>
        <w:rPr>
          <w:rFonts w:hint="eastAsia" w:ascii="宋体" w:hAnsi="宋体"/>
          <w:sz w:val="28"/>
          <w:szCs w:val="28"/>
        </w:rPr>
        <w:t>1</w:t>
      </w:r>
      <w:r>
        <w:rPr>
          <w:rFonts w:ascii="宋体" w:hAnsi="宋体"/>
          <w:sz w:val="28"/>
          <w:szCs w:val="28"/>
        </w:rPr>
        <w:t>）</w:t>
      </w:r>
      <w:r>
        <w:rPr>
          <w:rFonts w:hint="eastAsia" w:ascii="宋体" w:hAnsi="宋体"/>
          <w:sz w:val="28"/>
          <w:szCs w:val="28"/>
        </w:rPr>
        <w:t>本协议</w:t>
      </w:r>
      <w:r>
        <w:rPr>
          <w:rFonts w:ascii="宋体" w:hAnsi="宋体"/>
          <w:sz w:val="28"/>
          <w:szCs w:val="28"/>
        </w:rPr>
        <w:t>；（</w:t>
      </w:r>
      <w:r>
        <w:rPr>
          <w:rFonts w:hint="eastAsia" w:ascii="宋体" w:hAnsi="宋体"/>
          <w:sz w:val="28"/>
          <w:szCs w:val="28"/>
        </w:rPr>
        <w:t>2</w:t>
      </w:r>
      <w:r>
        <w:rPr>
          <w:rFonts w:ascii="宋体" w:hAnsi="宋体"/>
          <w:sz w:val="28"/>
          <w:szCs w:val="28"/>
        </w:rPr>
        <w:t>）</w:t>
      </w:r>
      <w:r>
        <w:rPr>
          <w:rFonts w:hint="eastAsia" w:ascii="宋体" w:hAnsi="宋体"/>
          <w:sz w:val="28"/>
          <w:szCs w:val="28"/>
        </w:rPr>
        <w:t>协议附件</w:t>
      </w:r>
      <w:r>
        <w:rPr>
          <w:rFonts w:ascii="宋体" w:hAnsi="宋体"/>
          <w:sz w:val="28"/>
          <w:szCs w:val="28"/>
        </w:rPr>
        <w:t>。上述</w:t>
      </w:r>
      <w:r>
        <w:rPr>
          <w:rFonts w:hint="eastAsia" w:ascii="宋体" w:hAnsi="宋体"/>
          <w:sz w:val="28"/>
          <w:szCs w:val="28"/>
        </w:rPr>
        <w:t>文件中</w:t>
      </w:r>
      <w:r>
        <w:rPr>
          <w:rFonts w:ascii="宋体" w:hAnsi="宋体"/>
          <w:sz w:val="28"/>
          <w:szCs w:val="28"/>
        </w:rPr>
        <w:t>上衣序位文件与下一序位文件内容相矛盾时，应优先适用</w:t>
      </w:r>
      <w:r>
        <w:rPr>
          <w:rFonts w:hint="eastAsia" w:ascii="宋体" w:hAnsi="宋体"/>
          <w:sz w:val="28"/>
          <w:szCs w:val="28"/>
        </w:rPr>
        <w:t>上一</w:t>
      </w:r>
      <w:r>
        <w:rPr>
          <w:rFonts w:ascii="宋体" w:hAnsi="宋体"/>
          <w:sz w:val="28"/>
          <w:szCs w:val="28"/>
        </w:rPr>
        <w:t>序位文件标准澄清本协议的规定。</w:t>
      </w:r>
    </w:p>
    <w:p>
      <w:pPr>
        <w:spacing w:line="600" w:lineRule="exact"/>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本协议</w:t>
      </w:r>
      <w:r>
        <w:rPr>
          <w:rFonts w:ascii="宋体" w:hAnsi="宋体"/>
          <w:sz w:val="28"/>
          <w:szCs w:val="28"/>
        </w:rPr>
        <w:t>构成签约方就本</w:t>
      </w:r>
      <w:r>
        <w:rPr>
          <w:rFonts w:hint="eastAsia" w:ascii="宋体" w:hAnsi="宋体"/>
          <w:sz w:val="28"/>
          <w:szCs w:val="28"/>
        </w:rPr>
        <w:t>协议</w:t>
      </w:r>
      <w:r>
        <w:rPr>
          <w:rFonts w:ascii="宋体" w:hAnsi="宋体"/>
          <w:sz w:val="28"/>
          <w:szCs w:val="28"/>
        </w:rPr>
        <w:t>所涉及的事项而订立的完整协议，并取代双方任何先前就本项目签订的协议或安排。</w:t>
      </w:r>
    </w:p>
    <w:p>
      <w:pPr>
        <w:spacing w:line="600" w:lineRule="exact"/>
        <w:ind w:firstLine="560" w:firstLineChars="200"/>
        <w:rPr>
          <w:rFonts w:ascii="宋体" w:hAnsi="宋体"/>
          <w:sz w:val="28"/>
          <w:szCs w:val="28"/>
        </w:rPr>
      </w:pPr>
      <w:r>
        <w:rPr>
          <w:rFonts w:hint="eastAsia" w:ascii="宋体" w:hAnsi="宋体"/>
          <w:sz w:val="28"/>
          <w:szCs w:val="28"/>
        </w:rPr>
        <w:t>（四</w:t>
      </w:r>
      <w:r>
        <w:rPr>
          <w:rFonts w:ascii="宋体" w:hAnsi="宋体"/>
          <w:sz w:val="28"/>
          <w:szCs w:val="28"/>
        </w:rPr>
        <w:t>）</w:t>
      </w:r>
      <w:r>
        <w:rPr>
          <w:rFonts w:hint="eastAsia" w:ascii="宋体" w:hAnsi="宋体"/>
          <w:sz w:val="28"/>
          <w:szCs w:val="28"/>
        </w:rPr>
        <w:t>本协议</w:t>
      </w:r>
      <w:r>
        <w:rPr>
          <w:rFonts w:ascii="宋体" w:hAnsi="宋体"/>
          <w:sz w:val="28"/>
          <w:szCs w:val="28"/>
        </w:rPr>
        <w:t>条款标题仅为方便之用，不影响条款内容的解释。</w:t>
      </w:r>
    </w:p>
    <w:p>
      <w:pPr>
        <w:spacing w:line="600" w:lineRule="exact"/>
        <w:ind w:firstLine="562" w:firstLineChars="200"/>
        <w:rPr>
          <w:rFonts w:ascii="宋体" w:hAnsi="宋体"/>
          <w:b/>
          <w:sz w:val="28"/>
          <w:szCs w:val="28"/>
        </w:rPr>
      </w:pPr>
      <w:r>
        <w:rPr>
          <w:rFonts w:hint="eastAsia" w:ascii="宋体" w:hAnsi="宋体"/>
          <w:b/>
          <w:sz w:val="28"/>
          <w:szCs w:val="28"/>
        </w:rPr>
        <w:t>第三条  服务</w:t>
      </w:r>
      <w:r>
        <w:rPr>
          <w:rFonts w:ascii="宋体" w:hAnsi="宋体"/>
          <w:b/>
          <w:sz w:val="28"/>
          <w:szCs w:val="28"/>
        </w:rPr>
        <w:t>项目及服务范围</w:t>
      </w:r>
      <w:r>
        <w:rPr>
          <w:rFonts w:hint="eastAsia" w:ascii="宋体" w:hAnsi="宋体"/>
          <w:b/>
          <w:sz w:val="28"/>
          <w:szCs w:val="28"/>
        </w:rPr>
        <w:t>、</w:t>
      </w:r>
      <w:r>
        <w:rPr>
          <w:rFonts w:ascii="宋体" w:hAnsi="宋体"/>
          <w:b/>
          <w:sz w:val="28"/>
          <w:szCs w:val="28"/>
        </w:rPr>
        <w:t>期限</w:t>
      </w:r>
    </w:p>
    <w:p>
      <w:pPr>
        <w:spacing w:line="60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服务</w:t>
      </w:r>
      <w:r>
        <w:rPr>
          <w:rFonts w:ascii="宋体" w:hAnsi="宋体"/>
          <w:sz w:val="28"/>
          <w:szCs w:val="28"/>
        </w:rPr>
        <w:t>项目概况</w:t>
      </w:r>
    </w:p>
    <w:p>
      <w:pPr>
        <w:spacing w:line="600" w:lineRule="exact"/>
        <w:ind w:firstLine="560" w:firstLineChars="200"/>
        <w:rPr>
          <w:rFonts w:ascii="宋体" w:hAnsi="宋体"/>
          <w:sz w:val="28"/>
          <w:szCs w:val="28"/>
        </w:rPr>
      </w:pPr>
      <w:r>
        <w:rPr>
          <w:rFonts w:hint="eastAsia" w:ascii="宋体" w:hAnsi="宋体"/>
          <w:sz w:val="28"/>
          <w:szCs w:val="28"/>
        </w:rPr>
        <w:t>本项目采购金额合计</w:t>
      </w:r>
      <w:r>
        <w:rPr>
          <w:rFonts w:hint="eastAsia" w:ascii="宋体" w:hAnsi="宋体"/>
          <w:sz w:val="28"/>
          <w:szCs w:val="28"/>
          <w:u w:val="single"/>
          <w:lang w:val="en-US" w:eastAsia="zh-CN"/>
        </w:rPr>
        <w:t xml:space="preserve">      </w:t>
      </w:r>
      <w:r>
        <w:rPr>
          <w:rFonts w:hint="eastAsia" w:ascii="宋体" w:hAnsi="宋体"/>
          <w:sz w:val="28"/>
          <w:szCs w:val="28"/>
        </w:rPr>
        <w:t>万元，包括自筹资金</w:t>
      </w:r>
      <w:r>
        <w:rPr>
          <w:rFonts w:hint="eastAsia" w:ascii="宋体" w:hAnsi="宋体"/>
          <w:sz w:val="28"/>
          <w:szCs w:val="28"/>
          <w:u w:val="single"/>
          <w:lang w:val="en-US" w:eastAsia="zh-CN"/>
        </w:rPr>
        <w:t xml:space="preserve">     </w:t>
      </w:r>
      <w:r>
        <w:rPr>
          <w:rFonts w:hint="eastAsia" w:ascii="宋体" w:hAnsi="宋体"/>
          <w:sz w:val="28"/>
          <w:szCs w:val="28"/>
        </w:rPr>
        <w:t>万元，银行贷款</w:t>
      </w:r>
      <w:r>
        <w:rPr>
          <w:rFonts w:hint="eastAsia" w:ascii="宋体" w:hAnsi="宋体"/>
          <w:sz w:val="28"/>
          <w:szCs w:val="28"/>
          <w:u w:val="single"/>
          <w:lang w:val="en-US" w:eastAsia="zh-CN"/>
        </w:rPr>
        <w:t xml:space="preserve">      </w:t>
      </w:r>
      <w:r>
        <w:rPr>
          <w:rFonts w:hint="eastAsia" w:ascii="宋体" w:hAnsi="宋体"/>
          <w:sz w:val="28"/>
          <w:szCs w:val="28"/>
        </w:rPr>
        <w:t>万元和服务费</w:t>
      </w:r>
      <w:r>
        <w:rPr>
          <w:rFonts w:hint="eastAsia" w:ascii="宋体" w:hAnsi="宋体"/>
          <w:sz w:val="28"/>
          <w:szCs w:val="28"/>
          <w:u w:val="single"/>
          <w:lang w:val="en-US" w:eastAsia="zh-CN"/>
        </w:rPr>
        <w:t xml:space="preserve">      </w:t>
      </w:r>
      <w:r>
        <w:rPr>
          <w:rFonts w:hint="eastAsia" w:ascii="宋体" w:hAnsi="宋体"/>
          <w:sz w:val="28"/>
          <w:szCs w:val="28"/>
        </w:rPr>
        <w:t>万元（包含银行利息，以银行实际发生额为准），期限</w:t>
      </w:r>
      <w:r>
        <w:rPr>
          <w:rFonts w:hint="eastAsia" w:ascii="宋体" w:hAnsi="宋体"/>
          <w:sz w:val="28"/>
          <w:szCs w:val="28"/>
          <w:u w:val="single"/>
          <w:lang w:val="en-US" w:eastAsia="zh-CN"/>
        </w:rPr>
        <w:t xml:space="preserve">    </w:t>
      </w:r>
      <w:r>
        <w:rPr>
          <w:rFonts w:hint="eastAsia" w:ascii="宋体" w:hAnsi="宋体"/>
          <w:sz w:val="28"/>
          <w:szCs w:val="28"/>
        </w:rPr>
        <w:t>年，用于许昌市东城区城中村改造管理办公室“孙湾二期（中心商务区南区）”棚户区改造项目建设。</w:t>
      </w:r>
      <w:r>
        <w:rPr>
          <w:rFonts w:ascii="宋体" w:hAnsi="宋体"/>
          <w:sz w:val="28"/>
          <w:szCs w:val="28"/>
        </w:rPr>
        <w:t xml:space="preserve"> </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服务范围</w:t>
      </w:r>
      <w:r>
        <w:rPr>
          <w:rFonts w:ascii="宋体" w:hAnsi="宋体"/>
          <w:sz w:val="28"/>
          <w:szCs w:val="28"/>
        </w:rPr>
        <w:t>和内容</w:t>
      </w:r>
    </w:p>
    <w:p>
      <w:pPr>
        <w:spacing w:line="600" w:lineRule="exact"/>
        <w:ind w:firstLine="560" w:firstLineChars="200"/>
        <w:rPr>
          <w:rFonts w:ascii="宋体" w:hAnsi="宋体"/>
          <w:sz w:val="28"/>
          <w:szCs w:val="28"/>
        </w:rPr>
      </w:pPr>
      <w:r>
        <w:rPr>
          <w:rFonts w:hint="eastAsia" w:ascii="宋体" w:hAnsi="宋体"/>
          <w:sz w:val="28"/>
          <w:szCs w:val="28"/>
        </w:rPr>
        <w:t>甲乙</w:t>
      </w:r>
      <w:r>
        <w:rPr>
          <w:rFonts w:ascii="宋体" w:hAnsi="宋体"/>
          <w:sz w:val="28"/>
          <w:szCs w:val="28"/>
        </w:rPr>
        <w:t>双方按照自愿平等原则，经协商一致，甲方向乙方购买</w:t>
      </w:r>
      <w:r>
        <w:rPr>
          <w:rFonts w:hint="eastAsia" w:ascii="宋体" w:hAnsi="宋体"/>
          <w:sz w:val="28"/>
          <w:szCs w:val="28"/>
        </w:rPr>
        <w:t>东城区城中村改造建设管理办公室“孙湾二期（中心商务区南区）”棚户区改造项目</w:t>
      </w:r>
      <w:r>
        <w:rPr>
          <w:rFonts w:ascii="宋体" w:hAnsi="宋体"/>
          <w:sz w:val="28"/>
          <w:szCs w:val="28"/>
        </w:rPr>
        <w:t xml:space="preserve">涉及的下属服务： </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、土地征收补偿</w:t>
      </w:r>
      <w:r>
        <w:rPr>
          <w:rFonts w:ascii="宋体" w:hAnsi="宋体"/>
          <w:sz w:val="28"/>
          <w:szCs w:val="28"/>
        </w:rPr>
        <w:t>；</w:t>
      </w:r>
    </w:p>
    <w:p>
      <w:pPr>
        <w:spacing w:line="600" w:lineRule="exact"/>
        <w:ind w:firstLine="560" w:firstLineChars="200"/>
        <w:rPr>
          <w:rFonts w:hint="eastAsia" w:ascii="宋体" w:hAnsi="宋体"/>
          <w:sz w:val="28"/>
          <w:szCs w:val="28"/>
        </w:rPr>
      </w:pPr>
      <w:r>
        <w:rPr>
          <w:rFonts w:hint="eastAsia" w:ascii="宋体" w:hAnsi="宋体"/>
          <w:sz w:val="28"/>
          <w:szCs w:val="28"/>
        </w:rPr>
        <w:t>2、项目安置住房筹集；</w:t>
      </w:r>
    </w:p>
    <w:p>
      <w:pPr>
        <w:spacing w:line="600" w:lineRule="exact"/>
        <w:ind w:firstLine="560" w:firstLineChars="200"/>
        <w:rPr>
          <w:rFonts w:hint="eastAsia" w:ascii="宋体" w:hAnsi="宋体"/>
          <w:sz w:val="28"/>
          <w:szCs w:val="28"/>
        </w:rPr>
      </w:pPr>
      <w:r>
        <w:rPr>
          <w:rFonts w:hint="eastAsia" w:ascii="宋体" w:hAnsi="宋体"/>
          <w:sz w:val="28"/>
          <w:szCs w:val="28"/>
        </w:rPr>
        <w:t>3、总承包商服务；</w:t>
      </w:r>
    </w:p>
    <w:p>
      <w:pPr>
        <w:spacing w:line="600" w:lineRule="exact"/>
        <w:ind w:firstLine="560" w:firstLineChars="200"/>
        <w:rPr>
          <w:rFonts w:hint="eastAsia" w:ascii="宋体" w:hAnsi="宋体"/>
          <w:sz w:val="28"/>
          <w:szCs w:val="28"/>
        </w:rPr>
      </w:pPr>
      <w:r>
        <w:rPr>
          <w:rFonts w:hint="eastAsia" w:ascii="宋体" w:hAnsi="宋体"/>
          <w:sz w:val="28"/>
          <w:szCs w:val="28"/>
        </w:rPr>
        <w:t>4、监理服务；</w:t>
      </w:r>
    </w:p>
    <w:p>
      <w:pPr>
        <w:spacing w:line="600" w:lineRule="exact"/>
        <w:ind w:firstLine="560" w:firstLineChars="200"/>
        <w:rPr>
          <w:rFonts w:hint="eastAsia" w:ascii="宋体" w:hAnsi="宋体"/>
          <w:sz w:val="28"/>
          <w:szCs w:val="28"/>
        </w:rPr>
      </w:pPr>
      <w:r>
        <w:rPr>
          <w:rFonts w:hint="eastAsia" w:ascii="宋体" w:hAnsi="宋体"/>
          <w:sz w:val="28"/>
          <w:szCs w:val="28"/>
        </w:rPr>
        <w:t>5、购买主体根据本项目实际情况提出的其他服务内容；</w:t>
      </w:r>
    </w:p>
    <w:p>
      <w:pPr>
        <w:spacing w:line="600" w:lineRule="exact"/>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服务</w:t>
      </w:r>
      <w:r>
        <w:rPr>
          <w:rFonts w:ascii="宋体" w:hAnsi="宋体"/>
          <w:sz w:val="28"/>
          <w:szCs w:val="28"/>
        </w:rPr>
        <w:t>期限</w:t>
      </w:r>
    </w:p>
    <w:p>
      <w:pPr>
        <w:spacing w:line="600" w:lineRule="exact"/>
        <w:ind w:firstLine="560" w:firstLineChars="200"/>
        <w:rPr>
          <w:rFonts w:ascii="宋体" w:hAnsi="宋体"/>
          <w:sz w:val="28"/>
          <w:szCs w:val="28"/>
        </w:rPr>
      </w:pPr>
      <w:r>
        <w:rPr>
          <w:rFonts w:hint="eastAsia" w:ascii="宋体" w:hAnsi="宋体"/>
          <w:sz w:val="28"/>
          <w:szCs w:val="28"/>
        </w:rPr>
        <w:t>甲乙</w:t>
      </w:r>
      <w:r>
        <w:rPr>
          <w:rFonts w:ascii="宋体" w:hAnsi="宋体"/>
          <w:sz w:val="28"/>
          <w:szCs w:val="28"/>
        </w:rPr>
        <w:t>双方确认，在任何情况下，除非甲方另行书面</w:t>
      </w:r>
      <w:r>
        <w:rPr>
          <w:rFonts w:hint="eastAsia" w:ascii="宋体" w:hAnsi="宋体"/>
          <w:sz w:val="28"/>
          <w:szCs w:val="28"/>
        </w:rPr>
        <w:t>同意</w:t>
      </w:r>
      <w:r>
        <w:rPr>
          <w:rFonts w:ascii="宋体" w:hAnsi="宋体"/>
          <w:sz w:val="28"/>
          <w:szCs w:val="28"/>
        </w:rPr>
        <w:t>，乙方完成本项目规定的所有服务的期限为</w:t>
      </w:r>
      <w:r>
        <w:rPr>
          <w:rFonts w:hint="eastAsia" w:ascii="宋体" w:hAnsi="宋体"/>
          <w:sz w:val="28"/>
          <w:szCs w:val="28"/>
          <w:u w:val="single"/>
          <w:lang w:val="en-US" w:eastAsia="zh-CN"/>
        </w:rPr>
        <w:t xml:space="preserve">      </w:t>
      </w:r>
      <w:r>
        <w:rPr>
          <w:rFonts w:hint="eastAsia" w:ascii="宋体" w:hAnsi="宋体"/>
          <w:sz w:val="28"/>
          <w:szCs w:val="28"/>
        </w:rPr>
        <w:t>年</w:t>
      </w:r>
      <w:r>
        <w:rPr>
          <w:rFonts w:ascii="宋体" w:hAnsi="宋体"/>
          <w:sz w:val="28"/>
          <w:szCs w:val="28"/>
        </w:rPr>
        <w:t>，具体期限以乙方与</w:t>
      </w:r>
      <w:r>
        <w:rPr>
          <w:rFonts w:hint="eastAsia" w:ascii="宋体" w:hAnsi="宋体"/>
          <w:sz w:val="28"/>
          <w:szCs w:val="28"/>
        </w:rPr>
        <w:t>融资机构</w:t>
      </w:r>
      <w:r>
        <w:rPr>
          <w:rFonts w:ascii="宋体" w:hAnsi="宋体"/>
          <w:sz w:val="28"/>
          <w:szCs w:val="28"/>
        </w:rPr>
        <w:t>签署</w:t>
      </w:r>
      <w:r>
        <w:rPr>
          <w:rFonts w:hint="eastAsia" w:ascii="宋体" w:hAnsi="宋体"/>
          <w:sz w:val="28"/>
          <w:szCs w:val="28"/>
        </w:rPr>
        <w:t>的</w:t>
      </w:r>
      <w:r>
        <w:rPr>
          <w:rFonts w:ascii="宋体" w:hAnsi="宋体"/>
          <w:sz w:val="28"/>
          <w:szCs w:val="28"/>
        </w:rPr>
        <w:t>融资协议为准。</w:t>
      </w:r>
    </w:p>
    <w:p>
      <w:pPr>
        <w:spacing w:line="600" w:lineRule="exact"/>
        <w:ind w:firstLine="560" w:firstLineChars="200"/>
        <w:rPr>
          <w:rFonts w:ascii="宋体" w:hAnsi="宋体"/>
          <w:sz w:val="28"/>
          <w:szCs w:val="28"/>
        </w:rPr>
      </w:pPr>
      <w:r>
        <w:rPr>
          <w:rFonts w:hint="eastAsia" w:ascii="宋体" w:hAnsi="宋体"/>
          <w:sz w:val="28"/>
          <w:szCs w:val="28"/>
        </w:rPr>
        <w:t>（四</w:t>
      </w:r>
      <w:r>
        <w:rPr>
          <w:rFonts w:ascii="宋体" w:hAnsi="宋体"/>
          <w:sz w:val="28"/>
          <w:szCs w:val="28"/>
        </w:rPr>
        <w:t>）</w:t>
      </w:r>
      <w:r>
        <w:rPr>
          <w:rFonts w:hint="eastAsia" w:ascii="宋体" w:hAnsi="宋体"/>
          <w:sz w:val="28"/>
          <w:szCs w:val="28"/>
        </w:rPr>
        <w:t>服务范围</w:t>
      </w:r>
      <w:r>
        <w:rPr>
          <w:rFonts w:ascii="宋体" w:hAnsi="宋体"/>
          <w:sz w:val="28"/>
          <w:szCs w:val="28"/>
        </w:rPr>
        <w:t>及服务期限的修改</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甲方可以在本协议期限内，以书面形式要求乙方就本协议所规定的内容作出变更、修订、或其他修改。除非</w:t>
      </w:r>
      <w:r>
        <w:rPr>
          <w:rFonts w:hint="eastAsia" w:ascii="宋体" w:hAnsi="宋体"/>
          <w:sz w:val="28"/>
          <w:szCs w:val="28"/>
        </w:rPr>
        <w:t>甲乙双方</w:t>
      </w:r>
      <w:r>
        <w:rPr>
          <w:rFonts w:ascii="宋体" w:hAnsi="宋体"/>
          <w:sz w:val="28"/>
          <w:szCs w:val="28"/>
        </w:rPr>
        <w:t>已经就本协议修改所产生的协议价款变化达成书面协议，本协议所规定的费用支付标准依然适用于变更事项。</w:t>
      </w:r>
    </w:p>
    <w:p>
      <w:pPr>
        <w:spacing w:line="6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非因乙方原因导致服务中一项或多项服务不能按照本协议中双方同意的期限完成或提供服务的，乙方应在发现该等服务不能按期完成后立即书面通知甲方和</w:t>
      </w:r>
      <w:r>
        <w:rPr>
          <w:rFonts w:hint="eastAsia" w:ascii="宋体" w:hAnsi="宋体"/>
          <w:sz w:val="28"/>
          <w:szCs w:val="28"/>
        </w:rPr>
        <w:t>融资机构</w:t>
      </w:r>
      <w:r>
        <w:rPr>
          <w:rFonts w:ascii="宋体" w:hAnsi="宋体"/>
          <w:sz w:val="28"/>
          <w:szCs w:val="28"/>
        </w:rPr>
        <w:t>，甲乙双方应就有关服务期限修改及对乙方还款能力的影响达成书面意见并取得融资机构同意。</w:t>
      </w:r>
    </w:p>
    <w:p>
      <w:pPr>
        <w:spacing w:line="600" w:lineRule="exact"/>
        <w:ind w:firstLine="562" w:firstLineChars="200"/>
        <w:rPr>
          <w:rFonts w:ascii="宋体" w:hAnsi="宋体"/>
          <w:b/>
          <w:sz w:val="28"/>
          <w:szCs w:val="28"/>
        </w:rPr>
      </w:pPr>
      <w:r>
        <w:rPr>
          <w:rFonts w:hint="eastAsia" w:ascii="宋体" w:hAnsi="宋体"/>
          <w:b/>
          <w:sz w:val="28"/>
          <w:szCs w:val="28"/>
        </w:rPr>
        <w:t>第四条  项目投资</w:t>
      </w:r>
      <w:r>
        <w:rPr>
          <w:rFonts w:ascii="宋体" w:hAnsi="宋体"/>
          <w:b/>
          <w:sz w:val="28"/>
          <w:szCs w:val="28"/>
        </w:rPr>
        <w:t>计划</w:t>
      </w:r>
      <w:r>
        <w:rPr>
          <w:rFonts w:hint="eastAsia" w:ascii="宋体" w:hAnsi="宋体"/>
          <w:b/>
          <w:sz w:val="28"/>
          <w:szCs w:val="28"/>
        </w:rPr>
        <w:t>与</w:t>
      </w:r>
      <w:r>
        <w:rPr>
          <w:rFonts w:ascii="宋体" w:hAnsi="宋体"/>
          <w:b/>
          <w:sz w:val="28"/>
          <w:szCs w:val="28"/>
        </w:rPr>
        <w:t>融资方案</w:t>
      </w:r>
    </w:p>
    <w:p>
      <w:pPr>
        <w:spacing w:line="600" w:lineRule="exact"/>
        <w:ind w:firstLine="560" w:firstLineChars="200"/>
        <w:rPr>
          <w:rFonts w:hint="eastAsia"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甲乙双方</w:t>
      </w:r>
      <w:r>
        <w:rPr>
          <w:rFonts w:ascii="宋体" w:hAnsi="宋体"/>
          <w:sz w:val="28"/>
          <w:szCs w:val="28"/>
        </w:rPr>
        <w:t>确认，按照该项目的审批</w:t>
      </w:r>
      <w:r>
        <w:rPr>
          <w:rFonts w:hint="eastAsia" w:ascii="宋体" w:hAnsi="宋体"/>
          <w:sz w:val="28"/>
          <w:szCs w:val="28"/>
        </w:rPr>
        <w:t>文件</w:t>
      </w:r>
      <w:r>
        <w:rPr>
          <w:rFonts w:ascii="宋体" w:hAnsi="宋体"/>
          <w:sz w:val="28"/>
          <w:szCs w:val="28"/>
        </w:rPr>
        <w:t>，本项目总投资为</w:t>
      </w:r>
      <w:r>
        <w:rPr>
          <w:rFonts w:hint="eastAsia" w:ascii="宋体" w:hAnsi="宋体"/>
          <w:sz w:val="28"/>
          <w:szCs w:val="28"/>
          <w:u w:val="none"/>
          <w:lang w:val="en-US" w:eastAsia="zh-CN"/>
        </w:rPr>
        <w:t xml:space="preserve">    </w:t>
      </w:r>
      <w:r>
        <w:rPr>
          <w:rFonts w:hint="eastAsia" w:ascii="宋体" w:hAnsi="宋体"/>
          <w:sz w:val="28"/>
          <w:szCs w:val="28"/>
          <w:u w:val="single"/>
          <w:lang w:val="en-US" w:eastAsia="zh-CN"/>
        </w:rPr>
        <w:t xml:space="preserve">      </w:t>
      </w:r>
      <w:r>
        <w:rPr>
          <w:rFonts w:hint="eastAsia" w:ascii="宋体" w:hAnsi="宋体"/>
          <w:sz w:val="28"/>
          <w:szCs w:val="28"/>
        </w:rPr>
        <w:t>万元</w:t>
      </w:r>
      <w:r>
        <w:rPr>
          <w:rFonts w:ascii="宋体" w:hAnsi="宋体"/>
          <w:sz w:val="28"/>
          <w:szCs w:val="28"/>
        </w:rPr>
        <w:t>。乙</w:t>
      </w:r>
      <w:r>
        <w:rPr>
          <w:rFonts w:hint="eastAsia" w:ascii="宋体" w:hAnsi="宋体"/>
          <w:sz w:val="28"/>
          <w:szCs w:val="28"/>
        </w:rPr>
        <w:t>方为</w:t>
      </w:r>
      <w:r>
        <w:rPr>
          <w:rFonts w:ascii="宋体" w:hAnsi="宋体"/>
          <w:sz w:val="28"/>
          <w:szCs w:val="28"/>
        </w:rPr>
        <w:t>按期履行义务，资金筹措计划如下：</w:t>
      </w:r>
      <w:r>
        <w:rPr>
          <w:rFonts w:hint="eastAsia" w:ascii="宋体" w:hAnsi="宋体"/>
          <w:sz w:val="28"/>
          <w:szCs w:val="28"/>
        </w:rPr>
        <w:t>（1</w:t>
      </w:r>
      <w:r>
        <w:rPr>
          <w:rFonts w:ascii="宋体" w:hAnsi="宋体"/>
          <w:sz w:val="28"/>
          <w:szCs w:val="28"/>
        </w:rPr>
        <w:t>）</w:t>
      </w:r>
      <w:r>
        <w:rPr>
          <w:rFonts w:hint="eastAsia" w:ascii="宋体" w:hAnsi="宋体"/>
          <w:sz w:val="28"/>
          <w:szCs w:val="28"/>
          <w:u w:val="single"/>
          <w:lang w:val="en-US" w:eastAsia="zh-CN"/>
        </w:rPr>
        <w:t xml:space="preserve">         </w:t>
      </w:r>
      <w:r>
        <w:rPr>
          <w:rFonts w:ascii="宋体" w:hAnsi="宋体"/>
          <w:sz w:val="28"/>
          <w:szCs w:val="28"/>
        </w:rPr>
        <w:t>安排或筹集项目资本金</w:t>
      </w:r>
      <w:bookmarkStart w:id="3" w:name="OLE_LINK2"/>
      <w:bookmarkStart w:id="4" w:name="OLE_LINK1"/>
      <w:r>
        <w:rPr>
          <w:rFonts w:hint="eastAsia" w:ascii="宋体" w:hAnsi="宋体"/>
          <w:sz w:val="28"/>
          <w:szCs w:val="28"/>
          <w:u w:val="single"/>
          <w:lang w:val="en-US" w:eastAsia="zh-CN"/>
        </w:rPr>
        <w:t xml:space="preserve">      </w:t>
      </w:r>
      <w:r>
        <w:rPr>
          <w:rFonts w:hint="eastAsia" w:ascii="宋体" w:hAnsi="宋体"/>
          <w:sz w:val="28"/>
          <w:szCs w:val="28"/>
        </w:rPr>
        <w:t>万元</w:t>
      </w:r>
      <w:bookmarkEnd w:id="3"/>
      <w:bookmarkEnd w:id="4"/>
      <w:r>
        <w:rPr>
          <w:rFonts w:ascii="宋体" w:hAnsi="宋体"/>
          <w:sz w:val="28"/>
          <w:szCs w:val="28"/>
        </w:rPr>
        <w:t>，占总投资的</w:t>
      </w:r>
      <w:r>
        <w:rPr>
          <w:rFonts w:hint="eastAsia" w:ascii="宋体" w:hAnsi="宋体"/>
          <w:sz w:val="28"/>
          <w:szCs w:val="28"/>
          <w:lang w:val="en-US" w:eastAsia="zh-CN"/>
        </w:rPr>
        <w:t xml:space="preserve"> </w:t>
      </w:r>
      <w:r>
        <w:rPr>
          <w:rFonts w:hint="eastAsia" w:ascii="宋体" w:hAnsi="宋体"/>
          <w:sz w:val="28"/>
          <w:szCs w:val="28"/>
          <w:u w:val="single"/>
          <w:lang w:val="en-US" w:eastAsia="zh-CN"/>
        </w:rPr>
        <w:t xml:space="preserve">      </w:t>
      </w:r>
      <w:r>
        <w:rPr>
          <w:rFonts w:ascii="宋体" w:hAnsi="宋体"/>
          <w:sz w:val="28"/>
          <w:szCs w:val="28"/>
        </w:rPr>
        <w:t>；（2）</w:t>
      </w:r>
      <w:r>
        <w:rPr>
          <w:rFonts w:hint="eastAsia" w:ascii="宋体" w:hAnsi="宋体"/>
          <w:sz w:val="28"/>
          <w:szCs w:val="28"/>
        </w:rPr>
        <w:t>乙方</w:t>
      </w:r>
      <w:r>
        <w:rPr>
          <w:rFonts w:ascii="宋体" w:hAnsi="宋体"/>
          <w:sz w:val="28"/>
          <w:szCs w:val="28"/>
        </w:rPr>
        <w:t>拟向融资机构申请融资</w:t>
      </w:r>
      <w:r>
        <w:rPr>
          <w:rFonts w:hint="eastAsia" w:ascii="宋体" w:hAnsi="宋体"/>
          <w:sz w:val="28"/>
          <w:szCs w:val="28"/>
          <w:u w:val="single"/>
          <w:lang w:val="en-US" w:eastAsia="zh-CN"/>
        </w:rPr>
        <w:t xml:space="preserve">      </w:t>
      </w:r>
      <w:r>
        <w:rPr>
          <w:rFonts w:hint="eastAsia" w:ascii="宋体" w:hAnsi="宋体"/>
          <w:sz w:val="28"/>
          <w:szCs w:val="28"/>
        </w:rPr>
        <w:t>万元</w:t>
      </w:r>
      <w:r>
        <w:rPr>
          <w:rFonts w:ascii="宋体" w:hAnsi="宋体"/>
          <w:sz w:val="28"/>
          <w:szCs w:val="28"/>
        </w:rPr>
        <w:t>，占总投资的</w:t>
      </w:r>
      <w:r>
        <w:rPr>
          <w:rFonts w:hint="eastAsia" w:ascii="宋体" w:hAnsi="宋体"/>
          <w:sz w:val="28"/>
          <w:szCs w:val="28"/>
          <w:u w:val="single"/>
          <w:lang w:val="en-US" w:eastAsia="zh-CN"/>
        </w:rPr>
        <w:t xml:space="preserve">      </w:t>
      </w:r>
      <w:r>
        <w:rPr>
          <w:rFonts w:hint="eastAsia" w:ascii="宋体" w:hAnsi="宋体"/>
          <w:sz w:val="28"/>
          <w:szCs w:val="28"/>
        </w:rPr>
        <w:t>。</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为保障</w:t>
      </w:r>
      <w:r>
        <w:rPr>
          <w:rFonts w:ascii="宋体" w:hAnsi="宋体"/>
          <w:sz w:val="28"/>
          <w:szCs w:val="28"/>
        </w:rPr>
        <w:t>本协议履行，甲方同意乙方向金融机构申请融资，并保证乙方确实履行融资协议中约定的相关事项。</w:t>
      </w:r>
    </w:p>
    <w:p>
      <w:pPr>
        <w:spacing w:line="600" w:lineRule="exact"/>
        <w:ind w:firstLine="562" w:firstLineChars="200"/>
        <w:rPr>
          <w:rFonts w:ascii="宋体" w:hAnsi="宋体"/>
          <w:b/>
          <w:sz w:val="28"/>
          <w:szCs w:val="28"/>
        </w:rPr>
      </w:pPr>
      <w:r>
        <w:rPr>
          <w:rFonts w:hint="eastAsia" w:ascii="宋体" w:hAnsi="宋体"/>
          <w:b/>
          <w:sz w:val="28"/>
          <w:szCs w:val="28"/>
        </w:rPr>
        <w:t>第五</w:t>
      </w:r>
      <w:r>
        <w:rPr>
          <w:rFonts w:ascii="宋体" w:hAnsi="宋体"/>
          <w:b/>
          <w:sz w:val="28"/>
          <w:szCs w:val="28"/>
        </w:rPr>
        <w:t>条</w:t>
      </w:r>
      <w:r>
        <w:rPr>
          <w:rFonts w:hint="eastAsia" w:ascii="宋体" w:hAnsi="宋体"/>
          <w:b/>
          <w:sz w:val="28"/>
          <w:szCs w:val="28"/>
        </w:rPr>
        <w:t xml:space="preserve">  协议</w:t>
      </w:r>
      <w:r>
        <w:rPr>
          <w:rFonts w:ascii="宋体" w:hAnsi="宋体"/>
          <w:b/>
          <w:sz w:val="28"/>
          <w:szCs w:val="28"/>
        </w:rPr>
        <w:t>价款及资金支付</w:t>
      </w:r>
    </w:p>
    <w:p>
      <w:pPr>
        <w:spacing w:line="600" w:lineRule="exact"/>
        <w:ind w:firstLine="560" w:firstLineChars="200"/>
        <w:rPr>
          <w:rFonts w:hint="eastAsia" w:ascii="宋体" w:hAnsi="宋体"/>
          <w:sz w:val="28"/>
          <w:szCs w:val="28"/>
        </w:rPr>
      </w:pPr>
      <w:r>
        <w:rPr>
          <w:rFonts w:hint="eastAsia" w:ascii="宋体" w:hAnsi="宋体"/>
          <w:sz w:val="28"/>
          <w:szCs w:val="28"/>
        </w:rPr>
        <w:t>（一）甲乙双方确认，按照《</w:t>
      </w:r>
      <w:r>
        <w:rPr>
          <w:rFonts w:hint="eastAsia" w:ascii="宋体" w:hAnsi="宋体"/>
          <w:sz w:val="28"/>
          <w:szCs w:val="28"/>
          <w:lang w:val="en-US" w:eastAsia="zh-CN"/>
        </w:rPr>
        <w:t xml:space="preserve">   </w:t>
      </w:r>
      <w:r>
        <w:rPr>
          <w:rFonts w:hint="eastAsia" w:ascii="宋体" w:hAnsi="宋体"/>
          <w:sz w:val="28"/>
          <w:szCs w:val="28"/>
        </w:rPr>
        <w:t>》和项目中标通知书，本项目中甲方购买乙方服务的协议总价款为</w:t>
      </w:r>
      <w:r>
        <w:rPr>
          <w:rFonts w:hint="eastAsia" w:ascii="宋体" w:hAnsi="宋体"/>
          <w:sz w:val="28"/>
          <w:szCs w:val="28"/>
          <w:u w:val="single"/>
          <w:lang w:val="en-US" w:eastAsia="zh-CN"/>
        </w:rPr>
        <w:t xml:space="preserve">      </w:t>
      </w:r>
      <w:r>
        <w:rPr>
          <w:rFonts w:hint="eastAsia" w:ascii="宋体" w:hAnsi="宋体"/>
          <w:sz w:val="28"/>
          <w:szCs w:val="28"/>
        </w:rPr>
        <w:t>万元（包括乙方向融资机构申请的融资、融资成本和项目投入的收益）。</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甲方承诺将积极筹集本协议约定的各项资金，资金来源于</w:t>
      </w:r>
      <w:r>
        <w:rPr>
          <w:rFonts w:hint="eastAsia" w:ascii="宋体" w:hAnsi="宋体"/>
          <w:sz w:val="28"/>
          <w:szCs w:val="28"/>
          <w:u w:val="single"/>
          <w:lang w:val="en-US" w:eastAsia="zh-CN"/>
        </w:rPr>
        <w:t xml:space="preserve">      </w:t>
      </w:r>
      <w:r>
        <w:rPr>
          <w:rFonts w:hint="eastAsia" w:ascii="宋体" w:hAnsi="宋体"/>
          <w:sz w:val="28"/>
          <w:szCs w:val="28"/>
        </w:rPr>
        <w:t>财政性资金，已在财政预算中统筹安排，并将在本协议期内滚动纳入未来年度本级财政预算支出管理。如项目超投资由</w:t>
      </w:r>
      <w:r>
        <w:rPr>
          <w:rFonts w:hint="eastAsia" w:ascii="宋体" w:hAnsi="宋体"/>
          <w:sz w:val="28"/>
          <w:szCs w:val="28"/>
          <w:u w:val="single"/>
          <w:lang w:val="en-US" w:eastAsia="zh-CN"/>
        </w:rPr>
        <w:t xml:space="preserve">      </w:t>
      </w:r>
      <w:r>
        <w:rPr>
          <w:rFonts w:hint="eastAsia" w:ascii="宋体" w:hAnsi="宋体"/>
          <w:sz w:val="28"/>
          <w:szCs w:val="28"/>
        </w:rPr>
        <w:t>资金补足；甲方应严格如约支付政府采购款，不受项目建设及运营情况影响。</w:t>
      </w:r>
    </w:p>
    <w:p>
      <w:pPr>
        <w:spacing w:line="600" w:lineRule="exact"/>
        <w:rPr>
          <w:rFonts w:ascii="宋体" w:hAnsi="宋体"/>
          <w:sz w:val="28"/>
          <w:szCs w:val="28"/>
        </w:rPr>
      </w:pPr>
      <w:r>
        <w:rPr>
          <w:rFonts w:hint="eastAsia" w:ascii="宋体" w:hAnsi="宋体"/>
          <w:sz w:val="28"/>
          <w:szCs w:val="28"/>
        </w:rPr>
        <w:t xml:space="preserve">    （三</w:t>
      </w:r>
      <w:r>
        <w:rPr>
          <w:rFonts w:ascii="宋体" w:hAnsi="宋体"/>
          <w:sz w:val="28"/>
          <w:szCs w:val="28"/>
        </w:rPr>
        <w:t>）</w:t>
      </w:r>
      <w:r>
        <w:rPr>
          <w:rFonts w:hint="eastAsia" w:ascii="宋体" w:hAnsi="宋体"/>
          <w:sz w:val="28"/>
          <w:szCs w:val="28"/>
        </w:rPr>
        <w:t>本协议</w:t>
      </w:r>
      <w:r>
        <w:rPr>
          <w:rFonts w:ascii="宋体" w:hAnsi="宋体"/>
          <w:sz w:val="28"/>
          <w:szCs w:val="28"/>
        </w:rPr>
        <w:t>项下资金支付计划初步安排如下：</w:t>
      </w:r>
    </w:p>
    <w:p>
      <w:pPr>
        <w:spacing w:line="600" w:lineRule="exact"/>
        <w:jc w:val="center"/>
        <w:rPr>
          <w:rFonts w:ascii="宋体" w:hAnsi="宋体"/>
          <w:b/>
          <w:sz w:val="28"/>
          <w:szCs w:val="28"/>
        </w:rPr>
      </w:pPr>
      <w:r>
        <w:rPr>
          <w:rFonts w:hint="eastAsia" w:ascii="宋体" w:hAnsi="宋体"/>
          <w:b/>
          <w:sz w:val="28"/>
          <w:szCs w:val="28"/>
        </w:rPr>
        <w:t>购买服务</w:t>
      </w:r>
      <w:r>
        <w:rPr>
          <w:rFonts w:ascii="宋体" w:hAnsi="宋体"/>
          <w:b/>
          <w:sz w:val="28"/>
          <w:szCs w:val="28"/>
        </w:rPr>
        <w:t>费用年度支付计划</w:t>
      </w:r>
      <w:r>
        <w:rPr>
          <w:rFonts w:hint="eastAsia" w:ascii="宋体" w:hAnsi="宋体"/>
          <w:b/>
          <w:sz w:val="28"/>
          <w:szCs w:val="28"/>
        </w:rPr>
        <w:t xml:space="preserve"> </w:t>
      </w:r>
    </w:p>
    <w:tbl>
      <w:tblPr>
        <w:tblStyle w:val="14"/>
        <w:tblW w:w="8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6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年度</w:t>
            </w:r>
          </w:p>
        </w:tc>
        <w:tc>
          <w:tcPr>
            <w:tcW w:w="6133" w:type="dxa"/>
            <w:vAlign w:val="center"/>
          </w:tcPr>
          <w:p>
            <w:pPr>
              <w:spacing w:line="600" w:lineRule="exact"/>
              <w:jc w:val="center"/>
              <w:rPr>
                <w:rFonts w:ascii="宋体" w:hAnsi="宋体"/>
                <w:sz w:val="24"/>
                <w:szCs w:val="24"/>
              </w:rPr>
            </w:pPr>
            <w:r>
              <w:rPr>
                <w:rFonts w:hint="eastAsia" w:ascii="宋体" w:hAnsi="宋体"/>
                <w:sz w:val="24"/>
                <w:szCs w:val="24"/>
              </w:rPr>
              <w:t>购买服务</w:t>
            </w:r>
            <w:r>
              <w:rPr>
                <w:rFonts w:ascii="宋体" w:hAnsi="宋体"/>
                <w:sz w:val="24"/>
                <w:szCs w:val="24"/>
              </w:rPr>
              <w:t>费用金额（</w:t>
            </w:r>
            <w:r>
              <w:rPr>
                <w:rFonts w:hint="eastAsia" w:ascii="宋体" w:hAnsi="宋体"/>
                <w:sz w:val="24"/>
                <w:szCs w:val="24"/>
              </w:rPr>
              <w:t>万元</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2017年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2018年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019</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020</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021</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022</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023</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024</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2025年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2026年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合   计</w:t>
            </w:r>
          </w:p>
        </w:tc>
        <w:tc>
          <w:tcPr>
            <w:tcW w:w="6133" w:type="dxa"/>
            <w:vAlign w:val="center"/>
          </w:tcPr>
          <w:p>
            <w:pPr>
              <w:spacing w:line="600" w:lineRule="exact"/>
              <w:jc w:val="center"/>
              <w:rPr>
                <w:rFonts w:hint="eastAsia" w:ascii="宋体" w:hAnsi="宋体"/>
                <w:sz w:val="24"/>
                <w:szCs w:val="24"/>
              </w:rPr>
            </w:pPr>
          </w:p>
        </w:tc>
      </w:tr>
    </w:tbl>
    <w:p>
      <w:pPr>
        <w:spacing w:line="600" w:lineRule="exact"/>
        <w:ind w:firstLine="560" w:firstLineChars="200"/>
        <w:rPr>
          <w:rFonts w:ascii="宋体" w:hAnsi="宋体"/>
          <w:sz w:val="28"/>
          <w:szCs w:val="28"/>
        </w:rPr>
      </w:pPr>
      <w:r>
        <w:rPr>
          <w:rFonts w:hint="eastAsia" w:ascii="宋体" w:hAnsi="宋体"/>
          <w:sz w:val="28"/>
          <w:szCs w:val="28"/>
        </w:rPr>
        <w:t>甲方支付服务费用的具体时间和额度安排应当考虑乙方为完成本项目进行的融资活动，具体支付计划将与相关融资协议约定的还款计划相衔接匹配，具体金额根据利率等因素进行动态调整。</w:t>
      </w:r>
    </w:p>
    <w:p>
      <w:pPr>
        <w:spacing w:line="600" w:lineRule="exact"/>
        <w:ind w:firstLine="560" w:firstLineChars="200"/>
        <w:rPr>
          <w:rFonts w:ascii="宋体" w:hAnsi="宋体"/>
          <w:sz w:val="28"/>
          <w:szCs w:val="28"/>
        </w:rPr>
      </w:pPr>
      <w:r>
        <w:rPr>
          <w:rFonts w:hint="eastAsia" w:ascii="宋体" w:hAnsi="宋体"/>
          <w:sz w:val="28"/>
          <w:szCs w:val="28"/>
        </w:rPr>
        <w:t>（四）甲乙双方确认本协议总价款及支付方式是基于对项目各方面要求综合考察的结果，其中项目还本付息要求是确定本协议价款支付标准、时间和额度的基础之一。如果本协议中任何一方或双方认为协议价款及支付标准、进度需要作出调整时，应事先取得融资机构同意。</w:t>
      </w:r>
    </w:p>
    <w:p>
      <w:pPr>
        <w:spacing w:line="600" w:lineRule="exact"/>
        <w:ind w:firstLine="560" w:firstLineChars="200"/>
        <w:rPr>
          <w:rFonts w:ascii="宋体" w:hAnsi="宋体"/>
          <w:sz w:val="28"/>
          <w:szCs w:val="28"/>
        </w:rPr>
      </w:pPr>
      <w:r>
        <w:rPr>
          <w:rFonts w:hint="eastAsia" w:ascii="宋体" w:hAnsi="宋体"/>
          <w:sz w:val="28"/>
          <w:szCs w:val="28"/>
        </w:rPr>
        <w:t>1、如因项目投资额度、规模或进度调整等因素，导致本协议规定的资金支付额度及时间与融资协议规定的还本付息计划不匹配时，甲方同意相应调整本协议中资金支付计划，以满足项目正常建设运营及融资本息的足额偿还。</w:t>
      </w:r>
    </w:p>
    <w:p>
      <w:pPr>
        <w:spacing w:line="600" w:lineRule="exact"/>
        <w:ind w:firstLine="560" w:firstLineChars="200"/>
        <w:rPr>
          <w:rFonts w:hint="eastAsia" w:ascii="宋体" w:hAnsi="宋体"/>
          <w:sz w:val="28"/>
          <w:szCs w:val="28"/>
        </w:rPr>
      </w:pPr>
      <w:r>
        <w:rPr>
          <w:rFonts w:hint="eastAsia" w:ascii="宋体" w:hAnsi="宋体"/>
          <w:sz w:val="28"/>
          <w:szCs w:val="28"/>
        </w:rPr>
        <w:t>2、乙方拟向融资机构申请融资，因项目融资利率调整、总投资变更、建设进度调整等因素，导致乙方资金使用及偿还融资额度调整的，在不违反《中华人民共和国政府采购法》及相关法律法规的前提下，经</w:t>
      </w:r>
      <w:r>
        <w:rPr>
          <w:rFonts w:hint="eastAsia" w:ascii="宋体" w:hAnsi="宋体"/>
          <w:sz w:val="28"/>
          <w:szCs w:val="28"/>
          <w:lang w:val="en-US" w:eastAsia="zh-CN"/>
        </w:rPr>
        <w:t xml:space="preserve"> </w:t>
      </w:r>
      <w:r>
        <w:rPr>
          <w:rFonts w:hint="eastAsia" w:ascii="宋体" w:hAnsi="宋体"/>
          <w:sz w:val="28"/>
          <w:szCs w:val="28"/>
          <w:u w:val="single"/>
        </w:rPr>
        <w:t xml:space="preserve">                        </w:t>
      </w:r>
      <w:r>
        <w:rPr>
          <w:rFonts w:hint="eastAsia" w:ascii="宋体" w:hAnsi="宋体"/>
          <w:sz w:val="28"/>
          <w:szCs w:val="28"/>
        </w:rPr>
        <w:t>或相关职能部门批复同意后，甲方同意相应地调整资金支付计划，以满足本项目正常建设及融资本息的足额偿还。</w:t>
      </w:r>
    </w:p>
    <w:p>
      <w:pPr>
        <w:spacing w:line="600" w:lineRule="exact"/>
        <w:ind w:firstLine="560" w:firstLineChars="200"/>
        <w:rPr>
          <w:rFonts w:ascii="宋体" w:hAnsi="宋体"/>
          <w:sz w:val="28"/>
          <w:szCs w:val="28"/>
        </w:rPr>
      </w:pPr>
      <w:r>
        <w:rPr>
          <w:rFonts w:hint="eastAsia" w:ascii="宋体" w:hAnsi="宋体"/>
          <w:sz w:val="28"/>
          <w:szCs w:val="28"/>
        </w:rPr>
        <w:t>（七）乙方开立政府购买服务资金收款账户，在支付日期前10个工作日内向甲方提交服务费用通知书，甲方应在收到通知书后5个工作日内将资金以人民币汇至乙方的开立的账户：</w:t>
      </w:r>
    </w:p>
    <w:p>
      <w:pPr>
        <w:spacing w:line="600" w:lineRule="exact"/>
        <w:ind w:firstLine="560" w:firstLineChars="200"/>
        <w:rPr>
          <w:rFonts w:hint="eastAsia" w:ascii="宋体" w:hAnsi="宋体"/>
          <w:sz w:val="28"/>
          <w:szCs w:val="28"/>
        </w:rPr>
      </w:pPr>
      <w:r>
        <w:rPr>
          <w:rFonts w:hint="eastAsia" w:ascii="宋体" w:hAnsi="宋体"/>
          <w:sz w:val="28"/>
          <w:szCs w:val="28"/>
        </w:rPr>
        <w:t>开户银行：</w:t>
      </w:r>
      <w:r>
        <w:rPr>
          <w:rFonts w:hint="eastAsia" w:ascii="宋体" w:hAnsi="宋体"/>
          <w:sz w:val="28"/>
          <w:szCs w:val="28"/>
          <w:u w:val="single"/>
        </w:rPr>
        <w:t xml:space="preserve">                         </w:t>
      </w:r>
      <w:r>
        <w:rPr>
          <w:rFonts w:hint="eastAsia" w:ascii="宋体" w:hAnsi="宋体"/>
          <w:sz w:val="28"/>
          <w:szCs w:val="28"/>
        </w:rPr>
        <w:t xml:space="preserve"> </w:t>
      </w:r>
    </w:p>
    <w:p>
      <w:pPr>
        <w:spacing w:line="600" w:lineRule="exact"/>
        <w:ind w:firstLine="560" w:firstLineChars="200"/>
        <w:rPr>
          <w:rFonts w:hint="eastAsia" w:ascii="宋体" w:hAnsi="宋体"/>
          <w:sz w:val="28"/>
          <w:szCs w:val="28"/>
        </w:rPr>
      </w:pPr>
      <w:r>
        <w:rPr>
          <w:rFonts w:hint="eastAsia" w:ascii="宋体" w:hAnsi="宋体"/>
          <w:sz w:val="28"/>
          <w:szCs w:val="28"/>
        </w:rPr>
        <w:t>账    户：</w:t>
      </w:r>
      <w:r>
        <w:rPr>
          <w:rFonts w:hint="eastAsia" w:ascii="宋体" w:hAnsi="宋体"/>
          <w:sz w:val="28"/>
          <w:szCs w:val="28"/>
          <w:u w:val="single"/>
        </w:rPr>
        <w:t xml:space="preserve">                          </w:t>
      </w:r>
      <w:r>
        <w:rPr>
          <w:rFonts w:hint="eastAsia" w:ascii="宋体" w:hAnsi="宋体"/>
          <w:sz w:val="28"/>
          <w:szCs w:val="28"/>
        </w:rPr>
        <w:t xml:space="preserve"> </w:t>
      </w:r>
    </w:p>
    <w:p>
      <w:pPr>
        <w:spacing w:line="600" w:lineRule="exact"/>
        <w:ind w:firstLine="560" w:firstLineChars="200"/>
        <w:rPr>
          <w:rFonts w:hint="eastAsia" w:ascii="宋体" w:hAnsi="宋体"/>
          <w:sz w:val="28"/>
          <w:szCs w:val="28"/>
        </w:rPr>
      </w:pPr>
      <w:r>
        <w:rPr>
          <w:rFonts w:hint="eastAsia" w:ascii="宋体" w:hAnsi="宋体"/>
          <w:sz w:val="28"/>
          <w:szCs w:val="28"/>
        </w:rPr>
        <w:t>收 款 人：</w:t>
      </w:r>
      <w:r>
        <w:rPr>
          <w:rFonts w:hint="eastAsia" w:ascii="宋体" w:hAnsi="宋体"/>
          <w:sz w:val="28"/>
          <w:szCs w:val="28"/>
          <w:u w:val="single"/>
        </w:rPr>
        <w:t xml:space="preserve">                          </w:t>
      </w:r>
      <w:r>
        <w:rPr>
          <w:rFonts w:hint="eastAsia" w:ascii="宋体" w:hAnsi="宋体"/>
          <w:sz w:val="28"/>
          <w:szCs w:val="28"/>
        </w:rPr>
        <w:t xml:space="preserve">  </w:t>
      </w:r>
    </w:p>
    <w:p>
      <w:pPr>
        <w:spacing w:line="600" w:lineRule="exact"/>
        <w:ind w:firstLine="560" w:firstLineChars="200"/>
        <w:rPr>
          <w:rFonts w:ascii="宋体" w:hAnsi="宋体"/>
          <w:sz w:val="28"/>
          <w:szCs w:val="28"/>
        </w:rPr>
      </w:pPr>
      <w:r>
        <w:rPr>
          <w:rFonts w:hint="eastAsia" w:ascii="宋体" w:hAnsi="宋体"/>
          <w:sz w:val="28"/>
          <w:szCs w:val="28"/>
        </w:rPr>
        <w:t>（八）未经本协议指定融资机构书面同意，上述账户不得变更。</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第六条 </w:t>
      </w:r>
      <w:r>
        <w:rPr>
          <w:rFonts w:ascii="宋体" w:hAnsi="宋体"/>
          <w:b/>
          <w:sz w:val="28"/>
          <w:szCs w:val="28"/>
        </w:rPr>
        <w:t xml:space="preserve"> </w:t>
      </w:r>
      <w:r>
        <w:rPr>
          <w:rFonts w:hint="eastAsia" w:ascii="宋体" w:hAnsi="宋体"/>
          <w:b/>
          <w:sz w:val="28"/>
          <w:szCs w:val="28"/>
        </w:rPr>
        <w:t>服务质量及保障措施</w:t>
      </w:r>
    </w:p>
    <w:p>
      <w:pPr>
        <w:spacing w:line="600" w:lineRule="exact"/>
        <w:ind w:firstLine="560" w:firstLineChars="200"/>
        <w:jc w:val="left"/>
        <w:rPr>
          <w:rFonts w:ascii="宋体" w:hAnsi="宋体"/>
          <w:sz w:val="28"/>
          <w:szCs w:val="28"/>
        </w:rPr>
      </w:pPr>
      <w:r>
        <w:rPr>
          <w:rFonts w:hint="eastAsia" w:ascii="宋体" w:hAnsi="宋体"/>
          <w:sz w:val="28"/>
          <w:szCs w:val="28"/>
        </w:rPr>
        <w:t>（一）乙方提供各项服务的质量标准应依据下述顺序确定：</w:t>
      </w:r>
    </w:p>
    <w:p>
      <w:pPr>
        <w:spacing w:line="600" w:lineRule="exact"/>
        <w:ind w:firstLine="560" w:firstLineChars="200"/>
        <w:jc w:val="left"/>
        <w:outlineLvl w:val="0"/>
        <w:rPr>
          <w:rFonts w:ascii="宋体" w:hAnsi="宋体"/>
          <w:sz w:val="28"/>
          <w:szCs w:val="28"/>
        </w:rPr>
      </w:pPr>
      <w:r>
        <w:rPr>
          <w:rFonts w:hint="eastAsia" w:ascii="宋体" w:hAnsi="宋体"/>
          <w:sz w:val="28"/>
          <w:szCs w:val="28"/>
        </w:rPr>
        <w:t>1、国家质量控制标准；</w:t>
      </w:r>
    </w:p>
    <w:p>
      <w:pPr>
        <w:spacing w:line="600" w:lineRule="exact"/>
        <w:ind w:firstLine="560" w:firstLineChars="200"/>
        <w:jc w:val="left"/>
        <w:rPr>
          <w:rFonts w:ascii="宋体" w:hAnsi="宋体"/>
          <w:sz w:val="28"/>
          <w:szCs w:val="28"/>
        </w:rPr>
      </w:pPr>
      <w:r>
        <w:rPr>
          <w:rFonts w:hint="eastAsia" w:ascii="宋体" w:hAnsi="宋体"/>
          <w:sz w:val="28"/>
          <w:szCs w:val="28"/>
        </w:rPr>
        <w:t>2、没有国家标准的，应适用行业质量标准；</w:t>
      </w:r>
    </w:p>
    <w:p>
      <w:pPr>
        <w:spacing w:line="600" w:lineRule="exact"/>
        <w:ind w:firstLine="560" w:firstLineChars="200"/>
        <w:jc w:val="left"/>
        <w:outlineLvl w:val="0"/>
        <w:rPr>
          <w:rFonts w:ascii="宋体" w:hAnsi="宋体"/>
          <w:sz w:val="28"/>
          <w:szCs w:val="28"/>
        </w:rPr>
      </w:pPr>
      <w:r>
        <w:rPr>
          <w:rFonts w:hint="eastAsia" w:ascii="宋体" w:hAnsi="宋体"/>
          <w:sz w:val="28"/>
          <w:szCs w:val="28"/>
        </w:rPr>
        <w:t>3、没有国家或行业质量标准的应适用省级质量标准；</w:t>
      </w:r>
    </w:p>
    <w:p>
      <w:pPr>
        <w:spacing w:line="600" w:lineRule="exact"/>
        <w:ind w:firstLine="560" w:firstLineChars="200"/>
        <w:jc w:val="left"/>
        <w:rPr>
          <w:rFonts w:ascii="宋体" w:hAnsi="宋体"/>
          <w:sz w:val="28"/>
          <w:szCs w:val="28"/>
        </w:rPr>
      </w:pPr>
      <w:r>
        <w:rPr>
          <w:rFonts w:hint="eastAsia" w:ascii="宋体" w:hAnsi="宋体"/>
          <w:sz w:val="28"/>
          <w:szCs w:val="28"/>
        </w:rPr>
        <w:t>4、没有国家、省级、行业质量标准的，甲乙双方应协商确定可以适用的服务质量标准。</w:t>
      </w:r>
    </w:p>
    <w:p>
      <w:pPr>
        <w:spacing w:line="600" w:lineRule="exact"/>
        <w:ind w:firstLine="560" w:firstLineChars="200"/>
        <w:jc w:val="left"/>
        <w:rPr>
          <w:rFonts w:ascii="宋体" w:hAnsi="宋体"/>
          <w:sz w:val="28"/>
          <w:szCs w:val="28"/>
        </w:rPr>
      </w:pPr>
      <w:r>
        <w:rPr>
          <w:rFonts w:hint="eastAsia" w:ascii="宋体" w:hAnsi="宋体"/>
          <w:sz w:val="28"/>
          <w:szCs w:val="28"/>
        </w:rPr>
        <w:t>（二）乙方应在向甲方提供各项服务前向甲方提供适用于相关服务的质量服务标准的相关文件，甲方在接到乙方提供的服务质量标准后应就该项标准的适用性及完备程度予以审核并提供书面意见。该质量标准经甲乙双方协商签字确认后应作为未来本协议项下相关服务结果验收的依据。</w:t>
      </w:r>
    </w:p>
    <w:p>
      <w:pPr>
        <w:spacing w:line="600" w:lineRule="exact"/>
        <w:ind w:firstLine="560" w:firstLineChars="200"/>
        <w:jc w:val="left"/>
        <w:rPr>
          <w:rFonts w:ascii="宋体" w:hAnsi="宋体"/>
          <w:sz w:val="28"/>
          <w:szCs w:val="28"/>
        </w:rPr>
      </w:pPr>
      <w:r>
        <w:rPr>
          <w:rFonts w:hint="eastAsia" w:ascii="宋体" w:hAnsi="宋体"/>
          <w:sz w:val="28"/>
          <w:szCs w:val="28"/>
        </w:rPr>
        <w:t>（三）乙方应在项目进程中采取一切必要措施保障其所提供的服务符合服务质量标准。如果由于不可抗力等特殊原因不能保障服务事项的质量，乙方应书面通知甲方。</w:t>
      </w:r>
    </w:p>
    <w:p>
      <w:pPr>
        <w:spacing w:line="600" w:lineRule="exact"/>
        <w:ind w:firstLine="560" w:firstLineChars="200"/>
        <w:jc w:val="left"/>
        <w:rPr>
          <w:rFonts w:ascii="宋体" w:hAnsi="宋体"/>
          <w:sz w:val="28"/>
          <w:szCs w:val="28"/>
        </w:rPr>
      </w:pPr>
      <w:r>
        <w:rPr>
          <w:rFonts w:hint="eastAsia" w:ascii="宋体" w:hAnsi="宋体"/>
          <w:sz w:val="28"/>
          <w:szCs w:val="28"/>
        </w:rPr>
        <w:t>（四）甲方有权在乙方提供服务的过程中，在不影响乙方正常运营的前提下，对乙方的服务工作及服务质量及相关质量保障措施予以检查。具体检查督促措施包括但不限于：对服务对象的回访、现场检查、样品抽查、要求乙方汇报质量跟踪和检查结构、聘请第三方专业机构对服务结果予以评估等。甲乙双方应在依据项目情况确定服务结构检查节点，在服务检查节点及服务结果最终交付日前10个工作日，乙方应书面通知甲方对服务节点或最终结果验收的时间、地点、方式。甲方应及时组织相关部门，按照本协议规定的质量标准，对乙方的交付进行验收。如因甲方原因导致验收时间推迟的，乙方履行本协议义务期限应予顺延。</w:t>
      </w:r>
    </w:p>
    <w:p>
      <w:pPr>
        <w:spacing w:line="600" w:lineRule="exact"/>
        <w:ind w:firstLine="560" w:firstLineChars="200"/>
        <w:jc w:val="left"/>
        <w:rPr>
          <w:rFonts w:ascii="宋体" w:hAnsi="宋体"/>
          <w:sz w:val="28"/>
          <w:szCs w:val="28"/>
        </w:rPr>
      </w:pPr>
      <w:r>
        <w:rPr>
          <w:rFonts w:hint="eastAsia" w:ascii="宋体" w:hAnsi="宋体"/>
          <w:sz w:val="28"/>
          <w:szCs w:val="28"/>
        </w:rPr>
        <w:t>（五）甲方对各个服务节点检查的结果应以书面形式通知乙方。乙方如果对甲方的检查结果有异议，应在10个工作日内向甲方提出书面说明。甲方有权依据服务节点检查结果通知乙方停止履行协议义务，乙方应继续向甲方提供所规定的其他服务，甲方也应按照本协议规定履行相应义务。双方有关独立节点检查结果的争议由双方协商解决，协商不成的可以按照本协议规定的争议解决方式解决。</w:t>
      </w:r>
    </w:p>
    <w:p>
      <w:pPr>
        <w:spacing w:line="600" w:lineRule="exact"/>
        <w:ind w:firstLine="560" w:firstLineChars="200"/>
        <w:jc w:val="left"/>
        <w:rPr>
          <w:rFonts w:ascii="宋体" w:hAnsi="宋体"/>
          <w:sz w:val="28"/>
          <w:szCs w:val="28"/>
        </w:rPr>
      </w:pPr>
      <w:r>
        <w:rPr>
          <w:rFonts w:hint="eastAsia" w:ascii="宋体" w:hAnsi="宋体"/>
          <w:sz w:val="28"/>
          <w:szCs w:val="28"/>
        </w:rPr>
        <w:t>（六）如果甲方因一个或多个检查结果书面通知乙方停止提供本协议规定的相关服务，甲乙双方应按照本协议规定的争议解决方式及协议解除程序处理协议解除事宜。</w:t>
      </w:r>
    </w:p>
    <w:p>
      <w:pPr>
        <w:spacing w:line="600" w:lineRule="exact"/>
        <w:ind w:firstLine="560" w:firstLineChars="200"/>
        <w:jc w:val="left"/>
        <w:rPr>
          <w:rFonts w:hint="eastAsia" w:ascii="宋体" w:hAnsi="宋体"/>
          <w:sz w:val="28"/>
          <w:szCs w:val="28"/>
        </w:rPr>
      </w:pPr>
      <w:r>
        <w:rPr>
          <w:rFonts w:hint="eastAsia" w:ascii="宋体" w:hAnsi="宋体"/>
          <w:sz w:val="28"/>
          <w:szCs w:val="28"/>
        </w:rPr>
        <w:t>（七）乙方对其提供的服务质量应按照国家规定承担相应的产品维修、消费者保护及缺陷修复、质量赔偿责任。</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第七条 </w:t>
      </w:r>
      <w:r>
        <w:rPr>
          <w:rFonts w:ascii="宋体" w:hAnsi="宋体"/>
          <w:b/>
          <w:sz w:val="28"/>
          <w:szCs w:val="28"/>
        </w:rPr>
        <w:t xml:space="preserve"> </w:t>
      </w:r>
      <w:r>
        <w:rPr>
          <w:rFonts w:hint="eastAsia" w:ascii="宋体" w:hAnsi="宋体"/>
          <w:b/>
          <w:sz w:val="28"/>
          <w:szCs w:val="28"/>
        </w:rPr>
        <w:t>甲方的陈述和保证</w:t>
      </w:r>
    </w:p>
    <w:p>
      <w:pPr>
        <w:spacing w:line="600" w:lineRule="exact"/>
        <w:ind w:firstLine="560" w:firstLineChars="200"/>
        <w:jc w:val="left"/>
        <w:rPr>
          <w:rFonts w:ascii="宋体" w:hAnsi="宋体"/>
          <w:sz w:val="28"/>
          <w:szCs w:val="28"/>
        </w:rPr>
      </w:pPr>
      <w:r>
        <w:rPr>
          <w:rFonts w:hint="eastAsia" w:ascii="宋体" w:hAnsi="宋体"/>
          <w:sz w:val="28"/>
          <w:szCs w:val="28"/>
        </w:rPr>
        <w:t>（一）甲方已经获得</w:t>
      </w:r>
      <w:r>
        <w:rPr>
          <w:rFonts w:hint="eastAsia" w:ascii="宋体" w:hAnsi="宋体"/>
          <w:sz w:val="28"/>
          <w:szCs w:val="28"/>
          <w:u w:val="single"/>
          <w:lang w:val="en-US" w:eastAsia="zh-CN"/>
        </w:rPr>
        <w:t xml:space="preserve">              </w:t>
      </w:r>
      <w:r>
        <w:rPr>
          <w:rFonts w:hint="eastAsia" w:ascii="宋体" w:hAnsi="宋体"/>
          <w:sz w:val="28"/>
          <w:szCs w:val="28"/>
        </w:rPr>
        <w:t>的有效授权，负责购买本协议所规定的各项服务，并代表</w:t>
      </w:r>
      <w:r>
        <w:rPr>
          <w:rFonts w:hint="eastAsia" w:ascii="宋体" w:hAnsi="宋体"/>
          <w:sz w:val="28"/>
          <w:szCs w:val="28"/>
          <w:u w:val="single"/>
          <w:lang w:val="en-US" w:eastAsia="zh-CN"/>
        </w:rPr>
        <w:t xml:space="preserve">              </w:t>
      </w:r>
      <w:r>
        <w:rPr>
          <w:rFonts w:hint="eastAsia" w:ascii="宋体" w:hAnsi="宋体"/>
          <w:sz w:val="28"/>
          <w:szCs w:val="28"/>
        </w:rPr>
        <w:t>与乙方签署本协议。</w:t>
      </w:r>
    </w:p>
    <w:p>
      <w:pPr>
        <w:spacing w:line="600" w:lineRule="exact"/>
        <w:ind w:firstLine="560" w:firstLineChars="200"/>
        <w:jc w:val="left"/>
        <w:rPr>
          <w:rFonts w:ascii="宋体" w:hAnsi="宋体"/>
          <w:sz w:val="28"/>
          <w:szCs w:val="28"/>
        </w:rPr>
      </w:pPr>
      <w:r>
        <w:rPr>
          <w:rFonts w:hint="eastAsia" w:ascii="宋体" w:hAnsi="宋体"/>
          <w:sz w:val="28"/>
          <w:szCs w:val="28"/>
        </w:rPr>
        <w:t>（二）甲方签署并履行本协议不会违反任何法律法规，也不会侵犯任何第三方的权益。</w:t>
      </w:r>
    </w:p>
    <w:p>
      <w:pPr>
        <w:spacing w:line="600" w:lineRule="exact"/>
        <w:ind w:firstLine="560" w:firstLineChars="200"/>
        <w:jc w:val="left"/>
        <w:rPr>
          <w:rFonts w:ascii="宋体" w:hAnsi="宋体"/>
          <w:sz w:val="28"/>
          <w:szCs w:val="28"/>
        </w:rPr>
      </w:pPr>
      <w:r>
        <w:rPr>
          <w:rFonts w:hint="eastAsia" w:ascii="宋体" w:hAnsi="宋体"/>
          <w:sz w:val="28"/>
          <w:szCs w:val="28"/>
        </w:rPr>
        <w:t>（三）甲方保证本协议涉及的财政支出责任已经按照相关法律规定获得必备的批准及授权，逐年纳入</w:t>
      </w:r>
      <w:r>
        <w:rPr>
          <w:rFonts w:hint="eastAsia" w:ascii="宋体" w:hAnsi="宋体"/>
          <w:sz w:val="28"/>
          <w:szCs w:val="28"/>
          <w:u w:val="single"/>
          <w:lang w:val="en-US" w:eastAsia="zh-CN"/>
        </w:rPr>
        <w:t xml:space="preserve">              </w:t>
      </w:r>
      <w:r>
        <w:rPr>
          <w:rFonts w:hint="eastAsia" w:ascii="宋体" w:hAnsi="宋体"/>
          <w:sz w:val="28"/>
          <w:szCs w:val="28"/>
        </w:rPr>
        <w:t>财政预算管理。在本协议期内，甲方将严格按照本协议约定时间支付对应款项。</w:t>
      </w:r>
    </w:p>
    <w:p>
      <w:pPr>
        <w:spacing w:line="600" w:lineRule="exact"/>
        <w:ind w:firstLine="562" w:firstLineChars="200"/>
        <w:jc w:val="left"/>
        <w:rPr>
          <w:rFonts w:ascii="宋体" w:hAnsi="宋体"/>
          <w:b/>
          <w:sz w:val="28"/>
          <w:szCs w:val="28"/>
        </w:rPr>
      </w:pPr>
      <w:r>
        <w:rPr>
          <w:rFonts w:hint="eastAsia" w:ascii="宋体" w:hAnsi="宋体"/>
          <w:b/>
          <w:sz w:val="28"/>
          <w:szCs w:val="28"/>
        </w:rPr>
        <w:t>第八条  乙方的陈述和保证</w:t>
      </w:r>
    </w:p>
    <w:p>
      <w:pPr>
        <w:spacing w:line="600" w:lineRule="exact"/>
        <w:ind w:firstLine="560" w:firstLineChars="200"/>
        <w:jc w:val="left"/>
        <w:rPr>
          <w:rFonts w:ascii="宋体" w:hAnsi="宋体"/>
          <w:sz w:val="28"/>
          <w:szCs w:val="28"/>
        </w:rPr>
      </w:pPr>
      <w:r>
        <w:rPr>
          <w:rFonts w:hint="eastAsia" w:ascii="宋体" w:hAnsi="宋体"/>
          <w:sz w:val="28"/>
          <w:szCs w:val="28"/>
        </w:rPr>
        <w:t>（一）乙方为依法设立、有独立承担民事责任的能力的法人，符合国家有关政事分开、政社分开、政企分开的要求。</w:t>
      </w:r>
    </w:p>
    <w:p>
      <w:pPr>
        <w:spacing w:line="600" w:lineRule="exact"/>
        <w:ind w:firstLine="560" w:firstLineChars="200"/>
        <w:jc w:val="left"/>
        <w:rPr>
          <w:rFonts w:ascii="宋体" w:hAnsi="宋体"/>
          <w:sz w:val="28"/>
          <w:szCs w:val="28"/>
        </w:rPr>
      </w:pPr>
      <w:r>
        <w:rPr>
          <w:rFonts w:hint="eastAsia" w:ascii="宋体" w:hAnsi="宋体"/>
          <w:sz w:val="28"/>
          <w:szCs w:val="28"/>
        </w:rPr>
        <w:t>（二）乙方确认其已获得签署本协议的足够信息。乙方如因误解与服务内容及标准要求有关的任何事实或本协议的任何规定，而导致其自身承担任何法律责任，乙方将不会获得任何额外补偿或就承担有关法律责任获得任何豁免。乙方进一步确认其签署并改造本协议不会违反其已有的任何其他协议或与其冲突。</w:t>
      </w:r>
    </w:p>
    <w:p>
      <w:pPr>
        <w:spacing w:line="600" w:lineRule="exact"/>
        <w:ind w:firstLine="560" w:firstLineChars="200"/>
        <w:jc w:val="left"/>
        <w:rPr>
          <w:rFonts w:ascii="宋体" w:hAnsi="宋体"/>
          <w:sz w:val="28"/>
          <w:szCs w:val="28"/>
        </w:rPr>
      </w:pPr>
      <w:r>
        <w:rPr>
          <w:rFonts w:hint="eastAsia" w:ascii="宋体" w:hAnsi="宋体"/>
          <w:sz w:val="28"/>
          <w:szCs w:val="28"/>
        </w:rPr>
        <w:t>（三）乙方的各项财务记录真实可靠。乙方不存在任何违约事项，未被列入经营异常名录或者严重违法企业名单，且其签署并改造本协议不会违反其已有的任何其他协议或与其冲突。</w:t>
      </w:r>
    </w:p>
    <w:p>
      <w:pPr>
        <w:spacing w:line="600" w:lineRule="exact"/>
        <w:ind w:firstLine="560" w:firstLineChars="200"/>
        <w:jc w:val="left"/>
        <w:rPr>
          <w:rFonts w:ascii="宋体" w:hAnsi="宋体"/>
          <w:sz w:val="28"/>
          <w:szCs w:val="28"/>
        </w:rPr>
      </w:pPr>
      <w:r>
        <w:rPr>
          <w:rFonts w:hint="eastAsia" w:ascii="宋体" w:hAnsi="宋体"/>
          <w:sz w:val="28"/>
          <w:szCs w:val="28"/>
        </w:rPr>
        <w:t>（四）在本协议期间，乙方改变其股权结构和股比关系，或实施董事会、监事会主要成员以及总经理等高管人员等重大事项变更，应告知甲方和融资机构。</w:t>
      </w:r>
    </w:p>
    <w:p>
      <w:pPr>
        <w:spacing w:line="600" w:lineRule="exact"/>
        <w:ind w:firstLine="560" w:firstLineChars="200"/>
        <w:jc w:val="left"/>
        <w:rPr>
          <w:rFonts w:ascii="宋体" w:hAnsi="宋体"/>
          <w:sz w:val="28"/>
          <w:szCs w:val="28"/>
        </w:rPr>
      </w:pPr>
      <w:r>
        <w:rPr>
          <w:rFonts w:hint="eastAsia" w:ascii="宋体" w:hAnsi="宋体"/>
          <w:sz w:val="28"/>
          <w:szCs w:val="28"/>
        </w:rPr>
        <w:t>（五）乙方获取及保持为履行本协议所需的一切政府授权、批准、许可证或特许，并须承担因获取和保持许可证及特许而可能产生的所有费用、收费及开支。</w:t>
      </w:r>
    </w:p>
    <w:p>
      <w:pPr>
        <w:spacing w:line="600" w:lineRule="exact"/>
        <w:ind w:firstLine="560" w:firstLineChars="200"/>
        <w:jc w:val="left"/>
        <w:rPr>
          <w:rFonts w:ascii="宋体" w:hAnsi="宋体"/>
          <w:sz w:val="28"/>
          <w:szCs w:val="28"/>
        </w:rPr>
      </w:pPr>
      <w:r>
        <w:rPr>
          <w:rFonts w:hint="eastAsia" w:ascii="宋体" w:hAnsi="宋体"/>
          <w:sz w:val="28"/>
          <w:szCs w:val="28"/>
        </w:rPr>
        <w:t>（六）乙方按照税收减免政策自行缴付所有税项、费用、收费及款项。</w:t>
      </w:r>
    </w:p>
    <w:p>
      <w:pPr>
        <w:spacing w:line="600" w:lineRule="exact"/>
        <w:ind w:firstLine="560" w:firstLineChars="200"/>
        <w:jc w:val="left"/>
        <w:rPr>
          <w:rFonts w:ascii="宋体" w:hAnsi="宋体"/>
          <w:sz w:val="28"/>
          <w:szCs w:val="28"/>
        </w:rPr>
      </w:pPr>
      <w:r>
        <w:rPr>
          <w:rFonts w:hint="eastAsia" w:ascii="宋体" w:hAnsi="宋体"/>
          <w:sz w:val="28"/>
          <w:szCs w:val="28"/>
        </w:rPr>
        <w:t>（七）乙方向甲方或</w:t>
      </w:r>
      <w:r>
        <w:rPr>
          <w:rFonts w:hint="eastAsia" w:ascii="宋体" w:hAnsi="宋体"/>
          <w:sz w:val="28"/>
          <w:szCs w:val="28"/>
          <w:u w:val="single"/>
          <w:lang w:val="en-US" w:eastAsia="zh-CN"/>
        </w:rPr>
        <w:t xml:space="preserve">              </w:t>
      </w:r>
      <w:r>
        <w:rPr>
          <w:rFonts w:hint="eastAsia" w:ascii="宋体" w:hAnsi="宋体"/>
          <w:sz w:val="28"/>
          <w:szCs w:val="28"/>
        </w:rPr>
        <w:t>提供的所有文件资料真实、准确、完整，向甲方作出的所有陈述和保证在本协议有效期内真实有效。</w:t>
      </w:r>
    </w:p>
    <w:p>
      <w:pPr>
        <w:spacing w:line="600" w:lineRule="exact"/>
        <w:ind w:firstLine="562" w:firstLineChars="200"/>
        <w:jc w:val="left"/>
        <w:rPr>
          <w:rFonts w:ascii="宋体" w:hAnsi="宋体"/>
          <w:b/>
          <w:sz w:val="28"/>
          <w:szCs w:val="28"/>
        </w:rPr>
      </w:pPr>
      <w:r>
        <w:rPr>
          <w:rFonts w:hint="eastAsia" w:ascii="宋体" w:hAnsi="宋体"/>
          <w:b/>
          <w:sz w:val="28"/>
          <w:szCs w:val="28"/>
        </w:rPr>
        <w:t>第九条  甲方的权利和义务</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（一）甲方的权利</w:t>
      </w:r>
    </w:p>
    <w:p>
      <w:pPr>
        <w:spacing w:line="600" w:lineRule="exact"/>
        <w:ind w:firstLine="560" w:firstLineChars="200"/>
        <w:jc w:val="left"/>
        <w:rPr>
          <w:rFonts w:ascii="宋体" w:hAnsi="宋体"/>
          <w:sz w:val="28"/>
          <w:szCs w:val="28"/>
        </w:rPr>
      </w:pPr>
      <w:r>
        <w:rPr>
          <w:rFonts w:hint="eastAsia" w:ascii="宋体" w:hAnsi="宋体"/>
          <w:sz w:val="28"/>
          <w:szCs w:val="28"/>
        </w:rPr>
        <w:t>1、甲方有权随时向乙方了解项目进度并要求乙方提供项目相关资料。</w:t>
      </w:r>
    </w:p>
    <w:p>
      <w:pPr>
        <w:spacing w:line="600" w:lineRule="exact"/>
        <w:ind w:firstLine="560" w:firstLineChars="200"/>
        <w:jc w:val="left"/>
        <w:rPr>
          <w:rFonts w:ascii="宋体" w:hAnsi="宋体"/>
          <w:sz w:val="28"/>
          <w:szCs w:val="28"/>
        </w:rPr>
      </w:pPr>
      <w:r>
        <w:rPr>
          <w:rFonts w:hint="eastAsia" w:ascii="宋体" w:hAnsi="宋体"/>
          <w:sz w:val="28"/>
          <w:szCs w:val="28"/>
        </w:rPr>
        <w:t>2、甲方有权按照本协议的约定及有关法律法规和政府管理的相关职能规定和政府管理的相关职能规定，对本项目的建设进行监督和检查；但甲方并不因行使该等监督和检查权而承担任何责任，也并不因此减轻或免除乙方根据本协议或相关法律的要求而应承担的任何义务或责任。</w:t>
      </w:r>
    </w:p>
    <w:p>
      <w:pPr>
        <w:spacing w:line="600" w:lineRule="exact"/>
        <w:ind w:firstLine="560" w:firstLineChars="200"/>
        <w:jc w:val="left"/>
        <w:rPr>
          <w:rFonts w:ascii="宋体" w:hAnsi="宋体"/>
          <w:sz w:val="28"/>
          <w:szCs w:val="28"/>
        </w:rPr>
      </w:pPr>
      <w:r>
        <w:rPr>
          <w:rFonts w:hint="eastAsia" w:ascii="宋体" w:hAnsi="宋体"/>
          <w:sz w:val="28"/>
          <w:szCs w:val="28"/>
        </w:rPr>
        <w:t>3、甲方有权对乙方就本项目注资和融资情况实施监督管理。</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（二）甲方的义务</w:t>
      </w:r>
    </w:p>
    <w:p>
      <w:pPr>
        <w:spacing w:line="600" w:lineRule="exact"/>
        <w:ind w:firstLine="560" w:firstLineChars="200"/>
        <w:jc w:val="left"/>
        <w:rPr>
          <w:rFonts w:hint="eastAsia" w:ascii="宋体" w:hAnsi="宋体"/>
          <w:sz w:val="28"/>
          <w:szCs w:val="28"/>
        </w:rPr>
      </w:pPr>
      <w:r>
        <w:rPr>
          <w:rFonts w:hint="eastAsia" w:ascii="宋体" w:hAnsi="宋体"/>
          <w:sz w:val="28"/>
          <w:szCs w:val="28"/>
        </w:rPr>
        <w:t>1、甲方应</w:t>
      </w:r>
      <w:r>
        <w:rPr>
          <w:rFonts w:ascii="宋体" w:hAnsi="宋体"/>
          <w:sz w:val="28"/>
          <w:szCs w:val="28"/>
        </w:rPr>
        <w:t>按本</w:t>
      </w:r>
      <w:r>
        <w:rPr>
          <w:rFonts w:hint="eastAsia" w:ascii="宋体" w:hAnsi="宋体"/>
          <w:sz w:val="28"/>
          <w:szCs w:val="28"/>
        </w:rPr>
        <w:t>协议</w:t>
      </w:r>
      <w:r>
        <w:rPr>
          <w:rFonts w:ascii="宋体" w:hAnsi="宋体"/>
          <w:sz w:val="28"/>
          <w:szCs w:val="28"/>
        </w:rPr>
        <w:t>约定的购买服务资金</w:t>
      </w:r>
      <w:r>
        <w:rPr>
          <w:rFonts w:hint="eastAsia" w:ascii="宋体" w:hAnsi="宋体"/>
          <w:sz w:val="28"/>
          <w:szCs w:val="28"/>
        </w:rPr>
        <w:t>年度支付计划</w:t>
      </w:r>
      <w:r>
        <w:rPr>
          <w:rFonts w:ascii="宋体" w:hAnsi="宋体"/>
          <w:sz w:val="28"/>
          <w:szCs w:val="28"/>
        </w:rPr>
        <w:t>向乙方核拨购买服务资金，</w:t>
      </w:r>
      <w:r>
        <w:rPr>
          <w:rFonts w:hint="eastAsia" w:ascii="宋体" w:hAnsi="宋体"/>
          <w:sz w:val="28"/>
          <w:szCs w:val="28"/>
        </w:rPr>
        <w:t>并协调</w:t>
      </w:r>
      <w:r>
        <w:rPr>
          <w:rFonts w:hint="eastAsia" w:ascii="宋体" w:hAnsi="宋体"/>
          <w:sz w:val="28"/>
          <w:szCs w:val="28"/>
          <w:u w:val="single"/>
          <w:lang w:val="en-US" w:eastAsia="zh-CN"/>
        </w:rPr>
        <w:t xml:space="preserve">              </w:t>
      </w:r>
      <w:r>
        <w:rPr>
          <w:rFonts w:ascii="宋体" w:hAnsi="宋体"/>
          <w:sz w:val="28"/>
          <w:szCs w:val="28"/>
        </w:rPr>
        <w:t>相关部门</w:t>
      </w:r>
      <w:r>
        <w:rPr>
          <w:rFonts w:hint="eastAsia" w:ascii="宋体" w:hAnsi="宋体"/>
          <w:sz w:val="28"/>
          <w:szCs w:val="28"/>
        </w:rPr>
        <w:t>依法</w:t>
      </w:r>
      <w:r>
        <w:rPr>
          <w:rFonts w:ascii="宋体" w:hAnsi="宋体"/>
          <w:sz w:val="28"/>
          <w:szCs w:val="28"/>
        </w:rPr>
        <w:t>将购买服务资金逐年纳入未来年度政府财政预算和采购资金预算</w:t>
      </w:r>
      <w:r>
        <w:rPr>
          <w:rFonts w:hint="eastAsia" w:ascii="宋体" w:hAnsi="宋体"/>
          <w:sz w:val="28"/>
          <w:szCs w:val="28"/>
        </w:rPr>
        <w:t>。如项目超投资由许昌市魏都区财政性资金补足；甲方应严格如约支付政府采购款，不受项目建设及运营情况影响。</w:t>
      </w:r>
    </w:p>
    <w:p>
      <w:pPr>
        <w:spacing w:line="600" w:lineRule="exact"/>
        <w:ind w:firstLine="560" w:firstLineChars="200"/>
        <w:jc w:val="left"/>
        <w:rPr>
          <w:rFonts w:ascii="宋体" w:hAnsi="宋体"/>
          <w:sz w:val="28"/>
          <w:szCs w:val="28"/>
        </w:rPr>
      </w:pPr>
      <w:r>
        <w:rPr>
          <w:rFonts w:hint="eastAsia" w:ascii="宋体" w:hAnsi="宋体"/>
          <w:sz w:val="28"/>
          <w:szCs w:val="28"/>
        </w:rPr>
        <w:t>2、甲方应及时向乙方提供与履行本协议相关的所有必须的文件、资料。</w:t>
      </w:r>
    </w:p>
    <w:p>
      <w:pPr>
        <w:spacing w:line="600" w:lineRule="exact"/>
        <w:ind w:firstLine="560" w:firstLineChars="200"/>
        <w:jc w:val="left"/>
        <w:rPr>
          <w:rFonts w:ascii="宋体" w:hAnsi="宋体"/>
          <w:sz w:val="28"/>
          <w:szCs w:val="28"/>
        </w:rPr>
      </w:pPr>
      <w:r>
        <w:rPr>
          <w:rFonts w:hint="eastAsia" w:ascii="宋体" w:hAnsi="宋体"/>
          <w:sz w:val="28"/>
          <w:szCs w:val="28"/>
        </w:rPr>
        <w:t>3、甲方应按本协议约定完成由其落实的审批事项，提供协议实施条件。</w:t>
      </w:r>
    </w:p>
    <w:p>
      <w:pPr>
        <w:spacing w:line="600" w:lineRule="exact"/>
        <w:ind w:firstLine="560" w:firstLineChars="200"/>
        <w:jc w:val="left"/>
        <w:rPr>
          <w:rFonts w:ascii="宋体" w:hAnsi="宋体"/>
          <w:sz w:val="28"/>
          <w:szCs w:val="28"/>
        </w:rPr>
      </w:pPr>
      <w:r>
        <w:rPr>
          <w:rFonts w:hint="eastAsia" w:ascii="宋体" w:hAnsi="宋体"/>
          <w:sz w:val="28"/>
          <w:szCs w:val="28"/>
        </w:rPr>
        <w:t>4、甲方应为乙方在协议履行过程中与相关政府部门及其他第三方的沟通、协调提供必要的协助。</w:t>
      </w:r>
    </w:p>
    <w:p>
      <w:pPr>
        <w:spacing w:line="600" w:lineRule="exact"/>
        <w:ind w:firstLine="560" w:firstLineChars="200"/>
        <w:jc w:val="left"/>
        <w:rPr>
          <w:rFonts w:ascii="宋体" w:hAnsi="宋体"/>
          <w:sz w:val="28"/>
          <w:szCs w:val="28"/>
        </w:rPr>
      </w:pPr>
      <w:r>
        <w:rPr>
          <w:rFonts w:hint="eastAsia" w:ascii="宋体" w:hAnsi="宋体"/>
          <w:sz w:val="28"/>
          <w:szCs w:val="28"/>
        </w:rPr>
        <w:t>5、甲方应当按照本协议的约定为乙方就本项目的融资提供必要的协助，包括由甲方或</w:t>
      </w:r>
      <w:r>
        <w:rPr>
          <w:rFonts w:hint="eastAsia" w:ascii="宋体" w:hAnsi="宋体"/>
          <w:sz w:val="28"/>
          <w:szCs w:val="28"/>
          <w:u w:val="single"/>
          <w:lang w:val="en-US" w:eastAsia="zh-CN"/>
        </w:rPr>
        <w:t xml:space="preserve">              </w:t>
      </w:r>
      <w:r>
        <w:rPr>
          <w:rFonts w:hint="eastAsia" w:ascii="宋体" w:hAnsi="宋体"/>
          <w:sz w:val="28"/>
          <w:szCs w:val="28"/>
        </w:rPr>
        <w:t>及其职能部门出具相关的同意或证明文件等。</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第十条 </w:t>
      </w:r>
      <w:r>
        <w:rPr>
          <w:rFonts w:ascii="宋体" w:hAnsi="宋体"/>
          <w:b/>
          <w:sz w:val="28"/>
          <w:szCs w:val="28"/>
        </w:rPr>
        <w:t xml:space="preserve"> </w:t>
      </w:r>
      <w:r>
        <w:rPr>
          <w:rFonts w:hint="eastAsia" w:ascii="宋体" w:hAnsi="宋体"/>
          <w:b/>
          <w:sz w:val="28"/>
          <w:szCs w:val="28"/>
        </w:rPr>
        <w:t>乙方的权利和义务</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（一）乙方的权利</w:t>
      </w:r>
    </w:p>
    <w:p>
      <w:pPr>
        <w:spacing w:line="600" w:lineRule="exact"/>
        <w:ind w:firstLine="560" w:firstLineChars="200"/>
        <w:jc w:val="left"/>
        <w:rPr>
          <w:rFonts w:ascii="宋体" w:hAnsi="宋体"/>
          <w:sz w:val="28"/>
          <w:szCs w:val="28"/>
        </w:rPr>
      </w:pPr>
      <w:r>
        <w:rPr>
          <w:rFonts w:hint="eastAsia" w:ascii="宋体" w:hAnsi="宋体"/>
          <w:sz w:val="28"/>
          <w:szCs w:val="28"/>
        </w:rPr>
        <w:t>1、协议乙方有权按照本协议约定向甲方收取服务费用。</w:t>
      </w:r>
    </w:p>
    <w:p>
      <w:pPr>
        <w:spacing w:line="600" w:lineRule="exact"/>
        <w:ind w:firstLine="560" w:firstLineChars="200"/>
        <w:jc w:val="left"/>
        <w:rPr>
          <w:rFonts w:ascii="宋体" w:hAnsi="宋体"/>
          <w:sz w:val="28"/>
          <w:szCs w:val="28"/>
        </w:rPr>
      </w:pPr>
      <w:r>
        <w:rPr>
          <w:rFonts w:hint="eastAsia" w:ascii="宋体" w:hAnsi="宋体"/>
          <w:sz w:val="28"/>
          <w:szCs w:val="28"/>
        </w:rPr>
        <w:t>2、协议乙方有权自甲方处获得与提供本协议项下服务相关的所有必须的文件、资料。</w:t>
      </w:r>
    </w:p>
    <w:p>
      <w:pPr>
        <w:spacing w:line="600" w:lineRule="exact"/>
        <w:ind w:firstLine="560" w:firstLineChars="200"/>
        <w:jc w:val="left"/>
        <w:rPr>
          <w:rFonts w:ascii="宋体" w:hAnsi="宋体"/>
          <w:sz w:val="28"/>
          <w:szCs w:val="28"/>
        </w:rPr>
      </w:pPr>
      <w:r>
        <w:rPr>
          <w:rFonts w:hint="eastAsia" w:ascii="宋体" w:hAnsi="宋体"/>
          <w:sz w:val="28"/>
          <w:szCs w:val="28"/>
        </w:rPr>
        <w:t>3、乙方不得以本项目所涉任何资产或权利 进行抵押、质押、资产证券化、融资租赁等融资。</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（二）乙方的义务</w:t>
      </w:r>
    </w:p>
    <w:p>
      <w:pPr>
        <w:spacing w:line="600" w:lineRule="exact"/>
        <w:ind w:firstLine="560" w:firstLineChars="200"/>
        <w:jc w:val="left"/>
        <w:rPr>
          <w:rFonts w:ascii="宋体" w:hAnsi="宋体"/>
          <w:sz w:val="28"/>
          <w:szCs w:val="28"/>
        </w:rPr>
      </w:pPr>
      <w:r>
        <w:rPr>
          <w:rFonts w:hint="eastAsia" w:ascii="宋体" w:hAnsi="宋体"/>
          <w:sz w:val="28"/>
          <w:szCs w:val="28"/>
        </w:rPr>
        <w:t>1、乙方应全面履行本项目建设管理中的相关安全生产管理职责，避免发生安全生产事故。因乙方未尽管理职责发生安全生产事故的，由乙方承担相应的法律责任。</w:t>
      </w:r>
    </w:p>
    <w:p>
      <w:pPr>
        <w:spacing w:line="600" w:lineRule="exact"/>
        <w:ind w:firstLine="560" w:firstLineChars="200"/>
        <w:jc w:val="left"/>
        <w:rPr>
          <w:rFonts w:ascii="宋体" w:hAnsi="宋体"/>
          <w:sz w:val="28"/>
          <w:szCs w:val="28"/>
        </w:rPr>
      </w:pPr>
      <w:r>
        <w:rPr>
          <w:rFonts w:hint="eastAsia" w:ascii="宋体" w:hAnsi="宋体"/>
          <w:sz w:val="28"/>
          <w:szCs w:val="28"/>
        </w:rPr>
        <w:t>2、乙方应配备具有相应资质、特定经验并受到适当培训的工作人员；乙方应采用招标方式选择本项目的环评、勘察、设计、施工及监理等单位，相关招标方案及协议文件应当报甲方予以确认。</w:t>
      </w:r>
    </w:p>
    <w:p>
      <w:pPr>
        <w:spacing w:line="600" w:lineRule="exact"/>
        <w:ind w:firstLine="560" w:firstLineChars="200"/>
        <w:jc w:val="left"/>
        <w:rPr>
          <w:rFonts w:ascii="宋体" w:hAnsi="宋体"/>
          <w:sz w:val="28"/>
          <w:szCs w:val="28"/>
        </w:rPr>
      </w:pPr>
      <w:r>
        <w:rPr>
          <w:rFonts w:hint="eastAsia" w:ascii="宋体" w:hAnsi="宋体"/>
          <w:sz w:val="28"/>
          <w:szCs w:val="28"/>
        </w:rPr>
        <w:t>3、乙方为本项目之目的而依据本协议签订的相关文件（包括但不限于工程文件、融资文件等）应当符合本协议的要求且不得与本协议相抵触。</w:t>
      </w:r>
    </w:p>
    <w:p>
      <w:pPr>
        <w:spacing w:line="600" w:lineRule="exact"/>
        <w:ind w:firstLine="560" w:firstLineChars="200"/>
        <w:jc w:val="left"/>
        <w:rPr>
          <w:rFonts w:ascii="宋体" w:hAnsi="宋体"/>
          <w:sz w:val="28"/>
          <w:szCs w:val="28"/>
        </w:rPr>
      </w:pPr>
      <w:r>
        <w:rPr>
          <w:rFonts w:hint="eastAsia" w:ascii="宋体" w:hAnsi="宋体"/>
          <w:sz w:val="28"/>
          <w:szCs w:val="28"/>
        </w:rPr>
        <w:t>4、乙方应接受并配合甲方或甲方组织的对本协议履行情况的监督与检查，对于甲方指出的问题，应及时作出合理解释或予以纠正。</w:t>
      </w:r>
    </w:p>
    <w:p>
      <w:pPr>
        <w:spacing w:line="600" w:lineRule="exact"/>
        <w:ind w:firstLine="560" w:firstLineChars="200"/>
        <w:jc w:val="left"/>
        <w:rPr>
          <w:rFonts w:ascii="宋体" w:hAnsi="宋体"/>
          <w:sz w:val="28"/>
          <w:szCs w:val="28"/>
        </w:rPr>
      </w:pPr>
      <w:r>
        <w:rPr>
          <w:rFonts w:hint="eastAsia" w:ascii="宋体" w:hAnsi="宋体"/>
          <w:sz w:val="28"/>
          <w:szCs w:val="28"/>
        </w:rPr>
        <w:t>5、乙方应采取有效的措施保证本项目的融资按计划进度执行，不会影响到项目实施，且所有融资均用于本项目，并合理安排资金使用计划，确保项目得到顺利实施。</w:t>
      </w:r>
    </w:p>
    <w:p>
      <w:pPr>
        <w:spacing w:line="600" w:lineRule="exact"/>
        <w:ind w:firstLine="560" w:firstLineChars="200"/>
        <w:jc w:val="left"/>
        <w:rPr>
          <w:rFonts w:ascii="宋体" w:hAnsi="宋体"/>
          <w:sz w:val="28"/>
          <w:szCs w:val="28"/>
        </w:rPr>
      </w:pPr>
      <w:r>
        <w:rPr>
          <w:rFonts w:hint="eastAsia" w:ascii="宋体" w:hAnsi="宋体"/>
          <w:sz w:val="28"/>
          <w:szCs w:val="28"/>
        </w:rPr>
        <w:t>6、乙方应对项目资金进行规范的财务管理和会计核算，加强自身监督，确保资金规范管理和使用。</w:t>
      </w:r>
    </w:p>
    <w:p>
      <w:pPr>
        <w:spacing w:line="600" w:lineRule="exact"/>
        <w:ind w:firstLine="560" w:firstLineChars="200"/>
        <w:jc w:val="left"/>
        <w:rPr>
          <w:rFonts w:ascii="宋体" w:hAnsi="宋体"/>
          <w:sz w:val="28"/>
          <w:szCs w:val="28"/>
        </w:rPr>
      </w:pPr>
      <w:r>
        <w:rPr>
          <w:rFonts w:hint="eastAsia" w:ascii="宋体" w:hAnsi="宋体"/>
          <w:sz w:val="28"/>
          <w:szCs w:val="28"/>
        </w:rPr>
        <w:t>7、乙方应建立服务台账，记录相关文件、工作计划方案、项目和资金批复、项目进展和资金支付、工作汇报总结、重大活动和其它有关资料信息，以配合甲方及甲方组织的监督检查或绩效评价。</w:t>
      </w:r>
    </w:p>
    <w:p>
      <w:pPr>
        <w:spacing w:line="600" w:lineRule="exact"/>
        <w:ind w:firstLine="560" w:firstLineChars="200"/>
        <w:jc w:val="left"/>
        <w:rPr>
          <w:rFonts w:ascii="宋体" w:hAnsi="宋体"/>
          <w:sz w:val="28"/>
          <w:szCs w:val="28"/>
        </w:rPr>
      </w:pPr>
      <w:r>
        <w:rPr>
          <w:rFonts w:hint="eastAsia" w:ascii="宋体" w:hAnsi="宋体"/>
          <w:sz w:val="28"/>
          <w:szCs w:val="28"/>
        </w:rPr>
        <w:t>8、乙方应建立健全财务报告制度，按要求向甲方提供资金的使用情况、项目执行情况、成果总结等材料。</w:t>
      </w:r>
    </w:p>
    <w:p>
      <w:pPr>
        <w:spacing w:line="600" w:lineRule="exact"/>
        <w:ind w:firstLine="560" w:firstLineChars="200"/>
        <w:jc w:val="left"/>
        <w:rPr>
          <w:rFonts w:ascii="宋体" w:hAnsi="宋体"/>
          <w:sz w:val="28"/>
          <w:szCs w:val="28"/>
        </w:rPr>
      </w:pPr>
      <w:r>
        <w:rPr>
          <w:rFonts w:hint="eastAsia" w:ascii="宋体" w:hAnsi="宋体"/>
          <w:sz w:val="28"/>
          <w:szCs w:val="28"/>
        </w:rPr>
        <w:t>9、乙方应根据甲方要求，无条件接受和配合甲方或甲方委托的会计师事务所进行的本协议相关的审计。乙方应保存与本协议相关的记录和账目，保存期限为本协议终止后3年。经提前通知，甲方或甲方委托的会计师事务所有权检查并复制该等记录和账目。</w:t>
      </w:r>
    </w:p>
    <w:p>
      <w:pPr>
        <w:spacing w:line="600" w:lineRule="exact"/>
        <w:ind w:firstLine="560" w:firstLineChars="200"/>
        <w:jc w:val="left"/>
        <w:rPr>
          <w:rFonts w:ascii="宋体" w:hAnsi="宋体"/>
          <w:sz w:val="28"/>
          <w:szCs w:val="28"/>
        </w:rPr>
      </w:pPr>
      <w:r>
        <w:rPr>
          <w:rFonts w:hint="eastAsia" w:ascii="宋体" w:hAnsi="宋体"/>
          <w:sz w:val="28"/>
          <w:szCs w:val="28"/>
        </w:rPr>
        <w:t>10、项目交付后，乙方应无条件返还甲方向其提供的文件、资料并向甲方移交项目资料，同时乙方应当自留一份完整的项目档案并予以妥善保管。</w:t>
      </w:r>
    </w:p>
    <w:p>
      <w:pPr>
        <w:spacing w:line="600" w:lineRule="exact"/>
        <w:ind w:firstLine="562" w:firstLineChars="200"/>
        <w:jc w:val="left"/>
        <w:rPr>
          <w:rFonts w:hint="eastAsia" w:ascii="宋体" w:hAnsi="宋体"/>
          <w:b/>
          <w:sz w:val="28"/>
          <w:szCs w:val="28"/>
        </w:rPr>
      </w:pPr>
      <w:r>
        <w:rPr>
          <w:rFonts w:hint="eastAsia" w:ascii="宋体" w:hAnsi="宋体"/>
          <w:b/>
          <w:sz w:val="28"/>
          <w:szCs w:val="28"/>
        </w:rPr>
        <w:t>第十一条  指定人员及联系人</w:t>
      </w:r>
    </w:p>
    <w:p>
      <w:pPr>
        <w:spacing w:line="600" w:lineRule="exact"/>
        <w:ind w:firstLine="560" w:firstLineChars="200"/>
        <w:jc w:val="left"/>
        <w:outlineLvl w:val="0"/>
        <w:rPr>
          <w:rFonts w:hint="eastAsia" w:ascii="宋体" w:hAnsi="宋体"/>
          <w:sz w:val="28"/>
          <w:szCs w:val="28"/>
        </w:rPr>
      </w:pPr>
      <w:r>
        <w:rPr>
          <w:rFonts w:hint="eastAsia" w:ascii="宋体" w:hAnsi="宋体"/>
          <w:sz w:val="28"/>
          <w:szCs w:val="28"/>
        </w:rPr>
        <w:t>（一）指定人员</w:t>
      </w:r>
    </w:p>
    <w:p>
      <w:pPr>
        <w:spacing w:line="600" w:lineRule="exact"/>
        <w:ind w:firstLine="560" w:firstLineChars="200"/>
        <w:jc w:val="left"/>
        <w:rPr>
          <w:rFonts w:hint="eastAsia" w:ascii="宋体" w:hAnsi="宋体"/>
          <w:sz w:val="28"/>
          <w:szCs w:val="28"/>
        </w:rPr>
      </w:pPr>
      <w:r>
        <w:rPr>
          <w:rFonts w:hint="eastAsia" w:ascii="宋体" w:hAnsi="宋体"/>
          <w:sz w:val="28"/>
          <w:szCs w:val="28"/>
        </w:rPr>
        <w:t>1、甲方指定</w:t>
      </w:r>
      <w:r>
        <w:rPr>
          <w:rFonts w:hint="eastAsia" w:ascii="宋体" w:hAnsi="宋体"/>
          <w:sz w:val="28"/>
          <w:szCs w:val="28"/>
          <w:u w:val="single"/>
        </w:rPr>
        <w:t xml:space="preserve">       </w:t>
      </w:r>
      <w:r>
        <w:rPr>
          <w:rFonts w:hint="eastAsia" w:ascii="宋体" w:hAnsi="宋体"/>
          <w:sz w:val="28"/>
          <w:szCs w:val="28"/>
        </w:rPr>
        <w:t>作为甲方代表，负责与乙方的联络沟通及本协议履行中的各项事宜。</w:t>
      </w:r>
    </w:p>
    <w:p>
      <w:pPr>
        <w:spacing w:line="600" w:lineRule="exact"/>
        <w:ind w:firstLine="560" w:firstLineChars="200"/>
        <w:jc w:val="left"/>
        <w:rPr>
          <w:rFonts w:hint="eastAsia" w:ascii="宋体" w:hAnsi="宋体"/>
          <w:sz w:val="28"/>
          <w:szCs w:val="28"/>
        </w:rPr>
      </w:pPr>
      <w:r>
        <w:rPr>
          <w:rFonts w:hint="eastAsia" w:ascii="宋体" w:hAnsi="宋体"/>
          <w:sz w:val="28"/>
          <w:szCs w:val="28"/>
        </w:rPr>
        <w:t>2、乙方指定</w:t>
      </w:r>
      <w:r>
        <w:rPr>
          <w:rFonts w:hint="eastAsia" w:ascii="宋体" w:hAnsi="宋体"/>
          <w:sz w:val="28"/>
          <w:szCs w:val="28"/>
          <w:u w:val="single"/>
        </w:rPr>
        <w:t xml:space="preserve">       </w:t>
      </w:r>
      <w:r>
        <w:rPr>
          <w:rFonts w:hint="eastAsia" w:ascii="宋体" w:hAnsi="宋体"/>
          <w:sz w:val="28"/>
          <w:szCs w:val="28"/>
        </w:rPr>
        <w:t>作为乙方代表，负责与甲方的联络沟通及本协议履行中的各项事宜。</w:t>
      </w:r>
    </w:p>
    <w:p>
      <w:pPr>
        <w:spacing w:line="600" w:lineRule="exact"/>
        <w:ind w:firstLine="560" w:firstLineChars="200"/>
        <w:jc w:val="left"/>
        <w:outlineLvl w:val="0"/>
        <w:rPr>
          <w:rFonts w:hint="eastAsia" w:ascii="宋体" w:hAnsi="宋体"/>
          <w:sz w:val="28"/>
          <w:szCs w:val="28"/>
        </w:rPr>
      </w:pPr>
      <w:r>
        <w:rPr>
          <w:rFonts w:hint="eastAsia" w:ascii="宋体" w:hAnsi="宋体"/>
          <w:sz w:val="28"/>
          <w:szCs w:val="28"/>
        </w:rPr>
        <w:t>（二）联系人</w:t>
      </w:r>
    </w:p>
    <w:p>
      <w:pPr>
        <w:spacing w:line="600" w:lineRule="exact"/>
        <w:ind w:firstLine="560" w:firstLineChars="200"/>
        <w:jc w:val="left"/>
        <w:rPr>
          <w:rFonts w:hint="eastAsia" w:ascii="宋体" w:hAnsi="宋体"/>
          <w:sz w:val="28"/>
          <w:szCs w:val="28"/>
        </w:rPr>
      </w:pPr>
      <w:r>
        <w:rPr>
          <w:rFonts w:hint="eastAsia" w:ascii="宋体" w:hAnsi="宋体"/>
          <w:sz w:val="28"/>
          <w:szCs w:val="28"/>
        </w:rPr>
        <w:t>除非双方另有明确约定，任何一方根据本协议向另一方提供资料和发送通知的联系人和联系方式如下：</w:t>
      </w:r>
    </w:p>
    <w:p>
      <w:pPr>
        <w:spacing w:line="600" w:lineRule="exact"/>
        <w:ind w:firstLine="560" w:firstLineChars="200"/>
        <w:jc w:val="left"/>
        <w:rPr>
          <w:rFonts w:hint="eastAsia" w:ascii="宋体" w:hAnsi="宋体"/>
          <w:sz w:val="28"/>
          <w:szCs w:val="28"/>
        </w:rPr>
      </w:pPr>
      <w:r>
        <w:rPr>
          <w:rFonts w:hint="eastAsia" w:ascii="宋体" w:hAnsi="宋体"/>
          <w:sz w:val="28"/>
          <w:szCs w:val="28"/>
        </w:rPr>
        <w:t>甲方联系人：           　　　 乙方联系人：</w:t>
      </w:r>
    </w:p>
    <w:p>
      <w:pPr>
        <w:spacing w:line="600" w:lineRule="exact"/>
        <w:ind w:firstLine="560" w:firstLineChars="200"/>
        <w:jc w:val="left"/>
        <w:rPr>
          <w:rFonts w:hint="eastAsia" w:ascii="宋体" w:hAnsi="宋体"/>
          <w:sz w:val="28"/>
          <w:szCs w:val="28"/>
        </w:rPr>
      </w:pPr>
      <w:r>
        <w:rPr>
          <w:rFonts w:hint="eastAsia" w:ascii="宋体" w:hAnsi="宋体"/>
          <w:sz w:val="28"/>
          <w:szCs w:val="28"/>
        </w:rPr>
        <w:t xml:space="preserve">电话：            　　　 </w:t>
      </w:r>
      <w:r>
        <w:rPr>
          <w:rFonts w:hint="eastAsia" w:ascii="宋体" w:hAnsi="宋体"/>
          <w:sz w:val="28"/>
          <w:szCs w:val="28"/>
          <w:lang w:val="en-US" w:eastAsia="zh-CN"/>
        </w:rPr>
        <w:t xml:space="preserve">    </w:t>
      </w:r>
      <w:r>
        <w:rPr>
          <w:rFonts w:hint="eastAsia" w:ascii="宋体" w:hAnsi="宋体"/>
          <w:sz w:val="28"/>
          <w:szCs w:val="28"/>
        </w:rPr>
        <w:t xml:space="preserve"> 电话</w:t>
      </w:r>
      <w:r>
        <w:rPr>
          <w:rFonts w:ascii="宋体" w:hAnsi="宋体"/>
          <w:sz w:val="28"/>
          <w:szCs w:val="28"/>
        </w:rPr>
        <w:t>：</w:t>
      </w:r>
    </w:p>
    <w:p>
      <w:pPr>
        <w:spacing w:line="600" w:lineRule="exact"/>
        <w:ind w:firstLine="560" w:firstLineChars="200"/>
        <w:jc w:val="left"/>
        <w:rPr>
          <w:rFonts w:hint="eastAsia" w:ascii="宋体" w:hAnsi="宋体"/>
          <w:sz w:val="28"/>
          <w:szCs w:val="28"/>
        </w:rPr>
      </w:pPr>
      <w:r>
        <w:rPr>
          <w:rFonts w:hint="eastAsia" w:ascii="宋体" w:hAnsi="宋体"/>
          <w:sz w:val="28"/>
          <w:szCs w:val="28"/>
        </w:rPr>
        <w:t xml:space="preserve">传真：            　　　 </w:t>
      </w:r>
      <w:r>
        <w:rPr>
          <w:rFonts w:hint="eastAsia" w:ascii="宋体" w:hAnsi="宋体"/>
          <w:sz w:val="28"/>
          <w:szCs w:val="28"/>
          <w:lang w:val="en-US" w:eastAsia="zh-CN"/>
        </w:rPr>
        <w:t xml:space="preserve">     </w:t>
      </w:r>
      <w:r>
        <w:rPr>
          <w:rFonts w:hint="eastAsia" w:ascii="宋体" w:hAnsi="宋体"/>
          <w:sz w:val="28"/>
          <w:szCs w:val="28"/>
        </w:rPr>
        <w:t>传真：</w:t>
      </w:r>
    </w:p>
    <w:p>
      <w:pPr>
        <w:spacing w:line="600" w:lineRule="exact"/>
        <w:ind w:firstLine="562" w:firstLineChars="200"/>
        <w:jc w:val="left"/>
        <w:rPr>
          <w:rFonts w:ascii="宋体" w:hAnsi="宋体"/>
          <w:b/>
          <w:sz w:val="28"/>
          <w:szCs w:val="28"/>
        </w:rPr>
      </w:pPr>
      <w:r>
        <w:rPr>
          <w:rFonts w:hint="eastAsia" w:ascii="宋体" w:hAnsi="宋体"/>
          <w:b/>
          <w:sz w:val="28"/>
          <w:szCs w:val="28"/>
        </w:rPr>
        <w:t>第十二条  权利保证和权利归属</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（一）权利保证</w:t>
      </w:r>
    </w:p>
    <w:p>
      <w:pPr>
        <w:spacing w:line="600" w:lineRule="exact"/>
        <w:ind w:firstLine="560" w:firstLineChars="200"/>
        <w:jc w:val="left"/>
        <w:rPr>
          <w:rFonts w:ascii="宋体" w:hAnsi="宋体"/>
          <w:sz w:val="28"/>
          <w:szCs w:val="28"/>
        </w:rPr>
      </w:pPr>
      <w:r>
        <w:rPr>
          <w:rFonts w:hint="eastAsia" w:ascii="宋体" w:hAnsi="宋体"/>
          <w:sz w:val="28"/>
          <w:szCs w:val="28"/>
        </w:rPr>
        <w:t>乙方保证其所提供之服务不侵犯任何第三方的权利和知识产权。</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（二）权利归属</w:t>
      </w:r>
    </w:p>
    <w:p>
      <w:pPr>
        <w:spacing w:line="600" w:lineRule="exact"/>
        <w:ind w:firstLine="560" w:firstLineChars="200"/>
        <w:jc w:val="left"/>
        <w:rPr>
          <w:rFonts w:ascii="宋体" w:hAnsi="宋体"/>
          <w:sz w:val="28"/>
          <w:szCs w:val="28"/>
        </w:rPr>
      </w:pPr>
      <w:r>
        <w:rPr>
          <w:rFonts w:hint="eastAsia" w:ascii="宋体" w:hAnsi="宋体"/>
          <w:sz w:val="28"/>
          <w:szCs w:val="28"/>
        </w:rPr>
        <w:t>1、甲方向乙方提供的与履行协议相关的文件资料，其知识产权归甲方或甲方指定之第三方所有。</w:t>
      </w:r>
    </w:p>
    <w:p>
      <w:pPr>
        <w:spacing w:line="600" w:lineRule="exact"/>
        <w:ind w:firstLine="560" w:firstLineChars="200"/>
        <w:jc w:val="left"/>
        <w:rPr>
          <w:rFonts w:ascii="宋体" w:hAnsi="宋体"/>
          <w:sz w:val="28"/>
          <w:szCs w:val="28"/>
        </w:rPr>
      </w:pPr>
      <w:r>
        <w:rPr>
          <w:rFonts w:hint="eastAsia" w:ascii="宋体" w:hAnsi="宋体"/>
          <w:sz w:val="28"/>
          <w:szCs w:val="28"/>
        </w:rPr>
        <w:t>2、乙方及其工作人员在为甲方提供服务的期间所产生的所有知识产权归乙方所有。</w:t>
      </w:r>
    </w:p>
    <w:p>
      <w:pPr>
        <w:spacing w:line="600" w:lineRule="exact"/>
        <w:ind w:firstLine="560" w:firstLineChars="200"/>
        <w:jc w:val="left"/>
        <w:rPr>
          <w:rFonts w:ascii="宋体" w:hAnsi="宋体"/>
          <w:sz w:val="28"/>
          <w:szCs w:val="28"/>
        </w:rPr>
      </w:pPr>
      <w:r>
        <w:rPr>
          <w:rFonts w:hint="eastAsia" w:ascii="宋体" w:hAnsi="宋体"/>
          <w:sz w:val="28"/>
          <w:szCs w:val="28"/>
        </w:rPr>
        <w:t>3、在甲方向乙方支付全部购买服务费用之前，乙方拥有本项目形成的所有资产的所有权和支配权。</w:t>
      </w:r>
    </w:p>
    <w:p>
      <w:pPr>
        <w:spacing w:line="600" w:lineRule="exact"/>
        <w:ind w:firstLine="562" w:firstLineChars="200"/>
        <w:jc w:val="left"/>
        <w:rPr>
          <w:rFonts w:hint="eastAsia" w:ascii="宋体" w:hAnsi="宋体"/>
          <w:b/>
          <w:sz w:val="28"/>
          <w:szCs w:val="28"/>
        </w:rPr>
      </w:pPr>
      <w:r>
        <w:rPr>
          <w:rFonts w:hint="eastAsia" w:ascii="宋体" w:hAnsi="宋体"/>
          <w:b/>
          <w:sz w:val="28"/>
          <w:szCs w:val="28"/>
        </w:rPr>
        <w:t xml:space="preserve">第十三条 </w:t>
      </w:r>
      <w:r>
        <w:rPr>
          <w:rFonts w:ascii="宋体" w:hAnsi="宋体"/>
          <w:b/>
          <w:sz w:val="28"/>
          <w:szCs w:val="28"/>
        </w:rPr>
        <w:t xml:space="preserve"> </w:t>
      </w:r>
      <w:r>
        <w:rPr>
          <w:rFonts w:hint="eastAsia" w:ascii="宋体" w:hAnsi="宋体"/>
          <w:b/>
          <w:sz w:val="28"/>
          <w:szCs w:val="28"/>
        </w:rPr>
        <w:t>转让和分包</w:t>
      </w:r>
    </w:p>
    <w:p>
      <w:pPr>
        <w:spacing w:line="600" w:lineRule="exact"/>
        <w:ind w:firstLine="560" w:firstLineChars="200"/>
        <w:jc w:val="left"/>
        <w:rPr>
          <w:rFonts w:hint="eastAsia" w:ascii="宋体" w:hAnsi="宋体"/>
          <w:sz w:val="28"/>
          <w:szCs w:val="28"/>
        </w:rPr>
      </w:pPr>
      <w:r>
        <w:rPr>
          <w:rFonts w:hint="eastAsia" w:ascii="宋体" w:hAnsi="宋体"/>
          <w:sz w:val="28"/>
          <w:szCs w:val="28"/>
        </w:rPr>
        <w:t>（一）未经甲方及融资机构事先书面同意，乙方不得将其在本协议项下的任何权利和义务全部或部分变更转让，包括乙方关联企业。</w:t>
      </w:r>
    </w:p>
    <w:p>
      <w:pPr>
        <w:spacing w:line="600" w:lineRule="exact"/>
        <w:ind w:firstLine="560" w:firstLineChars="200"/>
        <w:jc w:val="left"/>
        <w:rPr>
          <w:rFonts w:hint="eastAsia" w:ascii="宋体" w:hAnsi="宋体"/>
          <w:sz w:val="28"/>
          <w:szCs w:val="28"/>
        </w:rPr>
      </w:pPr>
      <w:r>
        <w:rPr>
          <w:rFonts w:hint="eastAsia" w:ascii="宋体" w:hAnsi="宋体"/>
          <w:sz w:val="28"/>
          <w:szCs w:val="28"/>
        </w:rPr>
        <w:t>（二）未经甲方事先书面同意，乙方不得将本协议分包给任何第三方，包括乙方关联企业。</w:t>
      </w:r>
    </w:p>
    <w:p>
      <w:pPr>
        <w:spacing w:line="600" w:lineRule="exact"/>
        <w:ind w:firstLine="560" w:firstLineChars="200"/>
        <w:jc w:val="left"/>
        <w:rPr>
          <w:rFonts w:hint="eastAsia" w:ascii="宋体" w:hAnsi="宋体"/>
          <w:sz w:val="28"/>
          <w:szCs w:val="28"/>
        </w:rPr>
      </w:pPr>
      <w:r>
        <w:rPr>
          <w:rFonts w:hint="eastAsia" w:ascii="宋体" w:hAnsi="宋体"/>
          <w:sz w:val="28"/>
          <w:szCs w:val="28"/>
        </w:rPr>
        <w:t>（三）乙方不得将本协议转包给任何第三方，包括乙方关联企业。</w:t>
      </w:r>
    </w:p>
    <w:p>
      <w:pPr>
        <w:spacing w:line="600" w:lineRule="exact"/>
        <w:ind w:firstLine="560" w:firstLineChars="200"/>
        <w:jc w:val="left"/>
        <w:rPr>
          <w:rFonts w:hint="eastAsia" w:ascii="宋体" w:hAnsi="宋体"/>
          <w:sz w:val="28"/>
          <w:szCs w:val="28"/>
        </w:rPr>
      </w:pPr>
      <w:r>
        <w:rPr>
          <w:rFonts w:hint="eastAsia" w:ascii="宋体" w:hAnsi="宋体"/>
          <w:sz w:val="28"/>
          <w:szCs w:val="28"/>
        </w:rPr>
        <w:t>（四）经甲方事先书面同意，乙方将本协议转让或分包的，应选择具有特定资质的第三方。</w:t>
      </w:r>
    </w:p>
    <w:p>
      <w:pPr>
        <w:spacing w:line="600" w:lineRule="exact"/>
        <w:ind w:firstLine="560" w:firstLineChars="200"/>
        <w:jc w:val="left"/>
        <w:rPr>
          <w:rFonts w:hint="eastAsia" w:ascii="宋体" w:hAnsi="宋体"/>
          <w:sz w:val="28"/>
          <w:szCs w:val="28"/>
        </w:rPr>
      </w:pPr>
      <w:r>
        <w:rPr>
          <w:rFonts w:hint="eastAsia" w:ascii="宋体" w:hAnsi="宋体"/>
          <w:sz w:val="28"/>
          <w:szCs w:val="28"/>
        </w:rPr>
        <w:t>（五）经甲方事先书面同意，乙方将本协议分包的，应就分包</w:t>
      </w:r>
      <w:r>
        <w:rPr>
          <w:rFonts w:ascii="宋体" w:hAnsi="宋体"/>
          <w:sz w:val="28"/>
          <w:szCs w:val="28"/>
        </w:rPr>
        <w:t>部分向甲方承担责任。</w:t>
      </w:r>
    </w:p>
    <w:p>
      <w:pPr>
        <w:spacing w:line="600" w:lineRule="exact"/>
        <w:ind w:firstLine="562" w:firstLineChars="200"/>
        <w:jc w:val="left"/>
        <w:rPr>
          <w:rFonts w:ascii="宋体" w:hAnsi="宋体"/>
          <w:b/>
          <w:sz w:val="28"/>
          <w:szCs w:val="28"/>
        </w:rPr>
      </w:pPr>
      <w:r>
        <w:rPr>
          <w:rFonts w:hint="eastAsia" w:ascii="宋体" w:hAnsi="宋体"/>
          <w:b/>
          <w:sz w:val="28"/>
          <w:szCs w:val="28"/>
        </w:rPr>
        <w:t>第十四条  保密</w:t>
      </w:r>
    </w:p>
    <w:p>
      <w:pPr>
        <w:spacing w:line="600" w:lineRule="exact"/>
        <w:ind w:firstLine="560" w:firstLineChars="200"/>
        <w:jc w:val="left"/>
        <w:rPr>
          <w:rFonts w:ascii="宋体" w:hAnsi="宋体"/>
          <w:sz w:val="28"/>
          <w:szCs w:val="28"/>
        </w:rPr>
      </w:pPr>
      <w:r>
        <w:rPr>
          <w:rFonts w:hint="eastAsia" w:ascii="宋体" w:hAnsi="宋体"/>
          <w:sz w:val="28"/>
          <w:szCs w:val="28"/>
        </w:rPr>
        <w:t>（一）乙方及乙方工作人员在本协议履行过程中所获得的甲方、甲方所代表之政府及项目的所有信息和与提供本协议项下服务相关的记录、数据、报告等资料均属甲方之保密信息。</w:t>
      </w:r>
    </w:p>
    <w:p>
      <w:pPr>
        <w:spacing w:line="600" w:lineRule="exact"/>
        <w:ind w:firstLine="560" w:firstLineChars="200"/>
        <w:jc w:val="left"/>
        <w:rPr>
          <w:rFonts w:ascii="宋体" w:hAnsi="宋体"/>
          <w:sz w:val="28"/>
          <w:szCs w:val="28"/>
        </w:rPr>
      </w:pPr>
      <w:r>
        <w:rPr>
          <w:rFonts w:hint="eastAsia" w:ascii="宋体" w:hAnsi="宋体"/>
          <w:sz w:val="28"/>
          <w:szCs w:val="28"/>
        </w:rPr>
        <w:t>（二）乙方应对该保密信息采取保密措施，且仅得为本协议之目的使用该保密信息。</w:t>
      </w:r>
    </w:p>
    <w:p>
      <w:pPr>
        <w:spacing w:line="600" w:lineRule="exact"/>
        <w:ind w:firstLine="560" w:firstLineChars="200"/>
        <w:jc w:val="left"/>
        <w:rPr>
          <w:rFonts w:ascii="宋体" w:hAnsi="宋体"/>
          <w:sz w:val="28"/>
          <w:szCs w:val="28"/>
        </w:rPr>
      </w:pPr>
      <w:r>
        <w:rPr>
          <w:rFonts w:hint="eastAsia" w:ascii="宋体" w:hAnsi="宋体"/>
          <w:sz w:val="28"/>
          <w:szCs w:val="28"/>
        </w:rPr>
        <w:t>（三）未经甲方书面同意，乙方不得披露、使用、转让、复制或允许第三方使用上述保密信息，为本协议之履行需要向其工作人员、代理人、融资机构及其工作人员等披露的除外。</w:t>
      </w:r>
    </w:p>
    <w:p>
      <w:pPr>
        <w:spacing w:line="600" w:lineRule="exact"/>
        <w:ind w:firstLine="560" w:firstLineChars="200"/>
        <w:jc w:val="left"/>
        <w:rPr>
          <w:rFonts w:ascii="宋体" w:hAnsi="宋体"/>
          <w:sz w:val="28"/>
          <w:szCs w:val="28"/>
        </w:rPr>
      </w:pPr>
      <w:r>
        <w:rPr>
          <w:rFonts w:hint="eastAsia" w:ascii="宋体" w:hAnsi="宋体"/>
          <w:sz w:val="28"/>
          <w:szCs w:val="28"/>
        </w:rPr>
        <w:t>（四）乙方应保证其工作人员、代理人等遵守本条有关保密的约定，且该约定不因本协议终止或者解除而失效。</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第十五条 </w:t>
      </w:r>
      <w:r>
        <w:rPr>
          <w:rFonts w:ascii="宋体" w:hAnsi="宋体"/>
          <w:b/>
          <w:sz w:val="28"/>
          <w:szCs w:val="28"/>
        </w:rPr>
        <w:t xml:space="preserve"> </w:t>
      </w:r>
      <w:r>
        <w:rPr>
          <w:rFonts w:hint="eastAsia" w:ascii="宋体" w:hAnsi="宋体"/>
          <w:b/>
          <w:sz w:val="28"/>
          <w:szCs w:val="28"/>
        </w:rPr>
        <w:t>不可抗力</w:t>
      </w:r>
    </w:p>
    <w:p>
      <w:pPr>
        <w:spacing w:line="600" w:lineRule="exact"/>
        <w:ind w:firstLine="560" w:firstLineChars="200"/>
        <w:jc w:val="left"/>
        <w:rPr>
          <w:rFonts w:ascii="宋体" w:hAnsi="宋体"/>
          <w:sz w:val="28"/>
          <w:szCs w:val="28"/>
        </w:rPr>
      </w:pPr>
      <w:r>
        <w:rPr>
          <w:rFonts w:hint="eastAsia" w:ascii="宋体" w:hAnsi="宋体"/>
          <w:sz w:val="28"/>
          <w:szCs w:val="28"/>
        </w:rPr>
        <w:t>（一）如果乙方因不可抗力而导致协议履行延误或不能履行协议义务，不应承担赔偿或终止协议的责任。</w:t>
      </w:r>
    </w:p>
    <w:p>
      <w:pPr>
        <w:spacing w:line="600" w:lineRule="exact"/>
        <w:ind w:firstLine="560" w:firstLineChars="200"/>
        <w:jc w:val="left"/>
        <w:rPr>
          <w:rFonts w:ascii="宋体" w:hAnsi="宋体"/>
          <w:sz w:val="28"/>
          <w:szCs w:val="28"/>
        </w:rPr>
      </w:pPr>
      <w:r>
        <w:rPr>
          <w:rFonts w:hint="eastAsia" w:ascii="宋体" w:hAnsi="宋体"/>
          <w:sz w:val="28"/>
          <w:szCs w:val="28"/>
        </w:rPr>
        <w:t>（二）本条所述的“不可抗力”系指不能预见、不能避免并不能克服的客观情况，包括但不限于：战争、严重火灾、洪水、台风、地震等，不包括乙方的违约或疏忽。</w:t>
      </w:r>
    </w:p>
    <w:p>
      <w:pPr>
        <w:spacing w:line="600" w:lineRule="exact"/>
        <w:ind w:firstLine="560" w:firstLineChars="200"/>
        <w:jc w:val="left"/>
        <w:rPr>
          <w:rFonts w:ascii="宋体" w:hAnsi="宋体"/>
          <w:sz w:val="28"/>
          <w:szCs w:val="28"/>
        </w:rPr>
      </w:pPr>
      <w:r>
        <w:rPr>
          <w:rFonts w:hint="eastAsia" w:ascii="宋体" w:hAnsi="宋体"/>
          <w:sz w:val="28"/>
          <w:szCs w:val="28"/>
        </w:rPr>
        <w:t>（三）在不可抗力事件发生后，受到不可抗力影响的一方应尽快以书面形式将不可抗力的情况和原因通知对方，并尽最大努力减轻不可抗力对协议履行之影响。</w:t>
      </w:r>
    </w:p>
    <w:p>
      <w:pPr>
        <w:spacing w:line="600" w:lineRule="exact"/>
        <w:ind w:firstLine="560" w:firstLineChars="200"/>
        <w:jc w:val="left"/>
        <w:rPr>
          <w:rFonts w:ascii="宋体" w:hAnsi="宋体"/>
          <w:sz w:val="28"/>
          <w:szCs w:val="28"/>
        </w:rPr>
      </w:pPr>
      <w:r>
        <w:rPr>
          <w:rFonts w:hint="eastAsia" w:ascii="宋体" w:hAnsi="宋体"/>
          <w:sz w:val="28"/>
          <w:szCs w:val="28"/>
        </w:rPr>
        <w:t>（四）如果任何不可抗力事件阻止一方履行其义务的时间持续超过10个工作日，双方应协商决定是否继续履行本协议。</w:t>
      </w:r>
    </w:p>
    <w:p>
      <w:pPr>
        <w:spacing w:line="600" w:lineRule="exact"/>
        <w:ind w:firstLine="560" w:firstLineChars="200"/>
        <w:jc w:val="left"/>
        <w:rPr>
          <w:rFonts w:ascii="宋体" w:hAnsi="宋体"/>
          <w:sz w:val="28"/>
          <w:szCs w:val="28"/>
        </w:rPr>
      </w:pPr>
      <w:r>
        <w:rPr>
          <w:rFonts w:hint="eastAsia" w:ascii="宋体" w:hAnsi="宋体"/>
          <w:sz w:val="28"/>
          <w:szCs w:val="28"/>
        </w:rPr>
        <w:t>（五）如果自任何不可抗力事件发生后20个工作日内双方不能根据上述第（四）项之规定就继续履行本协议的条件或终止本协议达成一致意见的，任何一方有权根据本协议的约定单方书面通知对方提前终止本协议。</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第十六条 </w:t>
      </w:r>
      <w:r>
        <w:rPr>
          <w:rFonts w:ascii="宋体" w:hAnsi="宋体"/>
          <w:b/>
          <w:sz w:val="28"/>
          <w:szCs w:val="28"/>
        </w:rPr>
        <w:t xml:space="preserve"> </w:t>
      </w:r>
      <w:r>
        <w:rPr>
          <w:rFonts w:hint="eastAsia" w:ascii="宋体" w:hAnsi="宋体"/>
          <w:b/>
          <w:sz w:val="28"/>
          <w:szCs w:val="28"/>
        </w:rPr>
        <w:t>违约责任</w:t>
      </w:r>
    </w:p>
    <w:p>
      <w:pPr>
        <w:spacing w:line="600" w:lineRule="exact"/>
        <w:ind w:firstLine="560" w:firstLineChars="200"/>
        <w:jc w:val="left"/>
        <w:rPr>
          <w:rFonts w:ascii="宋体" w:hAnsi="宋体"/>
          <w:sz w:val="28"/>
          <w:szCs w:val="28"/>
        </w:rPr>
      </w:pPr>
      <w:r>
        <w:rPr>
          <w:rFonts w:hint="eastAsia" w:ascii="宋体" w:hAnsi="宋体"/>
          <w:sz w:val="28"/>
          <w:szCs w:val="28"/>
        </w:rPr>
        <w:t>（一）甲乙任何一方违反本协议规定的义务均属违约。除非本协议或法律另有规定，任何一方违约不应成为另一方违约的理由，也不能免除另一方继续履行协议的责任。守约一方应尽量减少违约损失。</w:t>
      </w:r>
    </w:p>
    <w:p>
      <w:pPr>
        <w:spacing w:line="600" w:lineRule="exact"/>
        <w:ind w:firstLine="560" w:firstLineChars="200"/>
        <w:jc w:val="left"/>
        <w:rPr>
          <w:rFonts w:ascii="宋体" w:hAnsi="宋体"/>
          <w:sz w:val="28"/>
          <w:szCs w:val="28"/>
        </w:rPr>
      </w:pPr>
      <w:r>
        <w:rPr>
          <w:rFonts w:hint="eastAsia" w:ascii="宋体" w:hAnsi="宋体"/>
          <w:sz w:val="28"/>
          <w:szCs w:val="28"/>
        </w:rPr>
        <w:t>（二）任何一方发生本协议项下违约事件时，主张违约的一方应书面通知违约方予以改正，该通知应抄送融资机构。收到违约通知的一方应就对方违约通知予以回复，确认是否违约并说明理由。双方应就违约事实认定及补救措施充分协商，尽可能减少违约损失。</w:t>
      </w:r>
    </w:p>
    <w:p>
      <w:pPr>
        <w:spacing w:line="600" w:lineRule="exact"/>
        <w:ind w:firstLine="560" w:firstLineChars="200"/>
        <w:jc w:val="left"/>
        <w:rPr>
          <w:rFonts w:ascii="宋体" w:hAnsi="宋体"/>
          <w:sz w:val="28"/>
          <w:szCs w:val="28"/>
        </w:rPr>
      </w:pPr>
      <w:r>
        <w:rPr>
          <w:rFonts w:hint="eastAsia" w:ascii="宋体" w:hAnsi="宋体"/>
          <w:sz w:val="28"/>
          <w:szCs w:val="28"/>
        </w:rPr>
        <w:t>（三）违约方应就其违约行为给对方造成的损失予以赔偿，违约赔偿的具体标准及方式在法律规定范围内双方协商确定。</w:t>
      </w:r>
    </w:p>
    <w:p>
      <w:pPr>
        <w:spacing w:line="600" w:lineRule="exact"/>
        <w:ind w:firstLine="560" w:firstLineChars="200"/>
        <w:jc w:val="left"/>
        <w:rPr>
          <w:rFonts w:ascii="宋体" w:hAnsi="宋体"/>
          <w:sz w:val="28"/>
          <w:szCs w:val="28"/>
        </w:rPr>
      </w:pPr>
      <w:r>
        <w:rPr>
          <w:rFonts w:hint="eastAsia" w:ascii="宋体" w:hAnsi="宋体"/>
          <w:sz w:val="28"/>
          <w:szCs w:val="28"/>
        </w:rPr>
        <w:t>（四）违约补偿应优先适用损害赔偿及其他违约补救措施。因违约行使解除协议的权利仅适用于一方严重违约并且导致本协议目的不能实现或导致守约一方履行本协议产生根本性障碍的情况。</w:t>
      </w:r>
    </w:p>
    <w:p>
      <w:pPr>
        <w:spacing w:line="600" w:lineRule="exact"/>
        <w:ind w:firstLine="560" w:firstLineChars="200"/>
        <w:jc w:val="left"/>
        <w:rPr>
          <w:rFonts w:ascii="宋体" w:hAnsi="宋体"/>
          <w:sz w:val="28"/>
          <w:szCs w:val="28"/>
        </w:rPr>
      </w:pPr>
      <w:r>
        <w:rPr>
          <w:rFonts w:hint="eastAsia" w:ascii="宋体" w:hAnsi="宋体"/>
          <w:sz w:val="28"/>
          <w:szCs w:val="28"/>
        </w:rPr>
        <w:t>（五）甲方发生下述违约行为时，乙方有权要求甲方相应顺延乙方履行协议义务的时间并赔偿乙方的损失：</w:t>
      </w:r>
    </w:p>
    <w:p>
      <w:pPr>
        <w:spacing w:line="600" w:lineRule="exact"/>
        <w:ind w:firstLine="560" w:firstLineChars="200"/>
        <w:jc w:val="left"/>
        <w:rPr>
          <w:rFonts w:ascii="宋体" w:hAnsi="宋体"/>
          <w:sz w:val="28"/>
          <w:szCs w:val="28"/>
        </w:rPr>
      </w:pPr>
      <w:r>
        <w:rPr>
          <w:rFonts w:hint="eastAsia" w:ascii="宋体" w:hAnsi="宋体"/>
          <w:sz w:val="28"/>
          <w:szCs w:val="28"/>
        </w:rPr>
        <w:t>1、甲方未按本协议约定提供乙方履行协议的相关条件，如开工所需的政府审批文件、工地施工条件或公用设施使用权等；</w:t>
      </w:r>
    </w:p>
    <w:p>
      <w:pPr>
        <w:spacing w:line="600" w:lineRule="exact"/>
        <w:ind w:firstLine="560" w:firstLineChars="200"/>
        <w:jc w:val="left"/>
        <w:rPr>
          <w:rFonts w:ascii="宋体" w:hAnsi="宋体"/>
          <w:sz w:val="28"/>
          <w:szCs w:val="28"/>
        </w:rPr>
      </w:pPr>
      <w:r>
        <w:rPr>
          <w:rFonts w:hint="eastAsia" w:ascii="宋体" w:hAnsi="宋体"/>
          <w:sz w:val="28"/>
          <w:szCs w:val="28"/>
        </w:rPr>
        <w:t>2、甲方未按本协议约定履行支付预付款、服务价款或政府补偿款等金钱支付义务；</w:t>
      </w:r>
    </w:p>
    <w:p>
      <w:pPr>
        <w:spacing w:line="600" w:lineRule="exact"/>
        <w:ind w:firstLine="560" w:firstLineChars="200"/>
        <w:jc w:val="left"/>
        <w:rPr>
          <w:rFonts w:ascii="宋体" w:hAnsi="宋体"/>
          <w:sz w:val="28"/>
          <w:szCs w:val="28"/>
        </w:rPr>
      </w:pPr>
      <w:r>
        <w:rPr>
          <w:rFonts w:hint="eastAsia" w:ascii="宋体" w:hAnsi="宋体"/>
          <w:sz w:val="28"/>
          <w:szCs w:val="28"/>
        </w:rPr>
        <w:t>3、如政府补偿标准无法覆盖本息，且甲方拒绝调整政府补偿标准；</w:t>
      </w:r>
    </w:p>
    <w:p>
      <w:pPr>
        <w:spacing w:line="600" w:lineRule="exact"/>
        <w:ind w:firstLine="560" w:firstLineChars="200"/>
        <w:jc w:val="left"/>
        <w:outlineLvl w:val="0"/>
        <w:rPr>
          <w:rFonts w:ascii="宋体" w:hAnsi="宋体"/>
          <w:sz w:val="28"/>
          <w:szCs w:val="28"/>
        </w:rPr>
      </w:pPr>
      <w:r>
        <w:rPr>
          <w:rFonts w:hint="eastAsia" w:ascii="宋体" w:hAnsi="宋体"/>
          <w:sz w:val="28"/>
          <w:szCs w:val="28"/>
        </w:rPr>
        <w:t>4、甲方未能按照本协议约定履行验收义务；</w:t>
      </w:r>
    </w:p>
    <w:p>
      <w:pPr>
        <w:spacing w:line="600" w:lineRule="exact"/>
        <w:ind w:firstLine="560" w:firstLineChars="200"/>
        <w:jc w:val="left"/>
        <w:rPr>
          <w:rFonts w:ascii="宋体" w:hAnsi="宋体"/>
          <w:sz w:val="28"/>
          <w:szCs w:val="28"/>
        </w:rPr>
      </w:pPr>
      <w:r>
        <w:rPr>
          <w:rFonts w:hint="eastAsia" w:ascii="宋体" w:hAnsi="宋体"/>
          <w:sz w:val="28"/>
          <w:szCs w:val="28"/>
        </w:rPr>
        <w:t>5、其他双方商定的情形。</w:t>
      </w:r>
    </w:p>
    <w:p>
      <w:pPr>
        <w:spacing w:line="600" w:lineRule="exact"/>
        <w:ind w:firstLine="560" w:firstLineChars="200"/>
        <w:jc w:val="left"/>
        <w:rPr>
          <w:rFonts w:ascii="宋体" w:hAnsi="宋体"/>
          <w:sz w:val="28"/>
          <w:szCs w:val="28"/>
        </w:rPr>
      </w:pPr>
      <w:r>
        <w:rPr>
          <w:rFonts w:hint="eastAsia" w:ascii="宋体" w:hAnsi="宋体"/>
          <w:sz w:val="28"/>
          <w:szCs w:val="28"/>
        </w:rPr>
        <w:t>（六）乙方发生下述违约，甲方有权以下述一种或多种方式获得违约补偿：（1）停止违约并赔偿损失；（2）要求乙方重新提供相关服务或采取其他补救措施；（3）从乙方支付的履约保函（履约保证金）中优先获得补偿；（4）聘请第三方机构纠正乙方违约所造成的损失；（5）要求乙方支付相应的违约赔偿；（6）要求乙方中止相关服务，重新配备履行协议的人员或其他条件；（7）其他解除协议以外的并符合法律规定的违约补救措施：</w:t>
      </w:r>
    </w:p>
    <w:p>
      <w:pPr>
        <w:spacing w:line="600" w:lineRule="exact"/>
        <w:ind w:firstLine="560" w:firstLineChars="200"/>
        <w:jc w:val="left"/>
        <w:rPr>
          <w:rFonts w:ascii="宋体" w:hAnsi="宋体"/>
          <w:sz w:val="28"/>
          <w:szCs w:val="28"/>
        </w:rPr>
      </w:pPr>
      <w:r>
        <w:rPr>
          <w:rFonts w:hint="eastAsia" w:ascii="宋体" w:hAnsi="宋体"/>
          <w:sz w:val="28"/>
          <w:szCs w:val="28"/>
        </w:rPr>
        <w:t>1、乙方未能履行本协议约定的金钱支付义务，其中包括但不限于交付履约保函，交付投资或垫资款等；</w:t>
      </w:r>
    </w:p>
    <w:p>
      <w:pPr>
        <w:spacing w:line="600" w:lineRule="exact"/>
        <w:ind w:firstLine="560" w:firstLineChars="200"/>
        <w:jc w:val="left"/>
        <w:outlineLvl w:val="0"/>
        <w:rPr>
          <w:rFonts w:ascii="宋体" w:hAnsi="宋体"/>
          <w:sz w:val="28"/>
          <w:szCs w:val="28"/>
        </w:rPr>
      </w:pPr>
      <w:r>
        <w:rPr>
          <w:rFonts w:hint="eastAsia" w:ascii="宋体" w:hAnsi="宋体"/>
          <w:sz w:val="28"/>
          <w:szCs w:val="28"/>
        </w:rPr>
        <w:t>2、乙方提供的服务质量与协议规定不符；</w:t>
      </w:r>
    </w:p>
    <w:p>
      <w:pPr>
        <w:spacing w:line="600" w:lineRule="exact"/>
        <w:ind w:firstLine="560" w:firstLineChars="200"/>
        <w:jc w:val="left"/>
        <w:rPr>
          <w:rFonts w:ascii="宋体" w:hAnsi="宋体"/>
          <w:sz w:val="28"/>
          <w:szCs w:val="28"/>
        </w:rPr>
      </w:pPr>
      <w:r>
        <w:rPr>
          <w:rFonts w:hint="eastAsia" w:ascii="宋体" w:hAnsi="宋体"/>
          <w:sz w:val="28"/>
          <w:szCs w:val="28"/>
        </w:rPr>
        <w:t>3、乙方违反本协议约定的有关信息提供及配合甲方质量检查的义务；</w:t>
      </w:r>
    </w:p>
    <w:p>
      <w:pPr>
        <w:spacing w:line="600" w:lineRule="exact"/>
        <w:ind w:firstLine="560" w:firstLineChars="200"/>
        <w:jc w:val="left"/>
        <w:rPr>
          <w:rFonts w:ascii="宋体" w:hAnsi="宋体"/>
          <w:sz w:val="28"/>
          <w:szCs w:val="28"/>
        </w:rPr>
      </w:pPr>
      <w:r>
        <w:rPr>
          <w:rFonts w:ascii="宋体" w:hAnsi="宋体"/>
          <w:sz w:val="28"/>
          <w:szCs w:val="28"/>
        </w:rPr>
        <w:t>4</w:t>
      </w:r>
      <w:r>
        <w:rPr>
          <w:rFonts w:hint="eastAsia" w:ascii="宋体" w:hAnsi="宋体"/>
          <w:sz w:val="28"/>
          <w:szCs w:val="28"/>
        </w:rPr>
        <w:t>、乙方未能按照协议约定时间提供相应服务或服务结果；</w:t>
      </w:r>
    </w:p>
    <w:p>
      <w:pPr>
        <w:spacing w:line="600" w:lineRule="exact"/>
        <w:ind w:firstLine="560" w:firstLineChars="200"/>
        <w:jc w:val="left"/>
        <w:rPr>
          <w:rFonts w:ascii="宋体" w:hAnsi="宋体"/>
          <w:sz w:val="28"/>
          <w:szCs w:val="28"/>
        </w:rPr>
      </w:pPr>
      <w:r>
        <w:rPr>
          <w:rFonts w:ascii="宋体" w:hAnsi="宋体"/>
          <w:sz w:val="28"/>
          <w:szCs w:val="28"/>
        </w:rPr>
        <w:t>5</w:t>
      </w:r>
      <w:r>
        <w:rPr>
          <w:rFonts w:hint="eastAsia" w:ascii="宋体" w:hAnsi="宋体"/>
          <w:sz w:val="28"/>
          <w:szCs w:val="28"/>
        </w:rPr>
        <w:t>、甲方认为乙方服务没有达到本协议规定的服务标准时应立即书面通知乙方，乙方应在10个工作日内对甲方的不达标通知予以答复；</w:t>
      </w:r>
    </w:p>
    <w:p>
      <w:pPr>
        <w:spacing w:line="600" w:lineRule="exact"/>
        <w:ind w:firstLine="560" w:firstLineChars="200"/>
        <w:jc w:val="left"/>
        <w:rPr>
          <w:rFonts w:ascii="宋体" w:hAnsi="宋体"/>
          <w:sz w:val="28"/>
          <w:szCs w:val="28"/>
        </w:rPr>
      </w:pPr>
      <w:r>
        <w:rPr>
          <w:rFonts w:ascii="宋体" w:hAnsi="宋体"/>
          <w:sz w:val="28"/>
          <w:szCs w:val="28"/>
        </w:rPr>
        <w:t>6</w:t>
      </w:r>
      <w:r>
        <w:rPr>
          <w:rFonts w:hint="eastAsia" w:ascii="宋体" w:hAnsi="宋体"/>
          <w:sz w:val="28"/>
          <w:szCs w:val="28"/>
        </w:rPr>
        <w:t>、确系乙方原因造成相应服务未达约定的服务标准的，乙方应在6</w:t>
      </w:r>
      <w:r>
        <w:rPr>
          <w:rFonts w:ascii="宋体" w:hAnsi="宋体"/>
          <w:sz w:val="28"/>
          <w:szCs w:val="28"/>
        </w:rPr>
        <w:t>0</w:t>
      </w:r>
      <w:r>
        <w:rPr>
          <w:rFonts w:hint="eastAsia" w:ascii="宋体" w:hAnsi="宋体"/>
          <w:sz w:val="28"/>
          <w:szCs w:val="28"/>
        </w:rPr>
        <w:t>个工作日内负责完善直至达到协议约定的服务标准，相应费用由乙方自行承担。</w:t>
      </w:r>
    </w:p>
    <w:p>
      <w:pPr>
        <w:spacing w:line="600" w:lineRule="exact"/>
        <w:ind w:firstLine="562" w:firstLineChars="200"/>
        <w:jc w:val="left"/>
        <w:rPr>
          <w:rFonts w:ascii="宋体" w:hAnsi="宋体"/>
          <w:b/>
          <w:sz w:val="28"/>
          <w:szCs w:val="28"/>
        </w:rPr>
      </w:pPr>
      <w:r>
        <w:rPr>
          <w:rFonts w:hint="eastAsia" w:ascii="宋体" w:hAnsi="宋体"/>
          <w:b/>
          <w:sz w:val="28"/>
          <w:szCs w:val="28"/>
        </w:rPr>
        <w:t>第十七条  适用法律和争议解决</w:t>
      </w:r>
    </w:p>
    <w:p>
      <w:pPr>
        <w:spacing w:line="600" w:lineRule="exact"/>
        <w:ind w:firstLine="560" w:firstLineChars="200"/>
        <w:jc w:val="left"/>
        <w:rPr>
          <w:rFonts w:ascii="宋体" w:hAnsi="宋体"/>
          <w:sz w:val="28"/>
          <w:szCs w:val="28"/>
        </w:rPr>
      </w:pPr>
      <w:r>
        <w:rPr>
          <w:rFonts w:hint="eastAsia" w:ascii="宋体" w:hAnsi="宋体"/>
          <w:sz w:val="28"/>
          <w:szCs w:val="28"/>
        </w:rPr>
        <w:t>（一）本协议适用中华人民共和国法律。</w:t>
      </w:r>
    </w:p>
    <w:p>
      <w:pPr>
        <w:spacing w:line="600" w:lineRule="exact"/>
        <w:ind w:firstLine="560" w:firstLineChars="200"/>
        <w:jc w:val="left"/>
        <w:rPr>
          <w:rFonts w:ascii="宋体" w:hAnsi="宋体"/>
          <w:sz w:val="28"/>
          <w:szCs w:val="28"/>
        </w:rPr>
      </w:pPr>
      <w:r>
        <w:rPr>
          <w:rFonts w:hint="eastAsia" w:ascii="宋体" w:hAnsi="宋体"/>
          <w:sz w:val="28"/>
          <w:szCs w:val="28"/>
        </w:rPr>
        <w:t>（二）因履行本协议发生的或与本协议有关的一切争议，双方首先应首先通过友好协商解决，如经协商仍不能解决，可依法选择如下第1种方式解决：</w:t>
      </w:r>
    </w:p>
    <w:p>
      <w:pPr>
        <w:spacing w:line="600" w:lineRule="exact"/>
        <w:ind w:firstLine="560" w:firstLineChars="200"/>
        <w:jc w:val="left"/>
        <w:rPr>
          <w:rFonts w:ascii="宋体" w:hAnsi="宋体"/>
          <w:sz w:val="28"/>
          <w:szCs w:val="28"/>
        </w:rPr>
      </w:pPr>
      <w:r>
        <w:rPr>
          <w:rFonts w:hint="eastAsia" w:ascii="宋体" w:hAnsi="宋体"/>
          <w:sz w:val="28"/>
          <w:szCs w:val="28"/>
        </w:rPr>
        <w:t>1、提交</w:t>
      </w:r>
      <w:r>
        <w:rPr>
          <w:rFonts w:hint="eastAsia" w:ascii="宋体" w:hAnsi="宋体"/>
          <w:sz w:val="28"/>
          <w:szCs w:val="28"/>
          <w:u w:val="single"/>
          <w:lang w:val="en-US" w:eastAsia="zh-CN"/>
        </w:rPr>
        <w:t xml:space="preserve">            </w:t>
      </w:r>
      <w:r>
        <w:rPr>
          <w:rFonts w:hint="eastAsia" w:ascii="宋体" w:hAnsi="宋体"/>
          <w:sz w:val="28"/>
          <w:szCs w:val="28"/>
        </w:rPr>
        <w:t>进行仲裁。仲裁地点在</w:t>
      </w:r>
      <w:r>
        <w:rPr>
          <w:rFonts w:hint="eastAsia" w:ascii="宋体" w:hAnsi="宋体"/>
          <w:sz w:val="28"/>
          <w:szCs w:val="28"/>
          <w:lang w:val="en-US" w:eastAsia="zh-CN"/>
        </w:rPr>
        <w:t xml:space="preserve"> </w:t>
      </w:r>
      <w:r>
        <w:rPr>
          <w:rFonts w:hint="eastAsia" w:ascii="宋体" w:hAnsi="宋体"/>
          <w:sz w:val="28"/>
          <w:szCs w:val="28"/>
          <w:u w:val="single"/>
          <w:lang w:val="en-US" w:eastAsia="zh-CN"/>
        </w:rPr>
        <w:t xml:space="preserve">            </w:t>
      </w:r>
      <w:r>
        <w:rPr>
          <w:rFonts w:hint="eastAsia" w:ascii="宋体" w:hAnsi="宋体"/>
          <w:sz w:val="28"/>
          <w:szCs w:val="28"/>
        </w:rPr>
        <w:t>。仲裁裁决是终局的，对双方均有约束力。</w:t>
      </w:r>
    </w:p>
    <w:p>
      <w:pPr>
        <w:spacing w:line="600" w:lineRule="exact"/>
        <w:ind w:firstLine="560" w:firstLineChars="200"/>
        <w:jc w:val="left"/>
        <w:rPr>
          <w:rFonts w:ascii="宋体" w:hAnsi="宋体"/>
          <w:sz w:val="28"/>
          <w:szCs w:val="28"/>
        </w:rPr>
      </w:pPr>
      <w:r>
        <w:rPr>
          <w:rFonts w:hint="eastAsia" w:ascii="宋体" w:hAnsi="宋体"/>
          <w:sz w:val="28"/>
          <w:szCs w:val="28"/>
        </w:rPr>
        <w:t>2、向乙方所在地人民法院提起诉讼。</w:t>
      </w:r>
    </w:p>
    <w:p>
      <w:pPr>
        <w:spacing w:line="600" w:lineRule="exact"/>
        <w:ind w:firstLine="560" w:firstLineChars="200"/>
        <w:jc w:val="left"/>
        <w:rPr>
          <w:rFonts w:ascii="宋体" w:hAnsi="宋体"/>
          <w:sz w:val="28"/>
          <w:szCs w:val="28"/>
        </w:rPr>
      </w:pPr>
      <w:r>
        <w:rPr>
          <w:rFonts w:hint="eastAsia" w:ascii="宋体" w:hAnsi="宋体"/>
          <w:sz w:val="28"/>
          <w:szCs w:val="28"/>
        </w:rPr>
        <w:t>（三）争议解决期间，除争议事项外，双方应继续履行本协议。</w:t>
      </w:r>
    </w:p>
    <w:p>
      <w:pPr>
        <w:spacing w:line="600" w:lineRule="exact"/>
        <w:ind w:firstLine="562" w:firstLineChars="200"/>
        <w:jc w:val="left"/>
        <w:rPr>
          <w:rFonts w:ascii="宋体" w:hAnsi="宋体"/>
          <w:b/>
          <w:sz w:val="28"/>
          <w:szCs w:val="28"/>
        </w:rPr>
      </w:pPr>
      <w:r>
        <w:rPr>
          <w:rFonts w:hint="eastAsia" w:ascii="宋体" w:hAnsi="宋体"/>
          <w:b/>
          <w:sz w:val="28"/>
          <w:szCs w:val="28"/>
        </w:rPr>
        <w:t>第十八条  协议的变更、解除和终止</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（一）变更、解除和终止的事由</w:t>
      </w:r>
    </w:p>
    <w:p>
      <w:pPr>
        <w:spacing w:line="600" w:lineRule="exact"/>
        <w:ind w:firstLine="560" w:firstLineChars="200"/>
        <w:jc w:val="left"/>
        <w:rPr>
          <w:rFonts w:ascii="宋体" w:hAnsi="宋体"/>
          <w:sz w:val="28"/>
          <w:szCs w:val="28"/>
        </w:rPr>
      </w:pPr>
      <w:r>
        <w:rPr>
          <w:rFonts w:hint="eastAsia" w:ascii="宋体" w:hAnsi="宋体"/>
          <w:sz w:val="28"/>
          <w:szCs w:val="28"/>
        </w:rPr>
        <w:t>1、如本协议的继续履行将损害国家利益和社会公共利益，则双方均有权书面通知对方要求立即解除本协议或针对本协议项下服务另行签署其他书面协议。</w:t>
      </w:r>
    </w:p>
    <w:p>
      <w:pPr>
        <w:spacing w:line="600" w:lineRule="exact"/>
        <w:ind w:firstLine="560" w:firstLineChars="200"/>
        <w:jc w:val="left"/>
        <w:rPr>
          <w:rFonts w:ascii="宋体" w:hAnsi="宋体"/>
          <w:sz w:val="28"/>
          <w:szCs w:val="28"/>
        </w:rPr>
      </w:pPr>
      <w:r>
        <w:rPr>
          <w:rFonts w:hint="eastAsia" w:ascii="宋体" w:hAnsi="宋体"/>
          <w:sz w:val="28"/>
          <w:szCs w:val="28"/>
        </w:rPr>
        <w:t>2、非乙方原因导致本协议在双方约定的期限内无法完全履行或在履行过程中出现双方无法预见的困难，导致协议目的无法实现的，双方可经协商决定解除本协议。</w:t>
      </w:r>
    </w:p>
    <w:p>
      <w:pPr>
        <w:spacing w:line="600" w:lineRule="exact"/>
        <w:ind w:firstLine="560" w:firstLineChars="200"/>
        <w:jc w:val="left"/>
        <w:rPr>
          <w:rFonts w:ascii="宋体" w:hAnsi="宋体"/>
          <w:sz w:val="28"/>
          <w:szCs w:val="28"/>
        </w:rPr>
      </w:pPr>
      <w:r>
        <w:rPr>
          <w:rFonts w:hint="eastAsia" w:ascii="宋体" w:hAnsi="宋体"/>
          <w:sz w:val="28"/>
          <w:szCs w:val="28"/>
        </w:rPr>
        <w:t>3、法律规定或本协议约定的其他事由。</w:t>
      </w:r>
    </w:p>
    <w:p>
      <w:pPr>
        <w:spacing w:line="600" w:lineRule="exact"/>
        <w:ind w:firstLine="560" w:firstLineChars="200"/>
        <w:jc w:val="left"/>
        <w:rPr>
          <w:rFonts w:ascii="宋体" w:hAnsi="宋体"/>
          <w:sz w:val="28"/>
          <w:szCs w:val="28"/>
        </w:rPr>
      </w:pPr>
      <w:r>
        <w:rPr>
          <w:rFonts w:hint="eastAsia" w:ascii="宋体" w:hAnsi="宋体"/>
          <w:sz w:val="28"/>
          <w:szCs w:val="28"/>
        </w:rPr>
        <w:t>（二）变更、解除和终止的后果</w:t>
      </w:r>
    </w:p>
    <w:p>
      <w:pPr>
        <w:spacing w:line="600" w:lineRule="exact"/>
        <w:ind w:firstLine="560" w:firstLineChars="200"/>
        <w:jc w:val="left"/>
        <w:rPr>
          <w:rFonts w:ascii="宋体" w:hAnsi="宋体"/>
          <w:sz w:val="28"/>
          <w:szCs w:val="28"/>
        </w:rPr>
      </w:pPr>
      <w:r>
        <w:rPr>
          <w:rFonts w:hint="eastAsia" w:ascii="宋体" w:hAnsi="宋体"/>
          <w:sz w:val="28"/>
          <w:szCs w:val="28"/>
        </w:rPr>
        <w:t>1、一方收到对方解除协议的通知或向对方发出解除协议的通知后，应立即停止履行与本协议相关的工作。</w:t>
      </w:r>
    </w:p>
    <w:p>
      <w:pPr>
        <w:spacing w:line="600" w:lineRule="exact"/>
        <w:ind w:firstLine="560" w:firstLineChars="200"/>
        <w:jc w:val="left"/>
        <w:rPr>
          <w:rFonts w:ascii="宋体" w:hAnsi="宋体"/>
          <w:sz w:val="28"/>
          <w:szCs w:val="28"/>
        </w:rPr>
      </w:pPr>
      <w:r>
        <w:rPr>
          <w:rFonts w:hint="eastAsia" w:ascii="宋体" w:hAnsi="宋体"/>
          <w:sz w:val="28"/>
          <w:szCs w:val="28"/>
        </w:rPr>
        <w:t>2、双方应进行清算。经乙方提供书面证明文件，甲方应按下列方式支付价款，本协议另有约定的除外：</w:t>
      </w:r>
    </w:p>
    <w:p>
      <w:pPr>
        <w:spacing w:line="600" w:lineRule="exact"/>
        <w:ind w:firstLine="560" w:firstLineChars="200"/>
        <w:jc w:val="left"/>
        <w:rPr>
          <w:rFonts w:ascii="宋体" w:hAnsi="宋体"/>
          <w:sz w:val="28"/>
          <w:szCs w:val="28"/>
        </w:rPr>
      </w:pPr>
      <w:r>
        <w:rPr>
          <w:rFonts w:hint="eastAsia" w:ascii="宋体" w:hAnsi="宋体"/>
          <w:sz w:val="28"/>
          <w:szCs w:val="28"/>
        </w:rPr>
        <w:t>已完成且尚存的工程，具备验收条件的，按照相关规定办理竣工验收，并按照审计结论进行决算；不具备验收条件的，经委托有资质的造价鉴定机构及质监部门进行造价鉴定及质量评定，依据造价鉴定的结果进行支付。</w:t>
      </w:r>
    </w:p>
    <w:p>
      <w:pPr>
        <w:spacing w:line="600" w:lineRule="exact"/>
        <w:ind w:firstLine="560" w:firstLineChars="200"/>
        <w:jc w:val="left"/>
        <w:rPr>
          <w:rFonts w:ascii="宋体" w:hAnsi="宋体"/>
          <w:sz w:val="28"/>
          <w:szCs w:val="28"/>
        </w:rPr>
      </w:pPr>
      <w:r>
        <w:rPr>
          <w:rFonts w:hint="eastAsia" w:ascii="宋体" w:hAnsi="宋体"/>
          <w:sz w:val="28"/>
          <w:szCs w:val="28"/>
        </w:rPr>
        <w:t>4、本协议因一方违约而解除或终止的，需事先征得融资机构书面同意，违约方应赔偿给守约方造成的损失，并确保融资本息按期足额偿付。</w:t>
      </w:r>
    </w:p>
    <w:p>
      <w:pPr>
        <w:spacing w:line="600" w:lineRule="exact"/>
        <w:ind w:firstLine="562" w:firstLineChars="200"/>
        <w:jc w:val="left"/>
        <w:rPr>
          <w:rFonts w:ascii="宋体" w:hAnsi="宋体"/>
          <w:b/>
          <w:sz w:val="28"/>
          <w:szCs w:val="28"/>
        </w:rPr>
      </w:pPr>
      <w:r>
        <w:rPr>
          <w:rFonts w:hint="eastAsia" w:ascii="宋体" w:hAnsi="宋体"/>
          <w:b/>
          <w:sz w:val="28"/>
          <w:szCs w:val="28"/>
        </w:rPr>
        <w:t>第十九条  协议效力</w:t>
      </w:r>
    </w:p>
    <w:p>
      <w:pPr>
        <w:spacing w:line="600" w:lineRule="exact"/>
        <w:ind w:firstLine="560" w:firstLineChars="200"/>
        <w:jc w:val="left"/>
        <w:rPr>
          <w:rFonts w:ascii="宋体" w:hAnsi="宋体"/>
          <w:sz w:val="28"/>
          <w:szCs w:val="28"/>
        </w:rPr>
      </w:pPr>
      <w:r>
        <w:rPr>
          <w:rFonts w:hint="eastAsia" w:ascii="宋体" w:hAnsi="宋体"/>
          <w:sz w:val="28"/>
          <w:szCs w:val="28"/>
        </w:rPr>
        <w:t>（一）本协议未尽事宜，由双方协商解决并签订补充协议。对本协议的任何修改或补充应当由甲乙双方协商达成一致意见并取得融资机构的书面同意。</w:t>
      </w:r>
    </w:p>
    <w:p>
      <w:pPr>
        <w:spacing w:line="600" w:lineRule="exact"/>
        <w:ind w:firstLine="560" w:firstLineChars="200"/>
        <w:jc w:val="left"/>
        <w:rPr>
          <w:rFonts w:ascii="宋体" w:hAnsi="宋体"/>
          <w:sz w:val="28"/>
          <w:szCs w:val="28"/>
        </w:rPr>
      </w:pPr>
      <w:r>
        <w:rPr>
          <w:rFonts w:hint="eastAsia" w:ascii="宋体" w:hAnsi="宋体"/>
          <w:sz w:val="28"/>
          <w:szCs w:val="28"/>
        </w:rPr>
        <w:t>（二）本协议任何条款被主管部门或法院认定为不合法、无效或不能强制执行的，或因法律、法规、国家政策等的变化而不合法、无效或不能强制执行的，该等不合法、无效或不能强制执行不影响本协议的其他条款的效力。</w:t>
      </w:r>
    </w:p>
    <w:p>
      <w:pPr>
        <w:spacing w:line="600" w:lineRule="exact"/>
        <w:ind w:firstLine="560" w:firstLineChars="200"/>
        <w:jc w:val="left"/>
        <w:rPr>
          <w:rFonts w:ascii="宋体" w:hAnsi="宋体"/>
          <w:sz w:val="28"/>
          <w:szCs w:val="28"/>
        </w:rPr>
      </w:pPr>
      <w:r>
        <w:rPr>
          <w:rFonts w:hint="eastAsia" w:ascii="宋体" w:hAnsi="宋体"/>
          <w:sz w:val="28"/>
          <w:szCs w:val="28"/>
        </w:rPr>
        <w:t>（三）本协议在满足下述条件时生效：本协议经各方盖章，并经法定代表人（负责人）或授权代表签署；</w:t>
      </w:r>
    </w:p>
    <w:p>
      <w:pPr>
        <w:spacing w:line="600" w:lineRule="exact"/>
        <w:ind w:firstLine="560" w:firstLineChars="200"/>
        <w:jc w:val="left"/>
        <w:rPr>
          <w:rFonts w:ascii="宋体" w:hAnsi="宋体"/>
          <w:sz w:val="28"/>
          <w:szCs w:val="28"/>
        </w:rPr>
      </w:pPr>
      <w:r>
        <w:rPr>
          <w:rFonts w:hint="eastAsia" w:ascii="宋体" w:hAnsi="宋体"/>
          <w:sz w:val="28"/>
          <w:szCs w:val="28"/>
        </w:rPr>
        <w:t>（四）甲方支付本协议项下的全部资金，且乙方偿还项目全部贷款本息后，本协议终止。</w:t>
      </w:r>
    </w:p>
    <w:p>
      <w:pPr>
        <w:spacing w:line="600" w:lineRule="exact"/>
        <w:ind w:firstLine="560" w:firstLineChars="200"/>
        <w:jc w:val="left"/>
        <w:rPr>
          <w:rFonts w:ascii="宋体" w:hAnsi="宋体"/>
          <w:sz w:val="28"/>
          <w:szCs w:val="28"/>
        </w:rPr>
      </w:pPr>
      <w:r>
        <w:rPr>
          <w:rFonts w:hint="eastAsia" w:ascii="宋体" w:hAnsi="宋体"/>
          <w:sz w:val="28"/>
          <w:szCs w:val="28"/>
        </w:rPr>
        <w:t>（五）本协议一式</w:t>
      </w:r>
      <w:r>
        <w:rPr>
          <w:rFonts w:hint="eastAsia" w:ascii="宋体" w:hAnsi="宋体"/>
          <w:sz w:val="28"/>
          <w:szCs w:val="28"/>
          <w:u w:val="single"/>
        </w:rPr>
        <w:t>肆</w:t>
      </w:r>
      <w:r>
        <w:rPr>
          <w:rFonts w:hint="eastAsia" w:ascii="宋体" w:hAnsi="宋体"/>
          <w:sz w:val="28"/>
          <w:szCs w:val="28"/>
        </w:rPr>
        <w:t>份，具有同等法律效力。其中，甲方执</w:t>
      </w:r>
      <w:r>
        <w:rPr>
          <w:rFonts w:hint="eastAsia" w:ascii="宋体" w:hAnsi="宋体"/>
          <w:sz w:val="28"/>
          <w:szCs w:val="28"/>
          <w:u w:val="single"/>
        </w:rPr>
        <w:t>贰</w:t>
      </w:r>
      <w:r>
        <w:rPr>
          <w:rFonts w:hint="eastAsia" w:ascii="宋体" w:hAnsi="宋体"/>
          <w:sz w:val="28"/>
          <w:szCs w:val="28"/>
        </w:rPr>
        <w:t>份、乙方执</w:t>
      </w:r>
      <w:r>
        <w:rPr>
          <w:rFonts w:hint="eastAsia" w:ascii="宋体" w:hAnsi="宋体"/>
          <w:sz w:val="28"/>
          <w:szCs w:val="28"/>
          <w:u w:val="single"/>
        </w:rPr>
        <w:t>贰</w:t>
      </w:r>
      <w:r>
        <w:rPr>
          <w:rFonts w:hint="eastAsia" w:ascii="宋体" w:hAnsi="宋体"/>
          <w:sz w:val="28"/>
          <w:szCs w:val="28"/>
        </w:rPr>
        <w:t>份，其余报政府、财政等相关部门备案。</w:t>
      </w:r>
    </w:p>
    <w:p>
      <w:pPr>
        <w:spacing w:line="600" w:lineRule="exact"/>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jc w:val="left"/>
        <w:rPr>
          <w:rFonts w:hint="eastAsia" w:ascii="宋体" w:hAnsi="宋体"/>
          <w:sz w:val="28"/>
          <w:szCs w:val="28"/>
        </w:rPr>
      </w:pPr>
    </w:p>
    <w:p>
      <w:pPr>
        <w:ind w:firstLine="562" w:firstLineChars="200"/>
        <w:jc w:val="left"/>
        <w:rPr>
          <w:rFonts w:hint="eastAsia" w:ascii="宋体" w:hAnsi="宋体"/>
          <w:b/>
          <w:sz w:val="28"/>
          <w:szCs w:val="28"/>
        </w:rPr>
      </w:pPr>
    </w:p>
    <w:p>
      <w:pPr>
        <w:jc w:val="left"/>
        <w:rPr>
          <w:rFonts w:hint="eastAsia" w:ascii="宋体" w:hAnsi="宋体"/>
          <w:b/>
          <w:sz w:val="28"/>
          <w:szCs w:val="28"/>
        </w:rPr>
      </w:pPr>
      <w:r>
        <w:rPr>
          <w:rFonts w:hint="eastAsia" w:ascii="宋体" w:hAnsi="宋体"/>
          <w:b/>
          <w:sz w:val="28"/>
          <w:szCs w:val="28"/>
        </w:rPr>
        <w:t xml:space="preserve">  </w:t>
      </w:r>
    </w:p>
    <w:p>
      <w:pPr>
        <w:jc w:val="left"/>
        <w:rPr>
          <w:rFonts w:hint="eastAsia" w:ascii="宋体" w:hAnsi="宋体"/>
          <w:b/>
          <w:sz w:val="28"/>
          <w:szCs w:val="28"/>
        </w:rPr>
      </w:pPr>
    </w:p>
    <w:p>
      <w:pPr>
        <w:jc w:val="left"/>
        <w:rPr>
          <w:rFonts w:hint="eastAsia" w:ascii="宋体" w:hAnsi="宋体"/>
          <w:b/>
          <w:sz w:val="28"/>
          <w:szCs w:val="28"/>
        </w:rPr>
      </w:pPr>
    </w:p>
    <w:p>
      <w:pPr>
        <w:jc w:val="left"/>
        <w:rPr>
          <w:rFonts w:hint="eastAsia" w:ascii="宋体" w:hAnsi="宋体"/>
          <w:b/>
          <w:sz w:val="28"/>
          <w:szCs w:val="28"/>
        </w:rPr>
      </w:pPr>
    </w:p>
    <w:p>
      <w:pPr>
        <w:jc w:val="left"/>
        <w:rPr>
          <w:rFonts w:ascii="宋体" w:hAnsi="宋体"/>
          <w:b/>
          <w:sz w:val="28"/>
          <w:szCs w:val="28"/>
        </w:rPr>
      </w:pPr>
      <w:r>
        <w:rPr>
          <w:rFonts w:hint="eastAsia" w:ascii="宋体" w:hAnsi="宋体"/>
          <w:b/>
          <w:sz w:val="28"/>
          <w:szCs w:val="28"/>
        </w:rPr>
        <w:t xml:space="preserve">  甲方：（盖章）</w:t>
      </w:r>
    </w:p>
    <w:p>
      <w:pPr>
        <w:jc w:val="left"/>
        <w:rPr>
          <w:rFonts w:hint="eastAsia" w:ascii="宋体" w:hAnsi="宋体"/>
          <w:sz w:val="28"/>
          <w:szCs w:val="28"/>
        </w:rPr>
      </w:pPr>
    </w:p>
    <w:p>
      <w:pPr>
        <w:jc w:val="left"/>
        <w:rPr>
          <w:rFonts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法定代表人（负责人）（或授权代理人）（签字）:</w:t>
      </w:r>
    </w:p>
    <w:p>
      <w:pPr>
        <w:ind w:firstLine="560" w:firstLineChars="200"/>
        <w:jc w:val="left"/>
        <w:rPr>
          <w:rFonts w:hint="eastAsia"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签约日期：                      年   月   日</w:t>
      </w:r>
    </w:p>
    <w:p>
      <w:pPr>
        <w:ind w:firstLine="562" w:firstLineChars="200"/>
        <w:jc w:val="left"/>
        <w:rPr>
          <w:rFonts w:ascii="宋体" w:hAnsi="宋体"/>
          <w:b/>
          <w:sz w:val="28"/>
          <w:szCs w:val="28"/>
        </w:rPr>
      </w:pPr>
    </w:p>
    <w:p>
      <w:pPr>
        <w:ind w:firstLine="562" w:firstLineChars="200"/>
        <w:jc w:val="left"/>
        <w:rPr>
          <w:rFonts w:hint="eastAsia" w:ascii="宋体" w:hAnsi="宋体"/>
          <w:b/>
          <w:sz w:val="28"/>
          <w:szCs w:val="28"/>
        </w:rPr>
      </w:pPr>
    </w:p>
    <w:p>
      <w:pPr>
        <w:jc w:val="left"/>
        <w:rPr>
          <w:rFonts w:hint="eastAsia" w:ascii="宋体" w:hAnsi="宋体"/>
          <w:b/>
          <w:sz w:val="28"/>
          <w:szCs w:val="28"/>
        </w:rPr>
      </w:pPr>
    </w:p>
    <w:p>
      <w:pPr>
        <w:ind w:firstLine="562" w:firstLineChars="200"/>
        <w:jc w:val="left"/>
        <w:rPr>
          <w:rFonts w:ascii="宋体" w:hAnsi="宋体"/>
          <w:b/>
          <w:sz w:val="28"/>
          <w:szCs w:val="28"/>
        </w:rPr>
      </w:pPr>
      <w:r>
        <w:rPr>
          <w:rFonts w:hint="eastAsia" w:ascii="宋体" w:hAnsi="宋体"/>
          <w:b/>
          <w:sz w:val="28"/>
          <w:szCs w:val="28"/>
        </w:rPr>
        <w:t>乙方：（盖章）</w:t>
      </w:r>
    </w:p>
    <w:p>
      <w:pPr>
        <w:ind w:firstLine="560" w:firstLineChars="200"/>
        <w:jc w:val="left"/>
        <w:rPr>
          <w:rFonts w:hint="eastAsia"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法定代表人（或授权代理人）（签字）:</w:t>
      </w:r>
    </w:p>
    <w:p>
      <w:pPr>
        <w:ind w:firstLine="560" w:firstLineChars="200"/>
        <w:jc w:val="left"/>
        <w:rPr>
          <w:rFonts w:hint="eastAsia"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签约日期：                      年   月   日</w:t>
      </w:r>
    </w:p>
    <w:p>
      <w:pPr>
        <w:spacing w:line="360" w:lineRule="auto"/>
        <w:ind w:right="480"/>
        <w:rPr>
          <w:rFonts w:hint="eastAsia" w:ascii="宋体" w:hAnsi="宋体"/>
          <w:sz w:val="28"/>
          <w:szCs w:val="28"/>
        </w:rPr>
      </w:pPr>
      <w:r>
        <w:rPr>
          <w:rFonts w:hint="eastAsia" w:ascii="宋体" w:hAnsi="宋体"/>
          <w:sz w:val="24"/>
          <w:szCs w:val="28"/>
        </w:rPr>
        <w:t xml:space="preserve">                                      </w:t>
      </w:r>
    </w:p>
    <w:p>
      <w:pPr>
        <w:pStyle w:val="7"/>
        <w:spacing w:line="360" w:lineRule="auto"/>
        <w:contextualSpacing/>
        <w:jc w:val="center"/>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投标文件有关格式</w:t>
      </w: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rPr>
          <w:rFonts w:ascii="宋体" w:hAnsi="宋体"/>
          <w:b/>
          <w:bCs/>
          <w:sz w:val="24"/>
          <w:szCs w:val="24"/>
        </w:rPr>
      </w:pPr>
      <w:r>
        <w:rPr>
          <w:rFonts w:hint="eastAsia" w:ascii="宋体" w:hAnsi="宋体"/>
          <w:b/>
          <w:bCs/>
          <w:sz w:val="24"/>
          <w:szCs w:val="24"/>
        </w:rPr>
        <w:t>附件1</w:t>
      </w:r>
    </w:p>
    <w:p>
      <w:pPr>
        <w:spacing w:line="360" w:lineRule="auto"/>
        <w:jc w:val="center"/>
        <w:rPr>
          <w:rFonts w:ascii="宋体" w:hAnsi="宋体"/>
          <w:b/>
          <w:bCs/>
          <w:sz w:val="24"/>
          <w:szCs w:val="24"/>
        </w:rPr>
      </w:pPr>
      <w:r>
        <w:rPr>
          <w:rFonts w:hint="eastAsia" w:ascii="宋体" w:hAnsi="宋体"/>
          <w:b/>
          <w:bCs/>
          <w:sz w:val="24"/>
          <w:szCs w:val="24"/>
        </w:rPr>
        <w:t>开标一览表（服务承诺表）</w:t>
      </w:r>
    </w:p>
    <w:tbl>
      <w:tblPr>
        <w:tblStyle w:val="14"/>
        <w:tblW w:w="8800" w:type="dxa"/>
        <w:tblInd w:w="136" w:type="dxa"/>
        <w:tblLayout w:type="fixed"/>
        <w:tblCellMar>
          <w:top w:w="0" w:type="dxa"/>
          <w:left w:w="108" w:type="dxa"/>
          <w:bottom w:w="0" w:type="dxa"/>
          <w:right w:w="108" w:type="dxa"/>
        </w:tblCellMar>
      </w:tblPr>
      <w:tblGrid>
        <w:gridCol w:w="3130"/>
        <w:gridCol w:w="5670"/>
      </w:tblGrid>
      <w:tr>
        <w:tblPrEx>
          <w:tblLayout w:type="fixed"/>
          <w:tblCellMar>
            <w:top w:w="0" w:type="dxa"/>
            <w:left w:w="108" w:type="dxa"/>
            <w:bottom w:w="0" w:type="dxa"/>
            <w:right w:w="108" w:type="dxa"/>
          </w:tblCellMar>
        </w:tblPrEx>
        <w:trPr>
          <w:cantSplit/>
          <w:trHeight w:val="320"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项目名称</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u w:val="single"/>
              </w:rPr>
            </w:pPr>
          </w:p>
        </w:tc>
      </w:tr>
      <w:tr>
        <w:tblPrEx>
          <w:tblLayout w:type="fixed"/>
          <w:tblCellMar>
            <w:top w:w="0" w:type="dxa"/>
            <w:left w:w="108" w:type="dxa"/>
            <w:bottom w:w="0" w:type="dxa"/>
            <w:right w:w="108" w:type="dxa"/>
          </w:tblCellMar>
        </w:tblPrEx>
        <w:trPr>
          <w:cantSplit/>
          <w:trHeight w:val="320"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投标人</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p>
        </w:tc>
      </w:tr>
      <w:tr>
        <w:tblPrEx>
          <w:tblLayout w:type="fixed"/>
          <w:tblCellMar>
            <w:top w:w="0" w:type="dxa"/>
            <w:left w:w="108" w:type="dxa"/>
            <w:bottom w:w="0" w:type="dxa"/>
            <w:right w:w="108" w:type="dxa"/>
          </w:tblCellMar>
        </w:tblPrEx>
        <w:trPr>
          <w:cantSplit/>
          <w:trHeight w:val="525"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投标范围</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满足招标文件项目需求及招标文件其他要求。</w:t>
            </w:r>
          </w:p>
        </w:tc>
      </w:tr>
      <w:tr>
        <w:tblPrEx>
          <w:tblLayout w:type="fixed"/>
          <w:tblCellMar>
            <w:top w:w="0" w:type="dxa"/>
            <w:left w:w="108" w:type="dxa"/>
            <w:bottom w:w="0" w:type="dxa"/>
            <w:right w:w="108" w:type="dxa"/>
          </w:tblCellMar>
        </w:tblPrEx>
        <w:trPr>
          <w:cantSplit/>
          <w:trHeight w:val="525"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服务承诺</w:t>
            </w:r>
          </w:p>
        </w:tc>
        <w:tc>
          <w:tcPr>
            <w:tcW w:w="567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p>
        </w:tc>
      </w:tr>
      <w:tr>
        <w:tblPrEx>
          <w:tblLayout w:type="fixed"/>
          <w:tblCellMar>
            <w:top w:w="0" w:type="dxa"/>
            <w:left w:w="108" w:type="dxa"/>
            <w:bottom w:w="0" w:type="dxa"/>
            <w:right w:w="108" w:type="dxa"/>
          </w:tblCellMar>
        </w:tblPrEx>
        <w:trPr>
          <w:cantSplit/>
          <w:trHeight w:val="968"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需要说明的问题及承诺</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p>
        </w:tc>
      </w:tr>
    </w:tbl>
    <w:p>
      <w:pPr>
        <w:rPr>
          <w:rFonts w:ascii="宋体" w:hAnsi="宋体"/>
          <w:b/>
          <w:bCs/>
          <w:sz w:val="24"/>
          <w:szCs w:val="24"/>
        </w:rPr>
      </w:pPr>
      <w:r>
        <w:rPr>
          <w:rFonts w:hint="eastAsia" w:ascii="宋体" w:hAnsi="宋体"/>
          <w:b/>
          <w:bCs/>
          <w:sz w:val="24"/>
          <w:szCs w:val="24"/>
        </w:rPr>
        <w:t xml:space="preserve"> </w:t>
      </w:r>
    </w:p>
    <w:p>
      <w:pPr>
        <w:rPr>
          <w:rFonts w:ascii="宋体" w:hAnsi="宋体"/>
          <w:b/>
          <w:bCs/>
        </w:rPr>
      </w:pPr>
      <w:r>
        <w:rPr>
          <w:rFonts w:hint="eastAsia" w:ascii="宋体" w:hAnsi="宋体"/>
          <w:b/>
          <w:bCs/>
        </w:rPr>
        <w:t xml:space="preserve"> </w:t>
      </w:r>
    </w:p>
    <w:p>
      <w:pPr>
        <w:rPr>
          <w:rFonts w:ascii="Times New Roman" w:hAnsi="Times New Roman"/>
          <w:sz w:val="24"/>
          <w:szCs w:val="24"/>
        </w:rPr>
      </w:pPr>
      <w:r>
        <w:rPr>
          <w:rFonts w:hint="eastAsia" w:ascii="宋体" w:hAnsi="宋体"/>
          <w:sz w:val="24"/>
          <w:szCs w:val="24"/>
        </w:rPr>
        <w:t>投标人法定代表人（或代理人）签字或盖章：</w:t>
      </w:r>
    </w:p>
    <w:p>
      <w:pPr>
        <w:rPr>
          <w:sz w:val="24"/>
          <w:szCs w:val="24"/>
        </w:rPr>
      </w:pPr>
      <w:r>
        <w:rPr>
          <w:rFonts w:hint="eastAsia" w:ascii="宋体" w:hAnsi="宋体"/>
          <w:sz w:val="24"/>
          <w:szCs w:val="24"/>
        </w:rPr>
        <w:t>投标人名称（公章）：</w:t>
      </w:r>
    </w:p>
    <w:p>
      <w:pPr>
        <w:rPr>
          <w:rFonts w:ascii="宋体" w:hAnsi="宋体"/>
        </w:rPr>
      </w:pPr>
      <w:r>
        <w:rPr>
          <w:rFonts w:hint="eastAsia" w:ascii="宋体" w:hAnsi="宋体"/>
        </w:rPr>
        <w:t xml:space="preserve">                          </w:t>
      </w:r>
    </w:p>
    <w:p>
      <w:pPr>
        <w:jc w:val="right"/>
        <w:rPr>
          <w:rFonts w:ascii="宋体" w:hAnsi="宋体"/>
          <w:b/>
          <w:bCs/>
          <w:sz w:val="24"/>
          <w:szCs w:val="24"/>
        </w:rPr>
      </w:pPr>
      <w:r>
        <w:rPr>
          <w:rFonts w:hint="eastAsia" w:ascii="宋体" w:hAnsi="宋体"/>
        </w:rPr>
        <w:t xml:space="preserve">  年   月   日   </w:t>
      </w:r>
    </w:p>
    <w:p>
      <w:pPr>
        <w:pStyle w:val="4"/>
        <w:ind w:firstLine="240"/>
        <w:rPr>
          <w:rFonts w:ascii="宋体" w:cs="宋体"/>
          <w:sz w:val="24"/>
          <w:lang w:val="zh-CN"/>
        </w:rPr>
      </w:pPr>
    </w:p>
    <w:p>
      <w:pPr>
        <w:pStyle w:val="4"/>
        <w:ind w:firstLine="240"/>
        <w:rPr>
          <w:rFonts w:ascii="宋体" w:cs="宋体"/>
          <w:sz w:val="24"/>
          <w:lang w:val="zh-CN"/>
        </w:rPr>
      </w:pPr>
    </w:p>
    <w:p>
      <w:pPr>
        <w:rPr>
          <w:rFonts w:ascii="宋体" w:hAnsi="宋体"/>
          <w:b/>
          <w:bCs/>
          <w:sz w:val="24"/>
          <w:szCs w:val="24"/>
        </w:rPr>
      </w:pPr>
      <w:r>
        <w:rPr>
          <w:rFonts w:hint="eastAsia" w:ascii="宋体" w:hAnsi="宋体"/>
          <w:b/>
          <w:bCs/>
          <w:sz w:val="24"/>
          <w:szCs w:val="24"/>
        </w:rPr>
        <w:t>附件2</w:t>
      </w:r>
    </w:p>
    <w:p>
      <w:pPr>
        <w:pStyle w:val="4"/>
        <w:ind w:firstLine="0" w:firstLineChars="0"/>
        <w:jc w:val="center"/>
        <w:rPr>
          <w:rFonts w:ascii="宋体" w:hAnsi="宋体" w:cs="宋体"/>
          <w:b/>
          <w:bCs/>
          <w:sz w:val="28"/>
          <w:szCs w:val="28"/>
          <w:lang w:val="zh-CN"/>
        </w:rPr>
      </w:pPr>
      <w:r>
        <w:rPr>
          <w:rFonts w:hint="eastAsia" w:ascii="宋体" w:hAnsi="宋体" w:cs="宋体"/>
          <w:b/>
          <w:bCs/>
          <w:sz w:val="28"/>
          <w:szCs w:val="28"/>
          <w:lang w:val="zh-CN"/>
        </w:rPr>
        <w:t>企业资格证明资料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（一）、法人或者其他组织的营业执照、税务登记证等证明文件，自然人的身份证明</w:t>
      </w:r>
    </w:p>
    <w:p>
      <w:pPr>
        <w:autoSpaceDE w:val="0"/>
        <w:autoSpaceDN w:val="0"/>
        <w:adjustRightInd w:val="0"/>
        <w:spacing w:line="360" w:lineRule="auto"/>
        <w:jc w:val="left"/>
        <w:rPr>
          <w:rFonts w:hAnsi="宋体" w:eastAsia="宋体"/>
          <w:snapToGrid w:val="0"/>
          <w:kern w:val="0"/>
          <w:sz w:val="24"/>
          <w:szCs w:val="24"/>
        </w:rPr>
      </w:pPr>
      <w:r>
        <w:rPr>
          <w:rFonts w:hint="eastAsia" w:hAnsi="宋体" w:eastAsia="宋体"/>
          <w:snapToGrid w:val="0"/>
          <w:kern w:val="0"/>
          <w:sz w:val="24"/>
          <w:szCs w:val="24"/>
        </w:rPr>
        <w:t>（二）、财务状况报告相关材料</w:t>
      </w:r>
    </w:p>
    <w:p>
      <w:pPr>
        <w:autoSpaceDE w:val="0"/>
        <w:autoSpaceDN w:val="0"/>
        <w:adjustRightInd w:val="0"/>
        <w:spacing w:line="360" w:lineRule="auto"/>
        <w:ind w:right="-11"/>
        <w:rPr>
          <w:rFonts w:hAnsi="宋体" w:eastAsia="宋体"/>
          <w:snapToGrid w:val="0"/>
          <w:kern w:val="0"/>
          <w:sz w:val="24"/>
          <w:szCs w:val="24"/>
        </w:rPr>
      </w:pPr>
      <w:r>
        <w:rPr>
          <w:rFonts w:hint="eastAsia" w:hAnsi="宋体" w:eastAsia="宋体"/>
          <w:snapToGrid w:val="0"/>
          <w:kern w:val="0"/>
          <w:sz w:val="24"/>
          <w:szCs w:val="24"/>
        </w:rPr>
        <w:t>（三）、依法缴纳税收相关材料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（四）、依法缴纳社会保障资金的证明材料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（五）、履行合同所必须的设备和专业技术能力的证明材料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rPr>
        <w:t>（六）、</w:t>
      </w:r>
      <w:r>
        <w:rPr>
          <w:rFonts w:hint="eastAsia" w:hAnsi="宋体" w:eastAsia="宋体"/>
          <w:snapToGrid w:val="0"/>
          <w:kern w:val="0"/>
          <w:sz w:val="24"/>
          <w:szCs w:val="24"/>
          <w:lang w:val="zh-CN"/>
        </w:rPr>
        <w:t>参加政府采购活动前3年内在经营活动中没有重大违法记录的书面声明</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（七）、“合格投标人必须符合下列条件”中要求的相关证件（如果“供应商资格要求”中有要求的话）</w:t>
      </w:r>
    </w:p>
    <w:p>
      <w:pPr>
        <w:adjustRightInd w:val="0"/>
        <w:spacing w:line="360" w:lineRule="auto"/>
        <w:contextualSpacing/>
        <w:outlineLvl w:val="0"/>
        <w:rPr>
          <w:rFonts w:hAnsi="宋体" w:eastAsia="宋体"/>
          <w:snapToGrid w:val="0"/>
          <w:kern w:val="0"/>
          <w:sz w:val="24"/>
          <w:szCs w:val="24"/>
          <w:lang w:val="zh-CN"/>
        </w:rPr>
      </w:pPr>
      <w:r>
        <w:rPr>
          <w:rFonts w:hint="eastAsia" w:hAnsi="宋体" w:eastAsia="宋体"/>
          <w:snapToGrid w:val="0"/>
          <w:kern w:val="0"/>
          <w:sz w:val="24"/>
          <w:szCs w:val="24"/>
          <w:lang w:val="zh-CN"/>
        </w:rPr>
        <w:t>（八）、未被列入“信用中国”网站(www.creditchina.gov.cn)、中国政府采购网(www.ccgp.gov.cn)渠道信用记录失信被执行人、重大税收违法案件当事人名单、政府采购严重违法失信行为记录名单的网页截图</w:t>
      </w:r>
    </w:p>
    <w:p>
      <w:pPr>
        <w:adjustRightInd w:val="0"/>
        <w:spacing w:line="360" w:lineRule="auto"/>
        <w:contextualSpacing/>
        <w:outlineLvl w:val="0"/>
        <w:rPr>
          <w:rFonts w:hAnsi="宋体" w:eastAsia="宋体"/>
          <w:snapToGrid w:val="0"/>
          <w:kern w:val="0"/>
          <w:sz w:val="24"/>
          <w:szCs w:val="24"/>
        </w:rPr>
      </w:pPr>
      <w:r>
        <w:rPr>
          <w:rFonts w:hint="eastAsia" w:hAnsi="宋体" w:eastAsia="宋体"/>
          <w:snapToGrid w:val="0"/>
          <w:kern w:val="0"/>
          <w:sz w:val="24"/>
          <w:szCs w:val="24"/>
        </w:rPr>
        <w:t>（九）、投标保证金的缴纳情况</w:t>
      </w:r>
    </w:p>
    <w:p>
      <w:pPr>
        <w:adjustRightInd w:val="0"/>
        <w:spacing w:line="360" w:lineRule="auto"/>
        <w:contextualSpacing/>
        <w:outlineLvl w:val="0"/>
        <w:rPr>
          <w:rFonts w:ascii="宋体" w:hAnsi="宋体" w:cs="宋体"/>
          <w:b/>
          <w:bCs/>
          <w:sz w:val="28"/>
          <w:szCs w:val="28"/>
          <w:lang w:val="zh-CN"/>
        </w:rPr>
      </w:pPr>
      <w:r>
        <w:rPr>
          <w:rFonts w:hint="eastAsia" w:hAnsi="宋体" w:eastAsia="宋体"/>
          <w:snapToGrid w:val="0"/>
          <w:kern w:val="0"/>
          <w:sz w:val="24"/>
          <w:szCs w:val="24"/>
        </w:rPr>
        <w:t>（十）、法定代表人授权书及被授权人身份证明</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eastAsia" w:hAnsi="宋体" w:eastAsia="宋体" w:asciiTheme="minorHAnsi" w:cstheme="minorBidi"/>
          <w:b/>
          <w:bCs/>
          <w:snapToGrid w:val="0"/>
          <w:kern w:val="0"/>
          <w:sz w:val="24"/>
          <w:szCs w:val="24"/>
          <w:lang w:val="zh-CN" w:eastAsia="zh-CN" w:bidi="ar-SA"/>
        </w:rPr>
      </w:pPr>
      <w:r>
        <w:rPr>
          <w:rFonts w:hint="eastAsia" w:hAnsi="宋体" w:eastAsia="宋体" w:asciiTheme="minorHAnsi" w:cstheme="minorBidi"/>
          <w:b/>
          <w:bCs/>
          <w:snapToGrid w:val="0"/>
          <w:kern w:val="0"/>
          <w:sz w:val="24"/>
          <w:szCs w:val="24"/>
          <w:lang w:val="zh-CN" w:eastAsia="zh-CN" w:bidi="ar-SA"/>
        </w:rPr>
        <w:t>资格审查中所涉及到的证书及材料，均需在投标文件中提供原件或与原件一致的完整的复印件，否则为无效投标。</w:t>
      </w:r>
    </w:p>
    <w:p>
      <w:pPr>
        <w:rPr>
          <w:rFonts w:hint="eastAsia" w:hAnsi="宋体" w:eastAsia="宋体" w:asciiTheme="minorHAnsi" w:cstheme="minorBidi"/>
          <w:snapToGrid w:val="0"/>
          <w:kern w:val="0"/>
          <w:sz w:val="24"/>
          <w:szCs w:val="24"/>
          <w:lang w:val="zh-CN" w:eastAsia="zh-CN" w:bidi="ar-SA"/>
        </w:rPr>
      </w:pPr>
    </w:p>
    <w:p>
      <w:pPr>
        <w:rPr>
          <w:rFonts w:hint="eastAsia" w:hAnsi="宋体" w:eastAsia="宋体" w:asciiTheme="minorHAnsi" w:cstheme="minorBidi"/>
          <w:snapToGrid w:val="0"/>
          <w:kern w:val="0"/>
          <w:sz w:val="24"/>
          <w:szCs w:val="24"/>
          <w:lang w:val="zh-CN" w:eastAsia="zh-CN" w:bidi="ar-SA"/>
        </w:rPr>
      </w:pPr>
      <w:r>
        <w:rPr>
          <w:rFonts w:hint="eastAsia" w:hAnsi="宋体" w:eastAsia="宋体" w:asciiTheme="minorHAnsi" w:cstheme="minorBidi"/>
          <w:snapToGrid w:val="0"/>
          <w:kern w:val="0"/>
          <w:sz w:val="24"/>
          <w:szCs w:val="24"/>
          <w:lang w:val="zh-CN" w:eastAsia="zh-CN" w:bidi="ar-SA"/>
        </w:rPr>
        <w:t>附件3</w:t>
      </w:r>
    </w:p>
    <w:p>
      <w:pPr>
        <w:autoSpaceDE w:val="0"/>
        <w:autoSpaceDN w:val="0"/>
        <w:adjustRightInd w:val="0"/>
        <w:spacing w:line="360" w:lineRule="auto"/>
        <w:jc w:val="center"/>
        <w:rPr>
          <w:rFonts w:ascii="宋体" w:cs="宋体"/>
          <w:b/>
          <w:bCs/>
          <w:sz w:val="24"/>
          <w:lang w:val="zh-CN"/>
        </w:rPr>
      </w:pPr>
      <w:r>
        <w:rPr>
          <w:rFonts w:hint="eastAsia" w:ascii="宋体" w:cs="宋体"/>
          <w:b/>
          <w:bCs/>
          <w:sz w:val="24"/>
          <w:lang w:val="zh-CN"/>
        </w:rPr>
        <w:t>关于资格的声明函</w:t>
      </w:r>
    </w:p>
    <w:p>
      <w:pPr>
        <w:autoSpaceDE w:val="0"/>
        <w:autoSpaceDN w:val="0"/>
        <w:adjustRightInd w:val="0"/>
        <w:spacing w:line="360" w:lineRule="auto"/>
        <w:jc w:val="center"/>
        <w:rPr>
          <w:rFonts w:ascii="宋体" w:cs="宋体"/>
          <w:b/>
          <w:bCs/>
          <w:sz w:val="24"/>
          <w:lang w:val="zh-CN"/>
        </w:rPr>
      </w:pPr>
    </w:p>
    <w:p>
      <w:pPr>
        <w:autoSpaceDE w:val="0"/>
        <w:autoSpaceDN w:val="0"/>
        <w:adjustRightInd w:val="0"/>
        <w:spacing w:line="360" w:lineRule="auto"/>
        <w:rPr>
          <w:rFonts w:ascii="宋体" w:cs="宋体"/>
          <w:sz w:val="24"/>
          <w:lang w:val="zh-CN"/>
        </w:rPr>
      </w:pPr>
      <w:r>
        <w:rPr>
          <w:rFonts w:hint="eastAsia" w:ascii="宋体" w:hAnsi="宋体"/>
          <w:sz w:val="24"/>
        </w:rPr>
        <w:t>北京华采招标代理有限公司</w:t>
      </w:r>
      <w:r>
        <w:rPr>
          <w:rFonts w:hint="eastAsia" w:ascii="宋体" w:cs="宋体"/>
          <w:sz w:val="24"/>
          <w:lang w:val="zh-CN"/>
        </w:rPr>
        <w:t>：</w:t>
      </w:r>
    </w:p>
    <w:p>
      <w:pPr>
        <w:autoSpaceDE w:val="0"/>
        <w:autoSpaceDN w:val="0"/>
        <w:adjustRightInd w:val="0"/>
        <w:spacing w:line="360" w:lineRule="auto"/>
        <w:rPr>
          <w:rFonts w:ascii="宋体" w:cs="宋体"/>
          <w:sz w:val="24"/>
          <w:lang w:val="zh-CN"/>
        </w:rPr>
      </w:pPr>
      <w:r>
        <w:rPr>
          <w:rFonts w:hint="eastAsia" w:ascii="宋体" w:cs="宋体"/>
          <w:sz w:val="24"/>
        </w:rPr>
        <w:t xml:space="preserve">    </w:t>
      </w:r>
      <w:r>
        <w:rPr>
          <w:rFonts w:hint="eastAsia" w:ascii="宋体" w:cs="宋体"/>
          <w:sz w:val="24"/>
          <w:lang w:val="zh-CN"/>
        </w:rPr>
        <w:t>关于贵方项目编号为</w:t>
      </w:r>
      <w:r>
        <w:rPr>
          <w:rFonts w:hint="eastAsia" w:ascii="宋体" w:hAnsi="宋体"/>
          <w:sz w:val="24"/>
        </w:rPr>
        <w:t xml:space="preserve">(JZFCG-D       </w:t>
      </w:r>
      <w:r>
        <w:rPr>
          <w:rFonts w:hint="eastAsia" w:ascii="宋体" w:cs="宋体"/>
          <w:sz w:val="24"/>
          <w:lang w:val="zh-CN"/>
        </w:rPr>
        <w:t>号</w:t>
      </w:r>
      <w:r>
        <w:rPr>
          <w:rFonts w:hint="eastAsia" w:ascii="宋体" w:hAnsi="宋体"/>
          <w:sz w:val="24"/>
        </w:rPr>
        <w:t>)</w:t>
      </w:r>
      <w:r>
        <w:rPr>
          <w:rFonts w:hint="eastAsia" w:ascii="宋体" w:cs="宋体"/>
          <w:sz w:val="24"/>
        </w:rPr>
        <w:t xml:space="preserve">     </w:t>
      </w:r>
      <w:r>
        <w:rPr>
          <w:rFonts w:hint="eastAsia" w:ascii="宋体" w:cs="宋体"/>
          <w:sz w:val="24"/>
          <w:lang w:val="zh-CN"/>
        </w:rPr>
        <w:t>项目的投标邀请，本签字人愿意参加投标，并在此声明提交的下列文件是准确和真实的。</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1、</w:t>
      </w:r>
      <w:r>
        <w:rPr>
          <w:rFonts w:hint="eastAsia" w:ascii="宋体" w:cs="宋体"/>
          <w:sz w:val="24"/>
          <w:lang w:val="zh-CN"/>
        </w:rPr>
        <w:t>法人营业执照副本</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2、</w:t>
      </w:r>
      <w:r>
        <w:rPr>
          <w:rFonts w:hint="eastAsia" w:ascii="宋体" w:cs="宋体"/>
          <w:sz w:val="24"/>
          <w:lang w:val="zh-CN"/>
        </w:rPr>
        <w:t>税务登记证副本（或三证合一）</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3、</w:t>
      </w:r>
      <w:r>
        <w:rPr>
          <w:rFonts w:hint="eastAsia" w:hAnsi="宋体" w:eastAsia="宋体"/>
          <w:snapToGrid w:val="0"/>
          <w:kern w:val="0"/>
          <w:sz w:val="24"/>
          <w:szCs w:val="24"/>
        </w:rPr>
        <w:t>财务状况报告相关材料</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4</w:t>
      </w:r>
      <w:r>
        <w:rPr>
          <w:rFonts w:hint="eastAsia" w:ascii="宋体" w:cs="宋体"/>
          <w:sz w:val="24"/>
          <w:lang w:val="zh-CN"/>
        </w:rPr>
        <w:t>、</w:t>
      </w:r>
      <w:r>
        <w:rPr>
          <w:rFonts w:hint="eastAsia" w:hAnsi="宋体" w:eastAsia="宋体"/>
          <w:snapToGrid w:val="0"/>
          <w:kern w:val="0"/>
          <w:sz w:val="24"/>
          <w:szCs w:val="24"/>
        </w:rPr>
        <w:t>依法缴纳税收相关材料</w:t>
      </w:r>
    </w:p>
    <w:p>
      <w:pPr>
        <w:autoSpaceDE w:val="0"/>
        <w:autoSpaceDN w:val="0"/>
        <w:adjustRightInd w:val="0"/>
        <w:spacing w:line="360" w:lineRule="auto"/>
        <w:ind w:right="-11"/>
        <w:rPr>
          <w:rFonts w:ascii="宋体" w:cs="宋体"/>
          <w:sz w:val="24"/>
        </w:rPr>
      </w:pPr>
      <w:r>
        <w:rPr>
          <w:rFonts w:hint="eastAsia" w:ascii="宋体" w:cs="宋体"/>
          <w:sz w:val="24"/>
        </w:rPr>
        <w:t xml:space="preserve">    5</w:t>
      </w:r>
      <w:r>
        <w:rPr>
          <w:rFonts w:hint="eastAsia" w:ascii="宋体" w:cs="宋体"/>
          <w:sz w:val="24"/>
          <w:lang w:val="zh-CN"/>
        </w:rPr>
        <w:t>、</w:t>
      </w:r>
      <w:r>
        <w:rPr>
          <w:rFonts w:hint="eastAsia" w:ascii="宋体" w:cs="宋体"/>
          <w:sz w:val="24"/>
        </w:rPr>
        <w:t xml:space="preserve"> </w:t>
      </w:r>
      <w:r>
        <w:rPr>
          <w:rFonts w:hint="eastAsia" w:ascii="宋体" w:cs="宋体"/>
          <w:sz w:val="24"/>
          <w:lang w:val="zh-CN"/>
        </w:rPr>
        <w:t>依法缴纳社会保障资金的证明材料</w:t>
      </w:r>
    </w:p>
    <w:p>
      <w:pPr>
        <w:autoSpaceDE w:val="0"/>
        <w:autoSpaceDN w:val="0"/>
        <w:adjustRightInd w:val="0"/>
        <w:spacing w:line="360" w:lineRule="auto"/>
        <w:ind w:right="-11" w:firstLine="480" w:firstLineChars="200"/>
        <w:rPr>
          <w:rFonts w:ascii="宋体" w:cs="宋体"/>
          <w:sz w:val="24"/>
        </w:rPr>
      </w:pPr>
      <w:r>
        <w:rPr>
          <w:rFonts w:hint="eastAsia" w:ascii="宋体" w:cs="宋体"/>
          <w:sz w:val="24"/>
        </w:rPr>
        <w:t>6</w:t>
      </w:r>
      <w:r>
        <w:rPr>
          <w:rFonts w:hint="eastAsia" w:ascii="宋体" w:cs="宋体"/>
          <w:sz w:val="24"/>
          <w:lang w:val="zh-CN"/>
        </w:rPr>
        <w:t>、</w:t>
      </w:r>
      <w:r>
        <w:rPr>
          <w:rFonts w:hint="eastAsia" w:hAnsi="宋体" w:eastAsia="宋体"/>
          <w:snapToGrid w:val="0"/>
          <w:kern w:val="0"/>
          <w:sz w:val="24"/>
          <w:szCs w:val="24"/>
          <w:lang w:val="zh-CN"/>
        </w:rPr>
        <w:t>履行合同所必须的设备和专业技术能力的证明材料</w:t>
      </w:r>
    </w:p>
    <w:p>
      <w:pPr>
        <w:autoSpaceDE w:val="0"/>
        <w:autoSpaceDN w:val="0"/>
        <w:adjustRightInd w:val="0"/>
        <w:spacing w:line="360" w:lineRule="auto"/>
        <w:ind w:right="-11" w:firstLine="480" w:firstLineChars="200"/>
        <w:rPr>
          <w:rFonts w:ascii="宋体" w:cs="宋体"/>
          <w:sz w:val="24"/>
        </w:rPr>
      </w:pPr>
      <w:r>
        <w:rPr>
          <w:rFonts w:hint="eastAsia" w:ascii="宋体" w:cs="宋体"/>
          <w:sz w:val="24"/>
        </w:rPr>
        <w:t>7</w:t>
      </w:r>
      <w:r>
        <w:rPr>
          <w:rFonts w:hint="eastAsia" w:ascii="宋体" w:cs="宋体"/>
          <w:sz w:val="24"/>
          <w:lang w:val="zh-CN"/>
        </w:rPr>
        <w:t>、</w:t>
      </w:r>
      <w:r>
        <w:rPr>
          <w:rFonts w:hint="eastAsia" w:hAnsi="宋体" w:eastAsia="宋体"/>
          <w:snapToGrid w:val="0"/>
          <w:kern w:val="0"/>
          <w:sz w:val="24"/>
          <w:szCs w:val="24"/>
        </w:rPr>
        <w:t>法定代表人授权书及被授权人身份证明</w:t>
      </w:r>
    </w:p>
    <w:p>
      <w:pPr>
        <w:autoSpaceDE w:val="0"/>
        <w:autoSpaceDN w:val="0"/>
        <w:adjustRightInd w:val="0"/>
        <w:spacing w:line="360" w:lineRule="auto"/>
        <w:ind w:right="-11" w:firstLine="480" w:firstLineChars="200"/>
        <w:rPr>
          <w:rFonts w:ascii="宋体" w:cs="宋体"/>
          <w:sz w:val="24"/>
          <w:lang w:val="zh-CN"/>
        </w:rPr>
      </w:pPr>
      <w:r>
        <w:rPr>
          <w:rFonts w:hint="eastAsia" w:ascii="宋体" w:cs="宋体"/>
          <w:sz w:val="24"/>
        </w:rPr>
        <w:t>8</w:t>
      </w:r>
      <w:r>
        <w:rPr>
          <w:rFonts w:hint="eastAsia" w:ascii="宋体" w:cs="宋体"/>
          <w:sz w:val="24"/>
          <w:lang w:val="zh-CN"/>
        </w:rPr>
        <w:t>、招标文件要求的其他有关承诺、资料、证明文件</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w:t>
      </w:r>
      <w:r>
        <w:rPr>
          <w:rFonts w:hint="eastAsia" w:ascii="宋体" w:cs="宋体"/>
          <w:sz w:val="24"/>
          <w:lang w:val="zh-CN"/>
        </w:rPr>
        <w:t>本签字人确认资格文件中的说明是真实的、准确的。</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w:t>
      </w:r>
      <w:r>
        <w:rPr>
          <w:rFonts w:hint="eastAsia" w:ascii="宋体" w:cs="宋体"/>
          <w:sz w:val="24"/>
          <w:lang w:val="zh-CN"/>
        </w:rPr>
        <w:t>我方理解，评标委员会对资格审查所做的决定，是最终的。采购人对任何投标人不承担任何责任，也无义务将评标委员会所做决定的原因通知投标人。</w:t>
      </w:r>
    </w:p>
    <w:p>
      <w:pPr>
        <w:autoSpaceDE w:val="0"/>
        <w:autoSpaceDN w:val="0"/>
        <w:adjustRightInd w:val="0"/>
        <w:spacing w:line="360" w:lineRule="auto"/>
        <w:ind w:firstLine="570"/>
        <w:rPr>
          <w:rFonts w:ascii="宋体" w:cs="宋体"/>
          <w:sz w:val="24"/>
          <w:lang w:val="zh-CN"/>
        </w:rPr>
      </w:pPr>
    </w:p>
    <w:p>
      <w:pPr>
        <w:autoSpaceDE w:val="0"/>
        <w:autoSpaceDN w:val="0"/>
        <w:adjustRightInd w:val="0"/>
        <w:spacing w:line="360" w:lineRule="auto"/>
        <w:ind w:firstLine="120" w:firstLineChars="50"/>
        <w:rPr>
          <w:rFonts w:ascii="宋体" w:cs="宋体"/>
          <w:sz w:val="24"/>
          <w:lang w:val="zh-CN"/>
        </w:rPr>
      </w:pPr>
      <w:r>
        <w:rPr>
          <w:rFonts w:ascii="宋体" w:cs="宋体"/>
          <w:sz w:val="24"/>
          <w:lang w:val="zh-CN"/>
        </w:rPr>
        <w:t xml:space="preserve">   </w:t>
      </w:r>
      <w:r>
        <w:rPr>
          <w:rFonts w:hint="eastAsia" w:ascii="宋体" w:cs="宋体"/>
          <w:sz w:val="24"/>
          <w:lang w:val="zh-CN"/>
        </w:rPr>
        <w:t>单位名称：（签章）</w:t>
      </w:r>
      <w:r>
        <w:rPr>
          <w:rFonts w:ascii="宋体" w:cs="宋体"/>
          <w:sz w:val="24"/>
          <w:lang w:val="zh-CN"/>
        </w:rPr>
        <w:t xml:space="preserve">                 </w:t>
      </w:r>
      <w:r>
        <w:rPr>
          <w:rFonts w:hint="eastAsia" w:ascii="宋体" w:cs="宋体"/>
          <w:sz w:val="24"/>
          <w:lang w:val="zh-CN"/>
        </w:rPr>
        <w:t>法定代表人（签字）：</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被授权人职务：</w:t>
      </w:r>
      <w:r>
        <w:rPr>
          <w:rFonts w:ascii="宋体" w:cs="宋体"/>
          <w:sz w:val="24"/>
          <w:lang w:val="zh-CN"/>
        </w:rPr>
        <w:t xml:space="preserve"> </w:t>
      </w:r>
      <w:r>
        <w:rPr>
          <w:rFonts w:hint="eastAsia" w:ascii="宋体" w:cs="宋体"/>
          <w:sz w:val="24"/>
        </w:rPr>
        <w:t xml:space="preserve">                    </w:t>
      </w:r>
      <w:r>
        <w:rPr>
          <w:rFonts w:hint="eastAsia" w:ascii="宋体" w:cs="宋体"/>
          <w:sz w:val="24"/>
          <w:lang w:val="zh-CN"/>
        </w:rPr>
        <w:t>被授权人（签字）：</w:t>
      </w:r>
      <w:r>
        <w:rPr>
          <w:rFonts w:ascii="宋体" w:cs="宋体"/>
          <w:sz w:val="24"/>
          <w:lang w:val="zh-CN"/>
        </w:rPr>
        <w:t xml:space="preserve">                        </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rPr>
        <w:t xml:space="preserve"> </w:t>
      </w:r>
      <w:r>
        <w:rPr>
          <w:rFonts w:hint="eastAsia" w:ascii="宋体" w:cs="宋体"/>
          <w:sz w:val="24"/>
          <w:lang w:val="zh-CN"/>
        </w:rPr>
        <w:t>地址：</w:t>
      </w:r>
      <w:r>
        <w:rPr>
          <w:rFonts w:hint="eastAsia" w:ascii="宋体" w:cs="宋体"/>
          <w:sz w:val="24"/>
        </w:rPr>
        <w:t xml:space="preserve">                             </w:t>
      </w:r>
      <w:r>
        <w:rPr>
          <w:rFonts w:hint="eastAsia" w:ascii="宋体" w:cs="宋体"/>
          <w:sz w:val="24"/>
          <w:lang w:val="zh-CN"/>
        </w:rPr>
        <w:t>邮政编码：</w:t>
      </w:r>
    </w:p>
    <w:p>
      <w:pPr>
        <w:tabs>
          <w:tab w:val="left" w:pos="360"/>
        </w:tabs>
        <w:autoSpaceDE w:val="0"/>
        <w:autoSpaceDN w:val="0"/>
        <w:adjustRightInd w:val="0"/>
        <w:spacing w:line="360" w:lineRule="auto"/>
        <w:ind w:firstLine="480"/>
        <w:rPr>
          <w:rFonts w:ascii="宋体" w:cs="宋体"/>
          <w:sz w:val="24"/>
          <w:lang w:val="zh-CN"/>
        </w:rPr>
      </w:pPr>
      <w:r>
        <w:rPr>
          <w:rFonts w:hint="eastAsia" w:ascii="宋体" w:cs="宋体"/>
          <w:sz w:val="24"/>
          <w:lang w:val="zh-CN"/>
        </w:rPr>
        <w:t>电话：</w:t>
      </w:r>
      <w:r>
        <w:rPr>
          <w:rFonts w:ascii="宋体" w:cs="宋体"/>
          <w:sz w:val="24"/>
          <w:lang w:val="zh-CN"/>
        </w:rPr>
        <w:t xml:space="preserve">                             </w:t>
      </w:r>
      <w:r>
        <w:rPr>
          <w:rFonts w:hint="eastAsia" w:ascii="宋体" w:cs="宋体"/>
          <w:sz w:val="24"/>
          <w:lang w:val="zh-CN"/>
        </w:rPr>
        <w:t>传真：</w:t>
      </w:r>
      <w:r>
        <w:rPr>
          <w:rFonts w:ascii="宋体" w:cs="宋体"/>
          <w:sz w:val="24"/>
          <w:lang w:val="zh-CN"/>
        </w:rPr>
        <w:t xml:space="preserve">    </w:t>
      </w:r>
    </w:p>
    <w:p>
      <w:pPr>
        <w:tabs>
          <w:tab w:val="left" w:pos="360"/>
        </w:tabs>
        <w:autoSpaceDE w:val="0"/>
        <w:autoSpaceDN w:val="0"/>
        <w:adjustRightInd w:val="0"/>
        <w:spacing w:line="360" w:lineRule="auto"/>
        <w:ind w:firstLine="480"/>
        <w:rPr>
          <w:rFonts w:ascii="宋体" w:cs="宋体"/>
          <w:sz w:val="24"/>
          <w:lang w:val="zh-CN"/>
        </w:rPr>
      </w:pPr>
      <w:r>
        <w:rPr>
          <w:rFonts w:hint="eastAsia" w:ascii="宋体" w:cs="宋体"/>
          <w:sz w:val="24"/>
          <w:lang w:val="zh-CN"/>
        </w:rPr>
        <w:t>日期：</w:t>
      </w:r>
      <w:r>
        <w:rPr>
          <w:rFonts w:ascii="宋体" w:cs="宋体"/>
          <w:sz w:val="24"/>
          <w:lang w:val="zh-CN"/>
        </w:rPr>
        <w:t xml:space="preserve"> </w:t>
      </w:r>
    </w:p>
    <w:p>
      <w:pPr>
        <w:autoSpaceDE w:val="0"/>
        <w:autoSpaceDN w:val="0"/>
        <w:adjustRightInd w:val="0"/>
        <w:spacing w:line="48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rPr>
          <w:rFonts w:ascii="宋体" w:hAnsi="宋体"/>
          <w:b/>
          <w:bCs/>
          <w:sz w:val="24"/>
          <w:szCs w:val="24"/>
        </w:rPr>
      </w:pPr>
      <w:r>
        <w:rPr>
          <w:rFonts w:hint="eastAsia" w:ascii="宋体" w:hAnsi="宋体"/>
          <w:b/>
          <w:bCs/>
          <w:sz w:val="24"/>
          <w:szCs w:val="24"/>
        </w:rPr>
        <w:t>附件4</w:t>
      </w:r>
    </w:p>
    <w:p>
      <w:pPr>
        <w:pStyle w:val="7"/>
        <w:spacing w:line="360" w:lineRule="auto"/>
        <w:jc w:val="center"/>
        <w:rPr>
          <w:rFonts w:hAnsi="宋体"/>
          <w:b/>
          <w:snapToGrid w:val="0"/>
          <w:kern w:val="0"/>
          <w:sz w:val="36"/>
          <w:szCs w:val="36"/>
        </w:rPr>
      </w:pPr>
      <w:r>
        <w:rPr>
          <w:rFonts w:hint="eastAsia" w:hAnsi="宋体"/>
          <w:b/>
          <w:snapToGrid w:val="0"/>
          <w:kern w:val="0"/>
          <w:sz w:val="36"/>
          <w:szCs w:val="36"/>
        </w:rPr>
        <w:t>投 标 函</w:t>
      </w:r>
    </w:p>
    <w:p>
      <w:pPr>
        <w:adjustRightInd w:val="0"/>
        <w:spacing w:line="360" w:lineRule="auto"/>
        <w:contextualSpacing/>
        <w:rPr>
          <w:rFonts w:ascii="宋体" w:hAnsi="宋体"/>
          <w:b/>
          <w:snapToGrid w:val="0"/>
          <w:kern w:val="0"/>
          <w:sz w:val="24"/>
        </w:rPr>
      </w:pPr>
      <w:r>
        <w:rPr>
          <w:rFonts w:hint="eastAsia" w:ascii="宋体" w:hAnsi="宋体"/>
          <w:snapToGrid w:val="0"/>
          <w:kern w:val="0"/>
          <w:sz w:val="24"/>
        </w:rPr>
        <w:t>致：</w:t>
      </w:r>
      <w:r>
        <w:rPr>
          <w:rFonts w:hint="eastAsia" w:ascii="宋体" w:hAnsi="宋体"/>
          <w:b/>
          <w:snapToGrid w:val="0"/>
          <w:kern w:val="0"/>
          <w:sz w:val="24"/>
        </w:rPr>
        <w:t>（采购代理机构）</w:t>
      </w:r>
    </w:p>
    <w:p>
      <w:pPr>
        <w:adjustRightInd w:val="0"/>
        <w:spacing w:line="360" w:lineRule="auto"/>
        <w:ind w:firstLine="480" w:firstLineChars="200"/>
        <w:contextualSpacing/>
        <w:outlineLvl w:val="0"/>
        <w:rPr>
          <w:rFonts w:hAnsi="宋体" w:eastAsia="宋体"/>
          <w:snapToGrid w:val="0"/>
          <w:kern w:val="0"/>
          <w:sz w:val="24"/>
          <w:szCs w:val="24"/>
        </w:rPr>
      </w:pPr>
      <w:r>
        <w:rPr>
          <w:rFonts w:hint="eastAsia" w:hAnsi="宋体" w:eastAsia="宋体"/>
          <w:snapToGrid w:val="0"/>
          <w:kern w:val="0"/>
          <w:sz w:val="24"/>
          <w:szCs w:val="24"/>
        </w:rPr>
        <w:t>根据贵方_</w:t>
      </w:r>
      <w:r>
        <w:rPr>
          <w:rFonts w:hint="eastAsia" w:hAnsi="宋体" w:eastAsia="宋体"/>
          <w:snapToGrid w:val="0"/>
          <w:kern w:val="0"/>
          <w:sz w:val="24"/>
          <w:szCs w:val="24"/>
          <w:u w:val="single"/>
        </w:rPr>
        <w:t xml:space="preserve">_    </w:t>
      </w:r>
      <w:r>
        <w:rPr>
          <w:rFonts w:hint="eastAsia" w:hAnsi="宋体" w:eastAsia="宋体"/>
          <w:snapToGrid w:val="0"/>
          <w:kern w:val="0"/>
          <w:sz w:val="24"/>
          <w:szCs w:val="24"/>
        </w:rPr>
        <w:t>_（项目名称、招标编号）采购的采购公告及投标邀请，_______（姓名和职务）被正式授权并代表投标人</w:t>
      </w:r>
      <w:r>
        <w:rPr>
          <w:rFonts w:hint="eastAsia" w:hAnsi="宋体" w:eastAsia="宋体"/>
          <w:snapToGrid w:val="0"/>
          <w:kern w:val="0"/>
          <w:sz w:val="24"/>
          <w:szCs w:val="24"/>
          <w:u w:val="single"/>
        </w:rPr>
        <w:t xml:space="preserve">         </w:t>
      </w:r>
      <w:r>
        <w:rPr>
          <w:rFonts w:hint="eastAsia" w:hAnsi="宋体" w:eastAsia="宋体"/>
          <w:snapToGrid w:val="0"/>
          <w:kern w:val="0"/>
          <w:sz w:val="24"/>
          <w:szCs w:val="24"/>
        </w:rPr>
        <w:t>（投标人名称、地址）提交。</w:t>
      </w:r>
    </w:p>
    <w:p>
      <w:pPr>
        <w:pStyle w:val="7"/>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我方确认收到贵方提供的</w:t>
      </w:r>
      <w:r>
        <w:rPr>
          <w:rFonts w:hAnsi="宋体"/>
          <w:snapToGrid w:val="0"/>
          <w:kern w:val="0"/>
          <w:szCs w:val="24"/>
          <w:u w:val="single"/>
        </w:rPr>
        <w:t xml:space="preserve">  </w:t>
      </w:r>
      <w:r>
        <w:rPr>
          <w:rFonts w:hint="eastAsia" w:hAnsi="宋体"/>
          <w:snapToGrid w:val="0"/>
          <w:kern w:val="0"/>
          <w:szCs w:val="24"/>
          <w:u w:val="single"/>
        </w:rPr>
        <w:t xml:space="preserve">           </w:t>
      </w:r>
      <w:r>
        <w:rPr>
          <w:rFonts w:hAnsi="宋体"/>
          <w:snapToGrid w:val="0"/>
          <w:kern w:val="0"/>
          <w:szCs w:val="24"/>
          <w:u w:val="single"/>
        </w:rPr>
        <w:t xml:space="preserve">  </w:t>
      </w:r>
      <w:r>
        <w:rPr>
          <w:rFonts w:hint="eastAsia" w:hAnsi="宋体"/>
          <w:snapToGrid w:val="0"/>
          <w:kern w:val="0"/>
          <w:szCs w:val="24"/>
        </w:rPr>
        <w:t>（项目名称、招标编号）招标文件的全部内容。</w:t>
      </w:r>
    </w:p>
    <w:p>
      <w:pPr>
        <w:pStyle w:val="7"/>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已完全理解并接受招标文的各项规定和要求，对招标文件的合理性、合法性不再有异议。</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u w:val="single"/>
        </w:rPr>
        <w:t xml:space="preserve">      </w:t>
      </w:r>
      <w:r>
        <w:rPr>
          <w:rFonts w:hint="eastAsia" w:ascii="宋体" w:hAnsi="宋体"/>
          <w:i/>
          <w:snapToGrid w:val="0"/>
          <w:kern w:val="0"/>
          <w:sz w:val="24"/>
          <w:u w:val="single"/>
        </w:rPr>
        <w:t xml:space="preserve">(投标人名称)     </w:t>
      </w:r>
      <w:r>
        <w:rPr>
          <w:rFonts w:hint="eastAsia" w:ascii="宋体" w:hAnsi="宋体"/>
          <w:snapToGrid w:val="0"/>
          <w:kern w:val="0"/>
          <w:sz w:val="24"/>
        </w:rPr>
        <w:t>作为投标人正式授权</w:t>
      </w:r>
      <w:r>
        <w:rPr>
          <w:rFonts w:hint="eastAsia" w:ascii="宋体" w:hAnsi="宋体"/>
          <w:snapToGrid w:val="0"/>
          <w:kern w:val="0"/>
          <w:sz w:val="24"/>
          <w:u w:val="single"/>
        </w:rPr>
        <w:t xml:space="preserve">     </w:t>
      </w:r>
      <w:r>
        <w:rPr>
          <w:rFonts w:hint="eastAsia" w:ascii="宋体" w:hAnsi="宋体"/>
          <w:i/>
          <w:snapToGrid w:val="0"/>
          <w:kern w:val="0"/>
          <w:sz w:val="24"/>
          <w:u w:val="single"/>
        </w:rPr>
        <w:t xml:space="preserve">(授权代表全名, 职务)       </w:t>
      </w:r>
      <w:r>
        <w:rPr>
          <w:rFonts w:hint="eastAsia" w:ascii="宋体" w:hAnsi="宋体"/>
          <w:snapToGrid w:val="0"/>
          <w:kern w:val="0"/>
          <w:sz w:val="24"/>
        </w:rPr>
        <w:t>代表我方全权处理有关本投标的一切事宜。</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rPr>
        <w:t>在此提交的投标文件，正本一份，副本</w:t>
      </w:r>
      <w:r>
        <w:rPr>
          <w:rFonts w:hint="eastAsia" w:ascii="宋体" w:hAnsi="宋体"/>
          <w:snapToGrid w:val="0"/>
          <w:kern w:val="0"/>
          <w:sz w:val="24"/>
          <w:lang w:eastAsia="zh-CN"/>
        </w:rPr>
        <w:t>三</w:t>
      </w:r>
      <w:r>
        <w:rPr>
          <w:rFonts w:hint="eastAsia" w:ascii="宋体" w:hAnsi="宋体"/>
          <w:snapToGrid w:val="0"/>
          <w:kern w:val="0"/>
          <w:sz w:val="24"/>
        </w:rPr>
        <w:t>份。</w:t>
      </w:r>
    </w:p>
    <w:p>
      <w:pPr>
        <w:pStyle w:val="12"/>
        <w:adjustRightInd w:val="0"/>
        <w:spacing w:line="360" w:lineRule="auto"/>
        <w:ind w:firstLine="420"/>
        <w:contextualSpacing/>
        <w:rPr>
          <w:rFonts w:cs="Courier New"/>
        </w:rPr>
      </w:pPr>
      <w:r>
        <w:rPr>
          <w:rFonts w:hint="eastAsia" w:cs="Courier New"/>
        </w:rPr>
        <w:t>我方已完全明白招标文件的所有条款要求，并申明如下：</w:t>
      </w:r>
    </w:p>
    <w:p>
      <w:pPr>
        <w:pStyle w:val="12"/>
        <w:adjustRightInd w:val="0"/>
        <w:spacing w:line="360" w:lineRule="auto"/>
        <w:ind w:firstLine="420"/>
        <w:contextualSpacing/>
        <w:rPr>
          <w:rFonts w:cs="Courier New"/>
        </w:rPr>
      </w:pPr>
      <w:r>
        <w:rPr>
          <w:rFonts w:hint="eastAsia" w:cs="Courier New"/>
        </w:rPr>
        <w:t>（一）按招标文件提供的相关服务承诺详见《开标一览表（服务承诺表）》。</w:t>
      </w:r>
    </w:p>
    <w:p>
      <w:pPr>
        <w:pStyle w:val="12"/>
        <w:adjustRightInd w:val="0"/>
        <w:spacing w:line="360" w:lineRule="auto"/>
        <w:ind w:firstLine="420"/>
        <w:contextualSpacing/>
        <w:rPr>
          <w:rFonts w:cs="Courier New"/>
        </w:rPr>
      </w:pPr>
      <w:r>
        <w:rPr>
          <w:rFonts w:hint="eastAsia" w:cs="Courier New"/>
        </w:rPr>
        <w:t>（二）本投标文件的有效期为投标截止时间起</w:t>
      </w:r>
      <w:r>
        <w:rPr>
          <w:rFonts w:hint="eastAsia" w:cs="Courier New"/>
          <w:lang w:val="en-US" w:eastAsia="zh-CN"/>
        </w:rPr>
        <w:t>60</w:t>
      </w:r>
      <w:r>
        <w:rPr>
          <w:rFonts w:hint="eastAsia" w:cs="Courier New"/>
        </w:rPr>
        <w:t>天。在此提交的资格证明文件均至投标截止日有效，如有在投标有效期内失效的，我方承诺在中标后补齐一切手续，保证所有资格证明文件能在签订合同时直至合同终止日有效。</w:t>
      </w:r>
    </w:p>
    <w:p>
      <w:pPr>
        <w:pStyle w:val="12"/>
        <w:adjustRightInd w:val="0"/>
        <w:spacing w:line="360" w:lineRule="auto"/>
        <w:ind w:firstLine="420"/>
        <w:contextualSpacing/>
        <w:rPr>
          <w:rFonts w:cs="Courier New"/>
        </w:rPr>
      </w:pPr>
      <w:r>
        <w:rPr>
          <w:rFonts w:hint="eastAsia" w:cs="Courier New"/>
        </w:rPr>
        <w:t>（三）我方明白并同意，在规定的开标日之后，投标有效期之内撤销投标的，则贵方将不予退还投标保证金。</w:t>
      </w:r>
    </w:p>
    <w:p>
      <w:pPr>
        <w:pStyle w:val="12"/>
        <w:adjustRightInd w:val="0"/>
        <w:spacing w:line="360" w:lineRule="auto"/>
        <w:ind w:firstLine="420"/>
        <w:contextualSpacing/>
        <w:rPr>
          <w:rFonts w:cs="Courier New"/>
        </w:rPr>
      </w:pPr>
      <w:r>
        <w:rPr>
          <w:rFonts w:hint="eastAsia" w:cs="Courier New"/>
        </w:rPr>
        <w:t>（四）我方同意按照贵方可能提出的要求而提供与投标有关的任何其它数据、信息或资料。</w:t>
      </w:r>
    </w:p>
    <w:p>
      <w:pPr>
        <w:pStyle w:val="12"/>
        <w:adjustRightInd w:val="0"/>
        <w:spacing w:line="360" w:lineRule="auto"/>
        <w:ind w:firstLine="420"/>
        <w:contextualSpacing/>
        <w:rPr>
          <w:rFonts w:cs="Courier New"/>
        </w:rPr>
      </w:pPr>
      <w:r>
        <w:rPr>
          <w:rFonts w:hint="eastAsia" w:cs="Courier New"/>
        </w:rPr>
        <w:t>（五）我方理解贵方不一定接受所做出的服务承诺或任何贵方可能收到的投标。</w:t>
      </w:r>
    </w:p>
    <w:p>
      <w:pPr>
        <w:pStyle w:val="12"/>
        <w:adjustRightInd w:val="0"/>
        <w:spacing w:line="360" w:lineRule="auto"/>
        <w:ind w:firstLine="420"/>
        <w:contextualSpacing/>
        <w:rPr>
          <w:rFonts w:cs="Courier New"/>
        </w:rPr>
      </w:pPr>
      <w:r>
        <w:rPr>
          <w:rFonts w:hint="eastAsia" w:cs="Courier New"/>
        </w:rPr>
        <w:t>（六）我方如果中标，将保证履行招标文件及其澄清、修改文件（如果有）中的全部责任和义务，按质、按量、按期完成《项目需求》及《合同书》中的全部任务。</w:t>
      </w:r>
    </w:p>
    <w:p>
      <w:pPr>
        <w:pStyle w:val="12"/>
        <w:adjustRightInd w:val="0"/>
        <w:spacing w:line="360" w:lineRule="auto"/>
        <w:ind w:firstLine="420"/>
        <w:contextualSpacing/>
        <w:rPr>
          <w:rFonts w:cs="宋体"/>
        </w:rPr>
      </w:pPr>
      <w:r>
        <w:rPr>
          <w:rFonts w:hint="eastAsia" w:cs="Courier New"/>
        </w:rPr>
        <w:t>（七）我方在此保证所提交的所有文件和全部说明是真实的和正确的。</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（八）我方具备《政府采购法》第二十二条规定的条件；承诺如下：</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（1）是具有独立承担民事责任能力的在中华人民共和国境内注册的法人或其他组织或自然人，有效的营业执照（或事业法人登记证或身份证等相关证明）副本复印件。</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（2）我方已依法缴纳了各项税费及社会保险费用，如有需要，可随时向采购人近三个月内的相关缴费证明，以便核查。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（3）我方已依法建立健全的财务会计制度，如有需要，可随时向采购人的相关证明材料，以便核查。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7"/>
        <w:adjustRightInd w:val="0"/>
        <w:spacing w:line="360" w:lineRule="auto"/>
        <w:ind w:firstLine="480" w:firstLineChars="200"/>
        <w:contextualSpacing/>
        <w:rPr>
          <w:szCs w:val="24"/>
        </w:rPr>
      </w:pPr>
      <w:r>
        <w:rPr>
          <w:rFonts w:hint="eastAsia"/>
          <w:szCs w:val="24"/>
        </w:rPr>
        <w:t>（十）我方具备履行合同所必需的设备和专业技术能力。</w:t>
      </w:r>
    </w:p>
    <w:p>
      <w:pPr>
        <w:pStyle w:val="7"/>
        <w:adjustRightInd w:val="0"/>
        <w:spacing w:line="360" w:lineRule="auto"/>
        <w:ind w:firstLine="480" w:firstLineChars="200"/>
        <w:contextualSpacing/>
        <w:rPr>
          <w:szCs w:val="24"/>
        </w:rPr>
      </w:pPr>
      <w:r>
        <w:rPr>
          <w:rFonts w:hint="eastAsia"/>
          <w:snapToGrid w:val="0"/>
          <w:kern w:val="0"/>
          <w:szCs w:val="24"/>
        </w:rPr>
        <w:t>（十一</w:t>
      </w:r>
      <w:r>
        <w:rPr>
          <w:snapToGrid w:val="0"/>
          <w:kern w:val="0"/>
          <w:szCs w:val="24"/>
        </w:rPr>
        <w:t>）</w:t>
      </w:r>
      <w:r>
        <w:rPr>
          <w:rFonts w:hint="eastAsia"/>
          <w:szCs w:val="24"/>
        </w:rPr>
        <w:t>我方对在本函及投标文件中所作的所有承诺承担法律责任。</w:t>
      </w:r>
    </w:p>
    <w:p>
      <w:pPr>
        <w:pStyle w:val="7"/>
        <w:adjustRightInd w:val="0"/>
        <w:snapToGrid w:val="0"/>
        <w:spacing w:line="360" w:lineRule="auto"/>
        <w:rPr>
          <w:szCs w:val="24"/>
        </w:rPr>
      </w:pPr>
    </w:p>
    <w:p>
      <w:pPr>
        <w:pStyle w:val="7"/>
        <w:adjustRightInd w:val="0"/>
        <w:snapToGrid w:val="0"/>
        <w:spacing w:line="360" w:lineRule="auto"/>
        <w:rPr>
          <w:szCs w:val="24"/>
        </w:rPr>
      </w:pPr>
      <w:r>
        <w:rPr>
          <w:rFonts w:hint="eastAsia"/>
          <w:szCs w:val="24"/>
        </w:rPr>
        <w:t>所有与本招标有关的一切正式往来请寄：</w:t>
      </w:r>
    </w:p>
    <w:p>
      <w:pPr>
        <w:adjustRightInd w:val="0"/>
        <w:snapToGrid w:val="0"/>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u w:val="single"/>
        </w:rPr>
      </w:pPr>
      <w:r>
        <w:rPr>
          <w:rFonts w:hint="eastAsia" w:ascii="宋体" w:hAnsi="宋体" w:cs="宋体"/>
          <w:sz w:val="24"/>
        </w:rPr>
        <w:t>投标人代表姓名：</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u w:val="single"/>
        </w:rPr>
      </w:pPr>
    </w:p>
    <w:p>
      <w:pPr>
        <w:adjustRightInd w:val="0"/>
        <w:snapToGrid w:val="0"/>
        <w:spacing w:line="360" w:lineRule="auto"/>
        <w:rPr>
          <w:rFonts w:ascii="宋体" w:hAnsi="宋体" w:cs="宋体"/>
          <w:sz w:val="24"/>
        </w:rPr>
      </w:pPr>
      <w:r>
        <w:rPr>
          <w:rFonts w:hint="eastAsia" w:ascii="宋体" w:hAnsi="宋体" w:cs="宋体"/>
          <w:sz w:val="24"/>
        </w:rPr>
        <w:t>投标供应商法定代表人（或法定代表人授权代表）签字或盖章：</w:t>
      </w:r>
      <w:r>
        <w:rPr>
          <w:rFonts w:hint="eastAsia" w:ascii="宋体" w:hAnsi="宋体" w:cs="宋体"/>
          <w:sz w:val="24"/>
          <w:u w:val="single"/>
        </w:rPr>
        <w:t xml:space="preserve">             </w:t>
      </w:r>
    </w:p>
    <w:p>
      <w:pPr>
        <w:adjustRightInd w:val="0"/>
        <w:snapToGrid w:val="0"/>
        <w:spacing w:line="360" w:lineRule="auto"/>
        <w:rPr>
          <w:rFonts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pPr>
        <w:adjustRightInd w:val="0"/>
        <w:snapToGrid w:val="0"/>
        <w:spacing w:line="360" w:lineRule="auto"/>
        <w:ind w:firstLine="6000" w:firstLineChars="2500"/>
        <w:rPr>
          <w:rFonts w:ascii="宋体" w:hAnsi="宋体" w:cs="宋体"/>
          <w:sz w:val="24"/>
        </w:rPr>
      </w:pPr>
      <w:r>
        <w:rPr>
          <w:rFonts w:hint="eastAsia" w:ascii="宋体" w:hAnsi="宋体" w:cs="宋体"/>
          <w:sz w:val="24"/>
        </w:rPr>
        <w:t>日期：   年   月   日</w:t>
      </w:r>
    </w:p>
    <w:p>
      <w:pPr>
        <w:autoSpaceDE w:val="0"/>
        <w:autoSpaceDN w:val="0"/>
        <w:adjustRightInd w:val="0"/>
        <w:spacing w:line="480" w:lineRule="auto"/>
        <w:rPr>
          <w:rFonts w:ascii="宋体" w:cs="宋体"/>
          <w:sz w:val="24"/>
          <w:lang w:val="zh-CN"/>
        </w:rPr>
      </w:pPr>
    </w:p>
    <w:p>
      <w:pPr>
        <w:rPr>
          <w:sz w:val="24"/>
        </w:rPr>
      </w:pPr>
    </w:p>
    <w:p>
      <w:pPr>
        <w:adjustRightInd w:val="0"/>
        <w:snapToGrid w:val="0"/>
        <w:spacing w:line="360" w:lineRule="auto"/>
        <w:ind w:firstLine="420" w:firstLineChars="200"/>
        <w:rPr>
          <w:rFonts w:ascii="宋体" w:hAnsi="宋体" w:cs="Courier New"/>
          <w:szCs w:val="21"/>
        </w:rPr>
      </w:pPr>
    </w:p>
    <w:p>
      <w:pPr>
        <w:rPr>
          <w:rFonts w:ascii="宋体" w:hAnsi="宋体"/>
          <w:b/>
          <w:bCs/>
          <w:sz w:val="24"/>
          <w:szCs w:val="24"/>
        </w:rPr>
      </w:pPr>
      <w:r>
        <w:rPr>
          <w:rFonts w:hint="eastAsia" w:ascii="宋体" w:hAnsi="宋体"/>
          <w:b/>
          <w:bCs/>
          <w:sz w:val="24"/>
          <w:szCs w:val="24"/>
        </w:rPr>
        <w:t>附件5</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hAnsi="宋体" w:eastAsia="宋体"/>
          <w:b/>
          <w:snapToGrid w:val="0"/>
          <w:kern w:val="0"/>
          <w:sz w:val="36"/>
          <w:szCs w:val="36"/>
        </w:rPr>
        <w:t>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firstLine="2520" w:firstLineChars="1050"/>
        <w:rPr>
          <w:rFonts w:ascii="宋体" w:cs="宋体"/>
          <w:sz w:val="24"/>
          <w:lang w:val="zh-CN"/>
        </w:rPr>
      </w:pPr>
      <w:r>
        <w:rPr>
          <w:rFonts w:hint="eastAsia" w:ascii="宋体" w:cs="宋体"/>
          <w:sz w:val="24"/>
          <w:lang w:val="zh-CN"/>
        </w:rPr>
        <w:t>许昌公共资源交易中心保证金缴纳回执</w:t>
      </w: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ind w:firstLine="2520" w:firstLineChars="1050"/>
        <w:rPr>
          <w:rFonts w:ascii="宋体" w:cs="宋体"/>
          <w:sz w:val="24"/>
          <w:lang w:val="zh-CN"/>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附件6</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26"/>
        <w:spacing w:line="480" w:lineRule="auto"/>
        <w:ind w:firstLine="540" w:firstLineChars="225"/>
        <w:jc w:val="left"/>
        <w:rPr>
          <w:rFonts w:hAnsi="宋体"/>
          <w:color w:val="000000"/>
          <w:szCs w:val="24"/>
        </w:rPr>
      </w:pPr>
      <w:r>
        <w:rPr>
          <w:rFonts w:hAnsi="宋体"/>
          <w:color w:val="000000"/>
          <w:szCs w:val="24"/>
        </w:rPr>
        <w:t>单</w:t>
      </w:r>
      <w:r>
        <w:rPr>
          <w:rFonts w:hint="eastAsia" w:hAnsi="宋体"/>
          <w:color w:val="000000"/>
          <w:szCs w:val="24"/>
        </w:rPr>
        <w:t>位名</w:t>
      </w:r>
      <w:r>
        <w:rPr>
          <w:rFonts w:hAnsi="宋体"/>
          <w:color w:val="000000"/>
          <w:szCs w:val="24"/>
        </w:rPr>
        <w:t>称</w:t>
      </w:r>
      <w:r>
        <w:rPr>
          <w:rFonts w:hint="eastAsia" w:hAnsi="宋体"/>
          <w:color w:val="000000"/>
          <w:szCs w:val="24"/>
        </w:rPr>
        <w:t>：</w:t>
      </w:r>
    </w:p>
    <w:p>
      <w:pPr>
        <w:pStyle w:val="26"/>
        <w:spacing w:line="480" w:lineRule="auto"/>
        <w:ind w:firstLine="540" w:firstLineChars="225"/>
        <w:jc w:val="left"/>
        <w:rPr>
          <w:rFonts w:hAnsi="宋体"/>
          <w:color w:val="000000"/>
          <w:szCs w:val="24"/>
        </w:rPr>
      </w:pPr>
      <w:r>
        <w:rPr>
          <w:rFonts w:hint="eastAsia" w:hAnsi="宋体"/>
          <w:color w:val="000000"/>
          <w:szCs w:val="24"/>
        </w:rPr>
        <w:t>地址：</w:t>
      </w:r>
    </w:p>
    <w:p>
      <w:pPr>
        <w:pStyle w:val="26"/>
        <w:spacing w:line="480" w:lineRule="auto"/>
        <w:ind w:firstLine="540" w:firstLineChars="225"/>
        <w:jc w:val="left"/>
        <w:rPr>
          <w:rFonts w:hAnsi="宋体"/>
          <w:color w:val="000000"/>
          <w:szCs w:val="24"/>
        </w:rPr>
      </w:pPr>
      <w:r>
        <w:rPr>
          <w:rFonts w:hint="eastAsia" w:hAnsi="宋体"/>
          <w:color w:val="000000"/>
          <w:szCs w:val="24"/>
        </w:rPr>
        <w:t>姓名：性</w:t>
      </w:r>
      <w:r>
        <w:rPr>
          <w:rFonts w:hAnsi="宋体"/>
          <w:color w:val="000000"/>
          <w:szCs w:val="24"/>
        </w:rPr>
        <w:t>别</w:t>
      </w:r>
      <w:r>
        <w:rPr>
          <w:rFonts w:hint="eastAsia" w:hAnsi="宋体"/>
          <w:color w:val="000000"/>
          <w:szCs w:val="24"/>
        </w:rPr>
        <w:t>：年</w:t>
      </w:r>
      <w:r>
        <w:rPr>
          <w:rFonts w:hAnsi="宋体"/>
          <w:color w:val="000000"/>
          <w:szCs w:val="24"/>
        </w:rPr>
        <w:t>龄</w:t>
      </w:r>
      <w:r>
        <w:rPr>
          <w:rFonts w:hint="eastAsia" w:hAnsi="宋体"/>
          <w:color w:val="000000"/>
          <w:szCs w:val="24"/>
        </w:rPr>
        <w:t>：</w:t>
      </w:r>
      <w:r>
        <w:rPr>
          <w:rFonts w:hAnsi="宋体"/>
          <w:color w:val="000000"/>
          <w:szCs w:val="24"/>
        </w:rPr>
        <w:t xml:space="preserve">            职务</w:t>
      </w:r>
      <w:r>
        <w:rPr>
          <w:rFonts w:hint="eastAsia" w:hAnsi="宋体"/>
          <w:color w:val="000000"/>
          <w:szCs w:val="24"/>
        </w:rPr>
        <w:t xml:space="preserve">：        </w:t>
      </w:r>
    </w:p>
    <w:p>
      <w:pPr>
        <w:pStyle w:val="26"/>
        <w:spacing w:line="480" w:lineRule="auto"/>
        <w:ind w:firstLine="540" w:firstLineChars="225"/>
        <w:jc w:val="left"/>
        <w:rPr>
          <w:rFonts w:hAnsi="宋体"/>
          <w:color w:val="000000"/>
          <w:szCs w:val="24"/>
        </w:rPr>
      </w:pPr>
      <w:r>
        <w:rPr>
          <w:rFonts w:hint="eastAsia" w:hAnsi="宋体"/>
          <w:color w:val="000000"/>
          <w:szCs w:val="24"/>
        </w:rPr>
        <w:t>本人系</w:t>
      </w:r>
      <w:r>
        <w:rPr>
          <w:rFonts w:hint="eastAsia" w:hAnsi="宋体"/>
          <w:color w:val="000000"/>
          <w:szCs w:val="24"/>
          <w:u w:val="single"/>
        </w:rPr>
        <w:t>&lt;投</w:t>
      </w:r>
      <w:r>
        <w:rPr>
          <w:rFonts w:hAnsi="宋体"/>
          <w:color w:val="000000"/>
          <w:szCs w:val="24"/>
          <w:u w:val="single"/>
        </w:rPr>
        <w:t>标</w:t>
      </w:r>
      <w:r>
        <w:rPr>
          <w:rFonts w:hint="eastAsia" w:hAnsi="宋体"/>
          <w:color w:val="000000"/>
          <w:szCs w:val="24"/>
          <w:u w:val="single"/>
        </w:rPr>
        <w:t>人名</w:t>
      </w:r>
      <w:r>
        <w:rPr>
          <w:rFonts w:hAnsi="宋体"/>
          <w:color w:val="000000"/>
          <w:szCs w:val="24"/>
          <w:u w:val="single"/>
        </w:rPr>
        <w:t>称</w:t>
      </w:r>
      <w:r>
        <w:rPr>
          <w:rFonts w:hint="eastAsia" w:hAnsi="宋体"/>
          <w:color w:val="000000"/>
          <w:szCs w:val="24"/>
          <w:u w:val="single"/>
        </w:rPr>
        <w:t>&gt;</w:t>
      </w:r>
      <w:r>
        <w:rPr>
          <w:rFonts w:hint="eastAsia" w:hAnsi="宋体"/>
          <w:color w:val="000000"/>
          <w:szCs w:val="24"/>
        </w:rPr>
        <w:t>的法定代表人。就</w:t>
      </w:r>
      <w:r>
        <w:rPr>
          <w:rFonts w:hAnsi="宋体"/>
          <w:color w:val="000000"/>
          <w:szCs w:val="24"/>
        </w:rPr>
        <w:t>参</w:t>
      </w:r>
      <w:r>
        <w:rPr>
          <w:rFonts w:hint="eastAsia" w:hAnsi="宋体"/>
          <w:color w:val="000000"/>
          <w:szCs w:val="24"/>
        </w:rPr>
        <w:t>加贵方招</w:t>
      </w:r>
      <w:r>
        <w:rPr>
          <w:rFonts w:hAnsi="宋体"/>
          <w:color w:val="000000"/>
          <w:szCs w:val="24"/>
        </w:rPr>
        <w:t>标编号为</w:t>
      </w:r>
      <w:r>
        <w:rPr>
          <w:rFonts w:hint="eastAsia" w:hAnsi="宋体"/>
          <w:color w:val="000000"/>
          <w:szCs w:val="24"/>
          <w:u w:val="single"/>
        </w:rPr>
        <w:t>&lt;</w:t>
      </w:r>
      <w:r>
        <w:rPr>
          <w:rFonts w:hAnsi="宋体"/>
          <w:color w:val="000000"/>
          <w:szCs w:val="24"/>
          <w:u w:val="single"/>
        </w:rPr>
        <w:t>项目编号</w:t>
      </w:r>
      <w:r>
        <w:rPr>
          <w:rFonts w:hint="eastAsia" w:hAnsi="宋体"/>
          <w:color w:val="000000"/>
          <w:szCs w:val="24"/>
          <w:u w:val="single"/>
        </w:rPr>
        <w:t>&gt;</w:t>
      </w:r>
      <w:r>
        <w:rPr>
          <w:rFonts w:hint="eastAsia" w:hAnsi="宋体"/>
          <w:color w:val="000000"/>
          <w:szCs w:val="24"/>
        </w:rPr>
        <w:t>的</w:t>
      </w:r>
      <w:r>
        <w:rPr>
          <w:rFonts w:hint="eastAsia" w:hAnsi="宋体"/>
          <w:color w:val="000000"/>
          <w:szCs w:val="24"/>
          <w:u w:val="single"/>
        </w:rPr>
        <w:t>&lt;</w:t>
      </w:r>
      <w:r>
        <w:rPr>
          <w:rFonts w:hAnsi="宋体"/>
          <w:color w:val="000000"/>
          <w:szCs w:val="24"/>
          <w:u w:val="single"/>
        </w:rPr>
        <w:t>项目</w:t>
      </w:r>
      <w:r>
        <w:rPr>
          <w:rFonts w:hint="eastAsia" w:hAnsi="宋体"/>
          <w:color w:val="000000"/>
          <w:szCs w:val="24"/>
          <w:u w:val="single"/>
        </w:rPr>
        <w:t>名</w:t>
      </w:r>
      <w:r>
        <w:rPr>
          <w:rFonts w:hAnsi="宋体"/>
          <w:color w:val="000000"/>
          <w:szCs w:val="24"/>
          <w:u w:val="single"/>
        </w:rPr>
        <w:t>称</w:t>
      </w:r>
      <w:r>
        <w:rPr>
          <w:rFonts w:hint="eastAsia" w:hAnsi="宋体"/>
          <w:color w:val="000000"/>
          <w:szCs w:val="24"/>
          <w:u w:val="single"/>
        </w:rPr>
        <w:t>&gt;</w:t>
      </w:r>
      <w:r>
        <w:rPr>
          <w:rFonts w:hint="eastAsia" w:hAnsi="宋体"/>
          <w:color w:val="000000"/>
          <w:szCs w:val="24"/>
        </w:rPr>
        <w:t>单一来源</w:t>
      </w:r>
      <w:r>
        <w:rPr>
          <w:rFonts w:hAnsi="宋体"/>
          <w:color w:val="000000"/>
          <w:szCs w:val="24"/>
        </w:rPr>
        <w:t>项目</w:t>
      </w:r>
      <w:r>
        <w:rPr>
          <w:rFonts w:hint="eastAsia" w:hAnsi="宋体"/>
          <w:color w:val="000000"/>
          <w:szCs w:val="24"/>
        </w:rPr>
        <w:t>的服务承诺，</w:t>
      </w:r>
      <w:r>
        <w:rPr>
          <w:rFonts w:hAnsi="宋体"/>
          <w:color w:val="000000"/>
          <w:szCs w:val="24"/>
        </w:rPr>
        <w:t>签</w:t>
      </w:r>
      <w:r>
        <w:rPr>
          <w:rFonts w:hint="eastAsia" w:hAnsi="宋体"/>
          <w:color w:val="000000"/>
          <w:szCs w:val="24"/>
        </w:rPr>
        <w:t>署上</w:t>
      </w:r>
      <w:r>
        <w:rPr>
          <w:rFonts w:hAnsi="宋体"/>
          <w:color w:val="000000"/>
          <w:szCs w:val="24"/>
        </w:rPr>
        <w:t>述项目</w:t>
      </w:r>
      <w:r>
        <w:rPr>
          <w:rFonts w:hint="eastAsia" w:hAnsi="宋体"/>
          <w:color w:val="000000"/>
          <w:szCs w:val="24"/>
        </w:rPr>
        <w:t>的投</w:t>
      </w:r>
      <w:r>
        <w:rPr>
          <w:rFonts w:hAnsi="宋体"/>
          <w:color w:val="000000"/>
          <w:szCs w:val="24"/>
        </w:rPr>
        <w:t>标</w:t>
      </w:r>
      <w:r>
        <w:rPr>
          <w:rFonts w:hint="eastAsia" w:hAnsi="宋体"/>
          <w:color w:val="000000"/>
          <w:szCs w:val="24"/>
        </w:rPr>
        <w:t>文件及合同的</w:t>
      </w:r>
      <w:r>
        <w:rPr>
          <w:rFonts w:hAnsi="宋体"/>
          <w:color w:val="000000"/>
          <w:szCs w:val="24"/>
        </w:rPr>
        <w:t>执</w:t>
      </w:r>
      <w:r>
        <w:rPr>
          <w:rFonts w:hint="eastAsia" w:hAnsi="宋体"/>
          <w:color w:val="000000"/>
          <w:szCs w:val="24"/>
        </w:rPr>
        <w:t>行、完成、服</w:t>
      </w:r>
      <w:r>
        <w:rPr>
          <w:rFonts w:hAnsi="宋体"/>
          <w:color w:val="000000"/>
          <w:szCs w:val="24"/>
        </w:rPr>
        <w:t>务</w:t>
      </w:r>
      <w:r>
        <w:rPr>
          <w:rFonts w:hint="eastAsia" w:hAnsi="宋体"/>
          <w:color w:val="000000"/>
          <w:szCs w:val="24"/>
        </w:rPr>
        <w:t>和保修，</w:t>
      </w:r>
      <w:r>
        <w:rPr>
          <w:rFonts w:hAnsi="宋体"/>
          <w:color w:val="000000"/>
          <w:szCs w:val="24"/>
        </w:rPr>
        <w:t>签</w:t>
      </w:r>
      <w:r>
        <w:rPr>
          <w:rFonts w:hint="eastAsia" w:hAnsi="宋体"/>
          <w:color w:val="000000"/>
          <w:szCs w:val="24"/>
        </w:rPr>
        <w:t>署合同和</w:t>
      </w:r>
      <w:r>
        <w:rPr>
          <w:rFonts w:hAnsi="宋体"/>
          <w:color w:val="000000"/>
          <w:szCs w:val="24"/>
        </w:rPr>
        <w:t>处</w:t>
      </w:r>
      <w:r>
        <w:rPr>
          <w:rFonts w:hint="eastAsia" w:hAnsi="宋体"/>
          <w:color w:val="000000"/>
          <w:szCs w:val="24"/>
        </w:rPr>
        <w:t>理与之有</w:t>
      </w:r>
      <w:r>
        <w:rPr>
          <w:rFonts w:hAnsi="宋体"/>
          <w:color w:val="000000"/>
          <w:szCs w:val="24"/>
        </w:rPr>
        <w:t>关的</w:t>
      </w:r>
      <w:r>
        <w:rPr>
          <w:rFonts w:hint="eastAsia" w:hAnsi="宋体"/>
          <w:color w:val="000000"/>
          <w:szCs w:val="24"/>
        </w:rPr>
        <w:t>一切事</w:t>
      </w:r>
      <w:r>
        <w:rPr>
          <w:rFonts w:hAnsi="宋体"/>
          <w:color w:val="000000"/>
          <w:szCs w:val="24"/>
        </w:rPr>
        <w:t>务</w:t>
      </w:r>
      <w:r>
        <w:rPr>
          <w:rFonts w:hint="eastAsia" w:hAnsi="宋体"/>
          <w:color w:val="000000"/>
          <w:szCs w:val="24"/>
        </w:rPr>
        <w:t>。</w:t>
      </w:r>
    </w:p>
    <w:p>
      <w:pPr>
        <w:pStyle w:val="26"/>
        <w:spacing w:line="480" w:lineRule="auto"/>
        <w:ind w:firstLine="540" w:firstLineChars="225"/>
        <w:jc w:val="left"/>
        <w:rPr>
          <w:rFonts w:hAnsi="宋体"/>
          <w:color w:val="000000"/>
          <w:szCs w:val="24"/>
        </w:rPr>
      </w:pPr>
      <w:r>
        <w:rPr>
          <w:rFonts w:hint="eastAsia" w:hAnsi="宋体"/>
          <w:color w:val="000000"/>
          <w:szCs w:val="24"/>
        </w:rPr>
        <w:t>特此</w:t>
      </w:r>
      <w:r>
        <w:rPr>
          <w:rFonts w:hAnsi="宋体"/>
          <w:color w:val="000000"/>
          <w:szCs w:val="24"/>
        </w:rPr>
        <w:t>证</w:t>
      </w:r>
      <w:r>
        <w:rPr>
          <w:rFonts w:hint="eastAsia" w:hAnsi="宋体"/>
          <w:color w:val="000000"/>
          <w:szCs w:val="24"/>
        </w:rPr>
        <w:t>明。</w:t>
      </w:r>
    </w:p>
    <w:p>
      <w:pPr>
        <w:pStyle w:val="26"/>
        <w:spacing w:line="480" w:lineRule="auto"/>
        <w:ind w:firstLine="540" w:firstLineChars="225"/>
        <w:jc w:val="left"/>
        <w:rPr>
          <w:rFonts w:hAnsi="宋体"/>
          <w:color w:val="000000"/>
          <w:szCs w:val="24"/>
        </w:rPr>
      </w:pPr>
    </w:p>
    <w:p>
      <w:pPr>
        <w:pStyle w:val="26"/>
        <w:spacing w:line="480" w:lineRule="auto"/>
        <w:ind w:left="-538" w:leftChars="-256" w:firstLine="616" w:firstLineChars="257"/>
        <w:jc w:val="center"/>
        <w:rPr>
          <w:rFonts w:hAnsi="宋体"/>
          <w:bCs/>
          <w:color w:val="000000"/>
          <w:szCs w:val="24"/>
        </w:rPr>
      </w:pPr>
      <w:r>
        <w:rPr>
          <w:rFonts w:hint="eastAsia" w:hAnsi="宋体"/>
          <w:bCs/>
          <w:color w:val="000000"/>
          <w:szCs w:val="24"/>
        </w:rPr>
        <w:t>（※此</w:t>
      </w:r>
      <w:r>
        <w:rPr>
          <w:rFonts w:hAnsi="宋体"/>
          <w:bCs/>
          <w:color w:val="000000"/>
          <w:szCs w:val="24"/>
        </w:rPr>
        <w:t>处请</w:t>
      </w:r>
      <w:r>
        <w:rPr>
          <w:rFonts w:hint="eastAsia" w:hAnsi="宋体"/>
          <w:bCs/>
          <w:color w:val="000000"/>
          <w:szCs w:val="24"/>
        </w:rPr>
        <w:t>粘</w:t>
      </w:r>
      <w:r>
        <w:rPr>
          <w:rFonts w:hAnsi="宋体"/>
          <w:bCs/>
          <w:color w:val="000000"/>
          <w:szCs w:val="24"/>
        </w:rPr>
        <w:t>贴</w:t>
      </w:r>
      <w:r>
        <w:rPr>
          <w:rFonts w:hint="eastAsia" w:hAnsi="宋体"/>
          <w:bCs/>
          <w:color w:val="000000"/>
          <w:szCs w:val="24"/>
        </w:rPr>
        <w:t>法定代表人身份</w:t>
      </w:r>
      <w:r>
        <w:rPr>
          <w:rFonts w:hAnsi="宋体"/>
          <w:bCs/>
          <w:color w:val="000000"/>
          <w:szCs w:val="24"/>
        </w:rPr>
        <w:t>证复</w:t>
      </w:r>
      <w:r>
        <w:rPr>
          <w:rFonts w:hint="eastAsia" w:hAnsi="宋体"/>
          <w:bCs/>
          <w:color w:val="000000"/>
          <w:szCs w:val="24"/>
        </w:rPr>
        <w:t>印件，需清晰反映身份证有效期限※）</w:t>
      </w:r>
    </w:p>
    <w:p>
      <w:pPr>
        <w:autoSpaceDE w:val="0"/>
        <w:autoSpaceDN w:val="0"/>
        <w:adjustRightInd w:val="0"/>
        <w:spacing w:line="360" w:lineRule="auto"/>
        <w:ind w:right="-11"/>
        <w:rPr>
          <w:rFonts w:ascii="宋体" w:cs="宋体"/>
          <w:sz w:val="24"/>
          <w:lang w:val="zh-CN"/>
        </w:rPr>
      </w:pPr>
    </w:p>
    <w:p>
      <w:pPr>
        <w:spacing w:line="480" w:lineRule="auto"/>
        <w:ind w:firstLine="420" w:firstLineChars="175"/>
        <w:rPr>
          <w:rFonts w:ascii="Arial" w:hAnsi="Arial" w:cs="Arial"/>
          <w:color w:val="000000"/>
          <w:sz w:val="24"/>
          <w:szCs w:val="24"/>
          <w:u w:val="single"/>
        </w:rPr>
      </w:pPr>
      <w:r>
        <w:rPr>
          <w:rFonts w:hint="eastAsia" w:ascii="Arial" w:hAnsi="Arial" w:cs="Arial"/>
          <w:color w:val="000000"/>
          <w:sz w:val="24"/>
          <w:szCs w:val="24"/>
        </w:rPr>
        <w:t>投标人名称（并加盖公章）：</w:t>
      </w:r>
    </w:p>
    <w:p>
      <w:pPr>
        <w:pStyle w:val="30"/>
        <w:spacing w:before="60" w:line="480" w:lineRule="auto"/>
        <w:ind w:firstLineChars="175"/>
        <w:rPr>
          <w:rFonts w:ascii="Arial" w:hAnsi="Arial" w:cs="Arial"/>
          <w:color w:val="000000"/>
          <w:szCs w:val="24"/>
        </w:rPr>
      </w:pPr>
      <w:r>
        <w:rPr>
          <w:rFonts w:hint="eastAsia" w:ascii="Arial" w:hAnsi="Arial" w:cs="Arial"/>
          <w:color w:val="000000"/>
          <w:szCs w:val="24"/>
        </w:rPr>
        <w:t>签署日期：   年   月  日</w:t>
      </w:r>
    </w:p>
    <w:p>
      <w:pPr>
        <w:pStyle w:val="28"/>
        <w:spacing w:line="480" w:lineRule="auto"/>
        <w:rPr>
          <w:rFonts w:ascii="Arial" w:hAnsi="Arial" w:cs="Arial"/>
          <w:color w:val="000000"/>
          <w:szCs w:val="24"/>
        </w:rPr>
      </w:pPr>
    </w:p>
    <w:p>
      <w:pPr>
        <w:spacing w:line="480" w:lineRule="exact"/>
        <w:jc w:val="center"/>
        <w:rPr>
          <w:rFonts w:ascii="宋体" w:hAnsi="宋体"/>
          <w:b/>
          <w:color w:val="000000"/>
          <w:kern w:val="12"/>
          <w:sz w:val="24"/>
          <w:szCs w:val="24"/>
        </w:rPr>
      </w:pPr>
    </w:p>
    <w:p>
      <w:pPr>
        <w:spacing w:line="320" w:lineRule="exact"/>
        <w:ind w:firstLine="420"/>
        <w:rPr>
          <w:rFonts w:ascii="宋体" w:hAnsi="宋体"/>
          <w:bCs/>
          <w:color w:val="000000"/>
          <w:kern w:val="12"/>
          <w:sz w:val="24"/>
          <w:szCs w:val="24"/>
        </w:rPr>
      </w:pPr>
      <w:r>
        <w:rPr>
          <w:rFonts w:hint="eastAsia"/>
          <w:bCs/>
          <w:color w:val="000000"/>
          <w:kern w:val="12"/>
          <w:sz w:val="24"/>
          <w:szCs w:val="24"/>
        </w:rPr>
        <w:t>★说明：</w:t>
      </w:r>
      <w:r>
        <w:rPr>
          <w:rFonts w:hint="eastAsia" w:ascii="宋体" w:hAnsi="宋体"/>
          <w:bCs/>
          <w:color w:val="000000"/>
          <w:kern w:val="12"/>
          <w:sz w:val="24"/>
          <w:szCs w:val="24"/>
        </w:rPr>
        <w:t>法定代表人</w:t>
      </w:r>
      <w:r>
        <w:rPr>
          <w:rFonts w:ascii="宋体" w:hAnsi="宋体"/>
          <w:bCs/>
          <w:color w:val="000000"/>
          <w:kern w:val="12"/>
          <w:sz w:val="24"/>
          <w:szCs w:val="24"/>
        </w:rPr>
        <w:t>参</w:t>
      </w:r>
      <w:r>
        <w:rPr>
          <w:rFonts w:hint="eastAsia" w:ascii="宋体" w:hAnsi="宋体"/>
          <w:bCs/>
          <w:color w:val="000000"/>
          <w:kern w:val="12"/>
          <w:sz w:val="24"/>
          <w:szCs w:val="24"/>
        </w:rPr>
        <w:t>加本招</w:t>
      </w:r>
      <w:r>
        <w:rPr>
          <w:rFonts w:ascii="宋体" w:hAnsi="宋体"/>
          <w:bCs/>
          <w:color w:val="000000"/>
          <w:kern w:val="12"/>
          <w:sz w:val="24"/>
          <w:szCs w:val="24"/>
        </w:rPr>
        <w:t>标项目</w:t>
      </w:r>
      <w:r>
        <w:rPr>
          <w:rFonts w:hint="eastAsia" w:ascii="宋体" w:hAnsi="宋体"/>
          <w:bCs/>
          <w:color w:val="000000"/>
          <w:kern w:val="12"/>
          <w:sz w:val="24"/>
          <w:szCs w:val="24"/>
        </w:rPr>
        <w:t>投</w:t>
      </w:r>
      <w:r>
        <w:rPr>
          <w:rFonts w:ascii="宋体" w:hAnsi="宋体"/>
          <w:bCs/>
          <w:color w:val="000000"/>
          <w:kern w:val="12"/>
          <w:sz w:val="24"/>
          <w:szCs w:val="24"/>
        </w:rPr>
        <w:t>标</w:t>
      </w:r>
      <w:r>
        <w:rPr>
          <w:rFonts w:hint="eastAsia" w:ascii="宋体" w:hAnsi="宋体"/>
          <w:bCs/>
          <w:color w:val="000000"/>
          <w:kern w:val="12"/>
          <w:sz w:val="24"/>
          <w:szCs w:val="24"/>
        </w:rPr>
        <w:t>的，</w:t>
      </w:r>
      <w:r>
        <w:rPr>
          <w:rFonts w:ascii="宋体" w:hAnsi="宋体"/>
          <w:bCs/>
          <w:color w:val="000000"/>
          <w:kern w:val="12"/>
          <w:sz w:val="24"/>
          <w:szCs w:val="24"/>
        </w:rPr>
        <w:t>仅须</w:t>
      </w:r>
      <w:r>
        <w:rPr>
          <w:rFonts w:hint="eastAsia" w:ascii="宋体" w:hAnsi="宋体"/>
          <w:bCs/>
          <w:color w:val="000000"/>
          <w:kern w:val="12"/>
          <w:sz w:val="24"/>
          <w:szCs w:val="24"/>
        </w:rPr>
        <w:t>出具此</w:t>
      </w:r>
      <w:r>
        <w:rPr>
          <w:rFonts w:ascii="宋体" w:hAnsi="宋体"/>
          <w:bCs/>
          <w:color w:val="000000"/>
          <w:kern w:val="12"/>
          <w:sz w:val="24"/>
          <w:szCs w:val="24"/>
        </w:rPr>
        <w:t>证</w:t>
      </w:r>
      <w:r>
        <w:rPr>
          <w:rFonts w:hint="eastAsia" w:ascii="宋体" w:hAnsi="宋体"/>
          <w:bCs/>
          <w:color w:val="000000"/>
          <w:kern w:val="12"/>
          <w:sz w:val="24"/>
          <w:szCs w:val="24"/>
        </w:rPr>
        <w:t>明</w:t>
      </w:r>
      <w:r>
        <w:rPr>
          <w:rFonts w:ascii="宋体" w:hAnsi="宋体"/>
          <w:bCs/>
          <w:color w:val="000000"/>
          <w:kern w:val="12"/>
          <w:sz w:val="24"/>
          <w:szCs w:val="24"/>
        </w:rPr>
        <w:t>书</w:t>
      </w:r>
      <w:r>
        <w:rPr>
          <w:rFonts w:hint="eastAsia" w:ascii="宋体" w:hAnsi="宋体"/>
          <w:bCs/>
          <w:color w:val="000000"/>
          <w:kern w:val="12"/>
          <w:sz w:val="24"/>
          <w:szCs w:val="24"/>
        </w:rPr>
        <w:t>。</w:t>
      </w: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附件7</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法定代表人授权书</w:t>
      </w:r>
    </w:p>
    <w:p>
      <w:pPr>
        <w:spacing w:line="480" w:lineRule="exact"/>
        <w:jc w:val="center"/>
        <w:rPr>
          <w:rFonts w:ascii="宋体" w:hAnsi="宋体"/>
          <w:b/>
          <w:bCs/>
          <w:color w:val="000000"/>
          <w:sz w:val="36"/>
          <w:szCs w:val="36"/>
        </w:rPr>
      </w:pPr>
    </w:p>
    <w:p>
      <w:pPr>
        <w:autoSpaceDE w:val="0"/>
        <w:autoSpaceDN w:val="0"/>
        <w:adjustRightInd w:val="0"/>
        <w:spacing w:line="360" w:lineRule="auto"/>
        <w:ind w:firstLine="480"/>
        <w:contextualSpacing/>
        <w:rPr>
          <w:rFonts w:ascii="宋体" w:cs="宋体"/>
          <w:sz w:val="24"/>
          <w:lang w:val="zh-CN"/>
        </w:rPr>
      </w:pPr>
      <w:r>
        <w:rPr>
          <w:rFonts w:hint="eastAsia" w:ascii="宋体"/>
          <w:sz w:val="24"/>
        </w:rPr>
        <w:t xml:space="preserve"> </w:t>
      </w:r>
      <w:r>
        <w:rPr>
          <w:rFonts w:hint="eastAsia" w:ascii="宋体" w:cs="宋体"/>
          <w:sz w:val="24"/>
          <w:lang w:val="zh-CN"/>
        </w:rPr>
        <w:t>本人</w:t>
      </w:r>
      <w:r>
        <w:rPr>
          <w:rFonts w:hint="eastAsia" w:ascii="宋体" w:cs="宋体"/>
          <w:sz w:val="24"/>
          <w:u w:val="single"/>
          <w:lang w:val="zh-CN"/>
        </w:rPr>
        <w:t xml:space="preserve">　    </w:t>
      </w:r>
      <w:r>
        <w:rPr>
          <w:rFonts w:hint="eastAsia" w:ascii="宋体" w:cs="宋体"/>
          <w:sz w:val="24"/>
          <w:lang w:val="zh-CN"/>
        </w:rPr>
        <w:t>（法人姓名）系</w:t>
      </w:r>
      <w:r>
        <w:rPr>
          <w:rFonts w:hint="eastAsia" w:ascii="宋体" w:cs="宋体"/>
          <w:sz w:val="24"/>
          <w:u w:val="single"/>
          <w:lang w:val="zh-CN"/>
        </w:rPr>
        <w:t xml:space="preserve">　       </w:t>
      </w:r>
      <w:r>
        <w:rPr>
          <w:rFonts w:hint="eastAsia" w:ascii="宋体" w:cs="宋体"/>
          <w:sz w:val="24"/>
          <w:lang w:val="zh-CN"/>
        </w:rPr>
        <w:t>（投标单位名称）的法定代表人，现委托　（姓名）为我方代理人。代理人根据授权，以我方名义签署、澄清、说明、补正、递交、撤回、修改</w:t>
      </w:r>
      <w:r>
        <w:rPr>
          <w:rFonts w:hint="eastAsia" w:ascii="宋体" w:cs="宋体"/>
          <w:sz w:val="24"/>
          <w:u w:val="single"/>
          <w:lang w:val="zh-CN"/>
        </w:rPr>
        <w:t xml:space="preserve">　      </w:t>
      </w:r>
      <w:r>
        <w:rPr>
          <w:rFonts w:hint="eastAsia" w:ascii="宋体" w:cs="宋体"/>
          <w:sz w:val="24"/>
          <w:lang w:val="zh-CN"/>
        </w:rPr>
        <w:t>（项目名称）投标文件、签订合同和处理有关事宜，其法律后果由我方承担。</w:t>
      </w:r>
    </w:p>
    <w:p>
      <w:pPr>
        <w:autoSpaceDE w:val="0"/>
        <w:autoSpaceDN w:val="0"/>
        <w:adjustRightInd w:val="0"/>
        <w:spacing w:line="360" w:lineRule="auto"/>
        <w:ind w:firstLine="480"/>
        <w:contextualSpacing/>
        <w:rPr>
          <w:rFonts w:ascii="宋体" w:cs="宋体"/>
          <w:sz w:val="24"/>
          <w:lang w:val="zh-CN"/>
        </w:rPr>
      </w:pPr>
      <w:r>
        <w:rPr>
          <w:rFonts w:hint="eastAsia" w:ascii="宋体" w:cs="宋体"/>
          <w:sz w:val="24"/>
          <w:lang w:val="zh-CN"/>
        </w:rPr>
        <w:t>本授权书于　年</w:t>
      </w:r>
      <w:r>
        <w:rPr>
          <w:rFonts w:ascii="宋体" w:cs="宋体"/>
          <w:sz w:val="24"/>
          <w:lang w:val="zh-CN"/>
        </w:rPr>
        <w:t xml:space="preserve"> </w:t>
      </w:r>
      <w:r>
        <w:rPr>
          <w:rFonts w:hint="eastAsia" w:ascii="宋体" w:cs="宋体"/>
          <w:sz w:val="24"/>
          <w:lang w:val="zh-CN"/>
        </w:rPr>
        <w:t xml:space="preserve">  月　 日签字生效，特此声明。</w:t>
      </w:r>
    </w:p>
    <w:p>
      <w:pPr>
        <w:spacing w:line="360" w:lineRule="auto"/>
        <w:ind w:firstLine="480" w:firstLineChars="200"/>
        <w:contextualSpacing/>
        <w:rPr>
          <w:rFonts w:ascii="宋体" w:cs="宋体"/>
          <w:sz w:val="24"/>
          <w:lang w:val="zh-CN"/>
        </w:rPr>
      </w:pPr>
      <w:r>
        <w:rPr>
          <w:rFonts w:hint="eastAsia" w:ascii="宋体" w:cs="宋体"/>
          <w:sz w:val="24"/>
          <w:lang w:val="zh-CN"/>
        </w:rPr>
        <w:t>代理人无转委托权。</w:t>
      </w:r>
    </w:p>
    <w:p>
      <w:pPr>
        <w:spacing w:line="360" w:lineRule="auto"/>
        <w:contextualSpacing/>
        <w:rPr>
          <w:rFonts w:ascii="宋体"/>
          <w:sz w:val="24"/>
        </w:rPr>
      </w:pPr>
    </w:p>
    <w:p>
      <w:pPr>
        <w:spacing w:line="360" w:lineRule="auto"/>
        <w:ind w:firstLine="480" w:firstLineChars="200"/>
        <w:rPr>
          <w:rFonts w:ascii="宋体"/>
          <w:sz w:val="24"/>
        </w:rPr>
      </w:pPr>
      <w:r>
        <w:rPr>
          <w:rFonts w:hint="eastAsia" w:ascii="宋体"/>
          <w:sz w:val="24"/>
        </w:rPr>
        <w:t xml:space="preserve">投标人： </w:t>
      </w:r>
      <w:r>
        <w:rPr>
          <w:rFonts w:hint="eastAsia" w:ascii="宋体"/>
          <w:sz w:val="24"/>
          <w:u w:val="single"/>
        </w:rPr>
        <w:t xml:space="preserve">                      </w:t>
      </w:r>
      <w:r>
        <w:rPr>
          <w:rFonts w:hint="eastAsia" w:ascii="宋体"/>
          <w:sz w:val="24"/>
        </w:rPr>
        <w:t xml:space="preserve"> （盖单位公章）</w:t>
      </w:r>
    </w:p>
    <w:p>
      <w:pPr>
        <w:spacing w:line="360" w:lineRule="auto"/>
        <w:ind w:firstLine="480" w:firstLineChars="200"/>
        <w:rPr>
          <w:rFonts w:ascii="宋体"/>
          <w:sz w:val="24"/>
        </w:rPr>
      </w:pPr>
      <w:r>
        <w:rPr>
          <w:rFonts w:hint="eastAsia" w:ascii="宋体"/>
          <w:sz w:val="24"/>
        </w:rPr>
        <w:t xml:space="preserve">法定代表人： </w:t>
      </w:r>
      <w:r>
        <w:rPr>
          <w:rFonts w:hint="eastAsia" w:ascii="宋体"/>
          <w:sz w:val="24"/>
          <w:u w:val="single"/>
        </w:rPr>
        <w:t xml:space="preserve">            </w:t>
      </w:r>
      <w:r>
        <w:rPr>
          <w:rFonts w:hint="eastAsia" w:ascii="宋体"/>
          <w:sz w:val="24"/>
        </w:rPr>
        <w:t xml:space="preserve"> （签字或加盖名章）</w:t>
      </w:r>
    </w:p>
    <w:p>
      <w:pPr>
        <w:spacing w:line="360" w:lineRule="auto"/>
        <w:ind w:firstLine="480" w:firstLineChars="200"/>
        <w:rPr>
          <w:rFonts w:ascii="宋体"/>
          <w:sz w:val="24"/>
        </w:rPr>
      </w:pPr>
      <w:r>
        <w:rPr>
          <w:rFonts w:hint="eastAsia" w:ascii="宋体"/>
          <w:sz w:val="24"/>
        </w:rPr>
        <w:t xml:space="preserve">法定代表人授权代表： </w:t>
      </w:r>
      <w:r>
        <w:rPr>
          <w:rFonts w:hint="eastAsia" w:ascii="宋体"/>
          <w:sz w:val="24"/>
          <w:u w:val="single"/>
        </w:rPr>
        <w:t xml:space="preserve">            </w:t>
      </w:r>
      <w:r>
        <w:rPr>
          <w:rFonts w:hint="eastAsia" w:ascii="宋体"/>
          <w:sz w:val="24"/>
        </w:rPr>
        <w:t xml:space="preserve"> （签字或加盖名章）</w:t>
      </w:r>
    </w:p>
    <w:p>
      <w:pPr>
        <w:spacing w:line="360" w:lineRule="auto"/>
        <w:rPr>
          <w:rFonts w:ascii="宋体"/>
          <w:sz w:val="24"/>
        </w:rPr>
      </w:pPr>
    </w:p>
    <w:tbl>
      <w:tblPr>
        <w:tblStyle w:val="14"/>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84" w:type="dxa"/>
            <w:vAlign w:val="center"/>
          </w:tcPr>
          <w:p>
            <w:pPr>
              <w:jc w:val="center"/>
              <w:rPr>
                <w:rFonts w:ascii="宋体"/>
              </w:rPr>
            </w:pPr>
            <w:r>
              <w:rPr>
                <w:rFonts w:hint="eastAsia" w:ascii="宋体"/>
              </w:rPr>
              <w:t>法定代表人身份证（正面）</w:t>
            </w:r>
          </w:p>
        </w:tc>
        <w:tc>
          <w:tcPr>
            <w:tcW w:w="4485" w:type="dxa"/>
            <w:vAlign w:val="center"/>
          </w:tcPr>
          <w:p>
            <w:pPr>
              <w:jc w:val="center"/>
              <w:rPr>
                <w:rFonts w:ascii="宋体"/>
              </w:rPr>
            </w:pPr>
            <w:r>
              <w:rPr>
                <w:rFonts w:hint="eastAsia" w:ascii="宋体"/>
              </w:rPr>
              <w:t>法定代表人身份证（反面）</w:t>
            </w:r>
          </w:p>
        </w:tc>
      </w:tr>
    </w:tbl>
    <w:p>
      <w:pPr>
        <w:jc w:val="center"/>
        <w:rPr>
          <w:rFonts w:ascii="宋体"/>
        </w:rPr>
      </w:pPr>
    </w:p>
    <w:tbl>
      <w:tblPr>
        <w:tblStyle w:val="1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vAlign w:val="center"/>
          </w:tcPr>
          <w:p>
            <w:pPr>
              <w:jc w:val="center"/>
            </w:pPr>
            <w:bookmarkStart w:id="5" w:name="_资格证明文件"/>
            <w:bookmarkEnd w:id="5"/>
            <w:bookmarkStart w:id="6" w:name="_Toc364329026"/>
            <w:r>
              <w:rPr>
                <w:rFonts w:hint="eastAsia"/>
              </w:rPr>
              <w:t>法定代表人授权代表身份证（正面）</w:t>
            </w:r>
            <w:bookmarkEnd w:id="6"/>
          </w:p>
        </w:tc>
        <w:tc>
          <w:tcPr>
            <w:tcW w:w="4492" w:type="dxa"/>
            <w:vAlign w:val="center"/>
          </w:tcPr>
          <w:p>
            <w:pPr>
              <w:jc w:val="center"/>
            </w:pPr>
            <w:bookmarkStart w:id="7" w:name="_Toc364329027"/>
            <w:r>
              <w:rPr>
                <w:rFonts w:hint="eastAsia"/>
              </w:rPr>
              <w:t>法定代表人授权代表身份证（反面）</w:t>
            </w:r>
            <w:bookmarkEnd w:id="7"/>
          </w:p>
        </w:tc>
      </w:tr>
    </w:tbl>
    <w:p>
      <w:pPr>
        <w:spacing w:line="320" w:lineRule="exact"/>
        <w:ind w:left="2" w:firstLine="312" w:firstLineChars="149"/>
        <w:rPr>
          <w:rFonts w:ascii="宋体" w:hAnsi="宋体" w:cs="Courier New"/>
          <w:szCs w:val="21"/>
        </w:rPr>
      </w:pPr>
    </w:p>
    <w:p>
      <w:pPr>
        <w:rPr>
          <w:rFonts w:ascii="宋体" w:hAnsi="宋体"/>
          <w:b/>
          <w:bCs/>
          <w:sz w:val="24"/>
          <w:szCs w:val="24"/>
        </w:rPr>
      </w:pPr>
      <w:r>
        <w:rPr>
          <w:rFonts w:hint="eastAsia" w:ascii="宋体" w:hAnsi="宋体"/>
          <w:b/>
          <w:bCs/>
          <w:sz w:val="24"/>
          <w:szCs w:val="24"/>
        </w:rPr>
        <w:t>附件8</w:t>
      </w:r>
    </w:p>
    <w:p>
      <w:pPr>
        <w:autoSpaceDE w:val="0"/>
        <w:autoSpaceDN w:val="0"/>
        <w:adjustRightInd w:val="0"/>
        <w:spacing w:line="360" w:lineRule="auto"/>
        <w:outlineLvl w:val="0"/>
        <w:rPr>
          <w:rFonts w:ascii="宋体" w:cs="宋体"/>
          <w:sz w:val="24"/>
          <w:lang w:val="zh-CN"/>
        </w:rPr>
      </w:pPr>
    </w:p>
    <w:p>
      <w:pPr>
        <w:spacing w:line="320" w:lineRule="exact"/>
        <w:rPr>
          <w:rFonts w:ascii="宋体" w:hAnsi="宋体"/>
          <w:b/>
          <w:bCs/>
          <w:color w:val="000000"/>
          <w:sz w:val="36"/>
          <w:szCs w:val="36"/>
        </w:rPr>
      </w:pPr>
    </w:p>
    <w:p>
      <w:pPr>
        <w:spacing w:line="360" w:lineRule="auto"/>
        <w:jc w:val="center"/>
        <w:rPr>
          <w:rFonts w:ascii="宋体" w:hAnsi="宋体"/>
          <w:sz w:val="24"/>
        </w:rPr>
      </w:pPr>
      <w:r>
        <w:rPr>
          <w:rFonts w:hint="eastAsia" w:ascii="宋体" w:cs="宋体"/>
          <w:b/>
          <w:bCs/>
          <w:sz w:val="24"/>
          <w:lang w:val="zh-CN"/>
        </w:rPr>
        <w:t>付款方式响应承诺（</w:t>
      </w:r>
      <w:r>
        <w:rPr>
          <w:rFonts w:hint="eastAsia" w:ascii="宋体" w:cs="宋体"/>
          <w:b/>
          <w:sz w:val="24"/>
          <w:lang w:val="zh-CN"/>
        </w:rPr>
        <w:t>格式内容自拟</w:t>
      </w:r>
      <w:r>
        <w:rPr>
          <w:rFonts w:hint="eastAsia" w:ascii="宋体" w:cs="宋体"/>
          <w:b/>
          <w:sz w:val="24"/>
        </w:rPr>
        <w:t>)</w:t>
      </w:r>
    </w:p>
    <w:p>
      <w:pPr>
        <w:spacing w:line="588" w:lineRule="exact"/>
        <w:ind w:firstLine="504" w:firstLineChars="200"/>
        <w:rPr>
          <w:rFonts w:ascii="宋体" w:hAnsi="宋体" w:cs="宋体"/>
          <w:spacing w:val="6"/>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附件9</w:t>
      </w:r>
    </w:p>
    <w:p>
      <w:pPr>
        <w:spacing w:line="360" w:lineRule="auto"/>
        <w:jc w:val="center"/>
        <w:rPr>
          <w:rFonts w:ascii="宋体" w:cs="宋体"/>
          <w:b/>
          <w:bCs/>
          <w:sz w:val="24"/>
        </w:rPr>
      </w:pPr>
    </w:p>
    <w:p>
      <w:pPr>
        <w:spacing w:line="360" w:lineRule="auto"/>
        <w:jc w:val="center"/>
        <w:rPr>
          <w:rFonts w:ascii="宋体" w:cs="宋体"/>
          <w:b/>
          <w:bCs/>
          <w:sz w:val="24"/>
        </w:rPr>
      </w:pPr>
    </w:p>
    <w:p>
      <w:pPr>
        <w:spacing w:line="360" w:lineRule="auto"/>
        <w:jc w:val="center"/>
        <w:rPr>
          <w:rFonts w:ascii="宋体" w:hAnsi="宋体"/>
          <w:sz w:val="24"/>
        </w:rPr>
      </w:pPr>
      <w:r>
        <w:rPr>
          <w:rFonts w:hint="eastAsia" w:ascii="宋体" w:cs="宋体"/>
          <w:b/>
          <w:bCs/>
          <w:sz w:val="24"/>
        </w:rPr>
        <w:t>项目实施方案</w:t>
      </w:r>
      <w:r>
        <w:rPr>
          <w:rFonts w:hint="eastAsia" w:ascii="宋体" w:cs="宋体"/>
          <w:b/>
          <w:bCs/>
          <w:sz w:val="24"/>
          <w:lang w:val="zh-CN"/>
        </w:rPr>
        <w:t>（</w:t>
      </w:r>
      <w:r>
        <w:rPr>
          <w:rFonts w:hint="eastAsia" w:ascii="宋体" w:cs="宋体"/>
          <w:b/>
          <w:sz w:val="24"/>
          <w:lang w:val="zh-CN"/>
        </w:rPr>
        <w:t>格式内容自拟</w:t>
      </w:r>
      <w:r>
        <w:rPr>
          <w:rFonts w:hint="eastAsia" w:ascii="宋体" w:cs="宋体"/>
          <w:b/>
          <w:sz w:val="24"/>
        </w:rPr>
        <w:t>)</w:t>
      </w:r>
    </w:p>
    <w:p>
      <w:pPr>
        <w:autoSpaceDE w:val="0"/>
        <w:autoSpaceDN w:val="0"/>
        <w:adjustRightInd w:val="0"/>
        <w:spacing w:line="360" w:lineRule="auto"/>
        <w:jc w:val="center"/>
        <w:rPr>
          <w:rFonts w:ascii="宋体" w:cs="宋体"/>
          <w:b/>
          <w:bCs/>
          <w:sz w:val="24"/>
        </w:rPr>
      </w:pPr>
    </w:p>
    <w:p>
      <w:pPr>
        <w:autoSpaceDE w:val="0"/>
        <w:autoSpaceDN w:val="0"/>
        <w:adjustRightInd w:val="0"/>
        <w:spacing w:line="360" w:lineRule="auto"/>
        <w:rPr>
          <w:rFonts w:ascii="宋体" w:cs="宋体"/>
          <w:sz w:val="24"/>
        </w:rPr>
      </w:pPr>
    </w:p>
    <w:p>
      <w:pPr>
        <w:autoSpaceDE w:val="0"/>
        <w:autoSpaceDN w:val="0"/>
        <w:adjustRightInd w:val="0"/>
        <w:spacing w:line="360" w:lineRule="auto"/>
        <w:rPr>
          <w:rFonts w:ascii="宋体" w:cs="宋体"/>
          <w:sz w:val="24"/>
        </w:rPr>
      </w:pPr>
    </w:p>
    <w:p>
      <w:pPr>
        <w:rPr>
          <w:rFonts w:ascii="宋体" w:hAnsi="宋体"/>
          <w:b/>
          <w:bCs/>
          <w:sz w:val="24"/>
          <w:szCs w:val="24"/>
        </w:rPr>
      </w:pPr>
      <w:r>
        <w:rPr>
          <w:rFonts w:hint="eastAsia" w:ascii="宋体" w:hAnsi="宋体"/>
          <w:b/>
          <w:bCs/>
          <w:sz w:val="24"/>
          <w:szCs w:val="24"/>
        </w:rPr>
        <w:t>附件10</w:t>
      </w:r>
    </w:p>
    <w:p>
      <w:pPr>
        <w:autoSpaceDE w:val="0"/>
        <w:autoSpaceDN w:val="0"/>
        <w:adjustRightInd w:val="0"/>
        <w:spacing w:line="360" w:lineRule="auto"/>
        <w:jc w:val="center"/>
        <w:rPr>
          <w:rFonts w:ascii="宋体" w:cs="宋体"/>
          <w:b/>
          <w:bCs/>
          <w:sz w:val="24"/>
        </w:rPr>
      </w:pPr>
      <w:r>
        <w:rPr>
          <w:rFonts w:hint="eastAsia" w:ascii="宋体" w:cs="宋体"/>
          <w:b/>
          <w:bCs/>
          <w:sz w:val="24"/>
        </w:rPr>
        <w:t>融资方案</w:t>
      </w:r>
    </w:p>
    <w:p>
      <w:pPr>
        <w:autoSpaceDE w:val="0"/>
        <w:autoSpaceDN w:val="0"/>
        <w:adjustRightInd w:val="0"/>
        <w:spacing w:line="360" w:lineRule="auto"/>
        <w:jc w:val="center"/>
        <w:rPr>
          <w:rFonts w:ascii="宋体" w:cs="宋体"/>
          <w:sz w:val="24"/>
          <w:lang w:val="zh-CN"/>
        </w:rPr>
      </w:pPr>
      <w:r>
        <w:rPr>
          <w:rFonts w:hint="eastAsia" w:ascii="宋体" w:cs="宋体"/>
          <w:sz w:val="24"/>
          <w:lang w:val="zh-CN"/>
        </w:rPr>
        <w:t>由投标人根据招标要求及自身情况自行编制。</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spacing w:line="588" w:lineRule="exact"/>
        <w:ind w:firstLine="504" w:firstLineChars="200"/>
        <w:rPr>
          <w:rFonts w:ascii="宋体" w:hAnsi="宋体" w:cs="宋体"/>
          <w:color w:val="0000FF"/>
          <w:spacing w:val="6"/>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附件11</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无重大违法记录声明函</w:t>
      </w:r>
    </w:p>
    <w:p>
      <w:pPr>
        <w:autoSpaceDE w:val="0"/>
        <w:autoSpaceDN w:val="0"/>
        <w:adjustRightInd w:val="0"/>
        <w:spacing w:line="360" w:lineRule="auto"/>
        <w:jc w:val="left"/>
        <w:rPr>
          <w:rFonts w:ascii="宋体" w:hAnsi="宋体" w:cs="宋体"/>
          <w:bCs/>
          <w:sz w:val="24"/>
        </w:rPr>
      </w:pPr>
    </w:p>
    <w:p>
      <w:pPr>
        <w:autoSpaceDE w:val="0"/>
        <w:autoSpaceDN w:val="0"/>
        <w:adjustRightInd w:val="0"/>
        <w:spacing w:line="360" w:lineRule="auto"/>
        <w:jc w:val="left"/>
        <w:rPr>
          <w:rFonts w:ascii="宋体" w:hAnsi="宋体" w:cs="宋体"/>
          <w:bCs/>
          <w:sz w:val="24"/>
        </w:rPr>
      </w:pPr>
      <w:r>
        <w:rPr>
          <w:rFonts w:hint="eastAsia" w:ascii="宋体" w:hAnsi="宋体"/>
          <w:sz w:val="24"/>
        </w:rPr>
        <w:t>北京华采招标代理有限公司：</w:t>
      </w:r>
    </w:p>
    <w:p>
      <w:pPr>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日期：     年    月    日</w:t>
      </w:r>
    </w:p>
    <w:p>
      <w:pPr>
        <w:autoSpaceDE w:val="0"/>
        <w:autoSpaceDN w:val="0"/>
        <w:adjustRightInd w:val="0"/>
        <w:spacing w:line="360" w:lineRule="auto"/>
        <w:jc w:val="center"/>
        <w:rPr>
          <w:rFonts w:ascii="宋体" w:hAnsi="宋体" w:cs="宋体"/>
          <w:bCs/>
          <w:sz w:val="24"/>
        </w:rPr>
      </w:pPr>
      <w:r>
        <w:rPr>
          <w:rFonts w:hint="eastAsia" w:ascii="宋体" w:hAnsi="宋体" w:cs="宋体"/>
          <w:bCs/>
          <w:sz w:val="24"/>
        </w:rPr>
        <w:t xml:space="preserve">       </w:t>
      </w:r>
    </w:p>
    <w:p>
      <w:pPr>
        <w:spacing w:line="360" w:lineRule="auto"/>
        <w:rPr>
          <w:rFonts w:ascii="宋体" w:hAnsi="宋体"/>
          <w:sz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附件12</w:t>
      </w:r>
    </w:p>
    <w:p>
      <w:pPr>
        <w:jc w:val="center"/>
        <w:outlineLvl w:val="0"/>
        <w:rPr>
          <w:rFonts w:ascii="黑体" w:eastAsia="黑体"/>
        </w:rPr>
      </w:pPr>
    </w:p>
    <w:p>
      <w:pPr>
        <w:autoSpaceDE w:val="0"/>
        <w:autoSpaceDN w:val="0"/>
        <w:adjustRightInd w:val="0"/>
        <w:snapToGrid w:val="0"/>
        <w:spacing w:line="360" w:lineRule="auto"/>
        <w:jc w:val="center"/>
        <w:rPr>
          <w:rFonts w:ascii="宋体" w:cs="宋体"/>
          <w:b/>
          <w:sz w:val="24"/>
          <w:lang w:val="zh-CN"/>
        </w:rPr>
      </w:pPr>
      <w:r>
        <w:rPr>
          <w:rFonts w:hint="eastAsia" w:ascii="宋体" w:cs="宋体"/>
          <w:b/>
          <w:sz w:val="24"/>
          <w:lang w:val="zh-CN"/>
        </w:rPr>
        <w:t>投标人基本情况说明</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（1）企业名称：＿＿＿＿＿＿＿＿＿＿＿＿＿＿＿＿＿＿</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（2）企业性质：＿＿＿＿＿＿＿＿＿＿＿＿＿＿＿＿＿＿</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（3）企业地址：＿＿＿＿＿＿＿＿＿＿＿＿＿＿＿＿＿＿＿</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电传/传真/电话号码：＿＿＿＿＿＿＿＿＿＿＿＿＿＿</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（4）成立和/或注册日期：＿＿＿＿＿＿＿＿＿＿＿＿＿＿＿＿</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注册资金：＿＿＿＿＿＿＿＿</w:t>
      </w:r>
    </w:p>
    <w:p>
      <w:pPr>
        <w:autoSpaceDE w:val="0"/>
        <w:autoSpaceDN w:val="0"/>
        <w:adjustRightInd w:val="0"/>
        <w:snapToGrid w:val="0"/>
        <w:spacing w:line="360" w:lineRule="auto"/>
        <w:ind w:firstLine="1200" w:firstLineChars="500"/>
        <w:jc w:val="left"/>
        <w:rPr>
          <w:rFonts w:ascii="宋体" w:cs="宋体"/>
          <w:bCs/>
          <w:sz w:val="24"/>
          <w:lang w:val="zh-CN"/>
        </w:rPr>
      </w:pPr>
      <w:r>
        <w:rPr>
          <w:rFonts w:hint="eastAsia" w:ascii="宋体" w:cs="宋体"/>
          <w:bCs/>
          <w:sz w:val="24"/>
          <w:lang w:val="zh-CN"/>
        </w:rPr>
        <w:t>营业执照号码＿＿＿＿＿＿＿＿</w:t>
      </w:r>
    </w:p>
    <w:p>
      <w:pPr>
        <w:autoSpaceDE w:val="0"/>
        <w:autoSpaceDN w:val="0"/>
        <w:adjustRightInd w:val="0"/>
        <w:snapToGrid w:val="0"/>
        <w:spacing w:line="360" w:lineRule="auto"/>
        <w:ind w:firstLine="1200" w:firstLineChars="500"/>
        <w:jc w:val="left"/>
        <w:rPr>
          <w:rFonts w:ascii="宋体" w:cs="宋体"/>
          <w:bCs/>
          <w:sz w:val="24"/>
          <w:lang w:val="zh-CN"/>
        </w:rPr>
      </w:pPr>
      <w:r>
        <w:rPr>
          <w:rFonts w:hint="eastAsia" w:ascii="宋体" w:cs="宋体"/>
          <w:bCs/>
          <w:sz w:val="24"/>
          <w:lang w:val="zh-CN"/>
        </w:rPr>
        <w:t>执业资格证书号码＿＿＿＿＿＿＿＿</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（5）企业法人姓名：＿＿＿＿＿＿；</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办公电话：＿＿＿＿＿＿    手机：＿＿＿＿＿＿</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（6）企业财务状况：</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①固定资产：＿＿＿＿＿＿＿＿＿＿＿＿＿＿＿＿＿＿</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原值：＿＿＿＿＿＿＿＿＿＿＿＿＿＿＿＿＿＿＿＿</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净值：＿＿＿＿＿＿＿＿＿＿＿＿＿＿＿＿＿＿＿＿</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②流动资金：＿＿＿＿＿＿＿＿＿＿＿＿＿＿＿＿＿＿</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③长期负债：＿＿＿＿＿＿＿＿＿＿＿＿＿＿＿＿＿＿</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④短期负债：＿＿＿＿＿＿＿＿＿＿＿＿＿＿＿＿＿＿</w:t>
      </w:r>
    </w:p>
    <w:p>
      <w:pPr>
        <w:autoSpaceDE w:val="0"/>
        <w:autoSpaceDN w:val="0"/>
        <w:adjustRightInd w:val="0"/>
        <w:snapToGrid w:val="0"/>
        <w:spacing w:line="360" w:lineRule="auto"/>
        <w:ind w:firstLine="960" w:firstLineChars="400"/>
        <w:jc w:val="left"/>
        <w:rPr>
          <w:rFonts w:ascii="宋体" w:cs="宋体"/>
          <w:bCs/>
          <w:sz w:val="24"/>
          <w:lang w:val="zh-CN"/>
        </w:rPr>
      </w:pPr>
      <w:r>
        <w:rPr>
          <w:rFonts w:hint="eastAsia" w:ascii="宋体" w:cs="宋体"/>
          <w:bCs/>
          <w:sz w:val="24"/>
          <w:lang w:val="zh-CN"/>
        </w:rPr>
        <w:t xml:space="preserve"> ⑤资金来源：＿＿＿＿＿＿＿＿＿＿＿＿＿＿＿＿＿＿</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自有资金：＿＿＿＿＿＿＿＿＿＿＿＿＿＿＿＿＿＿</w:t>
      </w:r>
    </w:p>
    <w:p>
      <w:pPr>
        <w:autoSpaceDE w:val="0"/>
        <w:autoSpaceDN w:val="0"/>
        <w:adjustRightInd w:val="0"/>
        <w:snapToGrid w:val="0"/>
        <w:spacing w:line="360" w:lineRule="auto"/>
        <w:ind w:firstLine="1440" w:firstLineChars="600"/>
        <w:jc w:val="left"/>
        <w:rPr>
          <w:rFonts w:ascii="宋体" w:cs="宋体"/>
          <w:bCs/>
          <w:sz w:val="24"/>
          <w:lang w:val="zh-CN"/>
        </w:rPr>
      </w:pPr>
      <w:r>
        <w:rPr>
          <w:rFonts w:hint="eastAsia" w:ascii="宋体" w:cs="宋体"/>
          <w:bCs/>
          <w:sz w:val="24"/>
          <w:lang w:val="zh-CN"/>
        </w:rPr>
        <w:t>银行贷款：＿＿＿＿＿＿＿＿＿＿＿＿＿＿＿＿＿＿</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（7）企业人员状况：</w:t>
      </w:r>
    </w:p>
    <w:tbl>
      <w:tblPr>
        <w:tblStyle w:val="14"/>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616"/>
        <w:gridCol w:w="2141"/>
        <w:gridCol w:w="2312"/>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职工总数</w:t>
            </w:r>
          </w:p>
        </w:tc>
        <w:tc>
          <w:tcPr>
            <w:tcW w:w="16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管理人员</w:t>
            </w:r>
          </w:p>
        </w:tc>
        <w:tc>
          <w:tcPr>
            <w:tcW w:w="21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具备注册执业资格人数</w:t>
            </w:r>
          </w:p>
        </w:tc>
        <w:tc>
          <w:tcPr>
            <w:tcW w:w="23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中高级职称人数</w:t>
            </w:r>
          </w:p>
        </w:tc>
        <w:tc>
          <w:tcPr>
            <w:tcW w:w="17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5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161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214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231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173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r>
    </w:tbl>
    <w:p>
      <w:pPr>
        <w:spacing w:line="360" w:lineRule="auto"/>
        <w:ind w:right="160"/>
        <w:jc w:val="left"/>
        <w:rPr>
          <w:rFonts w:ascii="宋体" w:cs="宋体"/>
          <w:bCs/>
          <w:sz w:val="24"/>
          <w:lang w:val="zh-CN"/>
        </w:rPr>
      </w:pPr>
      <w:r>
        <w:rPr>
          <w:rFonts w:hint="eastAsia" w:ascii="宋体" w:cs="宋体"/>
          <w:bCs/>
          <w:sz w:val="24"/>
          <w:lang w:val="zh-CN"/>
        </w:rPr>
        <w:t>（8）</w:t>
      </w:r>
      <w:r>
        <w:rPr>
          <w:rFonts w:hint="eastAsia"/>
          <w:sz w:val="24"/>
        </w:rPr>
        <w:t>企业资质、其他需要说明的情况：</w:t>
      </w:r>
      <w:r>
        <w:rPr>
          <w:rFonts w:hint="eastAsia" w:ascii="宋体" w:cs="宋体"/>
          <w:bCs/>
          <w:sz w:val="24"/>
          <w:lang w:val="zh-CN"/>
        </w:rPr>
        <w:t>＿＿＿＿＿＿＿＿＿＿＿＿＿＿＿＿＿＿＿＿＿＿＿＿＿＿＿＿＿＿＿＿＿＿＿＿＿＿＿＿＿＿＿＿＿＿＿＿＿＿＿＿＿＿＿＿＿＿＿＿＿＿＿＿＿＿＿＿＿＿＿</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兹证明上述声明是真实、正确的，并提供了全部能提供的资料和数据，我们同意遵照贵方要求出示有关证明文件。</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注：1、法人及其联系信息必须准确填写；</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2、某项内容行数不够，投标人可另行加行或另附内容。</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法定代表人（签字或盖章）：</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投标人代表（签字或盖章）：</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年    月    日</w:t>
      </w:r>
    </w:p>
    <w:p>
      <w:pPr>
        <w:autoSpaceDE w:val="0"/>
        <w:autoSpaceDN w:val="0"/>
        <w:adjustRightInd w:val="0"/>
        <w:snapToGrid w:val="0"/>
        <w:spacing w:line="360" w:lineRule="auto"/>
        <w:jc w:val="left"/>
        <w:rPr>
          <w:rFonts w:ascii="宋体" w:cs="宋体"/>
          <w:bCs/>
          <w:sz w:val="24"/>
          <w:lang w:val="zh-CN"/>
        </w:rPr>
      </w:pPr>
    </w:p>
    <w:p>
      <w:pPr>
        <w:ind w:firstLine="482" w:firstLineChars="200"/>
        <w:rPr>
          <w:rFonts w:ascii="宋体" w:hAnsi="宋体"/>
          <w:b/>
          <w:bCs/>
          <w:sz w:val="24"/>
          <w:szCs w:val="24"/>
        </w:rPr>
      </w:pPr>
      <w:r>
        <w:rPr>
          <w:rFonts w:hint="eastAsia" w:ascii="宋体" w:hAnsi="宋体"/>
          <w:b/>
          <w:bCs/>
          <w:sz w:val="24"/>
          <w:szCs w:val="24"/>
        </w:rPr>
        <w:t>附件13</w:t>
      </w:r>
    </w:p>
    <w:p>
      <w:pPr>
        <w:autoSpaceDE w:val="0"/>
        <w:autoSpaceDN w:val="0"/>
        <w:adjustRightInd w:val="0"/>
        <w:snapToGrid w:val="0"/>
        <w:spacing w:line="360" w:lineRule="auto"/>
        <w:jc w:val="left"/>
        <w:rPr>
          <w:rFonts w:ascii="宋体" w:cs="宋体"/>
          <w:bCs/>
          <w:sz w:val="24"/>
          <w:lang w:val="zh-CN"/>
        </w:rPr>
      </w:pPr>
      <w:r>
        <w:rPr>
          <w:rFonts w:ascii="宋体" w:cs="宋体"/>
          <w:bCs/>
          <w:sz w:val="24"/>
          <w:lang w:val="zh-CN"/>
        </w:rPr>
        <w:t xml:space="preserve">            </w:t>
      </w:r>
    </w:p>
    <w:p>
      <w:pPr>
        <w:autoSpaceDE w:val="0"/>
        <w:autoSpaceDN w:val="0"/>
        <w:adjustRightInd w:val="0"/>
        <w:snapToGrid w:val="0"/>
        <w:spacing w:line="360" w:lineRule="auto"/>
        <w:jc w:val="center"/>
        <w:rPr>
          <w:rFonts w:ascii="宋体" w:cs="宋体"/>
          <w:b/>
          <w:sz w:val="24"/>
          <w:lang w:val="zh-CN"/>
        </w:rPr>
      </w:pPr>
      <w:r>
        <w:rPr>
          <w:rFonts w:hint="eastAsia" w:ascii="宋体" w:cs="宋体"/>
          <w:b/>
          <w:sz w:val="24"/>
          <w:lang w:val="zh-CN"/>
        </w:rPr>
        <w:t>单位简历（格式内容自拟）</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hAnsi="宋体" w:cs="宋体"/>
          <w:color w:val="0000FF"/>
          <w:spacing w:val="6"/>
          <w:sz w:val="24"/>
          <w:szCs w:val="24"/>
        </w:rPr>
      </w:pPr>
      <w:r>
        <w:rPr>
          <w:rFonts w:hint="eastAsia" w:ascii="宋体" w:hAnsi="宋体" w:cs="宋体"/>
          <w:color w:val="0000FF"/>
          <w:spacing w:val="6"/>
          <w:sz w:val="24"/>
          <w:szCs w:val="24"/>
        </w:rPr>
        <w:t xml:space="preserve">   </w:t>
      </w: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napToGrid w:val="0"/>
        <w:spacing w:line="360" w:lineRule="auto"/>
        <w:jc w:val="left"/>
        <w:rPr>
          <w:rFonts w:ascii="宋体" w:cs="宋体"/>
          <w:bCs/>
          <w:sz w:val="24"/>
          <w:lang w:val="zh-CN"/>
        </w:rPr>
      </w:pPr>
      <w:r>
        <w:rPr>
          <w:rFonts w:hint="eastAsia" w:ascii="宋体" w:hAnsi="宋体" w:cs="宋体"/>
          <w:color w:val="0000FF"/>
          <w:spacing w:val="6"/>
          <w:sz w:val="24"/>
          <w:szCs w:val="24"/>
        </w:rPr>
        <w:t xml:space="preserve">  </w:t>
      </w:r>
    </w:p>
    <w:p>
      <w:pPr>
        <w:autoSpaceDE w:val="0"/>
        <w:autoSpaceDN w:val="0"/>
        <w:adjustRightInd w:val="0"/>
        <w:spacing w:line="360" w:lineRule="auto"/>
        <w:rPr>
          <w:rFonts w:ascii="宋体" w:cs="宋体"/>
          <w:sz w:val="24"/>
        </w:rPr>
      </w:pPr>
    </w:p>
    <w:p>
      <w:pPr>
        <w:autoSpaceDE w:val="0"/>
        <w:autoSpaceDN w:val="0"/>
        <w:adjustRightInd w:val="0"/>
        <w:snapToGrid w:val="0"/>
        <w:spacing w:line="360" w:lineRule="auto"/>
        <w:jc w:val="left"/>
        <w:rPr>
          <w:rFonts w:hint="eastAsia" w:ascii="宋体" w:hAnsi="宋体" w:cs="宋体"/>
          <w:color w:val="0000FF"/>
          <w:spacing w:val="6"/>
          <w:sz w:val="24"/>
          <w:szCs w:val="24"/>
        </w:rPr>
      </w:pPr>
      <w:r>
        <w:rPr>
          <w:rFonts w:hint="eastAsia" w:ascii="宋体" w:hAnsi="宋体" w:cs="宋体"/>
          <w:color w:val="0000FF"/>
          <w:spacing w:val="6"/>
          <w:sz w:val="24"/>
          <w:szCs w:val="24"/>
        </w:rPr>
        <w:t xml:space="preserve">  </w:t>
      </w:r>
    </w:p>
    <w:p>
      <w:pPr>
        <w:autoSpaceDE w:val="0"/>
        <w:autoSpaceDN w:val="0"/>
        <w:adjustRightInd w:val="0"/>
        <w:snapToGrid w:val="0"/>
        <w:spacing w:line="360" w:lineRule="auto"/>
        <w:jc w:val="left"/>
        <w:rPr>
          <w:rFonts w:hint="eastAsia" w:ascii="宋体" w:hAnsi="宋体" w:cs="宋体"/>
          <w:color w:val="0000FF"/>
          <w:spacing w:val="6"/>
          <w:sz w:val="24"/>
          <w:szCs w:val="24"/>
        </w:rPr>
      </w:pPr>
    </w:p>
    <w:p>
      <w:pPr>
        <w:autoSpaceDE w:val="0"/>
        <w:autoSpaceDN w:val="0"/>
        <w:adjustRightInd w:val="0"/>
        <w:snapToGrid w:val="0"/>
        <w:spacing w:line="360" w:lineRule="auto"/>
        <w:jc w:val="left"/>
        <w:rPr>
          <w:rFonts w:ascii="宋体" w:cs="宋体"/>
          <w:bCs/>
          <w:sz w:val="24"/>
          <w:lang w:val="zh-CN"/>
        </w:rPr>
      </w:pPr>
      <w:r>
        <w:rPr>
          <w:rFonts w:hint="eastAsia" w:ascii="宋体" w:hAnsi="宋体"/>
          <w:b/>
          <w:bCs/>
          <w:sz w:val="24"/>
          <w:szCs w:val="24"/>
        </w:rPr>
        <w:t>附件14</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无重大违法记录声明函</w:t>
      </w:r>
    </w:p>
    <w:p>
      <w:pPr>
        <w:autoSpaceDE w:val="0"/>
        <w:autoSpaceDN w:val="0"/>
        <w:adjustRightInd w:val="0"/>
        <w:spacing w:line="360" w:lineRule="auto"/>
        <w:jc w:val="left"/>
        <w:rPr>
          <w:rFonts w:ascii="宋体" w:hAnsi="宋体" w:cs="宋体"/>
          <w:bCs/>
          <w:sz w:val="24"/>
        </w:rPr>
      </w:pPr>
    </w:p>
    <w:p>
      <w:pPr>
        <w:autoSpaceDE w:val="0"/>
        <w:autoSpaceDN w:val="0"/>
        <w:adjustRightInd w:val="0"/>
        <w:spacing w:line="360" w:lineRule="auto"/>
        <w:jc w:val="left"/>
        <w:rPr>
          <w:rFonts w:ascii="宋体" w:hAnsi="宋体" w:cs="宋体"/>
          <w:bCs/>
          <w:sz w:val="24"/>
        </w:rPr>
      </w:pPr>
      <w:r>
        <w:rPr>
          <w:rFonts w:hint="eastAsia" w:ascii="宋体" w:hAnsi="宋体"/>
          <w:sz w:val="24"/>
        </w:rPr>
        <w:t>北京华采招标代理有限公司：</w:t>
      </w:r>
    </w:p>
    <w:p>
      <w:pPr>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日期：     年    月    日</w:t>
      </w:r>
    </w:p>
    <w:p>
      <w:pPr>
        <w:autoSpaceDE w:val="0"/>
        <w:autoSpaceDN w:val="0"/>
        <w:adjustRightInd w:val="0"/>
        <w:spacing w:line="360" w:lineRule="auto"/>
        <w:jc w:val="center"/>
        <w:rPr>
          <w:rFonts w:ascii="宋体" w:hAnsi="宋体" w:cs="宋体"/>
          <w:color w:val="0000FF"/>
          <w:spacing w:val="6"/>
          <w:sz w:val="24"/>
          <w:szCs w:val="24"/>
        </w:rPr>
      </w:pPr>
      <w:r>
        <w:rPr>
          <w:rFonts w:hint="eastAsia" w:ascii="宋体" w:hAnsi="宋体" w:cs="宋体"/>
          <w:bCs/>
          <w:sz w:val="24"/>
        </w:rPr>
        <w:t xml:space="preserve">       </w:t>
      </w:r>
      <w:r>
        <w:rPr>
          <w:rFonts w:hint="eastAsia" w:ascii="宋体" w:hAnsi="宋体" w:cs="宋体"/>
          <w:color w:val="0000FF"/>
          <w:spacing w:val="6"/>
          <w:sz w:val="24"/>
          <w:szCs w:val="24"/>
        </w:rPr>
        <w:t xml:space="preserve">  </w:t>
      </w:r>
    </w:p>
    <w:p>
      <w:pPr>
        <w:spacing w:line="360" w:lineRule="auto"/>
        <w:rPr>
          <w:rFonts w:ascii="宋体" w:hAnsi="宋体"/>
          <w:sz w:val="24"/>
        </w:rPr>
      </w:pPr>
      <w:r>
        <w:rPr>
          <w:rFonts w:hint="eastAsia" w:ascii="宋体" w:hAnsi="宋体"/>
          <w:b/>
          <w:bCs/>
          <w:sz w:val="24"/>
          <w:szCs w:val="24"/>
        </w:rPr>
        <w:t>附件15</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反商业贿赂承诺书</w:t>
      </w:r>
    </w:p>
    <w:p>
      <w:pPr>
        <w:autoSpaceDE w:val="0"/>
        <w:autoSpaceDN w:val="0"/>
        <w:adjustRightInd w:val="0"/>
        <w:spacing w:line="360" w:lineRule="auto"/>
        <w:ind w:right="-11" w:firstLine="630"/>
        <w:rPr>
          <w:rFonts w:ascii="宋体" w:hAnsi="宋体"/>
          <w:sz w:val="24"/>
        </w:rPr>
      </w:pPr>
      <w:r>
        <w:rPr>
          <w:rFonts w:hint="eastAsia" w:ascii="宋体" w:hAnsi="宋体"/>
          <w:sz w:val="24"/>
        </w:rPr>
        <w:t>我公司承诺：</w:t>
      </w:r>
    </w:p>
    <w:p>
      <w:pPr>
        <w:autoSpaceDE w:val="0"/>
        <w:autoSpaceDN w:val="0"/>
        <w:adjustRightInd w:val="0"/>
        <w:spacing w:line="360" w:lineRule="auto"/>
        <w:ind w:right="-11" w:firstLine="630"/>
        <w:rPr>
          <w:rFonts w:ascii="宋体" w:hAnsi="宋体"/>
          <w:sz w:val="24"/>
        </w:rPr>
      </w:pPr>
      <w:r>
        <w:rPr>
          <w:rFonts w:hint="eastAsia" w:ascii="宋体" w:hAnsi="宋体"/>
          <w:sz w:val="24"/>
        </w:rPr>
        <w:t>在   （投标项目名称）  招标活动中，我公司保证做到：</w:t>
      </w:r>
    </w:p>
    <w:p>
      <w:pPr>
        <w:autoSpaceDE w:val="0"/>
        <w:autoSpaceDN w:val="0"/>
        <w:adjustRightInd w:val="0"/>
        <w:spacing w:line="360" w:lineRule="auto"/>
        <w:ind w:right="-11" w:firstLine="630"/>
        <w:rPr>
          <w:rFonts w:ascii="宋体" w:hAnsi="宋体"/>
          <w:sz w:val="24"/>
        </w:rPr>
      </w:pPr>
      <w:r>
        <w:rPr>
          <w:rFonts w:hint="eastAsia" w:ascii="宋体" w:hAnsi="宋体"/>
          <w:sz w:val="24"/>
        </w:rPr>
        <w:t>一、公平竞争参加本次招标活动。</w:t>
      </w:r>
    </w:p>
    <w:p>
      <w:pPr>
        <w:autoSpaceDE w:val="0"/>
        <w:autoSpaceDN w:val="0"/>
        <w:adjustRightInd w:val="0"/>
        <w:spacing w:line="360" w:lineRule="auto"/>
        <w:ind w:right="-11" w:firstLine="630"/>
        <w:rPr>
          <w:rFonts w:ascii="宋体" w:hAnsi="宋体"/>
          <w:sz w:val="24"/>
        </w:rPr>
      </w:pPr>
      <w:r>
        <w:rPr>
          <w:rFonts w:hint="eastAsia" w:ascii="宋体" w:hAnsi="宋体"/>
          <w:sz w:val="24"/>
        </w:rPr>
        <w:t>二、杜绝任何形式的商业贿赂行为。不向国家工作人员、政府采购代理机构工作人员、评审专家及亲属提供礼品礼金、有价证券、购物券、回扣、佣金、咨询费、劳务费、资助费、宣传费、宴请；不为其报销各种消费凭证，不支付其旅游、娱乐等费用。</w:t>
      </w:r>
    </w:p>
    <w:p>
      <w:pPr>
        <w:autoSpaceDE w:val="0"/>
        <w:autoSpaceDN w:val="0"/>
        <w:adjustRightInd w:val="0"/>
        <w:spacing w:line="360" w:lineRule="auto"/>
        <w:ind w:right="-11" w:firstLine="630"/>
        <w:rPr>
          <w:rFonts w:ascii="宋体" w:hAnsi="宋体"/>
          <w:sz w:val="24"/>
        </w:rPr>
      </w:pPr>
      <w:r>
        <w:rPr>
          <w:rFonts w:hint="eastAsia" w:ascii="宋体" w:hAnsi="宋体"/>
          <w:sz w:val="24"/>
        </w:rPr>
        <w:t>三、若出现上述行为，我公司及参与投标的工作人员愿意接受按照国家法律法规等有关规定给予的处罚。</w:t>
      </w:r>
    </w:p>
    <w:p>
      <w:pPr>
        <w:autoSpaceDE w:val="0"/>
        <w:autoSpaceDN w:val="0"/>
        <w:adjustRightInd w:val="0"/>
        <w:spacing w:line="360" w:lineRule="auto"/>
        <w:ind w:right="-11" w:firstLine="630"/>
        <w:rPr>
          <w:rFonts w:ascii="宋体" w:hAnsi="宋体"/>
          <w:sz w:val="24"/>
        </w:rPr>
      </w:pPr>
    </w:p>
    <w:p>
      <w:pPr>
        <w:autoSpaceDE w:val="0"/>
        <w:autoSpaceDN w:val="0"/>
        <w:adjustRightInd w:val="0"/>
        <w:spacing w:line="360" w:lineRule="auto"/>
        <w:ind w:right="-11" w:firstLine="630"/>
        <w:rPr>
          <w:rFonts w:ascii="宋体" w:hAnsi="宋体"/>
          <w:sz w:val="24"/>
        </w:rPr>
      </w:pPr>
      <w:r>
        <w:rPr>
          <w:rFonts w:hint="eastAsia" w:ascii="宋体" w:hAnsi="宋体"/>
          <w:sz w:val="24"/>
        </w:rPr>
        <w:t xml:space="preserve">投标人:(盖章)                   </w:t>
      </w:r>
    </w:p>
    <w:p>
      <w:pPr>
        <w:autoSpaceDE w:val="0"/>
        <w:autoSpaceDN w:val="0"/>
        <w:adjustRightInd w:val="0"/>
        <w:spacing w:line="360" w:lineRule="auto"/>
        <w:ind w:right="-11" w:firstLine="630"/>
        <w:rPr>
          <w:rFonts w:ascii="宋体" w:hAnsi="宋体"/>
          <w:sz w:val="24"/>
        </w:rPr>
      </w:pPr>
      <w:r>
        <w:rPr>
          <w:rFonts w:hint="eastAsia" w:ascii="宋体" w:hAnsi="宋体"/>
          <w:sz w:val="24"/>
        </w:rPr>
        <w:t xml:space="preserve">法定代表人（签字或盖章）：       </w:t>
      </w:r>
    </w:p>
    <w:p>
      <w:pPr>
        <w:autoSpaceDE w:val="0"/>
        <w:autoSpaceDN w:val="0"/>
        <w:adjustRightInd w:val="0"/>
        <w:spacing w:line="360" w:lineRule="auto"/>
        <w:ind w:right="-11" w:firstLine="630"/>
        <w:rPr>
          <w:rFonts w:ascii="宋体" w:hAnsi="宋体"/>
          <w:sz w:val="24"/>
        </w:rPr>
      </w:pPr>
      <w:r>
        <w:rPr>
          <w:rFonts w:hint="eastAsia" w:ascii="宋体" w:hAnsi="宋体"/>
          <w:sz w:val="24"/>
        </w:rPr>
        <w:t xml:space="preserve">法人授权代表（签字）：           </w:t>
      </w:r>
    </w:p>
    <w:p>
      <w:pPr>
        <w:autoSpaceDE w:val="0"/>
        <w:autoSpaceDN w:val="0"/>
        <w:adjustRightInd w:val="0"/>
        <w:spacing w:line="360" w:lineRule="auto"/>
        <w:ind w:right="-11" w:firstLine="630"/>
        <w:rPr>
          <w:rFonts w:ascii="宋体" w:hAnsi="宋体"/>
          <w:sz w:val="24"/>
          <w:lang w:val="zh-CN"/>
        </w:rPr>
      </w:pPr>
      <w:r>
        <w:rPr>
          <w:rFonts w:hint="eastAsia" w:ascii="宋体" w:hAnsi="宋体"/>
          <w:sz w:val="24"/>
        </w:rPr>
        <w:t xml:space="preserve">年 月 日    </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spacing w:line="360" w:lineRule="auto"/>
        <w:rPr>
          <w:rFonts w:ascii="宋体" w:hAnsi="宋体"/>
          <w:sz w:val="24"/>
        </w:rPr>
      </w:pPr>
      <w:r>
        <w:rPr>
          <w:rFonts w:hint="eastAsia" w:ascii="宋体" w:hAnsi="宋体"/>
          <w:b/>
          <w:bCs/>
          <w:sz w:val="24"/>
          <w:szCs w:val="24"/>
        </w:rPr>
        <w:t>附件16</w:t>
      </w:r>
    </w:p>
    <w:p>
      <w:pPr>
        <w:autoSpaceDE w:val="0"/>
        <w:autoSpaceDN w:val="0"/>
        <w:adjustRightInd w:val="0"/>
        <w:spacing w:line="360" w:lineRule="auto"/>
        <w:jc w:val="center"/>
        <w:rPr>
          <w:rFonts w:ascii="宋体" w:cs="宋体"/>
          <w:b/>
          <w:bCs/>
          <w:sz w:val="24"/>
        </w:rPr>
      </w:pPr>
      <w:r>
        <w:rPr>
          <w:rFonts w:hint="eastAsia" w:ascii="宋体" w:cs="宋体"/>
          <w:b/>
          <w:bCs/>
          <w:sz w:val="24"/>
        </w:rPr>
        <w:t>无违反政府采购法律法规的承诺函</w:t>
      </w:r>
    </w:p>
    <w:p>
      <w:pPr>
        <w:autoSpaceDE w:val="0"/>
        <w:autoSpaceDN w:val="0"/>
        <w:adjustRightInd w:val="0"/>
        <w:spacing w:line="360" w:lineRule="auto"/>
        <w:ind w:firstLine="480"/>
        <w:rPr>
          <w:rFonts w:ascii="宋体" w:hAnsi="宋体" w:cs="宋体"/>
          <w:bCs/>
          <w:sz w:val="24"/>
        </w:rPr>
      </w:pPr>
    </w:p>
    <w:p>
      <w:pPr>
        <w:autoSpaceDE w:val="0"/>
        <w:autoSpaceDN w:val="0"/>
        <w:adjustRightInd w:val="0"/>
        <w:spacing w:line="360" w:lineRule="auto"/>
        <w:rPr>
          <w:rFonts w:ascii="宋体" w:hAnsi="宋体" w:cs="宋体"/>
          <w:bCs/>
          <w:sz w:val="24"/>
        </w:rPr>
      </w:pPr>
      <w:r>
        <w:rPr>
          <w:rFonts w:hint="eastAsia" w:ascii="宋体" w:cs="宋体"/>
          <w:sz w:val="24"/>
          <w:lang w:val="zh-CN"/>
        </w:rPr>
        <w:t>北京华采招标代理有限公司</w:t>
      </w:r>
      <w:r>
        <w:rPr>
          <w:rFonts w:hint="eastAsia" w:ascii="宋体" w:hAnsi="宋体"/>
          <w:sz w:val="24"/>
        </w:rPr>
        <w:t>：</w:t>
      </w:r>
    </w:p>
    <w:p>
      <w:pPr>
        <w:autoSpaceDE w:val="0"/>
        <w:autoSpaceDN w:val="0"/>
        <w:adjustRightInd w:val="0"/>
        <w:spacing w:line="360" w:lineRule="auto"/>
        <w:ind w:firstLine="480"/>
        <w:rPr>
          <w:rFonts w:ascii="宋体" w:hAnsi="宋体" w:cs="宋体"/>
          <w:bCs/>
          <w:sz w:val="24"/>
        </w:rPr>
      </w:pPr>
      <w:r>
        <w:rPr>
          <w:rFonts w:hint="eastAsia" w:ascii="宋体" w:hAnsi="宋体" w:cs="宋体"/>
          <w:bCs/>
          <w:sz w:val="24"/>
        </w:rPr>
        <w:t>在本次政府采购活动中，我单位不存在与其他供应商事先沟通、私下串通及围标等违反政府采购法律法规的情况；我单位负责人与其他投标人不存在同一人或者直接控股、管理关系；我单位无提供任何虚假材料、假借其他企业资质围标串标谋取中标（成交）的行为；如果有以上情况发生，我单位自愿承担所有后果及相应责任。</w:t>
      </w:r>
    </w:p>
    <w:p>
      <w:pPr>
        <w:autoSpaceDE w:val="0"/>
        <w:autoSpaceDN w:val="0"/>
        <w:adjustRightInd w:val="0"/>
        <w:spacing w:line="360" w:lineRule="auto"/>
        <w:ind w:firstLine="480"/>
        <w:rPr>
          <w:rFonts w:ascii="宋体" w:hAnsi="宋体" w:cs="宋体"/>
          <w:bCs/>
          <w:sz w:val="24"/>
        </w:rPr>
      </w:pP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日期：     年    月    日</w:t>
      </w: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napToGrid w:val="0"/>
        <w:spacing w:line="360" w:lineRule="auto"/>
        <w:jc w:val="left"/>
        <w:rPr>
          <w:rFonts w:ascii="宋体" w:cs="宋体"/>
          <w:bCs/>
          <w:sz w:val="24"/>
          <w:lang w:val="zh-CN"/>
        </w:rPr>
      </w:pPr>
      <w:r>
        <w:rPr>
          <w:rFonts w:hint="eastAsia" w:ascii="宋体" w:hAnsi="宋体"/>
          <w:b/>
          <w:bCs/>
          <w:sz w:val="24"/>
          <w:szCs w:val="24"/>
        </w:rPr>
        <w:t>附件17</w:t>
      </w:r>
    </w:p>
    <w:p>
      <w:pPr>
        <w:autoSpaceDE w:val="0"/>
        <w:autoSpaceDN w:val="0"/>
        <w:adjustRightInd w:val="0"/>
        <w:spacing w:line="360" w:lineRule="auto"/>
        <w:jc w:val="center"/>
        <w:outlineLvl w:val="0"/>
        <w:rPr>
          <w:rFonts w:ascii="宋体" w:hAnsi="宋体" w:cs="宋体"/>
          <w:b/>
          <w:bCs/>
          <w:sz w:val="28"/>
          <w:szCs w:val="28"/>
          <w:lang w:val="zh-CN"/>
        </w:rPr>
      </w:pPr>
    </w:p>
    <w:p>
      <w:pPr>
        <w:spacing w:line="588" w:lineRule="exact"/>
        <w:jc w:val="center"/>
        <w:rPr>
          <w:rFonts w:ascii="宋体" w:hAnsi="宋体" w:cs="宋体"/>
          <w:b/>
          <w:spacing w:val="6"/>
          <w:sz w:val="32"/>
          <w:szCs w:val="32"/>
          <w:lang w:val="zh-CN"/>
        </w:rPr>
      </w:pPr>
      <w:r>
        <w:rPr>
          <w:rFonts w:hint="eastAsia" w:ascii="宋体" w:hAnsi="宋体" w:cs="宋体"/>
          <w:b/>
          <w:spacing w:val="6"/>
          <w:sz w:val="32"/>
          <w:szCs w:val="32"/>
          <w:lang w:val="zh-CN"/>
        </w:rPr>
        <w:t>其他证明资料</w:t>
      </w:r>
    </w:p>
    <w:p>
      <w:pPr>
        <w:pStyle w:val="4"/>
        <w:ind w:firstLine="630" w:firstLineChars="300"/>
        <w:jc w:val="center"/>
        <w:rPr>
          <w:rFonts w:ascii="宋体" w:hAnsi="宋体" w:cs="宋体"/>
        </w:rPr>
      </w:pPr>
    </w:p>
    <w:p>
      <w:pPr>
        <w:pStyle w:val="4"/>
        <w:ind w:firstLine="723" w:firstLineChars="300"/>
        <w:jc w:val="center"/>
        <w:rPr>
          <w:rFonts w:ascii="宋体" w:hAnsi="宋体" w:cs="宋体"/>
          <w:b/>
          <w:sz w:val="24"/>
        </w:rPr>
      </w:pPr>
      <w:r>
        <w:rPr>
          <w:rFonts w:hint="eastAsia" w:ascii="宋体" w:hAnsi="宋体" w:cs="宋体"/>
          <w:b/>
          <w:sz w:val="24"/>
        </w:rPr>
        <w:t>招标文件所要求的其他证明资料（格式自拟）。</w:t>
      </w:r>
    </w:p>
    <w:p>
      <w:pPr>
        <w:pStyle w:val="4"/>
        <w:ind w:firstLine="361"/>
        <w:jc w:val="center"/>
        <w:rPr>
          <w:rFonts w:ascii="宋体" w:hAnsi="宋体"/>
          <w:b/>
          <w:bCs/>
          <w:color w:val="000000"/>
          <w:sz w:val="36"/>
          <w:szCs w:val="36"/>
        </w:rPr>
      </w:pPr>
    </w:p>
    <w:p/>
    <w:sectPr>
      <w:footerReference r:id="rId8"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40001" w:csb1="00000000"/>
  </w:font>
  <w:font w:name="微软简隶书">
    <w:altName w:val="黑体"/>
    <w:panose1 w:val="00000000000000000000"/>
    <w:charset w:val="00"/>
    <w:family w:val="auto"/>
    <w:pitch w:val="default"/>
    <w:sig w:usb0="00000000" w:usb1="00000000" w:usb2="00000000" w:usb3="00000000" w:csb0="00000000" w:csb1="00000000"/>
  </w:font>
  <w:font w:name="隶书">
    <w:panose1 w:val="0201050906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inherit">
    <w:altName w:val="Times New Roman"/>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ingLiU">
    <w:panose1 w:val="02020509000000000000"/>
    <w:charset w:val="88"/>
    <w:family w:val="modern"/>
    <w:pitch w:val="default"/>
    <w:sig w:usb0="A00002FF" w:usb1="28CFFCFA" w:usb2="00000016" w:usb3="00000000" w:csb0="00100001" w:csb1="00000000"/>
  </w:font>
  <w:font w:name="hakuyoxingshu7000">
    <w:altName w:val="宋体"/>
    <w:panose1 w:val="02000600000000000000"/>
    <w:charset w:val="86"/>
    <w:family w:val="auto"/>
    <w:pitch w:val="default"/>
    <w:sig w:usb0="00000000" w:usb1="00000000" w:usb2="0000003F" w:usb3="00000000" w:csb0="603F00FF" w:csb1="FFFF0000"/>
  </w:font>
  <w:font w:name="ArialMT">
    <w:altName w:val="宋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宋体..">
    <w:altName w:val="宋体"/>
    <w:panose1 w:val="00000000000000000000"/>
    <w:charset w:val="86"/>
    <w:family w:val="roma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Microsoft Yahei Font">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10006FF" w:usb1="4000205B" w:usb2="00000010" w:usb3="00000000" w:csb0="2000019F" w:csb1="00000000"/>
  </w:font>
  <w:font w:name="等线">
    <w:altName w:val="Courier New"/>
    <w:panose1 w:val="00000000000000000000"/>
    <w:charset w:val="00"/>
    <w:family w:val="auto"/>
    <w:pitch w:val="default"/>
    <w:sig w:usb0="00000000" w:usb1="00000000" w:usb2="00000000" w:usb3="00000000" w:csb0="00000000" w:csb1="00000000"/>
  </w:font>
  <w:font w:name="����">
    <w:altName w:val="宋体"/>
    <w:panose1 w:val="00000000000000000000"/>
    <w:charset w:val="00"/>
    <w:family w:val="auto"/>
    <w:pitch w:val="default"/>
    <w:sig w:usb0="00000000" w:usb1="00000000" w:usb2="00000000" w:usb3="00000000" w:csb0="00040001" w:csb1="00000000"/>
  </w:font>
  <w:font w:name="CG Times">
    <w:altName w:val="Traditional Arabic"/>
    <w:panose1 w:val="02020603050405020304"/>
    <w:charset w:val="00"/>
    <w:family w:val="auto"/>
    <w:pitch w:val="default"/>
    <w:sig w:usb0="00000000" w:usb1="00000000" w:usb2="00000000" w:usb3="00000000" w:csb0="00000000" w:csb1="00000000"/>
  </w:font>
  <w:font w:name="MingLiU_HKSCS">
    <w:panose1 w:val="02020500000000000000"/>
    <w:charset w:val="88"/>
    <w:family w:val="roman"/>
    <w:pitch w:val="default"/>
    <w:sig w:usb0="A00002FF" w:usb1="38CFFCFA" w:usb2="00000016" w:usb3="00000000" w:csb0="00100001" w:csb1="00000000"/>
  </w:font>
  <w:font w:name="PMingLiU">
    <w:panose1 w:val="02020500000000000000"/>
    <w:charset w:val="88"/>
    <w:family w:val="auto"/>
    <w:pitch w:val="default"/>
    <w:sig w:usb0="A00002FF" w:usb1="28CFFCFA" w:usb2="00000016" w:usb3="00000000" w:csb0="00100001"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EU-F1">
    <w:altName w:val="宋体"/>
    <w:panose1 w:val="00000000000000000000"/>
    <w:charset w:val="86"/>
    <w:family w:val="script"/>
    <w:pitch w:val="default"/>
    <w:sig w:usb0="00000000" w:usb1="00000000" w:usb2="00000010" w:usb3="00000000" w:csb0="00040000" w:csb1="00000000"/>
  </w:font>
  <w:font w:name="ËÎÌå">
    <w:altName w:val="Arial"/>
    <w:panose1 w:val="00000000000000000000"/>
    <w:charset w:val="00"/>
    <w:family w:val="swiss"/>
    <w:pitch w:val="default"/>
    <w:sig w:usb0="00000000"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Helvetica">
    <w:altName w:val="Arial"/>
    <w:panose1 w:val="020B0604020202020204"/>
    <w:charset w:val="00"/>
    <w:family w:val="swiss"/>
    <w:pitch w:val="default"/>
    <w:sig w:usb0="00000000" w:usb1="00000000" w:usb2="00000000" w:usb3="00000000" w:csb0="00000000" w:csb1="00000000"/>
  </w:font>
  <w:font w:name="arial ! important">
    <w:altName w:val="Courier New"/>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楷体">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t>23</w:t>
                </w:r>
                <w:r>
                  <w:fldChar w:fldCharType="end"/>
                </w:r>
              </w:p>
            </w:txbxContent>
          </v:textbox>
        </v:shape>
      </w:pic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japaneseCounting"/>
      <w:lvlText w:val="第%1条"/>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87B135F"/>
    <w:multiLevelType w:val="singleLevel"/>
    <w:tmpl w:val="787B135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F6436"/>
    <w:rsid w:val="00140CA1"/>
    <w:rsid w:val="0016596A"/>
    <w:rsid w:val="001F6436"/>
    <w:rsid w:val="0022720D"/>
    <w:rsid w:val="002A6AC5"/>
    <w:rsid w:val="00314BA8"/>
    <w:rsid w:val="003329F6"/>
    <w:rsid w:val="003536B8"/>
    <w:rsid w:val="003D5AB7"/>
    <w:rsid w:val="003E07DB"/>
    <w:rsid w:val="003E689A"/>
    <w:rsid w:val="00496B00"/>
    <w:rsid w:val="004D5FD1"/>
    <w:rsid w:val="005B3DFA"/>
    <w:rsid w:val="00721189"/>
    <w:rsid w:val="00784380"/>
    <w:rsid w:val="0081281A"/>
    <w:rsid w:val="0088079F"/>
    <w:rsid w:val="008F6807"/>
    <w:rsid w:val="009F5F0D"/>
    <w:rsid w:val="00B02FE9"/>
    <w:rsid w:val="00B6751F"/>
    <w:rsid w:val="00BF37CC"/>
    <w:rsid w:val="00D67064"/>
    <w:rsid w:val="00EE081C"/>
    <w:rsid w:val="00F13BC4"/>
    <w:rsid w:val="00F87B16"/>
    <w:rsid w:val="01123444"/>
    <w:rsid w:val="01163D19"/>
    <w:rsid w:val="011C632B"/>
    <w:rsid w:val="014463F3"/>
    <w:rsid w:val="014D4F24"/>
    <w:rsid w:val="019D6D75"/>
    <w:rsid w:val="019E2D4A"/>
    <w:rsid w:val="01DA479D"/>
    <w:rsid w:val="01DC5BAF"/>
    <w:rsid w:val="01F54122"/>
    <w:rsid w:val="02054927"/>
    <w:rsid w:val="02105DCA"/>
    <w:rsid w:val="02236B9C"/>
    <w:rsid w:val="0278484C"/>
    <w:rsid w:val="02872351"/>
    <w:rsid w:val="02A24FAC"/>
    <w:rsid w:val="02B001C6"/>
    <w:rsid w:val="02B96799"/>
    <w:rsid w:val="02FE60F3"/>
    <w:rsid w:val="03291403"/>
    <w:rsid w:val="03333321"/>
    <w:rsid w:val="038E6D45"/>
    <w:rsid w:val="03EC2551"/>
    <w:rsid w:val="04051642"/>
    <w:rsid w:val="04495638"/>
    <w:rsid w:val="04884C99"/>
    <w:rsid w:val="053156A0"/>
    <w:rsid w:val="05352876"/>
    <w:rsid w:val="054A4E7D"/>
    <w:rsid w:val="05700E7A"/>
    <w:rsid w:val="05714DCC"/>
    <w:rsid w:val="058D6721"/>
    <w:rsid w:val="065763F5"/>
    <w:rsid w:val="067A5783"/>
    <w:rsid w:val="06D93263"/>
    <w:rsid w:val="072340DB"/>
    <w:rsid w:val="073615AD"/>
    <w:rsid w:val="074B0496"/>
    <w:rsid w:val="074F02D6"/>
    <w:rsid w:val="07580D6D"/>
    <w:rsid w:val="075A4B89"/>
    <w:rsid w:val="07D01679"/>
    <w:rsid w:val="08000F7E"/>
    <w:rsid w:val="082E3049"/>
    <w:rsid w:val="08B26842"/>
    <w:rsid w:val="08D40FBE"/>
    <w:rsid w:val="09160413"/>
    <w:rsid w:val="091C6BF1"/>
    <w:rsid w:val="09243C12"/>
    <w:rsid w:val="096310B7"/>
    <w:rsid w:val="09A01892"/>
    <w:rsid w:val="09DE0EEF"/>
    <w:rsid w:val="09EE0E5B"/>
    <w:rsid w:val="09F84CC5"/>
    <w:rsid w:val="0A072ADF"/>
    <w:rsid w:val="0A375067"/>
    <w:rsid w:val="0A5E3CFA"/>
    <w:rsid w:val="0B335D7A"/>
    <w:rsid w:val="0B537E20"/>
    <w:rsid w:val="0B705A3A"/>
    <w:rsid w:val="0B7862FC"/>
    <w:rsid w:val="0BA6044F"/>
    <w:rsid w:val="0BB703E5"/>
    <w:rsid w:val="0BC37F75"/>
    <w:rsid w:val="0BC60130"/>
    <w:rsid w:val="0BCC0DDE"/>
    <w:rsid w:val="0C202505"/>
    <w:rsid w:val="0C49261F"/>
    <w:rsid w:val="0C915403"/>
    <w:rsid w:val="0C9566CF"/>
    <w:rsid w:val="0CA47A72"/>
    <w:rsid w:val="0CC91197"/>
    <w:rsid w:val="0CD55C15"/>
    <w:rsid w:val="0D0C64AC"/>
    <w:rsid w:val="0D3F4349"/>
    <w:rsid w:val="0D515531"/>
    <w:rsid w:val="0D855CB9"/>
    <w:rsid w:val="0D8F5D77"/>
    <w:rsid w:val="0D903FEC"/>
    <w:rsid w:val="0D932338"/>
    <w:rsid w:val="0DD17D7E"/>
    <w:rsid w:val="0DE31558"/>
    <w:rsid w:val="0E385522"/>
    <w:rsid w:val="0FEF6E6C"/>
    <w:rsid w:val="10092209"/>
    <w:rsid w:val="10641319"/>
    <w:rsid w:val="106A41BE"/>
    <w:rsid w:val="107B07CE"/>
    <w:rsid w:val="10836FA1"/>
    <w:rsid w:val="10C92B6A"/>
    <w:rsid w:val="11024D3E"/>
    <w:rsid w:val="111E13E8"/>
    <w:rsid w:val="11273899"/>
    <w:rsid w:val="1129040D"/>
    <w:rsid w:val="11410C68"/>
    <w:rsid w:val="11B46DE2"/>
    <w:rsid w:val="11C06BB5"/>
    <w:rsid w:val="120C57DC"/>
    <w:rsid w:val="12164A0F"/>
    <w:rsid w:val="12266FD8"/>
    <w:rsid w:val="122D69EA"/>
    <w:rsid w:val="1256283E"/>
    <w:rsid w:val="12742B6B"/>
    <w:rsid w:val="12E83DB7"/>
    <w:rsid w:val="12F825AF"/>
    <w:rsid w:val="13236CF2"/>
    <w:rsid w:val="134F1E3A"/>
    <w:rsid w:val="13541FC6"/>
    <w:rsid w:val="1385695F"/>
    <w:rsid w:val="139F4035"/>
    <w:rsid w:val="13C55CC0"/>
    <w:rsid w:val="13D8643B"/>
    <w:rsid w:val="13ED6433"/>
    <w:rsid w:val="13F07432"/>
    <w:rsid w:val="13F478B7"/>
    <w:rsid w:val="14045515"/>
    <w:rsid w:val="14091D51"/>
    <w:rsid w:val="14EE1673"/>
    <w:rsid w:val="14F32C0F"/>
    <w:rsid w:val="154166E0"/>
    <w:rsid w:val="15D96542"/>
    <w:rsid w:val="15F24FE1"/>
    <w:rsid w:val="1600095C"/>
    <w:rsid w:val="161676BF"/>
    <w:rsid w:val="162B4035"/>
    <w:rsid w:val="163B1A32"/>
    <w:rsid w:val="16597D7A"/>
    <w:rsid w:val="166119CD"/>
    <w:rsid w:val="16C04B07"/>
    <w:rsid w:val="178D3FCC"/>
    <w:rsid w:val="1799085E"/>
    <w:rsid w:val="17A43BF8"/>
    <w:rsid w:val="17C0249A"/>
    <w:rsid w:val="18097B49"/>
    <w:rsid w:val="18130A89"/>
    <w:rsid w:val="185D22BF"/>
    <w:rsid w:val="18FC45AC"/>
    <w:rsid w:val="19444C0A"/>
    <w:rsid w:val="1957302D"/>
    <w:rsid w:val="19B87BA9"/>
    <w:rsid w:val="1A0A3C5F"/>
    <w:rsid w:val="1A2A48D7"/>
    <w:rsid w:val="1A4539A6"/>
    <w:rsid w:val="1A5A5E34"/>
    <w:rsid w:val="1A9477BB"/>
    <w:rsid w:val="1AA97C53"/>
    <w:rsid w:val="1AE23AC1"/>
    <w:rsid w:val="1B422B04"/>
    <w:rsid w:val="1B5F6A21"/>
    <w:rsid w:val="1B6A7785"/>
    <w:rsid w:val="1B85250E"/>
    <w:rsid w:val="1C391D52"/>
    <w:rsid w:val="1C3F5B0D"/>
    <w:rsid w:val="1C99650E"/>
    <w:rsid w:val="1CC928CE"/>
    <w:rsid w:val="1CEE2F8E"/>
    <w:rsid w:val="1CEE4EB8"/>
    <w:rsid w:val="1CF3643E"/>
    <w:rsid w:val="1D1B16CB"/>
    <w:rsid w:val="1D446DA4"/>
    <w:rsid w:val="1D58424E"/>
    <w:rsid w:val="1D740EF1"/>
    <w:rsid w:val="1DD01B61"/>
    <w:rsid w:val="1DD80224"/>
    <w:rsid w:val="1DF3322F"/>
    <w:rsid w:val="1E2B4800"/>
    <w:rsid w:val="1E2D1ED8"/>
    <w:rsid w:val="1E8C6FFE"/>
    <w:rsid w:val="1EA935F7"/>
    <w:rsid w:val="1EC95193"/>
    <w:rsid w:val="1F263C73"/>
    <w:rsid w:val="1FD07570"/>
    <w:rsid w:val="1FDF4577"/>
    <w:rsid w:val="1FE45247"/>
    <w:rsid w:val="20142323"/>
    <w:rsid w:val="203B1AE8"/>
    <w:rsid w:val="205259DF"/>
    <w:rsid w:val="206A2EAD"/>
    <w:rsid w:val="20875693"/>
    <w:rsid w:val="20B36500"/>
    <w:rsid w:val="20BD7E86"/>
    <w:rsid w:val="213058F6"/>
    <w:rsid w:val="21487FDF"/>
    <w:rsid w:val="21681810"/>
    <w:rsid w:val="216B2A12"/>
    <w:rsid w:val="216F6236"/>
    <w:rsid w:val="21FC4C62"/>
    <w:rsid w:val="222346F6"/>
    <w:rsid w:val="22340605"/>
    <w:rsid w:val="226F6AF2"/>
    <w:rsid w:val="22725C04"/>
    <w:rsid w:val="22A2560C"/>
    <w:rsid w:val="22D208BA"/>
    <w:rsid w:val="22F03800"/>
    <w:rsid w:val="231246E8"/>
    <w:rsid w:val="231252E1"/>
    <w:rsid w:val="23375054"/>
    <w:rsid w:val="234672B2"/>
    <w:rsid w:val="23801A32"/>
    <w:rsid w:val="23BD2A86"/>
    <w:rsid w:val="23E00901"/>
    <w:rsid w:val="24820314"/>
    <w:rsid w:val="24CE171D"/>
    <w:rsid w:val="25071888"/>
    <w:rsid w:val="251A3B7D"/>
    <w:rsid w:val="253B32CE"/>
    <w:rsid w:val="256E0A0F"/>
    <w:rsid w:val="257C44A0"/>
    <w:rsid w:val="25BE12BF"/>
    <w:rsid w:val="25CE78DA"/>
    <w:rsid w:val="25E5518E"/>
    <w:rsid w:val="263D6C04"/>
    <w:rsid w:val="26C82F0D"/>
    <w:rsid w:val="274419B7"/>
    <w:rsid w:val="275D7E0C"/>
    <w:rsid w:val="275E44AF"/>
    <w:rsid w:val="279642E1"/>
    <w:rsid w:val="27BB109D"/>
    <w:rsid w:val="27CA623E"/>
    <w:rsid w:val="28065BDB"/>
    <w:rsid w:val="284D1A28"/>
    <w:rsid w:val="285363AA"/>
    <w:rsid w:val="287339D7"/>
    <w:rsid w:val="287E0D8F"/>
    <w:rsid w:val="28C5686C"/>
    <w:rsid w:val="28E42F73"/>
    <w:rsid w:val="291077D7"/>
    <w:rsid w:val="29184D87"/>
    <w:rsid w:val="2961031E"/>
    <w:rsid w:val="296341BB"/>
    <w:rsid w:val="299820EC"/>
    <w:rsid w:val="29E8110B"/>
    <w:rsid w:val="29F14EC5"/>
    <w:rsid w:val="2A1C2339"/>
    <w:rsid w:val="2A3A20CC"/>
    <w:rsid w:val="2A472C96"/>
    <w:rsid w:val="2A607088"/>
    <w:rsid w:val="2A623721"/>
    <w:rsid w:val="2A92599C"/>
    <w:rsid w:val="2AB007A8"/>
    <w:rsid w:val="2B417F66"/>
    <w:rsid w:val="2B551944"/>
    <w:rsid w:val="2B80353C"/>
    <w:rsid w:val="2B885EB0"/>
    <w:rsid w:val="2BBA0260"/>
    <w:rsid w:val="2CA26BEC"/>
    <w:rsid w:val="2CAE482F"/>
    <w:rsid w:val="2D2F4230"/>
    <w:rsid w:val="2D3C3024"/>
    <w:rsid w:val="2D5D63B0"/>
    <w:rsid w:val="2D897C43"/>
    <w:rsid w:val="2D9A65C0"/>
    <w:rsid w:val="2DDD377E"/>
    <w:rsid w:val="2E216B65"/>
    <w:rsid w:val="2E303A43"/>
    <w:rsid w:val="2ECE3F22"/>
    <w:rsid w:val="2F5761AE"/>
    <w:rsid w:val="2F634ABF"/>
    <w:rsid w:val="2FA838C9"/>
    <w:rsid w:val="2FF7396F"/>
    <w:rsid w:val="30042CBE"/>
    <w:rsid w:val="30352942"/>
    <w:rsid w:val="30E41519"/>
    <w:rsid w:val="31126A8C"/>
    <w:rsid w:val="312B513D"/>
    <w:rsid w:val="3165439F"/>
    <w:rsid w:val="317F6E83"/>
    <w:rsid w:val="31A6779F"/>
    <w:rsid w:val="31AF57E0"/>
    <w:rsid w:val="31C31DCF"/>
    <w:rsid w:val="31FE61E0"/>
    <w:rsid w:val="320E357E"/>
    <w:rsid w:val="323C1CF3"/>
    <w:rsid w:val="3253193C"/>
    <w:rsid w:val="326B2B5E"/>
    <w:rsid w:val="32BF39ED"/>
    <w:rsid w:val="332A12F9"/>
    <w:rsid w:val="336B4C6B"/>
    <w:rsid w:val="338952ED"/>
    <w:rsid w:val="339A31F1"/>
    <w:rsid w:val="33A44AA2"/>
    <w:rsid w:val="33C63C93"/>
    <w:rsid w:val="33F8132E"/>
    <w:rsid w:val="34220499"/>
    <w:rsid w:val="345A3811"/>
    <w:rsid w:val="346635B9"/>
    <w:rsid w:val="34B94619"/>
    <w:rsid w:val="34F57616"/>
    <w:rsid w:val="352F34F6"/>
    <w:rsid w:val="357065A9"/>
    <w:rsid w:val="35886F87"/>
    <w:rsid w:val="367141BE"/>
    <w:rsid w:val="369614A2"/>
    <w:rsid w:val="36D848BB"/>
    <w:rsid w:val="36F01066"/>
    <w:rsid w:val="36F14F79"/>
    <w:rsid w:val="372D67ED"/>
    <w:rsid w:val="37A12ED8"/>
    <w:rsid w:val="37B81044"/>
    <w:rsid w:val="37D2005A"/>
    <w:rsid w:val="37E51B14"/>
    <w:rsid w:val="381637E0"/>
    <w:rsid w:val="38337523"/>
    <w:rsid w:val="38386F99"/>
    <w:rsid w:val="38920A58"/>
    <w:rsid w:val="389B66E6"/>
    <w:rsid w:val="38A268AC"/>
    <w:rsid w:val="38A30A37"/>
    <w:rsid w:val="38CB7FCC"/>
    <w:rsid w:val="392B6887"/>
    <w:rsid w:val="393C760C"/>
    <w:rsid w:val="397F5172"/>
    <w:rsid w:val="398349DA"/>
    <w:rsid w:val="3991576F"/>
    <w:rsid w:val="39A7783C"/>
    <w:rsid w:val="39E128FB"/>
    <w:rsid w:val="39F95152"/>
    <w:rsid w:val="3A127B47"/>
    <w:rsid w:val="3A1A6811"/>
    <w:rsid w:val="3A8712AC"/>
    <w:rsid w:val="3AA329F9"/>
    <w:rsid w:val="3AE96CFA"/>
    <w:rsid w:val="3B082CBF"/>
    <w:rsid w:val="3B1B446F"/>
    <w:rsid w:val="3BC65C62"/>
    <w:rsid w:val="3BD1323E"/>
    <w:rsid w:val="3C02686F"/>
    <w:rsid w:val="3C444EBD"/>
    <w:rsid w:val="3D0D2A98"/>
    <w:rsid w:val="3D0F3245"/>
    <w:rsid w:val="3D251634"/>
    <w:rsid w:val="3D9F0631"/>
    <w:rsid w:val="3DF65A99"/>
    <w:rsid w:val="3DF711CA"/>
    <w:rsid w:val="3E453647"/>
    <w:rsid w:val="3E693DB2"/>
    <w:rsid w:val="3E8311BF"/>
    <w:rsid w:val="3EA4720F"/>
    <w:rsid w:val="3EAA047F"/>
    <w:rsid w:val="3EC7614F"/>
    <w:rsid w:val="3F190EF8"/>
    <w:rsid w:val="3F2C278B"/>
    <w:rsid w:val="3F8C670F"/>
    <w:rsid w:val="3FA978BB"/>
    <w:rsid w:val="3FE64160"/>
    <w:rsid w:val="3FEA186D"/>
    <w:rsid w:val="40323E43"/>
    <w:rsid w:val="40503084"/>
    <w:rsid w:val="409279BF"/>
    <w:rsid w:val="40C46B85"/>
    <w:rsid w:val="40EA497B"/>
    <w:rsid w:val="411628FE"/>
    <w:rsid w:val="41B21F8E"/>
    <w:rsid w:val="41C93934"/>
    <w:rsid w:val="42156FA5"/>
    <w:rsid w:val="427A53B5"/>
    <w:rsid w:val="42AE6E29"/>
    <w:rsid w:val="42C57A31"/>
    <w:rsid w:val="42E122C7"/>
    <w:rsid w:val="42FB43D8"/>
    <w:rsid w:val="434F54E0"/>
    <w:rsid w:val="43802A98"/>
    <w:rsid w:val="43CF4122"/>
    <w:rsid w:val="4420086F"/>
    <w:rsid w:val="44263D74"/>
    <w:rsid w:val="44491F28"/>
    <w:rsid w:val="4481170B"/>
    <w:rsid w:val="44866E83"/>
    <w:rsid w:val="44DF22D2"/>
    <w:rsid w:val="44FB2C8E"/>
    <w:rsid w:val="45351EEF"/>
    <w:rsid w:val="455D405D"/>
    <w:rsid w:val="45AF1C81"/>
    <w:rsid w:val="45B720AD"/>
    <w:rsid w:val="45FB1C94"/>
    <w:rsid w:val="468B79EE"/>
    <w:rsid w:val="46A50D33"/>
    <w:rsid w:val="46A922FB"/>
    <w:rsid w:val="46B4250F"/>
    <w:rsid w:val="46C247A0"/>
    <w:rsid w:val="47423A2C"/>
    <w:rsid w:val="47616086"/>
    <w:rsid w:val="47A4475F"/>
    <w:rsid w:val="47B37E7C"/>
    <w:rsid w:val="47BE6BAC"/>
    <w:rsid w:val="47EA0F5A"/>
    <w:rsid w:val="47F120AF"/>
    <w:rsid w:val="482D2649"/>
    <w:rsid w:val="485D07D3"/>
    <w:rsid w:val="48686FC2"/>
    <w:rsid w:val="48DA6828"/>
    <w:rsid w:val="490B17D1"/>
    <w:rsid w:val="494B16F8"/>
    <w:rsid w:val="496D5E0F"/>
    <w:rsid w:val="49A80E2E"/>
    <w:rsid w:val="49B6080D"/>
    <w:rsid w:val="49BC1921"/>
    <w:rsid w:val="49C12329"/>
    <w:rsid w:val="49C50048"/>
    <w:rsid w:val="4A04749E"/>
    <w:rsid w:val="4A246765"/>
    <w:rsid w:val="4A376426"/>
    <w:rsid w:val="4A403D85"/>
    <w:rsid w:val="4A4158CD"/>
    <w:rsid w:val="4A8E120C"/>
    <w:rsid w:val="4A9222EE"/>
    <w:rsid w:val="4AA8486E"/>
    <w:rsid w:val="4AAB739B"/>
    <w:rsid w:val="4BFE161E"/>
    <w:rsid w:val="4C923733"/>
    <w:rsid w:val="4CAB7AFA"/>
    <w:rsid w:val="4CDB118B"/>
    <w:rsid w:val="4CF37726"/>
    <w:rsid w:val="4D260C82"/>
    <w:rsid w:val="4D2B51BF"/>
    <w:rsid w:val="4D2D044E"/>
    <w:rsid w:val="4D3471FC"/>
    <w:rsid w:val="4D50452C"/>
    <w:rsid w:val="4D620E83"/>
    <w:rsid w:val="4D725678"/>
    <w:rsid w:val="4D846FEF"/>
    <w:rsid w:val="4D8F52CA"/>
    <w:rsid w:val="4D9F2F94"/>
    <w:rsid w:val="4E0C2E71"/>
    <w:rsid w:val="4E1F4144"/>
    <w:rsid w:val="4E58029E"/>
    <w:rsid w:val="4E5D02B1"/>
    <w:rsid w:val="4ED221F9"/>
    <w:rsid w:val="4F2D42A4"/>
    <w:rsid w:val="4FB636D4"/>
    <w:rsid w:val="4FF238D6"/>
    <w:rsid w:val="4FF55362"/>
    <w:rsid w:val="4FF825D7"/>
    <w:rsid w:val="500B0BF4"/>
    <w:rsid w:val="505C250B"/>
    <w:rsid w:val="50606448"/>
    <w:rsid w:val="508011FE"/>
    <w:rsid w:val="50A52903"/>
    <w:rsid w:val="50BD60DC"/>
    <w:rsid w:val="512044C7"/>
    <w:rsid w:val="514E654C"/>
    <w:rsid w:val="51756D46"/>
    <w:rsid w:val="519257D7"/>
    <w:rsid w:val="51D82A9C"/>
    <w:rsid w:val="51E6425E"/>
    <w:rsid w:val="522618C4"/>
    <w:rsid w:val="52263F4E"/>
    <w:rsid w:val="52795F11"/>
    <w:rsid w:val="529B74DF"/>
    <w:rsid w:val="529C6468"/>
    <w:rsid w:val="52F227F2"/>
    <w:rsid w:val="52F447F1"/>
    <w:rsid w:val="530828BD"/>
    <w:rsid w:val="530A257D"/>
    <w:rsid w:val="53394EC5"/>
    <w:rsid w:val="535B5803"/>
    <w:rsid w:val="537F5F1B"/>
    <w:rsid w:val="53857202"/>
    <w:rsid w:val="53AF3640"/>
    <w:rsid w:val="53D94B7D"/>
    <w:rsid w:val="53DA5759"/>
    <w:rsid w:val="53F87C9D"/>
    <w:rsid w:val="54174A03"/>
    <w:rsid w:val="54197554"/>
    <w:rsid w:val="543F47BC"/>
    <w:rsid w:val="54456191"/>
    <w:rsid w:val="54661223"/>
    <w:rsid w:val="54F1536B"/>
    <w:rsid w:val="5525417A"/>
    <w:rsid w:val="555D42B3"/>
    <w:rsid w:val="55832BDF"/>
    <w:rsid w:val="559021BE"/>
    <w:rsid w:val="55BB62F8"/>
    <w:rsid w:val="55FE5199"/>
    <w:rsid w:val="56357636"/>
    <w:rsid w:val="566F3BF1"/>
    <w:rsid w:val="567329FD"/>
    <w:rsid w:val="56DC2A85"/>
    <w:rsid w:val="56DD5323"/>
    <w:rsid w:val="57243BF5"/>
    <w:rsid w:val="572909E8"/>
    <w:rsid w:val="572A58E5"/>
    <w:rsid w:val="572B64DA"/>
    <w:rsid w:val="57370EF6"/>
    <w:rsid w:val="57401F95"/>
    <w:rsid w:val="576A68FE"/>
    <w:rsid w:val="57C674C1"/>
    <w:rsid w:val="5882493E"/>
    <w:rsid w:val="58C84CF9"/>
    <w:rsid w:val="58CA5D9C"/>
    <w:rsid w:val="58D0372A"/>
    <w:rsid w:val="58E60CDE"/>
    <w:rsid w:val="5908342B"/>
    <w:rsid w:val="59094FAA"/>
    <w:rsid w:val="590C2817"/>
    <w:rsid w:val="5951195A"/>
    <w:rsid w:val="59574779"/>
    <w:rsid w:val="597B3883"/>
    <w:rsid w:val="598820E0"/>
    <w:rsid w:val="59B16E7C"/>
    <w:rsid w:val="59BB3375"/>
    <w:rsid w:val="59C121FE"/>
    <w:rsid w:val="59FD451A"/>
    <w:rsid w:val="5A4862B5"/>
    <w:rsid w:val="5A59037A"/>
    <w:rsid w:val="5A6F5C7A"/>
    <w:rsid w:val="5A747B0D"/>
    <w:rsid w:val="5A875FAE"/>
    <w:rsid w:val="5AAE3123"/>
    <w:rsid w:val="5AFC3C2D"/>
    <w:rsid w:val="5B04552A"/>
    <w:rsid w:val="5B3D7FF0"/>
    <w:rsid w:val="5B403686"/>
    <w:rsid w:val="5B7D2373"/>
    <w:rsid w:val="5B7E6893"/>
    <w:rsid w:val="5BB86C55"/>
    <w:rsid w:val="5C003A67"/>
    <w:rsid w:val="5C1026E3"/>
    <w:rsid w:val="5C866785"/>
    <w:rsid w:val="5C9D2F60"/>
    <w:rsid w:val="5CD55B28"/>
    <w:rsid w:val="5CD5796C"/>
    <w:rsid w:val="5CEA0C3E"/>
    <w:rsid w:val="5D0D5BB4"/>
    <w:rsid w:val="5D2D1537"/>
    <w:rsid w:val="5D392C6E"/>
    <w:rsid w:val="5D756002"/>
    <w:rsid w:val="5D7D5176"/>
    <w:rsid w:val="5DC533F2"/>
    <w:rsid w:val="5DE82F92"/>
    <w:rsid w:val="5DF03247"/>
    <w:rsid w:val="5E1E748E"/>
    <w:rsid w:val="5E4B3E3D"/>
    <w:rsid w:val="5E504417"/>
    <w:rsid w:val="5E585589"/>
    <w:rsid w:val="5EB1656C"/>
    <w:rsid w:val="5ED8005F"/>
    <w:rsid w:val="5EE734B6"/>
    <w:rsid w:val="5EEB0F1A"/>
    <w:rsid w:val="5EFD7A39"/>
    <w:rsid w:val="5F105A0C"/>
    <w:rsid w:val="5F121831"/>
    <w:rsid w:val="5F2C6569"/>
    <w:rsid w:val="5F3A409A"/>
    <w:rsid w:val="5F485D73"/>
    <w:rsid w:val="5F5806AD"/>
    <w:rsid w:val="5F832B51"/>
    <w:rsid w:val="5F967A7B"/>
    <w:rsid w:val="5FE759B4"/>
    <w:rsid w:val="5FFF0BDE"/>
    <w:rsid w:val="601852A9"/>
    <w:rsid w:val="604A2DC7"/>
    <w:rsid w:val="60856C6C"/>
    <w:rsid w:val="608E591E"/>
    <w:rsid w:val="60927FDD"/>
    <w:rsid w:val="60BB30AB"/>
    <w:rsid w:val="60E95E90"/>
    <w:rsid w:val="60F1186D"/>
    <w:rsid w:val="61091A6F"/>
    <w:rsid w:val="611C2F81"/>
    <w:rsid w:val="61261082"/>
    <w:rsid w:val="615A1ED7"/>
    <w:rsid w:val="61806E66"/>
    <w:rsid w:val="61E72D7F"/>
    <w:rsid w:val="61F65032"/>
    <w:rsid w:val="621877CC"/>
    <w:rsid w:val="623B484F"/>
    <w:rsid w:val="62481CCB"/>
    <w:rsid w:val="62922EB2"/>
    <w:rsid w:val="62AF7224"/>
    <w:rsid w:val="6325537A"/>
    <w:rsid w:val="63ED193A"/>
    <w:rsid w:val="648F70B5"/>
    <w:rsid w:val="64B61E7B"/>
    <w:rsid w:val="64CD76B7"/>
    <w:rsid w:val="650B57E4"/>
    <w:rsid w:val="65823414"/>
    <w:rsid w:val="659B6060"/>
    <w:rsid w:val="659C5182"/>
    <w:rsid w:val="65BC7428"/>
    <w:rsid w:val="65F12CDD"/>
    <w:rsid w:val="66416D6E"/>
    <w:rsid w:val="66884632"/>
    <w:rsid w:val="66D52045"/>
    <w:rsid w:val="66DB6531"/>
    <w:rsid w:val="670C19C7"/>
    <w:rsid w:val="670E4EE6"/>
    <w:rsid w:val="671003BB"/>
    <w:rsid w:val="671649DF"/>
    <w:rsid w:val="673A4447"/>
    <w:rsid w:val="673E0BBB"/>
    <w:rsid w:val="678437CB"/>
    <w:rsid w:val="67C14857"/>
    <w:rsid w:val="67DF2BAA"/>
    <w:rsid w:val="680F5D57"/>
    <w:rsid w:val="681E6040"/>
    <w:rsid w:val="682D2C45"/>
    <w:rsid w:val="686E1031"/>
    <w:rsid w:val="686E7256"/>
    <w:rsid w:val="68FC1637"/>
    <w:rsid w:val="68FF7450"/>
    <w:rsid w:val="69152812"/>
    <w:rsid w:val="69224712"/>
    <w:rsid w:val="69301D5C"/>
    <w:rsid w:val="6936297D"/>
    <w:rsid w:val="694E4A0B"/>
    <w:rsid w:val="69AB2581"/>
    <w:rsid w:val="69DB76FE"/>
    <w:rsid w:val="69E036F1"/>
    <w:rsid w:val="69E634CC"/>
    <w:rsid w:val="6A3F04B4"/>
    <w:rsid w:val="6A9047C4"/>
    <w:rsid w:val="6A9A1038"/>
    <w:rsid w:val="6AAD0A5A"/>
    <w:rsid w:val="6B490062"/>
    <w:rsid w:val="6BD0464F"/>
    <w:rsid w:val="6BD226F1"/>
    <w:rsid w:val="6BD34BE1"/>
    <w:rsid w:val="6BE33E79"/>
    <w:rsid w:val="6BF91BEB"/>
    <w:rsid w:val="6C032F08"/>
    <w:rsid w:val="6C04546E"/>
    <w:rsid w:val="6C7C519F"/>
    <w:rsid w:val="6C802085"/>
    <w:rsid w:val="6C9218B2"/>
    <w:rsid w:val="6CB05236"/>
    <w:rsid w:val="6D5131B2"/>
    <w:rsid w:val="6D645332"/>
    <w:rsid w:val="6D6B30BC"/>
    <w:rsid w:val="6D84582C"/>
    <w:rsid w:val="6DA61778"/>
    <w:rsid w:val="6E344F71"/>
    <w:rsid w:val="6E6F4973"/>
    <w:rsid w:val="6E9A108E"/>
    <w:rsid w:val="6EF30408"/>
    <w:rsid w:val="6F7D4923"/>
    <w:rsid w:val="6FD96487"/>
    <w:rsid w:val="6FE77C3F"/>
    <w:rsid w:val="6FF15C5D"/>
    <w:rsid w:val="70011AFB"/>
    <w:rsid w:val="70450FC3"/>
    <w:rsid w:val="705F71BD"/>
    <w:rsid w:val="70A5024B"/>
    <w:rsid w:val="70B73148"/>
    <w:rsid w:val="70BA51D7"/>
    <w:rsid w:val="70DC6BF7"/>
    <w:rsid w:val="70FC0105"/>
    <w:rsid w:val="710565E0"/>
    <w:rsid w:val="7197349A"/>
    <w:rsid w:val="719807EC"/>
    <w:rsid w:val="719C550C"/>
    <w:rsid w:val="719D34AA"/>
    <w:rsid w:val="71B95F26"/>
    <w:rsid w:val="71E104A8"/>
    <w:rsid w:val="72075915"/>
    <w:rsid w:val="72CE688A"/>
    <w:rsid w:val="72CF121C"/>
    <w:rsid w:val="72DF291A"/>
    <w:rsid w:val="72FA666D"/>
    <w:rsid w:val="7308525A"/>
    <w:rsid w:val="735D624E"/>
    <w:rsid w:val="7360424A"/>
    <w:rsid w:val="73615CBF"/>
    <w:rsid w:val="73DF107A"/>
    <w:rsid w:val="74197DF5"/>
    <w:rsid w:val="7444351C"/>
    <w:rsid w:val="744E0517"/>
    <w:rsid w:val="7495697C"/>
    <w:rsid w:val="75601B61"/>
    <w:rsid w:val="756440A0"/>
    <w:rsid w:val="75833071"/>
    <w:rsid w:val="75DB4157"/>
    <w:rsid w:val="75DC6AFC"/>
    <w:rsid w:val="75EB5E17"/>
    <w:rsid w:val="75EF0BB6"/>
    <w:rsid w:val="760A4EA4"/>
    <w:rsid w:val="76444364"/>
    <w:rsid w:val="768140FF"/>
    <w:rsid w:val="76B00150"/>
    <w:rsid w:val="76B23B76"/>
    <w:rsid w:val="76B639D3"/>
    <w:rsid w:val="76CC6DFB"/>
    <w:rsid w:val="76FA352E"/>
    <w:rsid w:val="774F511B"/>
    <w:rsid w:val="775A1236"/>
    <w:rsid w:val="777A18E1"/>
    <w:rsid w:val="77D73A72"/>
    <w:rsid w:val="78A528A6"/>
    <w:rsid w:val="78C409B7"/>
    <w:rsid w:val="78FA2630"/>
    <w:rsid w:val="790C235D"/>
    <w:rsid w:val="799E5663"/>
    <w:rsid w:val="79AD25DC"/>
    <w:rsid w:val="79B24470"/>
    <w:rsid w:val="79C90682"/>
    <w:rsid w:val="7A141FA6"/>
    <w:rsid w:val="7A2C5922"/>
    <w:rsid w:val="7A633973"/>
    <w:rsid w:val="7ABA3A16"/>
    <w:rsid w:val="7B187EA9"/>
    <w:rsid w:val="7B2927D6"/>
    <w:rsid w:val="7B4A5ED8"/>
    <w:rsid w:val="7B7D2EBE"/>
    <w:rsid w:val="7BB84C69"/>
    <w:rsid w:val="7C32402C"/>
    <w:rsid w:val="7C770B72"/>
    <w:rsid w:val="7C957158"/>
    <w:rsid w:val="7C983821"/>
    <w:rsid w:val="7D3B13FE"/>
    <w:rsid w:val="7D880E97"/>
    <w:rsid w:val="7DB76964"/>
    <w:rsid w:val="7DBF49F8"/>
    <w:rsid w:val="7DDE5850"/>
    <w:rsid w:val="7E132B1F"/>
    <w:rsid w:val="7E5A5D27"/>
    <w:rsid w:val="7E664299"/>
    <w:rsid w:val="7E6C1AB1"/>
    <w:rsid w:val="7EAB6DF1"/>
    <w:rsid w:val="7EC96B80"/>
    <w:rsid w:val="7EE251A1"/>
    <w:rsid w:val="7F034CBE"/>
    <w:rsid w:val="7F1442B7"/>
    <w:rsid w:val="7F276894"/>
    <w:rsid w:val="7F5134AE"/>
    <w:rsid w:val="7F6012E3"/>
    <w:rsid w:val="7F9D245F"/>
    <w:rsid w:val="7FC66BBB"/>
    <w:rsid w:val="7FF73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5"/>
    <w:unhideWhenUsed/>
    <w:qFormat/>
    <w:uiPriority w:val="9"/>
    <w:pPr>
      <w:keepNext/>
      <w:keepLines/>
      <w:spacing w:line="416" w:lineRule="auto"/>
      <w:jc w:val="center"/>
      <w:outlineLvl w:val="1"/>
    </w:pPr>
    <w:rPr>
      <w:rFonts w:ascii="Arial" w:hAnsi="Arial" w:eastAsia="黑体"/>
      <w:b/>
      <w:bCs/>
      <w:sz w:val="32"/>
      <w:szCs w:val="32"/>
    </w:rPr>
  </w:style>
  <w:style w:type="character" w:default="1" w:styleId="13">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link w:val="16"/>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
    <w:name w:val="Body Text First Indent"/>
    <w:basedOn w:val="5"/>
    <w:link w:val="18"/>
    <w:unhideWhenUsed/>
    <w:qFormat/>
    <w:uiPriority w:val="99"/>
    <w:pPr>
      <w:spacing w:after="0"/>
      <w:ind w:firstLine="420" w:firstLineChars="100"/>
    </w:pPr>
  </w:style>
  <w:style w:type="paragraph" w:styleId="5">
    <w:name w:val="Body Text"/>
    <w:basedOn w:val="1"/>
    <w:link w:val="17"/>
    <w:unhideWhenUsed/>
    <w:qFormat/>
    <w:uiPriority w:val="99"/>
    <w:pPr>
      <w:spacing w:after="120"/>
    </w:pPr>
  </w:style>
  <w:style w:type="paragraph" w:styleId="6">
    <w:name w:val="Body Text Indent"/>
    <w:basedOn w:val="1"/>
    <w:link w:val="19"/>
    <w:unhideWhenUsed/>
    <w:qFormat/>
    <w:uiPriority w:val="99"/>
    <w:pPr>
      <w:spacing w:line="400" w:lineRule="exact"/>
      <w:ind w:left="630"/>
    </w:pPr>
    <w:rPr>
      <w:rFonts w:ascii="楷体_GB2312"/>
      <w:szCs w:val="20"/>
    </w:rPr>
  </w:style>
  <w:style w:type="paragraph" w:styleId="7">
    <w:name w:val="Plain Text"/>
    <w:basedOn w:val="1"/>
    <w:link w:val="20"/>
    <w:qFormat/>
    <w:uiPriority w:val="0"/>
    <w:rPr>
      <w:rFonts w:eastAsia="宋体"/>
      <w:sz w:val="24"/>
    </w:rPr>
  </w:style>
  <w:style w:type="paragraph" w:styleId="8">
    <w:name w:val="Date"/>
    <w:basedOn w:val="1"/>
    <w:next w:val="1"/>
    <w:link w:val="21"/>
    <w:unhideWhenUsed/>
    <w:qFormat/>
    <w:uiPriority w:val="99"/>
    <w:pPr>
      <w:ind w:left="100" w:leftChars="2500"/>
    </w:pPr>
  </w:style>
  <w:style w:type="paragraph" w:styleId="9">
    <w:name w:val="Body Text Indent 2"/>
    <w:basedOn w:val="1"/>
    <w:link w:val="22"/>
    <w:unhideWhenUsed/>
    <w:qFormat/>
    <w:uiPriority w:val="99"/>
    <w:pPr>
      <w:ind w:firstLine="630"/>
    </w:pPr>
    <w:rPr>
      <w:rFonts w:ascii="仿宋_GB2312" w:eastAsia="仿宋_GB2312"/>
      <w:sz w:val="32"/>
      <w:szCs w:val="20"/>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rPr>
      <w:rFonts w:ascii="Calibri" w:hAnsi="Calibri" w:eastAsia="宋体" w:cs="Times New Roman"/>
      <w:sz w:val="24"/>
      <w:szCs w:val="24"/>
    </w:rPr>
  </w:style>
  <w:style w:type="character" w:customStyle="1" w:styleId="15">
    <w:name w:val="标题 2 Char"/>
    <w:basedOn w:val="13"/>
    <w:link w:val="3"/>
    <w:qFormat/>
    <w:uiPriority w:val="9"/>
    <w:rPr>
      <w:rFonts w:ascii="Arial" w:hAnsi="Arial" w:eastAsia="黑体"/>
      <w:b/>
      <w:bCs/>
      <w:sz w:val="32"/>
      <w:szCs w:val="32"/>
    </w:rPr>
  </w:style>
  <w:style w:type="character" w:customStyle="1" w:styleId="16">
    <w:name w:val="信息标题 Char"/>
    <w:basedOn w:val="13"/>
    <w:link w:val="2"/>
    <w:qFormat/>
    <w:uiPriority w:val="99"/>
    <w:rPr>
      <w:rFonts w:ascii="Arial" w:hAnsi="Arial"/>
      <w:sz w:val="24"/>
      <w:shd w:val="pct20" w:color="auto" w:fill="auto"/>
    </w:rPr>
  </w:style>
  <w:style w:type="character" w:customStyle="1" w:styleId="17">
    <w:name w:val="正文文本 Char"/>
    <w:basedOn w:val="13"/>
    <w:link w:val="5"/>
    <w:semiHidden/>
    <w:qFormat/>
    <w:uiPriority w:val="99"/>
  </w:style>
  <w:style w:type="character" w:customStyle="1" w:styleId="18">
    <w:name w:val="正文首行缩进 Char"/>
    <w:basedOn w:val="17"/>
    <w:link w:val="4"/>
    <w:qFormat/>
    <w:uiPriority w:val="99"/>
  </w:style>
  <w:style w:type="character" w:customStyle="1" w:styleId="19">
    <w:name w:val="正文文本缩进 Char"/>
    <w:basedOn w:val="13"/>
    <w:link w:val="6"/>
    <w:qFormat/>
    <w:uiPriority w:val="99"/>
    <w:rPr>
      <w:rFonts w:ascii="楷体_GB2312"/>
      <w:szCs w:val="20"/>
    </w:rPr>
  </w:style>
  <w:style w:type="character" w:customStyle="1" w:styleId="20">
    <w:name w:val="纯文本 Char"/>
    <w:basedOn w:val="13"/>
    <w:link w:val="7"/>
    <w:qFormat/>
    <w:uiPriority w:val="0"/>
    <w:rPr>
      <w:rFonts w:eastAsia="宋体"/>
      <w:sz w:val="24"/>
    </w:rPr>
  </w:style>
  <w:style w:type="character" w:customStyle="1" w:styleId="21">
    <w:name w:val="日期 Char"/>
    <w:basedOn w:val="13"/>
    <w:link w:val="8"/>
    <w:qFormat/>
    <w:uiPriority w:val="99"/>
  </w:style>
  <w:style w:type="character" w:customStyle="1" w:styleId="22">
    <w:name w:val="正文文本缩进 2 Char"/>
    <w:basedOn w:val="13"/>
    <w:link w:val="9"/>
    <w:qFormat/>
    <w:uiPriority w:val="99"/>
    <w:rPr>
      <w:rFonts w:ascii="仿宋_GB2312" w:eastAsia="仿宋_GB2312"/>
      <w:sz w:val="32"/>
      <w:szCs w:val="20"/>
    </w:rPr>
  </w:style>
  <w:style w:type="character" w:customStyle="1" w:styleId="23">
    <w:name w:val="页脚 Char"/>
    <w:basedOn w:val="13"/>
    <w:link w:val="10"/>
    <w:qFormat/>
    <w:uiPriority w:val="99"/>
    <w:rPr>
      <w:sz w:val="18"/>
      <w:szCs w:val="18"/>
    </w:rPr>
  </w:style>
  <w:style w:type="character" w:customStyle="1" w:styleId="24">
    <w:name w:val="页眉 Char"/>
    <w:basedOn w:val="13"/>
    <w:link w:val="11"/>
    <w:qFormat/>
    <w:uiPriority w:val="99"/>
    <w:rPr>
      <w:sz w:val="18"/>
      <w:szCs w:val="18"/>
    </w:rPr>
  </w:style>
  <w:style w:type="character" w:customStyle="1" w:styleId="25">
    <w:name w:val="正文文本缩进 Char Char"/>
    <w:link w:val="26"/>
    <w:qFormat/>
    <w:uiPriority w:val="0"/>
    <w:rPr>
      <w:rFonts w:ascii="宋体"/>
      <w:sz w:val="24"/>
    </w:rPr>
  </w:style>
  <w:style w:type="paragraph" w:customStyle="1" w:styleId="26">
    <w:name w:val="正文文本缩进1"/>
    <w:basedOn w:val="1"/>
    <w:link w:val="25"/>
    <w:qFormat/>
    <w:uiPriority w:val="0"/>
    <w:pPr>
      <w:spacing w:line="360" w:lineRule="auto"/>
      <w:ind w:firstLine="480" w:firstLineChars="200"/>
    </w:pPr>
    <w:rPr>
      <w:rFonts w:ascii="宋体"/>
      <w:sz w:val="24"/>
    </w:rPr>
  </w:style>
  <w:style w:type="character" w:customStyle="1" w:styleId="27">
    <w:name w:val="日期 Char Char"/>
    <w:link w:val="28"/>
    <w:qFormat/>
    <w:uiPriority w:val="0"/>
    <w:rPr>
      <w:sz w:val="24"/>
    </w:rPr>
  </w:style>
  <w:style w:type="paragraph" w:customStyle="1" w:styleId="28">
    <w:name w:val="日期1"/>
    <w:basedOn w:val="1"/>
    <w:next w:val="1"/>
    <w:link w:val="27"/>
    <w:qFormat/>
    <w:uiPriority w:val="0"/>
    <w:rPr>
      <w:sz w:val="24"/>
    </w:rPr>
  </w:style>
  <w:style w:type="paragraph" w:customStyle="1" w:styleId="29">
    <w:name w:val="样式1"/>
    <w:basedOn w:val="1"/>
    <w:qFormat/>
    <w:uiPriority w:val="0"/>
    <w:pPr>
      <w:autoSpaceDE w:val="0"/>
      <w:autoSpaceDN w:val="0"/>
      <w:adjustRightInd w:val="0"/>
      <w:spacing w:line="360" w:lineRule="auto"/>
      <w:jc w:val="center"/>
    </w:pPr>
    <w:rPr>
      <w:rFonts w:ascii="黑体" w:hAnsi="黑体" w:eastAsia="黑体"/>
      <w:b/>
      <w:bCs/>
      <w:sz w:val="32"/>
      <w:szCs w:val="28"/>
      <w:lang w:val="zh-CN"/>
    </w:rPr>
  </w:style>
  <w:style w:type="paragraph" w:customStyle="1" w:styleId="3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1">
    <w:name w:val="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styleId="32">
    <w:name w:val="List Paragraph"/>
    <w:basedOn w:val="1"/>
    <w:qFormat/>
    <w:uiPriority w:val="0"/>
    <w:pPr>
      <w:ind w:firstLine="420" w:firstLineChars="200"/>
    </w:pPr>
  </w:style>
  <w:style w:type="paragraph" w:customStyle="1" w:styleId="33">
    <w:name w:val="正文一"/>
    <w:basedOn w:val="32"/>
    <w:qFormat/>
    <w:uiPriority w:val="0"/>
    <w:pPr>
      <w:spacing w:line="600" w:lineRule="exact"/>
      <w:ind w:firstLine="200"/>
    </w:pPr>
    <w:rPr>
      <w:rFonts w:ascii="Times New Roman" w:hAnsi="Times New Roman" w:eastAsiaTheme="minorEastAsia" w:cstheme="minorBidi"/>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textRotate="1"/>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3117</Words>
  <Characters>17771</Characters>
  <Lines>148</Lines>
  <Paragraphs>41</Paragraphs>
  <ScaleCrop>false</ScaleCrop>
  <LinksUpToDate>false</LinksUpToDate>
  <CharactersWithSpaces>20847</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2017-12-11T00:46:00Z</dcterms:created>
  <dc:creator>Administrator</dc:creator>
  <cp:lastModifiedBy>づElegant。</cp:lastModifiedBy>
  <cp:lastPrinted>2018-01-09T01:00:00Z</cp:lastPrinted>
  <dcterms:modified xsi:type="dcterms:W3CDTF">2018-01-09T02:51:05Z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