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1"/>
        <w:rPr>
          <w:rFonts w:hint="eastAsia" w:ascii="黑体" w:hAnsi="黑体" w:eastAsia="黑体" w:cs="黑体"/>
          <w:b/>
          <w:bCs/>
          <w:sz w:val="24"/>
          <w:lang w:val="en-US" w:eastAsia="zh-CN"/>
        </w:rPr>
      </w:pPr>
      <w:bookmarkStart w:id="0" w:name="_Toc2549"/>
    </w:p>
    <w:p>
      <w:pPr>
        <w:autoSpaceDE w:val="0"/>
        <w:autoSpaceDN w:val="0"/>
        <w:adjustRightInd w:val="0"/>
        <w:spacing w:line="360" w:lineRule="auto"/>
        <w:jc w:val="center"/>
        <w:outlineLvl w:val="1"/>
        <w:rPr>
          <w:rFonts w:hint="eastAsia" w:ascii="黑体" w:hAnsi="黑体" w:eastAsia="黑体" w:cs="黑体"/>
          <w:b/>
          <w:bCs/>
          <w:sz w:val="24"/>
          <w:lang w:val="en-US" w:eastAsia="zh-CN"/>
        </w:rPr>
      </w:pPr>
    </w:p>
    <w:p>
      <w:pPr>
        <w:autoSpaceDE w:val="0"/>
        <w:autoSpaceDN w:val="0"/>
        <w:adjustRightInd w:val="0"/>
        <w:spacing w:line="360" w:lineRule="auto"/>
        <w:jc w:val="center"/>
        <w:outlineLvl w:val="1"/>
        <w:rPr>
          <w:rFonts w:hint="eastAsia" w:ascii="黑体" w:hAnsi="黑体" w:eastAsia="黑体" w:cs="黑体"/>
          <w:b/>
          <w:bCs/>
          <w:sz w:val="24"/>
          <w:lang w:val="zh-CN"/>
        </w:rPr>
      </w:pPr>
      <w:r>
        <w:rPr>
          <w:rFonts w:hint="eastAsia" w:ascii="黑体" w:hAnsi="黑体" w:eastAsia="黑体" w:cs="黑体"/>
          <w:b/>
          <w:bCs/>
          <w:sz w:val="24"/>
          <w:lang w:val="en-US" w:eastAsia="zh-CN"/>
        </w:rPr>
        <w:t>最终</w:t>
      </w:r>
      <w:bookmarkEnd w:id="0"/>
      <w:r>
        <w:rPr>
          <w:rFonts w:hint="eastAsia" w:ascii="黑体" w:hAnsi="黑体" w:eastAsia="黑体" w:cs="黑体"/>
          <w:b/>
          <w:bCs/>
          <w:sz w:val="24"/>
          <w:lang w:val="en-US" w:eastAsia="zh-CN"/>
        </w:rPr>
        <w:t>投标报价表</w:t>
      </w:r>
    </w:p>
    <w:p>
      <w:pPr>
        <w:autoSpaceDE w:val="0"/>
        <w:autoSpaceDN w:val="0"/>
        <w:adjustRightInd w:val="0"/>
        <w:spacing w:line="140" w:lineRule="exact"/>
        <w:rPr>
          <w:rFonts w:hint="eastAsia" w:ascii="黑体" w:hAnsi="黑体" w:eastAsia="黑体" w:cs="黑体"/>
          <w:b/>
          <w:bCs/>
          <w:sz w:val="24"/>
          <w:lang w:val="zh-CN"/>
        </w:rPr>
      </w:pPr>
    </w:p>
    <w:tbl>
      <w:tblPr>
        <w:tblStyle w:val="3"/>
        <w:tblW w:w="94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4"/>
        <w:gridCol w:w="1282"/>
        <w:gridCol w:w="4653"/>
        <w:gridCol w:w="1920"/>
        <w:gridCol w:w="7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6" w:hRule="atLeast"/>
        </w:trPr>
        <w:tc>
          <w:tcPr>
            <w:tcW w:w="82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黑体" w:hAnsi="黑体" w:eastAsia="黑体" w:cs="黑体"/>
                <w:sz w:val="24"/>
                <w:lang w:val="zh-CN"/>
              </w:rPr>
            </w:pPr>
            <w:r>
              <w:rPr>
                <w:rFonts w:hint="eastAsia" w:ascii="黑体" w:hAnsi="黑体" w:eastAsia="黑体" w:cs="黑体"/>
                <w:sz w:val="24"/>
                <w:lang w:val="zh-CN"/>
              </w:rPr>
              <w:t>标段</w:t>
            </w:r>
          </w:p>
        </w:tc>
        <w:tc>
          <w:tcPr>
            <w:tcW w:w="128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黑体" w:hAnsi="黑体" w:eastAsia="黑体" w:cs="黑体"/>
                <w:sz w:val="24"/>
                <w:lang w:val="zh-CN"/>
              </w:rPr>
            </w:pPr>
            <w:r>
              <w:rPr>
                <w:rFonts w:hint="eastAsia" w:ascii="黑体" w:hAnsi="黑体" w:eastAsia="黑体" w:cs="黑体"/>
                <w:sz w:val="24"/>
                <w:lang w:val="zh-CN"/>
              </w:rPr>
              <w:t>项目名称</w:t>
            </w:r>
          </w:p>
        </w:tc>
        <w:tc>
          <w:tcPr>
            <w:tcW w:w="465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黑体" w:hAnsi="黑体" w:eastAsia="黑体" w:cs="黑体"/>
                <w:sz w:val="24"/>
                <w:lang w:val="zh-CN"/>
              </w:rPr>
            </w:pPr>
            <w:r>
              <w:rPr>
                <w:rFonts w:hint="eastAsia" w:ascii="黑体" w:hAnsi="黑体" w:eastAsia="黑体" w:cs="黑体"/>
                <w:sz w:val="24"/>
                <w:lang w:val="zh-CN"/>
              </w:rPr>
              <w:t>投标报价</w:t>
            </w:r>
          </w:p>
        </w:tc>
        <w:tc>
          <w:tcPr>
            <w:tcW w:w="19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黑体" w:hAnsi="黑体" w:eastAsia="黑体" w:cs="黑体"/>
                <w:sz w:val="24"/>
                <w:lang w:val="zh-CN"/>
              </w:rPr>
            </w:pPr>
            <w:r>
              <w:rPr>
                <w:rFonts w:hint="eastAsia" w:ascii="黑体" w:hAnsi="黑体" w:eastAsia="黑体" w:cs="黑体"/>
                <w:sz w:val="24"/>
                <w:lang w:val="zh-CN"/>
              </w:rPr>
              <w:t>交货期或工期</w:t>
            </w:r>
          </w:p>
        </w:tc>
        <w:tc>
          <w:tcPr>
            <w:tcW w:w="78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黑体" w:hAnsi="黑体" w:eastAsia="黑体" w:cs="黑体"/>
                <w:sz w:val="24"/>
                <w:lang w:val="zh-CN"/>
              </w:rPr>
            </w:pPr>
            <w:r>
              <w:rPr>
                <w:rFonts w:hint="eastAsia" w:ascii="黑体" w:hAnsi="黑体" w:eastAsia="黑体" w:cs="黑体"/>
                <w:sz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3" w:hRule="atLeast"/>
        </w:trPr>
        <w:tc>
          <w:tcPr>
            <w:tcW w:w="82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hint="eastAsia" w:ascii="黑体" w:hAnsi="黑体" w:eastAsia="黑体" w:cs="黑体"/>
                <w:sz w:val="24"/>
                <w:lang w:val="en-US" w:eastAsia="zh-CN"/>
              </w:rPr>
            </w:pPr>
            <w:r>
              <w:rPr>
                <w:rFonts w:hint="eastAsia" w:ascii="黑体" w:hAnsi="黑体" w:eastAsia="黑体" w:cs="黑体"/>
                <w:sz w:val="24"/>
                <w:lang w:val="en-US" w:eastAsia="zh-CN"/>
              </w:rPr>
              <w:t>B</w:t>
            </w:r>
          </w:p>
        </w:tc>
        <w:tc>
          <w:tcPr>
            <w:tcW w:w="128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hint="eastAsia" w:ascii="黑体" w:hAnsi="黑体" w:eastAsia="黑体" w:cs="黑体"/>
                <w:sz w:val="24"/>
                <w:lang w:val="en-US" w:eastAsia="zh-CN"/>
              </w:rPr>
            </w:pPr>
            <w:r>
              <w:rPr>
                <w:rFonts w:hint="eastAsia" w:ascii="黑体" w:hAnsi="黑体" w:eastAsia="黑体" w:cs="黑体"/>
                <w:sz w:val="24"/>
                <w:lang w:val="en-US" w:eastAsia="zh-CN"/>
              </w:rPr>
              <w:t>电子资源采购项目</w:t>
            </w:r>
          </w:p>
        </w:tc>
        <w:tc>
          <w:tcPr>
            <w:tcW w:w="465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hint="eastAsia" w:ascii="黑体" w:hAnsi="黑体" w:eastAsia="黑体" w:cs="黑体"/>
                <w:sz w:val="24"/>
                <w:lang w:val="zh-CN"/>
              </w:rPr>
            </w:pPr>
            <w:r>
              <w:rPr>
                <w:rFonts w:hint="eastAsia" w:ascii="黑体" w:hAnsi="黑体" w:eastAsia="黑体" w:cs="黑体"/>
                <w:sz w:val="24"/>
                <w:lang w:val="zh-CN"/>
              </w:rPr>
              <w:t>大写：</w:t>
            </w:r>
            <w:r>
              <w:rPr>
                <w:rFonts w:hint="eastAsia" w:ascii="黑体" w:hAnsi="黑体" w:eastAsia="黑体" w:cs="黑体"/>
                <w:sz w:val="24"/>
                <w:lang w:val="en-US" w:eastAsia="zh-CN"/>
              </w:rPr>
              <w:t xml:space="preserve">玖万玖仟元整  </w:t>
            </w:r>
            <w:r>
              <w:rPr>
                <w:rFonts w:hint="eastAsia" w:ascii="黑体" w:hAnsi="黑体" w:eastAsia="黑体" w:cs="黑体"/>
                <w:sz w:val="24"/>
                <w:lang w:val="zh-CN"/>
              </w:rPr>
              <w:t>小写：</w:t>
            </w:r>
            <w:r>
              <w:rPr>
                <w:rFonts w:hint="default" w:ascii="Arial" w:hAnsi="Arial" w:eastAsia="黑体" w:cs="Arial"/>
                <w:sz w:val="24"/>
                <w:lang w:val="zh-CN"/>
              </w:rPr>
              <w:t>¥</w:t>
            </w:r>
            <w:r>
              <w:rPr>
                <w:rFonts w:hint="eastAsia" w:ascii="黑体" w:hAnsi="黑体" w:eastAsia="黑体" w:cs="黑体"/>
                <w:sz w:val="24"/>
                <w:lang w:val="en-US" w:eastAsia="zh-CN"/>
              </w:rPr>
              <w:t>99000.00元</w:t>
            </w:r>
          </w:p>
        </w:tc>
        <w:tc>
          <w:tcPr>
            <w:tcW w:w="19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hint="eastAsia" w:ascii="黑体" w:hAnsi="黑体" w:eastAsia="黑体" w:cs="黑体"/>
                <w:sz w:val="24"/>
                <w:lang w:val="en-US" w:eastAsia="zh-CN"/>
              </w:rPr>
            </w:pPr>
            <w:r>
              <w:rPr>
                <w:rFonts w:hint="eastAsia" w:ascii="黑体" w:hAnsi="黑体" w:eastAsia="黑体" w:cs="黑体"/>
                <w:sz w:val="24"/>
                <w:lang w:val="en-US" w:eastAsia="zh-CN"/>
              </w:rPr>
              <w:t>签订合同后5日内开通账号</w:t>
            </w:r>
          </w:p>
        </w:tc>
        <w:tc>
          <w:tcPr>
            <w:tcW w:w="78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hint="eastAsia" w:ascii="黑体" w:hAnsi="黑体" w:eastAsia="黑体" w:cs="黑体"/>
                <w:sz w:val="24"/>
                <w:lang w:val="zh-CN"/>
              </w:rPr>
            </w:pPr>
          </w:p>
        </w:tc>
      </w:tr>
    </w:tbl>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autoSpaceDE w:val="0"/>
        <w:autoSpaceDN w:val="0"/>
        <w:adjustRightInd w:val="0"/>
        <w:snapToGrid w:val="0"/>
        <w:spacing w:line="360" w:lineRule="auto"/>
        <w:jc w:val="center"/>
        <w:rPr>
          <w:rFonts w:hint="eastAsia" w:ascii="宋体" w:cs="宋体"/>
          <w:b/>
          <w:bCs/>
          <w:sz w:val="24"/>
          <w:lang w:val="zh-CN"/>
        </w:rPr>
      </w:pPr>
    </w:p>
    <w:p>
      <w:pPr>
        <w:autoSpaceDE w:val="0"/>
        <w:autoSpaceDN w:val="0"/>
        <w:adjustRightInd w:val="0"/>
        <w:snapToGrid w:val="0"/>
        <w:spacing w:line="360" w:lineRule="auto"/>
        <w:jc w:val="center"/>
        <w:outlineLvl w:val="1"/>
        <w:rPr>
          <w:rFonts w:hint="eastAsia" w:ascii="黑体" w:hAnsi="黑体" w:eastAsia="黑体" w:cs="黑体"/>
          <w:b/>
          <w:bCs/>
          <w:sz w:val="24"/>
          <w:lang w:val="zh-CN"/>
        </w:rPr>
      </w:pPr>
      <w:bookmarkStart w:id="1" w:name="_Toc7171"/>
      <w:r>
        <w:rPr>
          <w:rFonts w:hint="eastAsia" w:ascii="黑体" w:hAnsi="黑体" w:eastAsia="黑体" w:cs="黑体"/>
          <w:b/>
          <w:bCs/>
          <w:sz w:val="24"/>
          <w:lang w:val="en-US" w:eastAsia="zh-CN"/>
        </w:rPr>
        <w:t>最终</w:t>
      </w:r>
      <w:r>
        <w:rPr>
          <w:rFonts w:hint="eastAsia" w:ascii="黑体" w:hAnsi="黑体" w:eastAsia="黑体" w:cs="黑体"/>
          <w:b/>
          <w:bCs/>
          <w:sz w:val="24"/>
          <w:lang w:val="zh-CN"/>
        </w:rPr>
        <w:t>投标分项报价</w:t>
      </w:r>
      <w:r>
        <w:rPr>
          <w:rFonts w:hint="eastAsia" w:ascii="黑体" w:hAnsi="黑体" w:eastAsia="黑体" w:cs="黑体"/>
          <w:b/>
          <w:bCs/>
          <w:sz w:val="24"/>
        </w:rPr>
        <w:t>一</w:t>
      </w:r>
      <w:r>
        <w:rPr>
          <w:rFonts w:hint="eastAsia" w:ascii="黑体" w:hAnsi="黑体" w:eastAsia="黑体" w:cs="黑体"/>
          <w:b/>
          <w:bCs/>
          <w:sz w:val="24"/>
          <w:lang w:val="zh-CN"/>
        </w:rPr>
        <w:t>览表</w:t>
      </w:r>
      <w:bookmarkEnd w:id="1"/>
    </w:p>
    <w:tbl>
      <w:tblPr>
        <w:tblStyle w:val="3"/>
        <w:tblW w:w="9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84"/>
        <w:gridCol w:w="420"/>
        <w:gridCol w:w="1470"/>
        <w:gridCol w:w="3465"/>
        <w:gridCol w:w="375"/>
        <w:gridCol w:w="375"/>
        <w:gridCol w:w="960"/>
        <w:gridCol w:w="1080"/>
        <w:gridCol w:w="8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3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hint="eastAsia" w:ascii="黑体" w:hAnsi="黑体" w:eastAsia="黑体" w:cs="黑体"/>
                <w:sz w:val="24"/>
                <w:lang w:val="zh-CN"/>
              </w:rPr>
            </w:pPr>
            <w:r>
              <w:rPr>
                <w:rFonts w:hint="eastAsia" w:ascii="黑体" w:hAnsi="黑体" w:eastAsia="黑体" w:cs="黑体"/>
                <w:sz w:val="24"/>
                <w:lang w:val="zh-CN"/>
              </w:rPr>
              <w:t>序号</w:t>
            </w:r>
          </w:p>
        </w:tc>
        <w:tc>
          <w:tcPr>
            <w:tcW w:w="4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240" w:lineRule="auto"/>
              <w:jc w:val="center"/>
              <w:rPr>
                <w:rFonts w:hint="eastAsia" w:ascii="黑体" w:hAnsi="黑体" w:eastAsia="黑体" w:cs="黑体"/>
                <w:sz w:val="24"/>
                <w:lang w:val="zh-CN"/>
              </w:rPr>
            </w:pPr>
            <w:r>
              <w:rPr>
                <w:rFonts w:hint="eastAsia" w:ascii="黑体" w:hAnsi="黑体" w:eastAsia="黑体" w:cs="黑体"/>
                <w:sz w:val="24"/>
                <w:lang w:val="zh-CN"/>
              </w:rPr>
              <w:t>名称</w:t>
            </w:r>
          </w:p>
        </w:tc>
        <w:tc>
          <w:tcPr>
            <w:tcW w:w="14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rPr>
                <w:rFonts w:hint="eastAsia" w:ascii="黑体" w:hAnsi="黑体" w:eastAsia="黑体" w:cs="黑体"/>
                <w:sz w:val="24"/>
                <w:lang w:val="zh-CN"/>
              </w:rPr>
            </w:pPr>
            <w:r>
              <w:rPr>
                <w:rFonts w:hint="eastAsia" w:ascii="黑体" w:hAnsi="黑体" w:eastAsia="黑体" w:cs="黑体"/>
                <w:sz w:val="24"/>
                <w:lang w:val="zh-CN"/>
              </w:rPr>
              <w:t>规格及型号</w:t>
            </w:r>
          </w:p>
        </w:tc>
        <w:tc>
          <w:tcPr>
            <w:tcW w:w="346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hint="eastAsia" w:ascii="黑体" w:hAnsi="黑体" w:eastAsia="黑体" w:cs="黑体"/>
                <w:sz w:val="24"/>
                <w:lang w:val="zh-CN"/>
              </w:rPr>
            </w:pPr>
            <w:r>
              <w:rPr>
                <w:rFonts w:hint="eastAsia" w:ascii="黑体" w:hAnsi="黑体" w:eastAsia="黑体" w:cs="黑体"/>
                <w:sz w:val="24"/>
                <w:lang w:val="zh-CN"/>
              </w:rPr>
              <w:t>技术参数</w:t>
            </w:r>
          </w:p>
        </w:tc>
        <w:tc>
          <w:tcPr>
            <w:tcW w:w="3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240" w:lineRule="auto"/>
              <w:jc w:val="center"/>
              <w:rPr>
                <w:rFonts w:hint="eastAsia" w:ascii="黑体" w:hAnsi="黑体" w:eastAsia="黑体" w:cs="黑体"/>
                <w:sz w:val="24"/>
                <w:lang w:val="zh-CN"/>
              </w:rPr>
            </w:pPr>
            <w:r>
              <w:rPr>
                <w:rFonts w:hint="eastAsia" w:ascii="黑体" w:hAnsi="黑体" w:eastAsia="黑体" w:cs="黑体"/>
                <w:sz w:val="24"/>
                <w:lang w:val="zh-CN"/>
              </w:rPr>
              <w:t>单位</w:t>
            </w:r>
          </w:p>
        </w:tc>
        <w:tc>
          <w:tcPr>
            <w:tcW w:w="3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240" w:lineRule="auto"/>
              <w:jc w:val="center"/>
              <w:rPr>
                <w:rFonts w:hint="eastAsia" w:ascii="黑体" w:hAnsi="黑体" w:eastAsia="黑体" w:cs="黑体"/>
                <w:sz w:val="24"/>
                <w:lang w:val="zh-CN"/>
              </w:rPr>
            </w:pPr>
            <w:r>
              <w:rPr>
                <w:rFonts w:hint="eastAsia" w:ascii="黑体" w:hAnsi="黑体" w:eastAsia="黑体" w:cs="黑体"/>
                <w:sz w:val="24"/>
                <w:lang w:val="zh-CN"/>
              </w:rPr>
              <w:t>数量</w:t>
            </w:r>
          </w:p>
        </w:tc>
        <w:tc>
          <w:tcPr>
            <w:tcW w:w="9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hint="eastAsia" w:ascii="黑体" w:hAnsi="黑体" w:eastAsia="黑体" w:cs="黑体"/>
                <w:sz w:val="24"/>
                <w:lang w:val="zh-CN"/>
              </w:rPr>
            </w:pPr>
            <w:r>
              <w:rPr>
                <w:rFonts w:hint="eastAsia" w:ascii="黑体" w:hAnsi="黑体" w:eastAsia="黑体" w:cs="黑体"/>
                <w:sz w:val="24"/>
                <w:lang w:val="zh-CN"/>
              </w:rPr>
              <w:t>单 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rPr>
                <w:rFonts w:hint="eastAsia" w:ascii="黑体" w:hAnsi="黑体" w:eastAsia="黑体" w:cs="黑体"/>
                <w:sz w:val="24"/>
                <w:lang w:val="zh-CN"/>
              </w:rPr>
            </w:pPr>
            <w:r>
              <w:rPr>
                <w:rFonts w:hint="eastAsia" w:ascii="黑体" w:hAnsi="黑体" w:eastAsia="黑体" w:cs="黑体"/>
                <w:sz w:val="24"/>
                <w:lang w:val="zh-CN"/>
              </w:rPr>
              <w:t>总价</w:t>
            </w:r>
          </w:p>
        </w:tc>
        <w:tc>
          <w:tcPr>
            <w:tcW w:w="87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240" w:lineRule="auto"/>
              <w:ind w:left="120" w:hanging="120"/>
              <w:jc w:val="distribute"/>
              <w:rPr>
                <w:rFonts w:hint="eastAsia" w:ascii="黑体" w:hAnsi="黑体" w:eastAsia="黑体" w:cs="黑体"/>
                <w:sz w:val="24"/>
                <w:lang w:val="zh-CN"/>
              </w:rPr>
            </w:pPr>
            <w:r>
              <w:rPr>
                <w:rFonts w:hint="eastAsia" w:ascii="黑体" w:hAnsi="黑体" w:eastAsia="黑体" w:cs="黑体"/>
                <w:sz w:val="24"/>
                <w:lang w:val="zh-CN"/>
              </w:rPr>
              <w:t>产地及</w:t>
            </w:r>
          </w:p>
          <w:p>
            <w:pPr>
              <w:autoSpaceDE w:val="0"/>
              <w:autoSpaceDN w:val="0"/>
              <w:adjustRightInd w:val="0"/>
              <w:snapToGrid w:val="0"/>
              <w:spacing w:line="240" w:lineRule="auto"/>
              <w:ind w:left="120" w:hanging="120"/>
              <w:jc w:val="distribute"/>
              <w:rPr>
                <w:rFonts w:hint="eastAsia" w:ascii="黑体" w:hAnsi="黑体" w:eastAsia="黑体" w:cs="黑体"/>
                <w:sz w:val="24"/>
                <w:lang w:val="zh-CN"/>
              </w:rPr>
            </w:pPr>
            <w:r>
              <w:rPr>
                <w:rFonts w:hint="eastAsia" w:ascii="黑体" w:hAnsi="黑体" w:eastAsia="黑体" w:cs="黑体"/>
                <w:sz w:val="24"/>
                <w:lang w:val="zh-CN"/>
              </w:rPr>
              <w:t>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8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42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eastAsia" w:ascii="黑体" w:hAnsi="黑体" w:eastAsia="黑体" w:cs="黑体"/>
                <w:sz w:val="24"/>
                <w:lang w:val="en-US" w:eastAsia="zh-CN"/>
              </w:rPr>
              <w:t>电子期刊</w:t>
            </w:r>
          </w:p>
        </w:tc>
        <w:tc>
          <w:tcPr>
            <w:tcW w:w="147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专辑:C,D,</w:t>
            </w:r>
          </w:p>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F,G,H,I,J</w:t>
            </w:r>
          </w:p>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专题:B022,</w:t>
            </w:r>
          </w:p>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B024,B205,</w:t>
            </w:r>
          </w:p>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E055,E056,</w:t>
            </w:r>
          </w:p>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E060,</w:t>
            </w:r>
          </w:p>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cnki</w:t>
            </w:r>
          </w:p>
        </w:tc>
        <w:tc>
          <w:tcPr>
            <w:tcW w:w="3465" w:type="dxa"/>
            <w:tcBorders>
              <w:top w:val="single" w:color="auto" w:sz="6" w:space="0"/>
              <w:left w:val="single" w:color="auto" w:sz="6" w:space="0"/>
              <w:bottom w:val="single" w:color="auto" w:sz="6" w:space="0"/>
              <w:right w:val="single" w:color="auto" w:sz="6" w:space="0"/>
            </w:tcBorders>
            <w:vAlign w:val="top"/>
          </w:tcPr>
          <w:p>
            <w:pPr>
              <w:widowControl/>
              <w:spacing w:line="240" w:lineRule="auto"/>
              <w:rPr>
                <w:rFonts w:hint="eastAsia" w:ascii="黑体" w:hAnsi="黑体" w:eastAsia="黑体" w:cs="黑体"/>
                <w:sz w:val="24"/>
              </w:rPr>
            </w:pPr>
            <w:r>
              <w:rPr>
                <w:rFonts w:hint="eastAsia" w:ascii="黑体" w:hAnsi="黑体" w:eastAsia="黑体" w:cs="黑体"/>
                <w:b w:val="0"/>
                <w:bCs w:val="0"/>
                <w:kern w:val="0"/>
                <w:sz w:val="24"/>
              </w:rPr>
              <w:t>在纸质期刊出版2个月内出版网络版，数据每日更新；优先数字出版合作期刊不低于3000种；核心期刊、重要评价性数据库来源期刊完整率高于95%；文献收录期数完整率高于99％</w:t>
            </w:r>
            <w:r>
              <w:rPr>
                <w:rFonts w:hint="eastAsia" w:ascii="黑体" w:hAnsi="黑体" w:eastAsia="黑体" w:cs="黑体"/>
                <w:b w:val="0"/>
                <w:bCs w:val="0"/>
                <w:sz w:val="24"/>
              </w:rPr>
              <w:t>；</w:t>
            </w:r>
            <w:r>
              <w:rPr>
                <w:rFonts w:hint="eastAsia" w:ascii="黑体" w:hAnsi="黑体" w:eastAsia="黑体" w:cs="黑体"/>
                <w:b w:val="0"/>
                <w:bCs w:val="0"/>
                <w:kern w:val="0"/>
                <w:sz w:val="24"/>
              </w:rPr>
              <w:t>独家收录期刊不低于1500种；核心收录期刊不低于1900种。</w:t>
            </w:r>
          </w:p>
        </w:tc>
        <w:tc>
          <w:tcPr>
            <w:tcW w:w="37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eastAsia" w:ascii="黑体" w:hAnsi="黑体" w:eastAsia="黑体" w:cs="黑体"/>
                <w:sz w:val="24"/>
                <w:lang w:val="en-US" w:eastAsia="zh-CN"/>
              </w:rPr>
              <w:t>套</w:t>
            </w:r>
          </w:p>
        </w:tc>
        <w:tc>
          <w:tcPr>
            <w:tcW w:w="37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9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240" w:lineRule="auto"/>
              <w:rPr>
                <w:rFonts w:hint="eastAsia" w:ascii="黑体" w:hAnsi="黑体" w:eastAsia="黑体" w:cs="黑体"/>
                <w:sz w:val="24"/>
                <w:lang w:val="en-US" w:eastAsia="zh-CN"/>
              </w:rPr>
            </w:pPr>
            <w:r>
              <w:rPr>
                <w:rFonts w:hint="default" w:ascii="Arial" w:hAnsi="Arial" w:eastAsia="黑体" w:cs="Arial"/>
                <w:sz w:val="24"/>
                <w:lang w:val="zh-CN"/>
              </w:rPr>
              <w:t>¥</w:t>
            </w:r>
            <w:r>
              <w:rPr>
                <w:rFonts w:hint="eastAsia" w:ascii="黑体" w:hAnsi="黑体" w:eastAsia="黑体" w:cs="黑体"/>
                <w:sz w:val="24"/>
                <w:lang w:val="en-US" w:eastAsia="zh-CN"/>
              </w:rPr>
              <w:t>49500.00元</w:t>
            </w: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240" w:lineRule="auto"/>
              <w:rPr>
                <w:rFonts w:hint="eastAsia" w:ascii="黑体" w:hAnsi="黑体" w:eastAsia="黑体" w:cs="黑体"/>
                <w:sz w:val="24"/>
                <w:lang w:val="en-US" w:eastAsia="zh-CN"/>
              </w:rPr>
            </w:pPr>
            <w:r>
              <w:rPr>
                <w:rFonts w:hint="default" w:ascii="Arial" w:hAnsi="Arial" w:eastAsia="黑体" w:cs="Arial"/>
                <w:sz w:val="24"/>
                <w:lang w:val="zh-CN"/>
              </w:rPr>
              <w:t>¥</w:t>
            </w:r>
            <w:r>
              <w:rPr>
                <w:rFonts w:hint="eastAsia" w:ascii="黑体" w:hAnsi="黑体" w:eastAsia="黑体" w:cs="黑体"/>
                <w:sz w:val="24"/>
                <w:lang w:val="en-US" w:eastAsia="zh-CN"/>
              </w:rPr>
              <w:t>49500.00元</w:t>
            </w:r>
          </w:p>
        </w:tc>
        <w:tc>
          <w:tcPr>
            <w:tcW w:w="87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北京，同方知网（北京）技术有限公司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8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eastAsia" w:ascii="黑体" w:hAnsi="黑体" w:eastAsia="黑体" w:cs="黑体"/>
                <w:sz w:val="24"/>
                <w:lang w:val="en-US" w:eastAsia="zh-CN"/>
              </w:rPr>
              <w:t>2</w:t>
            </w:r>
          </w:p>
        </w:tc>
        <w:tc>
          <w:tcPr>
            <w:tcW w:w="42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eastAsia" w:ascii="黑体" w:hAnsi="黑体" w:eastAsia="黑体" w:cs="黑体"/>
                <w:sz w:val="24"/>
                <w:lang w:val="en-US" w:eastAsia="zh-CN"/>
              </w:rPr>
              <w:t>博士论文</w:t>
            </w:r>
          </w:p>
        </w:tc>
        <w:tc>
          <w:tcPr>
            <w:tcW w:w="147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专辑:C,F,</w:t>
            </w:r>
          </w:p>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G,H,I,J</w:t>
            </w:r>
          </w:p>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专题:B022,</w:t>
            </w:r>
          </w:p>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B024,B205,D047,D048,D049,E055,E056,E060,</w:t>
            </w:r>
          </w:p>
          <w:p>
            <w:pPr>
              <w:autoSpaceDE w:val="0"/>
              <w:autoSpaceDN w:val="0"/>
              <w:adjustRightInd w:val="0"/>
              <w:snapToGrid w:val="0"/>
              <w:spacing w:line="360" w:lineRule="auto"/>
              <w:rPr>
                <w:rFonts w:hint="eastAsia" w:ascii="黑体" w:hAnsi="黑体" w:eastAsia="黑体" w:cs="黑体"/>
                <w:sz w:val="24"/>
              </w:rPr>
            </w:pPr>
            <w:r>
              <w:rPr>
                <w:rFonts w:hint="eastAsia" w:ascii="黑体" w:hAnsi="黑体" w:eastAsia="黑体" w:cs="黑体"/>
                <w:sz w:val="24"/>
                <w:lang w:val="en-US" w:eastAsia="zh-CN"/>
              </w:rPr>
              <w:t>cnki</w:t>
            </w:r>
          </w:p>
        </w:tc>
        <w:tc>
          <w:tcPr>
            <w:tcW w:w="34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240" w:lineRule="auto"/>
              <w:rPr>
                <w:rFonts w:hint="eastAsia" w:ascii="黑体" w:hAnsi="黑体" w:eastAsia="黑体" w:cs="黑体"/>
                <w:sz w:val="24"/>
              </w:rPr>
            </w:pPr>
            <w:r>
              <w:rPr>
                <w:rFonts w:hint="eastAsia" w:ascii="黑体" w:hAnsi="黑体" w:eastAsia="黑体" w:cs="黑体"/>
                <w:kern w:val="0"/>
                <w:sz w:val="24"/>
              </w:rPr>
              <w:t>收录博士培养单位不低于我国博士学位培养单位98％；211院校学位论文覆盖率达到100%；2012年、2013年、2014年、2015年、2016年博士论文出版数量占全国当年毕业且可公开出版的博士学位论文总量的90％以上；全库博士论文不低于30万篇；可以分章下载、整本下载、分页下载、在线阅读。</w:t>
            </w:r>
          </w:p>
        </w:tc>
        <w:tc>
          <w:tcPr>
            <w:tcW w:w="37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rPr>
            </w:pPr>
            <w:r>
              <w:rPr>
                <w:rFonts w:hint="eastAsia" w:ascii="黑体" w:hAnsi="黑体" w:eastAsia="黑体" w:cs="黑体"/>
                <w:sz w:val="24"/>
                <w:lang w:val="en-US" w:eastAsia="zh-CN"/>
              </w:rPr>
              <w:t>套</w:t>
            </w:r>
          </w:p>
        </w:tc>
        <w:tc>
          <w:tcPr>
            <w:tcW w:w="37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9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default" w:ascii="Arial" w:hAnsi="Arial" w:eastAsia="黑体" w:cs="Arial"/>
                <w:sz w:val="24"/>
                <w:lang w:val="zh-CN"/>
              </w:rPr>
              <w:t>¥</w:t>
            </w:r>
            <w:r>
              <w:rPr>
                <w:rFonts w:hint="eastAsia" w:ascii="黑体" w:hAnsi="黑体" w:eastAsia="黑体" w:cs="黑体"/>
                <w:sz w:val="24"/>
                <w:lang w:val="en-US" w:eastAsia="zh-CN"/>
              </w:rPr>
              <w:t>19800.00元</w:t>
            </w: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default" w:ascii="Arial" w:hAnsi="Arial" w:eastAsia="黑体" w:cs="Arial"/>
                <w:sz w:val="24"/>
                <w:lang w:val="zh-CN"/>
              </w:rPr>
              <w:t>¥</w:t>
            </w:r>
            <w:r>
              <w:rPr>
                <w:rFonts w:hint="eastAsia" w:ascii="黑体" w:hAnsi="黑体" w:eastAsia="黑体" w:cs="黑体"/>
                <w:sz w:val="24"/>
                <w:lang w:val="en-US" w:eastAsia="zh-CN"/>
              </w:rPr>
              <w:t>19800.00元</w:t>
            </w:r>
          </w:p>
        </w:tc>
        <w:tc>
          <w:tcPr>
            <w:tcW w:w="87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240" w:lineRule="auto"/>
              <w:rPr>
                <w:rFonts w:hint="eastAsia" w:ascii="黑体" w:hAnsi="黑体" w:eastAsia="黑体" w:cs="黑体"/>
                <w:sz w:val="24"/>
              </w:rPr>
            </w:pPr>
            <w:r>
              <w:rPr>
                <w:rFonts w:hint="eastAsia" w:ascii="黑体" w:hAnsi="黑体" w:eastAsia="黑体" w:cs="黑体"/>
                <w:sz w:val="24"/>
                <w:lang w:val="en-US" w:eastAsia="zh-CN"/>
              </w:rPr>
              <w:t>北京，同方知网（北京）技术有限公司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8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eastAsia" w:ascii="黑体" w:hAnsi="黑体" w:eastAsia="黑体" w:cs="黑体"/>
                <w:sz w:val="24"/>
                <w:lang w:val="en-US" w:eastAsia="zh-CN"/>
              </w:rPr>
              <w:t>3</w:t>
            </w:r>
          </w:p>
        </w:tc>
        <w:tc>
          <w:tcPr>
            <w:tcW w:w="42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eastAsia" w:ascii="黑体" w:hAnsi="黑体" w:eastAsia="黑体" w:cs="黑体"/>
                <w:sz w:val="24"/>
                <w:lang w:val="en-US" w:eastAsia="zh-CN"/>
              </w:rPr>
              <w:t>硕士论文</w:t>
            </w:r>
          </w:p>
        </w:tc>
        <w:tc>
          <w:tcPr>
            <w:tcW w:w="147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专辑:C,F,</w:t>
            </w:r>
          </w:p>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G,H,I,J</w:t>
            </w:r>
          </w:p>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专题:B022,</w:t>
            </w:r>
          </w:p>
          <w:p>
            <w:pPr>
              <w:autoSpaceDE w:val="0"/>
              <w:autoSpaceDN w:val="0"/>
              <w:adjustRightInd w:val="0"/>
              <w:snapToGrid w:val="0"/>
              <w:spacing w:line="240" w:lineRule="auto"/>
              <w:rPr>
                <w:rFonts w:hint="eastAsia" w:ascii="黑体" w:hAnsi="黑体" w:eastAsia="黑体" w:cs="黑体"/>
                <w:sz w:val="24"/>
                <w:lang w:val="en-US" w:eastAsia="zh-CN"/>
              </w:rPr>
            </w:pPr>
            <w:r>
              <w:rPr>
                <w:rFonts w:hint="eastAsia" w:ascii="黑体" w:hAnsi="黑体" w:eastAsia="黑体" w:cs="黑体"/>
                <w:sz w:val="24"/>
                <w:lang w:val="en-US" w:eastAsia="zh-CN"/>
              </w:rPr>
              <w:t>B024,B205,D047,D048,D049,E055,E056,E060,</w:t>
            </w:r>
          </w:p>
          <w:p>
            <w:pPr>
              <w:autoSpaceDE w:val="0"/>
              <w:autoSpaceDN w:val="0"/>
              <w:adjustRightInd w:val="0"/>
              <w:snapToGrid w:val="0"/>
              <w:spacing w:line="360" w:lineRule="auto"/>
              <w:rPr>
                <w:rFonts w:hint="eastAsia" w:ascii="黑体" w:hAnsi="黑体" w:eastAsia="黑体" w:cs="黑体"/>
                <w:sz w:val="24"/>
              </w:rPr>
            </w:pPr>
            <w:r>
              <w:rPr>
                <w:rFonts w:hint="eastAsia" w:ascii="黑体" w:hAnsi="黑体" w:eastAsia="黑体" w:cs="黑体"/>
                <w:sz w:val="24"/>
                <w:lang w:val="en-US" w:eastAsia="zh-CN"/>
              </w:rPr>
              <w:t>cnki</w:t>
            </w:r>
          </w:p>
        </w:tc>
        <w:tc>
          <w:tcPr>
            <w:tcW w:w="3465" w:type="dxa"/>
            <w:tcBorders>
              <w:top w:val="single" w:color="auto" w:sz="6" w:space="0"/>
              <w:left w:val="single" w:color="auto" w:sz="6" w:space="0"/>
              <w:bottom w:val="single" w:color="auto" w:sz="6" w:space="0"/>
              <w:right w:val="single" w:color="auto" w:sz="6" w:space="0"/>
            </w:tcBorders>
            <w:vAlign w:val="top"/>
          </w:tcPr>
          <w:p>
            <w:pPr>
              <w:widowControl/>
              <w:rPr>
                <w:rFonts w:hint="eastAsia" w:ascii="黑体" w:hAnsi="黑体" w:eastAsia="黑体" w:cs="黑体"/>
                <w:sz w:val="24"/>
              </w:rPr>
            </w:pPr>
            <w:r>
              <w:rPr>
                <w:rFonts w:hint="eastAsia" w:ascii="黑体" w:hAnsi="黑体" w:eastAsia="黑体" w:cs="黑体"/>
                <w:kern w:val="0"/>
                <w:sz w:val="24"/>
              </w:rPr>
              <w:t>收录硕士培养单位不低于710家；211院校学位论文覆盖率达到100%；2012年、2013年、2014年、2015年、2016年硕士论文出版数量占全国当年毕业且可公开出版的硕士学位论文总量的90％以上；可以分章下载、整本下载、分页下载、在线阅读。</w:t>
            </w:r>
          </w:p>
        </w:tc>
        <w:tc>
          <w:tcPr>
            <w:tcW w:w="37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rPr>
            </w:pPr>
            <w:r>
              <w:rPr>
                <w:rFonts w:hint="eastAsia" w:ascii="黑体" w:hAnsi="黑体" w:eastAsia="黑体" w:cs="黑体"/>
                <w:sz w:val="24"/>
                <w:lang w:val="en-US" w:eastAsia="zh-CN"/>
              </w:rPr>
              <w:t>套</w:t>
            </w:r>
          </w:p>
        </w:tc>
        <w:tc>
          <w:tcPr>
            <w:tcW w:w="37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eastAsia" w:ascii="黑体" w:hAnsi="黑体" w:eastAsia="黑体" w:cs="黑体"/>
                <w:sz w:val="24"/>
                <w:lang w:val="en-US" w:eastAsia="zh-CN"/>
              </w:rPr>
              <w:t>1</w:t>
            </w:r>
          </w:p>
        </w:tc>
        <w:tc>
          <w:tcPr>
            <w:tcW w:w="9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default" w:ascii="Arial" w:hAnsi="Arial" w:eastAsia="黑体" w:cs="Arial"/>
                <w:sz w:val="24"/>
                <w:lang w:val="zh-CN"/>
              </w:rPr>
              <w:t>¥</w:t>
            </w:r>
            <w:r>
              <w:rPr>
                <w:rFonts w:hint="eastAsia" w:ascii="黑体" w:hAnsi="黑体" w:eastAsia="黑体" w:cs="黑体"/>
                <w:sz w:val="24"/>
                <w:lang w:val="en-US" w:eastAsia="zh-CN"/>
              </w:rPr>
              <w:t>29700.00元</w:t>
            </w: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en-US" w:eastAsia="zh-CN"/>
              </w:rPr>
            </w:pPr>
            <w:r>
              <w:rPr>
                <w:rFonts w:hint="default" w:ascii="Arial" w:hAnsi="Arial" w:eastAsia="黑体" w:cs="Arial"/>
                <w:sz w:val="24"/>
                <w:lang w:val="zh-CN"/>
              </w:rPr>
              <w:t>¥</w:t>
            </w:r>
            <w:r>
              <w:rPr>
                <w:rFonts w:hint="eastAsia" w:ascii="黑体" w:hAnsi="黑体" w:eastAsia="黑体" w:cs="黑体"/>
                <w:sz w:val="24"/>
                <w:lang w:val="en-US" w:eastAsia="zh-CN"/>
              </w:rPr>
              <w:t>29700.00元</w:t>
            </w:r>
          </w:p>
        </w:tc>
        <w:tc>
          <w:tcPr>
            <w:tcW w:w="87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240" w:lineRule="auto"/>
              <w:rPr>
                <w:rFonts w:hint="eastAsia" w:ascii="黑体" w:hAnsi="黑体" w:eastAsia="黑体" w:cs="黑体"/>
                <w:sz w:val="24"/>
              </w:rPr>
            </w:pPr>
            <w:r>
              <w:rPr>
                <w:rFonts w:hint="eastAsia" w:ascii="黑体" w:hAnsi="黑体" w:eastAsia="黑体" w:cs="黑体"/>
                <w:sz w:val="24"/>
                <w:lang w:val="en-US" w:eastAsia="zh-CN"/>
              </w:rPr>
              <w:t>北京，同方知网（北京）技术有限公司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3" w:hRule="atLeast"/>
        </w:trPr>
        <w:tc>
          <w:tcPr>
            <w:tcW w:w="804" w:type="dxa"/>
            <w:gridSpan w:val="2"/>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jc w:val="center"/>
              <w:rPr>
                <w:rFonts w:hint="eastAsia" w:ascii="黑体" w:hAnsi="黑体" w:eastAsia="黑体" w:cs="黑体"/>
                <w:sz w:val="24"/>
              </w:rPr>
            </w:pPr>
            <w:r>
              <w:rPr>
                <w:rFonts w:hint="eastAsia" w:ascii="黑体" w:hAnsi="黑体" w:eastAsia="黑体" w:cs="黑体"/>
                <w:sz w:val="24"/>
                <w:lang w:val="zh-CN"/>
              </w:rPr>
              <w:t>合</w:t>
            </w:r>
            <w:r>
              <w:rPr>
                <w:rFonts w:hint="eastAsia" w:ascii="黑体" w:hAnsi="黑体" w:eastAsia="黑体" w:cs="黑体"/>
                <w:sz w:val="24"/>
              </w:rPr>
              <w:t xml:space="preserve">  </w:t>
            </w:r>
            <w:r>
              <w:rPr>
                <w:rFonts w:hint="eastAsia" w:ascii="黑体" w:hAnsi="黑体" w:eastAsia="黑体" w:cs="黑体"/>
                <w:sz w:val="24"/>
                <w:lang w:val="zh-CN"/>
              </w:rPr>
              <w:t>计</w:t>
            </w:r>
          </w:p>
        </w:tc>
        <w:tc>
          <w:tcPr>
            <w:tcW w:w="8596" w:type="dxa"/>
            <w:gridSpan w:val="7"/>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napToGrid w:val="0"/>
              <w:spacing w:line="360" w:lineRule="auto"/>
              <w:rPr>
                <w:rFonts w:hint="eastAsia" w:ascii="黑体" w:hAnsi="黑体" w:eastAsia="黑体" w:cs="黑体"/>
                <w:sz w:val="24"/>
                <w:lang w:val="zh-CN"/>
              </w:rPr>
            </w:pPr>
          </w:p>
          <w:p>
            <w:pPr>
              <w:autoSpaceDE w:val="0"/>
              <w:autoSpaceDN w:val="0"/>
              <w:adjustRightInd w:val="0"/>
              <w:snapToGrid w:val="0"/>
              <w:spacing w:line="360" w:lineRule="auto"/>
              <w:rPr>
                <w:rFonts w:hint="eastAsia" w:ascii="黑体" w:hAnsi="黑体" w:eastAsia="黑体" w:cs="黑体"/>
                <w:sz w:val="24"/>
                <w:lang w:val="zh-CN"/>
              </w:rPr>
            </w:pPr>
            <w:r>
              <w:rPr>
                <w:rFonts w:hint="eastAsia" w:ascii="黑体" w:hAnsi="黑体" w:eastAsia="黑体" w:cs="黑体"/>
                <w:sz w:val="24"/>
                <w:lang w:val="zh-CN"/>
              </w:rPr>
              <w:t>大写：</w:t>
            </w:r>
            <w:r>
              <w:rPr>
                <w:rFonts w:hint="eastAsia" w:ascii="黑体" w:hAnsi="黑体" w:eastAsia="黑体" w:cs="黑体"/>
                <w:sz w:val="24"/>
                <w:lang w:val="en-US" w:eastAsia="zh-CN"/>
              </w:rPr>
              <w:t xml:space="preserve">玖万玖仟元整  </w:t>
            </w:r>
            <w:r>
              <w:rPr>
                <w:rFonts w:hint="eastAsia" w:ascii="黑体" w:hAnsi="黑体" w:eastAsia="黑体" w:cs="黑体"/>
                <w:sz w:val="24"/>
                <w:lang w:val="zh-CN"/>
              </w:rPr>
              <w:t>小写：</w:t>
            </w:r>
            <w:r>
              <w:rPr>
                <w:rFonts w:hint="default" w:ascii="Arial" w:hAnsi="Arial" w:eastAsia="黑体" w:cs="Arial"/>
                <w:sz w:val="24"/>
                <w:lang w:val="zh-CN"/>
              </w:rPr>
              <w:t>¥</w:t>
            </w:r>
            <w:r>
              <w:rPr>
                <w:rFonts w:hint="eastAsia" w:ascii="黑体" w:hAnsi="黑体" w:eastAsia="黑体" w:cs="黑体"/>
                <w:sz w:val="24"/>
                <w:lang w:val="en-US" w:eastAsia="zh-CN"/>
              </w:rPr>
              <w:t>99000.00元</w:t>
            </w:r>
          </w:p>
        </w:tc>
      </w:tr>
    </w:tbl>
    <w:p/>
    <w:p/>
    <w:p/>
    <w:p/>
    <w:p/>
    <w:p/>
    <w:p/>
    <w:p/>
    <w:p/>
    <w:p>
      <w:bookmarkStart w:id="2" w:name="_GoBack"/>
      <w:bookmarkEnd w:id="2"/>
    </w:p>
    <w:p>
      <w:pPr>
        <w:jc w:val="center"/>
        <w:rPr>
          <w:rFonts w:hint="eastAsia"/>
          <w:b/>
          <w:bCs/>
          <w:lang w:val="en-US" w:eastAsia="zh-CN"/>
        </w:rPr>
      </w:pPr>
      <w:r>
        <w:rPr>
          <w:rFonts w:hint="eastAsia"/>
          <w:b/>
          <w:bCs/>
          <w:lang w:val="en-US" w:eastAsia="zh-CN"/>
        </w:rPr>
        <w:t>技术服务方案</w:t>
      </w:r>
    </w:p>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18"/>
        <w:gridCol w:w="343"/>
        <w:gridCol w:w="297"/>
        <w:gridCol w:w="753"/>
        <w:gridCol w:w="170"/>
        <w:gridCol w:w="3063"/>
        <w:gridCol w:w="2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5691" w:type="dxa"/>
            <w:gridSpan w:val="7"/>
            <w:vAlign w:val="top"/>
          </w:tcPr>
          <w:p>
            <w:pPr>
              <w:rPr>
                <w:rFonts w:hint="eastAsia" w:ascii="黑体" w:hAnsi="黑体" w:eastAsia="黑体" w:cs="黑体"/>
                <w:sz w:val="24"/>
              </w:rPr>
            </w:pPr>
            <w:r>
              <w:rPr>
                <w:rFonts w:hint="eastAsia" w:ascii="黑体" w:hAnsi="黑体" w:eastAsia="黑体" w:cs="黑体"/>
                <w:sz w:val="24"/>
              </w:rPr>
              <w:t>项目</w:t>
            </w:r>
          </w:p>
        </w:tc>
        <w:tc>
          <w:tcPr>
            <w:tcW w:w="2831" w:type="dxa"/>
            <w:vAlign w:val="top"/>
          </w:tcPr>
          <w:p>
            <w:pPr>
              <w:rPr>
                <w:rFonts w:hint="eastAsia" w:ascii="黑体" w:hAnsi="黑体" w:eastAsia="黑体" w:cs="黑体"/>
                <w:sz w:val="24"/>
              </w:rPr>
            </w:pPr>
            <w:r>
              <w:rPr>
                <w:rFonts w:hint="eastAsia" w:ascii="黑体" w:hAnsi="黑体" w:eastAsia="黑体" w:cs="黑体"/>
                <w:sz w:val="24"/>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jc w:val="center"/>
        </w:trPr>
        <w:tc>
          <w:tcPr>
            <w:tcW w:w="647" w:type="dxa"/>
            <w:vMerge w:val="restart"/>
            <w:vAlign w:val="center"/>
          </w:tcPr>
          <w:p>
            <w:pPr>
              <w:jc w:val="center"/>
              <w:rPr>
                <w:rFonts w:hint="eastAsia" w:ascii="黑体" w:hAnsi="黑体" w:eastAsia="黑体" w:cs="黑体"/>
                <w:sz w:val="24"/>
              </w:rPr>
            </w:pPr>
            <w:r>
              <w:rPr>
                <w:rFonts w:hint="eastAsia" w:ascii="黑体" w:hAnsi="黑体" w:eastAsia="黑体" w:cs="黑体"/>
                <w:sz w:val="24"/>
              </w:rPr>
              <w:t>资源加工</w:t>
            </w:r>
          </w:p>
        </w:tc>
        <w:tc>
          <w:tcPr>
            <w:tcW w:w="418" w:type="dxa"/>
            <w:vMerge w:val="restart"/>
            <w:vAlign w:val="center"/>
          </w:tcPr>
          <w:p>
            <w:pPr>
              <w:jc w:val="center"/>
              <w:rPr>
                <w:rFonts w:hint="eastAsia" w:ascii="黑体" w:hAnsi="黑体" w:eastAsia="黑体" w:cs="黑体"/>
                <w:sz w:val="24"/>
              </w:rPr>
            </w:pPr>
            <w:r>
              <w:rPr>
                <w:rFonts w:hint="eastAsia" w:ascii="黑体" w:hAnsi="黑体" w:eastAsia="黑体" w:cs="黑体"/>
                <w:sz w:val="24"/>
              </w:rPr>
              <w:t>著录</w:t>
            </w:r>
          </w:p>
        </w:tc>
        <w:tc>
          <w:tcPr>
            <w:tcW w:w="4626" w:type="dxa"/>
            <w:gridSpan w:val="5"/>
            <w:vAlign w:val="top"/>
          </w:tcPr>
          <w:p>
            <w:pPr>
              <w:rPr>
                <w:rFonts w:hint="eastAsia" w:ascii="黑体" w:hAnsi="黑体" w:eastAsia="黑体" w:cs="黑体"/>
                <w:sz w:val="24"/>
              </w:rPr>
            </w:pPr>
            <w:r>
              <w:rPr>
                <w:rFonts w:hint="eastAsia" w:ascii="黑体" w:hAnsi="黑体" w:eastAsia="黑体" w:cs="黑体"/>
                <w:sz w:val="24"/>
              </w:rPr>
              <w:t>串域、漏标、多标等错误</w:t>
            </w:r>
          </w:p>
        </w:tc>
        <w:tc>
          <w:tcPr>
            <w:tcW w:w="2831" w:type="dxa"/>
            <w:vAlign w:val="top"/>
          </w:tcPr>
          <w:p>
            <w:pPr>
              <w:rPr>
                <w:rFonts w:hint="eastAsia" w:ascii="黑体" w:hAnsi="黑体" w:eastAsia="黑体" w:cs="黑体"/>
                <w:sz w:val="24"/>
              </w:rPr>
            </w:pPr>
            <w:r>
              <w:rPr>
                <w:rFonts w:hint="eastAsia" w:ascii="黑体" w:hAnsi="黑体" w:eastAsia="黑体" w:cs="黑体"/>
                <w:sz w:val="24"/>
              </w:rPr>
              <w:t>小于0.5‰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47" w:type="dxa"/>
            <w:vMerge w:val="continue"/>
            <w:vAlign w:val="center"/>
          </w:tcPr>
          <w:p>
            <w:pPr>
              <w:jc w:val="center"/>
              <w:rPr>
                <w:rFonts w:hint="eastAsia" w:ascii="黑体" w:hAnsi="黑体" w:eastAsia="黑体" w:cs="黑体"/>
                <w:sz w:val="24"/>
              </w:rPr>
            </w:pPr>
          </w:p>
        </w:tc>
        <w:tc>
          <w:tcPr>
            <w:tcW w:w="418" w:type="dxa"/>
            <w:vMerge w:val="continue"/>
            <w:vAlign w:val="center"/>
          </w:tcPr>
          <w:p>
            <w:pPr>
              <w:jc w:val="center"/>
              <w:rPr>
                <w:rFonts w:hint="eastAsia" w:ascii="黑体" w:hAnsi="黑体" w:eastAsia="黑体" w:cs="黑体"/>
                <w:sz w:val="24"/>
              </w:rPr>
            </w:pPr>
          </w:p>
        </w:tc>
        <w:tc>
          <w:tcPr>
            <w:tcW w:w="4626" w:type="dxa"/>
            <w:gridSpan w:val="5"/>
            <w:vAlign w:val="top"/>
          </w:tcPr>
          <w:p>
            <w:pPr>
              <w:rPr>
                <w:rFonts w:hint="eastAsia" w:ascii="黑体" w:hAnsi="黑体" w:eastAsia="黑体" w:cs="黑体"/>
                <w:sz w:val="24"/>
              </w:rPr>
            </w:pPr>
            <w:r>
              <w:rPr>
                <w:rFonts w:hint="eastAsia" w:ascii="黑体" w:hAnsi="黑体" w:eastAsia="黑体" w:cs="黑体"/>
                <w:sz w:val="24"/>
              </w:rPr>
              <w:t>中文题名著录文字错误率</w:t>
            </w:r>
          </w:p>
        </w:tc>
        <w:tc>
          <w:tcPr>
            <w:tcW w:w="2831" w:type="dxa"/>
            <w:vAlign w:val="top"/>
          </w:tcPr>
          <w:p>
            <w:pPr>
              <w:rPr>
                <w:rFonts w:hint="eastAsia" w:ascii="黑体" w:hAnsi="黑体" w:eastAsia="黑体" w:cs="黑体"/>
                <w:sz w:val="24"/>
              </w:rPr>
            </w:pPr>
            <w:r>
              <w:rPr>
                <w:rFonts w:hint="eastAsia" w:ascii="黑体" w:hAnsi="黑体" w:eastAsia="黑体" w:cs="黑体"/>
                <w:sz w:val="24"/>
              </w:rPr>
              <w:t>小于0.5‰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47" w:type="dxa"/>
            <w:vMerge w:val="continue"/>
            <w:vAlign w:val="center"/>
          </w:tcPr>
          <w:p>
            <w:pPr>
              <w:jc w:val="center"/>
              <w:rPr>
                <w:rFonts w:hint="eastAsia" w:ascii="黑体" w:hAnsi="黑体" w:eastAsia="黑体" w:cs="黑体"/>
                <w:sz w:val="24"/>
              </w:rPr>
            </w:pPr>
          </w:p>
        </w:tc>
        <w:tc>
          <w:tcPr>
            <w:tcW w:w="418" w:type="dxa"/>
            <w:vMerge w:val="continue"/>
            <w:vAlign w:val="center"/>
          </w:tcPr>
          <w:p>
            <w:pPr>
              <w:jc w:val="center"/>
              <w:rPr>
                <w:rFonts w:hint="eastAsia" w:ascii="黑体" w:hAnsi="黑体" w:eastAsia="黑体" w:cs="黑体"/>
                <w:sz w:val="24"/>
              </w:rPr>
            </w:pPr>
          </w:p>
        </w:tc>
        <w:tc>
          <w:tcPr>
            <w:tcW w:w="4626" w:type="dxa"/>
            <w:gridSpan w:val="5"/>
            <w:vAlign w:val="top"/>
          </w:tcPr>
          <w:p>
            <w:pPr>
              <w:rPr>
                <w:rFonts w:hint="eastAsia" w:ascii="黑体" w:hAnsi="黑体" w:eastAsia="黑体" w:cs="黑体"/>
                <w:sz w:val="24"/>
              </w:rPr>
            </w:pPr>
            <w:r>
              <w:rPr>
                <w:rFonts w:hint="eastAsia" w:ascii="黑体" w:hAnsi="黑体" w:eastAsia="黑体" w:cs="黑体"/>
                <w:sz w:val="24"/>
              </w:rPr>
              <w:t>其他语种题名著录文字错误率</w:t>
            </w:r>
          </w:p>
        </w:tc>
        <w:tc>
          <w:tcPr>
            <w:tcW w:w="2831" w:type="dxa"/>
            <w:vAlign w:val="top"/>
          </w:tcPr>
          <w:p>
            <w:pPr>
              <w:rPr>
                <w:rFonts w:hint="eastAsia" w:ascii="黑体" w:hAnsi="黑体" w:eastAsia="黑体" w:cs="黑体"/>
                <w:sz w:val="24"/>
              </w:rPr>
            </w:pPr>
            <w:r>
              <w:rPr>
                <w:rFonts w:hint="eastAsia" w:ascii="黑体" w:hAnsi="黑体" w:eastAsia="黑体" w:cs="黑体"/>
                <w:sz w:val="24"/>
              </w:rPr>
              <w:t>小于0.8‰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47" w:type="dxa"/>
            <w:vMerge w:val="continue"/>
            <w:vAlign w:val="center"/>
          </w:tcPr>
          <w:p>
            <w:pPr>
              <w:jc w:val="center"/>
              <w:rPr>
                <w:rFonts w:hint="eastAsia" w:ascii="黑体" w:hAnsi="黑体" w:eastAsia="黑体" w:cs="黑体"/>
                <w:sz w:val="24"/>
              </w:rPr>
            </w:pPr>
          </w:p>
        </w:tc>
        <w:tc>
          <w:tcPr>
            <w:tcW w:w="418" w:type="dxa"/>
            <w:vMerge w:val="continue"/>
            <w:vAlign w:val="center"/>
          </w:tcPr>
          <w:p>
            <w:pPr>
              <w:jc w:val="center"/>
              <w:rPr>
                <w:rFonts w:hint="eastAsia" w:ascii="黑体" w:hAnsi="黑体" w:eastAsia="黑体" w:cs="黑体"/>
                <w:sz w:val="24"/>
              </w:rPr>
            </w:pPr>
          </w:p>
        </w:tc>
        <w:tc>
          <w:tcPr>
            <w:tcW w:w="4626" w:type="dxa"/>
            <w:gridSpan w:val="5"/>
            <w:vAlign w:val="top"/>
          </w:tcPr>
          <w:p>
            <w:pPr>
              <w:rPr>
                <w:rFonts w:hint="eastAsia" w:ascii="黑体" w:hAnsi="黑体" w:eastAsia="黑体" w:cs="黑体"/>
                <w:sz w:val="24"/>
              </w:rPr>
            </w:pPr>
            <w:r>
              <w:rPr>
                <w:rFonts w:hint="eastAsia" w:ascii="黑体" w:hAnsi="黑体" w:eastAsia="黑体" w:cs="黑体"/>
                <w:sz w:val="24"/>
              </w:rPr>
              <w:t>中文摘要、英文摘要著录文字错误率</w:t>
            </w:r>
          </w:p>
        </w:tc>
        <w:tc>
          <w:tcPr>
            <w:tcW w:w="2831" w:type="dxa"/>
            <w:vAlign w:val="top"/>
          </w:tcPr>
          <w:p>
            <w:pPr>
              <w:rPr>
                <w:rFonts w:hint="eastAsia" w:ascii="黑体" w:hAnsi="黑体" w:eastAsia="黑体" w:cs="黑体"/>
                <w:sz w:val="24"/>
              </w:rPr>
            </w:pPr>
            <w:r>
              <w:rPr>
                <w:rFonts w:hint="eastAsia" w:ascii="黑体" w:hAnsi="黑体" w:eastAsia="黑体" w:cs="黑体"/>
                <w:sz w:val="24"/>
              </w:rPr>
              <w:t>小于0.5‰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47" w:type="dxa"/>
            <w:vMerge w:val="continue"/>
            <w:vAlign w:val="center"/>
          </w:tcPr>
          <w:p>
            <w:pPr>
              <w:jc w:val="center"/>
              <w:rPr>
                <w:rFonts w:hint="eastAsia" w:ascii="黑体" w:hAnsi="黑体" w:eastAsia="黑体" w:cs="黑体"/>
                <w:sz w:val="24"/>
              </w:rPr>
            </w:pPr>
          </w:p>
        </w:tc>
        <w:tc>
          <w:tcPr>
            <w:tcW w:w="418" w:type="dxa"/>
            <w:vMerge w:val="continue"/>
            <w:vAlign w:val="center"/>
          </w:tcPr>
          <w:p>
            <w:pPr>
              <w:jc w:val="center"/>
              <w:rPr>
                <w:rFonts w:hint="eastAsia" w:ascii="黑体" w:hAnsi="黑体" w:eastAsia="黑体" w:cs="黑体"/>
                <w:sz w:val="24"/>
              </w:rPr>
            </w:pPr>
          </w:p>
        </w:tc>
        <w:tc>
          <w:tcPr>
            <w:tcW w:w="4626" w:type="dxa"/>
            <w:gridSpan w:val="5"/>
            <w:vAlign w:val="top"/>
          </w:tcPr>
          <w:p>
            <w:pPr>
              <w:rPr>
                <w:rFonts w:hint="eastAsia" w:ascii="黑体" w:hAnsi="黑体" w:eastAsia="黑体" w:cs="黑体"/>
                <w:sz w:val="24"/>
              </w:rPr>
            </w:pPr>
            <w:r>
              <w:rPr>
                <w:rFonts w:hint="eastAsia" w:ascii="黑体" w:hAnsi="黑体" w:eastAsia="黑体" w:cs="黑体"/>
                <w:sz w:val="24"/>
              </w:rPr>
              <w:t>基金著录文字错误率</w:t>
            </w:r>
          </w:p>
        </w:tc>
        <w:tc>
          <w:tcPr>
            <w:tcW w:w="2831" w:type="dxa"/>
            <w:vAlign w:val="top"/>
          </w:tcPr>
          <w:p>
            <w:pPr>
              <w:rPr>
                <w:rFonts w:hint="eastAsia" w:ascii="黑体" w:hAnsi="黑体" w:eastAsia="黑体" w:cs="黑体"/>
                <w:sz w:val="24"/>
              </w:rPr>
            </w:pPr>
            <w:r>
              <w:rPr>
                <w:rFonts w:hint="eastAsia" w:ascii="黑体" w:hAnsi="黑体" w:eastAsia="黑体" w:cs="黑体"/>
                <w:sz w:val="24"/>
              </w:rPr>
              <w:t>小于0.5‰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47" w:type="dxa"/>
            <w:vMerge w:val="continue"/>
            <w:vAlign w:val="center"/>
          </w:tcPr>
          <w:p>
            <w:pPr>
              <w:jc w:val="center"/>
              <w:rPr>
                <w:rFonts w:hint="eastAsia" w:ascii="黑体" w:hAnsi="黑体" w:eastAsia="黑体" w:cs="黑体"/>
                <w:sz w:val="24"/>
              </w:rPr>
            </w:pPr>
          </w:p>
        </w:tc>
        <w:tc>
          <w:tcPr>
            <w:tcW w:w="418" w:type="dxa"/>
            <w:vMerge w:val="continue"/>
            <w:vAlign w:val="center"/>
          </w:tcPr>
          <w:p>
            <w:pPr>
              <w:jc w:val="center"/>
              <w:rPr>
                <w:rFonts w:hint="eastAsia" w:ascii="黑体" w:hAnsi="黑体" w:eastAsia="黑体" w:cs="黑体"/>
                <w:sz w:val="24"/>
              </w:rPr>
            </w:pPr>
          </w:p>
        </w:tc>
        <w:tc>
          <w:tcPr>
            <w:tcW w:w="640" w:type="dxa"/>
            <w:gridSpan w:val="2"/>
            <w:vMerge w:val="restart"/>
            <w:vAlign w:val="top"/>
          </w:tcPr>
          <w:p>
            <w:pPr>
              <w:rPr>
                <w:rFonts w:hint="eastAsia" w:ascii="黑体" w:hAnsi="黑体" w:eastAsia="黑体" w:cs="黑体"/>
                <w:sz w:val="24"/>
              </w:rPr>
            </w:pPr>
            <w:r>
              <w:rPr>
                <w:rFonts w:hint="eastAsia" w:ascii="黑体" w:hAnsi="黑体" w:eastAsia="黑体" w:cs="黑体"/>
                <w:sz w:val="24"/>
              </w:rPr>
              <w:t>扫描版数据</w:t>
            </w:r>
          </w:p>
        </w:tc>
        <w:tc>
          <w:tcPr>
            <w:tcW w:w="3986" w:type="dxa"/>
            <w:gridSpan w:val="3"/>
            <w:vAlign w:val="top"/>
          </w:tcPr>
          <w:p>
            <w:pPr>
              <w:rPr>
                <w:rFonts w:hint="eastAsia" w:ascii="黑体" w:hAnsi="黑体" w:eastAsia="黑体" w:cs="黑体"/>
                <w:sz w:val="24"/>
              </w:rPr>
            </w:pPr>
            <w:r>
              <w:rPr>
                <w:rFonts w:hint="eastAsia" w:ascii="黑体" w:hAnsi="黑体" w:eastAsia="黑体" w:cs="黑体"/>
                <w:sz w:val="24"/>
              </w:rPr>
              <w:t>篇名、作者文字错误率</w:t>
            </w:r>
          </w:p>
        </w:tc>
        <w:tc>
          <w:tcPr>
            <w:tcW w:w="2831" w:type="dxa"/>
            <w:vAlign w:val="top"/>
          </w:tcPr>
          <w:p>
            <w:pPr>
              <w:rPr>
                <w:rFonts w:hint="eastAsia" w:ascii="黑体" w:hAnsi="黑体" w:eastAsia="黑体" w:cs="黑体"/>
                <w:sz w:val="24"/>
              </w:rPr>
            </w:pPr>
            <w:r>
              <w:rPr>
                <w:rFonts w:hint="eastAsia" w:ascii="黑体" w:hAnsi="黑体" w:eastAsia="黑体" w:cs="黑体"/>
                <w:sz w:val="24"/>
              </w:rPr>
              <w:t>小于0.5‰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47" w:type="dxa"/>
            <w:vMerge w:val="continue"/>
            <w:vAlign w:val="center"/>
          </w:tcPr>
          <w:p>
            <w:pPr>
              <w:jc w:val="center"/>
              <w:rPr>
                <w:rFonts w:hint="eastAsia" w:ascii="黑体" w:hAnsi="黑体" w:eastAsia="黑体" w:cs="黑体"/>
                <w:sz w:val="24"/>
              </w:rPr>
            </w:pPr>
          </w:p>
        </w:tc>
        <w:tc>
          <w:tcPr>
            <w:tcW w:w="418" w:type="dxa"/>
            <w:vMerge w:val="continue"/>
            <w:vAlign w:val="center"/>
          </w:tcPr>
          <w:p>
            <w:pPr>
              <w:jc w:val="center"/>
              <w:rPr>
                <w:rFonts w:hint="eastAsia" w:ascii="黑体" w:hAnsi="黑体" w:eastAsia="黑体" w:cs="黑体"/>
                <w:sz w:val="24"/>
              </w:rPr>
            </w:pPr>
          </w:p>
        </w:tc>
        <w:tc>
          <w:tcPr>
            <w:tcW w:w="640" w:type="dxa"/>
            <w:gridSpan w:val="2"/>
            <w:vMerge w:val="continue"/>
            <w:vAlign w:val="top"/>
          </w:tcPr>
          <w:p>
            <w:pPr>
              <w:rPr>
                <w:rFonts w:hint="eastAsia" w:ascii="黑体" w:hAnsi="黑体" w:eastAsia="黑体" w:cs="黑体"/>
                <w:sz w:val="24"/>
              </w:rPr>
            </w:pPr>
          </w:p>
        </w:tc>
        <w:tc>
          <w:tcPr>
            <w:tcW w:w="3986" w:type="dxa"/>
            <w:gridSpan w:val="3"/>
            <w:vAlign w:val="top"/>
          </w:tcPr>
          <w:p>
            <w:pPr>
              <w:rPr>
                <w:rFonts w:hint="eastAsia" w:ascii="黑体" w:hAnsi="黑体" w:eastAsia="黑体" w:cs="黑体"/>
                <w:sz w:val="24"/>
              </w:rPr>
            </w:pPr>
            <w:r>
              <w:rPr>
                <w:rFonts w:hint="eastAsia" w:ascii="黑体" w:hAnsi="黑体" w:eastAsia="黑体" w:cs="黑体"/>
                <w:sz w:val="24"/>
              </w:rPr>
              <w:t>参考文献文字错误率</w:t>
            </w:r>
          </w:p>
        </w:tc>
        <w:tc>
          <w:tcPr>
            <w:tcW w:w="2831" w:type="dxa"/>
            <w:vAlign w:val="top"/>
          </w:tcPr>
          <w:p>
            <w:pPr>
              <w:rPr>
                <w:rFonts w:hint="eastAsia" w:ascii="黑体" w:hAnsi="黑体" w:eastAsia="黑体" w:cs="黑体"/>
                <w:sz w:val="24"/>
              </w:rPr>
            </w:pPr>
            <w:r>
              <w:rPr>
                <w:rFonts w:hint="eastAsia" w:ascii="黑体" w:hAnsi="黑体" w:eastAsia="黑体" w:cs="黑体"/>
                <w:sz w:val="24"/>
              </w:rPr>
              <w:t>小于0.1%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47" w:type="dxa"/>
            <w:vMerge w:val="continue"/>
            <w:vAlign w:val="center"/>
          </w:tcPr>
          <w:p>
            <w:pPr>
              <w:jc w:val="center"/>
              <w:rPr>
                <w:rFonts w:hint="eastAsia" w:ascii="黑体" w:hAnsi="黑体" w:eastAsia="黑体" w:cs="黑体"/>
                <w:sz w:val="24"/>
              </w:rPr>
            </w:pPr>
          </w:p>
        </w:tc>
        <w:tc>
          <w:tcPr>
            <w:tcW w:w="418" w:type="dxa"/>
            <w:vMerge w:val="continue"/>
            <w:vAlign w:val="center"/>
          </w:tcPr>
          <w:p>
            <w:pPr>
              <w:jc w:val="center"/>
              <w:rPr>
                <w:rFonts w:hint="eastAsia" w:ascii="黑体" w:hAnsi="黑体" w:eastAsia="黑体" w:cs="黑体"/>
                <w:sz w:val="24"/>
              </w:rPr>
            </w:pPr>
          </w:p>
        </w:tc>
        <w:tc>
          <w:tcPr>
            <w:tcW w:w="640" w:type="dxa"/>
            <w:gridSpan w:val="2"/>
            <w:vMerge w:val="continue"/>
            <w:vAlign w:val="top"/>
          </w:tcPr>
          <w:p>
            <w:pPr>
              <w:rPr>
                <w:rFonts w:hint="eastAsia" w:ascii="黑体" w:hAnsi="黑体" w:eastAsia="黑体" w:cs="黑体"/>
                <w:sz w:val="24"/>
              </w:rPr>
            </w:pPr>
          </w:p>
        </w:tc>
        <w:tc>
          <w:tcPr>
            <w:tcW w:w="3986" w:type="dxa"/>
            <w:gridSpan w:val="3"/>
            <w:vAlign w:val="top"/>
          </w:tcPr>
          <w:p>
            <w:pPr>
              <w:rPr>
                <w:rFonts w:hint="eastAsia" w:ascii="黑体" w:hAnsi="黑体" w:eastAsia="黑体" w:cs="黑体"/>
                <w:sz w:val="24"/>
              </w:rPr>
            </w:pPr>
            <w:r>
              <w:rPr>
                <w:rFonts w:hint="eastAsia" w:ascii="黑体" w:hAnsi="黑体" w:eastAsia="黑体" w:cs="黑体"/>
                <w:sz w:val="24"/>
              </w:rPr>
              <w:t>其他著录项文字错误率</w:t>
            </w:r>
          </w:p>
        </w:tc>
        <w:tc>
          <w:tcPr>
            <w:tcW w:w="2831" w:type="dxa"/>
            <w:vAlign w:val="top"/>
          </w:tcPr>
          <w:p>
            <w:pPr>
              <w:rPr>
                <w:rFonts w:hint="eastAsia" w:ascii="黑体" w:hAnsi="黑体" w:eastAsia="黑体" w:cs="黑体"/>
                <w:sz w:val="24"/>
              </w:rPr>
            </w:pPr>
            <w:r>
              <w:rPr>
                <w:rFonts w:hint="eastAsia" w:ascii="黑体" w:hAnsi="黑体" w:eastAsia="黑体" w:cs="黑体"/>
                <w:sz w:val="24"/>
              </w:rPr>
              <w:t>小于0.5‰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jc w:val="center"/>
        </w:trPr>
        <w:tc>
          <w:tcPr>
            <w:tcW w:w="647" w:type="dxa"/>
            <w:vMerge w:val="continue"/>
            <w:vAlign w:val="center"/>
          </w:tcPr>
          <w:p>
            <w:pPr>
              <w:jc w:val="center"/>
              <w:rPr>
                <w:rFonts w:hint="eastAsia" w:ascii="黑体" w:hAnsi="黑体" w:eastAsia="黑体" w:cs="黑体"/>
                <w:sz w:val="24"/>
              </w:rPr>
            </w:pPr>
          </w:p>
        </w:tc>
        <w:tc>
          <w:tcPr>
            <w:tcW w:w="418" w:type="dxa"/>
            <w:vMerge w:val="restart"/>
            <w:vAlign w:val="center"/>
          </w:tcPr>
          <w:p>
            <w:pPr>
              <w:jc w:val="center"/>
              <w:rPr>
                <w:rFonts w:hint="eastAsia" w:ascii="黑体" w:hAnsi="黑体" w:eastAsia="黑体" w:cs="黑体"/>
                <w:sz w:val="24"/>
              </w:rPr>
            </w:pPr>
            <w:r>
              <w:rPr>
                <w:rFonts w:hint="eastAsia" w:ascii="黑体" w:hAnsi="黑体" w:eastAsia="黑体" w:cs="黑体"/>
                <w:sz w:val="24"/>
              </w:rPr>
              <w:t>标引</w:t>
            </w:r>
          </w:p>
        </w:tc>
        <w:tc>
          <w:tcPr>
            <w:tcW w:w="1393" w:type="dxa"/>
            <w:gridSpan w:val="3"/>
            <w:vMerge w:val="restart"/>
            <w:vAlign w:val="center"/>
          </w:tcPr>
          <w:p>
            <w:pPr>
              <w:jc w:val="center"/>
              <w:rPr>
                <w:rFonts w:hint="eastAsia" w:ascii="黑体" w:hAnsi="黑体" w:eastAsia="黑体" w:cs="黑体"/>
                <w:sz w:val="24"/>
              </w:rPr>
            </w:pPr>
            <w:r>
              <w:rPr>
                <w:rFonts w:hint="eastAsia" w:ascii="黑体" w:hAnsi="黑体" w:eastAsia="黑体" w:cs="黑体"/>
                <w:sz w:val="24"/>
              </w:rPr>
              <w:t>主题词标引</w:t>
            </w:r>
          </w:p>
        </w:tc>
        <w:tc>
          <w:tcPr>
            <w:tcW w:w="3233" w:type="dxa"/>
            <w:gridSpan w:val="2"/>
            <w:vAlign w:val="top"/>
          </w:tcPr>
          <w:p>
            <w:pPr>
              <w:rPr>
                <w:rFonts w:hint="eastAsia" w:ascii="黑体" w:hAnsi="黑体" w:eastAsia="黑体" w:cs="黑体"/>
                <w:sz w:val="24"/>
              </w:rPr>
            </w:pPr>
            <w:r>
              <w:rPr>
                <w:rFonts w:hint="eastAsia" w:ascii="黑体" w:hAnsi="黑体" w:eastAsia="黑体" w:cs="黑体"/>
                <w:sz w:val="24"/>
              </w:rPr>
              <w:t>正确率</w:t>
            </w:r>
          </w:p>
        </w:tc>
        <w:tc>
          <w:tcPr>
            <w:tcW w:w="2831" w:type="dxa"/>
            <w:vAlign w:val="top"/>
          </w:tcPr>
          <w:p>
            <w:pPr>
              <w:rPr>
                <w:rFonts w:hint="eastAsia" w:ascii="黑体" w:hAnsi="黑体" w:eastAsia="黑体" w:cs="黑体"/>
                <w:sz w:val="24"/>
              </w:rPr>
            </w:pPr>
            <w:r>
              <w:rPr>
                <w:rFonts w:hint="eastAsia" w:ascii="黑体" w:hAnsi="黑体" w:eastAsia="黑体" w:cs="黑体"/>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47" w:type="dxa"/>
            <w:vMerge w:val="continue"/>
            <w:vAlign w:val="top"/>
          </w:tcPr>
          <w:p>
            <w:pPr>
              <w:rPr>
                <w:rFonts w:hint="eastAsia" w:ascii="黑体" w:hAnsi="黑体" w:eastAsia="黑体" w:cs="黑体"/>
                <w:sz w:val="24"/>
              </w:rPr>
            </w:pPr>
          </w:p>
        </w:tc>
        <w:tc>
          <w:tcPr>
            <w:tcW w:w="418" w:type="dxa"/>
            <w:vMerge w:val="continue"/>
            <w:vAlign w:val="top"/>
          </w:tcPr>
          <w:p>
            <w:pPr>
              <w:rPr>
                <w:rFonts w:hint="eastAsia" w:ascii="黑体" w:hAnsi="黑体" w:eastAsia="黑体" w:cs="黑体"/>
                <w:sz w:val="24"/>
              </w:rPr>
            </w:pPr>
          </w:p>
        </w:tc>
        <w:tc>
          <w:tcPr>
            <w:tcW w:w="1393" w:type="dxa"/>
            <w:gridSpan w:val="3"/>
            <w:vMerge w:val="continue"/>
            <w:vAlign w:val="center"/>
          </w:tcPr>
          <w:p>
            <w:pPr>
              <w:jc w:val="center"/>
              <w:rPr>
                <w:rFonts w:hint="eastAsia" w:ascii="黑体" w:hAnsi="黑体" w:eastAsia="黑体" w:cs="黑体"/>
                <w:sz w:val="24"/>
              </w:rPr>
            </w:pPr>
          </w:p>
        </w:tc>
        <w:tc>
          <w:tcPr>
            <w:tcW w:w="3233" w:type="dxa"/>
            <w:gridSpan w:val="2"/>
            <w:vAlign w:val="top"/>
          </w:tcPr>
          <w:p>
            <w:pPr>
              <w:rPr>
                <w:rFonts w:hint="eastAsia" w:ascii="黑体" w:hAnsi="黑体" w:eastAsia="黑体" w:cs="黑体"/>
                <w:sz w:val="24"/>
              </w:rPr>
            </w:pPr>
            <w:r>
              <w:rPr>
                <w:rFonts w:hint="eastAsia" w:ascii="黑体" w:hAnsi="黑体" w:eastAsia="黑体" w:cs="黑体"/>
                <w:sz w:val="24"/>
              </w:rPr>
              <w:t>一致度</w:t>
            </w:r>
          </w:p>
        </w:tc>
        <w:tc>
          <w:tcPr>
            <w:tcW w:w="2831" w:type="dxa"/>
            <w:vAlign w:val="top"/>
          </w:tcPr>
          <w:p>
            <w:pPr>
              <w:rPr>
                <w:rFonts w:hint="eastAsia" w:ascii="黑体" w:hAnsi="黑体" w:eastAsia="黑体" w:cs="黑体"/>
                <w:sz w:val="24"/>
              </w:rPr>
            </w:pPr>
            <w:r>
              <w:rPr>
                <w:rFonts w:hint="eastAsia" w:ascii="黑体" w:hAnsi="黑体" w:eastAsia="黑体" w:cs="黑体"/>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647" w:type="dxa"/>
            <w:vMerge w:val="continue"/>
            <w:vAlign w:val="top"/>
          </w:tcPr>
          <w:p>
            <w:pPr>
              <w:rPr>
                <w:rFonts w:hint="eastAsia" w:ascii="黑体" w:hAnsi="黑体" w:eastAsia="黑体" w:cs="黑体"/>
                <w:sz w:val="24"/>
              </w:rPr>
            </w:pPr>
          </w:p>
        </w:tc>
        <w:tc>
          <w:tcPr>
            <w:tcW w:w="418" w:type="dxa"/>
            <w:vMerge w:val="continue"/>
            <w:vAlign w:val="top"/>
          </w:tcPr>
          <w:p>
            <w:pPr>
              <w:rPr>
                <w:rFonts w:hint="eastAsia" w:ascii="黑体" w:hAnsi="黑体" w:eastAsia="黑体" w:cs="黑体"/>
                <w:sz w:val="24"/>
              </w:rPr>
            </w:pPr>
          </w:p>
        </w:tc>
        <w:tc>
          <w:tcPr>
            <w:tcW w:w="1393" w:type="dxa"/>
            <w:gridSpan w:val="3"/>
            <w:vMerge w:val="restart"/>
            <w:vAlign w:val="center"/>
          </w:tcPr>
          <w:p>
            <w:pPr>
              <w:jc w:val="center"/>
              <w:rPr>
                <w:rFonts w:hint="eastAsia" w:ascii="黑体" w:hAnsi="黑体" w:eastAsia="黑体" w:cs="黑体"/>
                <w:sz w:val="24"/>
              </w:rPr>
            </w:pPr>
            <w:r>
              <w:rPr>
                <w:rFonts w:hint="eastAsia" w:ascii="黑体" w:hAnsi="黑体" w:eastAsia="黑体" w:cs="黑体"/>
                <w:sz w:val="24"/>
              </w:rPr>
              <w:t>关键词标引</w:t>
            </w:r>
          </w:p>
        </w:tc>
        <w:tc>
          <w:tcPr>
            <w:tcW w:w="3233" w:type="dxa"/>
            <w:gridSpan w:val="2"/>
            <w:vAlign w:val="top"/>
          </w:tcPr>
          <w:p>
            <w:pPr>
              <w:rPr>
                <w:rFonts w:hint="eastAsia" w:ascii="黑体" w:hAnsi="黑体" w:eastAsia="黑体" w:cs="黑体"/>
                <w:sz w:val="24"/>
              </w:rPr>
            </w:pPr>
            <w:r>
              <w:rPr>
                <w:rFonts w:hint="eastAsia" w:ascii="黑体" w:hAnsi="黑体" w:eastAsia="黑体" w:cs="黑体"/>
                <w:sz w:val="24"/>
              </w:rPr>
              <w:t>正确率</w:t>
            </w:r>
          </w:p>
        </w:tc>
        <w:tc>
          <w:tcPr>
            <w:tcW w:w="2831" w:type="dxa"/>
            <w:vAlign w:val="top"/>
          </w:tcPr>
          <w:p>
            <w:pPr>
              <w:rPr>
                <w:rFonts w:hint="eastAsia" w:ascii="黑体" w:hAnsi="黑体" w:eastAsia="黑体" w:cs="黑体"/>
                <w:sz w:val="24"/>
              </w:rPr>
            </w:pPr>
            <w:r>
              <w:rPr>
                <w:rFonts w:hint="eastAsia" w:ascii="黑体" w:hAnsi="黑体" w:eastAsia="黑体" w:cs="黑体"/>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47" w:type="dxa"/>
            <w:vMerge w:val="continue"/>
            <w:vAlign w:val="top"/>
          </w:tcPr>
          <w:p>
            <w:pPr>
              <w:rPr>
                <w:rFonts w:hint="eastAsia" w:ascii="黑体" w:hAnsi="黑体" w:eastAsia="黑体" w:cs="黑体"/>
                <w:sz w:val="24"/>
              </w:rPr>
            </w:pPr>
          </w:p>
        </w:tc>
        <w:tc>
          <w:tcPr>
            <w:tcW w:w="418" w:type="dxa"/>
            <w:vMerge w:val="continue"/>
            <w:vAlign w:val="top"/>
          </w:tcPr>
          <w:p>
            <w:pPr>
              <w:rPr>
                <w:rFonts w:hint="eastAsia" w:ascii="黑体" w:hAnsi="黑体" w:eastAsia="黑体" w:cs="黑体"/>
                <w:sz w:val="24"/>
              </w:rPr>
            </w:pPr>
          </w:p>
        </w:tc>
        <w:tc>
          <w:tcPr>
            <w:tcW w:w="1393" w:type="dxa"/>
            <w:gridSpan w:val="3"/>
            <w:vMerge w:val="continue"/>
            <w:vAlign w:val="top"/>
          </w:tcPr>
          <w:p>
            <w:pPr>
              <w:rPr>
                <w:rFonts w:hint="eastAsia" w:ascii="黑体" w:hAnsi="黑体" w:eastAsia="黑体" w:cs="黑体"/>
                <w:sz w:val="24"/>
              </w:rPr>
            </w:pPr>
          </w:p>
        </w:tc>
        <w:tc>
          <w:tcPr>
            <w:tcW w:w="3233" w:type="dxa"/>
            <w:gridSpan w:val="2"/>
            <w:vAlign w:val="top"/>
          </w:tcPr>
          <w:p>
            <w:pPr>
              <w:rPr>
                <w:rFonts w:hint="eastAsia" w:ascii="黑体" w:hAnsi="黑体" w:eastAsia="黑体" w:cs="黑体"/>
                <w:sz w:val="24"/>
              </w:rPr>
            </w:pPr>
            <w:r>
              <w:rPr>
                <w:rFonts w:hint="eastAsia" w:ascii="黑体" w:hAnsi="黑体" w:eastAsia="黑体" w:cs="黑体"/>
                <w:sz w:val="24"/>
              </w:rPr>
              <w:t>一致度</w:t>
            </w:r>
          </w:p>
        </w:tc>
        <w:tc>
          <w:tcPr>
            <w:tcW w:w="2831" w:type="dxa"/>
            <w:vAlign w:val="top"/>
          </w:tcPr>
          <w:p>
            <w:pPr>
              <w:rPr>
                <w:rFonts w:hint="eastAsia" w:ascii="黑体" w:hAnsi="黑体" w:eastAsia="黑体" w:cs="黑体"/>
                <w:sz w:val="24"/>
              </w:rPr>
            </w:pPr>
            <w:r>
              <w:rPr>
                <w:rFonts w:hint="eastAsia" w:ascii="黑体" w:hAnsi="黑体" w:eastAsia="黑体" w:cs="黑体"/>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 w:hRule="atLeast"/>
          <w:jc w:val="center"/>
        </w:trPr>
        <w:tc>
          <w:tcPr>
            <w:tcW w:w="647" w:type="dxa"/>
            <w:vMerge w:val="continue"/>
            <w:vAlign w:val="top"/>
          </w:tcPr>
          <w:p>
            <w:pPr>
              <w:rPr>
                <w:rFonts w:hint="eastAsia" w:ascii="黑体" w:hAnsi="黑体" w:eastAsia="黑体" w:cs="黑体"/>
                <w:sz w:val="24"/>
              </w:rPr>
            </w:pPr>
          </w:p>
        </w:tc>
        <w:tc>
          <w:tcPr>
            <w:tcW w:w="418" w:type="dxa"/>
            <w:vMerge w:val="continue"/>
            <w:vAlign w:val="top"/>
          </w:tcPr>
          <w:p>
            <w:pPr>
              <w:rPr>
                <w:rFonts w:hint="eastAsia" w:ascii="黑体" w:hAnsi="黑体" w:eastAsia="黑体" w:cs="黑体"/>
                <w:sz w:val="24"/>
              </w:rPr>
            </w:pPr>
          </w:p>
        </w:tc>
        <w:tc>
          <w:tcPr>
            <w:tcW w:w="1393" w:type="dxa"/>
            <w:gridSpan w:val="3"/>
            <w:vMerge w:val="restart"/>
            <w:vAlign w:val="center"/>
          </w:tcPr>
          <w:p>
            <w:pPr>
              <w:rPr>
                <w:rFonts w:hint="eastAsia" w:ascii="黑体" w:hAnsi="黑体" w:eastAsia="黑体" w:cs="黑体"/>
                <w:sz w:val="24"/>
              </w:rPr>
            </w:pPr>
            <w:r>
              <w:rPr>
                <w:rFonts w:hint="eastAsia" w:ascii="黑体" w:hAnsi="黑体" w:eastAsia="黑体" w:cs="黑体"/>
                <w:sz w:val="24"/>
              </w:rPr>
              <w:t>中国图书馆分类法分类号</w:t>
            </w:r>
          </w:p>
        </w:tc>
        <w:tc>
          <w:tcPr>
            <w:tcW w:w="3233" w:type="dxa"/>
            <w:gridSpan w:val="2"/>
            <w:vAlign w:val="center"/>
          </w:tcPr>
          <w:p>
            <w:pPr>
              <w:rPr>
                <w:rFonts w:hint="eastAsia" w:ascii="黑体" w:hAnsi="黑体" w:eastAsia="黑体" w:cs="黑体"/>
                <w:sz w:val="24"/>
              </w:rPr>
            </w:pPr>
            <w:r>
              <w:rPr>
                <w:rFonts w:hint="eastAsia" w:ascii="黑体" w:hAnsi="黑体" w:eastAsia="黑体" w:cs="黑体"/>
                <w:sz w:val="24"/>
              </w:rPr>
              <w:t>标引正确率</w:t>
            </w:r>
          </w:p>
        </w:tc>
        <w:tc>
          <w:tcPr>
            <w:tcW w:w="2831" w:type="dxa"/>
            <w:vAlign w:val="top"/>
          </w:tcPr>
          <w:p>
            <w:pPr>
              <w:rPr>
                <w:rFonts w:hint="eastAsia" w:ascii="黑体" w:hAnsi="黑体" w:eastAsia="黑体" w:cs="黑体"/>
                <w:sz w:val="24"/>
              </w:rPr>
            </w:pPr>
            <w:r>
              <w:rPr>
                <w:rFonts w:hint="eastAsia" w:ascii="黑体" w:hAnsi="黑体" w:eastAsia="黑体" w:cs="黑体"/>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 w:hRule="atLeast"/>
          <w:jc w:val="center"/>
        </w:trPr>
        <w:tc>
          <w:tcPr>
            <w:tcW w:w="647" w:type="dxa"/>
            <w:vMerge w:val="continue"/>
            <w:vAlign w:val="top"/>
          </w:tcPr>
          <w:p>
            <w:pPr>
              <w:jc w:val="center"/>
              <w:rPr>
                <w:rFonts w:hint="eastAsia" w:ascii="黑体" w:hAnsi="黑体" w:eastAsia="黑体" w:cs="黑体"/>
                <w:sz w:val="24"/>
              </w:rPr>
            </w:pPr>
          </w:p>
        </w:tc>
        <w:tc>
          <w:tcPr>
            <w:tcW w:w="418" w:type="dxa"/>
            <w:vMerge w:val="continue"/>
            <w:vAlign w:val="top"/>
          </w:tcPr>
          <w:p>
            <w:pPr>
              <w:jc w:val="center"/>
              <w:rPr>
                <w:rFonts w:hint="eastAsia" w:ascii="黑体" w:hAnsi="黑体" w:eastAsia="黑体" w:cs="黑体"/>
                <w:sz w:val="24"/>
              </w:rPr>
            </w:pPr>
          </w:p>
        </w:tc>
        <w:tc>
          <w:tcPr>
            <w:tcW w:w="1393" w:type="dxa"/>
            <w:gridSpan w:val="3"/>
            <w:vMerge w:val="continue"/>
            <w:vAlign w:val="center"/>
          </w:tcPr>
          <w:p>
            <w:pPr>
              <w:jc w:val="center"/>
              <w:rPr>
                <w:rFonts w:hint="eastAsia" w:ascii="黑体" w:hAnsi="黑体" w:eastAsia="黑体" w:cs="黑体"/>
                <w:sz w:val="24"/>
              </w:rPr>
            </w:pPr>
          </w:p>
        </w:tc>
        <w:tc>
          <w:tcPr>
            <w:tcW w:w="3233" w:type="dxa"/>
            <w:gridSpan w:val="2"/>
            <w:vAlign w:val="center"/>
          </w:tcPr>
          <w:p>
            <w:pPr>
              <w:rPr>
                <w:rFonts w:hint="eastAsia" w:ascii="黑体" w:hAnsi="黑体" w:eastAsia="黑体" w:cs="黑体"/>
                <w:sz w:val="24"/>
              </w:rPr>
            </w:pPr>
            <w:r>
              <w:rPr>
                <w:rFonts w:hint="eastAsia" w:ascii="黑体" w:hAnsi="黑体" w:eastAsia="黑体" w:cs="黑体"/>
                <w:sz w:val="24"/>
              </w:rPr>
              <w:t>标引一致度</w:t>
            </w:r>
          </w:p>
        </w:tc>
        <w:tc>
          <w:tcPr>
            <w:tcW w:w="2831" w:type="dxa"/>
            <w:vAlign w:val="top"/>
          </w:tcPr>
          <w:p>
            <w:pPr>
              <w:rPr>
                <w:rFonts w:hint="eastAsia" w:ascii="黑体" w:hAnsi="黑体" w:eastAsia="黑体" w:cs="黑体"/>
                <w:sz w:val="24"/>
              </w:rPr>
            </w:pPr>
            <w:r>
              <w:rPr>
                <w:rFonts w:hint="eastAsia" w:ascii="黑体" w:hAnsi="黑体" w:eastAsia="黑体" w:cs="黑体"/>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jc w:val="center"/>
        </w:trPr>
        <w:tc>
          <w:tcPr>
            <w:tcW w:w="647" w:type="dxa"/>
            <w:vMerge w:val="continue"/>
            <w:vAlign w:val="top"/>
          </w:tcPr>
          <w:p>
            <w:pPr>
              <w:rPr>
                <w:rFonts w:hint="eastAsia" w:ascii="黑体" w:hAnsi="黑体" w:eastAsia="黑体" w:cs="黑体"/>
                <w:sz w:val="24"/>
              </w:rPr>
            </w:pPr>
          </w:p>
        </w:tc>
        <w:tc>
          <w:tcPr>
            <w:tcW w:w="761" w:type="dxa"/>
            <w:gridSpan w:val="2"/>
            <w:vMerge w:val="restart"/>
            <w:vAlign w:val="center"/>
          </w:tcPr>
          <w:p>
            <w:pPr>
              <w:jc w:val="center"/>
              <w:rPr>
                <w:rFonts w:hint="eastAsia" w:ascii="黑体" w:hAnsi="黑体" w:eastAsia="黑体" w:cs="黑体"/>
                <w:sz w:val="24"/>
              </w:rPr>
            </w:pPr>
            <w:r>
              <w:rPr>
                <w:rFonts w:hint="eastAsia" w:ascii="黑体" w:hAnsi="黑体" w:eastAsia="黑体" w:cs="黑体"/>
                <w:sz w:val="24"/>
              </w:rPr>
              <w:t>印</w:t>
            </w:r>
          </w:p>
          <w:p>
            <w:pPr>
              <w:jc w:val="center"/>
              <w:rPr>
                <w:rFonts w:hint="eastAsia" w:ascii="黑体" w:hAnsi="黑体" w:eastAsia="黑体" w:cs="黑体"/>
                <w:sz w:val="24"/>
              </w:rPr>
            </w:pPr>
            <w:r>
              <w:rPr>
                <w:rFonts w:hint="eastAsia" w:ascii="黑体" w:hAnsi="黑体" w:eastAsia="黑体" w:cs="黑体"/>
                <w:sz w:val="24"/>
              </w:rPr>
              <w:t>刷</w:t>
            </w:r>
          </w:p>
          <w:p>
            <w:pPr>
              <w:jc w:val="center"/>
              <w:rPr>
                <w:rFonts w:hint="eastAsia" w:ascii="黑体" w:hAnsi="黑体" w:eastAsia="黑体" w:cs="黑体"/>
                <w:sz w:val="24"/>
              </w:rPr>
            </w:pPr>
            <w:r>
              <w:rPr>
                <w:rFonts w:hint="eastAsia" w:ascii="黑体" w:hAnsi="黑体" w:eastAsia="黑体" w:cs="黑体"/>
                <w:sz w:val="24"/>
              </w:rPr>
              <w:t>版</w:t>
            </w:r>
          </w:p>
          <w:p>
            <w:pPr>
              <w:jc w:val="center"/>
              <w:rPr>
                <w:rFonts w:hint="eastAsia" w:ascii="黑体" w:hAnsi="黑体" w:eastAsia="黑体" w:cs="黑体"/>
                <w:sz w:val="24"/>
              </w:rPr>
            </w:pPr>
            <w:r>
              <w:rPr>
                <w:rFonts w:hint="eastAsia" w:ascii="黑体" w:hAnsi="黑体" w:eastAsia="黑体" w:cs="黑体"/>
                <w:sz w:val="24"/>
              </w:rPr>
              <w:t>全</w:t>
            </w:r>
          </w:p>
          <w:p>
            <w:pPr>
              <w:jc w:val="center"/>
              <w:rPr>
                <w:rFonts w:hint="eastAsia" w:ascii="黑体" w:hAnsi="黑体" w:eastAsia="黑体" w:cs="黑体"/>
                <w:sz w:val="24"/>
              </w:rPr>
            </w:pPr>
            <w:r>
              <w:rPr>
                <w:rFonts w:hint="eastAsia" w:ascii="黑体" w:hAnsi="黑体" w:eastAsia="黑体" w:cs="黑体"/>
                <w:sz w:val="24"/>
              </w:rPr>
              <w:t>文</w:t>
            </w:r>
          </w:p>
        </w:tc>
        <w:tc>
          <w:tcPr>
            <w:tcW w:w="4283" w:type="dxa"/>
            <w:gridSpan w:val="4"/>
            <w:vAlign w:val="top"/>
          </w:tcPr>
          <w:p>
            <w:pPr>
              <w:rPr>
                <w:rFonts w:hint="eastAsia" w:ascii="黑体" w:hAnsi="黑体" w:eastAsia="黑体" w:cs="黑体"/>
                <w:sz w:val="24"/>
              </w:rPr>
            </w:pPr>
            <w:r>
              <w:rPr>
                <w:rFonts w:hint="eastAsia" w:ascii="黑体" w:hAnsi="黑体" w:eastAsia="黑体" w:cs="黑体"/>
                <w:sz w:val="24"/>
              </w:rPr>
              <w:t>文字与灰度图像扫描分辨率</w:t>
            </w:r>
          </w:p>
        </w:tc>
        <w:tc>
          <w:tcPr>
            <w:tcW w:w="2831" w:type="dxa"/>
            <w:vAlign w:val="top"/>
          </w:tcPr>
          <w:p>
            <w:pPr>
              <w:rPr>
                <w:rFonts w:hint="eastAsia" w:ascii="黑体" w:hAnsi="黑体" w:eastAsia="黑体" w:cs="黑体"/>
                <w:sz w:val="24"/>
              </w:rPr>
            </w:pPr>
            <w:r>
              <w:rPr>
                <w:rFonts w:hint="eastAsia" w:ascii="黑体" w:hAnsi="黑体" w:eastAsia="黑体" w:cs="黑体"/>
                <w:sz w:val="24"/>
              </w:rPr>
              <w:t>不小于300dpi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47" w:type="dxa"/>
            <w:vMerge w:val="continue"/>
            <w:vAlign w:val="top"/>
          </w:tcPr>
          <w:p>
            <w:pPr>
              <w:rPr>
                <w:rFonts w:hint="eastAsia" w:ascii="黑体" w:hAnsi="黑体" w:eastAsia="黑体" w:cs="黑体"/>
                <w:sz w:val="24"/>
              </w:rPr>
            </w:pPr>
          </w:p>
        </w:tc>
        <w:tc>
          <w:tcPr>
            <w:tcW w:w="761" w:type="dxa"/>
            <w:gridSpan w:val="2"/>
            <w:vMerge w:val="continue"/>
            <w:vAlign w:val="top"/>
          </w:tcPr>
          <w:p>
            <w:pPr>
              <w:rPr>
                <w:rFonts w:hint="eastAsia" w:ascii="黑体" w:hAnsi="黑体" w:eastAsia="黑体" w:cs="黑体"/>
                <w:sz w:val="24"/>
              </w:rPr>
            </w:pPr>
          </w:p>
        </w:tc>
        <w:tc>
          <w:tcPr>
            <w:tcW w:w="4283" w:type="dxa"/>
            <w:gridSpan w:val="4"/>
            <w:vAlign w:val="top"/>
          </w:tcPr>
          <w:p>
            <w:pPr>
              <w:rPr>
                <w:rFonts w:hint="eastAsia" w:ascii="黑体" w:hAnsi="黑体" w:eastAsia="黑体" w:cs="黑体"/>
                <w:sz w:val="24"/>
              </w:rPr>
            </w:pPr>
            <w:r>
              <w:rPr>
                <w:rFonts w:hint="eastAsia" w:ascii="黑体" w:hAnsi="黑体" w:eastAsia="黑体" w:cs="黑体"/>
                <w:sz w:val="24"/>
              </w:rPr>
              <w:t>彩色图像扫描分辨率</w:t>
            </w:r>
          </w:p>
        </w:tc>
        <w:tc>
          <w:tcPr>
            <w:tcW w:w="2831" w:type="dxa"/>
            <w:vAlign w:val="top"/>
          </w:tcPr>
          <w:p>
            <w:pPr>
              <w:rPr>
                <w:rFonts w:hint="eastAsia" w:ascii="黑体" w:hAnsi="黑体" w:eastAsia="黑体" w:cs="黑体"/>
                <w:sz w:val="24"/>
              </w:rPr>
            </w:pPr>
            <w:r>
              <w:rPr>
                <w:rFonts w:hint="eastAsia" w:ascii="黑体" w:hAnsi="黑体" w:eastAsia="黑体" w:cs="黑体"/>
                <w:sz w:val="24"/>
              </w:rPr>
              <w:t>不小于200dpi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jc w:val="center"/>
        </w:trPr>
        <w:tc>
          <w:tcPr>
            <w:tcW w:w="647" w:type="dxa"/>
            <w:vMerge w:val="continue"/>
            <w:vAlign w:val="top"/>
          </w:tcPr>
          <w:p>
            <w:pPr>
              <w:rPr>
                <w:rFonts w:hint="eastAsia" w:ascii="黑体" w:hAnsi="黑体" w:eastAsia="黑体" w:cs="黑体"/>
                <w:sz w:val="24"/>
              </w:rPr>
            </w:pPr>
          </w:p>
        </w:tc>
        <w:tc>
          <w:tcPr>
            <w:tcW w:w="761" w:type="dxa"/>
            <w:gridSpan w:val="2"/>
            <w:vMerge w:val="continue"/>
            <w:vAlign w:val="top"/>
          </w:tcPr>
          <w:p>
            <w:pPr>
              <w:rPr>
                <w:rFonts w:hint="eastAsia" w:ascii="黑体" w:hAnsi="黑体" w:eastAsia="黑体" w:cs="黑体"/>
                <w:sz w:val="24"/>
              </w:rPr>
            </w:pPr>
          </w:p>
        </w:tc>
        <w:tc>
          <w:tcPr>
            <w:tcW w:w="1220" w:type="dxa"/>
            <w:gridSpan w:val="3"/>
            <w:vMerge w:val="restart"/>
            <w:vAlign w:val="center"/>
          </w:tcPr>
          <w:p>
            <w:pPr>
              <w:jc w:val="center"/>
              <w:rPr>
                <w:rFonts w:hint="eastAsia" w:ascii="黑体" w:hAnsi="黑体" w:eastAsia="黑体" w:cs="黑体"/>
                <w:sz w:val="24"/>
              </w:rPr>
            </w:pPr>
            <w:r>
              <w:rPr>
                <w:rFonts w:hint="eastAsia" w:ascii="黑体" w:hAnsi="黑体" w:eastAsia="黑体" w:cs="黑体"/>
                <w:sz w:val="24"/>
              </w:rPr>
              <w:t>图像打印</w:t>
            </w:r>
          </w:p>
        </w:tc>
        <w:tc>
          <w:tcPr>
            <w:tcW w:w="3063" w:type="dxa"/>
            <w:vAlign w:val="top"/>
          </w:tcPr>
          <w:p>
            <w:pPr>
              <w:rPr>
                <w:rFonts w:hint="eastAsia" w:ascii="黑体" w:hAnsi="黑体" w:eastAsia="黑体" w:cs="黑体"/>
                <w:sz w:val="24"/>
              </w:rPr>
            </w:pPr>
            <w:r>
              <w:rPr>
                <w:rFonts w:hint="eastAsia" w:ascii="黑体" w:hAnsi="黑体" w:eastAsia="黑体" w:cs="黑体"/>
                <w:sz w:val="24"/>
              </w:rPr>
              <w:t>文字和灰度图像</w:t>
            </w:r>
          </w:p>
        </w:tc>
        <w:tc>
          <w:tcPr>
            <w:tcW w:w="2831" w:type="dxa"/>
            <w:vAlign w:val="top"/>
          </w:tcPr>
          <w:p>
            <w:pPr>
              <w:rPr>
                <w:rFonts w:hint="eastAsia" w:ascii="黑体" w:hAnsi="黑体" w:eastAsia="黑体" w:cs="黑体"/>
                <w:sz w:val="24"/>
              </w:rPr>
            </w:pPr>
            <w:r>
              <w:rPr>
                <w:rFonts w:hint="eastAsia" w:ascii="黑体" w:hAnsi="黑体" w:eastAsia="黑体" w:cs="黑体"/>
                <w:sz w:val="24"/>
              </w:rPr>
              <w:t>支持300dpi的保真打印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47" w:type="dxa"/>
            <w:vMerge w:val="continue"/>
            <w:vAlign w:val="top"/>
          </w:tcPr>
          <w:p>
            <w:pPr>
              <w:rPr>
                <w:rFonts w:hint="eastAsia" w:ascii="黑体" w:hAnsi="黑体" w:eastAsia="黑体" w:cs="黑体"/>
                <w:sz w:val="24"/>
              </w:rPr>
            </w:pPr>
          </w:p>
        </w:tc>
        <w:tc>
          <w:tcPr>
            <w:tcW w:w="761" w:type="dxa"/>
            <w:gridSpan w:val="2"/>
            <w:vMerge w:val="continue"/>
            <w:vAlign w:val="top"/>
          </w:tcPr>
          <w:p>
            <w:pPr>
              <w:rPr>
                <w:rFonts w:hint="eastAsia" w:ascii="黑体" w:hAnsi="黑体" w:eastAsia="黑体" w:cs="黑体"/>
                <w:sz w:val="24"/>
              </w:rPr>
            </w:pPr>
          </w:p>
        </w:tc>
        <w:tc>
          <w:tcPr>
            <w:tcW w:w="1220" w:type="dxa"/>
            <w:gridSpan w:val="3"/>
            <w:vMerge w:val="continue"/>
            <w:vAlign w:val="top"/>
          </w:tcPr>
          <w:p>
            <w:pPr>
              <w:rPr>
                <w:rFonts w:hint="eastAsia" w:ascii="黑体" w:hAnsi="黑体" w:eastAsia="黑体" w:cs="黑体"/>
                <w:sz w:val="24"/>
              </w:rPr>
            </w:pPr>
          </w:p>
        </w:tc>
        <w:tc>
          <w:tcPr>
            <w:tcW w:w="3063" w:type="dxa"/>
            <w:vAlign w:val="top"/>
          </w:tcPr>
          <w:p>
            <w:pPr>
              <w:rPr>
                <w:rFonts w:hint="eastAsia" w:ascii="黑体" w:hAnsi="黑体" w:eastAsia="黑体" w:cs="黑体"/>
                <w:sz w:val="24"/>
              </w:rPr>
            </w:pPr>
            <w:r>
              <w:rPr>
                <w:rFonts w:hint="eastAsia" w:ascii="黑体" w:hAnsi="黑体" w:eastAsia="黑体" w:cs="黑体"/>
                <w:sz w:val="24"/>
              </w:rPr>
              <w:t>彩色图片</w:t>
            </w:r>
          </w:p>
        </w:tc>
        <w:tc>
          <w:tcPr>
            <w:tcW w:w="2831" w:type="dxa"/>
            <w:vAlign w:val="top"/>
          </w:tcPr>
          <w:p>
            <w:pPr>
              <w:rPr>
                <w:rFonts w:hint="eastAsia" w:ascii="黑体" w:hAnsi="黑体" w:eastAsia="黑体" w:cs="黑体"/>
                <w:sz w:val="24"/>
              </w:rPr>
            </w:pPr>
            <w:r>
              <w:rPr>
                <w:rFonts w:hint="eastAsia" w:ascii="黑体" w:hAnsi="黑体" w:eastAsia="黑体" w:cs="黑体"/>
                <w:sz w:val="24"/>
              </w:rPr>
              <w:t>支持200dpi的保真打印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 w:hRule="atLeast"/>
          <w:jc w:val="center"/>
        </w:trPr>
        <w:tc>
          <w:tcPr>
            <w:tcW w:w="647" w:type="dxa"/>
            <w:vMerge w:val="continue"/>
            <w:vAlign w:val="top"/>
          </w:tcPr>
          <w:p>
            <w:pPr>
              <w:rPr>
                <w:rFonts w:hint="eastAsia" w:ascii="黑体" w:hAnsi="黑体" w:eastAsia="黑体" w:cs="黑体"/>
                <w:sz w:val="24"/>
              </w:rPr>
            </w:pPr>
          </w:p>
        </w:tc>
        <w:tc>
          <w:tcPr>
            <w:tcW w:w="761" w:type="dxa"/>
            <w:gridSpan w:val="2"/>
            <w:vMerge w:val="continue"/>
            <w:vAlign w:val="top"/>
          </w:tcPr>
          <w:p>
            <w:pPr>
              <w:rPr>
                <w:rFonts w:hint="eastAsia" w:ascii="黑体" w:hAnsi="黑体" w:eastAsia="黑体" w:cs="黑体"/>
                <w:sz w:val="24"/>
              </w:rPr>
            </w:pPr>
          </w:p>
        </w:tc>
        <w:tc>
          <w:tcPr>
            <w:tcW w:w="4283" w:type="dxa"/>
            <w:gridSpan w:val="4"/>
            <w:vAlign w:val="top"/>
          </w:tcPr>
          <w:p>
            <w:pPr>
              <w:rPr>
                <w:rFonts w:hint="eastAsia" w:ascii="黑体" w:hAnsi="黑体" w:eastAsia="黑体" w:cs="黑体"/>
                <w:sz w:val="24"/>
              </w:rPr>
            </w:pPr>
            <w:r>
              <w:rPr>
                <w:rFonts w:hint="eastAsia" w:ascii="黑体" w:hAnsi="黑体" w:eastAsia="黑体" w:cs="黑体"/>
                <w:sz w:val="24"/>
              </w:rPr>
              <w:t>页面错误率</w:t>
            </w:r>
          </w:p>
        </w:tc>
        <w:tc>
          <w:tcPr>
            <w:tcW w:w="2831" w:type="dxa"/>
            <w:vAlign w:val="top"/>
          </w:tcPr>
          <w:p>
            <w:pPr>
              <w:rPr>
                <w:rFonts w:hint="eastAsia" w:ascii="黑体" w:hAnsi="黑体" w:eastAsia="黑体" w:cs="黑体"/>
                <w:sz w:val="24"/>
              </w:rPr>
            </w:pPr>
            <w:r>
              <w:rPr>
                <w:rFonts w:hint="eastAsia" w:ascii="黑体" w:hAnsi="黑体" w:eastAsia="黑体" w:cs="黑体"/>
                <w:sz w:val="24"/>
              </w:rPr>
              <w:t>小于0.5‰</w:t>
            </w:r>
          </w:p>
        </w:tc>
      </w:tr>
    </w:tbl>
    <w:p>
      <w:pPr>
        <w:jc w:val="both"/>
        <w:rPr>
          <w:rFonts w:hint="eastAsia"/>
          <w:b/>
          <w:bCs/>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隶书">
    <w:altName w:val="微软雅黑"/>
    <w:panose1 w:val="02010509060101010101"/>
    <w:charset w:val="86"/>
    <w:family w:val="auto"/>
    <w:pitch w:val="default"/>
    <w:sig w:usb0="00000000" w:usb1="00000000" w:usb2="00000010" w:usb3="00000000" w:csb0="00040000"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CF3C50" w:usb2="00000016" w:usb3="00000000" w:csb0="0004001F" w:csb1="00000000"/>
  </w:font>
  <w:font w:name="Arial">
    <w:panose1 w:val="020B06040202020202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A60CA"/>
    <w:rsid w:val="068616A4"/>
    <w:rsid w:val="092520EC"/>
    <w:rsid w:val="0A290E9D"/>
    <w:rsid w:val="0AF36DCA"/>
    <w:rsid w:val="0B4E0EEC"/>
    <w:rsid w:val="0E264513"/>
    <w:rsid w:val="11B43A0C"/>
    <w:rsid w:val="13C7651D"/>
    <w:rsid w:val="15A7471C"/>
    <w:rsid w:val="25764E53"/>
    <w:rsid w:val="261A240D"/>
    <w:rsid w:val="283810CE"/>
    <w:rsid w:val="354F657D"/>
    <w:rsid w:val="3857534A"/>
    <w:rsid w:val="3C8F0167"/>
    <w:rsid w:val="4005767E"/>
    <w:rsid w:val="44444BE2"/>
    <w:rsid w:val="49BC67B6"/>
    <w:rsid w:val="518E325C"/>
    <w:rsid w:val="57110798"/>
    <w:rsid w:val="58B66B2B"/>
    <w:rsid w:val="6253596A"/>
    <w:rsid w:val="62D967C9"/>
    <w:rsid w:val="7034587F"/>
    <w:rsid w:val="76CE4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江湖书生</cp:lastModifiedBy>
  <dcterms:modified xsi:type="dcterms:W3CDTF">2017-12-20T04:26:50Z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