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topLinePunct/>
        <w:autoSpaceDE w:val="0"/>
        <w:autoSpaceDN w:val="0"/>
        <w:adjustRightInd w:val="0"/>
        <w:snapToGrid w:val="0"/>
        <w:spacing w:line="360" w:lineRule="auto"/>
        <w:jc w:val="center"/>
        <w:rPr>
          <w:rFonts w:hint="eastAsia" w:ascii="宋体" w:hAnsi="宋体" w:eastAsia="宋体" w:cs="宋体"/>
          <w:b/>
          <w:bCs/>
          <w:color w:val="auto"/>
          <w:sz w:val="44"/>
          <w:szCs w:val="44"/>
          <w:lang w:val="zh-CN"/>
        </w:rPr>
      </w:pPr>
      <w:r>
        <w:rPr>
          <w:rFonts w:hint="eastAsia" w:ascii="宋体" w:hAnsi="宋体" w:eastAsia="宋体" w:cs="宋体"/>
          <w:b/>
          <w:color w:val="000000"/>
          <w:spacing w:val="0"/>
          <w:sz w:val="36"/>
          <w:szCs w:val="36"/>
          <w:u w:val="none"/>
          <w:shd w:val="clear" w:fill="FFFFFF"/>
          <w:lang w:val="en-US" w:eastAsia="zh-CN"/>
        </w:rPr>
        <w:t>YLZB</w:t>
      </w:r>
      <w:r>
        <w:rPr>
          <w:rFonts w:hint="eastAsia" w:ascii="宋体" w:hAnsi="宋体" w:eastAsia="宋体" w:cs="宋体"/>
          <w:b/>
          <w:color w:val="000000"/>
          <w:spacing w:val="0"/>
          <w:sz w:val="36"/>
          <w:szCs w:val="36"/>
          <w:u w:val="none"/>
          <w:shd w:val="clear" w:fill="FFFFFF"/>
        </w:rPr>
        <w:t>-G2017</w:t>
      </w:r>
      <w:r>
        <w:rPr>
          <w:rFonts w:hint="eastAsia" w:ascii="宋体" w:hAnsi="宋体" w:eastAsia="宋体" w:cs="宋体"/>
          <w:b/>
          <w:color w:val="000000"/>
          <w:spacing w:val="0"/>
          <w:sz w:val="36"/>
          <w:szCs w:val="36"/>
          <w:u w:val="none"/>
          <w:shd w:val="clear" w:fill="FFFFFF"/>
          <w:lang w:val="en-US" w:eastAsia="zh-CN"/>
        </w:rPr>
        <w:t>042</w:t>
      </w:r>
      <w:r>
        <w:rPr>
          <w:rFonts w:hint="eastAsia" w:ascii="宋体" w:hAnsi="宋体" w:eastAsia="宋体" w:cs="宋体"/>
          <w:b/>
          <w:color w:val="000000"/>
          <w:spacing w:val="0"/>
          <w:sz w:val="36"/>
          <w:szCs w:val="36"/>
          <w:u w:val="none"/>
          <w:shd w:val="clear" w:fill="FFFFFF"/>
        </w:rPr>
        <w:t>号禹州市第二人民医院所需“高端64排128层螺旋CT系统（进口）等医疗设备采购”项目</w:t>
      </w:r>
      <w:r>
        <w:rPr>
          <w:rFonts w:hint="eastAsia" w:ascii="宋体" w:hAnsi="宋体" w:eastAsia="宋体" w:cs="宋体"/>
          <w:b/>
          <w:bCs/>
          <w:color w:val="auto"/>
          <w:sz w:val="44"/>
          <w:szCs w:val="44"/>
          <w:lang w:val="zh-CN"/>
        </w:rPr>
        <w:t>采购需求</w:t>
      </w:r>
    </w:p>
    <w:p>
      <w:pPr>
        <w:wordWrap w:val="0"/>
        <w:topLinePunct/>
        <w:autoSpaceDE w:val="0"/>
        <w:autoSpaceDN w:val="0"/>
        <w:adjustRightInd w:val="0"/>
        <w:snapToGrid w:val="0"/>
        <w:spacing w:line="360" w:lineRule="auto"/>
        <w:rPr>
          <w:rFonts w:hint="eastAsia" w:ascii="宋体" w:hAnsi="宋体" w:eastAsia="宋体" w:cs="宋体"/>
          <w:color w:val="auto"/>
          <w:sz w:val="24"/>
          <w:szCs w:val="24"/>
          <w:lang w:val="zh-CN"/>
        </w:rPr>
      </w:pPr>
    </w:p>
    <w:p>
      <w:pPr>
        <w:wordWrap w:val="0"/>
        <w:topLinePunct/>
        <w:autoSpaceDE w:val="0"/>
        <w:autoSpaceDN w:val="0"/>
        <w:adjustRightInd w:val="0"/>
        <w:snapToGrid w:val="0"/>
        <w:spacing w:line="360" w:lineRule="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一、项目基本情况</w:t>
      </w:r>
    </w:p>
    <w:p>
      <w:pPr>
        <w:pStyle w:val="5"/>
        <w:widowControl/>
        <w:shd w:val="clear" w:color="auto" w:fill="FFFFFF"/>
        <w:spacing w:before="0" w:beforeLines="0" w:beforeAutospacing="0" w:after="0" w:afterLines="0" w:afterAutospacing="0" w:line="360" w:lineRule="auto"/>
        <w:ind w:firstLine="480" w:firstLineChars="200"/>
        <w:jc w:val="left"/>
        <w:rPr>
          <w:rFonts w:hint="eastAsia" w:eastAsia="宋体"/>
          <w:color w:val="auto"/>
          <w:highlight w:val="none"/>
          <w:shd w:val="clear" w:color="auto" w:fill="FFFFFF"/>
        </w:rPr>
      </w:pPr>
      <w:r>
        <w:rPr>
          <w:rFonts w:hint="eastAsia"/>
          <w:color w:val="auto"/>
          <w:highlight w:val="none"/>
          <w:shd w:val="clear" w:color="auto" w:fill="FFFFFF"/>
          <w:lang w:eastAsia="zh-CN"/>
        </w:rPr>
        <w:t>（一）</w:t>
      </w:r>
      <w:r>
        <w:rPr>
          <w:rFonts w:hint="eastAsia" w:eastAsia="宋体"/>
          <w:color w:val="auto"/>
          <w:highlight w:val="none"/>
          <w:shd w:val="clear" w:color="auto" w:fill="FFFFFF"/>
        </w:rPr>
        <w:t>项目名称：禹州市第二人民医院所需“高端64排128层螺旋CT系统（进口）等医疗设备采购”项目</w:t>
      </w:r>
    </w:p>
    <w:p>
      <w:pPr>
        <w:pStyle w:val="5"/>
        <w:widowControl/>
        <w:shd w:val="clear" w:color="auto" w:fill="FFFFFF"/>
        <w:spacing w:before="0" w:beforeLines="0" w:beforeAutospacing="0" w:after="0" w:afterLines="0" w:afterAutospacing="0" w:line="360" w:lineRule="auto"/>
        <w:ind w:firstLine="480" w:firstLineChars="200"/>
        <w:jc w:val="left"/>
        <w:rPr>
          <w:rFonts w:hint="eastAsia" w:ascii="宋体" w:hAnsi="宋体" w:eastAsia="宋体" w:cs="宋体"/>
          <w:color w:val="auto"/>
          <w:sz w:val="24"/>
          <w:szCs w:val="22"/>
          <w:highlight w:val="none"/>
          <w:shd w:val="clear" w:color="auto" w:fill="FFFFFF"/>
        </w:rPr>
      </w:pPr>
      <w:r>
        <w:rPr>
          <w:rFonts w:hint="eastAsia" w:ascii="宋体" w:hAnsi="宋体" w:eastAsia="宋体" w:cs="宋体"/>
          <w:color w:val="auto"/>
          <w:sz w:val="24"/>
          <w:szCs w:val="22"/>
          <w:highlight w:val="none"/>
          <w:shd w:val="clear" w:color="auto" w:fill="FFFFFF"/>
          <w:lang w:eastAsia="zh-CN"/>
        </w:rPr>
        <w:t>（二）</w:t>
      </w:r>
      <w:r>
        <w:rPr>
          <w:rFonts w:hint="eastAsia" w:ascii="宋体" w:hAnsi="宋体" w:eastAsia="宋体" w:cs="宋体"/>
          <w:color w:val="auto"/>
          <w:sz w:val="24"/>
          <w:szCs w:val="22"/>
          <w:highlight w:val="none"/>
          <w:shd w:val="clear" w:color="auto" w:fill="FFFFFF"/>
        </w:rPr>
        <w:t>招标编号：YLZB-G2017</w:t>
      </w:r>
      <w:r>
        <w:rPr>
          <w:rFonts w:hint="eastAsia" w:eastAsia="宋体" w:cs="宋体"/>
          <w:color w:val="auto"/>
          <w:sz w:val="24"/>
          <w:szCs w:val="22"/>
          <w:highlight w:val="none"/>
          <w:shd w:val="clear" w:color="auto" w:fill="FFFFFF"/>
          <w:lang w:val="en-US" w:eastAsia="zh-CN"/>
        </w:rPr>
        <w:t>042</w:t>
      </w:r>
      <w:r>
        <w:rPr>
          <w:rFonts w:hint="eastAsia" w:ascii="宋体" w:hAnsi="宋体" w:eastAsia="宋体" w:cs="宋体"/>
          <w:color w:val="auto"/>
          <w:sz w:val="24"/>
          <w:szCs w:val="22"/>
          <w:highlight w:val="none"/>
          <w:shd w:val="clear" w:color="auto" w:fill="FFFFFF"/>
        </w:rPr>
        <w:t>号</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eastAsia="宋体" w:cs="宋体"/>
          <w:color w:val="auto"/>
          <w:sz w:val="24"/>
          <w:szCs w:val="22"/>
          <w:highlight w:val="none"/>
          <w:shd w:val="clear" w:color="auto" w:fill="FFFFFF"/>
          <w:lang w:eastAsia="zh-CN"/>
        </w:rPr>
        <w:t>（三）</w:t>
      </w:r>
      <w:r>
        <w:rPr>
          <w:rFonts w:hint="eastAsia" w:ascii="宋体" w:hAnsi="宋体"/>
          <w:sz w:val="24"/>
        </w:rPr>
        <w:t>项目需求：</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2"/>
          <w:highlight w:val="none"/>
          <w:shd w:val="clear" w:color="auto" w:fill="FFFFFF"/>
          <w:lang w:val="en-US" w:eastAsia="zh-CN"/>
        </w:rPr>
      </w:pPr>
      <w:r>
        <w:rPr>
          <w:rFonts w:hint="eastAsia" w:ascii="宋体" w:hAnsi="宋体" w:eastAsia="宋体" w:cs="宋体"/>
          <w:color w:val="auto"/>
          <w:sz w:val="24"/>
          <w:szCs w:val="22"/>
          <w:highlight w:val="none"/>
          <w:shd w:val="clear" w:color="auto" w:fill="FFFFFF"/>
          <w:lang w:val="en-US" w:eastAsia="zh-CN"/>
        </w:rPr>
        <w:t>A包：高端64排128层螺旋CT系统1套、数字减影血管造影系统1套。</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2"/>
          <w:highlight w:val="none"/>
          <w:shd w:val="clear" w:color="auto" w:fill="FFFFFF"/>
          <w:lang w:val="en-US" w:eastAsia="zh-CN"/>
        </w:rPr>
      </w:pPr>
      <w:r>
        <w:rPr>
          <w:rFonts w:hint="eastAsia" w:ascii="宋体" w:hAnsi="宋体" w:eastAsia="宋体" w:cs="宋体"/>
          <w:color w:val="auto"/>
          <w:sz w:val="24"/>
          <w:szCs w:val="22"/>
          <w:highlight w:val="none"/>
          <w:shd w:val="clear" w:color="auto" w:fill="FFFFFF"/>
          <w:lang w:val="en-US" w:eastAsia="zh-CN"/>
        </w:rPr>
        <w:t>B包： 激光治疗仪1台。</w:t>
      </w:r>
    </w:p>
    <w:p>
      <w:pPr>
        <w:pStyle w:val="5"/>
        <w:widowControl/>
        <w:shd w:val="clear" w:color="auto" w:fill="FFFFFF"/>
        <w:spacing w:before="0" w:beforeLines="0" w:beforeAutospacing="0" w:after="0" w:afterLines="0" w:afterAutospacing="0" w:line="360" w:lineRule="auto"/>
        <w:ind w:firstLine="480" w:firstLineChars="200"/>
        <w:jc w:val="left"/>
        <w:rPr>
          <w:rFonts w:hint="eastAsia" w:ascii="宋体" w:hAnsi="宋体" w:eastAsia="宋体" w:cs="宋体"/>
          <w:color w:val="auto"/>
          <w:sz w:val="24"/>
          <w:szCs w:val="22"/>
          <w:highlight w:val="none"/>
          <w:shd w:val="clear" w:color="auto" w:fill="FFFFFF"/>
          <w:lang w:val="en-US" w:eastAsia="zh-CN"/>
        </w:rPr>
      </w:pPr>
      <w:r>
        <w:rPr>
          <w:rFonts w:hint="eastAsia" w:ascii="宋体" w:hAnsi="宋体" w:eastAsia="宋体" w:cs="宋体"/>
          <w:color w:val="auto"/>
          <w:sz w:val="24"/>
          <w:szCs w:val="22"/>
          <w:highlight w:val="none"/>
          <w:shd w:val="clear" w:color="auto" w:fill="FFFFFF"/>
          <w:lang w:val="en-US" w:eastAsia="zh-CN"/>
        </w:rPr>
        <w:t>（四）采购预算：A包：2180万元；B包：36万元。</w:t>
      </w:r>
    </w:p>
    <w:p>
      <w:pPr>
        <w:pStyle w:val="5"/>
        <w:widowControl/>
        <w:shd w:val="clear" w:color="auto" w:fill="FFFFFF"/>
        <w:spacing w:before="0" w:beforeLines="0" w:beforeAutospacing="0" w:after="0" w:afterLines="0" w:afterAutospacing="0" w:line="360" w:lineRule="auto"/>
        <w:ind w:firstLine="480" w:firstLineChars="200"/>
        <w:jc w:val="left"/>
        <w:rPr>
          <w:rFonts w:hint="eastAsia"/>
          <w:b w:val="0"/>
          <w:bCs w:val="0"/>
          <w:color w:val="auto"/>
          <w:szCs w:val="22"/>
          <w:highlight w:val="none"/>
          <w:shd w:val="clear" w:color="auto" w:fill="FFFFFF"/>
          <w:lang w:val="en-US" w:eastAsia="zh-CN"/>
        </w:rPr>
      </w:pPr>
      <w:r>
        <w:rPr>
          <w:rFonts w:hint="eastAsia" w:ascii="宋体" w:hAnsi="宋体" w:eastAsia="宋体" w:cs="宋体"/>
          <w:color w:val="auto"/>
          <w:sz w:val="24"/>
          <w:szCs w:val="22"/>
          <w:highlight w:val="none"/>
          <w:shd w:val="clear" w:color="auto" w:fill="FFFFFF"/>
          <w:lang w:val="en-US" w:eastAsia="zh-CN"/>
        </w:rPr>
        <w:t>（</w:t>
      </w:r>
      <w:r>
        <w:rPr>
          <w:rFonts w:hint="eastAsia" w:eastAsia="宋体" w:cs="宋体"/>
          <w:color w:val="auto"/>
          <w:sz w:val="24"/>
          <w:szCs w:val="22"/>
          <w:highlight w:val="none"/>
          <w:shd w:val="clear" w:color="auto" w:fill="FFFFFF"/>
          <w:lang w:val="en-US" w:eastAsia="zh-CN"/>
        </w:rPr>
        <w:t>五</w:t>
      </w:r>
      <w:r>
        <w:rPr>
          <w:rFonts w:hint="eastAsia" w:ascii="宋体" w:hAnsi="宋体" w:eastAsia="宋体" w:cs="宋体"/>
          <w:color w:val="auto"/>
          <w:sz w:val="24"/>
          <w:szCs w:val="22"/>
          <w:highlight w:val="none"/>
          <w:shd w:val="clear" w:color="auto" w:fill="FFFFFF"/>
          <w:lang w:val="en-US" w:eastAsia="zh-CN"/>
        </w:rPr>
        <w:t>）</w:t>
      </w:r>
      <w:r>
        <w:rPr>
          <w:rFonts w:hint="eastAsia"/>
          <w:b w:val="0"/>
          <w:bCs w:val="0"/>
          <w:color w:val="auto"/>
          <w:szCs w:val="22"/>
          <w:highlight w:val="none"/>
          <w:shd w:val="clear" w:color="auto" w:fill="FFFFFF"/>
          <w:lang w:val="en-US" w:eastAsia="zh-CN"/>
        </w:rPr>
        <w:t>交付时间：合同签订后30天内交货。</w:t>
      </w:r>
    </w:p>
    <w:p>
      <w:pPr>
        <w:pStyle w:val="5"/>
        <w:widowControl/>
        <w:shd w:val="clear" w:color="auto" w:fill="FFFFFF"/>
        <w:spacing w:before="0" w:beforeLines="0" w:beforeAutospacing="0" w:after="0" w:afterLines="0" w:afterAutospacing="0" w:line="360" w:lineRule="auto"/>
        <w:ind w:firstLine="480" w:firstLineChars="200"/>
        <w:jc w:val="left"/>
        <w:rPr>
          <w:rFonts w:hint="eastAsia"/>
          <w:b w:val="0"/>
          <w:bCs w:val="0"/>
          <w:color w:val="auto"/>
          <w:szCs w:val="22"/>
          <w:highlight w:val="none"/>
          <w:shd w:val="clear" w:color="auto" w:fill="FFFFFF"/>
          <w:lang w:val="en-US" w:eastAsia="zh-CN"/>
        </w:rPr>
      </w:pPr>
      <w:r>
        <w:rPr>
          <w:rFonts w:hint="eastAsia"/>
          <w:b w:val="0"/>
          <w:bCs w:val="0"/>
          <w:color w:val="auto"/>
          <w:szCs w:val="22"/>
          <w:highlight w:val="none"/>
          <w:shd w:val="clear" w:color="auto" w:fill="FFFFFF"/>
          <w:lang w:val="en-US" w:eastAsia="zh-CN"/>
        </w:rPr>
        <w:t>（六）交付地点：禹州市第二人民医院。</w:t>
      </w:r>
    </w:p>
    <w:p>
      <w:pPr>
        <w:pStyle w:val="5"/>
        <w:widowControl/>
        <w:shd w:val="clear" w:color="auto" w:fill="FFFFFF"/>
        <w:spacing w:before="0" w:beforeLines="0" w:beforeAutospacing="0" w:after="0" w:afterLines="0" w:afterAutospacing="0" w:line="360" w:lineRule="auto"/>
        <w:ind w:firstLine="480" w:firstLineChars="200"/>
        <w:jc w:val="left"/>
        <w:rPr>
          <w:rFonts w:hint="eastAsia"/>
          <w:b w:val="0"/>
          <w:bCs w:val="0"/>
          <w:color w:val="auto"/>
          <w:szCs w:val="22"/>
          <w:highlight w:val="none"/>
          <w:shd w:val="clear" w:color="auto" w:fill="FFFFFF"/>
          <w:lang w:val="en-US" w:eastAsia="zh-CN"/>
        </w:rPr>
      </w:pPr>
      <w:r>
        <w:rPr>
          <w:rFonts w:hint="eastAsia"/>
          <w:b w:val="0"/>
          <w:bCs w:val="0"/>
          <w:color w:val="auto"/>
          <w:szCs w:val="22"/>
          <w:highlight w:val="none"/>
          <w:shd w:val="clear" w:color="auto" w:fill="FFFFFF"/>
          <w:lang w:val="en-US" w:eastAsia="zh-CN"/>
        </w:rPr>
        <w:t>（七）采购方式：公开招标</w:t>
      </w:r>
    </w:p>
    <w:p>
      <w:pPr>
        <w:pStyle w:val="5"/>
        <w:widowControl/>
        <w:shd w:val="clear" w:color="auto" w:fill="FFFFFF"/>
        <w:spacing w:before="0" w:beforeLines="0" w:beforeAutospacing="0" w:after="0" w:afterLines="0" w:afterAutospacing="0" w:line="360" w:lineRule="auto"/>
        <w:jc w:val="left"/>
        <w:rPr>
          <w:rFonts w:hint="eastAsia" w:eastAsia="宋体"/>
          <w:b/>
          <w:bCs/>
          <w:color w:val="auto"/>
          <w:szCs w:val="22"/>
          <w:highlight w:val="none"/>
          <w:shd w:val="clear" w:color="auto" w:fill="FFFFFF"/>
          <w:lang w:val="en-US" w:eastAsia="zh-CN"/>
        </w:rPr>
      </w:pPr>
      <w:r>
        <w:rPr>
          <w:rFonts w:hint="eastAsia" w:eastAsia="宋体"/>
          <w:b/>
          <w:bCs/>
          <w:color w:val="auto"/>
          <w:szCs w:val="22"/>
          <w:highlight w:val="none"/>
          <w:shd w:val="clear" w:color="auto" w:fill="FFFFFF"/>
          <w:lang w:val="en-US" w:eastAsia="zh-CN"/>
        </w:rPr>
        <w:t>二、需要落实的政府采购政策</w:t>
      </w:r>
    </w:p>
    <w:p>
      <w:pPr>
        <w:keepNext w:val="0"/>
        <w:keepLines w:val="0"/>
        <w:pageBreakBefore w:val="0"/>
        <w:widowControl w:val="0"/>
        <w:kinsoku/>
        <w:wordWrap w:val="0"/>
        <w:overflowPunct/>
        <w:topLinePunct/>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hAnsi="宋体" w:cs="宋体"/>
          <w:b w:val="0"/>
          <w:bCs w:val="0"/>
          <w:color w:val="auto"/>
          <w:kern w:val="0"/>
          <w:sz w:val="24"/>
          <w:szCs w:val="22"/>
          <w:highlight w:val="none"/>
          <w:shd w:val="clear" w:color="auto" w:fill="FFFFFF"/>
          <w:lang w:val="en-US" w:eastAsia="zh-CN" w:bidi="ar-SA"/>
        </w:rPr>
      </w:pPr>
      <w:r>
        <w:rPr>
          <w:rFonts w:hint="eastAsia" w:ascii="宋体" w:hAnsi="宋体" w:cs="宋体"/>
          <w:b w:val="0"/>
          <w:bCs w:val="0"/>
          <w:color w:val="auto"/>
          <w:kern w:val="0"/>
          <w:sz w:val="24"/>
          <w:szCs w:val="22"/>
          <w:highlight w:val="none"/>
          <w:shd w:val="clear" w:color="auto" w:fill="FFFFFF"/>
          <w:lang w:val="en-US" w:eastAsia="zh-CN" w:bidi="ar-SA"/>
        </w:rPr>
        <w:t>本项目落实节能环保、中小微型企业、监狱企业、残疾人福利性单位扶持等相关政府采购政策。</w:t>
      </w:r>
    </w:p>
    <w:p>
      <w:pPr>
        <w:pStyle w:val="5"/>
        <w:widowControl/>
        <w:shd w:val="clear" w:color="auto" w:fill="FFFFFF"/>
        <w:spacing w:before="0" w:beforeLines="0" w:beforeAutospacing="0" w:after="0" w:afterLines="0" w:afterAutospacing="0" w:line="360" w:lineRule="auto"/>
        <w:jc w:val="left"/>
        <w:rPr>
          <w:rFonts w:hint="eastAsia" w:eastAsia="宋体"/>
          <w:b/>
          <w:bCs/>
          <w:color w:val="auto"/>
          <w:szCs w:val="22"/>
          <w:highlight w:val="none"/>
          <w:shd w:val="clear" w:color="auto" w:fill="FFFFFF"/>
          <w:lang w:val="en-US" w:eastAsia="zh-CN"/>
        </w:rPr>
      </w:pPr>
      <w:r>
        <w:rPr>
          <w:rFonts w:hint="eastAsia" w:eastAsia="宋体"/>
          <w:b/>
          <w:bCs/>
          <w:color w:val="auto"/>
          <w:szCs w:val="22"/>
          <w:highlight w:val="none"/>
          <w:shd w:val="clear" w:color="auto" w:fill="FFFFFF"/>
          <w:lang w:val="en-US" w:eastAsia="zh-CN"/>
        </w:rPr>
        <w:t>三、投标条件</w:t>
      </w:r>
    </w:p>
    <w:p>
      <w:pPr>
        <w:pStyle w:val="5"/>
        <w:widowControl/>
        <w:shd w:val="clear" w:color="auto" w:fill="FFFFFF"/>
        <w:spacing w:before="0" w:beforeLines="0" w:beforeAutospacing="0" w:after="0" w:afterLines="0" w:afterAutospacing="0" w:line="360" w:lineRule="auto"/>
        <w:ind w:firstLine="480" w:firstLineChars="200"/>
        <w:jc w:val="left"/>
        <w:rPr>
          <w:rFonts w:hint="eastAsia" w:ascii="宋体" w:hAnsi="宋体" w:cs="宋体" w:eastAsiaTheme="minorEastAsia"/>
          <w:b w:val="0"/>
          <w:bCs w:val="0"/>
          <w:color w:val="auto"/>
          <w:kern w:val="0"/>
          <w:sz w:val="24"/>
          <w:szCs w:val="22"/>
          <w:highlight w:val="none"/>
          <w:shd w:val="clear" w:color="auto" w:fill="FFFFFF"/>
          <w:lang w:val="en-US" w:eastAsia="zh-CN" w:bidi="ar-SA"/>
        </w:rPr>
      </w:pPr>
      <w:r>
        <w:rPr>
          <w:rFonts w:hint="eastAsia" w:ascii="宋体" w:hAnsi="宋体" w:cs="宋体" w:eastAsiaTheme="minorEastAsia"/>
          <w:b w:val="0"/>
          <w:bCs w:val="0"/>
          <w:color w:val="auto"/>
          <w:kern w:val="0"/>
          <w:sz w:val="24"/>
          <w:szCs w:val="22"/>
          <w:highlight w:val="none"/>
          <w:shd w:val="clear" w:color="auto" w:fill="FFFFFF"/>
          <w:lang w:val="en-US" w:eastAsia="zh-CN" w:bidi="ar-SA"/>
        </w:rPr>
        <w:t>（一）符合《中华人民共和国政府采购法》第二十二条之规定；</w:t>
      </w:r>
    </w:p>
    <w:p>
      <w:pPr>
        <w:pStyle w:val="5"/>
        <w:widowControl/>
        <w:shd w:val="clear" w:color="auto" w:fill="FFFFFF"/>
        <w:spacing w:before="0" w:beforeLines="0" w:beforeAutospacing="0" w:after="0" w:afterLines="0" w:afterAutospacing="0" w:line="360" w:lineRule="auto"/>
        <w:ind w:firstLine="480" w:firstLineChars="200"/>
        <w:jc w:val="left"/>
        <w:rPr>
          <w:rFonts w:hint="eastAsia" w:ascii="宋体" w:hAnsi="宋体" w:cs="宋体" w:eastAsiaTheme="minorEastAsia"/>
          <w:b w:val="0"/>
          <w:bCs w:val="0"/>
          <w:color w:val="auto"/>
          <w:kern w:val="0"/>
          <w:sz w:val="24"/>
          <w:szCs w:val="22"/>
          <w:highlight w:val="none"/>
          <w:shd w:val="clear" w:color="auto" w:fill="FFFFFF"/>
          <w:lang w:val="en-US" w:eastAsia="zh-CN" w:bidi="ar-SA"/>
        </w:rPr>
      </w:pPr>
      <w:r>
        <w:rPr>
          <w:rFonts w:hint="eastAsia" w:ascii="宋体" w:hAnsi="宋体" w:cs="宋体" w:eastAsiaTheme="minorEastAsia"/>
          <w:b w:val="0"/>
          <w:bCs w:val="0"/>
          <w:color w:val="auto"/>
          <w:kern w:val="0"/>
          <w:sz w:val="24"/>
          <w:szCs w:val="22"/>
          <w:highlight w:val="none"/>
          <w:shd w:val="clear" w:color="auto" w:fill="FFFFFF"/>
          <w:lang w:val="en-US" w:eastAsia="zh-CN" w:bidi="ar-SA"/>
        </w:rPr>
        <w:t>（二）A包如是经销商须提供制造商针对本项目所投产品授权委托书（如果厂商或代理商出具的产品授权，是英文格式的，投标人提供一套内容一致的中文翻译的授权）；</w:t>
      </w:r>
    </w:p>
    <w:p>
      <w:pPr>
        <w:pStyle w:val="5"/>
        <w:widowControl/>
        <w:shd w:val="clear" w:color="auto" w:fill="FFFFFF"/>
        <w:spacing w:before="0" w:beforeLines="0" w:beforeAutospacing="0" w:after="0" w:afterLines="0" w:afterAutospacing="0" w:line="360" w:lineRule="auto"/>
        <w:ind w:firstLine="480" w:firstLineChars="200"/>
        <w:jc w:val="left"/>
        <w:rPr>
          <w:rFonts w:hint="eastAsia" w:ascii="宋体" w:hAnsi="宋体" w:cs="宋体" w:eastAsiaTheme="minorEastAsia"/>
          <w:b w:val="0"/>
          <w:bCs w:val="0"/>
          <w:color w:val="auto"/>
          <w:kern w:val="0"/>
          <w:sz w:val="24"/>
          <w:szCs w:val="22"/>
          <w:highlight w:val="none"/>
          <w:shd w:val="clear" w:color="auto" w:fill="FFFFFF"/>
          <w:lang w:val="en-US" w:eastAsia="zh-CN" w:bidi="ar-SA"/>
        </w:rPr>
      </w:pPr>
      <w:r>
        <w:rPr>
          <w:rFonts w:hint="eastAsia" w:ascii="宋体" w:hAnsi="宋体" w:cs="宋体" w:eastAsiaTheme="minorEastAsia"/>
          <w:b w:val="0"/>
          <w:bCs w:val="0"/>
          <w:color w:val="auto"/>
          <w:kern w:val="0"/>
          <w:sz w:val="24"/>
          <w:szCs w:val="22"/>
          <w:highlight w:val="none"/>
          <w:shd w:val="clear" w:color="auto" w:fill="FFFFFF"/>
          <w:lang w:val="en-US" w:eastAsia="zh-CN" w:bidi="ar-SA"/>
        </w:rPr>
        <w:t>（三）投标人须具有相应范围的《医疗器械生产许可证》或《医疗器械经营许可证》经营范围涵盖所投包号产品，并具有投标产品的《中华人民共和国医疗器械注册证》（代理商须提供复印件）；所投设备如为进口产品的，须符合中华人民共和国进口商品安全标准并具备国家医疗管理局注册证；</w:t>
      </w:r>
    </w:p>
    <w:p>
      <w:pPr>
        <w:pStyle w:val="5"/>
        <w:widowControl/>
        <w:shd w:val="clear" w:color="auto" w:fill="FFFFFF"/>
        <w:spacing w:before="0" w:beforeLines="0" w:beforeAutospacing="0" w:after="0" w:afterLines="0" w:afterAutospacing="0" w:line="360" w:lineRule="auto"/>
        <w:ind w:firstLine="480" w:firstLineChars="200"/>
        <w:jc w:val="left"/>
        <w:rPr>
          <w:rFonts w:hint="eastAsia" w:ascii="宋体" w:hAnsi="宋体" w:cs="宋体" w:eastAsiaTheme="minorEastAsia"/>
          <w:b w:val="0"/>
          <w:bCs w:val="0"/>
          <w:color w:val="auto"/>
          <w:kern w:val="0"/>
          <w:sz w:val="24"/>
          <w:szCs w:val="22"/>
          <w:highlight w:val="none"/>
          <w:shd w:val="clear" w:color="auto" w:fill="FFFFFF"/>
          <w:lang w:val="en-US" w:eastAsia="zh-CN" w:bidi="ar-SA"/>
        </w:rPr>
      </w:pPr>
      <w:r>
        <w:rPr>
          <w:rFonts w:hint="eastAsia" w:ascii="宋体" w:hAnsi="宋体" w:cs="宋体" w:eastAsiaTheme="minorEastAsia"/>
          <w:b w:val="0"/>
          <w:bCs w:val="0"/>
          <w:color w:val="auto"/>
          <w:kern w:val="0"/>
          <w:sz w:val="24"/>
          <w:szCs w:val="22"/>
          <w:highlight w:val="none"/>
          <w:shd w:val="clear" w:color="auto" w:fill="FFFFFF"/>
          <w:lang w:val="en-US" w:eastAsia="zh-CN" w:bidi="ar-SA"/>
        </w:rPr>
        <w:t xml:space="preserve"> (四)未被列入“信用中国”网站(www.creditchina.gov.cn)、中国政府采购网(www.ccgp.gov.cn)渠道信用记录失信被执行人、重大税收违法案件当事人名单、政府采购严重违法失信行为记录名单的投标人。</w:t>
      </w:r>
    </w:p>
    <w:p>
      <w:pPr>
        <w:pStyle w:val="5"/>
        <w:widowControl/>
        <w:shd w:val="clear" w:color="auto" w:fill="FFFFFF"/>
        <w:spacing w:before="0" w:beforeLines="0" w:beforeAutospacing="0" w:after="0" w:afterLines="0" w:afterAutospacing="0" w:line="360" w:lineRule="auto"/>
        <w:ind w:firstLine="480" w:firstLineChars="200"/>
        <w:jc w:val="left"/>
        <w:rPr>
          <w:rFonts w:hint="eastAsia" w:ascii="宋体" w:hAnsi="宋体" w:cs="宋体" w:eastAsiaTheme="minorEastAsia"/>
          <w:b w:val="0"/>
          <w:bCs w:val="0"/>
          <w:color w:val="auto"/>
          <w:kern w:val="0"/>
          <w:sz w:val="24"/>
          <w:szCs w:val="22"/>
          <w:highlight w:val="none"/>
          <w:shd w:val="clear" w:color="auto" w:fill="FFFFFF"/>
          <w:lang w:val="en-US" w:eastAsia="zh-CN" w:bidi="ar-SA"/>
        </w:rPr>
      </w:pPr>
      <w:r>
        <w:rPr>
          <w:rFonts w:hint="eastAsia" w:ascii="宋体" w:hAnsi="宋体" w:cs="宋体" w:eastAsiaTheme="minorEastAsia"/>
          <w:b w:val="0"/>
          <w:bCs w:val="0"/>
          <w:color w:val="auto"/>
          <w:kern w:val="0"/>
          <w:sz w:val="24"/>
          <w:szCs w:val="22"/>
          <w:highlight w:val="none"/>
          <w:shd w:val="clear" w:color="auto" w:fill="FFFFFF"/>
          <w:lang w:val="en-US" w:eastAsia="zh-CN" w:bidi="ar-SA"/>
        </w:rPr>
        <w:t>（五）本次招标不接受联合体投标。</w:t>
      </w:r>
    </w:p>
    <w:p>
      <w:pPr>
        <w:pStyle w:val="5"/>
        <w:widowControl/>
        <w:shd w:val="clear" w:color="auto" w:fill="FFFFFF"/>
        <w:spacing w:before="0" w:beforeLines="0" w:beforeAutospacing="0" w:after="0" w:afterLines="0" w:afterAutospacing="0" w:line="360" w:lineRule="auto"/>
        <w:ind w:firstLine="482" w:firstLineChars="200"/>
        <w:jc w:val="left"/>
        <w:rPr>
          <w:rFonts w:hint="eastAsia" w:eastAsia="宋体"/>
          <w:b/>
          <w:bCs/>
          <w:color w:val="auto"/>
          <w:szCs w:val="22"/>
          <w:highlight w:val="none"/>
          <w:shd w:val="clear" w:color="auto" w:fill="FFFFFF"/>
          <w:lang w:val="en-US" w:eastAsia="zh-CN"/>
        </w:rPr>
      </w:pPr>
      <w:r>
        <w:rPr>
          <w:rFonts w:hint="eastAsia" w:eastAsia="宋体"/>
          <w:b/>
          <w:bCs/>
          <w:color w:val="auto"/>
          <w:szCs w:val="22"/>
          <w:highlight w:val="none"/>
          <w:shd w:val="clear" w:color="auto" w:fill="FFFFFF"/>
          <w:lang w:val="en-US" w:eastAsia="zh-CN"/>
        </w:rPr>
        <w:t>四、项目需求</w:t>
      </w:r>
    </w:p>
    <w:p>
      <w:pPr>
        <w:spacing w:line="360" w:lineRule="auto"/>
        <w:ind w:firstLine="422" w:firstLineChars="200"/>
        <w:jc w:val="center"/>
        <w:rPr>
          <w:rFonts w:hint="eastAsia" w:eastAsia="宋体"/>
          <w:b/>
          <w:bCs/>
          <w:color w:val="auto"/>
          <w:szCs w:val="22"/>
          <w:highlight w:val="none"/>
          <w:shd w:val="clear" w:color="auto" w:fill="FFFFFF"/>
          <w:lang w:val="en-US" w:eastAsia="zh-CN"/>
        </w:rPr>
      </w:pPr>
      <w:r>
        <w:rPr>
          <w:rFonts w:hint="eastAsia" w:eastAsia="宋体"/>
          <w:b/>
          <w:bCs/>
          <w:color w:val="auto"/>
          <w:szCs w:val="22"/>
          <w:highlight w:val="none"/>
          <w:shd w:val="clear" w:color="auto" w:fill="FFFFFF"/>
          <w:lang w:val="en-US" w:eastAsia="zh-CN"/>
        </w:rPr>
        <w:t>设备配置及主要技术规格</w:t>
      </w:r>
    </w:p>
    <w:p>
      <w:pPr>
        <w:autoSpaceDE w:val="0"/>
        <w:autoSpaceDN w:val="0"/>
        <w:spacing w:line="360" w:lineRule="auto"/>
        <w:textAlignment w:val="bottom"/>
        <w:rPr>
          <w:rFonts w:ascii="Calibri" w:hAnsi="Calibri" w:eastAsia="宋体" w:cs="Times New Roman"/>
          <w:b/>
          <w:bCs/>
          <w:sz w:val="24"/>
          <w:szCs w:val="24"/>
        </w:rPr>
      </w:pPr>
      <w:r>
        <w:rPr>
          <w:rFonts w:hint="eastAsia" w:ascii="Calibri" w:hAnsi="Calibri" w:eastAsia="宋体" w:cs="Times New Roman"/>
          <w:b/>
          <w:bCs/>
          <w:sz w:val="24"/>
          <w:szCs w:val="24"/>
        </w:rPr>
        <w:t>A包：</w:t>
      </w:r>
    </w:p>
    <w:p>
      <w:pPr>
        <w:autoSpaceDE w:val="0"/>
        <w:autoSpaceDN w:val="0"/>
        <w:spacing w:line="360" w:lineRule="auto"/>
        <w:jc w:val="center"/>
        <w:textAlignment w:val="bottom"/>
        <w:rPr>
          <w:rFonts w:hint="eastAsia" w:ascii="宋体" w:hAnsi="宋体" w:cs="Arial"/>
          <w:b/>
          <w:bCs/>
          <w:sz w:val="24"/>
          <w:szCs w:val="24"/>
        </w:rPr>
      </w:pPr>
      <w:r>
        <w:rPr>
          <w:rFonts w:hint="eastAsia" w:ascii="Calibri" w:hAnsi="Calibri" w:eastAsia="宋体" w:cs="Times New Roman"/>
          <w:b/>
          <w:bCs/>
          <w:sz w:val="24"/>
          <w:szCs w:val="24"/>
        </w:rPr>
        <w:t>1</w:t>
      </w:r>
      <w:r>
        <w:rPr>
          <w:rFonts w:ascii="Calibri" w:hAnsi="Calibri" w:eastAsia="宋体" w:cs="Times New Roman"/>
          <w:b/>
          <w:bCs/>
          <w:sz w:val="24"/>
          <w:szCs w:val="24"/>
        </w:rPr>
        <w:t>.</w:t>
      </w:r>
      <w:r>
        <w:rPr>
          <w:rFonts w:hint="eastAsia" w:ascii="宋体" w:hAnsi="宋体" w:cs="Arial"/>
          <w:b/>
          <w:bCs/>
          <w:sz w:val="24"/>
          <w:szCs w:val="24"/>
        </w:rPr>
        <w:t>高档多排螺旋CT招标技术参数规格</w:t>
      </w:r>
    </w:p>
    <w:p>
      <w:pPr>
        <w:rPr>
          <w:rFonts w:hint="eastAsia" w:ascii="宋体" w:hAnsi="宋体" w:cs="Arial"/>
          <w:sz w:val="24"/>
          <w:szCs w:val="24"/>
        </w:rPr>
      </w:pPr>
      <w:r>
        <w:rPr>
          <w:rFonts w:hint="eastAsia" w:ascii="宋体" w:hAnsi="宋体" w:cs="Arial"/>
          <w:sz w:val="24"/>
          <w:szCs w:val="24"/>
        </w:rPr>
        <w:t>概述：</w:t>
      </w:r>
    </w:p>
    <w:p>
      <w:pPr>
        <w:rPr>
          <w:rFonts w:hint="eastAsia" w:ascii="宋体" w:hAnsi="宋体" w:cs="Arial"/>
          <w:sz w:val="24"/>
          <w:szCs w:val="24"/>
        </w:rPr>
      </w:pPr>
      <w:r>
        <w:rPr>
          <w:rFonts w:ascii="宋体" w:hAnsi="宋体" w:cs="Arial"/>
          <w:sz w:val="24"/>
          <w:szCs w:val="24"/>
        </w:rPr>
        <w:t xml:space="preserve">    </w:t>
      </w:r>
      <w:r>
        <w:rPr>
          <w:rFonts w:hint="eastAsia" w:ascii="宋体" w:hAnsi="宋体" w:cs="Arial"/>
          <w:sz w:val="24"/>
          <w:szCs w:val="24"/>
        </w:rPr>
        <w:t>本次招标采购设备为高端64排螺旋CT，投标方应根据招标文件所提出的设备技术规格、产品、数量和服务要求，综合考虑设备的适应性，选择具有最佳性能价格比的设备前来投标。希望投标方以精良的设备、优质的服务和优惠的价格，充分显示贵公司的实力。</w:t>
      </w:r>
    </w:p>
    <w:p>
      <w:pPr>
        <w:rPr>
          <w:rFonts w:hint="eastAsia" w:ascii="宋体" w:hAnsi="宋体" w:cs="Arial"/>
          <w:b/>
          <w:bCs/>
          <w:sz w:val="20"/>
          <w:szCs w:val="20"/>
        </w:rPr>
      </w:pPr>
      <w:r>
        <w:rPr>
          <w:rFonts w:hint="eastAsia" w:ascii="宋体" w:hAnsi="宋体" w:cs="Arial"/>
          <w:b/>
          <w:bCs/>
          <w:sz w:val="20"/>
          <w:szCs w:val="20"/>
        </w:rPr>
        <w:t>设备技术规格及要求：</w:t>
      </w:r>
    </w:p>
    <w:tbl>
      <w:tblPr>
        <w:tblStyle w:val="8"/>
        <w:tblW w:w="8879"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7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序号</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1.</w:t>
            </w:r>
          </w:p>
        </w:tc>
        <w:tc>
          <w:tcPr>
            <w:tcW w:w="7875" w:type="dxa"/>
          </w:tcPr>
          <w:p>
            <w:pPr>
              <w:rPr>
                <w:rFonts w:ascii="宋体" w:hAnsi="宋体" w:eastAsia="宋体" w:cs="Arial"/>
                <w:sz w:val="24"/>
                <w:szCs w:val="24"/>
              </w:rPr>
            </w:pPr>
            <w:r>
              <w:rPr>
                <w:rFonts w:hint="eastAsia" w:ascii="宋体" w:hAnsi="宋体" w:eastAsia="宋体" w:cs="Arial"/>
                <w:sz w:val="24"/>
                <w:szCs w:val="24"/>
              </w:rPr>
              <w:t>设备名称：高端64排128层螺旋CT系统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1.1</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设备数量：一套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1.2</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设备用途：全身扫描的临床应用和临床研究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1.3</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制造厂商：投标人说明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1.4</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设备型号：投标人说明，要求最新机型和最新的硬件、软件版本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p>
        </w:tc>
        <w:tc>
          <w:tcPr>
            <w:tcW w:w="7875" w:type="dxa"/>
          </w:tcPr>
          <w:p>
            <w:pPr>
              <w:rPr>
                <w:rFonts w:hint="eastAsia"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b/>
                <w:bCs/>
                <w:sz w:val="24"/>
                <w:szCs w:val="24"/>
              </w:rPr>
            </w:pPr>
            <w:r>
              <w:rPr>
                <w:rFonts w:hint="eastAsia" w:ascii="宋体" w:hAnsi="宋体" w:eastAsia="宋体" w:cs="Arial"/>
                <w:b/>
                <w:bCs/>
                <w:sz w:val="24"/>
                <w:szCs w:val="24"/>
              </w:rPr>
              <w:t>2.</w:t>
            </w:r>
          </w:p>
        </w:tc>
        <w:tc>
          <w:tcPr>
            <w:tcW w:w="7875" w:type="dxa"/>
          </w:tcPr>
          <w:p>
            <w:pPr>
              <w:rPr>
                <w:rFonts w:hint="eastAsia" w:ascii="宋体" w:hAnsi="宋体" w:eastAsia="宋体" w:cs="Arial"/>
                <w:b/>
                <w:bCs/>
                <w:sz w:val="24"/>
                <w:szCs w:val="24"/>
              </w:rPr>
            </w:pPr>
            <w:r>
              <w:rPr>
                <w:rFonts w:hint="eastAsia" w:ascii="宋体" w:hAnsi="宋体" w:eastAsia="宋体" w:cs="Arial"/>
                <w:b/>
                <w:bCs/>
                <w:sz w:val="24"/>
                <w:szCs w:val="24"/>
              </w:rPr>
              <w:t>主要技术规格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b/>
                <w:bCs/>
                <w:sz w:val="24"/>
                <w:szCs w:val="24"/>
              </w:rPr>
            </w:pPr>
          </w:p>
        </w:tc>
        <w:tc>
          <w:tcPr>
            <w:tcW w:w="7875" w:type="dxa"/>
          </w:tcPr>
          <w:p>
            <w:pPr>
              <w:rPr>
                <w:rFonts w:hint="eastAsia" w:ascii="宋体" w:hAnsi="宋体" w:eastAsia="宋体"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b/>
                <w:bCs/>
                <w:sz w:val="24"/>
                <w:szCs w:val="24"/>
              </w:rPr>
            </w:pPr>
            <w:r>
              <w:rPr>
                <w:rFonts w:hint="eastAsia" w:ascii="宋体" w:hAnsi="宋体" w:eastAsia="宋体" w:cs="Arial"/>
                <w:b/>
                <w:bCs/>
                <w:sz w:val="24"/>
                <w:szCs w:val="24"/>
              </w:rPr>
              <w:t>2.1</w:t>
            </w:r>
          </w:p>
        </w:tc>
        <w:tc>
          <w:tcPr>
            <w:tcW w:w="7875" w:type="dxa"/>
          </w:tcPr>
          <w:p>
            <w:pPr>
              <w:rPr>
                <w:rFonts w:hint="eastAsia" w:ascii="宋体" w:hAnsi="宋体" w:eastAsia="宋体" w:cs="Arial"/>
                <w:b/>
                <w:bCs/>
                <w:sz w:val="24"/>
                <w:szCs w:val="24"/>
              </w:rPr>
            </w:pPr>
            <w:r>
              <w:rPr>
                <w:rFonts w:hint="eastAsia" w:ascii="宋体" w:hAnsi="宋体" w:eastAsia="宋体" w:cs="Arial"/>
                <w:b/>
                <w:bCs/>
                <w:sz w:val="24"/>
                <w:szCs w:val="24"/>
              </w:rPr>
              <w:t>扫描架系统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2.1.1</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扫描架孔径：≥70cm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2.1.2</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扫描架倾角：≥±30°，0.5度变化，可在操纵台遥控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2.1.3</w:t>
            </w:r>
          </w:p>
        </w:tc>
        <w:tc>
          <w:tcPr>
            <w:tcW w:w="7875" w:type="dxa"/>
          </w:tcPr>
          <w:p>
            <w:pPr>
              <w:rPr>
                <w:rFonts w:ascii="宋体" w:hAnsi="宋体" w:eastAsia="宋体" w:cs="Arial"/>
                <w:sz w:val="24"/>
                <w:szCs w:val="24"/>
              </w:rPr>
            </w:pPr>
            <w:r>
              <w:rPr>
                <w:rFonts w:hint="eastAsia" w:ascii="宋体" w:hAnsi="宋体" w:eastAsia="宋体" w:cs="Arial"/>
                <w:sz w:val="24"/>
                <w:szCs w:val="24"/>
              </w:rPr>
              <w:t>驱动方式：投标人说明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2.1.4</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滑环类型：低压滑环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2.1.5</w:t>
            </w:r>
          </w:p>
        </w:tc>
        <w:tc>
          <w:tcPr>
            <w:tcW w:w="7875" w:type="dxa"/>
          </w:tcPr>
          <w:p>
            <w:pPr>
              <w:rPr>
                <w:rFonts w:ascii="宋体" w:hAnsi="宋体" w:eastAsia="宋体" w:cs="Arial"/>
                <w:sz w:val="24"/>
                <w:szCs w:val="24"/>
              </w:rPr>
            </w:pPr>
            <w:r>
              <w:rPr>
                <w:rFonts w:hint="eastAsia" w:ascii="宋体" w:hAnsi="宋体" w:eastAsia="宋体" w:cs="Arial"/>
                <w:sz w:val="24"/>
                <w:szCs w:val="24"/>
              </w:rPr>
              <w:t>冷却方式：高效风冷（无需水冷机）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2.1.6</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探测器类型：新型探测器( 如石榴石探测器、Stellar探测器、Nano panel探测器)</w:t>
            </w:r>
          </w:p>
          <w:p>
            <w:pPr>
              <w:rPr>
                <w:rFonts w:hint="eastAsia"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2.1.7</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探测器Z轴覆盖宽度：≥40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2.1.8</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采用动态双焦点技术：标准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2.1.9</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最薄采集层厚：≤0.</w:t>
            </w:r>
            <w:r>
              <w:rPr>
                <w:rFonts w:ascii="宋体" w:hAnsi="宋体" w:eastAsia="宋体" w:cs="Arial"/>
                <w:sz w:val="24"/>
                <w:szCs w:val="24"/>
              </w:rPr>
              <w:t>6</w:t>
            </w:r>
            <w:r>
              <w:rPr>
                <w:rFonts w:hint="eastAsia" w:ascii="宋体" w:hAnsi="宋体" w:eastAsia="宋体" w:cs="Arial"/>
                <w:sz w:val="24"/>
                <w:szCs w:val="24"/>
              </w:rPr>
              <w:t>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2.1.10</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数据传输：≥5.2GB/s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2.1.11</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每层数据采样率：≥4640个/圈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2.1.12</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球管焦点至探测器距离：≥1040mm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2.1.13</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球管焦点机架等中心距离：≥570mm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2.1.14</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快速启动扫描功能：≤5分钟通电到扫描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p>
        </w:tc>
        <w:tc>
          <w:tcPr>
            <w:tcW w:w="7875" w:type="dxa"/>
          </w:tcPr>
          <w:p>
            <w:pPr>
              <w:rPr>
                <w:rFonts w:hint="eastAsia"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b/>
                <w:bCs/>
                <w:sz w:val="24"/>
                <w:szCs w:val="24"/>
              </w:rPr>
            </w:pPr>
            <w:r>
              <w:rPr>
                <w:rFonts w:hint="eastAsia" w:ascii="宋体" w:hAnsi="宋体" w:eastAsia="宋体" w:cs="Arial"/>
                <w:b/>
                <w:bCs/>
                <w:sz w:val="24"/>
                <w:szCs w:val="24"/>
              </w:rPr>
              <w:t>2.2</w:t>
            </w:r>
          </w:p>
        </w:tc>
        <w:tc>
          <w:tcPr>
            <w:tcW w:w="7875" w:type="dxa"/>
          </w:tcPr>
          <w:p>
            <w:pPr>
              <w:rPr>
                <w:rFonts w:hint="eastAsia" w:ascii="宋体" w:hAnsi="宋体" w:eastAsia="宋体" w:cs="Arial"/>
                <w:b/>
                <w:bCs/>
                <w:sz w:val="24"/>
                <w:szCs w:val="24"/>
              </w:rPr>
            </w:pPr>
            <w:r>
              <w:rPr>
                <w:rFonts w:hint="eastAsia" w:ascii="宋体" w:hAnsi="宋体" w:eastAsia="宋体" w:cs="Arial"/>
                <w:b/>
                <w:bCs/>
                <w:sz w:val="24"/>
                <w:szCs w:val="24"/>
              </w:rPr>
              <w:t>扫描床系统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1004" w:type="dxa"/>
          </w:tcPr>
          <w:p>
            <w:pPr>
              <w:rPr>
                <w:rFonts w:hint="eastAsia" w:ascii="宋体" w:hAnsi="宋体" w:eastAsia="宋体" w:cs="Arial"/>
                <w:sz w:val="24"/>
                <w:szCs w:val="24"/>
              </w:rPr>
            </w:pPr>
            <w:r>
              <w:rPr>
                <w:rFonts w:hint="eastAsia" w:ascii="宋体" w:hAnsi="宋体" w:eastAsia="宋体" w:cs="Arial"/>
                <w:sz w:val="24"/>
                <w:szCs w:val="24"/>
              </w:rPr>
              <w:t>2.2.1</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病人床可扫描垂直升降范围：≥44cm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1004" w:type="dxa"/>
          </w:tcPr>
          <w:p>
            <w:pPr>
              <w:rPr>
                <w:rFonts w:hint="eastAsia" w:ascii="宋体" w:hAnsi="宋体" w:eastAsia="宋体" w:cs="Arial"/>
                <w:sz w:val="24"/>
                <w:szCs w:val="24"/>
              </w:rPr>
            </w:pPr>
            <w:r>
              <w:rPr>
                <w:rFonts w:hint="eastAsia" w:ascii="宋体" w:hAnsi="宋体" w:eastAsia="宋体" w:cs="Arial"/>
                <w:sz w:val="24"/>
                <w:szCs w:val="24"/>
              </w:rPr>
              <w:t>2.2.2</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病人床可扫描垂直升降最高高度：≥102cm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1004" w:type="dxa"/>
          </w:tcPr>
          <w:p>
            <w:pPr>
              <w:rPr>
                <w:rFonts w:hint="eastAsia" w:ascii="宋体" w:hAnsi="宋体" w:eastAsia="宋体" w:cs="Arial"/>
                <w:sz w:val="24"/>
                <w:szCs w:val="24"/>
              </w:rPr>
            </w:pPr>
            <w:r>
              <w:rPr>
                <w:rFonts w:hint="eastAsia" w:ascii="宋体" w:hAnsi="宋体" w:eastAsia="宋体" w:cs="Arial"/>
                <w:sz w:val="24"/>
                <w:szCs w:val="24"/>
              </w:rPr>
              <w:t>2.2.3</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病人床可扫描垂直升降最低高度：≤58cm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1004" w:type="dxa"/>
          </w:tcPr>
          <w:p>
            <w:pPr>
              <w:rPr>
                <w:rFonts w:hint="eastAsia" w:ascii="宋体" w:hAnsi="宋体" w:eastAsia="宋体" w:cs="Arial"/>
                <w:sz w:val="24"/>
                <w:szCs w:val="24"/>
              </w:rPr>
            </w:pPr>
            <w:r>
              <w:rPr>
                <w:rFonts w:hint="eastAsia" w:ascii="宋体" w:hAnsi="宋体" w:eastAsia="宋体" w:cs="Arial"/>
                <w:sz w:val="24"/>
                <w:szCs w:val="24"/>
              </w:rPr>
              <w:t>2.2.4</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病人床水平移动范围：≥190cm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1004" w:type="dxa"/>
          </w:tcPr>
          <w:p>
            <w:pPr>
              <w:rPr>
                <w:rFonts w:hint="eastAsia" w:ascii="宋体" w:hAnsi="宋体" w:eastAsia="宋体" w:cs="Arial"/>
                <w:sz w:val="24"/>
                <w:szCs w:val="24"/>
              </w:rPr>
            </w:pPr>
            <w:r>
              <w:rPr>
                <w:rFonts w:hint="eastAsia" w:ascii="宋体" w:hAnsi="宋体" w:eastAsia="宋体" w:cs="Arial"/>
                <w:sz w:val="24"/>
                <w:szCs w:val="24"/>
              </w:rPr>
              <w:t>2.2.5</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病人床水平可扫描范围：≥186cm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2.2.6</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病人床水平移动最高速度：≥185mm/s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2.2.7</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病人床水平移动最低速度：≤0.5mm/s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2.2.8</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病人床承重量：≥204kg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2.2.9</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床移动精度：≤±0.25mm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2.2.10</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病人床附件：床面延长板、标准头托、输液架、臂托、各种衬垫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p>
        </w:tc>
        <w:tc>
          <w:tcPr>
            <w:tcW w:w="7875" w:type="dxa"/>
          </w:tcPr>
          <w:p>
            <w:pPr>
              <w:rPr>
                <w:rFonts w:hint="eastAsia"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b/>
                <w:bCs/>
                <w:sz w:val="24"/>
                <w:szCs w:val="24"/>
              </w:rPr>
            </w:pPr>
            <w:r>
              <w:rPr>
                <w:rFonts w:hint="eastAsia" w:ascii="宋体" w:hAnsi="宋体" w:eastAsia="宋体" w:cs="Arial"/>
                <w:b/>
                <w:bCs/>
                <w:sz w:val="24"/>
                <w:szCs w:val="24"/>
              </w:rPr>
              <w:t>2.3</w:t>
            </w:r>
          </w:p>
        </w:tc>
        <w:tc>
          <w:tcPr>
            <w:tcW w:w="7875" w:type="dxa"/>
          </w:tcPr>
          <w:p>
            <w:pPr>
              <w:rPr>
                <w:rFonts w:hint="eastAsia" w:ascii="宋体" w:hAnsi="宋体" w:eastAsia="宋体" w:cs="Arial"/>
                <w:b/>
                <w:bCs/>
                <w:sz w:val="24"/>
                <w:szCs w:val="24"/>
              </w:rPr>
            </w:pPr>
            <w:r>
              <w:rPr>
                <w:rFonts w:hint="eastAsia" w:ascii="宋体" w:hAnsi="宋体" w:eastAsia="宋体" w:cs="Arial"/>
                <w:b/>
                <w:bCs/>
                <w:sz w:val="24"/>
                <w:szCs w:val="24"/>
              </w:rPr>
              <w:t>X线球管及高压发生器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*2.3.1</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球管阳极热容量：≥8.0MHU</w:t>
            </w:r>
            <w:r>
              <w:rPr>
                <w:rFonts w:ascii="宋体" w:hAnsi="宋体" w:eastAsia="宋体" w:cs="Arial"/>
                <w:sz w:val="24"/>
                <w:szCs w:val="24"/>
              </w:rPr>
              <w:t>(或新技术≤0MHU球管)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2.3.2</w:t>
            </w:r>
          </w:p>
        </w:tc>
        <w:tc>
          <w:tcPr>
            <w:tcW w:w="7875" w:type="dxa"/>
          </w:tcPr>
          <w:p>
            <w:pPr>
              <w:rPr>
                <w:rFonts w:ascii="宋体" w:hAnsi="宋体" w:eastAsia="宋体" w:cs="Arial"/>
                <w:sz w:val="24"/>
                <w:szCs w:val="24"/>
              </w:rPr>
            </w:pPr>
            <w:r>
              <w:rPr>
                <w:rFonts w:hint="eastAsia" w:ascii="宋体" w:hAnsi="宋体" w:eastAsia="宋体" w:cs="Arial"/>
                <w:sz w:val="24"/>
                <w:szCs w:val="24"/>
              </w:rPr>
              <w:t>阳极最大散热率：≥1.600MHU/min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2.3.3</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球管电流设置：20－665mA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2.3.4</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球管最大电流：≥665mA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2.3.5</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球管最小电流：≤20mA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2.3.6</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球管电流递增幅度：≤1mA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2.3.7</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球管最大电压：≥140KV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1004" w:type="dxa"/>
          </w:tcPr>
          <w:p>
            <w:pPr>
              <w:rPr>
                <w:rFonts w:hint="eastAsia" w:ascii="宋体" w:hAnsi="宋体" w:eastAsia="宋体" w:cs="Arial"/>
                <w:sz w:val="24"/>
                <w:szCs w:val="24"/>
              </w:rPr>
            </w:pPr>
            <w:r>
              <w:rPr>
                <w:rFonts w:hint="eastAsia" w:ascii="宋体" w:hAnsi="宋体" w:eastAsia="宋体" w:cs="Arial"/>
                <w:sz w:val="24"/>
                <w:szCs w:val="24"/>
              </w:rPr>
              <w:t>2.3.8</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球管最小电压：≤80KV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2.3.9</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球管大焦点：1.0×1.0mm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2.3.10</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球管小焦点：0.</w:t>
            </w:r>
            <w:r>
              <w:rPr>
                <w:rFonts w:ascii="宋体" w:hAnsi="宋体" w:eastAsia="宋体" w:cs="Arial"/>
                <w:sz w:val="24"/>
                <w:szCs w:val="24"/>
              </w:rPr>
              <w:t>5</w:t>
            </w:r>
            <w:r>
              <w:rPr>
                <w:rFonts w:hint="eastAsia" w:ascii="宋体" w:hAnsi="宋体" w:eastAsia="宋体" w:cs="Arial"/>
                <w:sz w:val="24"/>
                <w:szCs w:val="24"/>
              </w:rPr>
              <w:t>×1.0</w:t>
            </w:r>
            <w:r>
              <w:rPr>
                <w:rFonts w:ascii="宋体" w:hAnsi="宋体" w:eastAsia="宋体" w:cs="Arial"/>
                <w:sz w:val="24"/>
                <w:szCs w:val="24"/>
              </w:rPr>
              <w:t>m</w:t>
            </w:r>
            <w:r>
              <w:rPr>
                <w:rFonts w:hint="eastAsia" w:ascii="宋体" w:hAnsi="宋体" w:eastAsia="宋体" w:cs="Arial"/>
                <w:sz w:val="24"/>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2.3.11</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球管类型：动态飞焦点球管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2.3.12</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发生器功率：≥80kW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2.3.12</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球管阳极靶面设计：12节段阳极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2.3.13</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球管阳极靶面直径：≥200mm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2.3.14</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球管保用：一年无限次保用，若有损坏免费更换新球管；保用期后购买的新球管均一年无限次保用，若有损坏免费更换新球管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2.3.15</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为</w:t>
            </w:r>
            <w:r>
              <w:rPr>
                <w:rFonts w:ascii="宋体" w:hAnsi="宋体" w:eastAsia="宋体" w:cs="Arial"/>
                <w:sz w:val="24"/>
                <w:szCs w:val="24"/>
              </w:rPr>
              <w:t>保证整机稳定性，要求球管与整机为同一品牌。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p>
        </w:tc>
        <w:tc>
          <w:tcPr>
            <w:tcW w:w="7875" w:type="dxa"/>
          </w:tcPr>
          <w:p>
            <w:pPr>
              <w:rPr>
                <w:rFonts w:hint="eastAsia"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b/>
                <w:bCs/>
                <w:sz w:val="24"/>
                <w:szCs w:val="24"/>
              </w:rPr>
            </w:pPr>
            <w:r>
              <w:rPr>
                <w:rFonts w:hint="eastAsia" w:ascii="宋体" w:hAnsi="宋体" w:eastAsia="宋体" w:cs="Arial"/>
                <w:b/>
                <w:bCs/>
                <w:sz w:val="24"/>
                <w:szCs w:val="24"/>
              </w:rPr>
              <w:t>2.4</w:t>
            </w:r>
          </w:p>
        </w:tc>
        <w:tc>
          <w:tcPr>
            <w:tcW w:w="7875" w:type="dxa"/>
          </w:tcPr>
          <w:p>
            <w:pPr>
              <w:rPr>
                <w:rFonts w:hint="eastAsia" w:ascii="宋体" w:hAnsi="宋体" w:eastAsia="宋体" w:cs="Arial"/>
                <w:b/>
                <w:bCs/>
                <w:sz w:val="24"/>
                <w:szCs w:val="24"/>
              </w:rPr>
            </w:pPr>
            <w:r>
              <w:rPr>
                <w:rFonts w:hint="eastAsia" w:ascii="宋体" w:hAnsi="宋体" w:eastAsia="宋体" w:cs="Arial"/>
                <w:b/>
                <w:bCs/>
                <w:sz w:val="24"/>
                <w:szCs w:val="24"/>
              </w:rPr>
              <w:t>扫描参数和图像质量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2.4.1</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最短扫描时间：≤0.4s/360°(提供投标机型的最快转速)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2.4.2</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具备</w:t>
            </w:r>
            <w:r>
              <w:rPr>
                <w:rFonts w:ascii="宋体" w:hAnsi="宋体" w:eastAsia="宋体" w:cs="Arial"/>
                <w:sz w:val="24"/>
                <w:szCs w:val="24"/>
              </w:rPr>
              <w:t>128</w:t>
            </w:r>
            <w:r>
              <w:rPr>
                <w:rFonts w:hint="eastAsia" w:ascii="宋体" w:hAnsi="宋体" w:eastAsia="宋体" w:cs="Arial"/>
                <w:sz w:val="24"/>
                <w:szCs w:val="24"/>
              </w:rPr>
              <w:t>层</w:t>
            </w:r>
            <w:r>
              <w:rPr>
                <w:rFonts w:ascii="宋体" w:hAnsi="宋体" w:eastAsia="宋体" w:cs="Arial"/>
                <w:sz w:val="24"/>
                <w:szCs w:val="24"/>
              </w:rPr>
              <w:t>/</w:t>
            </w:r>
            <w:r>
              <w:rPr>
                <w:rFonts w:hint="eastAsia" w:ascii="宋体" w:hAnsi="宋体" w:eastAsia="宋体" w:cs="Arial"/>
                <w:sz w:val="24"/>
                <w:szCs w:val="24"/>
              </w:rPr>
              <w:t>圈扫描成像技术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2.4.3</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扫描采集层厚：0.625－2.5mm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2.4.4</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扫描采集时间：0.4－2s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2.4.5</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扫描采集视野：25~50cm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2.4.6</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显示视野：2.5~50cm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2.4.7</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定位片扫描长度：≥186cm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2.4.8</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定位片扫描宽度：≥50cm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2.4.9</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定位片计划：双定位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2.4.10</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螺距连续可调：0.13-1.5，连续可调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2.4.11</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单次连续螺旋扫描：≥100秒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*2.4.12</w:t>
            </w:r>
          </w:p>
        </w:tc>
        <w:tc>
          <w:tcPr>
            <w:tcW w:w="7875" w:type="dxa"/>
          </w:tcPr>
          <w:p>
            <w:pPr>
              <w:rPr>
                <w:rFonts w:hint="eastAsia" w:ascii="宋体" w:hAnsi="宋体" w:eastAsia="宋体" w:cs="Arial"/>
                <w:sz w:val="24"/>
                <w:szCs w:val="24"/>
              </w:rPr>
            </w:pPr>
            <w:r>
              <w:rPr>
                <w:rFonts w:ascii="宋体" w:hAnsi="宋体" w:eastAsia="宋体" w:cs="Arial"/>
                <w:sz w:val="24"/>
                <w:szCs w:val="24"/>
              </w:rPr>
              <w:t>X-Y轴</w:t>
            </w:r>
            <w:r>
              <w:rPr>
                <w:rFonts w:hint="eastAsia" w:ascii="宋体" w:hAnsi="宋体" w:eastAsia="宋体" w:cs="Arial"/>
                <w:sz w:val="24"/>
                <w:szCs w:val="24"/>
              </w:rPr>
              <w:t>空间分辨率：≥2</w:t>
            </w:r>
            <w:r>
              <w:rPr>
                <w:rFonts w:ascii="宋体" w:hAnsi="宋体" w:eastAsia="宋体" w:cs="Arial"/>
                <w:sz w:val="24"/>
                <w:szCs w:val="24"/>
              </w:rPr>
              <w:t>1.5</w:t>
            </w:r>
            <w:r>
              <w:rPr>
                <w:rFonts w:hint="eastAsia" w:ascii="宋体" w:hAnsi="宋体" w:eastAsia="宋体" w:cs="Arial"/>
                <w:sz w:val="24"/>
                <w:szCs w:val="24"/>
              </w:rPr>
              <w:t>LP/cm@0%MTF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2.4.13</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密度分辨率：</w:t>
            </w:r>
            <w:bookmarkStart w:id="0" w:name="_Hlt36873688"/>
            <w:r>
              <w:rPr>
                <w:rFonts w:hint="eastAsia" w:ascii="宋体" w:hAnsi="宋体" w:eastAsia="宋体" w:cs="Arial"/>
                <w:sz w:val="24"/>
                <w:szCs w:val="24"/>
              </w:rPr>
              <w:t>≤4mm@0.</w:t>
            </w:r>
            <w:bookmarkStart w:id="1" w:name="_Hlt36873681"/>
            <w:bookmarkEnd w:id="1"/>
            <w:bookmarkStart w:id="2" w:name="_Hlt36873682"/>
            <w:bookmarkEnd w:id="2"/>
            <w:r>
              <w:rPr>
                <w:rFonts w:hint="eastAsia" w:ascii="宋体" w:hAnsi="宋体" w:eastAsia="宋体" w:cs="Arial"/>
                <w:sz w:val="24"/>
                <w:szCs w:val="24"/>
              </w:rPr>
              <w:t>3%</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2.4.14</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噪声：≤0.27%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2.4.15</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CT值范围：-1024到+3072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2.4.16</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皮肤计量显示CTDI头部值≤11mGy/100mAs/120KV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2.4.17</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皮肤计量显示CTDI体部值≤5.6mGy/100mAs/120KV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2.4.18</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标准图像重建矩阵：≥512×512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2.4.19</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高图像重建矩阵：≥768×768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*2.4.20</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超高图像重建矩阵：≥1024X1024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2.4.21</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图像显示矩阵：≥1024×1024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2.4.22</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实时显示重建：标配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p>
        </w:tc>
        <w:tc>
          <w:tcPr>
            <w:tcW w:w="7875" w:type="dxa"/>
          </w:tcPr>
          <w:p>
            <w:pPr>
              <w:rPr>
                <w:rFonts w:hint="eastAsia"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b/>
                <w:bCs/>
                <w:sz w:val="24"/>
                <w:szCs w:val="24"/>
              </w:rPr>
            </w:pPr>
            <w:r>
              <w:rPr>
                <w:rFonts w:hint="eastAsia" w:ascii="宋体" w:hAnsi="宋体" w:eastAsia="宋体" w:cs="Arial"/>
                <w:b/>
                <w:bCs/>
                <w:sz w:val="24"/>
                <w:szCs w:val="24"/>
              </w:rPr>
              <w:t>2.5</w:t>
            </w:r>
          </w:p>
        </w:tc>
        <w:tc>
          <w:tcPr>
            <w:tcW w:w="7875" w:type="dxa"/>
          </w:tcPr>
          <w:p>
            <w:pPr>
              <w:rPr>
                <w:rFonts w:hint="eastAsia" w:ascii="宋体" w:hAnsi="宋体" w:eastAsia="宋体" w:cs="Arial"/>
                <w:b/>
                <w:bCs/>
                <w:sz w:val="24"/>
                <w:szCs w:val="24"/>
              </w:rPr>
            </w:pPr>
            <w:r>
              <w:rPr>
                <w:rFonts w:hint="eastAsia" w:ascii="宋体" w:hAnsi="宋体" w:eastAsia="宋体" w:cs="Arial"/>
                <w:b/>
                <w:bCs/>
                <w:sz w:val="24"/>
                <w:szCs w:val="24"/>
              </w:rPr>
              <w:t>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2.5.1</w:t>
            </w:r>
          </w:p>
        </w:tc>
        <w:tc>
          <w:tcPr>
            <w:tcW w:w="7875" w:type="dxa"/>
          </w:tcPr>
          <w:p>
            <w:pPr>
              <w:rPr>
                <w:rFonts w:ascii="宋体" w:hAnsi="宋体" w:eastAsia="宋体" w:cs="Arial"/>
                <w:sz w:val="24"/>
                <w:szCs w:val="24"/>
              </w:rPr>
            </w:pPr>
            <w:r>
              <w:rPr>
                <w:rFonts w:hint="eastAsia" w:ascii="宋体" w:hAnsi="宋体" w:eastAsia="宋体" w:cs="Arial"/>
                <w:sz w:val="24"/>
                <w:szCs w:val="24"/>
              </w:rPr>
              <w:t>主CPU型号：最新规格型号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2.5.2</w:t>
            </w:r>
          </w:p>
        </w:tc>
        <w:tc>
          <w:tcPr>
            <w:tcW w:w="7875" w:type="dxa"/>
          </w:tcPr>
          <w:p>
            <w:pPr>
              <w:rPr>
                <w:rFonts w:ascii="宋体" w:hAnsi="宋体" w:eastAsia="宋体" w:cs="Arial"/>
                <w:sz w:val="24"/>
                <w:szCs w:val="24"/>
              </w:rPr>
            </w:pPr>
            <w:r>
              <w:rPr>
                <w:rFonts w:hint="eastAsia" w:ascii="宋体" w:hAnsi="宋体" w:eastAsia="宋体" w:cs="Arial"/>
                <w:sz w:val="24"/>
                <w:szCs w:val="24"/>
              </w:rPr>
              <w:t>主频：≥4*2.6</w:t>
            </w:r>
            <w:r>
              <w:rPr>
                <w:rFonts w:ascii="宋体" w:hAnsi="宋体" w:eastAsia="宋体" w:cs="Arial"/>
                <w:sz w:val="24"/>
                <w:szCs w:val="24"/>
              </w:rPr>
              <w:t>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2.5.3</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内存：≥12.0GB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2.5.4</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图像硬盘容量：≥292GB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2.5.5</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图像存储量：≥500,000幅(512矩阵不压缩图像)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2.5.6</w:t>
            </w:r>
          </w:p>
        </w:tc>
        <w:tc>
          <w:tcPr>
            <w:tcW w:w="7875" w:type="dxa"/>
          </w:tcPr>
          <w:p>
            <w:pPr>
              <w:rPr>
                <w:rFonts w:ascii="宋体" w:hAnsi="宋体" w:eastAsia="宋体" w:cs="Arial"/>
                <w:sz w:val="24"/>
                <w:szCs w:val="24"/>
              </w:rPr>
            </w:pPr>
            <w:r>
              <w:rPr>
                <w:rFonts w:hint="eastAsia" w:ascii="宋体" w:hAnsi="宋体" w:eastAsia="宋体" w:cs="Arial"/>
                <w:sz w:val="24"/>
                <w:szCs w:val="24"/>
              </w:rPr>
              <w:t>存储系统：DV</w:t>
            </w:r>
            <w:r>
              <w:rPr>
                <w:rFonts w:ascii="宋体" w:hAnsi="宋体" w:eastAsia="宋体" w:cs="Arial"/>
                <w:sz w:val="24"/>
                <w:szCs w:val="24"/>
              </w:rPr>
              <w:t>D-RW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2.5.7</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显示器：≥19″液晶两台，1280×1024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2.5.8</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 xml:space="preserve">图像重建时间：≥25幅/秒，三维锥形束算法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2.5.9</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图像重建技术：三维锥形束算法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2.5.10</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图像格式和传输存储：DICOM 3.0具有存贮、传输、查询、工作单管理、打印等PACS联接功能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2.5.11</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自动语言提示功能：标配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2.5.12</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操纵台可进行图像后处理功能，MPR/MIP/ 3D SSD/CTA/3D SVA：标配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004" w:type="dxa"/>
          </w:tcPr>
          <w:p>
            <w:pPr>
              <w:rPr>
                <w:rFonts w:hint="eastAsia" w:ascii="宋体" w:hAnsi="宋体" w:eastAsia="宋体" w:cs="Arial"/>
                <w:sz w:val="24"/>
                <w:szCs w:val="24"/>
              </w:rPr>
            </w:pPr>
            <w:r>
              <w:rPr>
                <w:rFonts w:hint="eastAsia" w:ascii="宋体" w:hAnsi="宋体" w:eastAsia="宋体" w:cs="Arial"/>
                <w:sz w:val="24"/>
                <w:szCs w:val="24"/>
              </w:rPr>
              <w:t>2.5.13</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自动照相功能：标配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004" w:type="dxa"/>
          </w:tcPr>
          <w:p>
            <w:pPr>
              <w:rPr>
                <w:rFonts w:hint="eastAsia" w:ascii="宋体" w:hAnsi="宋体" w:eastAsia="宋体" w:cs="Arial"/>
                <w:sz w:val="24"/>
                <w:szCs w:val="24"/>
              </w:rPr>
            </w:pPr>
          </w:p>
        </w:tc>
        <w:tc>
          <w:tcPr>
            <w:tcW w:w="7875" w:type="dxa"/>
          </w:tcPr>
          <w:p>
            <w:pPr>
              <w:rPr>
                <w:rFonts w:hint="eastAsia"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b/>
                <w:bCs/>
                <w:sz w:val="24"/>
                <w:szCs w:val="24"/>
              </w:rPr>
            </w:pPr>
            <w:r>
              <w:rPr>
                <w:rFonts w:hint="eastAsia" w:ascii="宋体" w:hAnsi="宋体" w:eastAsia="宋体" w:cs="Arial"/>
                <w:b/>
                <w:bCs/>
                <w:sz w:val="24"/>
                <w:szCs w:val="24"/>
              </w:rPr>
              <w:t>2.6</w:t>
            </w:r>
          </w:p>
        </w:tc>
        <w:tc>
          <w:tcPr>
            <w:tcW w:w="7875" w:type="dxa"/>
          </w:tcPr>
          <w:p>
            <w:pPr>
              <w:rPr>
                <w:rFonts w:hint="eastAsia" w:ascii="宋体" w:hAnsi="宋体" w:eastAsia="宋体" w:cs="Arial"/>
                <w:b/>
                <w:bCs/>
                <w:sz w:val="24"/>
                <w:szCs w:val="24"/>
              </w:rPr>
            </w:pPr>
            <w:r>
              <w:rPr>
                <w:rFonts w:hint="eastAsia" w:ascii="宋体" w:hAnsi="宋体" w:eastAsia="宋体" w:cs="Arial"/>
                <w:b/>
                <w:bCs/>
                <w:sz w:val="24"/>
                <w:szCs w:val="24"/>
              </w:rPr>
              <w:t>原厂</w:t>
            </w:r>
            <w:r>
              <w:rPr>
                <w:rFonts w:ascii="宋体" w:hAnsi="宋体" w:eastAsia="宋体" w:cs="Arial"/>
                <w:b/>
                <w:bCs/>
                <w:sz w:val="24"/>
                <w:szCs w:val="24"/>
              </w:rPr>
              <w:t>进口独立后处理工作站一套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2.6.1</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CPU型号：投标人说明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2.6.2</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主频：</w:t>
            </w:r>
            <w:r>
              <w:rPr>
                <w:rFonts w:ascii="宋体" w:hAnsi="宋体" w:eastAsia="宋体" w:cs="Arial"/>
                <w:sz w:val="24"/>
                <w:szCs w:val="24"/>
              </w:rPr>
              <w:t xml:space="preserve">3.0 </w:t>
            </w:r>
            <w:r>
              <w:rPr>
                <w:rFonts w:hint="eastAsia" w:ascii="宋体" w:hAnsi="宋体" w:eastAsia="宋体" w:cs="Arial"/>
                <w:sz w:val="24"/>
                <w:szCs w:val="24"/>
              </w:rPr>
              <w:t>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2.6.3</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内存：≥16GB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2.6.4</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硬盘容量：≥</w:t>
            </w:r>
            <w:r>
              <w:rPr>
                <w:rFonts w:ascii="宋体" w:hAnsi="宋体" w:eastAsia="宋体" w:cs="Arial"/>
                <w:sz w:val="24"/>
                <w:szCs w:val="24"/>
              </w:rPr>
              <w:t>12</w:t>
            </w:r>
            <w:r>
              <w:rPr>
                <w:rFonts w:hint="eastAsia" w:ascii="宋体" w:hAnsi="宋体" w:eastAsia="宋体" w:cs="Arial"/>
                <w:sz w:val="24"/>
                <w:szCs w:val="24"/>
              </w:rPr>
              <w:t>00GB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2.6.5</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图像存储：≥2,400,000幅</w:t>
            </w:r>
          </w:p>
          <w:p>
            <w:pPr>
              <w:rPr>
                <w:rFonts w:hint="eastAsia" w:ascii="宋体" w:hAnsi="宋体" w:eastAsia="宋体" w:cs="Arial"/>
                <w:sz w:val="24"/>
                <w:szCs w:val="24"/>
              </w:rPr>
            </w:pPr>
            <w:r>
              <w:rPr>
                <w:rFonts w:hint="eastAsia" w:ascii="宋体" w:hAnsi="宋体" w:eastAsia="宋体" w:cs="Arial"/>
                <w:sz w:val="24"/>
                <w:szCs w:val="24"/>
              </w:rPr>
              <w:t>(512矩阵不压缩图像)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2.6.6</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CD-RW和DVD-RW：标配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2.6.7</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显示器：≥24″1280×1024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b/>
                <w:bCs/>
                <w:sz w:val="24"/>
                <w:szCs w:val="24"/>
              </w:rPr>
            </w:pPr>
            <w:r>
              <w:rPr>
                <w:rFonts w:hint="eastAsia" w:ascii="宋体" w:hAnsi="宋体" w:eastAsia="宋体" w:cs="Arial"/>
                <w:sz w:val="24"/>
                <w:szCs w:val="24"/>
              </w:rPr>
              <w:t>2.6.8</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图像格式、传输存储：DICOM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2.6.9</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逻辑智能化操作界面：标配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2.6.10</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一键式多功能图像处理(5合1)</w:t>
            </w:r>
          </w:p>
          <w:p>
            <w:pPr>
              <w:rPr>
                <w:rFonts w:hint="eastAsia" w:ascii="宋体" w:hAnsi="宋体" w:eastAsia="宋体" w:cs="Arial"/>
                <w:sz w:val="24"/>
                <w:szCs w:val="24"/>
              </w:rPr>
            </w:pPr>
            <w:r>
              <w:rPr>
                <w:rFonts w:hint="eastAsia" w:ascii="宋体" w:hAnsi="宋体" w:eastAsia="宋体" w:cs="Arial"/>
                <w:sz w:val="24"/>
                <w:szCs w:val="24"/>
              </w:rPr>
              <w:t>(SLAB/2D/MPR/3D VR/CTE)： 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2.6.11</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一键式VR图像阈值转换：标配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2.6.12</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一键式CTA去骨功能：标配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2.6.13</w:t>
            </w:r>
          </w:p>
        </w:tc>
        <w:tc>
          <w:tcPr>
            <w:tcW w:w="7875" w:type="dxa"/>
          </w:tcPr>
          <w:p>
            <w:pPr>
              <w:rPr>
                <w:rFonts w:ascii="宋体" w:hAnsi="宋体" w:eastAsia="宋体" w:cs="Arial"/>
                <w:sz w:val="24"/>
                <w:szCs w:val="24"/>
              </w:rPr>
            </w:pPr>
            <w:r>
              <w:rPr>
                <w:rFonts w:hint="eastAsia" w:ascii="宋体" w:hAnsi="宋体" w:eastAsia="宋体" w:cs="Arial"/>
                <w:sz w:val="24"/>
                <w:szCs w:val="24"/>
              </w:rPr>
              <w:t>后处理书签保存功能：标配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2.6.14</w:t>
            </w:r>
          </w:p>
        </w:tc>
        <w:tc>
          <w:tcPr>
            <w:tcW w:w="7875" w:type="dxa"/>
          </w:tcPr>
          <w:p>
            <w:pPr>
              <w:rPr>
                <w:rFonts w:ascii="宋体" w:hAnsi="宋体" w:eastAsia="宋体" w:cs="Arial"/>
                <w:sz w:val="24"/>
                <w:szCs w:val="24"/>
              </w:rPr>
            </w:pPr>
            <w:r>
              <w:rPr>
                <w:rFonts w:hint="eastAsia" w:ascii="宋体" w:hAnsi="宋体" w:eastAsia="宋体" w:cs="Arial"/>
                <w:sz w:val="24"/>
                <w:szCs w:val="24"/>
              </w:rPr>
              <w:t>多影像融合功能（CT/MR/NM）：标配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2.6.15</w:t>
            </w:r>
          </w:p>
        </w:tc>
        <w:tc>
          <w:tcPr>
            <w:tcW w:w="7875" w:type="dxa"/>
          </w:tcPr>
          <w:p>
            <w:pPr>
              <w:rPr>
                <w:rFonts w:ascii="宋体" w:hAnsi="宋体" w:eastAsia="宋体" w:cs="Arial"/>
                <w:sz w:val="24"/>
                <w:szCs w:val="24"/>
              </w:rPr>
            </w:pPr>
            <w:r>
              <w:rPr>
                <w:rFonts w:hint="eastAsia" w:ascii="宋体" w:hAnsi="宋体" w:eastAsia="宋体" w:cs="Arial"/>
                <w:sz w:val="24"/>
                <w:szCs w:val="24"/>
              </w:rPr>
              <w:t>骨科透明3D显示：标配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2.6.16</w:t>
            </w:r>
          </w:p>
        </w:tc>
        <w:tc>
          <w:tcPr>
            <w:tcW w:w="7875" w:type="dxa"/>
          </w:tcPr>
          <w:p>
            <w:pPr>
              <w:rPr>
                <w:rFonts w:ascii="宋体" w:hAnsi="宋体" w:eastAsia="宋体" w:cs="Arial"/>
                <w:sz w:val="24"/>
                <w:szCs w:val="24"/>
              </w:rPr>
            </w:pPr>
            <w:r>
              <w:rPr>
                <w:rFonts w:hint="eastAsia" w:ascii="宋体" w:hAnsi="宋体" w:eastAsia="宋体" w:cs="Arial"/>
                <w:sz w:val="24"/>
                <w:szCs w:val="24"/>
              </w:rPr>
              <w:t>自动照相功能：标配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p>
        </w:tc>
        <w:tc>
          <w:tcPr>
            <w:tcW w:w="7875" w:type="dxa"/>
          </w:tcPr>
          <w:p>
            <w:pPr>
              <w:rPr>
                <w:rFonts w:hint="eastAsia"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b/>
                <w:bCs/>
                <w:sz w:val="24"/>
                <w:szCs w:val="24"/>
              </w:rPr>
            </w:pPr>
            <w:r>
              <w:rPr>
                <w:rFonts w:hint="eastAsia" w:ascii="宋体" w:hAnsi="宋体" w:eastAsia="宋体" w:cs="Arial"/>
                <w:b/>
                <w:bCs/>
                <w:sz w:val="24"/>
                <w:szCs w:val="24"/>
              </w:rPr>
              <w:t>2.7</w:t>
            </w:r>
          </w:p>
        </w:tc>
        <w:tc>
          <w:tcPr>
            <w:tcW w:w="7875" w:type="dxa"/>
          </w:tcPr>
          <w:p>
            <w:pPr>
              <w:rPr>
                <w:rFonts w:hint="eastAsia" w:ascii="宋体" w:hAnsi="宋体" w:eastAsia="宋体" w:cs="Arial"/>
                <w:b/>
                <w:bCs/>
                <w:sz w:val="24"/>
                <w:szCs w:val="24"/>
              </w:rPr>
            </w:pPr>
            <w:r>
              <w:rPr>
                <w:rFonts w:hint="eastAsia" w:ascii="宋体" w:hAnsi="宋体" w:eastAsia="宋体" w:cs="Arial"/>
                <w:b/>
                <w:bCs/>
                <w:sz w:val="24"/>
                <w:szCs w:val="24"/>
              </w:rPr>
              <w:t>临床应用软件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2.7.1</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多平面重建MPR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2.7.2</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任意曲面重建CVMPR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2.7.3</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最大密度投影MIP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2.7.4</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最小密度投影MinP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2.7.5</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表面三维重建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2.7.6</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三维处理软件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2.7.7</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透明化显示技术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2.7.8</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高级容积处理软件VR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2.7.9</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自动窗宽窗位成像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2.7.10</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高级血管量化分析功能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2.7.11</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血管拉直分析功能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2.7.12</w:t>
            </w:r>
          </w:p>
        </w:tc>
        <w:tc>
          <w:tcPr>
            <w:tcW w:w="7875" w:type="dxa"/>
          </w:tcPr>
          <w:p>
            <w:pPr>
              <w:rPr>
                <w:rFonts w:ascii="宋体" w:hAnsi="宋体" w:eastAsia="宋体" w:cs="Arial"/>
                <w:sz w:val="24"/>
                <w:szCs w:val="24"/>
              </w:rPr>
            </w:pPr>
            <w:r>
              <w:rPr>
                <w:rFonts w:ascii="宋体" w:hAnsi="宋体" w:eastAsia="宋体" w:cs="Arial"/>
                <w:sz w:val="24"/>
                <w:szCs w:val="24"/>
              </w:rPr>
              <w:t>高级血管自动</w:t>
            </w:r>
            <w:r>
              <w:rPr>
                <w:rFonts w:hint="eastAsia" w:ascii="宋体" w:hAnsi="宋体" w:eastAsia="宋体" w:cs="Arial"/>
                <w:sz w:val="24"/>
                <w:szCs w:val="24"/>
              </w:rPr>
              <w:t>量化</w:t>
            </w:r>
            <w:r>
              <w:rPr>
                <w:rFonts w:ascii="宋体" w:hAnsi="宋体" w:eastAsia="宋体" w:cs="Arial"/>
                <w:sz w:val="24"/>
                <w:szCs w:val="24"/>
              </w:rPr>
              <w:t>分析</w:t>
            </w:r>
            <w:r>
              <w:rPr>
                <w:rFonts w:hint="eastAsia" w:ascii="宋体" w:hAnsi="宋体" w:eastAsia="宋体" w:cs="Arial"/>
                <w:sz w:val="24"/>
                <w:szCs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2.7.13</w:t>
            </w:r>
          </w:p>
        </w:tc>
        <w:tc>
          <w:tcPr>
            <w:tcW w:w="7875" w:type="dxa"/>
          </w:tcPr>
          <w:p>
            <w:pPr>
              <w:rPr>
                <w:rFonts w:ascii="宋体" w:hAnsi="宋体" w:eastAsia="宋体" w:cs="Arial"/>
                <w:sz w:val="24"/>
                <w:szCs w:val="24"/>
              </w:rPr>
            </w:pPr>
            <w:r>
              <w:rPr>
                <w:rFonts w:ascii="宋体" w:hAnsi="宋体" w:eastAsia="宋体" w:cs="Arial"/>
                <w:sz w:val="24"/>
                <w:szCs w:val="24"/>
              </w:rPr>
              <w:t>自动探测分析血管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2.7.14</w:t>
            </w:r>
          </w:p>
        </w:tc>
        <w:tc>
          <w:tcPr>
            <w:tcW w:w="7875" w:type="dxa"/>
            <w:vAlign w:val="center"/>
          </w:tcPr>
          <w:p>
            <w:pPr>
              <w:rPr>
                <w:rFonts w:hint="eastAsia" w:ascii="宋体" w:hAnsi="宋体" w:eastAsia="宋体" w:cs="Arial"/>
                <w:sz w:val="24"/>
                <w:szCs w:val="24"/>
              </w:rPr>
            </w:pPr>
            <w:r>
              <w:rPr>
                <w:rFonts w:hint="eastAsia" w:ascii="宋体" w:hAnsi="宋体" w:eastAsia="宋体" w:cs="Arial"/>
                <w:sz w:val="24"/>
                <w:szCs w:val="24"/>
              </w:rPr>
              <w:t>血管狭窄测量分析功能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2.7.15</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全自动骨骼血管分离功能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2.7.16</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智能重叠组织选择性切割功能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2.7.17</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全自动血管解剖识别功能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2.7.18</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随鼠标指针自动显示全身主要血管名称功能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2.7.19</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全自动血管分析功能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2.7.20</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全自动血管狭窄评估功能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2.7.21</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躯干、四肢自动去骨、血管解剖自动识别、分析同步后台预处理功能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2.7.22</w:t>
            </w:r>
          </w:p>
        </w:tc>
        <w:tc>
          <w:tcPr>
            <w:tcW w:w="7875" w:type="dxa"/>
            <w:vAlign w:val="center"/>
          </w:tcPr>
          <w:p>
            <w:pPr>
              <w:rPr>
                <w:rFonts w:hint="eastAsia" w:ascii="宋体" w:hAnsi="宋体" w:eastAsia="宋体" w:cs="Arial"/>
                <w:sz w:val="24"/>
                <w:szCs w:val="24"/>
              </w:rPr>
            </w:pPr>
            <w:r>
              <w:rPr>
                <w:rFonts w:hint="eastAsia" w:ascii="宋体" w:hAnsi="宋体" w:eastAsia="宋体" w:cs="Arial"/>
                <w:sz w:val="24"/>
                <w:szCs w:val="24"/>
              </w:rPr>
              <w:t>后颅窝伪影校正功能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2.7.23</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自动脑出血量定量分析功能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2.7.24</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头颅自动去骨功能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2.7.25</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全自动头颅血管解剖识别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2.7.26</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全自动头颅血管分析功能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2.7.27</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头颅自动去骨、头颈部血管解剖自动识别、分析同步后台预处理功能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2.7.28</w:t>
            </w:r>
          </w:p>
        </w:tc>
        <w:tc>
          <w:tcPr>
            <w:tcW w:w="7875" w:type="dxa"/>
            <w:vAlign w:val="center"/>
          </w:tcPr>
          <w:p>
            <w:pPr>
              <w:rPr>
                <w:rFonts w:hint="eastAsia" w:ascii="宋体" w:hAnsi="宋体" w:eastAsia="宋体" w:cs="Arial"/>
                <w:sz w:val="24"/>
                <w:szCs w:val="24"/>
              </w:rPr>
            </w:pPr>
            <w:r>
              <w:rPr>
                <w:rFonts w:hint="eastAsia" w:ascii="宋体" w:hAnsi="宋体" w:eastAsia="宋体" w:cs="Arial"/>
                <w:sz w:val="24"/>
                <w:szCs w:val="24"/>
              </w:rPr>
              <w:t>自动多平面成像功能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2.7.29</w:t>
            </w:r>
          </w:p>
        </w:tc>
        <w:tc>
          <w:tcPr>
            <w:tcW w:w="7875" w:type="dxa"/>
            <w:vAlign w:val="center"/>
          </w:tcPr>
          <w:p>
            <w:pPr>
              <w:rPr>
                <w:rFonts w:hint="eastAsia" w:ascii="宋体" w:hAnsi="宋体" w:eastAsia="宋体" w:cs="Arial"/>
                <w:sz w:val="24"/>
                <w:szCs w:val="24"/>
              </w:rPr>
            </w:pPr>
            <w:r>
              <w:rPr>
                <w:rFonts w:hint="eastAsia" w:ascii="宋体" w:hAnsi="宋体" w:eastAsia="宋体" w:cs="Arial"/>
                <w:sz w:val="24"/>
                <w:szCs w:val="24"/>
              </w:rPr>
              <w:t>高级容积漫游功能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2.7.30</w:t>
            </w:r>
          </w:p>
        </w:tc>
        <w:tc>
          <w:tcPr>
            <w:tcW w:w="7875" w:type="dxa"/>
            <w:vAlign w:val="center"/>
          </w:tcPr>
          <w:p>
            <w:pPr>
              <w:rPr>
                <w:rFonts w:hint="eastAsia" w:ascii="宋体" w:hAnsi="宋体" w:eastAsia="宋体" w:cs="Arial"/>
                <w:sz w:val="24"/>
                <w:szCs w:val="24"/>
              </w:rPr>
            </w:pPr>
            <w:r>
              <w:rPr>
                <w:rFonts w:hint="eastAsia" w:ascii="宋体" w:hAnsi="宋体" w:eastAsia="宋体" w:cs="Arial"/>
                <w:sz w:val="24"/>
                <w:szCs w:val="24"/>
              </w:rPr>
              <w:t>电影浏览软件包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2.7.31</w:t>
            </w:r>
          </w:p>
        </w:tc>
        <w:tc>
          <w:tcPr>
            <w:tcW w:w="7875" w:type="dxa"/>
            <w:vAlign w:val="center"/>
          </w:tcPr>
          <w:p>
            <w:pPr>
              <w:rPr>
                <w:rFonts w:hint="eastAsia" w:ascii="宋体" w:hAnsi="宋体" w:eastAsia="宋体" w:cs="Arial"/>
                <w:sz w:val="24"/>
                <w:szCs w:val="24"/>
              </w:rPr>
            </w:pPr>
            <w:r>
              <w:rPr>
                <w:rFonts w:hint="eastAsia" w:ascii="宋体" w:hAnsi="宋体" w:eastAsia="宋体" w:cs="Arial"/>
                <w:sz w:val="24"/>
                <w:szCs w:val="24"/>
              </w:rPr>
              <w:t>一键式多功能图象处理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2.7.32</w:t>
            </w:r>
          </w:p>
        </w:tc>
        <w:tc>
          <w:tcPr>
            <w:tcW w:w="7875" w:type="dxa"/>
            <w:vAlign w:val="center"/>
          </w:tcPr>
          <w:p>
            <w:pPr>
              <w:rPr>
                <w:rFonts w:hint="eastAsia" w:ascii="宋体" w:hAnsi="宋体" w:eastAsia="宋体" w:cs="Arial"/>
                <w:sz w:val="24"/>
                <w:szCs w:val="24"/>
              </w:rPr>
            </w:pPr>
            <w:r>
              <w:rPr>
                <w:rFonts w:hint="eastAsia" w:ascii="宋体" w:hAnsi="宋体" w:eastAsia="宋体" w:cs="Arial"/>
                <w:sz w:val="24"/>
                <w:szCs w:val="24"/>
              </w:rPr>
              <w:t>一键式VR图象阈值转换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2.7.33</w:t>
            </w:r>
          </w:p>
        </w:tc>
        <w:tc>
          <w:tcPr>
            <w:tcW w:w="7875" w:type="dxa"/>
            <w:vAlign w:val="center"/>
          </w:tcPr>
          <w:p>
            <w:pPr>
              <w:rPr>
                <w:rFonts w:hint="eastAsia" w:ascii="宋体" w:hAnsi="宋体" w:eastAsia="宋体" w:cs="Arial"/>
                <w:sz w:val="24"/>
                <w:szCs w:val="24"/>
              </w:rPr>
            </w:pPr>
            <w:r>
              <w:rPr>
                <w:rFonts w:hint="eastAsia" w:ascii="宋体" w:hAnsi="宋体" w:eastAsia="宋体" w:cs="Arial"/>
                <w:sz w:val="24"/>
                <w:szCs w:val="24"/>
              </w:rPr>
              <w:t>一键式CTA去骨功能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2.7.34</w:t>
            </w:r>
          </w:p>
        </w:tc>
        <w:tc>
          <w:tcPr>
            <w:tcW w:w="7875" w:type="dxa"/>
            <w:vAlign w:val="center"/>
          </w:tcPr>
          <w:p>
            <w:pPr>
              <w:rPr>
                <w:rFonts w:hint="eastAsia" w:ascii="宋体" w:hAnsi="宋体" w:eastAsia="宋体" w:cs="Arial"/>
                <w:sz w:val="24"/>
                <w:szCs w:val="24"/>
              </w:rPr>
            </w:pPr>
            <w:r>
              <w:rPr>
                <w:rFonts w:hint="eastAsia" w:ascii="宋体" w:hAnsi="宋体" w:eastAsia="宋体" w:cs="Arial"/>
                <w:sz w:val="24"/>
                <w:szCs w:val="24"/>
              </w:rPr>
              <w:t>自动一键式去骨CT血管重建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2.7.35</w:t>
            </w:r>
          </w:p>
        </w:tc>
        <w:tc>
          <w:tcPr>
            <w:tcW w:w="7875" w:type="dxa"/>
          </w:tcPr>
          <w:p>
            <w:pPr>
              <w:rPr>
                <w:rFonts w:ascii="宋体" w:hAnsi="宋体" w:eastAsia="宋体" w:cs="Arial"/>
                <w:sz w:val="24"/>
                <w:szCs w:val="24"/>
              </w:rPr>
            </w:pPr>
            <w:r>
              <w:rPr>
                <w:rFonts w:ascii="宋体" w:hAnsi="宋体" w:eastAsia="宋体" w:cs="Arial"/>
                <w:sz w:val="24"/>
                <w:szCs w:val="24"/>
              </w:rPr>
              <w:t>自动评价和测量分析血管功能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2.7.36</w:t>
            </w:r>
          </w:p>
        </w:tc>
        <w:tc>
          <w:tcPr>
            <w:tcW w:w="7875" w:type="dxa"/>
          </w:tcPr>
          <w:p>
            <w:pPr>
              <w:rPr>
                <w:rFonts w:ascii="宋体" w:hAnsi="宋体" w:eastAsia="宋体" w:cs="Arial"/>
                <w:sz w:val="24"/>
                <w:szCs w:val="24"/>
              </w:rPr>
            </w:pPr>
            <w:r>
              <w:rPr>
                <w:rFonts w:ascii="宋体" w:hAnsi="宋体" w:eastAsia="宋体" w:cs="Arial"/>
                <w:sz w:val="24"/>
                <w:szCs w:val="24"/>
              </w:rPr>
              <w:t>分析数据至少含概：血管长度、 管腔最大/最小直径 、管腔最大/最小截面面积等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2.7.37</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组织分割彩色编码功能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bookmarkStart w:id="3" w:name="OLE_LINK15"/>
            <w:bookmarkStart w:id="4" w:name="_Hlk286072667"/>
            <w:bookmarkStart w:id="5" w:name="OLE_LINK14"/>
            <w:r>
              <w:rPr>
                <w:rFonts w:hint="eastAsia" w:ascii="宋体" w:hAnsi="宋体" w:eastAsia="宋体" w:cs="Arial"/>
                <w:sz w:val="24"/>
                <w:szCs w:val="24"/>
              </w:rPr>
              <w:t>2.7.38</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组织和器官定量分析功能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2.7.39</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动态层厚和边缘锐化匹配功能</w:t>
            </w:r>
          </w:p>
        </w:tc>
      </w:tr>
      <w:bookmarkEnd w:id="3"/>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2.7.40</w:t>
            </w:r>
          </w:p>
        </w:tc>
        <w:tc>
          <w:tcPr>
            <w:tcW w:w="7875" w:type="dxa"/>
          </w:tcPr>
          <w:p>
            <w:pPr>
              <w:rPr>
                <w:rFonts w:ascii="宋体" w:hAnsi="宋体" w:eastAsia="宋体" w:cs="Arial"/>
                <w:sz w:val="24"/>
                <w:szCs w:val="24"/>
              </w:rPr>
            </w:pPr>
            <w:r>
              <w:rPr>
                <w:rFonts w:hint="eastAsia" w:ascii="宋体" w:hAnsi="宋体" w:eastAsia="宋体" w:cs="Arial"/>
                <w:sz w:val="24"/>
                <w:szCs w:val="24"/>
              </w:rPr>
              <w:t>三维</w:t>
            </w:r>
            <w:r>
              <w:rPr>
                <w:rFonts w:ascii="宋体" w:hAnsi="宋体" w:eastAsia="宋体" w:cs="Arial"/>
                <w:sz w:val="24"/>
                <w:szCs w:val="24"/>
              </w:rPr>
              <w:t>CT仿真内窥镜显示</w:t>
            </w:r>
            <w:r>
              <w:rPr>
                <w:rFonts w:hint="eastAsia" w:ascii="宋体" w:hAnsi="宋体" w:eastAsia="宋体" w:cs="Arial"/>
                <w:sz w:val="24"/>
                <w:szCs w:val="24"/>
              </w:rPr>
              <w:t>功能</w:t>
            </w:r>
            <w:r>
              <w:rPr>
                <w:rFonts w:ascii="宋体" w:hAnsi="宋体" w:eastAsia="宋体" w:cs="Arial"/>
                <w:sz w:val="24"/>
                <w:szCs w:val="24"/>
              </w:rPr>
              <w:t>：能多角度显示腔道器官内部和外部结构，并能完成动态内窥镜和动态三维评价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2.7.41</w:t>
            </w:r>
          </w:p>
        </w:tc>
        <w:tc>
          <w:tcPr>
            <w:tcW w:w="7875" w:type="dxa"/>
          </w:tcPr>
          <w:p>
            <w:pPr>
              <w:rPr>
                <w:rFonts w:ascii="宋体" w:hAnsi="宋体" w:eastAsia="宋体" w:cs="Arial"/>
                <w:sz w:val="24"/>
                <w:szCs w:val="24"/>
              </w:rPr>
            </w:pPr>
            <w:r>
              <w:rPr>
                <w:rFonts w:ascii="宋体" w:hAnsi="宋体" w:eastAsia="宋体" w:cs="Arial"/>
                <w:sz w:val="24"/>
                <w:szCs w:val="24"/>
              </w:rPr>
              <w:t>CT血管内窥镜漫游</w:t>
            </w:r>
            <w:r>
              <w:rPr>
                <w:rFonts w:hint="eastAsia" w:ascii="宋体" w:hAnsi="宋体" w:eastAsia="宋体" w:cs="Arial"/>
                <w:sz w:val="24"/>
                <w:szCs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2.7.42</w:t>
            </w:r>
          </w:p>
        </w:tc>
        <w:tc>
          <w:tcPr>
            <w:tcW w:w="7875" w:type="dxa"/>
          </w:tcPr>
          <w:p>
            <w:pPr>
              <w:rPr>
                <w:rFonts w:ascii="宋体" w:hAnsi="宋体" w:eastAsia="宋体" w:cs="Arial"/>
                <w:sz w:val="24"/>
                <w:szCs w:val="24"/>
              </w:rPr>
            </w:pPr>
            <w:r>
              <w:rPr>
                <w:rFonts w:hint="eastAsia" w:ascii="宋体" w:hAnsi="宋体" w:eastAsia="宋体" w:cs="Arial"/>
                <w:sz w:val="24"/>
                <w:szCs w:val="24"/>
              </w:rPr>
              <w:t>椎管内窥镜功能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2.7.43</w:t>
            </w:r>
          </w:p>
        </w:tc>
        <w:tc>
          <w:tcPr>
            <w:tcW w:w="7875" w:type="dxa"/>
          </w:tcPr>
          <w:p>
            <w:pPr>
              <w:rPr>
                <w:rFonts w:ascii="宋体" w:hAnsi="宋体" w:eastAsia="宋体" w:cs="Arial"/>
                <w:sz w:val="24"/>
                <w:szCs w:val="24"/>
              </w:rPr>
            </w:pPr>
            <w:r>
              <w:rPr>
                <w:rFonts w:ascii="宋体" w:hAnsi="宋体" w:eastAsia="宋体" w:cs="Arial"/>
                <w:sz w:val="24"/>
                <w:szCs w:val="24"/>
              </w:rPr>
              <w:t>肺部成像优化</w:t>
            </w:r>
            <w:r>
              <w:rPr>
                <w:rFonts w:hint="eastAsia" w:ascii="宋体" w:hAnsi="宋体" w:eastAsia="宋体" w:cs="Arial"/>
                <w:sz w:val="24"/>
                <w:szCs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2.7.44</w:t>
            </w:r>
          </w:p>
        </w:tc>
        <w:tc>
          <w:tcPr>
            <w:tcW w:w="7875" w:type="dxa"/>
          </w:tcPr>
          <w:p>
            <w:pPr>
              <w:rPr>
                <w:rFonts w:ascii="宋体" w:hAnsi="宋体" w:eastAsia="宋体" w:cs="Arial"/>
                <w:sz w:val="24"/>
                <w:szCs w:val="24"/>
              </w:rPr>
            </w:pPr>
            <w:r>
              <w:rPr>
                <w:rFonts w:ascii="宋体" w:hAnsi="宋体" w:eastAsia="宋体" w:cs="Arial"/>
                <w:sz w:val="24"/>
                <w:szCs w:val="24"/>
              </w:rPr>
              <w:t>肺纹理增强</w:t>
            </w:r>
            <w:r>
              <w:rPr>
                <w:rFonts w:hint="eastAsia" w:ascii="宋体" w:hAnsi="宋体" w:eastAsia="宋体" w:cs="Arial"/>
                <w:sz w:val="24"/>
                <w:szCs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2.7.45</w:t>
            </w:r>
          </w:p>
        </w:tc>
        <w:tc>
          <w:tcPr>
            <w:tcW w:w="7875" w:type="dxa"/>
          </w:tcPr>
          <w:p>
            <w:pPr>
              <w:rPr>
                <w:rFonts w:ascii="宋体" w:hAnsi="宋体" w:eastAsia="宋体" w:cs="Arial"/>
                <w:sz w:val="24"/>
                <w:szCs w:val="24"/>
              </w:rPr>
            </w:pPr>
            <w:r>
              <w:rPr>
                <w:rFonts w:ascii="宋体" w:hAnsi="宋体" w:eastAsia="宋体" w:cs="Arial"/>
                <w:sz w:val="24"/>
                <w:szCs w:val="24"/>
              </w:rPr>
              <w:t>肺函数成像种类≥</w:t>
            </w:r>
            <w:r>
              <w:rPr>
                <w:rFonts w:hint="eastAsia" w:ascii="宋体" w:hAnsi="宋体" w:eastAsia="宋体" w:cs="Arial"/>
                <w:sz w:val="24"/>
                <w:szCs w:val="24"/>
              </w:rPr>
              <w:t>8</w:t>
            </w:r>
            <w:r>
              <w:rPr>
                <w:rFonts w:ascii="宋体" w:hAnsi="宋体" w:eastAsia="宋体" w:cs="Arial"/>
                <w:sz w:val="24"/>
                <w:szCs w:val="24"/>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2.7.46</w:t>
            </w:r>
          </w:p>
        </w:tc>
        <w:tc>
          <w:tcPr>
            <w:tcW w:w="7875" w:type="dxa"/>
          </w:tcPr>
          <w:p>
            <w:pPr>
              <w:rPr>
                <w:rFonts w:ascii="宋体" w:hAnsi="宋体" w:eastAsia="宋体" w:cs="Arial"/>
                <w:sz w:val="24"/>
                <w:szCs w:val="24"/>
              </w:rPr>
            </w:pPr>
            <w:r>
              <w:rPr>
                <w:rFonts w:ascii="宋体" w:hAnsi="宋体" w:eastAsia="宋体" w:cs="Arial"/>
                <w:sz w:val="24"/>
                <w:szCs w:val="24"/>
              </w:rPr>
              <w:t>低剂量肺普查</w:t>
            </w:r>
            <w:r>
              <w:rPr>
                <w:rFonts w:hint="eastAsia" w:ascii="宋体" w:hAnsi="宋体" w:eastAsia="宋体" w:cs="Arial"/>
                <w:sz w:val="24"/>
                <w:szCs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2.7.47</w:t>
            </w:r>
          </w:p>
        </w:tc>
        <w:tc>
          <w:tcPr>
            <w:tcW w:w="7875" w:type="dxa"/>
          </w:tcPr>
          <w:p>
            <w:pPr>
              <w:rPr>
                <w:rFonts w:ascii="宋体" w:hAnsi="宋体" w:eastAsia="宋体" w:cs="Arial"/>
                <w:sz w:val="24"/>
                <w:szCs w:val="24"/>
              </w:rPr>
            </w:pPr>
            <w:r>
              <w:rPr>
                <w:rFonts w:hint="eastAsia" w:ascii="宋体" w:hAnsi="宋体" w:eastAsia="宋体" w:cs="Arial"/>
                <w:sz w:val="24"/>
                <w:szCs w:val="24"/>
              </w:rPr>
              <w:t>Ｘ线优化滤过功能及装置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2.7.48</w:t>
            </w:r>
          </w:p>
        </w:tc>
        <w:tc>
          <w:tcPr>
            <w:tcW w:w="7875" w:type="dxa"/>
          </w:tcPr>
          <w:p>
            <w:pPr>
              <w:rPr>
                <w:rFonts w:ascii="宋体" w:hAnsi="宋体" w:eastAsia="宋体" w:cs="Arial"/>
                <w:sz w:val="24"/>
                <w:szCs w:val="24"/>
              </w:rPr>
            </w:pPr>
            <w:r>
              <w:rPr>
                <w:rFonts w:hint="eastAsia" w:ascii="宋体" w:hAnsi="宋体" w:eastAsia="宋体" w:cs="Arial"/>
                <w:sz w:val="24"/>
                <w:szCs w:val="24"/>
              </w:rPr>
              <w:t>呼吸控制语音提示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2.7.4</w:t>
            </w:r>
            <w:r>
              <w:rPr>
                <w:rFonts w:ascii="宋体" w:hAnsi="宋体" w:eastAsia="宋体" w:cs="Arial"/>
                <w:sz w:val="24"/>
                <w:szCs w:val="24"/>
              </w:rPr>
              <w:t>9</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CT电影CINE（≥30幅/秒）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2.7.50</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三维CT内镜CTE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2.7.51</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动态扫描CT时间密度曲线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2.7.52</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容积伪影去除功能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2.7.53</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实时一次注射扫描自动造影剂跟踪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2.7.54</w:t>
            </w:r>
          </w:p>
        </w:tc>
        <w:tc>
          <w:tcPr>
            <w:tcW w:w="7875" w:type="dxa"/>
          </w:tcPr>
          <w:p>
            <w:pPr>
              <w:rPr>
                <w:rFonts w:ascii="宋体" w:hAnsi="宋体" w:eastAsia="宋体" w:cs="Arial"/>
                <w:sz w:val="24"/>
                <w:szCs w:val="24"/>
              </w:rPr>
            </w:pPr>
            <w:r>
              <w:rPr>
                <w:rFonts w:hint="eastAsia" w:ascii="宋体" w:hAnsi="宋体" w:eastAsia="宋体" w:cs="Arial"/>
                <w:sz w:val="24"/>
                <w:szCs w:val="24"/>
              </w:rPr>
              <w:t>自动造影剂跟踪</w:t>
            </w:r>
            <w:r>
              <w:rPr>
                <w:rFonts w:ascii="宋体" w:hAnsi="宋体" w:eastAsia="宋体" w:cs="Arial"/>
                <w:sz w:val="24"/>
                <w:szCs w:val="24"/>
              </w:rPr>
              <w:t>适用全身任何血管CT造影检查（包括冠脉造影成像）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2.7.55</w:t>
            </w:r>
          </w:p>
        </w:tc>
        <w:tc>
          <w:tcPr>
            <w:tcW w:w="7875" w:type="dxa"/>
          </w:tcPr>
          <w:p>
            <w:pPr>
              <w:rPr>
                <w:rFonts w:ascii="宋体" w:hAnsi="宋体" w:eastAsia="宋体" w:cs="Arial"/>
                <w:sz w:val="24"/>
                <w:szCs w:val="24"/>
              </w:rPr>
            </w:pPr>
            <w:r>
              <w:rPr>
                <w:rFonts w:ascii="宋体" w:hAnsi="宋体" w:eastAsia="宋体" w:cs="Arial"/>
                <w:sz w:val="24"/>
                <w:szCs w:val="24"/>
              </w:rPr>
              <w:t>为保证检查准确性，启动正式增强扫描方式具备自动和手动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2.7.56</w:t>
            </w:r>
          </w:p>
        </w:tc>
        <w:tc>
          <w:tcPr>
            <w:tcW w:w="7875" w:type="dxa"/>
          </w:tcPr>
          <w:p>
            <w:pPr>
              <w:rPr>
                <w:rFonts w:ascii="宋体" w:hAnsi="宋体" w:eastAsia="宋体" w:cs="Arial"/>
                <w:sz w:val="24"/>
                <w:szCs w:val="24"/>
              </w:rPr>
            </w:pPr>
            <w:r>
              <w:rPr>
                <w:rFonts w:hint="eastAsia" w:ascii="宋体" w:hAnsi="宋体" w:eastAsia="宋体" w:cs="Arial"/>
                <w:sz w:val="24"/>
                <w:szCs w:val="24"/>
              </w:rPr>
              <w:t>实时螺旋重建成像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2.7.57</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自动mA选择功能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2.7.58</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动态mA调制功能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2.7.59</w:t>
            </w:r>
          </w:p>
        </w:tc>
        <w:tc>
          <w:tcPr>
            <w:tcW w:w="7875" w:type="dxa"/>
          </w:tcPr>
          <w:p>
            <w:pPr>
              <w:rPr>
                <w:rFonts w:ascii="宋体" w:hAnsi="宋体" w:eastAsia="宋体" w:cs="Arial"/>
                <w:sz w:val="24"/>
                <w:szCs w:val="24"/>
              </w:rPr>
            </w:pPr>
            <w:r>
              <w:rPr>
                <w:rFonts w:ascii="宋体" w:hAnsi="宋体" w:eastAsia="宋体" w:cs="Arial"/>
                <w:sz w:val="24"/>
                <w:szCs w:val="24"/>
              </w:rPr>
              <w:t>实时智能剂量调控</w:t>
            </w:r>
            <w:r>
              <w:rPr>
                <w:rFonts w:hint="eastAsia" w:ascii="宋体" w:hAnsi="宋体" w:eastAsia="宋体" w:cs="Arial"/>
                <w:sz w:val="24"/>
                <w:szCs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2.7.60</w:t>
            </w:r>
          </w:p>
        </w:tc>
        <w:tc>
          <w:tcPr>
            <w:tcW w:w="7875" w:type="dxa"/>
          </w:tcPr>
          <w:p>
            <w:pPr>
              <w:rPr>
                <w:rFonts w:ascii="宋体" w:hAnsi="宋体" w:eastAsia="宋体" w:cs="Arial"/>
                <w:sz w:val="24"/>
                <w:szCs w:val="24"/>
              </w:rPr>
            </w:pPr>
            <w:r>
              <w:rPr>
                <w:rFonts w:ascii="宋体" w:hAnsi="宋体" w:eastAsia="宋体" w:cs="Arial"/>
                <w:sz w:val="24"/>
                <w:szCs w:val="24"/>
              </w:rPr>
              <w:t>个性化设置模式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2.7.61</w:t>
            </w:r>
          </w:p>
        </w:tc>
        <w:tc>
          <w:tcPr>
            <w:tcW w:w="7875" w:type="dxa"/>
          </w:tcPr>
          <w:p>
            <w:pPr>
              <w:rPr>
                <w:rFonts w:ascii="宋体" w:hAnsi="宋体" w:eastAsia="宋体" w:cs="Arial"/>
                <w:sz w:val="24"/>
                <w:szCs w:val="24"/>
              </w:rPr>
            </w:pPr>
            <w:r>
              <w:rPr>
                <w:rFonts w:ascii="宋体" w:hAnsi="宋体" w:eastAsia="宋体" w:cs="Arial"/>
                <w:sz w:val="24"/>
                <w:szCs w:val="24"/>
              </w:rPr>
              <w:t>适合多种扫描模式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2.7.62</w:t>
            </w:r>
          </w:p>
        </w:tc>
        <w:tc>
          <w:tcPr>
            <w:tcW w:w="7875" w:type="dxa"/>
          </w:tcPr>
          <w:p>
            <w:pPr>
              <w:rPr>
                <w:rFonts w:ascii="宋体" w:hAnsi="宋体" w:eastAsia="宋体" w:cs="Arial"/>
                <w:sz w:val="24"/>
                <w:szCs w:val="24"/>
              </w:rPr>
            </w:pPr>
            <w:r>
              <w:rPr>
                <w:rFonts w:ascii="宋体" w:hAnsi="宋体" w:eastAsia="宋体" w:cs="Arial"/>
                <w:sz w:val="24"/>
                <w:szCs w:val="24"/>
              </w:rPr>
              <w:t>智能</w:t>
            </w:r>
            <w:r>
              <w:rPr>
                <w:rFonts w:hint="eastAsia" w:ascii="宋体" w:hAnsi="宋体" w:eastAsia="宋体" w:cs="Arial"/>
                <w:sz w:val="24"/>
                <w:szCs w:val="24"/>
              </w:rPr>
              <w:t>低</w:t>
            </w:r>
            <w:r>
              <w:rPr>
                <w:rFonts w:ascii="宋体" w:hAnsi="宋体" w:eastAsia="宋体" w:cs="Arial"/>
                <w:sz w:val="24"/>
                <w:szCs w:val="24"/>
              </w:rPr>
              <w:t>剂量控制</w:t>
            </w:r>
            <w:r>
              <w:rPr>
                <w:rFonts w:hint="eastAsia" w:ascii="宋体" w:hAnsi="宋体" w:eastAsia="宋体" w:cs="Arial"/>
                <w:sz w:val="24"/>
                <w:szCs w:val="24"/>
              </w:rPr>
              <w:t>扫描功能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2.7.63</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婴幼儿扫描专用功能包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2.7.64</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自动相关层面图像显示功能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2.7.65</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VIP立体视觉成像功能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2.7.66</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自动照相功能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b/>
                <w:bCs/>
                <w:sz w:val="24"/>
                <w:szCs w:val="24"/>
              </w:rPr>
            </w:pPr>
          </w:p>
        </w:tc>
        <w:tc>
          <w:tcPr>
            <w:tcW w:w="7875" w:type="dxa"/>
          </w:tcPr>
          <w:p>
            <w:pPr>
              <w:rPr>
                <w:rFonts w:hint="eastAsia" w:ascii="宋体" w:hAnsi="宋体" w:eastAsia="宋体"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b/>
                <w:bCs/>
                <w:sz w:val="24"/>
                <w:szCs w:val="24"/>
              </w:rPr>
            </w:pPr>
            <w:r>
              <w:rPr>
                <w:rFonts w:ascii="宋体" w:hAnsi="宋体" w:eastAsia="宋体" w:cs="Arial"/>
                <w:b/>
                <w:bCs/>
                <w:sz w:val="24"/>
                <w:szCs w:val="24"/>
              </w:rPr>
              <w:t>2.8</w:t>
            </w:r>
          </w:p>
        </w:tc>
        <w:tc>
          <w:tcPr>
            <w:tcW w:w="7875" w:type="dxa"/>
          </w:tcPr>
          <w:p>
            <w:pPr>
              <w:rPr>
                <w:rFonts w:hint="eastAsia" w:ascii="宋体" w:hAnsi="宋体" w:eastAsia="宋体" w:cs="Arial"/>
                <w:b/>
                <w:bCs/>
                <w:sz w:val="24"/>
                <w:szCs w:val="24"/>
              </w:rPr>
            </w:pPr>
            <w:r>
              <w:rPr>
                <w:rFonts w:hint="eastAsia" w:ascii="宋体" w:hAnsi="宋体" w:eastAsia="宋体" w:cs="Arial"/>
                <w:b/>
                <w:bCs/>
                <w:sz w:val="24"/>
                <w:szCs w:val="24"/>
              </w:rPr>
              <w:t>心脏成像软件包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2.8.1</w:t>
            </w:r>
          </w:p>
        </w:tc>
        <w:tc>
          <w:tcPr>
            <w:tcW w:w="7875" w:type="dxa"/>
          </w:tcPr>
          <w:p>
            <w:pPr>
              <w:rPr>
                <w:rFonts w:ascii="宋体" w:hAnsi="宋体" w:eastAsia="宋体" w:cs="Arial"/>
                <w:sz w:val="24"/>
                <w:szCs w:val="24"/>
              </w:rPr>
            </w:pPr>
            <w:r>
              <w:rPr>
                <w:rFonts w:ascii="宋体" w:hAnsi="宋体" w:eastAsia="宋体" w:cs="Arial"/>
                <w:sz w:val="24"/>
                <w:szCs w:val="24"/>
              </w:rPr>
              <w:t>心脏成像功能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2.8.2</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心脏180度采集成像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2.8.3</w:t>
            </w:r>
          </w:p>
        </w:tc>
        <w:tc>
          <w:tcPr>
            <w:tcW w:w="7875" w:type="dxa"/>
          </w:tcPr>
          <w:p>
            <w:pPr>
              <w:rPr>
                <w:rFonts w:ascii="宋体" w:hAnsi="宋体" w:eastAsia="宋体" w:cs="Arial"/>
                <w:sz w:val="24"/>
                <w:szCs w:val="24"/>
              </w:rPr>
            </w:pPr>
            <w:r>
              <w:rPr>
                <w:rFonts w:ascii="宋体" w:hAnsi="宋体" w:eastAsia="宋体" w:cs="Arial"/>
                <w:sz w:val="24"/>
                <w:szCs w:val="24"/>
              </w:rPr>
              <w:t>心电门控扫描系统（含心脏门控装置）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2.8.4</w:t>
            </w:r>
          </w:p>
        </w:tc>
        <w:tc>
          <w:tcPr>
            <w:tcW w:w="7875" w:type="dxa"/>
          </w:tcPr>
          <w:p>
            <w:pPr>
              <w:rPr>
                <w:rFonts w:ascii="宋体" w:hAnsi="宋体" w:eastAsia="宋体" w:cs="Arial"/>
                <w:sz w:val="24"/>
                <w:szCs w:val="24"/>
              </w:rPr>
            </w:pPr>
            <w:r>
              <w:rPr>
                <w:rFonts w:ascii="宋体" w:hAnsi="宋体" w:eastAsia="宋体" w:cs="Arial"/>
                <w:sz w:val="24"/>
                <w:szCs w:val="24"/>
              </w:rPr>
              <w:t>心脏扫描参数自动平衡系统：所有扫描参数能自动匹配最佳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2.8.5</w:t>
            </w:r>
          </w:p>
        </w:tc>
        <w:tc>
          <w:tcPr>
            <w:tcW w:w="7875" w:type="dxa"/>
          </w:tcPr>
          <w:p>
            <w:pPr>
              <w:rPr>
                <w:rFonts w:ascii="宋体" w:hAnsi="宋体" w:eastAsia="宋体" w:cs="Arial"/>
                <w:sz w:val="24"/>
                <w:szCs w:val="24"/>
              </w:rPr>
            </w:pPr>
            <w:r>
              <w:rPr>
                <w:rFonts w:ascii="宋体" w:hAnsi="宋体" w:eastAsia="宋体" w:cs="Arial"/>
                <w:sz w:val="24"/>
                <w:szCs w:val="24"/>
              </w:rPr>
              <w:t>心电门控重建系统（有多扇区重建）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2.8.6</w:t>
            </w:r>
          </w:p>
        </w:tc>
        <w:tc>
          <w:tcPr>
            <w:tcW w:w="7875" w:type="dxa"/>
          </w:tcPr>
          <w:p>
            <w:pPr>
              <w:rPr>
                <w:rFonts w:ascii="宋体" w:hAnsi="宋体" w:eastAsia="宋体" w:cs="Arial"/>
                <w:sz w:val="24"/>
                <w:szCs w:val="24"/>
              </w:rPr>
            </w:pPr>
            <w:r>
              <w:rPr>
                <w:rFonts w:ascii="宋体" w:hAnsi="宋体" w:eastAsia="宋体" w:cs="Arial"/>
                <w:sz w:val="24"/>
                <w:szCs w:val="24"/>
              </w:rPr>
              <w:t>心脏多扇区重建</w:t>
            </w:r>
            <w:r>
              <w:rPr>
                <w:rFonts w:hint="eastAsia" w:ascii="宋体" w:hAnsi="宋体" w:eastAsia="宋体" w:cs="Arial"/>
                <w:sz w:val="24"/>
                <w:szCs w:val="24"/>
              </w:rPr>
              <w:t>：2/3/4/5</w:t>
            </w:r>
            <w:r>
              <w:rPr>
                <w:rFonts w:ascii="宋体" w:hAnsi="宋体" w:eastAsia="宋体" w:cs="Arial"/>
                <w:sz w:val="24"/>
                <w:szCs w:val="24"/>
              </w:rPr>
              <w:t>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2.8.7</w:t>
            </w:r>
          </w:p>
        </w:tc>
        <w:tc>
          <w:tcPr>
            <w:tcW w:w="7875" w:type="dxa"/>
          </w:tcPr>
          <w:p>
            <w:pPr>
              <w:rPr>
                <w:rFonts w:ascii="宋体" w:hAnsi="宋体" w:eastAsia="宋体" w:cs="Arial"/>
                <w:sz w:val="24"/>
                <w:szCs w:val="24"/>
              </w:rPr>
            </w:pPr>
            <w:r>
              <w:rPr>
                <w:rFonts w:ascii="宋体" w:hAnsi="宋体" w:eastAsia="宋体" w:cs="Arial"/>
                <w:sz w:val="24"/>
                <w:szCs w:val="24"/>
              </w:rPr>
              <w:t>主控台能显示和保存心电图信息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2.8.8</w:t>
            </w:r>
          </w:p>
        </w:tc>
        <w:tc>
          <w:tcPr>
            <w:tcW w:w="7875" w:type="dxa"/>
            <w:vAlign w:val="center"/>
          </w:tcPr>
          <w:p>
            <w:pPr>
              <w:rPr>
                <w:rFonts w:hint="eastAsia" w:ascii="宋体" w:hAnsi="宋体" w:eastAsia="宋体" w:cs="Arial"/>
                <w:sz w:val="24"/>
                <w:szCs w:val="24"/>
              </w:rPr>
            </w:pPr>
            <w:r>
              <w:rPr>
                <w:rFonts w:hint="eastAsia" w:ascii="宋体" w:hAnsi="宋体" w:eastAsia="宋体" w:cs="Arial"/>
                <w:sz w:val="24"/>
                <w:szCs w:val="24"/>
              </w:rPr>
              <w:t>心电图信</w:t>
            </w:r>
            <w:r>
              <w:rPr>
                <w:rFonts w:ascii="宋体" w:hAnsi="宋体" w:eastAsia="宋体" w:cs="Arial"/>
                <w:sz w:val="24"/>
                <w:szCs w:val="24"/>
              </w:rPr>
              <w:t>息</w:t>
            </w:r>
            <w:r>
              <w:rPr>
                <w:rFonts w:hint="eastAsia" w:ascii="宋体" w:hAnsi="宋体" w:eastAsia="宋体" w:cs="Arial"/>
                <w:sz w:val="24"/>
                <w:szCs w:val="24"/>
              </w:rPr>
              <w:t>和图像同步显示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2.8.9</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后处理软件自动嵌入心电图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2.8.10</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最高时间分辨率：≤30ms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2.8.11</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成像窗自动校准，适应心率不齐病人的心脏采集（如房颤）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2.8.12</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一体化心电门控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2.8.13</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回顾性门控采集重建</w:t>
            </w:r>
            <w:r>
              <w:rPr>
                <w:rFonts w:ascii="宋体" w:hAnsi="宋体" w:eastAsia="宋体" w:cs="Arial"/>
                <w:sz w:val="24"/>
                <w:szCs w:val="24"/>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2.8.14</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扫描剂量门控调制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2.8.15</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三维锥形束算法心脏重建：标配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2.8.16</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4D心脏电影重建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2.8.17</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心脏成像一次注药自动触发造影跟踪软件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2.8.18</w:t>
            </w:r>
          </w:p>
        </w:tc>
        <w:tc>
          <w:tcPr>
            <w:tcW w:w="7875" w:type="dxa"/>
          </w:tcPr>
          <w:p>
            <w:pPr>
              <w:rPr>
                <w:rFonts w:ascii="宋体" w:hAnsi="宋体" w:eastAsia="宋体" w:cs="Arial"/>
                <w:sz w:val="24"/>
                <w:szCs w:val="24"/>
              </w:rPr>
            </w:pPr>
            <w:r>
              <w:rPr>
                <w:rFonts w:ascii="宋体" w:hAnsi="宋体" w:eastAsia="宋体" w:cs="Arial"/>
                <w:sz w:val="24"/>
                <w:szCs w:val="24"/>
              </w:rPr>
              <w:t>心脏</w:t>
            </w:r>
            <w:r>
              <w:rPr>
                <w:rFonts w:hint="eastAsia" w:ascii="宋体" w:hAnsi="宋体" w:eastAsia="宋体" w:cs="Arial"/>
                <w:sz w:val="24"/>
                <w:szCs w:val="24"/>
              </w:rPr>
              <w:t>解剖结构全</w:t>
            </w:r>
            <w:r>
              <w:rPr>
                <w:rFonts w:ascii="宋体" w:hAnsi="宋体" w:eastAsia="宋体" w:cs="Arial"/>
                <w:sz w:val="24"/>
                <w:szCs w:val="24"/>
              </w:rPr>
              <w:t>自动分离功能</w:t>
            </w:r>
            <w:r>
              <w:rPr>
                <w:rFonts w:hint="eastAsia" w:ascii="宋体" w:hAnsi="宋体" w:eastAsia="宋体" w:cs="Arial"/>
                <w:sz w:val="24"/>
                <w:szCs w:val="24"/>
              </w:rPr>
              <w:t>（心房、心室、冠脉、主动脉、心肌自动识别）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2.8.19</w:t>
            </w:r>
          </w:p>
        </w:tc>
        <w:tc>
          <w:tcPr>
            <w:tcW w:w="7875" w:type="dxa"/>
          </w:tcPr>
          <w:p>
            <w:pPr>
              <w:rPr>
                <w:rFonts w:ascii="宋体" w:hAnsi="宋体" w:eastAsia="宋体" w:cs="Arial"/>
                <w:sz w:val="24"/>
                <w:szCs w:val="24"/>
              </w:rPr>
            </w:pPr>
            <w:r>
              <w:rPr>
                <w:rFonts w:hint="eastAsia" w:ascii="宋体" w:hAnsi="宋体" w:eastAsia="宋体" w:cs="Arial"/>
                <w:sz w:val="24"/>
                <w:szCs w:val="24"/>
              </w:rPr>
              <w:t>零</w:t>
            </w:r>
            <w:r>
              <w:rPr>
                <w:rFonts w:ascii="宋体" w:hAnsi="宋体" w:eastAsia="宋体" w:cs="Arial"/>
                <w:sz w:val="24"/>
                <w:szCs w:val="24"/>
              </w:rPr>
              <w:t>点</w:t>
            </w:r>
            <w:r>
              <w:rPr>
                <w:rFonts w:hint="eastAsia" w:ascii="宋体" w:hAnsi="宋体" w:eastAsia="宋体" w:cs="Arial"/>
                <w:sz w:val="24"/>
                <w:szCs w:val="24"/>
              </w:rPr>
              <w:t>击</w:t>
            </w:r>
            <w:r>
              <w:rPr>
                <w:rFonts w:ascii="宋体" w:hAnsi="宋体" w:eastAsia="宋体" w:cs="Arial"/>
                <w:sz w:val="24"/>
                <w:szCs w:val="24"/>
              </w:rPr>
              <w:t>冠脉自动分析功能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2.8.20</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冠脉树全自动分离</w:t>
            </w:r>
            <w:r>
              <w:rPr>
                <w:rFonts w:ascii="宋体" w:hAnsi="宋体" w:eastAsia="宋体" w:cs="Arial"/>
                <w:sz w:val="24"/>
                <w:szCs w:val="24"/>
              </w:rPr>
              <w:t>提取</w:t>
            </w:r>
            <w:r>
              <w:rPr>
                <w:rFonts w:hint="eastAsia" w:ascii="宋体" w:hAnsi="宋体" w:eastAsia="宋体" w:cs="Arial"/>
                <w:sz w:val="24"/>
                <w:szCs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2.8.21</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冠脉钙化分数评估分析功能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2.8.22</w:t>
            </w:r>
          </w:p>
        </w:tc>
        <w:tc>
          <w:tcPr>
            <w:tcW w:w="7875" w:type="dxa"/>
          </w:tcPr>
          <w:p>
            <w:pPr>
              <w:rPr>
                <w:rFonts w:ascii="宋体" w:hAnsi="宋体" w:eastAsia="宋体" w:cs="Arial"/>
                <w:sz w:val="24"/>
                <w:szCs w:val="24"/>
              </w:rPr>
            </w:pPr>
            <w:r>
              <w:rPr>
                <w:rFonts w:ascii="宋体" w:hAnsi="宋体" w:eastAsia="宋体" w:cs="Arial"/>
                <w:sz w:val="24"/>
                <w:szCs w:val="24"/>
              </w:rPr>
              <w:t>冠脉多轴面、多平面同步剖开分析功能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2.8.23</w:t>
            </w:r>
          </w:p>
        </w:tc>
        <w:tc>
          <w:tcPr>
            <w:tcW w:w="7875" w:type="dxa"/>
          </w:tcPr>
          <w:p>
            <w:pPr>
              <w:rPr>
                <w:rFonts w:ascii="宋体" w:hAnsi="宋体" w:eastAsia="宋体" w:cs="Arial"/>
                <w:sz w:val="24"/>
                <w:szCs w:val="24"/>
              </w:rPr>
            </w:pPr>
            <w:r>
              <w:rPr>
                <w:rFonts w:ascii="宋体" w:hAnsi="宋体" w:eastAsia="宋体" w:cs="Arial"/>
                <w:sz w:val="24"/>
                <w:szCs w:val="24"/>
              </w:rPr>
              <w:t>冠脉多维分析功能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2.8.24</w:t>
            </w:r>
          </w:p>
        </w:tc>
        <w:tc>
          <w:tcPr>
            <w:tcW w:w="7875" w:type="dxa"/>
          </w:tcPr>
          <w:p>
            <w:pPr>
              <w:rPr>
                <w:rFonts w:ascii="宋体" w:hAnsi="宋体" w:eastAsia="宋体" w:cs="Arial"/>
                <w:sz w:val="24"/>
                <w:szCs w:val="24"/>
              </w:rPr>
            </w:pPr>
            <w:r>
              <w:rPr>
                <w:rFonts w:ascii="宋体" w:hAnsi="宋体" w:eastAsia="宋体" w:cs="Arial"/>
                <w:sz w:val="24"/>
                <w:szCs w:val="24"/>
              </w:rPr>
              <w:t>冠脉狭窄率自动测量评价功能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2.8.25</w:t>
            </w:r>
          </w:p>
        </w:tc>
        <w:tc>
          <w:tcPr>
            <w:tcW w:w="7875" w:type="dxa"/>
            <w:vAlign w:val="center"/>
          </w:tcPr>
          <w:p>
            <w:pPr>
              <w:rPr>
                <w:rFonts w:hint="eastAsia" w:ascii="宋体" w:hAnsi="宋体" w:eastAsia="宋体" w:cs="Arial"/>
                <w:sz w:val="24"/>
                <w:szCs w:val="24"/>
              </w:rPr>
            </w:pPr>
            <w:r>
              <w:rPr>
                <w:rFonts w:hint="eastAsia" w:ascii="宋体" w:hAnsi="宋体" w:eastAsia="宋体" w:cs="Arial"/>
                <w:sz w:val="24"/>
                <w:szCs w:val="24"/>
              </w:rPr>
              <w:t>心脏图像滤过技术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2.8.26</w:t>
            </w:r>
          </w:p>
        </w:tc>
        <w:tc>
          <w:tcPr>
            <w:tcW w:w="7875" w:type="dxa"/>
            <w:vAlign w:val="center"/>
          </w:tcPr>
          <w:p>
            <w:pPr>
              <w:rPr>
                <w:rFonts w:hint="eastAsia" w:ascii="宋体" w:hAnsi="宋体" w:eastAsia="宋体" w:cs="Arial"/>
                <w:sz w:val="24"/>
                <w:szCs w:val="24"/>
              </w:rPr>
            </w:pPr>
            <w:r>
              <w:rPr>
                <w:rFonts w:hint="eastAsia" w:ascii="宋体" w:hAnsi="宋体" w:eastAsia="宋体" w:cs="Arial"/>
                <w:sz w:val="24"/>
                <w:szCs w:val="24"/>
              </w:rPr>
              <w:t>冠脉硬化斑块定性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2.8.27</w:t>
            </w:r>
          </w:p>
        </w:tc>
        <w:tc>
          <w:tcPr>
            <w:tcW w:w="7875" w:type="dxa"/>
            <w:vAlign w:val="center"/>
          </w:tcPr>
          <w:p>
            <w:pPr>
              <w:rPr>
                <w:rFonts w:hint="eastAsia" w:ascii="宋体" w:hAnsi="宋体" w:eastAsia="宋体" w:cs="Arial"/>
                <w:sz w:val="24"/>
                <w:szCs w:val="24"/>
              </w:rPr>
            </w:pPr>
            <w:r>
              <w:rPr>
                <w:rFonts w:hint="eastAsia" w:ascii="宋体" w:hAnsi="宋体" w:eastAsia="宋体" w:cs="Arial"/>
                <w:sz w:val="24"/>
                <w:szCs w:val="24"/>
              </w:rPr>
              <w:t>斑块彩色编码定性定量诊断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2.8.28</w:t>
            </w:r>
          </w:p>
        </w:tc>
        <w:tc>
          <w:tcPr>
            <w:tcW w:w="7875" w:type="dxa"/>
            <w:vAlign w:val="center"/>
          </w:tcPr>
          <w:p>
            <w:pPr>
              <w:rPr>
                <w:rFonts w:hint="eastAsia" w:ascii="宋体" w:hAnsi="宋体" w:eastAsia="宋体" w:cs="Arial"/>
                <w:sz w:val="24"/>
                <w:szCs w:val="24"/>
              </w:rPr>
            </w:pPr>
            <w:r>
              <w:rPr>
                <w:rFonts w:hint="eastAsia" w:ascii="宋体" w:hAnsi="宋体" w:eastAsia="宋体" w:cs="Arial"/>
                <w:sz w:val="24"/>
                <w:szCs w:val="24"/>
              </w:rPr>
              <w:t>冠脉搭桥及支架通透性显示和分析功能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2.8.29</w:t>
            </w:r>
          </w:p>
        </w:tc>
        <w:tc>
          <w:tcPr>
            <w:tcW w:w="7875" w:type="dxa"/>
            <w:vAlign w:val="center"/>
          </w:tcPr>
          <w:p>
            <w:pPr>
              <w:rPr>
                <w:rFonts w:hint="eastAsia" w:ascii="宋体" w:hAnsi="宋体" w:eastAsia="宋体" w:cs="Arial"/>
                <w:sz w:val="24"/>
                <w:szCs w:val="24"/>
              </w:rPr>
            </w:pPr>
            <w:r>
              <w:rPr>
                <w:rFonts w:hint="eastAsia" w:ascii="宋体" w:hAnsi="宋体" w:eastAsia="宋体" w:cs="Arial"/>
                <w:sz w:val="24"/>
                <w:szCs w:val="24"/>
              </w:rPr>
              <w:t>心脏彩色透视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2.8.30</w:t>
            </w:r>
          </w:p>
        </w:tc>
        <w:tc>
          <w:tcPr>
            <w:tcW w:w="7875" w:type="dxa"/>
          </w:tcPr>
          <w:p>
            <w:pPr>
              <w:rPr>
                <w:rFonts w:ascii="宋体" w:hAnsi="宋体" w:eastAsia="宋体" w:cs="Arial"/>
                <w:sz w:val="24"/>
                <w:szCs w:val="24"/>
              </w:rPr>
            </w:pPr>
            <w:r>
              <w:rPr>
                <w:rFonts w:hint="eastAsia" w:ascii="宋体" w:hAnsi="宋体" w:eastAsia="宋体" w:cs="Arial"/>
                <w:sz w:val="24"/>
                <w:szCs w:val="24"/>
              </w:rPr>
              <w:t>类</w:t>
            </w:r>
            <w:r>
              <w:rPr>
                <w:rFonts w:ascii="宋体" w:hAnsi="宋体" w:eastAsia="宋体" w:cs="Arial"/>
                <w:sz w:val="24"/>
                <w:szCs w:val="24"/>
              </w:rPr>
              <w:t>DSA显示功能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2.8.31</w:t>
            </w:r>
          </w:p>
        </w:tc>
        <w:tc>
          <w:tcPr>
            <w:tcW w:w="7875" w:type="dxa"/>
          </w:tcPr>
          <w:p>
            <w:pPr>
              <w:rPr>
                <w:rFonts w:ascii="宋体" w:hAnsi="宋体" w:eastAsia="宋体" w:cs="Arial"/>
                <w:sz w:val="24"/>
                <w:szCs w:val="24"/>
              </w:rPr>
            </w:pPr>
            <w:r>
              <w:rPr>
                <w:rFonts w:ascii="宋体" w:hAnsi="宋体" w:eastAsia="宋体" w:cs="Arial"/>
                <w:sz w:val="24"/>
                <w:szCs w:val="24"/>
              </w:rPr>
              <w:t>冠脉多背景显示≥5种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2.8.32</w:t>
            </w:r>
          </w:p>
        </w:tc>
        <w:tc>
          <w:tcPr>
            <w:tcW w:w="7875" w:type="dxa"/>
          </w:tcPr>
          <w:p>
            <w:pPr>
              <w:rPr>
                <w:rFonts w:ascii="宋体" w:hAnsi="宋体" w:eastAsia="宋体" w:cs="Arial"/>
                <w:sz w:val="24"/>
                <w:szCs w:val="24"/>
              </w:rPr>
            </w:pPr>
            <w:r>
              <w:rPr>
                <w:rFonts w:ascii="宋体" w:hAnsi="宋体" w:eastAsia="宋体" w:cs="Arial"/>
                <w:sz w:val="24"/>
                <w:szCs w:val="24"/>
              </w:rPr>
              <w:t>心脏四腔位自动成像功能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2.8.33</w:t>
            </w:r>
          </w:p>
        </w:tc>
        <w:tc>
          <w:tcPr>
            <w:tcW w:w="7875" w:type="dxa"/>
          </w:tcPr>
          <w:p>
            <w:pPr>
              <w:rPr>
                <w:rFonts w:ascii="宋体" w:hAnsi="宋体" w:eastAsia="宋体" w:cs="Arial"/>
                <w:sz w:val="24"/>
                <w:szCs w:val="24"/>
              </w:rPr>
            </w:pPr>
            <w:r>
              <w:rPr>
                <w:rFonts w:ascii="宋体" w:hAnsi="宋体" w:eastAsia="宋体" w:cs="Arial"/>
                <w:sz w:val="24"/>
                <w:szCs w:val="24"/>
              </w:rPr>
              <w:t>心脏四维评价功能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2.8.34</w:t>
            </w:r>
          </w:p>
        </w:tc>
        <w:tc>
          <w:tcPr>
            <w:tcW w:w="7875" w:type="dxa"/>
          </w:tcPr>
          <w:p>
            <w:pPr>
              <w:rPr>
                <w:rFonts w:ascii="宋体" w:hAnsi="宋体" w:eastAsia="宋体" w:cs="Arial"/>
                <w:sz w:val="24"/>
                <w:szCs w:val="24"/>
              </w:rPr>
            </w:pPr>
            <w:r>
              <w:rPr>
                <w:rFonts w:ascii="宋体" w:hAnsi="宋体" w:eastAsia="宋体" w:cs="Arial"/>
                <w:sz w:val="24"/>
                <w:szCs w:val="24"/>
              </w:rPr>
              <w:t>心功能分析</w:t>
            </w:r>
            <w:r>
              <w:rPr>
                <w:rFonts w:hint="eastAsia" w:ascii="宋体" w:hAnsi="宋体" w:eastAsia="宋体" w:cs="Arial"/>
                <w:sz w:val="24"/>
                <w:szCs w:val="24"/>
              </w:rPr>
              <w:t>功能</w:t>
            </w:r>
            <w:r>
              <w:rPr>
                <w:rFonts w:ascii="宋体" w:hAnsi="宋体" w:eastAsia="宋体" w:cs="Arial"/>
                <w:sz w:val="24"/>
                <w:szCs w:val="24"/>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2.8.35</w:t>
            </w:r>
          </w:p>
        </w:tc>
        <w:tc>
          <w:tcPr>
            <w:tcW w:w="7875" w:type="dxa"/>
          </w:tcPr>
          <w:p>
            <w:pPr>
              <w:rPr>
                <w:rFonts w:ascii="宋体" w:hAnsi="宋体" w:eastAsia="宋体" w:cs="Arial"/>
                <w:sz w:val="24"/>
                <w:szCs w:val="24"/>
              </w:rPr>
            </w:pPr>
            <w:r>
              <w:rPr>
                <w:rFonts w:ascii="宋体" w:hAnsi="宋体" w:eastAsia="宋体" w:cs="Arial"/>
                <w:sz w:val="24"/>
                <w:szCs w:val="24"/>
              </w:rPr>
              <w:t>心功能</w:t>
            </w:r>
            <w:r>
              <w:rPr>
                <w:rFonts w:hint="eastAsia" w:ascii="宋体" w:hAnsi="宋体" w:eastAsia="宋体" w:cs="Arial"/>
                <w:sz w:val="24"/>
                <w:szCs w:val="24"/>
              </w:rPr>
              <w:t>自动</w:t>
            </w:r>
            <w:r>
              <w:rPr>
                <w:rFonts w:ascii="宋体" w:hAnsi="宋体" w:eastAsia="宋体" w:cs="Arial"/>
                <w:sz w:val="24"/>
                <w:szCs w:val="24"/>
              </w:rPr>
              <w:t>分析参数：射血分数EF、舒张末期容量EDV、收缩末期容量ESV、每搏射血量SV、心输出量CO、心肌质量MM、</w:t>
            </w:r>
            <w:r>
              <w:rPr>
                <w:rFonts w:hint="eastAsia" w:ascii="宋体" w:hAnsi="宋体" w:eastAsia="宋体" w:cs="Arial"/>
                <w:sz w:val="24"/>
                <w:szCs w:val="24"/>
              </w:rPr>
              <w:t>心率</w:t>
            </w:r>
            <w:r>
              <w:rPr>
                <w:rFonts w:ascii="宋体" w:hAnsi="宋体" w:eastAsia="宋体" w:cs="Arial"/>
                <w:sz w:val="24"/>
                <w:szCs w:val="24"/>
              </w:rPr>
              <w:t>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2.8.36</w:t>
            </w:r>
          </w:p>
        </w:tc>
        <w:tc>
          <w:tcPr>
            <w:tcW w:w="7875" w:type="dxa"/>
          </w:tcPr>
          <w:p>
            <w:pPr>
              <w:rPr>
                <w:rFonts w:ascii="宋体" w:hAnsi="宋体" w:eastAsia="宋体" w:cs="Arial"/>
                <w:sz w:val="24"/>
                <w:szCs w:val="24"/>
              </w:rPr>
            </w:pPr>
            <w:r>
              <w:rPr>
                <w:rFonts w:hint="eastAsia" w:ascii="宋体" w:hAnsi="宋体" w:eastAsia="宋体" w:cs="Arial"/>
                <w:sz w:val="24"/>
                <w:szCs w:val="24"/>
              </w:rPr>
              <w:t>左、右心室功能分析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2.8.37</w:t>
            </w:r>
          </w:p>
        </w:tc>
        <w:tc>
          <w:tcPr>
            <w:tcW w:w="7875" w:type="dxa"/>
          </w:tcPr>
          <w:p>
            <w:pPr>
              <w:rPr>
                <w:rFonts w:ascii="宋体" w:hAnsi="宋体" w:eastAsia="宋体" w:cs="Arial"/>
                <w:sz w:val="24"/>
                <w:szCs w:val="24"/>
              </w:rPr>
            </w:pPr>
            <w:r>
              <w:rPr>
                <w:rFonts w:hint="eastAsia" w:ascii="宋体" w:hAnsi="宋体" w:eastAsia="宋体" w:cs="Arial"/>
                <w:sz w:val="24"/>
                <w:szCs w:val="24"/>
              </w:rPr>
              <w:t>左、右心房功能分析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2.8.38</w:t>
            </w:r>
          </w:p>
        </w:tc>
        <w:tc>
          <w:tcPr>
            <w:tcW w:w="7875" w:type="dxa"/>
          </w:tcPr>
          <w:p>
            <w:pPr>
              <w:rPr>
                <w:rFonts w:ascii="宋体" w:hAnsi="宋体" w:eastAsia="宋体" w:cs="Arial"/>
                <w:sz w:val="24"/>
                <w:szCs w:val="24"/>
              </w:rPr>
            </w:pPr>
            <w:r>
              <w:rPr>
                <w:rFonts w:ascii="宋体" w:hAnsi="宋体" w:eastAsia="宋体" w:cs="Arial"/>
                <w:sz w:val="24"/>
                <w:szCs w:val="24"/>
              </w:rPr>
              <w:t>选定的心动周期，</w:t>
            </w:r>
            <w:r>
              <w:rPr>
                <w:rFonts w:hint="eastAsia" w:ascii="宋体" w:hAnsi="宋体" w:eastAsia="宋体" w:cs="Arial"/>
                <w:sz w:val="24"/>
                <w:szCs w:val="24"/>
              </w:rPr>
              <w:t>左右心房、左右心室四腔</w:t>
            </w:r>
            <w:r>
              <w:rPr>
                <w:rFonts w:ascii="宋体" w:hAnsi="宋体" w:eastAsia="宋体" w:cs="Arial"/>
                <w:sz w:val="24"/>
                <w:szCs w:val="24"/>
              </w:rPr>
              <w:t>容积相位曲线显示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2.8.39</w:t>
            </w:r>
          </w:p>
        </w:tc>
        <w:tc>
          <w:tcPr>
            <w:tcW w:w="7875" w:type="dxa"/>
            <w:vAlign w:val="center"/>
          </w:tcPr>
          <w:p>
            <w:pPr>
              <w:rPr>
                <w:rFonts w:hint="eastAsia" w:ascii="宋体" w:hAnsi="宋体" w:eastAsia="宋体" w:cs="Arial"/>
                <w:sz w:val="24"/>
                <w:szCs w:val="24"/>
              </w:rPr>
            </w:pPr>
            <w:r>
              <w:rPr>
                <w:rFonts w:hint="eastAsia" w:ascii="宋体" w:hAnsi="宋体" w:eastAsia="宋体" w:cs="Arial"/>
                <w:sz w:val="24"/>
                <w:szCs w:val="24"/>
              </w:rPr>
              <w:t>自动识别舒张末期和收缩末期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2.8.40</w:t>
            </w:r>
          </w:p>
        </w:tc>
        <w:tc>
          <w:tcPr>
            <w:tcW w:w="7875" w:type="dxa"/>
            <w:vAlign w:val="center"/>
          </w:tcPr>
          <w:p>
            <w:pPr>
              <w:rPr>
                <w:rFonts w:hint="eastAsia" w:ascii="宋体" w:hAnsi="宋体" w:eastAsia="宋体" w:cs="Arial"/>
                <w:sz w:val="24"/>
                <w:szCs w:val="24"/>
              </w:rPr>
            </w:pPr>
            <w:r>
              <w:rPr>
                <w:rFonts w:hint="eastAsia" w:ascii="宋体" w:hAnsi="宋体" w:eastAsia="宋体" w:cs="Arial"/>
                <w:sz w:val="24"/>
                <w:szCs w:val="24"/>
              </w:rPr>
              <w:t>牛眼图显示功能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2.8.41</w:t>
            </w:r>
          </w:p>
        </w:tc>
        <w:tc>
          <w:tcPr>
            <w:tcW w:w="7875" w:type="dxa"/>
            <w:vAlign w:val="center"/>
          </w:tcPr>
          <w:p>
            <w:pPr>
              <w:rPr>
                <w:rFonts w:hint="eastAsia" w:ascii="宋体" w:hAnsi="宋体" w:eastAsia="宋体" w:cs="Arial"/>
                <w:sz w:val="24"/>
                <w:szCs w:val="24"/>
              </w:rPr>
            </w:pPr>
            <w:r>
              <w:rPr>
                <w:rFonts w:hint="eastAsia" w:ascii="宋体" w:hAnsi="宋体" w:eastAsia="宋体" w:cs="Arial"/>
                <w:sz w:val="24"/>
                <w:szCs w:val="24"/>
              </w:rPr>
              <w:t>心肌供血冠脉分布立体彩色地形图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2.8.42</w:t>
            </w:r>
          </w:p>
        </w:tc>
        <w:tc>
          <w:tcPr>
            <w:tcW w:w="7875" w:type="dxa"/>
          </w:tcPr>
          <w:p>
            <w:pPr>
              <w:rPr>
                <w:rFonts w:ascii="宋体" w:hAnsi="宋体" w:eastAsia="宋体" w:cs="Arial"/>
                <w:sz w:val="24"/>
                <w:szCs w:val="24"/>
              </w:rPr>
            </w:pPr>
            <w:r>
              <w:rPr>
                <w:rFonts w:ascii="宋体" w:hAnsi="宋体" w:eastAsia="宋体" w:cs="Arial"/>
                <w:sz w:val="24"/>
                <w:szCs w:val="24"/>
              </w:rPr>
              <w:t>左心室及瓣膜运动评价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2.8.43</w:t>
            </w:r>
          </w:p>
        </w:tc>
        <w:tc>
          <w:tcPr>
            <w:tcW w:w="7875" w:type="dxa"/>
          </w:tcPr>
          <w:p>
            <w:pPr>
              <w:rPr>
                <w:rFonts w:ascii="宋体" w:hAnsi="宋体" w:eastAsia="宋体" w:cs="Arial"/>
                <w:sz w:val="24"/>
                <w:szCs w:val="24"/>
              </w:rPr>
            </w:pPr>
            <w:r>
              <w:rPr>
                <w:rFonts w:ascii="宋体" w:hAnsi="宋体" w:eastAsia="宋体" w:cs="Arial"/>
                <w:sz w:val="24"/>
                <w:szCs w:val="24"/>
              </w:rPr>
              <w:t>左心室短轴、水平长轴和垂直长轴自动成像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2.8.44</w:t>
            </w:r>
          </w:p>
        </w:tc>
        <w:tc>
          <w:tcPr>
            <w:tcW w:w="7875" w:type="dxa"/>
          </w:tcPr>
          <w:p>
            <w:pPr>
              <w:rPr>
                <w:rFonts w:ascii="宋体" w:hAnsi="宋体" w:eastAsia="宋体" w:cs="Arial"/>
                <w:sz w:val="24"/>
                <w:szCs w:val="24"/>
              </w:rPr>
            </w:pPr>
            <w:r>
              <w:rPr>
                <w:rFonts w:ascii="宋体" w:hAnsi="宋体" w:eastAsia="宋体" w:cs="Arial"/>
                <w:sz w:val="24"/>
                <w:szCs w:val="24"/>
              </w:rPr>
              <w:t>左心室运动功能图评价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2.8.45</w:t>
            </w:r>
          </w:p>
        </w:tc>
        <w:tc>
          <w:tcPr>
            <w:tcW w:w="7875" w:type="dxa"/>
          </w:tcPr>
          <w:p>
            <w:pPr>
              <w:rPr>
                <w:rFonts w:ascii="宋体" w:hAnsi="宋体" w:eastAsia="宋体" w:cs="Arial"/>
                <w:sz w:val="24"/>
                <w:szCs w:val="24"/>
              </w:rPr>
            </w:pPr>
            <w:r>
              <w:rPr>
                <w:rFonts w:ascii="宋体" w:hAnsi="宋体" w:eastAsia="宋体" w:cs="Arial"/>
                <w:sz w:val="24"/>
                <w:szCs w:val="24"/>
              </w:rPr>
              <w:t>左室心肌收缩期-舒张期壁厚度变化图量化显示数值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2.8.46</w:t>
            </w:r>
          </w:p>
        </w:tc>
        <w:tc>
          <w:tcPr>
            <w:tcW w:w="7875" w:type="dxa"/>
          </w:tcPr>
          <w:p>
            <w:pPr>
              <w:rPr>
                <w:rFonts w:ascii="宋体" w:hAnsi="宋体" w:eastAsia="宋体" w:cs="Arial"/>
                <w:sz w:val="24"/>
                <w:szCs w:val="24"/>
              </w:rPr>
            </w:pPr>
            <w:r>
              <w:rPr>
                <w:rFonts w:ascii="宋体" w:hAnsi="宋体" w:eastAsia="宋体" w:cs="Arial"/>
                <w:sz w:val="24"/>
                <w:szCs w:val="24"/>
              </w:rPr>
              <w:t>左心室射血分数功能图评价数值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2.8.47</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冠脉球形显示成像功能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2.8.48</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冠脉三维地图和二维地图功能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2.8.49</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自动/手动ECG心电编辑功能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2.8.50</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室性早搏校正功能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2.8.51</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房性早搏校正功能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2.8.52</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二联律校正功能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2.8.53</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房颤心律校正功能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2.8.54</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心电基线漂移校正功能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2.8.55</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心脏解剖分离、提取、测量、心功能分析同步后台预处理功能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2.8.56</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左右心房、左右心室定量分析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w:t>
            </w:r>
            <w:r>
              <w:rPr>
                <w:rFonts w:hint="eastAsia" w:ascii="宋体" w:hAnsi="宋体" w:eastAsia="宋体" w:cs="Arial"/>
                <w:sz w:val="24"/>
                <w:szCs w:val="24"/>
              </w:rPr>
              <w:t>57</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心肌定量分析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w:t>
            </w:r>
            <w:r>
              <w:rPr>
                <w:rFonts w:hint="eastAsia" w:ascii="宋体" w:hAnsi="宋体" w:eastAsia="宋体" w:cs="Arial"/>
                <w:sz w:val="24"/>
                <w:szCs w:val="24"/>
              </w:rPr>
              <w:t>58</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心脏三维解剖彩色编码图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w:t>
            </w:r>
            <w:r>
              <w:rPr>
                <w:rFonts w:hint="eastAsia" w:ascii="宋体" w:hAnsi="宋体" w:eastAsia="宋体" w:cs="Arial"/>
                <w:sz w:val="24"/>
                <w:szCs w:val="24"/>
              </w:rPr>
              <w:t>59</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全自动心耳去除功能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w:t>
            </w:r>
            <w:r>
              <w:rPr>
                <w:rFonts w:hint="eastAsia" w:ascii="宋体" w:hAnsi="宋体" w:eastAsia="宋体" w:cs="Arial"/>
                <w:sz w:val="24"/>
                <w:szCs w:val="24"/>
              </w:rPr>
              <w:t>60</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自动探测舒张末期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bookmarkStart w:id="6" w:name="OLE_LINK8"/>
            <w:bookmarkStart w:id="7" w:name="OLE_LINK9"/>
            <w:bookmarkStart w:id="8" w:name="_Hlk286067133"/>
            <w:r>
              <w:rPr>
                <w:rFonts w:ascii="宋体" w:hAnsi="宋体" w:eastAsia="宋体" w:cs="Arial"/>
                <w:sz w:val="24"/>
                <w:szCs w:val="24"/>
              </w:rPr>
              <w:t>2.8.</w:t>
            </w:r>
            <w:r>
              <w:rPr>
                <w:rFonts w:hint="eastAsia" w:ascii="宋体" w:hAnsi="宋体" w:eastAsia="宋体" w:cs="Arial"/>
                <w:sz w:val="24"/>
                <w:szCs w:val="24"/>
              </w:rPr>
              <w:t>61</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自动探测收缩末期</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w:t>
            </w:r>
            <w:r>
              <w:rPr>
                <w:rFonts w:hint="eastAsia" w:ascii="宋体" w:hAnsi="宋体" w:eastAsia="宋体" w:cs="Arial"/>
                <w:sz w:val="24"/>
                <w:szCs w:val="24"/>
              </w:rPr>
              <w:t>62</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室壁增厚度三维彩色编码图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p>
        </w:tc>
        <w:tc>
          <w:tcPr>
            <w:tcW w:w="7875" w:type="dxa"/>
          </w:tcPr>
          <w:p>
            <w:pPr>
              <w:rPr>
                <w:rFonts w:hint="eastAsia"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b/>
                <w:bCs/>
                <w:sz w:val="24"/>
                <w:szCs w:val="24"/>
              </w:rPr>
            </w:pPr>
            <w:bookmarkStart w:id="9" w:name="OLE_LINK42"/>
            <w:bookmarkStart w:id="10" w:name="OLE_LINK43"/>
            <w:r>
              <w:rPr>
                <w:rFonts w:hint="eastAsia" w:ascii="宋体" w:hAnsi="宋体" w:eastAsia="宋体" w:cs="Arial"/>
                <w:b/>
                <w:bCs/>
                <w:sz w:val="24"/>
                <w:szCs w:val="24"/>
              </w:rPr>
              <w:t>2.9</w:t>
            </w:r>
          </w:p>
        </w:tc>
        <w:tc>
          <w:tcPr>
            <w:tcW w:w="7875" w:type="dxa"/>
          </w:tcPr>
          <w:p>
            <w:pPr>
              <w:rPr>
                <w:rFonts w:hint="eastAsia" w:ascii="宋体" w:hAnsi="宋体" w:eastAsia="宋体" w:cs="Arial"/>
                <w:b/>
                <w:bCs/>
                <w:sz w:val="24"/>
                <w:szCs w:val="24"/>
              </w:rPr>
            </w:pPr>
            <w:r>
              <w:rPr>
                <w:rFonts w:hint="eastAsia" w:ascii="宋体" w:hAnsi="宋体" w:eastAsia="宋体" w:cs="Arial"/>
                <w:b/>
                <w:bCs/>
                <w:sz w:val="24"/>
                <w:szCs w:val="24"/>
              </w:rPr>
              <w:t>微辐射平台</w:t>
            </w:r>
          </w:p>
        </w:tc>
      </w:tr>
      <w:bookmarkEnd w:id="9"/>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004" w:type="dxa"/>
          </w:tcPr>
          <w:p>
            <w:pPr>
              <w:rPr>
                <w:rFonts w:hint="eastAsia" w:ascii="宋体" w:hAnsi="宋体" w:eastAsia="宋体" w:cs="Arial"/>
                <w:sz w:val="24"/>
                <w:szCs w:val="24"/>
              </w:rPr>
            </w:pPr>
            <w:r>
              <w:rPr>
                <w:rFonts w:hint="eastAsia" w:ascii="宋体" w:hAnsi="宋体" w:eastAsia="宋体" w:cs="Arial"/>
                <w:sz w:val="24"/>
                <w:szCs w:val="24"/>
              </w:rPr>
              <w:t>2.9.1</w:t>
            </w:r>
          </w:p>
        </w:tc>
        <w:tc>
          <w:tcPr>
            <w:tcW w:w="7875" w:type="dxa"/>
          </w:tcPr>
          <w:p>
            <w:pPr>
              <w:rPr>
                <w:rFonts w:hint="eastAsia" w:ascii="宋体" w:hAnsi="宋体" w:eastAsia="宋体" w:cs="Arial"/>
                <w:sz w:val="24"/>
                <w:szCs w:val="24"/>
              </w:rPr>
            </w:pPr>
            <w:r>
              <w:rPr>
                <w:rFonts w:hint="eastAsia" w:ascii="宋体" w:hAnsi="宋体" w:eastAsia="宋体"/>
                <w:sz w:val="24"/>
                <w:szCs w:val="24"/>
              </w:rPr>
              <w:t>提供最新最先进的微辐射影像重建技术，</w:t>
            </w:r>
            <w:r>
              <w:rPr>
                <w:rFonts w:ascii="宋体" w:hAnsi="宋体" w:eastAsia="宋体"/>
                <w:sz w:val="24"/>
                <w:szCs w:val="24"/>
              </w:rPr>
              <w:t>Veo</w:t>
            </w:r>
            <w:r>
              <w:rPr>
                <w:rFonts w:hint="eastAsia" w:ascii="宋体" w:hAnsi="宋体" w:eastAsia="宋体"/>
                <w:sz w:val="24"/>
                <w:szCs w:val="24"/>
              </w:rPr>
              <w:t>或</w:t>
            </w:r>
            <w:r>
              <w:rPr>
                <w:rFonts w:ascii="宋体" w:hAnsi="宋体" w:eastAsia="宋体"/>
                <w:sz w:val="24"/>
                <w:szCs w:val="24"/>
              </w:rPr>
              <w:t>Safire</w:t>
            </w:r>
            <w:r>
              <w:rPr>
                <w:rFonts w:hint="eastAsia" w:ascii="宋体" w:hAnsi="宋体" w:eastAsia="宋体"/>
                <w:sz w:val="24"/>
                <w:szCs w:val="24"/>
              </w:rPr>
              <w:t>或星光</w:t>
            </w:r>
            <w:r>
              <w:rPr>
                <w:rFonts w:ascii="宋体" w:hAnsi="宋体" w:eastAsia="宋体"/>
                <w:sz w:val="24"/>
                <w:szCs w:val="24"/>
              </w:rPr>
              <w:t>iDose4</w:t>
            </w:r>
            <w:r>
              <w:rPr>
                <w:rFonts w:hint="eastAsia" w:ascii="宋体" w:hAnsi="宋体" w:eastAsia="宋体"/>
                <w:sz w:val="24"/>
                <w:szCs w:val="24"/>
              </w:rPr>
              <w:t>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2.9.2</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提供技术白皮书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2.9.3</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提供投影空间和图像空间的双空间微辐射重建技术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2.9.4</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提供多模型影像重建技术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bookmarkStart w:id="11" w:name="OLE_LINK5"/>
            <w:bookmarkStart w:id="12" w:name="OLE_LINK37"/>
            <w:bookmarkStart w:id="13" w:name="_Hlk286739334"/>
            <w:r>
              <w:rPr>
                <w:rFonts w:hint="eastAsia" w:ascii="宋体" w:hAnsi="宋体" w:eastAsia="宋体" w:cs="Arial"/>
                <w:sz w:val="24"/>
                <w:szCs w:val="24"/>
              </w:rPr>
              <w:t>2.9.5</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微辐射迭代重建速度≥18幅/秒，并提供相应证实文件</w:t>
            </w:r>
          </w:p>
        </w:tc>
      </w:tr>
      <w:bookmarkEnd w:id="11"/>
      <w:bookmarkEnd w:id="12"/>
      <w:bookmark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2.9.6</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微辐射迭代重建能降低剂量≥80%（提供技术白皮书证实）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2.9.7</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微辐射迭代重建50%剂量≥35%影像质量提升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2.9.8</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微辐射迭代重建100%剂量≥68%影像质量提升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2.9.9</w:t>
            </w:r>
          </w:p>
        </w:tc>
        <w:tc>
          <w:tcPr>
            <w:tcW w:w="7875" w:type="dxa"/>
          </w:tcPr>
          <w:p>
            <w:pPr>
              <w:rPr>
                <w:rFonts w:hint="eastAsia" w:ascii="宋体" w:hAnsi="宋体" w:eastAsia="宋体" w:cs="Arial"/>
                <w:sz w:val="24"/>
                <w:szCs w:val="24"/>
              </w:rPr>
            </w:pPr>
            <w:r>
              <w:rPr>
                <w:rFonts w:hint="eastAsia" w:ascii="宋体" w:hAnsi="宋体" w:eastAsia="宋体"/>
                <w:sz w:val="24"/>
                <w:szCs w:val="24"/>
              </w:rPr>
              <w:t>具备</w:t>
            </w:r>
            <w:r>
              <w:rPr>
                <w:rFonts w:ascii="宋体" w:hAnsi="宋体" w:eastAsia="宋体"/>
                <w:sz w:val="24"/>
                <w:szCs w:val="24"/>
              </w:rPr>
              <w:t>3D</w:t>
            </w:r>
            <w:r>
              <w:rPr>
                <w:rFonts w:hint="eastAsia" w:ascii="宋体" w:hAnsi="宋体" w:eastAsia="宋体"/>
                <w:sz w:val="24"/>
                <w:szCs w:val="24"/>
              </w:rPr>
              <w:t>多频校正技术预防图像</w:t>
            </w:r>
            <w:r>
              <w:rPr>
                <w:rFonts w:ascii="宋体" w:hAnsi="宋体" w:eastAsia="宋体"/>
                <w:sz w:val="24"/>
                <w:szCs w:val="24"/>
              </w:rPr>
              <w:t>NPS</w:t>
            </w:r>
            <w:r>
              <w:rPr>
                <w:rFonts w:hint="eastAsia" w:ascii="宋体" w:hAnsi="宋体" w:eastAsia="宋体"/>
                <w:sz w:val="24"/>
                <w:szCs w:val="24"/>
              </w:rPr>
              <w:t>(噪声功率谱)偏移</w:t>
            </w:r>
            <w:r>
              <w:rPr>
                <w:rFonts w:ascii="宋体" w:hAnsi="宋体" w:eastAsia="宋体"/>
                <w:sz w:val="24"/>
                <w:szCs w:val="24"/>
              </w:rPr>
              <w:t>(</w:t>
            </w:r>
            <w:r>
              <w:rPr>
                <w:rFonts w:hint="eastAsia" w:ascii="宋体" w:hAnsi="宋体" w:eastAsia="宋体"/>
                <w:sz w:val="24"/>
                <w:szCs w:val="24"/>
              </w:rPr>
              <w:t>需提供原厂技术白皮书，并注明相关技术描叙的页码位置</w:t>
            </w:r>
            <w:r>
              <w:rPr>
                <w:rFonts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bookmarkStart w:id="14" w:name="OLE_LINK40"/>
            <w:bookmarkStart w:id="15" w:name="OLE_LINK41"/>
            <w:bookmarkStart w:id="16" w:name="_Hlk286876326"/>
            <w:bookmarkStart w:id="17" w:name="OLE_LINK46"/>
            <w:bookmarkStart w:id="18" w:name="OLE_LINK47"/>
            <w:r>
              <w:rPr>
                <w:rFonts w:hint="eastAsia" w:ascii="宋体" w:hAnsi="宋体" w:eastAsia="宋体" w:cs="Arial"/>
                <w:sz w:val="24"/>
                <w:szCs w:val="24"/>
              </w:rPr>
              <w:t>2.9.10</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具备无蜡像状伪影成像技术</w:t>
            </w:r>
          </w:p>
        </w:tc>
      </w:tr>
      <w:bookmarkEnd w:id="14"/>
      <w:bookmarkEnd w:id="15"/>
      <w:bookmarkEnd w:id="16"/>
      <w:bookmarkEnd w:id="17"/>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r>
              <w:rPr>
                <w:rFonts w:hint="eastAsia" w:ascii="宋体" w:hAnsi="宋体" w:eastAsia="宋体" w:cs="Arial"/>
                <w:sz w:val="24"/>
                <w:szCs w:val="24"/>
              </w:rPr>
              <w:t>2.9.11</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具备低光子无伪影成像技术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hint="eastAsia" w:ascii="宋体" w:hAnsi="宋体" w:eastAsia="宋体" w:cs="Arial"/>
                <w:sz w:val="24"/>
                <w:szCs w:val="24"/>
              </w:rPr>
            </w:pPr>
          </w:p>
        </w:tc>
        <w:tc>
          <w:tcPr>
            <w:tcW w:w="7875" w:type="dxa"/>
          </w:tcPr>
          <w:p>
            <w:pPr>
              <w:rPr>
                <w:rFonts w:hint="eastAsia" w:ascii="宋体" w:hAnsi="宋体" w:eastAsia="宋体" w:cs="Arial"/>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b/>
                <w:sz w:val="24"/>
                <w:szCs w:val="24"/>
              </w:rPr>
            </w:pPr>
            <w:r>
              <w:rPr>
                <w:rFonts w:ascii="宋体" w:hAnsi="宋体" w:eastAsia="宋体" w:cs="Arial"/>
                <w:b/>
                <w:sz w:val="24"/>
                <w:szCs w:val="24"/>
              </w:rPr>
              <w:t>2.10</w:t>
            </w:r>
          </w:p>
        </w:tc>
        <w:tc>
          <w:tcPr>
            <w:tcW w:w="7875" w:type="dxa"/>
          </w:tcPr>
          <w:p>
            <w:pPr>
              <w:rPr>
                <w:rFonts w:hint="eastAsia" w:ascii="宋体" w:hAnsi="宋体" w:eastAsia="宋体" w:cs="Arial"/>
                <w:b/>
                <w:sz w:val="24"/>
                <w:szCs w:val="24"/>
              </w:rPr>
            </w:pPr>
            <w:r>
              <w:rPr>
                <w:rFonts w:hint="eastAsia" w:ascii="宋体" w:hAnsi="宋体" w:eastAsia="宋体" w:cs="Arial"/>
                <w:b/>
                <w:sz w:val="24"/>
                <w:szCs w:val="24"/>
              </w:rPr>
              <w:t>高级金属伪影去除平台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2.10.1</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有效消除金属物导致的条状伪影和暗带区域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2.10.2</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可有效降低复杂、较大金属植入物伪影，提供Datasheet证明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2.10.3</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可生成原始图像和去伪影后图像两组数据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2.10.4</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去除金属伪影同时减低图像噪声，提供Datasheet证明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2.10.5</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一次扫描完成去金属伪影，不需要额外扫描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2.10.6</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在不增加扫描剂量的前提下去除金属伪影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2.10.7</w:t>
            </w:r>
          </w:p>
        </w:tc>
        <w:tc>
          <w:tcPr>
            <w:tcW w:w="7875" w:type="dxa"/>
          </w:tcPr>
          <w:p>
            <w:pPr>
              <w:rPr>
                <w:rFonts w:hint="eastAsia" w:ascii="宋体" w:hAnsi="宋体" w:eastAsia="宋体" w:cs="Arial"/>
                <w:sz w:val="24"/>
                <w:szCs w:val="24"/>
              </w:rPr>
            </w:pPr>
            <w:r>
              <w:rPr>
                <w:rFonts w:hint="eastAsia" w:ascii="宋体" w:hAnsi="宋体" w:eastAsia="宋体" w:cs="Arial"/>
                <w:sz w:val="24"/>
                <w:szCs w:val="24"/>
              </w:rPr>
              <w:t>全自动去除金属伪影，不需要额外后处理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0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Arial"/>
                <w:b/>
                <w:bCs/>
                <w:sz w:val="24"/>
                <w:szCs w:val="24"/>
              </w:rPr>
            </w:pPr>
          </w:p>
        </w:tc>
        <w:tc>
          <w:tcPr>
            <w:tcW w:w="787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10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Arial"/>
                <w:b/>
                <w:bCs/>
                <w:sz w:val="24"/>
                <w:szCs w:val="24"/>
              </w:rPr>
            </w:pPr>
            <w:r>
              <w:rPr>
                <w:rFonts w:hint="eastAsia" w:ascii="宋体" w:hAnsi="宋体" w:eastAsia="宋体" w:cs="Arial"/>
                <w:b/>
                <w:bCs/>
                <w:sz w:val="24"/>
                <w:szCs w:val="24"/>
              </w:rPr>
              <w:t>2.11</w:t>
            </w:r>
          </w:p>
        </w:tc>
        <w:tc>
          <w:tcPr>
            <w:tcW w:w="787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Arial"/>
                <w:b/>
                <w:bCs/>
                <w:sz w:val="24"/>
                <w:szCs w:val="24"/>
              </w:rPr>
            </w:pPr>
            <w:r>
              <w:rPr>
                <w:rFonts w:hint="eastAsia" w:ascii="宋体" w:hAnsi="宋体" w:eastAsia="宋体" w:cs="Arial"/>
                <w:b/>
                <w:bCs/>
                <w:sz w:val="24"/>
                <w:szCs w:val="24"/>
              </w:rPr>
              <w:t>售后服务和要求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Arial"/>
                <w:sz w:val="24"/>
                <w:szCs w:val="24"/>
              </w:rPr>
            </w:pPr>
            <w:r>
              <w:rPr>
                <w:rFonts w:hint="eastAsia" w:ascii="宋体" w:hAnsi="宋体" w:eastAsia="宋体" w:cs="Arial"/>
                <w:sz w:val="24"/>
                <w:szCs w:val="24"/>
              </w:rPr>
              <w:t>2.11.1</w:t>
            </w:r>
          </w:p>
        </w:tc>
        <w:tc>
          <w:tcPr>
            <w:tcW w:w="787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Arial"/>
                <w:sz w:val="24"/>
                <w:szCs w:val="24"/>
              </w:rPr>
            </w:pPr>
            <w:r>
              <w:rPr>
                <w:rFonts w:hint="eastAsia" w:ascii="宋体" w:hAnsi="宋体" w:eastAsia="宋体" w:cs="Arial"/>
                <w:sz w:val="24"/>
                <w:szCs w:val="24"/>
              </w:rPr>
              <w:t>整机保修（包括球管）：1年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Arial"/>
                <w:sz w:val="24"/>
                <w:szCs w:val="24"/>
              </w:rPr>
            </w:pPr>
            <w:r>
              <w:rPr>
                <w:rFonts w:hint="eastAsia" w:ascii="宋体" w:hAnsi="宋体" w:eastAsia="宋体" w:cs="Arial"/>
                <w:sz w:val="24"/>
                <w:szCs w:val="24"/>
              </w:rPr>
              <w:t>2.11.2</w:t>
            </w:r>
          </w:p>
        </w:tc>
        <w:tc>
          <w:tcPr>
            <w:tcW w:w="787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Arial"/>
                <w:sz w:val="24"/>
                <w:szCs w:val="24"/>
              </w:rPr>
            </w:pPr>
            <w:r>
              <w:rPr>
                <w:rFonts w:hint="eastAsia" w:ascii="宋体" w:hAnsi="宋体" w:eastAsia="宋体" w:cs="Arial"/>
                <w:sz w:val="24"/>
                <w:szCs w:val="24"/>
              </w:rPr>
              <w:t>提供完整的使用手册：安装时院方验收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Arial"/>
                <w:sz w:val="24"/>
                <w:szCs w:val="24"/>
              </w:rPr>
            </w:pPr>
            <w:r>
              <w:rPr>
                <w:rFonts w:hint="eastAsia" w:ascii="宋体" w:hAnsi="宋体" w:eastAsia="宋体" w:cs="Arial"/>
                <w:sz w:val="24"/>
                <w:szCs w:val="24"/>
              </w:rPr>
              <w:t>2.11.3</w:t>
            </w:r>
          </w:p>
        </w:tc>
        <w:tc>
          <w:tcPr>
            <w:tcW w:w="787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Arial"/>
                <w:sz w:val="24"/>
                <w:szCs w:val="24"/>
              </w:rPr>
            </w:pPr>
            <w:r>
              <w:rPr>
                <w:rFonts w:hint="eastAsia" w:ascii="宋体" w:hAnsi="宋体" w:eastAsia="宋体" w:cs="Arial"/>
                <w:sz w:val="24"/>
                <w:szCs w:val="24"/>
              </w:rPr>
              <w:t>提供完整的英文原始参数(DATA SHEET)：投标时提供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Arial"/>
                <w:sz w:val="24"/>
                <w:szCs w:val="24"/>
              </w:rPr>
            </w:pPr>
            <w:r>
              <w:rPr>
                <w:rFonts w:hint="eastAsia" w:ascii="宋体" w:hAnsi="宋体" w:eastAsia="宋体" w:cs="Arial"/>
                <w:sz w:val="24"/>
                <w:szCs w:val="24"/>
              </w:rPr>
              <w:t>2.11.4</w:t>
            </w:r>
          </w:p>
        </w:tc>
        <w:tc>
          <w:tcPr>
            <w:tcW w:w="787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Arial"/>
                <w:sz w:val="24"/>
                <w:szCs w:val="24"/>
              </w:rPr>
            </w:pPr>
            <w:r>
              <w:rPr>
                <w:rFonts w:hint="eastAsia" w:ascii="宋体" w:hAnsi="宋体" w:eastAsia="宋体" w:cs="Arial"/>
                <w:sz w:val="24"/>
                <w:szCs w:val="24"/>
              </w:rPr>
              <w:t>提供计算机UPS（30分钟）</w:t>
            </w:r>
          </w:p>
        </w:tc>
      </w:tr>
    </w:tbl>
    <w:p>
      <w:pPr>
        <w:rPr>
          <w:rFonts w:hint="eastAsia" w:ascii="宋体" w:hAnsi="宋体" w:cs="Arial"/>
          <w:sz w:val="20"/>
          <w:szCs w:val="20"/>
        </w:rPr>
      </w:pPr>
    </w:p>
    <w:p>
      <w:pPr>
        <w:spacing w:line="360" w:lineRule="auto"/>
        <w:ind w:firstLine="482" w:firstLineChars="200"/>
        <w:rPr>
          <w:rFonts w:ascii="Calibri" w:hAnsi="Calibri" w:eastAsia="宋体" w:cs="Times New Roman"/>
          <w:b/>
          <w:bCs/>
          <w:sz w:val="24"/>
          <w:szCs w:val="24"/>
        </w:rPr>
      </w:pPr>
    </w:p>
    <w:p>
      <w:pPr>
        <w:spacing w:before="240"/>
        <w:jc w:val="center"/>
        <w:rPr>
          <w:rFonts w:ascii="宋体" w:hAnsi="宋体" w:eastAsia="宋体" w:cs="宋体"/>
          <w:b/>
          <w:spacing w:val="8"/>
          <w:position w:val="10"/>
          <w:sz w:val="24"/>
          <w:szCs w:val="24"/>
        </w:rPr>
      </w:pPr>
      <w:r>
        <w:rPr>
          <w:rFonts w:hint="eastAsia" w:ascii="宋体" w:hAnsi="宋体" w:eastAsia="宋体" w:cs="宋体"/>
          <w:b/>
          <w:spacing w:val="8"/>
          <w:position w:val="10"/>
          <w:sz w:val="24"/>
          <w:szCs w:val="24"/>
        </w:rPr>
        <w:t>2</w:t>
      </w:r>
      <w:r>
        <w:rPr>
          <w:rFonts w:ascii="宋体" w:hAnsi="宋体" w:eastAsia="宋体" w:cs="宋体"/>
          <w:b/>
          <w:spacing w:val="8"/>
          <w:position w:val="10"/>
          <w:sz w:val="24"/>
          <w:szCs w:val="24"/>
        </w:rPr>
        <w:t>.数字减影血管造影系统技术规格及要求</w:t>
      </w:r>
    </w:p>
    <w:p>
      <w:pPr>
        <w:spacing w:before="240"/>
        <w:ind w:left="126"/>
        <w:jc w:val="center"/>
        <w:rPr>
          <w:rFonts w:ascii="Arial" w:hAnsi="Arial" w:eastAsia="Arial" w:cs="Arial"/>
        </w:rPr>
      </w:pPr>
    </w:p>
    <w:tbl>
      <w:tblPr>
        <w:tblStyle w:val="8"/>
        <w:tblW w:w="8799" w:type="dxa"/>
        <w:tblInd w:w="98" w:type="dxa"/>
        <w:tblLayout w:type="fixed"/>
        <w:tblCellMar>
          <w:top w:w="0" w:type="dxa"/>
          <w:left w:w="10" w:type="dxa"/>
          <w:bottom w:w="0" w:type="dxa"/>
          <w:right w:w="10" w:type="dxa"/>
        </w:tblCellMar>
      </w:tblPr>
      <w:tblGrid>
        <w:gridCol w:w="1864"/>
        <w:gridCol w:w="6935"/>
      </w:tblGrid>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一、设备名称</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数字减影血管造影系统</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二、数量</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一套</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三、设备用途</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心、脑、全身血管造影，介入治疗</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四、要求</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auto"/>
              <w:rPr>
                <w:rFonts w:hint="eastAsia" w:ascii="宋体" w:hAnsi="宋体" w:eastAsia="宋体" w:cs="Calibri"/>
                <w:sz w:val="24"/>
                <w:szCs w:val="24"/>
              </w:rPr>
            </w:pPr>
            <w:r>
              <w:rPr>
                <w:rFonts w:hint="eastAsia" w:ascii="宋体" w:hAnsi="宋体" w:eastAsia="宋体" w:cs="Calibri"/>
                <w:sz w:val="24"/>
                <w:szCs w:val="24"/>
              </w:rPr>
              <w:t>满足以下技术要求</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五、技术要求</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1、机架系统</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满足心、脑、周围血管的造影和介入治疗需要</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悬吊式</w:t>
            </w:r>
            <w:r>
              <w:rPr>
                <w:rFonts w:hint="eastAsia" w:ascii="宋体" w:hAnsi="宋体" w:eastAsia="宋体" w:cs="Calibri"/>
                <w:sz w:val="24"/>
                <w:szCs w:val="24"/>
              </w:rPr>
              <w:t>或</w:t>
            </w:r>
            <w:r>
              <w:rPr>
                <w:rFonts w:ascii="宋体" w:hAnsi="宋体" w:eastAsia="宋体" w:cs="Calibri"/>
                <w:sz w:val="24"/>
                <w:szCs w:val="24"/>
              </w:rPr>
              <w:t xml:space="preserve">落地式机架，能覆盖全身之功能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机架≥3轴</w:t>
            </w:r>
            <w:r>
              <w:rPr>
                <w:rFonts w:hint="eastAsia" w:ascii="宋体" w:hAnsi="宋体" w:eastAsia="宋体" w:cs="Calibri"/>
                <w:sz w:val="24"/>
                <w:szCs w:val="24"/>
              </w:rPr>
              <w:t>，</w:t>
            </w:r>
            <w:r>
              <w:rPr>
                <w:rFonts w:ascii="宋体" w:hAnsi="宋体" w:eastAsia="宋体" w:cs="Calibri"/>
                <w:sz w:val="24"/>
                <w:szCs w:val="24"/>
              </w:rPr>
              <w:t>可进行等中心旋转</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机架运动包括电动和手动两种方式</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C型臂旋转速度（非旋转采集）LAO/RAO≥20°/秒</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RAO≥117°</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1．6</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LAO≥105°</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1．7</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CRA≥50°</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1．8</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CAU≥45°</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1．9</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床旁可以单手柄控制、操作C型臂机架的运动</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w:t>
            </w:r>
            <w:r>
              <w:rPr>
                <w:rFonts w:hint="eastAsia" w:ascii="宋体" w:hAnsi="宋体" w:eastAsia="宋体" w:cs="Calibri"/>
                <w:sz w:val="24"/>
                <w:szCs w:val="24"/>
              </w:rPr>
              <w:t>0</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C臂的旋转角度：血管检查摆位无死角，C臂旋转至任何角度均可投照</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w:t>
            </w:r>
            <w:r>
              <w:rPr>
                <w:rFonts w:hint="eastAsia" w:ascii="宋体" w:hAnsi="宋体" w:eastAsia="宋体" w:cs="Calibri"/>
                <w:sz w:val="24"/>
                <w:szCs w:val="24"/>
              </w:rPr>
              <w:t>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数码显示所有C型臂旋转角度信息</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C型臂</w:t>
            </w:r>
            <w:r>
              <w:rPr>
                <w:rFonts w:hint="eastAsia" w:ascii="宋体" w:hAnsi="宋体" w:eastAsia="宋体" w:cs="Calibri"/>
                <w:sz w:val="24"/>
                <w:szCs w:val="24"/>
              </w:rPr>
              <w:t>有</w:t>
            </w:r>
            <w:r>
              <w:rPr>
                <w:rFonts w:ascii="宋体" w:hAnsi="宋体" w:eastAsia="宋体" w:cs="Calibri"/>
                <w:sz w:val="24"/>
                <w:szCs w:val="24"/>
              </w:rPr>
              <w:t>效弧深≥80cm</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w:t>
            </w:r>
            <w:r>
              <w:rPr>
                <w:rFonts w:hint="eastAsia" w:ascii="宋体" w:hAnsi="宋体" w:eastAsia="宋体" w:cs="Calibri"/>
                <w:sz w:val="24"/>
                <w:szCs w:val="24"/>
              </w:rPr>
              <w:t>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机架可分别在头位、左侧位、右侧位进行透视和采集</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2、导管床</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满足全身检查、治疗的要求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床面要求为碳纤维材料</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床长度≥281.5cm</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床宽度≥46cm</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床面升降范围≥26cm</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2．6</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床面最低高度≤78cm</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2．7</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任意位置承重≥204KG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2．8</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纵向运动范围≥100cm</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2．9</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导管床横向运动≥28cm</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2．10</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床面患者最大有效覆盖≥198cm</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2．11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床面旋转角度≥240度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2．12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导管床床垫、轨道夹及输液架</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3、床旁液晶触摸屏控制系统</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3．1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提供床旁一套液晶触摸控制屏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3．2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控制屏可置于导管床</w:t>
            </w:r>
            <w:r>
              <w:rPr>
                <w:rFonts w:hint="eastAsia" w:ascii="宋体" w:hAnsi="宋体" w:eastAsia="宋体" w:cs="Calibri"/>
                <w:sz w:val="24"/>
                <w:szCs w:val="24"/>
              </w:rPr>
              <w:t>三</w:t>
            </w:r>
            <w:r>
              <w:rPr>
                <w:rFonts w:ascii="宋体" w:hAnsi="宋体" w:eastAsia="宋体" w:cs="Calibri"/>
                <w:sz w:val="24"/>
                <w:szCs w:val="24"/>
              </w:rPr>
              <w:t>边，或者控制室内，便于医生操作</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3．3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可进行图像采集条件控制</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3．</w:t>
            </w:r>
            <w:r>
              <w:rPr>
                <w:rFonts w:hint="eastAsia" w:ascii="宋体" w:hAnsi="宋体" w:eastAsia="宋体" w:cs="Calibri"/>
                <w:sz w:val="24"/>
                <w:szCs w:val="24"/>
              </w:rPr>
              <w:t>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可进行图像后处理及量化分析控制</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3．</w:t>
            </w:r>
            <w:r>
              <w:rPr>
                <w:rFonts w:hint="eastAsia" w:ascii="宋体" w:hAnsi="宋体" w:eastAsia="宋体" w:cs="Calibri"/>
                <w:sz w:val="24"/>
                <w:szCs w:val="24"/>
              </w:rPr>
              <w:t>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床旁液晶屏上配置触摸式鼠标功能</w:t>
            </w:r>
            <w:r>
              <w:rPr>
                <w:rFonts w:hint="eastAsia" w:ascii="宋体" w:hAnsi="宋体" w:eastAsia="宋体" w:cs="Calibri"/>
                <w:sz w:val="24"/>
                <w:szCs w:val="24"/>
              </w:rPr>
              <w:t>接口</w:t>
            </w:r>
            <w:r>
              <w:rPr>
                <w:rFonts w:ascii="宋体" w:hAnsi="宋体" w:eastAsia="宋体" w:cs="Calibri"/>
                <w:sz w:val="24"/>
                <w:szCs w:val="24"/>
              </w:rPr>
              <w:t>，方便床旁的定量分析等操作</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4、X线球管</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液态金属轴承球管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金属陶瓷外壳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球管阳极热容量≥2.0Mhu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     4．4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球管阳极散热率≥6500 W</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球管阳极转速≤9000转/分钟</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4．6</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球管焦点为二个，小焦点≤0.4mm，大焦点≤1.0mm</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4．7</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最小焦点功率≥19KW</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4．8</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球管阳极靶边直径≥140mm</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4．9</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球管采用直接油冷</w:t>
            </w:r>
            <w:r>
              <w:rPr>
                <w:rFonts w:hint="eastAsia" w:ascii="宋体" w:hAnsi="宋体" w:eastAsia="宋体" w:cs="Calibri"/>
                <w:sz w:val="24"/>
                <w:szCs w:val="24"/>
              </w:rPr>
              <w:t>或</w:t>
            </w:r>
            <w:r>
              <w:rPr>
                <w:rFonts w:ascii="宋体" w:hAnsi="宋体" w:eastAsia="宋体" w:cs="Calibri"/>
                <w:sz w:val="24"/>
                <w:szCs w:val="24"/>
              </w:rPr>
              <w:t>油冷加水冷技术</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4．10</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球管内置栅控技术</w:t>
            </w:r>
            <w:r>
              <w:rPr>
                <w:rFonts w:hint="eastAsia" w:ascii="宋体" w:hAnsi="宋体" w:eastAsia="宋体" w:cs="Calibri"/>
                <w:sz w:val="24"/>
                <w:szCs w:val="24"/>
              </w:rPr>
              <w:t>或</w:t>
            </w:r>
            <w:r>
              <w:rPr>
                <w:rFonts w:ascii="宋体" w:hAnsi="宋体" w:eastAsia="宋体" w:cs="Calibri"/>
                <w:sz w:val="24"/>
                <w:szCs w:val="24"/>
              </w:rPr>
              <w:t>高压发生器控制脉冲透视，以消除传统脉冲透视产生的软射线</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4．11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球管内置多档金属铜滤片 ，最厚达0.9mm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4．12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配备通用型、虹膜型等多种遮光器</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4．13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遮光器位置可存储</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4．14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心脏介入手术中，半透明楔形挡板可根据投照角度自动定位</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4．15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透视末帧图像上可实现无射线调节遮光板、滤线器位置</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5、高压发生器</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5．1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高频逆变发生器，功率≥100KW</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5．2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最大管电流≥1</w:t>
            </w:r>
            <w:r>
              <w:rPr>
                <w:rFonts w:hint="eastAsia" w:ascii="宋体" w:hAnsi="宋体" w:eastAsia="宋体" w:cs="Calibri"/>
                <w:sz w:val="24"/>
                <w:szCs w:val="24"/>
              </w:rPr>
              <w:t>00</w:t>
            </w:r>
            <w:r>
              <w:rPr>
                <w:rFonts w:ascii="宋体" w:hAnsi="宋体" w:eastAsia="宋体" w:cs="Calibri"/>
                <w:sz w:val="24"/>
                <w:szCs w:val="24"/>
              </w:rPr>
              <w:t xml:space="preserve">0mA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5．3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最小管电压：≤50KV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5．4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最大管电压：≥125KV</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5．5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最短曝光时间≤1ms</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5．6</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自动SID跟踪</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5．7</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全自动曝光控制，无需测试曝光</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6、平板探测器</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6．1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探测器类型：非晶硅数字化平板探测器</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6．2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最大有效成像视野(边长)≥30cm X 30cm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6．3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≥4种物理成像视野，以适应不同部位介入需要</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     6．4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最大图像矩阵灰阶输出：1536 x </w:t>
            </w:r>
            <w:r>
              <w:rPr>
                <w:rFonts w:hint="eastAsia" w:ascii="宋体" w:hAnsi="宋体" w:eastAsia="宋体" w:cs="Calibri"/>
                <w:sz w:val="24"/>
                <w:szCs w:val="24"/>
              </w:rPr>
              <w:t>1</w:t>
            </w:r>
            <w:r>
              <w:rPr>
                <w:rFonts w:ascii="宋体" w:hAnsi="宋体" w:eastAsia="宋体" w:cs="Calibri"/>
                <w:sz w:val="24"/>
                <w:szCs w:val="24"/>
              </w:rPr>
              <w:t xml:space="preserve">536 x 14 bits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6．5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平板探测器分辨率≥2</w:t>
            </w:r>
            <w:r>
              <w:rPr>
                <w:rFonts w:hint="eastAsia" w:ascii="宋体" w:hAnsi="宋体" w:eastAsia="宋体" w:cs="Calibri"/>
                <w:sz w:val="24"/>
                <w:szCs w:val="24"/>
              </w:rPr>
              <w:t>.</w:t>
            </w:r>
            <w:r>
              <w:rPr>
                <w:rFonts w:ascii="宋体" w:hAnsi="宋体" w:eastAsia="宋体" w:cs="Calibri"/>
                <w:sz w:val="24"/>
                <w:szCs w:val="24"/>
              </w:rPr>
              <w:t xml:space="preserve">5LP／mm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6．6</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像素尺寸≤200μm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     6．7</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hint="eastAsia" w:ascii="宋体" w:hAnsi="宋体" w:eastAsia="宋体" w:cs="Calibri"/>
                <w:sz w:val="24"/>
                <w:szCs w:val="24"/>
              </w:rPr>
              <w:t>DQE</w:t>
            </w:r>
            <w:r>
              <w:rPr>
                <w:rFonts w:ascii="宋体" w:hAnsi="宋体" w:eastAsia="宋体" w:cs="Calibri"/>
                <w:sz w:val="24"/>
                <w:szCs w:val="24"/>
              </w:rPr>
              <w:t>≥</w:t>
            </w:r>
            <w:r>
              <w:rPr>
                <w:rFonts w:hint="eastAsia" w:ascii="宋体" w:hAnsi="宋体" w:eastAsia="宋体" w:cs="Calibri"/>
                <w:sz w:val="24"/>
                <w:szCs w:val="24"/>
              </w:rPr>
              <w:t>77%</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     6．</w:t>
            </w:r>
            <w:r>
              <w:rPr>
                <w:rFonts w:hint="eastAsia" w:ascii="宋体" w:hAnsi="宋体" w:eastAsia="宋体" w:cs="Calibri"/>
                <w:sz w:val="24"/>
                <w:szCs w:val="24"/>
              </w:rPr>
              <w:t>8</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平板探测器带有非接触式防碰撞保护装置及防碰撞自动控制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hint="eastAsia" w:ascii="宋体" w:hAnsi="宋体" w:eastAsia="宋体" w:cs="Calibri"/>
                <w:sz w:val="24"/>
                <w:szCs w:val="24"/>
              </w:rPr>
              <w:t>7、</w:t>
            </w:r>
            <w:r>
              <w:rPr>
                <w:rFonts w:ascii="宋体" w:hAnsi="宋体" w:eastAsia="宋体" w:cs="Calibri"/>
                <w:sz w:val="24"/>
                <w:szCs w:val="24"/>
              </w:rPr>
              <w:t>图像显</w:t>
            </w:r>
            <w:r>
              <w:rPr>
                <w:rFonts w:hint="eastAsia" w:ascii="宋体" w:hAnsi="宋体" w:eastAsia="宋体" w:cs="Calibri"/>
                <w:sz w:val="24"/>
                <w:szCs w:val="24"/>
              </w:rPr>
              <w:t>示</w:t>
            </w:r>
            <w:r>
              <w:rPr>
                <w:rFonts w:ascii="宋体" w:hAnsi="宋体" w:eastAsia="宋体" w:cs="Calibri"/>
                <w:sz w:val="24"/>
                <w:szCs w:val="24"/>
              </w:rPr>
              <w:t>器</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7．1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医用高分辨率LCD显</w:t>
            </w:r>
            <w:r>
              <w:rPr>
                <w:rFonts w:hint="eastAsia" w:ascii="宋体" w:hAnsi="宋体" w:eastAsia="宋体" w:cs="Calibri"/>
                <w:sz w:val="24"/>
                <w:szCs w:val="24"/>
              </w:rPr>
              <w:t>示</w:t>
            </w:r>
            <w:r>
              <w:rPr>
                <w:rFonts w:ascii="宋体" w:hAnsi="宋体" w:eastAsia="宋体" w:cs="Calibri"/>
                <w:sz w:val="24"/>
                <w:szCs w:val="24"/>
              </w:rPr>
              <w:t>器，显示矩阵1280 x 1024</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7．2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操作室：19英吋高亮医用高分辨率LCD黑白显</w:t>
            </w:r>
            <w:r>
              <w:rPr>
                <w:rFonts w:hint="eastAsia" w:ascii="宋体" w:hAnsi="宋体" w:eastAsia="宋体" w:cs="Calibri"/>
                <w:sz w:val="24"/>
                <w:szCs w:val="24"/>
              </w:rPr>
              <w:t>示</w:t>
            </w:r>
            <w:r>
              <w:rPr>
                <w:rFonts w:ascii="宋体" w:hAnsi="宋体" w:eastAsia="宋体" w:cs="Calibri"/>
                <w:sz w:val="24"/>
                <w:szCs w:val="24"/>
              </w:rPr>
              <w:t>器二台</w:t>
            </w:r>
            <w:r>
              <w:rPr>
                <w:rFonts w:hint="eastAsia" w:ascii="宋体" w:hAnsi="宋体" w:eastAsia="宋体" w:cs="Calibri"/>
                <w:sz w:val="24"/>
                <w:szCs w:val="24"/>
              </w:rPr>
              <w:t xml:space="preserve"> </w:t>
            </w:r>
            <w:r>
              <w:rPr>
                <w:rFonts w:ascii="宋体" w:hAnsi="宋体" w:eastAsia="宋体" w:cs="Calibri"/>
                <w:sz w:val="24"/>
                <w:szCs w:val="24"/>
              </w:rPr>
              <w:t>；控制室：19英吋高亮医用高分辨率黑白LCD显</w:t>
            </w:r>
            <w:r>
              <w:rPr>
                <w:rFonts w:hint="eastAsia" w:ascii="宋体" w:hAnsi="宋体" w:eastAsia="宋体" w:cs="Calibri"/>
                <w:sz w:val="24"/>
                <w:szCs w:val="24"/>
              </w:rPr>
              <w:t>示</w:t>
            </w:r>
            <w:r>
              <w:rPr>
                <w:rFonts w:ascii="宋体" w:hAnsi="宋体" w:eastAsia="宋体" w:cs="Calibri"/>
                <w:sz w:val="24"/>
                <w:szCs w:val="24"/>
              </w:rPr>
              <w:t>器一台，19英吋高分辨率LCD彩色显</w:t>
            </w:r>
            <w:r>
              <w:rPr>
                <w:rFonts w:hint="eastAsia" w:ascii="宋体" w:hAnsi="宋体" w:eastAsia="宋体" w:cs="Calibri"/>
                <w:sz w:val="24"/>
                <w:szCs w:val="24"/>
              </w:rPr>
              <w:t>示</w:t>
            </w:r>
            <w:r>
              <w:rPr>
                <w:rFonts w:ascii="宋体" w:hAnsi="宋体" w:eastAsia="宋体" w:cs="Calibri"/>
                <w:sz w:val="24"/>
                <w:szCs w:val="24"/>
              </w:rPr>
              <w:t>器一台</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7．3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显</w:t>
            </w:r>
            <w:r>
              <w:rPr>
                <w:rFonts w:hint="eastAsia" w:ascii="宋体" w:hAnsi="宋体" w:eastAsia="宋体" w:cs="Calibri"/>
                <w:sz w:val="24"/>
                <w:szCs w:val="24"/>
              </w:rPr>
              <w:t>示</w:t>
            </w:r>
            <w:r>
              <w:rPr>
                <w:rFonts w:ascii="宋体" w:hAnsi="宋体" w:eastAsia="宋体" w:cs="Calibri"/>
                <w:sz w:val="24"/>
                <w:szCs w:val="24"/>
              </w:rPr>
              <w:t>器亮度≥1000 cd/m2，可依周围环境亮度变化自动调节亮度</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7．4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图像观察视角≥170°</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7．5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hint="eastAsia" w:ascii="宋体" w:hAnsi="宋体" w:eastAsia="宋体" w:cs="Calibri"/>
                <w:sz w:val="24"/>
                <w:szCs w:val="24"/>
              </w:rPr>
              <w:t>三</w:t>
            </w:r>
            <w:r>
              <w:rPr>
                <w:rFonts w:ascii="宋体" w:hAnsi="宋体" w:eastAsia="宋体" w:cs="Calibri"/>
                <w:sz w:val="24"/>
                <w:szCs w:val="24"/>
              </w:rPr>
              <w:t>架位显</w:t>
            </w:r>
            <w:r>
              <w:rPr>
                <w:rFonts w:hint="eastAsia" w:ascii="宋体" w:hAnsi="宋体" w:eastAsia="宋体" w:cs="Calibri"/>
                <w:sz w:val="24"/>
                <w:szCs w:val="24"/>
              </w:rPr>
              <w:t>示</w:t>
            </w:r>
            <w:r>
              <w:rPr>
                <w:rFonts w:ascii="宋体" w:hAnsi="宋体" w:eastAsia="宋体" w:cs="Calibri"/>
                <w:sz w:val="24"/>
                <w:szCs w:val="24"/>
              </w:rPr>
              <w:t>器吊架</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7．6</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显示器吊架可置于床旁三侧位置，吊架移动范围≥330 x 300cm</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7．7</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显示器吊架可进行</w:t>
            </w:r>
            <w:r>
              <w:rPr>
                <w:rFonts w:hint="eastAsia" w:ascii="宋体" w:hAnsi="宋体" w:eastAsia="宋体" w:cs="Calibri"/>
                <w:sz w:val="24"/>
                <w:szCs w:val="24"/>
              </w:rPr>
              <w:t>纵向</w:t>
            </w:r>
            <w:r>
              <w:rPr>
                <w:rFonts w:ascii="宋体" w:hAnsi="宋体" w:eastAsia="宋体" w:cs="Calibri"/>
                <w:sz w:val="24"/>
                <w:szCs w:val="24"/>
              </w:rPr>
              <w:t>及升降</w:t>
            </w:r>
            <w:r>
              <w:rPr>
                <w:rFonts w:hint="eastAsia" w:ascii="宋体" w:hAnsi="宋体" w:eastAsia="宋体" w:cs="Calibri"/>
                <w:sz w:val="24"/>
                <w:szCs w:val="24"/>
              </w:rPr>
              <w:t>运动</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7．8</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显示器吊架旋转范围≥330°</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8、图像系统</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      8．1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外周采集、处理、存储1024</w:t>
            </w:r>
            <w:r>
              <w:rPr>
                <w:rFonts w:hint="eastAsia" w:ascii="宋体" w:hAnsi="宋体" w:eastAsia="宋体" w:cs="Calibri"/>
                <w:sz w:val="24"/>
                <w:szCs w:val="24"/>
              </w:rPr>
              <w:t>²</w:t>
            </w:r>
            <w:r>
              <w:rPr>
                <w:rFonts w:ascii="宋体" w:hAnsi="宋体" w:eastAsia="宋体" w:cs="Calibri"/>
                <w:sz w:val="24"/>
                <w:szCs w:val="24"/>
              </w:rPr>
              <w:t>矩阵0.5 – 5帧 /秒</w:t>
            </w:r>
            <w:r>
              <w:rPr>
                <w:rFonts w:hint="eastAsia" w:ascii="宋体" w:hAnsi="宋体" w:eastAsia="宋体" w:cs="Calibri"/>
                <w:sz w:val="24"/>
                <w:szCs w:val="24"/>
              </w:rPr>
              <w:t xml:space="preserve">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心脏采集、处理、存储1024</w:t>
            </w:r>
            <w:r>
              <w:rPr>
                <w:rFonts w:hint="eastAsia" w:ascii="宋体" w:hAnsi="宋体" w:eastAsia="宋体" w:cs="Calibri"/>
                <w:sz w:val="24"/>
                <w:szCs w:val="24"/>
              </w:rPr>
              <w:t>²</w:t>
            </w:r>
            <w:r>
              <w:rPr>
                <w:rFonts w:ascii="宋体" w:hAnsi="宋体" w:eastAsia="宋体" w:cs="Calibri"/>
                <w:sz w:val="24"/>
                <w:szCs w:val="24"/>
              </w:rPr>
              <w:t>矩阵15- 30帧 /秒</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实时减影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脉冲透视</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床旁可直接选择透视剂量≥2档</w:t>
            </w:r>
            <w:r>
              <w:rPr>
                <w:rFonts w:hint="eastAsia" w:ascii="宋体" w:hAnsi="宋体" w:eastAsia="宋体" w:cs="Calibri"/>
                <w:sz w:val="24"/>
                <w:szCs w:val="24"/>
              </w:rPr>
              <w:t xml:space="preserve">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8．6</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可存储单幅及序列透视图象（单次储存≥20S且≥450幅的连续动态透视图象），透视序列可以同屏多幅图像形式显示于参考屏上</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8．7</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最大脉冲透视速度≥30幅/秒</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8．8</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最小脉冲透视速度≤7.5幅/秒</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8．9</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具有透视末帧图像保持功能</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8．10</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硬盘图像存储量1024 矩阵≥48,000幅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8．1</w:t>
            </w:r>
            <w:r>
              <w:rPr>
                <w:rFonts w:hint="eastAsia" w:ascii="宋体" w:hAnsi="宋体" w:eastAsia="宋体" w:cs="Calibri"/>
                <w:sz w:val="24"/>
                <w:szCs w:val="24"/>
              </w:rPr>
              <w:t>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后处理功能包括：改变回放速度、选择路标图像、电子遮光器、边缘增强、图像反转、附加注解、快速选择图像、移动放大、可变速度循环放映、造影图像自动窗宽、窗位调节、重定蒙片、手动自动像素移位、最大路径和骨标记</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8．1</w:t>
            </w:r>
            <w:r>
              <w:rPr>
                <w:rFonts w:hint="eastAsia" w:ascii="宋体" w:hAnsi="宋体" w:eastAsia="宋体" w:cs="Calibri"/>
                <w:sz w:val="24"/>
                <w:szCs w:val="24"/>
              </w:rPr>
              <w:t>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血管序列实时DSA功能和DA功能</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8．1</w:t>
            </w:r>
            <w:r>
              <w:rPr>
                <w:rFonts w:hint="eastAsia" w:ascii="宋体" w:hAnsi="宋体" w:eastAsia="宋体" w:cs="Calibri"/>
                <w:sz w:val="24"/>
                <w:szCs w:val="24"/>
              </w:rPr>
              <w:t>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图像显示功能：采集时间、日期显示、图像冻结，灰阶反转，图像标注，左／右标识，文字注释，解剖背景。</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8．1</w:t>
            </w:r>
            <w:r>
              <w:rPr>
                <w:rFonts w:hint="eastAsia" w:ascii="宋体" w:hAnsi="宋体" w:eastAsia="宋体" w:cs="Calibri"/>
                <w:sz w:val="24"/>
                <w:szCs w:val="24"/>
              </w:rPr>
              <w:t>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路径图造影剂自动峰值保持功能</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8．1</w:t>
            </w:r>
            <w:r>
              <w:rPr>
                <w:rFonts w:hint="eastAsia" w:ascii="宋体" w:hAnsi="宋体" w:eastAsia="宋体" w:cs="Calibri"/>
                <w:sz w:val="24"/>
                <w:szCs w:val="24"/>
              </w:rPr>
              <w:t>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支持术中事件记录并存储</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9、测量分析</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9．1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左心室分析软件，可测量舒张末期和收缩末期容积、射血分数、每博量测定</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9．2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室壁运动曲线测量</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9．3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hint="eastAsia" w:ascii="宋体" w:hAnsi="宋体" w:eastAsia="宋体" w:cs="Calibri"/>
                <w:sz w:val="24"/>
                <w:szCs w:val="24"/>
              </w:rPr>
              <w:t>血管定量</w:t>
            </w:r>
            <w:r>
              <w:rPr>
                <w:rFonts w:ascii="宋体" w:hAnsi="宋体" w:eastAsia="宋体" w:cs="Calibri"/>
                <w:sz w:val="24"/>
                <w:szCs w:val="24"/>
              </w:rPr>
              <w:t>分析软件</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9．</w:t>
            </w:r>
            <w:r>
              <w:rPr>
                <w:rFonts w:hint="eastAsia" w:ascii="宋体" w:hAnsi="宋体" w:eastAsia="宋体" w:cs="Calibri"/>
                <w:sz w:val="24"/>
                <w:szCs w:val="24"/>
              </w:rPr>
              <w:t>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以上定量分析软件均能够在主机上而非工作站上实现，并能够实现机房内的床边测量</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10、旋转采集</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10．1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L臂正位旋转采集C臂旋转速度≥40度/秒， 有效覆盖范围≥200度</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10．2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1024采集，最快采集速度≥30幅/秒</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10．3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可实时减影</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11、网络与接口</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具有DICOM Send功能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具有DICOM Print功能</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具有DICOM Query/Retrieve功能</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具有DICOM Worklist功能</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具有DICOM MPPS功能</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11．6</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激光相机接口</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11．7</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高压注射器接口</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11．8</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标准视频输出接口，能够支持视频转播，用于会议，教学，家属等待区图像浏览等</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12、附件</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12．1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具备整个系统的升级能力</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12．2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具有双向对讲系统</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12．3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具有图像处理操作面板</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12．4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具有红外遥控器至少2个</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12．5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红外遥控器具有激光灯指示功能</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12．6</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具有悬吊式射线防护屏</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12．7</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具有床旁射线防护帘</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12．8</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具有悬吊式手术灯</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12．9</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具有中文操作手册</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3</w:t>
            </w:r>
            <w:r>
              <w:rPr>
                <w:rFonts w:ascii="宋体" w:hAnsi="宋体" w:eastAsia="宋体" w:cs="Calibri"/>
                <w:sz w:val="24"/>
                <w:szCs w:val="24"/>
              </w:rPr>
              <w:t>、组合蒙片功能</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3</w:t>
            </w:r>
            <w:r>
              <w:rPr>
                <w:rFonts w:ascii="宋体" w:hAnsi="宋体" w:eastAsia="宋体" w:cs="Calibri"/>
                <w:sz w:val="24"/>
                <w:szCs w:val="24"/>
              </w:rPr>
              <w:t>．1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可对用于实时DSA的蒙片数量进行实时组合优化，以明显降低蒙片的背景噪声，显著提高DSA的图像质量</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3</w:t>
            </w:r>
            <w:r>
              <w:rPr>
                <w:rFonts w:ascii="宋体" w:hAnsi="宋体" w:eastAsia="宋体" w:cs="Calibri"/>
                <w:sz w:val="24"/>
                <w:szCs w:val="24"/>
              </w:rPr>
              <w:t>．2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可对用于实时DSA的蒙片数量进行实时组合优化，在保持相同噪声水平的前提下，明显降低辐射剂量</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3</w:t>
            </w:r>
            <w:r>
              <w:rPr>
                <w:rFonts w:ascii="宋体" w:hAnsi="宋体" w:eastAsia="宋体" w:cs="Calibri"/>
                <w:sz w:val="24"/>
                <w:szCs w:val="24"/>
              </w:rPr>
              <w:t>．3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在实时DSA图像显示前的瞬间，可显示组合蒙片图像</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3</w:t>
            </w:r>
            <w:r>
              <w:rPr>
                <w:rFonts w:ascii="宋体" w:hAnsi="宋体" w:eastAsia="宋体" w:cs="Calibri"/>
                <w:sz w:val="24"/>
                <w:szCs w:val="24"/>
              </w:rPr>
              <w:t>．4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可对组合蒙片的数量调整，最大组合蒙片数量≥6幅</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3</w:t>
            </w:r>
            <w:r>
              <w:rPr>
                <w:rFonts w:ascii="宋体" w:hAnsi="宋体" w:eastAsia="宋体" w:cs="Calibri"/>
                <w:sz w:val="24"/>
                <w:szCs w:val="24"/>
              </w:rPr>
              <w:t>．5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可针对不同检查部位进行蒙片数量的个性化组合，以满足不同部位的成像特点</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4</w:t>
            </w:r>
            <w:r>
              <w:rPr>
                <w:rFonts w:ascii="宋体" w:hAnsi="宋体" w:eastAsia="宋体" w:cs="Calibri"/>
                <w:sz w:val="24"/>
                <w:szCs w:val="24"/>
              </w:rPr>
              <w:t>、智能路径图功能</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4</w:t>
            </w:r>
            <w:r>
              <w:rPr>
                <w:rFonts w:ascii="宋体" w:hAnsi="宋体" w:eastAsia="宋体" w:cs="Calibri"/>
                <w:sz w:val="24"/>
                <w:szCs w:val="24"/>
              </w:rPr>
              <w:t>．1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可针对脑血管、胸部、腹部等不同检查部位，设置专门的路径图参数，并可在床旁液晶触摸屏上直接进行参数调整</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4</w:t>
            </w:r>
            <w:r>
              <w:rPr>
                <w:rFonts w:ascii="宋体" w:hAnsi="宋体" w:eastAsia="宋体" w:cs="Calibri"/>
                <w:sz w:val="24"/>
                <w:szCs w:val="24"/>
              </w:rPr>
              <w:t>．2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可在床旁液晶触摸屏上选择针对导管引导、打胶、放置弹簧圈等不同介入操作的专门路径图模式</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4</w:t>
            </w:r>
            <w:r>
              <w:rPr>
                <w:rFonts w:ascii="宋体" w:hAnsi="宋体" w:eastAsia="宋体" w:cs="Calibri"/>
                <w:sz w:val="24"/>
                <w:szCs w:val="24"/>
              </w:rPr>
              <w:t>．3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医生可自定义针对特殊介入操作类型的路径图显示模式</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4</w:t>
            </w:r>
            <w:r>
              <w:rPr>
                <w:rFonts w:ascii="宋体" w:hAnsi="宋体" w:eastAsia="宋体" w:cs="Calibri"/>
                <w:sz w:val="24"/>
                <w:szCs w:val="24"/>
              </w:rPr>
              <w:t>．4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在不同路径图模式下，可对路径图中的减影血管影像、介入植入物（导丝导管、胶、弹簧圈等）、解剖背景的亮度进行分别的独立调节，以满足复杂介入操作引导的需要</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4</w:t>
            </w:r>
            <w:r>
              <w:rPr>
                <w:rFonts w:ascii="宋体" w:hAnsi="宋体" w:eastAsia="宋体" w:cs="Calibri"/>
                <w:sz w:val="24"/>
                <w:szCs w:val="24"/>
              </w:rPr>
              <w:t>．5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液晶触摸屏上具有专门的路径图运动伪影自动消除键，可随时对由于病人微小运动导致的路径图伪影（常被误认为漏胶）进行自动实时补偿校正，有效减少运动伪影的影响</w:t>
            </w:r>
          </w:p>
        </w:tc>
      </w:tr>
    </w:tbl>
    <w:p>
      <w:pPr>
        <w:rPr>
          <w:rFonts w:ascii="Times New Roman" w:hAnsi="Times New Roman" w:eastAsia="Times New Roman" w:cs="Times New Roman"/>
          <w:sz w:val="24"/>
        </w:rPr>
      </w:pPr>
    </w:p>
    <w:p>
      <w:pPr>
        <w:spacing w:line="360" w:lineRule="auto"/>
        <w:jc w:val="left"/>
        <w:rPr>
          <w:rFonts w:ascii="Calibri" w:hAnsi="Calibri" w:eastAsia="宋体" w:cs="Times New Roman"/>
          <w:b/>
          <w:bCs/>
          <w:sz w:val="24"/>
          <w:szCs w:val="24"/>
        </w:rPr>
      </w:pPr>
      <w:r>
        <w:rPr>
          <w:rFonts w:ascii="Calibri" w:hAnsi="Calibri" w:eastAsia="宋体" w:cs="Times New Roman"/>
          <w:b/>
          <w:bCs/>
          <w:sz w:val="24"/>
          <w:szCs w:val="24"/>
        </w:rPr>
        <w:t>B</w:t>
      </w:r>
      <w:r>
        <w:rPr>
          <w:rFonts w:hint="eastAsia" w:ascii="Calibri" w:hAnsi="Calibri" w:eastAsia="宋体" w:cs="Times New Roman"/>
          <w:b/>
          <w:bCs/>
          <w:sz w:val="24"/>
          <w:szCs w:val="24"/>
        </w:rPr>
        <w:t>包：</w:t>
      </w:r>
    </w:p>
    <w:p>
      <w:pPr>
        <w:spacing w:line="360" w:lineRule="auto"/>
        <w:ind w:firstLine="3614" w:firstLineChars="1500"/>
        <w:jc w:val="left"/>
        <w:rPr>
          <w:rFonts w:ascii="Calibri" w:hAnsi="Calibri" w:eastAsia="宋体" w:cs="Times New Roman"/>
          <w:b/>
          <w:bCs/>
          <w:sz w:val="24"/>
          <w:szCs w:val="24"/>
        </w:rPr>
      </w:pPr>
      <w:r>
        <w:rPr>
          <w:rFonts w:hint="eastAsia" w:ascii="Calibri" w:hAnsi="Calibri" w:eastAsia="宋体" w:cs="Times New Roman"/>
          <w:b/>
          <w:bCs/>
          <w:sz w:val="24"/>
          <w:szCs w:val="24"/>
        </w:rPr>
        <w:t>激光治疗仪参数</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一、激光种类：红光激光（660nm）、红外光激光（808nm）</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二、输出波形：正弦波、连续波、方波、三角波</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三、输出功率：10、20、30、40、50、60mW</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四、输出频率：1、2、10、50Hz</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五、输出时间：1-15分钟可调（60mW最长时间只能为10分钟）</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六、电源100-240VAC    50/60Hz</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七、系统主机：医用推车式系统主机</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八、显示荧屏：8寸彩色触碰式荧屏</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九、激光输出：十二组，疗程设定多样化并具记忆功能</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十、人性化操作：触控式软体操作界面</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十一、激光整合负压装置：镭射整合负压兼具光治疗与负压</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按摩功能，罩杯自动抽气和防脱落，具备自动负压控制系统，多段可调。</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十二、维修及售后服务：免费负责仪器安装及调试，免费对用户2-3人进行设备操作、日常维护、故障排除及维修等技术培训。承诺对所售产品提供3年免费质量保证，设备出现故障提供免费上门服务。</w:t>
      </w:r>
    </w:p>
    <w:p>
      <w:pPr>
        <w:rPr>
          <w:rFonts w:cs="宋体" w:asciiTheme="majorEastAsia" w:hAnsiTheme="majorEastAsia" w:eastAsiaTheme="majorEastAsia"/>
          <w:b/>
          <w:kern w:val="0"/>
          <w:sz w:val="32"/>
          <w:szCs w:val="32"/>
        </w:rPr>
      </w:pPr>
      <w:r>
        <w:rPr>
          <w:rFonts w:hint="eastAsia" w:ascii="宋体" w:hAnsi="宋体"/>
          <w:b/>
          <w:bCs/>
          <w:sz w:val="28"/>
          <w:szCs w:val="28"/>
          <w:lang w:eastAsia="zh-CN"/>
        </w:rPr>
        <w:t>五</w:t>
      </w:r>
      <w:r>
        <w:rPr>
          <w:rFonts w:hint="eastAsia" w:ascii="宋体" w:hAnsi="宋体"/>
          <w:b/>
          <w:bCs/>
          <w:sz w:val="28"/>
          <w:szCs w:val="28"/>
        </w:rPr>
        <w:t>、</w:t>
      </w:r>
      <w:r>
        <w:rPr>
          <w:rFonts w:hint="eastAsia" w:cs="宋体" w:asciiTheme="majorEastAsia" w:hAnsiTheme="majorEastAsia" w:eastAsiaTheme="majorEastAsia"/>
          <w:b/>
          <w:kern w:val="0"/>
          <w:sz w:val="32"/>
          <w:szCs w:val="32"/>
        </w:rPr>
        <w:t>产品要求</w:t>
      </w:r>
    </w:p>
    <w:p>
      <w:pPr>
        <w:autoSpaceDE w:val="0"/>
        <w:autoSpaceDN w:val="0"/>
        <w:adjustRightInd w:val="0"/>
        <w:snapToGrid w:val="0"/>
        <w:spacing w:line="360" w:lineRule="auto"/>
        <w:ind w:firstLine="472" w:firstLineChars="196"/>
        <w:rPr>
          <w:rFonts w:ascii="宋体" w:hAnsi="宋体"/>
          <w:b/>
          <w:bCs/>
          <w:sz w:val="24"/>
          <w:szCs w:val="24"/>
        </w:rPr>
      </w:pPr>
      <w:r>
        <w:rPr>
          <w:rFonts w:hint="eastAsia" w:ascii="宋体" w:hAnsi="宋体"/>
          <w:b/>
          <w:bCs/>
          <w:sz w:val="24"/>
          <w:szCs w:val="24"/>
        </w:rPr>
        <w:t>（一）对投标人所投产品的要求</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1、技术服务要求：中标人对所投仪器设备需提供一套完整的中文技术资料：包括操作手册、使用说明、维修保养操作手册、操作指南、安装手册、产品合格证等。</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2、安装调试：在货物到达使用单位后，卖方应在7天内派工程技术人员到达现场，在买方技术人员在场的情况下开箱清点货物，组织安装、调试，并承担由此发生一切费用；</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3、设备安装后，采购方将按国际和国家标准及厂方标准进行质量验收。卖方应向买方提供详细的验收标准、验收手册和部分验收专用仪器，并承担相关费用；</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4、技术培训：设备正常运行验收后，中标人负责在项目现场免费为所投项目培训2名以上技术人员，使培训人员达到熟练掌握、灵活应用的程度。</w:t>
      </w:r>
    </w:p>
    <w:p>
      <w:pPr>
        <w:autoSpaceDE w:val="0"/>
        <w:autoSpaceDN w:val="0"/>
        <w:adjustRightInd w:val="0"/>
        <w:snapToGrid w:val="0"/>
        <w:spacing w:line="360" w:lineRule="auto"/>
        <w:ind w:firstLine="472" w:firstLineChars="196"/>
        <w:rPr>
          <w:rFonts w:ascii="宋体" w:hAnsi="宋体"/>
          <w:b/>
          <w:bCs/>
          <w:sz w:val="24"/>
          <w:szCs w:val="24"/>
        </w:rPr>
      </w:pPr>
      <w:r>
        <w:rPr>
          <w:rFonts w:hint="eastAsia" w:ascii="宋体" w:hAnsi="宋体"/>
          <w:b/>
          <w:bCs/>
          <w:sz w:val="24"/>
          <w:szCs w:val="24"/>
        </w:rPr>
        <w:t>（二）重要提示</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招标内容及技术规格要求中，所描述的品牌、型号、生产厂商等，仅为说明。投标人所投设备应等同或相当于或高于上述所描述的品牌、型号、生产厂商的设备。</w:t>
      </w:r>
      <w:bookmarkStart w:id="19" w:name="_Hlk499978049"/>
    </w:p>
    <w:bookmarkEnd w:id="19"/>
    <w:p>
      <w:pPr>
        <w:autoSpaceDE w:val="0"/>
        <w:autoSpaceDN w:val="0"/>
        <w:adjustRightInd w:val="0"/>
        <w:snapToGrid w:val="0"/>
        <w:spacing w:line="360" w:lineRule="auto"/>
        <w:ind w:firstLine="472" w:firstLineChars="196"/>
        <w:rPr>
          <w:rFonts w:ascii="宋体" w:hAnsi="宋体"/>
          <w:b/>
          <w:bCs/>
          <w:sz w:val="24"/>
          <w:szCs w:val="24"/>
        </w:rPr>
      </w:pPr>
      <w:r>
        <w:rPr>
          <w:rFonts w:hint="eastAsia" w:ascii="宋体" w:hAnsi="宋体"/>
          <w:b/>
          <w:bCs/>
          <w:sz w:val="24"/>
          <w:szCs w:val="24"/>
        </w:rPr>
        <w:t>（三）招标人要求</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1、本次招标所采购的设备和服务，投标人需以包为单位，报出总价。并按要求分项报价。</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投标人对所投设备，应包括设备安装、调试、运行正常后交付使用。主机（产品）抵达用户目的地1个月内，若出现整机（产品）故障，投标人必须整机（产品）调换。投标人应提供终身上门维修服务，且质量保证期外只收零配件费，其它免费。</w:t>
      </w:r>
    </w:p>
    <w:p>
      <w:pP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lang w:eastAsia="zh-CN"/>
        </w:rPr>
        <w:t>六</w:t>
      </w:r>
      <w:r>
        <w:rPr>
          <w:rFonts w:hint="eastAsia" w:cs="宋体" w:asciiTheme="majorEastAsia" w:hAnsiTheme="majorEastAsia" w:eastAsiaTheme="majorEastAsia"/>
          <w:b/>
          <w:kern w:val="0"/>
          <w:sz w:val="32"/>
          <w:szCs w:val="32"/>
        </w:rPr>
        <w:t>、其他要求：</w:t>
      </w:r>
    </w:p>
    <w:p>
      <w:pPr>
        <w:autoSpaceDE w:val="0"/>
        <w:autoSpaceDN w:val="0"/>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（一）无效投标情况</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1、投标人须明确投标产品的厂家、产地、品牌、型号、详细参数，</w:t>
      </w:r>
      <w:r>
        <w:rPr>
          <w:rFonts w:hint="eastAsia" w:asciiTheme="minorEastAsia" w:hAnsiTheme="minorEastAsia" w:cstheme="minorEastAsia"/>
          <w:b/>
          <w:bCs/>
          <w:color w:val="000000"/>
          <w:sz w:val="24"/>
          <w:szCs w:val="24"/>
        </w:rPr>
        <w:t>否则为无效投标。</w:t>
      </w:r>
      <w:r>
        <w:rPr>
          <w:rFonts w:hint="eastAsia" w:asciiTheme="minorEastAsia" w:hAnsiTheme="minorEastAsia" w:cstheme="minorEastAsia"/>
          <w:color w:val="000000"/>
          <w:sz w:val="24"/>
          <w:szCs w:val="24"/>
        </w:rPr>
        <w:t>如果投标人仅复制招标文件的技术指标作为投标指标，不能提供相应技术材料以证明投标设备符合招标文件技术要求，其投标将视为非实质性响应，而被拒绝。</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2、投标货物参数满足招标参数最低要求，“*或★”实质性要求条款、指标全部响应，无偏离，</w:t>
      </w:r>
      <w:r>
        <w:rPr>
          <w:rFonts w:hint="eastAsia" w:asciiTheme="minorEastAsia" w:hAnsiTheme="minorEastAsia" w:cstheme="minorEastAsia"/>
          <w:b/>
          <w:color w:val="000000"/>
          <w:sz w:val="24"/>
          <w:szCs w:val="24"/>
        </w:rPr>
        <w:t>否则为无效投标</w:t>
      </w:r>
      <w:r>
        <w:rPr>
          <w:rFonts w:hint="eastAsia" w:asciiTheme="minorEastAsia" w:hAnsiTheme="minorEastAsia" w:cstheme="minorEastAsia"/>
          <w:color w:val="000000"/>
          <w:sz w:val="24"/>
          <w:szCs w:val="24"/>
        </w:rPr>
        <w:t>。</w:t>
      </w:r>
    </w:p>
    <w:p>
      <w:pPr>
        <w:spacing w:line="360" w:lineRule="auto"/>
        <w:ind w:firstLine="480" w:firstLineChars="200"/>
        <w:rPr>
          <w:rFonts w:ascii="宋体" w:hAnsi="宋体"/>
          <w:sz w:val="24"/>
          <w:szCs w:val="24"/>
        </w:rPr>
      </w:pPr>
      <w:r>
        <w:rPr>
          <w:rFonts w:asciiTheme="minorEastAsia" w:hAnsiTheme="minorEastAsia" w:cstheme="minorEastAsia"/>
          <w:color w:val="000000"/>
          <w:sz w:val="24"/>
          <w:szCs w:val="24"/>
        </w:rPr>
        <w:t>3</w:t>
      </w:r>
      <w:r>
        <w:rPr>
          <w:rFonts w:hint="eastAsia" w:asciiTheme="minorEastAsia" w:hAnsiTheme="minorEastAsia" w:cstheme="minorEastAsia"/>
          <w:color w:val="000000"/>
          <w:sz w:val="24"/>
          <w:szCs w:val="24"/>
        </w:rPr>
        <w:t>、质量要求：合格。设备必须符合国家质量检测标准和本招标文件规定标准的全新正品现货，提供随货物《产品合格证》及其它相关质量、技术及技术证明文件；进口产品须提供海关进货单（复印件备查）。</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.1、货物技术证明文件：</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.1.1、货物功能性能详细介绍；</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.1.2、投标人所投产品必须具备国家规定的资格，需提供下列证件（如有）：</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医疗器械注册证、注册表、生产许可证（国产）、经营许可证、准产注册检验报告（国产）、注册检验报告（进口）、中国国家强制性产品认证（CCC）或SDA认证等复印件。</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1.3、提供原始的详细描述货物性能特点的技术文件（产品准产/注册检验报告）及产品彩页并以技术文件、产品检验报告及彩页所述功能参数为评判标准；如投标文件所述产品功能参数与产品检验报告、产品彩页不一致，务必在投标文件上附带原始生产厂商出具证明函（原件）同时有国家法定机构出具的准产/注册检验报告或补充检验报告证明。</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.2货物技术文件：</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.2.1、所投设备均应提供配置明细表并且配置明细表中的所有配件必须是唯一的，不得有选择性配置，所提供配件必须是正规厂家生产的原装正品；</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.2.2、产品需有生产许可证、注册证，经营许可证、产品合格证；</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.2.3、提供有关投标货物符合招标文件要求的相关证明文件；</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.2.4、投标货物的制造、安装和检验标准；</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.2.5、投标人需出具制造厂家承认的售后服务承诺、收费标准；</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.2.6、按技术规格规定提供备件和专用工具，其价格包括在投标报价中。但用户的这项选择并不能免除中标方在合同保证期内所承担的义务。</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、专利权：投标人应保证用户在使用该货物或其任何一部分时不受第三方提出侵犯其专利权、商标权和工业设计权等的起诉。</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、提供设备使用说明书、维修指导说明书以及部分维修密码。</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、公司信誉度高，具有完善的售后服务，设备出现故障, 接到通知后</w:t>
      </w:r>
      <w:r>
        <w:rPr>
          <w:rFonts w:hint="eastAsia" w:ascii="宋体" w:hAnsi="宋体"/>
          <w:color w:val="000000"/>
          <w:sz w:val="24"/>
          <w:szCs w:val="24"/>
        </w:rPr>
        <w:t>24小时</w:t>
      </w:r>
      <w:r>
        <w:rPr>
          <w:rFonts w:hint="eastAsia" w:ascii="宋体" w:hAnsi="宋体"/>
          <w:sz w:val="24"/>
          <w:szCs w:val="24"/>
        </w:rPr>
        <w:t>内工程人员应到达现场。免费培训操作及维修人员，免费负责设备的安装及调试。质量保修期：全部设备免费保修期≥1年（以采购单位实际要求为准）。各包有特殊要求的，以其技术参数要求为准。</w:t>
      </w:r>
      <w:r>
        <w:rPr>
          <w:rFonts w:hint="eastAsia" w:ascii="宋体" w:hAnsi="宋体"/>
          <w:b/>
          <w:bCs/>
          <w:sz w:val="24"/>
          <w:szCs w:val="24"/>
        </w:rPr>
        <w:t>不响应者为无效投标。</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6.1、保质期内外运行所需的随机备件、备品备件和易损件，应详细列出名称、规格、数量及单价。</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6.2、投标人在用户所在地设有维修中心的，应提供中心的地址、电话、联系人姓名；如在用户所在地没有维修中心，则提供负责该地维修事宜的维修点的名称、地址、电话、传真和邮编；</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6.3、培训是指涉及产品基本原理、安装、调试、操作使用和保养维修运行维护等有关内容的学习。受训者的人数和培训时间在投标文件中应说明。</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应提供所有系统应用人员不低于2次的操作培训。</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7、投标人应就该项目每包完整投标，</w:t>
      </w:r>
      <w:r>
        <w:rPr>
          <w:rFonts w:hint="eastAsia" w:ascii="宋体" w:hAnsi="宋体"/>
          <w:b/>
          <w:bCs/>
          <w:sz w:val="24"/>
          <w:szCs w:val="24"/>
        </w:rPr>
        <w:t>否则为无效投标</w:t>
      </w:r>
      <w:r>
        <w:rPr>
          <w:rFonts w:hint="eastAsia" w:ascii="宋体" w:hAnsi="宋体"/>
          <w:sz w:val="24"/>
          <w:szCs w:val="24"/>
        </w:rPr>
        <w:t>。</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8、本项目为交钥匙工程（包括设备、材料、元件等购置、安装调试、验收、与其它施工单位协作所产生的费用运保费及其他相关费用如：报关费用、考察、监造、出厂检验、检测费及验收费等）设备交付正常使用前所发生的所有费用均由公司承担。</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9、付款方式</w:t>
      </w:r>
      <w:r>
        <w:rPr>
          <w:rFonts w:hint="eastAsia" w:ascii="宋体" w:hAnsi="宋体"/>
          <w:b/>
          <w:bCs/>
          <w:sz w:val="24"/>
          <w:szCs w:val="24"/>
        </w:rPr>
        <w:t>（不响应者为无效投标）</w:t>
      </w:r>
    </w:p>
    <w:p>
      <w:pPr>
        <w:autoSpaceDE w:val="0"/>
        <w:autoSpaceDN w:val="0"/>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装机付30%，验收合格付30%，余款一年付清。</w:t>
      </w:r>
    </w:p>
    <w:p>
      <w:pPr>
        <w:autoSpaceDE w:val="0"/>
        <w:autoSpaceDN w:val="0"/>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（二）核心产品</w:t>
      </w:r>
    </w:p>
    <w:p>
      <w:pPr>
        <w:pStyle w:val="5"/>
        <w:widowControl/>
        <w:shd w:val="clear" w:color="auto" w:fill="FFFFFF"/>
        <w:spacing w:line="315" w:lineRule="atLeast"/>
        <w:jc w:val="left"/>
        <w:rPr>
          <w:rFonts w:ascii="宋体" w:hAnsi="宋体" w:eastAsiaTheme="minorEastAsia" w:cstheme="minorBidi"/>
        </w:rPr>
      </w:pPr>
      <w:r>
        <w:rPr>
          <w:rFonts w:hint="eastAsia" w:ascii="宋体" w:hAnsi="宋体" w:eastAsiaTheme="minorEastAsia" w:cstheme="minorBidi"/>
        </w:rPr>
        <w:t>A包：高端64排128层螺旋CT系统、数字减影血管造影系统；B包：激光治疗仪。</w:t>
      </w:r>
    </w:p>
    <w:p>
      <w:pPr>
        <w:autoSpaceDE w:val="0"/>
        <w:autoSpaceDN w:val="0"/>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（三）预算金额（最高限价）：</w:t>
      </w:r>
    </w:p>
    <w:p>
      <w:pPr>
        <w:autoSpaceDE w:val="0"/>
        <w:autoSpaceDN w:val="0"/>
        <w:adjustRightInd w:val="0"/>
        <w:snapToGrid w:val="0"/>
        <w:spacing w:line="360" w:lineRule="auto"/>
        <w:ind w:firstLine="480" w:firstLineChars="200"/>
        <w:rPr>
          <w:rFonts w:ascii="宋体" w:hAnsi="宋体"/>
          <w:color w:val="000000"/>
          <w:sz w:val="24"/>
          <w:szCs w:val="24"/>
          <w:lang w:val="zh-CN"/>
        </w:rPr>
      </w:pPr>
      <w:r>
        <w:rPr>
          <w:rFonts w:hint="eastAsia" w:ascii="宋体" w:hAnsi="宋体"/>
          <w:color w:val="000000"/>
          <w:sz w:val="24"/>
          <w:szCs w:val="24"/>
        </w:rPr>
        <w:t>A包：</w:t>
      </w:r>
      <w:r>
        <w:rPr>
          <w:rFonts w:ascii="宋体" w:hAnsi="宋体"/>
          <w:color w:val="000000"/>
          <w:sz w:val="24"/>
          <w:szCs w:val="24"/>
        </w:rPr>
        <w:t>2180</w:t>
      </w:r>
      <w:r>
        <w:rPr>
          <w:rFonts w:hint="eastAsia" w:ascii="宋体" w:hAnsi="宋体"/>
          <w:color w:val="000000"/>
          <w:sz w:val="24"/>
          <w:szCs w:val="24"/>
        </w:rPr>
        <w:t>万元；B包：</w:t>
      </w:r>
      <w:r>
        <w:rPr>
          <w:rFonts w:ascii="宋体" w:hAnsi="宋体"/>
          <w:color w:val="000000"/>
          <w:sz w:val="24"/>
          <w:szCs w:val="24"/>
        </w:rPr>
        <w:t>36</w:t>
      </w:r>
      <w:r>
        <w:rPr>
          <w:rFonts w:hint="eastAsia" w:ascii="宋体" w:hAnsi="宋体"/>
          <w:color w:val="000000"/>
          <w:sz w:val="24"/>
          <w:szCs w:val="24"/>
        </w:rPr>
        <w:t>万元</w:t>
      </w:r>
      <w:r>
        <w:rPr>
          <w:rFonts w:hint="eastAsia" w:ascii="宋体" w:hAnsi="宋体"/>
          <w:color w:val="000000"/>
          <w:sz w:val="24"/>
          <w:szCs w:val="24"/>
          <w:lang w:val="zh-CN"/>
        </w:rPr>
        <w:t>。超出者为无效投标。</w:t>
      </w:r>
    </w:p>
    <w:p>
      <w:pPr>
        <w:autoSpaceDE w:val="0"/>
        <w:autoSpaceDN w:val="0"/>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（四）验收标准</w:t>
      </w:r>
    </w:p>
    <w:p>
      <w:pPr>
        <w:autoSpaceDE w:val="0"/>
        <w:autoSpaceDN w:val="0"/>
        <w:adjustRightInd w:val="0"/>
        <w:snapToGrid w:val="0"/>
        <w:spacing w:line="360" w:lineRule="auto"/>
        <w:ind w:firstLine="480" w:firstLineChars="200"/>
        <w:rPr>
          <w:rFonts w:cs="宋体" w:asciiTheme="majorEastAsia" w:hAnsiTheme="majorEastAsia" w:eastAsiaTheme="majorEastAsia"/>
          <w:b/>
          <w:kern w:val="0"/>
          <w:sz w:val="36"/>
          <w:szCs w:val="36"/>
        </w:rPr>
      </w:pPr>
      <w:r>
        <w:rPr>
          <w:rFonts w:hint="eastAsia" w:ascii="宋体" w:hAnsi="宋体"/>
          <w:color w:val="00000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的总体评价，由验收双方共同签署。</w:t>
      </w:r>
    </w:p>
    <w:p>
      <w:pPr>
        <w:autoSpaceDE w:val="0"/>
        <w:autoSpaceDN w:val="0"/>
        <w:adjustRightInd w:val="0"/>
        <w:snapToGrid w:val="0"/>
        <w:spacing w:line="360" w:lineRule="auto"/>
        <w:ind w:firstLine="723" w:firstLineChars="200"/>
        <w:rPr>
          <w:rFonts w:cs="宋体" w:asciiTheme="majorEastAsia" w:hAnsiTheme="majorEastAsia" w:eastAsiaTheme="majorEastAsia"/>
          <w:b/>
          <w:kern w:val="0"/>
          <w:sz w:val="36"/>
          <w:szCs w:val="36"/>
        </w:rPr>
      </w:pP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contextualSpacing/>
        <w:jc w:val="left"/>
        <w:textAlignment w:val="auto"/>
        <w:outlineLvl w:val="9"/>
        <w:rPr>
          <w:rFonts w:ascii="Calibri" w:hAnsi="宋体" w:cs="仿宋_GB2312"/>
          <w:b/>
          <w:szCs w:val="21"/>
          <w:lang w:val="zh-CN"/>
        </w:rPr>
      </w:pPr>
      <w:r>
        <w:rPr>
          <w:rFonts w:hint="eastAsia" w:ascii="Calibri" w:hAnsi="宋体" w:cs="仿宋_GB2312"/>
          <w:b/>
          <w:szCs w:val="21"/>
          <w:lang w:val="zh-CN"/>
        </w:rPr>
        <w:t>七、评分方法</w:t>
      </w:r>
    </w:p>
    <w:p>
      <w:pPr>
        <w:autoSpaceDE w:val="0"/>
        <w:autoSpaceDN w:val="0"/>
        <w:adjustRightInd w:val="0"/>
        <w:snapToGrid w:val="0"/>
        <w:spacing w:line="360" w:lineRule="auto"/>
        <w:ind w:firstLine="480" w:firstLineChars="200"/>
        <w:rPr>
          <w:rFonts w:hint="eastAsia" w:ascii="宋体" w:hAnsi="宋体"/>
          <w:color w:val="000000"/>
          <w:sz w:val="24"/>
          <w:szCs w:val="24"/>
          <w:lang w:val="zh-CN"/>
        </w:rPr>
      </w:pPr>
      <w:r>
        <w:rPr>
          <w:rFonts w:hint="eastAsia" w:ascii="宋体" w:hAnsi="宋体"/>
          <w:color w:val="000000"/>
          <w:sz w:val="24"/>
          <w:szCs w:val="24"/>
          <w:lang w:val="zh-CN"/>
        </w:rPr>
        <w:t>综合评分法</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contextualSpacing/>
        <w:jc w:val="left"/>
        <w:textAlignment w:val="auto"/>
        <w:outlineLvl w:val="9"/>
        <w:rPr>
          <w:rFonts w:hint="eastAsia" w:ascii="Calibri" w:hAnsi="宋体" w:cs="仿宋_GB2312"/>
          <w:b/>
          <w:szCs w:val="21"/>
          <w:lang w:val="zh-CN"/>
        </w:rPr>
      </w:pPr>
      <w:r>
        <w:rPr>
          <w:rFonts w:hint="eastAsia" w:ascii="Calibri" w:hAnsi="宋体" w:cs="仿宋_GB2312"/>
          <w:b/>
          <w:szCs w:val="21"/>
          <w:lang w:val="zh-CN"/>
        </w:rPr>
        <w:t>八</w:t>
      </w:r>
      <w:bookmarkStart w:id="20" w:name="_GoBack"/>
      <w:bookmarkEnd w:id="20"/>
      <w:r>
        <w:rPr>
          <w:rFonts w:hint="eastAsia" w:ascii="Calibri" w:hAnsi="宋体" w:cs="仿宋_GB2312"/>
          <w:b/>
          <w:szCs w:val="21"/>
          <w:lang w:val="zh-CN"/>
        </w:rPr>
        <w:t>、评标标准</w:t>
      </w:r>
    </w:p>
    <w:p>
      <w:pPr>
        <w:snapToGrid w:val="0"/>
        <w:spacing w:line="300" w:lineRule="auto"/>
        <w:jc w:val="center"/>
        <w:rPr>
          <w:rFonts w:ascii="宋体" w:hAnsi="宋体"/>
          <w:b/>
          <w:sz w:val="24"/>
        </w:rPr>
      </w:pPr>
      <w:r>
        <w:rPr>
          <w:rFonts w:hint="eastAsia" w:ascii="宋体" w:hAnsi="宋体"/>
          <w:b/>
          <w:sz w:val="24"/>
        </w:rPr>
        <w:t>综合评分法详细评审标准</w:t>
      </w:r>
    </w:p>
    <w:p>
      <w:pPr>
        <w:snapToGrid w:val="0"/>
        <w:spacing w:line="300" w:lineRule="auto"/>
        <w:ind w:left="151" w:leftChars="72" w:right="267" w:rightChars="127"/>
        <w:rPr>
          <w:rFonts w:ascii="宋体" w:hAnsi="宋体"/>
          <w:b/>
          <w:bCs/>
          <w:sz w:val="24"/>
        </w:rPr>
      </w:pPr>
      <w:r>
        <w:rPr>
          <w:rFonts w:ascii="宋体" w:hAnsi="宋体"/>
          <w:b/>
          <w:bCs/>
          <w:sz w:val="24"/>
        </w:rPr>
        <w:t>1</w:t>
      </w:r>
      <w:r>
        <w:rPr>
          <w:rFonts w:hint="eastAsia" w:ascii="宋体" w:hAnsi="宋体"/>
          <w:b/>
          <w:bCs/>
          <w:sz w:val="24"/>
        </w:rPr>
        <w:t>、评分因素及分值分配</w:t>
      </w:r>
    </w:p>
    <w:tbl>
      <w:tblPr>
        <w:tblStyle w:val="8"/>
        <w:tblW w:w="849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00"/>
        <w:gridCol w:w="2876"/>
        <w:gridCol w:w="904"/>
        <w:gridCol w:w="38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0" w:hRule="atLeast"/>
          <w:jc w:val="center"/>
        </w:trPr>
        <w:tc>
          <w:tcPr>
            <w:tcW w:w="900" w:type="dxa"/>
            <w:tcBorders>
              <w:top w:val="single" w:color="auto" w:sz="12" w:space="0"/>
              <w:left w:val="single" w:color="auto" w:sz="12" w:space="0"/>
              <w:bottom w:val="single" w:color="auto" w:sz="4" w:space="0"/>
              <w:right w:val="single" w:color="auto" w:sz="4" w:space="0"/>
            </w:tcBorders>
            <w:vAlign w:val="center"/>
          </w:tcPr>
          <w:p>
            <w:pPr>
              <w:snapToGrid w:val="0"/>
              <w:spacing w:line="300" w:lineRule="auto"/>
              <w:ind w:right="267" w:rightChars="127"/>
              <w:rPr>
                <w:rFonts w:ascii="宋体" w:hAnsi="宋体"/>
                <w:bCs/>
                <w:sz w:val="24"/>
              </w:rPr>
            </w:pPr>
            <w:r>
              <w:rPr>
                <w:rFonts w:hint="eastAsia" w:ascii="宋体" w:hAnsi="宋体"/>
                <w:bCs/>
                <w:sz w:val="24"/>
              </w:rPr>
              <w:t>序号</w:t>
            </w:r>
          </w:p>
        </w:tc>
        <w:tc>
          <w:tcPr>
            <w:tcW w:w="2876"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评分因素</w:t>
            </w:r>
          </w:p>
        </w:tc>
        <w:tc>
          <w:tcPr>
            <w:tcW w:w="904"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满分</w:t>
            </w:r>
          </w:p>
        </w:tc>
        <w:tc>
          <w:tcPr>
            <w:tcW w:w="3815" w:type="dxa"/>
            <w:tcBorders>
              <w:top w:val="single" w:color="auto" w:sz="12"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10" w:hRule="atLeast"/>
          <w:jc w:val="center"/>
        </w:trPr>
        <w:tc>
          <w:tcPr>
            <w:tcW w:w="900" w:type="dxa"/>
            <w:tcBorders>
              <w:top w:val="single" w:color="auto" w:sz="4" w:space="0"/>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A</w:t>
            </w:r>
          </w:p>
        </w:tc>
        <w:tc>
          <w:tcPr>
            <w:tcW w:w="287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投标报价</w:t>
            </w:r>
          </w:p>
        </w:tc>
        <w:tc>
          <w:tcPr>
            <w:tcW w:w="9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30</w:t>
            </w:r>
          </w:p>
        </w:tc>
        <w:tc>
          <w:tcPr>
            <w:tcW w:w="3815"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详见评审标准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55" w:hRule="atLeast"/>
          <w:jc w:val="center"/>
        </w:trPr>
        <w:tc>
          <w:tcPr>
            <w:tcW w:w="900" w:type="dxa"/>
            <w:tcBorders>
              <w:top w:val="single" w:color="auto" w:sz="4" w:space="0"/>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B</w:t>
            </w:r>
          </w:p>
        </w:tc>
        <w:tc>
          <w:tcPr>
            <w:tcW w:w="287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技术部分</w:t>
            </w:r>
          </w:p>
        </w:tc>
        <w:tc>
          <w:tcPr>
            <w:tcW w:w="9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4</w:t>
            </w:r>
            <w:r>
              <w:rPr>
                <w:rFonts w:hint="eastAsia" w:ascii="宋体" w:hAnsi="宋体"/>
                <w:bCs/>
                <w:sz w:val="24"/>
              </w:rPr>
              <w:t>0</w:t>
            </w:r>
          </w:p>
        </w:tc>
        <w:tc>
          <w:tcPr>
            <w:tcW w:w="3815"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详见评审标准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55" w:hRule="atLeast"/>
          <w:jc w:val="center"/>
        </w:trPr>
        <w:tc>
          <w:tcPr>
            <w:tcW w:w="900" w:type="dxa"/>
            <w:tcBorders>
              <w:top w:val="single" w:color="auto" w:sz="4" w:space="0"/>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C</w:t>
            </w:r>
          </w:p>
        </w:tc>
        <w:tc>
          <w:tcPr>
            <w:tcW w:w="287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商务部分</w:t>
            </w:r>
          </w:p>
        </w:tc>
        <w:tc>
          <w:tcPr>
            <w:tcW w:w="9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30</w:t>
            </w:r>
          </w:p>
        </w:tc>
        <w:tc>
          <w:tcPr>
            <w:tcW w:w="3815"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详见评审标准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57" w:hRule="atLeast"/>
          <w:jc w:val="center"/>
        </w:trPr>
        <w:tc>
          <w:tcPr>
            <w:tcW w:w="900" w:type="dxa"/>
            <w:tcBorders>
              <w:top w:val="single" w:color="auto" w:sz="4" w:space="0"/>
              <w:left w:val="single" w:color="auto" w:sz="12" w:space="0"/>
              <w:bottom w:val="single" w:color="auto" w:sz="12" w:space="0"/>
              <w:right w:val="single" w:color="auto" w:sz="4" w:space="0"/>
            </w:tcBorders>
            <w:vAlign w:val="center"/>
          </w:tcPr>
          <w:p>
            <w:pPr>
              <w:snapToGrid w:val="0"/>
              <w:spacing w:line="300" w:lineRule="auto"/>
              <w:ind w:right="267" w:rightChars="127"/>
              <w:rPr>
                <w:rFonts w:ascii="宋体" w:hAnsi="宋体"/>
                <w:bCs/>
                <w:sz w:val="24"/>
              </w:rPr>
            </w:pPr>
            <w:r>
              <w:rPr>
                <w:rFonts w:hint="eastAsia" w:ascii="宋体" w:hAnsi="宋体"/>
                <w:bCs/>
                <w:sz w:val="24"/>
              </w:rPr>
              <w:t>合计</w:t>
            </w:r>
          </w:p>
        </w:tc>
        <w:tc>
          <w:tcPr>
            <w:tcW w:w="2876" w:type="dxa"/>
            <w:tcBorders>
              <w:top w:val="single" w:color="auto" w:sz="4" w:space="0"/>
              <w:left w:val="single" w:color="auto" w:sz="4"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904" w:type="dxa"/>
            <w:tcBorders>
              <w:top w:val="single" w:color="auto" w:sz="4" w:space="0"/>
              <w:left w:val="single" w:color="auto" w:sz="4"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100</w:t>
            </w:r>
          </w:p>
        </w:tc>
        <w:tc>
          <w:tcPr>
            <w:tcW w:w="3815" w:type="dxa"/>
            <w:tcBorders>
              <w:top w:val="single" w:color="auto" w:sz="4" w:space="0"/>
              <w:left w:val="single" w:color="auto" w:sz="4" w:space="0"/>
              <w:bottom w:val="single" w:color="auto" w:sz="12" w:space="0"/>
              <w:right w:val="single" w:color="auto" w:sz="12" w:space="0"/>
            </w:tcBorders>
            <w:vAlign w:val="center"/>
          </w:tcPr>
          <w:p>
            <w:pPr>
              <w:snapToGrid w:val="0"/>
              <w:spacing w:line="300" w:lineRule="auto"/>
              <w:ind w:left="151" w:leftChars="72" w:right="267" w:rightChars="127"/>
              <w:rPr>
                <w:rFonts w:ascii="宋体" w:hAnsi="宋体"/>
                <w:bCs/>
                <w:sz w:val="24"/>
              </w:rPr>
            </w:pPr>
          </w:p>
        </w:tc>
      </w:tr>
    </w:tbl>
    <w:p>
      <w:pPr>
        <w:pStyle w:val="4"/>
        <w:spacing w:line="360" w:lineRule="auto"/>
        <w:ind w:firstLine="480" w:firstLineChars="200"/>
        <w:contextualSpacing/>
        <w:rPr>
          <w:rFonts w:cs="仿宋_GB2312" w:asciiTheme="minorEastAsia" w:hAnsiTheme="minorEastAsia"/>
          <w:lang w:val="zh-CN"/>
        </w:rPr>
      </w:pPr>
    </w:p>
    <w:p>
      <w:pPr>
        <w:snapToGrid w:val="0"/>
        <w:spacing w:line="300" w:lineRule="auto"/>
        <w:ind w:left="151" w:leftChars="72" w:right="267" w:rightChars="127"/>
        <w:rPr>
          <w:rFonts w:ascii="宋体" w:hAnsi="宋体"/>
          <w:b/>
          <w:bCs/>
          <w:sz w:val="24"/>
        </w:rPr>
      </w:pPr>
      <w:r>
        <w:rPr>
          <w:rFonts w:ascii="宋体" w:hAnsi="宋体"/>
          <w:b/>
          <w:bCs/>
          <w:sz w:val="24"/>
        </w:rPr>
        <w:t>2</w:t>
      </w:r>
      <w:r>
        <w:rPr>
          <w:rFonts w:hint="eastAsia" w:ascii="宋体" w:hAnsi="宋体"/>
          <w:b/>
          <w:bCs/>
          <w:sz w:val="24"/>
        </w:rPr>
        <w:t>、评分因素及分值确定</w:t>
      </w:r>
    </w:p>
    <w:p>
      <w:pPr>
        <w:snapToGrid w:val="0"/>
        <w:spacing w:line="300" w:lineRule="auto"/>
        <w:ind w:left="151" w:leftChars="72" w:right="267" w:rightChars="127"/>
        <w:rPr>
          <w:rFonts w:ascii="宋体" w:hAnsi="宋体"/>
          <w:b/>
          <w:bCs/>
          <w:sz w:val="24"/>
        </w:rPr>
      </w:pPr>
      <w:r>
        <w:rPr>
          <w:rFonts w:hint="eastAsia" w:ascii="宋体" w:hAnsi="宋体"/>
          <w:b/>
          <w:bCs/>
          <w:sz w:val="24"/>
        </w:rPr>
        <w:t>A、投标报价：</w:t>
      </w:r>
      <w:r>
        <w:rPr>
          <w:rFonts w:ascii="宋体" w:hAnsi="宋体"/>
          <w:b/>
          <w:bCs/>
          <w:sz w:val="24"/>
        </w:rPr>
        <w:t>3</w:t>
      </w:r>
      <w:r>
        <w:rPr>
          <w:rFonts w:hint="eastAsia" w:ascii="宋体" w:hAnsi="宋体"/>
          <w:b/>
          <w:bCs/>
          <w:sz w:val="24"/>
        </w:rPr>
        <w:t>0分</w:t>
      </w:r>
    </w:p>
    <w:tbl>
      <w:tblPr>
        <w:tblStyle w:val="8"/>
        <w:tblW w:w="8531"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29"/>
        <w:gridCol w:w="2545"/>
        <w:gridCol w:w="1178"/>
        <w:gridCol w:w="397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29" w:type="dxa"/>
            <w:tcBorders>
              <w:top w:val="single" w:color="auto" w:sz="12" w:space="0"/>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序号</w:t>
            </w:r>
          </w:p>
        </w:tc>
        <w:tc>
          <w:tcPr>
            <w:tcW w:w="2545"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评分因素</w:t>
            </w:r>
          </w:p>
        </w:tc>
        <w:tc>
          <w:tcPr>
            <w:tcW w:w="1178"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分值</w:t>
            </w:r>
          </w:p>
        </w:tc>
        <w:tc>
          <w:tcPr>
            <w:tcW w:w="3979" w:type="dxa"/>
            <w:tcBorders>
              <w:top w:val="single" w:color="auto" w:sz="12"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评分标准说明</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29" w:type="dxa"/>
            <w:tcBorders>
              <w:top w:val="single" w:color="auto" w:sz="4" w:space="0"/>
              <w:left w:val="single" w:color="auto" w:sz="12"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A1</w:t>
            </w:r>
          </w:p>
        </w:tc>
        <w:tc>
          <w:tcPr>
            <w:tcW w:w="2545" w:type="dxa"/>
            <w:tcBorders>
              <w:top w:val="single" w:color="auto" w:sz="4" w:space="0"/>
              <w:left w:val="single" w:color="auto" w:sz="4"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投标报价得分</w:t>
            </w:r>
          </w:p>
        </w:tc>
        <w:tc>
          <w:tcPr>
            <w:tcW w:w="1178" w:type="dxa"/>
            <w:tcBorders>
              <w:top w:val="single" w:color="auto" w:sz="4" w:space="0"/>
              <w:left w:val="single" w:color="auto" w:sz="4"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3</w:t>
            </w:r>
            <w:r>
              <w:rPr>
                <w:rFonts w:hint="eastAsia" w:ascii="宋体" w:hAnsi="宋体"/>
                <w:bCs/>
                <w:sz w:val="24"/>
              </w:rPr>
              <w:t>0</w:t>
            </w:r>
          </w:p>
        </w:tc>
        <w:tc>
          <w:tcPr>
            <w:tcW w:w="3979" w:type="dxa"/>
            <w:tcBorders>
              <w:top w:val="single" w:color="auto" w:sz="4" w:space="0"/>
              <w:left w:val="single" w:color="auto" w:sz="4" w:space="0"/>
              <w:bottom w:val="single" w:color="auto" w:sz="12"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见注</w:t>
            </w:r>
          </w:p>
        </w:tc>
      </w:tr>
    </w:tbl>
    <w:p>
      <w:pPr>
        <w:snapToGrid w:val="0"/>
        <w:spacing w:line="300" w:lineRule="auto"/>
        <w:ind w:left="151" w:leftChars="72" w:right="267" w:rightChars="127"/>
        <w:rPr>
          <w:rFonts w:ascii="宋体" w:hAnsi="宋体"/>
          <w:bCs/>
          <w:sz w:val="24"/>
        </w:rPr>
      </w:pPr>
    </w:p>
    <w:p>
      <w:pPr>
        <w:snapToGrid w:val="0"/>
        <w:spacing w:line="300" w:lineRule="auto"/>
        <w:ind w:left="151" w:leftChars="72" w:right="267" w:rightChars="127"/>
        <w:rPr>
          <w:rFonts w:ascii="宋体" w:hAnsi="宋体"/>
          <w:bCs/>
          <w:sz w:val="24"/>
        </w:rPr>
      </w:pPr>
      <w:r>
        <w:rPr>
          <w:rFonts w:hint="eastAsia" w:ascii="宋体" w:hAnsi="宋体"/>
          <w:bCs/>
          <w:sz w:val="24"/>
        </w:rPr>
        <w:t>注：</w:t>
      </w:r>
    </w:p>
    <w:p>
      <w:pPr>
        <w:snapToGrid w:val="0"/>
        <w:spacing w:line="300" w:lineRule="auto"/>
        <w:ind w:left="151" w:leftChars="72" w:right="267" w:rightChars="127"/>
        <w:rPr>
          <w:rFonts w:ascii="宋体" w:hAnsi="宋体"/>
          <w:bCs/>
          <w:sz w:val="24"/>
        </w:rPr>
      </w:pPr>
      <w:r>
        <w:rPr>
          <w:rFonts w:hint="eastAsia" w:ascii="宋体" w:hAnsi="宋体"/>
          <w:bCs/>
          <w:sz w:val="24"/>
        </w:rPr>
        <w:t>报价得分=最低有效投标报价/有效投标报价×30</w:t>
      </w:r>
    </w:p>
    <w:p>
      <w:pPr>
        <w:snapToGrid w:val="0"/>
        <w:spacing w:line="300" w:lineRule="auto"/>
        <w:ind w:left="151" w:leftChars="72" w:right="267" w:rightChars="127"/>
        <w:rPr>
          <w:rFonts w:ascii="宋体" w:hAnsi="宋体"/>
          <w:bCs/>
          <w:sz w:val="24"/>
        </w:rPr>
      </w:pPr>
      <w:r>
        <w:rPr>
          <w:rFonts w:hint="eastAsia" w:ascii="宋体" w:hAnsi="宋体"/>
          <w:bCs/>
          <w:sz w:val="24"/>
        </w:rPr>
        <w:t>计算按四舍五入法则，保留小数点后两位。</w:t>
      </w:r>
    </w:p>
    <w:p>
      <w:pPr>
        <w:snapToGrid w:val="0"/>
        <w:spacing w:line="300" w:lineRule="auto"/>
        <w:ind w:left="151" w:leftChars="72" w:right="267" w:rightChars="127"/>
        <w:rPr>
          <w:rFonts w:ascii="宋体" w:hAnsi="宋体"/>
          <w:bCs/>
          <w:sz w:val="24"/>
        </w:rPr>
      </w:pPr>
      <w:r>
        <w:rPr>
          <w:rFonts w:hint="eastAsia" w:ascii="宋体" w:hAnsi="宋体"/>
          <w:bCs/>
          <w:sz w:val="24"/>
        </w:rPr>
        <w:t>所有未进入详细评审的投标作为无效投标，其报价不作为评分依据。</w:t>
      </w:r>
    </w:p>
    <w:p>
      <w:pPr>
        <w:snapToGrid w:val="0"/>
        <w:spacing w:line="300" w:lineRule="auto"/>
        <w:ind w:left="151" w:leftChars="72" w:right="267" w:rightChars="127"/>
        <w:rPr>
          <w:rFonts w:ascii="宋体" w:hAnsi="宋体"/>
          <w:bCs/>
          <w:sz w:val="24"/>
        </w:rPr>
      </w:pPr>
      <w:r>
        <w:rPr>
          <w:rFonts w:hint="eastAsia" w:ascii="宋体" w:hAnsi="宋体"/>
          <w:bCs/>
          <w:sz w:val="24"/>
        </w:rPr>
        <w:t>经评标委员会认定具有下述情况之一的投标，其报价不作为评分依据。</w:t>
      </w:r>
    </w:p>
    <w:p>
      <w:pPr>
        <w:snapToGrid w:val="0"/>
        <w:spacing w:line="300" w:lineRule="auto"/>
        <w:ind w:left="151" w:leftChars="72" w:right="267" w:rightChars="127"/>
        <w:rPr>
          <w:rFonts w:ascii="宋体" w:hAnsi="宋体"/>
          <w:bCs/>
          <w:sz w:val="24"/>
        </w:rPr>
      </w:pPr>
      <w:r>
        <w:rPr>
          <w:rFonts w:hint="eastAsia" w:ascii="宋体" w:hAnsi="宋体"/>
          <w:bCs/>
          <w:sz w:val="24"/>
        </w:rPr>
        <w:t>（1）报价明显低于其他通过符合性审查投标人的报价，有可能影响产品质量或者不能诚信履约的，其在评标现场合理的时间内提供书面说明和提交相关证明材料不能证明其报价合理性的。</w:t>
      </w:r>
    </w:p>
    <w:p>
      <w:pPr>
        <w:snapToGrid w:val="0"/>
        <w:spacing w:line="300" w:lineRule="auto"/>
        <w:ind w:left="151" w:leftChars="72" w:right="267" w:rightChars="127"/>
        <w:rPr>
          <w:rFonts w:ascii="宋体" w:hAnsi="宋体"/>
          <w:bCs/>
          <w:sz w:val="24"/>
        </w:rPr>
      </w:pPr>
      <w:r>
        <w:rPr>
          <w:rFonts w:hint="eastAsia" w:ascii="宋体" w:hAnsi="宋体"/>
          <w:bCs/>
          <w:sz w:val="24"/>
        </w:rPr>
        <w:t>（2）虚假投标。</w:t>
      </w:r>
    </w:p>
    <w:p>
      <w:pPr>
        <w:snapToGrid w:val="0"/>
        <w:spacing w:line="300" w:lineRule="auto"/>
        <w:ind w:left="151" w:leftChars="72" w:right="267" w:rightChars="127"/>
        <w:rPr>
          <w:rFonts w:ascii="宋体" w:hAnsi="宋体"/>
          <w:bCs/>
          <w:sz w:val="24"/>
        </w:rPr>
      </w:pPr>
      <w:r>
        <w:rPr>
          <w:rFonts w:hint="eastAsia" w:ascii="宋体" w:hAnsi="宋体"/>
          <w:bCs/>
          <w:sz w:val="24"/>
        </w:rPr>
        <w:t>（3）未满足招标文件实质性要求的投标。</w:t>
      </w:r>
    </w:p>
    <w:p>
      <w:pPr>
        <w:snapToGrid w:val="0"/>
        <w:spacing w:line="300" w:lineRule="auto"/>
        <w:ind w:left="151" w:leftChars="72" w:right="267" w:rightChars="127"/>
        <w:rPr>
          <w:rFonts w:ascii="宋体" w:hAnsi="宋体"/>
          <w:b/>
          <w:bCs/>
          <w:sz w:val="24"/>
        </w:rPr>
      </w:pPr>
      <w:r>
        <w:rPr>
          <w:rFonts w:hint="eastAsia" w:ascii="宋体" w:hAnsi="宋体"/>
          <w:b/>
          <w:bCs/>
          <w:sz w:val="24"/>
        </w:rPr>
        <w:t>B、技术部分：</w:t>
      </w:r>
      <w:r>
        <w:rPr>
          <w:rFonts w:ascii="宋体" w:hAnsi="宋体"/>
          <w:b/>
          <w:bCs/>
          <w:sz w:val="24"/>
        </w:rPr>
        <w:t>4</w:t>
      </w:r>
      <w:r>
        <w:rPr>
          <w:rFonts w:hint="eastAsia" w:ascii="宋体" w:hAnsi="宋体"/>
          <w:b/>
          <w:bCs/>
          <w:sz w:val="24"/>
        </w:rPr>
        <w:t>0分</w:t>
      </w:r>
    </w:p>
    <w:tbl>
      <w:tblPr>
        <w:tblStyle w:val="8"/>
        <w:tblW w:w="922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053"/>
        <w:gridCol w:w="1051"/>
        <w:gridCol w:w="53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16" w:type="dxa"/>
            <w:tcBorders>
              <w:top w:val="single" w:color="auto" w:sz="12" w:space="0"/>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序号</w:t>
            </w:r>
          </w:p>
        </w:tc>
        <w:tc>
          <w:tcPr>
            <w:tcW w:w="2053"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评分因素</w:t>
            </w:r>
          </w:p>
        </w:tc>
        <w:tc>
          <w:tcPr>
            <w:tcW w:w="1051"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分值</w:t>
            </w:r>
          </w:p>
        </w:tc>
        <w:tc>
          <w:tcPr>
            <w:tcW w:w="5304" w:type="dxa"/>
            <w:tcBorders>
              <w:top w:val="single" w:color="auto" w:sz="12"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jc w:val="center"/>
              <w:rPr>
                <w:rFonts w:ascii="宋体" w:hAnsi="宋体"/>
                <w:bCs/>
                <w:sz w:val="24"/>
              </w:rPr>
            </w:pPr>
            <w:r>
              <w:rPr>
                <w:rFonts w:hint="eastAsia" w:ascii="宋体" w:hAnsi="宋体"/>
                <w:bCs/>
                <w:sz w:val="24"/>
              </w:rPr>
              <w:t>评分标准说明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2" w:hRule="atLeast"/>
          <w:jc w:val="center"/>
        </w:trPr>
        <w:tc>
          <w:tcPr>
            <w:tcW w:w="816" w:type="dxa"/>
            <w:tcBorders>
              <w:top w:val="single" w:color="auto" w:sz="4" w:space="0"/>
              <w:left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B1</w:t>
            </w:r>
          </w:p>
        </w:tc>
        <w:tc>
          <w:tcPr>
            <w:tcW w:w="2053" w:type="dxa"/>
            <w:tcBorders>
              <w:top w:val="single" w:color="auto" w:sz="4" w:space="0"/>
              <w:left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技术工艺水平</w:t>
            </w:r>
          </w:p>
        </w:tc>
        <w:tc>
          <w:tcPr>
            <w:tcW w:w="10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1</w:t>
            </w:r>
            <w:r>
              <w:rPr>
                <w:rFonts w:hint="eastAsia" w:ascii="宋体" w:hAnsi="宋体"/>
                <w:bCs/>
                <w:sz w:val="24"/>
              </w:rPr>
              <w:t>5</w:t>
            </w:r>
          </w:p>
        </w:tc>
        <w:tc>
          <w:tcPr>
            <w:tcW w:w="5304"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根据所投产品的品牌、是否最新发布产品（注册证到期续证除外）技术参数和数量等进行评价，分四档进行评价打分：优秀（</w:t>
            </w:r>
            <w:r>
              <w:rPr>
                <w:rFonts w:ascii="宋体" w:hAnsi="宋体"/>
                <w:bCs/>
                <w:sz w:val="24"/>
              </w:rPr>
              <w:t>1</w:t>
            </w:r>
            <w:r>
              <w:rPr>
                <w:rFonts w:hint="eastAsia" w:ascii="宋体" w:hAnsi="宋体"/>
                <w:bCs/>
                <w:sz w:val="24"/>
              </w:rPr>
              <w:t>5分）；较好（</w:t>
            </w:r>
            <w:r>
              <w:rPr>
                <w:rFonts w:ascii="宋体" w:hAnsi="宋体"/>
                <w:bCs/>
                <w:sz w:val="24"/>
              </w:rPr>
              <w:t>10</w:t>
            </w:r>
            <w:r>
              <w:rPr>
                <w:rFonts w:hint="eastAsia" w:ascii="宋体" w:hAnsi="宋体"/>
                <w:bCs/>
                <w:sz w:val="24"/>
              </w:rPr>
              <w:t>分）；一般（</w:t>
            </w:r>
            <w:r>
              <w:rPr>
                <w:rFonts w:ascii="宋体" w:hAnsi="宋体"/>
                <w:bCs/>
                <w:sz w:val="24"/>
              </w:rPr>
              <w:t>5</w:t>
            </w:r>
            <w:r>
              <w:rPr>
                <w:rFonts w:hint="eastAsia" w:ascii="宋体" w:hAnsi="宋体"/>
                <w:bCs/>
                <w:sz w:val="24"/>
              </w:rPr>
              <w:t>分）；较差（2分）。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7" w:hRule="atLeast"/>
          <w:jc w:val="center"/>
        </w:trPr>
        <w:tc>
          <w:tcPr>
            <w:tcW w:w="816" w:type="dxa"/>
            <w:vMerge w:val="restart"/>
            <w:tcBorders>
              <w:top w:val="single" w:color="auto" w:sz="4" w:space="0"/>
              <w:left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B2</w:t>
            </w:r>
          </w:p>
        </w:tc>
        <w:tc>
          <w:tcPr>
            <w:tcW w:w="2053" w:type="dxa"/>
            <w:vMerge w:val="restart"/>
            <w:tcBorders>
              <w:top w:val="single" w:color="auto" w:sz="4" w:space="0"/>
              <w:left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产品性能及系统功能</w:t>
            </w:r>
          </w:p>
        </w:tc>
        <w:tc>
          <w:tcPr>
            <w:tcW w:w="1051" w:type="dxa"/>
            <w:vMerge w:val="restart"/>
            <w:tcBorders>
              <w:top w:val="single" w:color="auto" w:sz="4" w:space="0"/>
              <w:left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2</w:t>
            </w:r>
            <w:r>
              <w:rPr>
                <w:rFonts w:hint="eastAsia" w:ascii="宋体" w:hAnsi="宋体"/>
                <w:bCs/>
                <w:sz w:val="24"/>
              </w:rPr>
              <w:t>5</w:t>
            </w:r>
          </w:p>
        </w:tc>
        <w:tc>
          <w:tcPr>
            <w:tcW w:w="5304"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根据所投产品的性能、精度分三档进行评价打分：优秀（</w:t>
            </w:r>
            <w:r>
              <w:rPr>
                <w:rFonts w:ascii="宋体" w:hAnsi="宋体"/>
                <w:bCs/>
                <w:sz w:val="24"/>
              </w:rPr>
              <w:t>10</w:t>
            </w:r>
            <w:r>
              <w:rPr>
                <w:rFonts w:hint="eastAsia" w:ascii="宋体" w:hAnsi="宋体"/>
                <w:bCs/>
                <w:sz w:val="24"/>
              </w:rPr>
              <w:t>分）；较好（</w:t>
            </w:r>
            <w:r>
              <w:rPr>
                <w:rFonts w:ascii="宋体" w:hAnsi="宋体"/>
                <w:bCs/>
                <w:sz w:val="24"/>
              </w:rPr>
              <w:t>5</w:t>
            </w:r>
            <w:r>
              <w:rPr>
                <w:rFonts w:hint="eastAsia" w:ascii="宋体" w:hAnsi="宋体"/>
                <w:bCs/>
                <w:sz w:val="24"/>
              </w:rPr>
              <w:t>分）；一般（</w:t>
            </w:r>
            <w:r>
              <w:rPr>
                <w:rFonts w:ascii="宋体" w:hAnsi="宋体"/>
                <w:bCs/>
                <w:sz w:val="24"/>
              </w:rPr>
              <w:t>2</w:t>
            </w:r>
            <w:r>
              <w:rPr>
                <w:rFonts w:hint="eastAsia" w:ascii="宋体" w:hAnsi="宋体"/>
                <w:bCs/>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7" w:hRule="atLeast"/>
          <w:jc w:val="center"/>
        </w:trPr>
        <w:tc>
          <w:tcPr>
            <w:tcW w:w="816" w:type="dxa"/>
            <w:vMerge w:val="continue"/>
            <w:tcBorders>
              <w:left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2053" w:type="dxa"/>
            <w:vMerge w:val="continue"/>
            <w:tcBorders>
              <w:left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1051" w:type="dxa"/>
            <w:vMerge w:val="continue"/>
            <w:tcBorders>
              <w:left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5304"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根据所投产品的可靠性、稳定性等是否优良分三档进行评价打分：优秀（10分）；较好（5分）；一般（</w:t>
            </w:r>
            <w:r>
              <w:rPr>
                <w:rFonts w:ascii="宋体" w:hAnsi="宋体"/>
                <w:bCs/>
                <w:sz w:val="24"/>
              </w:rPr>
              <w:t>2</w:t>
            </w:r>
            <w:r>
              <w:rPr>
                <w:rFonts w:hint="eastAsia" w:ascii="宋体" w:hAnsi="宋体"/>
                <w:bCs/>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7" w:hRule="atLeast"/>
          <w:jc w:val="center"/>
        </w:trPr>
        <w:tc>
          <w:tcPr>
            <w:tcW w:w="816" w:type="dxa"/>
            <w:vMerge w:val="continue"/>
            <w:tcBorders>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2053" w:type="dxa"/>
            <w:vMerge w:val="continue"/>
            <w:tcBorders>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1051" w:type="dxa"/>
            <w:vMerge w:val="continue"/>
            <w:tcBorders>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5304"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根据所投产品的功能是否齐全，是否完全满足招标文件要求，是否有偏离分三档进行评价打分：优秀（</w:t>
            </w:r>
            <w:r>
              <w:rPr>
                <w:rFonts w:ascii="宋体" w:hAnsi="宋体"/>
                <w:bCs/>
                <w:sz w:val="24"/>
              </w:rPr>
              <w:t>5</w:t>
            </w:r>
            <w:r>
              <w:rPr>
                <w:rFonts w:hint="eastAsia" w:ascii="宋体" w:hAnsi="宋体"/>
                <w:bCs/>
                <w:sz w:val="24"/>
              </w:rPr>
              <w:t>分）；较好（</w:t>
            </w:r>
            <w:r>
              <w:rPr>
                <w:rFonts w:ascii="宋体" w:hAnsi="宋体"/>
                <w:bCs/>
                <w:sz w:val="24"/>
              </w:rPr>
              <w:t>3</w:t>
            </w:r>
            <w:r>
              <w:rPr>
                <w:rFonts w:hint="eastAsia" w:ascii="宋体" w:hAnsi="宋体"/>
                <w:bCs/>
                <w:sz w:val="24"/>
              </w:rPr>
              <w:t>分）；一般（1分）。</w:t>
            </w:r>
          </w:p>
        </w:tc>
      </w:tr>
    </w:tbl>
    <w:p>
      <w:pPr>
        <w:snapToGrid w:val="0"/>
        <w:spacing w:line="300" w:lineRule="auto"/>
        <w:ind w:right="267" w:rightChars="127"/>
        <w:rPr>
          <w:rFonts w:ascii="宋体" w:hAnsi="宋体"/>
          <w:bCs/>
          <w:sz w:val="24"/>
        </w:rPr>
      </w:pPr>
    </w:p>
    <w:p>
      <w:pPr>
        <w:snapToGrid w:val="0"/>
        <w:spacing w:line="300" w:lineRule="auto"/>
        <w:ind w:left="151" w:leftChars="72" w:right="267" w:rightChars="127"/>
        <w:rPr>
          <w:rFonts w:ascii="宋体" w:hAnsi="宋体"/>
          <w:b/>
          <w:bCs/>
          <w:sz w:val="24"/>
        </w:rPr>
      </w:pPr>
      <w:r>
        <w:rPr>
          <w:rFonts w:hint="eastAsia" w:ascii="宋体" w:hAnsi="宋体"/>
          <w:b/>
          <w:bCs/>
          <w:sz w:val="24"/>
        </w:rPr>
        <w:t>C、商务部分：30分</w:t>
      </w:r>
    </w:p>
    <w:tbl>
      <w:tblPr>
        <w:tblStyle w:val="8"/>
        <w:tblW w:w="9276"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600"/>
        <w:gridCol w:w="1723"/>
        <w:gridCol w:w="797"/>
        <w:gridCol w:w="61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548" w:hRule="atLeast"/>
          <w:jc w:val="center"/>
        </w:trPr>
        <w:tc>
          <w:tcPr>
            <w:tcW w:w="600" w:type="dxa"/>
            <w:tcBorders>
              <w:top w:val="single" w:color="auto" w:sz="12" w:space="0"/>
              <w:left w:val="single" w:color="auto" w:sz="12"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序号</w:t>
            </w:r>
          </w:p>
        </w:tc>
        <w:tc>
          <w:tcPr>
            <w:tcW w:w="1723" w:type="dxa"/>
            <w:tcBorders>
              <w:top w:val="single" w:color="auto" w:sz="12"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评分因素</w:t>
            </w:r>
          </w:p>
        </w:tc>
        <w:tc>
          <w:tcPr>
            <w:tcW w:w="797" w:type="dxa"/>
            <w:tcBorders>
              <w:top w:val="single" w:color="auto" w:sz="12"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分值</w:t>
            </w:r>
          </w:p>
        </w:tc>
        <w:tc>
          <w:tcPr>
            <w:tcW w:w="6156" w:type="dxa"/>
            <w:tcBorders>
              <w:top w:val="single" w:color="auto" w:sz="12" w:space="0"/>
              <w:left w:val="single" w:color="auto" w:sz="6" w:space="0"/>
              <w:bottom w:val="single" w:color="auto" w:sz="6" w:space="0"/>
              <w:right w:val="single" w:color="auto" w:sz="12" w:space="0"/>
            </w:tcBorders>
            <w:vAlign w:val="center"/>
          </w:tcPr>
          <w:p>
            <w:pPr>
              <w:snapToGrid w:val="0"/>
              <w:spacing w:line="300" w:lineRule="auto"/>
              <w:ind w:left="151" w:leftChars="72" w:right="267" w:rightChars="127"/>
              <w:rPr>
                <w:rFonts w:ascii="宋体" w:hAnsi="宋体"/>
                <w:bCs/>
                <w:sz w:val="24"/>
              </w:rPr>
            </w:pPr>
          </w:p>
          <w:p>
            <w:pPr>
              <w:snapToGrid w:val="0"/>
              <w:spacing w:line="300" w:lineRule="auto"/>
              <w:ind w:left="151" w:leftChars="72" w:right="267" w:rightChars="127"/>
              <w:jc w:val="center"/>
              <w:rPr>
                <w:rFonts w:ascii="宋体" w:hAnsi="宋体"/>
                <w:bCs/>
                <w:sz w:val="24"/>
              </w:rPr>
            </w:pPr>
            <w:r>
              <w:rPr>
                <w:rFonts w:hint="eastAsia" w:ascii="宋体" w:hAnsi="宋体"/>
                <w:bCs/>
                <w:sz w:val="24"/>
              </w:rPr>
              <w:t>评分标准说明</w:t>
            </w:r>
          </w:p>
          <w:p>
            <w:pPr>
              <w:snapToGrid w:val="0"/>
              <w:spacing w:line="300" w:lineRule="auto"/>
              <w:ind w:left="151" w:leftChars="72" w:right="267" w:rightChars="127"/>
              <w:rPr>
                <w:rFonts w:ascii="宋体" w:hAnsi="宋体"/>
                <w:bCs/>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945" w:hRule="atLeast"/>
          <w:jc w:val="center"/>
        </w:trPr>
        <w:tc>
          <w:tcPr>
            <w:tcW w:w="600" w:type="dxa"/>
            <w:tcBorders>
              <w:top w:val="single" w:color="auto" w:sz="6" w:space="0"/>
              <w:left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C</w:t>
            </w:r>
            <w:r>
              <w:rPr>
                <w:rFonts w:ascii="宋体" w:hAnsi="宋体"/>
                <w:bCs/>
                <w:sz w:val="24"/>
              </w:rPr>
              <w:t>1</w:t>
            </w:r>
          </w:p>
        </w:tc>
        <w:tc>
          <w:tcPr>
            <w:tcW w:w="1723" w:type="dxa"/>
            <w:tcBorders>
              <w:top w:val="single" w:color="auto" w:sz="6" w:space="0"/>
              <w:left w:val="single" w:color="auto" w:sz="4"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销售业绩</w:t>
            </w:r>
          </w:p>
        </w:tc>
        <w:tc>
          <w:tcPr>
            <w:tcW w:w="797" w:type="dxa"/>
            <w:tcBorders>
              <w:top w:val="single" w:color="auto" w:sz="6" w:space="0"/>
              <w:left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2</w:t>
            </w:r>
          </w:p>
        </w:tc>
        <w:tc>
          <w:tcPr>
            <w:tcW w:w="6156" w:type="dxa"/>
            <w:tcBorders>
              <w:top w:val="single" w:color="auto" w:sz="6" w:space="0"/>
              <w:left w:val="single" w:color="auto" w:sz="6" w:space="0"/>
              <w:bottom w:val="single" w:color="auto" w:sz="6" w:space="0"/>
              <w:right w:val="single" w:color="auto" w:sz="12" w:space="0"/>
            </w:tcBorders>
            <w:vAlign w:val="center"/>
          </w:tcPr>
          <w:p>
            <w:pPr>
              <w:snapToGrid w:val="0"/>
              <w:spacing w:line="300" w:lineRule="auto"/>
              <w:ind w:left="151" w:leftChars="72" w:right="267" w:rightChars="127" w:firstLine="480" w:firstLineChars="200"/>
              <w:rPr>
                <w:rFonts w:ascii="宋体" w:hAnsi="宋体"/>
                <w:bCs/>
                <w:sz w:val="24"/>
              </w:rPr>
            </w:pPr>
            <w:r>
              <w:rPr>
                <w:rFonts w:hint="eastAsia" w:ascii="宋体" w:hAnsi="宋体"/>
                <w:bCs/>
                <w:sz w:val="24"/>
              </w:rPr>
              <w:t>投标人2014年1月1日以来，具有类似项目业绩、所投项目业绩单次合同金额在:A包：</w:t>
            </w:r>
            <w:r>
              <w:rPr>
                <w:rFonts w:ascii="宋体" w:hAnsi="宋体"/>
                <w:bCs/>
                <w:sz w:val="24"/>
              </w:rPr>
              <w:t>2180</w:t>
            </w:r>
            <w:r>
              <w:rPr>
                <w:rFonts w:hint="eastAsia" w:ascii="宋体" w:hAnsi="宋体"/>
                <w:bCs/>
                <w:sz w:val="24"/>
              </w:rPr>
              <w:t>万元以上（含</w:t>
            </w:r>
            <w:r>
              <w:rPr>
                <w:rFonts w:ascii="宋体" w:hAnsi="宋体"/>
                <w:bCs/>
                <w:sz w:val="24"/>
              </w:rPr>
              <w:t>2180</w:t>
            </w:r>
            <w:r>
              <w:rPr>
                <w:rFonts w:hint="eastAsia" w:ascii="宋体" w:hAnsi="宋体"/>
                <w:bCs/>
                <w:sz w:val="24"/>
              </w:rPr>
              <w:t>万元）B包：3</w:t>
            </w:r>
            <w:r>
              <w:rPr>
                <w:rFonts w:ascii="宋体" w:hAnsi="宋体"/>
                <w:bCs/>
                <w:sz w:val="24"/>
              </w:rPr>
              <w:t>6</w:t>
            </w:r>
            <w:r>
              <w:rPr>
                <w:rFonts w:hint="eastAsia" w:ascii="宋体" w:hAnsi="宋体"/>
                <w:bCs/>
                <w:sz w:val="24"/>
              </w:rPr>
              <w:t>万元以上（含</w:t>
            </w:r>
            <w:r>
              <w:rPr>
                <w:rFonts w:ascii="宋体" w:hAnsi="宋体"/>
                <w:bCs/>
                <w:sz w:val="24"/>
              </w:rPr>
              <w:t>36</w:t>
            </w:r>
            <w:r>
              <w:rPr>
                <w:rFonts w:hint="eastAsia" w:ascii="宋体" w:hAnsi="宋体"/>
                <w:bCs/>
                <w:sz w:val="24"/>
              </w:rPr>
              <w:t>万元;合同及验收报告齐全，每提供一份得</w:t>
            </w:r>
            <w:r>
              <w:rPr>
                <w:rFonts w:ascii="宋体" w:hAnsi="宋体"/>
                <w:bCs/>
                <w:sz w:val="24"/>
              </w:rPr>
              <w:t>1</w:t>
            </w:r>
            <w:r>
              <w:rPr>
                <w:rFonts w:hint="eastAsia" w:ascii="宋体" w:hAnsi="宋体"/>
                <w:bCs/>
                <w:sz w:val="24"/>
              </w:rPr>
              <w:t>分，最多得</w:t>
            </w:r>
            <w:r>
              <w:rPr>
                <w:rFonts w:ascii="宋体" w:hAnsi="宋体"/>
                <w:bCs/>
                <w:sz w:val="24"/>
              </w:rPr>
              <w:t>2</w:t>
            </w:r>
            <w:r>
              <w:rPr>
                <w:rFonts w:hint="eastAsia" w:ascii="宋体" w:hAnsi="宋体"/>
                <w:bCs/>
                <w:sz w:val="24"/>
              </w:rPr>
              <w:t>分，不提供者为0分。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567" w:hRule="atLeast"/>
          <w:jc w:val="center"/>
        </w:trPr>
        <w:tc>
          <w:tcPr>
            <w:tcW w:w="600" w:type="dxa"/>
            <w:tcBorders>
              <w:top w:val="single" w:color="auto" w:sz="6" w:space="0"/>
              <w:left w:val="single" w:color="auto" w:sz="12" w:space="0"/>
              <w:bottom w:val="single" w:color="auto" w:sz="6"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C</w:t>
            </w:r>
            <w:r>
              <w:rPr>
                <w:rFonts w:ascii="宋体" w:hAnsi="宋体"/>
                <w:bCs/>
                <w:sz w:val="24"/>
              </w:rPr>
              <w:t>2</w:t>
            </w:r>
          </w:p>
        </w:tc>
        <w:tc>
          <w:tcPr>
            <w:tcW w:w="1723" w:type="dxa"/>
            <w:tcBorders>
              <w:top w:val="single" w:color="auto" w:sz="6" w:space="0"/>
              <w:left w:val="single" w:color="auto" w:sz="4"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质量保证期</w:t>
            </w:r>
          </w:p>
        </w:tc>
        <w:tc>
          <w:tcPr>
            <w:tcW w:w="797"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3</w:t>
            </w:r>
          </w:p>
        </w:tc>
        <w:tc>
          <w:tcPr>
            <w:tcW w:w="6156" w:type="dxa"/>
            <w:tcBorders>
              <w:top w:val="single" w:color="auto" w:sz="6" w:space="0"/>
              <w:left w:val="single" w:color="auto" w:sz="6" w:space="0"/>
              <w:bottom w:val="single" w:color="auto" w:sz="6" w:space="0"/>
              <w:right w:val="single" w:color="auto" w:sz="12" w:space="0"/>
            </w:tcBorders>
            <w:vAlign w:val="center"/>
          </w:tcPr>
          <w:p>
            <w:pPr>
              <w:snapToGrid w:val="0"/>
              <w:spacing w:line="300" w:lineRule="auto"/>
              <w:ind w:left="151" w:leftChars="72" w:right="267" w:rightChars="127" w:firstLine="480" w:firstLineChars="200"/>
              <w:rPr>
                <w:rFonts w:ascii="宋体" w:hAnsi="宋体"/>
                <w:bCs/>
                <w:sz w:val="24"/>
              </w:rPr>
            </w:pPr>
            <w:r>
              <w:rPr>
                <w:rFonts w:hint="eastAsia" w:ascii="宋体" w:hAnsi="宋体"/>
                <w:bCs/>
                <w:sz w:val="24"/>
              </w:rPr>
              <w:t>符合招标文件质保期要求的不加分，每增加一年加1分，最高加3分。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078" w:hRule="atLeast"/>
          <w:jc w:val="center"/>
        </w:trPr>
        <w:tc>
          <w:tcPr>
            <w:tcW w:w="600" w:type="dxa"/>
            <w:tcBorders>
              <w:top w:val="single" w:color="auto" w:sz="6" w:space="0"/>
              <w:left w:val="single" w:color="auto" w:sz="12" w:space="0"/>
              <w:bottom w:val="single" w:color="auto" w:sz="6"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C</w:t>
            </w:r>
            <w:r>
              <w:rPr>
                <w:rFonts w:ascii="宋体" w:hAnsi="宋体"/>
                <w:bCs/>
                <w:sz w:val="24"/>
              </w:rPr>
              <w:t>3</w:t>
            </w:r>
          </w:p>
        </w:tc>
        <w:tc>
          <w:tcPr>
            <w:tcW w:w="1723" w:type="dxa"/>
            <w:tcBorders>
              <w:top w:val="single" w:color="auto" w:sz="6" w:space="0"/>
              <w:left w:val="single" w:color="auto" w:sz="4"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投标文件规范程度</w:t>
            </w:r>
          </w:p>
        </w:tc>
        <w:tc>
          <w:tcPr>
            <w:tcW w:w="797"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3</w:t>
            </w:r>
          </w:p>
        </w:tc>
        <w:tc>
          <w:tcPr>
            <w:tcW w:w="6156" w:type="dxa"/>
            <w:tcBorders>
              <w:top w:val="single" w:color="auto" w:sz="6" w:space="0"/>
              <w:left w:val="single" w:color="auto" w:sz="6" w:space="0"/>
              <w:bottom w:val="single" w:color="auto" w:sz="6" w:space="0"/>
              <w:right w:val="single" w:color="auto" w:sz="12" w:space="0"/>
            </w:tcBorders>
            <w:vAlign w:val="center"/>
          </w:tcPr>
          <w:p>
            <w:pPr>
              <w:snapToGrid w:val="0"/>
              <w:spacing w:line="300" w:lineRule="auto"/>
              <w:ind w:left="151" w:leftChars="72" w:right="267" w:rightChars="127" w:firstLine="480" w:firstLineChars="200"/>
              <w:rPr>
                <w:rFonts w:ascii="宋体" w:hAnsi="宋体"/>
                <w:bCs/>
                <w:sz w:val="24"/>
              </w:rPr>
            </w:pPr>
            <w:r>
              <w:rPr>
                <w:rFonts w:hint="eastAsia" w:ascii="宋体" w:hAnsi="宋体"/>
                <w:bCs/>
                <w:sz w:val="24"/>
              </w:rPr>
              <w:t>装订规范得1分；文字清晰、无差错得1分；所提供资料准确完整得1分。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567" w:hRule="atLeast"/>
          <w:jc w:val="center"/>
        </w:trPr>
        <w:tc>
          <w:tcPr>
            <w:tcW w:w="600" w:type="dxa"/>
            <w:tcBorders>
              <w:top w:val="single" w:color="auto" w:sz="6" w:space="0"/>
              <w:left w:val="single" w:color="auto" w:sz="12" w:space="0"/>
              <w:bottom w:val="single" w:color="auto" w:sz="6"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C</w:t>
            </w:r>
            <w:r>
              <w:rPr>
                <w:rFonts w:ascii="宋体" w:hAnsi="宋体"/>
                <w:bCs/>
                <w:sz w:val="24"/>
              </w:rPr>
              <w:t>4</w:t>
            </w:r>
          </w:p>
        </w:tc>
        <w:tc>
          <w:tcPr>
            <w:tcW w:w="1723" w:type="dxa"/>
            <w:tcBorders>
              <w:top w:val="single" w:color="auto" w:sz="6" w:space="0"/>
              <w:left w:val="single" w:color="auto" w:sz="4"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技术培训及售后服务承诺</w:t>
            </w:r>
          </w:p>
        </w:tc>
        <w:tc>
          <w:tcPr>
            <w:tcW w:w="797"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20</w:t>
            </w:r>
          </w:p>
        </w:tc>
        <w:tc>
          <w:tcPr>
            <w:tcW w:w="6156" w:type="dxa"/>
            <w:tcBorders>
              <w:top w:val="single" w:color="auto" w:sz="6" w:space="0"/>
              <w:left w:val="single" w:color="auto" w:sz="6" w:space="0"/>
              <w:bottom w:val="single" w:color="auto" w:sz="6" w:space="0"/>
              <w:right w:val="single" w:color="auto" w:sz="12" w:space="0"/>
            </w:tcBorders>
            <w:vAlign w:val="center"/>
          </w:tcPr>
          <w:p>
            <w:pPr>
              <w:snapToGrid w:val="0"/>
              <w:spacing w:line="300" w:lineRule="auto"/>
              <w:ind w:left="151" w:leftChars="72" w:right="267" w:rightChars="127" w:firstLine="480" w:firstLineChars="200"/>
              <w:rPr>
                <w:rFonts w:ascii="宋体" w:hAnsi="宋体"/>
                <w:bCs/>
                <w:sz w:val="24"/>
              </w:rPr>
            </w:pPr>
            <w:r>
              <w:rPr>
                <w:rFonts w:hint="eastAsia" w:ascii="宋体" w:hAnsi="宋体"/>
                <w:bCs/>
                <w:sz w:val="24"/>
              </w:rPr>
              <w:t>根据售后服务方案，搭建科学合理的售后服务体系，组织结构合理、施工质量优秀、协同机制完备、服务流程科学、质量保障充分分四档进行评价打分：优秀（</w:t>
            </w:r>
            <w:r>
              <w:rPr>
                <w:rFonts w:ascii="宋体" w:hAnsi="宋体"/>
                <w:bCs/>
                <w:sz w:val="24"/>
              </w:rPr>
              <w:t>10</w:t>
            </w:r>
            <w:r>
              <w:rPr>
                <w:rFonts w:hint="eastAsia" w:ascii="宋体" w:hAnsi="宋体"/>
                <w:bCs/>
                <w:sz w:val="24"/>
              </w:rPr>
              <w:t>分）；较好（</w:t>
            </w:r>
            <w:r>
              <w:rPr>
                <w:rFonts w:ascii="宋体" w:hAnsi="宋体"/>
                <w:bCs/>
                <w:sz w:val="24"/>
              </w:rPr>
              <w:t>5</w:t>
            </w:r>
            <w:r>
              <w:rPr>
                <w:rFonts w:hint="eastAsia" w:ascii="宋体" w:hAnsi="宋体"/>
                <w:bCs/>
                <w:sz w:val="24"/>
              </w:rPr>
              <w:t>分）；一般（</w:t>
            </w:r>
            <w:r>
              <w:rPr>
                <w:rFonts w:ascii="宋体" w:hAnsi="宋体"/>
                <w:bCs/>
                <w:sz w:val="24"/>
              </w:rPr>
              <w:t>3</w:t>
            </w:r>
            <w:r>
              <w:rPr>
                <w:rFonts w:hint="eastAsia" w:ascii="宋体" w:hAnsi="宋体"/>
                <w:bCs/>
                <w:sz w:val="24"/>
              </w:rPr>
              <w:t>分）；差或者不提供者不得分。</w:t>
            </w:r>
          </w:p>
          <w:p>
            <w:pPr>
              <w:adjustRightInd w:val="0"/>
              <w:snapToGrid w:val="0"/>
              <w:spacing w:line="440" w:lineRule="exact"/>
              <w:ind w:firstLine="480" w:firstLineChars="200"/>
              <w:rPr>
                <w:rFonts w:hint="eastAsia" w:ascii="宋体" w:hAnsi="宋体"/>
                <w:bCs/>
                <w:sz w:val="24"/>
              </w:rPr>
            </w:pPr>
            <w:r>
              <w:rPr>
                <w:rFonts w:hint="eastAsia" w:ascii="宋体" w:hAnsi="宋体"/>
                <w:bCs/>
                <w:sz w:val="24"/>
              </w:rPr>
              <w:t>根据招标内容，提供系统、全面、可行的培训方案，多维度、多层次提供系统培训分四档进行评价打分：优秀（</w:t>
            </w:r>
            <w:r>
              <w:rPr>
                <w:rFonts w:ascii="宋体" w:hAnsi="宋体"/>
                <w:bCs/>
                <w:sz w:val="24"/>
              </w:rPr>
              <w:t>10</w:t>
            </w:r>
            <w:r>
              <w:rPr>
                <w:rFonts w:hint="eastAsia" w:ascii="宋体" w:hAnsi="宋体"/>
                <w:bCs/>
                <w:sz w:val="24"/>
              </w:rPr>
              <w:t>分）；较好（</w:t>
            </w:r>
            <w:r>
              <w:rPr>
                <w:rFonts w:ascii="宋体" w:hAnsi="宋体"/>
                <w:bCs/>
                <w:sz w:val="24"/>
              </w:rPr>
              <w:t>5</w:t>
            </w:r>
            <w:r>
              <w:rPr>
                <w:rFonts w:hint="eastAsia" w:ascii="宋体" w:hAnsi="宋体"/>
                <w:bCs/>
                <w:sz w:val="24"/>
              </w:rPr>
              <w:t>分）；一般（3分）；差或者不提供者不得分。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993" w:hRule="atLeast"/>
          <w:jc w:val="center"/>
        </w:trPr>
        <w:tc>
          <w:tcPr>
            <w:tcW w:w="600" w:type="dxa"/>
            <w:tcBorders>
              <w:top w:val="single" w:color="auto" w:sz="6" w:space="0"/>
              <w:left w:val="single" w:color="auto" w:sz="12"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C</w:t>
            </w:r>
            <w:r>
              <w:rPr>
                <w:rFonts w:ascii="宋体" w:hAnsi="宋体"/>
                <w:bCs/>
                <w:sz w:val="24"/>
              </w:rPr>
              <w:t>5</w:t>
            </w:r>
          </w:p>
        </w:tc>
        <w:tc>
          <w:tcPr>
            <w:tcW w:w="1723" w:type="dxa"/>
            <w:tcBorders>
              <w:top w:val="single" w:color="auto" w:sz="6" w:space="0"/>
              <w:left w:val="single" w:color="auto" w:sz="4" w:space="0"/>
              <w:bottom w:val="single" w:color="auto" w:sz="12"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信誉</w:t>
            </w:r>
          </w:p>
        </w:tc>
        <w:tc>
          <w:tcPr>
            <w:tcW w:w="797" w:type="dxa"/>
            <w:tcBorders>
              <w:top w:val="single" w:color="auto" w:sz="6" w:space="0"/>
              <w:left w:val="single" w:color="auto" w:sz="6" w:space="0"/>
              <w:bottom w:val="single" w:color="auto" w:sz="12"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2</w:t>
            </w:r>
          </w:p>
        </w:tc>
        <w:tc>
          <w:tcPr>
            <w:tcW w:w="6156" w:type="dxa"/>
            <w:tcBorders>
              <w:top w:val="single" w:color="auto" w:sz="6" w:space="0"/>
              <w:left w:val="single" w:color="auto" w:sz="6" w:space="0"/>
              <w:bottom w:val="single" w:color="auto" w:sz="12" w:space="0"/>
              <w:right w:val="single" w:color="auto" w:sz="12" w:space="0"/>
            </w:tcBorders>
            <w:vAlign w:val="center"/>
          </w:tcPr>
          <w:p>
            <w:pPr>
              <w:snapToGrid w:val="0"/>
              <w:spacing w:line="300" w:lineRule="auto"/>
              <w:ind w:left="151" w:leftChars="72" w:right="267" w:rightChars="127" w:firstLine="480" w:firstLineChars="200"/>
              <w:rPr>
                <w:rFonts w:ascii="宋体" w:hAnsi="宋体"/>
                <w:bCs/>
                <w:sz w:val="24"/>
              </w:rPr>
            </w:pPr>
            <w:r>
              <w:rPr>
                <w:rFonts w:hint="eastAsia" w:ascii="宋体" w:hAnsi="宋体"/>
                <w:bCs/>
                <w:sz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r>
    </w:tbl>
    <w:p>
      <w:pPr>
        <w:wordWrap w:val="0"/>
        <w:topLinePunct/>
        <w:snapToGrid w:val="0"/>
        <w:spacing w:line="360" w:lineRule="auto"/>
        <w:ind w:firstLine="482" w:firstLineChars="200"/>
        <w:rPr>
          <w:rFonts w:ascii="宋体" w:hAnsi="宋体"/>
          <w:b/>
          <w:bCs/>
          <w:sz w:val="24"/>
        </w:rPr>
      </w:pPr>
      <w:r>
        <w:rPr>
          <w:rFonts w:hint="eastAsia" w:ascii="宋体" w:hAnsi="宋体"/>
          <w:b/>
          <w:bCs/>
          <w:sz w:val="24"/>
        </w:rPr>
        <w:t>3、</w:t>
      </w:r>
      <w:r>
        <w:rPr>
          <w:rFonts w:hint="eastAsia" w:ascii="宋体" w:hAnsi="宋体"/>
          <w:b/>
          <w:bCs/>
          <w:sz w:val="24"/>
          <w:lang w:val="zh-CN"/>
        </w:rPr>
        <w:t>各投标人的最终得分：评标委员会成员对上述各项分别打分、汇总后的算术平均值，采用四舍五入法，保留小数点后二位</w:t>
      </w:r>
      <w:r>
        <w:rPr>
          <w:rFonts w:hint="eastAsia" w:ascii="宋体" w:hAnsi="宋体"/>
          <w:b/>
          <w:bCs/>
          <w:sz w:val="24"/>
        </w:rPr>
        <w:t>。</w:t>
      </w:r>
    </w:p>
    <w:p>
      <w:pPr>
        <w:wordWrap w:val="0"/>
        <w:topLinePunct/>
        <w:snapToGrid w:val="0"/>
        <w:spacing w:line="360" w:lineRule="auto"/>
        <w:ind w:firstLine="482" w:firstLineChars="200"/>
        <w:rPr>
          <w:rFonts w:ascii="宋体" w:hAnsi="宋体"/>
          <w:b/>
          <w:bCs/>
          <w:sz w:val="24"/>
        </w:rPr>
      </w:pPr>
      <w:r>
        <w:rPr>
          <w:rFonts w:hint="eastAsia" w:ascii="宋体" w:hAnsi="宋体"/>
          <w:b/>
          <w:bCs/>
          <w:sz w:val="24"/>
        </w:rPr>
        <w:t>4、本评分办法中的各种有效证明材料，投标人必须在投标文件中提供完整的复印件，且在评标时须同时提供与复印件一致的原件(投标人如为经销商，涉及生产厂家的加分因素，须同时提供原件或加盖生产厂家公章的复印件)，否则不得分。</w:t>
      </w:r>
    </w:p>
    <w:p>
      <w:pPr>
        <w:adjustRightInd w:val="0"/>
        <w:snapToGrid w:val="0"/>
        <w:spacing w:line="360" w:lineRule="auto"/>
        <w:ind w:firstLine="482" w:firstLineChars="200"/>
        <w:rPr>
          <w:rFonts w:ascii="宋体" w:hAnsi="宋体" w:cs="Courier New"/>
          <w:szCs w:val="21"/>
        </w:rPr>
      </w:pPr>
      <w:r>
        <w:rPr>
          <w:rFonts w:hint="eastAsia" w:ascii="宋体" w:hAnsi="宋体"/>
          <w:b/>
          <w:bCs/>
          <w:sz w:val="24"/>
        </w:rPr>
        <w:t>5、本评分办法中涉及提供人员相关情况的，均须同时提供投标截止时间前三个月内任何一个月本单位为其缴纳社会保险的证明材料，否则不得分。</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contextualSpacing/>
        <w:jc w:val="left"/>
        <w:textAlignment w:val="auto"/>
        <w:outlineLvl w:val="9"/>
        <w:rPr>
          <w:rFonts w:hint="eastAsia" w:ascii="Calibri" w:hAnsi="宋体" w:cs="仿宋_GB2312"/>
          <w:b/>
          <w:szCs w:val="21"/>
          <w:lang w:val="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40001" w:csb1="00000000"/>
  </w:font>
  <w:font w:name="微软简隶书">
    <w:altName w:val="黑体"/>
    <w:panose1 w:val="00000000000000000000"/>
    <w:charset w:val="00"/>
    <w:family w:val="auto"/>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4522E"/>
    <w:rsid w:val="031F393C"/>
    <w:rsid w:val="03F03233"/>
    <w:rsid w:val="0497030D"/>
    <w:rsid w:val="058D028A"/>
    <w:rsid w:val="0607480E"/>
    <w:rsid w:val="06B27A65"/>
    <w:rsid w:val="083418ED"/>
    <w:rsid w:val="087B76FB"/>
    <w:rsid w:val="08BC0C3D"/>
    <w:rsid w:val="0A2051AB"/>
    <w:rsid w:val="0BF6779E"/>
    <w:rsid w:val="0E1275B6"/>
    <w:rsid w:val="0F335FDD"/>
    <w:rsid w:val="112A6F88"/>
    <w:rsid w:val="11A34D43"/>
    <w:rsid w:val="122118B5"/>
    <w:rsid w:val="1251066A"/>
    <w:rsid w:val="151D3851"/>
    <w:rsid w:val="15D90CDD"/>
    <w:rsid w:val="16157F3C"/>
    <w:rsid w:val="184E6C29"/>
    <w:rsid w:val="186D7D7D"/>
    <w:rsid w:val="188561B4"/>
    <w:rsid w:val="19262D98"/>
    <w:rsid w:val="19F265E1"/>
    <w:rsid w:val="1C4A774A"/>
    <w:rsid w:val="1C807F77"/>
    <w:rsid w:val="1EB36D79"/>
    <w:rsid w:val="1ECD4ABF"/>
    <w:rsid w:val="202730CC"/>
    <w:rsid w:val="20C23599"/>
    <w:rsid w:val="21031A82"/>
    <w:rsid w:val="241341C9"/>
    <w:rsid w:val="24DA751C"/>
    <w:rsid w:val="24E81EA4"/>
    <w:rsid w:val="25750BE8"/>
    <w:rsid w:val="26C36B2C"/>
    <w:rsid w:val="26CE3EA0"/>
    <w:rsid w:val="2A1855BF"/>
    <w:rsid w:val="2A381B2E"/>
    <w:rsid w:val="2A803058"/>
    <w:rsid w:val="2AAB4061"/>
    <w:rsid w:val="2B967707"/>
    <w:rsid w:val="2BA37BFC"/>
    <w:rsid w:val="2C174F5D"/>
    <w:rsid w:val="2D6058CD"/>
    <w:rsid w:val="2D9E50E9"/>
    <w:rsid w:val="313D5C46"/>
    <w:rsid w:val="31AC27B6"/>
    <w:rsid w:val="32C14A03"/>
    <w:rsid w:val="33807776"/>
    <w:rsid w:val="352425C3"/>
    <w:rsid w:val="35524DD7"/>
    <w:rsid w:val="3633060E"/>
    <w:rsid w:val="377634E0"/>
    <w:rsid w:val="38B15E14"/>
    <w:rsid w:val="39C45BA9"/>
    <w:rsid w:val="39F97D44"/>
    <w:rsid w:val="3A172054"/>
    <w:rsid w:val="3BF43BDC"/>
    <w:rsid w:val="3D4B4598"/>
    <w:rsid w:val="3D906A97"/>
    <w:rsid w:val="3EAA2C45"/>
    <w:rsid w:val="3FE47D13"/>
    <w:rsid w:val="40F953FB"/>
    <w:rsid w:val="433C31D7"/>
    <w:rsid w:val="44751EFA"/>
    <w:rsid w:val="45297030"/>
    <w:rsid w:val="478563FF"/>
    <w:rsid w:val="478C4BE3"/>
    <w:rsid w:val="4826203F"/>
    <w:rsid w:val="48477D77"/>
    <w:rsid w:val="48D507A8"/>
    <w:rsid w:val="48E72D2F"/>
    <w:rsid w:val="4A287129"/>
    <w:rsid w:val="4B7D1D06"/>
    <w:rsid w:val="4D587649"/>
    <w:rsid w:val="4DA330FB"/>
    <w:rsid w:val="4E4F6D9B"/>
    <w:rsid w:val="4F052091"/>
    <w:rsid w:val="4F2049B6"/>
    <w:rsid w:val="4FF83355"/>
    <w:rsid w:val="500C0661"/>
    <w:rsid w:val="50AC691A"/>
    <w:rsid w:val="526B173B"/>
    <w:rsid w:val="54DD6565"/>
    <w:rsid w:val="563413AB"/>
    <w:rsid w:val="57885E81"/>
    <w:rsid w:val="59E63691"/>
    <w:rsid w:val="5A572AE2"/>
    <w:rsid w:val="5A9235FE"/>
    <w:rsid w:val="5B5C5D02"/>
    <w:rsid w:val="5BDE0D92"/>
    <w:rsid w:val="5C5B1784"/>
    <w:rsid w:val="60F20B42"/>
    <w:rsid w:val="63334EF3"/>
    <w:rsid w:val="63966C71"/>
    <w:rsid w:val="647F7375"/>
    <w:rsid w:val="649D4E47"/>
    <w:rsid w:val="666A55D1"/>
    <w:rsid w:val="67404ADF"/>
    <w:rsid w:val="695B1169"/>
    <w:rsid w:val="699850D4"/>
    <w:rsid w:val="6B881214"/>
    <w:rsid w:val="6E7A1863"/>
    <w:rsid w:val="6EE76249"/>
    <w:rsid w:val="6F743B98"/>
    <w:rsid w:val="6F902EFA"/>
    <w:rsid w:val="74D663B2"/>
    <w:rsid w:val="755408CD"/>
    <w:rsid w:val="76ED4D0A"/>
    <w:rsid w:val="777508FA"/>
    <w:rsid w:val="78A478BB"/>
    <w:rsid w:val="7C971E11"/>
    <w:rsid w:val="7D1E27B9"/>
    <w:rsid w:val="7DD30D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
    <w:name w:val="Body Text Indent"/>
    <w:basedOn w:val="1"/>
    <w:uiPriority w:val="0"/>
    <w:pPr>
      <w:ind w:left="-170" w:hanging="170"/>
      <w:jc w:val="center"/>
    </w:pPr>
    <w:rPr>
      <w:b/>
      <w:sz w:val="52"/>
      <w:szCs w:val="20"/>
    </w:rPr>
  </w:style>
  <w:style w:type="paragraph" w:styleId="4">
    <w:name w:val="Plain Text"/>
    <w:basedOn w:val="1"/>
    <w:uiPriority w:val="0"/>
    <w:rPr>
      <w:rFonts w:asciiTheme="minorHAnsi" w:hAnsiTheme="minorHAnsi" w:cstheme="minorBidi"/>
      <w:sz w:val="24"/>
      <w:szCs w:val="22"/>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Hyperlink"/>
    <w:basedOn w:val="6"/>
    <w:qFormat/>
    <w:uiPriority w:val="0"/>
    <w:rPr>
      <w:rFonts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北京华采招标代理有限公司:北京华采招标代理有限公司</cp:lastModifiedBy>
  <dcterms:modified xsi:type="dcterms:W3CDTF">2017-12-08T06:20:20Z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