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4"/>
        </w:rPr>
      </w:pPr>
      <w:r>
        <w:rPr>
          <w:rFonts w:hint="eastAsia"/>
          <w:b/>
          <w:sz w:val="48"/>
          <w:szCs w:val="44"/>
        </w:rPr>
        <w:t>鄢陵县纪检委室内外装饰工程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482"/>
        <w:jc w:val="center"/>
        <w:rPr>
          <w:rFonts w:hint="eastAsia" w:ascii="黑体" w:hAnsi="黑体" w:eastAsia="黑体"/>
          <w:color w:val="000000"/>
          <w:sz w:val="48"/>
          <w:szCs w:val="48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8"/>
          <w:szCs w:val="48"/>
          <w:shd w:val="clear" w:color="auto" w:fill="FFFFFF"/>
        </w:rPr>
        <w:t>竞争性谈判结果公告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482"/>
        <w:rPr>
          <w:rFonts w:ascii="Arial" w:hAnsi="Arial" w:cs="Arial"/>
          <w:color w:val="000000"/>
          <w:sz w:val="27"/>
          <w:szCs w:val="27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山东龙信达咨询监理有限公司</w:t>
      </w:r>
      <w:r>
        <w:rPr>
          <w:rFonts w:ascii="仿宋_GB2312" w:hAnsi="Arial" w:eastAsia="仿宋_GB2312" w:cs="Arial"/>
          <w:color w:val="000000"/>
          <w:sz w:val="30"/>
          <w:szCs w:val="30"/>
        </w:rPr>
        <w:t>受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中国共产党鄢陵县纪律检查委员会</w:t>
      </w:r>
      <w:r>
        <w:rPr>
          <w:rFonts w:ascii="仿宋_GB2312" w:hAnsi="Arial" w:eastAsia="仿宋_GB2312" w:cs="Arial"/>
          <w:color w:val="000000"/>
          <w:sz w:val="30"/>
          <w:szCs w:val="30"/>
        </w:rPr>
        <w:t>的委托，就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鄢陵县纪检委室内外装饰工程</w:t>
      </w:r>
      <w:r>
        <w:rPr>
          <w:rFonts w:ascii="仿宋_GB2312" w:hAnsi="Arial" w:eastAsia="仿宋_GB2312" w:cs="Arial"/>
          <w:color w:val="000000"/>
          <w:sz w:val="30"/>
          <w:szCs w:val="30"/>
        </w:rPr>
        <w:t>进行竞争性谈判采购，按规定的程序进行了竞争性谈判，现就本次竞争性谈判结果公布如下：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482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一、项目名称及招标编号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项目名称：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鄢陵县纪检委室内外装饰工程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项目编号：Y2017GX240 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招标编号：YLZFCG201711227-G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rPr>
          <w:rFonts w:hint="eastAsia" w:ascii="Arial" w:hAnsi="Arial" w:cs="Arial"/>
          <w:color w:val="000000"/>
          <w:sz w:val="27"/>
          <w:szCs w:val="27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二、项目简要说明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0" w:firstLineChars="20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采购内容：竞争性谈判文件、工程量清单、答疑纪要范围内的所有工程内容。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三、谈判信息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谈判日期：2017年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12</w:t>
      </w:r>
      <w:r>
        <w:rPr>
          <w:rFonts w:ascii="仿宋_GB2312" w:hAnsi="Arial" w:eastAsia="仿宋_GB2312" w:cs="Arial"/>
          <w:color w:val="000000"/>
          <w:sz w:val="30"/>
          <w:szCs w:val="30"/>
        </w:rPr>
        <w:t>月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1</w:t>
      </w:r>
      <w:r>
        <w:rPr>
          <w:rFonts w:ascii="仿宋_GB2312" w:hAnsi="Arial" w:eastAsia="仿宋_GB2312" w:cs="Arial"/>
          <w:color w:val="000000"/>
          <w:sz w:val="30"/>
          <w:szCs w:val="30"/>
        </w:rPr>
        <w:t>日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09</w:t>
      </w:r>
      <w:r>
        <w:rPr>
          <w:rFonts w:ascii="仿宋_GB2312" w:hAnsi="Arial" w:eastAsia="仿宋_GB2312" w:cs="Arial"/>
          <w:color w:val="000000"/>
          <w:sz w:val="30"/>
          <w:szCs w:val="30"/>
        </w:rPr>
        <w:t>: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0</w:t>
      </w:r>
      <w:r>
        <w:rPr>
          <w:rFonts w:ascii="仿宋_GB2312" w:hAnsi="Arial" w:eastAsia="仿宋_GB2312" w:cs="Arial"/>
          <w:color w:val="000000"/>
          <w:sz w:val="30"/>
          <w:szCs w:val="30"/>
        </w:rPr>
        <w:t>0。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谈判地点：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鄢陵县公共资源交易中心</w:t>
      </w:r>
      <w:r>
        <w:rPr>
          <w:rFonts w:ascii="仿宋_GB2312" w:hAnsi="Arial" w:eastAsia="仿宋_GB2312" w:cs="Arial"/>
          <w:color w:val="000000"/>
          <w:sz w:val="30"/>
          <w:szCs w:val="30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谈判小组成员：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刘保玲、赵巧红、刘红纪、刘惠霞、赵俊霞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四、评审结果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hint="eastAsia" w:ascii="仿宋_GB2312" w:hAnsi="Arial" w:eastAsia="仿宋_GB2312" w:cs="Arial"/>
          <w:color w:val="000000"/>
          <w:sz w:val="30"/>
          <w:szCs w:val="30"/>
        </w:rPr>
      </w:pPr>
      <w:bookmarkStart w:id="0" w:name="OLE_LINK13"/>
      <w:bookmarkEnd w:id="0"/>
      <w:r>
        <w:rPr>
          <w:rFonts w:hint="eastAsia" w:ascii="仿宋_GB2312" w:hAnsi="Arial" w:eastAsia="仿宋_GB2312" w:cs="Arial"/>
          <w:color w:val="000000"/>
          <w:sz w:val="30"/>
          <w:szCs w:val="30"/>
        </w:rPr>
        <w:t>成交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结果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：河南鼎兴建设工程有限公司</w:t>
      </w:r>
      <w:r>
        <w:rPr>
          <w:rFonts w:ascii="仿宋_GB2312" w:hAnsi="Arial" w:eastAsia="仿宋_GB2312" w:cs="Arial"/>
          <w:color w:val="000000"/>
          <w:sz w:val="30"/>
          <w:szCs w:val="30"/>
        </w:rPr>
        <w:t>,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成交报价： 796000.00</w:t>
      </w:r>
      <w:r>
        <w:rPr>
          <w:rFonts w:ascii="仿宋_GB2312" w:hAnsi="Arial" w:eastAsia="仿宋_GB2312" w:cs="Arial"/>
          <w:color w:val="000000"/>
          <w:sz w:val="30"/>
          <w:szCs w:val="30"/>
        </w:rPr>
        <w:t>元。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        工期:60日历天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hint="eastAsia" w:ascii="仿宋_GB2312" w:hAnsi="Arial" w:eastAsia="仿宋_GB2312" w:cs="Arial"/>
          <w:color w:val="00000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成交内容：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鄢陵县纪检委室内外装饰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>工程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601"/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公示时间：2017年12月4日－2017年</w:t>
      </w:r>
      <w:bookmarkStart w:id="1" w:name="_GoBack"/>
      <w:bookmarkEnd w:id="1"/>
      <w:r>
        <w:rPr>
          <w:rFonts w:hint="eastAsia" w:ascii="仿宋_GB2312" w:hAnsi="Arial" w:eastAsia="仿宋_GB2312" w:cs="Arial"/>
          <w:color w:val="000000"/>
          <w:sz w:val="30"/>
          <w:szCs w:val="30"/>
          <w:lang w:val="en-US" w:eastAsia="zh-CN"/>
        </w:rPr>
        <w:t>12月4日</w:t>
      </w:r>
    </w:p>
    <w:p>
      <w:pPr>
        <w:pStyle w:val="4"/>
        <w:shd w:val="clear" w:color="auto" w:fill="FFFFFF"/>
        <w:spacing w:before="0" w:beforeAutospacing="0" w:after="0" w:afterAutospacing="0" w:line="330" w:lineRule="atLeast"/>
        <w:ind w:firstLine="601"/>
        <w:rPr>
          <w:rFonts w:ascii="仿宋_GB2312" w:hAnsi="Arial" w:eastAsia="仿宋_GB2312" w:cs="Arial"/>
          <w:color w:val="000000"/>
          <w:sz w:val="30"/>
          <w:szCs w:val="30"/>
        </w:rPr>
      </w:pPr>
      <w:r>
        <w:rPr>
          <w:rFonts w:ascii="仿宋_GB2312" w:hAnsi="Arial" w:eastAsia="仿宋_GB2312" w:cs="Arial"/>
          <w:color w:val="000000"/>
          <w:sz w:val="30"/>
          <w:szCs w:val="30"/>
        </w:rPr>
        <w:t>五、联系事项</w:t>
      </w:r>
    </w:p>
    <w:p>
      <w:pPr>
        <w:pStyle w:val="12"/>
        <w:shd w:val="clear" w:color="auto" w:fill="FFFFFF"/>
        <w:spacing w:line="360" w:lineRule="auto"/>
        <w:ind w:left="720" w:firstLine="0" w:firstLineChars="0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采 购 人：中国共产党鄢陵县纪律检查委员会</w:t>
      </w:r>
    </w:p>
    <w:p>
      <w:pPr>
        <w:shd w:val="clear" w:color="auto" w:fill="FFFFFF"/>
        <w:spacing w:before="28" w:after="28" w:line="360" w:lineRule="auto"/>
        <w:ind w:left="359" w:leftChars="171" w:firstLine="450" w:firstLineChars="150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联系方式：0374-7105586</w:t>
      </w:r>
    </w:p>
    <w:p>
      <w:pPr>
        <w:pStyle w:val="12"/>
        <w:shd w:val="clear" w:color="auto" w:fill="FFFFFF"/>
        <w:spacing w:before="28" w:after="28" w:line="360" w:lineRule="auto"/>
        <w:ind w:left="720" w:firstLine="0" w:firstLineChars="0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地 址：鄢陵县开发区人民路中段 （老公安局院内）</w:t>
      </w:r>
    </w:p>
    <w:p>
      <w:pPr>
        <w:pStyle w:val="12"/>
        <w:shd w:val="clear" w:color="auto" w:fill="FFFFFF"/>
        <w:spacing w:before="28" w:after="28" w:line="360" w:lineRule="auto"/>
        <w:ind w:left="720" w:firstLine="0" w:firstLineChars="0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代理机构：山东龙信达咨询监理有限公司</w:t>
      </w:r>
    </w:p>
    <w:p>
      <w:pPr>
        <w:pStyle w:val="12"/>
        <w:shd w:val="clear" w:color="auto" w:fill="FFFFFF"/>
        <w:spacing w:before="28" w:after="28" w:line="360" w:lineRule="auto"/>
        <w:ind w:left="720" w:firstLine="0" w:firstLineChars="0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联 系 人：朱女士 宋女士</w:t>
      </w:r>
    </w:p>
    <w:p>
      <w:pPr>
        <w:shd w:val="clear" w:color="auto" w:fill="FFFFFF"/>
        <w:spacing w:before="28" w:after="28" w:line="360" w:lineRule="auto"/>
        <w:ind w:left="359" w:leftChars="171" w:firstLine="450" w:firstLineChars="150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联系电话：0371-56658825</w:t>
      </w:r>
    </w:p>
    <w:p>
      <w:pPr>
        <w:ind w:firstLine="450" w:firstLineChars="150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ascii="仿宋_GB2312" w:hAnsi="Arial" w:eastAsia="仿宋_GB2312" w:cs="Arial"/>
          <w:color w:val="000000"/>
          <w:kern w:val="0"/>
          <w:sz w:val="30"/>
          <w:szCs w:val="30"/>
        </w:rPr>
        <w:t>供应商对成交结果有异议的，在成交公告发布之日起七个工作日内，由其法定代表人授权代表携带：授权委托书原件、授权代表身份证复印件、书面形式质疑函原件向采购人和采购代理机构提出质疑(加盖单位公章且法人签字)，并以质疑函接受确认日期作为受理时间，否则不予受理。</w:t>
      </w:r>
    </w:p>
    <w:p>
      <w:pPr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F6B"/>
    <w:rsid w:val="0013441A"/>
    <w:rsid w:val="002F1554"/>
    <w:rsid w:val="00592B15"/>
    <w:rsid w:val="0060192A"/>
    <w:rsid w:val="007F3350"/>
    <w:rsid w:val="00AE4F6B"/>
    <w:rsid w:val="00C65C99"/>
    <w:rsid w:val="0838276F"/>
    <w:rsid w:val="4B9F3403"/>
    <w:rsid w:val="757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eastAsia="宋体"/>
      <w:kern w:val="2"/>
      <w:sz w:val="18"/>
      <w:szCs w:val="18"/>
    </w:rPr>
  </w:style>
  <w:style w:type="character" w:customStyle="1" w:styleId="10">
    <w:name w:val="apple-converted-space"/>
    <w:basedOn w:val="5"/>
    <w:qFormat/>
    <w:uiPriority w:val="0"/>
  </w:style>
  <w:style w:type="paragraph" w:customStyle="1" w:styleId="11">
    <w:name w:val="cj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</Words>
  <Characters>674</Characters>
  <Lines>5</Lines>
  <Paragraphs>1</Paragraphs>
  <ScaleCrop>false</ScaleCrop>
  <LinksUpToDate>false</LinksUpToDate>
  <CharactersWithSpaces>791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2017-12-01T06:32:00Z</dcterms:created>
  <dc:creator>鄢陵县公共资源交易中心:董建民</dc:creator>
  <cp:lastModifiedBy>小强</cp:lastModifiedBy>
  <cp:lastPrinted>2017-12-01T07:34:00Z</cp:lastPrinted>
  <dcterms:modified xsi:type="dcterms:W3CDTF">2017-12-01T07:47:25Z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