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DC" w:rsidRDefault="00805950">
      <w:pPr>
        <w:spacing w:line="480" w:lineRule="exact"/>
        <w:jc w:val="center"/>
        <w:rPr>
          <w:rFonts w:ascii="宋体" w:cs="宋体"/>
          <w:b/>
          <w:bCs/>
          <w:sz w:val="36"/>
          <w:szCs w:val="36"/>
          <w:lang w:val="zh-CN"/>
        </w:rPr>
      </w:pPr>
      <w:r>
        <w:rPr>
          <w:rFonts w:ascii="宋体" w:hAnsi="宋体" w:cs="宋体" w:hint="eastAsia"/>
          <w:b/>
          <w:bCs/>
          <w:sz w:val="36"/>
          <w:szCs w:val="36"/>
          <w:lang w:val="zh-CN"/>
        </w:rPr>
        <w:t>YLZB—</w:t>
      </w:r>
      <w:r w:rsidR="00FC656B">
        <w:rPr>
          <w:rFonts w:ascii="宋体" w:hAnsi="宋体" w:cs="宋体" w:hint="eastAsia"/>
          <w:b/>
          <w:bCs/>
          <w:sz w:val="36"/>
          <w:szCs w:val="36"/>
          <w:lang w:val="zh-CN"/>
        </w:rPr>
        <w:t>G2017040</w:t>
      </w:r>
      <w:r w:rsidR="00B733DC">
        <w:rPr>
          <w:rFonts w:ascii="宋体" w:hAnsi="宋体" w:cs="宋体" w:hint="eastAsia"/>
          <w:b/>
          <w:bCs/>
          <w:sz w:val="36"/>
          <w:szCs w:val="36"/>
          <w:lang w:val="zh-CN"/>
        </w:rPr>
        <w:t>号</w:t>
      </w:r>
      <w:r w:rsidR="00EA41E5">
        <w:rPr>
          <w:rFonts w:hint="eastAsia"/>
          <w:b/>
          <w:bCs/>
          <w:sz w:val="36"/>
          <w:szCs w:val="36"/>
        </w:rPr>
        <w:t>禹州市中心</w:t>
      </w:r>
      <w:r w:rsidR="00B733DC">
        <w:rPr>
          <w:rFonts w:hint="eastAsia"/>
          <w:b/>
          <w:bCs/>
          <w:sz w:val="36"/>
          <w:szCs w:val="36"/>
        </w:rPr>
        <w:t>医院</w:t>
      </w:r>
      <w:r w:rsidR="00B733DC">
        <w:rPr>
          <w:rFonts w:hint="eastAsia"/>
          <w:sz w:val="36"/>
          <w:szCs w:val="36"/>
        </w:rPr>
        <w:t>“</w:t>
      </w:r>
      <w:r w:rsidR="00B733DC">
        <w:rPr>
          <w:rFonts w:ascii="宋体" w:hAnsi="宋体" w:hint="eastAsia"/>
          <w:b/>
          <w:bCs/>
          <w:sz w:val="36"/>
          <w:szCs w:val="36"/>
        </w:rPr>
        <w:t>所需</w:t>
      </w:r>
      <w:r w:rsidR="00FC656B">
        <w:rPr>
          <w:rFonts w:ascii="宋体" w:hAnsi="宋体" w:hint="eastAsia"/>
          <w:b/>
          <w:bCs/>
          <w:sz w:val="36"/>
          <w:szCs w:val="36"/>
        </w:rPr>
        <w:t>三氧治疗机</w:t>
      </w:r>
      <w:r w:rsidR="00B733DC">
        <w:rPr>
          <w:rFonts w:ascii="宋体" w:hAnsi="宋体" w:hint="eastAsia"/>
          <w:b/>
          <w:bCs/>
          <w:sz w:val="36"/>
          <w:szCs w:val="36"/>
        </w:rPr>
        <w:t>等医疗设备采购</w:t>
      </w:r>
      <w:r w:rsidR="00B733DC">
        <w:rPr>
          <w:rFonts w:hint="eastAsia"/>
          <w:b/>
          <w:bCs/>
          <w:sz w:val="36"/>
          <w:szCs w:val="36"/>
        </w:rPr>
        <w:t>”</w:t>
      </w:r>
      <w:r w:rsidR="00B733DC">
        <w:rPr>
          <w:rFonts w:ascii="宋体" w:hAnsi="宋体" w:cs="宋体" w:hint="eastAsia"/>
          <w:b/>
          <w:bCs/>
          <w:sz w:val="36"/>
          <w:szCs w:val="36"/>
          <w:lang w:val="zh-CN"/>
        </w:rPr>
        <w:t>项目</w:t>
      </w:r>
    </w:p>
    <w:p w:rsidR="00B733DC" w:rsidRDefault="00B733DC">
      <w:pPr>
        <w:spacing w:line="480" w:lineRule="exact"/>
        <w:ind w:leftChars="1200" w:left="2520" w:firstLineChars="200" w:firstLine="723"/>
        <w:jc w:val="center"/>
        <w:rPr>
          <w:rFonts w:ascii="宋体" w:cs="宋体"/>
          <w:b/>
          <w:bCs/>
          <w:sz w:val="36"/>
          <w:szCs w:val="36"/>
          <w:lang w:val="zh-CN"/>
        </w:rPr>
      </w:pP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（一）项目概况</w:t>
      </w:r>
    </w:p>
    <w:p w:rsidR="00B733DC" w:rsidRDefault="00B733DC">
      <w:pPr>
        <w:spacing w:line="480" w:lineRule="exact"/>
        <w:jc w:val="left"/>
        <w:rPr>
          <w:rFonts w:ascii="宋体" w:cs="宋体"/>
          <w:sz w:val="24"/>
          <w:lang w:val="zh-CN"/>
        </w:rPr>
      </w:pPr>
      <w:r>
        <w:rPr>
          <w:rFonts w:ascii="宋体" w:hAnsi="宋体"/>
          <w:sz w:val="24"/>
        </w:rPr>
        <w:t xml:space="preserve">    1.</w:t>
      </w:r>
      <w:r>
        <w:rPr>
          <w:rFonts w:ascii="宋体" w:hAnsi="宋体" w:hint="eastAsia"/>
          <w:sz w:val="24"/>
          <w:lang w:val="zh-CN"/>
        </w:rPr>
        <w:t>项目名称：</w:t>
      </w:r>
      <w:r w:rsidR="00EA41E5">
        <w:rPr>
          <w:rFonts w:ascii="宋体" w:hAnsi="宋体" w:cs="宋体" w:hint="eastAsia"/>
          <w:sz w:val="24"/>
        </w:rPr>
        <w:t>禹州市中心医院</w:t>
      </w:r>
      <w:r>
        <w:rPr>
          <w:rFonts w:ascii="宋体" w:hAnsi="宋体" w:cs="宋体" w:hint="eastAsia"/>
          <w:sz w:val="24"/>
        </w:rPr>
        <w:t>“所需</w:t>
      </w:r>
      <w:r w:rsidR="00FC656B">
        <w:rPr>
          <w:rFonts w:ascii="宋体" w:hAnsi="宋体" w:cs="宋体" w:hint="eastAsia"/>
          <w:sz w:val="24"/>
        </w:rPr>
        <w:t>三氧治疗机</w:t>
      </w:r>
      <w:r>
        <w:rPr>
          <w:rFonts w:ascii="宋体" w:hAnsi="宋体" w:cs="宋体" w:hint="eastAsia"/>
          <w:sz w:val="24"/>
        </w:rPr>
        <w:t>等医疗设备采购”</w:t>
      </w:r>
      <w:r>
        <w:rPr>
          <w:rFonts w:ascii="宋体" w:hAnsi="宋体" w:cs="宋体" w:hint="eastAsia"/>
          <w:sz w:val="24"/>
          <w:lang w:val="zh-CN"/>
        </w:rPr>
        <w:t>项目</w:t>
      </w:r>
    </w:p>
    <w:p w:rsidR="00FC656B" w:rsidRDefault="00B733DC" w:rsidP="00FC656B">
      <w:pPr>
        <w:autoSpaceDE w:val="0"/>
        <w:autoSpaceDN w:val="0"/>
        <w:adjustRightIn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项目需求：</w:t>
      </w:r>
    </w:p>
    <w:p w:rsidR="00FC656B" w:rsidRPr="00FC656B" w:rsidRDefault="00FC656B" w:rsidP="00FC656B">
      <w:pPr>
        <w:autoSpaceDE w:val="0"/>
        <w:autoSpaceDN w:val="0"/>
        <w:adjustRightInd w:val="0"/>
        <w:spacing w:line="360" w:lineRule="auto"/>
        <w:ind w:firstLineChars="700" w:firstLine="1680"/>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第一包：三氧治疗机一台</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第二包：经皮神经肌电刺激仪一套</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第三包：银质针加热仪一套</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第四包：冲击波治疗仪一套</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第五包：麻醉机一台</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第六包：血液透析机三台</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第七包：真菌镜检系统一套</w:t>
      </w:r>
    </w:p>
    <w:p w:rsidR="00FC656B"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第八包：动态血压监测系统一套</w:t>
      </w:r>
    </w:p>
    <w:p w:rsidR="006B3409" w:rsidRPr="00FC656B" w:rsidRDefault="00FC656B" w:rsidP="00FC656B">
      <w:pPr>
        <w:autoSpaceDE w:val="0"/>
        <w:autoSpaceDN w:val="0"/>
        <w:adjustRightInd w:val="0"/>
        <w:spacing w:line="360" w:lineRule="auto"/>
        <w:jc w:val="left"/>
        <w:rPr>
          <w:rFonts w:asciiTheme="minorEastAsia" w:eastAsiaTheme="minorEastAsia" w:hAnsiTheme="minorEastAsia" w:cs="仿宋_GB2312"/>
          <w:sz w:val="24"/>
        </w:rPr>
      </w:pPr>
      <w:r w:rsidRPr="00FC656B">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FC656B">
        <w:rPr>
          <w:rFonts w:asciiTheme="minorEastAsia" w:eastAsiaTheme="minorEastAsia" w:hAnsiTheme="minorEastAsia" w:cs="仿宋_GB2312" w:hint="eastAsia"/>
          <w:sz w:val="24"/>
        </w:rPr>
        <w:t>第九包：除颤仪一台</w:t>
      </w: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（二）投标条件</w:t>
      </w:r>
    </w:p>
    <w:p w:rsidR="00B733DC" w:rsidRDefault="00B733DC">
      <w:pPr>
        <w:snapToGrid w:val="0"/>
        <w:spacing w:line="360" w:lineRule="auto"/>
        <w:ind w:firstLineChars="200" w:firstLine="480"/>
        <w:rPr>
          <w:rFonts w:ascii="宋体" w:cs="宋体"/>
          <w:sz w:val="24"/>
          <w:lang w:val="zh-CN"/>
        </w:rPr>
      </w:pPr>
      <w:r>
        <w:rPr>
          <w:rFonts w:ascii="宋体" w:hAnsi="宋体" w:cs="宋体"/>
          <w:sz w:val="24"/>
          <w:lang w:val="zh-CN"/>
        </w:rPr>
        <w:t>1</w:t>
      </w:r>
      <w:r>
        <w:rPr>
          <w:rFonts w:ascii="宋体" w:cs="宋体"/>
          <w:sz w:val="24"/>
        </w:rPr>
        <w:t>.</w:t>
      </w:r>
      <w:r>
        <w:rPr>
          <w:rFonts w:ascii="宋体" w:hAnsi="宋体" w:cs="宋体" w:hint="eastAsia"/>
          <w:sz w:val="24"/>
          <w:lang w:val="zh-CN"/>
        </w:rPr>
        <w:t>符合《中华人民共和国政府采购法》第二十二条的规定；</w:t>
      </w:r>
    </w:p>
    <w:p w:rsidR="00B733DC" w:rsidRDefault="00D62A8A">
      <w:pPr>
        <w:snapToGrid w:val="0"/>
        <w:spacing w:line="360" w:lineRule="auto"/>
        <w:ind w:firstLineChars="200" w:firstLine="480"/>
        <w:rPr>
          <w:rFonts w:ascii="宋体" w:hAnsi="宋体" w:cs="宋体"/>
          <w:sz w:val="24"/>
          <w:lang w:val="zh-CN"/>
        </w:rPr>
      </w:pPr>
      <w:r>
        <w:rPr>
          <w:rFonts w:ascii="宋体" w:hAnsi="宋体" w:cs="宋体" w:hint="eastAsia"/>
          <w:sz w:val="24"/>
          <w:lang w:val="zh-CN"/>
        </w:rPr>
        <w:t>2</w:t>
      </w:r>
      <w:r w:rsidR="00B733DC">
        <w:rPr>
          <w:rFonts w:ascii="宋体" w:cs="宋体"/>
          <w:sz w:val="24"/>
        </w:rPr>
        <w:t>.</w:t>
      </w:r>
      <w:r w:rsidR="00B733DC">
        <w:rPr>
          <w:rFonts w:ascii="宋体" w:hAnsi="宋体" w:cs="宋体" w:hint="eastAsia"/>
          <w:sz w:val="24"/>
          <w:lang w:val="zh-CN"/>
        </w:rPr>
        <w:t>具有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p>
    <w:p w:rsidR="00D62A8A" w:rsidRDefault="00D62A8A" w:rsidP="00D62A8A">
      <w:pPr>
        <w:pStyle w:val="a6"/>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宋体" w:hAnsi="宋体" w:cs="宋体" w:hint="eastAsia"/>
          <w:lang w:val="zh-CN"/>
        </w:rPr>
        <w:t>3.</w:t>
      </w:r>
      <w:r w:rsidRPr="00D62A8A">
        <w:rPr>
          <w:rFonts w:asciiTheme="minorEastAsia" w:eastAsiaTheme="minorEastAsia" w:hAnsiTheme="minorEastAsia" w:cs="仿宋_GB2312" w:hint="eastAsia"/>
          <w:color w:val="000000"/>
          <w:shd w:val="clear" w:color="auto" w:fill="FFFFFF"/>
        </w:rPr>
        <w:t>未被列入“信用中国”网站(</w:t>
      </w:r>
      <w:proofErr w:type="spellStart"/>
      <w:r w:rsidRPr="00D62A8A">
        <w:rPr>
          <w:rFonts w:asciiTheme="minorEastAsia" w:eastAsiaTheme="minorEastAsia" w:hAnsiTheme="minorEastAsia" w:cs="仿宋_GB2312" w:hint="eastAsia"/>
          <w:color w:val="000000"/>
          <w:shd w:val="clear" w:color="auto" w:fill="FFFFFF"/>
        </w:rPr>
        <w:t>www.creditchina.gov.cn</w:t>
      </w:r>
      <w:proofErr w:type="spellEnd"/>
      <w:r w:rsidRPr="00D62A8A">
        <w:rPr>
          <w:rFonts w:asciiTheme="minorEastAsia" w:eastAsiaTheme="minorEastAsia" w:hAnsiTheme="minorEastAsia" w:cs="仿宋_GB2312" w:hint="eastAsia"/>
          <w:color w:val="000000"/>
          <w:shd w:val="clear" w:color="auto" w:fill="FFFFFF"/>
        </w:rPr>
        <w:t>)、中国政府采购网(</w:t>
      </w:r>
      <w:proofErr w:type="spellStart"/>
      <w:r w:rsidRPr="00D62A8A">
        <w:rPr>
          <w:rFonts w:asciiTheme="minorEastAsia" w:eastAsiaTheme="minorEastAsia" w:hAnsiTheme="minorEastAsia" w:cs="仿宋_GB2312" w:hint="eastAsia"/>
          <w:color w:val="000000"/>
          <w:shd w:val="clear" w:color="auto" w:fill="FFFFFF"/>
        </w:rPr>
        <w:t>www.ccgp.gov.cn</w:t>
      </w:r>
      <w:proofErr w:type="spellEnd"/>
      <w:r w:rsidRPr="00D62A8A">
        <w:rPr>
          <w:rFonts w:asciiTheme="minorEastAsia" w:eastAsiaTheme="minorEastAsia" w:hAnsiTheme="minorEastAsia" w:cs="仿宋_GB2312" w:hint="eastAsia"/>
          <w:color w:val="000000"/>
          <w:shd w:val="clear" w:color="auto" w:fill="FFFFFF"/>
        </w:rPr>
        <w:t>)渠道信用记录失信被执行人、重大税收违法案件当事人名单、政府采购严重违法失信行为记录名单的投标人。</w:t>
      </w:r>
    </w:p>
    <w:p w:rsidR="00B733DC" w:rsidRDefault="00D62A8A" w:rsidP="00D62A8A">
      <w:pPr>
        <w:snapToGrid w:val="0"/>
        <w:spacing w:line="360" w:lineRule="auto"/>
        <w:ind w:firstLineChars="150" w:firstLine="360"/>
        <w:rPr>
          <w:rFonts w:ascii="宋体" w:cs="宋体"/>
          <w:sz w:val="24"/>
          <w:lang w:val="zh-CN"/>
        </w:rPr>
      </w:pPr>
      <w:r>
        <w:rPr>
          <w:rFonts w:ascii="宋体" w:hAnsi="宋体" w:cs="宋体" w:hint="eastAsia"/>
          <w:sz w:val="24"/>
          <w:lang w:val="zh-CN"/>
        </w:rPr>
        <w:t>4</w:t>
      </w:r>
      <w:r w:rsidR="00B733DC">
        <w:rPr>
          <w:rFonts w:ascii="宋体" w:cs="宋体"/>
          <w:sz w:val="24"/>
        </w:rPr>
        <w:t>.</w:t>
      </w:r>
      <w:r w:rsidR="00B733DC">
        <w:rPr>
          <w:rFonts w:ascii="宋体" w:hAnsi="宋体" w:cs="宋体" w:hint="eastAsia"/>
          <w:sz w:val="24"/>
          <w:lang w:val="zh-CN"/>
        </w:rPr>
        <w:t>本次招标不接受联合体投标。</w:t>
      </w:r>
    </w:p>
    <w:p w:rsidR="00B733DC" w:rsidRDefault="00B733DC">
      <w:pPr>
        <w:snapToGrid w:val="0"/>
        <w:spacing w:line="360" w:lineRule="auto"/>
        <w:ind w:firstLineChars="200" w:firstLine="482"/>
        <w:rPr>
          <w:rFonts w:ascii="宋体"/>
          <w:b/>
          <w:bCs/>
          <w:sz w:val="24"/>
          <w:lang w:val="zh-CN"/>
        </w:rPr>
      </w:pPr>
      <w:r>
        <w:rPr>
          <w:rFonts w:ascii="宋体" w:hAnsi="宋体" w:hint="eastAsia"/>
          <w:b/>
          <w:bCs/>
          <w:sz w:val="24"/>
          <w:lang w:val="zh-CN"/>
        </w:rPr>
        <w:t>（三）项目需求</w:t>
      </w:r>
    </w:p>
    <w:p w:rsidR="00B733DC" w:rsidRDefault="00B733DC">
      <w:pPr>
        <w:autoSpaceDE w:val="0"/>
        <w:autoSpaceDN w:val="0"/>
        <w:adjustRightInd w:val="0"/>
        <w:snapToGrid w:val="0"/>
        <w:spacing w:line="360" w:lineRule="auto"/>
        <w:ind w:firstLineChars="1000" w:firstLine="3213"/>
        <w:rPr>
          <w:rFonts w:ascii="宋体"/>
          <w:b/>
          <w:sz w:val="32"/>
          <w:szCs w:val="32"/>
        </w:rPr>
      </w:pPr>
      <w:r>
        <w:rPr>
          <w:rFonts w:ascii="宋体" w:hAnsi="宋体" w:hint="eastAsia"/>
          <w:b/>
          <w:sz w:val="32"/>
          <w:szCs w:val="32"/>
        </w:rPr>
        <w:t>设备配置及主要技术规格</w:t>
      </w:r>
    </w:p>
    <w:p w:rsidR="00D9420A" w:rsidRDefault="00D9420A" w:rsidP="00D9420A">
      <w:pP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第一包：</w:t>
      </w:r>
    </w:p>
    <w:p w:rsidR="00D9420A" w:rsidRPr="002D33D2" w:rsidRDefault="00D9420A" w:rsidP="00D9420A">
      <w:pPr>
        <w:pStyle w:val="Ab"/>
        <w:spacing w:line="540" w:lineRule="exact"/>
        <w:jc w:val="center"/>
        <w:rPr>
          <w:rFonts w:ascii="宋体" w:hAnsi="宋体" w:cs="宋体"/>
          <w:sz w:val="32"/>
          <w:szCs w:val="32"/>
          <w:lang w:val="zh-TW"/>
        </w:rPr>
      </w:pPr>
      <w:r w:rsidRPr="002D33D2">
        <w:rPr>
          <w:rFonts w:ascii="宋体" w:hAnsi="宋体" w:cs="宋体"/>
          <w:b/>
          <w:bCs/>
          <w:sz w:val="32"/>
          <w:szCs w:val="32"/>
          <w:lang w:val="zh-TW"/>
        </w:rPr>
        <w:t>三</w:t>
      </w:r>
      <w:r w:rsidRPr="002D33D2">
        <w:rPr>
          <w:rFonts w:ascii="宋体" w:hAnsi="宋体" w:cs="宋体"/>
          <w:b/>
          <w:bCs/>
          <w:sz w:val="32"/>
          <w:szCs w:val="32"/>
          <w:lang w:val="zh-TW" w:eastAsia="zh-TW"/>
        </w:rPr>
        <w:t>氧治疗</w:t>
      </w:r>
      <w:r w:rsidRPr="002D33D2">
        <w:rPr>
          <w:rFonts w:ascii="宋体" w:hAnsi="宋体" w:cs="宋体"/>
          <w:b/>
          <w:bCs/>
          <w:sz w:val="32"/>
          <w:szCs w:val="32"/>
          <w:lang w:val="zh-TW"/>
        </w:rPr>
        <w:t>机</w:t>
      </w:r>
      <w:r w:rsidRPr="002D33D2">
        <w:rPr>
          <w:rFonts w:ascii="宋体" w:hAnsi="宋体" w:cs="宋体"/>
          <w:b/>
          <w:bCs/>
          <w:sz w:val="32"/>
          <w:szCs w:val="32"/>
          <w:lang w:val="zh-TW" w:eastAsia="zh-TW"/>
        </w:rPr>
        <w:t>技术参数</w:t>
      </w:r>
    </w:p>
    <w:p w:rsidR="00D9420A" w:rsidRPr="007346D5" w:rsidRDefault="00D9420A" w:rsidP="00D9420A">
      <w:pPr>
        <w:pStyle w:val="Ab"/>
        <w:tabs>
          <w:tab w:val="left" w:leader="dot" w:pos="3119"/>
        </w:tabs>
        <w:spacing w:line="40" w:lineRule="atLeast"/>
        <w:rPr>
          <w:rFonts w:asciiTheme="minorEastAsia" w:eastAsiaTheme="minorEastAsia" w:hAnsiTheme="minorEastAsia" w:cs="宋体"/>
          <w:sz w:val="24"/>
          <w:szCs w:val="24"/>
          <w:lang w:val="zh-TW"/>
        </w:rPr>
      </w:pPr>
      <w:r w:rsidRPr="007346D5">
        <w:rPr>
          <w:rFonts w:asciiTheme="minorEastAsia" w:eastAsiaTheme="minorEastAsia" w:hAnsiTheme="minorEastAsia" w:cs="宋体"/>
          <w:sz w:val="28"/>
          <w:szCs w:val="28"/>
        </w:rPr>
        <w:t xml:space="preserve"> </w:t>
      </w:r>
      <w:r w:rsidRPr="007346D5">
        <w:rPr>
          <w:rFonts w:asciiTheme="minorEastAsia" w:eastAsiaTheme="minorEastAsia" w:hAnsiTheme="minorEastAsia" w:cs="宋体"/>
          <w:sz w:val="24"/>
          <w:szCs w:val="24"/>
        </w:rPr>
        <w:t>1</w:t>
      </w:r>
      <w:r w:rsidRPr="007346D5">
        <w:rPr>
          <w:rFonts w:asciiTheme="minorEastAsia" w:eastAsiaTheme="minorEastAsia" w:hAnsiTheme="minorEastAsia" w:cs="宋体"/>
          <w:sz w:val="24"/>
          <w:szCs w:val="24"/>
          <w:lang w:val="zh-TW" w:eastAsia="zh-TW"/>
        </w:rPr>
        <w:t>、</w:t>
      </w:r>
      <w:r w:rsidRPr="007346D5">
        <w:rPr>
          <w:rFonts w:asciiTheme="minorEastAsia" w:eastAsiaTheme="minorEastAsia" w:hAnsiTheme="minorEastAsia" w:cs="宋体"/>
          <w:sz w:val="24"/>
          <w:szCs w:val="24"/>
          <w:lang w:val="zh-TW"/>
        </w:rPr>
        <w:t>主机为原装进口</w:t>
      </w:r>
    </w:p>
    <w:p w:rsidR="00D9420A" w:rsidRPr="007346D5" w:rsidRDefault="00D9420A" w:rsidP="00D9420A">
      <w:pPr>
        <w:pStyle w:val="Ab"/>
        <w:tabs>
          <w:tab w:val="left" w:leader="dot" w:pos="3119"/>
        </w:tabs>
        <w:spacing w:line="40" w:lineRule="atLeast"/>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lang w:val="zh-TW"/>
        </w:rPr>
        <w:t xml:space="preserve"> 2、</w:t>
      </w:r>
      <w:r w:rsidRPr="007346D5">
        <w:rPr>
          <w:rFonts w:asciiTheme="minorEastAsia" w:eastAsiaTheme="minorEastAsia" w:hAnsiTheme="minorEastAsia" w:cs="宋体"/>
          <w:sz w:val="24"/>
          <w:szCs w:val="24"/>
          <w:lang w:val="zh-TW" w:eastAsia="zh-TW"/>
        </w:rPr>
        <w:t>臭氧浓度：</w:t>
      </w:r>
      <w:r w:rsidRPr="007346D5">
        <w:rPr>
          <w:rFonts w:asciiTheme="minorEastAsia" w:eastAsiaTheme="minorEastAsia" w:hAnsiTheme="minorEastAsia" w:cs="宋体"/>
          <w:sz w:val="24"/>
          <w:szCs w:val="24"/>
        </w:rPr>
        <w:t xml:space="preserve"> 0-80 µg/ml </w:t>
      </w:r>
    </w:p>
    <w:p w:rsidR="00D9420A" w:rsidRPr="007346D5" w:rsidRDefault="00D9420A" w:rsidP="00D9420A">
      <w:pPr>
        <w:pStyle w:val="Ab"/>
        <w:tabs>
          <w:tab w:val="left" w:leader="dot" w:pos="3119"/>
        </w:tabs>
        <w:spacing w:line="40" w:lineRule="atLeast"/>
        <w:ind w:firstLineChars="50" w:firstLine="120"/>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t>3</w:t>
      </w:r>
      <w:r w:rsidRPr="007346D5">
        <w:rPr>
          <w:rFonts w:asciiTheme="minorEastAsia" w:eastAsiaTheme="minorEastAsia" w:hAnsiTheme="minorEastAsia" w:cs="宋体"/>
          <w:sz w:val="24"/>
          <w:szCs w:val="24"/>
          <w:lang w:val="zh-TW" w:eastAsia="zh-TW"/>
        </w:rPr>
        <w:t>、臭氧浓度误差：</w:t>
      </w:r>
      <w:r w:rsidRPr="007346D5">
        <w:rPr>
          <w:rFonts w:asciiTheme="minorEastAsia" w:eastAsiaTheme="minorEastAsia" w:hAnsiTheme="minorEastAsia" w:cs="宋体"/>
          <w:sz w:val="24"/>
          <w:szCs w:val="24"/>
        </w:rPr>
        <w:t xml:space="preserve">±4% </w:t>
      </w:r>
    </w:p>
    <w:p w:rsidR="00D9420A" w:rsidRPr="007346D5" w:rsidRDefault="00D9420A" w:rsidP="00D9420A">
      <w:pPr>
        <w:pStyle w:val="Ab"/>
        <w:tabs>
          <w:tab w:val="left" w:leader="dot" w:pos="3119"/>
        </w:tabs>
        <w:spacing w:line="40" w:lineRule="atLeast"/>
        <w:ind w:firstLineChars="50" w:firstLine="120"/>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t>4</w:t>
      </w:r>
      <w:r w:rsidRPr="007346D5">
        <w:rPr>
          <w:rFonts w:asciiTheme="minorEastAsia" w:eastAsiaTheme="minorEastAsia" w:hAnsiTheme="minorEastAsia" w:cs="宋体"/>
          <w:sz w:val="24"/>
          <w:szCs w:val="24"/>
          <w:lang w:val="zh-TW" w:eastAsia="zh-TW"/>
        </w:rPr>
        <w:t>、氧流速：</w:t>
      </w:r>
      <w:r w:rsidRPr="007346D5">
        <w:rPr>
          <w:rFonts w:asciiTheme="minorEastAsia" w:eastAsiaTheme="minorEastAsia" w:hAnsiTheme="minorEastAsia" w:cs="宋体"/>
          <w:sz w:val="24"/>
          <w:szCs w:val="24"/>
        </w:rPr>
        <w:t xml:space="preserve"> 1L/min</w:t>
      </w:r>
    </w:p>
    <w:p w:rsidR="00D9420A" w:rsidRPr="007346D5" w:rsidRDefault="00D9420A" w:rsidP="00D9420A">
      <w:pPr>
        <w:pStyle w:val="Ab"/>
        <w:spacing w:line="40" w:lineRule="atLeast"/>
        <w:ind w:right="567" w:firstLineChars="50" w:firstLine="120"/>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t>5</w:t>
      </w:r>
      <w:r w:rsidRPr="007346D5">
        <w:rPr>
          <w:rFonts w:asciiTheme="minorEastAsia" w:eastAsiaTheme="minorEastAsia" w:hAnsiTheme="minorEastAsia" w:cs="宋体"/>
          <w:sz w:val="24"/>
          <w:szCs w:val="24"/>
          <w:lang w:val="zh-TW" w:eastAsia="zh-TW"/>
        </w:rPr>
        <w:t>、内部压力：</w:t>
      </w:r>
      <w:r w:rsidRPr="007346D5">
        <w:rPr>
          <w:rFonts w:asciiTheme="minorEastAsia" w:eastAsiaTheme="minorEastAsia" w:hAnsiTheme="minorEastAsia" w:cs="宋体"/>
          <w:sz w:val="24"/>
          <w:szCs w:val="24"/>
        </w:rPr>
        <w:t xml:space="preserve"> 600-1200hpa</w:t>
      </w:r>
    </w:p>
    <w:p w:rsidR="00D9420A" w:rsidRPr="007346D5" w:rsidRDefault="00D9420A" w:rsidP="00D9420A">
      <w:pPr>
        <w:pStyle w:val="Ab"/>
        <w:spacing w:line="40" w:lineRule="atLeast"/>
        <w:ind w:right="567"/>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t xml:space="preserve"> 6</w:t>
      </w:r>
      <w:r w:rsidRPr="007346D5">
        <w:rPr>
          <w:rFonts w:asciiTheme="minorEastAsia" w:eastAsiaTheme="minorEastAsia" w:hAnsiTheme="minorEastAsia" w:cs="宋体"/>
          <w:sz w:val="24"/>
          <w:szCs w:val="24"/>
          <w:lang w:val="zh-TW" w:eastAsia="zh-TW"/>
        </w:rPr>
        <w:t>、湿度：</w:t>
      </w:r>
      <w:r w:rsidRPr="007346D5">
        <w:rPr>
          <w:rFonts w:asciiTheme="minorEastAsia" w:eastAsiaTheme="minorEastAsia" w:hAnsiTheme="minorEastAsia" w:cs="宋体"/>
          <w:sz w:val="24"/>
          <w:szCs w:val="24"/>
        </w:rPr>
        <w:t xml:space="preserve"> </w:t>
      </w:r>
      <w:r w:rsidRPr="007346D5">
        <w:rPr>
          <w:rFonts w:asciiTheme="minorEastAsia" w:eastAsiaTheme="minorEastAsia" w:hAnsiTheme="minorEastAsia" w:cs="宋体"/>
          <w:sz w:val="24"/>
          <w:szCs w:val="24"/>
          <w:lang w:val="zh-TW" w:eastAsia="zh-TW"/>
        </w:rPr>
        <w:t>小于</w:t>
      </w:r>
      <w:r w:rsidRPr="007346D5">
        <w:rPr>
          <w:rFonts w:asciiTheme="minorEastAsia" w:eastAsiaTheme="minorEastAsia" w:hAnsiTheme="minorEastAsia" w:cs="宋体"/>
          <w:sz w:val="24"/>
          <w:szCs w:val="24"/>
        </w:rPr>
        <w:t xml:space="preserve"> 90 % , </w:t>
      </w:r>
      <w:r w:rsidRPr="007346D5">
        <w:rPr>
          <w:rFonts w:asciiTheme="minorEastAsia" w:eastAsiaTheme="minorEastAsia" w:hAnsiTheme="minorEastAsia" w:cs="宋体"/>
          <w:sz w:val="24"/>
          <w:szCs w:val="24"/>
          <w:lang w:val="zh-TW" w:eastAsia="zh-TW"/>
        </w:rPr>
        <w:t>不凝固</w:t>
      </w:r>
    </w:p>
    <w:p w:rsidR="00D9420A" w:rsidRPr="007346D5" w:rsidRDefault="00D9420A" w:rsidP="00D9420A">
      <w:pPr>
        <w:pStyle w:val="Ab"/>
        <w:spacing w:line="40" w:lineRule="atLeast"/>
        <w:ind w:right="567"/>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lastRenderedPageBreak/>
        <w:t xml:space="preserve"> 7</w:t>
      </w:r>
      <w:r w:rsidRPr="007346D5">
        <w:rPr>
          <w:rFonts w:asciiTheme="minorEastAsia" w:eastAsiaTheme="minorEastAsia" w:hAnsiTheme="minorEastAsia" w:cs="宋体"/>
          <w:sz w:val="24"/>
          <w:szCs w:val="24"/>
          <w:lang w:val="zh-TW" w:eastAsia="zh-TW"/>
        </w:rPr>
        <w:t>、储存温度：</w:t>
      </w:r>
      <w:r w:rsidRPr="007346D5">
        <w:rPr>
          <w:rFonts w:asciiTheme="minorEastAsia" w:eastAsiaTheme="minorEastAsia" w:hAnsiTheme="minorEastAsia" w:cs="宋体"/>
          <w:sz w:val="24"/>
          <w:szCs w:val="24"/>
        </w:rPr>
        <w:t xml:space="preserve"> 5℃ </w:t>
      </w:r>
      <w:r w:rsidRPr="007346D5">
        <w:rPr>
          <w:rFonts w:asciiTheme="minorEastAsia" w:eastAsiaTheme="minorEastAsia" w:hAnsiTheme="minorEastAsia" w:cs="宋体"/>
          <w:sz w:val="24"/>
          <w:szCs w:val="24"/>
          <w:lang w:val="zh-TW" w:eastAsia="zh-TW"/>
        </w:rPr>
        <w:t>到</w:t>
      </w:r>
      <w:r w:rsidRPr="007346D5">
        <w:rPr>
          <w:rFonts w:asciiTheme="minorEastAsia" w:eastAsiaTheme="minorEastAsia" w:hAnsiTheme="minorEastAsia" w:cs="宋体"/>
          <w:sz w:val="24"/>
          <w:szCs w:val="24"/>
        </w:rPr>
        <w:t xml:space="preserve"> 40 °C </w:t>
      </w:r>
    </w:p>
    <w:p w:rsidR="00D9420A" w:rsidRPr="007346D5" w:rsidRDefault="00D9420A" w:rsidP="00D9420A">
      <w:pPr>
        <w:pStyle w:val="Ab"/>
        <w:spacing w:line="40" w:lineRule="atLeast"/>
        <w:ind w:left="840" w:hanging="840"/>
        <w:rPr>
          <w:rFonts w:asciiTheme="minorEastAsia" w:eastAsiaTheme="minorEastAsia" w:hAnsiTheme="minorEastAsia" w:cs="宋体"/>
          <w:sz w:val="24"/>
          <w:szCs w:val="24"/>
          <w:lang w:val="zh-TW" w:eastAsia="zh-TW"/>
        </w:rPr>
      </w:pPr>
      <w:r w:rsidRPr="007346D5">
        <w:rPr>
          <w:rFonts w:asciiTheme="minorEastAsia" w:eastAsiaTheme="minorEastAsia" w:hAnsiTheme="minorEastAsia" w:cs="宋体"/>
          <w:sz w:val="24"/>
          <w:szCs w:val="24"/>
        </w:rPr>
        <w:t xml:space="preserve"> </w:t>
      </w:r>
      <w:r w:rsidRPr="007346D5">
        <w:rPr>
          <w:rFonts w:asciiTheme="minorEastAsia" w:eastAsiaTheme="minorEastAsia" w:hAnsiTheme="minorEastAsia" w:cs="宋体"/>
          <w:sz w:val="24"/>
          <w:szCs w:val="24"/>
          <w:lang w:eastAsia="zh-TW"/>
        </w:rPr>
        <w:t>8</w:t>
      </w:r>
      <w:r w:rsidRPr="007346D5">
        <w:rPr>
          <w:rFonts w:asciiTheme="minorEastAsia" w:eastAsiaTheme="minorEastAsia" w:hAnsiTheme="minorEastAsia" w:cs="宋体"/>
          <w:sz w:val="24"/>
          <w:szCs w:val="24"/>
          <w:lang w:val="zh-TW" w:eastAsia="zh-TW"/>
        </w:rPr>
        <w:t>、臭氧取气方式：</w:t>
      </w:r>
    </w:p>
    <w:p w:rsidR="00D9420A" w:rsidRPr="007346D5" w:rsidRDefault="00D9420A" w:rsidP="00D9420A">
      <w:pPr>
        <w:pStyle w:val="Ab"/>
        <w:spacing w:line="40" w:lineRule="atLeast"/>
        <w:ind w:left="561"/>
        <w:rPr>
          <w:rFonts w:asciiTheme="minorEastAsia" w:eastAsiaTheme="minorEastAsia" w:hAnsiTheme="minorEastAsia"/>
          <w:sz w:val="24"/>
          <w:szCs w:val="24"/>
        </w:rPr>
      </w:pPr>
      <w:r w:rsidRPr="007346D5">
        <w:rPr>
          <w:rFonts w:asciiTheme="minorEastAsia" w:eastAsiaTheme="minorEastAsia" w:hAnsiTheme="minorEastAsia" w:cs="宋体"/>
          <w:sz w:val="24"/>
          <w:szCs w:val="24"/>
        </w:rPr>
        <w:t>a.</w:t>
      </w:r>
      <w:r w:rsidRPr="007346D5">
        <w:rPr>
          <w:rFonts w:asciiTheme="minorEastAsia" w:eastAsiaTheme="minorEastAsia" w:hAnsiTheme="minorEastAsia" w:cs="宋体"/>
          <w:sz w:val="24"/>
          <w:szCs w:val="24"/>
          <w:lang w:val="zh-TW" w:eastAsia="zh-TW"/>
        </w:rPr>
        <w:t>图标显示注射取气模式</w:t>
      </w:r>
    </w:p>
    <w:p w:rsidR="00D9420A" w:rsidRPr="007346D5" w:rsidRDefault="00D9420A" w:rsidP="00D9420A">
      <w:pPr>
        <w:pStyle w:val="Ab"/>
        <w:spacing w:line="40" w:lineRule="atLeast"/>
        <w:ind w:left="561"/>
        <w:rPr>
          <w:rFonts w:asciiTheme="minorEastAsia" w:eastAsiaTheme="minorEastAsia" w:hAnsiTheme="minorEastAsia"/>
          <w:sz w:val="24"/>
          <w:szCs w:val="24"/>
        </w:rPr>
      </w:pPr>
      <w:r w:rsidRPr="007346D5">
        <w:rPr>
          <w:rFonts w:asciiTheme="minorEastAsia" w:eastAsiaTheme="minorEastAsia" w:hAnsiTheme="minorEastAsia"/>
          <w:sz w:val="24"/>
          <w:szCs w:val="24"/>
        </w:rPr>
        <w:t>b.</w:t>
      </w:r>
      <w:r w:rsidRPr="007346D5">
        <w:rPr>
          <w:rFonts w:asciiTheme="minorEastAsia" w:eastAsiaTheme="minorEastAsia" w:hAnsiTheme="minorEastAsia" w:cs="宋体"/>
          <w:sz w:val="24"/>
          <w:szCs w:val="24"/>
          <w:lang w:val="zh-TW" w:eastAsia="zh-TW"/>
        </w:rPr>
        <w:t>图标显示自血疗法模式</w:t>
      </w:r>
    </w:p>
    <w:p w:rsidR="00D9420A" w:rsidRPr="007346D5" w:rsidRDefault="00D9420A" w:rsidP="00D9420A">
      <w:pPr>
        <w:pStyle w:val="Ab"/>
        <w:spacing w:line="40" w:lineRule="atLeast"/>
        <w:ind w:firstLineChars="200" w:firstLine="480"/>
        <w:rPr>
          <w:rFonts w:asciiTheme="minorEastAsia" w:eastAsiaTheme="minorEastAsia" w:hAnsiTheme="minorEastAsia"/>
          <w:sz w:val="24"/>
          <w:szCs w:val="24"/>
        </w:rPr>
      </w:pPr>
      <w:r w:rsidRPr="007346D5">
        <w:rPr>
          <w:rFonts w:asciiTheme="minorEastAsia" w:eastAsiaTheme="minorEastAsia" w:hAnsiTheme="minorEastAsia"/>
          <w:sz w:val="24"/>
          <w:szCs w:val="24"/>
        </w:rPr>
        <w:t>c.</w:t>
      </w:r>
      <w:r w:rsidRPr="007346D5">
        <w:rPr>
          <w:rFonts w:asciiTheme="minorEastAsia" w:eastAsiaTheme="minorEastAsia" w:hAnsiTheme="minorEastAsia" w:cs="宋体"/>
          <w:sz w:val="24"/>
          <w:szCs w:val="24"/>
          <w:lang w:val="zh-TW" w:eastAsia="zh-TW"/>
        </w:rPr>
        <w:t>图标显示外用套袋模式</w:t>
      </w:r>
    </w:p>
    <w:p w:rsidR="00D9420A" w:rsidRPr="007346D5" w:rsidRDefault="00D9420A" w:rsidP="00D9420A">
      <w:pPr>
        <w:pStyle w:val="Ab"/>
        <w:spacing w:line="40" w:lineRule="atLeast"/>
        <w:ind w:firstLineChars="200" w:firstLine="480"/>
        <w:rPr>
          <w:rFonts w:asciiTheme="minorEastAsia" w:eastAsiaTheme="minorEastAsia" w:hAnsiTheme="minorEastAsia" w:cs="宋体"/>
          <w:sz w:val="24"/>
          <w:szCs w:val="24"/>
        </w:rPr>
      </w:pPr>
      <w:r w:rsidRPr="007346D5">
        <w:rPr>
          <w:rFonts w:asciiTheme="minorEastAsia" w:eastAsiaTheme="minorEastAsia" w:hAnsiTheme="minorEastAsia"/>
          <w:sz w:val="24"/>
          <w:szCs w:val="24"/>
        </w:rPr>
        <w:t>d</w:t>
      </w:r>
      <w:r w:rsidRPr="007346D5">
        <w:rPr>
          <w:rFonts w:asciiTheme="minorEastAsia" w:eastAsiaTheme="minorEastAsia" w:hAnsiTheme="minorEastAsia" w:cs="宋体"/>
          <w:sz w:val="24"/>
          <w:szCs w:val="24"/>
          <w:lang w:val="zh-TW" w:eastAsia="zh-TW"/>
        </w:rPr>
        <w:t>图标显示制备臭氧水模式</w:t>
      </w:r>
    </w:p>
    <w:p w:rsidR="00D9420A" w:rsidRPr="007346D5" w:rsidRDefault="00D9420A" w:rsidP="00D9420A">
      <w:pPr>
        <w:pStyle w:val="Ab"/>
        <w:spacing w:line="40" w:lineRule="atLeast"/>
        <w:rPr>
          <w:rFonts w:asciiTheme="minorEastAsia" w:eastAsiaTheme="minorEastAsia" w:hAnsiTheme="minorEastAsia" w:cs="宋体"/>
          <w:sz w:val="24"/>
          <w:szCs w:val="24"/>
        </w:rPr>
      </w:pPr>
      <w:r w:rsidRPr="007346D5">
        <w:rPr>
          <w:rFonts w:asciiTheme="minorEastAsia" w:eastAsiaTheme="minorEastAsia" w:hAnsiTheme="minorEastAsia" w:cs="宋体"/>
          <w:sz w:val="24"/>
          <w:szCs w:val="24"/>
        </w:rPr>
        <w:t xml:space="preserve"> 9</w:t>
      </w:r>
      <w:r w:rsidRPr="007346D5">
        <w:rPr>
          <w:rFonts w:asciiTheme="minorEastAsia" w:eastAsiaTheme="minorEastAsia" w:hAnsiTheme="minorEastAsia" w:cs="宋体"/>
          <w:sz w:val="24"/>
          <w:szCs w:val="24"/>
          <w:lang w:val="zh-TW" w:eastAsia="zh-TW"/>
        </w:rPr>
        <w:t>、具有臭氧残气回收净化装置</w:t>
      </w:r>
    </w:p>
    <w:p w:rsidR="00D9420A" w:rsidRPr="007346D5" w:rsidRDefault="00D9420A" w:rsidP="00D9420A">
      <w:pPr>
        <w:pStyle w:val="Ab"/>
        <w:spacing w:line="40" w:lineRule="atLeas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7346D5">
        <w:rPr>
          <w:rFonts w:asciiTheme="minorEastAsia" w:eastAsiaTheme="minorEastAsia" w:hAnsiTheme="minorEastAsia" w:cs="宋体"/>
          <w:sz w:val="24"/>
          <w:szCs w:val="24"/>
        </w:rPr>
        <w:t>10</w:t>
      </w:r>
      <w:r w:rsidRPr="007346D5">
        <w:rPr>
          <w:rFonts w:asciiTheme="minorEastAsia" w:eastAsiaTheme="minorEastAsia" w:hAnsiTheme="minorEastAsia" w:cs="宋体"/>
          <w:sz w:val="24"/>
          <w:szCs w:val="24"/>
          <w:lang w:val="zh-TW" w:eastAsia="zh-TW"/>
        </w:rPr>
        <w:t>、产品性能结构组成须包括压力校正器，以保证治疗浓度的准确性</w:t>
      </w:r>
    </w:p>
    <w:p w:rsidR="00D9420A" w:rsidRDefault="00D9420A" w:rsidP="00D9420A">
      <w:pPr>
        <w:pStyle w:val="Ab"/>
        <w:spacing w:line="40" w:lineRule="atLeas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7346D5">
        <w:rPr>
          <w:rFonts w:asciiTheme="minorEastAsia" w:eastAsiaTheme="minorEastAsia" w:hAnsiTheme="minorEastAsia" w:cs="宋体"/>
          <w:sz w:val="24"/>
          <w:szCs w:val="24"/>
        </w:rPr>
        <w:t>11</w:t>
      </w:r>
      <w:r w:rsidRPr="007346D5">
        <w:rPr>
          <w:rFonts w:asciiTheme="minorEastAsia" w:eastAsiaTheme="minorEastAsia" w:hAnsiTheme="minorEastAsia" w:cs="宋体"/>
          <w:sz w:val="24"/>
          <w:szCs w:val="24"/>
          <w:lang w:val="zh-TW" w:eastAsia="zh-TW"/>
        </w:rPr>
        <w:t>、具有气路压力校正及控制装置，本装置不能用气路压力流量校正及控制装置代替</w:t>
      </w:r>
    </w:p>
    <w:p w:rsidR="00D9420A" w:rsidRDefault="00D9420A" w:rsidP="00D9420A">
      <w:pPr>
        <w:pStyle w:val="Ab"/>
        <w:spacing w:line="40" w:lineRule="atLeas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7346D5">
        <w:rPr>
          <w:rFonts w:asciiTheme="minorEastAsia" w:eastAsiaTheme="minorEastAsia" w:hAnsiTheme="minorEastAsia" w:cs="宋体"/>
          <w:sz w:val="24"/>
          <w:szCs w:val="24"/>
        </w:rPr>
        <w:t>12</w:t>
      </w:r>
      <w:r w:rsidRPr="007346D5">
        <w:rPr>
          <w:rFonts w:asciiTheme="minorEastAsia" w:eastAsiaTheme="minorEastAsia" w:hAnsiTheme="minorEastAsia" w:cs="宋体"/>
          <w:sz w:val="24"/>
          <w:szCs w:val="24"/>
          <w:lang w:val="zh-TW" w:eastAsia="zh-TW"/>
        </w:rPr>
        <w:t>、具有电路及稳压装置，不需外配置稳压器</w:t>
      </w:r>
    </w:p>
    <w:p w:rsidR="00D9420A" w:rsidRDefault="00D9420A" w:rsidP="00D9420A">
      <w:pPr>
        <w:pStyle w:val="Ab"/>
        <w:spacing w:line="40" w:lineRule="atLeas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7346D5">
        <w:rPr>
          <w:rFonts w:asciiTheme="minorEastAsia" w:eastAsiaTheme="minorEastAsia" w:hAnsiTheme="minorEastAsia" w:cs="宋体"/>
          <w:sz w:val="24"/>
          <w:szCs w:val="24"/>
        </w:rPr>
        <w:t>13</w:t>
      </w:r>
      <w:r w:rsidRPr="007346D5">
        <w:rPr>
          <w:rFonts w:asciiTheme="minorEastAsia" w:eastAsiaTheme="minorEastAsia" w:hAnsiTheme="minorEastAsia" w:cs="宋体"/>
          <w:sz w:val="24"/>
          <w:szCs w:val="24"/>
          <w:lang w:val="zh-TW" w:eastAsia="zh-TW"/>
        </w:rPr>
        <w:t>、具有臭氧净化装置，保证不对环境造成污染</w:t>
      </w:r>
    </w:p>
    <w:p w:rsidR="00D9420A" w:rsidRPr="007346D5" w:rsidRDefault="00D9420A" w:rsidP="00D9420A">
      <w:pPr>
        <w:pStyle w:val="Ab"/>
        <w:spacing w:line="40" w:lineRule="atLeas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7346D5">
        <w:rPr>
          <w:rFonts w:asciiTheme="minorEastAsia" w:eastAsiaTheme="minorEastAsia" w:hAnsiTheme="minorEastAsia" w:cs="宋体"/>
          <w:sz w:val="24"/>
          <w:szCs w:val="24"/>
        </w:rPr>
        <w:t>14</w:t>
      </w:r>
      <w:r w:rsidRPr="007346D5">
        <w:rPr>
          <w:rFonts w:asciiTheme="minorEastAsia" w:eastAsiaTheme="minorEastAsia" w:hAnsiTheme="minorEastAsia" w:cs="宋体"/>
          <w:sz w:val="24"/>
          <w:szCs w:val="24"/>
          <w:lang w:val="zh-TW" w:eastAsia="zh-TW"/>
        </w:rPr>
        <w:t>、设备具有声光提示或警示装置构成</w:t>
      </w:r>
    </w:p>
    <w:p w:rsidR="00D9420A" w:rsidRPr="007346D5" w:rsidRDefault="00D9420A" w:rsidP="00D9420A">
      <w:pPr>
        <w:pStyle w:val="Ab"/>
        <w:spacing w:line="40" w:lineRule="atLeast"/>
        <w:ind w:firstLine="140"/>
        <w:rPr>
          <w:rFonts w:asciiTheme="minorEastAsia" w:eastAsiaTheme="minorEastAsia" w:hAnsiTheme="minorEastAsia" w:cs="宋体"/>
          <w:spacing w:val="12"/>
          <w:kern w:val="0"/>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5</w:t>
      </w:r>
      <w:r w:rsidRPr="007346D5">
        <w:rPr>
          <w:rFonts w:asciiTheme="minorEastAsia" w:eastAsiaTheme="minorEastAsia" w:hAnsiTheme="minorEastAsia" w:cs="宋体"/>
          <w:sz w:val="24"/>
          <w:szCs w:val="24"/>
          <w:lang w:val="zh-TW" w:eastAsia="zh-TW"/>
        </w:rPr>
        <w:t>、仪器正常工作后，空气中臭氧浓度不能超过</w:t>
      </w:r>
      <w:r w:rsidRPr="007346D5">
        <w:rPr>
          <w:rFonts w:asciiTheme="minorEastAsia" w:eastAsiaTheme="minorEastAsia" w:hAnsiTheme="minorEastAsia" w:cs="宋体"/>
          <w:sz w:val="24"/>
          <w:szCs w:val="24"/>
        </w:rPr>
        <w:t>0.05mg/m³</w:t>
      </w:r>
      <w:r w:rsidRPr="007346D5">
        <w:rPr>
          <w:rFonts w:asciiTheme="minorEastAsia" w:eastAsiaTheme="minorEastAsia" w:hAnsiTheme="minorEastAsia" w:cs="宋体"/>
          <w:sz w:val="24"/>
          <w:szCs w:val="24"/>
          <w:lang w:val="zh-TW" w:eastAsia="zh-TW"/>
        </w:rPr>
        <w:t>，小于国家标准</w:t>
      </w:r>
      <w:r w:rsidRPr="007346D5">
        <w:rPr>
          <w:rFonts w:asciiTheme="minorEastAsia" w:eastAsiaTheme="minorEastAsia" w:hAnsiTheme="minorEastAsia" w:cs="宋体"/>
          <w:sz w:val="24"/>
          <w:szCs w:val="24"/>
        </w:rPr>
        <w:t>3</w:t>
      </w:r>
      <w:r w:rsidRPr="007346D5">
        <w:rPr>
          <w:rFonts w:asciiTheme="minorEastAsia" w:eastAsiaTheme="minorEastAsia" w:hAnsiTheme="minorEastAsia" w:cs="宋体"/>
          <w:sz w:val="24"/>
          <w:szCs w:val="24"/>
          <w:lang w:val="zh-TW" w:eastAsia="zh-TW"/>
        </w:rPr>
        <w:t>倍，避免对医务人员造成伤害。</w:t>
      </w:r>
      <w:r w:rsidRPr="007346D5">
        <w:rPr>
          <w:rFonts w:asciiTheme="minorEastAsia" w:eastAsiaTheme="minorEastAsia" w:hAnsiTheme="minorEastAsia" w:cs="宋体"/>
          <w:spacing w:val="12"/>
          <w:kern w:val="0"/>
          <w:sz w:val="24"/>
          <w:szCs w:val="24"/>
        </w:rPr>
        <w:t xml:space="preserve">  </w:t>
      </w:r>
    </w:p>
    <w:p w:rsidR="00D9420A" w:rsidRPr="0099441F" w:rsidRDefault="00D9420A" w:rsidP="00D9420A">
      <w:pPr>
        <w:spacing w:line="40" w:lineRule="atLeast"/>
        <w:rPr>
          <w:rFonts w:asciiTheme="minorEastAsia" w:hAnsiTheme="minorEastAsia"/>
          <w:color w:val="000000"/>
          <w:sz w:val="24"/>
        </w:rPr>
      </w:pPr>
      <w:r>
        <w:rPr>
          <w:rFonts w:asciiTheme="minorEastAsia" w:hAnsiTheme="minorEastAsia" w:hint="eastAsia"/>
          <w:color w:val="000000"/>
          <w:sz w:val="24"/>
        </w:rPr>
        <w:t xml:space="preserve"> 16、</w:t>
      </w:r>
      <w:r w:rsidRPr="000A0D4A">
        <w:rPr>
          <w:rFonts w:asciiTheme="minorEastAsia" w:hAnsiTheme="minorEastAsia" w:hint="eastAsia"/>
          <w:color w:val="000000"/>
          <w:sz w:val="24"/>
        </w:rPr>
        <w:t>保修期：全部设备保修期≥1年。</w:t>
      </w:r>
    </w:p>
    <w:p w:rsidR="00D9420A" w:rsidRPr="007F2F15" w:rsidRDefault="00D9420A" w:rsidP="00D9420A">
      <w:pPr>
        <w:rPr>
          <w:rFonts w:ascii="宋体" w:hAnsi="宋体" w:cs="宋体"/>
          <w:b/>
          <w:sz w:val="36"/>
          <w:szCs w:val="28"/>
        </w:rPr>
      </w:pPr>
      <w:r w:rsidRPr="007F2F15">
        <w:rPr>
          <w:rFonts w:ascii="宋体" w:hAnsi="宋体" w:cs="宋体" w:hint="eastAsia"/>
          <w:b/>
          <w:sz w:val="36"/>
          <w:szCs w:val="28"/>
        </w:rPr>
        <w:t>第二包：</w:t>
      </w:r>
    </w:p>
    <w:p w:rsidR="00D9420A" w:rsidRPr="00BE68B7" w:rsidRDefault="00D9420A" w:rsidP="00D9420A">
      <w:pPr>
        <w:jc w:val="center"/>
        <w:rPr>
          <w:rFonts w:asciiTheme="minorEastAsia" w:hAnsiTheme="minorEastAsia"/>
          <w:b/>
          <w:sz w:val="36"/>
          <w:szCs w:val="36"/>
        </w:rPr>
      </w:pPr>
      <w:r w:rsidRPr="00BE68B7">
        <w:rPr>
          <w:rFonts w:asciiTheme="minorEastAsia" w:hAnsiTheme="minorEastAsia" w:hint="eastAsia"/>
          <w:b/>
          <w:sz w:val="36"/>
          <w:szCs w:val="36"/>
        </w:rPr>
        <w:t>经皮神经肌电刺激仪技术参数</w:t>
      </w:r>
    </w:p>
    <w:p w:rsidR="00D9420A" w:rsidRPr="002C7CD3" w:rsidRDefault="00D9420A" w:rsidP="00D9420A">
      <w:pPr>
        <w:rPr>
          <w:rFonts w:ascii="宋体" w:hAnsi="宋体"/>
          <w:color w:val="000000"/>
          <w:sz w:val="24"/>
        </w:rPr>
      </w:pPr>
      <w:r w:rsidRPr="002C7CD3">
        <w:rPr>
          <w:rFonts w:ascii="宋体" w:hAnsi="宋体" w:hint="eastAsia"/>
          <w:color w:val="000000"/>
          <w:sz w:val="24"/>
        </w:rPr>
        <w:t>1、载频： 4 kHz</w:t>
      </w:r>
    </w:p>
    <w:p w:rsidR="00D9420A" w:rsidRPr="002C7CD3" w:rsidRDefault="00D9420A" w:rsidP="00D9420A">
      <w:pPr>
        <w:rPr>
          <w:rFonts w:ascii="宋体" w:hAnsi="宋体"/>
          <w:color w:val="000000"/>
          <w:sz w:val="24"/>
        </w:rPr>
      </w:pPr>
      <w:r w:rsidRPr="002C7CD3">
        <w:rPr>
          <w:rFonts w:ascii="宋体" w:hAnsi="宋体" w:hint="eastAsia"/>
          <w:color w:val="000000"/>
          <w:sz w:val="24"/>
        </w:rPr>
        <w:t>2、差频：5-200 Hz</w:t>
      </w:r>
    </w:p>
    <w:p w:rsidR="00D9420A" w:rsidRPr="002C7CD3" w:rsidRDefault="00D9420A" w:rsidP="00D9420A">
      <w:pPr>
        <w:rPr>
          <w:rFonts w:ascii="宋体" w:hAnsi="宋体"/>
          <w:color w:val="000000"/>
          <w:sz w:val="24"/>
        </w:rPr>
      </w:pPr>
      <w:r w:rsidRPr="002C7CD3">
        <w:rPr>
          <w:rFonts w:ascii="宋体" w:hAnsi="宋体"/>
          <w:color w:val="000000"/>
          <w:sz w:val="24"/>
        </w:rPr>
        <w:t>3</w:t>
      </w:r>
      <w:r w:rsidRPr="002C7CD3">
        <w:rPr>
          <w:rFonts w:ascii="宋体" w:hAnsi="宋体" w:hint="eastAsia"/>
          <w:color w:val="000000"/>
          <w:sz w:val="24"/>
        </w:rPr>
        <w:t>、调制频率：0-180 Hz</w:t>
      </w:r>
    </w:p>
    <w:p w:rsidR="00D9420A" w:rsidRPr="002C7CD3" w:rsidRDefault="00D9420A" w:rsidP="00D9420A">
      <w:pPr>
        <w:rPr>
          <w:rFonts w:ascii="宋体" w:hAnsi="宋体"/>
          <w:color w:val="000000"/>
          <w:sz w:val="24"/>
        </w:rPr>
      </w:pPr>
      <w:r w:rsidRPr="002C7CD3">
        <w:rPr>
          <w:rFonts w:ascii="宋体" w:hAnsi="宋体" w:hint="eastAsia"/>
          <w:color w:val="000000"/>
          <w:sz w:val="24"/>
        </w:rPr>
        <w:t>4、调制程序：1-1</w:t>
      </w:r>
      <w:r w:rsidRPr="002C7CD3">
        <w:rPr>
          <w:rFonts w:ascii="宋体" w:hAnsi="宋体"/>
          <w:color w:val="000000"/>
          <w:sz w:val="24"/>
        </w:rPr>
        <w:t>S</w:t>
      </w:r>
      <w:r w:rsidRPr="002C7CD3">
        <w:rPr>
          <w:rFonts w:ascii="宋体" w:hAnsi="宋体" w:hint="eastAsia"/>
          <w:color w:val="000000"/>
          <w:sz w:val="24"/>
        </w:rPr>
        <w:t>、6-6</w:t>
      </w:r>
      <w:r w:rsidRPr="002C7CD3">
        <w:rPr>
          <w:rFonts w:ascii="宋体" w:hAnsi="宋体"/>
          <w:color w:val="000000"/>
          <w:sz w:val="24"/>
        </w:rPr>
        <w:t>S</w:t>
      </w:r>
      <w:r w:rsidRPr="002C7CD3">
        <w:rPr>
          <w:rFonts w:ascii="宋体" w:hAnsi="宋体" w:hint="eastAsia"/>
          <w:color w:val="000000"/>
          <w:sz w:val="24"/>
        </w:rPr>
        <w:t>、1-30</w:t>
      </w:r>
      <w:r w:rsidRPr="002C7CD3">
        <w:rPr>
          <w:rFonts w:ascii="宋体" w:hAnsi="宋体"/>
          <w:color w:val="000000"/>
          <w:sz w:val="24"/>
        </w:rPr>
        <w:t>S</w:t>
      </w:r>
    </w:p>
    <w:p w:rsidR="00D9420A" w:rsidRPr="002C7CD3" w:rsidRDefault="00D9420A" w:rsidP="00D9420A">
      <w:pPr>
        <w:rPr>
          <w:rFonts w:ascii="宋体" w:hAnsi="宋体"/>
          <w:color w:val="000000"/>
          <w:sz w:val="24"/>
        </w:rPr>
      </w:pPr>
      <w:r w:rsidRPr="002C7CD3">
        <w:rPr>
          <w:rFonts w:ascii="宋体" w:hAnsi="宋体" w:hint="eastAsia"/>
          <w:color w:val="000000"/>
          <w:sz w:val="24"/>
        </w:rPr>
        <w:t>5、脉宽:150 us</w:t>
      </w:r>
    </w:p>
    <w:p w:rsidR="00D9420A" w:rsidRPr="002C7CD3" w:rsidRDefault="00D9420A" w:rsidP="00D9420A">
      <w:pPr>
        <w:rPr>
          <w:rFonts w:ascii="宋体" w:hAnsi="宋体"/>
          <w:color w:val="000000"/>
          <w:sz w:val="24"/>
        </w:rPr>
      </w:pPr>
      <w:r w:rsidRPr="002C7CD3">
        <w:rPr>
          <w:rFonts w:ascii="宋体" w:hAnsi="宋体" w:hint="eastAsia"/>
          <w:color w:val="000000"/>
          <w:sz w:val="24"/>
        </w:rPr>
        <w:t>6、频率:1-200 Hz</w:t>
      </w:r>
    </w:p>
    <w:p w:rsidR="00D9420A" w:rsidRPr="002C7CD3" w:rsidRDefault="00D9420A" w:rsidP="00D9420A">
      <w:pPr>
        <w:rPr>
          <w:rFonts w:ascii="宋体" w:hAnsi="宋体"/>
          <w:color w:val="000000"/>
          <w:sz w:val="24"/>
        </w:rPr>
      </w:pPr>
      <w:r w:rsidRPr="002C7CD3">
        <w:rPr>
          <w:rFonts w:ascii="宋体" w:hAnsi="宋体" w:hint="eastAsia"/>
          <w:color w:val="000000"/>
          <w:sz w:val="24"/>
        </w:rPr>
        <w:t>7、</w:t>
      </w:r>
      <w:r w:rsidRPr="002C7CD3">
        <w:rPr>
          <w:rFonts w:ascii="宋体" w:hAnsi="宋体"/>
          <w:color w:val="000000"/>
          <w:sz w:val="24"/>
        </w:rPr>
        <w:t>波涌</w:t>
      </w:r>
      <w:r w:rsidRPr="002C7CD3">
        <w:rPr>
          <w:rFonts w:ascii="宋体" w:hAnsi="宋体" w:hint="eastAsia"/>
          <w:color w:val="000000"/>
          <w:sz w:val="24"/>
        </w:rPr>
        <w:t>频率: 2 Hz</w:t>
      </w:r>
    </w:p>
    <w:p w:rsidR="00D9420A" w:rsidRPr="002C7CD3" w:rsidRDefault="00D9420A" w:rsidP="00D9420A">
      <w:pPr>
        <w:rPr>
          <w:rFonts w:ascii="宋体" w:hAnsi="宋体"/>
          <w:color w:val="000000"/>
          <w:sz w:val="24"/>
        </w:rPr>
      </w:pPr>
      <w:r w:rsidRPr="002C7CD3">
        <w:rPr>
          <w:rFonts w:ascii="宋体" w:hAnsi="宋体"/>
          <w:color w:val="000000"/>
          <w:sz w:val="24"/>
        </w:rPr>
        <w:t>8</w:t>
      </w:r>
      <w:r w:rsidRPr="002C7CD3">
        <w:rPr>
          <w:rFonts w:ascii="宋体" w:hAnsi="宋体" w:hint="eastAsia"/>
          <w:color w:val="000000"/>
          <w:sz w:val="24"/>
        </w:rPr>
        <w:t>、电流强度：0—99mA</w:t>
      </w:r>
    </w:p>
    <w:p w:rsidR="00D9420A" w:rsidRPr="002C7CD3" w:rsidRDefault="00D9420A" w:rsidP="00D9420A">
      <w:pPr>
        <w:rPr>
          <w:rFonts w:ascii="宋体" w:hAnsi="宋体"/>
          <w:color w:val="000000"/>
          <w:sz w:val="24"/>
        </w:rPr>
      </w:pPr>
      <w:r w:rsidRPr="002C7CD3">
        <w:rPr>
          <w:rFonts w:ascii="宋体" w:hAnsi="宋体" w:hint="eastAsia"/>
          <w:color w:val="000000"/>
          <w:sz w:val="24"/>
        </w:rPr>
        <w:t>9、</w:t>
      </w:r>
      <w:r w:rsidRPr="002C7CD3">
        <w:rPr>
          <w:rFonts w:ascii="宋体" w:hAnsi="宋体"/>
          <w:color w:val="000000"/>
          <w:sz w:val="24"/>
        </w:rPr>
        <w:t>输出通道</w:t>
      </w:r>
      <w:r w:rsidRPr="002C7CD3">
        <w:rPr>
          <w:rFonts w:ascii="宋体" w:hAnsi="宋体" w:hint="eastAsia"/>
          <w:color w:val="000000"/>
          <w:sz w:val="24"/>
        </w:rPr>
        <w:t>：2通道（输出电流强度独立可调）</w:t>
      </w:r>
    </w:p>
    <w:p w:rsidR="00D9420A" w:rsidRPr="002C7CD3" w:rsidRDefault="00D9420A" w:rsidP="00D9420A">
      <w:pPr>
        <w:rPr>
          <w:rFonts w:ascii="宋体" w:hAnsi="宋体"/>
          <w:color w:val="000000"/>
          <w:sz w:val="24"/>
        </w:rPr>
      </w:pPr>
      <w:r w:rsidRPr="002C7CD3">
        <w:rPr>
          <w:rFonts w:ascii="宋体" w:hAnsi="宋体" w:hint="eastAsia"/>
          <w:color w:val="000000"/>
          <w:sz w:val="24"/>
        </w:rPr>
        <w:t>1</w:t>
      </w:r>
      <w:r w:rsidRPr="002C7CD3">
        <w:rPr>
          <w:rFonts w:ascii="宋体" w:hAnsi="宋体"/>
          <w:color w:val="000000"/>
          <w:sz w:val="24"/>
        </w:rPr>
        <w:t>0</w:t>
      </w:r>
      <w:r w:rsidRPr="002C7CD3">
        <w:rPr>
          <w:rFonts w:ascii="宋体" w:hAnsi="宋体" w:hint="eastAsia"/>
          <w:color w:val="000000"/>
          <w:sz w:val="24"/>
        </w:rPr>
        <w:t>、</w:t>
      </w:r>
      <w:r w:rsidRPr="002C7CD3">
        <w:rPr>
          <w:rFonts w:ascii="宋体" w:hAnsi="宋体"/>
          <w:color w:val="000000"/>
          <w:sz w:val="24"/>
        </w:rPr>
        <w:t>输出波形</w:t>
      </w:r>
      <w:r w:rsidRPr="002C7CD3">
        <w:rPr>
          <w:rFonts w:ascii="宋体" w:hAnsi="宋体" w:hint="eastAsia"/>
          <w:color w:val="000000"/>
          <w:sz w:val="24"/>
        </w:rPr>
        <w:t>：4极干扰电流(典型)、等平面干扰电流、2极干扰电流(预调制)、TENS和猝发式TENS几种波形。</w:t>
      </w:r>
    </w:p>
    <w:p w:rsidR="00D9420A" w:rsidRPr="002C7CD3" w:rsidRDefault="00D9420A" w:rsidP="00D9420A">
      <w:pPr>
        <w:rPr>
          <w:rFonts w:ascii="宋体" w:hAnsi="宋体"/>
          <w:color w:val="000000"/>
          <w:sz w:val="24"/>
        </w:rPr>
      </w:pPr>
      <w:r w:rsidRPr="002C7CD3">
        <w:rPr>
          <w:rFonts w:ascii="宋体" w:hAnsi="宋体"/>
          <w:color w:val="000000"/>
          <w:sz w:val="24"/>
        </w:rPr>
        <w:t>11</w:t>
      </w:r>
      <w:r w:rsidRPr="002C7CD3">
        <w:rPr>
          <w:rFonts w:ascii="宋体" w:hAnsi="宋体" w:hint="eastAsia"/>
          <w:color w:val="000000"/>
          <w:sz w:val="24"/>
        </w:rPr>
        <w:t>、内置程式：30个预设治疗程序（临床医师还可根据治疗需要调整或重新编写治疗程序）</w:t>
      </w:r>
    </w:p>
    <w:p w:rsidR="00D9420A" w:rsidRDefault="00D9420A" w:rsidP="00D9420A">
      <w:pPr>
        <w:rPr>
          <w:rFonts w:ascii="宋体" w:hAnsi="宋体"/>
          <w:color w:val="000000"/>
          <w:sz w:val="24"/>
        </w:rPr>
      </w:pPr>
      <w:r w:rsidRPr="002C7CD3">
        <w:rPr>
          <w:rFonts w:ascii="宋体" w:hAnsi="宋体" w:hint="eastAsia"/>
          <w:color w:val="000000"/>
          <w:sz w:val="24"/>
        </w:rPr>
        <w:t>1</w:t>
      </w:r>
      <w:r w:rsidRPr="002C7CD3">
        <w:rPr>
          <w:rFonts w:ascii="宋体" w:hAnsi="宋体"/>
          <w:color w:val="000000"/>
          <w:sz w:val="24"/>
        </w:rPr>
        <w:t>2</w:t>
      </w:r>
      <w:r w:rsidRPr="002C7CD3">
        <w:rPr>
          <w:rFonts w:ascii="宋体" w:hAnsi="宋体" w:hint="eastAsia"/>
          <w:color w:val="000000"/>
          <w:sz w:val="24"/>
        </w:rPr>
        <w:t>、计时器：0-60分钟</w:t>
      </w:r>
    </w:p>
    <w:p w:rsidR="00D9420A" w:rsidRPr="00BE68B7" w:rsidRDefault="00D9420A" w:rsidP="00D9420A">
      <w:pPr>
        <w:rPr>
          <w:rFonts w:ascii="宋体" w:hAnsi="宋体"/>
          <w:color w:val="000000"/>
          <w:sz w:val="24"/>
        </w:rPr>
      </w:pPr>
      <w:r>
        <w:rPr>
          <w:rFonts w:ascii="宋体" w:hAnsi="宋体" w:hint="eastAsia"/>
          <w:color w:val="000000"/>
          <w:sz w:val="24"/>
        </w:rPr>
        <w:t>13、</w:t>
      </w:r>
      <w:r w:rsidRPr="000A0D4A">
        <w:rPr>
          <w:rFonts w:asciiTheme="minorEastAsia" w:hAnsiTheme="minorEastAsia" w:hint="eastAsia"/>
          <w:color w:val="000000"/>
          <w:sz w:val="24"/>
        </w:rPr>
        <w:t>保修期：全部设备保修期≥1年。</w:t>
      </w:r>
    </w:p>
    <w:p w:rsidR="00D9420A" w:rsidRPr="00BE68B7" w:rsidRDefault="00D9420A" w:rsidP="00D9420A">
      <w:pPr>
        <w:rPr>
          <w:rFonts w:ascii="仿宋" w:eastAsia="仿宋" w:hAnsi="仿宋" w:cs="宋体"/>
          <w:b/>
          <w:sz w:val="36"/>
          <w:szCs w:val="36"/>
        </w:rPr>
      </w:pPr>
      <w:r w:rsidRPr="007F2F15">
        <w:rPr>
          <w:rFonts w:ascii="宋体" w:hAnsi="宋体" w:cs="宋体" w:hint="eastAsia"/>
          <w:b/>
          <w:sz w:val="36"/>
        </w:rPr>
        <w:t>第三包：</w:t>
      </w:r>
    </w:p>
    <w:p w:rsidR="00D9420A" w:rsidRPr="00BE68B7" w:rsidRDefault="00D9420A" w:rsidP="00D9420A">
      <w:pPr>
        <w:jc w:val="center"/>
        <w:rPr>
          <w:rFonts w:asciiTheme="minorEastAsia" w:hAnsiTheme="minorEastAsia"/>
          <w:b/>
          <w:sz w:val="36"/>
          <w:szCs w:val="36"/>
        </w:rPr>
      </w:pPr>
      <w:r w:rsidRPr="00BE68B7">
        <w:rPr>
          <w:rFonts w:asciiTheme="minorEastAsia" w:hAnsiTheme="minorEastAsia" w:hint="eastAsia"/>
          <w:b/>
          <w:sz w:val="36"/>
          <w:szCs w:val="36"/>
        </w:rPr>
        <w:t>温控银针治疗仪技术参数：</w:t>
      </w:r>
    </w:p>
    <w:p w:rsidR="00D9420A" w:rsidRPr="00797D46" w:rsidRDefault="00D9420A" w:rsidP="00D9420A">
      <w:pPr>
        <w:rPr>
          <w:sz w:val="24"/>
        </w:rPr>
      </w:pPr>
      <w:r w:rsidRPr="00797D46">
        <w:rPr>
          <w:rFonts w:hint="eastAsia"/>
          <w:sz w:val="24"/>
        </w:rPr>
        <w:t>1.</w:t>
      </w:r>
      <w:r w:rsidRPr="00797D46">
        <w:rPr>
          <w:rFonts w:hint="eastAsia"/>
          <w:sz w:val="24"/>
        </w:rPr>
        <w:t>输入电压：</w:t>
      </w:r>
      <w:r w:rsidRPr="00797D46">
        <w:rPr>
          <w:rFonts w:hint="eastAsia"/>
          <w:sz w:val="24"/>
        </w:rPr>
        <w:t>AC220V</w:t>
      </w:r>
      <w:r w:rsidRPr="00797D46">
        <w:rPr>
          <w:rFonts w:hint="eastAsia"/>
          <w:sz w:val="24"/>
        </w:rPr>
        <w:t>±</w:t>
      </w:r>
      <w:r w:rsidRPr="00797D46">
        <w:rPr>
          <w:rFonts w:hint="eastAsia"/>
          <w:sz w:val="24"/>
        </w:rPr>
        <w:t>20</w:t>
      </w:r>
      <w:r w:rsidRPr="00797D46">
        <w:rPr>
          <w:rFonts w:hint="eastAsia"/>
          <w:sz w:val="24"/>
        </w:rPr>
        <w:t>％，</w:t>
      </w:r>
      <w:r w:rsidRPr="00797D46">
        <w:rPr>
          <w:rFonts w:hint="eastAsia"/>
          <w:sz w:val="24"/>
        </w:rPr>
        <w:t>50HZ</w:t>
      </w:r>
      <w:r w:rsidRPr="00797D46">
        <w:rPr>
          <w:rFonts w:hint="eastAsia"/>
          <w:sz w:val="24"/>
        </w:rPr>
        <w:t>±</w:t>
      </w:r>
      <w:r w:rsidRPr="00797D46">
        <w:rPr>
          <w:rFonts w:hint="eastAsia"/>
          <w:sz w:val="24"/>
        </w:rPr>
        <w:t>1HZ</w:t>
      </w:r>
      <w:r w:rsidRPr="00797D46">
        <w:rPr>
          <w:rFonts w:hint="eastAsia"/>
          <w:sz w:val="24"/>
        </w:rPr>
        <w:t>。</w:t>
      </w:r>
    </w:p>
    <w:p w:rsidR="00D9420A" w:rsidRPr="00797D46" w:rsidRDefault="00D9420A" w:rsidP="00D9420A">
      <w:pPr>
        <w:rPr>
          <w:sz w:val="24"/>
        </w:rPr>
      </w:pPr>
      <w:r w:rsidRPr="00797D46">
        <w:rPr>
          <w:rFonts w:hint="eastAsia"/>
          <w:sz w:val="24"/>
        </w:rPr>
        <w:t>2.</w:t>
      </w:r>
      <w:r w:rsidRPr="00797D46">
        <w:rPr>
          <w:rFonts w:hint="eastAsia"/>
          <w:sz w:val="24"/>
        </w:rPr>
        <w:t>探头工作电压：</w:t>
      </w:r>
      <w:r w:rsidRPr="00797D46">
        <w:rPr>
          <w:rFonts w:hint="eastAsia"/>
          <w:sz w:val="24"/>
        </w:rPr>
        <w:t>DC24V</w:t>
      </w:r>
      <w:r w:rsidRPr="00797D46">
        <w:rPr>
          <w:rFonts w:hint="eastAsia"/>
          <w:sz w:val="24"/>
        </w:rPr>
        <w:t>。</w:t>
      </w:r>
    </w:p>
    <w:p w:rsidR="00D9420A" w:rsidRPr="00797D46" w:rsidRDefault="00D9420A" w:rsidP="00D9420A">
      <w:pPr>
        <w:rPr>
          <w:sz w:val="24"/>
        </w:rPr>
      </w:pPr>
      <w:r w:rsidRPr="00797D46">
        <w:rPr>
          <w:rFonts w:hint="eastAsia"/>
          <w:sz w:val="24"/>
        </w:rPr>
        <w:t>3.</w:t>
      </w:r>
      <w:r w:rsidRPr="00797D46">
        <w:rPr>
          <w:rFonts w:hint="eastAsia"/>
          <w:sz w:val="24"/>
        </w:rPr>
        <w:t>最大功耗：＜</w:t>
      </w:r>
      <w:r w:rsidRPr="00797D46">
        <w:rPr>
          <w:rFonts w:hint="eastAsia"/>
          <w:sz w:val="24"/>
        </w:rPr>
        <w:t>220V/1A</w:t>
      </w:r>
      <w:r w:rsidRPr="00797D46">
        <w:rPr>
          <w:rFonts w:hint="eastAsia"/>
          <w:sz w:val="24"/>
        </w:rPr>
        <w:t>，每路探头功耗＜</w:t>
      </w:r>
      <w:r w:rsidRPr="00797D46">
        <w:rPr>
          <w:rFonts w:hint="eastAsia"/>
          <w:sz w:val="24"/>
        </w:rPr>
        <w:t>7W</w:t>
      </w:r>
      <w:r w:rsidRPr="00797D46">
        <w:rPr>
          <w:rFonts w:hint="eastAsia"/>
          <w:sz w:val="24"/>
        </w:rPr>
        <w:t>。</w:t>
      </w:r>
    </w:p>
    <w:p w:rsidR="00D9420A" w:rsidRPr="00797D46" w:rsidRDefault="00D9420A" w:rsidP="00D9420A">
      <w:pPr>
        <w:rPr>
          <w:sz w:val="24"/>
        </w:rPr>
      </w:pPr>
      <w:r w:rsidRPr="00797D46">
        <w:rPr>
          <w:rFonts w:hint="eastAsia"/>
          <w:sz w:val="24"/>
        </w:rPr>
        <w:t>4.</w:t>
      </w:r>
      <w:r w:rsidRPr="00797D46">
        <w:rPr>
          <w:rFonts w:hint="eastAsia"/>
          <w:sz w:val="24"/>
        </w:rPr>
        <w:t>分类：Ⅱ类。</w:t>
      </w:r>
    </w:p>
    <w:p w:rsidR="00D9420A" w:rsidRPr="00797D46" w:rsidRDefault="00D9420A" w:rsidP="00D9420A">
      <w:pPr>
        <w:rPr>
          <w:sz w:val="24"/>
        </w:rPr>
      </w:pPr>
      <w:r w:rsidRPr="00797D46">
        <w:rPr>
          <w:rFonts w:hint="eastAsia"/>
          <w:sz w:val="24"/>
        </w:rPr>
        <w:t>5.</w:t>
      </w:r>
      <w:r w:rsidRPr="00797D46">
        <w:rPr>
          <w:rFonts w:hint="eastAsia"/>
          <w:sz w:val="24"/>
        </w:rPr>
        <w:t>熔断器型号及规格：</w:t>
      </w:r>
      <w:r w:rsidRPr="00797D46">
        <w:rPr>
          <w:rFonts w:hint="eastAsia"/>
          <w:sz w:val="24"/>
        </w:rPr>
        <w:t>RT1-20</w:t>
      </w:r>
      <w:r w:rsidRPr="00797D46">
        <w:rPr>
          <w:rFonts w:hint="eastAsia"/>
          <w:sz w:val="24"/>
        </w:rPr>
        <w:t>，</w:t>
      </w:r>
      <w:r w:rsidRPr="00797D46">
        <w:rPr>
          <w:rFonts w:hint="eastAsia"/>
          <w:sz w:val="24"/>
        </w:rPr>
        <w:t>2A</w:t>
      </w:r>
      <w:r w:rsidRPr="00797D46">
        <w:rPr>
          <w:rFonts w:hint="eastAsia"/>
          <w:sz w:val="24"/>
        </w:rPr>
        <w:t>。</w:t>
      </w:r>
    </w:p>
    <w:p w:rsidR="00D9420A" w:rsidRPr="00797D46" w:rsidRDefault="00D9420A" w:rsidP="00D9420A">
      <w:pPr>
        <w:rPr>
          <w:sz w:val="24"/>
        </w:rPr>
      </w:pPr>
      <w:r w:rsidRPr="00797D46">
        <w:rPr>
          <w:rFonts w:hint="eastAsia"/>
          <w:sz w:val="24"/>
        </w:rPr>
        <w:t>6.</w:t>
      </w:r>
      <w:r w:rsidRPr="00797D46">
        <w:rPr>
          <w:rFonts w:hint="eastAsia"/>
          <w:sz w:val="24"/>
        </w:rPr>
        <w:t>多路温控仪主要技术指标：</w:t>
      </w:r>
    </w:p>
    <w:p w:rsidR="00D9420A" w:rsidRPr="00797D46" w:rsidRDefault="00D9420A" w:rsidP="00D9420A">
      <w:pPr>
        <w:rPr>
          <w:sz w:val="24"/>
        </w:rPr>
      </w:pPr>
      <w:r w:rsidRPr="00797D46">
        <w:rPr>
          <w:rFonts w:hint="eastAsia"/>
          <w:sz w:val="24"/>
        </w:rPr>
        <w:t>6.1</w:t>
      </w:r>
      <w:r w:rsidRPr="00797D46">
        <w:rPr>
          <w:rFonts w:hint="eastAsia"/>
          <w:sz w:val="24"/>
        </w:rPr>
        <w:t>加热设置范围：</w:t>
      </w:r>
      <w:r w:rsidRPr="00797D46">
        <w:rPr>
          <w:rFonts w:hint="eastAsia"/>
          <w:sz w:val="24"/>
        </w:rPr>
        <w:t>70~125</w:t>
      </w:r>
      <w:r w:rsidRPr="00797D46">
        <w:rPr>
          <w:rFonts w:hint="eastAsia"/>
          <w:sz w:val="24"/>
        </w:rPr>
        <w:t>℃。设置精度误差</w:t>
      </w:r>
      <w:r w:rsidRPr="00797D46">
        <w:rPr>
          <w:rFonts w:hint="eastAsia"/>
          <w:sz w:val="24"/>
        </w:rPr>
        <w:t>2</w:t>
      </w:r>
      <w:r w:rsidRPr="00797D46">
        <w:rPr>
          <w:rFonts w:hint="eastAsia"/>
          <w:sz w:val="24"/>
        </w:rPr>
        <w:t>℃；</w:t>
      </w:r>
    </w:p>
    <w:p w:rsidR="00D9420A" w:rsidRPr="00797D46" w:rsidRDefault="00D9420A" w:rsidP="00D9420A">
      <w:pPr>
        <w:rPr>
          <w:sz w:val="24"/>
        </w:rPr>
      </w:pPr>
      <w:r w:rsidRPr="00797D46">
        <w:rPr>
          <w:rFonts w:hint="eastAsia"/>
          <w:sz w:val="24"/>
        </w:rPr>
        <w:t>6.2</w:t>
      </w:r>
      <w:r w:rsidRPr="00797D46">
        <w:rPr>
          <w:rFonts w:hint="eastAsia"/>
          <w:sz w:val="24"/>
        </w:rPr>
        <w:t>加热控制范围：</w:t>
      </w:r>
      <w:r w:rsidRPr="00797D46">
        <w:rPr>
          <w:rFonts w:hint="eastAsia"/>
          <w:sz w:val="24"/>
        </w:rPr>
        <w:t>70~125</w:t>
      </w:r>
      <w:r w:rsidRPr="00797D46">
        <w:rPr>
          <w:rFonts w:hint="eastAsia"/>
          <w:sz w:val="24"/>
        </w:rPr>
        <w:t>℃范围内与探头连接，通电加热</w:t>
      </w:r>
      <w:r w:rsidRPr="00797D46">
        <w:rPr>
          <w:rFonts w:hint="eastAsia"/>
          <w:sz w:val="24"/>
        </w:rPr>
        <w:t>3</w:t>
      </w:r>
      <w:r w:rsidRPr="00797D46">
        <w:rPr>
          <w:rFonts w:hint="eastAsia"/>
          <w:sz w:val="24"/>
        </w:rPr>
        <w:t>分钟显示漂移±</w:t>
      </w:r>
      <w:r w:rsidRPr="00797D46">
        <w:rPr>
          <w:rFonts w:hint="eastAsia"/>
          <w:sz w:val="24"/>
        </w:rPr>
        <w:t>4</w:t>
      </w:r>
      <w:r w:rsidRPr="00797D46">
        <w:rPr>
          <w:rFonts w:hint="eastAsia"/>
          <w:sz w:val="24"/>
        </w:rPr>
        <w:t>℃；</w:t>
      </w:r>
    </w:p>
    <w:p w:rsidR="00D9420A" w:rsidRPr="00797D46" w:rsidRDefault="00D9420A" w:rsidP="00D9420A">
      <w:pPr>
        <w:rPr>
          <w:sz w:val="24"/>
        </w:rPr>
      </w:pPr>
      <w:r w:rsidRPr="00797D46">
        <w:rPr>
          <w:rFonts w:hint="eastAsia"/>
          <w:sz w:val="24"/>
        </w:rPr>
        <w:t>6.3</w:t>
      </w:r>
      <w:r w:rsidRPr="00797D46">
        <w:rPr>
          <w:rFonts w:hint="eastAsia"/>
          <w:sz w:val="24"/>
        </w:rPr>
        <w:t>超温设置范围：</w:t>
      </w:r>
      <w:r w:rsidRPr="00797D46">
        <w:rPr>
          <w:rFonts w:hint="eastAsia"/>
          <w:sz w:val="24"/>
        </w:rPr>
        <w:t>0~15</w:t>
      </w:r>
      <w:r w:rsidRPr="00797D46">
        <w:rPr>
          <w:rFonts w:hint="eastAsia"/>
          <w:sz w:val="24"/>
        </w:rPr>
        <w:t>℃内任意可设，代表在设置温度数值上增加相应温度报警。超过该值报警）；</w:t>
      </w:r>
    </w:p>
    <w:p w:rsidR="00D9420A" w:rsidRPr="00797D46" w:rsidRDefault="00D9420A" w:rsidP="00D9420A">
      <w:pPr>
        <w:rPr>
          <w:sz w:val="24"/>
        </w:rPr>
      </w:pPr>
      <w:r w:rsidRPr="00797D46">
        <w:rPr>
          <w:rFonts w:hint="eastAsia"/>
          <w:sz w:val="24"/>
        </w:rPr>
        <w:t>6.4</w:t>
      </w:r>
      <w:r w:rsidRPr="00797D46">
        <w:rPr>
          <w:rFonts w:hint="eastAsia"/>
          <w:sz w:val="24"/>
        </w:rPr>
        <w:t>超温保护范围：在超温设置</w:t>
      </w:r>
      <w:r w:rsidRPr="00797D46">
        <w:rPr>
          <w:rFonts w:hint="eastAsia"/>
          <w:sz w:val="24"/>
        </w:rPr>
        <w:t>+</w:t>
      </w:r>
      <w:r w:rsidRPr="00797D46">
        <w:rPr>
          <w:rFonts w:hint="eastAsia"/>
          <w:sz w:val="24"/>
        </w:rPr>
        <w:t>探头设温</w:t>
      </w:r>
      <w:r w:rsidRPr="00797D46">
        <w:rPr>
          <w:rFonts w:hint="eastAsia"/>
          <w:sz w:val="24"/>
        </w:rPr>
        <w:t>+5</w:t>
      </w:r>
      <w:r w:rsidRPr="00797D46">
        <w:rPr>
          <w:rFonts w:hint="eastAsia"/>
          <w:sz w:val="24"/>
        </w:rPr>
        <w:t>℃，超过该温度切断加热，报警；</w:t>
      </w:r>
    </w:p>
    <w:p w:rsidR="00D9420A" w:rsidRPr="00797D46" w:rsidRDefault="00D9420A" w:rsidP="00D9420A">
      <w:pPr>
        <w:rPr>
          <w:sz w:val="24"/>
        </w:rPr>
      </w:pPr>
      <w:r w:rsidRPr="00797D46">
        <w:rPr>
          <w:rFonts w:hint="eastAsia"/>
          <w:sz w:val="24"/>
        </w:rPr>
        <w:t>6.5LCD</w:t>
      </w:r>
      <w:r w:rsidRPr="00797D46">
        <w:rPr>
          <w:rFonts w:hint="eastAsia"/>
          <w:sz w:val="24"/>
        </w:rPr>
        <w:t>显示屏，屏视域尺寸</w:t>
      </w:r>
      <w:r w:rsidRPr="00797D46">
        <w:rPr>
          <w:rFonts w:hint="eastAsia"/>
          <w:sz w:val="24"/>
        </w:rPr>
        <w:t>W114mm</w:t>
      </w:r>
      <w:r w:rsidRPr="00797D46">
        <w:rPr>
          <w:rFonts w:hint="eastAsia"/>
          <w:sz w:val="24"/>
        </w:rPr>
        <w:t>×</w:t>
      </w:r>
      <w:r w:rsidRPr="00797D46">
        <w:rPr>
          <w:rFonts w:hint="eastAsia"/>
          <w:sz w:val="24"/>
        </w:rPr>
        <w:t>H64mm</w:t>
      </w:r>
      <w:r w:rsidRPr="00797D46">
        <w:rPr>
          <w:rFonts w:hint="eastAsia"/>
          <w:sz w:val="24"/>
        </w:rPr>
        <w:t>；</w:t>
      </w:r>
    </w:p>
    <w:p w:rsidR="00D9420A" w:rsidRPr="00797D46" w:rsidRDefault="00D9420A" w:rsidP="00D9420A">
      <w:pPr>
        <w:rPr>
          <w:sz w:val="24"/>
        </w:rPr>
      </w:pPr>
      <w:r w:rsidRPr="00797D46">
        <w:rPr>
          <w:rFonts w:hint="eastAsia"/>
          <w:sz w:val="24"/>
        </w:rPr>
        <w:lastRenderedPageBreak/>
        <w:t>6.6</w:t>
      </w:r>
      <w:r w:rsidRPr="00797D46">
        <w:rPr>
          <w:rFonts w:hint="eastAsia"/>
          <w:sz w:val="24"/>
        </w:rPr>
        <w:t>十六通道同时实时显示；</w:t>
      </w:r>
    </w:p>
    <w:p w:rsidR="00D9420A" w:rsidRPr="00797D46" w:rsidRDefault="00D9420A" w:rsidP="00D9420A">
      <w:pPr>
        <w:rPr>
          <w:sz w:val="24"/>
        </w:rPr>
      </w:pPr>
      <w:r w:rsidRPr="00797D46">
        <w:rPr>
          <w:rFonts w:hint="eastAsia"/>
          <w:sz w:val="24"/>
        </w:rPr>
        <w:t>6.7</w:t>
      </w:r>
      <w:r w:rsidRPr="00797D46">
        <w:rPr>
          <w:rFonts w:hint="eastAsia"/>
          <w:sz w:val="24"/>
        </w:rPr>
        <w:t>计时工作范围：</w:t>
      </w:r>
      <w:r w:rsidRPr="00797D46">
        <w:rPr>
          <w:rFonts w:hint="eastAsia"/>
          <w:sz w:val="24"/>
        </w:rPr>
        <w:t>0~99</w:t>
      </w:r>
      <w:r w:rsidRPr="00797D46">
        <w:rPr>
          <w:rFonts w:hint="eastAsia"/>
          <w:sz w:val="24"/>
        </w:rPr>
        <w:t>分钟内可任意设置。</w:t>
      </w:r>
    </w:p>
    <w:p w:rsidR="00D9420A" w:rsidRPr="00797D46" w:rsidRDefault="00D9420A" w:rsidP="00D9420A">
      <w:pPr>
        <w:rPr>
          <w:sz w:val="24"/>
        </w:rPr>
      </w:pPr>
      <w:r w:rsidRPr="00797D46">
        <w:rPr>
          <w:rFonts w:hint="eastAsia"/>
          <w:sz w:val="24"/>
        </w:rPr>
        <w:t>7</w:t>
      </w:r>
      <w:r w:rsidRPr="00797D46">
        <w:rPr>
          <w:rFonts w:hint="eastAsia"/>
          <w:sz w:val="24"/>
        </w:rPr>
        <w:t>探头主要技术参数：</w:t>
      </w:r>
    </w:p>
    <w:p w:rsidR="00D9420A" w:rsidRPr="00797D46" w:rsidRDefault="00D9420A" w:rsidP="00D9420A">
      <w:pPr>
        <w:rPr>
          <w:sz w:val="24"/>
        </w:rPr>
      </w:pPr>
      <w:r w:rsidRPr="00797D46">
        <w:rPr>
          <w:rFonts w:hint="eastAsia"/>
          <w:sz w:val="24"/>
        </w:rPr>
        <w:t xml:space="preserve">    </w:t>
      </w:r>
      <w:r w:rsidRPr="00797D46">
        <w:rPr>
          <w:rFonts w:hint="eastAsia"/>
          <w:sz w:val="24"/>
        </w:rPr>
        <w:t>外径尺寸：φ</w:t>
      </w:r>
      <w:r w:rsidRPr="00797D46">
        <w:rPr>
          <w:rFonts w:hint="eastAsia"/>
          <w:sz w:val="24"/>
        </w:rPr>
        <w:t xml:space="preserve">8.5mm        </w:t>
      </w:r>
      <w:r w:rsidRPr="00797D46">
        <w:rPr>
          <w:rFonts w:hint="eastAsia"/>
          <w:sz w:val="24"/>
        </w:rPr>
        <w:t>长</w:t>
      </w:r>
      <w:r w:rsidRPr="00797D46">
        <w:rPr>
          <w:rFonts w:hint="eastAsia"/>
          <w:sz w:val="24"/>
        </w:rPr>
        <w:t>60mm</w:t>
      </w:r>
      <w:r w:rsidRPr="00797D46">
        <w:rPr>
          <w:rFonts w:hint="eastAsia"/>
          <w:sz w:val="24"/>
        </w:rPr>
        <w:t>；</w:t>
      </w:r>
    </w:p>
    <w:p w:rsidR="00D9420A" w:rsidRPr="00797D46" w:rsidRDefault="00D9420A" w:rsidP="00D9420A">
      <w:pPr>
        <w:rPr>
          <w:sz w:val="24"/>
        </w:rPr>
      </w:pPr>
      <w:r w:rsidRPr="00797D46">
        <w:rPr>
          <w:rFonts w:hint="eastAsia"/>
          <w:sz w:val="24"/>
        </w:rPr>
        <w:t xml:space="preserve">    </w:t>
      </w:r>
      <w:r w:rsidRPr="00797D46">
        <w:rPr>
          <w:rFonts w:hint="eastAsia"/>
          <w:sz w:val="24"/>
        </w:rPr>
        <w:t>内孔尺寸：Φ</w:t>
      </w:r>
      <w:r w:rsidRPr="00797D46">
        <w:rPr>
          <w:rFonts w:hint="eastAsia"/>
          <w:sz w:val="24"/>
        </w:rPr>
        <w:t>1.9mm</w:t>
      </w:r>
      <w:r w:rsidRPr="00797D46">
        <w:rPr>
          <w:rFonts w:hint="eastAsia"/>
          <w:sz w:val="24"/>
        </w:rPr>
        <w:t>，</w:t>
      </w:r>
      <w:r w:rsidRPr="00797D46">
        <w:rPr>
          <w:rFonts w:hint="eastAsia"/>
          <w:sz w:val="24"/>
        </w:rPr>
        <w:t xml:space="preserve">      </w:t>
      </w:r>
      <w:r w:rsidRPr="00797D46">
        <w:rPr>
          <w:rFonts w:hint="eastAsia"/>
          <w:sz w:val="24"/>
        </w:rPr>
        <w:t>长</w:t>
      </w:r>
      <w:r w:rsidRPr="00797D46">
        <w:rPr>
          <w:rFonts w:hint="eastAsia"/>
          <w:sz w:val="24"/>
        </w:rPr>
        <w:t>50mm.</w:t>
      </w:r>
      <w:r w:rsidRPr="00797D46">
        <w:rPr>
          <w:rFonts w:hint="eastAsia"/>
          <w:sz w:val="24"/>
        </w:rPr>
        <w:t>。</w:t>
      </w:r>
    </w:p>
    <w:p w:rsidR="00D9420A" w:rsidRPr="00973BDA" w:rsidRDefault="00D9420A" w:rsidP="00D9420A">
      <w:pPr>
        <w:spacing w:line="520" w:lineRule="exact"/>
        <w:rPr>
          <w:rFonts w:asciiTheme="minorEastAsia" w:hAnsiTheme="minorEastAsia"/>
          <w:color w:val="000000"/>
          <w:sz w:val="24"/>
        </w:rPr>
      </w:pPr>
      <w:r>
        <w:rPr>
          <w:rFonts w:ascii="新宋体" w:eastAsia="新宋体" w:hAnsi="新宋体" w:cs="新宋体" w:hint="eastAsia"/>
          <w:b/>
          <w:sz w:val="24"/>
        </w:rPr>
        <w:t>8</w:t>
      </w:r>
      <w:r>
        <w:rPr>
          <w:rFonts w:ascii="新宋体" w:eastAsia="新宋体" w:hAnsi="新宋体" w:cs="新宋体" w:hint="eastAsia"/>
          <w:sz w:val="24"/>
        </w:rPr>
        <w:t>.</w:t>
      </w:r>
      <w:r w:rsidRPr="000A0D4A">
        <w:rPr>
          <w:rFonts w:asciiTheme="minorEastAsia" w:hAnsiTheme="minorEastAsia" w:hint="eastAsia"/>
          <w:color w:val="000000"/>
          <w:sz w:val="24"/>
        </w:rPr>
        <w:t>保修期：全部设备保修期≥1年。</w:t>
      </w:r>
    </w:p>
    <w:p w:rsidR="00D9420A" w:rsidRDefault="00D9420A" w:rsidP="00D9420A">
      <w:pPr>
        <w:rPr>
          <w:b/>
          <w:sz w:val="32"/>
          <w:szCs w:val="21"/>
        </w:rPr>
      </w:pPr>
      <w:r w:rsidRPr="00680829">
        <w:rPr>
          <w:rFonts w:hint="eastAsia"/>
          <w:b/>
          <w:sz w:val="32"/>
          <w:szCs w:val="21"/>
        </w:rPr>
        <w:t>第四包：</w:t>
      </w:r>
    </w:p>
    <w:p w:rsidR="00D9420A" w:rsidRPr="00BD3724" w:rsidRDefault="00D9420A" w:rsidP="00D9420A">
      <w:pPr>
        <w:jc w:val="center"/>
        <w:rPr>
          <w:rFonts w:asciiTheme="majorEastAsia" w:eastAsiaTheme="majorEastAsia" w:hAnsiTheme="majorEastAsia" w:cs="Arial"/>
          <w:kern w:val="0"/>
          <w:sz w:val="36"/>
          <w:szCs w:val="28"/>
        </w:rPr>
      </w:pPr>
      <w:r w:rsidRPr="00BD3724">
        <w:rPr>
          <w:rFonts w:asciiTheme="majorEastAsia" w:eastAsiaTheme="majorEastAsia" w:hAnsiTheme="majorEastAsia" w:cs="仿宋" w:hint="eastAsia"/>
          <w:b/>
          <w:sz w:val="36"/>
          <w:szCs w:val="28"/>
        </w:rPr>
        <w:t>冲击波治疗仪技术参数及要求</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 xml:space="preserve">1 、冲击波治疗仪要求整机原装进口  </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 xml:space="preserve">2 、电源消耗: 小于40VA </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3</w:t>
      </w:r>
      <w:r>
        <w:rPr>
          <w:rFonts w:asciiTheme="minorEastAsia" w:hAnsiTheme="minorEastAsia" w:cs="仿宋" w:hint="eastAsia"/>
          <w:bCs/>
          <w:sz w:val="24"/>
          <w:szCs w:val="28"/>
        </w:rPr>
        <w:t xml:space="preserve"> </w:t>
      </w:r>
      <w:r w:rsidRPr="00BD3724">
        <w:rPr>
          <w:rFonts w:asciiTheme="minorEastAsia" w:hAnsiTheme="minorEastAsia" w:cs="仿宋" w:hint="eastAsia"/>
          <w:bCs/>
          <w:sz w:val="24"/>
          <w:szCs w:val="28"/>
        </w:rPr>
        <w:t>、治疗主机，治疗手柄，手柄治疗头为同一厂家生产，同一品牌。</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5 、工作压力:最大可达 4bar 治疗时连续可调，实时数字显示准确的工作压力,每0.1bar可视可调。</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6、 操作模式：单次冲击模式和连续冲击模式，其中连续冲击模式在治疗时连续可调。</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7、彩色触摸屏操作系统，方便操作者的使用。</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8、手柄治疗头可伸缩，可充分保护医务操作人员，防止职业损伤。</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9 、有计数器，记录累计使用次数，单次使使用次数，设定总次数精到1次可调。</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10、治疗工作频率1-15Hz可视可调</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11、根据治疗结果同时配套具有运用计算机技术管理的治疗处方工作站，加强临床治疗效果，要求主机内置。</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11.1处方的信息包括治疗方法的图片和文字说明、目的、种类、频率，以及治疗注意事项，选择处方后安主机处方直接开始治疗不用调节设备。</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11.2该管理系统根据肩部、肘部、腕部、手部、髋部、膝部、踝部、足部等部位进行处方管理，并且配有图片。</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12、 配置要求：</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12.1主机系统</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12.2手柄套件一套</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12.3治疗头</w:t>
      </w:r>
    </w:p>
    <w:p w:rsidR="00D9420A" w:rsidRPr="00BD3724" w:rsidRDefault="00D9420A" w:rsidP="00D9420A">
      <w:pPr>
        <w:rPr>
          <w:rFonts w:asciiTheme="minorEastAsia" w:hAnsiTheme="minorEastAsia" w:cs="仿宋"/>
          <w:bCs/>
          <w:sz w:val="24"/>
          <w:szCs w:val="28"/>
        </w:rPr>
      </w:pPr>
      <w:r w:rsidRPr="00BD3724">
        <w:rPr>
          <w:rFonts w:asciiTheme="minorEastAsia" w:hAnsiTheme="minorEastAsia" w:cs="仿宋" w:hint="eastAsia"/>
          <w:bCs/>
          <w:sz w:val="24"/>
          <w:szCs w:val="28"/>
        </w:rPr>
        <w:t>12.4 USB接口两个，A型B型各一个</w:t>
      </w:r>
    </w:p>
    <w:p w:rsidR="00D9420A" w:rsidRPr="00BD3724" w:rsidRDefault="00D9420A" w:rsidP="00D9420A">
      <w:pPr>
        <w:spacing w:line="20" w:lineRule="atLeast"/>
        <w:rPr>
          <w:rFonts w:asciiTheme="minorEastAsia" w:hAnsiTheme="minorEastAsia" w:cs="仿宋"/>
          <w:bCs/>
          <w:sz w:val="24"/>
          <w:szCs w:val="28"/>
        </w:rPr>
      </w:pPr>
      <w:r w:rsidRPr="00BD3724">
        <w:rPr>
          <w:rFonts w:asciiTheme="minorEastAsia" w:hAnsiTheme="minorEastAsia" w:cs="仿宋" w:hint="eastAsia"/>
          <w:bCs/>
          <w:sz w:val="24"/>
          <w:szCs w:val="28"/>
        </w:rPr>
        <w:t>12.4操作使用说明书</w:t>
      </w:r>
    </w:p>
    <w:p w:rsidR="00D9420A" w:rsidRPr="00BD3724" w:rsidRDefault="00D9420A" w:rsidP="00D9420A">
      <w:pPr>
        <w:spacing w:line="20" w:lineRule="atLeast"/>
        <w:rPr>
          <w:rFonts w:asciiTheme="minorEastAsia" w:hAnsiTheme="minorEastAsia"/>
          <w:color w:val="000000"/>
          <w:sz w:val="24"/>
        </w:rPr>
      </w:pPr>
      <w:r w:rsidRPr="00BD3724">
        <w:rPr>
          <w:rFonts w:ascii="宋体" w:hAnsi="宋体" w:hint="eastAsia"/>
          <w:sz w:val="24"/>
        </w:rPr>
        <w:t>13、</w:t>
      </w:r>
      <w:r w:rsidRPr="00BD3724">
        <w:rPr>
          <w:rFonts w:asciiTheme="minorEastAsia" w:hAnsiTheme="minorEastAsia" w:hint="eastAsia"/>
          <w:color w:val="000000"/>
          <w:sz w:val="24"/>
        </w:rPr>
        <w:t>保修期：全部设备保修期≥1年。</w:t>
      </w:r>
    </w:p>
    <w:p w:rsidR="00D9420A" w:rsidRPr="000A0D4A" w:rsidRDefault="00D9420A" w:rsidP="00D9420A">
      <w:pPr>
        <w:rPr>
          <w:rFonts w:ascii="宋体" w:hAnsi="宋体"/>
          <w:sz w:val="24"/>
        </w:rPr>
      </w:pPr>
    </w:p>
    <w:p w:rsidR="00D9420A" w:rsidRPr="00680829" w:rsidRDefault="00D9420A" w:rsidP="00D9420A">
      <w:pPr>
        <w:rPr>
          <w:b/>
          <w:sz w:val="32"/>
          <w:szCs w:val="21"/>
        </w:rPr>
      </w:pPr>
      <w:r>
        <w:rPr>
          <w:rFonts w:hint="eastAsia"/>
          <w:b/>
          <w:sz w:val="32"/>
          <w:szCs w:val="21"/>
        </w:rPr>
        <w:t>第五包：</w:t>
      </w:r>
    </w:p>
    <w:p w:rsidR="00D9420A" w:rsidRPr="00BE68B7" w:rsidRDefault="00D9420A" w:rsidP="00D9420A">
      <w:pPr>
        <w:pStyle w:val="HTML"/>
        <w:jc w:val="center"/>
        <w:rPr>
          <w:rFonts w:asciiTheme="minorEastAsia" w:eastAsiaTheme="minorEastAsia" w:hAnsiTheme="minorEastAsia"/>
          <w:b/>
          <w:sz w:val="36"/>
          <w:szCs w:val="36"/>
        </w:rPr>
      </w:pPr>
      <w:r w:rsidRPr="00BE68B7">
        <w:rPr>
          <w:rFonts w:asciiTheme="minorEastAsia" w:eastAsiaTheme="minorEastAsia" w:hAnsiTheme="minorEastAsia" w:hint="eastAsia"/>
          <w:b/>
          <w:sz w:val="36"/>
          <w:szCs w:val="36"/>
        </w:rPr>
        <w:t>麻醉机技术参数</w:t>
      </w:r>
    </w:p>
    <w:p w:rsidR="00D9420A" w:rsidRPr="00FB44B9" w:rsidRDefault="00D9420A" w:rsidP="00D9420A">
      <w:pPr>
        <w:pStyle w:val="HTML"/>
        <w:spacing w:line="480" w:lineRule="exact"/>
        <w:jc w:val="both"/>
        <w:rPr>
          <w:rFonts w:ascii="宋体" w:eastAsia="宋体" w:hAnsi="宋体"/>
          <w:b/>
          <w:sz w:val="24"/>
          <w:szCs w:val="24"/>
        </w:rPr>
      </w:pPr>
      <w:r w:rsidRPr="00FB44B9">
        <w:rPr>
          <w:rFonts w:ascii="宋体" w:eastAsia="宋体" w:hAnsi="宋体" w:hint="eastAsia"/>
          <w:b/>
          <w:sz w:val="24"/>
          <w:szCs w:val="24"/>
        </w:rPr>
        <w:t>一、组成及特点</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1.适用范围：儿童与成人。</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2.工作模式：气动电控，循环紧闭、半紧闭、半开放。</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3.呼吸机：高亮度、宽视角LED数码管显示数据，可及时反馈患者信息。</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4.集成化标准呼吸回路，密闭性好，易于清洗消毒。</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5.停电支持功能，交流电断电时，自动转换为备用电。</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6.环保机架，结构精密，机型设计精美。</w:t>
      </w:r>
    </w:p>
    <w:p w:rsidR="00D9420A" w:rsidRPr="00FB44B9" w:rsidRDefault="00D9420A" w:rsidP="00D9420A">
      <w:pPr>
        <w:pStyle w:val="HTML"/>
        <w:spacing w:line="20" w:lineRule="atLeast"/>
        <w:jc w:val="both"/>
        <w:rPr>
          <w:rFonts w:ascii="宋体" w:eastAsia="宋体" w:hAnsi="宋体"/>
          <w:b/>
          <w:sz w:val="24"/>
          <w:szCs w:val="24"/>
        </w:rPr>
      </w:pPr>
      <w:r w:rsidRPr="00FB44B9">
        <w:rPr>
          <w:rFonts w:ascii="宋体" w:eastAsia="宋体" w:hAnsi="宋体" w:hint="eastAsia"/>
          <w:b/>
          <w:sz w:val="24"/>
          <w:szCs w:val="24"/>
        </w:rPr>
        <w:t>二、麻醉机主机</w:t>
      </w:r>
    </w:p>
    <w:p w:rsidR="00D9420A" w:rsidRPr="00FB44B9" w:rsidRDefault="00D9420A" w:rsidP="00D9420A">
      <w:pPr>
        <w:pStyle w:val="HTML"/>
        <w:spacing w:line="20" w:lineRule="atLeast"/>
        <w:jc w:val="both"/>
        <w:rPr>
          <w:rFonts w:ascii="宋体" w:hAnsi="宋体"/>
          <w:sz w:val="24"/>
          <w:szCs w:val="24"/>
        </w:rPr>
      </w:pPr>
      <w:r w:rsidRPr="00FB44B9">
        <w:rPr>
          <w:rFonts w:ascii="宋体" w:eastAsia="宋体" w:hAnsi="宋体" w:hint="eastAsia"/>
          <w:sz w:val="24"/>
          <w:szCs w:val="24"/>
        </w:rPr>
        <w:t>1.流量计：O2、N2O高精度四管流量计，O2：</w:t>
      </w:r>
      <w:r w:rsidRPr="00FB44B9">
        <w:rPr>
          <w:rFonts w:ascii="宋体" w:hAnsi="宋体" w:hint="eastAsia"/>
          <w:sz w:val="24"/>
          <w:szCs w:val="24"/>
        </w:rPr>
        <w:t>0.1 L</w:t>
      </w:r>
      <w:r w:rsidRPr="00FB44B9">
        <w:rPr>
          <w:rFonts w:ascii="宋体" w:hAnsi="宋体" w:hint="eastAsia"/>
          <w:sz w:val="24"/>
          <w:szCs w:val="24"/>
        </w:rPr>
        <w:t>／</w:t>
      </w:r>
      <w:r w:rsidRPr="00FB44B9">
        <w:rPr>
          <w:rFonts w:ascii="宋体" w:hAnsi="宋体" w:hint="eastAsia"/>
          <w:sz w:val="24"/>
          <w:szCs w:val="24"/>
        </w:rPr>
        <w:t xml:space="preserve">min </w:t>
      </w:r>
      <w:r w:rsidRPr="00FB44B9">
        <w:rPr>
          <w:rFonts w:ascii="宋体" w:hAnsi="宋体" w:hint="eastAsia"/>
          <w:sz w:val="24"/>
          <w:szCs w:val="24"/>
        </w:rPr>
        <w:t>～</w:t>
      </w:r>
      <w:r w:rsidRPr="00FB44B9">
        <w:rPr>
          <w:rFonts w:ascii="宋体" w:hAnsi="宋体" w:hint="eastAsia"/>
          <w:sz w:val="24"/>
          <w:szCs w:val="24"/>
        </w:rPr>
        <w:t xml:space="preserve"> 10 L</w:t>
      </w:r>
      <w:r w:rsidRPr="00FB44B9">
        <w:rPr>
          <w:rFonts w:ascii="宋体" w:hAnsi="宋体" w:hint="eastAsia"/>
          <w:sz w:val="24"/>
          <w:szCs w:val="24"/>
        </w:rPr>
        <w:t>／</w:t>
      </w:r>
      <w:r w:rsidRPr="00FB44B9">
        <w:rPr>
          <w:rFonts w:ascii="宋体" w:hAnsi="宋体" w:hint="eastAsia"/>
          <w:sz w:val="24"/>
          <w:szCs w:val="24"/>
        </w:rPr>
        <w:t>min</w:t>
      </w:r>
      <w:r w:rsidRPr="00FB44B9">
        <w:rPr>
          <w:rFonts w:ascii="宋体" w:hAnsi="宋体" w:hint="eastAsia"/>
          <w:sz w:val="24"/>
          <w:szCs w:val="24"/>
        </w:rPr>
        <w:t>，</w:t>
      </w:r>
      <w:r w:rsidRPr="00FB44B9">
        <w:rPr>
          <w:rFonts w:ascii="宋体" w:eastAsia="宋体" w:hAnsi="宋体" w:hint="eastAsia"/>
          <w:sz w:val="24"/>
          <w:szCs w:val="24"/>
        </w:rPr>
        <w:t>N2O：</w:t>
      </w:r>
      <w:r w:rsidRPr="00FB44B9">
        <w:rPr>
          <w:rFonts w:ascii="宋体" w:hAnsi="宋体" w:hint="eastAsia"/>
          <w:sz w:val="24"/>
          <w:szCs w:val="24"/>
        </w:rPr>
        <w:t>0.1 L</w:t>
      </w:r>
      <w:r w:rsidRPr="00FB44B9">
        <w:rPr>
          <w:rFonts w:ascii="宋体" w:hAnsi="宋体" w:hint="eastAsia"/>
          <w:sz w:val="24"/>
          <w:szCs w:val="24"/>
        </w:rPr>
        <w:t>／</w:t>
      </w:r>
      <w:r w:rsidRPr="00FB44B9">
        <w:rPr>
          <w:rFonts w:ascii="宋体" w:hAnsi="宋体" w:hint="eastAsia"/>
          <w:sz w:val="24"/>
          <w:szCs w:val="24"/>
        </w:rPr>
        <w:t xml:space="preserve">min </w:t>
      </w:r>
      <w:r w:rsidRPr="00FB44B9">
        <w:rPr>
          <w:rFonts w:ascii="宋体" w:hAnsi="宋体" w:hint="eastAsia"/>
          <w:sz w:val="24"/>
          <w:szCs w:val="24"/>
        </w:rPr>
        <w:t>～</w:t>
      </w:r>
      <w:r w:rsidRPr="00FB44B9">
        <w:rPr>
          <w:rFonts w:ascii="宋体" w:hAnsi="宋体" w:hint="eastAsia"/>
          <w:sz w:val="24"/>
          <w:szCs w:val="24"/>
        </w:rPr>
        <w:t xml:space="preserve"> 10 L</w:t>
      </w:r>
      <w:r w:rsidRPr="00FB44B9">
        <w:rPr>
          <w:rFonts w:ascii="宋体" w:hAnsi="宋体" w:hint="eastAsia"/>
          <w:sz w:val="24"/>
          <w:szCs w:val="24"/>
        </w:rPr>
        <w:t>／</w:t>
      </w:r>
      <w:r w:rsidRPr="00FB44B9">
        <w:rPr>
          <w:rFonts w:ascii="宋体" w:hAnsi="宋体" w:hint="eastAsia"/>
          <w:sz w:val="24"/>
          <w:szCs w:val="24"/>
        </w:rPr>
        <w:t>min</w:t>
      </w:r>
      <w:r w:rsidRPr="00FB44B9">
        <w:rPr>
          <w:rFonts w:ascii="宋体" w:hAnsi="宋体" w:hint="eastAsia"/>
          <w:sz w:val="24"/>
          <w:szCs w:val="24"/>
        </w:rPr>
        <w:t>。</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lastRenderedPageBreak/>
        <w:t>2.流量计具有氧气-笑气联动装置，确保氧气输出不小于25%。</w:t>
      </w:r>
    </w:p>
    <w:p w:rsidR="00D9420A" w:rsidRPr="00FB44B9" w:rsidRDefault="00D9420A" w:rsidP="00D9420A">
      <w:pPr>
        <w:pStyle w:val="HTML"/>
        <w:spacing w:line="20" w:lineRule="atLeast"/>
        <w:ind w:leftChars="-171" w:left="-359" w:firstLineChars="50" w:firstLine="120"/>
        <w:jc w:val="both"/>
        <w:rPr>
          <w:rFonts w:ascii="宋体" w:eastAsia="宋体" w:hAnsi="宋体"/>
          <w:sz w:val="24"/>
          <w:szCs w:val="24"/>
        </w:rPr>
      </w:pPr>
      <w:r w:rsidRPr="00FB44B9">
        <w:rPr>
          <w:rFonts w:ascii="宋体" w:eastAsia="宋体" w:hAnsi="宋体" w:hint="eastAsia"/>
          <w:sz w:val="24"/>
          <w:szCs w:val="24"/>
        </w:rPr>
        <w:t xml:space="preserve">  3.氧气不足，笑气自动截断。</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4.快速供氧流量：25～75L/min。</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5.气源压力：O2：0.3MPa～0.5MPa；N2O：0.3MPa～0.5MPa。</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6．四管流量计，氧笑联动。</w:t>
      </w:r>
    </w:p>
    <w:p w:rsidR="00D9420A" w:rsidRPr="00FB44B9" w:rsidRDefault="00D9420A" w:rsidP="00D9420A">
      <w:pPr>
        <w:pStyle w:val="HTML"/>
        <w:spacing w:line="20" w:lineRule="atLeast"/>
        <w:jc w:val="both"/>
        <w:rPr>
          <w:rFonts w:ascii="宋体" w:eastAsia="宋体" w:hAnsi="宋体"/>
          <w:b/>
          <w:sz w:val="24"/>
          <w:szCs w:val="24"/>
        </w:rPr>
      </w:pPr>
      <w:r w:rsidRPr="00FB44B9">
        <w:rPr>
          <w:rFonts w:ascii="宋体" w:eastAsia="宋体" w:hAnsi="宋体" w:hint="eastAsia"/>
          <w:b/>
          <w:sz w:val="24"/>
          <w:szCs w:val="24"/>
        </w:rPr>
        <w:t>三、麻醉呼吸机</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1.通气模式：辅助、控制等模式。</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2.潮气量范围：50mL～1500mL。</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3.呼吸频率：4～40bpm。</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4.吸呼比：1：1.5～1：3.0。</w:t>
      </w:r>
    </w:p>
    <w:p w:rsidR="00D9420A" w:rsidRPr="00FB44B9" w:rsidRDefault="00D9420A" w:rsidP="00D9420A">
      <w:pPr>
        <w:pStyle w:val="HTML"/>
        <w:spacing w:line="20" w:lineRule="atLeast"/>
        <w:jc w:val="both"/>
        <w:rPr>
          <w:rFonts w:ascii="宋体" w:eastAsia="宋体" w:hAnsi="宋体"/>
          <w:color w:val="000000"/>
          <w:sz w:val="24"/>
          <w:szCs w:val="24"/>
        </w:rPr>
      </w:pPr>
      <w:r w:rsidRPr="00FB44B9">
        <w:rPr>
          <w:rFonts w:ascii="宋体" w:eastAsia="宋体" w:hAnsi="宋体" w:hint="eastAsia"/>
          <w:sz w:val="24"/>
          <w:szCs w:val="24"/>
        </w:rPr>
        <w:t>5.</w:t>
      </w:r>
      <w:r w:rsidRPr="00FB44B9">
        <w:rPr>
          <w:rFonts w:hint="eastAsia"/>
          <w:color w:val="000000"/>
          <w:sz w:val="24"/>
          <w:szCs w:val="24"/>
        </w:rPr>
        <w:t xml:space="preserve"> </w:t>
      </w:r>
      <w:r w:rsidRPr="00FB44B9">
        <w:rPr>
          <w:rFonts w:ascii="宋体" w:eastAsia="宋体" w:hAnsi="宋体" w:hint="eastAsia"/>
          <w:color w:val="000000"/>
          <w:sz w:val="24"/>
          <w:szCs w:val="24"/>
        </w:rPr>
        <w:t>吸气触发压调节范围：－10hPa ～ 10hPa 。</w:t>
      </w:r>
    </w:p>
    <w:p w:rsidR="00D9420A" w:rsidRPr="00FB44B9" w:rsidRDefault="00D9420A" w:rsidP="00D9420A">
      <w:pPr>
        <w:autoSpaceDE w:val="0"/>
        <w:autoSpaceDN w:val="0"/>
        <w:adjustRightInd w:val="0"/>
        <w:spacing w:line="20" w:lineRule="atLeast"/>
        <w:jc w:val="left"/>
        <w:rPr>
          <w:rFonts w:ascii="宋体" w:hAnsi="宋体"/>
          <w:color w:val="000000"/>
          <w:kern w:val="0"/>
          <w:sz w:val="24"/>
        </w:rPr>
      </w:pPr>
      <w:r w:rsidRPr="00FB44B9">
        <w:rPr>
          <w:rFonts w:ascii="宋体" w:hAnsi="宋体" w:hint="eastAsia"/>
          <w:color w:val="000000"/>
          <w:sz w:val="24"/>
        </w:rPr>
        <w:t>6.</w:t>
      </w:r>
      <w:r w:rsidRPr="00FB44B9">
        <w:rPr>
          <w:rFonts w:ascii="宋体" w:hAnsi="宋体" w:hint="eastAsia"/>
          <w:color w:val="000000"/>
          <w:kern w:val="0"/>
          <w:sz w:val="24"/>
        </w:rPr>
        <w:t xml:space="preserve"> 最大安全压力 ≤ 125hkPa 。</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7.监测参数：潮气量、呼吸频率、气道压力、吸呼比等。</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8.报警功能：具有声光报警，通气量上限报警，气道压力上下限报警，电源故障报警等</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b/>
          <w:sz w:val="24"/>
          <w:szCs w:val="24"/>
        </w:rPr>
        <w:t>四：配置</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1.挥发器：高精度氨氟醚或异氟醚挥发器一只，具有流量、温度和压力自动补偿功能。</w:t>
      </w:r>
    </w:p>
    <w:p w:rsidR="00D9420A" w:rsidRPr="00FB44B9" w:rsidRDefault="00D9420A" w:rsidP="00D9420A">
      <w:pPr>
        <w:pStyle w:val="HTML"/>
        <w:spacing w:line="20" w:lineRule="atLeast"/>
        <w:jc w:val="both"/>
        <w:rPr>
          <w:rFonts w:ascii="宋体" w:eastAsia="宋体" w:hAnsi="宋体"/>
          <w:sz w:val="24"/>
          <w:szCs w:val="24"/>
        </w:rPr>
      </w:pPr>
      <w:r w:rsidRPr="00FB44B9">
        <w:rPr>
          <w:rFonts w:ascii="宋体" w:eastAsia="宋体" w:hAnsi="宋体" w:hint="eastAsia"/>
          <w:sz w:val="24"/>
          <w:szCs w:val="24"/>
        </w:rPr>
        <w:t>2.挥发器的麻醉气体浓度调节范围：0.5</w:t>
      </w:r>
      <w:r w:rsidRPr="00FB44B9">
        <w:rPr>
          <w:rFonts w:ascii="宋体" w:eastAsia="宋体" w:hAnsi="宋体" w:hint="eastAsia"/>
          <w:color w:val="000000"/>
          <w:sz w:val="24"/>
          <w:szCs w:val="24"/>
        </w:rPr>
        <w:t>～5%。</w:t>
      </w:r>
    </w:p>
    <w:p w:rsidR="00D9420A" w:rsidRPr="00FB44B9" w:rsidRDefault="00D9420A" w:rsidP="00D9420A">
      <w:pPr>
        <w:pStyle w:val="HTML"/>
        <w:spacing w:line="20" w:lineRule="atLeast"/>
        <w:ind w:leftChars="-172" w:left="-361" w:firstLineChars="50" w:firstLine="120"/>
        <w:jc w:val="both"/>
        <w:rPr>
          <w:rFonts w:ascii="宋体" w:eastAsia="宋体" w:hAnsi="宋体"/>
          <w:sz w:val="24"/>
          <w:szCs w:val="24"/>
        </w:rPr>
      </w:pPr>
      <w:r w:rsidRPr="00FB44B9">
        <w:rPr>
          <w:rFonts w:ascii="宋体" w:eastAsia="宋体" w:hAnsi="宋体" w:hint="eastAsia"/>
          <w:sz w:val="24"/>
          <w:szCs w:val="24"/>
        </w:rPr>
        <w:t xml:space="preserve">  3.国际先进的口杯式钠石灰罐，吸收效果好，英式集成化设计，气阻极小。</w:t>
      </w:r>
    </w:p>
    <w:p w:rsidR="00D9420A" w:rsidRDefault="00D9420A" w:rsidP="00D9420A">
      <w:pPr>
        <w:spacing w:line="20" w:lineRule="atLeast"/>
        <w:rPr>
          <w:rFonts w:asciiTheme="minorEastAsia" w:hAnsiTheme="minorEastAsia"/>
          <w:color w:val="000000"/>
          <w:sz w:val="24"/>
        </w:rPr>
      </w:pPr>
      <w:r w:rsidRPr="00856EED">
        <w:rPr>
          <w:rFonts w:hint="eastAsia"/>
          <w:b/>
          <w:sz w:val="24"/>
        </w:rPr>
        <w:t>五：</w:t>
      </w:r>
      <w:r w:rsidRPr="00BD3724">
        <w:rPr>
          <w:rFonts w:asciiTheme="minorEastAsia" w:hAnsiTheme="minorEastAsia" w:hint="eastAsia"/>
          <w:b/>
          <w:color w:val="000000"/>
          <w:sz w:val="24"/>
        </w:rPr>
        <w:t>保修期</w:t>
      </w:r>
    </w:p>
    <w:p w:rsidR="00D9420A" w:rsidRPr="000A0D4A" w:rsidRDefault="00D9420A" w:rsidP="00D9420A">
      <w:pPr>
        <w:spacing w:line="20" w:lineRule="atLeast"/>
        <w:rPr>
          <w:rFonts w:asciiTheme="minorEastAsia" w:hAnsiTheme="minorEastAsia"/>
          <w:color w:val="000000"/>
          <w:sz w:val="24"/>
        </w:rPr>
      </w:pPr>
      <w:r w:rsidRPr="000A0D4A">
        <w:rPr>
          <w:rFonts w:asciiTheme="minorEastAsia" w:hAnsiTheme="minorEastAsia" w:hint="eastAsia"/>
          <w:color w:val="000000"/>
          <w:sz w:val="24"/>
        </w:rPr>
        <w:t>全部设备保修期≥1年。</w:t>
      </w:r>
    </w:p>
    <w:p w:rsidR="00D9420A" w:rsidRPr="00680829" w:rsidRDefault="00D9420A" w:rsidP="00D9420A">
      <w:pPr>
        <w:rPr>
          <w:b/>
          <w:sz w:val="32"/>
        </w:rPr>
      </w:pPr>
      <w:r w:rsidRPr="00680829">
        <w:rPr>
          <w:rFonts w:hint="eastAsia"/>
          <w:b/>
          <w:sz w:val="32"/>
        </w:rPr>
        <w:t>第六包：</w:t>
      </w:r>
    </w:p>
    <w:p w:rsidR="00D9420A" w:rsidRPr="00BE68B7" w:rsidRDefault="00D9420A" w:rsidP="00D9420A">
      <w:pPr>
        <w:jc w:val="center"/>
        <w:rPr>
          <w:rFonts w:asciiTheme="minorEastAsia" w:hAnsiTheme="minorEastAsia"/>
          <w:b/>
          <w:sz w:val="36"/>
          <w:szCs w:val="36"/>
        </w:rPr>
      </w:pPr>
      <w:r w:rsidRPr="00BE68B7">
        <w:rPr>
          <w:rFonts w:asciiTheme="minorEastAsia" w:hAnsiTheme="minorEastAsia" w:hint="eastAsia"/>
          <w:b/>
          <w:sz w:val="36"/>
          <w:szCs w:val="36"/>
        </w:rPr>
        <w:t>透析机技术参数及要求</w:t>
      </w:r>
    </w:p>
    <w:p w:rsidR="00D9420A" w:rsidRPr="00F45D11" w:rsidRDefault="00D9420A" w:rsidP="00D9420A">
      <w:pPr>
        <w:ind w:leftChars="-1" w:left="-2" w:firstLineChars="200" w:firstLine="480"/>
        <w:rPr>
          <w:rFonts w:asciiTheme="majorEastAsia" w:eastAsiaTheme="majorEastAsia" w:hAnsiTheme="majorEastAsia"/>
          <w:sz w:val="24"/>
        </w:rPr>
      </w:pPr>
      <w:r w:rsidRPr="00F45D11">
        <w:rPr>
          <w:rFonts w:asciiTheme="majorEastAsia" w:eastAsiaTheme="majorEastAsia" w:hAnsiTheme="majorEastAsia" w:hint="eastAsia"/>
          <w:sz w:val="24"/>
        </w:rPr>
        <w:t>一、设备名称：血液透析机，数量 3台。</w:t>
      </w:r>
    </w:p>
    <w:p w:rsidR="00D9420A" w:rsidRPr="00F45D11" w:rsidRDefault="00D9420A" w:rsidP="00D9420A">
      <w:pPr>
        <w:ind w:leftChars="-1" w:left="-2" w:firstLineChars="196" w:firstLine="470"/>
        <w:rPr>
          <w:rFonts w:asciiTheme="majorEastAsia" w:eastAsiaTheme="majorEastAsia" w:hAnsiTheme="majorEastAsia"/>
          <w:color w:val="000000"/>
          <w:sz w:val="24"/>
        </w:rPr>
      </w:pPr>
      <w:r w:rsidRPr="00F45D11">
        <w:rPr>
          <w:rFonts w:asciiTheme="majorEastAsia" w:eastAsiaTheme="majorEastAsia" w:hAnsiTheme="majorEastAsia" w:hint="eastAsia"/>
          <w:color w:val="000000"/>
          <w:sz w:val="24"/>
        </w:rPr>
        <w:t>二、设备要求及用途：适用于临床治疗急慢性肾衰、尿毒症、多脏器衰竭和各种毒物中毒等疾病。</w:t>
      </w:r>
    </w:p>
    <w:p w:rsidR="00D9420A" w:rsidRPr="00F45D11" w:rsidRDefault="00D9420A" w:rsidP="00D9420A">
      <w:pPr>
        <w:ind w:leftChars="-1" w:left="-2" w:firstLineChars="196" w:firstLine="470"/>
        <w:rPr>
          <w:rFonts w:asciiTheme="majorEastAsia" w:eastAsiaTheme="majorEastAsia" w:hAnsiTheme="majorEastAsia"/>
          <w:sz w:val="24"/>
        </w:rPr>
      </w:pPr>
      <w:r w:rsidRPr="00F45D11">
        <w:rPr>
          <w:rFonts w:asciiTheme="majorEastAsia" w:eastAsiaTheme="majorEastAsia" w:hAnsiTheme="majorEastAsia" w:hint="eastAsia"/>
          <w:sz w:val="24"/>
        </w:rPr>
        <w:t>三、主要技术参数及要求：</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sz w:val="24"/>
        </w:rPr>
        <w:t>1、动脉压监测:</w:t>
      </w:r>
      <w:r w:rsidRPr="00F45D11">
        <w:rPr>
          <w:rFonts w:asciiTheme="majorEastAsia" w:eastAsiaTheme="majorEastAsia" w:hAnsiTheme="majorEastAsia" w:hint="eastAsia"/>
          <w:bCs/>
          <w:sz w:val="24"/>
        </w:rPr>
        <w:t xml:space="preserve"> -500mmHg—+700mmHg，精度：≤±10 mmHg。</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sz w:val="24"/>
        </w:rPr>
        <w:t>2、静脉压监测:</w:t>
      </w:r>
      <w:r w:rsidRPr="00F45D11">
        <w:rPr>
          <w:rFonts w:asciiTheme="majorEastAsia" w:eastAsiaTheme="majorEastAsia" w:hAnsiTheme="majorEastAsia" w:hint="eastAsia"/>
          <w:bCs/>
          <w:sz w:val="24"/>
        </w:rPr>
        <w:t xml:space="preserve"> -500mmHg—+700mmHg，精度: ≤±10mmHg。 </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sz w:val="24"/>
        </w:rPr>
        <w:t>3、跨膜压监测:</w:t>
      </w:r>
      <w:r w:rsidRPr="00F45D11">
        <w:rPr>
          <w:rFonts w:asciiTheme="majorEastAsia" w:eastAsiaTheme="majorEastAsia" w:hAnsiTheme="majorEastAsia" w:hint="eastAsia"/>
          <w:bCs/>
          <w:sz w:val="24"/>
        </w:rPr>
        <w:t xml:space="preserve"> -500mmHg—+700mmHg，精度: ≤±10mmHg。</w:t>
      </w:r>
    </w:p>
    <w:p w:rsidR="00D9420A" w:rsidRPr="00F45D11" w:rsidRDefault="00D9420A" w:rsidP="00D9420A">
      <w:pPr>
        <w:tabs>
          <w:tab w:val="left" w:pos="6180"/>
        </w:tabs>
        <w:ind w:firstLineChars="200" w:firstLine="480"/>
        <w:rPr>
          <w:rFonts w:asciiTheme="majorEastAsia" w:eastAsiaTheme="majorEastAsia" w:hAnsiTheme="majorEastAsia"/>
          <w:sz w:val="24"/>
        </w:rPr>
      </w:pPr>
      <w:r w:rsidRPr="00F45D11">
        <w:rPr>
          <w:rFonts w:asciiTheme="majorEastAsia" w:eastAsiaTheme="majorEastAsia" w:hAnsiTheme="majorEastAsia" w:hint="eastAsia"/>
          <w:sz w:val="24"/>
        </w:rPr>
        <w:t>4、</w:t>
      </w:r>
      <w:r w:rsidRPr="00F45D11">
        <w:rPr>
          <w:rFonts w:asciiTheme="majorEastAsia" w:eastAsiaTheme="majorEastAsia" w:hAnsiTheme="majorEastAsia" w:hint="eastAsia"/>
          <w:bCs/>
          <w:sz w:val="24"/>
        </w:rPr>
        <w:t>透析液流量：  300—800ml/min，可调节。</w:t>
      </w:r>
      <w:r w:rsidRPr="00F45D11">
        <w:rPr>
          <w:rFonts w:asciiTheme="majorEastAsia" w:eastAsiaTheme="majorEastAsia" w:hAnsiTheme="majorEastAsia" w:hint="eastAsia"/>
          <w:bCs/>
          <w:sz w:val="24"/>
        </w:rPr>
        <w:tab/>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5、透析液温度范围：33—40℃，精度：≤±0.5℃。</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 xml:space="preserve">6、透析液电导率:12.7—15.5ms/cm，精度: ≤±0.1 </w:t>
      </w:r>
      <w:proofErr w:type="spellStart"/>
      <w:r w:rsidRPr="00F45D11">
        <w:rPr>
          <w:rFonts w:asciiTheme="majorEastAsia" w:eastAsiaTheme="majorEastAsia" w:hAnsiTheme="majorEastAsia" w:hint="eastAsia"/>
          <w:bCs/>
          <w:sz w:val="24"/>
        </w:rPr>
        <w:t>mS</w:t>
      </w:r>
      <w:proofErr w:type="spellEnd"/>
      <w:r w:rsidRPr="00F45D11">
        <w:rPr>
          <w:rFonts w:asciiTheme="majorEastAsia" w:eastAsiaTheme="majorEastAsia" w:hAnsiTheme="majorEastAsia" w:hint="eastAsia"/>
          <w:bCs/>
          <w:sz w:val="24"/>
        </w:rPr>
        <w:t xml:space="preserve">/cm。   </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 xml:space="preserve">7、血流量：0—650mL/min。          </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sz w:val="24"/>
        </w:rPr>
        <w:t>8、超滤控制超滤率：0—4000mL/h，精度：</w:t>
      </w:r>
      <w:r w:rsidRPr="00F45D11">
        <w:rPr>
          <w:rFonts w:asciiTheme="majorEastAsia" w:eastAsiaTheme="majorEastAsia" w:hAnsiTheme="majorEastAsia" w:hint="eastAsia"/>
          <w:bCs/>
          <w:sz w:val="24"/>
        </w:rPr>
        <w:t>≤</w:t>
      </w:r>
      <w:r w:rsidRPr="00F45D11">
        <w:rPr>
          <w:rFonts w:asciiTheme="majorEastAsia" w:eastAsiaTheme="majorEastAsia" w:hAnsiTheme="majorEastAsia" w:hint="eastAsia"/>
          <w:sz w:val="24"/>
        </w:rPr>
        <w:t>±30mL/h。</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9、肝素泵注入流量：</w:t>
      </w:r>
      <w:r w:rsidRPr="00F45D11">
        <w:rPr>
          <w:rFonts w:asciiTheme="majorEastAsia" w:eastAsiaTheme="majorEastAsia" w:hAnsiTheme="majorEastAsia" w:hint="eastAsia"/>
          <w:bCs/>
          <w:color w:val="000000"/>
          <w:sz w:val="24"/>
        </w:rPr>
        <w:t>0—9.9ml/</w:t>
      </w:r>
      <w:r w:rsidRPr="00F45D11">
        <w:rPr>
          <w:rFonts w:asciiTheme="majorEastAsia" w:eastAsiaTheme="majorEastAsia" w:hAnsiTheme="majorEastAsia" w:hint="eastAsia"/>
          <w:bCs/>
          <w:sz w:val="24"/>
        </w:rPr>
        <w:t>h，精度：≤±0.1ml/h。</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10、气泡检测器：可监测≥0.05ml的气泡。</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11、漏血监测：可监测0.5mL/min的漏血(HCT32%)。</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12、单泵机型，碳酸盐透析和醋酸盐透析，具有透析、单纯超滤、序贯透析、血液灌流等功能。</w:t>
      </w:r>
    </w:p>
    <w:p w:rsidR="00D9420A" w:rsidRPr="00F45D11" w:rsidRDefault="00D9420A" w:rsidP="00D9420A">
      <w:pPr>
        <w:tabs>
          <w:tab w:val="left" w:pos="0"/>
        </w:tabs>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13、供水条件温度：进水压0—3.0bar，进水温度 0—35℃，进水流量：≥0.3L/min。</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14、清洗消毒功能：</w:t>
      </w:r>
      <w:r w:rsidRPr="00F45D11">
        <w:rPr>
          <w:rFonts w:asciiTheme="majorEastAsia" w:eastAsiaTheme="majorEastAsia" w:hAnsiTheme="majorEastAsia" w:hint="eastAsia"/>
          <w:color w:val="000000"/>
          <w:sz w:val="24"/>
        </w:rPr>
        <w:t>消毒、清洗、酸洗、全自动完成</w:t>
      </w:r>
      <w:r w:rsidRPr="00F45D11">
        <w:rPr>
          <w:rFonts w:asciiTheme="majorEastAsia" w:eastAsiaTheme="majorEastAsia" w:hAnsiTheme="majorEastAsia" w:hint="eastAsia"/>
          <w:bCs/>
          <w:color w:val="000000"/>
          <w:sz w:val="24"/>
        </w:rPr>
        <w:t>，具有化学剂消毒和热消毒等消毒方式。</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15、≥12英寸全中文触摸操作显示屏。</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16、 具备简单方便的序贯透析(透析←→单纯超滤)、高低钠序贯透析程序。</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17、采用平衡腔容量平衡控制，精确控制超滤量。</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18、标准配制KT/V计算评估功能。</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19、</w:t>
      </w:r>
      <w:r w:rsidRPr="00F45D11">
        <w:rPr>
          <w:rFonts w:asciiTheme="majorEastAsia" w:eastAsiaTheme="majorEastAsia" w:hAnsiTheme="majorEastAsia" w:hint="eastAsia"/>
          <w:color w:val="000000"/>
          <w:sz w:val="24"/>
        </w:rPr>
        <w:t>血泵能够单独使用，可单独进行血液灌流模式治疗</w:t>
      </w:r>
      <w:r w:rsidRPr="00F45D11">
        <w:rPr>
          <w:rFonts w:asciiTheme="majorEastAsia" w:eastAsiaTheme="majorEastAsia" w:hAnsiTheme="majorEastAsia" w:hint="eastAsia"/>
          <w:bCs/>
          <w:color w:val="000000"/>
          <w:sz w:val="24"/>
        </w:rPr>
        <w:t>。</w:t>
      </w:r>
    </w:p>
    <w:p w:rsidR="00D9420A" w:rsidRPr="00F45D11" w:rsidRDefault="00D9420A" w:rsidP="00D9420A">
      <w:pPr>
        <w:ind w:firstLineChars="200" w:firstLine="480"/>
        <w:rPr>
          <w:rFonts w:asciiTheme="majorEastAsia" w:eastAsiaTheme="majorEastAsia" w:hAnsiTheme="majorEastAsia"/>
          <w:sz w:val="24"/>
        </w:rPr>
      </w:pPr>
      <w:r w:rsidRPr="00F45D11">
        <w:rPr>
          <w:rFonts w:asciiTheme="majorEastAsia" w:eastAsiaTheme="majorEastAsia" w:hAnsiTheme="majorEastAsia" w:hint="eastAsia"/>
          <w:bCs/>
          <w:sz w:val="24"/>
        </w:rPr>
        <w:t>20、具备完善的安全</w:t>
      </w:r>
      <w:r w:rsidRPr="00F45D11">
        <w:rPr>
          <w:rFonts w:asciiTheme="majorEastAsia" w:eastAsiaTheme="majorEastAsia" w:hAnsiTheme="majorEastAsia" w:hint="eastAsia"/>
          <w:sz w:val="24"/>
        </w:rPr>
        <w:t>监控系统，保证设备</w:t>
      </w:r>
      <w:r w:rsidRPr="00F45D11">
        <w:rPr>
          <w:rFonts w:asciiTheme="majorEastAsia" w:eastAsiaTheme="majorEastAsia" w:hAnsiTheme="majorEastAsia" w:hint="eastAsia"/>
          <w:bCs/>
          <w:sz w:val="24"/>
        </w:rPr>
        <w:t>系统安全可靠和治疗安全</w:t>
      </w:r>
      <w:r w:rsidRPr="00F45D11">
        <w:rPr>
          <w:rFonts w:asciiTheme="majorEastAsia" w:eastAsiaTheme="majorEastAsia" w:hAnsiTheme="majorEastAsia" w:hint="eastAsia"/>
          <w:sz w:val="24"/>
        </w:rPr>
        <w:t>：血泵流量、透析液泵流量、停电、注射流量、漏血、气泡、透析液电导度、透析液温度、供水不足、血泵安全停止、系统异常、</w:t>
      </w:r>
      <w:r w:rsidRPr="00F45D11">
        <w:rPr>
          <w:rFonts w:asciiTheme="majorEastAsia" w:eastAsiaTheme="majorEastAsia" w:hAnsiTheme="majorEastAsia" w:hint="eastAsia"/>
          <w:sz w:val="24"/>
        </w:rPr>
        <w:lastRenderedPageBreak/>
        <w:t>自检功能、静脉压、动脉压、滤过压、TMP以及透析液压等监控功能。</w:t>
      </w:r>
    </w:p>
    <w:p w:rsidR="00D9420A" w:rsidRPr="00F45D11" w:rsidRDefault="00D9420A" w:rsidP="00D9420A">
      <w:pPr>
        <w:ind w:firstLineChars="200" w:firstLine="480"/>
        <w:rPr>
          <w:rFonts w:asciiTheme="majorEastAsia" w:eastAsiaTheme="majorEastAsia" w:hAnsiTheme="majorEastAsia"/>
          <w:sz w:val="24"/>
        </w:rPr>
      </w:pPr>
      <w:r w:rsidRPr="00F45D11">
        <w:rPr>
          <w:rFonts w:asciiTheme="majorEastAsia" w:eastAsiaTheme="majorEastAsia" w:hAnsiTheme="majorEastAsia" w:hint="eastAsia"/>
          <w:sz w:val="24"/>
        </w:rPr>
        <w:t>21、报警功能：静脉压报警、动脉压报警、TMP报警、气泡监测报警、漏血报警、装置异常报警、注射泵结束报警、系统异常报警、自检功能异常报警、透析压异常报警。</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22、具有可调钠和多种超滤曲线，可提供个性化治疗。</w:t>
      </w:r>
    </w:p>
    <w:p w:rsidR="00D9420A" w:rsidRPr="00F45D11" w:rsidRDefault="00D9420A" w:rsidP="00D9420A">
      <w:pPr>
        <w:ind w:firstLineChars="200" w:firstLine="480"/>
        <w:rPr>
          <w:rFonts w:asciiTheme="majorEastAsia" w:eastAsiaTheme="majorEastAsia" w:hAnsiTheme="majorEastAsia"/>
          <w:bCs/>
          <w:sz w:val="24"/>
        </w:rPr>
      </w:pPr>
      <w:r w:rsidRPr="00F45D11">
        <w:rPr>
          <w:rFonts w:asciiTheme="majorEastAsia" w:eastAsiaTheme="majorEastAsia" w:hAnsiTheme="majorEastAsia" w:hint="eastAsia"/>
          <w:bCs/>
          <w:sz w:val="24"/>
        </w:rPr>
        <w:t>23、电导度反馈控制系统，精确调整电导度。</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color w:val="000000"/>
          <w:sz w:val="24"/>
        </w:rPr>
        <w:t>24、可兼容各种透析液配方。</w:t>
      </w:r>
    </w:p>
    <w:p w:rsidR="00D9420A" w:rsidRPr="00F45D11" w:rsidRDefault="00D9420A" w:rsidP="00D9420A">
      <w:pPr>
        <w:ind w:firstLineChars="200" w:firstLine="480"/>
        <w:rPr>
          <w:rFonts w:asciiTheme="majorEastAsia" w:eastAsiaTheme="majorEastAsia" w:hAnsiTheme="majorEastAsia"/>
          <w:bCs/>
          <w:color w:val="000000"/>
          <w:sz w:val="24"/>
        </w:rPr>
      </w:pPr>
      <w:r w:rsidRPr="00F45D11">
        <w:rPr>
          <w:rFonts w:asciiTheme="majorEastAsia" w:eastAsiaTheme="majorEastAsia" w:hAnsiTheme="majorEastAsia" w:hint="eastAsia"/>
          <w:bCs/>
          <w:sz w:val="24"/>
        </w:rPr>
        <w:t>25、</w:t>
      </w:r>
      <w:r w:rsidRPr="00F45D11">
        <w:rPr>
          <w:rFonts w:asciiTheme="majorEastAsia" w:eastAsiaTheme="majorEastAsia" w:hAnsiTheme="majorEastAsia" w:hint="eastAsia"/>
          <w:sz w:val="24"/>
        </w:rPr>
        <w:t>产品注册证</w:t>
      </w:r>
      <w:r>
        <w:rPr>
          <w:rFonts w:asciiTheme="majorEastAsia" w:eastAsiaTheme="majorEastAsia" w:hAnsiTheme="majorEastAsia" w:hint="eastAsia"/>
          <w:sz w:val="24"/>
        </w:rPr>
        <w:t>。</w:t>
      </w:r>
    </w:p>
    <w:p w:rsidR="00D9420A" w:rsidRPr="00F45D11" w:rsidRDefault="00D9420A" w:rsidP="00D9420A">
      <w:pPr>
        <w:ind w:firstLineChars="200" w:firstLine="480"/>
        <w:rPr>
          <w:rFonts w:asciiTheme="majorEastAsia" w:eastAsiaTheme="majorEastAsia" w:hAnsiTheme="majorEastAsia"/>
          <w:sz w:val="24"/>
        </w:rPr>
      </w:pPr>
      <w:r w:rsidRPr="00F45D11">
        <w:rPr>
          <w:rFonts w:asciiTheme="majorEastAsia" w:eastAsiaTheme="majorEastAsia" w:hAnsiTheme="majorEastAsia" w:hint="eastAsia"/>
          <w:bCs/>
          <w:color w:val="000000"/>
          <w:sz w:val="24"/>
        </w:rPr>
        <w:t>26、</w:t>
      </w:r>
      <w:r w:rsidRPr="00F45D11">
        <w:rPr>
          <w:rFonts w:asciiTheme="majorEastAsia" w:eastAsiaTheme="majorEastAsia" w:hAnsiTheme="majorEastAsia" w:hint="eastAsia"/>
          <w:bCs/>
          <w:sz w:val="24"/>
        </w:rPr>
        <w:t>电源：220V，50Hz；配备有</w:t>
      </w:r>
      <w:r w:rsidRPr="00F45D11">
        <w:rPr>
          <w:rFonts w:asciiTheme="majorEastAsia" w:eastAsiaTheme="majorEastAsia" w:hAnsiTheme="majorEastAsia" w:hint="eastAsia"/>
          <w:sz w:val="24"/>
        </w:rPr>
        <w:t>后备不间断电源，停电后可维持体外循环30分钟以上。</w:t>
      </w:r>
    </w:p>
    <w:p w:rsidR="00D9420A" w:rsidRPr="00F45D11" w:rsidRDefault="00D9420A" w:rsidP="00D9420A">
      <w:pPr>
        <w:rPr>
          <w:rFonts w:asciiTheme="majorEastAsia" w:eastAsiaTheme="majorEastAsia" w:hAnsiTheme="majorEastAsia"/>
          <w:color w:val="000000"/>
          <w:sz w:val="24"/>
        </w:rPr>
      </w:pPr>
      <w:r w:rsidRPr="00F45D11">
        <w:rPr>
          <w:rFonts w:asciiTheme="majorEastAsia" w:eastAsiaTheme="majorEastAsia" w:hAnsiTheme="majorEastAsia" w:hint="eastAsia"/>
          <w:color w:val="000000"/>
          <w:sz w:val="24"/>
        </w:rPr>
        <w:t>五、其它要求：</w:t>
      </w:r>
    </w:p>
    <w:p w:rsidR="00D9420A" w:rsidRPr="00F45D11" w:rsidRDefault="00D9420A" w:rsidP="00D9420A">
      <w:pPr>
        <w:ind w:firstLineChars="50" w:firstLine="120"/>
        <w:rPr>
          <w:rFonts w:asciiTheme="majorEastAsia" w:eastAsiaTheme="majorEastAsia" w:hAnsiTheme="majorEastAsia"/>
          <w:snapToGrid w:val="0"/>
          <w:color w:val="000000"/>
          <w:sz w:val="24"/>
        </w:rPr>
      </w:pPr>
      <w:r w:rsidRPr="00F45D11">
        <w:rPr>
          <w:rFonts w:asciiTheme="majorEastAsia" w:eastAsiaTheme="majorEastAsia" w:hAnsiTheme="majorEastAsia" w:hint="eastAsia"/>
          <w:snapToGrid w:val="0"/>
          <w:color w:val="000000"/>
          <w:sz w:val="24"/>
        </w:rPr>
        <w:t>1、免费培训操作及维修人员，免费负责设备的安装及调试。</w:t>
      </w:r>
    </w:p>
    <w:p w:rsidR="00D9420A" w:rsidRPr="00F45D11" w:rsidRDefault="00D9420A" w:rsidP="00D9420A">
      <w:pPr>
        <w:ind w:firstLineChars="50" w:firstLine="120"/>
        <w:rPr>
          <w:rFonts w:asciiTheme="majorEastAsia" w:eastAsiaTheme="majorEastAsia" w:hAnsiTheme="majorEastAsia"/>
          <w:snapToGrid w:val="0"/>
          <w:color w:val="000000"/>
          <w:sz w:val="24"/>
        </w:rPr>
      </w:pPr>
      <w:r w:rsidRPr="00F45D11">
        <w:rPr>
          <w:rFonts w:asciiTheme="majorEastAsia" w:eastAsiaTheme="majorEastAsia" w:hAnsiTheme="majorEastAsia" w:hint="eastAsia"/>
          <w:color w:val="000000"/>
          <w:sz w:val="24"/>
        </w:rPr>
        <w:t>2、</w:t>
      </w:r>
      <w:r w:rsidRPr="00F45D11">
        <w:rPr>
          <w:rFonts w:asciiTheme="majorEastAsia" w:eastAsiaTheme="majorEastAsia" w:hAnsiTheme="majorEastAsia" w:hint="eastAsia"/>
          <w:sz w:val="24"/>
        </w:rPr>
        <w:t>公司信誉度高，具有完善的售后服务，</w:t>
      </w:r>
      <w:r w:rsidRPr="00F45D11">
        <w:rPr>
          <w:rFonts w:asciiTheme="majorEastAsia" w:eastAsiaTheme="majorEastAsia" w:hAnsiTheme="majorEastAsia" w:hint="eastAsia"/>
          <w:snapToGrid w:val="0"/>
          <w:color w:val="000000"/>
          <w:sz w:val="24"/>
        </w:rPr>
        <w:t>设备出现故障, 接到通知后24小时内工程人员应到达现场</w:t>
      </w:r>
      <w:r w:rsidRPr="00F45D11">
        <w:rPr>
          <w:rFonts w:asciiTheme="majorEastAsia" w:eastAsiaTheme="majorEastAsia" w:hAnsiTheme="majorEastAsia" w:hint="eastAsia"/>
          <w:color w:val="000000"/>
          <w:sz w:val="24"/>
        </w:rPr>
        <w:t>。 </w:t>
      </w:r>
    </w:p>
    <w:p w:rsidR="00D9420A" w:rsidRPr="00F45D11" w:rsidRDefault="00D9420A" w:rsidP="00D9420A">
      <w:pPr>
        <w:ind w:firstLineChars="50" w:firstLine="120"/>
        <w:rPr>
          <w:rFonts w:asciiTheme="majorEastAsia" w:eastAsiaTheme="majorEastAsia" w:hAnsiTheme="majorEastAsia"/>
          <w:color w:val="000000"/>
          <w:sz w:val="24"/>
        </w:rPr>
      </w:pPr>
      <w:r w:rsidRPr="00F45D11">
        <w:rPr>
          <w:rFonts w:asciiTheme="majorEastAsia" w:eastAsiaTheme="majorEastAsia" w:hAnsiTheme="majorEastAsia" w:hint="eastAsia"/>
          <w:color w:val="000000"/>
          <w:sz w:val="24"/>
        </w:rPr>
        <w:t>3、提供设备使用说明书和维修指导说明书。 </w:t>
      </w:r>
    </w:p>
    <w:p w:rsidR="00D9420A" w:rsidRPr="00F45D11" w:rsidRDefault="00D9420A" w:rsidP="00D9420A">
      <w:pPr>
        <w:ind w:firstLineChars="50" w:firstLine="120"/>
        <w:rPr>
          <w:rFonts w:asciiTheme="majorEastAsia" w:eastAsiaTheme="majorEastAsia" w:hAnsiTheme="majorEastAsia"/>
          <w:color w:val="000000"/>
          <w:sz w:val="24"/>
        </w:rPr>
      </w:pPr>
      <w:r w:rsidRPr="00F45D11">
        <w:rPr>
          <w:rFonts w:asciiTheme="majorEastAsia" w:eastAsiaTheme="majorEastAsia" w:hAnsiTheme="majorEastAsia" w:hint="eastAsia"/>
          <w:color w:val="000000"/>
          <w:sz w:val="24"/>
        </w:rPr>
        <w:t>4、设备交付正常使用前所发生的所有费用均由公司承担。</w:t>
      </w:r>
    </w:p>
    <w:p w:rsidR="00D9420A" w:rsidRPr="00856EED" w:rsidRDefault="00D9420A" w:rsidP="00D9420A">
      <w:pPr>
        <w:ind w:firstLineChars="50" w:firstLine="120"/>
        <w:rPr>
          <w:rFonts w:asciiTheme="majorEastAsia" w:eastAsiaTheme="majorEastAsia" w:hAnsiTheme="majorEastAsia"/>
          <w:color w:val="000000"/>
          <w:sz w:val="24"/>
        </w:rPr>
      </w:pPr>
      <w:r w:rsidRPr="00F45D11">
        <w:rPr>
          <w:rFonts w:asciiTheme="majorEastAsia" w:eastAsiaTheme="majorEastAsia" w:hAnsiTheme="majorEastAsia" w:hint="eastAsia"/>
          <w:color w:val="000000"/>
          <w:sz w:val="24"/>
        </w:rPr>
        <w:t>5、保修期：全部设备保修期≥1年。</w:t>
      </w:r>
    </w:p>
    <w:p w:rsidR="00D9420A" w:rsidRDefault="00D9420A" w:rsidP="00D9420A">
      <w:pPr>
        <w:rPr>
          <w:b/>
          <w:sz w:val="32"/>
        </w:rPr>
      </w:pPr>
    </w:p>
    <w:p w:rsidR="00D9420A" w:rsidRDefault="00D9420A" w:rsidP="00D9420A">
      <w:pPr>
        <w:rPr>
          <w:b/>
          <w:sz w:val="32"/>
        </w:rPr>
      </w:pPr>
    </w:p>
    <w:p w:rsidR="00D9420A" w:rsidRPr="00680829" w:rsidRDefault="00D9420A" w:rsidP="00D9420A">
      <w:pPr>
        <w:rPr>
          <w:b/>
          <w:sz w:val="32"/>
        </w:rPr>
      </w:pPr>
      <w:r w:rsidRPr="00680829">
        <w:rPr>
          <w:rFonts w:hint="eastAsia"/>
          <w:b/>
          <w:sz w:val="32"/>
        </w:rPr>
        <w:t>第七包</w:t>
      </w:r>
      <w:r w:rsidRPr="00680829">
        <w:rPr>
          <w:rFonts w:hint="eastAsia"/>
          <w:b/>
          <w:sz w:val="32"/>
        </w:rPr>
        <w:t xml:space="preserve"> </w:t>
      </w:r>
      <w:r w:rsidRPr="00680829">
        <w:rPr>
          <w:rFonts w:hint="eastAsia"/>
          <w:b/>
          <w:sz w:val="32"/>
        </w:rPr>
        <w:t>：</w:t>
      </w:r>
    </w:p>
    <w:p w:rsidR="00D9420A" w:rsidRPr="00BE68B7" w:rsidRDefault="00D9420A" w:rsidP="00D9420A">
      <w:pPr>
        <w:spacing w:before="156" w:after="156"/>
        <w:jc w:val="center"/>
        <w:rPr>
          <w:rFonts w:asciiTheme="minorEastAsia" w:hAnsiTheme="minorEastAsia"/>
          <w:b/>
          <w:sz w:val="36"/>
          <w:szCs w:val="36"/>
        </w:rPr>
      </w:pPr>
      <w:r w:rsidRPr="00BE68B7">
        <w:rPr>
          <w:rFonts w:asciiTheme="minorEastAsia" w:hAnsiTheme="minorEastAsia" w:hint="eastAsia"/>
          <w:b/>
          <w:sz w:val="36"/>
          <w:szCs w:val="36"/>
        </w:rPr>
        <w:t>真菌镜检参数</w:t>
      </w:r>
    </w:p>
    <w:p w:rsidR="00D9420A" w:rsidRPr="00BE559B" w:rsidRDefault="00D9420A" w:rsidP="00D9420A">
      <w:pPr>
        <w:spacing w:line="20" w:lineRule="atLeast"/>
        <w:rPr>
          <w:rFonts w:ascii="宋体" w:hAnsi="宋体"/>
          <w:sz w:val="24"/>
        </w:rPr>
      </w:pPr>
      <w:r>
        <w:rPr>
          <w:rFonts w:ascii="宋体" w:hAnsi="宋体" w:hint="eastAsia"/>
          <w:sz w:val="24"/>
        </w:rPr>
        <w:t>一、</w:t>
      </w:r>
      <w:r w:rsidRPr="00BE559B">
        <w:rPr>
          <w:rFonts w:ascii="宋体" w:hAnsi="宋体" w:hint="eastAsia"/>
          <w:sz w:val="24"/>
        </w:rPr>
        <w:t>图像显示：</w:t>
      </w:r>
    </w:p>
    <w:p w:rsidR="00D9420A" w:rsidRPr="00BE559B" w:rsidRDefault="00D9420A" w:rsidP="00D9420A">
      <w:pPr>
        <w:pStyle w:val="af"/>
        <w:widowControl/>
        <w:snapToGrid w:val="0"/>
        <w:spacing w:line="20" w:lineRule="atLeast"/>
        <w:ind w:left="120" w:firstLineChars="0" w:firstLine="0"/>
        <w:rPr>
          <w:rFonts w:ascii="宋体" w:hAnsi="宋体"/>
          <w:sz w:val="24"/>
          <w:szCs w:val="24"/>
        </w:rPr>
      </w:pPr>
      <w:r>
        <w:rPr>
          <w:rFonts w:ascii="宋体" w:hAnsi="宋体" w:hint="eastAsia"/>
          <w:color w:val="000000"/>
          <w:sz w:val="24"/>
          <w:szCs w:val="24"/>
        </w:rPr>
        <w:t>1、</w:t>
      </w:r>
      <w:r w:rsidRPr="00BE559B">
        <w:rPr>
          <w:rFonts w:ascii="宋体" w:hAnsi="宋体" w:hint="eastAsia"/>
          <w:kern w:val="0"/>
          <w:sz w:val="24"/>
          <w:szCs w:val="24"/>
        </w:rPr>
        <w:t>实</w:t>
      </w:r>
      <w:r w:rsidRPr="00BE559B">
        <w:rPr>
          <w:rFonts w:ascii="宋体" w:hAnsi="宋体" w:hint="eastAsia"/>
          <w:sz w:val="24"/>
          <w:szCs w:val="24"/>
        </w:rPr>
        <w:t>时动态图像显示， 在编写报告的整个过程中在后台同步显示。</w:t>
      </w:r>
    </w:p>
    <w:p w:rsidR="00D9420A" w:rsidRPr="001260C4" w:rsidRDefault="00D9420A" w:rsidP="00D9420A">
      <w:pPr>
        <w:widowControl/>
        <w:snapToGrid w:val="0"/>
        <w:spacing w:line="20" w:lineRule="atLeast"/>
        <w:ind w:firstLineChars="50" w:firstLine="120"/>
        <w:rPr>
          <w:rFonts w:ascii="宋体" w:hAnsi="宋体"/>
          <w:sz w:val="24"/>
        </w:rPr>
      </w:pPr>
      <w:r>
        <w:rPr>
          <w:rFonts w:ascii="宋体" w:hAnsi="宋体" w:hint="eastAsia"/>
          <w:color w:val="000000"/>
          <w:sz w:val="24"/>
        </w:rPr>
        <w:t>2、</w:t>
      </w:r>
      <w:r w:rsidRPr="001260C4">
        <w:rPr>
          <w:rFonts w:ascii="宋体" w:hAnsi="宋体" w:hint="eastAsia"/>
          <w:sz w:val="24"/>
        </w:rPr>
        <w:t>接口精细化，采用真菌和病理不同的接口来实现具有针对性的图象显示。（区别于通用性接口，专利技术产品）</w:t>
      </w:r>
    </w:p>
    <w:p w:rsidR="00D9420A" w:rsidRPr="00BE559B" w:rsidRDefault="00D9420A" w:rsidP="00D9420A">
      <w:pPr>
        <w:pStyle w:val="af"/>
        <w:widowControl/>
        <w:numPr>
          <w:ilvl w:val="0"/>
          <w:numId w:val="2"/>
        </w:numPr>
        <w:snapToGrid w:val="0"/>
        <w:spacing w:line="20" w:lineRule="atLeast"/>
        <w:ind w:firstLineChars="0"/>
        <w:rPr>
          <w:rFonts w:ascii="宋体" w:hAnsi="宋体"/>
          <w:sz w:val="24"/>
          <w:szCs w:val="24"/>
        </w:rPr>
      </w:pPr>
      <w:r w:rsidRPr="00BE559B">
        <w:rPr>
          <w:rFonts w:ascii="宋体" w:hAnsi="宋体" w:hint="eastAsia"/>
          <w:sz w:val="24"/>
          <w:szCs w:val="24"/>
        </w:rPr>
        <w:t>图像采集：</w:t>
      </w:r>
    </w:p>
    <w:p w:rsidR="00D9420A" w:rsidRPr="001260C4" w:rsidRDefault="00D9420A" w:rsidP="00D9420A">
      <w:pPr>
        <w:pStyle w:val="ad"/>
        <w:spacing w:line="20" w:lineRule="atLeast"/>
        <w:ind w:left="420"/>
        <w:rPr>
          <w:sz w:val="24"/>
          <w:szCs w:val="24"/>
        </w:rPr>
      </w:pPr>
      <w:r>
        <w:rPr>
          <w:rFonts w:hint="eastAsia"/>
          <w:color w:val="000000"/>
          <w:sz w:val="24"/>
          <w:szCs w:val="24"/>
        </w:rPr>
        <w:t>1</w:t>
      </w:r>
      <w:r>
        <w:rPr>
          <w:rFonts w:hint="eastAsia"/>
          <w:color w:val="000000"/>
          <w:sz w:val="24"/>
          <w:szCs w:val="24"/>
        </w:rPr>
        <w:t>、</w:t>
      </w:r>
      <w:r w:rsidRPr="001260C4">
        <w:rPr>
          <w:rFonts w:hint="eastAsia"/>
          <w:sz w:val="24"/>
          <w:szCs w:val="24"/>
        </w:rPr>
        <w:t>图像信号及输入：采用美国芯片的</w:t>
      </w:r>
      <w:r w:rsidRPr="001260C4">
        <w:rPr>
          <w:rFonts w:hint="eastAsia"/>
          <w:sz w:val="24"/>
          <w:szCs w:val="24"/>
        </w:rPr>
        <w:t>BN-DC-RGB500</w:t>
      </w:r>
      <w:r w:rsidRPr="001260C4">
        <w:rPr>
          <w:rFonts w:hint="eastAsia"/>
          <w:sz w:val="24"/>
          <w:szCs w:val="24"/>
        </w:rPr>
        <w:t>高清晰彩色数字摄像头，大大提高了图像质量，比起常用的模拟摄像头，不论在图像质量和色彩还原度方面都有质的飞跃。</w:t>
      </w:r>
    </w:p>
    <w:p w:rsidR="00D9420A" w:rsidRPr="001260C4" w:rsidRDefault="00D9420A" w:rsidP="00D9420A">
      <w:pPr>
        <w:widowControl/>
        <w:snapToGrid w:val="0"/>
        <w:spacing w:line="20" w:lineRule="atLeast"/>
        <w:ind w:left="360"/>
        <w:rPr>
          <w:rFonts w:ascii="宋体" w:hAnsi="宋体"/>
          <w:sz w:val="24"/>
        </w:rPr>
      </w:pPr>
      <w:r>
        <w:rPr>
          <w:rFonts w:ascii="宋体" w:hAnsi="宋体" w:hint="eastAsia"/>
          <w:color w:val="000000"/>
          <w:sz w:val="24"/>
        </w:rPr>
        <w:t>2、</w:t>
      </w:r>
      <w:r w:rsidRPr="001260C4">
        <w:rPr>
          <w:rFonts w:ascii="宋体" w:hAnsi="宋体" w:hint="eastAsia"/>
          <w:sz w:val="24"/>
        </w:rPr>
        <w:t>采集图像、编写报告、打印预览在同一界面内完成。采用先进的按钮式直观窗口模式，以最少的操作和最快的速度完成检查。可扩展为毛发检查和皮肤大体照相，不需在软件上重复投入。（专利技术产品）</w:t>
      </w:r>
    </w:p>
    <w:p w:rsidR="00D9420A" w:rsidRPr="001260C4" w:rsidRDefault="00D9420A" w:rsidP="00D9420A">
      <w:pPr>
        <w:widowControl/>
        <w:snapToGrid w:val="0"/>
        <w:spacing w:line="20" w:lineRule="atLeast"/>
        <w:ind w:left="360"/>
        <w:rPr>
          <w:rFonts w:ascii="宋体" w:hAnsi="宋体"/>
          <w:sz w:val="24"/>
        </w:rPr>
      </w:pPr>
      <w:r>
        <w:rPr>
          <w:rFonts w:ascii="宋体" w:hAnsi="宋体" w:hint="eastAsia"/>
          <w:color w:val="000000"/>
          <w:sz w:val="24"/>
        </w:rPr>
        <w:t>3、</w:t>
      </w:r>
      <w:r w:rsidRPr="001260C4">
        <w:rPr>
          <w:rFonts w:ascii="宋体" w:hAnsi="宋体" w:hint="eastAsia"/>
          <w:sz w:val="24"/>
        </w:rPr>
        <w:t>无限量、多路（真菌、毛发和皮肤大体）图像静态图像采集（专利技术产品）</w:t>
      </w:r>
      <w:r>
        <w:rPr>
          <w:rFonts w:ascii="宋体" w:hAnsi="宋体" w:hint="eastAsia"/>
          <w:sz w:val="24"/>
        </w:rPr>
        <w:t>。</w:t>
      </w:r>
    </w:p>
    <w:p w:rsidR="00D9420A" w:rsidRPr="00BE559B" w:rsidRDefault="00D9420A" w:rsidP="00D9420A">
      <w:pPr>
        <w:pStyle w:val="af"/>
        <w:widowControl/>
        <w:numPr>
          <w:ilvl w:val="0"/>
          <w:numId w:val="3"/>
        </w:numPr>
        <w:snapToGrid w:val="0"/>
        <w:spacing w:line="20" w:lineRule="atLeast"/>
        <w:ind w:firstLineChars="0"/>
        <w:rPr>
          <w:rFonts w:ascii="宋体" w:hAnsi="宋体"/>
          <w:sz w:val="24"/>
          <w:szCs w:val="24"/>
        </w:rPr>
      </w:pPr>
      <w:r w:rsidRPr="00BE559B">
        <w:rPr>
          <w:rFonts w:ascii="宋体" w:hAnsi="宋体" w:hint="eastAsia"/>
          <w:sz w:val="24"/>
          <w:szCs w:val="24"/>
        </w:rPr>
        <w:t>提供图像暂存功能，病人多时可以优化处理，不至于积压等待。</w:t>
      </w:r>
    </w:p>
    <w:p w:rsidR="00D9420A" w:rsidRPr="00BE559B" w:rsidRDefault="00D9420A" w:rsidP="00D9420A">
      <w:pPr>
        <w:widowControl/>
        <w:snapToGrid w:val="0"/>
        <w:spacing w:line="20" w:lineRule="atLeast"/>
        <w:rPr>
          <w:rFonts w:ascii="宋体" w:hAnsi="宋体"/>
          <w:sz w:val="24"/>
        </w:rPr>
      </w:pPr>
      <w:r>
        <w:rPr>
          <w:rFonts w:ascii="宋体" w:hAnsi="宋体" w:hint="eastAsia"/>
          <w:sz w:val="24"/>
        </w:rPr>
        <w:t>三、</w:t>
      </w:r>
      <w:r w:rsidRPr="00BE559B">
        <w:rPr>
          <w:rFonts w:ascii="宋体" w:hAnsi="宋体" w:hint="eastAsia"/>
          <w:sz w:val="24"/>
        </w:rPr>
        <w:t>动态录像：</w:t>
      </w:r>
    </w:p>
    <w:p w:rsidR="00D9420A" w:rsidRPr="001260C4" w:rsidRDefault="00D9420A" w:rsidP="00D9420A">
      <w:pPr>
        <w:widowControl/>
        <w:snapToGrid w:val="0"/>
        <w:spacing w:line="20" w:lineRule="atLeast"/>
        <w:ind w:left="360"/>
        <w:rPr>
          <w:rFonts w:ascii="宋体" w:hAnsi="宋体"/>
          <w:sz w:val="24"/>
        </w:rPr>
      </w:pPr>
      <w:r>
        <w:rPr>
          <w:rFonts w:ascii="宋体" w:hAnsi="宋体" w:hint="eastAsia"/>
          <w:color w:val="000000"/>
          <w:sz w:val="24"/>
        </w:rPr>
        <w:t>1、</w:t>
      </w:r>
      <w:r w:rsidRPr="001260C4">
        <w:rPr>
          <w:rFonts w:hint="eastAsia"/>
          <w:sz w:val="24"/>
        </w:rPr>
        <w:t>具有无时限、多路</w:t>
      </w:r>
      <w:r w:rsidRPr="001260C4">
        <w:rPr>
          <w:rFonts w:ascii="宋体" w:hAnsi="宋体" w:hint="eastAsia"/>
          <w:sz w:val="24"/>
        </w:rPr>
        <w:t>（真菌、毛发和皮肤大体）</w:t>
      </w:r>
      <w:r w:rsidRPr="001260C4">
        <w:rPr>
          <w:rFonts w:hint="eastAsia"/>
          <w:sz w:val="24"/>
        </w:rPr>
        <w:t>动态图像存储功能，可将整个检查过程全程记录或选择比较有意义的某一区段记录</w:t>
      </w:r>
      <w:r w:rsidRPr="001260C4">
        <w:rPr>
          <w:rFonts w:ascii="宋体" w:hAnsi="宋体" w:hint="eastAsia"/>
          <w:sz w:val="24"/>
        </w:rPr>
        <w:t>（专利技术产品）。</w:t>
      </w:r>
    </w:p>
    <w:p w:rsidR="00D9420A" w:rsidRPr="001260C4" w:rsidRDefault="00D9420A" w:rsidP="00D9420A">
      <w:pPr>
        <w:pStyle w:val="ad"/>
        <w:spacing w:line="20" w:lineRule="atLeast"/>
        <w:ind w:left="360"/>
        <w:rPr>
          <w:sz w:val="24"/>
          <w:szCs w:val="24"/>
        </w:rPr>
      </w:pPr>
      <w:r>
        <w:rPr>
          <w:rFonts w:hint="eastAsia"/>
          <w:color w:val="000000"/>
          <w:sz w:val="24"/>
          <w:szCs w:val="24"/>
        </w:rPr>
        <w:t>2</w:t>
      </w:r>
      <w:r>
        <w:rPr>
          <w:rFonts w:hint="eastAsia"/>
          <w:color w:val="000000"/>
          <w:sz w:val="24"/>
          <w:szCs w:val="24"/>
        </w:rPr>
        <w:t>、</w:t>
      </w:r>
      <w:r>
        <w:rPr>
          <w:rFonts w:hint="eastAsia"/>
          <w:sz w:val="24"/>
          <w:szCs w:val="24"/>
        </w:rPr>
        <w:t>视频捕捉速率、捕捉时间、文件格式、压缩方式、调整</w:t>
      </w:r>
      <w:r w:rsidRPr="001260C4">
        <w:rPr>
          <w:rFonts w:hint="eastAsia"/>
          <w:sz w:val="24"/>
          <w:szCs w:val="24"/>
        </w:rPr>
        <w:t>。</w:t>
      </w:r>
    </w:p>
    <w:p w:rsidR="00D9420A" w:rsidRPr="001260C4" w:rsidRDefault="00D9420A" w:rsidP="00D9420A">
      <w:pPr>
        <w:widowControl/>
        <w:snapToGrid w:val="0"/>
        <w:spacing w:line="20" w:lineRule="atLeast"/>
        <w:ind w:left="360"/>
        <w:rPr>
          <w:rFonts w:ascii="宋体" w:hAnsi="宋体"/>
          <w:color w:val="000000"/>
          <w:sz w:val="24"/>
        </w:rPr>
      </w:pPr>
      <w:r>
        <w:rPr>
          <w:rFonts w:ascii="宋体" w:hAnsi="宋体" w:hint="eastAsia"/>
          <w:color w:val="000000"/>
          <w:sz w:val="24"/>
        </w:rPr>
        <w:t>3、</w:t>
      </w:r>
      <w:r w:rsidRPr="001260C4">
        <w:rPr>
          <w:rFonts w:ascii="宋体" w:hAnsi="宋体" w:hint="eastAsia"/>
          <w:color w:val="000000"/>
          <w:sz w:val="24"/>
        </w:rPr>
        <w:t>可将动态图像导出成电脑专用的标准文件，在任意PC上进行回放，并可加入POWERPOINT中制作演示文档，方便教学与学术交流。</w:t>
      </w:r>
    </w:p>
    <w:p w:rsidR="00D9420A" w:rsidRPr="00BE559B" w:rsidRDefault="00D9420A" w:rsidP="00D9420A">
      <w:pPr>
        <w:pStyle w:val="af"/>
        <w:widowControl/>
        <w:numPr>
          <w:ilvl w:val="0"/>
          <w:numId w:val="4"/>
        </w:numPr>
        <w:snapToGrid w:val="0"/>
        <w:spacing w:line="20" w:lineRule="atLeast"/>
        <w:ind w:firstLineChars="0"/>
        <w:rPr>
          <w:rFonts w:ascii="宋体" w:hAnsi="宋体"/>
          <w:color w:val="000000"/>
          <w:sz w:val="24"/>
          <w:szCs w:val="24"/>
        </w:rPr>
      </w:pPr>
      <w:r w:rsidRPr="00BE559B">
        <w:rPr>
          <w:rFonts w:ascii="宋体" w:hAnsi="宋体" w:hint="eastAsia"/>
          <w:color w:val="000000"/>
          <w:sz w:val="24"/>
          <w:szCs w:val="24"/>
        </w:rPr>
        <w:t>可将导出的动态图像刻录成光盘。此光盘内容同样可在任意电脑上回放。</w:t>
      </w:r>
    </w:p>
    <w:p w:rsidR="00D9420A" w:rsidRPr="00BE559B" w:rsidRDefault="00D9420A" w:rsidP="00D9420A">
      <w:pPr>
        <w:widowControl/>
        <w:snapToGrid w:val="0"/>
        <w:spacing w:line="20" w:lineRule="atLeast"/>
        <w:rPr>
          <w:rFonts w:ascii="宋体" w:hAnsi="宋体"/>
          <w:color w:val="000000"/>
          <w:sz w:val="24"/>
        </w:rPr>
      </w:pPr>
      <w:r>
        <w:rPr>
          <w:rFonts w:ascii="宋体" w:hAnsi="宋体" w:hint="eastAsia"/>
          <w:sz w:val="24"/>
        </w:rPr>
        <w:t>四、</w:t>
      </w:r>
      <w:r w:rsidRPr="00BE559B">
        <w:rPr>
          <w:rFonts w:ascii="宋体" w:hAnsi="宋体" w:hint="eastAsia"/>
          <w:sz w:val="24"/>
        </w:rPr>
        <w:t>图像处理：</w:t>
      </w:r>
    </w:p>
    <w:p w:rsidR="00D9420A" w:rsidRPr="001260C4" w:rsidRDefault="00D9420A" w:rsidP="00D9420A">
      <w:pPr>
        <w:widowControl/>
        <w:snapToGrid w:val="0"/>
        <w:spacing w:line="20" w:lineRule="atLeast"/>
        <w:rPr>
          <w:rFonts w:ascii="宋体" w:hAnsi="宋体"/>
          <w:color w:val="000000"/>
          <w:sz w:val="24"/>
        </w:rPr>
      </w:pPr>
      <w:r>
        <w:rPr>
          <w:rFonts w:ascii="宋体" w:hAnsi="宋体" w:hint="eastAsia"/>
          <w:color w:val="000000"/>
          <w:sz w:val="24"/>
        </w:rPr>
        <w:t xml:space="preserve">   1、</w:t>
      </w:r>
      <w:r w:rsidRPr="001260C4">
        <w:rPr>
          <w:rFonts w:ascii="宋体" w:hAnsi="宋体" w:hint="eastAsia"/>
          <w:sz w:val="24"/>
        </w:rPr>
        <w:t>文字标注。</w:t>
      </w:r>
    </w:p>
    <w:p w:rsidR="00D9420A" w:rsidRPr="001260C4" w:rsidRDefault="00D9420A" w:rsidP="00D9420A">
      <w:pPr>
        <w:widowControl/>
        <w:snapToGrid w:val="0"/>
        <w:spacing w:line="20" w:lineRule="atLeast"/>
        <w:rPr>
          <w:rFonts w:ascii="宋体" w:hAnsi="宋体"/>
          <w:color w:val="000000"/>
          <w:sz w:val="24"/>
        </w:rPr>
      </w:pPr>
      <w:r>
        <w:rPr>
          <w:rFonts w:ascii="宋体" w:hAnsi="宋体" w:hint="eastAsia"/>
          <w:sz w:val="24"/>
        </w:rPr>
        <w:t xml:space="preserve">   2、</w:t>
      </w:r>
      <w:r w:rsidRPr="001260C4">
        <w:rPr>
          <w:rFonts w:ascii="宋体" w:hAnsi="宋体" w:hint="eastAsia"/>
          <w:sz w:val="24"/>
        </w:rPr>
        <w:t>亮度、对比度、色度、饱和度可调。</w:t>
      </w:r>
    </w:p>
    <w:p w:rsidR="00D9420A" w:rsidRPr="001260C4" w:rsidRDefault="00D9420A" w:rsidP="00D9420A">
      <w:pPr>
        <w:widowControl/>
        <w:snapToGrid w:val="0"/>
        <w:spacing w:line="20" w:lineRule="atLeast"/>
        <w:rPr>
          <w:rFonts w:ascii="宋体" w:hAnsi="宋体"/>
          <w:color w:val="000000"/>
          <w:sz w:val="24"/>
        </w:rPr>
      </w:pPr>
      <w:r>
        <w:rPr>
          <w:rFonts w:ascii="宋体" w:hAnsi="宋体" w:hint="eastAsia"/>
          <w:color w:val="000000"/>
          <w:sz w:val="24"/>
        </w:rPr>
        <w:t xml:space="preserve">   3、</w:t>
      </w:r>
      <w:r w:rsidRPr="001260C4">
        <w:rPr>
          <w:rFonts w:ascii="宋体" w:hAnsi="宋体" w:hint="eastAsia"/>
          <w:sz w:val="24"/>
        </w:rPr>
        <w:t>时间、日期显示</w:t>
      </w:r>
    </w:p>
    <w:p w:rsidR="00D9420A" w:rsidRPr="001260C4" w:rsidRDefault="00D9420A" w:rsidP="00D9420A">
      <w:pPr>
        <w:widowControl/>
        <w:snapToGrid w:val="0"/>
        <w:spacing w:line="20" w:lineRule="atLeast"/>
        <w:rPr>
          <w:rFonts w:ascii="宋体" w:hAnsi="宋体"/>
          <w:color w:val="000000"/>
          <w:sz w:val="24"/>
        </w:rPr>
      </w:pPr>
      <w:r>
        <w:rPr>
          <w:rFonts w:ascii="宋体" w:hAnsi="宋体" w:hint="eastAsia"/>
          <w:sz w:val="24"/>
        </w:rPr>
        <w:lastRenderedPageBreak/>
        <w:t>五、</w:t>
      </w:r>
      <w:r w:rsidRPr="001260C4">
        <w:rPr>
          <w:rFonts w:ascii="宋体" w:hAnsi="宋体" w:hint="eastAsia"/>
          <w:sz w:val="24"/>
        </w:rPr>
        <w:t>报告编辑</w:t>
      </w:r>
      <w:r>
        <w:rPr>
          <w:rFonts w:ascii="宋体" w:hAnsi="宋体" w:hint="eastAsia"/>
          <w:sz w:val="24"/>
        </w:rPr>
        <w:t>：</w:t>
      </w:r>
    </w:p>
    <w:p w:rsidR="00D9420A" w:rsidRPr="001260C4" w:rsidRDefault="00D9420A" w:rsidP="00D9420A">
      <w:pPr>
        <w:pStyle w:val="ad"/>
        <w:tabs>
          <w:tab w:val="left" w:pos="845"/>
        </w:tabs>
        <w:spacing w:after="0" w:line="20" w:lineRule="atLeast"/>
        <w:ind w:left="360"/>
        <w:rPr>
          <w:sz w:val="24"/>
          <w:szCs w:val="24"/>
        </w:rPr>
      </w:pPr>
      <w:r>
        <w:rPr>
          <w:rFonts w:hint="eastAsia"/>
          <w:color w:val="000000"/>
          <w:sz w:val="24"/>
          <w:szCs w:val="24"/>
        </w:rPr>
        <w:t>1</w:t>
      </w:r>
      <w:r>
        <w:rPr>
          <w:rFonts w:hint="eastAsia"/>
          <w:color w:val="000000"/>
          <w:sz w:val="24"/>
          <w:szCs w:val="24"/>
        </w:rPr>
        <w:t>、</w:t>
      </w:r>
      <w:r w:rsidRPr="001260C4">
        <w:rPr>
          <w:rFonts w:hint="eastAsia"/>
          <w:color w:val="000000"/>
          <w:sz w:val="24"/>
          <w:szCs w:val="24"/>
        </w:rPr>
        <w:t>全面详尽的皮肤真菌和皮肤病理报告模版，</w:t>
      </w:r>
      <w:r w:rsidRPr="001260C4">
        <w:rPr>
          <w:rFonts w:hint="eastAsia"/>
          <w:sz w:val="24"/>
          <w:szCs w:val="24"/>
        </w:rPr>
        <w:t>提供便捷的工具对术语、典型病例进行添删改维护，可以对术语、检查部位等内容无限制增添。</w:t>
      </w:r>
    </w:p>
    <w:p w:rsidR="00D9420A" w:rsidRPr="001260C4" w:rsidRDefault="00D9420A" w:rsidP="00D9420A">
      <w:pPr>
        <w:widowControl/>
        <w:snapToGrid w:val="0"/>
        <w:spacing w:line="20" w:lineRule="atLeast"/>
        <w:rPr>
          <w:rFonts w:ascii="宋体" w:hAnsi="宋体"/>
          <w:sz w:val="24"/>
        </w:rPr>
      </w:pPr>
      <w:r>
        <w:rPr>
          <w:rFonts w:ascii="宋体" w:hAnsi="宋体" w:hint="eastAsia"/>
          <w:sz w:val="24"/>
        </w:rPr>
        <w:t xml:space="preserve">   2、</w:t>
      </w:r>
      <w:r w:rsidRPr="001260C4">
        <w:rPr>
          <w:rFonts w:ascii="宋体" w:hAnsi="宋体" w:hint="eastAsia"/>
          <w:sz w:val="24"/>
        </w:rPr>
        <w:t>以树状结构存储，数据容量大，在复杂的数据当中方便明了的找到待使用条目。</w:t>
      </w:r>
    </w:p>
    <w:p w:rsidR="00D9420A" w:rsidRPr="001260C4" w:rsidRDefault="00D9420A" w:rsidP="00D9420A">
      <w:pPr>
        <w:widowControl/>
        <w:snapToGrid w:val="0"/>
        <w:spacing w:line="20" w:lineRule="atLeast"/>
        <w:rPr>
          <w:rFonts w:ascii="宋体" w:hAnsi="宋体"/>
          <w:sz w:val="24"/>
        </w:rPr>
      </w:pPr>
      <w:r>
        <w:rPr>
          <w:rFonts w:ascii="宋体" w:hAnsi="宋体" w:hint="eastAsia"/>
          <w:sz w:val="24"/>
        </w:rPr>
        <w:t xml:space="preserve">   3、</w:t>
      </w:r>
      <w:r w:rsidRPr="001260C4">
        <w:rPr>
          <w:rFonts w:ascii="宋体" w:hAnsi="宋体" w:hint="eastAsia"/>
          <w:sz w:val="24"/>
        </w:rPr>
        <w:t>报告模版在调用过程中可进行多选和数值输入，无需过多的文字修改与输入，最大限度减少医生的键盘输入操作。</w:t>
      </w:r>
    </w:p>
    <w:p w:rsidR="00D9420A" w:rsidRPr="001260C4" w:rsidRDefault="00D9420A" w:rsidP="00D9420A">
      <w:pPr>
        <w:pStyle w:val="ad"/>
        <w:tabs>
          <w:tab w:val="left" w:pos="420"/>
          <w:tab w:val="left" w:pos="845"/>
        </w:tabs>
        <w:spacing w:after="0" w:line="20" w:lineRule="atLeast"/>
        <w:ind w:left="142"/>
        <w:rPr>
          <w:sz w:val="24"/>
          <w:szCs w:val="24"/>
        </w:rPr>
      </w:pPr>
      <w:r>
        <w:rPr>
          <w:rFonts w:hint="eastAsia"/>
          <w:sz w:val="24"/>
          <w:szCs w:val="24"/>
        </w:rPr>
        <w:t xml:space="preserve"> 4</w:t>
      </w:r>
      <w:r>
        <w:rPr>
          <w:rFonts w:hint="eastAsia"/>
          <w:sz w:val="24"/>
          <w:szCs w:val="24"/>
        </w:rPr>
        <w:t>、</w:t>
      </w:r>
      <w:r w:rsidRPr="001260C4">
        <w:rPr>
          <w:rFonts w:hint="eastAsia"/>
          <w:sz w:val="24"/>
          <w:szCs w:val="24"/>
        </w:rPr>
        <w:t>报告模版可进行自定义修改，随意添加修改所有结构或条目，采用国际标准分类，灵活的报告排版和打印。</w:t>
      </w:r>
    </w:p>
    <w:p w:rsidR="00D9420A" w:rsidRDefault="00D9420A" w:rsidP="00D9420A">
      <w:pPr>
        <w:widowControl/>
        <w:snapToGrid w:val="0"/>
        <w:spacing w:line="20" w:lineRule="atLeast"/>
        <w:ind w:left="142"/>
        <w:rPr>
          <w:rFonts w:ascii="宋体" w:hAnsi="宋体"/>
          <w:sz w:val="24"/>
        </w:rPr>
      </w:pPr>
      <w:r>
        <w:rPr>
          <w:rFonts w:ascii="宋体" w:hAnsi="宋体" w:hint="eastAsia"/>
          <w:sz w:val="24"/>
        </w:rPr>
        <w:t xml:space="preserve"> 5、</w:t>
      </w:r>
      <w:r w:rsidRPr="001260C4">
        <w:rPr>
          <w:rFonts w:ascii="宋体" w:hAnsi="宋体" w:hint="eastAsia"/>
          <w:sz w:val="24"/>
        </w:rPr>
        <w:t>系统自带报告示意图功能，将深奥的皮肤、性病显微镜图像以简单示图的方式显示在报告单中，使得临床医生更加清晰明了的解读报告单。可对示意图进行箭头、颜色标识等标注。</w:t>
      </w:r>
    </w:p>
    <w:p w:rsidR="00D9420A" w:rsidRDefault="00D9420A" w:rsidP="00D9420A">
      <w:pPr>
        <w:widowControl/>
        <w:snapToGrid w:val="0"/>
        <w:spacing w:line="20" w:lineRule="atLeast"/>
        <w:ind w:left="142"/>
        <w:rPr>
          <w:sz w:val="24"/>
        </w:rPr>
      </w:pPr>
      <w:r>
        <w:rPr>
          <w:rFonts w:ascii="宋体" w:hAnsi="宋体" w:hint="eastAsia"/>
          <w:sz w:val="24"/>
        </w:rPr>
        <w:t xml:space="preserve"> </w:t>
      </w:r>
      <w:r>
        <w:rPr>
          <w:rFonts w:hint="eastAsia"/>
          <w:sz w:val="24"/>
        </w:rPr>
        <w:t>6</w:t>
      </w:r>
      <w:r>
        <w:rPr>
          <w:rFonts w:hint="eastAsia"/>
          <w:sz w:val="24"/>
        </w:rPr>
        <w:t>、</w:t>
      </w:r>
      <w:r w:rsidRPr="001260C4">
        <w:rPr>
          <w:rFonts w:hint="eastAsia"/>
          <w:sz w:val="24"/>
        </w:rPr>
        <w:t>完全用户自定义的排版方法；</w:t>
      </w:r>
    </w:p>
    <w:p w:rsidR="00D9420A" w:rsidRDefault="00D9420A" w:rsidP="00D9420A">
      <w:pPr>
        <w:widowControl/>
        <w:snapToGrid w:val="0"/>
        <w:spacing w:line="20" w:lineRule="atLeast"/>
        <w:ind w:left="142"/>
        <w:rPr>
          <w:sz w:val="24"/>
        </w:rPr>
      </w:pPr>
      <w:r>
        <w:rPr>
          <w:rFonts w:hint="eastAsia"/>
          <w:sz w:val="24"/>
        </w:rPr>
        <w:t xml:space="preserve"> 7</w:t>
      </w:r>
      <w:r>
        <w:rPr>
          <w:rFonts w:hint="eastAsia"/>
          <w:sz w:val="24"/>
        </w:rPr>
        <w:t>、</w:t>
      </w:r>
      <w:r w:rsidRPr="001260C4">
        <w:rPr>
          <w:rFonts w:hint="eastAsia"/>
          <w:sz w:val="24"/>
        </w:rPr>
        <w:t>自定义打印格式的选择和存储；</w:t>
      </w:r>
    </w:p>
    <w:p w:rsidR="00D9420A" w:rsidRDefault="00D9420A" w:rsidP="00D9420A">
      <w:pPr>
        <w:widowControl/>
        <w:snapToGrid w:val="0"/>
        <w:spacing w:line="20" w:lineRule="atLeast"/>
        <w:ind w:left="142"/>
        <w:rPr>
          <w:sz w:val="24"/>
        </w:rPr>
      </w:pPr>
      <w:r>
        <w:rPr>
          <w:rFonts w:hint="eastAsia"/>
          <w:sz w:val="24"/>
        </w:rPr>
        <w:t xml:space="preserve"> 8</w:t>
      </w:r>
      <w:r>
        <w:rPr>
          <w:rFonts w:hint="eastAsia"/>
          <w:sz w:val="24"/>
        </w:rPr>
        <w:t>、</w:t>
      </w:r>
      <w:r w:rsidRPr="001260C4">
        <w:rPr>
          <w:rFonts w:hint="eastAsia"/>
          <w:sz w:val="24"/>
        </w:rPr>
        <w:t>支持各种介质打印图文报告；</w:t>
      </w:r>
      <w:r>
        <w:rPr>
          <w:rFonts w:hint="eastAsia"/>
          <w:sz w:val="24"/>
        </w:rPr>
        <w:t xml:space="preserve"> </w:t>
      </w:r>
    </w:p>
    <w:p w:rsidR="00D9420A" w:rsidRDefault="00D9420A" w:rsidP="00D9420A">
      <w:pPr>
        <w:widowControl/>
        <w:snapToGrid w:val="0"/>
        <w:spacing w:line="20" w:lineRule="atLeast"/>
        <w:ind w:left="142"/>
        <w:rPr>
          <w:sz w:val="24"/>
        </w:rPr>
      </w:pPr>
      <w:r>
        <w:rPr>
          <w:rFonts w:hint="eastAsia"/>
          <w:sz w:val="24"/>
        </w:rPr>
        <w:t xml:space="preserve"> 9</w:t>
      </w:r>
      <w:r>
        <w:rPr>
          <w:rFonts w:hint="eastAsia"/>
          <w:sz w:val="24"/>
        </w:rPr>
        <w:t>、</w:t>
      </w:r>
      <w:r w:rsidRPr="001260C4">
        <w:rPr>
          <w:rFonts w:hint="eastAsia"/>
          <w:sz w:val="24"/>
        </w:rPr>
        <w:t>支持各种介质打印图文报告；</w:t>
      </w:r>
    </w:p>
    <w:p w:rsidR="00D9420A" w:rsidRPr="00BE559B" w:rsidRDefault="00D9420A" w:rsidP="00D9420A">
      <w:pPr>
        <w:widowControl/>
        <w:snapToGrid w:val="0"/>
        <w:spacing w:line="20" w:lineRule="atLeast"/>
        <w:ind w:left="142"/>
        <w:rPr>
          <w:rFonts w:ascii="宋体" w:hAnsi="宋体"/>
          <w:sz w:val="24"/>
        </w:rPr>
      </w:pPr>
      <w:r>
        <w:rPr>
          <w:rFonts w:hint="eastAsia"/>
          <w:sz w:val="24"/>
        </w:rPr>
        <w:t xml:space="preserve"> </w:t>
      </w:r>
      <w:r>
        <w:rPr>
          <w:rFonts w:ascii="宋体" w:hAnsi="宋体" w:hint="eastAsia"/>
          <w:sz w:val="24"/>
        </w:rPr>
        <w:t>10、</w:t>
      </w:r>
      <w:r w:rsidRPr="00BE559B">
        <w:rPr>
          <w:rFonts w:ascii="宋体" w:hAnsi="宋体" w:hint="eastAsia"/>
          <w:sz w:val="24"/>
        </w:rPr>
        <w:t>报告仿真预览功能。</w:t>
      </w:r>
    </w:p>
    <w:p w:rsidR="00D9420A" w:rsidRPr="001260C4" w:rsidRDefault="00D9420A" w:rsidP="00D9420A">
      <w:pPr>
        <w:widowControl/>
        <w:snapToGrid w:val="0"/>
        <w:spacing w:line="20" w:lineRule="atLeast"/>
        <w:rPr>
          <w:rFonts w:ascii="宋体" w:hAnsi="宋体"/>
          <w:sz w:val="24"/>
        </w:rPr>
      </w:pPr>
      <w:r>
        <w:rPr>
          <w:rFonts w:ascii="宋体" w:hAnsi="宋体" w:hint="eastAsia"/>
          <w:sz w:val="24"/>
        </w:rPr>
        <w:t xml:space="preserve">  11、</w:t>
      </w:r>
      <w:r w:rsidRPr="001260C4">
        <w:rPr>
          <w:rFonts w:ascii="宋体" w:hAnsi="宋体" w:hint="eastAsia"/>
          <w:sz w:val="24"/>
        </w:rPr>
        <w:t>预览窗口中可修改报告文字内容，并与数据库同步。无需返回报告窗口进行修改。有别于普通的WORD打印模式下不能保存预览状态下修改的文字。并且运行速度大大高于WORD方式。</w:t>
      </w:r>
    </w:p>
    <w:p w:rsidR="00D9420A" w:rsidRPr="001260C4" w:rsidRDefault="00D9420A" w:rsidP="00D9420A">
      <w:pPr>
        <w:widowControl/>
        <w:snapToGrid w:val="0"/>
        <w:spacing w:line="20" w:lineRule="atLeast"/>
        <w:rPr>
          <w:rFonts w:ascii="宋体" w:hAnsi="宋体"/>
          <w:sz w:val="24"/>
        </w:rPr>
      </w:pPr>
      <w:r>
        <w:rPr>
          <w:rFonts w:ascii="宋体" w:hAnsi="宋体" w:hint="eastAsia"/>
          <w:sz w:val="24"/>
        </w:rPr>
        <w:t xml:space="preserve">  12、</w:t>
      </w:r>
      <w:r w:rsidRPr="001260C4">
        <w:rPr>
          <w:rFonts w:ascii="宋体" w:hAnsi="宋体" w:hint="eastAsia"/>
          <w:sz w:val="24"/>
        </w:rPr>
        <w:t>可调整文字显示大小与字体，灵活适应各种诊断需要,对不同诊断字数的报告都可缩放在同一张报告单中。</w:t>
      </w:r>
    </w:p>
    <w:p w:rsidR="00D9420A" w:rsidRPr="00BD3724" w:rsidRDefault="00D9420A" w:rsidP="00D9420A">
      <w:pPr>
        <w:widowControl/>
        <w:snapToGrid w:val="0"/>
        <w:spacing w:line="20" w:lineRule="atLeast"/>
        <w:rPr>
          <w:rFonts w:ascii="宋体" w:hAnsi="宋体"/>
          <w:kern w:val="0"/>
          <w:sz w:val="24"/>
        </w:rPr>
      </w:pPr>
      <w:r>
        <w:rPr>
          <w:rFonts w:ascii="宋体" w:hAnsi="宋体" w:hint="eastAsia"/>
          <w:sz w:val="24"/>
        </w:rPr>
        <w:t xml:space="preserve">  13、</w:t>
      </w:r>
      <w:r w:rsidRPr="00BD3724">
        <w:rPr>
          <w:rFonts w:ascii="宋体" w:hAnsi="宋体" w:hint="eastAsia"/>
          <w:sz w:val="24"/>
        </w:rPr>
        <w:t>文字内容自动排版，提高报告的可观性.</w:t>
      </w:r>
      <w:r w:rsidRPr="00BD3724">
        <w:rPr>
          <w:rFonts w:ascii="宋体" w:hAnsi="宋体" w:hint="eastAsia"/>
          <w:kern w:val="0"/>
          <w:sz w:val="24"/>
        </w:rPr>
        <w:t>随时调阅、对比其它病历。</w:t>
      </w:r>
    </w:p>
    <w:p w:rsidR="00D9420A" w:rsidRPr="00BE559B" w:rsidRDefault="00D9420A" w:rsidP="00D9420A">
      <w:pPr>
        <w:pStyle w:val="af"/>
        <w:widowControl/>
        <w:numPr>
          <w:ilvl w:val="0"/>
          <w:numId w:val="5"/>
        </w:numPr>
        <w:snapToGrid w:val="0"/>
        <w:spacing w:line="20" w:lineRule="atLeast"/>
        <w:ind w:firstLineChars="0"/>
        <w:rPr>
          <w:rFonts w:ascii="宋体" w:hAnsi="宋体"/>
          <w:sz w:val="24"/>
          <w:szCs w:val="24"/>
        </w:rPr>
      </w:pPr>
      <w:r w:rsidRPr="00BE559B">
        <w:rPr>
          <w:rFonts w:ascii="宋体" w:hAnsi="宋体" w:hint="eastAsia"/>
          <w:sz w:val="24"/>
          <w:szCs w:val="24"/>
        </w:rPr>
        <w:t>病历检索：</w:t>
      </w:r>
    </w:p>
    <w:p w:rsidR="00D9420A"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1、</w:t>
      </w:r>
      <w:r w:rsidRPr="001260C4">
        <w:rPr>
          <w:rFonts w:ascii="宋体" w:hAnsi="宋体" w:hint="eastAsia"/>
          <w:kern w:val="0"/>
          <w:sz w:val="24"/>
        </w:rPr>
        <w:t>提供多种统计检索项目，包括检查项目、分类、年龄、性别、申请科室、申请医生、检查医生、报告医生、病种等检索条件。</w:t>
      </w:r>
    </w:p>
    <w:p w:rsidR="00D9420A"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2、</w:t>
      </w:r>
      <w:r w:rsidRPr="001260C4">
        <w:rPr>
          <w:rFonts w:hint="eastAsia"/>
          <w:kern w:val="0"/>
          <w:sz w:val="24"/>
        </w:rPr>
        <w:t>支持模糊查询功能（</w:t>
      </w:r>
      <w:r w:rsidRPr="001260C4">
        <w:rPr>
          <w:rFonts w:hint="eastAsia"/>
          <w:sz w:val="24"/>
        </w:rPr>
        <w:t>检索条件逻辑关系包括：等于、大于、大于等于、小于等于、不等于、包含、不包含；</w:t>
      </w:r>
      <w:r w:rsidRPr="001260C4">
        <w:rPr>
          <w:rFonts w:hint="eastAsia"/>
          <w:kern w:val="0"/>
          <w:sz w:val="24"/>
        </w:rPr>
        <w:t>）。</w:t>
      </w:r>
    </w:p>
    <w:p w:rsidR="00D9420A"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3、</w:t>
      </w:r>
      <w:r w:rsidRPr="006B170D">
        <w:rPr>
          <w:rFonts w:ascii="宋体" w:hAnsi="宋体" w:hint="eastAsia"/>
          <w:kern w:val="0"/>
          <w:sz w:val="24"/>
        </w:rPr>
        <w:t>多个条件可组合使用，实现准确适用的检索。灵活的满足科室各方面需求。</w:t>
      </w:r>
    </w:p>
    <w:p w:rsidR="00D9420A" w:rsidRDefault="00D9420A" w:rsidP="00D9420A">
      <w:pPr>
        <w:widowControl/>
        <w:snapToGrid w:val="0"/>
        <w:spacing w:line="20" w:lineRule="atLeast"/>
        <w:rPr>
          <w:rFonts w:ascii="宋体" w:hAnsi="宋体"/>
          <w:kern w:val="0"/>
          <w:sz w:val="24"/>
        </w:rPr>
      </w:pPr>
      <w:r>
        <w:rPr>
          <w:rFonts w:ascii="宋体" w:hAnsi="宋体" w:hint="eastAsia"/>
          <w:kern w:val="0"/>
          <w:sz w:val="24"/>
        </w:rPr>
        <w:t>八</w:t>
      </w:r>
      <w:r w:rsidRPr="00BE559B">
        <w:rPr>
          <w:rFonts w:ascii="宋体" w:hAnsi="宋体" w:hint="eastAsia"/>
          <w:kern w:val="0"/>
          <w:sz w:val="24"/>
        </w:rPr>
        <w:t>、病历统计：</w:t>
      </w:r>
    </w:p>
    <w:p w:rsidR="00D9420A" w:rsidRPr="006B170D" w:rsidRDefault="00D9420A" w:rsidP="00D9420A">
      <w:pPr>
        <w:widowControl/>
        <w:snapToGrid w:val="0"/>
        <w:spacing w:line="20" w:lineRule="atLeast"/>
        <w:rPr>
          <w:rFonts w:ascii="宋体" w:hAnsi="宋体"/>
          <w:kern w:val="0"/>
          <w:sz w:val="24"/>
        </w:rPr>
      </w:pPr>
      <w:r>
        <w:rPr>
          <w:rFonts w:hint="eastAsia"/>
          <w:kern w:val="0"/>
          <w:sz w:val="24"/>
        </w:rPr>
        <w:t xml:space="preserve">  1</w:t>
      </w:r>
      <w:r>
        <w:rPr>
          <w:rFonts w:hint="eastAsia"/>
          <w:kern w:val="0"/>
          <w:sz w:val="24"/>
        </w:rPr>
        <w:t>、</w:t>
      </w:r>
      <w:r w:rsidRPr="001260C4">
        <w:rPr>
          <w:rFonts w:hint="eastAsia"/>
          <w:kern w:val="0"/>
          <w:sz w:val="24"/>
        </w:rPr>
        <w:t>检查工作量统计，包括检查医生工作量、报告医生工作量、科室工作量等，</w:t>
      </w:r>
      <w:r w:rsidRPr="001260C4">
        <w:rPr>
          <w:rFonts w:hint="eastAsia"/>
          <w:sz w:val="24"/>
        </w:rPr>
        <w:t>统计结果显示多样化：统计表、饼图、直方图等。</w:t>
      </w:r>
    </w:p>
    <w:p w:rsidR="00D9420A" w:rsidRPr="00BD3724"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2、</w:t>
      </w:r>
      <w:r w:rsidRPr="00BD3724">
        <w:rPr>
          <w:rFonts w:ascii="宋体" w:hAnsi="宋体" w:hint="eastAsia"/>
          <w:kern w:val="0"/>
          <w:sz w:val="24"/>
        </w:rPr>
        <w:t>多个条件可组合使用，实现准确适用的统计。灵活的满足科室各方面需求。</w:t>
      </w:r>
    </w:p>
    <w:p w:rsidR="00D9420A" w:rsidRPr="001260C4"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3、</w:t>
      </w:r>
      <w:r w:rsidRPr="001260C4">
        <w:rPr>
          <w:rFonts w:ascii="宋体" w:hAnsi="宋体" w:hint="eastAsia"/>
          <w:kern w:val="0"/>
          <w:sz w:val="24"/>
        </w:rPr>
        <w:t>支持病理（阳性率）统计。</w:t>
      </w:r>
    </w:p>
    <w:p w:rsidR="00D9420A" w:rsidRPr="001260C4" w:rsidRDefault="00D9420A" w:rsidP="00D9420A">
      <w:pPr>
        <w:widowControl/>
        <w:snapToGrid w:val="0"/>
        <w:spacing w:line="20" w:lineRule="atLeast"/>
        <w:rPr>
          <w:rFonts w:ascii="宋体" w:hAnsi="宋体"/>
          <w:kern w:val="0"/>
          <w:sz w:val="24"/>
        </w:rPr>
      </w:pPr>
      <w:r>
        <w:rPr>
          <w:rFonts w:ascii="宋体" w:hAnsi="宋体" w:hint="eastAsia"/>
          <w:kern w:val="0"/>
          <w:sz w:val="24"/>
        </w:rPr>
        <w:t xml:space="preserve">  4、</w:t>
      </w:r>
      <w:r w:rsidRPr="001260C4">
        <w:rPr>
          <w:rFonts w:ascii="宋体" w:hAnsi="宋体" w:hint="eastAsia"/>
          <w:kern w:val="0"/>
          <w:sz w:val="24"/>
        </w:rPr>
        <w:t>所有统计检查结果可导出成EXCEL表格，生成统计报表。</w:t>
      </w:r>
    </w:p>
    <w:p w:rsidR="00D9420A" w:rsidRPr="001260C4" w:rsidRDefault="00D9420A" w:rsidP="00D9420A">
      <w:pPr>
        <w:widowControl/>
        <w:snapToGrid w:val="0"/>
        <w:spacing w:line="20" w:lineRule="atLeast"/>
        <w:rPr>
          <w:rFonts w:ascii="宋体" w:hAnsi="宋体"/>
          <w:kern w:val="0"/>
          <w:sz w:val="24"/>
        </w:rPr>
      </w:pPr>
      <w:r>
        <w:rPr>
          <w:rFonts w:ascii="宋体" w:hAnsi="宋体" w:hint="eastAsia"/>
          <w:sz w:val="24"/>
        </w:rPr>
        <w:t xml:space="preserve">  5、</w:t>
      </w:r>
      <w:r w:rsidRPr="001260C4">
        <w:rPr>
          <w:rFonts w:ascii="宋体" w:hAnsi="宋体" w:hint="eastAsia"/>
          <w:sz w:val="24"/>
        </w:rPr>
        <w:t>提供数据库倒出功能，完全代替病人登记簿，且将登记簿数字化。提供典型图片倒出倒入功能，方便医生调取有价值的图片。</w:t>
      </w:r>
    </w:p>
    <w:p w:rsidR="00D9420A" w:rsidRPr="00BD3724" w:rsidRDefault="00D9420A" w:rsidP="00D9420A">
      <w:pPr>
        <w:pStyle w:val="af"/>
        <w:widowControl/>
        <w:numPr>
          <w:ilvl w:val="0"/>
          <w:numId w:val="7"/>
        </w:numPr>
        <w:snapToGrid w:val="0"/>
        <w:spacing w:line="20" w:lineRule="atLeast"/>
        <w:ind w:firstLineChars="0"/>
        <w:rPr>
          <w:rFonts w:ascii="宋体" w:hAnsi="宋体"/>
          <w:kern w:val="0"/>
          <w:sz w:val="24"/>
          <w:szCs w:val="24"/>
        </w:rPr>
      </w:pPr>
      <w:r w:rsidRPr="00E77E5E">
        <w:rPr>
          <w:rFonts w:ascii="宋体" w:hAnsi="宋体" w:hint="eastAsia"/>
          <w:sz w:val="24"/>
          <w:szCs w:val="24"/>
        </w:rPr>
        <w:t>其他：</w:t>
      </w:r>
      <w:r w:rsidRPr="00E77E5E">
        <w:rPr>
          <w:rFonts w:ascii="宋体" w:hAnsi="宋体" w:hint="eastAsia"/>
          <w:vanish/>
          <w:kern w:val="0"/>
          <w:sz w:val="24"/>
          <w:szCs w:val="24"/>
        </w:rPr>
        <w:t>工作站提供断电保护功能。断电后从起计算机数据不会丢失。</w:t>
      </w:r>
    </w:p>
    <w:p w:rsidR="00D9420A" w:rsidRDefault="00D9420A" w:rsidP="00D9420A">
      <w:pPr>
        <w:pStyle w:val="af"/>
        <w:widowControl/>
        <w:numPr>
          <w:ilvl w:val="0"/>
          <w:numId w:val="6"/>
        </w:numPr>
        <w:snapToGrid w:val="0"/>
        <w:spacing w:line="20" w:lineRule="atLeast"/>
        <w:ind w:firstLineChars="0"/>
        <w:rPr>
          <w:rFonts w:ascii="宋体" w:hAnsi="宋体"/>
          <w:kern w:val="0"/>
          <w:sz w:val="24"/>
          <w:szCs w:val="24"/>
        </w:rPr>
      </w:pPr>
      <w:r w:rsidRPr="00E77E5E">
        <w:rPr>
          <w:rFonts w:ascii="宋体" w:hAnsi="宋体" w:hint="eastAsia"/>
          <w:kern w:val="0"/>
          <w:sz w:val="24"/>
          <w:szCs w:val="24"/>
        </w:rPr>
        <w:t>项目管理，包括检查项目的增加、删除与修改。</w:t>
      </w:r>
    </w:p>
    <w:p w:rsidR="00D9420A" w:rsidRPr="00E77E5E" w:rsidRDefault="00D9420A" w:rsidP="00D9420A">
      <w:pPr>
        <w:pStyle w:val="af"/>
        <w:widowControl/>
        <w:numPr>
          <w:ilvl w:val="0"/>
          <w:numId w:val="6"/>
        </w:numPr>
        <w:snapToGrid w:val="0"/>
        <w:spacing w:line="20" w:lineRule="atLeast"/>
        <w:ind w:firstLineChars="0"/>
        <w:rPr>
          <w:rFonts w:ascii="宋体" w:hAnsi="宋体"/>
          <w:kern w:val="0"/>
          <w:sz w:val="24"/>
          <w:szCs w:val="24"/>
        </w:rPr>
      </w:pPr>
      <w:r w:rsidRPr="00E77E5E">
        <w:rPr>
          <w:rFonts w:ascii="宋体" w:hAnsi="宋体" w:hint="eastAsia"/>
          <w:kern w:val="0"/>
          <w:sz w:val="24"/>
          <w:szCs w:val="24"/>
        </w:rPr>
        <w:t>工作流程的个性化定义，根据科室工作需求的改变而自定义修改。</w:t>
      </w:r>
    </w:p>
    <w:p w:rsidR="00D9420A" w:rsidRPr="001260C4" w:rsidRDefault="00D9420A" w:rsidP="00D9420A">
      <w:pPr>
        <w:widowControl/>
        <w:numPr>
          <w:ilvl w:val="0"/>
          <w:numId w:val="6"/>
        </w:numPr>
        <w:snapToGrid w:val="0"/>
        <w:spacing w:line="20" w:lineRule="atLeast"/>
        <w:rPr>
          <w:rFonts w:ascii="宋体" w:hAnsi="宋体"/>
          <w:kern w:val="0"/>
          <w:sz w:val="24"/>
        </w:rPr>
      </w:pPr>
      <w:r w:rsidRPr="001260C4">
        <w:rPr>
          <w:rFonts w:ascii="宋体" w:hAnsi="宋体" w:hint="eastAsia"/>
          <w:kern w:val="0"/>
          <w:sz w:val="24"/>
        </w:rPr>
        <w:t>数据库的管理与备份，光盘刻录。</w:t>
      </w:r>
    </w:p>
    <w:p w:rsidR="00D9420A" w:rsidRPr="001260C4" w:rsidRDefault="00D9420A" w:rsidP="00D9420A">
      <w:pPr>
        <w:widowControl/>
        <w:numPr>
          <w:ilvl w:val="0"/>
          <w:numId w:val="6"/>
        </w:numPr>
        <w:snapToGrid w:val="0"/>
        <w:spacing w:line="20" w:lineRule="atLeast"/>
        <w:rPr>
          <w:rFonts w:ascii="宋体" w:hAnsi="宋体"/>
          <w:kern w:val="0"/>
          <w:sz w:val="24"/>
        </w:rPr>
      </w:pPr>
      <w:r w:rsidRPr="001260C4">
        <w:rPr>
          <w:rFonts w:ascii="宋体" w:hAnsi="宋体" w:hint="eastAsia"/>
          <w:kern w:val="0"/>
          <w:sz w:val="24"/>
        </w:rPr>
        <w:t>病历管理：删除病历以及将所需病历刻录成光盘。</w:t>
      </w:r>
    </w:p>
    <w:p w:rsidR="00D9420A" w:rsidRPr="00E77E5E" w:rsidRDefault="00D9420A" w:rsidP="00D9420A">
      <w:pPr>
        <w:pStyle w:val="af"/>
        <w:widowControl/>
        <w:numPr>
          <w:ilvl w:val="0"/>
          <w:numId w:val="7"/>
        </w:numPr>
        <w:snapToGrid w:val="0"/>
        <w:spacing w:line="20" w:lineRule="atLeast"/>
        <w:ind w:firstLineChars="0"/>
        <w:rPr>
          <w:rFonts w:ascii="宋体" w:hAnsi="宋体"/>
          <w:sz w:val="24"/>
          <w:szCs w:val="24"/>
        </w:rPr>
      </w:pPr>
      <w:r w:rsidRPr="00E77E5E">
        <w:rPr>
          <w:rFonts w:ascii="宋体" w:hAnsi="宋体" w:hint="eastAsia"/>
          <w:sz w:val="24"/>
          <w:szCs w:val="24"/>
        </w:rPr>
        <w:t>扩展功能：</w:t>
      </w:r>
    </w:p>
    <w:p w:rsidR="00D9420A" w:rsidRPr="00E77E5E" w:rsidRDefault="00D9420A" w:rsidP="00D9420A">
      <w:pPr>
        <w:pStyle w:val="af"/>
        <w:widowControl/>
        <w:numPr>
          <w:ilvl w:val="0"/>
          <w:numId w:val="8"/>
        </w:numPr>
        <w:snapToGrid w:val="0"/>
        <w:spacing w:line="20" w:lineRule="atLeast"/>
        <w:ind w:firstLineChars="0"/>
        <w:rPr>
          <w:rFonts w:ascii="宋体" w:hAnsi="宋体"/>
          <w:sz w:val="24"/>
          <w:szCs w:val="24"/>
        </w:rPr>
      </w:pPr>
      <w:r w:rsidRPr="00E77E5E">
        <w:rPr>
          <w:rFonts w:ascii="宋体" w:hAnsi="宋体" w:hint="eastAsia"/>
          <w:sz w:val="24"/>
          <w:szCs w:val="24"/>
        </w:rPr>
        <w:t>100％DICOM3.0兼容</w:t>
      </w:r>
    </w:p>
    <w:p w:rsidR="00D9420A" w:rsidRPr="001260C4" w:rsidRDefault="00D9420A" w:rsidP="00D9420A">
      <w:pPr>
        <w:widowControl/>
        <w:snapToGrid w:val="0"/>
        <w:spacing w:line="20" w:lineRule="atLeast"/>
        <w:rPr>
          <w:rFonts w:ascii="宋体" w:hAnsi="宋体"/>
          <w:sz w:val="24"/>
        </w:rPr>
      </w:pPr>
      <w:r>
        <w:rPr>
          <w:rFonts w:ascii="宋体" w:hAnsi="宋体" w:hint="eastAsia"/>
          <w:sz w:val="24"/>
        </w:rPr>
        <w:t>2、</w:t>
      </w:r>
      <w:r w:rsidRPr="001260C4">
        <w:rPr>
          <w:rFonts w:ascii="宋体" w:hAnsi="宋体" w:hint="eastAsia"/>
          <w:sz w:val="24"/>
        </w:rPr>
        <w:t>多种病人信息来源方式</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kern w:val="0"/>
          <w:sz w:val="24"/>
          <w:szCs w:val="24"/>
        </w:rPr>
        <w:t>直接输入病人数据；</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kern w:val="0"/>
          <w:sz w:val="24"/>
          <w:szCs w:val="24"/>
        </w:rPr>
        <w:t>本系统的数据操作接口（从本系统的数据库中得到病人信息）。</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kern w:val="0"/>
          <w:sz w:val="24"/>
          <w:szCs w:val="24"/>
        </w:rPr>
        <w:t>从外围设备读取数据（如读取病人医疗卡的资料）。</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kern w:val="0"/>
          <w:sz w:val="24"/>
          <w:szCs w:val="24"/>
        </w:rPr>
        <w:t>与外系统的数据接口（从外系统得到病人信息，如</w:t>
      </w:r>
      <w:r w:rsidRPr="001260C4">
        <w:rPr>
          <w:rFonts w:hint="eastAsia"/>
          <w:kern w:val="0"/>
          <w:sz w:val="24"/>
          <w:szCs w:val="24"/>
        </w:rPr>
        <w:t>HIS</w:t>
      </w:r>
      <w:r w:rsidRPr="001260C4">
        <w:rPr>
          <w:rFonts w:hint="eastAsia"/>
          <w:kern w:val="0"/>
          <w:sz w:val="24"/>
          <w:szCs w:val="24"/>
        </w:rPr>
        <w:t>）。</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kern w:val="0"/>
          <w:sz w:val="24"/>
          <w:szCs w:val="24"/>
        </w:rPr>
        <w:t>动态生成的病人信息输入界面（考虑到各医院对采集病人基础信息项的规定不同，系统可以根据需要进行配置，而不用修改系统编码）。</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sz w:val="24"/>
          <w:szCs w:val="24"/>
        </w:rPr>
        <w:lastRenderedPageBreak/>
        <w:t>BN-PACS</w:t>
      </w:r>
      <w:r w:rsidRPr="001260C4">
        <w:rPr>
          <w:rFonts w:hint="eastAsia"/>
          <w:sz w:val="24"/>
          <w:szCs w:val="24"/>
        </w:rPr>
        <w:t>医学影像医学影像管理与传输系统数码影像医学影像管理与传输系统使用先进的</w:t>
      </w:r>
      <w:r w:rsidRPr="001260C4">
        <w:rPr>
          <w:rFonts w:hint="eastAsia"/>
          <w:sz w:val="24"/>
          <w:szCs w:val="24"/>
        </w:rPr>
        <w:t>XML</w:t>
      </w:r>
      <w:r w:rsidRPr="001260C4">
        <w:rPr>
          <w:rFonts w:hint="eastAsia"/>
          <w:sz w:val="24"/>
          <w:szCs w:val="24"/>
        </w:rPr>
        <w:t>组织柔性数据库结构；</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sz w:val="24"/>
          <w:szCs w:val="24"/>
        </w:rPr>
        <w:t>无限制拓展医学图像应用和图像资料存储范围；</w:t>
      </w:r>
    </w:p>
    <w:p w:rsidR="00D9420A" w:rsidRPr="001260C4" w:rsidRDefault="00D9420A" w:rsidP="00D9420A">
      <w:pPr>
        <w:pStyle w:val="ad"/>
        <w:numPr>
          <w:ilvl w:val="0"/>
          <w:numId w:val="1"/>
        </w:numPr>
        <w:tabs>
          <w:tab w:val="left" w:pos="420"/>
          <w:tab w:val="left" w:pos="845"/>
        </w:tabs>
        <w:spacing w:after="0" w:line="20" w:lineRule="atLeast"/>
        <w:ind w:leftChars="200" w:left="840"/>
        <w:rPr>
          <w:sz w:val="24"/>
          <w:szCs w:val="24"/>
        </w:rPr>
      </w:pPr>
      <w:r w:rsidRPr="001260C4">
        <w:rPr>
          <w:rFonts w:hint="eastAsia"/>
          <w:sz w:val="24"/>
          <w:szCs w:val="24"/>
        </w:rPr>
        <w:t>提供接口和外系统（</w:t>
      </w:r>
      <w:r w:rsidRPr="001260C4">
        <w:rPr>
          <w:rFonts w:hint="eastAsia"/>
          <w:sz w:val="24"/>
          <w:szCs w:val="24"/>
        </w:rPr>
        <w:t>HIS</w:t>
      </w:r>
      <w:r w:rsidRPr="001260C4">
        <w:rPr>
          <w:rFonts w:hint="eastAsia"/>
          <w:sz w:val="24"/>
          <w:szCs w:val="24"/>
        </w:rPr>
        <w:t>）的无缝连接；</w:t>
      </w:r>
    </w:p>
    <w:p w:rsidR="00D9420A" w:rsidRPr="001260C4" w:rsidRDefault="00D9420A" w:rsidP="00D9420A">
      <w:pPr>
        <w:spacing w:line="20" w:lineRule="atLeast"/>
        <w:rPr>
          <w:rFonts w:ascii="宋体" w:hAnsi="宋体"/>
          <w:color w:val="000000"/>
          <w:sz w:val="24"/>
        </w:rPr>
      </w:pPr>
      <w:r>
        <w:rPr>
          <w:rFonts w:ascii="宋体" w:hAnsi="宋体" w:hint="eastAsia"/>
          <w:bCs/>
          <w:color w:val="000000"/>
          <w:sz w:val="24"/>
        </w:rPr>
        <w:t>十一、</w:t>
      </w:r>
      <w:r w:rsidRPr="001260C4">
        <w:rPr>
          <w:rFonts w:ascii="宋体" w:hAnsi="宋体" w:hint="eastAsia"/>
          <w:bCs/>
          <w:color w:val="000000"/>
          <w:sz w:val="24"/>
        </w:rPr>
        <w:t xml:space="preserve">品牌电脑参数 </w:t>
      </w:r>
      <w:r>
        <w:rPr>
          <w:rFonts w:ascii="宋体" w:hAnsi="宋体" w:hint="eastAsia"/>
          <w:bCs/>
          <w:color w:val="000000"/>
          <w:sz w:val="24"/>
        </w:rPr>
        <w:t>：</w:t>
      </w:r>
      <w:r w:rsidRPr="001260C4">
        <w:rPr>
          <w:rFonts w:ascii="宋体" w:hAnsi="宋体" w:hint="eastAsia"/>
          <w:bCs/>
          <w:color w:val="000000"/>
          <w:sz w:val="24"/>
        </w:rPr>
        <w:br/>
      </w:r>
      <w:r w:rsidRPr="001260C4">
        <w:rPr>
          <w:rFonts w:ascii="宋体" w:hAnsi="宋体" w:hint="eastAsia"/>
          <w:color w:val="000000"/>
          <w:sz w:val="24"/>
        </w:rPr>
        <w:t xml:space="preserve">CPU：双核    内存条：2G </w:t>
      </w:r>
      <w:r w:rsidRPr="001260C4">
        <w:rPr>
          <w:rFonts w:ascii="宋体" w:hAnsi="宋体" w:hint="eastAsia"/>
          <w:color w:val="000000"/>
          <w:sz w:val="24"/>
        </w:rPr>
        <w:br/>
        <w:t xml:space="preserve">硬盘：500G    显示器：19寸液晶 </w:t>
      </w:r>
      <w:r w:rsidRPr="001260C4">
        <w:rPr>
          <w:rFonts w:ascii="宋体" w:hAnsi="宋体" w:hint="eastAsia"/>
          <w:color w:val="000000"/>
          <w:sz w:val="24"/>
        </w:rPr>
        <w:br/>
        <w:t xml:space="preserve">光驱：DVD 键盘、鼠标   </w:t>
      </w:r>
    </w:p>
    <w:p w:rsidR="00D9420A" w:rsidRDefault="00D9420A" w:rsidP="00D9420A">
      <w:pPr>
        <w:autoSpaceDN w:val="0"/>
        <w:spacing w:line="20" w:lineRule="atLeast"/>
        <w:rPr>
          <w:rFonts w:ascii="宋体" w:hAnsi="宋体"/>
          <w:color w:val="000000"/>
          <w:sz w:val="24"/>
        </w:rPr>
      </w:pPr>
      <w:r>
        <w:rPr>
          <w:rFonts w:ascii="宋体" w:hAnsi="宋体" w:hint="eastAsia"/>
          <w:bCs/>
          <w:color w:val="000000"/>
          <w:sz w:val="24"/>
        </w:rPr>
        <w:t>十二、</w:t>
      </w:r>
      <w:r w:rsidRPr="001260C4">
        <w:rPr>
          <w:rFonts w:ascii="宋体" w:hAnsi="宋体" w:hint="eastAsia"/>
          <w:bCs/>
          <w:color w:val="000000"/>
          <w:sz w:val="24"/>
        </w:rPr>
        <w:t xml:space="preserve">高清晰医用数字摄像头参数 </w:t>
      </w:r>
      <w:r>
        <w:rPr>
          <w:rFonts w:ascii="宋体" w:hAnsi="宋体" w:hint="eastAsia"/>
          <w:bCs/>
          <w:color w:val="000000"/>
          <w:sz w:val="24"/>
        </w:rPr>
        <w:t>：</w:t>
      </w:r>
      <w:r w:rsidRPr="001260C4">
        <w:rPr>
          <w:rFonts w:ascii="宋体" w:hAnsi="宋体" w:hint="eastAsia"/>
          <w:color w:val="000000"/>
          <w:sz w:val="24"/>
        </w:rPr>
        <w:br/>
      </w:r>
      <w:r>
        <w:rPr>
          <w:rFonts w:ascii="宋体" w:hAnsi="宋体" w:hint="eastAsia"/>
          <w:color w:val="000000"/>
          <w:sz w:val="24"/>
        </w:rPr>
        <w:t>1、</w:t>
      </w:r>
      <w:r w:rsidRPr="001260C4">
        <w:rPr>
          <w:rFonts w:ascii="宋体" w:hAnsi="宋体" w:hint="eastAsia"/>
          <w:color w:val="000000"/>
          <w:sz w:val="24"/>
        </w:rPr>
        <w:t xml:space="preserve">适用于真菌镜检BN-DC-RGB500高清晰医用数字摄像头,有效像素2048H×1536V, 大于等于300万像素，彩色, 1/2-inch,  10-bitADC, 逐行扫描。 </w:t>
      </w:r>
      <w:r w:rsidRPr="001260C4">
        <w:rPr>
          <w:rFonts w:ascii="宋体" w:hAnsi="宋体" w:hint="eastAsia"/>
          <w:color w:val="000000"/>
          <w:sz w:val="24"/>
        </w:rPr>
        <w:br/>
      </w:r>
      <w:r>
        <w:rPr>
          <w:rFonts w:ascii="宋体" w:hAnsi="宋体" w:hint="eastAsia"/>
          <w:color w:val="000000"/>
          <w:sz w:val="24"/>
        </w:rPr>
        <w:t>2、</w:t>
      </w:r>
      <w:r w:rsidRPr="001260C4">
        <w:rPr>
          <w:rFonts w:ascii="宋体" w:hAnsi="宋体" w:hint="eastAsia"/>
          <w:color w:val="000000"/>
          <w:sz w:val="24"/>
        </w:rPr>
        <w:t>即插即用，USB2.0接口供电。</w:t>
      </w:r>
      <w:r w:rsidRPr="001260C4">
        <w:rPr>
          <w:rFonts w:ascii="宋体" w:hAnsi="宋体" w:hint="eastAsia"/>
          <w:color w:val="000000"/>
          <w:sz w:val="24"/>
        </w:rPr>
        <w:br/>
      </w:r>
      <w:r>
        <w:rPr>
          <w:rFonts w:ascii="宋体" w:hAnsi="宋体" w:hint="eastAsia"/>
          <w:color w:val="000000"/>
          <w:sz w:val="24"/>
        </w:rPr>
        <w:t>3、</w:t>
      </w:r>
      <w:r w:rsidRPr="001260C4">
        <w:rPr>
          <w:rFonts w:ascii="宋体" w:hAnsi="宋体" w:hint="eastAsia"/>
          <w:color w:val="000000"/>
          <w:sz w:val="24"/>
        </w:rPr>
        <w:t>最大帧率：2048×1536 5f/s；320×240 48f可调。</w:t>
      </w:r>
    </w:p>
    <w:p w:rsidR="00D9420A" w:rsidRDefault="00D9420A" w:rsidP="00D9420A">
      <w:pPr>
        <w:autoSpaceDN w:val="0"/>
        <w:spacing w:line="20" w:lineRule="atLeast"/>
        <w:rPr>
          <w:sz w:val="24"/>
        </w:rPr>
      </w:pPr>
      <w:r>
        <w:rPr>
          <w:rFonts w:ascii="宋体" w:hAnsi="宋体" w:hint="eastAsia"/>
          <w:color w:val="000000"/>
          <w:sz w:val="24"/>
        </w:rPr>
        <w:t>4、</w:t>
      </w:r>
      <w:r w:rsidRPr="001260C4">
        <w:rPr>
          <w:rFonts w:ascii="宋体" w:hAnsi="宋体" w:hint="eastAsia"/>
          <w:color w:val="000000"/>
          <w:sz w:val="24"/>
        </w:rPr>
        <w:t>可配标准的C型接口系列显微镜接口。</w:t>
      </w:r>
      <w:r>
        <w:rPr>
          <w:rFonts w:ascii="宋体" w:hAnsi="宋体" w:hint="eastAsia"/>
          <w:color w:val="000000"/>
          <w:sz w:val="24"/>
        </w:rPr>
        <w:t xml:space="preserve"> </w:t>
      </w:r>
      <w:r>
        <w:rPr>
          <w:rFonts w:ascii="宋体" w:hAnsi="宋体" w:hint="eastAsia"/>
          <w:color w:val="000000"/>
          <w:sz w:val="24"/>
        </w:rPr>
        <w:br/>
        <w:t>5、</w:t>
      </w:r>
      <w:r w:rsidRPr="001260C4">
        <w:rPr>
          <w:rFonts w:ascii="宋体" w:hAnsi="宋体" w:hint="eastAsia"/>
          <w:color w:val="000000"/>
          <w:sz w:val="24"/>
        </w:rPr>
        <w:t>自动/手动白平衡操作，支持手动RGB色彩调整。</w:t>
      </w:r>
      <w:r>
        <w:rPr>
          <w:rFonts w:ascii="宋体" w:hAnsi="宋体" w:hint="eastAsia"/>
          <w:color w:val="000000"/>
          <w:sz w:val="24"/>
        </w:rPr>
        <w:t xml:space="preserve"> </w:t>
      </w:r>
      <w:r>
        <w:rPr>
          <w:rFonts w:ascii="宋体" w:hAnsi="宋体" w:hint="eastAsia"/>
          <w:color w:val="000000"/>
          <w:sz w:val="24"/>
        </w:rPr>
        <w:br/>
        <w:t>6、</w:t>
      </w:r>
      <w:r w:rsidRPr="001260C4">
        <w:rPr>
          <w:rFonts w:ascii="宋体" w:hAnsi="宋体" w:hint="eastAsia"/>
          <w:color w:val="000000"/>
          <w:sz w:val="24"/>
        </w:rPr>
        <w:t xml:space="preserve">自动/手动曝光，曝光时间可调。 </w:t>
      </w:r>
      <w:r w:rsidRPr="001260C4">
        <w:rPr>
          <w:rFonts w:ascii="宋体" w:hAnsi="宋体" w:hint="eastAsia"/>
          <w:color w:val="000000"/>
          <w:sz w:val="24"/>
        </w:rPr>
        <w:br/>
      </w:r>
      <w:r>
        <w:rPr>
          <w:rFonts w:ascii="宋体" w:hAnsi="宋体" w:hint="eastAsia"/>
          <w:color w:val="000000"/>
          <w:sz w:val="24"/>
        </w:rPr>
        <w:t>7、</w:t>
      </w:r>
      <w:r w:rsidRPr="001260C4">
        <w:rPr>
          <w:rFonts w:ascii="宋体" w:hAnsi="宋体" w:hint="eastAsia"/>
          <w:color w:val="000000"/>
          <w:sz w:val="24"/>
        </w:rPr>
        <w:t>图形叠加预览及保存。</w:t>
      </w:r>
      <w:r>
        <w:rPr>
          <w:rFonts w:ascii="宋体" w:hAnsi="宋体" w:hint="eastAsia"/>
          <w:color w:val="000000"/>
          <w:sz w:val="24"/>
        </w:rPr>
        <w:t xml:space="preserve"> </w:t>
      </w:r>
      <w:r>
        <w:rPr>
          <w:rFonts w:ascii="宋体" w:hAnsi="宋体" w:hint="eastAsia"/>
          <w:color w:val="000000"/>
          <w:sz w:val="24"/>
        </w:rPr>
        <w:br/>
        <w:t>8、</w:t>
      </w:r>
      <w:r w:rsidRPr="001260C4">
        <w:rPr>
          <w:rFonts w:ascii="宋体" w:hAnsi="宋体" w:hint="eastAsia"/>
          <w:color w:val="000000"/>
          <w:sz w:val="24"/>
        </w:rPr>
        <w:t>照度：1.2V/lux-sec (550nm)。</w:t>
      </w:r>
      <w:r>
        <w:rPr>
          <w:rFonts w:ascii="宋体" w:hAnsi="宋体" w:hint="eastAsia"/>
          <w:color w:val="000000"/>
          <w:sz w:val="24"/>
        </w:rPr>
        <w:br/>
        <w:t>9、</w:t>
      </w:r>
      <w:r w:rsidRPr="001260C4">
        <w:rPr>
          <w:rFonts w:ascii="宋体" w:hAnsi="宋体" w:hint="eastAsia"/>
          <w:color w:val="000000"/>
          <w:sz w:val="24"/>
        </w:rPr>
        <w:t>支持多种格式（包括</w:t>
      </w:r>
      <w:proofErr w:type="spellStart"/>
      <w:r w:rsidRPr="001260C4">
        <w:rPr>
          <w:rFonts w:ascii="宋体" w:hAnsi="宋体" w:hint="eastAsia"/>
          <w:color w:val="000000"/>
          <w:sz w:val="24"/>
        </w:rPr>
        <w:t>avi</w:t>
      </w:r>
      <w:proofErr w:type="spellEnd"/>
      <w:r w:rsidRPr="001260C4">
        <w:rPr>
          <w:rFonts w:ascii="宋体" w:hAnsi="宋体" w:hint="eastAsia"/>
          <w:color w:val="000000"/>
          <w:sz w:val="24"/>
        </w:rPr>
        <w:t>格式）的动态录像功能。</w:t>
      </w:r>
      <w:r>
        <w:rPr>
          <w:rFonts w:ascii="宋体" w:hAnsi="宋体" w:hint="eastAsia"/>
          <w:color w:val="000000"/>
          <w:sz w:val="24"/>
        </w:rPr>
        <w:t xml:space="preserve"> </w:t>
      </w:r>
      <w:r>
        <w:rPr>
          <w:rFonts w:ascii="宋体" w:hAnsi="宋体" w:hint="eastAsia"/>
          <w:color w:val="000000"/>
          <w:sz w:val="24"/>
        </w:rPr>
        <w:br/>
        <w:t>10、</w:t>
      </w:r>
      <w:r w:rsidRPr="001260C4">
        <w:rPr>
          <w:rFonts w:ascii="宋体" w:hAnsi="宋体" w:hint="eastAsia"/>
          <w:color w:val="000000"/>
          <w:sz w:val="24"/>
        </w:rPr>
        <w:t xml:space="preserve">支持多种压缩格式动态采集。 </w:t>
      </w:r>
      <w:r w:rsidRPr="001260C4">
        <w:rPr>
          <w:rFonts w:ascii="宋体" w:hAnsi="宋体" w:hint="eastAsia"/>
          <w:color w:val="000000"/>
          <w:sz w:val="24"/>
        </w:rPr>
        <w:br/>
      </w:r>
      <w:r>
        <w:rPr>
          <w:rFonts w:ascii="inherit" w:hAnsi="inherit" w:cs="宋体" w:hint="eastAsia"/>
          <w:color w:val="0D0D0D" w:themeColor="text1" w:themeTint="F2"/>
          <w:sz w:val="24"/>
        </w:rPr>
        <w:t>十三、</w:t>
      </w:r>
      <w:r w:rsidRPr="000A0D4A">
        <w:rPr>
          <w:rFonts w:asciiTheme="minorEastAsia" w:hAnsiTheme="minorEastAsia" w:hint="eastAsia"/>
          <w:color w:val="000000"/>
          <w:sz w:val="24"/>
        </w:rPr>
        <w:t>保修期：全部设备保修期≥1年。</w:t>
      </w:r>
    </w:p>
    <w:p w:rsidR="00D9420A" w:rsidRPr="00BE68B7" w:rsidRDefault="00D9420A" w:rsidP="00D9420A">
      <w:pPr>
        <w:autoSpaceDN w:val="0"/>
        <w:spacing w:line="20" w:lineRule="atLeast"/>
        <w:rPr>
          <w:sz w:val="24"/>
        </w:rPr>
      </w:pPr>
      <w:r w:rsidRPr="00680829">
        <w:rPr>
          <w:rFonts w:hint="eastAsia"/>
          <w:b/>
          <w:sz w:val="32"/>
          <w:szCs w:val="32"/>
        </w:rPr>
        <w:t>第八包：</w:t>
      </w:r>
    </w:p>
    <w:p w:rsidR="00D9420A" w:rsidRPr="00BE68B7" w:rsidRDefault="00D9420A" w:rsidP="00D9420A">
      <w:pPr>
        <w:jc w:val="center"/>
        <w:rPr>
          <w:rFonts w:asciiTheme="minorEastAsia" w:hAnsiTheme="minorEastAsia"/>
          <w:b/>
          <w:bCs/>
          <w:sz w:val="36"/>
          <w:szCs w:val="36"/>
        </w:rPr>
      </w:pPr>
      <w:r w:rsidRPr="00BE68B7">
        <w:rPr>
          <w:rFonts w:asciiTheme="minorEastAsia" w:hAnsiTheme="minorEastAsia" w:hint="eastAsia"/>
          <w:b/>
          <w:bCs/>
          <w:sz w:val="36"/>
          <w:szCs w:val="36"/>
        </w:rPr>
        <w:t>动态血压记录分析系统技术参数</w:t>
      </w:r>
    </w:p>
    <w:p w:rsidR="00D9420A" w:rsidRDefault="00D9420A" w:rsidP="00D9420A"/>
    <w:p w:rsidR="00D9420A" w:rsidRDefault="00D9420A" w:rsidP="00D9420A">
      <w:pPr>
        <w:spacing w:line="360" w:lineRule="auto"/>
        <w:rPr>
          <w:rFonts w:ascii="宋体" w:hAnsi="宋体"/>
          <w:b/>
          <w:sz w:val="24"/>
        </w:rPr>
      </w:pPr>
      <w:r>
        <w:rPr>
          <w:rFonts w:ascii="宋体" w:hAnsi="宋体" w:hint="eastAsia"/>
          <w:b/>
          <w:sz w:val="24"/>
        </w:rPr>
        <w:t>记录器：</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1、记录数据：收缩压、舒张压、脉率；</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2、记录媒介：内置Flash Memory；</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3、测量方式：充气过程中完成测量；</w:t>
      </w:r>
    </w:p>
    <w:p w:rsidR="00D9420A" w:rsidRDefault="00D9420A" w:rsidP="00D9420A">
      <w:pPr>
        <w:spacing w:line="20" w:lineRule="atLeast"/>
        <w:rPr>
          <w:rFonts w:ascii="宋体" w:hAnsi="宋体"/>
          <w:sz w:val="24"/>
        </w:rPr>
      </w:pPr>
      <w:r>
        <w:rPr>
          <w:rFonts w:ascii="宋体" w:hAnsi="宋体" w:hint="eastAsia"/>
          <w:sz w:val="24"/>
        </w:rPr>
        <w:t xml:space="preserve">        4、配置扇形袖带；</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5、测量精度：±3mmHg；</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6、传输方式：内置式，USB2.0；</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7、记录器配置有液晶显示屏；</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8、测量时间：24小时；</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9、测量间期：5分钟-2小时可调；</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10、每组血压数据均需完整记录脉搏波；</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11、自动测量失败后，记录器能自动进行补测；</w:t>
      </w:r>
    </w:p>
    <w:p w:rsidR="00D9420A" w:rsidRDefault="00D9420A" w:rsidP="00D9420A">
      <w:pPr>
        <w:spacing w:line="20" w:lineRule="atLeast"/>
        <w:ind w:leftChars="342" w:left="718" w:firstLineChars="50" w:firstLine="120"/>
        <w:rPr>
          <w:rFonts w:ascii="宋体" w:hAnsi="宋体"/>
          <w:sz w:val="24"/>
        </w:rPr>
      </w:pPr>
      <w:r>
        <w:rPr>
          <w:rFonts w:ascii="宋体" w:hAnsi="宋体" w:hint="eastAsia"/>
          <w:sz w:val="24"/>
        </w:rPr>
        <w:t xml:space="preserve"> 12、记录具有自修复功能，保证记录器的可靠性；</w:t>
      </w:r>
    </w:p>
    <w:p w:rsidR="00D9420A" w:rsidRDefault="00D9420A" w:rsidP="00D9420A">
      <w:pPr>
        <w:spacing w:line="20" w:lineRule="atLeast"/>
        <w:ind w:leftChars="456" w:left="958"/>
        <w:rPr>
          <w:rFonts w:ascii="宋体" w:hAnsi="宋体"/>
          <w:sz w:val="24"/>
        </w:rPr>
      </w:pPr>
      <w:r>
        <w:rPr>
          <w:rFonts w:ascii="宋体" w:hAnsi="宋体" w:hint="eastAsia"/>
          <w:sz w:val="24"/>
        </w:rPr>
        <w:t>13、安全保护：具有硬件过压保护、软件过压保护、超时过压保护、失电泄压保护功能；</w:t>
      </w:r>
    </w:p>
    <w:p w:rsidR="00D9420A" w:rsidRDefault="00D9420A" w:rsidP="00D9420A">
      <w:pPr>
        <w:spacing w:line="20" w:lineRule="atLeast"/>
        <w:ind w:leftChars="456" w:left="958"/>
        <w:rPr>
          <w:rFonts w:ascii="宋体" w:hAnsi="宋体"/>
          <w:sz w:val="24"/>
        </w:rPr>
      </w:pPr>
      <w:r>
        <w:rPr>
          <w:rFonts w:ascii="宋体" w:hAnsi="宋体" w:hint="eastAsia"/>
          <w:sz w:val="24"/>
        </w:rPr>
        <w:t>14、记录器开始工作前，可对电池电压进行自动检测，当电压不足时进行相应报警与提示；</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15、在记录过程中，对电池电压连续监测和直观显示；</w:t>
      </w:r>
    </w:p>
    <w:p w:rsidR="00D9420A" w:rsidRDefault="00D9420A" w:rsidP="00D9420A">
      <w:pPr>
        <w:spacing w:line="20" w:lineRule="atLeast"/>
        <w:rPr>
          <w:rFonts w:ascii="宋体" w:hAnsi="宋体"/>
          <w:sz w:val="24"/>
        </w:rPr>
      </w:pPr>
      <w:r>
        <w:rPr>
          <w:rFonts w:ascii="宋体" w:hAnsi="宋体" w:hint="eastAsia"/>
          <w:b/>
          <w:sz w:val="24"/>
        </w:rPr>
        <w:t xml:space="preserve">分析系统 </w:t>
      </w:r>
      <w:r>
        <w:rPr>
          <w:rFonts w:ascii="宋体" w:hAnsi="宋体" w:hint="eastAsia"/>
          <w:sz w:val="24"/>
        </w:rPr>
        <w:t>：</w:t>
      </w:r>
    </w:p>
    <w:p w:rsidR="00D9420A" w:rsidRDefault="00D9420A" w:rsidP="00D9420A">
      <w:pPr>
        <w:spacing w:line="20" w:lineRule="atLeast"/>
        <w:ind w:leftChars="456" w:left="958"/>
        <w:rPr>
          <w:rFonts w:ascii="宋体" w:hAnsi="宋体"/>
          <w:sz w:val="24"/>
        </w:rPr>
      </w:pPr>
      <w:r>
        <w:rPr>
          <w:rFonts w:ascii="宋体" w:hAnsi="宋体" w:hint="eastAsia"/>
          <w:sz w:val="24"/>
        </w:rPr>
        <w:t>1、脉搏波全程数据查看，并能编辑波形数据，重新自动计算收缩压、舒张压；</w:t>
      </w:r>
    </w:p>
    <w:p w:rsidR="00D9420A" w:rsidRDefault="00D9420A" w:rsidP="00D9420A">
      <w:pPr>
        <w:spacing w:line="20" w:lineRule="atLeast"/>
        <w:ind w:firstLineChars="400" w:firstLine="960"/>
        <w:rPr>
          <w:rFonts w:ascii="宋体" w:hAnsi="宋体"/>
          <w:sz w:val="24"/>
        </w:rPr>
      </w:pPr>
      <w:r>
        <w:rPr>
          <w:rFonts w:ascii="宋体" w:hAnsi="宋体" w:hint="eastAsia"/>
          <w:sz w:val="24"/>
        </w:rPr>
        <w:t>2、对于可疑异常的血压，可添加注解；</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3、病历报告格式和内容能自定义；</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t>4、诊断结论自动生成，并可由用户自由定义生成模式；</w:t>
      </w:r>
    </w:p>
    <w:p w:rsidR="00D9420A" w:rsidRDefault="00D9420A" w:rsidP="00D9420A">
      <w:pPr>
        <w:spacing w:line="20" w:lineRule="atLeast"/>
        <w:ind w:leftChars="342" w:left="718" w:firstLineChars="100" w:firstLine="240"/>
        <w:rPr>
          <w:rFonts w:ascii="宋体" w:hAnsi="宋体"/>
          <w:sz w:val="24"/>
        </w:rPr>
      </w:pPr>
      <w:r>
        <w:rPr>
          <w:rFonts w:ascii="宋体" w:hAnsi="宋体" w:hint="eastAsia"/>
          <w:sz w:val="24"/>
        </w:rPr>
        <w:lastRenderedPageBreak/>
        <w:t>5、脉搏波波形可打印；</w:t>
      </w:r>
    </w:p>
    <w:p w:rsidR="00D9420A" w:rsidRPr="000A0D4A" w:rsidRDefault="00D9420A" w:rsidP="00D9420A">
      <w:pPr>
        <w:spacing w:line="20" w:lineRule="atLeast"/>
        <w:rPr>
          <w:rFonts w:ascii="inherit" w:hAnsi="inherit" w:cs="宋体" w:hint="eastAsia"/>
          <w:color w:val="0D0D0D" w:themeColor="text1" w:themeTint="F2"/>
          <w:sz w:val="24"/>
        </w:rPr>
      </w:pPr>
      <w:r w:rsidRPr="00856EED">
        <w:rPr>
          <w:rFonts w:asciiTheme="minorEastAsia" w:hAnsiTheme="minorEastAsia" w:hint="eastAsia"/>
          <w:b/>
          <w:color w:val="000000"/>
          <w:sz w:val="24"/>
        </w:rPr>
        <w:t>保修期：</w:t>
      </w:r>
      <w:r w:rsidRPr="000A0D4A">
        <w:rPr>
          <w:rFonts w:asciiTheme="minorEastAsia" w:hAnsiTheme="minorEastAsia" w:hint="eastAsia"/>
          <w:color w:val="000000"/>
          <w:sz w:val="24"/>
        </w:rPr>
        <w:t>全部设备保修期≥1年。</w:t>
      </w:r>
    </w:p>
    <w:p w:rsidR="00D9420A" w:rsidRDefault="00D9420A" w:rsidP="00D9420A">
      <w:pPr>
        <w:rPr>
          <w:b/>
          <w:color w:val="0D0D0D" w:themeColor="text1" w:themeTint="F2"/>
          <w:sz w:val="32"/>
          <w:szCs w:val="32"/>
        </w:rPr>
      </w:pPr>
    </w:p>
    <w:p w:rsidR="00D9420A" w:rsidRDefault="00D9420A" w:rsidP="00D9420A">
      <w:pPr>
        <w:spacing w:line="20" w:lineRule="atLeast"/>
        <w:rPr>
          <w:b/>
          <w:color w:val="0D0D0D" w:themeColor="text1" w:themeTint="F2"/>
          <w:sz w:val="32"/>
          <w:szCs w:val="32"/>
        </w:rPr>
      </w:pPr>
    </w:p>
    <w:p w:rsidR="00D9420A" w:rsidRDefault="00D9420A" w:rsidP="00D9420A">
      <w:pPr>
        <w:spacing w:line="20" w:lineRule="atLeast"/>
        <w:rPr>
          <w:b/>
          <w:color w:val="0D0D0D" w:themeColor="text1" w:themeTint="F2"/>
          <w:sz w:val="32"/>
          <w:szCs w:val="32"/>
        </w:rPr>
      </w:pPr>
    </w:p>
    <w:p w:rsidR="00D9420A" w:rsidRDefault="00D9420A" w:rsidP="00D9420A">
      <w:pPr>
        <w:spacing w:line="20" w:lineRule="atLeast"/>
        <w:rPr>
          <w:b/>
          <w:color w:val="0D0D0D" w:themeColor="text1" w:themeTint="F2"/>
          <w:sz w:val="32"/>
          <w:szCs w:val="32"/>
        </w:rPr>
      </w:pPr>
      <w:r w:rsidRPr="00D30E19">
        <w:rPr>
          <w:rFonts w:hint="eastAsia"/>
          <w:b/>
          <w:color w:val="0D0D0D" w:themeColor="text1" w:themeTint="F2"/>
          <w:sz w:val="32"/>
          <w:szCs w:val="32"/>
        </w:rPr>
        <w:t>第九包：</w:t>
      </w:r>
    </w:p>
    <w:p w:rsidR="00D9420A"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b/>
          <w:color w:val="000000"/>
          <w:kern w:val="0"/>
          <w:sz w:val="32"/>
          <w:szCs w:val="32"/>
        </w:rPr>
        <w:t xml:space="preserve">             </w:t>
      </w:r>
      <w:r w:rsidRPr="00BE68B7">
        <w:rPr>
          <w:rFonts w:ascii="inherit" w:hAnsi="inherit" w:cs="宋体"/>
          <w:b/>
          <w:color w:val="000000"/>
          <w:kern w:val="0"/>
          <w:sz w:val="36"/>
          <w:szCs w:val="36"/>
        </w:rPr>
        <w:t>除颤监护仪技术规格要求</w:t>
      </w:r>
      <w:r w:rsidRPr="00BE68B7">
        <w:rPr>
          <w:rFonts w:ascii="inherit" w:hAnsi="inherit" w:cs="宋体"/>
          <w:b/>
          <w:color w:val="000000"/>
          <w:kern w:val="0"/>
          <w:sz w:val="36"/>
          <w:szCs w:val="36"/>
        </w:rPr>
        <w:br/>
      </w:r>
      <w:r w:rsidRPr="00823BE7">
        <w:rPr>
          <w:rFonts w:ascii="宋体" w:hAnsi="宋体" w:cs="宋体" w:hint="eastAsia"/>
          <w:color w:val="000000"/>
          <w:kern w:val="0"/>
          <w:sz w:val="24"/>
        </w:rPr>
        <w:t>1、</w:t>
      </w:r>
      <w:r w:rsidRPr="00823BE7">
        <w:rPr>
          <w:rFonts w:ascii="inherit" w:hAnsi="inherit" w:cs="宋体"/>
          <w:color w:val="000000"/>
          <w:kern w:val="0"/>
          <w:sz w:val="24"/>
        </w:rPr>
        <w:t>标配手动除颤、心电监护、呼吸监护、自动体外除颤（</w:t>
      </w:r>
      <w:r w:rsidRPr="00823BE7">
        <w:rPr>
          <w:rFonts w:ascii="inherit" w:hAnsi="inherit" w:cs="宋体"/>
          <w:color w:val="000000"/>
          <w:kern w:val="0"/>
          <w:sz w:val="24"/>
        </w:rPr>
        <w:t>AED</w:t>
      </w:r>
      <w:r w:rsidRPr="00823BE7">
        <w:rPr>
          <w:rFonts w:ascii="inherit" w:hAnsi="inherit" w:cs="宋体"/>
          <w:color w:val="000000"/>
          <w:kern w:val="0"/>
          <w:sz w:val="24"/>
        </w:rPr>
        <w:t>）功能，可选配起搏功能</w:t>
      </w:r>
      <w:r w:rsidRPr="00823BE7">
        <w:rPr>
          <w:rFonts w:ascii="inherit" w:hAnsi="inherit" w:cs="宋体" w:hint="eastAsia"/>
          <w:color w:val="000000"/>
          <w:kern w:val="0"/>
          <w:sz w:val="24"/>
        </w:rPr>
        <w:t>，</w:t>
      </w:r>
      <w:r w:rsidRPr="00823BE7">
        <w:rPr>
          <w:rFonts w:ascii="inherit" w:hAnsi="inherit" w:cs="宋体"/>
          <w:color w:val="000000"/>
          <w:kern w:val="0"/>
          <w:sz w:val="24"/>
        </w:rPr>
        <w:t>除颤采用双相波技术，具备自动阻抗补偿功能</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color w:val="000000"/>
          <w:kern w:val="0"/>
          <w:sz w:val="24"/>
        </w:rPr>
        <w:t>2</w:t>
      </w:r>
      <w:r>
        <w:rPr>
          <w:rFonts w:ascii="inherit" w:hAnsi="inherit" w:cs="宋体" w:hint="eastAsia"/>
          <w:color w:val="000000"/>
          <w:kern w:val="0"/>
          <w:sz w:val="24"/>
        </w:rPr>
        <w:t>、</w:t>
      </w:r>
      <w:r w:rsidRPr="00823BE7">
        <w:rPr>
          <w:rFonts w:ascii="inherit" w:hAnsi="inherit" w:cs="宋体"/>
          <w:color w:val="000000"/>
          <w:kern w:val="0"/>
          <w:sz w:val="24"/>
        </w:rPr>
        <w:t>最大能量</w:t>
      </w:r>
      <w:r w:rsidRPr="00823BE7">
        <w:rPr>
          <w:rFonts w:ascii="inherit" w:hAnsi="inherit" w:cs="宋体"/>
          <w:color w:val="000000"/>
          <w:kern w:val="0"/>
          <w:sz w:val="24"/>
        </w:rPr>
        <w:t>360J</w:t>
      </w:r>
      <w:r w:rsidRPr="00823BE7">
        <w:rPr>
          <w:rFonts w:ascii="inherit" w:hAnsi="inherit" w:cs="宋体"/>
          <w:color w:val="000000"/>
          <w:kern w:val="0"/>
          <w:sz w:val="24"/>
        </w:rPr>
        <w:t>。</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color w:val="000000"/>
          <w:kern w:val="0"/>
          <w:sz w:val="24"/>
        </w:rPr>
        <w:t>3</w:t>
      </w:r>
      <w:r w:rsidRPr="00823BE7">
        <w:rPr>
          <w:rFonts w:ascii="inherit" w:hAnsi="inherit" w:cs="宋体" w:hint="eastAsia"/>
          <w:color w:val="000000"/>
          <w:kern w:val="0"/>
          <w:sz w:val="24"/>
        </w:rPr>
        <w:t>、</w:t>
      </w:r>
      <w:r w:rsidRPr="00823BE7">
        <w:rPr>
          <w:rFonts w:ascii="inherit" w:hAnsi="inherit" w:cs="宋体"/>
          <w:color w:val="000000"/>
          <w:kern w:val="0"/>
          <w:sz w:val="24"/>
        </w:rPr>
        <w:t>整机带电极板、电池的重量不超过</w:t>
      </w:r>
      <w:r w:rsidRPr="00823BE7">
        <w:rPr>
          <w:rFonts w:ascii="inherit" w:hAnsi="inherit" w:cs="宋体"/>
          <w:color w:val="000000"/>
          <w:kern w:val="0"/>
          <w:sz w:val="24"/>
        </w:rPr>
        <w:t>6kg</w:t>
      </w:r>
      <w:r w:rsidRPr="00823BE7">
        <w:rPr>
          <w:rFonts w:ascii="inherit" w:hAnsi="inherit" w:cs="宋体"/>
          <w:color w:val="000000"/>
          <w:kern w:val="0"/>
          <w:sz w:val="24"/>
        </w:rPr>
        <w:t>。</w:t>
      </w:r>
      <w:r w:rsidRPr="00823BE7">
        <w:rPr>
          <w:rFonts w:ascii="inherit" w:hAnsi="inherit" w:cs="宋体"/>
          <w:color w:val="000000"/>
          <w:kern w:val="0"/>
          <w:sz w:val="24"/>
        </w:rPr>
        <w:br/>
      </w:r>
      <w:r>
        <w:rPr>
          <w:rFonts w:ascii="inherit" w:hAnsi="inherit" w:cs="宋体" w:hint="eastAsia"/>
          <w:color w:val="000000"/>
          <w:kern w:val="0"/>
          <w:sz w:val="24"/>
        </w:rPr>
        <w:t>4</w:t>
      </w:r>
      <w:r w:rsidRPr="00823BE7">
        <w:rPr>
          <w:rFonts w:ascii="inherit" w:hAnsi="inherit" w:cs="宋体" w:hint="eastAsia"/>
          <w:color w:val="000000"/>
          <w:kern w:val="0"/>
          <w:sz w:val="24"/>
        </w:rPr>
        <w:t>、</w:t>
      </w:r>
      <w:r w:rsidRPr="00823BE7">
        <w:rPr>
          <w:rFonts w:ascii="inherit" w:hAnsi="inherit" w:cs="宋体"/>
          <w:color w:val="000000"/>
          <w:kern w:val="0"/>
          <w:sz w:val="24"/>
        </w:rPr>
        <w:t>手动除颤分为同步和非同步两种方式，能量分</w:t>
      </w:r>
      <w:r w:rsidRPr="00823BE7">
        <w:rPr>
          <w:rFonts w:ascii="inherit" w:hAnsi="inherit" w:cs="宋体"/>
          <w:color w:val="000000"/>
          <w:kern w:val="0"/>
          <w:sz w:val="24"/>
        </w:rPr>
        <w:t>20</w:t>
      </w:r>
      <w:r w:rsidRPr="00823BE7">
        <w:rPr>
          <w:rFonts w:ascii="inherit" w:hAnsi="inherit" w:cs="宋体"/>
          <w:color w:val="000000"/>
          <w:kern w:val="0"/>
          <w:sz w:val="24"/>
        </w:rPr>
        <w:t>档以上，可通过体外电极板进行能量选择。</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color w:val="000000"/>
          <w:kern w:val="0"/>
          <w:sz w:val="24"/>
        </w:rPr>
        <w:t>5</w:t>
      </w:r>
      <w:r w:rsidRPr="00823BE7">
        <w:rPr>
          <w:rFonts w:ascii="inherit" w:hAnsi="inherit" w:cs="宋体" w:hint="eastAsia"/>
          <w:color w:val="000000"/>
          <w:kern w:val="0"/>
          <w:sz w:val="24"/>
        </w:rPr>
        <w:t>、</w:t>
      </w:r>
      <w:r w:rsidRPr="00823BE7">
        <w:rPr>
          <w:rFonts w:ascii="inherit" w:hAnsi="inherit" w:cs="宋体"/>
          <w:color w:val="000000"/>
          <w:kern w:val="0"/>
          <w:sz w:val="24"/>
        </w:rPr>
        <w:t>适用于小儿、新生儿。</w:t>
      </w:r>
      <w:r w:rsidRPr="00823BE7">
        <w:rPr>
          <w:rFonts w:ascii="inherit" w:hAnsi="inherit" w:cs="宋体"/>
          <w:color w:val="000000"/>
          <w:kern w:val="0"/>
          <w:sz w:val="24"/>
        </w:rPr>
        <w:t>50J</w:t>
      </w:r>
      <w:r w:rsidRPr="00823BE7">
        <w:rPr>
          <w:rFonts w:ascii="inherit" w:hAnsi="inherit" w:cs="宋体"/>
          <w:color w:val="000000"/>
          <w:kern w:val="0"/>
          <w:sz w:val="24"/>
        </w:rPr>
        <w:t>以下分为</w:t>
      </w:r>
      <w:r w:rsidRPr="00823BE7">
        <w:rPr>
          <w:rFonts w:ascii="inherit" w:hAnsi="inherit" w:cs="宋体"/>
          <w:color w:val="000000"/>
          <w:kern w:val="0"/>
          <w:sz w:val="24"/>
        </w:rPr>
        <w:t>1</w:t>
      </w:r>
      <w:r w:rsidRPr="00823BE7">
        <w:rPr>
          <w:rFonts w:ascii="inherit" w:hAnsi="inherit" w:cs="宋体"/>
          <w:color w:val="000000"/>
          <w:kern w:val="0"/>
          <w:sz w:val="24"/>
        </w:rPr>
        <w:t>、</w:t>
      </w:r>
      <w:r w:rsidRPr="00823BE7">
        <w:rPr>
          <w:rFonts w:ascii="inherit" w:hAnsi="inherit" w:cs="宋体"/>
          <w:color w:val="000000"/>
          <w:kern w:val="0"/>
          <w:sz w:val="24"/>
        </w:rPr>
        <w:t>2</w:t>
      </w:r>
      <w:r w:rsidRPr="00823BE7">
        <w:rPr>
          <w:rFonts w:ascii="inherit" w:hAnsi="inherit" w:cs="宋体"/>
          <w:color w:val="000000"/>
          <w:kern w:val="0"/>
          <w:sz w:val="24"/>
        </w:rPr>
        <w:t>、</w:t>
      </w:r>
      <w:r w:rsidRPr="00823BE7">
        <w:rPr>
          <w:rFonts w:ascii="inherit" w:hAnsi="inherit" w:cs="宋体"/>
          <w:color w:val="000000"/>
          <w:kern w:val="0"/>
          <w:sz w:val="24"/>
        </w:rPr>
        <w:t>3</w:t>
      </w:r>
      <w:r w:rsidRPr="00823BE7">
        <w:rPr>
          <w:rFonts w:ascii="inherit" w:hAnsi="inherit" w:cs="宋体"/>
          <w:color w:val="000000"/>
          <w:kern w:val="0"/>
          <w:sz w:val="24"/>
        </w:rPr>
        <w:t>、</w:t>
      </w:r>
      <w:r w:rsidRPr="00823BE7">
        <w:rPr>
          <w:rFonts w:ascii="inherit" w:hAnsi="inherit" w:cs="宋体"/>
          <w:color w:val="000000"/>
          <w:kern w:val="0"/>
          <w:sz w:val="24"/>
        </w:rPr>
        <w:t>4</w:t>
      </w:r>
      <w:r w:rsidRPr="00823BE7">
        <w:rPr>
          <w:rFonts w:ascii="inherit" w:hAnsi="inherit" w:cs="宋体"/>
          <w:color w:val="000000"/>
          <w:kern w:val="0"/>
          <w:sz w:val="24"/>
        </w:rPr>
        <w:t>、</w:t>
      </w:r>
      <w:r w:rsidRPr="00823BE7">
        <w:rPr>
          <w:rFonts w:ascii="inherit" w:hAnsi="inherit" w:cs="宋体"/>
          <w:color w:val="000000"/>
          <w:kern w:val="0"/>
          <w:sz w:val="24"/>
        </w:rPr>
        <w:t>5</w:t>
      </w:r>
      <w:r w:rsidRPr="00823BE7">
        <w:rPr>
          <w:rFonts w:ascii="inherit" w:hAnsi="inherit" w:cs="宋体"/>
          <w:color w:val="000000"/>
          <w:kern w:val="0"/>
          <w:sz w:val="24"/>
        </w:rPr>
        <w:t>、</w:t>
      </w:r>
      <w:r w:rsidRPr="00823BE7">
        <w:rPr>
          <w:rFonts w:ascii="inherit" w:hAnsi="inherit" w:cs="宋体"/>
          <w:color w:val="000000"/>
          <w:kern w:val="0"/>
          <w:sz w:val="24"/>
        </w:rPr>
        <w:t>6</w:t>
      </w:r>
      <w:r w:rsidRPr="00823BE7">
        <w:rPr>
          <w:rFonts w:ascii="inherit" w:hAnsi="inherit" w:cs="宋体"/>
          <w:color w:val="000000"/>
          <w:kern w:val="0"/>
          <w:sz w:val="24"/>
        </w:rPr>
        <w:t>、</w:t>
      </w:r>
      <w:r w:rsidRPr="00823BE7">
        <w:rPr>
          <w:rFonts w:ascii="inherit" w:hAnsi="inherit" w:cs="宋体"/>
          <w:color w:val="000000"/>
          <w:kern w:val="0"/>
          <w:sz w:val="24"/>
        </w:rPr>
        <w:t>7</w:t>
      </w:r>
      <w:r w:rsidRPr="00823BE7">
        <w:rPr>
          <w:rFonts w:ascii="inherit" w:hAnsi="inherit" w:cs="宋体"/>
          <w:color w:val="000000"/>
          <w:kern w:val="0"/>
          <w:sz w:val="24"/>
        </w:rPr>
        <w:t>、</w:t>
      </w:r>
      <w:r w:rsidRPr="00823BE7">
        <w:rPr>
          <w:rFonts w:ascii="inherit" w:hAnsi="inherit" w:cs="宋体"/>
          <w:color w:val="000000"/>
          <w:kern w:val="0"/>
          <w:sz w:val="24"/>
        </w:rPr>
        <w:t>8</w:t>
      </w:r>
      <w:r w:rsidRPr="00823BE7">
        <w:rPr>
          <w:rFonts w:ascii="inherit" w:hAnsi="inherit" w:cs="宋体"/>
          <w:color w:val="000000"/>
          <w:kern w:val="0"/>
          <w:sz w:val="24"/>
        </w:rPr>
        <w:t>、</w:t>
      </w:r>
      <w:r w:rsidRPr="00823BE7">
        <w:rPr>
          <w:rFonts w:ascii="inherit" w:hAnsi="inherit" w:cs="宋体"/>
          <w:color w:val="000000"/>
          <w:kern w:val="0"/>
          <w:sz w:val="24"/>
        </w:rPr>
        <w:t>9</w:t>
      </w:r>
      <w:r w:rsidRPr="00823BE7">
        <w:rPr>
          <w:rFonts w:ascii="inherit" w:hAnsi="inherit" w:cs="宋体"/>
          <w:color w:val="000000"/>
          <w:kern w:val="0"/>
          <w:sz w:val="24"/>
        </w:rPr>
        <w:t>、</w:t>
      </w:r>
      <w:r w:rsidRPr="00823BE7">
        <w:rPr>
          <w:rFonts w:ascii="inherit" w:hAnsi="inherit" w:cs="宋体"/>
          <w:color w:val="000000"/>
          <w:kern w:val="0"/>
          <w:sz w:val="24"/>
        </w:rPr>
        <w:t>10</w:t>
      </w:r>
      <w:r w:rsidRPr="00823BE7">
        <w:rPr>
          <w:rFonts w:ascii="inherit" w:hAnsi="inherit" w:cs="宋体"/>
          <w:color w:val="000000"/>
          <w:kern w:val="0"/>
          <w:sz w:val="24"/>
        </w:rPr>
        <w:t>、</w:t>
      </w:r>
      <w:r w:rsidRPr="00823BE7">
        <w:rPr>
          <w:rFonts w:ascii="inherit" w:hAnsi="inherit" w:cs="宋体"/>
          <w:color w:val="000000"/>
          <w:kern w:val="0"/>
          <w:sz w:val="24"/>
        </w:rPr>
        <w:t>20</w:t>
      </w:r>
      <w:r w:rsidRPr="00823BE7">
        <w:rPr>
          <w:rFonts w:ascii="inherit" w:hAnsi="inherit" w:cs="宋体"/>
          <w:color w:val="000000"/>
          <w:kern w:val="0"/>
          <w:sz w:val="24"/>
        </w:rPr>
        <w:t>、</w:t>
      </w:r>
      <w:r w:rsidRPr="00823BE7">
        <w:rPr>
          <w:rFonts w:ascii="inherit" w:hAnsi="inherit" w:cs="宋体"/>
          <w:color w:val="000000"/>
          <w:kern w:val="0"/>
          <w:sz w:val="24"/>
        </w:rPr>
        <w:t>30</w:t>
      </w:r>
      <w:r w:rsidRPr="00823BE7">
        <w:rPr>
          <w:rFonts w:ascii="inherit" w:hAnsi="inherit" w:cs="宋体"/>
          <w:color w:val="000000"/>
          <w:kern w:val="0"/>
          <w:sz w:val="24"/>
        </w:rPr>
        <w:t>、</w:t>
      </w:r>
      <w:r w:rsidRPr="00823BE7">
        <w:rPr>
          <w:rFonts w:ascii="inherit" w:hAnsi="inherit" w:cs="宋体"/>
          <w:color w:val="000000"/>
          <w:kern w:val="0"/>
          <w:sz w:val="24"/>
        </w:rPr>
        <w:t>50</w:t>
      </w:r>
      <w:r w:rsidRPr="00823BE7">
        <w:rPr>
          <w:rFonts w:ascii="inherit" w:hAnsi="inherit" w:cs="宋体"/>
          <w:color w:val="000000"/>
          <w:kern w:val="0"/>
          <w:sz w:val="24"/>
        </w:rPr>
        <w:t>、共</w:t>
      </w:r>
      <w:r w:rsidRPr="00823BE7">
        <w:rPr>
          <w:rFonts w:ascii="inherit" w:hAnsi="inherit" w:cs="宋体"/>
          <w:color w:val="000000"/>
          <w:kern w:val="0"/>
          <w:sz w:val="24"/>
        </w:rPr>
        <w:t>14</w:t>
      </w:r>
      <w:r w:rsidRPr="00823BE7">
        <w:rPr>
          <w:rFonts w:ascii="inherit" w:hAnsi="inherit" w:cs="宋体"/>
          <w:color w:val="000000"/>
          <w:kern w:val="0"/>
          <w:sz w:val="24"/>
        </w:rPr>
        <w:t>档可调节。</w:t>
      </w:r>
      <w:r w:rsidRPr="00823BE7">
        <w:rPr>
          <w:rFonts w:ascii="inherit" w:hAnsi="inherit" w:cs="宋体"/>
          <w:color w:val="000000"/>
          <w:kern w:val="0"/>
          <w:sz w:val="24"/>
        </w:rPr>
        <w:br/>
      </w:r>
      <w:r>
        <w:rPr>
          <w:rFonts w:ascii="inherit" w:hAnsi="inherit" w:cs="宋体" w:hint="eastAsia"/>
          <w:color w:val="000000"/>
          <w:kern w:val="0"/>
          <w:sz w:val="24"/>
        </w:rPr>
        <w:t>6</w:t>
      </w:r>
      <w:r w:rsidRPr="00823BE7">
        <w:rPr>
          <w:rFonts w:ascii="inherit" w:hAnsi="inherit" w:cs="宋体" w:hint="eastAsia"/>
          <w:color w:val="000000"/>
          <w:kern w:val="0"/>
          <w:sz w:val="24"/>
        </w:rPr>
        <w:t>、</w:t>
      </w:r>
      <w:r w:rsidRPr="00823BE7">
        <w:rPr>
          <w:rFonts w:ascii="inherit" w:hAnsi="inherit" w:cs="宋体"/>
          <w:color w:val="000000"/>
          <w:kern w:val="0"/>
          <w:sz w:val="24"/>
        </w:rPr>
        <w:t>除颤充电迅速，充电至</w:t>
      </w:r>
      <w:r w:rsidRPr="00823BE7">
        <w:rPr>
          <w:rFonts w:ascii="inherit" w:hAnsi="inherit" w:cs="宋体"/>
          <w:color w:val="000000"/>
          <w:kern w:val="0"/>
          <w:sz w:val="24"/>
        </w:rPr>
        <w:t>200J</w:t>
      </w:r>
      <w:r w:rsidRPr="00823BE7">
        <w:rPr>
          <w:rFonts w:ascii="宋体" w:hAnsi="宋体" w:cs="宋体" w:hint="eastAsia"/>
          <w:color w:val="000000"/>
          <w:kern w:val="0"/>
          <w:sz w:val="24"/>
        </w:rPr>
        <w:t>≦</w:t>
      </w:r>
      <w:r w:rsidRPr="00823BE7">
        <w:rPr>
          <w:rFonts w:ascii="Times New Roman" w:hAnsi="Times New Roman"/>
          <w:color w:val="000000"/>
          <w:kern w:val="0"/>
          <w:sz w:val="24"/>
        </w:rPr>
        <w:t>5s</w:t>
      </w:r>
      <w:r w:rsidRPr="00823BE7">
        <w:rPr>
          <w:rFonts w:ascii="inherit" w:hAnsi="inherit" w:cs="宋体"/>
          <w:color w:val="000000"/>
          <w:kern w:val="0"/>
          <w:sz w:val="24"/>
        </w:rPr>
        <w:t>。</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color w:val="000000"/>
          <w:kern w:val="0"/>
          <w:sz w:val="24"/>
        </w:rPr>
        <w:t>7</w:t>
      </w:r>
      <w:r w:rsidRPr="00823BE7">
        <w:rPr>
          <w:rFonts w:ascii="inherit" w:hAnsi="inherit" w:cs="宋体" w:hint="eastAsia"/>
          <w:color w:val="000000"/>
          <w:kern w:val="0"/>
          <w:sz w:val="24"/>
        </w:rPr>
        <w:t>、</w:t>
      </w:r>
      <w:r w:rsidRPr="00823BE7">
        <w:rPr>
          <w:rFonts w:ascii="inherit" w:hAnsi="inherit" w:cs="宋体"/>
          <w:color w:val="000000"/>
          <w:kern w:val="0"/>
          <w:sz w:val="24"/>
        </w:rPr>
        <w:t>CPR</w:t>
      </w:r>
      <w:r w:rsidRPr="00823BE7">
        <w:rPr>
          <w:rFonts w:ascii="inherit" w:hAnsi="inherit" w:cs="宋体"/>
          <w:color w:val="000000"/>
          <w:kern w:val="0"/>
          <w:sz w:val="24"/>
        </w:rPr>
        <w:t>辅助功能，可指导</w:t>
      </w:r>
      <w:r w:rsidRPr="00823BE7">
        <w:rPr>
          <w:rFonts w:ascii="inherit" w:hAnsi="inherit" w:cs="宋体"/>
          <w:color w:val="000000"/>
          <w:kern w:val="0"/>
          <w:sz w:val="24"/>
        </w:rPr>
        <w:t>CPR</w:t>
      </w:r>
      <w:r w:rsidRPr="00823BE7">
        <w:rPr>
          <w:rFonts w:ascii="inherit" w:hAnsi="inherit" w:cs="宋体"/>
          <w:color w:val="000000"/>
          <w:kern w:val="0"/>
          <w:sz w:val="24"/>
        </w:rPr>
        <w:t>操作，符合</w:t>
      </w:r>
      <w:r w:rsidRPr="00823BE7">
        <w:rPr>
          <w:rFonts w:ascii="inherit" w:hAnsi="inherit" w:cs="宋体"/>
          <w:color w:val="000000"/>
          <w:kern w:val="0"/>
          <w:sz w:val="24"/>
        </w:rPr>
        <w:t>2010</w:t>
      </w:r>
      <w:r w:rsidRPr="00823BE7">
        <w:rPr>
          <w:rFonts w:ascii="inherit" w:hAnsi="inherit" w:cs="宋体"/>
          <w:color w:val="000000"/>
          <w:kern w:val="0"/>
          <w:sz w:val="24"/>
        </w:rPr>
        <w:t>国际</w:t>
      </w:r>
      <w:r w:rsidRPr="00823BE7">
        <w:rPr>
          <w:rFonts w:ascii="inherit" w:hAnsi="inherit" w:cs="宋体"/>
          <w:color w:val="000000"/>
          <w:kern w:val="0"/>
          <w:sz w:val="24"/>
        </w:rPr>
        <w:t>CPR</w:t>
      </w:r>
      <w:r w:rsidRPr="00823BE7">
        <w:rPr>
          <w:rFonts w:ascii="inherit" w:hAnsi="inherit" w:cs="宋体"/>
          <w:color w:val="000000"/>
          <w:kern w:val="0"/>
          <w:sz w:val="24"/>
        </w:rPr>
        <w:t>指南要求。</w:t>
      </w:r>
      <w:r w:rsidRPr="00823BE7">
        <w:rPr>
          <w:rFonts w:ascii="inherit" w:hAnsi="inherit" w:cs="宋体"/>
          <w:color w:val="000000"/>
          <w:kern w:val="0"/>
          <w:sz w:val="24"/>
        </w:rPr>
        <w:br/>
      </w:r>
      <w:r>
        <w:rPr>
          <w:rFonts w:ascii="inherit" w:hAnsi="inherit" w:cs="宋体" w:hint="eastAsia"/>
          <w:color w:val="000000"/>
          <w:kern w:val="0"/>
          <w:sz w:val="24"/>
        </w:rPr>
        <w:t>8</w:t>
      </w:r>
      <w:r w:rsidRPr="00823BE7">
        <w:rPr>
          <w:rFonts w:ascii="inherit" w:hAnsi="inherit" w:cs="宋体" w:hint="eastAsia"/>
          <w:color w:val="000000"/>
          <w:kern w:val="0"/>
          <w:sz w:val="24"/>
        </w:rPr>
        <w:t>、</w:t>
      </w:r>
      <w:r w:rsidRPr="00823BE7">
        <w:rPr>
          <w:rFonts w:ascii="inherit" w:hAnsi="inherit" w:cs="宋体"/>
          <w:color w:val="000000"/>
          <w:kern w:val="0"/>
          <w:sz w:val="24"/>
        </w:rPr>
        <w:t>心电波形扫描时间</w:t>
      </w:r>
      <w:r w:rsidRPr="00823BE7">
        <w:rPr>
          <w:rFonts w:ascii="inherit" w:hAnsi="inherit" w:cs="宋体"/>
          <w:color w:val="000000"/>
          <w:kern w:val="0"/>
          <w:sz w:val="24"/>
        </w:rPr>
        <w:t>&gt;10s</w:t>
      </w:r>
      <w:r w:rsidRPr="00823BE7">
        <w:rPr>
          <w:rFonts w:ascii="inherit" w:hAnsi="inherit" w:cs="宋体"/>
          <w:color w:val="000000"/>
          <w:kern w:val="0"/>
          <w:sz w:val="24"/>
        </w:rPr>
        <w:t>，扫描长度</w:t>
      </w:r>
      <w:r w:rsidRPr="00823BE7">
        <w:rPr>
          <w:rFonts w:ascii="inherit" w:hAnsi="inherit" w:cs="宋体"/>
          <w:color w:val="000000"/>
          <w:kern w:val="0"/>
          <w:sz w:val="24"/>
        </w:rPr>
        <w:t>&gt;100mm</w:t>
      </w:r>
      <w:r w:rsidRPr="00823BE7">
        <w:rPr>
          <w:rFonts w:ascii="inherit" w:hAnsi="inherit" w:cs="宋体"/>
          <w:color w:val="000000"/>
          <w:kern w:val="0"/>
          <w:sz w:val="24"/>
        </w:rPr>
        <w:t>。</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Pr>
          <w:rFonts w:ascii="inherit" w:hAnsi="inherit" w:cs="宋体" w:hint="eastAsia"/>
          <w:color w:val="000000"/>
          <w:kern w:val="0"/>
          <w:sz w:val="24"/>
        </w:rPr>
        <w:t>9</w:t>
      </w:r>
      <w:r w:rsidRPr="00823BE7">
        <w:rPr>
          <w:rFonts w:ascii="inherit" w:hAnsi="inherit" w:cs="宋体" w:hint="eastAsia"/>
          <w:color w:val="000000"/>
          <w:kern w:val="0"/>
          <w:sz w:val="24"/>
        </w:rPr>
        <w:t>、</w:t>
      </w:r>
      <w:r w:rsidRPr="00823BE7">
        <w:rPr>
          <w:rFonts w:ascii="inherit" w:hAnsi="inherit" w:cs="宋体"/>
          <w:color w:val="000000"/>
          <w:kern w:val="0"/>
          <w:sz w:val="24"/>
        </w:rPr>
        <w:t>可选配血氧饱和度监护功能。</w:t>
      </w:r>
      <w:r w:rsidRPr="00823BE7">
        <w:rPr>
          <w:rFonts w:ascii="inherit" w:hAnsi="inherit" w:cs="宋体"/>
          <w:color w:val="000000"/>
          <w:kern w:val="0"/>
          <w:sz w:val="24"/>
        </w:rPr>
        <w:br/>
      </w:r>
      <w:r>
        <w:rPr>
          <w:rFonts w:ascii="宋体" w:hAnsi="宋体" w:cs="宋体" w:hint="eastAsia"/>
          <w:color w:val="000000"/>
          <w:kern w:val="0"/>
          <w:sz w:val="24"/>
        </w:rPr>
        <w:t>10</w:t>
      </w:r>
      <w:r w:rsidRPr="00823BE7">
        <w:rPr>
          <w:rFonts w:ascii="宋体" w:hAnsi="宋体" w:cs="宋体" w:hint="eastAsia"/>
          <w:color w:val="000000"/>
          <w:kern w:val="0"/>
          <w:sz w:val="24"/>
        </w:rPr>
        <w:t>、</w:t>
      </w:r>
      <w:r w:rsidRPr="00823BE7">
        <w:rPr>
          <w:rFonts w:ascii="inherit" w:hAnsi="inherit" w:cs="宋体"/>
          <w:color w:val="000000"/>
          <w:kern w:val="0"/>
          <w:sz w:val="24"/>
        </w:rPr>
        <w:t>标配锂电池，支持</w:t>
      </w:r>
      <w:r w:rsidRPr="00823BE7">
        <w:rPr>
          <w:rFonts w:ascii="inherit" w:hAnsi="inherit" w:cs="宋体"/>
          <w:color w:val="000000"/>
          <w:kern w:val="0"/>
          <w:sz w:val="24"/>
        </w:rPr>
        <w:t>100</w:t>
      </w:r>
      <w:r w:rsidRPr="00823BE7">
        <w:rPr>
          <w:rFonts w:ascii="inherit" w:hAnsi="inherit" w:cs="宋体"/>
          <w:color w:val="000000"/>
          <w:kern w:val="0"/>
          <w:sz w:val="24"/>
        </w:rPr>
        <w:t>次以上</w:t>
      </w:r>
      <w:r w:rsidRPr="00823BE7">
        <w:rPr>
          <w:rFonts w:ascii="inherit" w:hAnsi="inherit" w:cs="宋体"/>
          <w:color w:val="000000"/>
          <w:kern w:val="0"/>
          <w:sz w:val="24"/>
        </w:rPr>
        <w:t>200J</w:t>
      </w:r>
      <w:r w:rsidRPr="00823BE7">
        <w:rPr>
          <w:rFonts w:ascii="inherit" w:hAnsi="inherit" w:cs="宋体"/>
          <w:color w:val="000000"/>
          <w:kern w:val="0"/>
          <w:sz w:val="24"/>
        </w:rPr>
        <w:t>除颤。</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sidRPr="00823BE7">
        <w:rPr>
          <w:rFonts w:ascii="inherit" w:hAnsi="inherit" w:cs="宋体" w:hint="eastAsia"/>
          <w:color w:val="000000"/>
          <w:kern w:val="0"/>
          <w:sz w:val="24"/>
        </w:rPr>
        <w:t>1</w:t>
      </w:r>
      <w:r>
        <w:rPr>
          <w:rFonts w:ascii="inherit" w:hAnsi="inherit" w:cs="宋体" w:hint="eastAsia"/>
          <w:color w:val="000000"/>
          <w:kern w:val="0"/>
          <w:sz w:val="24"/>
        </w:rPr>
        <w:t>1</w:t>
      </w:r>
      <w:r w:rsidRPr="00823BE7">
        <w:rPr>
          <w:rFonts w:ascii="inherit" w:hAnsi="inherit" w:cs="宋体" w:hint="eastAsia"/>
          <w:color w:val="000000"/>
          <w:kern w:val="0"/>
          <w:sz w:val="24"/>
        </w:rPr>
        <w:t>、</w:t>
      </w:r>
      <w:r w:rsidRPr="00823BE7">
        <w:rPr>
          <w:rFonts w:ascii="inherit" w:hAnsi="inherit" w:cs="宋体"/>
          <w:color w:val="000000"/>
          <w:kern w:val="0"/>
          <w:sz w:val="24"/>
        </w:rPr>
        <w:t>具备生理报警和技术报警功能，通过声音、灯光等多种方式进行报警。</w:t>
      </w:r>
      <w:r w:rsidRPr="00823BE7">
        <w:rPr>
          <w:rFonts w:ascii="inherit" w:hAnsi="inherit" w:cs="宋体"/>
          <w:color w:val="000000"/>
          <w:kern w:val="0"/>
          <w:sz w:val="24"/>
        </w:rPr>
        <w:br/>
      </w:r>
      <w:r w:rsidRPr="00823BE7">
        <w:rPr>
          <w:rFonts w:ascii="inherit" w:hAnsi="inherit" w:cs="宋体" w:hint="eastAsia"/>
          <w:color w:val="000000"/>
          <w:kern w:val="0"/>
          <w:sz w:val="24"/>
        </w:rPr>
        <w:t>1</w:t>
      </w:r>
      <w:r>
        <w:rPr>
          <w:rFonts w:ascii="inherit" w:hAnsi="inherit" w:cs="宋体" w:hint="eastAsia"/>
          <w:color w:val="000000"/>
          <w:kern w:val="0"/>
          <w:sz w:val="24"/>
        </w:rPr>
        <w:t>2</w:t>
      </w:r>
      <w:r w:rsidRPr="00823BE7">
        <w:rPr>
          <w:rFonts w:ascii="inherit" w:hAnsi="inherit" w:cs="宋体" w:hint="eastAsia"/>
          <w:color w:val="000000"/>
          <w:kern w:val="0"/>
          <w:sz w:val="24"/>
        </w:rPr>
        <w:t>、</w:t>
      </w:r>
      <w:r w:rsidRPr="00823BE7">
        <w:rPr>
          <w:rFonts w:ascii="inherit" w:hAnsi="inherit" w:cs="宋体"/>
          <w:color w:val="000000"/>
          <w:kern w:val="0"/>
          <w:sz w:val="24"/>
        </w:rPr>
        <w:t>成人、小儿一体化电极板，抽开可作为小儿</w:t>
      </w:r>
      <w:r w:rsidRPr="00823BE7">
        <w:rPr>
          <w:rFonts w:ascii="inherit" w:hAnsi="inherit" w:cs="宋体"/>
          <w:color w:val="000000"/>
          <w:kern w:val="0"/>
          <w:sz w:val="24"/>
        </w:rPr>
        <w:t>/</w:t>
      </w:r>
      <w:r w:rsidRPr="00823BE7">
        <w:rPr>
          <w:rFonts w:ascii="inherit" w:hAnsi="inherit" w:cs="宋体"/>
          <w:color w:val="000000"/>
          <w:kern w:val="0"/>
          <w:sz w:val="24"/>
        </w:rPr>
        <w:t>新生儿电极板，可选用除颤起搏监护多功能电极片。</w:t>
      </w:r>
      <w:r w:rsidRPr="00823BE7">
        <w:rPr>
          <w:rFonts w:ascii="inherit" w:hAnsi="inherit" w:cs="宋体"/>
          <w:color w:val="000000"/>
          <w:kern w:val="0"/>
          <w:sz w:val="24"/>
        </w:rPr>
        <w:br/>
      </w:r>
      <w:r w:rsidRPr="00823BE7">
        <w:rPr>
          <w:rFonts w:ascii="inherit" w:hAnsi="inherit" w:cs="宋体" w:hint="eastAsia"/>
          <w:color w:val="000000"/>
          <w:kern w:val="0"/>
          <w:sz w:val="24"/>
        </w:rPr>
        <w:t>1</w:t>
      </w:r>
      <w:r>
        <w:rPr>
          <w:rFonts w:ascii="inherit" w:hAnsi="inherit" w:cs="宋体" w:hint="eastAsia"/>
          <w:color w:val="000000"/>
          <w:kern w:val="0"/>
          <w:sz w:val="24"/>
        </w:rPr>
        <w:t>3</w:t>
      </w:r>
      <w:r w:rsidRPr="00823BE7">
        <w:rPr>
          <w:rFonts w:ascii="inherit" w:hAnsi="inherit" w:cs="宋体" w:hint="eastAsia"/>
          <w:color w:val="000000"/>
          <w:kern w:val="0"/>
          <w:sz w:val="24"/>
        </w:rPr>
        <w:t>、</w:t>
      </w:r>
      <w:r w:rsidRPr="00823BE7">
        <w:rPr>
          <w:rFonts w:ascii="inherit" w:hAnsi="inherit" w:cs="宋体"/>
          <w:color w:val="000000"/>
          <w:kern w:val="0"/>
          <w:sz w:val="24"/>
        </w:rPr>
        <w:t>支持中文操作界面、</w:t>
      </w:r>
      <w:r w:rsidRPr="00823BE7">
        <w:rPr>
          <w:rFonts w:ascii="inherit" w:hAnsi="inherit" w:cs="宋体"/>
          <w:color w:val="000000"/>
          <w:kern w:val="0"/>
          <w:sz w:val="24"/>
        </w:rPr>
        <w:t>AED</w:t>
      </w:r>
      <w:r w:rsidRPr="00823BE7">
        <w:rPr>
          <w:rFonts w:ascii="inherit" w:hAnsi="inherit" w:cs="宋体"/>
          <w:color w:val="000000"/>
          <w:kern w:val="0"/>
          <w:sz w:val="24"/>
        </w:rPr>
        <w:t>中文语音提示。</w:t>
      </w:r>
      <w:r w:rsidRPr="00823BE7">
        <w:rPr>
          <w:rFonts w:ascii="inherit" w:hAnsi="inherit" w:cs="宋体"/>
          <w:color w:val="000000"/>
          <w:kern w:val="0"/>
          <w:sz w:val="24"/>
        </w:rPr>
        <w:br/>
      </w:r>
      <w:r w:rsidRPr="00823BE7">
        <w:rPr>
          <w:rFonts w:ascii="inherit" w:hAnsi="inherit" w:cs="宋体" w:hint="eastAsia"/>
          <w:color w:val="000000"/>
          <w:kern w:val="0"/>
          <w:sz w:val="24"/>
        </w:rPr>
        <w:t>1</w:t>
      </w:r>
      <w:r>
        <w:rPr>
          <w:rFonts w:ascii="inherit" w:hAnsi="inherit" w:cs="宋体" w:hint="eastAsia"/>
          <w:color w:val="000000"/>
          <w:kern w:val="0"/>
          <w:sz w:val="24"/>
        </w:rPr>
        <w:t>4</w:t>
      </w:r>
      <w:r w:rsidRPr="00823BE7">
        <w:rPr>
          <w:rFonts w:ascii="inherit" w:hAnsi="inherit" w:cs="宋体" w:hint="eastAsia"/>
          <w:color w:val="000000"/>
          <w:kern w:val="0"/>
          <w:sz w:val="24"/>
        </w:rPr>
        <w:t>、</w:t>
      </w:r>
      <w:r w:rsidRPr="00823BE7">
        <w:rPr>
          <w:rFonts w:ascii="inherit" w:hAnsi="inherit" w:cs="宋体"/>
          <w:color w:val="000000"/>
          <w:kern w:val="0"/>
          <w:sz w:val="24"/>
        </w:rPr>
        <w:t>彩色</w:t>
      </w:r>
      <w:r w:rsidRPr="00823BE7">
        <w:rPr>
          <w:rFonts w:ascii="inherit" w:hAnsi="inherit" w:cs="宋体"/>
          <w:color w:val="000000"/>
          <w:kern w:val="0"/>
          <w:sz w:val="24"/>
        </w:rPr>
        <w:t>TFT</w:t>
      </w:r>
      <w:r w:rsidRPr="00823BE7">
        <w:rPr>
          <w:rFonts w:ascii="inherit" w:hAnsi="inherit" w:cs="宋体"/>
          <w:color w:val="000000"/>
          <w:kern w:val="0"/>
          <w:sz w:val="24"/>
        </w:rPr>
        <w:t>显示屏</w:t>
      </w:r>
      <w:r w:rsidRPr="00823BE7">
        <w:rPr>
          <w:rFonts w:ascii="inherit" w:hAnsi="inherit" w:cs="宋体"/>
          <w:color w:val="000000"/>
          <w:kern w:val="0"/>
          <w:sz w:val="24"/>
        </w:rPr>
        <w:t xml:space="preserve">&gt;6”,  </w:t>
      </w:r>
      <w:r w:rsidRPr="00823BE7">
        <w:rPr>
          <w:rFonts w:ascii="inherit" w:hAnsi="inherit" w:cs="宋体"/>
          <w:color w:val="000000"/>
          <w:kern w:val="0"/>
          <w:sz w:val="24"/>
        </w:rPr>
        <w:t>分辨率</w:t>
      </w:r>
      <w:r w:rsidRPr="00823BE7">
        <w:rPr>
          <w:rFonts w:ascii="inherit" w:hAnsi="inherit" w:cs="宋体"/>
          <w:color w:val="000000"/>
          <w:kern w:val="0"/>
          <w:sz w:val="24"/>
        </w:rPr>
        <w:t>640×480</w:t>
      </w:r>
      <w:r w:rsidRPr="00823BE7">
        <w:rPr>
          <w:rFonts w:ascii="inherit" w:hAnsi="inherit" w:cs="宋体"/>
          <w:color w:val="000000"/>
          <w:kern w:val="0"/>
          <w:sz w:val="24"/>
        </w:rPr>
        <w:t>，最多可显示</w:t>
      </w:r>
      <w:r w:rsidRPr="00823BE7">
        <w:rPr>
          <w:rFonts w:ascii="inherit" w:hAnsi="inherit" w:cs="宋体"/>
          <w:color w:val="000000"/>
          <w:kern w:val="0"/>
          <w:sz w:val="24"/>
        </w:rPr>
        <w:t>3</w:t>
      </w:r>
      <w:r w:rsidRPr="00823BE7">
        <w:rPr>
          <w:rFonts w:ascii="inherit" w:hAnsi="inherit" w:cs="宋体"/>
          <w:color w:val="000000"/>
          <w:kern w:val="0"/>
          <w:sz w:val="24"/>
        </w:rPr>
        <w:t>通道监护参数波形，有高对比度显示界面。</w:t>
      </w:r>
    </w:p>
    <w:p w:rsidR="00D9420A"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sidRPr="00823BE7">
        <w:rPr>
          <w:rFonts w:ascii="inherit" w:hAnsi="inherit" w:cs="宋体" w:hint="eastAsia"/>
          <w:color w:val="000000"/>
          <w:kern w:val="0"/>
          <w:sz w:val="24"/>
        </w:rPr>
        <w:t>1</w:t>
      </w:r>
      <w:r>
        <w:rPr>
          <w:rFonts w:ascii="inherit" w:hAnsi="inherit" w:cs="宋体" w:hint="eastAsia"/>
          <w:color w:val="000000"/>
          <w:kern w:val="0"/>
          <w:sz w:val="24"/>
        </w:rPr>
        <w:t>5</w:t>
      </w:r>
      <w:r w:rsidRPr="00823BE7">
        <w:rPr>
          <w:rFonts w:ascii="inherit" w:hAnsi="inherit" w:cs="宋体" w:hint="eastAsia"/>
          <w:color w:val="000000"/>
          <w:kern w:val="0"/>
          <w:sz w:val="24"/>
        </w:rPr>
        <w:t>、</w:t>
      </w:r>
      <w:r w:rsidRPr="00823BE7">
        <w:rPr>
          <w:rFonts w:ascii="inherit" w:hAnsi="inherit" w:cs="宋体"/>
          <w:color w:val="000000"/>
          <w:kern w:val="0"/>
          <w:sz w:val="24"/>
        </w:rPr>
        <w:t>50mm</w:t>
      </w:r>
      <w:r w:rsidRPr="00823BE7">
        <w:rPr>
          <w:rFonts w:ascii="inherit" w:hAnsi="inherit" w:cs="宋体"/>
          <w:color w:val="000000"/>
          <w:kern w:val="0"/>
          <w:sz w:val="24"/>
        </w:rPr>
        <w:t>记录仪，自动打印除颤记录，可延迟打印心电，延迟时间</w:t>
      </w:r>
      <w:r w:rsidRPr="00823BE7">
        <w:rPr>
          <w:rFonts w:ascii="inherit" w:hAnsi="inherit" w:cs="宋体"/>
          <w:color w:val="000000"/>
          <w:kern w:val="0"/>
          <w:sz w:val="24"/>
        </w:rPr>
        <w:t>&gt;10s</w:t>
      </w:r>
      <w:r w:rsidRPr="00823BE7">
        <w:rPr>
          <w:rFonts w:ascii="inherit" w:hAnsi="inherit" w:cs="宋体"/>
          <w:color w:val="000000"/>
          <w:kern w:val="0"/>
          <w:sz w:val="24"/>
        </w:rPr>
        <w:t>。</w:t>
      </w:r>
      <w:r w:rsidRPr="00823BE7">
        <w:rPr>
          <w:rFonts w:ascii="inherit" w:hAnsi="inherit" w:cs="宋体"/>
          <w:color w:val="000000"/>
          <w:kern w:val="0"/>
          <w:sz w:val="24"/>
        </w:rPr>
        <w:br/>
      </w:r>
      <w:r w:rsidRPr="00823BE7">
        <w:rPr>
          <w:rFonts w:ascii="inherit" w:hAnsi="inherit" w:cs="宋体" w:hint="eastAsia"/>
          <w:color w:val="000000"/>
          <w:kern w:val="0"/>
          <w:sz w:val="24"/>
        </w:rPr>
        <w:t>1</w:t>
      </w:r>
      <w:r>
        <w:rPr>
          <w:rFonts w:ascii="inherit" w:hAnsi="inherit" w:cs="宋体" w:hint="eastAsia"/>
          <w:color w:val="000000"/>
          <w:kern w:val="0"/>
          <w:sz w:val="24"/>
        </w:rPr>
        <w:t>6</w:t>
      </w:r>
      <w:r w:rsidRPr="00823BE7">
        <w:rPr>
          <w:rFonts w:ascii="inherit" w:hAnsi="inherit" w:cs="宋体" w:hint="eastAsia"/>
          <w:color w:val="000000"/>
          <w:kern w:val="0"/>
          <w:sz w:val="24"/>
        </w:rPr>
        <w:t>、</w:t>
      </w:r>
      <w:r w:rsidRPr="00823BE7">
        <w:rPr>
          <w:rFonts w:ascii="inherit" w:hAnsi="inherit" w:cs="宋体"/>
          <w:color w:val="000000"/>
          <w:kern w:val="0"/>
          <w:sz w:val="24"/>
        </w:rPr>
        <w:t>可存储</w:t>
      </w:r>
      <w:r w:rsidRPr="00823BE7">
        <w:rPr>
          <w:rFonts w:ascii="inherit" w:hAnsi="inherit" w:cs="宋体"/>
          <w:color w:val="000000"/>
          <w:kern w:val="0"/>
          <w:sz w:val="24"/>
        </w:rPr>
        <w:t>24</w:t>
      </w:r>
      <w:r w:rsidRPr="00823BE7">
        <w:rPr>
          <w:rFonts w:ascii="inherit" w:hAnsi="inherit" w:cs="宋体"/>
          <w:color w:val="000000"/>
          <w:kern w:val="0"/>
          <w:sz w:val="24"/>
        </w:rPr>
        <w:t>小时连续</w:t>
      </w:r>
      <w:r w:rsidRPr="00823BE7">
        <w:rPr>
          <w:rFonts w:ascii="inherit" w:hAnsi="inherit" w:cs="宋体"/>
          <w:color w:val="000000"/>
          <w:kern w:val="0"/>
          <w:sz w:val="24"/>
        </w:rPr>
        <w:t>ECG</w:t>
      </w:r>
      <w:r w:rsidRPr="00823BE7">
        <w:rPr>
          <w:rFonts w:ascii="inherit" w:hAnsi="inherit" w:cs="宋体"/>
          <w:color w:val="000000"/>
          <w:kern w:val="0"/>
          <w:sz w:val="24"/>
        </w:rPr>
        <w:t>波形，数据可导出至电脑查看。</w:t>
      </w:r>
      <w:r w:rsidRPr="00823BE7">
        <w:rPr>
          <w:rFonts w:ascii="inherit" w:hAnsi="inherit" w:cs="宋体"/>
          <w:color w:val="000000"/>
          <w:kern w:val="0"/>
          <w:sz w:val="24"/>
        </w:rPr>
        <w:br/>
      </w:r>
      <w:r w:rsidRPr="00823BE7">
        <w:rPr>
          <w:rFonts w:ascii="宋体" w:hAnsi="宋体" w:cs="宋体" w:hint="eastAsia"/>
          <w:color w:val="000000"/>
          <w:kern w:val="0"/>
          <w:sz w:val="24"/>
        </w:rPr>
        <w:t>1</w:t>
      </w:r>
      <w:r>
        <w:rPr>
          <w:rFonts w:ascii="宋体" w:hAnsi="宋体" w:cs="宋体" w:hint="eastAsia"/>
          <w:color w:val="000000"/>
          <w:kern w:val="0"/>
          <w:sz w:val="24"/>
        </w:rPr>
        <w:t>7</w:t>
      </w:r>
      <w:r w:rsidRPr="00823BE7">
        <w:rPr>
          <w:rFonts w:ascii="宋体" w:hAnsi="宋体" w:cs="宋体" w:hint="eastAsia"/>
          <w:color w:val="000000"/>
          <w:kern w:val="0"/>
          <w:sz w:val="24"/>
        </w:rPr>
        <w:t>、</w:t>
      </w:r>
      <w:r w:rsidRPr="00823BE7">
        <w:rPr>
          <w:rFonts w:ascii="inherit" w:hAnsi="inherit" w:cs="宋体"/>
          <w:color w:val="000000"/>
          <w:kern w:val="0"/>
          <w:sz w:val="24"/>
        </w:rPr>
        <w:t>关机状态下设备可自动运行自检，支持大能量自检（不低于</w:t>
      </w:r>
      <w:r w:rsidRPr="00823BE7">
        <w:rPr>
          <w:rFonts w:ascii="inherit" w:hAnsi="inherit" w:cs="宋体"/>
          <w:color w:val="000000"/>
          <w:kern w:val="0"/>
          <w:sz w:val="24"/>
        </w:rPr>
        <w:t>150J</w:t>
      </w:r>
      <w:r w:rsidRPr="00823BE7">
        <w:rPr>
          <w:rFonts w:ascii="inherit" w:hAnsi="inherit" w:cs="宋体"/>
          <w:color w:val="000000"/>
          <w:kern w:val="0"/>
          <w:sz w:val="24"/>
        </w:rPr>
        <w:t>）、屏幕、按键检测。</w:t>
      </w:r>
    </w:p>
    <w:p w:rsidR="00D9420A" w:rsidRPr="00823BE7" w:rsidRDefault="00D9420A" w:rsidP="00D94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inherit" w:hAnsi="inherit" w:cs="宋体" w:hint="eastAsia"/>
          <w:color w:val="000000"/>
          <w:kern w:val="0"/>
          <w:sz w:val="24"/>
        </w:rPr>
      </w:pPr>
      <w:r w:rsidRPr="00823BE7">
        <w:rPr>
          <w:rFonts w:ascii="inherit" w:hAnsi="inherit" w:cs="宋体" w:hint="eastAsia"/>
          <w:color w:val="000000"/>
          <w:kern w:val="0"/>
          <w:sz w:val="24"/>
        </w:rPr>
        <w:t>1</w:t>
      </w:r>
      <w:r>
        <w:rPr>
          <w:rFonts w:ascii="inherit" w:hAnsi="inherit" w:cs="宋体" w:hint="eastAsia"/>
          <w:color w:val="000000"/>
          <w:kern w:val="0"/>
          <w:sz w:val="24"/>
        </w:rPr>
        <w:t>8</w:t>
      </w:r>
      <w:r w:rsidRPr="00823BE7">
        <w:rPr>
          <w:rFonts w:ascii="inherit" w:hAnsi="inherit" w:cs="宋体" w:hint="eastAsia"/>
          <w:color w:val="000000"/>
          <w:kern w:val="0"/>
          <w:sz w:val="24"/>
        </w:rPr>
        <w:t>、</w:t>
      </w:r>
      <w:r w:rsidRPr="00823BE7">
        <w:rPr>
          <w:rFonts w:ascii="inherit" w:hAnsi="inherit" w:cs="宋体"/>
          <w:color w:val="000000"/>
          <w:kern w:val="0"/>
          <w:sz w:val="24"/>
        </w:rPr>
        <w:t>符合除颤国际专用安全标准</w:t>
      </w:r>
      <w:r w:rsidRPr="00823BE7">
        <w:rPr>
          <w:rFonts w:ascii="inherit" w:hAnsi="inherit" w:cs="宋体"/>
          <w:color w:val="000000"/>
          <w:kern w:val="0"/>
          <w:sz w:val="24"/>
        </w:rPr>
        <w:t>IEC60601-2-4:2002</w:t>
      </w:r>
      <w:r w:rsidRPr="00823BE7">
        <w:rPr>
          <w:rFonts w:ascii="inherit" w:hAnsi="inherit" w:cs="宋体"/>
          <w:color w:val="000000"/>
          <w:kern w:val="0"/>
          <w:sz w:val="24"/>
        </w:rPr>
        <w:t>。</w:t>
      </w:r>
      <w:r w:rsidRPr="00823BE7">
        <w:rPr>
          <w:rFonts w:ascii="inherit" w:hAnsi="inherit" w:cs="宋体"/>
          <w:color w:val="000000"/>
          <w:kern w:val="0"/>
          <w:sz w:val="24"/>
        </w:rPr>
        <w:br/>
      </w:r>
      <w:r w:rsidRPr="00823BE7">
        <w:rPr>
          <w:rFonts w:ascii="inherit" w:hAnsi="inherit" w:cs="宋体" w:hint="eastAsia"/>
          <w:color w:val="000000"/>
          <w:kern w:val="0"/>
          <w:sz w:val="24"/>
        </w:rPr>
        <w:t>1</w:t>
      </w:r>
      <w:r>
        <w:rPr>
          <w:rFonts w:ascii="inherit" w:hAnsi="inherit" w:cs="宋体" w:hint="eastAsia"/>
          <w:color w:val="000000"/>
          <w:kern w:val="0"/>
          <w:sz w:val="24"/>
        </w:rPr>
        <w:t>9</w:t>
      </w:r>
      <w:r w:rsidRPr="00823BE7">
        <w:rPr>
          <w:rFonts w:ascii="inherit" w:hAnsi="inherit" w:cs="宋体" w:hint="eastAsia"/>
          <w:color w:val="000000"/>
          <w:kern w:val="0"/>
          <w:sz w:val="24"/>
        </w:rPr>
        <w:t>、</w:t>
      </w:r>
      <w:r w:rsidRPr="00823BE7">
        <w:rPr>
          <w:rFonts w:ascii="inherit" w:hAnsi="inherit" w:cs="宋体"/>
          <w:color w:val="000000"/>
          <w:kern w:val="0"/>
          <w:sz w:val="24"/>
        </w:rPr>
        <w:t>符合欧盟救护车标准</w:t>
      </w:r>
      <w:r w:rsidRPr="00823BE7">
        <w:rPr>
          <w:rFonts w:ascii="inherit" w:hAnsi="inherit" w:cs="宋体"/>
          <w:color w:val="000000"/>
          <w:kern w:val="0"/>
          <w:sz w:val="24"/>
        </w:rPr>
        <w:t>EN1789:2007</w:t>
      </w:r>
      <w:r w:rsidRPr="00823BE7">
        <w:rPr>
          <w:rFonts w:ascii="inherit" w:hAnsi="inherit" w:cs="宋体"/>
          <w:color w:val="000000"/>
          <w:kern w:val="0"/>
          <w:sz w:val="24"/>
        </w:rPr>
        <w:t>。</w:t>
      </w:r>
    </w:p>
    <w:p w:rsidR="00D9420A" w:rsidRPr="000A0D4A" w:rsidRDefault="00D9420A" w:rsidP="00D9420A">
      <w:pPr>
        <w:spacing w:line="20" w:lineRule="atLeast"/>
        <w:rPr>
          <w:rFonts w:ascii="inherit" w:hAnsi="inherit" w:cs="宋体" w:hint="eastAsia"/>
          <w:color w:val="0D0D0D" w:themeColor="text1" w:themeTint="F2"/>
          <w:sz w:val="24"/>
        </w:rPr>
      </w:pPr>
      <w:r>
        <w:rPr>
          <w:rFonts w:ascii="inherit" w:hAnsi="inherit" w:cs="宋体" w:hint="eastAsia"/>
          <w:color w:val="000000"/>
          <w:kern w:val="0"/>
          <w:sz w:val="24"/>
        </w:rPr>
        <w:t>20</w:t>
      </w:r>
      <w:r w:rsidRPr="00823BE7">
        <w:rPr>
          <w:rFonts w:ascii="inherit" w:hAnsi="inherit" w:cs="宋体" w:hint="eastAsia"/>
          <w:color w:val="000000"/>
          <w:kern w:val="0"/>
          <w:sz w:val="24"/>
        </w:rPr>
        <w:t>、</w:t>
      </w:r>
      <w:r w:rsidRPr="00823BE7">
        <w:rPr>
          <w:rFonts w:ascii="inherit" w:hAnsi="inherit" w:cs="宋体"/>
          <w:color w:val="000000"/>
          <w:kern w:val="0"/>
          <w:sz w:val="24"/>
        </w:rPr>
        <w:t>具备良好的防水性能，防水级别</w:t>
      </w:r>
      <w:r w:rsidRPr="00823BE7">
        <w:rPr>
          <w:rFonts w:ascii="inherit" w:hAnsi="inherit" w:cs="宋体"/>
          <w:color w:val="000000"/>
          <w:kern w:val="0"/>
          <w:sz w:val="24"/>
        </w:rPr>
        <w:t>IPX4</w:t>
      </w:r>
      <w:r w:rsidRPr="00823BE7">
        <w:rPr>
          <w:rFonts w:ascii="inherit" w:hAnsi="inherit" w:cs="宋体"/>
          <w:color w:val="000000"/>
          <w:kern w:val="0"/>
          <w:sz w:val="24"/>
        </w:rPr>
        <w:t>。</w:t>
      </w:r>
      <w:r w:rsidRPr="00823BE7">
        <w:rPr>
          <w:rFonts w:ascii="inherit" w:hAnsi="inherit" w:cs="宋体"/>
          <w:color w:val="000000"/>
          <w:kern w:val="0"/>
          <w:sz w:val="24"/>
        </w:rPr>
        <w:br/>
      </w:r>
      <w:r w:rsidRPr="00823BE7">
        <w:rPr>
          <w:rFonts w:ascii="inherit" w:hAnsi="inherit" w:cs="宋体" w:hint="eastAsia"/>
          <w:color w:val="000000"/>
          <w:kern w:val="0"/>
          <w:sz w:val="24"/>
        </w:rPr>
        <w:t>2</w:t>
      </w:r>
      <w:r>
        <w:rPr>
          <w:rFonts w:ascii="inherit" w:hAnsi="inherit" w:cs="宋体" w:hint="eastAsia"/>
          <w:color w:val="000000"/>
          <w:kern w:val="0"/>
          <w:sz w:val="24"/>
        </w:rPr>
        <w:t>1</w:t>
      </w:r>
      <w:r w:rsidRPr="00823BE7">
        <w:rPr>
          <w:rFonts w:ascii="inherit" w:hAnsi="inherit" w:cs="宋体" w:hint="eastAsia"/>
          <w:color w:val="000000"/>
          <w:kern w:val="0"/>
          <w:sz w:val="24"/>
        </w:rPr>
        <w:t>、</w:t>
      </w:r>
      <w:r w:rsidRPr="00823BE7">
        <w:rPr>
          <w:rFonts w:ascii="inherit" w:hAnsi="inherit" w:cs="宋体"/>
          <w:color w:val="000000"/>
          <w:kern w:val="0"/>
          <w:sz w:val="24"/>
        </w:rPr>
        <w:t>具备优异的抗跌落性能，裸机可承受</w:t>
      </w:r>
      <w:r w:rsidRPr="00823BE7">
        <w:rPr>
          <w:rFonts w:ascii="inherit" w:hAnsi="inherit" w:cs="宋体"/>
          <w:color w:val="000000"/>
          <w:kern w:val="0"/>
          <w:sz w:val="24"/>
        </w:rPr>
        <w:t>0.75m</w:t>
      </w:r>
      <w:r w:rsidRPr="00823BE7">
        <w:rPr>
          <w:rFonts w:ascii="inherit" w:hAnsi="inherit" w:cs="宋体"/>
          <w:color w:val="000000"/>
          <w:kern w:val="0"/>
          <w:sz w:val="24"/>
        </w:rPr>
        <w:t>跌落冲击。</w:t>
      </w:r>
      <w:r w:rsidRPr="00823BE7">
        <w:rPr>
          <w:rFonts w:ascii="inherit" w:hAnsi="inherit" w:cs="宋体"/>
          <w:color w:val="000000"/>
          <w:kern w:val="0"/>
          <w:sz w:val="24"/>
        </w:rPr>
        <w:br/>
      </w:r>
      <w:r w:rsidRPr="00823BE7">
        <w:rPr>
          <w:rFonts w:ascii="inherit" w:hAnsi="inherit" w:cs="宋体" w:hint="eastAsia"/>
          <w:color w:val="000000"/>
          <w:kern w:val="0"/>
          <w:sz w:val="24"/>
        </w:rPr>
        <w:t>2</w:t>
      </w:r>
      <w:r>
        <w:rPr>
          <w:rFonts w:ascii="inherit" w:hAnsi="inherit" w:cs="宋体" w:hint="eastAsia"/>
          <w:color w:val="000000"/>
          <w:kern w:val="0"/>
          <w:sz w:val="24"/>
        </w:rPr>
        <w:t>2</w:t>
      </w:r>
      <w:r w:rsidRPr="00823BE7">
        <w:rPr>
          <w:rFonts w:ascii="inherit" w:hAnsi="inherit" w:cs="宋体" w:hint="eastAsia"/>
          <w:color w:val="000000"/>
          <w:kern w:val="0"/>
          <w:sz w:val="24"/>
        </w:rPr>
        <w:t>、</w:t>
      </w:r>
      <w:r w:rsidRPr="00823BE7">
        <w:rPr>
          <w:rFonts w:ascii="inherit" w:hAnsi="inherit" w:cs="宋体"/>
          <w:color w:val="000000"/>
          <w:kern w:val="0"/>
          <w:sz w:val="24"/>
        </w:rPr>
        <w:t>可连接本品牌中央监护系统。</w:t>
      </w:r>
      <w:r w:rsidRPr="00823BE7">
        <w:rPr>
          <w:rFonts w:ascii="inherit" w:hAnsi="inherit" w:cs="宋体"/>
          <w:color w:val="000000"/>
          <w:kern w:val="0"/>
          <w:sz w:val="24"/>
        </w:rPr>
        <w:br/>
      </w:r>
      <w:r w:rsidRPr="00823BE7">
        <w:rPr>
          <w:rFonts w:ascii="宋体" w:hAnsi="宋体" w:cs="宋体" w:hint="eastAsia"/>
          <w:color w:val="000000"/>
          <w:kern w:val="0"/>
          <w:sz w:val="24"/>
        </w:rPr>
        <w:t>2</w:t>
      </w:r>
      <w:r>
        <w:rPr>
          <w:rFonts w:ascii="宋体" w:hAnsi="宋体" w:cs="宋体" w:hint="eastAsia"/>
          <w:color w:val="000000"/>
          <w:kern w:val="0"/>
          <w:sz w:val="24"/>
        </w:rPr>
        <w:t>3</w:t>
      </w:r>
      <w:r w:rsidRPr="00823BE7">
        <w:rPr>
          <w:rFonts w:ascii="宋体" w:hAnsi="宋体" w:cs="宋体" w:hint="eastAsia"/>
          <w:color w:val="000000"/>
          <w:kern w:val="0"/>
          <w:sz w:val="24"/>
        </w:rPr>
        <w:t>、</w:t>
      </w:r>
      <w:r w:rsidRPr="00823BE7">
        <w:rPr>
          <w:rFonts w:ascii="inherit" w:hAnsi="inherit" w:cs="宋体"/>
          <w:color w:val="000000"/>
          <w:kern w:val="0"/>
          <w:sz w:val="24"/>
        </w:rPr>
        <w:t>为保护医护人员，减少医患纠纷须标配录音功能</w:t>
      </w:r>
      <w:r w:rsidRPr="00823BE7">
        <w:rPr>
          <w:rFonts w:ascii="inherit" w:hAnsi="inherit" w:cs="宋体"/>
          <w:color w:val="000000"/>
          <w:kern w:val="0"/>
          <w:sz w:val="24"/>
        </w:rPr>
        <w:br/>
      </w:r>
      <w:r w:rsidRPr="008D433C">
        <w:rPr>
          <w:rFonts w:hint="eastAsia"/>
          <w:color w:val="0D0D0D" w:themeColor="text1" w:themeTint="F2"/>
          <w:sz w:val="24"/>
          <w:szCs w:val="28"/>
        </w:rPr>
        <w:t>24</w:t>
      </w:r>
      <w:r w:rsidRPr="008D433C">
        <w:rPr>
          <w:rFonts w:hint="eastAsia"/>
          <w:color w:val="0D0D0D" w:themeColor="text1" w:themeTint="F2"/>
          <w:sz w:val="24"/>
          <w:szCs w:val="28"/>
        </w:rPr>
        <w:t>、</w:t>
      </w:r>
      <w:r w:rsidRPr="008D433C">
        <w:rPr>
          <w:rFonts w:asciiTheme="minorEastAsia" w:hAnsiTheme="minorEastAsia" w:hint="eastAsia"/>
          <w:color w:val="000000"/>
          <w:sz w:val="24"/>
        </w:rPr>
        <w:t>保修期：</w:t>
      </w:r>
      <w:r w:rsidRPr="000A0D4A">
        <w:rPr>
          <w:rFonts w:asciiTheme="minorEastAsia" w:hAnsiTheme="minorEastAsia" w:hint="eastAsia"/>
          <w:color w:val="000000"/>
          <w:sz w:val="24"/>
        </w:rPr>
        <w:t>全部设备保修期≥1年。</w:t>
      </w:r>
    </w:p>
    <w:p w:rsidR="00D9420A" w:rsidRPr="008D433C" w:rsidRDefault="00D9420A" w:rsidP="00D9420A">
      <w:pPr>
        <w:rPr>
          <w:b/>
          <w:color w:val="0D0D0D" w:themeColor="text1" w:themeTint="F2"/>
          <w:sz w:val="32"/>
          <w:szCs w:val="32"/>
        </w:rPr>
      </w:pPr>
    </w:p>
    <w:p w:rsidR="00D9420A" w:rsidRDefault="00D9420A" w:rsidP="00A851E5">
      <w:pPr>
        <w:autoSpaceDE w:val="0"/>
        <w:autoSpaceDN w:val="0"/>
        <w:adjustRightInd w:val="0"/>
        <w:snapToGrid w:val="0"/>
        <w:spacing w:beforeLines="50" w:line="360" w:lineRule="auto"/>
        <w:ind w:firstLineChars="200" w:firstLine="562"/>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lang w:val="zh-CN"/>
        </w:rPr>
        <w:t>其它要求</w:t>
      </w:r>
    </w:p>
    <w:p w:rsidR="00D9420A" w:rsidRDefault="00D9420A" w:rsidP="00D9420A">
      <w:pPr>
        <w:autoSpaceDE w:val="0"/>
        <w:autoSpaceDN w:val="0"/>
        <w:adjustRightInd w:val="0"/>
        <w:snapToGrid w:val="0"/>
        <w:spacing w:line="360" w:lineRule="auto"/>
        <w:ind w:firstLineChars="200" w:firstLine="480"/>
        <w:rPr>
          <w:rFonts w:ascii="宋体" w:hAnsi="宋体"/>
          <w:b/>
          <w:bCs/>
          <w:sz w:val="24"/>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r>
        <w:rPr>
          <w:rFonts w:ascii="宋体" w:cs="宋体" w:hint="eastAsia"/>
          <w:sz w:val="24"/>
          <w:lang w:val="zh-CN"/>
        </w:rPr>
        <w:t>。如果投标人仅复制招标文件的技术指标作为投标指标，不能提供相应技术材料以证明投标设备符合招标文件技术要求，其投标将视为非实质性响应，而被拒绝。</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rPr>
        <w:t>2</w:t>
      </w:r>
      <w:r>
        <w:rPr>
          <w:rFonts w:ascii="宋体" w:cs="宋体" w:hint="eastAsia"/>
          <w:sz w:val="24"/>
          <w:lang w:val="zh-CN"/>
        </w:rPr>
        <w:t>、专利权：投标人应保证用户在使用该货物或其任何一部分时不受第三方提出侵犯其专利权、</w:t>
      </w:r>
      <w:r>
        <w:rPr>
          <w:rFonts w:ascii="宋体" w:cs="宋体" w:hint="eastAsia"/>
          <w:sz w:val="24"/>
          <w:lang w:val="zh-CN"/>
        </w:rPr>
        <w:lastRenderedPageBreak/>
        <w:t>商标权和工业设计权等的起诉。</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3、提供设备使用说明书、维修指导说明书以及部分维修密码。</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4、公司信誉度高，具有完善的售后服务，设备出现故障, 接到通知后24小时内工程人员应到达现场。免费培训操作及维修人员，免费负责设备的安装及调试。质量保修期：各包有特殊要求的，以其技术参数要求为准。</w:t>
      </w:r>
      <w:r>
        <w:rPr>
          <w:rFonts w:ascii="宋体" w:cs="宋体" w:hint="eastAsia"/>
          <w:b/>
          <w:sz w:val="24"/>
          <w:lang w:val="zh-CN"/>
        </w:rPr>
        <w:t>不响应者为无效投标。</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5、保质期内外运行所需的随机备件、备品备件和易损件，应详细列出名称、规格、数量及单价。</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5.1、投标人在用户所在地设有维修中心的，应提供中心的地址、电话、联系人姓名；如在用户所在地没有维修中心，则提供负责该地维修事宜的维修点的名称、地址、电话、传真和邮编；</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5.2、培训是指涉及产品基本原理、安装、调试、操作使用和保养维修运行维护等有关内容的学习。受训者的人数和培训时间在投标文件中应说明。</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应提供所有系统应用人员不低于2次的操作培训。</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6、投标人应就该项目每包完整投标，</w:t>
      </w:r>
      <w:r>
        <w:rPr>
          <w:rFonts w:ascii="宋体" w:cs="宋体" w:hint="eastAsia"/>
          <w:b/>
          <w:sz w:val="24"/>
          <w:lang w:val="zh-CN"/>
        </w:rPr>
        <w:t>否则为无效投标</w:t>
      </w:r>
      <w:r>
        <w:rPr>
          <w:rFonts w:ascii="宋体" w:cs="宋体" w:hint="eastAsia"/>
          <w:sz w:val="24"/>
          <w:lang w:val="zh-CN"/>
        </w:rPr>
        <w:t>。</w:t>
      </w:r>
    </w:p>
    <w:p w:rsidR="00D9420A" w:rsidRDefault="00D9420A" w:rsidP="00D9420A">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7、本项目为交钥匙工程（包括设备、材料、元件等购置、安装调试、验收、与其它施工单位协作所产生的费用运保费及其他相关费用如：报关费用、考察、监造、出厂检验、检测费及验收费等）设备交付正常使用前所发生的所有费用均由公司承担。</w:t>
      </w:r>
    </w:p>
    <w:p w:rsidR="00D9420A" w:rsidRDefault="00D9420A" w:rsidP="00D9420A">
      <w:pPr>
        <w:autoSpaceDE w:val="0"/>
        <w:autoSpaceDN w:val="0"/>
        <w:adjustRightInd w:val="0"/>
        <w:snapToGrid w:val="0"/>
        <w:spacing w:line="360" w:lineRule="auto"/>
        <w:ind w:firstLineChars="200" w:firstLine="480"/>
        <w:rPr>
          <w:rFonts w:ascii="宋体" w:cs="宋体"/>
          <w:b/>
          <w:sz w:val="24"/>
          <w:lang w:val="zh-CN"/>
        </w:rPr>
      </w:pPr>
      <w:r>
        <w:rPr>
          <w:rFonts w:ascii="宋体" w:cs="宋体" w:hint="eastAsia"/>
          <w:sz w:val="24"/>
          <w:lang w:val="zh-CN"/>
        </w:rPr>
        <w:t>8、付款方式</w:t>
      </w:r>
      <w:r>
        <w:rPr>
          <w:rFonts w:ascii="宋体" w:cs="宋体" w:hint="eastAsia"/>
          <w:b/>
          <w:sz w:val="24"/>
          <w:lang w:val="zh-CN"/>
        </w:rPr>
        <w:t>（不响应者为无效投标）</w:t>
      </w:r>
    </w:p>
    <w:p w:rsidR="00D9420A" w:rsidRPr="00337B84" w:rsidRDefault="00D9420A" w:rsidP="00D9420A">
      <w:pPr>
        <w:autoSpaceDE w:val="0"/>
        <w:autoSpaceDN w:val="0"/>
        <w:adjustRightInd w:val="0"/>
        <w:snapToGrid w:val="0"/>
        <w:spacing w:line="360" w:lineRule="auto"/>
        <w:ind w:firstLineChars="200" w:firstLine="480"/>
        <w:rPr>
          <w:rFonts w:asciiTheme="minorEastAsia" w:hAnsiTheme="minorEastAsia" w:cs="仿宋_GB2312"/>
          <w:color w:val="000000"/>
          <w:sz w:val="24"/>
        </w:rPr>
      </w:pPr>
      <w:r w:rsidRPr="00337B84">
        <w:rPr>
          <w:rFonts w:asciiTheme="minorEastAsia" w:hAnsiTheme="minorEastAsia" w:cs="仿宋_GB2312" w:hint="eastAsia"/>
          <w:color w:val="000000"/>
          <w:sz w:val="24"/>
        </w:rPr>
        <w:t>安装调试正常运行10个工作日后付百分之九十，余款一年后付清</w:t>
      </w:r>
    </w:p>
    <w:p w:rsidR="00D9420A" w:rsidRDefault="00D9420A" w:rsidP="00D9420A">
      <w:pPr>
        <w:autoSpaceDE w:val="0"/>
        <w:autoSpaceDN w:val="0"/>
        <w:adjustRightInd w:val="0"/>
        <w:snapToGrid w:val="0"/>
        <w:spacing w:line="360" w:lineRule="auto"/>
        <w:rPr>
          <w:rFonts w:ascii="宋体" w:cs="宋体"/>
          <w:b/>
          <w:sz w:val="24"/>
          <w:lang w:val="zh-CN"/>
        </w:rPr>
      </w:pPr>
      <w:r>
        <w:rPr>
          <w:rFonts w:ascii="仿宋" w:eastAsia="仿宋" w:hAnsi="仿宋" w:cs="仿宋_GB2312" w:hint="eastAsia"/>
          <w:color w:val="000000"/>
          <w:sz w:val="32"/>
          <w:szCs w:val="32"/>
        </w:rPr>
        <w:t xml:space="preserve">   </w:t>
      </w:r>
      <w:r>
        <w:rPr>
          <w:rFonts w:ascii="宋体" w:cs="宋体" w:hint="eastAsia"/>
          <w:sz w:val="24"/>
          <w:lang w:val="zh-CN"/>
        </w:rPr>
        <w:t>9、</w:t>
      </w:r>
      <w:r>
        <w:rPr>
          <w:rFonts w:ascii="宋体" w:cs="宋体" w:hint="eastAsia"/>
          <w:b/>
          <w:sz w:val="24"/>
          <w:lang w:val="zh-CN"/>
        </w:rPr>
        <w:t>采购预算：</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 xml:space="preserve">      </w:t>
      </w:r>
      <w:r w:rsidRPr="00337B84">
        <w:rPr>
          <w:rFonts w:asciiTheme="minorEastAsia" w:eastAsiaTheme="minorEastAsia" w:hAnsiTheme="minorEastAsia" w:cs="仿宋_GB2312" w:hint="eastAsia"/>
          <w:color w:val="000000"/>
        </w:rPr>
        <w:t>第一包：400000元。最高限价：400000元。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第二包：50000</w:t>
      </w:r>
      <w:r>
        <w:rPr>
          <w:rFonts w:asciiTheme="minorEastAsia" w:eastAsiaTheme="minorEastAsia" w:hAnsiTheme="minorEastAsia" w:cs="仿宋_GB2312" w:hint="eastAsia"/>
          <w:color w:val="000000"/>
        </w:rPr>
        <w:t>元。</w:t>
      </w:r>
      <w:r w:rsidRPr="00337B84">
        <w:rPr>
          <w:rFonts w:asciiTheme="minorEastAsia" w:eastAsiaTheme="minorEastAsia" w:hAnsiTheme="minorEastAsia" w:cs="仿宋_GB2312" w:hint="eastAsia"/>
          <w:color w:val="000000"/>
        </w:rPr>
        <w:t>最高限价：50000元。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第三包：90000元。最高限价：90000元。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第四包：300000元。最高限价：300000元。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第五包：29000元。最高限价：29000元。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第六包：300000元。最高限价：300000元。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第七包：300000元。最高限价：300000元。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第八包：280000元。最高限价：280000元。</w:t>
      </w:r>
    </w:p>
    <w:p w:rsidR="00D9420A" w:rsidRPr="00337B84" w:rsidRDefault="00D9420A" w:rsidP="00D9420A">
      <w:pPr>
        <w:pStyle w:val="a6"/>
        <w:widowControl/>
        <w:shd w:val="clear" w:color="auto" w:fill="FFFFFF"/>
        <w:spacing w:line="315" w:lineRule="atLeast"/>
        <w:ind w:firstLine="420"/>
        <w:jc w:val="left"/>
        <w:rPr>
          <w:rFonts w:asciiTheme="minorEastAsia" w:eastAsiaTheme="minorEastAsia" w:hAnsiTheme="minorEastAsia" w:cs="仿宋_GB2312"/>
          <w:color w:val="000000"/>
        </w:rPr>
      </w:pPr>
      <w:r w:rsidRPr="00337B84">
        <w:rPr>
          <w:rFonts w:asciiTheme="minorEastAsia" w:eastAsiaTheme="minorEastAsia" w:hAnsiTheme="minorEastAsia" w:cs="仿宋_GB2312" w:hint="eastAsia"/>
          <w:color w:val="000000"/>
        </w:rPr>
        <w:t xml:space="preserve">      第九包：51000元。最高限价：51000元。</w:t>
      </w:r>
    </w:p>
    <w:p w:rsidR="00D9420A" w:rsidRDefault="00D9420A" w:rsidP="00D9420A">
      <w:pPr>
        <w:rPr>
          <w:rFonts w:ascii="宋体" w:hAnsi="宋体"/>
          <w:sz w:val="24"/>
        </w:rPr>
      </w:pPr>
      <w:r>
        <w:rPr>
          <w:rFonts w:ascii="宋体" w:hAnsi="宋体" w:hint="eastAsia"/>
          <w:sz w:val="24"/>
        </w:rPr>
        <w:t xml:space="preserve">    10、验收标准：</w:t>
      </w:r>
    </w:p>
    <w:p w:rsidR="00D9420A" w:rsidRDefault="00D9420A" w:rsidP="00D9420A">
      <w:pPr>
        <w:rPr>
          <w:rFonts w:ascii="宋体" w:hAnsi="宋体"/>
          <w:sz w:val="24"/>
        </w:rPr>
      </w:pPr>
      <w:r>
        <w:rPr>
          <w:rFonts w:ascii="宋体" w:hAnsi="宋体" w:hint="eastAsia"/>
          <w:sz w:val="24"/>
        </w:rPr>
        <w:t xml:space="preserve">    10.1本项目采用现场运行、测试验收方式验收。投标人完成的项目应达到的质量标准应符合国家和履约地相关安全质量标准；行业技术规范标准；环保节能标准；强制认证相关标准。</w:t>
      </w:r>
    </w:p>
    <w:p w:rsidR="00D9420A" w:rsidRDefault="00D9420A" w:rsidP="00D9420A">
      <w:pPr>
        <w:adjustRightInd w:val="0"/>
        <w:snapToGrid w:val="0"/>
        <w:spacing w:line="360" w:lineRule="auto"/>
        <w:rPr>
          <w:rFonts w:ascii="宋体" w:hAnsi="宋体"/>
          <w:sz w:val="24"/>
        </w:rPr>
      </w:pPr>
      <w:r>
        <w:rPr>
          <w:rFonts w:ascii="宋体" w:hAnsi="宋体" w:hint="eastAsia"/>
          <w:sz w:val="24"/>
        </w:rPr>
        <w:t xml:space="preserve">    10.2符合招标文件要求和投标文件承诺。</w:t>
      </w:r>
    </w:p>
    <w:p w:rsidR="00D9420A" w:rsidRDefault="00D9420A" w:rsidP="00D9420A">
      <w:pPr>
        <w:adjustRightInd w:val="0"/>
        <w:snapToGrid w:val="0"/>
        <w:spacing w:line="360" w:lineRule="auto"/>
        <w:rPr>
          <w:rFonts w:ascii="宋体" w:hAnsi="宋体"/>
          <w:sz w:val="24"/>
        </w:rPr>
      </w:pPr>
      <w:r>
        <w:rPr>
          <w:rFonts w:ascii="宋体" w:hAnsi="宋体" w:hint="eastAsia"/>
          <w:sz w:val="24"/>
        </w:rPr>
        <w:t xml:space="preserve">    10.3本项目验收将由采购人组织进行。</w:t>
      </w:r>
    </w:p>
    <w:p w:rsidR="00D9420A" w:rsidRDefault="00D9420A" w:rsidP="00D9420A">
      <w:pPr>
        <w:rPr>
          <w:rFonts w:ascii="宋体" w:hAnsi="宋体"/>
          <w:sz w:val="24"/>
        </w:rPr>
      </w:pPr>
      <w:r>
        <w:rPr>
          <w:rFonts w:ascii="宋体" w:hAnsi="宋体" w:hint="eastAsia"/>
          <w:sz w:val="24"/>
        </w:rPr>
        <w:t xml:space="preserve">    11、核心产品：</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sz w:val="24"/>
        </w:rPr>
        <w:t xml:space="preserve">                 </w:t>
      </w:r>
      <w:r>
        <w:rPr>
          <w:rFonts w:hAnsi="宋体" w:cs="仿宋_GB2312" w:hint="eastAsia"/>
          <w:sz w:val="24"/>
        </w:rPr>
        <w:t>第一包：三氧治疗机一台</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第二包：经皮神经肌电刺激仪一套</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第三包：银质针加热仪一套</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lastRenderedPageBreak/>
        <w:t xml:space="preserve">                 </w:t>
      </w:r>
      <w:r>
        <w:rPr>
          <w:rFonts w:hAnsi="宋体" w:cs="仿宋_GB2312" w:hint="eastAsia"/>
          <w:sz w:val="24"/>
        </w:rPr>
        <w:t>第四包：冲击波治疗仪一套</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第五包：麻醉机一台</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第六包：血液透析机三台</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第七包：真菌镜检系统一套</w:t>
      </w:r>
    </w:p>
    <w:p w:rsidR="00D9420A"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第八包：动态血压监测系统一套</w:t>
      </w:r>
    </w:p>
    <w:p w:rsidR="00D9420A" w:rsidRPr="00393EDD" w:rsidRDefault="00D9420A" w:rsidP="00D9420A">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第九包：除颤仪一台</w:t>
      </w:r>
    </w:p>
    <w:p w:rsidR="002D66C9" w:rsidRPr="008F583B" w:rsidRDefault="002D66C9" w:rsidP="002D66C9">
      <w:pPr>
        <w:pStyle w:val="a5"/>
        <w:spacing w:line="360" w:lineRule="auto"/>
        <w:ind w:firstLineChars="196" w:firstLine="472"/>
        <w:contextualSpacing/>
        <w:rPr>
          <w:rFonts w:hAnsi="宋体" w:cs="仿宋_GB2312"/>
          <w:b/>
          <w:szCs w:val="21"/>
          <w:lang w:val="zh-CN"/>
        </w:rPr>
      </w:pPr>
      <w:r w:rsidRPr="008F583B">
        <w:rPr>
          <w:rFonts w:hAnsi="宋体" w:cs="仿宋_GB2312" w:hint="eastAsia"/>
          <w:b/>
          <w:szCs w:val="21"/>
          <w:lang w:val="zh-CN"/>
        </w:rPr>
        <w:t>评分方法</w:t>
      </w:r>
    </w:p>
    <w:p w:rsidR="002D66C9" w:rsidRDefault="002D66C9" w:rsidP="002D66C9">
      <w:pPr>
        <w:pStyle w:val="a5"/>
        <w:spacing w:line="360" w:lineRule="auto"/>
        <w:ind w:firstLineChars="200" w:firstLine="480"/>
        <w:contextualSpacing/>
        <w:rPr>
          <w:rFonts w:hAnsi="宋体" w:cs="仿宋_GB2312"/>
          <w:szCs w:val="21"/>
          <w:lang w:val="zh-CN"/>
        </w:rPr>
      </w:pPr>
      <w:r w:rsidRPr="008F583B">
        <w:rPr>
          <w:rFonts w:hAnsi="宋体" w:cs="仿宋_GB2312" w:hint="eastAsia"/>
          <w:szCs w:val="21"/>
          <w:lang w:val="zh-CN"/>
        </w:rPr>
        <w:t>本项目采用综合评分法，满分</w:t>
      </w:r>
      <w:r w:rsidRPr="008F583B">
        <w:rPr>
          <w:rFonts w:hAnsi="宋体" w:cs="仿宋_GB2312" w:hint="eastAsia"/>
          <w:szCs w:val="21"/>
          <w:lang w:val="zh-CN"/>
        </w:rPr>
        <w:t>100</w:t>
      </w:r>
      <w:r w:rsidRPr="008F583B">
        <w:rPr>
          <w:rFonts w:hAnsi="宋体" w:cs="仿宋_GB2312" w:hint="eastAsia"/>
          <w:szCs w:val="21"/>
          <w:lang w:val="zh-CN"/>
        </w:rPr>
        <w:t>分</w:t>
      </w:r>
      <w:r>
        <w:rPr>
          <w:rFonts w:hAnsi="宋体" w:cs="仿宋_GB2312" w:hint="eastAsia"/>
          <w:szCs w:val="21"/>
          <w:lang w:val="zh-CN"/>
        </w:rPr>
        <w:t>。</w:t>
      </w:r>
    </w:p>
    <w:p w:rsidR="002D66C9" w:rsidRPr="0065405B" w:rsidRDefault="002D66C9" w:rsidP="002D66C9">
      <w:pPr>
        <w:pStyle w:val="a5"/>
        <w:spacing w:line="360" w:lineRule="auto"/>
        <w:ind w:firstLineChars="200" w:firstLine="482"/>
        <w:contextualSpacing/>
        <w:rPr>
          <w:rFonts w:hAnsi="宋体" w:cs="仿宋_GB2312"/>
          <w:szCs w:val="21"/>
          <w:lang w:val="zh-CN"/>
        </w:rPr>
      </w:pPr>
      <w:r w:rsidRPr="008F583B">
        <w:rPr>
          <w:rFonts w:hAnsi="宋体" w:cs="仿宋_GB2312" w:hint="eastAsia"/>
          <w:b/>
          <w:szCs w:val="21"/>
          <w:lang w:val="zh-CN"/>
        </w:rPr>
        <w:t>评标标准</w:t>
      </w:r>
    </w:p>
    <w:p w:rsidR="00D9420A" w:rsidRPr="00FA7930" w:rsidRDefault="00D9420A" w:rsidP="00D9420A">
      <w:pPr>
        <w:snapToGrid w:val="0"/>
        <w:spacing w:line="300" w:lineRule="auto"/>
        <w:jc w:val="center"/>
        <w:rPr>
          <w:rFonts w:ascii="宋体" w:hAnsi="宋体"/>
          <w:bCs/>
          <w:sz w:val="24"/>
        </w:rPr>
      </w:pPr>
      <w:r w:rsidRPr="00FA7930">
        <w:rPr>
          <w:rFonts w:ascii="宋体" w:hAnsi="宋体" w:hint="eastAsia"/>
          <w:bCs/>
          <w:sz w:val="24"/>
        </w:rPr>
        <w:t>综合评分法详细评审标准</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bCs/>
          <w:sz w:val="24"/>
        </w:rPr>
        <w:t>1</w:t>
      </w:r>
      <w:r w:rsidRPr="00FA7930">
        <w:rPr>
          <w:rFonts w:ascii="宋体" w:hAnsi="宋体" w:hint="eastAsia"/>
          <w:bCs/>
          <w:sz w:val="24"/>
        </w:rPr>
        <w:t>、评分因素及分值分配</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00"/>
        <w:gridCol w:w="2876"/>
        <w:gridCol w:w="904"/>
        <w:gridCol w:w="3815"/>
      </w:tblGrid>
      <w:tr w:rsidR="00D9420A" w:rsidRPr="00FA7930" w:rsidTr="00DF3EA9">
        <w:trPr>
          <w:trHeight w:val="680"/>
          <w:jc w:val="center"/>
        </w:trPr>
        <w:tc>
          <w:tcPr>
            <w:tcW w:w="900" w:type="dxa"/>
            <w:tcBorders>
              <w:top w:val="single" w:sz="12"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876"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904"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满分</w:t>
            </w:r>
          </w:p>
        </w:tc>
        <w:tc>
          <w:tcPr>
            <w:tcW w:w="3815" w:type="dxa"/>
            <w:tcBorders>
              <w:top w:val="single" w:sz="12"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说明</w:t>
            </w:r>
          </w:p>
        </w:tc>
      </w:tr>
      <w:tr w:rsidR="00D9420A" w:rsidRPr="00FA7930" w:rsidTr="00DF3EA9">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A</w:t>
            </w:r>
          </w:p>
        </w:tc>
        <w:tc>
          <w:tcPr>
            <w:tcW w:w="2876"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w:t>
            </w:r>
          </w:p>
        </w:tc>
        <w:tc>
          <w:tcPr>
            <w:tcW w:w="904"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D9420A" w:rsidRPr="00FA7930" w:rsidTr="00DF3EA9">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B</w:t>
            </w:r>
          </w:p>
        </w:tc>
        <w:tc>
          <w:tcPr>
            <w:tcW w:w="2876"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技术部分</w:t>
            </w:r>
          </w:p>
        </w:tc>
        <w:tc>
          <w:tcPr>
            <w:tcW w:w="904"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D9420A" w:rsidRPr="00FA7930" w:rsidTr="00DF3EA9">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C</w:t>
            </w:r>
          </w:p>
        </w:tc>
        <w:tc>
          <w:tcPr>
            <w:tcW w:w="2876"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商务部分</w:t>
            </w:r>
          </w:p>
        </w:tc>
        <w:tc>
          <w:tcPr>
            <w:tcW w:w="904"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20</w:t>
            </w:r>
          </w:p>
        </w:tc>
        <w:tc>
          <w:tcPr>
            <w:tcW w:w="3815"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D9420A" w:rsidRPr="00FA7930" w:rsidTr="00DF3EA9">
        <w:trPr>
          <w:trHeight w:val="542"/>
          <w:jc w:val="center"/>
        </w:trPr>
        <w:tc>
          <w:tcPr>
            <w:tcW w:w="900" w:type="dxa"/>
            <w:tcBorders>
              <w:top w:val="single" w:sz="4" w:space="0" w:color="auto"/>
              <w:left w:val="single" w:sz="12"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合计</w:t>
            </w:r>
          </w:p>
        </w:tc>
        <w:tc>
          <w:tcPr>
            <w:tcW w:w="2876" w:type="dxa"/>
            <w:tcBorders>
              <w:top w:val="single" w:sz="4" w:space="0" w:color="auto"/>
              <w:left w:val="single" w:sz="4"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tc>
        <w:tc>
          <w:tcPr>
            <w:tcW w:w="904" w:type="dxa"/>
            <w:tcBorders>
              <w:top w:val="single" w:sz="4" w:space="0" w:color="auto"/>
              <w:left w:val="single" w:sz="4"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100</w:t>
            </w:r>
          </w:p>
        </w:tc>
        <w:tc>
          <w:tcPr>
            <w:tcW w:w="3815" w:type="dxa"/>
            <w:tcBorders>
              <w:top w:val="single" w:sz="4" w:space="0" w:color="auto"/>
              <w:left w:val="single" w:sz="4" w:space="0" w:color="auto"/>
              <w:bottom w:val="single" w:sz="12"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tc>
      </w:tr>
    </w:tbl>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bCs/>
          <w:sz w:val="24"/>
        </w:rPr>
        <w:t>2</w:t>
      </w:r>
      <w:r w:rsidRPr="00FA7930">
        <w:rPr>
          <w:rFonts w:ascii="宋体" w:hAnsi="宋体" w:hint="eastAsia"/>
          <w:bCs/>
          <w:sz w:val="24"/>
        </w:rPr>
        <w:t>、评分因素及分值确定</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bCs/>
          <w:sz w:val="24"/>
        </w:rPr>
        <w:t>A</w:t>
      </w:r>
      <w:r w:rsidRPr="00FA7930">
        <w:rPr>
          <w:rFonts w:ascii="宋体" w:hAnsi="宋体" w:hint="eastAsia"/>
          <w:bCs/>
          <w:sz w:val="24"/>
        </w:rPr>
        <w:t>、投标报价：40分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29"/>
        <w:gridCol w:w="2545"/>
        <w:gridCol w:w="1178"/>
        <w:gridCol w:w="3979"/>
      </w:tblGrid>
      <w:tr w:rsidR="00D9420A" w:rsidRPr="00FA7930" w:rsidTr="00DF3EA9">
        <w:trPr>
          <w:trHeight w:val="680"/>
          <w:jc w:val="center"/>
        </w:trPr>
        <w:tc>
          <w:tcPr>
            <w:tcW w:w="829" w:type="dxa"/>
            <w:tcBorders>
              <w:top w:val="single" w:sz="12"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545"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178"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3979" w:type="dxa"/>
            <w:tcBorders>
              <w:top w:val="single" w:sz="12"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D9420A" w:rsidRPr="00FA7930" w:rsidTr="00DF3EA9">
        <w:trPr>
          <w:trHeight w:val="680"/>
          <w:jc w:val="center"/>
        </w:trPr>
        <w:tc>
          <w:tcPr>
            <w:tcW w:w="829" w:type="dxa"/>
            <w:tcBorders>
              <w:top w:val="single" w:sz="4" w:space="0" w:color="auto"/>
              <w:left w:val="single" w:sz="12"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A1</w:t>
            </w:r>
          </w:p>
        </w:tc>
        <w:tc>
          <w:tcPr>
            <w:tcW w:w="2545" w:type="dxa"/>
            <w:tcBorders>
              <w:top w:val="single" w:sz="4" w:space="0" w:color="auto"/>
              <w:left w:val="single" w:sz="4"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投标报价得分</w:t>
            </w:r>
          </w:p>
        </w:tc>
        <w:tc>
          <w:tcPr>
            <w:tcW w:w="1178" w:type="dxa"/>
            <w:tcBorders>
              <w:top w:val="single" w:sz="4" w:space="0" w:color="auto"/>
              <w:left w:val="single" w:sz="4"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979" w:type="dxa"/>
            <w:tcBorders>
              <w:top w:val="single" w:sz="4" w:space="0" w:color="auto"/>
              <w:left w:val="single" w:sz="4" w:space="0" w:color="auto"/>
              <w:bottom w:val="single" w:sz="12"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见注</w:t>
            </w:r>
          </w:p>
        </w:tc>
      </w:tr>
    </w:tbl>
    <w:p w:rsidR="00D9420A" w:rsidRPr="00FA7930" w:rsidRDefault="00D9420A" w:rsidP="00D9420A">
      <w:pPr>
        <w:snapToGrid w:val="0"/>
        <w:spacing w:line="300" w:lineRule="auto"/>
        <w:ind w:leftChars="72" w:left="151" w:rightChars="127" w:right="267"/>
        <w:rPr>
          <w:rFonts w:ascii="宋体" w:hAnsi="宋体"/>
          <w:bCs/>
          <w:sz w:val="24"/>
        </w:rPr>
      </w:pP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注：</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报价得分=最低有效投标报价/有效投标报价×</w:t>
      </w:r>
      <w:r w:rsidRPr="00FA7930">
        <w:rPr>
          <w:rFonts w:ascii="宋体" w:hAnsi="宋体"/>
          <w:bCs/>
          <w:sz w:val="24"/>
        </w:rPr>
        <w:t>4</w:t>
      </w:r>
      <w:r w:rsidRPr="00FA7930">
        <w:rPr>
          <w:rFonts w:ascii="宋体" w:hAnsi="宋体" w:hint="eastAsia"/>
          <w:bCs/>
          <w:sz w:val="24"/>
        </w:rPr>
        <w:t>0</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计算按四舍五入法则，保留小数点后两位。</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所有未进入详细评审的投标作为无效投标，其报价不作为评分依据。</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经评标委员会认定具有下述情况之一的投标，其报价不作为评分依据。</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低于成本价的投标。</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虚假投标。</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未满足招标文件实质性要求的投标。</w:t>
      </w: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bCs/>
          <w:sz w:val="24"/>
        </w:rPr>
        <w:t>B</w:t>
      </w:r>
      <w:r w:rsidRPr="00FA7930">
        <w:rPr>
          <w:rFonts w:ascii="宋体" w:hAnsi="宋体" w:hint="eastAsia"/>
          <w:bCs/>
          <w:sz w:val="24"/>
        </w:rPr>
        <w:t>、技术部分：</w:t>
      </w:r>
      <w:r w:rsidRPr="00FA7930">
        <w:rPr>
          <w:rFonts w:ascii="宋体" w:hAnsi="宋体"/>
          <w:bCs/>
          <w:sz w:val="24"/>
        </w:rPr>
        <w:t>4</w:t>
      </w:r>
      <w:r w:rsidRPr="00FA7930">
        <w:rPr>
          <w:rFonts w:ascii="宋体" w:hAnsi="宋体" w:hint="eastAsia"/>
          <w:bCs/>
          <w:sz w:val="24"/>
        </w:rPr>
        <w:t>0分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16"/>
        <w:gridCol w:w="2053"/>
        <w:gridCol w:w="1051"/>
        <w:gridCol w:w="5304"/>
      </w:tblGrid>
      <w:tr w:rsidR="00D9420A" w:rsidRPr="00FA7930" w:rsidTr="00DF3EA9">
        <w:trPr>
          <w:trHeight w:val="680"/>
          <w:jc w:val="center"/>
        </w:trPr>
        <w:tc>
          <w:tcPr>
            <w:tcW w:w="816" w:type="dxa"/>
            <w:tcBorders>
              <w:top w:val="single" w:sz="12" w:space="0" w:color="auto"/>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rightChars="127" w:right="267"/>
              <w:rPr>
                <w:rFonts w:ascii="宋体" w:hAnsi="宋体"/>
                <w:bCs/>
                <w:sz w:val="24"/>
              </w:rPr>
            </w:pPr>
            <w:r w:rsidRPr="00FA7930">
              <w:rPr>
                <w:rFonts w:ascii="宋体" w:hAnsi="宋体" w:hint="eastAsia"/>
                <w:bCs/>
                <w:sz w:val="24"/>
              </w:rPr>
              <w:lastRenderedPageBreak/>
              <w:t>序号</w:t>
            </w:r>
          </w:p>
        </w:tc>
        <w:tc>
          <w:tcPr>
            <w:tcW w:w="2053"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051" w:type="dxa"/>
            <w:tcBorders>
              <w:top w:val="single" w:sz="12"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rightChars="127" w:right="267"/>
              <w:rPr>
                <w:rFonts w:ascii="宋体" w:hAnsi="宋体"/>
                <w:bCs/>
                <w:sz w:val="24"/>
              </w:rPr>
            </w:pPr>
            <w:r w:rsidRPr="00FA7930">
              <w:rPr>
                <w:rFonts w:ascii="宋体" w:hAnsi="宋体" w:hint="eastAsia"/>
                <w:bCs/>
                <w:sz w:val="24"/>
              </w:rPr>
              <w:t>分值</w:t>
            </w:r>
          </w:p>
        </w:tc>
        <w:tc>
          <w:tcPr>
            <w:tcW w:w="5304" w:type="dxa"/>
            <w:tcBorders>
              <w:top w:val="single" w:sz="12"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D9420A" w:rsidRPr="00FA7930" w:rsidTr="00DF3EA9">
        <w:trPr>
          <w:trHeight w:val="302"/>
          <w:jc w:val="center"/>
        </w:trPr>
        <w:tc>
          <w:tcPr>
            <w:tcW w:w="816" w:type="dxa"/>
            <w:tcBorders>
              <w:top w:val="single" w:sz="4" w:space="0" w:color="auto"/>
              <w:left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B1</w:t>
            </w:r>
          </w:p>
        </w:tc>
        <w:tc>
          <w:tcPr>
            <w:tcW w:w="2053" w:type="dxa"/>
            <w:tcBorders>
              <w:top w:val="single" w:sz="4" w:space="0" w:color="auto"/>
              <w:left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技术水平</w:t>
            </w:r>
          </w:p>
        </w:tc>
        <w:tc>
          <w:tcPr>
            <w:tcW w:w="1051" w:type="dxa"/>
            <w:tcBorders>
              <w:top w:val="single" w:sz="4" w:space="0" w:color="auto"/>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5304"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根据所投产品生产工艺技术水平进行评价，分三档进行评价打分：好 （5分）；较好（3分）；一般（1分）。</w:t>
            </w:r>
          </w:p>
        </w:tc>
      </w:tr>
      <w:tr w:rsidR="00D9420A" w:rsidRPr="00FA7930" w:rsidTr="00DF3EA9">
        <w:trPr>
          <w:trHeight w:val="1037"/>
          <w:jc w:val="center"/>
        </w:trPr>
        <w:tc>
          <w:tcPr>
            <w:tcW w:w="816" w:type="dxa"/>
            <w:vMerge w:val="restart"/>
            <w:tcBorders>
              <w:top w:val="single" w:sz="4" w:space="0" w:color="auto"/>
              <w:left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bCs/>
                <w:sz w:val="24"/>
              </w:rPr>
              <w:t>B</w:t>
            </w:r>
            <w:r w:rsidRPr="00FA7930">
              <w:rPr>
                <w:rFonts w:ascii="宋体" w:hAnsi="宋体" w:hint="eastAsia"/>
                <w:bCs/>
                <w:sz w:val="24"/>
              </w:rPr>
              <w:t>2</w:t>
            </w:r>
          </w:p>
        </w:tc>
        <w:tc>
          <w:tcPr>
            <w:tcW w:w="2053" w:type="dxa"/>
            <w:vMerge w:val="restart"/>
            <w:tcBorders>
              <w:top w:val="single" w:sz="4" w:space="0" w:color="auto"/>
              <w:left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产品性能及系统功能</w:t>
            </w:r>
          </w:p>
        </w:tc>
        <w:tc>
          <w:tcPr>
            <w:tcW w:w="1051" w:type="dxa"/>
            <w:vMerge w:val="restart"/>
            <w:tcBorders>
              <w:top w:val="single" w:sz="4" w:space="0" w:color="auto"/>
              <w:left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35</w:t>
            </w:r>
          </w:p>
        </w:tc>
        <w:tc>
          <w:tcPr>
            <w:tcW w:w="5304"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根据所投产品的性</w:t>
            </w:r>
            <w:r w:rsidRPr="00FA7930">
              <w:rPr>
                <w:rFonts w:ascii="宋体" w:hAnsi="宋体"/>
                <w:bCs/>
                <w:sz w:val="24"/>
              </w:rPr>
              <w:t>能</w:t>
            </w:r>
            <w:r w:rsidRPr="00FA7930">
              <w:rPr>
                <w:rFonts w:ascii="宋体" w:hAnsi="宋体" w:hint="eastAsia"/>
                <w:bCs/>
                <w:sz w:val="24"/>
              </w:rPr>
              <w:t>、精度进行评价打分：好（11分）；较好（6分）；一般（3分）。</w:t>
            </w:r>
          </w:p>
        </w:tc>
      </w:tr>
      <w:tr w:rsidR="00D9420A" w:rsidRPr="00FA7930" w:rsidTr="00DF3EA9">
        <w:trPr>
          <w:trHeight w:val="1037"/>
          <w:jc w:val="center"/>
        </w:trPr>
        <w:tc>
          <w:tcPr>
            <w:tcW w:w="816" w:type="dxa"/>
            <w:vMerge/>
            <w:tcBorders>
              <w:left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pPr>
          </w:p>
        </w:tc>
        <w:tc>
          <w:tcPr>
            <w:tcW w:w="2053" w:type="dxa"/>
            <w:vMerge/>
            <w:tcBorders>
              <w:left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pPr>
          </w:p>
        </w:tc>
        <w:tc>
          <w:tcPr>
            <w:tcW w:w="1051" w:type="dxa"/>
            <w:vMerge/>
            <w:tcBorders>
              <w:left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pPr>
          </w:p>
        </w:tc>
        <w:tc>
          <w:tcPr>
            <w:tcW w:w="5304"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根据所投产品的可靠性、稳定性等是否优良进行评价打分：好（12分）；较好（7分）；一般（4分）。</w:t>
            </w:r>
          </w:p>
        </w:tc>
      </w:tr>
      <w:tr w:rsidR="00D9420A" w:rsidRPr="00FA7930" w:rsidTr="00DF3EA9">
        <w:trPr>
          <w:trHeight w:val="1037"/>
          <w:jc w:val="center"/>
        </w:trPr>
        <w:tc>
          <w:tcPr>
            <w:tcW w:w="816" w:type="dxa"/>
            <w:vMerge/>
            <w:tcBorders>
              <w:left w:val="single" w:sz="12"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tc>
        <w:tc>
          <w:tcPr>
            <w:tcW w:w="2053" w:type="dxa"/>
            <w:vMerge/>
            <w:tcBorders>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tc>
        <w:tc>
          <w:tcPr>
            <w:tcW w:w="1051" w:type="dxa"/>
            <w:vMerge/>
            <w:tcBorders>
              <w:left w:val="single" w:sz="4" w:space="0" w:color="auto"/>
              <w:bottom w:val="single" w:sz="4"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tc>
        <w:tc>
          <w:tcPr>
            <w:tcW w:w="5304" w:type="dxa"/>
            <w:tcBorders>
              <w:top w:val="single" w:sz="4" w:space="0" w:color="auto"/>
              <w:left w:val="single" w:sz="4" w:space="0" w:color="auto"/>
              <w:bottom w:val="single" w:sz="4"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w:t>
            </w:r>
            <w:r w:rsidRPr="00FA7930">
              <w:rPr>
                <w:rFonts w:ascii="宋体" w:hAnsi="宋体"/>
                <w:bCs/>
                <w:sz w:val="24"/>
              </w:rPr>
              <w:t>功能</w:t>
            </w:r>
            <w:r w:rsidRPr="00FA7930">
              <w:rPr>
                <w:rFonts w:ascii="宋体" w:hAnsi="宋体" w:hint="eastAsia"/>
                <w:bCs/>
                <w:sz w:val="24"/>
              </w:rPr>
              <w:t>是否齐全，是否完全</w:t>
            </w:r>
            <w:r w:rsidRPr="00FA7930">
              <w:rPr>
                <w:rFonts w:ascii="宋体" w:hAnsi="宋体"/>
                <w:bCs/>
                <w:sz w:val="24"/>
              </w:rPr>
              <w:t>满足招标文件要求</w:t>
            </w:r>
            <w:r w:rsidRPr="00FA7930">
              <w:rPr>
                <w:rFonts w:ascii="宋体" w:hAnsi="宋体" w:hint="eastAsia"/>
                <w:bCs/>
                <w:sz w:val="24"/>
              </w:rPr>
              <w:t>，是否有偏离进行评价打分：好（12分）；较好（7分）；一般（4分）。</w:t>
            </w:r>
          </w:p>
        </w:tc>
      </w:tr>
    </w:tbl>
    <w:p w:rsidR="00D9420A" w:rsidRPr="00FA7930" w:rsidRDefault="00D9420A" w:rsidP="00D9420A">
      <w:pPr>
        <w:snapToGrid w:val="0"/>
        <w:spacing w:line="300" w:lineRule="auto"/>
        <w:ind w:leftChars="72" w:left="151" w:rightChars="127" w:right="267"/>
        <w:rPr>
          <w:rFonts w:ascii="宋体" w:hAnsi="宋体"/>
          <w:bCs/>
          <w:sz w:val="24"/>
        </w:rPr>
      </w:pPr>
    </w:p>
    <w:p w:rsidR="00D9420A" w:rsidRPr="00FA7930" w:rsidRDefault="00D9420A" w:rsidP="00D9420A">
      <w:pPr>
        <w:snapToGrid w:val="0"/>
        <w:spacing w:line="300" w:lineRule="auto"/>
        <w:ind w:leftChars="72" w:left="151" w:rightChars="127" w:right="267"/>
        <w:rPr>
          <w:rFonts w:ascii="宋体" w:hAnsi="宋体"/>
          <w:bCs/>
          <w:sz w:val="24"/>
        </w:rPr>
      </w:pPr>
      <w:r w:rsidRPr="00FA7930">
        <w:rPr>
          <w:rFonts w:ascii="宋体" w:hAnsi="宋体" w:hint="eastAsia"/>
          <w:bCs/>
          <w:sz w:val="24"/>
        </w:rPr>
        <w:t>C、商务部分：20分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79"/>
        <w:gridCol w:w="1848"/>
        <w:gridCol w:w="797"/>
        <w:gridCol w:w="6156"/>
      </w:tblGrid>
      <w:tr w:rsidR="00D9420A" w:rsidRPr="00FA7930" w:rsidTr="00DF3EA9">
        <w:trPr>
          <w:trHeight w:val="567"/>
          <w:jc w:val="center"/>
        </w:trPr>
        <w:tc>
          <w:tcPr>
            <w:tcW w:w="679" w:type="dxa"/>
            <w:tcBorders>
              <w:top w:val="single" w:sz="12" w:space="0" w:color="auto"/>
              <w:left w:val="single" w:sz="12"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1848" w:type="dxa"/>
            <w:tcBorders>
              <w:top w:val="single" w:sz="12"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797" w:type="dxa"/>
            <w:tcBorders>
              <w:top w:val="single" w:sz="12"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6156" w:type="dxa"/>
            <w:tcBorders>
              <w:top w:val="single" w:sz="12" w:space="0" w:color="auto"/>
              <w:left w:val="single" w:sz="6" w:space="0" w:color="auto"/>
              <w:bottom w:val="single" w:sz="6"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p>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p w:rsidR="00D9420A" w:rsidRPr="00FA7930" w:rsidRDefault="00D9420A" w:rsidP="00DF3EA9">
            <w:pPr>
              <w:snapToGrid w:val="0"/>
              <w:spacing w:line="300" w:lineRule="auto"/>
              <w:ind w:rightChars="127" w:right="267"/>
              <w:rPr>
                <w:rFonts w:ascii="宋体" w:hAnsi="宋体"/>
                <w:bCs/>
                <w:sz w:val="24"/>
              </w:rPr>
            </w:pPr>
          </w:p>
        </w:tc>
      </w:tr>
      <w:tr w:rsidR="00D9420A" w:rsidRPr="00FA7930" w:rsidTr="00DF3EA9">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Pr>
                <w:rFonts w:ascii="宋体" w:hAnsi="宋体" w:hint="eastAsia"/>
                <w:bCs/>
                <w:sz w:val="24"/>
              </w:rPr>
              <w:t>C1</w:t>
            </w:r>
          </w:p>
        </w:tc>
        <w:tc>
          <w:tcPr>
            <w:tcW w:w="1848" w:type="dxa"/>
            <w:tcBorders>
              <w:top w:val="single" w:sz="6" w:space="0" w:color="auto"/>
              <w:left w:val="single" w:sz="4"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销售业绩</w:t>
            </w:r>
          </w:p>
        </w:tc>
        <w:tc>
          <w:tcPr>
            <w:tcW w:w="797" w:type="dxa"/>
            <w:tcBorders>
              <w:top w:val="single" w:sz="6"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6156" w:type="dxa"/>
            <w:tcBorders>
              <w:top w:val="single" w:sz="6" w:space="0" w:color="auto"/>
              <w:left w:val="single" w:sz="6" w:space="0" w:color="auto"/>
              <w:bottom w:val="single" w:sz="6"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投标人2014年1月1日以来，具有类似项目业绩、所投项目业绩单次合同金额在：</w:t>
            </w:r>
            <w:r>
              <w:rPr>
                <w:rFonts w:ascii="宋体" w:hAnsi="宋体" w:hint="eastAsia"/>
                <w:bCs/>
                <w:sz w:val="24"/>
              </w:rPr>
              <w:t>第一</w:t>
            </w:r>
            <w:r w:rsidRPr="00FA7930">
              <w:rPr>
                <w:rFonts w:ascii="宋体" w:hAnsi="宋体" w:hint="eastAsia"/>
                <w:bCs/>
                <w:sz w:val="24"/>
              </w:rPr>
              <w:t>包：</w:t>
            </w:r>
            <w:r>
              <w:rPr>
                <w:rFonts w:ascii="宋体" w:hAnsi="宋体" w:hint="eastAsia"/>
                <w:bCs/>
                <w:sz w:val="24"/>
              </w:rPr>
              <w:t>40</w:t>
            </w:r>
            <w:r w:rsidRPr="00FA7930">
              <w:rPr>
                <w:rFonts w:ascii="宋体" w:hAnsi="宋体" w:hint="eastAsia"/>
                <w:bCs/>
                <w:sz w:val="24"/>
              </w:rPr>
              <w:t>万元以上（含</w:t>
            </w:r>
            <w:r>
              <w:rPr>
                <w:rFonts w:ascii="宋体" w:hAnsi="宋体" w:hint="eastAsia"/>
                <w:bCs/>
                <w:sz w:val="24"/>
              </w:rPr>
              <w:t>40</w:t>
            </w:r>
            <w:r w:rsidRPr="00FA7930">
              <w:rPr>
                <w:rFonts w:ascii="宋体" w:hAnsi="宋体" w:hint="eastAsia"/>
                <w:bCs/>
                <w:sz w:val="24"/>
              </w:rPr>
              <w:t>万元）；</w:t>
            </w:r>
            <w:r>
              <w:rPr>
                <w:rFonts w:ascii="宋体" w:hAnsi="宋体" w:hint="eastAsia"/>
                <w:bCs/>
                <w:sz w:val="24"/>
              </w:rPr>
              <w:t>第二</w:t>
            </w:r>
            <w:r w:rsidRPr="00FA7930">
              <w:rPr>
                <w:rFonts w:ascii="宋体" w:hAnsi="宋体" w:hint="eastAsia"/>
                <w:bCs/>
                <w:sz w:val="24"/>
              </w:rPr>
              <w:t>包：</w:t>
            </w:r>
            <w:r>
              <w:rPr>
                <w:rFonts w:ascii="宋体" w:hAnsi="宋体" w:hint="eastAsia"/>
                <w:bCs/>
                <w:sz w:val="24"/>
              </w:rPr>
              <w:t>5</w:t>
            </w:r>
            <w:r w:rsidRPr="00FA7930">
              <w:rPr>
                <w:rFonts w:ascii="宋体" w:hAnsi="宋体" w:hint="eastAsia"/>
                <w:bCs/>
                <w:sz w:val="24"/>
              </w:rPr>
              <w:t>万元以上（含</w:t>
            </w:r>
            <w:r>
              <w:rPr>
                <w:rFonts w:ascii="宋体" w:hAnsi="宋体" w:hint="eastAsia"/>
                <w:bCs/>
                <w:sz w:val="24"/>
              </w:rPr>
              <w:t>5</w:t>
            </w:r>
            <w:r w:rsidRPr="00FA7930">
              <w:rPr>
                <w:rFonts w:ascii="宋体" w:hAnsi="宋体" w:hint="eastAsia"/>
                <w:bCs/>
                <w:sz w:val="24"/>
              </w:rPr>
              <w:t>万元）；</w:t>
            </w:r>
            <w:r>
              <w:rPr>
                <w:rFonts w:ascii="宋体" w:hAnsi="宋体" w:hint="eastAsia"/>
                <w:bCs/>
                <w:sz w:val="24"/>
              </w:rPr>
              <w:t>第三</w:t>
            </w:r>
            <w:r w:rsidRPr="00FA7930">
              <w:rPr>
                <w:rFonts w:ascii="宋体" w:hAnsi="宋体" w:hint="eastAsia"/>
                <w:bCs/>
                <w:sz w:val="24"/>
              </w:rPr>
              <w:t>包：</w:t>
            </w:r>
            <w:r>
              <w:rPr>
                <w:rFonts w:ascii="宋体" w:hAnsi="宋体" w:hint="eastAsia"/>
                <w:bCs/>
                <w:sz w:val="24"/>
              </w:rPr>
              <w:t>9</w:t>
            </w:r>
            <w:r w:rsidRPr="00FA7930">
              <w:rPr>
                <w:rFonts w:ascii="宋体" w:hAnsi="宋体" w:hint="eastAsia"/>
                <w:bCs/>
                <w:sz w:val="24"/>
              </w:rPr>
              <w:t>万元以上（含</w:t>
            </w:r>
            <w:r>
              <w:rPr>
                <w:rFonts w:ascii="宋体" w:hAnsi="宋体" w:hint="eastAsia"/>
                <w:bCs/>
                <w:sz w:val="24"/>
              </w:rPr>
              <w:t>9</w:t>
            </w:r>
            <w:r w:rsidRPr="00FA7930">
              <w:rPr>
                <w:rFonts w:ascii="宋体" w:hAnsi="宋体" w:hint="eastAsia"/>
                <w:bCs/>
                <w:sz w:val="24"/>
              </w:rPr>
              <w:t>万元）；</w:t>
            </w:r>
            <w:r>
              <w:rPr>
                <w:rFonts w:ascii="宋体" w:hAnsi="宋体" w:hint="eastAsia"/>
                <w:bCs/>
                <w:sz w:val="24"/>
              </w:rPr>
              <w:t>第四</w:t>
            </w:r>
            <w:r w:rsidRPr="00FA7930">
              <w:rPr>
                <w:rFonts w:ascii="宋体" w:hAnsi="宋体" w:hint="eastAsia"/>
                <w:bCs/>
                <w:sz w:val="24"/>
              </w:rPr>
              <w:t>包：</w:t>
            </w:r>
            <w:r>
              <w:rPr>
                <w:rFonts w:ascii="宋体" w:hAnsi="宋体" w:hint="eastAsia"/>
                <w:bCs/>
                <w:sz w:val="24"/>
              </w:rPr>
              <w:t>30</w:t>
            </w:r>
            <w:r w:rsidRPr="00FA7930">
              <w:rPr>
                <w:rFonts w:ascii="宋体" w:hAnsi="宋体" w:hint="eastAsia"/>
                <w:bCs/>
                <w:sz w:val="24"/>
              </w:rPr>
              <w:t>万元以上（含</w:t>
            </w:r>
            <w:r>
              <w:rPr>
                <w:rFonts w:ascii="宋体" w:hAnsi="宋体" w:hint="eastAsia"/>
                <w:bCs/>
                <w:sz w:val="24"/>
              </w:rPr>
              <w:t>30</w:t>
            </w:r>
            <w:r w:rsidRPr="00FA7930">
              <w:rPr>
                <w:rFonts w:ascii="宋体" w:hAnsi="宋体" w:hint="eastAsia"/>
                <w:bCs/>
                <w:sz w:val="24"/>
              </w:rPr>
              <w:t>万元）；</w:t>
            </w:r>
            <w:r>
              <w:rPr>
                <w:rFonts w:ascii="宋体" w:hAnsi="宋体" w:hint="eastAsia"/>
                <w:bCs/>
                <w:sz w:val="24"/>
              </w:rPr>
              <w:t>第五</w:t>
            </w:r>
            <w:r w:rsidRPr="00FA7930">
              <w:rPr>
                <w:rFonts w:ascii="宋体" w:hAnsi="宋体" w:hint="eastAsia"/>
                <w:bCs/>
                <w:sz w:val="24"/>
              </w:rPr>
              <w:t>包：</w:t>
            </w:r>
            <w:r>
              <w:rPr>
                <w:rFonts w:ascii="宋体" w:hAnsi="宋体" w:hint="eastAsia"/>
                <w:bCs/>
                <w:sz w:val="24"/>
              </w:rPr>
              <w:t>2.9</w:t>
            </w:r>
            <w:r w:rsidRPr="00FA7930">
              <w:rPr>
                <w:rFonts w:ascii="宋体" w:hAnsi="宋体" w:hint="eastAsia"/>
                <w:bCs/>
                <w:sz w:val="24"/>
              </w:rPr>
              <w:t>万元以上（含2</w:t>
            </w:r>
            <w:r>
              <w:rPr>
                <w:rFonts w:ascii="宋体" w:hAnsi="宋体" w:hint="eastAsia"/>
                <w:bCs/>
                <w:sz w:val="24"/>
              </w:rPr>
              <w:t>.9</w:t>
            </w:r>
            <w:r w:rsidRPr="00FA7930">
              <w:rPr>
                <w:rFonts w:ascii="宋体" w:hAnsi="宋体" w:hint="eastAsia"/>
                <w:bCs/>
                <w:sz w:val="24"/>
              </w:rPr>
              <w:t>万元）；</w:t>
            </w:r>
            <w:r>
              <w:rPr>
                <w:rFonts w:ascii="宋体" w:hAnsi="宋体" w:hint="eastAsia"/>
                <w:bCs/>
                <w:sz w:val="24"/>
              </w:rPr>
              <w:t>第六</w:t>
            </w:r>
            <w:r w:rsidRPr="00FA7930">
              <w:rPr>
                <w:rFonts w:ascii="宋体" w:hAnsi="宋体" w:hint="eastAsia"/>
                <w:bCs/>
                <w:sz w:val="24"/>
              </w:rPr>
              <w:t>包：</w:t>
            </w:r>
            <w:r>
              <w:rPr>
                <w:rFonts w:ascii="宋体" w:hAnsi="宋体" w:hint="eastAsia"/>
                <w:bCs/>
                <w:sz w:val="24"/>
              </w:rPr>
              <w:t>30</w:t>
            </w:r>
            <w:r w:rsidRPr="00FA7930">
              <w:rPr>
                <w:rFonts w:ascii="宋体" w:hAnsi="宋体" w:hint="eastAsia"/>
                <w:bCs/>
                <w:sz w:val="24"/>
              </w:rPr>
              <w:t>万元以上（含</w:t>
            </w:r>
            <w:r>
              <w:rPr>
                <w:rFonts w:ascii="宋体" w:hAnsi="宋体" w:hint="eastAsia"/>
                <w:bCs/>
                <w:sz w:val="24"/>
              </w:rPr>
              <w:t>30</w:t>
            </w:r>
            <w:r w:rsidRPr="00FA7930">
              <w:rPr>
                <w:rFonts w:ascii="宋体" w:hAnsi="宋体" w:hint="eastAsia"/>
                <w:bCs/>
                <w:sz w:val="24"/>
              </w:rPr>
              <w:t>万元）；</w:t>
            </w:r>
            <w:r>
              <w:rPr>
                <w:rFonts w:ascii="宋体" w:hAnsi="宋体" w:hint="eastAsia"/>
                <w:bCs/>
                <w:sz w:val="24"/>
              </w:rPr>
              <w:t>第七</w:t>
            </w:r>
            <w:r w:rsidRPr="00FA7930">
              <w:rPr>
                <w:rFonts w:ascii="宋体" w:hAnsi="宋体" w:hint="eastAsia"/>
                <w:bCs/>
                <w:sz w:val="24"/>
              </w:rPr>
              <w:t>包：</w:t>
            </w:r>
            <w:r>
              <w:rPr>
                <w:rFonts w:ascii="宋体" w:hAnsi="宋体" w:hint="eastAsia"/>
                <w:bCs/>
                <w:sz w:val="24"/>
              </w:rPr>
              <w:t>30</w:t>
            </w:r>
            <w:r w:rsidRPr="00FA7930">
              <w:rPr>
                <w:rFonts w:ascii="宋体" w:hAnsi="宋体" w:hint="eastAsia"/>
                <w:bCs/>
                <w:sz w:val="24"/>
              </w:rPr>
              <w:t>万元以上（含</w:t>
            </w:r>
            <w:r>
              <w:rPr>
                <w:rFonts w:ascii="宋体" w:hAnsi="宋体" w:hint="eastAsia"/>
                <w:bCs/>
                <w:sz w:val="24"/>
              </w:rPr>
              <w:t>30</w:t>
            </w:r>
            <w:r w:rsidRPr="00FA7930">
              <w:rPr>
                <w:rFonts w:ascii="宋体" w:hAnsi="宋体" w:hint="eastAsia"/>
                <w:bCs/>
                <w:sz w:val="24"/>
              </w:rPr>
              <w:t>万元）</w:t>
            </w:r>
            <w:r>
              <w:rPr>
                <w:rFonts w:ascii="宋体" w:hAnsi="宋体" w:hint="eastAsia"/>
                <w:bCs/>
                <w:sz w:val="24"/>
              </w:rPr>
              <w:t>；第八包：28万元以上（含28万元）；第九包：5.1万元以上（含5.1万元）；</w:t>
            </w:r>
            <w:r w:rsidRPr="00FA7930">
              <w:rPr>
                <w:rFonts w:ascii="宋体" w:hAnsi="宋体" w:hint="eastAsia"/>
                <w:bCs/>
                <w:sz w:val="24"/>
              </w:rPr>
              <w:t>合同及验收报告齐全，每提供一份得1分，最多得5分，不提供者为0分。</w:t>
            </w:r>
          </w:p>
        </w:tc>
      </w:tr>
      <w:tr w:rsidR="00D9420A" w:rsidRPr="00FA7930" w:rsidTr="00DF3EA9">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Pr>
                <w:rFonts w:ascii="宋体" w:hAnsi="宋体" w:hint="eastAsia"/>
                <w:bCs/>
                <w:sz w:val="24"/>
              </w:rPr>
              <w:t>C2</w:t>
            </w:r>
          </w:p>
        </w:tc>
        <w:tc>
          <w:tcPr>
            <w:tcW w:w="1848" w:type="dxa"/>
            <w:tcBorders>
              <w:top w:val="single" w:sz="6" w:space="0" w:color="auto"/>
              <w:left w:val="single" w:sz="4"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质量保证期</w:t>
            </w:r>
          </w:p>
        </w:tc>
        <w:tc>
          <w:tcPr>
            <w:tcW w:w="797" w:type="dxa"/>
            <w:tcBorders>
              <w:top w:val="single" w:sz="6"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符合招标文件质保期要求的不加分，每增加一年加</w:t>
            </w:r>
            <w:r w:rsidRPr="00FA7930">
              <w:rPr>
                <w:rFonts w:ascii="宋体" w:hAnsi="宋体"/>
                <w:bCs/>
                <w:sz w:val="24"/>
              </w:rPr>
              <w:t>1</w:t>
            </w:r>
            <w:r w:rsidRPr="00FA7930">
              <w:rPr>
                <w:rFonts w:ascii="宋体" w:hAnsi="宋体" w:hint="eastAsia"/>
                <w:bCs/>
                <w:sz w:val="24"/>
              </w:rPr>
              <w:t>分，最高加2分。</w:t>
            </w:r>
          </w:p>
        </w:tc>
      </w:tr>
      <w:tr w:rsidR="00D9420A" w:rsidRPr="00FA7930" w:rsidTr="00DF3EA9">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Pr>
                <w:rFonts w:ascii="宋体" w:hAnsi="宋体" w:hint="eastAsia"/>
                <w:bCs/>
                <w:sz w:val="24"/>
              </w:rPr>
              <w:t>C3</w:t>
            </w:r>
          </w:p>
        </w:tc>
        <w:tc>
          <w:tcPr>
            <w:tcW w:w="1848" w:type="dxa"/>
            <w:tcBorders>
              <w:top w:val="single" w:sz="6" w:space="0" w:color="auto"/>
              <w:left w:val="single" w:sz="4"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投标文件规范程度</w:t>
            </w:r>
          </w:p>
        </w:tc>
        <w:tc>
          <w:tcPr>
            <w:tcW w:w="797" w:type="dxa"/>
            <w:tcBorders>
              <w:top w:val="single" w:sz="6"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装订规范、文字清晰得、无差错得1分，所提供资料准确完整得1分。</w:t>
            </w:r>
          </w:p>
        </w:tc>
      </w:tr>
      <w:tr w:rsidR="00D9420A" w:rsidRPr="00FA7930" w:rsidTr="00DF3EA9">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Pr>
                <w:rFonts w:ascii="宋体" w:hAnsi="宋体" w:hint="eastAsia"/>
                <w:bCs/>
                <w:sz w:val="24"/>
              </w:rPr>
              <w:t>C4</w:t>
            </w:r>
          </w:p>
        </w:tc>
        <w:tc>
          <w:tcPr>
            <w:tcW w:w="1848" w:type="dxa"/>
            <w:tcBorders>
              <w:top w:val="single" w:sz="6" w:space="0" w:color="auto"/>
              <w:left w:val="single" w:sz="4"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技术培训及售后服务承诺</w:t>
            </w:r>
          </w:p>
        </w:tc>
        <w:tc>
          <w:tcPr>
            <w:tcW w:w="797" w:type="dxa"/>
            <w:tcBorders>
              <w:top w:val="single" w:sz="6" w:space="0" w:color="auto"/>
              <w:left w:val="single" w:sz="6" w:space="0" w:color="auto"/>
              <w:bottom w:val="single" w:sz="6"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9</w:t>
            </w:r>
          </w:p>
        </w:tc>
        <w:tc>
          <w:tcPr>
            <w:tcW w:w="6156" w:type="dxa"/>
            <w:tcBorders>
              <w:top w:val="single" w:sz="6" w:space="0" w:color="auto"/>
              <w:left w:val="single" w:sz="6" w:space="0" w:color="auto"/>
              <w:bottom w:val="single" w:sz="6" w:space="0" w:color="auto"/>
              <w:right w:val="single" w:sz="12"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售后服务计划完整、可行，好（3分）；较好（2分）；一般（1分）。</w:t>
            </w:r>
          </w:p>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培训计划完整、可行，好（3分）；较好（1分）。</w:t>
            </w:r>
          </w:p>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根据招标文件要求的机器故障响应时间、及解决问题时间，符合</w:t>
            </w:r>
            <w:r>
              <w:rPr>
                <w:rFonts w:ascii="宋体" w:hAnsi="宋体" w:hint="eastAsia"/>
                <w:bCs/>
                <w:sz w:val="24"/>
              </w:rPr>
              <w:t>3</w:t>
            </w:r>
            <w:r w:rsidRPr="00FA7930">
              <w:rPr>
                <w:rFonts w:ascii="宋体" w:hAnsi="宋体" w:hint="eastAsia"/>
                <w:bCs/>
                <w:sz w:val="24"/>
              </w:rPr>
              <w:t>分，不符合0分。</w:t>
            </w:r>
          </w:p>
        </w:tc>
      </w:tr>
      <w:tr w:rsidR="00D9420A" w:rsidRPr="00FA7930" w:rsidTr="00DF3EA9">
        <w:trPr>
          <w:trHeight w:val="1993"/>
          <w:jc w:val="center"/>
        </w:trPr>
        <w:tc>
          <w:tcPr>
            <w:tcW w:w="679" w:type="dxa"/>
            <w:tcBorders>
              <w:top w:val="single" w:sz="6" w:space="0" w:color="auto"/>
              <w:left w:val="single" w:sz="12" w:space="0" w:color="auto"/>
              <w:bottom w:val="single" w:sz="12" w:space="0" w:color="auto"/>
              <w:right w:val="single" w:sz="4"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Pr>
                <w:rFonts w:ascii="宋体" w:hAnsi="宋体" w:hint="eastAsia"/>
                <w:bCs/>
                <w:sz w:val="24"/>
              </w:rPr>
              <w:lastRenderedPageBreak/>
              <w:t>C5</w:t>
            </w:r>
          </w:p>
        </w:tc>
        <w:tc>
          <w:tcPr>
            <w:tcW w:w="1848" w:type="dxa"/>
            <w:tcBorders>
              <w:top w:val="single" w:sz="6" w:space="0" w:color="auto"/>
              <w:left w:val="single" w:sz="4" w:space="0" w:color="auto"/>
              <w:bottom w:val="single" w:sz="12"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信誉</w:t>
            </w:r>
          </w:p>
        </w:tc>
        <w:tc>
          <w:tcPr>
            <w:tcW w:w="797" w:type="dxa"/>
            <w:tcBorders>
              <w:top w:val="single" w:sz="6" w:space="0" w:color="auto"/>
              <w:left w:val="single" w:sz="6" w:space="0" w:color="auto"/>
              <w:bottom w:val="single" w:sz="12" w:space="0" w:color="auto"/>
              <w:right w:val="single" w:sz="6" w:space="0" w:color="auto"/>
            </w:tcBorders>
            <w:vAlign w:val="center"/>
          </w:tcPr>
          <w:p w:rsidR="00D9420A" w:rsidRPr="00FA7930" w:rsidRDefault="00D9420A" w:rsidP="00DF3EA9">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12" w:space="0" w:color="auto"/>
              <w:right w:val="single" w:sz="12" w:space="0" w:color="auto"/>
            </w:tcBorders>
            <w:vAlign w:val="center"/>
          </w:tcPr>
          <w:p w:rsidR="00D9420A" w:rsidRPr="00FA7930" w:rsidRDefault="00D9420A" w:rsidP="00DF3EA9">
            <w:pPr>
              <w:snapToGrid w:val="0"/>
              <w:spacing w:line="300" w:lineRule="auto"/>
              <w:ind w:rightChars="127" w:right="267"/>
              <w:rPr>
                <w:rFonts w:ascii="宋体" w:hAnsi="宋体"/>
                <w:bCs/>
                <w:sz w:val="24"/>
              </w:rPr>
            </w:pPr>
            <w:r>
              <w:rPr>
                <w:rFonts w:asciiTheme="minorEastAsia" w:hAnsiTheme="minorEastAsia" w:cs="仿宋_GB2312" w:hint="eastAsia"/>
                <w:sz w:val="24"/>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2分。</w:t>
            </w:r>
          </w:p>
        </w:tc>
      </w:tr>
    </w:tbl>
    <w:p w:rsidR="00D9420A" w:rsidRDefault="00D9420A" w:rsidP="00D9420A">
      <w:pPr>
        <w:spacing w:line="360" w:lineRule="auto"/>
        <w:ind w:firstLineChars="200" w:firstLine="482"/>
        <w:rPr>
          <w:rFonts w:ascii="宋体" w:hAnsi="宋体"/>
          <w:b/>
          <w:bCs/>
          <w:sz w:val="24"/>
        </w:rPr>
      </w:pPr>
      <w:r>
        <w:rPr>
          <w:rFonts w:ascii="宋体" w:hAnsi="宋体" w:hint="eastAsia"/>
          <w:b/>
          <w:bCs/>
          <w:sz w:val="24"/>
        </w:rPr>
        <w:t>3. 各投标人的最终得分：评标委员会成员对上述各项分别打分、汇总后的算术平均值。</w:t>
      </w:r>
    </w:p>
    <w:p w:rsidR="002B6B8B" w:rsidRDefault="00D9420A" w:rsidP="00A851E5">
      <w:pPr>
        <w:autoSpaceDE w:val="0"/>
        <w:autoSpaceDN w:val="0"/>
        <w:adjustRightInd w:val="0"/>
        <w:snapToGrid w:val="0"/>
        <w:spacing w:line="360" w:lineRule="auto"/>
        <w:ind w:firstLineChars="200" w:firstLine="482"/>
        <w:rPr>
          <w:rFonts w:ascii="宋体"/>
          <w:sz w:val="24"/>
        </w:rPr>
      </w:pPr>
      <w:r>
        <w:rPr>
          <w:rFonts w:ascii="宋体" w:hAnsi="宋体" w:hint="eastAsia"/>
          <w:b/>
          <w:bCs/>
          <w:sz w:val="24"/>
        </w:rPr>
        <w:t>4. 本评分办法中的各种有效证明材料，投标文件中必须提供完整的复印件，且在评标时同时提供与复印件一致的原件，否则不得分。</w:t>
      </w:r>
    </w:p>
    <w:p w:rsidR="002B6B8B" w:rsidRDefault="002B6B8B">
      <w:pPr>
        <w:autoSpaceDE w:val="0"/>
        <w:autoSpaceDN w:val="0"/>
        <w:adjustRightInd w:val="0"/>
        <w:snapToGrid w:val="0"/>
        <w:spacing w:line="360" w:lineRule="auto"/>
        <w:rPr>
          <w:rFonts w:ascii="宋体"/>
          <w:sz w:val="24"/>
        </w:rPr>
      </w:pPr>
    </w:p>
    <w:sectPr w:rsidR="002B6B8B" w:rsidSect="00CE5F1A">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6B" w:rsidRDefault="00FE396B" w:rsidP="00CE5F1A">
      <w:r>
        <w:separator/>
      </w:r>
    </w:p>
  </w:endnote>
  <w:endnote w:type="continuationSeparator" w:id="0">
    <w:p w:rsidR="00FE396B" w:rsidRDefault="00FE396B" w:rsidP="00CE5F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6B" w:rsidRDefault="00FE396B" w:rsidP="00CE5F1A">
      <w:r>
        <w:separator/>
      </w:r>
    </w:p>
  </w:footnote>
  <w:footnote w:type="continuationSeparator" w:id="0">
    <w:p w:rsidR="00FE396B" w:rsidRDefault="00FE396B" w:rsidP="00CE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B" w:rsidRDefault="002B6B8B" w:rsidP="005F7FF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30A5D88"/>
    <w:multiLevelType w:val="hybridMultilevel"/>
    <w:tmpl w:val="3282EE3E"/>
    <w:lvl w:ilvl="0" w:tplc="DF8A74CC">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0277C4"/>
    <w:multiLevelType w:val="hybridMultilevel"/>
    <w:tmpl w:val="1EC6E2A0"/>
    <w:lvl w:ilvl="0" w:tplc="0F20878A">
      <w:start w:val="4"/>
      <w:numFmt w:val="decimal"/>
      <w:lvlText w:val="%1、"/>
      <w:lvlJc w:val="left"/>
      <w:pPr>
        <w:ind w:left="720" w:hanging="360"/>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0696C0B"/>
    <w:multiLevelType w:val="hybridMultilevel"/>
    <w:tmpl w:val="08388F52"/>
    <w:lvl w:ilvl="0" w:tplc="061A5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3A7B08"/>
    <w:multiLevelType w:val="hybridMultilevel"/>
    <w:tmpl w:val="FACC2074"/>
    <w:lvl w:ilvl="0" w:tplc="EEAAA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3F48A1"/>
    <w:multiLevelType w:val="hybridMultilevel"/>
    <w:tmpl w:val="ACFA8C66"/>
    <w:lvl w:ilvl="0" w:tplc="8EE463EC">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F5C67E9"/>
    <w:multiLevelType w:val="hybridMultilevel"/>
    <w:tmpl w:val="89C6D6D4"/>
    <w:lvl w:ilvl="0" w:tplc="E1064D64">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EB4768"/>
    <w:multiLevelType w:val="hybridMultilevel"/>
    <w:tmpl w:val="38824068"/>
    <w:lvl w:ilvl="0" w:tplc="1882991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2D1FEA"/>
    <w:rsid w:val="0004726C"/>
    <w:rsid w:val="000A57E9"/>
    <w:rsid w:val="000D3EE5"/>
    <w:rsid w:val="001D1CB7"/>
    <w:rsid w:val="002B6B8B"/>
    <w:rsid w:val="002D66C9"/>
    <w:rsid w:val="003B6EC8"/>
    <w:rsid w:val="005F7FFC"/>
    <w:rsid w:val="00675B43"/>
    <w:rsid w:val="006B3409"/>
    <w:rsid w:val="00803B98"/>
    <w:rsid w:val="00805950"/>
    <w:rsid w:val="008342A7"/>
    <w:rsid w:val="00845B90"/>
    <w:rsid w:val="00A851E5"/>
    <w:rsid w:val="00B57A4F"/>
    <w:rsid w:val="00B733DC"/>
    <w:rsid w:val="00CE5F1A"/>
    <w:rsid w:val="00D30B13"/>
    <w:rsid w:val="00D62A8A"/>
    <w:rsid w:val="00D9420A"/>
    <w:rsid w:val="00EA41E5"/>
    <w:rsid w:val="00FC656B"/>
    <w:rsid w:val="00FE396B"/>
    <w:rsid w:val="03C765E9"/>
    <w:rsid w:val="068942EE"/>
    <w:rsid w:val="08970D32"/>
    <w:rsid w:val="0DA72F60"/>
    <w:rsid w:val="1002291A"/>
    <w:rsid w:val="11790992"/>
    <w:rsid w:val="11AC533F"/>
    <w:rsid w:val="17CD523B"/>
    <w:rsid w:val="198512F8"/>
    <w:rsid w:val="1A843DDC"/>
    <w:rsid w:val="1D4027D6"/>
    <w:rsid w:val="22295C08"/>
    <w:rsid w:val="243D0002"/>
    <w:rsid w:val="26BE61FB"/>
    <w:rsid w:val="2A494257"/>
    <w:rsid w:val="2AD43579"/>
    <w:rsid w:val="2BB631E6"/>
    <w:rsid w:val="2C4A0FA3"/>
    <w:rsid w:val="2EC87E1E"/>
    <w:rsid w:val="342D1FEA"/>
    <w:rsid w:val="346209B9"/>
    <w:rsid w:val="350F7D87"/>
    <w:rsid w:val="355C50DA"/>
    <w:rsid w:val="368B6BAF"/>
    <w:rsid w:val="38E44410"/>
    <w:rsid w:val="3A7519C1"/>
    <w:rsid w:val="3D253120"/>
    <w:rsid w:val="3D455223"/>
    <w:rsid w:val="3D770094"/>
    <w:rsid w:val="4C305AD7"/>
    <w:rsid w:val="4D6F31BF"/>
    <w:rsid w:val="52AB16CB"/>
    <w:rsid w:val="53413156"/>
    <w:rsid w:val="54CC7C12"/>
    <w:rsid w:val="59A3275F"/>
    <w:rsid w:val="5CC464C1"/>
    <w:rsid w:val="61411ABD"/>
    <w:rsid w:val="61964B97"/>
    <w:rsid w:val="632834BA"/>
    <w:rsid w:val="63F0273E"/>
    <w:rsid w:val="659754F2"/>
    <w:rsid w:val="664A05B3"/>
    <w:rsid w:val="68050D80"/>
    <w:rsid w:val="69627154"/>
    <w:rsid w:val="6A6C7D80"/>
    <w:rsid w:val="6F034289"/>
    <w:rsid w:val="705261DB"/>
    <w:rsid w:val="75D5066E"/>
    <w:rsid w:val="76415A9F"/>
    <w:rsid w:val="791650A2"/>
    <w:rsid w:val="798D46CD"/>
    <w:rsid w:val="7A825BB5"/>
    <w:rsid w:val="7C9109BF"/>
    <w:rsid w:val="7D4B1A12"/>
    <w:rsid w:val="7DB8202C"/>
    <w:rsid w:val="7DDF6E96"/>
    <w:rsid w:val="7E5B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HTML Top of Form" w:locked="1" w:semiHidden="0" w:uiPriority="0" w:unhideWhenUsed="0"/>
    <w:lsdException w:name="HTML Bottom of Form" w:locked="1" w:semiHidden="0" w:uiPriority="0" w:unhideWhenUsed="0"/>
    <w:lsdException w:name="Normal (Web)" w:qFormat="1"/>
    <w:lsdException w:name="HTML Preformatted" w:uiPriority="0"/>
    <w:lsdException w:name="Normal Table" w:locked="1" w:semiHidden="0" w:uiPriority="0" w:unhideWhenUsed="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1A"/>
    <w:pPr>
      <w:widowControl w:val="0"/>
      <w:jc w:val="both"/>
    </w:pPr>
    <w:rPr>
      <w:rFonts w:ascii="Calibri" w:hAnsi="Calibri"/>
      <w:kern w:val="2"/>
      <w:sz w:val="21"/>
      <w:szCs w:val="24"/>
    </w:rPr>
  </w:style>
  <w:style w:type="paragraph" w:styleId="1">
    <w:name w:val="heading 1"/>
    <w:basedOn w:val="a"/>
    <w:next w:val="a"/>
    <w:link w:val="1Char"/>
    <w:uiPriority w:val="99"/>
    <w:qFormat/>
    <w:rsid w:val="00CE5F1A"/>
    <w:pPr>
      <w:jc w:val="left"/>
      <w:outlineLvl w:val="0"/>
    </w:pPr>
    <w:rPr>
      <w:rFonts w:ascii="宋体" w:hAnsi="宋体"/>
      <w:b/>
      <w:kern w:val="44"/>
      <w:sz w:val="42"/>
      <w:szCs w:val="42"/>
    </w:rPr>
  </w:style>
  <w:style w:type="paragraph" w:styleId="2">
    <w:name w:val="heading 2"/>
    <w:basedOn w:val="a"/>
    <w:next w:val="a"/>
    <w:link w:val="2Char"/>
    <w:semiHidden/>
    <w:unhideWhenUsed/>
    <w:qFormat/>
    <w:locked/>
    <w:rsid w:val="006B340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EA41E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203"/>
    <w:rPr>
      <w:rFonts w:ascii="Calibri" w:hAnsi="Calibri"/>
      <w:b/>
      <w:bCs/>
      <w:kern w:val="44"/>
      <w:sz w:val="44"/>
      <w:szCs w:val="44"/>
    </w:rPr>
  </w:style>
  <w:style w:type="paragraph" w:styleId="a3">
    <w:name w:val="footer"/>
    <w:basedOn w:val="a"/>
    <w:link w:val="Char"/>
    <w:uiPriority w:val="99"/>
    <w:rsid w:val="00CE5F1A"/>
    <w:pPr>
      <w:tabs>
        <w:tab w:val="center" w:pos="4153"/>
        <w:tab w:val="right" w:pos="8306"/>
      </w:tabs>
      <w:snapToGrid w:val="0"/>
      <w:jc w:val="left"/>
    </w:pPr>
    <w:rPr>
      <w:sz w:val="18"/>
      <w:szCs w:val="18"/>
    </w:rPr>
  </w:style>
  <w:style w:type="character" w:customStyle="1" w:styleId="Char">
    <w:name w:val="页脚 Char"/>
    <w:basedOn w:val="a0"/>
    <w:link w:val="a3"/>
    <w:uiPriority w:val="99"/>
    <w:rsid w:val="00A71203"/>
    <w:rPr>
      <w:rFonts w:ascii="Calibri" w:hAnsi="Calibri"/>
      <w:sz w:val="18"/>
      <w:szCs w:val="18"/>
    </w:rPr>
  </w:style>
  <w:style w:type="paragraph" w:styleId="a4">
    <w:name w:val="header"/>
    <w:basedOn w:val="a"/>
    <w:link w:val="Char0"/>
    <w:uiPriority w:val="99"/>
    <w:rsid w:val="00CE5F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1203"/>
    <w:rPr>
      <w:rFonts w:ascii="Calibri" w:hAnsi="Calibri"/>
      <w:sz w:val="18"/>
      <w:szCs w:val="18"/>
    </w:rPr>
  </w:style>
  <w:style w:type="paragraph" w:customStyle="1" w:styleId="ListParagraph1">
    <w:name w:val="List Paragraph1"/>
    <w:basedOn w:val="a"/>
    <w:uiPriority w:val="99"/>
    <w:rsid w:val="00CE5F1A"/>
    <w:pPr>
      <w:ind w:firstLineChars="200" w:firstLine="420"/>
    </w:pPr>
    <w:rPr>
      <w:szCs w:val="22"/>
    </w:rPr>
  </w:style>
  <w:style w:type="character" w:customStyle="1" w:styleId="2Char">
    <w:name w:val="标题 2 Char"/>
    <w:basedOn w:val="a0"/>
    <w:link w:val="2"/>
    <w:semiHidden/>
    <w:rsid w:val="006B3409"/>
    <w:rPr>
      <w:rFonts w:ascii="Cambria" w:eastAsia="宋体" w:hAnsi="Cambria" w:cs="Times New Roman"/>
      <w:b/>
      <w:bCs/>
      <w:sz w:val="32"/>
      <w:szCs w:val="32"/>
    </w:rPr>
  </w:style>
  <w:style w:type="paragraph" w:customStyle="1" w:styleId="10">
    <w:name w:val="列出段落1"/>
    <w:basedOn w:val="a"/>
    <w:uiPriority w:val="34"/>
    <w:qFormat/>
    <w:rsid w:val="006B3409"/>
    <w:pPr>
      <w:ind w:firstLineChars="200" w:firstLine="420"/>
    </w:pPr>
    <w:rPr>
      <w:szCs w:val="22"/>
    </w:rPr>
  </w:style>
  <w:style w:type="paragraph" w:styleId="a5">
    <w:name w:val="Plain Text"/>
    <w:basedOn w:val="a"/>
    <w:link w:val="Char1"/>
    <w:qFormat/>
    <w:rsid w:val="001D1CB7"/>
    <w:rPr>
      <w:sz w:val="24"/>
      <w:szCs w:val="22"/>
    </w:rPr>
  </w:style>
  <w:style w:type="character" w:customStyle="1" w:styleId="Char1">
    <w:name w:val="纯文本 Char"/>
    <w:basedOn w:val="a0"/>
    <w:link w:val="a5"/>
    <w:qFormat/>
    <w:rsid w:val="001D1CB7"/>
    <w:rPr>
      <w:rFonts w:ascii="Calibri" w:hAnsi="Calibri" w:cs="Times New Roman"/>
      <w:sz w:val="24"/>
    </w:rPr>
  </w:style>
  <w:style w:type="character" w:customStyle="1" w:styleId="3Char">
    <w:name w:val="标题 3 Char"/>
    <w:basedOn w:val="a0"/>
    <w:link w:val="3"/>
    <w:rsid w:val="00EA41E5"/>
    <w:rPr>
      <w:b/>
      <w:bCs/>
      <w:sz w:val="32"/>
      <w:szCs w:val="32"/>
    </w:rPr>
  </w:style>
  <w:style w:type="paragraph" w:styleId="a6">
    <w:name w:val="Normal (Web)"/>
    <w:basedOn w:val="a"/>
    <w:uiPriority w:val="99"/>
    <w:qFormat/>
    <w:rsid w:val="00EA41E5"/>
    <w:rPr>
      <w:sz w:val="24"/>
    </w:rPr>
  </w:style>
  <w:style w:type="character" w:styleId="a7">
    <w:name w:val="page number"/>
    <w:basedOn w:val="a0"/>
    <w:rsid w:val="00EA41E5"/>
  </w:style>
  <w:style w:type="paragraph" w:styleId="11">
    <w:name w:val="toc 1"/>
    <w:basedOn w:val="a"/>
    <w:next w:val="a"/>
    <w:uiPriority w:val="39"/>
    <w:rsid w:val="00EA41E5"/>
    <w:rPr>
      <w:rFonts w:ascii="Times New Roman" w:hAnsi="Times New Roman"/>
    </w:rPr>
  </w:style>
  <w:style w:type="paragraph" w:styleId="a8">
    <w:name w:val="Balloon Text"/>
    <w:basedOn w:val="a"/>
    <w:link w:val="Char2"/>
    <w:uiPriority w:val="99"/>
    <w:semiHidden/>
    <w:unhideWhenUsed/>
    <w:rsid w:val="00EA41E5"/>
    <w:rPr>
      <w:sz w:val="18"/>
      <w:szCs w:val="18"/>
    </w:rPr>
  </w:style>
  <w:style w:type="character" w:customStyle="1" w:styleId="Char2">
    <w:name w:val="批注框文本 Char"/>
    <w:basedOn w:val="a0"/>
    <w:link w:val="a8"/>
    <w:uiPriority w:val="99"/>
    <w:semiHidden/>
    <w:rsid w:val="00EA41E5"/>
    <w:rPr>
      <w:rFonts w:ascii="Calibri" w:eastAsia="宋体" w:hAnsi="Calibri" w:cs="Times New Roman"/>
      <w:sz w:val="18"/>
      <w:szCs w:val="18"/>
    </w:rPr>
  </w:style>
  <w:style w:type="paragraph" w:styleId="a9">
    <w:name w:val="No Spacing"/>
    <w:uiPriority w:val="1"/>
    <w:qFormat/>
    <w:rsid w:val="00EA41E5"/>
    <w:pPr>
      <w:widowControl w:val="0"/>
      <w:jc w:val="both"/>
    </w:pPr>
    <w:rPr>
      <w:rFonts w:ascii="Calibri" w:hAnsi="Calibri"/>
      <w:kern w:val="2"/>
      <w:sz w:val="21"/>
      <w:szCs w:val="22"/>
    </w:rPr>
  </w:style>
  <w:style w:type="paragraph" w:styleId="aa">
    <w:name w:val="Body Text Indent"/>
    <w:basedOn w:val="a"/>
    <w:link w:val="Char3"/>
    <w:uiPriority w:val="99"/>
    <w:unhideWhenUsed/>
    <w:rsid w:val="00EA41E5"/>
    <w:pPr>
      <w:spacing w:line="600" w:lineRule="auto"/>
      <w:ind w:leftChars="257" w:left="540"/>
    </w:pPr>
    <w:rPr>
      <w:rFonts w:ascii="Times New Roman" w:hAnsi="Times New Roman"/>
      <w:sz w:val="30"/>
      <w:szCs w:val="20"/>
    </w:rPr>
  </w:style>
  <w:style w:type="character" w:customStyle="1" w:styleId="Char3">
    <w:name w:val="正文文本缩进 Char"/>
    <w:basedOn w:val="a0"/>
    <w:link w:val="aa"/>
    <w:uiPriority w:val="99"/>
    <w:rsid w:val="00EA41E5"/>
    <w:rPr>
      <w:sz w:val="30"/>
      <w:szCs w:val="20"/>
    </w:rPr>
  </w:style>
  <w:style w:type="paragraph" w:customStyle="1" w:styleId="Ab">
    <w:name w:val="正文 A"/>
    <w:qFormat/>
    <w:rsid w:val="00EA41E5"/>
    <w:pPr>
      <w:widowControl w:val="0"/>
      <w:jc w:val="both"/>
    </w:pPr>
    <w:rPr>
      <w:rFonts w:cs="Arial Unicode MS"/>
      <w:color w:val="000000"/>
      <w:kern w:val="2"/>
      <w:sz w:val="21"/>
      <w:szCs w:val="21"/>
      <w:u w:color="000000"/>
    </w:rPr>
  </w:style>
  <w:style w:type="table" w:customStyle="1" w:styleId="TableNormal">
    <w:name w:val="Table Normal"/>
    <w:qFormat/>
    <w:rsid w:val="00EA41E5"/>
    <w:tblPr>
      <w:tblCellMar>
        <w:top w:w="0" w:type="dxa"/>
        <w:left w:w="0" w:type="dxa"/>
        <w:bottom w:w="0" w:type="dxa"/>
        <w:right w:w="0" w:type="dxa"/>
      </w:tblCellMar>
    </w:tblPr>
  </w:style>
  <w:style w:type="character" w:customStyle="1" w:styleId="ac">
    <w:name w:val="无"/>
    <w:qFormat/>
    <w:rsid w:val="00EA41E5"/>
  </w:style>
  <w:style w:type="paragraph" w:styleId="ad">
    <w:name w:val="Body Text"/>
    <w:basedOn w:val="a"/>
    <w:link w:val="Char4"/>
    <w:uiPriority w:val="99"/>
    <w:semiHidden/>
    <w:unhideWhenUsed/>
    <w:rsid w:val="00EA41E5"/>
    <w:pPr>
      <w:spacing w:after="120"/>
    </w:pPr>
    <w:rPr>
      <w:szCs w:val="22"/>
    </w:rPr>
  </w:style>
  <w:style w:type="character" w:customStyle="1" w:styleId="Char4">
    <w:name w:val="正文文本 Char"/>
    <w:basedOn w:val="a0"/>
    <w:link w:val="ad"/>
    <w:uiPriority w:val="99"/>
    <w:semiHidden/>
    <w:rsid w:val="00EA41E5"/>
    <w:rPr>
      <w:rFonts w:ascii="Calibri" w:eastAsia="宋体" w:hAnsi="Calibri" w:cs="Times New Roman"/>
    </w:rPr>
  </w:style>
  <w:style w:type="paragraph" w:styleId="ae">
    <w:name w:val="Body Text First Indent"/>
    <w:basedOn w:val="ad"/>
    <w:link w:val="Char5"/>
    <w:uiPriority w:val="99"/>
    <w:semiHidden/>
    <w:unhideWhenUsed/>
    <w:rsid w:val="00EA41E5"/>
    <w:pPr>
      <w:ind w:firstLineChars="100" w:firstLine="420"/>
    </w:pPr>
  </w:style>
  <w:style w:type="character" w:customStyle="1" w:styleId="Char5">
    <w:name w:val="正文首行缩进 Char"/>
    <w:basedOn w:val="Char4"/>
    <w:link w:val="ae"/>
    <w:uiPriority w:val="99"/>
    <w:semiHidden/>
    <w:rsid w:val="00EA41E5"/>
  </w:style>
  <w:style w:type="paragraph" w:styleId="HTML">
    <w:name w:val="HTML Preformatted"/>
    <w:basedOn w:val="a"/>
    <w:link w:val="HTMLChar"/>
    <w:rsid w:val="00D94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D9420A"/>
    <w:rPr>
      <w:rFonts w:ascii="黑体" w:eastAsia="黑体" w:hAnsi="Courier New" w:cs="Courier New"/>
      <w:kern w:val="0"/>
      <w:sz w:val="20"/>
      <w:szCs w:val="20"/>
    </w:rPr>
  </w:style>
  <w:style w:type="paragraph" w:styleId="af">
    <w:name w:val="List Paragraph"/>
    <w:basedOn w:val="a"/>
    <w:uiPriority w:val="34"/>
    <w:qFormat/>
    <w:rsid w:val="00D9420A"/>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郑州中原招标股份有限公司:周国庆</dc:creator>
  <cp:keywords/>
  <dc:description/>
  <cp:lastModifiedBy>郑州中原招标股份有限公司:周国庆</cp:lastModifiedBy>
  <cp:revision>12</cp:revision>
  <dcterms:created xsi:type="dcterms:W3CDTF">2017-07-21T03:34:00Z</dcterms:created>
  <dcterms:modified xsi:type="dcterms:W3CDTF">2017-12-05T02:51:00Z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