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4"/>
        </w:rPr>
      </w:pPr>
      <w:r>
        <w:rPr>
          <w:rFonts w:hint="eastAsia"/>
          <w:b/>
          <w:sz w:val="48"/>
          <w:szCs w:val="44"/>
        </w:rPr>
        <w:t>鄢陵县纪检委室内外装饰工程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482"/>
        <w:jc w:val="center"/>
        <w:rPr>
          <w:rFonts w:hint="eastAsia" w:ascii="黑体" w:hAnsi="黑体" w:eastAsia="黑体"/>
          <w:color w:val="000000"/>
          <w:sz w:val="48"/>
          <w:szCs w:val="48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48"/>
          <w:szCs w:val="48"/>
          <w:shd w:val="clear" w:color="auto" w:fill="FFFFFF"/>
        </w:rPr>
        <w:t>竞争性谈判结果公告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482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仿宋_GB2312" w:hAnsi="Arial" w:eastAsia="仿宋_GB2312" w:cs="Arial"/>
          <w:color w:val="000000"/>
          <w:sz w:val="30"/>
          <w:szCs w:val="30"/>
        </w:rPr>
        <w:t>山东龙信达咨询监理有限公司</w:t>
      </w:r>
      <w:r>
        <w:rPr>
          <w:rFonts w:ascii="仿宋_GB2312" w:hAnsi="Arial" w:eastAsia="仿宋_GB2312" w:cs="Arial"/>
          <w:color w:val="000000"/>
          <w:sz w:val="30"/>
          <w:szCs w:val="30"/>
        </w:rPr>
        <w:t>受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中国共产党鄢陵县纪律检查委员会</w:t>
      </w:r>
      <w:r>
        <w:rPr>
          <w:rFonts w:ascii="仿宋_GB2312" w:hAnsi="Arial" w:eastAsia="仿宋_GB2312" w:cs="Arial"/>
          <w:color w:val="000000"/>
          <w:sz w:val="30"/>
          <w:szCs w:val="30"/>
        </w:rPr>
        <w:t>的委托，就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鄢陵县纪检委室内外装饰工程</w:t>
      </w:r>
      <w:r>
        <w:rPr>
          <w:rFonts w:ascii="仿宋_GB2312" w:hAnsi="Arial" w:eastAsia="仿宋_GB2312" w:cs="Arial"/>
          <w:color w:val="000000"/>
          <w:sz w:val="30"/>
          <w:szCs w:val="30"/>
        </w:rPr>
        <w:t>进行竞争性谈判采购，按规定的程序进行了竞争性谈判，现就本次竞争性谈判结果公布如下：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482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hAnsi="Arial" w:eastAsia="仿宋_GB2312" w:cs="Arial"/>
          <w:color w:val="000000"/>
          <w:sz w:val="30"/>
          <w:szCs w:val="30"/>
        </w:rPr>
        <w:t>一、项目名称及招标编号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601"/>
        <w:rPr>
          <w:rFonts w:hint="eastAsia" w:ascii="仿宋_GB2312" w:hAnsi="Arial" w:eastAsia="仿宋_GB2312" w:cs="Arial"/>
          <w:color w:val="000000"/>
          <w:sz w:val="30"/>
          <w:szCs w:val="30"/>
        </w:rPr>
      </w:pPr>
      <w:r>
        <w:rPr>
          <w:rFonts w:ascii="仿宋_GB2312" w:hAnsi="Arial" w:eastAsia="仿宋_GB2312" w:cs="Arial"/>
          <w:color w:val="000000"/>
          <w:sz w:val="30"/>
          <w:szCs w:val="30"/>
        </w:rPr>
        <w:t>项目名称：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鄢陵县纪检委室内外装饰工程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601"/>
        <w:rPr>
          <w:rFonts w:hint="eastAsia" w:ascii="仿宋_GB2312" w:hAnsi="Arial" w:eastAsia="仿宋_GB2312" w:cs="Arial"/>
          <w:color w:val="000000"/>
          <w:sz w:val="30"/>
          <w:szCs w:val="30"/>
        </w:rPr>
      </w:pPr>
      <w:r>
        <w:rPr>
          <w:rFonts w:hint="eastAsia" w:ascii="仿宋_GB2312" w:hAnsi="Arial" w:eastAsia="仿宋_GB2312" w:cs="Arial"/>
          <w:color w:val="000000"/>
          <w:sz w:val="30"/>
          <w:szCs w:val="30"/>
        </w:rPr>
        <w:t xml:space="preserve">项目编号：Y2017GX240 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601"/>
        <w:rPr>
          <w:rFonts w:hint="eastAsia" w:ascii="仿宋_GB2312" w:hAnsi="Arial" w:eastAsia="仿宋_GB2312" w:cs="Arial"/>
          <w:color w:val="000000"/>
          <w:sz w:val="30"/>
          <w:szCs w:val="30"/>
        </w:rPr>
      </w:pPr>
      <w:r>
        <w:rPr>
          <w:rFonts w:hint="eastAsia" w:ascii="仿宋_GB2312" w:hAnsi="Arial" w:eastAsia="仿宋_GB2312" w:cs="Arial"/>
          <w:color w:val="000000"/>
          <w:sz w:val="30"/>
          <w:szCs w:val="30"/>
        </w:rPr>
        <w:t>招标编号：YLZFCG201711227-G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rPr>
          <w:rFonts w:hint="eastAsia" w:ascii="Arial" w:hAnsi="Arial" w:cs="Arial"/>
          <w:color w:val="000000"/>
          <w:sz w:val="27"/>
          <w:szCs w:val="27"/>
        </w:rPr>
      </w:pPr>
      <w:r>
        <w:rPr>
          <w:rFonts w:ascii="仿宋_GB2312" w:hAnsi="Arial" w:eastAsia="仿宋_GB2312" w:cs="Arial"/>
          <w:color w:val="000000"/>
          <w:sz w:val="30"/>
          <w:szCs w:val="30"/>
        </w:rPr>
        <w:t>二、项目简要说明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600" w:firstLineChars="2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hAnsi="Arial" w:eastAsia="仿宋_GB2312" w:cs="Arial"/>
          <w:color w:val="000000"/>
          <w:sz w:val="30"/>
          <w:szCs w:val="30"/>
        </w:rPr>
        <w:t>采购内容：竞争性谈判文件、工程量清单、答疑纪要范围内的所有工程内容。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601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hAnsi="Arial" w:eastAsia="仿宋_GB2312" w:cs="Arial"/>
          <w:color w:val="000000"/>
          <w:sz w:val="30"/>
          <w:szCs w:val="30"/>
        </w:rPr>
        <w:t>三、谈判信息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601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hAnsi="Arial" w:eastAsia="仿宋_GB2312" w:cs="Arial"/>
          <w:color w:val="000000"/>
          <w:sz w:val="30"/>
          <w:szCs w:val="30"/>
        </w:rPr>
        <w:t>谈判日期：2017年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12</w:t>
      </w:r>
      <w:r>
        <w:rPr>
          <w:rFonts w:ascii="仿宋_GB2312" w:hAnsi="Arial" w:eastAsia="仿宋_GB2312" w:cs="Arial"/>
          <w:color w:val="000000"/>
          <w:sz w:val="30"/>
          <w:szCs w:val="30"/>
        </w:rPr>
        <w:t>月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1</w:t>
      </w:r>
      <w:r>
        <w:rPr>
          <w:rFonts w:ascii="仿宋_GB2312" w:hAnsi="Arial" w:eastAsia="仿宋_GB2312" w:cs="Arial"/>
          <w:color w:val="000000"/>
          <w:sz w:val="30"/>
          <w:szCs w:val="30"/>
        </w:rPr>
        <w:t>日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09</w:t>
      </w:r>
      <w:r>
        <w:rPr>
          <w:rFonts w:ascii="仿宋_GB2312" w:hAnsi="Arial" w:eastAsia="仿宋_GB2312" w:cs="Arial"/>
          <w:color w:val="000000"/>
          <w:sz w:val="30"/>
          <w:szCs w:val="30"/>
        </w:rPr>
        <w:t>: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0</w:t>
      </w:r>
      <w:r>
        <w:rPr>
          <w:rFonts w:ascii="仿宋_GB2312" w:hAnsi="Arial" w:eastAsia="仿宋_GB2312" w:cs="Arial"/>
          <w:color w:val="000000"/>
          <w:sz w:val="30"/>
          <w:szCs w:val="30"/>
        </w:rPr>
        <w:t>0。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601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hAnsi="Arial" w:eastAsia="仿宋_GB2312" w:cs="Arial"/>
          <w:color w:val="000000"/>
          <w:sz w:val="30"/>
          <w:szCs w:val="30"/>
        </w:rPr>
        <w:t>谈判地点：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鄢陵县公共资源交易中心</w:t>
      </w:r>
      <w:r>
        <w:rPr>
          <w:rFonts w:ascii="仿宋_GB2312" w:hAnsi="Arial" w:eastAsia="仿宋_GB2312" w:cs="Arial"/>
          <w:color w:val="000000"/>
          <w:sz w:val="30"/>
          <w:szCs w:val="30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601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hAnsi="Arial" w:eastAsia="仿宋_GB2312" w:cs="Arial"/>
          <w:color w:val="000000"/>
          <w:sz w:val="30"/>
          <w:szCs w:val="30"/>
        </w:rPr>
        <w:t>谈判小组成员：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刘保玲、赵巧红、刘红纪、刘惠霞、赵俊霞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601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hAnsi="Arial" w:eastAsia="仿宋_GB2312" w:cs="Arial"/>
          <w:color w:val="000000"/>
          <w:sz w:val="30"/>
          <w:szCs w:val="30"/>
        </w:rPr>
        <w:t>四、评审结果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601"/>
        <w:rPr>
          <w:rFonts w:hint="eastAsia" w:ascii="仿宋_GB2312" w:hAnsi="Arial" w:eastAsia="仿宋_GB2312" w:cs="Arial"/>
          <w:color w:val="000000"/>
          <w:sz w:val="30"/>
          <w:szCs w:val="30"/>
        </w:rPr>
      </w:pPr>
      <w:bookmarkStart w:id="0" w:name="OLE_LINK13"/>
      <w:bookmarkEnd w:id="0"/>
      <w:r>
        <w:rPr>
          <w:rFonts w:hint="eastAsia" w:ascii="仿宋_GB2312" w:hAnsi="Arial" w:eastAsia="仿宋_GB2312" w:cs="Arial"/>
          <w:color w:val="000000"/>
          <w:sz w:val="30"/>
          <w:szCs w:val="30"/>
        </w:rPr>
        <w:t>成交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结果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：河南鼎兴建设工程有限公司</w:t>
      </w:r>
      <w:r>
        <w:rPr>
          <w:rFonts w:ascii="仿宋_GB2312" w:hAnsi="Arial" w:eastAsia="仿宋_GB2312" w:cs="Arial"/>
          <w:color w:val="000000"/>
          <w:sz w:val="30"/>
          <w:szCs w:val="30"/>
        </w:rPr>
        <w:t>,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601"/>
        <w:rPr>
          <w:rFonts w:hint="eastAsia" w:ascii="仿宋_GB2312" w:hAnsi="Arial" w:eastAsia="仿宋_GB2312" w:cs="Arial"/>
          <w:color w:val="000000"/>
          <w:sz w:val="30"/>
          <w:szCs w:val="30"/>
        </w:rPr>
      </w:pPr>
      <w:r>
        <w:rPr>
          <w:rFonts w:hint="eastAsia" w:ascii="仿宋_GB2312" w:hAnsi="Arial" w:eastAsia="仿宋_GB2312" w:cs="Arial"/>
          <w:color w:val="000000"/>
          <w:sz w:val="30"/>
          <w:szCs w:val="30"/>
        </w:rPr>
        <w:t>成交报价： 796000.00</w:t>
      </w:r>
      <w:r>
        <w:rPr>
          <w:rFonts w:ascii="仿宋_GB2312" w:hAnsi="Arial" w:eastAsia="仿宋_GB2312" w:cs="Arial"/>
          <w:color w:val="000000"/>
          <w:sz w:val="30"/>
          <w:szCs w:val="30"/>
        </w:rPr>
        <w:t>元。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 xml:space="preserve">         工期:60日历天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601"/>
        <w:rPr>
          <w:rFonts w:hint="eastAsia" w:ascii="仿宋_GB2312" w:hAnsi="Arial" w:eastAsia="仿宋_GB2312" w:cs="Arial"/>
          <w:color w:val="000000"/>
          <w:sz w:val="30"/>
          <w:szCs w:val="30"/>
        </w:rPr>
      </w:pP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成交内容：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鄢陵县纪检委室内外装饰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工程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601"/>
        <w:rPr>
          <w:rFonts w:hint="eastAsia" w:ascii="仿宋_GB2312" w:hAnsi="Arial" w:eastAsia="仿宋_GB2312" w:cs="Arial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0"/>
          <w:szCs w:val="30"/>
          <w:lang w:val="en-US" w:eastAsia="zh-CN"/>
        </w:rPr>
        <w:t>公示时间：2017年12月4日－2017年</w:t>
      </w:r>
      <w:bookmarkStart w:id="1" w:name="_GoBack"/>
      <w:bookmarkEnd w:id="1"/>
      <w:r>
        <w:rPr>
          <w:rFonts w:hint="eastAsia" w:ascii="仿宋_GB2312" w:hAnsi="Arial" w:eastAsia="仿宋_GB2312" w:cs="Arial"/>
          <w:color w:val="000000"/>
          <w:sz w:val="30"/>
          <w:szCs w:val="30"/>
          <w:lang w:val="en-US" w:eastAsia="zh-CN"/>
        </w:rPr>
        <w:t>12月4日</w:t>
      </w:r>
    </w:p>
    <w:p>
      <w:pPr>
        <w:pStyle w:val="4"/>
        <w:shd w:val="clear" w:color="auto" w:fill="FFFFFF"/>
        <w:spacing w:before="0" w:beforeAutospacing="0" w:after="0" w:afterAutospacing="0" w:line="330" w:lineRule="atLeast"/>
        <w:ind w:firstLine="601"/>
        <w:rPr>
          <w:rFonts w:ascii="仿宋_GB2312" w:hAnsi="Arial" w:eastAsia="仿宋_GB2312" w:cs="Arial"/>
          <w:color w:val="000000"/>
          <w:sz w:val="30"/>
          <w:szCs w:val="30"/>
        </w:rPr>
      </w:pPr>
      <w:r>
        <w:rPr>
          <w:rFonts w:ascii="仿宋_GB2312" w:hAnsi="Arial" w:eastAsia="仿宋_GB2312" w:cs="Arial"/>
          <w:color w:val="000000"/>
          <w:sz w:val="30"/>
          <w:szCs w:val="30"/>
        </w:rPr>
        <w:t>五、联系事项</w:t>
      </w:r>
    </w:p>
    <w:p>
      <w:pPr>
        <w:pStyle w:val="12"/>
        <w:shd w:val="clear" w:color="auto" w:fill="FFFFFF"/>
        <w:spacing w:line="360" w:lineRule="auto"/>
        <w:ind w:left="720" w:firstLine="0" w:firstLineChars="0"/>
        <w:rPr>
          <w:rFonts w:ascii="仿宋_GB2312" w:hAnsi="Arial" w:eastAsia="仿宋_GB2312" w:cs="Arial"/>
          <w:color w:val="000000"/>
          <w:kern w:val="0"/>
          <w:sz w:val="30"/>
          <w:szCs w:val="30"/>
        </w:rPr>
      </w:pP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采 购 人：中国共产党鄢陵县纪律检查委员会</w:t>
      </w:r>
    </w:p>
    <w:p>
      <w:pPr>
        <w:shd w:val="clear" w:color="auto" w:fill="FFFFFF"/>
        <w:spacing w:before="28" w:after="28" w:line="360" w:lineRule="auto"/>
        <w:ind w:left="359" w:leftChars="171" w:firstLine="450" w:firstLineChars="150"/>
        <w:rPr>
          <w:rFonts w:ascii="仿宋_GB2312" w:hAnsi="Arial" w:eastAsia="仿宋_GB2312" w:cs="Arial"/>
          <w:color w:val="000000"/>
          <w:kern w:val="0"/>
          <w:sz w:val="30"/>
          <w:szCs w:val="30"/>
        </w:rPr>
      </w:pP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联系方式：0374-7105586</w:t>
      </w:r>
    </w:p>
    <w:p>
      <w:pPr>
        <w:pStyle w:val="12"/>
        <w:shd w:val="clear" w:color="auto" w:fill="FFFFFF"/>
        <w:spacing w:before="28" w:after="28" w:line="360" w:lineRule="auto"/>
        <w:ind w:left="720" w:firstLine="0" w:firstLineChars="0"/>
        <w:rPr>
          <w:rFonts w:ascii="仿宋_GB2312" w:hAnsi="Arial" w:eastAsia="仿宋_GB2312" w:cs="Arial"/>
          <w:color w:val="000000"/>
          <w:kern w:val="0"/>
          <w:sz w:val="30"/>
          <w:szCs w:val="30"/>
        </w:rPr>
      </w:pP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地 址：鄢陵县开发区人民路中段 （老公安局院内）</w:t>
      </w:r>
    </w:p>
    <w:p>
      <w:pPr>
        <w:pStyle w:val="12"/>
        <w:shd w:val="clear" w:color="auto" w:fill="FFFFFF"/>
        <w:spacing w:before="28" w:after="28" w:line="360" w:lineRule="auto"/>
        <w:ind w:left="720" w:firstLine="0" w:firstLineChars="0"/>
        <w:rPr>
          <w:rFonts w:ascii="仿宋_GB2312" w:hAnsi="Arial" w:eastAsia="仿宋_GB2312" w:cs="Arial"/>
          <w:color w:val="000000"/>
          <w:kern w:val="0"/>
          <w:sz w:val="30"/>
          <w:szCs w:val="30"/>
        </w:rPr>
      </w:pP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代理机构：山东龙信达咨询监理有限公司</w:t>
      </w:r>
    </w:p>
    <w:p>
      <w:pPr>
        <w:pStyle w:val="12"/>
        <w:shd w:val="clear" w:color="auto" w:fill="FFFFFF"/>
        <w:spacing w:before="28" w:after="28" w:line="360" w:lineRule="auto"/>
        <w:ind w:left="720" w:firstLine="0" w:firstLineChars="0"/>
        <w:rPr>
          <w:rFonts w:ascii="仿宋_GB2312" w:hAnsi="Arial" w:eastAsia="仿宋_GB2312" w:cs="Arial"/>
          <w:color w:val="000000"/>
          <w:kern w:val="0"/>
          <w:sz w:val="30"/>
          <w:szCs w:val="30"/>
        </w:rPr>
      </w:pP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联 系 人：朱女士 宋女士</w:t>
      </w:r>
    </w:p>
    <w:p>
      <w:pPr>
        <w:shd w:val="clear" w:color="auto" w:fill="FFFFFF"/>
        <w:spacing w:before="28" w:after="28" w:line="360" w:lineRule="auto"/>
        <w:ind w:left="359" w:leftChars="171" w:firstLine="450" w:firstLineChars="150"/>
        <w:rPr>
          <w:rFonts w:ascii="仿宋_GB2312" w:hAnsi="Arial" w:eastAsia="仿宋_GB2312" w:cs="Arial"/>
          <w:color w:val="000000"/>
          <w:kern w:val="0"/>
          <w:sz w:val="30"/>
          <w:szCs w:val="30"/>
        </w:rPr>
      </w:pP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联系电话：0371-56658825</w:t>
      </w:r>
    </w:p>
    <w:p>
      <w:pPr>
        <w:ind w:firstLine="450" w:firstLineChars="150"/>
        <w:rPr>
          <w:rFonts w:ascii="仿宋_GB2312" w:hAnsi="Arial" w:eastAsia="仿宋_GB2312" w:cs="Arial"/>
          <w:color w:val="000000"/>
          <w:kern w:val="0"/>
          <w:sz w:val="30"/>
          <w:szCs w:val="30"/>
        </w:rPr>
      </w:pP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供应商对成交结果有异议的，在成交公告发布之日起七个工作日内，由其法定代表人授权代表携带：授权委托书原件、授权代表身份证复印件、书面形式质疑函原件向采购人和采购代理机构提出质疑(加盖单位公章且法人签字)，并以质疑函接受确认日期作为受理时间，否则不予受理。</w:t>
      </w:r>
    </w:p>
    <w:p>
      <w:pPr>
        <w:rPr>
          <w:rFonts w:ascii="仿宋_GB2312" w:hAnsi="Arial" w:eastAsia="仿宋_GB2312" w:cs="Arial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F6B"/>
    <w:rsid w:val="0013441A"/>
    <w:rsid w:val="002F1554"/>
    <w:rsid w:val="00592B15"/>
    <w:rsid w:val="0060192A"/>
    <w:rsid w:val="007F3350"/>
    <w:rsid w:val="00AE4F6B"/>
    <w:rsid w:val="00C65C99"/>
    <w:rsid w:val="0838276F"/>
    <w:rsid w:val="4B9F3403"/>
    <w:rsid w:val="757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9">
    <w:name w:val="页眉 Char"/>
    <w:basedOn w:val="5"/>
    <w:link w:val="3"/>
    <w:semiHidden/>
    <w:uiPriority w:val="99"/>
    <w:rPr>
      <w:rFonts w:eastAsia="宋体"/>
      <w:kern w:val="2"/>
      <w:sz w:val="18"/>
      <w:szCs w:val="18"/>
    </w:rPr>
  </w:style>
  <w:style w:type="character" w:customStyle="1" w:styleId="10">
    <w:name w:val="apple-converted-space"/>
    <w:basedOn w:val="5"/>
    <w:qFormat/>
    <w:uiPriority w:val="0"/>
  </w:style>
  <w:style w:type="paragraph" w:customStyle="1" w:styleId="11">
    <w:name w:val="cj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674</Characters>
  <Lines>5</Lines>
  <Paragraphs>1</Paragraphs>
  <ScaleCrop>false</ScaleCrop>
  <LinksUpToDate>false</LinksUpToDate>
  <CharactersWithSpaces>791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2017-12-01T06:32:00Z</dcterms:created>
  <dc:creator>鄢陵县公共资源交易中心:董建民</dc:creator>
  <cp:lastModifiedBy>小强</cp:lastModifiedBy>
  <cp:lastPrinted>2017-12-01T07:34:00Z</cp:lastPrinted>
  <dcterms:modified xsi:type="dcterms:W3CDTF">2017-12-01T07:47:25Z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