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黑体" w:hAnsi="黑体" w:eastAsia="黑体" w:cs="宋体"/>
          <w:color w:val="000000"/>
          <w:kern w:val="0"/>
          <w:sz w:val="28"/>
          <w:szCs w:val="28"/>
        </w:rPr>
      </w:pPr>
      <w:r>
        <w:rPr>
          <w:rFonts w:hint="eastAsia" w:ascii="黑体" w:hAnsi="黑体" w:eastAsia="黑体" w:cs="宋体"/>
          <w:b/>
          <w:bCs/>
          <w:color w:val="000000"/>
          <w:kern w:val="0"/>
          <w:sz w:val="28"/>
          <w:szCs w:val="28"/>
        </w:rPr>
        <w:t>政府采购集中采购项目采购需求标前公示提交说明</w:t>
      </w:r>
    </w:p>
    <w:p>
      <w:pPr>
        <w:widowControl/>
        <w:shd w:val="clear" w:color="auto" w:fill="FFFFFF"/>
        <w:wordWrap w:val="0"/>
        <w:spacing w:line="360" w:lineRule="auto"/>
        <w:ind w:firstLine="645"/>
        <w:jc w:val="left"/>
        <w:rPr>
          <w:rFonts w:ascii="仿宋" w:hAnsi="仿宋" w:eastAsia="仿宋" w:cs="黑体"/>
          <w:color w:val="000000"/>
          <w:szCs w:val="21"/>
          <w:lang w:val="zh-CN"/>
        </w:rPr>
      </w:pPr>
    </w:p>
    <w:p>
      <w:pPr>
        <w:widowControl/>
        <w:shd w:val="clear" w:color="auto" w:fill="FFFFFF"/>
        <w:wordWrap w:val="0"/>
        <w:spacing w:line="360" w:lineRule="auto"/>
        <w:ind w:firstLine="645"/>
        <w:jc w:val="left"/>
        <w:rPr>
          <w:rFonts w:ascii="仿宋" w:hAnsi="仿宋" w:eastAsia="仿宋" w:cs="Arial"/>
          <w:color w:val="000000"/>
          <w:kern w:val="0"/>
          <w:szCs w:val="21"/>
        </w:rPr>
      </w:pPr>
      <w:r>
        <w:rPr>
          <w:rFonts w:hint="eastAsia" w:ascii="仿宋" w:hAnsi="仿宋" w:eastAsia="仿宋" w:cs="黑体"/>
          <w:color w:val="000000"/>
          <w:szCs w:val="21"/>
          <w:lang w:val="zh-CN"/>
        </w:rPr>
        <w:t>一、</w:t>
      </w:r>
      <w:r>
        <w:rPr>
          <w:rFonts w:hint="eastAsia" w:ascii="仿宋" w:hAnsi="仿宋" w:eastAsia="仿宋" w:cs="Arial"/>
          <w:color w:val="000000"/>
          <w:szCs w:val="21"/>
          <w:lang w:val="zh-CN"/>
        </w:rPr>
        <w:t>项目概况</w:t>
      </w:r>
    </w:p>
    <w:p>
      <w:pPr>
        <w:widowControl/>
        <w:shd w:val="clear" w:color="auto" w:fill="FFFFFF"/>
        <w:spacing w:line="525" w:lineRule="atLeast"/>
        <w:ind w:firstLine="420" w:firstLineChars="200"/>
        <w:jc w:val="left"/>
        <w:rPr>
          <w:rFonts w:ascii="仿宋" w:hAnsi="仿宋" w:eastAsia="仿宋" w:cs="Arial"/>
          <w:color w:val="000000"/>
          <w:kern w:val="0"/>
          <w:szCs w:val="21"/>
        </w:rPr>
      </w:pPr>
      <w:r>
        <w:rPr>
          <w:rFonts w:hint="eastAsia" w:ascii="仿宋" w:hAnsi="仿宋" w:eastAsia="仿宋" w:cs="Arial"/>
          <w:color w:val="000000"/>
          <w:kern w:val="0"/>
          <w:szCs w:val="21"/>
          <w:lang w:val="zh-CN"/>
        </w:rPr>
        <w:t>（一）项目名称：教育信息化项目（智慧课堂）</w:t>
      </w:r>
    </w:p>
    <w:p>
      <w:pPr>
        <w:widowControl/>
        <w:shd w:val="clear" w:color="auto" w:fill="FFFFFF"/>
        <w:snapToGrid w:val="0"/>
        <w:spacing w:line="360" w:lineRule="auto"/>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lang w:val="zh-CN"/>
        </w:rPr>
        <w:t>（</w:t>
      </w:r>
      <w:r>
        <w:rPr>
          <w:rFonts w:hint="eastAsia" w:ascii="仿宋" w:hAnsi="仿宋" w:eastAsia="仿宋" w:cs="宋体"/>
          <w:color w:val="000000"/>
          <w:kern w:val="0"/>
          <w:szCs w:val="21"/>
        </w:rPr>
        <w:t>二</w:t>
      </w:r>
      <w:r>
        <w:rPr>
          <w:rFonts w:hint="eastAsia" w:ascii="仿宋" w:hAnsi="仿宋" w:eastAsia="仿宋" w:cs="宋体"/>
          <w:color w:val="000000"/>
          <w:kern w:val="0"/>
          <w:szCs w:val="21"/>
          <w:lang w:val="zh-CN"/>
        </w:rPr>
        <w:t>）项目需求：</w:t>
      </w:r>
      <w:r>
        <w:rPr>
          <w:rFonts w:hint="eastAsia" w:ascii="仿宋" w:hAnsi="仿宋" w:eastAsia="仿宋" w:cs="宋体"/>
          <w:color w:val="000000"/>
          <w:kern w:val="0"/>
          <w:szCs w:val="21"/>
        </w:rPr>
        <w:t>智慧课堂</w:t>
      </w:r>
      <w:r>
        <w:rPr>
          <w:rFonts w:hint="eastAsia" w:ascii="仿宋" w:hAnsi="仿宋" w:eastAsia="仿宋" w:cs="宋体"/>
          <w:color w:val="000000"/>
          <w:kern w:val="0"/>
          <w:szCs w:val="21"/>
          <w:lang w:val="zh-CN"/>
        </w:rPr>
        <w:t xml:space="preserve"> </w:t>
      </w:r>
    </w:p>
    <w:p>
      <w:pPr>
        <w:widowControl/>
        <w:shd w:val="clear" w:color="auto" w:fill="FFFFFF"/>
        <w:snapToGrid w:val="0"/>
        <w:spacing w:line="360" w:lineRule="auto"/>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lang w:val="zh-CN"/>
        </w:rPr>
        <w:t>（</w:t>
      </w:r>
      <w:r>
        <w:rPr>
          <w:rFonts w:hint="eastAsia" w:ascii="仿宋" w:hAnsi="仿宋" w:eastAsia="仿宋" w:cs="宋体"/>
          <w:color w:val="000000"/>
          <w:kern w:val="0"/>
          <w:szCs w:val="21"/>
        </w:rPr>
        <w:t>三</w:t>
      </w:r>
      <w:r>
        <w:rPr>
          <w:rFonts w:hint="eastAsia" w:ascii="仿宋" w:hAnsi="仿宋" w:eastAsia="仿宋" w:cs="宋体"/>
          <w:color w:val="000000"/>
          <w:kern w:val="0"/>
          <w:szCs w:val="21"/>
          <w:lang w:val="zh-CN"/>
        </w:rPr>
        <w:t>）采购预算：</w:t>
      </w:r>
      <w:r>
        <w:rPr>
          <w:rFonts w:hint="eastAsia" w:ascii="仿宋" w:hAnsi="仿宋" w:eastAsia="仿宋" w:cs="宋体"/>
          <w:color w:val="000000"/>
          <w:kern w:val="0"/>
          <w:szCs w:val="21"/>
        </w:rPr>
        <w:t>160万元</w:t>
      </w:r>
      <w:r>
        <w:rPr>
          <w:rFonts w:hint="eastAsia" w:ascii="仿宋" w:hAnsi="仿宋" w:eastAsia="仿宋" w:cs="宋体"/>
          <w:color w:val="000000"/>
          <w:kern w:val="0"/>
          <w:szCs w:val="21"/>
          <w:lang w:eastAsia="zh-CN"/>
        </w:rPr>
        <w:t>，最高限价：</w:t>
      </w:r>
      <w:r>
        <w:rPr>
          <w:rFonts w:hint="eastAsia" w:ascii="仿宋" w:hAnsi="仿宋" w:eastAsia="仿宋" w:cs="宋体"/>
          <w:color w:val="000000"/>
          <w:kern w:val="0"/>
          <w:szCs w:val="21"/>
          <w:lang w:val="en-US" w:eastAsia="zh-CN"/>
        </w:rPr>
        <w:t>160万元。</w:t>
      </w:r>
    </w:p>
    <w:p>
      <w:pPr>
        <w:widowControl/>
        <w:shd w:val="clear" w:color="auto" w:fill="FFFFFF"/>
        <w:snapToGrid w:val="0"/>
        <w:spacing w:line="360" w:lineRule="auto"/>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lang w:val="zh-CN"/>
        </w:rPr>
        <w:t>（</w:t>
      </w:r>
      <w:r>
        <w:rPr>
          <w:rFonts w:hint="eastAsia" w:ascii="仿宋" w:hAnsi="仿宋" w:eastAsia="仿宋" w:cs="宋体"/>
          <w:color w:val="000000"/>
          <w:kern w:val="0"/>
          <w:szCs w:val="21"/>
        </w:rPr>
        <w:t>四</w:t>
      </w:r>
      <w:r>
        <w:rPr>
          <w:rFonts w:hint="eastAsia" w:ascii="仿宋" w:hAnsi="仿宋" w:eastAsia="仿宋" w:cs="宋体"/>
          <w:color w:val="000000"/>
          <w:kern w:val="0"/>
          <w:szCs w:val="21"/>
          <w:lang w:val="zh-CN"/>
        </w:rPr>
        <w:t>）招标方式：公开招标</w:t>
      </w:r>
    </w:p>
    <w:p>
      <w:pPr>
        <w:widowControl/>
        <w:shd w:val="clear" w:color="auto" w:fill="FFFFFF"/>
        <w:snapToGrid w:val="0"/>
        <w:spacing w:line="360" w:lineRule="auto"/>
        <w:ind w:firstLine="480"/>
        <w:jc w:val="left"/>
        <w:rPr>
          <w:rFonts w:ascii="仿宋" w:hAnsi="仿宋" w:eastAsia="仿宋" w:cs="宋体"/>
          <w:color w:val="000000"/>
          <w:kern w:val="0"/>
          <w:szCs w:val="21"/>
          <w:lang w:val="zh-CN"/>
        </w:rPr>
      </w:pPr>
      <w:r>
        <w:rPr>
          <w:rFonts w:hint="eastAsia" w:ascii="仿宋" w:hAnsi="仿宋" w:eastAsia="仿宋" w:cs="黑体"/>
          <w:color w:val="000000"/>
          <w:kern w:val="0"/>
          <w:szCs w:val="21"/>
          <w:lang w:val="zh-CN"/>
        </w:rPr>
        <w:t>二、</w:t>
      </w:r>
      <w:r>
        <w:rPr>
          <w:rFonts w:hint="eastAsia" w:ascii="仿宋" w:hAnsi="仿宋" w:eastAsia="仿宋" w:cs="宋体"/>
          <w:color w:val="000000"/>
          <w:kern w:val="0"/>
          <w:szCs w:val="21"/>
          <w:lang w:val="zh-CN"/>
        </w:rPr>
        <w:t>供应商资格要求</w:t>
      </w:r>
    </w:p>
    <w:p>
      <w:pPr>
        <w:widowControl/>
        <w:shd w:val="clear" w:color="auto" w:fill="FFFFFF"/>
        <w:snapToGrid w:val="0"/>
        <w:spacing w:line="360" w:lineRule="auto"/>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lang w:val="zh-CN"/>
        </w:rPr>
        <w:t>（一）符合《政府采购法》第二十二条之规定。</w:t>
      </w:r>
    </w:p>
    <w:p>
      <w:pPr>
        <w:widowControl/>
        <w:shd w:val="clear" w:color="auto" w:fill="FFFFFF"/>
        <w:snapToGrid w:val="0"/>
        <w:spacing w:line="360" w:lineRule="auto"/>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lang w:val="zh-CN"/>
        </w:rPr>
        <w:t>（三）本次招标不接受联合体投标。</w:t>
      </w:r>
    </w:p>
    <w:p>
      <w:pPr>
        <w:widowControl/>
        <w:shd w:val="clear" w:color="auto" w:fill="FFFFFF"/>
        <w:snapToGrid w:val="0"/>
        <w:spacing w:line="360" w:lineRule="auto"/>
        <w:ind w:firstLine="422" w:firstLineChars="200"/>
        <w:jc w:val="left"/>
        <w:rPr>
          <w:rFonts w:ascii="仿宋" w:hAnsi="仿宋" w:eastAsia="仿宋" w:cs="宋体"/>
          <w:b/>
          <w:color w:val="000000"/>
          <w:kern w:val="0"/>
          <w:szCs w:val="21"/>
          <w:lang w:val="zh-CN"/>
        </w:rPr>
      </w:pPr>
      <w:r>
        <w:rPr>
          <w:rFonts w:hint="eastAsia" w:ascii="仿宋" w:hAnsi="仿宋" w:eastAsia="仿宋" w:cs="宋体"/>
          <w:b/>
          <w:color w:val="000000"/>
          <w:kern w:val="0"/>
          <w:szCs w:val="21"/>
          <w:lang w:val="zh-CN"/>
        </w:rPr>
        <w:t>三、货物需求</w:t>
      </w:r>
    </w:p>
    <w:tbl>
      <w:tblPr>
        <w:tblStyle w:val="9"/>
        <w:tblW w:w="8642"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
      <w:tblGrid>
        <w:gridCol w:w="562"/>
        <w:gridCol w:w="993"/>
        <w:gridCol w:w="5811"/>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300" w:hRule="atLeast"/>
        </w:trPr>
        <w:tc>
          <w:tcPr>
            <w:tcW w:w="562"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序号</w:t>
            </w:r>
          </w:p>
        </w:tc>
        <w:tc>
          <w:tcPr>
            <w:tcW w:w="993"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项目名称</w:t>
            </w:r>
          </w:p>
        </w:tc>
        <w:tc>
          <w:tcPr>
            <w:tcW w:w="5811"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功能技术参数要求</w:t>
            </w:r>
          </w:p>
        </w:tc>
        <w:tc>
          <w:tcPr>
            <w:tcW w:w="709"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数量</w:t>
            </w:r>
          </w:p>
        </w:tc>
        <w:tc>
          <w:tcPr>
            <w:tcW w:w="567"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300" w:hRule="atLeast"/>
        </w:trPr>
        <w:tc>
          <w:tcPr>
            <w:tcW w:w="562"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993"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教室端</w:t>
            </w:r>
          </w:p>
        </w:tc>
        <w:tc>
          <w:tcPr>
            <w:tcW w:w="5811" w:type="dxa"/>
            <w:shd w:val="clear" w:color="000000" w:fill="auto"/>
            <w:tcMar>
              <w:top w:w="7" w:type="dxa"/>
              <w:left w:w="7" w:type="dxa"/>
              <w:right w:w="7" w:type="dxa"/>
            </w:tcMar>
            <w:vAlign w:val="center"/>
          </w:tcPr>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一、功能要求</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1.不采用第三方投屏设备或软件，实现安卓、IOS设备跨平台投射；支持板书书写、白板讲解、图片批注、实物投影等教学内容的音频、视频、板书轨迹同步投屏展示；</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2.支持投屏自愈功能，实现因为网络故障导致投屏问题可以在网络恢复后自动恢复投屏；</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 支持投屏的清晰度、同屏方式（拉伸、平铺）、声音播放（支持音响和平板的播放切换）设置调整；实现教师教学内容全屏幕的展现，支持屏蔽教学无关内容；</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4.支持以教室为单元的高密度无线环境快速部署，兼容有线网络、无线网络；支持多个教室的无线网络的集中管理功能；</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5.支持多个无线SSID（网络名称）、信道的自定义，支持安全密码管理，支持网络带宽、加密和移动设备MAC地址的绑定等；</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6.实现教室内多个用户终端无线接入，实现200K文件在60个以上用户同时批量下载或批量上传不超过3秒，丢包率不超过3%；支持管控教室网络的互联网接入与流量控制；</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7.支持教室在无互联网、无校园网的情况下，正常教学活动不受影响，包括PPT动画和视频的正常播放、任意书写、白板讲解、图片批注、实物投影、作业讲评、随堂测试 、微课录制等，保证无线投屏正常应用；</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8.支持教学过程中师生利用移动终端产生的交互数据无感知上传，支持教师一键将授课内容（PPT、板书、微课）等相关资源进行数据缓存，可自定义实现缓存数据的定期清理。</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二、硬件要求</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1.缓存容量:≥64GB；</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2.工作频段:支持2.4GHz + 5GHz + 2.4/5GHz，支持5G终端优先采用802.11ac接入，2.4G终端采用802.11n接入模式。</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三、其他要求</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教室内配备缓存设备，上课前教师可登录资源平台，同步数据，保证教师上课时所使用的资源（包含视频、课件、讲义等）已存储在本地。</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播放PPT、视频时，不存在卡、顿现象。</w:t>
            </w:r>
          </w:p>
        </w:tc>
        <w:tc>
          <w:tcPr>
            <w:tcW w:w="709"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567"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300" w:hRule="atLeast"/>
        </w:trPr>
        <w:tc>
          <w:tcPr>
            <w:tcW w:w="562"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993"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教师端</w:t>
            </w:r>
          </w:p>
        </w:tc>
        <w:tc>
          <w:tcPr>
            <w:tcW w:w="5811" w:type="dxa"/>
            <w:shd w:val="clear" w:color="000000" w:fill="auto"/>
            <w:tcMar>
              <w:top w:w="7" w:type="dxa"/>
              <w:left w:w="7" w:type="dxa"/>
              <w:right w:w="7" w:type="dxa"/>
            </w:tcMar>
            <w:vAlign w:val="center"/>
          </w:tcPr>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一、功能要求</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1.支持教师从个人网盘、网络下载、本地资源、U盘等途径快速引用教学资源；支持语音方式快速搜索云平台、互联网中资源，支持资源在线打开、批注、课堂讲解；支持教学资源预览、拖拉至数字教材对应位置；</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支持教师下载多学科正版的电子教材及配套的富媒体资源，支持配套教学资源一键下载并完成教材知识点自动关联，内置于教材知识点对应位置，支持电子课本的配套资源进行导出、分享给学生、收藏到个人网盘、删除等操作；支持学校特有校本教材电子化，供老师下载使用。电子教材支持语文、英语、音乐等语言类学科字词、语句、段落和全文的点读功能，朗读的过程中可随意暂停和重播，朗读语音效果流畅、自然；</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3.支持PPT、WORD等文档的无损播放（播放时保留PPT的各种动画特效且文字、图片不错位），PPT在使用画笔状态能放大缩小点击，支持对PPT标注的笔迹内容保存；支持智能课件（翻翻卡、连线、时间轴）教学；</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4.支持白板教学，支持白板放大、缩小、多向扩展、自由批注、擦除等功能，支持笔迹保存功能；支持在白板上添加田字格、量角器、直尺等学科工具；支持将白板内容一键分享给学生；</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支持学生作业、试卷、图片、成果、问题等拍照讲评功能，支持现场拍照和从图库调取图片讲解，支持图片旋转、图片智能增强处理等功能，支持4张图片同屏展现，且支持无限扩展，支持对展现内容原笔迹手写批注功能；支持拍照时自动断开教师端投屏，避免干扰学生注意力；</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6.支持实物展台功能，教师移动终端拍摄学科实验、答题过程、小组讨论等实时视频，进行投屏显示，支持视频保存并分享给班级学生。支持课堂录制的视频快放、慢放；</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7.中英文评测：支持课堂内中英文发音评测、模仿朗读、情景对话等功能并即时反馈评测结果；</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8.课堂讲解助手：提供画笔、白板、快照、聚焦、放大、批注、板擦等基础教学工具；</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9.支持进行提问、投票、讨论、抢答、随机作答等方式的课堂互动活动；支持教师课前准备互动内容，存入草稿箱，课堂快速调取；互动题型支持客观题（单选、多选、判断）、主观题（填空、简答、论述与投票），支持学生查看互动结果；</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10.支持教师即时查看学生互动结果、完成情况的动态反馈，并对结果进行数据分析，包括总人数、参与数，平均分、单选项正确率、正确及错误学生的具体名单、分析饼状图（满分、优秀、良好、及格、不及格等），支持教师在报告界面直接对优秀学生进行表扬；支持互动报告的本地存储、云端存储；</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11.支持分组教学，支持根据小组表现累计积分，营造良性竞争的课堂氛围。</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12.课件分享：支持教师随时将电子课本、PPT、白板、第三方应用等任意教师端的页面与内容分享至学生端；学生可以收藏教师分享内容，并支持添加备注、笔记内容；</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 xml:space="preserve">13.支持教师将课件、作业、图片等类型文件同屏至学生端。支持学生端同屏内容放大、缩小、批注、自由回看，支持教师授权学生进行讲解，并将学生屏幕同步投射至大屏幕； </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14. 支持一键调取课后作业、考试报告进行讲评，支持查看班级全体、学生个体每题的答题情况，同时支持典型答题进行展示、分享、多个学生的同屏对比讲评；</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15.支持随时随地录制微课，教师可在使用电子课本、PPT课件、电子白板、图片、实物展台、作业批改、第三方教学应用时进行微课录制，支持微课的上传与推送功能，教师录制微课后可一键分享至班级微课圈、校本资源库或导出至U盘；</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16.支持教师在课堂上查看班级内学生在线详情和名单；</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17.相关应用支持应用商店下载，支持应用一键更新、自动静默升级。</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二、硬件支撑设备要求</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1.CPU：8核心CPU，主频≥1.7GHz;</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2.运行内存≥3GB LPDDR3；</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3.存储容量≥16GB，Micro SD（TF）卡扩展≥32GB；</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4.屏幕尺寸≥10.1英寸IPS电容式触摸屏，屏幕分辨率≥1920*1200；</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5.操作系统：Android5.1及以上；</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6.摄像头：双摄像头，前置≥500万，后置≥800万；</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7.网络支持：支持WiFi，同时支持2.4G与5G频段；</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8.电池容量：≥4800 mAh电池；</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9.防摔安全护套。</w:t>
            </w:r>
          </w:p>
        </w:tc>
        <w:tc>
          <w:tcPr>
            <w:tcW w:w="709"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36</w:t>
            </w:r>
          </w:p>
        </w:tc>
        <w:tc>
          <w:tcPr>
            <w:tcW w:w="567"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300" w:hRule="atLeast"/>
        </w:trPr>
        <w:tc>
          <w:tcPr>
            <w:tcW w:w="562"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993"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学生端</w:t>
            </w:r>
          </w:p>
        </w:tc>
        <w:tc>
          <w:tcPr>
            <w:tcW w:w="5811" w:type="dxa"/>
            <w:shd w:val="clear" w:color="000000" w:fill="auto"/>
            <w:tcMar>
              <w:top w:w="7" w:type="dxa"/>
              <w:left w:w="7" w:type="dxa"/>
              <w:right w:w="7" w:type="dxa"/>
            </w:tcMar>
            <w:vAlign w:val="center"/>
          </w:tcPr>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一、学习工具</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1.支持学生按学科分类收藏教师分享的课件形成课堂笔记，支持自由添加备注；</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2.支持学生在线学习各种课程、微课、课件、导学案、试卷及讲解、音视频等，同时支持离线下载功能，方便学生进行离线学习；支持微课的评价、讨论、关注、推荐与分享等功能；</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3.支持学生下载多学科正版的电子教材，支持学生下载的电子教材中语文、英语、音乐等语言类学科字词、语句、段落和全文的点读功能，朗读的过程中可随意暂停和重播，朗读语音效果流畅、自然；</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4.支持通过学生移动学习终端完成教师下发的随堂测试题目，并支持勾选、拍照、平板作答等方式提交答案，提交后即时生成统计分析报告；支持收藏习题或教师分享的内容；</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5.支持接收教师发送的课件、作业、图片等类型文件。支持学生端同屏内容放大、缩小、批注、自由回看，支持学生进行拍照讲解、白板批注讲解，并将学生屏幕同步投射至大屏幕；</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6.支持学生端微课录制工具，支持学生录制微课后分享至班级圈等虚拟社区</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7.支持构建虚拟班级圈，支持在班级圈接收教师通知、任务，展示优秀作品、话题讨论等操作。为确保家校联系通畅，在规定时间内未查看通知的，支持短信告知家长；</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8.支持以学校为单位的网址白名单、应用白名单管理。支持设备功能管控服务（包括蓝牙开关、WLAN开关、摄像头等）。</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9.支持课堂上教师实时监管学生的在线状态，并严格控制学生的操作，包括禁止学生端的电源键、HOME键、返回键等；支持包括系统输入法在内的所有应用程序屏蔽游戏、广告、推广等不良应用或入口。</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二、学生端系统硬件支撑</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 xml:space="preserve">1.CPU：八核心CPU，主频≥1.2GHz; </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2.运行内存≥2GB LPDDR3；</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3.存储容量≥16GB，支持Micro SD（TF）卡扩展，最小支持32GB；</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4.屏幕尺寸≥10.1英寸IPS电容式触摸屏，屏幕分辨率≥1920*1200；</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5.操作系统：Android5.1及以上；</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 xml:space="preserve">6.摄像头：双摄像头，前置≥200万，后置≥800万； </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7.网络支持：支持WiFi，同时支持2.4G与5G频段；</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8.电池容量：≥5000 mAh锂聚合物电池；</w:t>
            </w:r>
          </w:p>
        </w:tc>
        <w:tc>
          <w:tcPr>
            <w:tcW w:w="709"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330</w:t>
            </w:r>
          </w:p>
        </w:tc>
        <w:tc>
          <w:tcPr>
            <w:tcW w:w="567"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300" w:hRule="atLeast"/>
        </w:trPr>
        <w:tc>
          <w:tcPr>
            <w:tcW w:w="562"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w:t>
            </w:r>
          </w:p>
        </w:tc>
        <w:tc>
          <w:tcPr>
            <w:tcW w:w="993"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管理软件</w:t>
            </w:r>
          </w:p>
        </w:tc>
        <w:tc>
          <w:tcPr>
            <w:tcW w:w="5811" w:type="dxa"/>
            <w:shd w:val="clear" w:color="000000" w:fill="auto"/>
            <w:tcMar>
              <w:top w:w="7" w:type="dxa"/>
              <w:left w:w="7" w:type="dxa"/>
              <w:right w:w="7" w:type="dxa"/>
            </w:tcMar>
            <w:vAlign w:val="center"/>
          </w:tcPr>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1.支持专题网络学习门户，内容包括首页、资源管理、微课学习、作业管理和个人网络教学空间等服务；</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2..资源标准体系：系统建设符合基础教育教学资源元数据规范（CELTS-42）和中央电教馆教学资源数据规范，支持教学资源到本到课到知识点；</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3.资源收存管用：支持课件、图片、微课等文件的存储、管理、共享、检索、上传、下载等功能；支持语音搜索教学资源；</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4.资源应用：支持txt、word、excel、PowerPoint、jpg、bmp、mp4等格式教学资源的在线预览和在线编辑功能；支持二维码扫描下载；支持教师分享教学资源给班级学生；</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5.资源评价：支持资源在线评论、留言、笔记、评星和点赞等功能，支持资源查看次数的统计；</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6.资源安全管理：支持对互联网文本及音视频的不良信息内容进行安全监控，支持筛选、屏蔽含有不良信息或内容的资源文件；支持对学生的空间动态、评论进行敏感词过滤；</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 支持微课在线预览、学习功能；支持预览时同步记录学习心得，支持按学科教材知识点、习题、试卷等方式标注；支持在系统库中 “按课索课”、“按题索课”快速查询需要的微课；支持微课在线评论、留言、笔记、评星和点赞等功能，支持资源查看次数的统计；</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8.教师教学空间:为教师集成网络教学、资源的存储与推送、学习管理等功能；支持个人资源库、作业、网络课程、微课、班级管理等应用；</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9.学生学习空间：支持学生利用网络学习空间进行预习、作业、自测、拓展阅读、网络选修课等学习活动，支持对学生的日常学习情况的大数据采集与分析；</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10.支持教师、学生、班级等用户信息基础设置，支持用户帐号、基本信息的批量导入和手动添加；支持多个教学应用系统的数据交换与共享，支持统一身份认证，支持与数字化校园平台或学校网站集成登录入口；</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11. 支持自定义名称建立班级（包括行政班、教学班、临时班级）并发布班级信息，支持对学生信息进行管理，包括重置密码、编辑信息、移出本班等操作，支持按照模板一键导入学生信息。</w:t>
            </w:r>
          </w:p>
        </w:tc>
        <w:tc>
          <w:tcPr>
            <w:tcW w:w="709"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567"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300" w:hRule="atLeast"/>
        </w:trPr>
        <w:tc>
          <w:tcPr>
            <w:tcW w:w="562"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w:t>
            </w:r>
          </w:p>
        </w:tc>
        <w:tc>
          <w:tcPr>
            <w:tcW w:w="993"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评价系统</w:t>
            </w:r>
          </w:p>
        </w:tc>
        <w:tc>
          <w:tcPr>
            <w:tcW w:w="5811" w:type="dxa"/>
            <w:shd w:val="clear" w:color="000000" w:fill="auto"/>
            <w:tcMar>
              <w:top w:w="7" w:type="dxa"/>
              <w:left w:w="7" w:type="dxa"/>
              <w:right w:w="7" w:type="dxa"/>
            </w:tcMar>
            <w:vAlign w:val="center"/>
          </w:tcPr>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1.支持WEB、PC客户端、IOS客户端、Android客户端布置作业、完成作业、批改作业、查阅批改详情等；支持多个终端登录数据更新，保持数据同步；</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 提供300万道以上中学全学科精品试题，20万套以上精品试卷，年更新20%以上。内容包括中高考真题、名校模拟题、测试题、联考题等。支持按试题类型、年份和省份进行检索；</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习题和试题支持教材章节、知识点、题型、难度、时期等多种纬度组合快速选题、收藏，支持习题、试题二次编辑、保存和添加，支持历史出题记录；习题和试题支持匹配对应的正确答案和试题解析，方便教师作业批改和讲解；</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4.支持中文朗读作业，支持根据完整度、流畅度、声韵分、声调分的维度查看分项实时评测得分，并按照声母发音、韵母发音、声调发音提供分项实时分析报告；</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支持英文朗读作业，教师可以通过智能终端语音直接布置，系统自动转化为英文文本，学生回答时提交语音录音，实现口语练习与自动评测，提示错误内容，朗读内容来源支持自由编辑、复制文本、指定教材，支持根据完整度、流畅度、标准度、准确度查看分项实时评测得分，支持查看单句的实时评测得分；</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支持作业布置支持即时、定时发布或保存至草稿箱，提供待发送、已发送等文件夹存储管理，支持作业再次布置和分享；支持按照指定学生、分组、分班、多个班作业定向布置，支持作业发布时间、最迟提交时间的自定义设置；支持答题卡向导式快速设置功能，提供题型、题数、批量赋分、单题赋分等功能；</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7.支持跨终端跨平台完成作业，客观题通过答题卡完成提交，主观题通过拍照上传提交，提供亮度、对比度等效果增强处理功能，提高主观题答卷的清晰度；</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8.支持客观题、朗读题的自动批改；支持主观题手写批改，支持手写给分、扣分、数字键盘赋分；支持学生参与作业批改，提供学生自批、学生互批、小组互批、组长批改、教师批改等模式；</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9. 支持按题批改、按人批改方式；支持教师在学生提交作业上直接录制讲解微课并推送指定学生；支持未批改作业批量下载，离线批改后在网络恢复自动同步批改数据；支持对学生主观题的语音点评和备注，支持典型作业的收藏、推荐、分享等，支持不合格作业的多次订正、打回等；</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10.支持教师即时查看学生的作业完成情况，完成质量动态统计与显示，并对结果进行数据分析，包括总人数、参与数，平均分、单选项正确率、正确及错误学生的具体名单、提供质量分析饼状图（满分、优秀、良好、及格、不及格等）；</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 xml:space="preserve">11.支持英语作业智批改，学生将日常英语作文图片上传，系统自动识别成文字，对文本内容进行打分、评测。 </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12. 支持按照学科自动汇聚错题，可对错题进行标注错误原因、添加正确答案，支持收集其他来源错题并增加备注，支持对错题集进行管理；支持学生错题集导出PDF文件，支持打印错题本；</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13.支持学生在收到老师批改结果后即时提问，支持使用学生作业原题录制针对性微课，支持微课全部、部分、定向推送，支持微课观看效果、点播次数、评价、留言等结果反馈；</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14.支持教师在线接受学生申请的辅导要求，在学生问题上批注和同步语音讲解，支持讲解内容录制微课；</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15. 为师生提供学习虚拟社区，支持社区帖子快速搜索功能；支持家长通过微信关注孩子作业情况。</w:t>
            </w:r>
          </w:p>
        </w:tc>
        <w:tc>
          <w:tcPr>
            <w:tcW w:w="709"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567"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300" w:hRule="atLeast"/>
        </w:trPr>
        <w:tc>
          <w:tcPr>
            <w:tcW w:w="562"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993"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移动充电设备</w:t>
            </w:r>
          </w:p>
        </w:tc>
        <w:tc>
          <w:tcPr>
            <w:tcW w:w="5811" w:type="dxa"/>
            <w:shd w:val="clear" w:color="000000" w:fill="auto"/>
            <w:tcMar>
              <w:top w:w="7" w:type="dxa"/>
              <w:left w:w="7" w:type="dxa"/>
              <w:right w:w="7" w:type="dxa"/>
            </w:tcMar>
            <w:vAlign w:val="center"/>
          </w:tcPr>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支持60台移动终端同时充电；</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材质：要求主体采用镀锌板1.0-1.5mm材质局部采用2.0冷轧钢板；</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安全要求：电源开关需设有高压强电保险、漏电保护器、电路板保险多重保护；</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附件:超静音减震万向轮及刹车轮，方便柜体移动</w:t>
            </w:r>
          </w:p>
        </w:tc>
        <w:tc>
          <w:tcPr>
            <w:tcW w:w="709"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567"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300" w:hRule="atLeast"/>
        </w:trPr>
        <w:tc>
          <w:tcPr>
            <w:tcW w:w="562"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w:t>
            </w:r>
          </w:p>
        </w:tc>
        <w:tc>
          <w:tcPr>
            <w:tcW w:w="993" w:type="dxa"/>
            <w:shd w:val="clear" w:color="000000" w:fill="auto"/>
            <w:tcMar>
              <w:top w:w="7" w:type="dxa"/>
              <w:left w:w="7" w:type="dxa"/>
              <w:right w:w="7" w:type="dxa"/>
            </w:tcMar>
            <w:vAlign w:val="center"/>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应用培训及技术支持服务</w:t>
            </w:r>
          </w:p>
        </w:tc>
        <w:tc>
          <w:tcPr>
            <w:tcW w:w="5811" w:type="dxa"/>
            <w:shd w:val="clear" w:color="000000" w:fill="auto"/>
            <w:tcMar>
              <w:top w:w="7" w:type="dxa"/>
              <w:left w:w="7" w:type="dxa"/>
              <w:right w:w="7" w:type="dxa"/>
            </w:tcMar>
            <w:vAlign w:val="center"/>
          </w:tcPr>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提供本项目智慧课堂应用培训和技术支持一年跟踪服务工作。服务工作至少应包括：中标方为学校至少配备1名驻校讲师，服务期第一年每周在学校工作5*24小时咨询服务，为学校老师使用智慧课堂系统中提出的各类相关问题进行及时回复及跟踪服务。</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（1）培训服务</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为教师提供使用培训不少于10节课，为学生以班级为单位提供应用培训，每个班级不少于2次，每次不少于40分钟；培训出不少于6名种子教师。服务内容主要有：</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①技术培训课程开发：咨询服务人员需根据培训需求，结合不同学科特色，完成培训课程分析和设计，并输出相应培训课程。</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②技术培训活动实施：咨询服务人员根据技术培训课程设计，配合示范学校需求，为学校老师进行智慧课堂系统整体或各模块的技术操作的演示、讲解，并在培训过程中，通过互动、实践演练等的方式帮助教师更快、更好地掌握数字课室系统的操作。</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③定期更新操作手册：编辑智慧课堂系统操作手册，并随系统版本的升级，定期进行更新。以帮助学校在使用过程中有更好的理解。</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（2）常态课支持服务</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在服务期内，咨询服务人员根据学校教师实际需求，通过现场支持、电话沟通、远程协助等不同方式，保障学校老师常态化教学的正常开展：</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①咨询服务人员需与学校老师保持沟通流畅，老师在常态化教学中遇到的问题需及时给予反馈和解决；</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②咨询服务人员每周到学校收集老师在常态化教学中认为需改进的功能点建议，并与一个月内给予反馈；</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③咨询服务人员每月到学校收集老师在常态化教学中资源使用建议，并每学期提供一次资源更新服务。</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（3）教学资源更新服务</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需根据学校使用教材版本，不同学科的学习特点，精准开发适应学科应用的教学资源，每学期需对资源库教学资源进行更新，教学资源包括但不限制于视频、音频、文档、图片、动画、试题，并于学期开学前完成资源更新工作。每年微课资源更新不低于3000节。</w:t>
            </w:r>
          </w:p>
          <w:p>
            <w:pPr>
              <w:widowControl/>
              <w:jc w:val="left"/>
              <w:textAlignment w:val="center"/>
              <w:rPr>
                <w:rFonts w:ascii="仿宋" w:hAnsi="仿宋" w:eastAsia="仿宋" w:cs="宋体"/>
                <w:color w:val="000000" w:themeColor="text1"/>
                <w:kern w:val="0"/>
                <w:szCs w:val="21"/>
              </w:rPr>
            </w:pPr>
          </w:p>
        </w:tc>
        <w:tc>
          <w:tcPr>
            <w:tcW w:w="709"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567" w:type="dxa"/>
            <w:shd w:val="clear" w:color="000000" w:fill="auto"/>
          </w:tcPr>
          <w:p>
            <w:pPr>
              <w:widowControl/>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批</w:t>
            </w:r>
          </w:p>
        </w:tc>
      </w:tr>
    </w:tbl>
    <w:p>
      <w:pPr>
        <w:autoSpaceDE w:val="0"/>
        <w:autoSpaceDN w:val="0"/>
        <w:adjustRightInd w:val="0"/>
        <w:spacing w:line="360" w:lineRule="auto"/>
        <w:outlineLvl w:val="0"/>
        <w:rPr>
          <w:rFonts w:ascii="仿宋" w:hAnsi="仿宋" w:eastAsia="仿宋" w:cs="宋体"/>
          <w:b/>
          <w:bCs/>
          <w:szCs w:val="21"/>
          <w:lang w:val="zh-CN"/>
        </w:rPr>
      </w:pPr>
      <w:r>
        <w:rPr>
          <w:rFonts w:hint="eastAsia" w:ascii="仿宋" w:hAnsi="仿宋" w:eastAsia="仿宋" w:cs="宋体"/>
          <w:b/>
          <w:bCs/>
          <w:szCs w:val="21"/>
        </w:rPr>
        <w:t>二</w:t>
      </w:r>
      <w:r>
        <w:rPr>
          <w:rFonts w:hint="eastAsia" w:ascii="仿宋" w:hAnsi="仿宋" w:eastAsia="仿宋" w:cs="宋体"/>
          <w:b/>
          <w:bCs/>
          <w:szCs w:val="21"/>
          <w:lang w:val="zh-CN"/>
        </w:rPr>
        <w:t>、其它要求</w:t>
      </w:r>
    </w:p>
    <w:p>
      <w:pPr>
        <w:autoSpaceDE w:val="0"/>
        <w:autoSpaceDN w:val="0"/>
        <w:adjustRightInd w:val="0"/>
        <w:spacing w:line="360" w:lineRule="auto"/>
        <w:ind w:firstLine="480"/>
        <w:rPr>
          <w:rFonts w:ascii="仿宋" w:hAnsi="仿宋" w:eastAsia="仿宋" w:cs="宋体"/>
          <w:b/>
          <w:bCs/>
          <w:szCs w:val="21"/>
          <w:lang w:val="zh-CN"/>
        </w:rPr>
      </w:pPr>
      <w:r>
        <w:rPr>
          <w:rFonts w:hint="eastAsia" w:ascii="仿宋" w:hAnsi="仿宋" w:eastAsia="仿宋"/>
          <w:szCs w:val="21"/>
        </w:rPr>
        <w:t>1、付款方式</w:t>
      </w:r>
      <w:r>
        <w:rPr>
          <w:rFonts w:hint="eastAsia" w:ascii="仿宋" w:hAnsi="仿宋" w:eastAsia="仿宋"/>
          <w:b/>
          <w:szCs w:val="21"/>
        </w:rPr>
        <w:t>（不响应者为无效投标）</w:t>
      </w:r>
    </w:p>
    <w:p>
      <w:pPr>
        <w:adjustRightInd w:val="0"/>
        <w:snapToGrid w:val="0"/>
        <w:spacing w:line="360" w:lineRule="auto"/>
        <w:ind w:firstLine="447" w:firstLineChars="213"/>
        <w:jc w:val="left"/>
        <w:rPr>
          <w:rFonts w:ascii="仿宋" w:hAnsi="仿宋" w:eastAsia="仿宋"/>
          <w:szCs w:val="21"/>
        </w:rPr>
      </w:pPr>
      <w:r>
        <w:rPr>
          <w:rFonts w:hint="eastAsia" w:ascii="仿宋" w:hAnsi="仿宋" w:eastAsia="仿宋"/>
          <w:szCs w:val="21"/>
        </w:rPr>
        <w:t>经验收合格付合同总价款的80</w:t>
      </w:r>
      <w:r>
        <w:rPr>
          <w:rFonts w:ascii="仿宋" w:hAnsi="仿宋" w:eastAsia="仿宋"/>
          <w:szCs w:val="21"/>
        </w:rPr>
        <w:t>%</w:t>
      </w:r>
      <w:r>
        <w:rPr>
          <w:rFonts w:hint="eastAsia" w:ascii="仿宋" w:hAnsi="仿宋" w:eastAsia="仿宋"/>
          <w:szCs w:val="21"/>
        </w:rPr>
        <w:t>，剩余20</w:t>
      </w:r>
      <w:r>
        <w:rPr>
          <w:rFonts w:ascii="仿宋" w:hAnsi="仿宋" w:eastAsia="仿宋"/>
          <w:szCs w:val="21"/>
        </w:rPr>
        <w:t>%</w:t>
      </w:r>
      <w:r>
        <w:rPr>
          <w:rFonts w:hint="eastAsia" w:ascii="仿宋" w:hAnsi="仿宋" w:eastAsia="仿宋"/>
          <w:szCs w:val="21"/>
        </w:rPr>
        <w:t>满一年无质量问题一次付清。</w:t>
      </w:r>
    </w:p>
    <w:p>
      <w:pPr>
        <w:ind w:firstLine="420" w:firstLineChars="200"/>
        <w:rPr>
          <w:rFonts w:ascii="仿宋" w:hAnsi="仿宋" w:eastAsia="仿宋"/>
          <w:szCs w:val="21"/>
        </w:rPr>
      </w:pPr>
      <w:r>
        <w:rPr>
          <w:rFonts w:hint="eastAsia" w:ascii="仿宋" w:hAnsi="仿宋" w:eastAsia="仿宋"/>
          <w:szCs w:val="21"/>
        </w:rPr>
        <w:t>2、采购预算：160万元</w:t>
      </w:r>
      <w:r>
        <w:rPr>
          <w:rFonts w:hint="eastAsia" w:ascii="仿宋" w:hAnsi="仿宋" w:eastAsia="仿宋"/>
          <w:szCs w:val="21"/>
          <w:lang w:val="en-US" w:eastAsia="zh-CN"/>
        </w:rPr>
        <w:t>(最高限价：</w:t>
      </w:r>
      <w:r>
        <w:rPr>
          <w:rFonts w:hint="eastAsia" w:ascii="仿宋" w:hAnsi="仿宋" w:eastAsia="仿宋"/>
          <w:szCs w:val="21"/>
        </w:rPr>
        <w:t>160万元</w:t>
      </w:r>
      <w:r>
        <w:rPr>
          <w:rFonts w:hint="eastAsia" w:ascii="仿宋" w:hAnsi="仿宋" w:eastAsia="仿宋"/>
          <w:szCs w:val="21"/>
          <w:lang w:val="en-US" w:eastAsia="zh-CN"/>
        </w:rPr>
        <w:t>)</w:t>
      </w:r>
      <w:r>
        <w:rPr>
          <w:rFonts w:hint="eastAsia" w:ascii="仿宋" w:hAnsi="仿宋" w:eastAsia="仿宋"/>
          <w:szCs w:val="21"/>
        </w:rPr>
        <w:t>，超出者为无效投标。</w:t>
      </w:r>
    </w:p>
    <w:p>
      <w:pPr>
        <w:topLinePunct/>
        <w:snapToGrid w:val="0"/>
        <w:ind w:firstLine="420" w:firstLineChars="200"/>
        <w:rPr>
          <w:rFonts w:ascii="仿宋" w:hAnsi="仿宋" w:eastAsia="仿宋" w:cs="宋体"/>
          <w:szCs w:val="21"/>
          <w:lang w:val="zh-CN"/>
        </w:rPr>
      </w:pPr>
      <w:r>
        <w:rPr>
          <w:rFonts w:hint="eastAsia" w:ascii="仿宋" w:hAnsi="仿宋" w:eastAsia="仿宋"/>
          <w:szCs w:val="21"/>
        </w:rPr>
        <w:t>3、</w:t>
      </w:r>
      <w:r>
        <w:rPr>
          <w:rFonts w:hint="eastAsia" w:ascii="仿宋" w:hAnsi="仿宋" w:eastAsia="仿宋" w:cs="宋体"/>
          <w:szCs w:val="21"/>
          <w:lang w:val="zh-CN"/>
        </w:rPr>
        <w:t>本项目的核心产品：货物需求序号</w:t>
      </w:r>
      <w:r>
        <w:rPr>
          <w:rFonts w:hint="eastAsia" w:ascii="仿宋" w:hAnsi="仿宋" w:eastAsia="仿宋" w:cs="宋体"/>
          <w:szCs w:val="21"/>
          <w:lang w:val="en-US" w:eastAsia="zh-CN"/>
        </w:rPr>
        <w:t>2</w:t>
      </w:r>
      <w:r>
        <w:rPr>
          <w:rFonts w:hint="eastAsia" w:ascii="仿宋" w:hAnsi="仿宋" w:eastAsia="仿宋" w:cs="宋体"/>
          <w:szCs w:val="21"/>
          <w:lang w:val="zh-CN"/>
        </w:rPr>
        <w:t>教师端、序号</w:t>
      </w:r>
      <w:r>
        <w:rPr>
          <w:rFonts w:hint="eastAsia" w:ascii="仿宋" w:hAnsi="仿宋" w:eastAsia="仿宋" w:cs="宋体"/>
          <w:szCs w:val="21"/>
          <w:lang w:val="en-US" w:eastAsia="zh-CN"/>
        </w:rPr>
        <w:t>3</w:t>
      </w:r>
      <w:r>
        <w:rPr>
          <w:rFonts w:hint="eastAsia" w:ascii="仿宋" w:hAnsi="仿宋" w:eastAsia="仿宋" w:cs="宋体"/>
          <w:szCs w:val="21"/>
          <w:lang w:val="zh-CN"/>
        </w:rPr>
        <w:t>学生端。</w:t>
      </w:r>
    </w:p>
    <w:p>
      <w:pPr>
        <w:topLinePunct/>
        <w:snapToGrid w:val="0"/>
        <w:ind w:firstLine="420" w:firstLineChars="200"/>
        <w:rPr>
          <w:rFonts w:ascii="仿宋" w:hAnsi="仿宋" w:eastAsia="仿宋" w:cs="宋体"/>
          <w:szCs w:val="21"/>
          <w:lang w:val="zh-CN"/>
        </w:rPr>
      </w:pPr>
      <w:r>
        <w:rPr>
          <w:rFonts w:hint="eastAsia" w:ascii="仿宋" w:hAnsi="仿宋" w:eastAsia="仿宋" w:cs="宋体"/>
          <w:szCs w:val="21"/>
          <w:lang w:val="zh-CN"/>
        </w:rPr>
        <w:t>4、交付时间：合同签订后15个工作日</w:t>
      </w:r>
    </w:p>
    <w:p>
      <w:pPr>
        <w:topLinePunct/>
        <w:snapToGrid w:val="0"/>
        <w:ind w:firstLine="420" w:firstLineChars="200"/>
        <w:rPr>
          <w:rFonts w:hint="eastAsia" w:ascii="仿宋" w:hAnsi="仿宋" w:eastAsia="仿宋" w:cs="宋体"/>
          <w:szCs w:val="21"/>
          <w:lang w:val="zh-CN"/>
        </w:rPr>
      </w:pPr>
      <w:r>
        <w:rPr>
          <w:rFonts w:hint="eastAsia" w:ascii="仿宋" w:hAnsi="仿宋" w:eastAsia="仿宋" w:cs="宋体"/>
          <w:szCs w:val="21"/>
          <w:lang w:val="zh-CN"/>
        </w:rPr>
        <w:t>5、交付地点：许昌高中</w:t>
      </w:r>
    </w:p>
    <w:p>
      <w:pPr>
        <w:spacing w:line="360" w:lineRule="auto"/>
        <w:ind w:firstLine="420" w:firstLineChars="200"/>
        <w:rPr>
          <w:rFonts w:hint="eastAsia" w:ascii="仿宋" w:hAnsi="仿宋" w:eastAsia="仿宋"/>
          <w:szCs w:val="21"/>
        </w:rPr>
      </w:pPr>
      <w:r>
        <w:rPr>
          <w:rFonts w:hint="eastAsia" w:ascii="仿宋" w:hAnsi="仿宋" w:eastAsia="仿宋" w:cs="宋体"/>
          <w:szCs w:val="21"/>
          <w:lang w:val="en-US" w:eastAsia="zh-CN"/>
        </w:rPr>
        <w:t>6、</w:t>
      </w:r>
      <w:r>
        <w:rPr>
          <w:rFonts w:hint="eastAsia" w:ascii="仿宋" w:hAnsi="仿宋" w:eastAsia="仿宋"/>
          <w:b/>
          <w:szCs w:val="21"/>
        </w:rPr>
        <w:t>验收</w:t>
      </w:r>
      <w:r>
        <w:rPr>
          <w:rFonts w:hint="eastAsia" w:ascii="仿宋" w:hAnsi="仿宋" w:eastAsia="仿宋"/>
          <w:b/>
          <w:szCs w:val="21"/>
          <w:lang w:eastAsia="zh-CN"/>
        </w:rPr>
        <w:t>标准：</w:t>
      </w:r>
      <w:r>
        <w:rPr>
          <w:rFonts w:hint="eastAsia" w:ascii="仿宋" w:hAnsi="仿宋" w:eastAsia="仿宋"/>
          <w:szCs w:val="21"/>
        </w:rPr>
        <w:t>采购人邀请相关专业的评委和用户组成验收小组，在投标人完工并提出验收申请后，验收小组采取现场查看、功能测试等方法进行项目验收，对于专业类产品采购人有权委托具有相关资质的检验检测机构进行专门检测。验收合格后由验收小组成员共同签订验收报告。</w:t>
      </w:r>
    </w:p>
    <w:p>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7、评标时，投标人需自行创建</w:t>
      </w:r>
      <w:r>
        <w:rPr>
          <w:rFonts w:hint="eastAsia" w:ascii="仿宋" w:hAnsi="仿宋" w:eastAsia="仿宋" w:cs="宋体"/>
          <w:color w:val="000000" w:themeColor="text1"/>
          <w:szCs w:val="21"/>
        </w:rPr>
        <w:t>演示环境，</w:t>
      </w:r>
      <w:r>
        <w:rPr>
          <w:rFonts w:hint="eastAsia" w:ascii="仿宋" w:hAnsi="仿宋" w:eastAsia="仿宋" w:cs="宋体"/>
          <w:color w:val="000000" w:themeColor="text1"/>
          <w:szCs w:val="21"/>
          <w:lang w:eastAsia="zh-CN"/>
        </w:rPr>
        <w:t>进行产品功能演示，评委根据演示内容分别打分。不演示者在评分标准“</w:t>
      </w:r>
      <w:r>
        <w:rPr>
          <w:rFonts w:hint="eastAsia" w:ascii="仿宋" w:hAnsi="仿宋" w:eastAsia="仿宋" w:cs="等线"/>
          <w:szCs w:val="21"/>
        </w:rPr>
        <w:t>产品演示</w:t>
      </w:r>
      <w:r>
        <w:rPr>
          <w:rFonts w:hint="eastAsia" w:ascii="仿宋" w:hAnsi="仿宋" w:eastAsia="仿宋" w:cs="宋体"/>
          <w:color w:val="000000" w:themeColor="text1"/>
          <w:szCs w:val="21"/>
          <w:lang w:eastAsia="zh-CN"/>
        </w:rPr>
        <w:t>”项不得分。</w:t>
      </w:r>
    </w:p>
    <w:p>
      <w:pPr>
        <w:topLinePunct/>
        <w:snapToGrid w:val="0"/>
        <w:ind w:firstLine="420" w:firstLineChars="200"/>
        <w:rPr>
          <w:rFonts w:hint="eastAsia" w:ascii="仿宋" w:hAnsi="仿宋" w:eastAsia="仿宋" w:cs="宋体"/>
          <w:szCs w:val="21"/>
          <w:lang w:val="en-US" w:eastAsia="zh-CN"/>
        </w:rPr>
      </w:pPr>
    </w:p>
    <w:p>
      <w:pPr>
        <w:spacing w:line="360" w:lineRule="auto"/>
        <w:ind w:firstLine="422" w:firstLineChars="200"/>
        <w:rPr>
          <w:rFonts w:ascii="仿宋" w:hAnsi="仿宋" w:eastAsia="仿宋"/>
          <w:b/>
          <w:szCs w:val="21"/>
        </w:rPr>
      </w:pPr>
      <w:r>
        <w:rPr>
          <w:rFonts w:hint="eastAsia" w:ascii="仿宋" w:hAnsi="仿宋" w:eastAsia="仿宋"/>
          <w:b/>
          <w:szCs w:val="21"/>
        </w:rPr>
        <w:t>三、评分办法</w:t>
      </w:r>
    </w:p>
    <w:tbl>
      <w:tblPr>
        <w:tblStyle w:val="9"/>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8"/>
        <w:gridCol w:w="559"/>
        <w:gridCol w:w="1720"/>
        <w:gridCol w:w="579"/>
        <w:gridCol w:w="5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atLeast"/>
        </w:trPr>
        <w:tc>
          <w:tcPr>
            <w:tcW w:w="648" w:type="dxa"/>
            <w:tcBorders>
              <w:top w:val="single" w:color="auto" w:sz="4" w:space="0"/>
              <w:left w:val="single" w:color="auto" w:sz="4" w:space="0"/>
              <w:bottom w:val="single" w:color="auto" w:sz="4" w:space="0"/>
              <w:right w:val="single" w:color="auto" w:sz="4" w:space="0"/>
            </w:tcBorders>
            <w:shd w:val="clear" w:color="auto" w:fill="D7D7D7"/>
          </w:tcPr>
          <w:p>
            <w:pPr>
              <w:spacing w:after="60"/>
              <w:jc w:val="center"/>
              <w:rPr>
                <w:rFonts w:ascii="仿宋" w:hAnsi="仿宋" w:eastAsia="仿宋" w:cs="等线"/>
                <w:b/>
                <w:szCs w:val="21"/>
              </w:rPr>
            </w:pPr>
            <w:r>
              <w:rPr>
                <w:rFonts w:hint="eastAsia" w:ascii="仿宋" w:hAnsi="仿宋" w:eastAsia="仿宋" w:cs="等线"/>
                <w:b/>
                <w:szCs w:val="21"/>
              </w:rPr>
              <w:t>序号</w:t>
            </w:r>
          </w:p>
        </w:tc>
        <w:tc>
          <w:tcPr>
            <w:tcW w:w="2858" w:type="dxa"/>
            <w:gridSpan w:val="3"/>
            <w:tcBorders>
              <w:top w:val="single" w:color="auto" w:sz="4" w:space="0"/>
              <w:left w:val="single" w:color="auto" w:sz="4" w:space="0"/>
              <w:bottom w:val="single" w:color="auto" w:sz="4" w:space="0"/>
              <w:right w:val="single" w:color="auto" w:sz="4" w:space="0"/>
            </w:tcBorders>
            <w:shd w:val="clear" w:color="auto" w:fill="D7D7D7"/>
          </w:tcPr>
          <w:p>
            <w:pPr>
              <w:spacing w:after="60"/>
              <w:jc w:val="center"/>
              <w:rPr>
                <w:rFonts w:ascii="仿宋" w:hAnsi="仿宋" w:eastAsia="仿宋" w:cs="等线"/>
                <w:b/>
                <w:szCs w:val="21"/>
              </w:rPr>
            </w:pPr>
            <w:r>
              <w:rPr>
                <w:rFonts w:hint="eastAsia" w:ascii="仿宋" w:hAnsi="仿宋" w:eastAsia="仿宋" w:cs="等线"/>
                <w:b/>
                <w:szCs w:val="21"/>
              </w:rPr>
              <w:t>评分项</w:t>
            </w:r>
          </w:p>
        </w:tc>
        <w:tc>
          <w:tcPr>
            <w:tcW w:w="5678" w:type="dxa"/>
            <w:tcBorders>
              <w:top w:val="single" w:color="auto" w:sz="4" w:space="0"/>
              <w:left w:val="single" w:color="auto" w:sz="4" w:space="0"/>
              <w:bottom w:val="single" w:color="auto" w:sz="4" w:space="0"/>
              <w:right w:val="single" w:color="auto" w:sz="4" w:space="0"/>
            </w:tcBorders>
            <w:shd w:val="clear" w:color="auto" w:fill="D7D7D7"/>
          </w:tcPr>
          <w:p>
            <w:pPr>
              <w:spacing w:after="60"/>
              <w:jc w:val="center"/>
              <w:rPr>
                <w:rFonts w:ascii="仿宋" w:hAnsi="仿宋" w:eastAsia="仿宋" w:cs="等线"/>
                <w:b/>
                <w:szCs w:val="21"/>
              </w:rPr>
            </w:pPr>
            <w:r>
              <w:rPr>
                <w:rFonts w:hint="eastAsia" w:ascii="仿宋" w:hAnsi="仿宋" w:eastAsia="仿宋" w:cs="等线"/>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48"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b/>
                <w:bCs/>
                <w:szCs w:val="21"/>
              </w:rPr>
            </w:pPr>
            <w:r>
              <w:rPr>
                <w:rFonts w:hint="eastAsia" w:ascii="仿宋" w:hAnsi="仿宋" w:eastAsia="仿宋" w:cs="等线"/>
                <w:b/>
                <w:bCs/>
                <w:szCs w:val="21"/>
              </w:rPr>
              <w:t>一</w:t>
            </w:r>
          </w:p>
        </w:tc>
        <w:tc>
          <w:tcPr>
            <w:tcW w:w="2858" w:type="dxa"/>
            <w:gridSpan w:val="3"/>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b/>
                <w:bCs/>
                <w:szCs w:val="21"/>
              </w:rPr>
            </w:pPr>
            <w:r>
              <w:rPr>
                <w:rFonts w:hint="eastAsia" w:ascii="仿宋" w:hAnsi="仿宋" w:eastAsia="仿宋" w:cs="等线"/>
                <w:b/>
                <w:bCs/>
                <w:szCs w:val="21"/>
              </w:rPr>
              <w:t>投标报价</w:t>
            </w:r>
          </w:p>
        </w:tc>
        <w:tc>
          <w:tcPr>
            <w:tcW w:w="5678"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b/>
                <w:bCs/>
                <w:szCs w:val="21"/>
              </w:rPr>
            </w:pPr>
            <w:r>
              <w:rPr>
                <w:rFonts w:hint="eastAsia" w:ascii="仿宋" w:hAnsi="仿宋" w:eastAsia="仿宋" w:cs="等线"/>
                <w:b/>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b/>
                <w:bCs/>
                <w:szCs w:val="21"/>
              </w:rPr>
            </w:pPr>
            <w:r>
              <w:rPr>
                <w:rFonts w:hint="eastAsia" w:ascii="仿宋" w:hAnsi="仿宋" w:eastAsia="仿宋" w:cs="等线"/>
                <w:b/>
                <w:bCs/>
                <w:szCs w:val="21"/>
              </w:rPr>
              <w:t>二、</w:t>
            </w:r>
          </w:p>
        </w:tc>
        <w:tc>
          <w:tcPr>
            <w:tcW w:w="2858" w:type="dxa"/>
            <w:gridSpan w:val="3"/>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b/>
                <w:bCs/>
                <w:szCs w:val="21"/>
              </w:rPr>
            </w:pPr>
            <w:r>
              <w:rPr>
                <w:rFonts w:hint="eastAsia" w:ascii="仿宋" w:hAnsi="仿宋" w:eastAsia="仿宋" w:cs="等线"/>
                <w:b/>
                <w:bCs/>
                <w:szCs w:val="21"/>
              </w:rPr>
              <w:t>商务部分</w:t>
            </w:r>
          </w:p>
        </w:tc>
        <w:tc>
          <w:tcPr>
            <w:tcW w:w="5678"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s="等线"/>
                <w:b/>
                <w:bCs/>
                <w:szCs w:val="21"/>
              </w:rPr>
            </w:pPr>
            <w:r>
              <w:rPr>
                <w:rFonts w:hint="eastAsia" w:ascii="仿宋" w:hAnsi="仿宋" w:eastAsia="仿宋" w:cs="等线"/>
                <w:b/>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48" w:type="dxa"/>
            <w:vMerge w:val="restart"/>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w:t>
            </w:r>
          </w:p>
        </w:tc>
        <w:tc>
          <w:tcPr>
            <w:tcW w:w="55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序号</w:t>
            </w:r>
          </w:p>
        </w:tc>
        <w:tc>
          <w:tcPr>
            <w:tcW w:w="1720"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szCs w:val="21"/>
              </w:rPr>
            </w:pPr>
            <w:r>
              <w:rPr>
                <w:rFonts w:hint="eastAsia" w:ascii="仿宋" w:hAnsi="仿宋" w:eastAsia="仿宋" w:cs="等线"/>
                <w:szCs w:val="21"/>
              </w:rPr>
              <w:t>评分因素</w:t>
            </w:r>
          </w:p>
        </w:tc>
        <w:tc>
          <w:tcPr>
            <w:tcW w:w="57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szCs w:val="21"/>
              </w:rPr>
            </w:pPr>
            <w:r>
              <w:rPr>
                <w:rFonts w:hint="eastAsia" w:ascii="仿宋" w:hAnsi="仿宋" w:eastAsia="仿宋" w:cs="等线"/>
                <w:szCs w:val="21"/>
              </w:rPr>
              <w:t>权重</w:t>
            </w:r>
          </w:p>
        </w:tc>
        <w:tc>
          <w:tcPr>
            <w:tcW w:w="5678"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szCs w:val="21"/>
              </w:rPr>
            </w:pPr>
            <w:r>
              <w:rPr>
                <w:rFonts w:hint="eastAsia" w:ascii="仿宋" w:hAnsi="仿宋" w:eastAsia="仿宋" w:cs="等线"/>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trPr>
        <w:tc>
          <w:tcPr>
            <w:tcW w:w="648" w:type="dxa"/>
            <w:vMerge w:val="continue"/>
            <w:tcBorders>
              <w:left w:val="single" w:color="auto" w:sz="4" w:space="0"/>
              <w:right w:val="single" w:color="auto" w:sz="4" w:space="0"/>
            </w:tcBorders>
          </w:tcPr>
          <w:p>
            <w:pPr>
              <w:spacing w:after="60"/>
              <w:jc w:val="center"/>
              <w:rPr>
                <w:rFonts w:ascii="仿宋" w:hAnsi="仿宋" w:eastAsia="仿宋" w:cs="等线"/>
                <w:szCs w:val="21"/>
              </w:rPr>
            </w:pPr>
          </w:p>
        </w:tc>
        <w:tc>
          <w:tcPr>
            <w:tcW w:w="559" w:type="dxa"/>
            <w:tcBorders>
              <w:left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1</w:t>
            </w:r>
          </w:p>
          <w:p>
            <w:pPr>
              <w:spacing w:after="60"/>
              <w:jc w:val="center"/>
              <w:rPr>
                <w:rFonts w:ascii="仿宋" w:hAnsi="仿宋" w:eastAsia="仿宋" w:cs="等线"/>
                <w:szCs w:val="21"/>
              </w:rPr>
            </w:pPr>
          </w:p>
        </w:tc>
        <w:tc>
          <w:tcPr>
            <w:tcW w:w="1720" w:type="dxa"/>
            <w:vMerge w:val="restart"/>
            <w:tcBorders>
              <w:left w:val="single" w:color="auto" w:sz="4" w:space="0"/>
              <w:right w:val="single" w:color="auto" w:sz="4" w:space="0"/>
            </w:tcBorders>
            <w:vAlign w:val="center"/>
          </w:tcPr>
          <w:p>
            <w:pPr>
              <w:jc w:val="center"/>
              <w:rPr>
                <w:rFonts w:ascii="仿宋" w:hAnsi="仿宋" w:eastAsia="仿宋" w:cs="等线"/>
                <w:szCs w:val="21"/>
              </w:rPr>
            </w:pPr>
            <w:r>
              <w:rPr>
                <w:rFonts w:hint="eastAsia" w:ascii="仿宋" w:hAnsi="仿宋" w:eastAsia="仿宋" w:cs="等线"/>
                <w:szCs w:val="21"/>
              </w:rPr>
              <w:t>投标人及</w:t>
            </w:r>
          </w:p>
          <w:p>
            <w:pPr>
              <w:jc w:val="center"/>
              <w:rPr>
                <w:rFonts w:ascii="仿宋" w:hAnsi="仿宋" w:eastAsia="仿宋" w:cs="等线"/>
                <w:szCs w:val="21"/>
              </w:rPr>
            </w:pPr>
            <w:r>
              <w:rPr>
                <w:rFonts w:hint="eastAsia" w:ascii="仿宋" w:hAnsi="仿宋" w:eastAsia="仿宋" w:cs="等线"/>
                <w:szCs w:val="21"/>
              </w:rPr>
              <w:t>产品</w:t>
            </w:r>
          </w:p>
          <w:p>
            <w:pPr>
              <w:jc w:val="center"/>
              <w:rPr>
                <w:rFonts w:ascii="仿宋" w:hAnsi="仿宋" w:eastAsia="仿宋" w:cs="等线"/>
                <w:szCs w:val="21"/>
              </w:rPr>
            </w:pPr>
            <w:r>
              <w:rPr>
                <w:rFonts w:hint="eastAsia" w:ascii="仿宋" w:hAnsi="仿宋" w:eastAsia="仿宋" w:cs="等线"/>
                <w:szCs w:val="21"/>
              </w:rPr>
              <w:t>厂商实力</w:t>
            </w:r>
          </w:p>
          <w:p>
            <w:pPr>
              <w:jc w:val="center"/>
              <w:rPr>
                <w:rFonts w:ascii="仿宋" w:hAnsi="仿宋" w:eastAsia="仿宋" w:cs="等线"/>
                <w:szCs w:val="21"/>
              </w:rPr>
            </w:pPr>
            <w:r>
              <w:rPr>
                <w:rFonts w:hint="eastAsia" w:ascii="仿宋" w:hAnsi="仿宋" w:eastAsia="仿宋" w:cs="等线"/>
                <w:szCs w:val="21"/>
              </w:rPr>
              <w:t>（20分）</w:t>
            </w:r>
          </w:p>
        </w:tc>
        <w:tc>
          <w:tcPr>
            <w:tcW w:w="579" w:type="dxa"/>
            <w:tcBorders>
              <w:top w:val="single" w:color="auto" w:sz="4" w:space="0"/>
              <w:left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5</w:t>
            </w:r>
          </w:p>
        </w:tc>
        <w:tc>
          <w:tcPr>
            <w:tcW w:w="5678" w:type="dxa"/>
            <w:tcBorders>
              <w:top w:val="single" w:color="auto" w:sz="4" w:space="0"/>
              <w:left w:val="single" w:color="auto" w:sz="4" w:space="0"/>
              <w:right w:val="single" w:color="auto" w:sz="4" w:space="0"/>
            </w:tcBorders>
            <w:vAlign w:val="center"/>
          </w:tcPr>
          <w:p>
            <w:pPr>
              <w:spacing w:line="276" w:lineRule="auto"/>
              <w:rPr>
                <w:rFonts w:ascii="仿宋" w:hAnsi="仿宋" w:eastAsia="仿宋"/>
                <w:szCs w:val="21"/>
              </w:rPr>
            </w:pPr>
            <w:r>
              <w:rPr>
                <w:rFonts w:hint="eastAsia" w:ascii="仿宋" w:hAnsi="仿宋" w:eastAsia="仿宋"/>
                <w:szCs w:val="21"/>
              </w:rPr>
              <w:t>投标人通过ISO9000质量管理体系认证1分</w:t>
            </w:r>
          </w:p>
          <w:p>
            <w:pPr>
              <w:spacing w:line="276" w:lineRule="auto"/>
              <w:rPr>
                <w:rFonts w:ascii="仿宋" w:hAnsi="仿宋" w:eastAsia="仿宋"/>
                <w:szCs w:val="21"/>
              </w:rPr>
            </w:pPr>
            <w:r>
              <w:rPr>
                <w:rFonts w:hint="eastAsia" w:ascii="仿宋" w:hAnsi="仿宋" w:eastAsia="仿宋"/>
                <w:szCs w:val="21"/>
              </w:rPr>
              <w:t>投标人通过ISO14000环境管理体系认证1分</w:t>
            </w:r>
          </w:p>
          <w:p>
            <w:pPr>
              <w:spacing w:line="276" w:lineRule="auto"/>
              <w:rPr>
                <w:rFonts w:ascii="仿宋" w:hAnsi="仿宋" w:eastAsia="仿宋"/>
                <w:szCs w:val="21"/>
              </w:rPr>
            </w:pPr>
            <w:r>
              <w:rPr>
                <w:rFonts w:hint="eastAsia" w:ascii="仿宋" w:hAnsi="仿宋" w:eastAsia="仿宋"/>
                <w:szCs w:val="21"/>
              </w:rPr>
              <w:t>投标人通过职业健康安全管理体系认证1分</w:t>
            </w:r>
          </w:p>
          <w:p>
            <w:pPr>
              <w:spacing w:line="276" w:lineRule="auto"/>
              <w:rPr>
                <w:rFonts w:ascii="仿宋" w:hAnsi="仿宋" w:eastAsia="仿宋"/>
                <w:szCs w:val="21"/>
              </w:rPr>
            </w:pPr>
            <w:r>
              <w:rPr>
                <w:rFonts w:hint="eastAsia" w:ascii="仿宋" w:hAnsi="仿宋" w:eastAsia="仿宋"/>
                <w:szCs w:val="21"/>
              </w:rPr>
              <w:t>投标人具有工商行政部门颁发“重合同、守信用”证书1分</w:t>
            </w:r>
          </w:p>
          <w:p>
            <w:pPr>
              <w:spacing w:line="276" w:lineRule="auto"/>
              <w:rPr>
                <w:rFonts w:ascii="仿宋" w:hAnsi="仿宋" w:eastAsia="仿宋" w:cs="等线"/>
                <w:bCs/>
                <w:szCs w:val="21"/>
              </w:rPr>
            </w:pPr>
            <w:r>
              <w:rPr>
                <w:rFonts w:hint="eastAsia" w:ascii="仿宋" w:hAnsi="仿宋" w:eastAsia="仿宋"/>
                <w:szCs w:val="21"/>
              </w:rPr>
              <w:t>投标人为中国教育装备协会会员单位的1分。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48" w:type="dxa"/>
            <w:vMerge w:val="continue"/>
            <w:tcBorders>
              <w:left w:val="single" w:color="auto" w:sz="4" w:space="0"/>
              <w:right w:val="single" w:color="auto" w:sz="4" w:space="0"/>
            </w:tcBorders>
          </w:tcPr>
          <w:p>
            <w:pPr>
              <w:spacing w:after="60"/>
              <w:jc w:val="center"/>
              <w:rPr>
                <w:rFonts w:ascii="仿宋" w:hAnsi="仿宋" w:eastAsia="仿宋" w:cs="等线"/>
                <w:szCs w:val="21"/>
              </w:rPr>
            </w:pPr>
          </w:p>
        </w:tc>
        <w:tc>
          <w:tcPr>
            <w:tcW w:w="559" w:type="dxa"/>
            <w:tcBorders>
              <w:left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2</w:t>
            </w:r>
          </w:p>
        </w:tc>
        <w:tc>
          <w:tcPr>
            <w:tcW w:w="1720" w:type="dxa"/>
            <w:vMerge w:val="continue"/>
            <w:tcBorders>
              <w:left w:val="single" w:color="auto" w:sz="4" w:space="0"/>
              <w:right w:val="single" w:color="auto" w:sz="4" w:space="0"/>
            </w:tcBorders>
            <w:vAlign w:val="center"/>
          </w:tcPr>
          <w:p>
            <w:pPr>
              <w:jc w:val="center"/>
              <w:rPr>
                <w:rFonts w:ascii="仿宋" w:hAnsi="仿宋" w:eastAsia="仿宋" w:cs="等线"/>
                <w:szCs w:val="21"/>
              </w:rPr>
            </w:pPr>
          </w:p>
        </w:tc>
        <w:tc>
          <w:tcPr>
            <w:tcW w:w="57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5</w:t>
            </w:r>
          </w:p>
        </w:tc>
        <w:tc>
          <w:tcPr>
            <w:tcW w:w="567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宋体"/>
                <w:szCs w:val="21"/>
              </w:rPr>
            </w:pPr>
            <w:r>
              <w:rPr>
                <w:rFonts w:hint="eastAsia" w:ascii="仿宋" w:hAnsi="仿宋" w:eastAsia="仿宋" w:cs="宋体"/>
                <w:szCs w:val="21"/>
              </w:rPr>
              <w:t>1、</w:t>
            </w:r>
            <w:r>
              <w:rPr>
                <w:rFonts w:hint="eastAsia" w:ascii="仿宋" w:hAnsi="仿宋" w:eastAsia="仿宋" w:cs="宋体"/>
                <w:szCs w:val="21"/>
                <w:lang w:eastAsia="zh-CN"/>
              </w:rPr>
              <w:t>货物需求中</w:t>
            </w:r>
            <w:r>
              <w:rPr>
                <w:rFonts w:hint="eastAsia" w:ascii="仿宋" w:hAnsi="仿宋" w:eastAsia="仿宋" w:cs="宋体"/>
                <w:szCs w:val="21"/>
              </w:rPr>
              <w:t>序号2、3、4、5具有《计算机软件著作权登记证书》并提供省级（或以上）软件评测中心测评通过证书的，每提供</w:t>
            </w:r>
            <w:r>
              <w:rPr>
                <w:rFonts w:ascii="仿宋" w:hAnsi="仿宋" w:eastAsia="仿宋" w:cs="宋体"/>
                <w:szCs w:val="21"/>
              </w:rPr>
              <w:t>1个得1分，最多</w:t>
            </w:r>
            <w:r>
              <w:rPr>
                <w:rFonts w:hint="eastAsia" w:ascii="仿宋" w:hAnsi="仿宋" w:eastAsia="仿宋" w:cs="宋体"/>
                <w:szCs w:val="21"/>
              </w:rPr>
              <w:t>4</w:t>
            </w:r>
            <w:r>
              <w:rPr>
                <w:rFonts w:ascii="仿宋" w:hAnsi="仿宋" w:eastAsia="仿宋" w:cs="宋体"/>
                <w:szCs w:val="21"/>
              </w:rPr>
              <w:t>分</w:t>
            </w:r>
            <w:r>
              <w:rPr>
                <w:rFonts w:hint="eastAsia" w:ascii="仿宋" w:hAnsi="仿宋" w:eastAsia="仿宋" w:cs="宋体"/>
                <w:szCs w:val="21"/>
              </w:rPr>
              <w:t>，无证书或无测评通过证书</w:t>
            </w:r>
            <w:r>
              <w:rPr>
                <w:rFonts w:ascii="仿宋" w:hAnsi="仿宋" w:eastAsia="仿宋" w:cs="宋体"/>
                <w:szCs w:val="21"/>
              </w:rPr>
              <w:t>均</w:t>
            </w:r>
            <w:r>
              <w:rPr>
                <w:rFonts w:hint="eastAsia" w:ascii="仿宋" w:hAnsi="仿宋" w:eastAsia="仿宋" w:cs="宋体"/>
                <w:szCs w:val="21"/>
              </w:rPr>
              <w:t>不得分；（</w:t>
            </w:r>
            <w:r>
              <w:rPr>
                <w:rFonts w:hint="eastAsia" w:ascii="仿宋" w:hAnsi="仿宋" w:eastAsia="仿宋"/>
                <w:kern w:val="0"/>
                <w:szCs w:val="21"/>
              </w:rPr>
              <w:t>提供加盖厂商公章的证书复印件</w:t>
            </w:r>
            <w:r>
              <w:rPr>
                <w:rFonts w:hint="eastAsia" w:ascii="仿宋" w:hAnsi="仿宋" w:eastAsia="仿宋" w:cs="宋体"/>
                <w:szCs w:val="21"/>
              </w:rPr>
              <w:t>）</w:t>
            </w:r>
          </w:p>
          <w:p>
            <w:pPr>
              <w:widowControl/>
              <w:rPr>
                <w:rFonts w:ascii="仿宋" w:hAnsi="仿宋" w:eastAsia="仿宋" w:cs="等线"/>
                <w:bCs/>
                <w:szCs w:val="21"/>
              </w:rPr>
            </w:pPr>
            <w:r>
              <w:rPr>
                <w:rFonts w:hint="eastAsia" w:ascii="仿宋" w:hAnsi="仿宋" w:eastAsia="仿宋" w:cs="宋体"/>
                <w:bCs/>
                <w:szCs w:val="21"/>
              </w:rPr>
              <w:t>9、</w:t>
            </w:r>
            <w:r>
              <w:rPr>
                <w:rFonts w:hint="eastAsia" w:ascii="仿宋" w:hAnsi="仿宋" w:eastAsia="仿宋"/>
                <w:kern w:val="0"/>
                <w:szCs w:val="21"/>
              </w:rPr>
              <w:t>投标产品厂商为软件企业的1分（提供加盖厂商公章的证书复印件）；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48" w:type="dxa"/>
            <w:tcBorders>
              <w:left w:val="single" w:color="auto" w:sz="4" w:space="0"/>
              <w:right w:val="single" w:color="auto" w:sz="4" w:space="0"/>
            </w:tcBorders>
          </w:tcPr>
          <w:p>
            <w:pPr>
              <w:spacing w:after="60"/>
              <w:jc w:val="center"/>
              <w:rPr>
                <w:rFonts w:ascii="仿宋" w:hAnsi="仿宋" w:eastAsia="仿宋" w:cs="等线"/>
                <w:szCs w:val="21"/>
              </w:rPr>
            </w:pPr>
          </w:p>
        </w:tc>
        <w:tc>
          <w:tcPr>
            <w:tcW w:w="559" w:type="dxa"/>
            <w:tcBorders>
              <w:left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3</w:t>
            </w:r>
          </w:p>
        </w:tc>
        <w:tc>
          <w:tcPr>
            <w:tcW w:w="1720" w:type="dxa"/>
            <w:tcBorders>
              <w:left w:val="single" w:color="auto" w:sz="4" w:space="0"/>
              <w:right w:val="single" w:color="auto" w:sz="4" w:space="0"/>
            </w:tcBorders>
            <w:vAlign w:val="center"/>
          </w:tcPr>
          <w:p>
            <w:pPr>
              <w:jc w:val="center"/>
              <w:rPr>
                <w:rFonts w:ascii="仿宋" w:hAnsi="仿宋" w:eastAsia="仿宋" w:cs="等线"/>
                <w:szCs w:val="21"/>
              </w:rPr>
            </w:pPr>
            <w:r>
              <w:rPr>
                <w:rFonts w:hint="eastAsia" w:ascii="仿宋" w:hAnsi="仿宋" w:eastAsia="仿宋" w:cs="等线"/>
                <w:szCs w:val="21"/>
              </w:rPr>
              <w:t>信誉</w:t>
            </w:r>
          </w:p>
        </w:tc>
        <w:tc>
          <w:tcPr>
            <w:tcW w:w="57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2</w:t>
            </w:r>
          </w:p>
        </w:tc>
        <w:tc>
          <w:tcPr>
            <w:tcW w:w="567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宋体"/>
                <w:szCs w:val="21"/>
              </w:rPr>
            </w:pPr>
            <w:r>
              <w:rPr>
                <w:rFonts w:hint="eastAsia" w:ascii="仿宋" w:hAnsi="仿宋" w:eastAsia="仿宋"/>
                <w:color w:val="000000"/>
                <w:szCs w:val="21"/>
                <w:lang w:val="en-US" w:eastAsia="zh-CN"/>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2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trPr>
        <w:tc>
          <w:tcPr>
            <w:tcW w:w="648"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b/>
                <w:bCs/>
                <w:szCs w:val="21"/>
              </w:rPr>
            </w:pPr>
            <w:r>
              <w:rPr>
                <w:rFonts w:hint="eastAsia" w:ascii="仿宋" w:hAnsi="仿宋" w:eastAsia="仿宋" w:cs="等线"/>
                <w:b/>
                <w:bCs/>
                <w:szCs w:val="21"/>
              </w:rPr>
              <w:t>三</w:t>
            </w:r>
          </w:p>
        </w:tc>
        <w:tc>
          <w:tcPr>
            <w:tcW w:w="2858" w:type="dxa"/>
            <w:gridSpan w:val="3"/>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b/>
                <w:bCs/>
                <w:szCs w:val="21"/>
              </w:rPr>
            </w:pPr>
            <w:r>
              <w:rPr>
                <w:rFonts w:hint="eastAsia" w:ascii="仿宋" w:hAnsi="仿宋" w:eastAsia="仿宋" w:cs="等线"/>
                <w:b/>
                <w:bCs/>
                <w:szCs w:val="21"/>
              </w:rPr>
              <w:t>技术部分</w:t>
            </w:r>
          </w:p>
        </w:tc>
        <w:tc>
          <w:tcPr>
            <w:tcW w:w="5678"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b/>
                <w:bCs/>
                <w:szCs w:val="21"/>
              </w:rPr>
            </w:pPr>
            <w:r>
              <w:rPr>
                <w:rFonts w:hint="eastAsia" w:ascii="仿宋" w:hAnsi="仿宋" w:eastAsia="仿宋" w:cs="等线"/>
                <w:b/>
                <w:bCs/>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 w:hRule="atLeast"/>
        </w:trPr>
        <w:tc>
          <w:tcPr>
            <w:tcW w:w="648" w:type="dxa"/>
            <w:vMerge w:val="restart"/>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w:t>
            </w:r>
          </w:p>
        </w:tc>
        <w:tc>
          <w:tcPr>
            <w:tcW w:w="55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序号</w:t>
            </w:r>
          </w:p>
        </w:tc>
        <w:tc>
          <w:tcPr>
            <w:tcW w:w="1720"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评分因素</w:t>
            </w:r>
          </w:p>
        </w:tc>
        <w:tc>
          <w:tcPr>
            <w:tcW w:w="57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权重</w:t>
            </w:r>
          </w:p>
        </w:tc>
        <w:tc>
          <w:tcPr>
            <w:tcW w:w="5678"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9" w:hRule="atLeast"/>
        </w:trPr>
        <w:tc>
          <w:tcPr>
            <w:tcW w:w="64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p>
        </w:tc>
        <w:tc>
          <w:tcPr>
            <w:tcW w:w="55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1</w:t>
            </w:r>
          </w:p>
        </w:tc>
        <w:tc>
          <w:tcPr>
            <w:tcW w:w="1720" w:type="dxa"/>
            <w:tcBorders>
              <w:top w:val="single" w:color="auto" w:sz="4" w:space="0"/>
              <w:left w:val="single" w:color="auto" w:sz="4" w:space="0"/>
              <w:bottom w:val="single" w:color="auto" w:sz="4" w:space="0"/>
              <w:right w:val="single" w:color="auto" w:sz="4" w:space="0"/>
            </w:tcBorders>
          </w:tcPr>
          <w:p>
            <w:pPr>
              <w:spacing w:after="60"/>
              <w:jc w:val="left"/>
              <w:rPr>
                <w:rFonts w:ascii="仿宋" w:hAnsi="仿宋" w:eastAsia="仿宋" w:cs="等线"/>
                <w:szCs w:val="21"/>
              </w:rPr>
            </w:pPr>
            <w:r>
              <w:rPr>
                <w:rFonts w:hint="eastAsia" w:ascii="仿宋" w:hAnsi="仿宋" w:eastAsia="仿宋" w:cs="等线"/>
                <w:szCs w:val="21"/>
              </w:rPr>
              <w:t>功能符合性评价</w:t>
            </w:r>
          </w:p>
        </w:tc>
        <w:tc>
          <w:tcPr>
            <w:tcW w:w="57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25</w:t>
            </w:r>
          </w:p>
        </w:tc>
        <w:tc>
          <w:tcPr>
            <w:tcW w:w="5678" w:type="dxa"/>
            <w:tcBorders>
              <w:top w:val="single" w:color="auto" w:sz="4" w:space="0"/>
              <w:left w:val="single" w:color="auto" w:sz="4" w:space="0"/>
              <w:bottom w:val="single" w:color="auto" w:sz="4" w:space="0"/>
              <w:right w:val="single" w:color="auto" w:sz="4" w:space="0"/>
            </w:tcBorders>
          </w:tcPr>
          <w:p>
            <w:pPr>
              <w:spacing w:after="60"/>
              <w:jc w:val="left"/>
              <w:rPr>
                <w:rFonts w:ascii="仿宋" w:hAnsi="仿宋" w:eastAsia="仿宋" w:cs="等线"/>
                <w:szCs w:val="21"/>
              </w:rPr>
            </w:pPr>
            <w:r>
              <w:rPr>
                <w:rFonts w:hint="eastAsia" w:ascii="仿宋" w:hAnsi="仿宋" w:eastAsia="仿宋"/>
                <w:kern w:val="0"/>
                <w:szCs w:val="21"/>
              </w:rPr>
              <w:t>投标产品的技术参数完全满足招标文件要求的得25分；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0" w:hRule="atLeast"/>
        </w:trPr>
        <w:tc>
          <w:tcPr>
            <w:tcW w:w="64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p>
        </w:tc>
        <w:tc>
          <w:tcPr>
            <w:tcW w:w="55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2</w:t>
            </w:r>
          </w:p>
        </w:tc>
        <w:tc>
          <w:tcPr>
            <w:tcW w:w="1720" w:type="dxa"/>
            <w:tcBorders>
              <w:top w:val="single" w:color="auto" w:sz="4" w:space="0"/>
              <w:left w:val="single" w:color="auto" w:sz="4" w:space="0"/>
              <w:bottom w:val="single" w:color="auto" w:sz="4" w:space="0"/>
              <w:right w:val="single" w:color="auto" w:sz="4" w:space="0"/>
            </w:tcBorders>
          </w:tcPr>
          <w:p>
            <w:pPr>
              <w:spacing w:after="60"/>
              <w:jc w:val="left"/>
              <w:rPr>
                <w:rFonts w:ascii="仿宋" w:hAnsi="仿宋" w:eastAsia="仿宋" w:cs="等线"/>
                <w:szCs w:val="21"/>
              </w:rPr>
            </w:pPr>
            <w:r>
              <w:rPr>
                <w:rFonts w:hint="eastAsia" w:ascii="仿宋" w:hAnsi="仿宋" w:eastAsia="仿宋" w:cs="等线"/>
                <w:szCs w:val="21"/>
              </w:rPr>
              <w:t>产品演示</w:t>
            </w:r>
          </w:p>
        </w:tc>
        <w:tc>
          <w:tcPr>
            <w:tcW w:w="57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20</w:t>
            </w:r>
          </w:p>
        </w:tc>
        <w:tc>
          <w:tcPr>
            <w:tcW w:w="5678"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仿宋" w:hAnsi="仿宋" w:eastAsia="仿宋" w:cs="宋体"/>
                <w:color w:val="000000" w:themeColor="text1"/>
                <w:szCs w:val="21"/>
              </w:rPr>
            </w:pPr>
            <w:r>
              <w:rPr>
                <w:rFonts w:hint="eastAsia" w:ascii="仿宋" w:hAnsi="仿宋" w:eastAsia="仿宋" w:cs="宋体"/>
                <w:color w:val="000000" w:themeColor="text1"/>
                <w:szCs w:val="21"/>
              </w:rPr>
              <w:t>演示环境自建，要求不低于10个学生端。</w:t>
            </w:r>
          </w:p>
          <w:p>
            <w:pPr>
              <w:widowControl/>
              <w:jc w:val="left"/>
              <w:textAlignment w:val="center"/>
              <w:rPr>
                <w:rFonts w:ascii="仿宋" w:hAnsi="仿宋" w:eastAsia="仿宋" w:cs="宋体"/>
                <w:color w:val="000000" w:themeColor="text1"/>
                <w:szCs w:val="21"/>
              </w:rPr>
            </w:pPr>
            <w:r>
              <w:rPr>
                <w:rFonts w:hint="eastAsia" w:ascii="仿宋" w:hAnsi="仿宋" w:eastAsia="仿宋" w:cs="宋体"/>
                <w:color w:val="000000" w:themeColor="text1"/>
                <w:szCs w:val="21"/>
              </w:rPr>
              <w:t>教师端：</w:t>
            </w:r>
          </w:p>
          <w:p>
            <w:pPr>
              <w:rPr>
                <w:rFonts w:ascii="仿宋" w:hAnsi="仿宋" w:eastAsia="仿宋" w:cs="宋体"/>
                <w:color w:val="000000" w:themeColor="text1"/>
                <w:szCs w:val="21"/>
              </w:rPr>
            </w:pPr>
            <w:r>
              <w:rPr>
                <w:rFonts w:hint="eastAsia" w:ascii="仿宋" w:hAnsi="仿宋" w:eastAsia="仿宋" w:cs="宋体"/>
                <w:color w:val="000000" w:themeColor="text1"/>
                <w:szCs w:val="21"/>
              </w:rPr>
              <w:t>1、支持分组教学，现场进行学生分组（分3个以上组别），对表现好的小组加分。（1分）</w:t>
            </w:r>
          </w:p>
          <w:p>
            <w:pPr>
              <w:widowControl/>
              <w:jc w:val="left"/>
              <w:textAlignment w:val="center"/>
              <w:rPr>
                <w:rFonts w:ascii="仿宋" w:hAnsi="仿宋" w:eastAsia="仿宋" w:cs="宋体"/>
                <w:color w:val="000000" w:themeColor="text1"/>
                <w:szCs w:val="21"/>
              </w:rPr>
            </w:pPr>
            <w:r>
              <w:rPr>
                <w:rFonts w:hint="eastAsia" w:ascii="仿宋" w:hAnsi="仿宋" w:eastAsia="仿宋" w:cs="宋体"/>
                <w:color w:val="000000" w:themeColor="text1"/>
                <w:szCs w:val="21"/>
              </w:rPr>
              <w:t>2、下载任意一本正版电子教材，一键下载该教材的配套教学资源，系统自动将资源内置于教材知识点对应位置（1分）；</w:t>
            </w:r>
          </w:p>
          <w:p>
            <w:pPr>
              <w:widowControl/>
              <w:jc w:val="left"/>
              <w:textAlignment w:val="center"/>
              <w:rPr>
                <w:rFonts w:ascii="仿宋" w:hAnsi="仿宋" w:eastAsia="仿宋" w:cs="宋体"/>
                <w:color w:val="000000" w:themeColor="text1"/>
                <w:szCs w:val="21"/>
              </w:rPr>
            </w:pPr>
            <w:r>
              <w:rPr>
                <w:rFonts w:hint="eastAsia" w:ascii="仿宋" w:hAnsi="仿宋" w:eastAsia="仿宋" w:cs="宋体"/>
                <w:color w:val="000000" w:themeColor="text1"/>
                <w:szCs w:val="21"/>
              </w:rPr>
              <w:t>3、将电子教材的配套资源进行导出分享给学生，并收藏到个人网盘（1分）；</w:t>
            </w:r>
          </w:p>
          <w:p>
            <w:pPr>
              <w:widowControl/>
              <w:jc w:val="left"/>
              <w:textAlignment w:val="center"/>
              <w:rPr>
                <w:rFonts w:ascii="仿宋" w:hAnsi="仿宋" w:eastAsia="仿宋" w:cs="宋体"/>
                <w:color w:val="000000" w:themeColor="text1"/>
                <w:szCs w:val="21"/>
              </w:rPr>
            </w:pPr>
            <w:r>
              <w:rPr>
                <w:rFonts w:hint="eastAsia" w:ascii="仿宋" w:hAnsi="仿宋" w:eastAsia="仿宋" w:cs="宋体"/>
                <w:color w:val="000000" w:themeColor="text1"/>
                <w:szCs w:val="21"/>
              </w:rPr>
              <w:t>4、分别展示电子教材语文、英语、音乐字词、语句、段落和全文的点读功能，朗读的过程中可随意暂停和重播，朗读语音效果流畅、自然（1分）；</w:t>
            </w:r>
          </w:p>
          <w:p>
            <w:pPr>
              <w:widowControl/>
              <w:jc w:val="left"/>
              <w:textAlignment w:val="center"/>
              <w:rPr>
                <w:rFonts w:ascii="仿宋" w:hAnsi="仿宋" w:eastAsia="仿宋" w:cs="宋体"/>
                <w:color w:val="000000" w:themeColor="text1"/>
                <w:szCs w:val="21"/>
              </w:rPr>
            </w:pPr>
            <w:r>
              <w:rPr>
                <w:rFonts w:hint="eastAsia" w:ascii="仿宋" w:hAnsi="仿宋" w:eastAsia="仿宋" w:cs="宋体"/>
                <w:color w:val="000000" w:themeColor="text1"/>
                <w:szCs w:val="21"/>
              </w:rPr>
              <w:t>5、对多名学生作业进行现场拍照讲评，多张作业图片同屏展现，对展现内容原笔迹手写批注（1分）；</w:t>
            </w:r>
          </w:p>
          <w:p>
            <w:pPr>
              <w:widowControl/>
              <w:jc w:val="left"/>
              <w:textAlignment w:val="center"/>
              <w:rPr>
                <w:rFonts w:ascii="仿宋" w:hAnsi="仿宋" w:eastAsia="仿宋" w:cs="宋体"/>
                <w:color w:val="000000" w:themeColor="text1"/>
                <w:szCs w:val="21"/>
              </w:rPr>
            </w:pPr>
            <w:r>
              <w:rPr>
                <w:rFonts w:hint="eastAsia" w:ascii="仿宋" w:hAnsi="仿宋" w:eastAsia="仿宋" w:cs="宋体"/>
                <w:color w:val="000000" w:themeColor="text1"/>
                <w:szCs w:val="21"/>
              </w:rPr>
              <w:t>6、拍照时自动断开教师端投屏，避免干扰学生注意力（1分）；</w:t>
            </w:r>
          </w:p>
          <w:p>
            <w:pPr>
              <w:rPr>
                <w:rFonts w:ascii="仿宋" w:hAnsi="仿宋" w:eastAsia="仿宋" w:cs="宋体"/>
                <w:color w:val="000000" w:themeColor="text1"/>
                <w:szCs w:val="21"/>
              </w:rPr>
            </w:pPr>
            <w:r>
              <w:rPr>
                <w:rFonts w:hint="eastAsia" w:ascii="仿宋" w:hAnsi="仿宋" w:eastAsia="仿宋" w:cs="宋体"/>
                <w:color w:val="000000" w:themeColor="text1"/>
                <w:szCs w:val="21"/>
              </w:rPr>
              <w:t>7、将课件、作业、图片等不同类型文件同屏至学生端。（1分）；</w:t>
            </w:r>
          </w:p>
          <w:p>
            <w:pP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8、将不同的教学任务分别发送到不同的学生组别（1分）</w:t>
            </w:r>
          </w:p>
          <w:p>
            <w:pPr>
              <w:rPr>
                <w:rFonts w:ascii="仿宋" w:hAnsi="仿宋" w:eastAsia="仿宋" w:cs="宋体"/>
                <w:color w:val="000000" w:themeColor="text1"/>
                <w:szCs w:val="21"/>
              </w:rPr>
            </w:pPr>
            <w:r>
              <w:rPr>
                <w:rFonts w:hint="eastAsia" w:ascii="仿宋" w:hAnsi="仿宋" w:eastAsia="仿宋" w:cs="宋体"/>
                <w:color w:val="000000" w:themeColor="text1"/>
                <w:kern w:val="0"/>
                <w:szCs w:val="21"/>
              </w:rPr>
              <w:t>9</w:t>
            </w:r>
            <w:r>
              <w:rPr>
                <w:rFonts w:hint="eastAsia" w:ascii="仿宋" w:hAnsi="仿宋" w:eastAsia="仿宋" w:cs="宋体"/>
                <w:color w:val="000000" w:themeColor="text1"/>
                <w:szCs w:val="21"/>
              </w:rPr>
              <w:t>、授权一名学生进行讲解，并将学生屏幕同步投射至大屏幕（1分）；</w:t>
            </w:r>
          </w:p>
          <w:p>
            <w:pPr>
              <w:rPr>
                <w:rFonts w:ascii="仿宋" w:hAnsi="仿宋" w:eastAsia="仿宋" w:cs="宋体"/>
                <w:color w:val="000000" w:themeColor="text1"/>
                <w:szCs w:val="21"/>
              </w:rPr>
            </w:pPr>
            <w:r>
              <w:rPr>
                <w:rFonts w:hint="eastAsia" w:ascii="仿宋" w:hAnsi="仿宋" w:eastAsia="仿宋" w:cs="宋体"/>
                <w:color w:val="000000" w:themeColor="text1"/>
                <w:szCs w:val="21"/>
              </w:rPr>
              <w:t>10、将电子教材、PPT、白板、第三方应用等任意教师端的页面与内容分享至学生端（1分）</w:t>
            </w:r>
          </w:p>
          <w:p>
            <w:pPr>
              <w:widowControl/>
              <w:jc w:val="left"/>
              <w:textAlignment w:val="center"/>
              <w:rPr>
                <w:rFonts w:ascii="仿宋" w:hAnsi="仿宋" w:eastAsia="仿宋" w:cs="宋体"/>
                <w:color w:val="000000" w:themeColor="text1"/>
                <w:szCs w:val="21"/>
              </w:rPr>
            </w:pPr>
            <w:r>
              <w:rPr>
                <w:rFonts w:hint="eastAsia" w:ascii="仿宋" w:hAnsi="仿宋" w:eastAsia="仿宋" w:cs="宋体"/>
                <w:color w:val="000000" w:themeColor="text1"/>
                <w:szCs w:val="21"/>
              </w:rPr>
              <w:t>11、支持进行提问、投票、讨论、抢答、随机作答等方式的课堂互动活动（1分）</w:t>
            </w:r>
          </w:p>
          <w:p>
            <w:pPr>
              <w:rPr>
                <w:rFonts w:ascii="仿宋" w:hAnsi="仿宋" w:eastAsia="仿宋" w:cs="宋体"/>
                <w:color w:val="000000" w:themeColor="text1"/>
                <w:szCs w:val="21"/>
              </w:rPr>
            </w:pPr>
            <w:r>
              <w:rPr>
                <w:rFonts w:hint="eastAsia" w:ascii="仿宋" w:hAnsi="仿宋" w:eastAsia="仿宋" w:cs="宋体"/>
                <w:color w:val="000000" w:themeColor="text1"/>
                <w:szCs w:val="21"/>
              </w:rPr>
              <w:t>12、支持教师即时查看学生互动结果、完成情况的动态反馈，并对结果进行数据分析，包括总人数、参与数，平均分、单选项正确率、正确及错误学生的具体名单、分析饼状图（满分、优秀、良好、及格、不及格等）（1分）</w:t>
            </w:r>
          </w:p>
          <w:p>
            <w:pPr>
              <w:rPr>
                <w:rFonts w:ascii="仿宋" w:hAnsi="仿宋" w:eastAsia="仿宋" w:cs="宋体"/>
                <w:color w:val="000000" w:themeColor="text1"/>
                <w:szCs w:val="21"/>
              </w:rPr>
            </w:pPr>
            <w:r>
              <w:rPr>
                <w:rFonts w:hint="eastAsia" w:ascii="仿宋" w:hAnsi="仿宋" w:eastAsia="仿宋" w:cs="宋体"/>
                <w:color w:val="000000" w:themeColor="text1"/>
                <w:szCs w:val="21"/>
              </w:rPr>
              <w:t>13、支持实物展台功能，教师移动终端拍摄学科实验、答题过程、小组讨论等实时视频，进行投屏显示，支持视频保存并分享给班级学生（1分）</w:t>
            </w:r>
          </w:p>
          <w:p>
            <w:pPr>
              <w:rPr>
                <w:rFonts w:ascii="仿宋" w:hAnsi="仿宋" w:eastAsia="仿宋" w:cs="宋体"/>
                <w:color w:val="000000" w:themeColor="text1"/>
                <w:szCs w:val="21"/>
              </w:rPr>
            </w:pPr>
            <w:r>
              <w:rPr>
                <w:rFonts w:hint="eastAsia" w:ascii="仿宋" w:hAnsi="仿宋" w:eastAsia="仿宋" w:cs="宋体"/>
                <w:color w:val="000000" w:themeColor="text1"/>
                <w:szCs w:val="21"/>
              </w:rPr>
              <w:t>学生端</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1、对下载的（语文、英语、音乐）电子教材字词、语句、段落和全文进行点读，朗读的过程中随意暂停和重播，朗读语音效果流畅、自然（1分）；</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2、完成教师下发的随堂测试题目，支持勾选、拍照、平板作答等方式提交答案，提交后即时生成统计分析报告（1分）；</w:t>
            </w:r>
          </w:p>
          <w:p>
            <w:pPr>
              <w:widowControl/>
              <w:jc w:val="left"/>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3、即时接收教师发送的课件、作业、图片等类型文件（1分）</w:t>
            </w:r>
          </w:p>
          <w:p>
            <w:pPr>
              <w:spacing w:after="60"/>
              <w:jc w:val="left"/>
              <w:rPr>
                <w:rFonts w:ascii="仿宋" w:hAnsi="仿宋" w:eastAsia="仿宋"/>
                <w:kern w:val="0"/>
                <w:szCs w:val="21"/>
              </w:rPr>
            </w:pPr>
            <w:r>
              <w:rPr>
                <w:rFonts w:hint="eastAsia" w:ascii="仿宋" w:hAnsi="仿宋" w:eastAsia="仿宋"/>
                <w:kern w:val="0"/>
                <w:szCs w:val="21"/>
              </w:rPr>
              <w:t>4、外网断网情况下，不影响正常课堂教学（教师端资源及作业下发、学生端作业提交等）</w:t>
            </w:r>
            <w:r>
              <w:rPr>
                <w:rFonts w:hint="eastAsia" w:ascii="仿宋" w:hAnsi="仿宋" w:eastAsia="仿宋" w:cs="宋体"/>
                <w:color w:val="000000" w:themeColor="text1"/>
                <w:kern w:val="0"/>
                <w:szCs w:val="21"/>
              </w:rPr>
              <w:t>（2分）</w:t>
            </w:r>
          </w:p>
          <w:p>
            <w:pPr>
              <w:spacing w:after="60"/>
              <w:jc w:val="left"/>
              <w:rPr>
                <w:rFonts w:ascii="仿宋" w:hAnsi="仿宋" w:eastAsia="仿宋"/>
                <w:kern w:val="0"/>
                <w:szCs w:val="21"/>
              </w:rPr>
            </w:pPr>
            <w:r>
              <w:rPr>
                <w:rFonts w:hint="eastAsia" w:ascii="仿宋" w:hAnsi="仿宋" w:eastAsia="仿宋"/>
                <w:kern w:val="0"/>
                <w:szCs w:val="21"/>
              </w:rPr>
              <w:t>5、学生同时观看视频不出现卡顿情况</w:t>
            </w:r>
            <w:r>
              <w:rPr>
                <w:rFonts w:hint="eastAsia" w:ascii="仿宋" w:hAnsi="仿宋" w:eastAsia="仿宋" w:cs="宋体"/>
                <w:color w:val="000000" w:themeColor="text1"/>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 w:hRule="atLeast"/>
        </w:trPr>
        <w:tc>
          <w:tcPr>
            <w:tcW w:w="64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p>
        </w:tc>
        <w:tc>
          <w:tcPr>
            <w:tcW w:w="55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3</w:t>
            </w:r>
          </w:p>
        </w:tc>
        <w:tc>
          <w:tcPr>
            <w:tcW w:w="1720" w:type="dxa"/>
            <w:tcBorders>
              <w:top w:val="single" w:color="auto" w:sz="4" w:space="0"/>
              <w:left w:val="single" w:color="auto" w:sz="4" w:space="0"/>
              <w:bottom w:val="single" w:color="auto" w:sz="4" w:space="0"/>
              <w:right w:val="single" w:color="auto" w:sz="4" w:space="0"/>
            </w:tcBorders>
          </w:tcPr>
          <w:p>
            <w:pPr>
              <w:spacing w:after="60"/>
              <w:jc w:val="left"/>
              <w:rPr>
                <w:rFonts w:ascii="仿宋" w:hAnsi="仿宋" w:eastAsia="仿宋" w:cs="等线"/>
                <w:szCs w:val="21"/>
              </w:rPr>
            </w:pPr>
            <w:r>
              <w:rPr>
                <w:rFonts w:hint="eastAsia" w:ascii="仿宋" w:hAnsi="仿宋" w:eastAsia="仿宋" w:cs="等线"/>
                <w:szCs w:val="21"/>
              </w:rPr>
              <w:t>售后服务</w:t>
            </w:r>
          </w:p>
        </w:tc>
        <w:tc>
          <w:tcPr>
            <w:tcW w:w="579" w:type="dxa"/>
            <w:tcBorders>
              <w:top w:val="single" w:color="auto" w:sz="4" w:space="0"/>
              <w:left w:val="single" w:color="auto" w:sz="4" w:space="0"/>
              <w:bottom w:val="single" w:color="auto" w:sz="4" w:space="0"/>
              <w:right w:val="single" w:color="auto" w:sz="4" w:space="0"/>
            </w:tcBorders>
          </w:tcPr>
          <w:p>
            <w:pPr>
              <w:spacing w:after="60"/>
              <w:jc w:val="center"/>
              <w:rPr>
                <w:rFonts w:ascii="仿宋" w:hAnsi="仿宋" w:eastAsia="仿宋" w:cs="等线"/>
                <w:szCs w:val="21"/>
              </w:rPr>
            </w:pPr>
            <w:r>
              <w:rPr>
                <w:rFonts w:hint="eastAsia" w:ascii="仿宋" w:hAnsi="仿宋" w:eastAsia="仿宋" w:cs="等线"/>
                <w:szCs w:val="21"/>
              </w:rPr>
              <w:t>8</w:t>
            </w:r>
          </w:p>
        </w:tc>
        <w:tc>
          <w:tcPr>
            <w:tcW w:w="5678" w:type="dxa"/>
            <w:tcBorders>
              <w:top w:val="single" w:color="auto" w:sz="4" w:space="0"/>
              <w:left w:val="single" w:color="auto" w:sz="4" w:space="0"/>
              <w:bottom w:val="single" w:color="auto" w:sz="4" w:space="0"/>
              <w:right w:val="single" w:color="auto" w:sz="4" w:space="0"/>
            </w:tcBorders>
          </w:tcPr>
          <w:p>
            <w:pPr>
              <w:spacing w:after="60"/>
              <w:jc w:val="left"/>
              <w:rPr>
                <w:rFonts w:ascii="仿宋" w:hAnsi="仿宋" w:eastAsia="仿宋"/>
                <w:szCs w:val="21"/>
              </w:rPr>
            </w:pPr>
            <w:r>
              <w:rPr>
                <w:rFonts w:hint="eastAsia" w:ascii="仿宋" w:hAnsi="仿宋" w:eastAsia="仿宋"/>
                <w:szCs w:val="21"/>
              </w:rPr>
              <w:t>1、提供完整的项目实施计划书，售后响应机制及应急事件处理计划书，优3分，良2分，一般1分。</w:t>
            </w:r>
          </w:p>
          <w:p>
            <w:pPr>
              <w:spacing w:after="60"/>
              <w:jc w:val="left"/>
              <w:rPr>
                <w:rFonts w:ascii="仿宋" w:hAnsi="仿宋" w:eastAsia="仿宋" w:cs="等线"/>
                <w:szCs w:val="21"/>
              </w:rPr>
            </w:pPr>
            <w:r>
              <w:rPr>
                <w:rFonts w:hint="eastAsia" w:ascii="仿宋" w:hAnsi="仿宋" w:eastAsia="仿宋"/>
                <w:kern w:val="0"/>
                <w:szCs w:val="21"/>
              </w:rPr>
              <w:t>3、提供生产厂商不低于3年的免费售后服务承诺函，提供得2分，每增加一年加1分，最高得5分。</w:t>
            </w:r>
          </w:p>
        </w:tc>
      </w:tr>
    </w:tbl>
    <w:p>
      <w:pPr>
        <w:widowControl/>
        <w:shd w:val="clear" w:color="auto" w:fill="FFFFFF"/>
        <w:spacing w:line="360" w:lineRule="auto"/>
        <w:ind w:firstLine="422" w:firstLineChars="200"/>
        <w:jc w:val="left"/>
        <w:rPr>
          <w:rFonts w:ascii="仿宋" w:hAnsi="仿宋" w:eastAsia="仿宋" w:cs="宋体"/>
          <w:b/>
          <w:color w:val="000000"/>
          <w:kern w:val="0"/>
          <w:szCs w:val="21"/>
          <w:lang w:val="zh-CN"/>
        </w:rPr>
      </w:pPr>
    </w:p>
    <w:p>
      <w:pPr>
        <w:widowControl/>
        <w:shd w:val="clear" w:color="auto" w:fill="FFFFFF"/>
        <w:spacing w:line="360" w:lineRule="auto"/>
        <w:ind w:firstLine="422" w:firstLineChars="200"/>
        <w:jc w:val="left"/>
        <w:rPr>
          <w:rFonts w:ascii="仿宋" w:hAnsi="仿宋" w:eastAsia="仿宋" w:cs="Arial"/>
          <w:color w:val="000000"/>
          <w:kern w:val="0"/>
          <w:szCs w:val="21"/>
        </w:rPr>
      </w:pPr>
      <w:r>
        <w:rPr>
          <w:rFonts w:hint="eastAsia" w:ascii="仿宋" w:hAnsi="仿宋" w:eastAsia="仿宋" w:cs="宋体"/>
          <w:b/>
          <w:color w:val="000000"/>
          <w:kern w:val="0"/>
          <w:szCs w:val="21"/>
          <w:lang w:val="zh-CN"/>
        </w:rPr>
        <w:t>五、</w:t>
      </w:r>
      <w:r>
        <w:rPr>
          <w:rFonts w:ascii="仿宋" w:hAnsi="仿宋" w:eastAsia="仿宋" w:cs="Arial"/>
          <w:b/>
          <w:color w:val="000000"/>
          <w:szCs w:val="21"/>
          <w:lang w:val="zh-CN"/>
        </w:rPr>
        <w:t>采购单位联系方式及地址</w:t>
      </w:r>
    </w:p>
    <w:p>
      <w:pPr>
        <w:widowControl/>
        <w:shd w:val="clear" w:color="auto" w:fill="FFFFFF"/>
        <w:spacing w:line="525" w:lineRule="atLeast"/>
        <w:jc w:val="left"/>
        <w:rPr>
          <w:rFonts w:ascii="仿宋" w:hAnsi="仿宋" w:eastAsia="仿宋" w:cs="宋体"/>
          <w:color w:val="000000"/>
          <w:kern w:val="0"/>
          <w:szCs w:val="21"/>
        </w:rPr>
      </w:pPr>
      <w:r>
        <w:rPr>
          <w:rFonts w:hint="eastAsia" w:ascii="仿宋" w:hAnsi="仿宋" w:eastAsia="仿宋" w:cstheme="minorEastAsia"/>
          <w:color w:val="000000"/>
          <w:kern w:val="0"/>
          <w:szCs w:val="21"/>
          <w:shd w:val="clear" w:color="auto" w:fill="FFFFFF"/>
        </w:rPr>
        <w:t>联系人：刘永刚 联系电话：13837468900</w:t>
      </w:r>
    </w:p>
    <w:p>
      <w:pPr>
        <w:widowControl/>
        <w:shd w:val="clear" w:color="auto" w:fill="FFFFFF"/>
        <w:spacing w:line="525" w:lineRule="atLeast"/>
        <w:jc w:val="left"/>
        <w:rPr>
          <w:rFonts w:ascii="仿宋" w:hAnsi="仿宋" w:eastAsia="仿宋"/>
          <w:szCs w:val="21"/>
        </w:rPr>
      </w:pPr>
      <w:r>
        <w:rPr>
          <w:rFonts w:ascii="仿宋" w:hAnsi="仿宋" w:eastAsia="仿宋" w:cstheme="minorEastAsia"/>
          <w:color w:val="000000"/>
          <w:kern w:val="0"/>
          <w:szCs w:val="21"/>
          <w:shd w:val="clear" w:color="auto" w:fill="FFFFFF"/>
        </w:rPr>
        <w:t>递交书面材料地址：</w:t>
      </w:r>
      <w:r>
        <w:rPr>
          <w:rFonts w:hint="eastAsia" w:ascii="仿宋" w:hAnsi="仿宋" w:eastAsia="仿宋" w:cstheme="minorEastAsia"/>
          <w:color w:val="000000"/>
          <w:kern w:val="0"/>
          <w:szCs w:val="21"/>
          <w:shd w:val="clear" w:color="auto" w:fill="FFFFFF"/>
        </w:rPr>
        <w:t>许昌高中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66D"/>
    <w:rsid w:val="000003DE"/>
    <w:rsid w:val="00000FCD"/>
    <w:rsid w:val="00001537"/>
    <w:rsid w:val="00001C4E"/>
    <w:rsid w:val="0000207D"/>
    <w:rsid w:val="00002110"/>
    <w:rsid w:val="000025C6"/>
    <w:rsid w:val="00002FD8"/>
    <w:rsid w:val="00003479"/>
    <w:rsid w:val="00003D8F"/>
    <w:rsid w:val="00003FB8"/>
    <w:rsid w:val="00006105"/>
    <w:rsid w:val="00006FFD"/>
    <w:rsid w:val="0000708D"/>
    <w:rsid w:val="00007552"/>
    <w:rsid w:val="00007A59"/>
    <w:rsid w:val="00010A29"/>
    <w:rsid w:val="00010EAF"/>
    <w:rsid w:val="000117DA"/>
    <w:rsid w:val="00011D2E"/>
    <w:rsid w:val="00012D1D"/>
    <w:rsid w:val="00013C75"/>
    <w:rsid w:val="00013E69"/>
    <w:rsid w:val="0001503C"/>
    <w:rsid w:val="00015C2A"/>
    <w:rsid w:val="000168F4"/>
    <w:rsid w:val="000177D6"/>
    <w:rsid w:val="00017D5D"/>
    <w:rsid w:val="000208E8"/>
    <w:rsid w:val="00021F39"/>
    <w:rsid w:val="00021FEA"/>
    <w:rsid w:val="00022475"/>
    <w:rsid w:val="00022D53"/>
    <w:rsid w:val="000242BE"/>
    <w:rsid w:val="000243A0"/>
    <w:rsid w:val="0002479C"/>
    <w:rsid w:val="00024B82"/>
    <w:rsid w:val="00025588"/>
    <w:rsid w:val="00025951"/>
    <w:rsid w:val="00025F1A"/>
    <w:rsid w:val="00026336"/>
    <w:rsid w:val="00027A25"/>
    <w:rsid w:val="00030561"/>
    <w:rsid w:val="000309AB"/>
    <w:rsid w:val="00030F0A"/>
    <w:rsid w:val="00031CB5"/>
    <w:rsid w:val="0003235C"/>
    <w:rsid w:val="0003270F"/>
    <w:rsid w:val="00033000"/>
    <w:rsid w:val="00034385"/>
    <w:rsid w:val="00034B56"/>
    <w:rsid w:val="000363D0"/>
    <w:rsid w:val="0003724F"/>
    <w:rsid w:val="00040DC3"/>
    <w:rsid w:val="00041771"/>
    <w:rsid w:val="000427F7"/>
    <w:rsid w:val="0004363F"/>
    <w:rsid w:val="0004392F"/>
    <w:rsid w:val="000440F7"/>
    <w:rsid w:val="00044604"/>
    <w:rsid w:val="00044C12"/>
    <w:rsid w:val="000455F7"/>
    <w:rsid w:val="000460CC"/>
    <w:rsid w:val="00046C73"/>
    <w:rsid w:val="00051562"/>
    <w:rsid w:val="00051AD1"/>
    <w:rsid w:val="00052299"/>
    <w:rsid w:val="00053BF9"/>
    <w:rsid w:val="000540E9"/>
    <w:rsid w:val="000546F2"/>
    <w:rsid w:val="000555A4"/>
    <w:rsid w:val="00055E98"/>
    <w:rsid w:val="00056FA2"/>
    <w:rsid w:val="00057B56"/>
    <w:rsid w:val="00061A86"/>
    <w:rsid w:val="00061BBD"/>
    <w:rsid w:val="00061E20"/>
    <w:rsid w:val="00061FE3"/>
    <w:rsid w:val="00062936"/>
    <w:rsid w:val="000634B0"/>
    <w:rsid w:val="00063B83"/>
    <w:rsid w:val="00064037"/>
    <w:rsid w:val="0006440F"/>
    <w:rsid w:val="0006506F"/>
    <w:rsid w:val="000656DB"/>
    <w:rsid w:val="00066683"/>
    <w:rsid w:val="00066FC5"/>
    <w:rsid w:val="000670B3"/>
    <w:rsid w:val="00067602"/>
    <w:rsid w:val="000676E0"/>
    <w:rsid w:val="000701DB"/>
    <w:rsid w:val="00070F8C"/>
    <w:rsid w:val="00072287"/>
    <w:rsid w:val="00072318"/>
    <w:rsid w:val="000726AD"/>
    <w:rsid w:val="00072822"/>
    <w:rsid w:val="0007511E"/>
    <w:rsid w:val="00077BB6"/>
    <w:rsid w:val="0008048A"/>
    <w:rsid w:val="0008055F"/>
    <w:rsid w:val="00081C31"/>
    <w:rsid w:val="00082312"/>
    <w:rsid w:val="000836FA"/>
    <w:rsid w:val="0008422C"/>
    <w:rsid w:val="000845D8"/>
    <w:rsid w:val="000862DE"/>
    <w:rsid w:val="00090E9D"/>
    <w:rsid w:val="00091397"/>
    <w:rsid w:val="000927DE"/>
    <w:rsid w:val="00092ED7"/>
    <w:rsid w:val="000949B4"/>
    <w:rsid w:val="00094FFC"/>
    <w:rsid w:val="000960AC"/>
    <w:rsid w:val="000A0E8A"/>
    <w:rsid w:val="000A11B4"/>
    <w:rsid w:val="000A1A28"/>
    <w:rsid w:val="000A2223"/>
    <w:rsid w:val="000A335A"/>
    <w:rsid w:val="000A4786"/>
    <w:rsid w:val="000A59D0"/>
    <w:rsid w:val="000A643C"/>
    <w:rsid w:val="000A6E09"/>
    <w:rsid w:val="000B0A6D"/>
    <w:rsid w:val="000B2356"/>
    <w:rsid w:val="000B3040"/>
    <w:rsid w:val="000B33F7"/>
    <w:rsid w:val="000B3B82"/>
    <w:rsid w:val="000B553C"/>
    <w:rsid w:val="000B6234"/>
    <w:rsid w:val="000C04E8"/>
    <w:rsid w:val="000C0962"/>
    <w:rsid w:val="000C17E6"/>
    <w:rsid w:val="000C2BD9"/>
    <w:rsid w:val="000C2CDF"/>
    <w:rsid w:val="000C337C"/>
    <w:rsid w:val="000C3AD8"/>
    <w:rsid w:val="000C57A3"/>
    <w:rsid w:val="000C6C23"/>
    <w:rsid w:val="000C73C0"/>
    <w:rsid w:val="000C7B38"/>
    <w:rsid w:val="000C7E9D"/>
    <w:rsid w:val="000D05A3"/>
    <w:rsid w:val="000D0BE9"/>
    <w:rsid w:val="000D1DE5"/>
    <w:rsid w:val="000D1EB9"/>
    <w:rsid w:val="000D3588"/>
    <w:rsid w:val="000D37AA"/>
    <w:rsid w:val="000D4AE7"/>
    <w:rsid w:val="000D5A1B"/>
    <w:rsid w:val="000D67DE"/>
    <w:rsid w:val="000E02F7"/>
    <w:rsid w:val="000E0CF4"/>
    <w:rsid w:val="000E1211"/>
    <w:rsid w:val="000E16EA"/>
    <w:rsid w:val="000E1AD3"/>
    <w:rsid w:val="000E1BE6"/>
    <w:rsid w:val="000E204F"/>
    <w:rsid w:val="000E3257"/>
    <w:rsid w:val="000E45D3"/>
    <w:rsid w:val="000E4788"/>
    <w:rsid w:val="000E4868"/>
    <w:rsid w:val="000E4ECC"/>
    <w:rsid w:val="000E5443"/>
    <w:rsid w:val="000E5A90"/>
    <w:rsid w:val="000E5E62"/>
    <w:rsid w:val="000E7B94"/>
    <w:rsid w:val="000F1329"/>
    <w:rsid w:val="000F1F8E"/>
    <w:rsid w:val="000F2D87"/>
    <w:rsid w:val="000F365C"/>
    <w:rsid w:val="000F5863"/>
    <w:rsid w:val="000F60A9"/>
    <w:rsid w:val="000F655B"/>
    <w:rsid w:val="000F665B"/>
    <w:rsid w:val="000F6C81"/>
    <w:rsid w:val="000F6F45"/>
    <w:rsid w:val="000F7075"/>
    <w:rsid w:val="000F78C3"/>
    <w:rsid w:val="000F7D8E"/>
    <w:rsid w:val="00100201"/>
    <w:rsid w:val="001006DF"/>
    <w:rsid w:val="0010124D"/>
    <w:rsid w:val="00101E3F"/>
    <w:rsid w:val="00102471"/>
    <w:rsid w:val="00102DF8"/>
    <w:rsid w:val="001030CE"/>
    <w:rsid w:val="00103EB0"/>
    <w:rsid w:val="0010405F"/>
    <w:rsid w:val="001040C6"/>
    <w:rsid w:val="001040CB"/>
    <w:rsid w:val="001044BF"/>
    <w:rsid w:val="00104DA6"/>
    <w:rsid w:val="00106217"/>
    <w:rsid w:val="00107CF7"/>
    <w:rsid w:val="00107F6B"/>
    <w:rsid w:val="00110A08"/>
    <w:rsid w:val="00110D47"/>
    <w:rsid w:val="00113556"/>
    <w:rsid w:val="00114285"/>
    <w:rsid w:val="0011465B"/>
    <w:rsid w:val="00114752"/>
    <w:rsid w:val="00114B31"/>
    <w:rsid w:val="00114FB9"/>
    <w:rsid w:val="001150D3"/>
    <w:rsid w:val="00117B94"/>
    <w:rsid w:val="001204A2"/>
    <w:rsid w:val="0012054D"/>
    <w:rsid w:val="00120F77"/>
    <w:rsid w:val="00121550"/>
    <w:rsid w:val="00121642"/>
    <w:rsid w:val="0012165A"/>
    <w:rsid w:val="00121BD3"/>
    <w:rsid w:val="00121D0E"/>
    <w:rsid w:val="00121D40"/>
    <w:rsid w:val="001224D9"/>
    <w:rsid w:val="0012254D"/>
    <w:rsid w:val="0012300B"/>
    <w:rsid w:val="001232C1"/>
    <w:rsid w:val="0012408A"/>
    <w:rsid w:val="0012421D"/>
    <w:rsid w:val="001243D2"/>
    <w:rsid w:val="00124E32"/>
    <w:rsid w:val="001251BE"/>
    <w:rsid w:val="00125590"/>
    <w:rsid w:val="00126055"/>
    <w:rsid w:val="00130507"/>
    <w:rsid w:val="001309D5"/>
    <w:rsid w:val="00130AF8"/>
    <w:rsid w:val="00132434"/>
    <w:rsid w:val="00132B93"/>
    <w:rsid w:val="00132BBF"/>
    <w:rsid w:val="0013336B"/>
    <w:rsid w:val="00133DBF"/>
    <w:rsid w:val="00133E74"/>
    <w:rsid w:val="0013543B"/>
    <w:rsid w:val="00135547"/>
    <w:rsid w:val="00135A9F"/>
    <w:rsid w:val="0013625C"/>
    <w:rsid w:val="00136E94"/>
    <w:rsid w:val="00137846"/>
    <w:rsid w:val="001412C4"/>
    <w:rsid w:val="00141598"/>
    <w:rsid w:val="00141A9D"/>
    <w:rsid w:val="00141FB3"/>
    <w:rsid w:val="00142155"/>
    <w:rsid w:val="001446B9"/>
    <w:rsid w:val="00144DFD"/>
    <w:rsid w:val="00144E3F"/>
    <w:rsid w:val="00145AA1"/>
    <w:rsid w:val="0014742E"/>
    <w:rsid w:val="001505D5"/>
    <w:rsid w:val="00151099"/>
    <w:rsid w:val="0015160D"/>
    <w:rsid w:val="00152A29"/>
    <w:rsid w:val="00153807"/>
    <w:rsid w:val="001540BE"/>
    <w:rsid w:val="0015418B"/>
    <w:rsid w:val="001545EE"/>
    <w:rsid w:val="00156CD8"/>
    <w:rsid w:val="0016057F"/>
    <w:rsid w:val="00161E2A"/>
    <w:rsid w:val="00164393"/>
    <w:rsid w:val="00166C3D"/>
    <w:rsid w:val="001701E8"/>
    <w:rsid w:val="001731B0"/>
    <w:rsid w:val="00173D08"/>
    <w:rsid w:val="00173E06"/>
    <w:rsid w:val="0017472C"/>
    <w:rsid w:val="001752D0"/>
    <w:rsid w:val="0017584C"/>
    <w:rsid w:val="001760CB"/>
    <w:rsid w:val="001767B5"/>
    <w:rsid w:val="0017705B"/>
    <w:rsid w:val="001801E5"/>
    <w:rsid w:val="00180737"/>
    <w:rsid w:val="001815EB"/>
    <w:rsid w:val="0018343F"/>
    <w:rsid w:val="001848CB"/>
    <w:rsid w:val="00185A89"/>
    <w:rsid w:val="00185C44"/>
    <w:rsid w:val="00186762"/>
    <w:rsid w:val="001872FC"/>
    <w:rsid w:val="00187865"/>
    <w:rsid w:val="00190797"/>
    <w:rsid w:val="00190890"/>
    <w:rsid w:val="0019127E"/>
    <w:rsid w:val="001938DB"/>
    <w:rsid w:val="001939D5"/>
    <w:rsid w:val="00193F6F"/>
    <w:rsid w:val="001941E7"/>
    <w:rsid w:val="001967C6"/>
    <w:rsid w:val="001973A4"/>
    <w:rsid w:val="001975BB"/>
    <w:rsid w:val="00197D0C"/>
    <w:rsid w:val="001A03B3"/>
    <w:rsid w:val="001A1050"/>
    <w:rsid w:val="001A1144"/>
    <w:rsid w:val="001A15CC"/>
    <w:rsid w:val="001A19AF"/>
    <w:rsid w:val="001A3F85"/>
    <w:rsid w:val="001A42FD"/>
    <w:rsid w:val="001A4BD7"/>
    <w:rsid w:val="001A570B"/>
    <w:rsid w:val="001A5BC6"/>
    <w:rsid w:val="001A6718"/>
    <w:rsid w:val="001A780F"/>
    <w:rsid w:val="001A7AE5"/>
    <w:rsid w:val="001A7E2D"/>
    <w:rsid w:val="001B1D50"/>
    <w:rsid w:val="001B1EBF"/>
    <w:rsid w:val="001B307A"/>
    <w:rsid w:val="001B30D5"/>
    <w:rsid w:val="001B3374"/>
    <w:rsid w:val="001B3548"/>
    <w:rsid w:val="001B36BC"/>
    <w:rsid w:val="001B3AC1"/>
    <w:rsid w:val="001B49C5"/>
    <w:rsid w:val="001B60BF"/>
    <w:rsid w:val="001B6EF1"/>
    <w:rsid w:val="001B6F70"/>
    <w:rsid w:val="001C0EF1"/>
    <w:rsid w:val="001C33CF"/>
    <w:rsid w:val="001C38DE"/>
    <w:rsid w:val="001C3999"/>
    <w:rsid w:val="001C6402"/>
    <w:rsid w:val="001C66B8"/>
    <w:rsid w:val="001C6743"/>
    <w:rsid w:val="001C6887"/>
    <w:rsid w:val="001C6A44"/>
    <w:rsid w:val="001C704D"/>
    <w:rsid w:val="001C7700"/>
    <w:rsid w:val="001D02A4"/>
    <w:rsid w:val="001D09C7"/>
    <w:rsid w:val="001D1313"/>
    <w:rsid w:val="001D3369"/>
    <w:rsid w:val="001D4C3E"/>
    <w:rsid w:val="001D52EC"/>
    <w:rsid w:val="001D5C23"/>
    <w:rsid w:val="001D61A5"/>
    <w:rsid w:val="001D6FC2"/>
    <w:rsid w:val="001E0FD6"/>
    <w:rsid w:val="001E21BE"/>
    <w:rsid w:val="001E278C"/>
    <w:rsid w:val="001E2C2D"/>
    <w:rsid w:val="001E2F7B"/>
    <w:rsid w:val="001E32B6"/>
    <w:rsid w:val="001E3BA0"/>
    <w:rsid w:val="001E3E0B"/>
    <w:rsid w:val="001E4063"/>
    <w:rsid w:val="001E42C6"/>
    <w:rsid w:val="001E460F"/>
    <w:rsid w:val="001E643A"/>
    <w:rsid w:val="001E784B"/>
    <w:rsid w:val="001E7AF7"/>
    <w:rsid w:val="001F19C8"/>
    <w:rsid w:val="001F1CE7"/>
    <w:rsid w:val="001F288D"/>
    <w:rsid w:val="001F32B0"/>
    <w:rsid w:val="001F3475"/>
    <w:rsid w:val="001F3A1D"/>
    <w:rsid w:val="001F4FFD"/>
    <w:rsid w:val="001F5DCF"/>
    <w:rsid w:val="001F6410"/>
    <w:rsid w:val="002004DE"/>
    <w:rsid w:val="00202036"/>
    <w:rsid w:val="00205DEB"/>
    <w:rsid w:val="00205F06"/>
    <w:rsid w:val="00206D3C"/>
    <w:rsid w:val="00210188"/>
    <w:rsid w:val="0021144C"/>
    <w:rsid w:val="0021389C"/>
    <w:rsid w:val="0021392E"/>
    <w:rsid w:val="00214499"/>
    <w:rsid w:val="0021506C"/>
    <w:rsid w:val="002179DC"/>
    <w:rsid w:val="002202BF"/>
    <w:rsid w:val="0022105C"/>
    <w:rsid w:val="00222528"/>
    <w:rsid w:val="00223CEE"/>
    <w:rsid w:val="00223E8F"/>
    <w:rsid w:val="00226973"/>
    <w:rsid w:val="00226A21"/>
    <w:rsid w:val="00227792"/>
    <w:rsid w:val="0023012B"/>
    <w:rsid w:val="0023169D"/>
    <w:rsid w:val="002317D6"/>
    <w:rsid w:val="00231F35"/>
    <w:rsid w:val="0023367C"/>
    <w:rsid w:val="0023376C"/>
    <w:rsid w:val="00234D76"/>
    <w:rsid w:val="0023566D"/>
    <w:rsid w:val="00235CBE"/>
    <w:rsid w:val="0023600E"/>
    <w:rsid w:val="00236AF6"/>
    <w:rsid w:val="002374D7"/>
    <w:rsid w:val="0024054A"/>
    <w:rsid w:val="00241ADB"/>
    <w:rsid w:val="0024203F"/>
    <w:rsid w:val="002427BD"/>
    <w:rsid w:val="00242FAF"/>
    <w:rsid w:val="0024302D"/>
    <w:rsid w:val="00244E39"/>
    <w:rsid w:val="002450B4"/>
    <w:rsid w:val="00245122"/>
    <w:rsid w:val="00245639"/>
    <w:rsid w:val="00245E80"/>
    <w:rsid w:val="00247458"/>
    <w:rsid w:val="00251DFE"/>
    <w:rsid w:val="002540C8"/>
    <w:rsid w:val="00254A28"/>
    <w:rsid w:val="00255374"/>
    <w:rsid w:val="002567A9"/>
    <w:rsid w:val="00256B22"/>
    <w:rsid w:val="00256DE3"/>
    <w:rsid w:val="00257377"/>
    <w:rsid w:val="00257BFE"/>
    <w:rsid w:val="00257E5F"/>
    <w:rsid w:val="002608B8"/>
    <w:rsid w:val="00261AB0"/>
    <w:rsid w:val="00263895"/>
    <w:rsid w:val="002642AA"/>
    <w:rsid w:val="00265D24"/>
    <w:rsid w:val="002671D7"/>
    <w:rsid w:val="00272C53"/>
    <w:rsid w:val="00273C2C"/>
    <w:rsid w:val="00273CBA"/>
    <w:rsid w:val="002745B3"/>
    <w:rsid w:val="002746AA"/>
    <w:rsid w:val="00274A65"/>
    <w:rsid w:val="00276F48"/>
    <w:rsid w:val="00277A1F"/>
    <w:rsid w:val="00277E2F"/>
    <w:rsid w:val="002802C7"/>
    <w:rsid w:val="00280513"/>
    <w:rsid w:val="00280815"/>
    <w:rsid w:val="00283590"/>
    <w:rsid w:val="00283B7F"/>
    <w:rsid w:val="00283DCD"/>
    <w:rsid w:val="00284918"/>
    <w:rsid w:val="0028503B"/>
    <w:rsid w:val="00285724"/>
    <w:rsid w:val="00286997"/>
    <w:rsid w:val="00286B34"/>
    <w:rsid w:val="00286F71"/>
    <w:rsid w:val="00286F7C"/>
    <w:rsid w:val="00287BB7"/>
    <w:rsid w:val="00287D59"/>
    <w:rsid w:val="0029054A"/>
    <w:rsid w:val="0029071A"/>
    <w:rsid w:val="002909FB"/>
    <w:rsid w:val="00290AEA"/>
    <w:rsid w:val="00290D83"/>
    <w:rsid w:val="002936F9"/>
    <w:rsid w:val="0029429B"/>
    <w:rsid w:val="0029457D"/>
    <w:rsid w:val="00295A50"/>
    <w:rsid w:val="0029645E"/>
    <w:rsid w:val="00297A32"/>
    <w:rsid w:val="002A35FE"/>
    <w:rsid w:val="002A3801"/>
    <w:rsid w:val="002A6D1B"/>
    <w:rsid w:val="002B096D"/>
    <w:rsid w:val="002B0A1E"/>
    <w:rsid w:val="002B1CAA"/>
    <w:rsid w:val="002B2044"/>
    <w:rsid w:val="002B29B7"/>
    <w:rsid w:val="002B2B8A"/>
    <w:rsid w:val="002B32FE"/>
    <w:rsid w:val="002B3C78"/>
    <w:rsid w:val="002B3D83"/>
    <w:rsid w:val="002B4E25"/>
    <w:rsid w:val="002C13B6"/>
    <w:rsid w:val="002C1785"/>
    <w:rsid w:val="002C1BC3"/>
    <w:rsid w:val="002C2235"/>
    <w:rsid w:val="002C2AE0"/>
    <w:rsid w:val="002C3011"/>
    <w:rsid w:val="002C4D37"/>
    <w:rsid w:val="002C645A"/>
    <w:rsid w:val="002C73EC"/>
    <w:rsid w:val="002D0C85"/>
    <w:rsid w:val="002D2186"/>
    <w:rsid w:val="002D2B92"/>
    <w:rsid w:val="002D31AE"/>
    <w:rsid w:val="002D4A5F"/>
    <w:rsid w:val="002D4D20"/>
    <w:rsid w:val="002D50F8"/>
    <w:rsid w:val="002D564E"/>
    <w:rsid w:val="002D6939"/>
    <w:rsid w:val="002D6A58"/>
    <w:rsid w:val="002D6B92"/>
    <w:rsid w:val="002D7440"/>
    <w:rsid w:val="002E0B24"/>
    <w:rsid w:val="002E1895"/>
    <w:rsid w:val="002E1FD9"/>
    <w:rsid w:val="002E461C"/>
    <w:rsid w:val="002E5483"/>
    <w:rsid w:val="002E5626"/>
    <w:rsid w:val="002E5ED4"/>
    <w:rsid w:val="002E65E8"/>
    <w:rsid w:val="002E75D7"/>
    <w:rsid w:val="002E77D1"/>
    <w:rsid w:val="002F0BF6"/>
    <w:rsid w:val="002F0ECB"/>
    <w:rsid w:val="002F0F9F"/>
    <w:rsid w:val="002F25BD"/>
    <w:rsid w:val="002F2FB1"/>
    <w:rsid w:val="002F325C"/>
    <w:rsid w:val="002F34B5"/>
    <w:rsid w:val="002F4BCB"/>
    <w:rsid w:val="002F54E4"/>
    <w:rsid w:val="002F5723"/>
    <w:rsid w:val="002F5AD8"/>
    <w:rsid w:val="002F6161"/>
    <w:rsid w:val="002F68C6"/>
    <w:rsid w:val="002F7103"/>
    <w:rsid w:val="002F7387"/>
    <w:rsid w:val="002F7B65"/>
    <w:rsid w:val="00300E83"/>
    <w:rsid w:val="003017D4"/>
    <w:rsid w:val="00301D1D"/>
    <w:rsid w:val="00301FD4"/>
    <w:rsid w:val="003035DD"/>
    <w:rsid w:val="003042E1"/>
    <w:rsid w:val="003063B2"/>
    <w:rsid w:val="00307F28"/>
    <w:rsid w:val="00310068"/>
    <w:rsid w:val="00310A23"/>
    <w:rsid w:val="003114B2"/>
    <w:rsid w:val="003120A3"/>
    <w:rsid w:val="00312FCB"/>
    <w:rsid w:val="003130D4"/>
    <w:rsid w:val="003139B5"/>
    <w:rsid w:val="00313ADC"/>
    <w:rsid w:val="003158BE"/>
    <w:rsid w:val="003163DD"/>
    <w:rsid w:val="00316640"/>
    <w:rsid w:val="00316ABC"/>
    <w:rsid w:val="00316DC6"/>
    <w:rsid w:val="00317FF2"/>
    <w:rsid w:val="00321127"/>
    <w:rsid w:val="003222B1"/>
    <w:rsid w:val="00322A00"/>
    <w:rsid w:val="003239E2"/>
    <w:rsid w:val="00323BB5"/>
    <w:rsid w:val="00324047"/>
    <w:rsid w:val="00324888"/>
    <w:rsid w:val="00325089"/>
    <w:rsid w:val="0032599A"/>
    <w:rsid w:val="00326581"/>
    <w:rsid w:val="00327870"/>
    <w:rsid w:val="00327A2F"/>
    <w:rsid w:val="00330738"/>
    <w:rsid w:val="00330769"/>
    <w:rsid w:val="00331908"/>
    <w:rsid w:val="00332316"/>
    <w:rsid w:val="00335569"/>
    <w:rsid w:val="00335974"/>
    <w:rsid w:val="003364D9"/>
    <w:rsid w:val="0033654F"/>
    <w:rsid w:val="00336B1B"/>
    <w:rsid w:val="00337BF0"/>
    <w:rsid w:val="003405D7"/>
    <w:rsid w:val="003406EF"/>
    <w:rsid w:val="003414C5"/>
    <w:rsid w:val="00343787"/>
    <w:rsid w:val="003439E4"/>
    <w:rsid w:val="00343ADE"/>
    <w:rsid w:val="00343C16"/>
    <w:rsid w:val="00345757"/>
    <w:rsid w:val="0034621C"/>
    <w:rsid w:val="003462DC"/>
    <w:rsid w:val="00346364"/>
    <w:rsid w:val="00346E80"/>
    <w:rsid w:val="00347D9B"/>
    <w:rsid w:val="00350199"/>
    <w:rsid w:val="003512AC"/>
    <w:rsid w:val="003548C3"/>
    <w:rsid w:val="00354F5D"/>
    <w:rsid w:val="00355448"/>
    <w:rsid w:val="00357362"/>
    <w:rsid w:val="003577DD"/>
    <w:rsid w:val="00357912"/>
    <w:rsid w:val="003615E7"/>
    <w:rsid w:val="003615F8"/>
    <w:rsid w:val="003619B7"/>
    <w:rsid w:val="00363458"/>
    <w:rsid w:val="003639D3"/>
    <w:rsid w:val="00364BD8"/>
    <w:rsid w:val="00365822"/>
    <w:rsid w:val="00366C24"/>
    <w:rsid w:val="00366DFA"/>
    <w:rsid w:val="00367874"/>
    <w:rsid w:val="0037070B"/>
    <w:rsid w:val="0037182C"/>
    <w:rsid w:val="00371BD2"/>
    <w:rsid w:val="00371ED1"/>
    <w:rsid w:val="00372360"/>
    <w:rsid w:val="00375916"/>
    <w:rsid w:val="00376978"/>
    <w:rsid w:val="00376F87"/>
    <w:rsid w:val="00377A1B"/>
    <w:rsid w:val="00377A22"/>
    <w:rsid w:val="00382BE6"/>
    <w:rsid w:val="00382C9D"/>
    <w:rsid w:val="00383D74"/>
    <w:rsid w:val="00384569"/>
    <w:rsid w:val="00385E0D"/>
    <w:rsid w:val="00386142"/>
    <w:rsid w:val="00387D46"/>
    <w:rsid w:val="003912D9"/>
    <w:rsid w:val="003918FE"/>
    <w:rsid w:val="003919F2"/>
    <w:rsid w:val="00391D4B"/>
    <w:rsid w:val="00392530"/>
    <w:rsid w:val="00392654"/>
    <w:rsid w:val="00393784"/>
    <w:rsid w:val="00393FE6"/>
    <w:rsid w:val="00394844"/>
    <w:rsid w:val="00394FB0"/>
    <w:rsid w:val="00396C01"/>
    <w:rsid w:val="00397D2A"/>
    <w:rsid w:val="00397D52"/>
    <w:rsid w:val="003A1DCD"/>
    <w:rsid w:val="003A2952"/>
    <w:rsid w:val="003A2B31"/>
    <w:rsid w:val="003A3980"/>
    <w:rsid w:val="003A3DF3"/>
    <w:rsid w:val="003A3E1B"/>
    <w:rsid w:val="003A4FB2"/>
    <w:rsid w:val="003A63A9"/>
    <w:rsid w:val="003B0021"/>
    <w:rsid w:val="003B0031"/>
    <w:rsid w:val="003B0DF2"/>
    <w:rsid w:val="003B284E"/>
    <w:rsid w:val="003B29A1"/>
    <w:rsid w:val="003B46B8"/>
    <w:rsid w:val="003B54B8"/>
    <w:rsid w:val="003B5B73"/>
    <w:rsid w:val="003B68C3"/>
    <w:rsid w:val="003B6A77"/>
    <w:rsid w:val="003B74EF"/>
    <w:rsid w:val="003B7B76"/>
    <w:rsid w:val="003C10B5"/>
    <w:rsid w:val="003C28D3"/>
    <w:rsid w:val="003C2E3E"/>
    <w:rsid w:val="003C4469"/>
    <w:rsid w:val="003C4AC7"/>
    <w:rsid w:val="003C5723"/>
    <w:rsid w:val="003C6EEC"/>
    <w:rsid w:val="003C7289"/>
    <w:rsid w:val="003C766B"/>
    <w:rsid w:val="003C7DC8"/>
    <w:rsid w:val="003C7EE1"/>
    <w:rsid w:val="003D031D"/>
    <w:rsid w:val="003D0482"/>
    <w:rsid w:val="003D04DA"/>
    <w:rsid w:val="003D11F3"/>
    <w:rsid w:val="003D2BDC"/>
    <w:rsid w:val="003D3097"/>
    <w:rsid w:val="003D4B55"/>
    <w:rsid w:val="003D4B81"/>
    <w:rsid w:val="003D6E73"/>
    <w:rsid w:val="003D702D"/>
    <w:rsid w:val="003D7AC7"/>
    <w:rsid w:val="003D7FCF"/>
    <w:rsid w:val="003E03D5"/>
    <w:rsid w:val="003E231F"/>
    <w:rsid w:val="003E2530"/>
    <w:rsid w:val="003E4333"/>
    <w:rsid w:val="003E44C0"/>
    <w:rsid w:val="003E6550"/>
    <w:rsid w:val="003E7001"/>
    <w:rsid w:val="003F00F0"/>
    <w:rsid w:val="003F05F2"/>
    <w:rsid w:val="003F155B"/>
    <w:rsid w:val="003F15A0"/>
    <w:rsid w:val="003F1831"/>
    <w:rsid w:val="003F23C5"/>
    <w:rsid w:val="003F50F2"/>
    <w:rsid w:val="003F572C"/>
    <w:rsid w:val="003F6D8E"/>
    <w:rsid w:val="003F77F6"/>
    <w:rsid w:val="003F7A68"/>
    <w:rsid w:val="00400A6B"/>
    <w:rsid w:val="00400F0A"/>
    <w:rsid w:val="0040229E"/>
    <w:rsid w:val="00402B7F"/>
    <w:rsid w:val="004034AE"/>
    <w:rsid w:val="0040369B"/>
    <w:rsid w:val="0040414F"/>
    <w:rsid w:val="004054A7"/>
    <w:rsid w:val="004056B3"/>
    <w:rsid w:val="00405ADF"/>
    <w:rsid w:val="00405B8E"/>
    <w:rsid w:val="00405EFE"/>
    <w:rsid w:val="004073D9"/>
    <w:rsid w:val="00407437"/>
    <w:rsid w:val="00410771"/>
    <w:rsid w:val="00411224"/>
    <w:rsid w:val="004117E8"/>
    <w:rsid w:val="0041181C"/>
    <w:rsid w:val="004125D6"/>
    <w:rsid w:val="00413755"/>
    <w:rsid w:val="00413D81"/>
    <w:rsid w:val="004152FE"/>
    <w:rsid w:val="00415915"/>
    <w:rsid w:val="00416777"/>
    <w:rsid w:val="00416A30"/>
    <w:rsid w:val="00416DF8"/>
    <w:rsid w:val="00417409"/>
    <w:rsid w:val="00417589"/>
    <w:rsid w:val="00421068"/>
    <w:rsid w:val="00421E4C"/>
    <w:rsid w:val="0042241C"/>
    <w:rsid w:val="00422598"/>
    <w:rsid w:val="00422DC1"/>
    <w:rsid w:val="004231A9"/>
    <w:rsid w:val="004242BA"/>
    <w:rsid w:val="004245E9"/>
    <w:rsid w:val="00424CC8"/>
    <w:rsid w:val="00424E43"/>
    <w:rsid w:val="0042550F"/>
    <w:rsid w:val="00426646"/>
    <w:rsid w:val="004268AA"/>
    <w:rsid w:val="00426EC4"/>
    <w:rsid w:val="00430D7E"/>
    <w:rsid w:val="00432B50"/>
    <w:rsid w:val="00432CE0"/>
    <w:rsid w:val="00433E66"/>
    <w:rsid w:val="00433F17"/>
    <w:rsid w:val="00435908"/>
    <w:rsid w:val="00436E10"/>
    <w:rsid w:val="004404FF"/>
    <w:rsid w:val="004411C9"/>
    <w:rsid w:val="00441CAA"/>
    <w:rsid w:val="00442B08"/>
    <w:rsid w:val="004431C5"/>
    <w:rsid w:val="0044322E"/>
    <w:rsid w:val="004432DA"/>
    <w:rsid w:val="0044750A"/>
    <w:rsid w:val="004503B7"/>
    <w:rsid w:val="0045041B"/>
    <w:rsid w:val="00450A6D"/>
    <w:rsid w:val="00450DAE"/>
    <w:rsid w:val="00451D97"/>
    <w:rsid w:val="00454E15"/>
    <w:rsid w:val="0045500B"/>
    <w:rsid w:val="0045511C"/>
    <w:rsid w:val="00455AB7"/>
    <w:rsid w:val="00456EA0"/>
    <w:rsid w:val="00456EFC"/>
    <w:rsid w:val="004570E0"/>
    <w:rsid w:val="004577D3"/>
    <w:rsid w:val="004579F6"/>
    <w:rsid w:val="0046068C"/>
    <w:rsid w:val="0046232D"/>
    <w:rsid w:val="00462CC3"/>
    <w:rsid w:val="004633BA"/>
    <w:rsid w:val="00463B9C"/>
    <w:rsid w:val="00463F32"/>
    <w:rsid w:val="0046451E"/>
    <w:rsid w:val="00466C8E"/>
    <w:rsid w:val="00467FCD"/>
    <w:rsid w:val="00470271"/>
    <w:rsid w:val="00471098"/>
    <w:rsid w:val="00471290"/>
    <w:rsid w:val="004720E1"/>
    <w:rsid w:val="00475272"/>
    <w:rsid w:val="00475921"/>
    <w:rsid w:val="00476F10"/>
    <w:rsid w:val="00477590"/>
    <w:rsid w:val="00477BB2"/>
    <w:rsid w:val="00480BB2"/>
    <w:rsid w:val="00481143"/>
    <w:rsid w:val="00481242"/>
    <w:rsid w:val="00481387"/>
    <w:rsid w:val="00482549"/>
    <w:rsid w:val="0048314D"/>
    <w:rsid w:val="004831C3"/>
    <w:rsid w:val="00484AEF"/>
    <w:rsid w:val="00485056"/>
    <w:rsid w:val="00485C79"/>
    <w:rsid w:val="004868DE"/>
    <w:rsid w:val="0048778E"/>
    <w:rsid w:val="00487B30"/>
    <w:rsid w:val="00487EF6"/>
    <w:rsid w:val="004900B5"/>
    <w:rsid w:val="00490427"/>
    <w:rsid w:val="00490F92"/>
    <w:rsid w:val="00491C9D"/>
    <w:rsid w:val="00493903"/>
    <w:rsid w:val="00493925"/>
    <w:rsid w:val="004939DA"/>
    <w:rsid w:val="00494733"/>
    <w:rsid w:val="00494D85"/>
    <w:rsid w:val="0049511B"/>
    <w:rsid w:val="0049577A"/>
    <w:rsid w:val="00495AC8"/>
    <w:rsid w:val="00495EEE"/>
    <w:rsid w:val="00496764"/>
    <w:rsid w:val="00496961"/>
    <w:rsid w:val="004970E1"/>
    <w:rsid w:val="004973BC"/>
    <w:rsid w:val="00497C6D"/>
    <w:rsid w:val="004A02FA"/>
    <w:rsid w:val="004A15A3"/>
    <w:rsid w:val="004A1AD3"/>
    <w:rsid w:val="004A1F02"/>
    <w:rsid w:val="004A3AB1"/>
    <w:rsid w:val="004A3F97"/>
    <w:rsid w:val="004A5D3B"/>
    <w:rsid w:val="004A686F"/>
    <w:rsid w:val="004B0888"/>
    <w:rsid w:val="004B0E68"/>
    <w:rsid w:val="004B0E8C"/>
    <w:rsid w:val="004B122F"/>
    <w:rsid w:val="004B23E8"/>
    <w:rsid w:val="004B2645"/>
    <w:rsid w:val="004B3547"/>
    <w:rsid w:val="004B3626"/>
    <w:rsid w:val="004B44AB"/>
    <w:rsid w:val="004B4A17"/>
    <w:rsid w:val="004B4C05"/>
    <w:rsid w:val="004B519E"/>
    <w:rsid w:val="004B60AD"/>
    <w:rsid w:val="004C080E"/>
    <w:rsid w:val="004C0E97"/>
    <w:rsid w:val="004C0F46"/>
    <w:rsid w:val="004C11D3"/>
    <w:rsid w:val="004C18AE"/>
    <w:rsid w:val="004C1EFB"/>
    <w:rsid w:val="004C256F"/>
    <w:rsid w:val="004C2B6F"/>
    <w:rsid w:val="004C3429"/>
    <w:rsid w:val="004C3E55"/>
    <w:rsid w:val="004C4E01"/>
    <w:rsid w:val="004C4FAF"/>
    <w:rsid w:val="004C742C"/>
    <w:rsid w:val="004C78B0"/>
    <w:rsid w:val="004C7BB2"/>
    <w:rsid w:val="004D006D"/>
    <w:rsid w:val="004D030B"/>
    <w:rsid w:val="004D1F3A"/>
    <w:rsid w:val="004D27D7"/>
    <w:rsid w:val="004D2A95"/>
    <w:rsid w:val="004D2D1A"/>
    <w:rsid w:val="004D32D0"/>
    <w:rsid w:val="004D3DD9"/>
    <w:rsid w:val="004D6625"/>
    <w:rsid w:val="004D7134"/>
    <w:rsid w:val="004E1EFD"/>
    <w:rsid w:val="004E20C4"/>
    <w:rsid w:val="004E2D90"/>
    <w:rsid w:val="004E4241"/>
    <w:rsid w:val="004E4309"/>
    <w:rsid w:val="004E4335"/>
    <w:rsid w:val="004E4ACB"/>
    <w:rsid w:val="004E7E82"/>
    <w:rsid w:val="004F0484"/>
    <w:rsid w:val="004F06C7"/>
    <w:rsid w:val="004F49CF"/>
    <w:rsid w:val="004F54C2"/>
    <w:rsid w:val="004F5A4B"/>
    <w:rsid w:val="004F5F3B"/>
    <w:rsid w:val="004F65AA"/>
    <w:rsid w:val="004F674E"/>
    <w:rsid w:val="004F6EEC"/>
    <w:rsid w:val="004F7356"/>
    <w:rsid w:val="004F74E3"/>
    <w:rsid w:val="004F7F6B"/>
    <w:rsid w:val="00501189"/>
    <w:rsid w:val="0050162A"/>
    <w:rsid w:val="00501687"/>
    <w:rsid w:val="00501C7F"/>
    <w:rsid w:val="00502A1C"/>
    <w:rsid w:val="00502F54"/>
    <w:rsid w:val="00503610"/>
    <w:rsid w:val="005043EC"/>
    <w:rsid w:val="00504D2E"/>
    <w:rsid w:val="005052AB"/>
    <w:rsid w:val="00505378"/>
    <w:rsid w:val="00505F1F"/>
    <w:rsid w:val="0050604C"/>
    <w:rsid w:val="0050661D"/>
    <w:rsid w:val="00506D85"/>
    <w:rsid w:val="00506EF5"/>
    <w:rsid w:val="005073E0"/>
    <w:rsid w:val="00510B7D"/>
    <w:rsid w:val="00511B9B"/>
    <w:rsid w:val="005129D1"/>
    <w:rsid w:val="00512A82"/>
    <w:rsid w:val="00514526"/>
    <w:rsid w:val="00514D7D"/>
    <w:rsid w:val="0051581F"/>
    <w:rsid w:val="00515BA3"/>
    <w:rsid w:val="0051661F"/>
    <w:rsid w:val="00516CB8"/>
    <w:rsid w:val="0052042A"/>
    <w:rsid w:val="005218D8"/>
    <w:rsid w:val="005231FD"/>
    <w:rsid w:val="0052386D"/>
    <w:rsid w:val="005248DB"/>
    <w:rsid w:val="0052517F"/>
    <w:rsid w:val="005251DC"/>
    <w:rsid w:val="005252A1"/>
    <w:rsid w:val="00526176"/>
    <w:rsid w:val="005267DC"/>
    <w:rsid w:val="00527211"/>
    <w:rsid w:val="0052776A"/>
    <w:rsid w:val="005277EA"/>
    <w:rsid w:val="005278C3"/>
    <w:rsid w:val="00527AA6"/>
    <w:rsid w:val="00531598"/>
    <w:rsid w:val="005316D6"/>
    <w:rsid w:val="00531A24"/>
    <w:rsid w:val="005326E9"/>
    <w:rsid w:val="005330D8"/>
    <w:rsid w:val="00534143"/>
    <w:rsid w:val="00535881"/>
    <w:rsid w:val="005367F0"/>
    <w:rsid w:val="0053698E"/>
    <w:rsid w:val="00536E7F"/>
    <w:rsid w:val="005374F3"/>
    <w:rsid w:val="00537C47"/>
    <w:rsid w:val="00540AC0"/>
    <w:rsid w:val="00540DB3"/>
    <w:rsid w:val="005421F1"/>
    <w:rsid w:val="0054270B"/>
    <w:rsid w:val="0054282B"/>
    <w:rsid w:val="005429D4"/>
    <w:rsid w:val="00543071"/>
    <w:rsid w:val="00544F80"/>
    <w:rsid w:val="0054677D"/>
    <w:rsid w:val="00546FAB"/>
    <w:rsid w:val="00547133"/>
    <w:rsid w:val="00547184"/>
    <w:rsid w:val="0054746A"/>
    <w:rsid w:val="005474FF"/>
    <w:rsid w:val="00547DF2"/>
    <w:rsid w:val="00550585"/>
    <w:rsid w:val="0055121B"/>
    <w:rsid w:val="005520EA"/>
    <w:rsid w:val="005521A8"/>
    <w:rsid w:val="00554CFE"/>
    <w:rsid w:val="00555374"/>
    <w:rsid w:val="00556837"/>
    <w:rsid w:val="00557138"/>
    <w:rsid w:val="00560EEF"/>
    <w:rsid w:val="005665B7"/>
    <w:rsid w:val="00567498"/>
    <w:rsid w:val="00567B40"/>
    <w:rsid w:val="005709F1"/>
    <w:rsid w:val="005722EF"/>
    <w:rsid w:val="005723BC"/>
    <w:rsid w:val="0057373B"/>
    <w:rsid w:val="00573B6D"/>
    <w:rsid w:val="0057495F"/>
    <w:rsid w:val="005749C2"/>
    <w:rsid w:val="00574DCE"/>
    <w:rsid w:val="005750F5"/>
    <w:rsid w:val="00576166"/>
    <w:rsid w:val="005764CA"/>
    <w:rsid w:val="005769FE"/>
    <w:rsid w:val="00576EC1"/>
    <w:rsid w:val="00580DC3"/>
    <w:rsid w:val="00581AC8"/>
    <w:rsid w:val="00581BE5"/>
    <w:rsid w:val="005821BC"/>
    <w:rsid w:val="00582477"/>
    <w:rsid w:val="00582B33"/>
    <w:rsid w:val="00583671"/>
    <w:rsid w:val="00583891"/>
    <w:rsid w:val="005842C4"/>
    <w:rsid w:val="005845C6"/>
    <w:rsid w:val="00584952"/>
    <w:rsid w:val="00584C82"/>
    <w:rsid w:val="00585301"/>
    <w:rsid w:val="00585821"/>
    <w:rsid w:val="005865BD"/>
    <w:rsid w:val="005867C3"/>
    <w:rsid w:val="0058722B"/>
    <w:rsid w:val="005909BE"/>
    <w:rsid w:val="00590CF2"/>
    <w:rsid w:val="00591143"/>
    <w:rsid w:val="0059228F"/>
    <w:rsid w:val="00592CDC"/>
    <w:rsid w:val="00592D42"/>
    <w:rsid w:val="00592E58"/>
    <w:rsid w:val="00593707"/>
    <w:rsid w:val="00593D17"/>
    <w:rsid w:val="00593D4F"/>
    <w:rsid w:val="00593E89"/>
    <w:rsid w:val="00594655"/>
    <w:rsid w:val="00594BE4"/>
    <w:rsid w:val="00595298"/>
    <w:rsid w:val="00596233"/>
    <w:rsid w:val="00597A63"/>
    <w:rsid w:val="005A1FFD"/>
    <w:rsid w:val="005A21A2"/>
    <w:rsid w:val="005A2203"/>
    <w:rsid w:val="005A2D35"/>
    <w:rsid w:val="005A46F8"/>
    <w:rsid w:val="005A5FED"/>
    <w:rsid w:val="005A6407"/>
    <w:rsid w:val="005A7890"/>
    <w:rsid w:val="005A7FC2"/>
    <w:rsid w:val="005A7FF3"/>
    <w:rsid w:val="005B054B"/>
    <w:rsid w:val="005B0EE2"/>
    <w:rsid w:val="005B18FB"/>
    <w:rsid w:val="005B482F"/>
    <w:rsid w:val="005B489C"/>
    <w:rsid w:val="005B5144"/>
    <w:rsid w:val="005B52D6"/>
    <w:rsid w:val="005B52E5"/>
    <w:rsid w:val="005B5752"/>
    <w:rsid w:val="005B61B8"/>
    <w:rsid w:val="005B70E0"/>
    <w:rsid w:val="005B77E9"/>
    <w:rsid w:val="005C11BC"/>
    <w:rsid w:val="005C11BE"/>
    <w:rsid w:val="005C158A"/>
    <w:rsid w:val="005C18A3"/>
    <w:rsid w:val="005C18E8"/>
    <w:rsid w:val="005C31A6"/>
    <w:rsid w:val="005C4C5F"/>
    <w:rsid w:val="005C4F7E"/>
    <w:rsid w:val="005C54BF"/>
    <w:rsid w:val="005C550C"/>
    <w:rsid w:val="005C69DA"/>
    <w:rsid w:val="005C6B46"/>
    <w:rsid w:val="005C75F7"/>
    <w:rsid w:val="005C7630"/>
    <w:rsid w:val="005C7F6A"/>
    <w:rsid w:val="005D020E"/>
    <w:rsid w:val="005D0E87"/>
    <w:rsid w:val="005D0F76"/>
    <w:rsid w:val="005D28DB"/>
    <w:rsid w:val="005D34B6"/>
    <w:rsid w:val="005D475E"/>
    <w:rsid w:val="005D47BC"/>
    <w:rsid w:val="005D48A3"/>
    <w:rsid w:val="005D682F"/>
    <w:rsid w:val="005D7116"/>
    <w:rsid w:val="005D7826"/>
    <w:rsid w:val="005E1882"/>
    <w:rsid w:val="005E19DE"/>
    <w:rsid w:val="005E1B32"/>
    <w:rsid w:val="005E1DF0"/>
    <w:rsid w:val="005E2069"/>
    <w:rsid w:val="005E215C"/>
    <w:rsid w:val="005E4670"/>
    <w:rsid w:val="005E5F2D"/>
    <w:rsid w:val="005F0697"/>
    <w:rsid w:val="005F09A3"/>
    <w:rsid w:val="005F1778"/>
    <w:rsid w:val="005F1832"/>
    <w:rsid w:val="005F1B83"/>
    <w:rsid w:val="005F3B04"/>
    <w:rsid w:val="005F4678"/>
    <w:rsid w:val="005F49BC"/>
    <w:rsid w:val="005F4EDB"/>
    <w:rsid w:val="005F5D79"/>
    <w:rsid w:val="005F6225"/>
    <w:rsid w:val="005F63EB"/>
    <w:rsid w:val="005F7295"/>
    <w:rsid w:val="005F7848"/>
    <w:rsid w:val="005F7AC3"/>
    <w:rsid w:val="00602D93"/>
    <w:rsid w:val="006036B8"/>
    <w:rsid w:val="00604902"/>
    <w:rsid w:val="00604A5A"/>
    <w:rsid w:val="00604C43"/>
    <w:rsid w:val="0060512A"/>
    <w:rsid w:val="00605CA8"/>
    <w:rsid w:val="00606322"/>
    <w:rsid w:val="00607E9E"/>
    <w:rsid w:val="00610AC9"/>
    <w:rsid w:val="00611A50"/>
    <w:rsid w:val="006150B7"/>
    <w:rsid w:val="00615663"/>
    <w:rsid w:val="00615A23"/>
    <w:rsid w:val="006163E0"/>
    <w:rsid w:val="00616E0D"/>
    <w:rsid w:val="00616E30"/>
    <w:rsid w:val="006171C4"/>
    <w:rsid w:val="00617649"/>
    <w:rsid w:val="0061772A"/>
    <w:rsid w:val="00617854"/>
    <w:rsid w:val="006208FF"/>
    <w:rsid w:val="00624602"/>
    <w:rsid w:val="00625457"/>
    <w:rsid w:val="0062601A"/>
    <w:rsid w:val="00627892"/>
    <w:rsid w:val="00627DBD"/>
    <w:rsid w:val="0063177C"/>
    <w:rsid w:val="006321E2"/>
    <w:rsid w:val="0063299F"/>
    <w:rsid w:val="00634203"/>
    <w:rsid w:val="0063486E"/>
    <w:rsid w:val="00634A7C"/>
    <w:rsid w:val="00634CA7"/>
    <w:rsid w:val="00634FD5"/>
    <w:rsid w:val="00635AC9"/>
    <w:rsid w:val="00636D07"/>
    <w:rsid w:val="00637786"/>
    <w:rsid w:val="006403F4"/>
    <w:rsid w:val="00641EEE"/>
    <w:rsid w:val="006427CB"/>
    <w:rsid w:val="006433BD"/>
    <w:rsid w:val="0064590C"/>
    <w:rsid w:val="00645C62"/>
    <w:rsid w:val="00645CF4"/>
    <w:rsid w:val="0064637B"/>
    <w:rsid w:val="0064678B"/>
    <w:rsid w:val="0064731E"/>
    <w:rsid w:val="0065188E"/>
    <w:rsid w:val="006524DE"/>
    <w:rsid w:val="006531BA"/>
    <w:rsid w:val="006543F5"/>
    <w:rsid w:val="0065572B"/>
    <w:rsid w:val="00655FCD"/>
    <w:rsid w:val="006577EF"/>
    <w:rsid w:val="00657B61"/>
    <w:rsid w:val="00660D1A"/>
    <w:rsid w:val="0066249B"/>
    <w:rsid w:val="0066266D"/>
    <w:rsid w:val="0066394A"/>
    <w:rsid w:val="00664BF5"/>
    <w:rsid w:val="00664E66"/>
    <w:rsid w:val="0066654B"/>
    <w:rsid w:val="00667253"/>
    <w:rsid w:val="006678D7"/>
    <w:rsid w:val="006679B8"/>
    <w:rsid w:val="00670568"/>
    <w:rsid w:val="0067064B"/>
    <w:rsid w:val="00671900"/>
    <w:rsid w:val="00673921"/>
    <w:rsid w:val="0067415B"/>
    <w:rsid w:val="00674474"/>
    <w:rsid w:val="006745B1"/>
    <w:rsid w:val="00674A84"/>
    <w:rsid w:val="00674E23"/>
    <w:rsid w:val="00675C84"/>
    <w:rsid w:val="00676B0D"/>
    <w:rsid w:val="00676E92"/>
    <w:rsid w:val="0067766A"/>
    <w:rsid w:val="00677D1E"/>
    <w:rsid w:val="00680114"/>
    <w:rsid w:val="0068178C"/>
    <w:rsid w:val="006829A7"/>
    <w:rsid w:val="00683E09"/>
    <w:rsid w:val="00684C51"/>
    <w:rsid w:val="006868AD"/>
    <w:rsid w:val="0068748E"/>
    <w:rsid w:val="00687F75"/>
    <w:rsid w:val="006901E4"/>
    <w:rsid w:val="00690C37"/>
    <w:rsid w:val="00690EDB"/>
    <w:rsid w:val="00692AD7"/>
    <w:rsid w:val="00692E89"/>
    <w:rsid w:val="00694340"/>
    <w:rsid w:val="00696129"/>
    <w:rsid w:val="0069705C"/>
    <w:rsid w:val="0069726F"/>
    <w:rsid w:val="0069742C"/>
    <w:rsid w:val="006A07A0"/>
    <w:rsid w:val="006A095E"/>
    <w:rsid w:val="006A1922"/>
    <w:rsid w:val="006A26EC"/>
    <w:rsid w:val="006A3077"/>
    <w:rsid w:val="006A3939"/>
    <w:rsid w:val="006A5199"/>
    <w:rsid w:val="006A5AC7"/>
    <w:rsid w:val="006A5E2E"/>
    <w:rsid w:val="006A6FB3"/>
    <w:rsid w:val="006A7CA7"/>
    <w:rsid w:val="006B0156"/>
    <w:rsid w:val="006B1FE0"/>
    <w:rsid w:val="006B3ACB"/>
    <w:rsid w:val="006B4113"/>
    <w:rsid w:val="006B49DD"/>
    <w:rsid w:val="006B6627"/>
    <w:rsid w:val="006B780F"/>
    <w:rsid w:val="006B7FC7"/>
    <w:rsid w:val="006C185D"/>
    <w:rsid w:val="006C1889"/>
    <w:rsid w:val="006C2AE6"/>
    <w:rsid w:val="006C4013"/>
    <w:rsid w:val="006C4224"/>
    <w:rsid w:val="006C4BE6"/>
    <w:rsid w:val="006C5F7E"/>
    <w:rsid w:val="006C6F35"/>
    <w:rsid w:val="006C6F71"/>
    <w:rsid w:val="006C7678"/>
    <w:rsid w:val="006D00BA"/>
    <w:rsid w:val="006D1E04"/>
    <w:rsid w:val="006D1FAA"/>
    <w:rsid w:val="006D2229"/>
    <w:rsid w:val="006D227F"/>
    <w:rsid w:val="006D2E1D"/>
    <w:rsid w:val="006D33B1"/>
    <w:rsid w:val="006D38B5"/>
    <w:rsid w:val="006D3E00"/>
    <w:rsid w:val="006D45C0"/>
    <w:rsid w:val="006E15B8"/>
    <w:rsid w:val="006E1F81"/>
    <w:rsid w:val="006E38A2"/>
    <w:rsid w:val="006E3B70"/>
    <w:rsid w:val="006E417D"/>
    <w:rsid w:val="006E4C0A"/>
    <w:rsid w:val="006E5EEB"/>
    <w:rsid w:val="006E742C"/>
    <w:rsid w:val="006E7881"/>
    <w:rsid w:val="006F0732"/>
    <w:rsid w:val="006F08A5"/>
    <w:rsid w:val="006F0C60"/>
    <w:rsid w:val="006F1320"/>
    <w:rsid w:val="006F15D1"/>
    <w:rsid w:val="006F22DE"/>
    <w:rsid w:val="006F2D9E"/>
    <w:rsid w:val="006F2E92"/>
    <w:rsid w:val="006F4084"/>
    <w:rsid w:val="006F40F3"/>
    <w:rsid w:val="006F5423"/>
    <w:rsid w:val="006F5484"/>
    <w:rsid w:val="006F5B0B"/>
    <w:rsid w:val="006F5DB7"/>
    <w:rsid w:val="00700C6D"/>
    <w:rsid w:val="00701414"/>
    <w:rsid w:val="00701A42"/>
    <w:rsid w:val="00702084"/>
    <w:rsid w:val="00702F67"/>
    <w:rsid w:val="00703280"/>
    <w:rsid w:val="00703435"/>
    <w:rsid w:val="0070517E"/>
    <w:rsid w:val="00705206"/>
    <w:rsid w:val="00705C8B"/>
    <w:rsid w:val="007065EC"/>
    <w:rsid w:val="007068D6"/>
    <w:rsid w:val="00707DA1"/>
    <w:rsid w:val="00710013"/>
    <w:rsid w:val="0071008D"/>
    <w:rsid w:val="007102F9"/>
    <w:rsid w:val="0071098B"/>
    <w:rsid w:val="00710C7F"/>
    <w:rsid w:val="00710D0E"/>
    <w:rsid w:val="007124D5"/>
    <w:rsid w:val="00712510"/>
    <w:rsid w:val="00712729"/>
    <w:rsid w:val="007130DD"/>
    <w:rsid w:val="0071423F"/>
    <w:rsid w:val="0071462C"/>
    <w:rsid w:val="00714953"/>
    <w:rsid w:val="00716347"/>
    <w:rsid w:val="00717D33"/>
    <w:rsid w:val="00717FCD"/>
    <w:rsid w:val="007214DB"/>
    <w:rsid w:val="00723079"/>
    <w:rsid w:val="007246F3"/>
    <w:rsid w:val="00724F0D"/>
    <w:rsid w:val="00725413"/>
    <w:rsid w:val="00725ACE"/>
    <w:rsid w:val="00725BEE"/>
    <w:rsid w:val="00725C9E"/>
    <w:rsid w:val="0072629E"/>
    <w:rsid w:val="007263E8"/>
    <w:rsid w:val="0072652A"/>
    <w:rsid w:val="007265AD"/>
    <w:rsid w:val="00726875"/>
    <w:rsid w:val="0072789C"/>
    <w:rsid w:val="007303D3"/>
    <w:rsid w:val="0073139E"/>
    <w:rsid w:val="00731ADD"/>
    <w:rsid w:val="00731EE7"/>
    <w:rsid w:val="00733251"/>
    <w:rsid w:val="00735309"/>
    <w:rsid w:val="007359F4"/>
    <w:rsid w:val="00735E0D"/>
    <w:rsid w:val="007363B7"/>
    <w:rsid w:val="00740FE8"/>
    <w:rsid w:val="00742221"/>
    <w:rsid w:val="007422A1"/>
    <w:rsid w:val="0074388A"/>
    <w:rsid w:val="00744CDF"/>
    <w:rsid w:val="007452E5"/>
    <w:rsid w:val="00746F55"/>
    <w:rsid w:val="00747657"/>
    <w:rsid w:val="00747806"/>
    <w:rsid w:val="00747B92"/>
    <w:rsid w:val="007508CE"/>
    <w:rsid w:val="00751AAB"/>
    <w:rsid w:val="0075301F"/>
    <w:rsid w:val="00754258"/>
    <w:rsid w:val="00754BE9"/>
    <w:rsid w:val="00756148"/>
    <w:rsid w:val="00756380"/>
    <w:rsid w:val="00756A57"/>
    <w:rsid w:val="00756AC3"/>
    <w:rsid w:val="007572BE"/>
    <w:rsid w:val="00757A1F"/>
    <w:rsid w:val="00760A49"/>
    <w:rsid w:val="00760BEF"/>
    <w:rsid w:val="007653DA"/>
    <w:rsid w:val="007713D1"/>
    <w:rsid w:val="0077160F"/>
    <w:rsid w:val="00771BE1"/>
    <w:rsid w:val="00771E8A"/>
    <w:rsid w:val="0077328C"/>
    <w:rsid w:val="00773773"/>
    <w:rsid w:val="0077475E"/>
    <w:rsid w:val="00775349"/>
    <w:rsid w:val="007756BE"/>
    <w:rsid w:val="00775AE1"/>
    <w:rsid w:val="00775E74"/>
    <w:rsid w:val="007760BB"/>
    <w:rsid w:val="0077646F"/>
    <w:rsid w:val="007769E0"/>
    <w:rsid w:val="00777497"/>
    <w:rsid w:val="0078363A"/>
    <w:rsid w:val="00784787"/>
    <w:rsid w:val="00785114"/>
    <w:rsid w:val="00785512"/>
    <w:rsid w:val="007861F9"/>
    <w:rsid w:val="0078660A"/>
    <w:rsid w:val="00786B90"/>
    <w:rsid w:val="00787994"/>
    <w:rsid w:val="00790DAB"/>
    <w:rsid w:val="007917E2"/>
    <w:rsid w:val="00793BCC"/>
    <w:rsid w:val="00793DCE"/>
    <w:rsid w:val="00793ECC"/>
    <w:rsid w:val="00794662"/>
    <w:rsid w:val="00794FA2"/>
    <w:rsid w:val="00796396"/>
    <w:rsid w:val="00797FFB"/>
    <w:rsid w:val="007A036C"/>
    <w:rsid w:val="007A0475"/>
    <w:rsid w:val="007A1E10"/>
    <w:rsid w:val="007A30BA"/>
    <w:rsid w:val="007A339A"/>
    <w:rsid w:val="007A3AFB"/>
    <w:rsid w:val="007A3DE8"/>
    <w:rsid w:val="007A5261"/>
    <w:rsid w:val="007A5478"/>
    <w:rsid w:val="007A5827"/>
    <w:rsid w:val="007A6978"/>
    <w:rsid w:val="007B01B0"/>
    <w:rsid w:val="007B45EA"/>
    <w:rsid w:val="007B52B4"/>
    <w:rsid w:val="007B62E6"/>
    <w:rsid w:val="007B63A8"/>
    <w:rsid w:val="007B6BC1"/>
    <w:rsid w:val="007B6F37"/>
    <w:rsid w:val="007B70E3"/>
    <w:rsid w:val="007B7F95"/>
    <w:rsid w:val="007C0525"/>
    <w:rsid w:val="007C2B30"/>
    <w:rsid w:val="007C2C0E"/>
    <w:rsid w:val="007C2DC9"/>
    <w:rsid w:val="007C2E6B"/>
    <w:rsid w:val="007C2E70"/>
    <w:rsid w:val="007C3578"/>
    <w:rsid w:val="007C3923"/>
    <w:rsid w:val="007C3A9D"/>
    <w:rsid w:val="007D04FC"/>
    <w:rsid w:val="007D0AD5"/>
    <w:rsid w:val="007D0D31"/>
    <w:rsid w:val="007D0D37"/>
    <w:rsid w:val="007D1C07"/>
    <w:rsid w:val="007D2003"/>
    <w:rsid w:val="007D2D35"/>
    <w:rsid w:val="007D37B6"/>
    <w:rsid w:val="007D38EB"/>
    <w:rsid w:val="007D4206"/>
    <w:rsid w:val="007D64AE"/>
    <w:rsid w:val="007D6707"/>
    <w:rsid w:val="007D6754"/>
    <w:rsid w:val="007D6D88"/>
    <w:rsid w:val="007D6E99"/>
    <w:rsid w:val="007D796C"/>
    <w:rsid w:val="007D79B5"/>
    <w:rsid w:val="007E052D"/>
    <w:rsid w:val="007E29EA"/>
    <w:rsid w:val="007E58FA"/>
    <w:rsid w:val="007E5C4F"/>
    <w:rsid w:val="007E5CE4"/>
    <w:rsid w:val="007E634D"/>
    <w:rsid w:val="007E684D"/>
    <w:rsid w:val="007E697C"/>
    <w:rsid w:val="007E71D8"/>
    <w:rsid w:val="007E77AF"/>
    <w:rsid w:val="007E7C08"/>
    <w:rsid w:val="007E7C85"/>
    <w:rsid w:val="007F0179"/>
    <w:rsid w:val="007F0D64"/>
    <w:rsid w:val="007F1F5D"/>
    <w:rsid w:val="007F2DA5"/>
    <w:rsid w:val="007F31A5"/>
    <w:rsid w:val="007F3901"/>
    <w:rsid w:val="007F5606"/>
    <w:rsid w:val="007F71B5"/>
    <w:rsid w:val="0080072A"/>
    <w:rsid w:val="00800D40"/>
    <w:rsid w:val="0080135C"/>
    <w:rsid w:val="008017CA"/>
    <w:rsid w:val="00801F89"/>
    <w:rsid w:val="00801FAF"/>
    <w:rsid w:val="00802440"/>
    <w:rsid w:val="008031A0"/>
    <w:rsid w:val="00803F07"/>
    <w:rsid w:val="00804D12"/>
    <w:rsid w:val="00804E09"/>
    <w:rsid w:val="00804E0F"/>
    <w:rsid w:val="00804E1C"/>
    <w:rsid w:val="008062CD"/>
    <w:rsid w:val="008064FF"/>
    <w:rsid w:val="0080672B"/>
    <w:rsid w:val="00806B3A"/>
    <w:rsid w:val="00807A9A"/>
    <w:rsid w:val="008104B9"/>
    <w:rsid w:val="00811795"/>
    <w:rsid w:val="0081279F"/>
    <w:rsid w:val="008127FC"/>
    <w:rsid w:val="00813D51"/>
    <w:rsid w:val="00816F65"/>
    <w:rsid w:val="00817521"/>
    <w:rsid w:val="00817E1F"/>
    <w:rsid w:val="0082066D"/>
    <w:rsid w:val="00820885"/>
    <w:rsid w:val="00820C7B"/>
    <w:rsid w:val="00820CA0"/>
    <w:rsid w:val="0082139B"/>
    <w:rsid w:val="0082196F"/>
    <w:rsid w:val="008224D9"/>
    <w:rsid w:val="00822772"/>
    <w:rsid w:val="008229EA"/>
    <w:rsid w:val="00822AF9"/>
    <w:rsid w:val="0082517F"/>
    <w:rsid w:val="008251D5"/>
    <w:rsid w:val="0082527E"/>
    <w:rsid w:val="00826E4C"/>
    <w:rsid w:val="00827C12"/>
    <w:rsid w:val="00827E63"/>
    <w:rsid w:val="0083364D"/>
    <w:rsid w:val="00834810"/>
    <w:rsid w:val="0083603F"/>
    <w:rsid w:val="00836786"/>
    <w:rsid w:val="00836F7A"/>
    <w:rsid w:val="00837D15"/>
    <w:rsid w:val="0084067B"/>
    <w:rsid w:val="008414F6"/>
    <w:rsid w:val="0084229A"/>
    <w:rsid w:val="008432AC"/>
    <w:rsid w:val="008435F2"/>
    <w:rsid w:val="008438B0"/>
    <w:rsid w:val="0084480A"/>
    <w:rsid w:val="00844FFD"/>
    <w:rsid w:val="008450D9"/>
    <w:rsid w:val="008451B0"/>
    <w:rsid w:val="00847F8B"/>
    <w:rsid w:val="008502B9"/>
    <w:rsid w:val="0085181C"/>
    <w:rsid w:val="00851DBA"/>
    <w:rsid w:val="0085387A"/>
    <w:rsid w:val="00853AD4"/>
    <w:rsid w:val="00855064"/>
    <w:rsid w:val="008551A9"/>
    <w:rsid w:val="008562E1"/>
    <w:rsid w:val="00856761"/>
    <w:rsid w:val="008576A5"/>
    <w:rsid w:val="00860611"/>
    <w:rsid w:val="0086077B"/>
    <w:rsid w:val="00860820"/>
    <w:rsid w:val="008609B0"/>
    <w:rsid w:val="0086115E"/>
    <w:rsid w:val="0086139B"/>
    <w:rsid w:val="008613C0"/>
    <w:rsid w:val="00862E5F"/>
    <w:rsid w:val="00862F43"/>
    <w:rsid w:val="00863D94"/>
    <w:rsid w:val="008643FA"/>
    <w:rsid w:val="008645AC"/>
    <w:rsid w:val="008653C0"/>
    <w:rsid w:val="00865606"/>
    <w:rsid w:val="008660F0"/>
    <w:rsid w:val="008705EB"/>
    <w:rsid w:val="00871985"/>
    <w:rsid w:val="00872647"/>
    <w:rsid w:val="00873B38"/>
    <w:rsid w:val="00873D2A"/>
    <w:rsid w:val="008746CC"/>
    <w:rsid w:val="00874CC1"/>
    <w:rsid w:val="00876BA2"/>
    <w:rsid w:val="008775A7"/>
    <w:rsid w:val="00877E9A"/>
    <w:rsid w:val="008805EE"/>
    <w:rsid w:val="00880A4B"/>
    <w:rsid w:val="00880EE0"/>
    <w:rsid w:val="00881BD2"/>
    <w:rsid w:val="00881BF8"/>
    <w:rsid w:val="008834EB"/>
    <w:rsid w:val="00885000"/>
    <w:rsid w:val="00885136"/>
    <w:rsid w:val="008859C0"/>
    <w:rsid w:val="00885BB3"/>
    <w:rsid w:val="00885C76"/>
    <w:rsid w:val="00885D97"/>
    <w:rsid w:val="00886A28"/>
    <w:rsid w:val="0088720F"/>
    <w:rsid w:val="00891B67"/>
    <w:rsid w:val="00891C3A"/>
    <w:rsid w:val="00891C3D"/>
    <w:rsid w:val="00891FCB"/>
    <w:rsid w:val="008923AA"/>
    <w:rsid w:val="00892FB6"/>
    <w:rsid w:val="008959CF"/>
    <w:rsid w:val="0089628D"/>
    <w:rsid w:val="00896E25"/>
    <w:rsid w:val="0089761B"/>
    <w:rsid w:val="008978B3"/>
    <w:rsid w:val="008A095F"/>
    <w:rsid w:val="008A1B96"/>
    <w:rsid w:val="008A23DC"/>
    <w:rsid w:val="008A3295"/>
    <w:rsid w:val="008A43FA"/>
    <w:rsid w:val="008A4E9B"/>
    <w:rsid w:val="008A51D4"/>
    <w:rsid w:val="008A5404"/>
    <w:rsid w:val="008B1947"/>
    <w:rsid w:val="008B258B"/>
    <w:rsid w:val="008B65D3"/>
    <w:rsid w:val="008B7212"/>
    <w:rsid w:val="008B7308"/>
    <w:rsid w:val="008B7AB9"/>
    <w:rsid w:val="008C0212"/>
    <w:rsid w:val="008C079D"/>
    <w:rsid w:val="008C1172"/>
    <w:rsid w:val="008C208B"/>
    <w:rsid w:val="008C236A"/>
    <w:rsid w:val="008C28D5"/>
    <w:rsid w:val="008C2CD3"/>
    <w:rsid w:val="008C379A"/>
    <w:rsid w:val="008C3DCF"/>
    <w:rsid w:val="008C4B1E"/>
    <w:rsid w:val="008C4BB0"/>
    <w:rsid w:val="008C4CC4"/>
    <w:rsid w:val="008D10C9"/>
    <w:rsid w:val="008D1DC8"/>
    <w:rsid w:val="008D5472"/>
    <w:rsid w:val="008D5FAE"/>
    <w:rsid w:val="008D70F9"/>
    <w:rsid w:val="008D7ED7"/>
    <w:rsid w:val="008E0159"/>
    <w:rsid w:val="008E2572"/>
    <w:rsid w:val="008E2A39"/>
    <w:rsid w:val="008E2CAF"/>
    <w:rsid w:val="008E3939"/>
    <w:rsid w:val="008E4E0B"/>
    <w:rsid w:val="008E61AD"/>
    <w:rsid w:val="008E66DA"/>
    <w:rsid w:val="008E721F"/>
    <w:rsid w:val="008E77C6"/>
    <w:rsid w:val="008F1611"/>
    <w:rsid w:val="008F1AF7"/>
    <w:rsid w:val="008F202A"/>
    <w:rsid w:val="008F3940"/>
    <w:rsid w:val="008F5FAC"/>
    <w:rsid w:val="008F6EBD"/>
    <w:rsid w:val="008F7EC0"/>
    <w:rsid w:val="00900466"/>
    <w:rsid w:val="009019E3"/>
    <w:rsid w:val="00901D7F"/>
    <w:rsid w:val="00901DCF"/>
    <w:rsid w:val="00903F39"/>
    <w:rsid w:val="009042AA"/>
    <w:rsid w:val="00904762"/>
    <w:rsid w:val="0090562A"/>
    <w:rsid w:val="00905A09"/>
    <w:rsid w:val="009076FE"/>
    <w:rsid w:val="0091077D"/>
    <w:rsid w:val="00910B79"/>
    <w:rsid w:val="009134ED"/>
    <w:rsid w:val="009146C5"/>
    <w:rsid w:val="009147F4"/>
    <w:rsid w:val="00914E33"/>
    <w:rsid w:val="009161B7"/>
    <w:rsid w:val="00916993"/>
    <w:rsid w:val="009171E5"/>
    <w:rsid w:val="00917C9D"/>
    <w:rsid w:val="00917CCB"/>
    <w:rsid w:val="009205E5"/>
    <w:rsid w:val="00920B99"/>
    <w:rsid w:val="009213D4"/>
    <w:rsid w:val="0092144F"/>
    <w:rsid w:val="00921610"/>
    <w:rsid w:val="00921E04"/>
    <w:rsid w:val="00922538"/>
    <w:rsid w:val="009236E1"/>
    <w:rsid w:val="009243E1"/>
    <w:rsid w:val="00924D21"/>
    <w:rsid w:val="00924EBF"/>
    <w:rsid w:val="009261C9"/>
    <w:rsid w:val="009264E6"/>
    <w:rsid w:val="00926728"/>
    <w:rsid w:val="00927711"/>
    <w:rsid w:val="00930547"/>
    <w:rsid w:val="009319C3"/>
    <w:rsid w:val="00932A70"/>
    <w:rsid w:val="00933A0D"/>
    <w:rsid w:val="00933A64"/>
    <w:rsid w:val="009340F2"/>
    <w:rsid w:val="00934192"/>
    <w:rsid w:val="00936B03"/>
    <w:rsid w:val="00936B17"/>
    <w:rsid w:val="00936BE8"/>
    <w:rsid w:val="00936FF8"/>
    <w:rsid w:val="00937136"/>
    <w:rsid w:val="00940439"/>
    <w:rsid w:val="009405A1"/>
    <w:rsid w:val="00942473"/>
    <w:rsid w:val="00942D2E"/>
    <w:rsid w:val="00942F55"/>
    <w:rsid w:val="00942F6C"/>
    <w:rsid w:val="0094307B"/>
    <w:rsid w:val="00943498"/>
    <w:rsid w:val="00944DDD"/>
    <w:rsid w:val="0094556A"/>
    <w:rsid w:val="00946A34"/>
    <w:rsid w:val="009473CC"/>
    <w:rsid w:val="009502E4"/>
    <w:rsid w:val="00951486"/>
    <w:rsid w:val="0095370E"/>
    <w:rsid w:val="00953828"/>
    <w:rsid w:val="009549CC"/>
    <w:rsid w:val="0095529F"/>
    <w:rsid w:val="00955938"/>
    <w:rsid w:val="00956513"/>
    <w:rsid w:val="00956BB6"/>
    <w:rsid w:val="009612E6"/>
    <w:rsid w:val="009615F0"/>
    <w:rsid w:val="00961A48"/>
    <w:rsid w:val="00961E86"/>
    <w:rsid w:val="009621C3"/>
    <w:rsid w:val="0096521E"/>
    <w:rsid w:val="00966724"/>
    <w:rsid w:val="00966FC8"/>
    <w:rsid w:val="009672EE"/>
    <w:rsid w:val="00967495"/>
    <w:rsid w:val="00967580"/>
    <w:rsid w:val="009676CB"/>
    <w:rsid w:val="00974431"/>
    <w:rsid w:val="00974547"/>
    <w:rsid w:val="009757CD"/>
    <w:rsid w:val="00976224"/>
    <w:rsid w:val="00976B27"/>
    <w:rsid w:val="00976BD5"/>
    <w:rsid w:val="0097706C"/>
    <w:rsid w:val="0097727B"/>
    <w:rsid w:val="00977D34"/>
    <w:rsid w:val="009802FB"/>
    <w:rsid w:val="00980EFD"/>
    <w:rsid w:val="00982456"/>
    <w:rsid w:val="00982A6D"/>
    <w:rsid w:val="00982DF9"/>
    <w:rsid w:val="00982F5F"/>
    <w:rsid w:val="00985211"/>
    <w:rsid w:val="00985B14"/>
    <w:rsid w:val="00986EF8"/>
    <w:rsid w:val="009879B8"/>
    <w:rsid w:val="00987B7D"/>
    <w:rsid w:val="0099480C"/>
    <w:rsid w:val="009974F6"/>
    <w:rsid w:val="0099797C"/>
    <w:rsid w:val="00997BB4"/>
    <w:rsid w:val="009A0E28"/>
    <w:rsid w:val="009A1B63"/>
    <w:rsid w:val="009A2787"/>
    <w:rsid w:val="009A3F65"/>
    <w:rsid w:val="009A44DC"/>
    <w:rsid w:val="009A588C"/>
    <w:rsid w:val="009A5FE8"/>
    <w:rsid w:val="009A62BC"/>
    <w:rsid w:val="009A7001"/>
    <w:rsid w:val="009A77A3"/>
    <w:rsid w:val="009A7FB8"/>
    <w:rsid w:val="009B32D6"/>
    <w:rsid w:val="009B3309"/>
    <w:rsid w:val="009B4ED5"/>
    <w:rsid w:val="009B58EE"/>
    <w:rsid w:val="009B6313"/>
    <w:rsid w:val="009B6EF4"/>
    <w:rsid w:val="009B752C"/>
    <w:rsid w:val="009C0E7D"/>
    <w:rsid w:val="009C2572"/>
    <w:rsid w:val="009C25F9"/>
    <w:rsid w:val="009C26F5"/>
    <w:rsid w:val="009C28D3"/>
    <w:rsid w:val="009C3D0E"/>
    <w:rsid w:val="009C4474"/>
    <w:rsid w:val="009C48C6"/>
    <w:rsid w:val="009C5E34"/>
    <w:rsid w:val="009C639B"/>
    <w:rsid w:val="009C6A1C"/>
    <w:rsid w:val="009C70BF"/>
    <w:rsid w:val="009D01D5"/>
    <w:rsid w:val="009D0439"/>
    <w:rsid w:val="009D2C7E"/>
    <w:rsid w:val="009D3513"/>
    <w:rsid w:val="009D414B"/>
    <w:rsid w:val="009D4B05"/>
    <w:rsid w:val="009D4C50"/>
    <w:rsid w:val="009D50EF"/>
    <w:rsid w:val="009D54CD"/>
    <w:rsid w:val="009D6666"/>
    <w:rsid w:val="009D714C"/>
    <w:rsid w:val="009D75C7"/>
    <w:rsid w:val="009D75D7"/>
    <w:rsid w:val="009E05B3"/>
    <w:rsid w:val="009E0705"/>
    <w:rsid w:val="009E102C"/>
    <w:rsid w:val="009E2817"/>
    <w:rsid w:val="009E2B3D"/>
    <w:rsid w:val="009E383B"/>
    <w:rsid w:val="009E3D32"/>
    <w:rsid w:val="009E4A31"/>
    <w:rsid w:val="009E4C9D"/>
    <w:rsid w:val="009E563B"/>
    <w:rsid w:val="009F043D"/>
    <w:rsid w:val="009F0451"/>
    <w:rsid w:val="009F1D53"/>
    <w:rsid w:val="009F32F1"/>
    <w:rsid w:val="009F4280"/>
    <w:rsid w:val="009F4621"/>
    <w:rsid w:val="009F5ABA"/>
    <w:rsid w:val="009F6CA2"/>
    <w:rsid w:val="009F77EA"/>
    <w:rsid w:val="009F7FB6"/>
    <w:rsid w:val="00A00281"/>
    <w:rsid w:val="00A03C13"/>
    <w:rsid w:val="00A04C61"/>
    <w:rsid w:val="00A05447"/>
    <w:rsid w:val="00A0602A"/>
    <w:rsid w:val="00A066E7"/>
    <w:rsid w:val="00A06E79"/>
    <w:rsid w:val="00A06F69"/>
    <w:rsid w:val="00A07754"/>
    <w:rsid w:val="00A10F0A"/>
    <w:rsid w:val="00A12BDB"/>
    <w:rsid w:val="00A13DD4"/>
    <w:rsid w:val="00A13F6A"/>
    <w:rsid w:val="00A152A3"/>
    <w:rsid w:val="00A16855"/>
    <w:rsid w:val="00A17CD4"/>
    <w:rsid w:val="00A20018"/>
    <w:rsid w:val="00A206A9"/>
    <w:rsid w:val="00A20BB7"/>
    <w:rsid w:val="00A22E91"/>
    <w:rsid w:val="00A231A7"/>
    <w:rsid w:val="00A236B9"/>
    <w:rsid w:val="00A23A1D"/>
    <w:rsid w:val="00A252CE"/>
    <w:rsid w:val="00A2553A"/>
    <w:rsid w:val="00A26B8C"/>
    <w:rsid w:val="00A278CC"/>
    <w:rsid w:val="00A3045C"/>
    <w:rsid w:val="00A321B4"/>
    <w:rsid w:val="00A323A5"/>
    <w:rsid w:val="00A33A4E"/>
    <w:rsid w:val="00A33BF9"/>
    <w:rsid w:val="00A33D41"/>
    <w:rsid w:val="00A33E57"/>
    <w:rsid w:val="00A364A2"/>
    <w:rsid w:val="00A36A14"/>
    <w:rsid w:val="00A36E60"/>
    <w:rsid w:val="00A421EF"/>
    <w:rsid w:val="00A4299F"/>
    <w:rsid w:val="00A44BC8"/>
    <w:rsid w:val="00A45621"/>
    <w:rsid w:val="00A4604D"/>
    <w:rsid w:val="00A460FC"/>
    <w:rsid w:val="00A4613F"/>
    <w:rsid w:val="00A46E63"/>
    <w:rsid w:val="00A470C1"/>
    <w:rsid w:val="00A47F3D"/>
    <w:rsid w:val="00A50B0A"/>
    <w:rsid w:val="00A53439"/>
    <w:rsid w:val="00A555D9"/>
    <w:rsid w:val="00A55F9C"/>
    <w:rsid w:val="00A55FA8"/>
    <w:rsid w:val="00A57D15"/>
    <w:rsid w:val="00A61273"/>
    <w:rsid w:val="00A616B4"/>
    <w:rsid w:val="00A61C18"/>
    <w:rsid w:val="00A627E7"/>
    <w:rsid w:val="00A63F3B"/>
    <w:rsid w:val="00A65023"/>
    <w:rsid w:val="00A65305"/>
    <w:rsid w:val="00A6570C"/>
    <w:rsid w:val="00A65E3D"/>
    <w:rsid w:val="00A65E4F"/>
    <w:rsid w:val="00A6604A"/>
    <w:rsid w:val="00A664F4"/>
    <w:rsid w:val="00A66F4D"/>
    <w:rsid w:val="00A67082"/>
    <w:rsid w:val="00A67989"/>
    <w:rsid w:val="00A70617"/>
    <w:rsid w:val="00A71466"/>
    <w:rsid w:val="00A72092"/>
    <w:rsid w:val="00A73709"/>
    <w:rsid w:val="00A73F8A"/>
    <w:rsid w:val="00A7508E"/>
    <w:rsid w:val="00A77961"/>
    <w:rsid w:val="00A77D5D"/>
    <w:rsid w:val="00A80E1A"/>
    <w:rsid w:val="00A818BA"/>
    <w:rsid w:val="00A818DF"/>
    <w:rsid w:val="00A82646"/>
    <w:rsid w:val="00A82DC5"/>
    <w:rsid w:val="00A834A6"/>
    <w:rsid w:val="00A845EA"/>
    <w:rsid w:val="00A84CCF"/>
    <w:rsid w:val="00A84FA3"/>
    <w:rsid w:val="00A856BC"/>
    <w:rsid w:val="00A85720"/>
    <w:rsid w:val="00A8723A"/>
    <w:rsid w:val="00A87B44"/>
    <w:rsid w:val="00A903AF"/>
    <w:rsid w:val="00A90D79"/>
    <w:rsid w:val="00A912DD"/>
    <w:rsid w:val="00A91A33"/>
    <w:rsid w:val="00A92A18"/>
    <w:rsid w:val="00A92BF0"/>
    <w:rsid w:val="00A940B2"/>
    <w:rsid w:val="00A945D5"/>
    <w:rsid w:val="00A9461E"/>
    <w:rsid w:val="00A9470B"/>
    <w:rsid w:val="00A951F8"/>
    <w:rsid w:val="00A95550"/>
    <w:rsid w:val="00A959D3"/>
    <w:rsid w:val="00A964D5"/>
    <w:rsid w:val="00A969AC"/>
    <w:rsid w:val="00A9746F"/>
    <w:rsid w:val="00A978AA"/>
    <w:rsid w:val="00AA08BE"/>
    <w:rsid w:val="00AA26C7"/>
    <w:rsid w:val="00AA27E9"/>
    <w:rsid w:val="00AA2C6E"/>
    <w:rsid w:val="00AA3510"/>
    <w:rsid w:val="00AA367F"/>
    <w:rsid w:val="00AA5AD9"/>
    <w:rsid w:val="00AA74E2"/>
    <w:rsid w:val="00AA7CAE"/>
    <w:rsid w:val="00AB03D3"/>
    <w:rsid w:val="00AB0A55"/>
    <w:rsid w:val="00AB0B6F"/>
    <w:rsid w:val="00AB16EF"/>
    <w:rsid w:val="00AB1900"/>
    <w:rsid w:val="00AB24B8"/>
    <w:rsid w:val="00AB4398"/>
    <w:rsid w:val="00AB4CB8"/>
    <w:rsid w:val="00AB5AE9"/>
    <w:rsid w:val="00AB7BB7"/>
    <w:rsid w:val="00AB7DD0"/>
    <w:rsid w:val="00AC1AEA"/>
    <w:rsid w:val="00AC2BD4"/>
    <w:rsid w:val="00AC4C83"/>
    <w:rsid w:val="00AC4D36"/>
    <w:rsid w:val="00AC50A4"/>
    <w:rsid w:val="00AC50FE"/>
    <w:rsid w:val="00AC58B4"/>
    <w:rsid w:val="00AC5FBB"/>
    <w:rsid w:val="00AC6D44"/>
    <w:rsid w:val="00AD06CF"/>
    <w:rsid w:val="00AD0881"/>
    <w:rsid w:val="00AD14D9"/>
    <w:rsid w:val="00AD19AB"/>
    <w:rsid w:val="00AD1BC8"/>
    <w:rsid w:val="00AD20C9"/>
    <w:rsid w:val="00AD250F"/>
    <w:rsid w:val="00AD25DB"/>
    <w:rsid w:val="00AD2AC4"/>
    <w:rsid w:val="00AD2B92"/>
    <w:rsid w:val="00AD30A1"/>
    <w:rsid w:val="00AD378A"/>
    <w:rsid w:val="00AD5114"/>
    <w:rsid w:val="00AD5578"/>
    <w:rsid w:val="00AD55EF"/>
    <w:rsid w:val="00AD62D5"/>
    <w:rsid w:val="00AD7FC0"/>
    <w:rsid w:val="00AE00D9"/>
    <w:rsid w:val="00AE0913"/>
    <w:rsid w:val="00AE1657"/>
    <w:rsid w:val="00AE18B3"/>
    <w:rsid w:val="00AE1ECE"/>
    <w:rsid w:val="00AE36DE"/>
    <w:rsid w:val="00AE4508"/>
    <w:rsid w:val="00AE48CC"/>
    <w:rsid w:val="00AE4945"/>
    <w:rsid w:val="00AE4E68"/>
    <w:rsid w:val="00AE5557"/>
    <w:rsid w:val="00AE558D"/>
    <w:rsid w:val="00AE5E07"/>
    <w:rsid w:val="00AE71D5"/>
    <w:rsid w:val="00AF1237"/>
    <w:rsid w:val="00AF576C"/>
    <w:rsid w:val="00AF6372"/>
    <w:rsid w:val="00AF6F7C"/>
    <w:rsid w:val="00AF72BF"/>
    <w:rsid w:val="00AF799B"/>
    <w:rsid w:val="00AF7A3E"/>
    <w:rsid w:val="00AF7B36"/>
    <w:rsid w:val="00AF7BCB"/>
    <w:rsid w:val="00B001DF"/>
    <w:rsid w:val="00B010B8"/>
    <w:rsid w:val="00B0213B"/>
    <w:rsid w:val="00B023EB"/>
    <w:rsid w:val="00B035E3"/>
    <w:rsid w:val="00B04E58"/>
    <w:rsid w:val="00B050BF"/>
    <w:rsid w:val="00B05664"/>
    <w:rsid w:val="00B05DE7"/>
    <w:rsid w:val="00B05ED2"/>
    <w:rsid w:val="00B068D9"/>
    <w:rsid w:val="00B069E3"/>
    <w:rsid w:val="00B10277"/>
    <w:rsid w:val="00B1233E"/>
    <w:rsid w:val="00B131D4"/>
    <w:rsid w:val="00B13D49"/>
    <w:rsid w:val="00B13F36"/>
    <w:rsid w:val="00B144B5"/>
    <w:rsid w:val="00B14B2A"/>
    <w:rsid w:val="00B14F26"/>
    <w:rsid w:val="00B151A2"/>
    <w:rsid w:val="00B15361"/>
    <w:rsid w:val="00B1578F"/>
    <w:rsid w:val="00B16072"/>
    <w:rsid w:val="00B1644B"/>
    <w:rsid w:val="00B168F4"/>
    <w:rsid w:val="00B1747D"/>
    <w:rsid w:val="00B17CD2"/>
    <w:rsid w:val="00B2060B"/>
    <w:rsid w:val="00B20874"/>
    <w:rsid w:val="00B20C60"/>
    <w:rsid w:val="00B21591"/>
    <w:rsid w:val="00B22129"/>
    <w:rsid w:val="00B2231F"/>
    <w:rsid w:val="00B22665"/>
    <w:rsid w:val="00B226AA"/>
    <w:rsid w:val="00B22851"/>
    <w:rsid w:val="00B22A60"/>
    <w:rsid w:val="00B22B05"/>
    <w:rsid w:val="00B2364A"/>
    <w:rsid w:val="00B23A1E"/>
    <w:rsid w:val="00B24833"/>
    <w:rsid w:val="00B24C27"/>
    <w:rsid w:val="00B250CE"/>
    <w:rsid w:val="00B25D2C"/>
    <w:rsid w:val="00B26005"/>
    <w:rsid w:val="00B26360"/>
    <w:rsid w:val="00B26FEC"/>
    <w:rsid w:val="00B276CD"/>
    <w:rsid w:val="00B30A6E"/>
    <w:rsid w:val="00B3129F"/>
    <w:rsid w:val="00B31ACC"/>
    <w:rsid w:val="00B32779"/>
    <w:rsid w:val="00B33284"/>
    <w:rsid w:val="00B34116"/>
    <w:rsid w:val="00B34406"/>
    <w:rsid w:val="00B35C87"/>
    <w:rsid w:val="00B369A9"/>
    <w:rsid w:val="00B40076"/>
    <w:rsid w:val="00B40F7E"/>
    <w:rsid w:val="00B40FDF"/>
    <w:rsid w:val="00B41B08"/>
    <w:rsid w:val="00B41D64"/>
    <w:rsid w:val="00B42C13"/>
    <w:rsid w:val="00B43E82"/>
    <w:rsid w:val="00B44050"/>
    <w:rsid w:val="00B44411"/>
    <w:rsid w:val="00B4535B"/>
    <w:rsid w:val="00B456AE"/>
    <w:rsid w:val="00B45B40"/>
    <w:rsid w:val="00B45CC5"/>
    <w:rsid w:val="00B45E6B"/>
    <w:rsid w:val="00B47EE1"/>
    <w:rsid w:val="00B50759"/>
    <w:rsid w:val="00B51081"/>
    <w:rsid w:val="00B527FC"/>
    <w:rsid w:val="00B52CD1"/>
    <w:rsid w:val="00B54355"/>
    <w:rsid w:val="00B544C6"/>
    <w:rsid w:val="00B55EE9"/>
    <w:rsid w:val="00B55F39"/>
    <w:rsid w:val="00B5665B"/>
    <w:rsid w:val="00B57D44"/>
    <w:rsid w:val="00B6034C"/>
    <w:rsid w:val="00B60801"/>
    <w:rsid w:val="00B610C5"/>
    <w:rsid w:val="00B62289"/>
    <w:rsid w:val="00B63D2C"/>
    <w:rsid w:val="00B63EA5"/>
    <w:rsid w:val="00B64DD3"/>
    <w:rsid w:val="00B6542C"/>
    <w:rsid w:val="00B66478"/>
    <w:rsid w:val="00B72BEB"/>
    <w:rsid w:val="00B73096"/>
    <w:rsid w:val="00B730E3"/>
    <w:rsid w:val="00B75E23"/>
    <w:rsid w:val="00B769A1"/>
    <w:rsid w:val="00B76B77"/>
    <w:rsid w:val="00B76FEE"/>
    <w:rsid w:val="00B7723A"/>
    <w:rsid w:val="00B7774C"/>
    <w:rsid w:val="00B802E7"/>
    <w:rsid w:val="00B80896"/>
    <w:rsid w:val="00B81537"/>
    <w:rsid w:val="00B81914"/>
    <w:rsid w:val="00B81F5A"/>
    <w:rsid w:val="00B82219"/>
    <w:rsid w:val="00B8361E"/>
    <w:rsid w:val="00B85736"/>
    <w:rsid w:val="00B86F56"/>
    <w:rsid w:val="00B90882"/>
    <w:rsid w:val="00B91409"/>
    <w:rsid w:val="00B919E7"/>
    <w:rsid w:val="00B91A42"/>
    <w:rsid w:val="00B91AB9"/>
    <w:rsid w:val="00B92B9E"/>
    <w:rsid w:val="00B92D03"/>
    <w:rsid w:val="00B935CB"/>
    <w:rsid w:val="00B95307"/>
    <w:rsid w:val="00B9544B"/>
    <w:rsid w:val="00B9707A"/>
    <w:rsid w:val="00B97BA0"/>
    <w:rsid w:val="00BA093A"/>
    <w:rsid w:val="00BA0FAF"/>
    <w:rsid w:val="00BA13AB"/>
    <w:rsid w:val="00BA1541"/>
    <w:rsid w:val="00BA323D"/>
    <w:rsid w:val="00BA33C3"/>
    <w:rsid w:val="00BA3D2C"/>
    <w:rsid w:val="00BA52D3"/>
    <w:rsid w:val="00BA53AA"/>
    <w:rsid w:val="00BA6CCB"/>
    <w:rsid w:val="00BA6F7C"/>
    <w:rsid w:val="00BA7293"/>
    <w:rsid w:val="00BB00EF"/>
    <w:rsid w:val="00BB1ADF"/>
    <w:rsid w:val="00BB1C9D"/>
    <w:rsid w:val="00BB24A4"/>
    <w:rsid w:val="00BB2D61"/>
    <w:rsid w:val="00BB3E07"/>
    <w:rsid w:val="00BB5098"/>
    <w:rsid w:val="00BB5DA2"/>
    <w:rsid w:val="00BB7C45"/>
    <w:rsid w:val="00BC0113"/>
    <w:rsid w:val="00BC1265"/>
    <w:rsid w:val="00BC12A1"/>
    <w:rsid w:val="00BC17A5"/>
    <w:rsid w:val="00BC1830"/>
    <w:rsid w:val="00BC2EBE"/>
    <w:rsid w:val="00BC32D4"/>
    <w:rsid w:val="00BC3988"/>
    <w:rsid w:val="00BC3E78"/>
    <w:rsid w:val="00BC40B5"/>
    <w:rsid w:val="00BC4462"/>
    <w:rsid w:val="00BC447C"/>
    <w:rsid w:val="00BC4CE4"/>
    <w:rsid w:val="00BC4D34"/>
    <w:rsid w:val="00BC54B1"/>
    <w:rsid w:val="00BC6B0B"/>
    <w:rsid w:val="00BC6CD9"/>
    <w:rsid w:val="00BC71F3"/>
    <w:rsid w:val="00BC7B4F"/>
    <w:rsid w:val="00BD10CF"/>
    <w:rsid w:val="00BD16DF"/>
    <w:rsid w:val="00BD2C8F"/>
    <w:rsid w:val="00BD30B0"/>
    <w:rsid w:val="00BD526E"/>
    <w:rsid w:val="00BD59EB"/>
    <w:rsid w:val="00BD60AB"/>
    <w:rsid w:val="00BD6D9A"/>
    <w:rsid w:val="00BD71F7"/>
    <w:rsid w:val="00BD745E"/>
    <w:rsid w:val="00BD7F21"/>
    <w:rsid w:val="00BE114B"/>
    <w:rsid w:val="00BE1CE1"/>
    <w:rsid w:val="00BE2607"/>
    <w:rsid w:val="00BE267D"/>
    <w:rsid w:val="00BE2B6A"/>
    <w:rsid w:val="00BE2CEE"/>
    <w:rsid w:val="00BE67E1"/>
    <w:rsid w:val="00BE769D"/>
    <w:rsid w:val="00BF0A3C"/>
    <w:rsid w:val="00BF0D07"/>
    <w:rsid w:val="00BF20B2"/>
    <w:rsid w:val="00BF3E51"/>
    <w:rsid w:val="00BF3F21"/>
    <w:rsid w:val="00BF40B5"/>
    <w:rsid w:val="00BF4709"/>
    <w:rsid w:val="00BF4D68"/>
    <w:rsid w:val="00BF6B49"/>
    <w:rsid w:val="00BF782E"/>
    <w:rsid w:val="00BF7BE7"/>
    <w:rsid w:val="00BF7C6C"/>
    <w:rsid w:val="00C0072B"/>
    <w:rsid w:val="00C0118E"/>
    <w:rsid w:val="00C01370"/>
    <w:rsid w:val="00C021DB"/>
    <w:rsid w:val="00C02674"/>
    <w:rsid w:val="00C02C7C"/>
    <w:rsid w:val="00C04500"/>
    <w:rsid w:val="00C06D79"/>
    <w:rsid w:val="00C06DFE"/>
    <w:rsid w:val="00C103C1"/>
    <w:rsid w:val="00C1069A"/>
    <w:rsid w:val="00C1091F"/>
    <w:rsid w:val="00C11250"/>
    <w:rsid w:val="00C117C7"/>
    <w:rsid w:val="00C121E8"/>
    <w:rsid w:val="00C12E94"/>
    <w:rsid w:val="00C13810"/>
    <w:rsid w:val="00C141A1"/>
    <w:rsid w:val="00C14720"/>
    <w:rsid w:val="00C164CE"/>
    <w:rsid w:val="00C17FAE"/>
    <w:rsid w:val="00C20308"/>
    <w:rsid w:val="00C20CE2"/>
    <w:rsid w:val="00C22836"/>
    <w:rsid w:val="00C22F65"/>
    <w:rsid w:val="00C24FA2"/>
    <w:rsid w:val="00C25274"/>
    <w:rsid w:val="00C25292"/>
    <w:rsid w:val="00C2573D"/>
    <w:rsid w:val="00C275E1"/>
    <w:rsid w:val="00C27CBB"/>
    <w:rsid w:val="00C300CA"/>
    <w:rsid w:val="00C30988"/>
    <w:rsid w:val="00C311D3"/>
    <w:rsid w:val="00C31925"/>
    <w:rsid w:val="00C31AC0"/>
    <w:rsid w:val="00C321B4"/>
    <w:rsid w:val="00C3234B"/>
    <w:rsid w:val="00C323C5"/>
    <w:rsid w:val="00C34628"/>
    <w:rsid w:val="00C34AA7"/>
    <w:rsid w:val="00C34C5B"/>
    <w:rsid w:val="00C35675"/>
    <w:rsid w:val="00C35AA8"/>
    <w:rsid w:val="00C35DB1"/>
    <w:rsid w:val="00C35E8F"/>
    <w:rsid w:val="00C361ED"/>
    <w:rsid w:val="00C363A8"/>
    <w:rsid w:val="00C36955"/>
    <w:rsid w:val="00C36C5A"/>
    <w:rsid w:val="00C3787D"/>
    <w:rsid w:val="00C37C54"/>
    <w:rsid w:val="00C4032E"/>
    <w:rsid w:val="00C4167E"/>
    <w:rsid w:val="00C43167"/>
    <w:rsid w:val="00C437E5"/>
    <w:rsid w:val="00C43DFE"/>
    <w:rsid w:val="00C44726"/>
    <w:rsid w:val="00C44A9C"/>
    <w:rsid w:val="00C44DAE"/>
    <w:rsid w:val="00C45802"/>
    <w:rsid w:val="00C45CFE"/>
    <w:rsid w:val="00C45D81"/>
    <w:rsid w:val="00C47010"/>
    <w:rsid w:val="00C471B8"/>
    <w:rsid w:val="00C50F3D"/>
    <w:rsid w:val="00C519A5"/>
    <w:rsid w:val="00C52BC2"/>
    <w:rsid w:val="00C530E0"/>
    <w:rsid w:val="00C5310C"/>
    <w:rsid w:val="00C53639"/>
    <w:rsid w:val="00C5537D"/>
    <w:rsid w:val="00C55C34"/>
    <w:rsid w:val="00C55E14"/>
    <w:rsid w:val="00C563BA"/>
    <w:rsid w:val="00C56750"/>
    <w:rsid w:val="00C56ACA"/>
    <w:rsid w:val="00C56E2F"/>
    <w:rsid w:val="00C576FF"/>
    <w:rsid w:val="00C578E8"/>
    <w:rsid w:val="00C57E81"/>
    <w:rsid w:val="00C60952"/>
    <w:rsid w:val="00C613C6"/>
    <w:rsid w:val="00C620F4"/>
    <w:rsid w:val="00C62198"/>
    <w:rsid w:val="00C62A96"/>
    <w:rsid w:val="00C62AE7"/>
    <w:rsid w:val="00C63828"/>
    <w:rsid w:val="00C66342"/>
    <w:rsid w:val="00C66A86"/>
    <w:rsid w:val="00C7238A"/>
    <w:rsid w:val="00C72725"/>
    <w:rsid w:val="00C72755"/>
    <w:rsid w:val="00C72BC3"/>
    <w:rsid w:val="00C73377"/>
    <w:rsid w:val="00C73ACF"/>
    <w:rsid w:val="00C75106"/>
    <w:rsid w:val="00C76824"/>
    <w:rsid w:val="00C76BD9"/>
    <w:rsid w:val="00C77ABC"/>
    <w:rsid w:val="00C8060C"/>
    <w:rsid w:val="00C80691"/>
    <w:rsid w:val="00C81AB6"/>
    <w:rsid w:val="00C82218"/>
    <w:rsid w:val="00C8279D"/>
    <w:rsid w:val="00C8391C"/>
    <w:rsid w:val="00C83EDB"/>
    <w:rsid w:val="00C84083"/>
    <w:rsid w:val="00C84603"/>
    <w:rsid w:val="00C87052"/>
    <w:rsid w:val="00C875B9"/>
    <w:rsid w:val="00C87F84"/>
    <w:rsid w:val="00C900A0"/>
    <w:rsid w:val="00C9121C"/>
    <w:rsid w:val="00C91BB4"/>
    <w:rsid w:val="00C928C2"/>
    <w:rsid w:val="00C93302"/>
    <w:rsid w:val="00C939E0"/>
    <w:rsid w:val="00C95F1E"/>
    <w:rsid w:val="00C96DCF"/>
    <w:rsid w:val="00CA1137"/>
    <w:rsid w:val="00CA163B"/>
    <w:rsid w:val="00CA1740"/>
    <w:rsid w:val="00CA1A27"/>
    <w:rsid w:val="00CA23A7"/>
    <w:rsid w:val="00CA2929"/>
    <w:rsid w:val="00CA3159"/>
    <w:rsid w:val="00CA33E1"/>
    <w:rsid w:val="00CA4104"/>
    <w:rsid w:val="00CA5119"/>
    <w:rsid w:val="00CA6673"/>
    <w:rsid w:val="00CA743B"/>
    <w:rsid w:val="00CA7985"/>
    <w:rsid w:val="00CB1F64"/>
    <w:rsid w:val="00CB2248"/>
    <w:rsid w:val="00CB2730"/>
    <w:rsid w:val="00CB280F"/>
    <w:rsid w:val="00CB2862"/>
    <w:rsid w:val="00CB3230"/>
    <w:rsid w:val="00CB46EA"/>
    <w:rsid w:val="00CB4C98"/>
    <w:rsid w:val="00CB6DD2"/>
    <w:rsid w:val="00CC06BA"/>
    <w:rsid w:val="00CC0F7C"/>
    <w:rsid w:val="00CC11B4"/>
    <w:rsid w:val="00CC2AB9"/>
    <w:rsid w:val="00CC2DC4"/>
    <w:rsid w:val="00CC458D"/>
    <w:rsid w:val="00CC4CF5"/>
    <w:rsid w:val="00CC5273"/>
    <w:rsid w:val="00CC7EFD"/>
    <w:rsid w:val="00CD0192"/>
    <w:rsid w:val="00CD0698"/>
    <w:rsid w:val="00CD0DBE"/>
    <w:rsid w:val="00CD266B"/>
    <w:rsid w:val="00CD2C32"/>
    <w:rsid w:val="00CD2F5E"/>
    <w:rsid w:val="00CD3E44"/>
    <w:rsid w:val="00CD4077"/>
    <w:rsid w:val="00CD4625"/>
    <w:rsid w:val="00CD49CC"/>
    <w:rsid w:val="00CD4E03"/>
    <w:rsid w:val="00CD4E10"/>
    <w:rsid w:val="00CE01B2"/>
    <w:rsid w:val="00CE39A8"/>
    <w:rsid w:val="00CE44D3"/>
    <w:rsid w:val="00CE4CE8"/>
    <w:rsid w:val="00CE532E"/>
    <w:rsid w:val="00CE5671"/>
    <w:rsid w:val="00CE5C73"/>
    <w:rsid w:val="00CE68D5"/>
    <w:rsid w:val="00CE748A"/>
    <w:rsid w:val="00CF1809"/>
    <w:rsid w:val="00CF25AB"/>
    <w:rsid w:val="00CF2857"/>
    <w:rsid w:val="00CF3AAD"/>
    <w:rsid w:val="00CF40C8"/>
    <w:rsid w:val="00CF4309"/>
    <w:rsid w:val="00CF61BB"/>
    <w:rsid w:val="00CF6896"/>
    <w:rsid w:val="00CF786A"/>
    <w:rsid w:val="00D00136"/>
    <w:rsid w:val="00D00FA4"/>
    <w:rsid w:val="00D01421"/>
    <w:rsid w:val="00D014FD"/>
    <w:rsid w:val="00D0157C"/>
    <w:rsid w:val="00D02B62"/>
    <w:rsid w:val="00D03870"/>
    <w:rsid w:val="00D038C1"/>
    <w:rsid w:val="00D03D7D"/>
    <w:rsid w:val="00D04D31"/>
    <w:rsid w:val="00D04F31"/>
    <w:rsid w:val="00D05BA5"/>
    <w:rsid w:val="00D06115"/>
    <w:rsid w:val="00D070E4"/>
    <w:rsid w:val="00D12283"/>
    <w:rsid w:val="00D129E4"/>
    <w:rsid w:val="00D12C29"/>
    <w:rsid w:val="00D12DFF"/>
    <w:rsid w:val="00D13173"/>
    <w:rsid w:val="00D13553"/>
    <w:rsid w:val="00D13E37"/>
    <w:rsid w:val="00D14ED8"/>
    <w:rsid w:val="00D151EA"/>
    <w:rsid w:val="00D15AAF"/>
    <w:rsid w:val="00D168A3"/>
    <w:rsid w:val="00D1699E"/>
    <w:rsid w:val="00D16D55"/>
    <w:rsid w:val="00D1720A"/>
    <w:rsid w:val="00D210A2"/>
    <w:rsid w:val="00D21436"/>
    <w:rsid w:val="00D215FB"/>
    <w:rsid w:val="00D21C11"/>
    <w:rsid w:val="00D220B3"/>
    <w:rsid w:val="00D22455"/>
    <w:rsid w:val="00D22C61"/>
    <w:rsid w:val="00D23541"/>
    <w:rsid w:val="00D23ABE"/>
    <w:rsid w:val="00D23C64"/>
    <w:rsid w:val="00D25202"/>
    <w:rsid w:val="00D26BFA"/>
    <w:rsid w:val="00D27739"/>
    <w:rsid w:val="00D278DD"/>
    <w:rsid w:val="00D27C23"/>
    <w:rsid w:val="00D311C4"/>
    <w:rsid w:val="00D311CC"/>
    <w:rsid w:val="00D31922"/>
    <w:rsid w:val="00D33A9F"/>
    <w:rsid w:val="00D33D7A"/>
    <w:rsid w:val="00D344C0"/>
    <w:rsid w:val="00D35FBA"/>
    <w:rsid w:val="00D3705A"/>
    <w:rsid w:val="00D40152"/>
    <w:rsid w:val="00D4122A"/>
    <w:rsid w:val="00D4285B"/>
    <w:rsid w:val="00D43E7F"/>
    <w:rsid w:val="00D44201"/>
    <w:rsid w:val="00D453E2"/>
    <w:rsid w:val="00D46D61"/>
    <w:rsid w:val="00D46FC6"/>
    <w:rsid w:val="00D476B6"/>
    <w:rsid w:val="00D47D30"/>
    <w:rsid w:val="00D50BAF"/>
    <w:rsid w:val="00D52705"/>
    <w:rsid w:val="00D53424"/>
    <w:rsid w:val="00D534A3"/>
    <w:rsid w:val="00D53601"/>
    <w:rsid w:val="00D571EE"/>
    <w:rsid w:val="00D57D35"/>
    <w:rsid w:val="00D57EB8"/>
    <w:rsid w:val="00D60802"/>
    <w:rsid w:val="00D60FB6"/>
    <w:rsid w:val="00D6136F"/>
    <w:rsid w:val="00D61839"/>
    <w:rsid w:val="00D61B44"/>
    <w:rsid w:val="00D62045"/>
    <w:rsid w:val="00D621FE"/>
    <w:rsid w:val="00D62AD0"/>
    <w:rsid w:val="00D63189"/>
    <w:rsid w:val="00D645AA"/>
    <w:rsid w:val="00D64A93"/>
    <w:rsid w:val="00D67AD8"/>
    <w:rsid w:val="00D7199D"/>
    <w:rsid w:val="00D719FB"/>
    <w:rsid w:val="00D71B4C"/>
    <w:rsid w:val="00D71B5D"/>
    <w:rsid w:val="00D7426E"/>
    <w:rsid w:val="00D762FD"/>
    <w:rsid w:val="00D7690E"/>
    <w:rsid w:val="00D769D0"/>
    <w:rsid w:val="00D776C1"/>
    <w:rsid w:val="00D77CAD"/>
    <w:rsid w:val="00D77EE9"/>
    <w:rsid w:val="00D8079E"/>
    <w:rsid w:val="00D807B0"/>
    <w:rsid w:val="00D807BB"/>
    <w:rsid w:val="00D81637"/>
    <w:rsid w:val="00D8166B"/>
    <w:rsid w:val="00D82702"/>
    <w:rsid w:val="00D82BD4"/>
    <w:rsid w:val="00D83C9B"/>
    <w:rsid w:val="00D87486"/>
    <w:rsid w:val="00D87904"/>
    <w:rsid w:val="00D90FCF"/>
    <w:rsid w:val="00D92928"/>
    <w:rsid w:val="00D92AD3"/>
    <w:rsid w:val="00D935B1"/>
    <w:rsid w:val="00D94009"/>
    <w:rsid w:val="00D9400B"/>
    <w:rsid w:val="00D942E3"/>
    <w:rsid w:val="00D94B7E"/>
    <w:rsid w:val="00D94ED0"/>
    <w:rsid w:val="00D97456"/>
    <w:rsid w:val="00D978B5"/>
    <w:rsid w:val="00D97B70"/>
    <w:rsid w:val="00DA060C"/>
    <w:rsid w:val="00DA16B0"/>
    <w:rsid w:val="00DA25F0"/>
    <w:rsid w:val="00DA395B"/>
    <w:rsid w:val="00DA402F"/>
    <w:rsid w:val="00DA406B"/>
    <w:rsid w:val="00DA60AF"/>
    <w:rsid w:val="00DA7298"/>
    <w:rsid w:val="00DA7DEA"/>
    <w:rsid w:val="00DB056F"/>
    <w:rsid w:val="00DB05E0"/>
    <w:rsid w:val="00DB0A6E"/>
    <w:rsid w:val="00DB1A3F"/>
    <w:rsid w:val="00DB272C"/>
    <w:rsid w:val="00DB2A38"/>
    <w:rsid w:val="00DB31B5"/>
    <w:rsid w:val="00DB4896"/>
    <w:rsid w:val="00DB62E0"/>
    <w:rsid w:val="00DB6D8F"/>
    <w:rsid w:val="00DC1FB5"/>
    <w:rsid w:val="00DC344A"/>
    <w:rsid w:val="00DC3DE3"/>
    <w:rsid w:val="00DC466C"/>
    <w:rsid w:val="00DC484D"/>
    <w:rsid w:val="00DC49D2"/>
    <w:rsid w:val="00DC4C96"/>
    <w:rsid w:val="00DC64B3"/>
    <w:rsid w:val="00DC667E"/>
    <w:rsid w:val="00DD07EC"/>
    <w:rsid w:val="00DD2EA8"/>
    <w:rsid w:val="00DD4A16"/>
    <w:rsid w:val="00DD7939"/>
    <w:rsid w:val="00DE05E9"/>
    <w:rsid w:val="00DE0AD3"/>
    <w:rsid w:val="00DE0EFE"/>
    <w:rsid w:val="00DE21F7"/>
    <w:rsid w:val="00DE4055"/>
    <w:rsid w:val="00DE41CC"/>
    <w:rsid w:val="00DE4A67"/>
    <w:rsid w:val="00DE4DBC"/>
    <w:rsid w:val="00DE4F82"/>
    <w:rsid w:val="00DE76EC"/>
    <w:rsid w:val="00DE77FC"/>
    <w:rsid w:val="00DE7838"/>
    <w:rsid w:val="00DF0414"/>
    <w:rsid w:val="00DF1313"/>
    <w:rsid w:val="00DF2914"/>
    <w:rsid w:val="00DF2F81"/>
    <w:rsid w:val="00DF361D"/>
    <w:rsid w:val="00DF36E9"/>
    <w:rsid w:val="00DF3899"/>
    <w:rsid w:val="00DF4F1F"/>
    <w:rsid w:val="00DF5E43"/>
    <w:rsid w:val="00DF7F7B"/>
    <w:rsid w:val="00E00AC8"/>
    <w:rsid w:val="00E00BC1"/>
    <w:rsid w:val="00E0127A"/>
    <w:rsid w:val="00E0190F"/>
    <w:rsid w:val="00E01F6C"/>
    <w:rsid w:val="00E029E9"/>
    <w:rsid w:val="00E03D96"/>
    <w:rsid w:val="00E04234"/>
    <w:rsid w:val="00E04E48"/>
    <w:rsid w:val="00E050A0"/>
    <w:rsid w:val="00E05E90"/>
    <w:rsid w:val="00E05FE6"/>
    <w:rsid w:val="00E061FE"/>
    <w:rsid w:val="00E06EA6"/>
    <w:rsid w:val="00E07451"/>
    <w:rsid w:val="00E077FC"/>
    <w:rsid w:val="00E105AF"/>
    <w:rsid w:val="00E10DD6"/>
    <w:rsid w:val="00E112E4"/>
    <w:rsid w:val="00E11EE1"/>
    <w:rsid w:val="00E1255D"/>
    <w:rsid w:val="00E133FB"/>
    <w:rsid w:val="00E14A9F"/>
    <w:rsid w:val="00E14CFF"/>
    <w:rsid w:val="00E15A9C"/>
    <w:rsid w:val="00E168FD"/>
    <w:rsid w:val="00E17DDA"/>
    <w:rsid w:val="00E2029F"/>
    <w:rsid w:val="00E215D0"/>
    <w:rsid w:val="00E21AE0"/>
    <w:rsid w:val="00E2210C"/>
    <w:rsid w:val="00E2380D"/>
    <w:rsid w:val="00E23D24"/>
    <w:rsid w:val="00E23EAF"/>
    <w:rsid w:val="00E25B14"/>
    <w:rsid w:val="00E260B9"/>
    <w:rsid w:val="00E273F3"/>
    <w:rsid w:val="00E308B9"/>
    <w:rsid w:val="00E31F32"/>
    <w:rsid w:val="00E3276B"/>
    <w:rsid w:val="00E33288"/>
    <w:rsid w:val="00E33778"/>
    <w:rsid w:val="00E34317"/>
    <w:rsid w:val="00E34346"/>
    <w:rsid w:val="00E34B76"/>
    <w:rsid w:val="00E35547"/>
    <w:rsid w:val="00E355FE"/>
    <w:rsid w:val="00E35FA4"/>
    <w:rsid w:val="00E366B2"/>
    <w:rsid w:val="00E401AB"/>
    <w:rsid w:val="00E41554"/>
    <w:rsid w:val="00E426B8"/>
    <w:rsid w:val="00E42CC0"/>
    <w:rsid w:val="00E42D64"/>
    <w:rsid w:val="00E42E5E"/>
    <w:rsid w:val="00E433E3"/>
    <w:rsid w:val="00E43882"/>
    <w:rsid w:val="00E43906"/>
    <w:rsid w:val="00E43C31"/>
    <w:rsid w:val="00E43C4D"/>
    <w:rsid w:val="00E43D62"/>
    <w:rsid w:val="00E44512"/>
    <w:rsid w:val="00E45B22"/>
    <w:rsid w:val="00E47993"/>
    <w:rsid w:val="00E5144B"/>
    <w:rsid w:val="00E5186D"/>
    <w:rsid w:val="00E52305"/>
    <w:rsid w:val="00E52DA0"/>
    <w:rsid w:val="00E54464"/>
    <w:rsid w:val="00E546C6"/>
    <w:rsid w:val="00E54783"/>
    <w:rsid w:val="00E55BBF"/>
    <w:rsid w:val="00E55EDA"/>
    <w:rsid w:val="00E5691E"/>
    <w:rsid w:val="00E5697C"/>
    <w:rsid w:val="00E572D0"/>
    <w:rsid w:val="00E572D9"/>
    <w:rsid w:val="00E57ECD"/>
    <w:rsid w:val="00E609DE"/>
    <w:rsid w:val="00E61944"/>
    <w:rsid w:val="00E61FFD"/>
    <w:rsid w:val="00E62B98"/>
    <w:rsid w:val="00E6351F"/>
    <w:rsid w:val="00E63B26"/>
    <w:rsid w:val="00E63FCC"/>
    <w:rsid w:val="00E640C8"/>
    <w:rsid w:val="00E647EA"/>
    <w:rsid w:val="00E64FF6"/>
    <w:rsid w:val="00E66CFC"/>
    <w:rsid w:val="00E675CD"/>
    <w:rsid w:val="00E67A3B"/>
    <w:rsid w:val="00E733E7"/>
    <w:rsid w:val="00E73427"/>
    <w:rsid w:val="00E74B46"/>
    <w:rsid w:val="00E7547B"/>
    <w:rsid w:val="00E75B80"/>
    <w:rsid w:val="00E75F2D"/>
    <w:rsid w:val="00E75FCD"/>
    <w:rsid w:val="00E763AD"/>
    <w:rsid w:val="00E77278"/>
    <w:rsid w:val="00E7784F"/>
    <w:rsid w:val="00E80A80"/>
    <w:rsid w:val="00E8202A"/>
    <w:rsid w:val="00E822CD"/>
    <w:rsid w:val="00E829C9"/>
    <w:rsid w:val="00E82D3B"/>
    <w:rsid w:val="00E82F85"/>
    <w:rsid w:val="00E8325C"/>
    <w:rsid w:val="00E832C4"/>
    <w:rsid w:val="00E8359A"/>
    <w:rsid w:val="00E83896"/>
    <w:rsid w:val="00E84011"/>
    <w:rsid w:val="00E843AC"/>
    <w:rsid w:val="00E846D5"/>
    <w:rsid w:val="00E84950"/>
    <w:rsid w:val="00E84DE5"/>
    <w:rsid w:val="00E85B1C"/>
    <w:rsid w:val="00E85B30"/>
    <w:rsid w:val="00E85EF1"/>
    <w:rsid w:val="00E86007"/>
    <w:rsid w:val="00E86720"/>
    <w:rsid w:val="00E86DDB"/>
    <w:rsid w:val="00E874A8"/>
    <w:rsid w:val="00E87CC0"/>
    <w:rsid w:val="00E9015A"/>
    <w:rsid w:val="00E902A8"/>
    <w:rsid w:val="00E9073A"/>
    <w:rsid w:val="00E90891"/>
    <w:rsid w:val="00E9155A"/>
    <w:rsid w:val="00E92F50"/>
    <w:rsid w:val="00E92FD0"/>
    <w:rsid w:val="00E94C18"/>
    <w:rsid w:val="00E95013"/>
    <w:rsid w:val="00E95613"/>
    <w:rsid w:val="00E95923"/>
    <w:rsid w:val="00E96209"/>
    <w:rsid w:val="00E96762"/>
    <w:rsid w:val="00EA05A6"/>
    <w:rsid w:val="00EA0FF1"/>
    <w:rsid w:val="00EA101F"/>
    <w:rsid w:val="00EA1241"/>
    <w:rsid w:val="00EA1D26"/>
    <w:rsid w:val="00EA2B84"/>
    <w:rsid w:val="00EA36AC"/>
    <w:rsid w:val="00EA4033"/>
    <w:rsid w:val="00EA43B7"/>
    <w:rsid w:val="00EA4472"/>
    <w:rsid w:val="00EA45A8"/>
    <w:rsid w:val="00EA545B"/>
    <w:rsid w:val="00EB02B5"/>
    <w:rsid w:val="00EB0F8E"/>
    <w:rsid w:val="00EB1310"/>
    <w:rsid w:val="00EB1574"/>
    <w:rsid w:val="00EB28EA"/>
    <w:rsid w:val="00EB35DF"/>
    <w:rsid w:val="00EB3B97"/>
    <w:rsid w:val="00EB516A"/>
    <w:rsid w:val="00EB53B8"/>
    <w:rsid w:val="00EB55D6"/>
    <w:rsid w:val="00EB705B"/>
    <w:rsid w:val="00EB7315"/>
    <w:rsid w:val="00EB7439"/>
    <w:rsid w:val="00EB7790"/>
    <w:rsid w:val="00EC13DF"/>
    <w:rsid w:val="00EC19C1"/>
    <w:rsid w:val="00EC288F"/>
    <w:rsid w:val="00EC39C0"/>
    <w:rsid w:val="00EC51F5"/>
    <w:rsid w:val="00EC7F73"/>
    <w:rsid w:val="00ED00FA"/>
    <w:rsid w:val="00ED05EA"/>
    <w:rsid w:val="00ED1A61"/>
    <w:rsid w:val="00ED1FAF"/>
    <w:rsid w:val="00ED3E92"/>
    <w:rsid w:val="00ED4F48"/>
    <w:rsid w:val="00ED5EC3"/>
    <w:rsid w:val="00ED6B78"/>
    <w:rsid w:val="00ED7D74"/>
    <w:rsid w:val="00EE03DA"/>
    <w:rsid w:val="00EE1CE1"/>
    <w:rsid w:val="00EE2717"/>
    <w:rsid w:val="00EE50E4"/>
    <w:rsid w:val="00EE5AB2"/>
    <w:rsid w:val="00EE5E53"/>
    <w:rsid w:val="00EE61AB"/>
    <w:rsid w:val="00EE69A1"/>
    <w:rsid w:val="00EE6EC0"/>
    <w:rsid w:val="00EE7FE2"/>
    <w:rsid w:val="00EF0EA1"/>
    <w:rsid w:val="00EF11F2"/>
    <w:rsid w:val="00EF2F20"/>
    <w:rsid w:val="00EF343C"/>
    <w:rsid w:val="00EF3712"/>
    <w:rsid w:val="00EF46F0"/>
    <w:rsid w:val="00EF4E05"/>
    <w:rsid w:val="00EF534A"/>
    <w:rsid w:val="00EF5C5B"/>
    <w:rsid w:val="00EF61ED"/>
    <w:rsid w:val="00EF6542"/>
    <w:rsid w:val="00EF6972"/>
    <w:rsid w:val="00EF6C26"/>
    <w:rsid w:val="00EF6FC3"/>
    <w:rsid w:val="00EF7B19"/>
    <w:rsid w:val="00EF7F28"/>
    <w:rsid w:val="00F010EE"/>
    <w:rsid w:val="00F01317"/>
    <w:rsid w:val="00F0146B"/>
    <w:rsid w:val="00F01690"/>
    <w:rsid w:val="00F01918"/>
    <w:rsid w:val="00F0284B"/>
    <w:rsid w:val="00F03DC5"/>
    <w:rsid w:val="00F045DF"/>
    <w:rsid w:val="00F04845"/>
    <w:rsid w:val="00F06236"/>
    <w:rsid w:val="00F0631D"/>
    <w:rsid w:val="00F06AED"/>
    <w:rsid w:val="00F10BF6"/>
    <w:rsid w:val="00F11C7F"/>
    <w:rsid w:val="00F122F3"/>
    <w:rsid w:val="00F12356"/>
    <w:rsid w:val="00F12DED"/>
    <w:rsid w:val="00F15B52"/>
    <w:rsid w:val="00F16B5D"/>
    <w:rsid w:val="00F2186A"/>
    <w:rsid w:val="00F222E2"/>
    <w:rsid w:val="00F22A74"/>
    <w:rsid w:val="00F22BC7"/>
    <w:rsid w:val="00F230BD"/>
    <w:rsid w:val="00F23346"/>
    <w:rsid w:val="00F24419"/>
    <w:rsid w:val="00F24B15"/>
    <w:rsid w:val="00F26497"/>
    <w:rsid w:val="00F265A7"/>
    <w:rsid w:val="00F2672F"/>
    <w:rsid w:val="00F27E5D"/>
    <w:rsid w:val="00F30297"/>
    <w:rsid w:val="00F30679"/>
    <w:rsid w:val="00F31768"/>
    <w:rsid w:val="00F32BDF"/>
    <w:rsid w:val="00F3380A"/>
    <w:rsid w:val="00F33B1D"/>
    <w:rsid w:val="00F33D15"/>
    <w:rsid w:val="00F33E4C"/>
    <w:rsid w:val="00F35008"/>
    <w:rsid w:val="00F36715"/>
    <w:rsid w:val="00F3711D"/>
    <w:rsid w:val="00F37C97"/>
    <w:rsid w:val="00F37D47"/>
    <w:rsid w:val="00F37DF6"/>
    <w:rsid w:val="00F37E8B"/>
    <w:rsid w:val="00F402A8"/>
    <w:rsid w:val="00F408B4"/>
    <w:rsid w:val="00F410DF"/>
    <w:rsid w:val="00F4130D"/>
    <w:rsid w:val="00F415CB"/>
    <w:rsid w:val="00F428A5"/>
    <w:rsid w:val="00F429F0"/>
    <w:rsid w:val="00F43E0B"/>
    <w:rsid w:val="00F447BA"/>
    <w:rsid w:val="00F454AB"/>
    <w:rsid w:val="00F454ED"/>
    <w:rsid w:val="00F455B0"/>
    <w:rsid w:val="00F45646"/>
    <w:rsid w:val="00F460EB"/>
    <w:rsid w:val="00F469E2"/>
    <w:rsid w:val="00F46C3B"/>
    <w:rsid w:val="00F47E2B"/>
    <w:rsid w:val="00F50116"/>
    <w:rsid w:val="00F5019A"/>
    <w:rsid w:val="00F50383"/>
    <w:rsid w:val="00F51375"/>
    <w:rsid w:val="00F5140C"/>
    <w:rsid w:val="00F527C3"/>
    <w:rsid w:val="00F52842"/>
    <w:rsid w:val="00F5300E"/>
    <w:rsid w:val="00F5311F"/>
    <w:rsid w:val="00F562FB"/>
    <w:rsid w:val="00F57244"/>
    <w:rsid w:val="00F61499"/>
    <w:rsid w:val="00F61B70"/>
    <w:rsid w:val="00F6242C"/>
    <w:rsid w:val="00F62793"/>
    <w:rsid w:val="00F63013"/>
    <w:rsid w:val="00F65482"/>
    <w:rsid w:val="00F657FD"/>
    <w:rsid w:val="00F65829"/>
    <w:rsid w:val="00F65D35"/>
    <w:rsid w:val="00F66445"/>
    <w:rsid w:val="00F6689A"/>
    <w:rsid w:val="00F66B69"/>
    <w:rsid w:val="00F66B7E"/>
    <w:rsid w:val="00F67019"/>
    <w:rsid w:val="00F67858"/>
    <w:rsid w:val="00F70239"/>
    <w:rsid w:val="00F70E96"/>
    <w:rsid w:val="00F72CE5"/>
    <w:rsid w:val="00F74251"/>
    <w:rsid w:val="00F74755"/>
    <w:rsid w:val="00F747EB"/>
    <w:rsid w:val="00F75165"/>
    <w:rsid w:val="00F75E0F"/>
    <w:rsid w:val="00F808A4"/>
    <w:rsid w:val="00F80B91"/>
    <w:rsid w:val="00F813AF"/>
    <w:rsid w:val="00F81EE7"/>
    <w:rsid w:val="00F82407"/>
    <w:rsid w:val="00F845AA"/>
    <w:rsid w:val="00F85742"/>
    <w:rsid w:val="00F85B8B"/>
    <w:rsid w:val="00F85D5E"/>
    <w:rsid w:val="00F872D0"/>
    <w:rsid w:val="00F87ECC"/>
    <w:rsid w:val="00F91942"/>
    <w:rsid w:val="00F93D35"/>
    <w:rsid w:val="00F94E55"/>
    <w:rsid w:val="00F95D77"/>
    <w:rsid w:val="00F968A1"/>
    <w:rsid w:val="00F96C6E"/>
    <w:rsid w:val="00F97553"/>
    <w:rsid w:val="00F97C60"/>
    <w:rsid w:val="00F97DCF"/>
    <w:rsid w:val="00FA0C7B"/>
    <w:rsid w:val="00FA112C"/>
    <w:rsid w:val="00FA1724"/>
    <w:rsid w:val="00FA2FBC"/>
    <w:rsid w:val="00FA3037"/>
    <w:rsid w:val="00FA3815"/>
    <w:rsid w:val="00FA3C45"/>
    <w:rsid w:val="00FA3FA1"/>
    <w:rsid w:val="00FA46B8"/>
    <w:rsid w:val="00FA4BF7"/>
    <w:rsid w:val="00FA5F27"/>
    <w:rsid w:val="00FA6607"/>
    <w:rsid w:val="00FA78B1"/>
    <w:rsid w:val="00FA7997"/>
    <w:rsid w:val="00FB2EEB"/>
    <w:rsid w:val="00FB580E"/>
    <w:rsid w:val="00FB610C"/>
    <w:rsid w:val="00FB740A"/>
    <w:rsid w:val="00FC1CC4"/>
    <w:rsid w:val="00FC4398"/>
    <w:rsid w:val="00FC4F97"/>
    <w:rsid w:val="00FC5984"/>
    <w:rsid w:val="00FC5CCB"/>
    <w:rsid w:val="00FC60A0"/>
    <w:rsid w:val="00FC6143"/>
    <w:rsid w:val="00FC7905"/>
    <w:rsid w:val="00FD02E1"/>
    <w:rsid w:val="00FD02F0"/>
    <w:rsid w:val="00FD0622"/>
    <w:rsid w:val="00FD24B1"/>
    <w:rsid w:val="00FD25A7"/>
    <w:rsid w:val="00FD288E"/>
    <w:rsid w:val="00FD5B5C"/>
    <w:rsid w:val="00FD7172"/>
    <w:rsid w:val="00FD7692"/>
    <w:rsid w:val="00FD76FE"/>
    <w:rsid w:val="00FD78CE"/>
    <w:rsid w:val="00FE1D24"/>
    <w:rsid w:val="00FE3CB5"/>
    <w:rsid w:val="00FE3F06"/>
    <w:rsid w:val="00FE473E"/>
    <w:rsid w:val="00FE5B01"/>
    <w:rsid w:val="00FE7A53"/>
    <w:rsid w:val="00FF0100"/>
    <w:rsid w:val="00FF0290"/>
    <w:rsid w:val="00FF20C4"/>
    <w:rsid w:val="00FF281C"/>
    <w:rsid w:val="00FF32EC"/>
    <w:rsid w:val="00FF51CA"/>
    <w:rsid w:val="00FF66B5"/>
    <w:rsid w:val="00FF71E9"/>
    <w:rsid w:val="00FF7AC0"/>
    <w:rsid w:val="00FF7F44"/>
    <w:rsid w:val="0D8B18DD"/>
    <w:rsid w:val="131B3166"/>
    <w:rsid w:val="1FD55E48"/>
    <w:rsid w:val="399D0D03"/>
    <w:rsid w:val="40DC53F3"/>
    <w:rsid w:val="5D2159D3"/>
    <w:rsid w:val="6C22184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uiPriority w:val="9"/>
    <w:pPr>
      <w:widowControl/>
      <w:jc w:val="left"/>
      <w:outlineLvl w:val="2"/>
    </w:pPr>
    <w:rPr>
      <w:rFonts w:ascii="宋体" w:hAnsi="宋体" w:cs="宋体"/>
      <w:kern w:val="0"/>
      <w:sz w:val="27"/>
      <w:szCs w:val="27"/>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00"/>
      <w:u w:val="none"/>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 w:type="character" w:customStyle="1" w:styleId="12">
    <w:name w:val="标题 3 Char"/>
    <w:basedOn w:val="6"/>
    <w:link w:val="2"/>
    <w:qFormat/>
    <w:uiPriority w:val="9"/>
    <w:rPr>
      <w:rFonts w:ascii="宋体" w:hAnsi="宋体" w:eastAsia="宋体" w:cs="宋体"/>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1283</Words>
  <Characters>7318</Characters>
  <Lines>60</Lines>
  <Paragraphs>17</Paragraphs>
  <ScaleCrop>false</ScaleCrop>
  <LinksUpToDate>false</LinksUpToDate>
  <CharactersWithSpaces>8584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2017-10-31T06:34:00Z</dcterms:created>
  <dc:creator>Administrator</dc:creator>
  <cp:lastModifiedBy>许昌市公共资源交易中心:杨丹丹</cp:lastModifiedBy>
  <cp:lastPrinted>2017-11-01T03:26:00Z</cp:lastPrinted>
  <dcterms:modified xsi:type="dcterms:W3CDTF">2017-11-21T09:01:46Z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