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1" w:after="0" w:afterAutospacing="0" w:line="360" w:lineRule="auto"/>
        <w:ind w:left="0" w:right="0"/>
        <w:jc w:val="center"/>
        <w:rPr>
          <w:rFonts w:hint="eastAsia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长葛市河流基本情况勘测调查采购项目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0" w:line="360" w:lineRule="auto"/>
        <w:ind w:left="0" w:right="0"/>
        <w:jc w:val="center"/>
      </w:pPr>
      <w:r>
        <w:rPr>
          <w:rFonts w:hint="eastAsia"/>
          <w:b/>
          <w:sz w:val="36"/>
          <w:szCs w:val="36"/>
          <w:lang w:eastAsia="zh-CN"/>
        </w:rPr>
        <w:t>二次</w:t>
      </w:r>
      <w:r>
        <w:rPr>
          <w:b/>
          <w:sz w:val="36"/>
          <w:szCs w:val="36"/>
        </w:rPr>
        <w:t>采购</w:t>
      </w:r>
      <w:r>
        <w:rPr>
          <w:rFonts w:hint="eastAsia"/>
          <w:b/>
          <w:sz w:val="36"/>
          <w:szCs w:val="36"/>
          <w:lang w:eastAsia="zh-CN"/>
        </w:rPr>
        <w:t>公告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 w:firstLine="562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长葛市水务局</w:t>
      </w:r>
      <w:r>
        <w:rPr>
          <w:rFonts w:hint="eastAsia" w:ascii="仿宋" w:hAnsi="仿宋" w:eastAsia="仿宋" w:cs="仿宋"/>
          <w:sz w:val="32"/>
          <w:szCs w:val="32"/>
        </w:rPr>
        <w:t>的委托，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中泰工程管理有限公司</w:t>
      </w:r>
      <w:r>
        <w:rPr>
          <w:rFonts w:hint="eastAsia" w:ascii="仿宋" w:hAnsi="仿宋" w:eastAsia="仿宋" w:cs="仿宋"/>
          <w:sz w:val="32"/>
          <w:szCs w:val="32"/>
        </w:rPr>
        <w:t>就“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长葛市河流基本情况勘测调查采购项目</w:t>
      </w:r>
      <w:r>
        <w:rPr>
          <w:rFonts w:hint="eastAsia" w:ascii="仿宋" w:hAnsi="仿宋" w:eastAsia="仿宋" w:cs="仿宋"/>
          <w:sz w:val="32"/>
          <w:szCs w:val="32"/>
        </w:rPr>
        <w:t>”进行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二次公开招标采购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欢迎符合条件的供应商前来投标。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0" w:line="240" w:lineRule="auto"/>
        <w:ind w:right="0"/>
        <w:jc w:val="left"/>
        <w:rPr>
          <w:rFonts w:ascii="黑体" w:hAnsi="宋体" w:eastAsia="黑体" w:cs="黑体"/>
          <w:sz w:val="32"/>
          <w:szCs w:val="32"/>
        </w:rPr>
      </w:pPr>
      <w:r>
        <w:rPr>
          <w:rFonts w:ascii="黑体" w:hAnsi="宋体" w:eastAsia="黑体" w:cs="黑体"/>
          <w:sz w:val="32"/>
          <w:szCs w:val="32"/>
        </w:rPr>
        <w:t>项目基本情况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0" w:line="240" w:lineRule="auto"/>
        <w:ind w:right="0" w:firstLine="321" w:firstLineChars="100"/>
        <w:rPr>
          <w:rFonts w:hint="eastAsia" w:ascii="仿宋" w:hAnsi="仿宋" w:eastAsia="仿宋" w:cs="仿宋"/>
          <w:b w:val="0"/>
          <w:i w:val="0"/>
          <w:kern w:val="2"/>
          <w:sz w:val="32"/>
          <w:szCs w:val="32"/>
          <w:lang w:val="en-US" w:eastAsia="zh-CN" w:bidi="ar-SA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（一）项目名称：</w:t>
      </w:r>
      <w:r>
        <w:rPr>
          <w:rFonts w:hint="eastAsia" w:ascii="仿宋" w:hAnsi="仿宋" w:eastAsia="仿宋" w:cs="仿宋"/>
          <w:b w:val="0"/>
          <w:i w:val="0"/>
          <w:kern w:val="2"/>
          <w:sz w:val="32"/>
          <w:szCs w:val="32"/>
          <w:lang w:val="en-US" w:eastAsia="zh-CN" w:bidi="ar-SA"/>
        </w:rPr>
        <w:t>长葛市河流基本情况勘测调查采购项目</w:t>
      </w:r>
    </w:p>
    <w:p>
      <w:pPr>
        <w:spacing w:line="240" w:lineRule="auto"/>
        <w:ind w:firstLine="321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（二）项目编号：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长招采公字[2017] 033 号</w:t>
      </w:r>
    </w:p>
    <w:p>
      <w:pPr>
        <w:spacing w:line="240" w:lineRule="auto"/>
        <w:ind w:firstLine="321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（三）项目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招标内容: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长葛市河流基本情况勘测调查采购项目包括：河流基本情况勘测调查（形成调查报告）及其他相关服务；调查报告深度须达到国家相关规定的要求（详见招标文件）；</w:t>
      </w:r>
    </w:p>
    <w:p>
      <w:pPr>
        <w:spacing w:line="240" w:lineRule="auto"/>
        <w:ind w:firstLine="321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（四）采购预算：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60万元</w:t>
      </w:r>
    </w:p>
    <w:p>
      <w:pPr>
        <w:spacing w:line="240" w:lineRule="auto"/>
        <w:ind w:firstLine="321" w:firstLineChars="100"/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（五）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工期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签订合同后15日历天以内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0" w:line="240" w:lineRule="auto"/>
        <w:ind w:right="0" w:rightChars="0"/>
        <w:jc w:val="left"/>
        <w:rPr>
          <w:rFonts w:hint="eastAsia" w:ascii="黑体" w:hAnsi="宋体" w:eastAsia="黑体" w:cs="黑体"/>
          <w:b w:val="0"/>
          <w:i w:val="0"/>
          <w:sz w:val="32"/>
          <w:szCs w:val="32"/>
        </w:rPr>
      </w:pPr>
      <w:r>
        <w:rPr>
          <w:rFonts w:hint="eastAsia" w:ascii="黑体" w:hAnsi="宋体" w:eastAsia="黑体" w:cs="黑体"/>
          <w:b w:val="0"/>
          <w:i w:val="0"/>
          <w:sz w:val="32"/>
          <w:szCs w:val="32"/>
          <w:lang w:eastAsia="zh-CN"/>
        </w:rPr>
        <w:t>二</w:t>
      </w:r>
      <w:r>
        <w:rPr>
          <w:rFonts w:hint="eastAsia" w:ascii="黑体" w:hAnsi="宋体" w:eastAsia="黑体" w:cs="黑体"/>
          <w:b w:val="0"/>
          <w:i w:val="0"/>
          <w:sz w:val="32"/>
          <w:szCs w:val="32"/>
        </w:rPr>
        <w:t>、供应商资格要求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(一)符合《中华人民共和国政府采购法》第二十二条规定。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(二)投标供应商须具有独立的法人资格，具有相应的经营范围，具有履行合同能力和完善的售后服务体系；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(三)投标供应商需具备工程设计综合甲级资质或水利行业（河道整治）专业乙级（含）以上设计资质；拟任本项目负责人须具备水利专业中级（含）以上职称；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(四)单位负责人为同一人或者存在直接控股、管理关系的不同供应商，不得参加同一合同项下的政府采购活动；</w:t>
      </w: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(五)本项目不接受联合体投标。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0" w:line="240" w:lineRule="auto"/>
        <w:ind w:right="0" w:rightChars="0"/>
        <w:jc w:val="left"/>
        <w:rPr>
          <w:rFonts w:hint="eastAsia" w:ascii="黑体" w:hAnsi="宋体" w:eastAsia="黑体" w:cs="黑体"/>
          <w:b w:val="0"/>
          <w:i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b w:val="0"/>
          <w:i w:val="0"/>
          <w:sz w:val="32"/>
          <w:szCs w:val="32"/>
          <w:lang w:eastAsia="zh-CN"/>
        </w:rPr>
        <w:t>三</w:t>
      </w:r>
      <w:r>
        <w:rPr>
          <w:rFonts w:hint="eastAsia" w:ascii="黑体" w:hAnsi="宋体" w:eastAsia="黑体" w:cs="黑体"/>
          <w:b w:val="0"/>
          <w:i w:val="0"/>
          <w:sz w:val="32"/>
          <w:szCs w:val="32"/>
        </w:rPr>
        <w:t>、</w:t>
      </w:r>
      <w:r>
        <w:rPr>
          <w:rFonts w:hint="eastAsia" w:ascii="黑体" w:hAnsi="宋体" w:eastAsia="黑体" w:cs="黑体"/>
          <w:b w:val="0"/>
          <w:i w:val="0"/>
          <w:sz w:val="32"/>
          <w:szCs w:val="32"/>
          <w:lang w:val="en-US" w:eastAsia="zh-CN"/>
        </w:rPr>
        <w:t>投标报名和招标文件的获取</w:t>
      </w:r>
      <w:r>
        <w:rPr>
          <w:rFonts w:hint="eastAsia" w:ascii="黑体" w:hAnsi="宋体" w:eastAsia="黑体" w:cs="黑体"/>
          <w:b w:val="0"/>
          <w:i w:val="0"/>
          <w:sz w:val="32"/>
          <w:szCs w:val="32"/>
        </w:rPr>
        <w:t>的时间、地点、方式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 w:firstLine="562"/>
        <w:jc w:val="left"/>
        <w:rPr>
          <w:rFonts w:hint="eastAsia" w:ascii="黑体" w:hAnsi="宋体" w:eastAsia="黑体" w:cs="黑体"/>
          <w:b w:val="0"/>
          <w:i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sz w:val="32"/>
          <w:szCs w:val="32"/>
          <w:lang w:val="en-US" w:eastAsia="zh-CN"/>
        </w:rPr>
        <w:t>(一)</w:t>
      </w:r>
      <w:r>
        <w:rPr>
          <w:rFonts w:hint="eastAsia" w:ascii="仿宋" w:hAnsi="仿宋" w:eastAsia="仿宋" w:cs="仿宋"/>
          <w:b w:val="0"/>
          <w:i w:val="0"/>
          <w:sz w:val="32"/>
          <w:szCs w:val="32"/>
          <w:lang w:eastAsia="zh-CN"/>
        </w:rPr>
        <w:t>投标报名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 w:firstLine="562"/>
        <w:jc w:val="left"/>
        <w:rPr>
          <w:rFonts w:hint="eastAsia" w:ascii="黑体" w:hAnsi="宋体" w:eastAsia="黑体" w:cs="黑体"/>
          <w:b w:val="0"/>
          <w:i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i w:val="0"/>
          <w:sz w:val="32"/>
          <w:szCs w:val="32"/>
          <w:lang w:eastAsia="zh-CN"/>
        </w:rPr>
        <w:t>报名时间：</w:t>
      </w:r>
      <w:r>
        <w:rPr>
          <w:rFonts w:hint="eastAsia" w:ascii="仿宋" w:hAnsi="仿宋" w:eastAsia="仿宋" w:cs="仿宋"/>
          <w:b w:val="0"/>
          <w:i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sz w:val="32"/>
          <w:szCs w:val="32"/>
          <w:u w:val="single"/>
          <w:lang w:val="en-US" w:eastAsia="zh-CN"/>
        </w:rPr>
        <w:t>2017</w:t>
      </w:r>
      <w:r>
        <w:rPr>
          <w:rFonts w:hint="eastAsia" w:ascii="仿宋" w:hAnsi="仿宋" w:eastAsia="仿宋" w:cs="仿宋"/>
          <w:b w:val="0"/>
          <w:i w:val="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b w:val="0"/>
          <w:i w:val="0"/>
          <w:sz w:val="32"/>
          <w:szCs w:val="32"/>
          <w:u w:val="single"/>
          <w:lang w:val="en-US" w:eastAsia="zh-CN"/>
        </w:rPr>
        <w:t xml:space="preserve"> 11 </w:t>
      </w:r>
      <w:r>
        <w:rPr>
          <w:rFonts w:hint="eastAsia" w:ascii="仿宋" w:hAnsi="仿宋" w:eastAsia="仿宋" w:cs="仿宋"/>
          <w:b w:val="0"/>
          <w:i w:val="0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 w:val="0"/>
          <w:i w:val="0"/>
          <w:sz w:val="32"/>
          <w:szCs w:val="32"/>
          <w:u w:val="single"/>
          <w:lang w:val="en-US" w:eastAsia="zh-CN"/>
        </w:rPr>
        <w:t xml:space="preserve"> 9 </w:t>
      </w:r>
      <w:r>
        <w:rPr>
          <w:rFonts w:hint="eastAsia" w:ascii="仿宋" w:hAnsi="仿宋" w:eastAsia="仿宋" w:cs="仿宋"/>
          <w:b w:val="0"/>
          <w:i w:val="0"/>
          <w:sz w:val="32"/>
          <w:szCs w:val="32"/>
          <w:lang w:eastAsia="zh-CN"/>
        </w:rPr>
        <w:t>日至</w:t>
      </w:r>
      <w:r>
        <w:rPr>
          <w:rFonts w:hint="eastAsia" w:ascii="仿宋" w:hAnsi="仿宋" w:eastAsia="仿宋" w:cs="仿宋"/>
          <w:b w:val="0"/>
          <w:i w:val="0"/>
          <w:sz w:val="32"/>
          <w:szCs w:val="32"/>
          <w:u w:val="single"/>
          <w:lang w:val="en-US" w:eastAsia="zh-CN"/>
        </w:rPr>
        <w:t>2017</w:t>
      </w:r>
      <w:r>
        <w:rPr>
          <w:rFonts w:hint="eastAsia" w:ascii="仿宋" w:hAnsi="仿宋" w:eastAsia="仿宋" w:cs="仿宋"/>
          <w:b w:val="0"/>
          <w:i w:val="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b w:val="0"/>
          <w:i w:val="0"/>
          <w:sz w:val="32"/>
          <w:szCs w:val="32"/>
          <w:u w:val="single"/>
          <w:lang w:val="en-US" w:eastAsia="zh-CN"/>
        </w:rPr>
        <w:t xml:space="preserve"> 11</w:t>
      </w:r>
      <w:r>
        <w:rPr>
          <w:rFonts w:hint="eastAsia" w:ascii="仿宋" w:hAnsi="仿宋" w:eastAsia="仿宋" w:cs="仿宋"/>
          <w:b w:val="0"/>
          <w:i w:val="0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 w:val="0"/>
          <w:i w:val="0"/>
          <w:sz w:val="32"/>
          <w:szCs w:val="32"/>
          <w:u w:val="single"/>
          <w:lang w:val="en-US" w:eastAsia="zh-CN"/>
        </w:rPr>
        <w:t xml:space="preserve"> 15   </w:t>
      </w:r>
      <w:r>
        <w:rPr>
          <w:rFonts w:hint="eastAsia" w:ascii="仿宋" w:hAnsi="仿宋" w:eastAsia="仿宋" w:cs="仿宋"/>
          <w:b w:val="0"/>
          <w:i w:val="0"/>
          <w:sz w:val="32"/>
          <w:szCs w:val="32"/>
          <w:lang w:eastAsia="zh-CN"/>
        </w:rPr>
        <w:t>日（</w:t>
      </w:r>
      <w:r>
        <w:rPr>
          <w:rFonts w:hint="eastAsia" w:ascii="仿宋" w:hAnsi="仿宋" w:eastAsia="仿宋" w:cs="仿宋"/>
          <w:b w:val="0"/>
          <w:i w:val="0"/>
          <w:sz w:val="32"/>
          <w:szCs w:val="32"/>
          <w:lang w:val="en-US" w:eastAsia="zh-CN"/>
        </w:rPr>
        <w:t>此处填写法定时间</w:t>
      </w:r>
      <w:r>
        <w:rPr>
          <w:rFonts w:hint="eastAsia" w:ascii="仿宋" w:hAnsi="仿宋" w:eastAsia="仿宋" w:cs="仿宋"/>
          <w:b w:val="0"/>
          <w:i w:val="0"/>
          <w:sz w:val="32"/>
          <w:szCs w:val="32"/>
          <w:lang w:eastAsia="zh-CN"/>
        </w:rPr>
        <w:t>）。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 w:firstLine="562"/>
        <w:jc w:val="left"/>
        <w:rPr>
          <w:rFonts w:hint="eastAsia" w:ascii="仿宋" w:hAnsi="仿宋" w:eastAsia="仿宋" w:cs="仿宋"/>
          <w:b w:val="0"/>
          <w:i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i w:val="0"/>
          <w:sz w:val="32"/>
          <w:szCs w:val="32"/>
          <w:lang w:eastAsia="zh-CN"/>
        </w:rPr>
        <w:t>报名方式：网上报名。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 w:firstLine="562"/>
        <w:jc w:val="left"/>
        <w:rPr>
          <w:rFonts w:hint="eastAsia" w:ascii="仿宋" w:hAnsi="仿宋" w:eastAsia="仿宋" w:cs="仿宋"/>
          <w:b w:val="0"/>
          <w:i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i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i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i w:val="0"/>
          <w:sz w:val="32"/>
          <w:szCs w:val="32"/>
          <w:lang w:val="en-US" w:eastAsia="zh-CN"/>
        </w:rPr>
        <w:t>注册：</w:t>
      </w:r>
      <w:r>
        <w:rPr>
          <w:rFonts w:hint="eastAsia" w:ascii="仿宋" w:hAnsi="仿宋" w:eastAsia="仿宋" w:cs="仿宋"/>
          <w:b w:val="0"/>
          <w:i w:val="0"/>
          <w:sz w:val="32"/>
          <w:szCs w:val="32"/>
          <w:lang w:eastAsia="zh-CN"/>
        </w:rPr>
        <w:t>持CA数字认证证书，登录【全国公共资源交易平台（河南省·许昌市）】“系统用户注册”入口（http://221.14.6.70:8088/ggzy/eps/public/RegistAllJcxx.html）进行免费注册登记（详见</w:t>
      </w:r>
      <w:r>
        <w:rPr>
          <w:rFonts w:hint="eastAsia" w:ascii="仿宋" w:hAnsi="仿宋" w:eastAsia="仿宋" w:cs="仿宋"/>
          <w:b w:val="0"/>
          <w:i w:val="0"/>
          <w:sz w:val="32"/>
          <w:szCs w:val="32"/>
          <w:lang w:val="en-US" w:eastAsia="zh-CN"/>
        </w:rPr>
        <w:t>网站首页</w:t>
      </w:r>
      <w:r>
        <w:rPr>
          <w:rFonts w:hint="eastAsia" w:ascii="仿宋" w:hAnsi="仿宋" w:eastAsia="仿宋" w:cs="仿宋"/>
          <w:b w:val="0"/>
          <w:i w:val="0"/>
          <w:sz w:val="32"/>
          <w:szCs w:val="32"/>
          <w:lang w:eastAsia="zh-CN"/>
        </w:rPr>
        <w:t>“常见问题解答-诚信库网上注册相关资料下载”）；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0" w:line="240" w:lineRule="auto"/>
        <w:ind w:right="0"/>
        <w:jc w:val="left"/>
        <w:rPr>
          <w:rFonts w:hint="eastAsia" w:ascii="仿宋" w:hAnsi="仿宋" w:eastAsia="仿宋" w:cs="仿宋"/>
          <w:b w:val="0"/>
          <w:i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i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i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i w:val="0"/>
          <w:sz w:val="32"/>
          <w:szCs w:val="32"/>
          <w:lang w:val="en-US" w:eastAsia="zh-CN"/>
        </w:rPr>
        <w:t>报名：</w:t>
      </w:r>
      <w:r>
        <w:rPr>
          <w:rFonts w:hint="eastAsia" w:ascii="仿宋" w:hAnsi="仿宋" w:eastAsia="仿宋" w:cs="仿宋"/>
          <w:b w:val="0"/>
          <w:i w:val="0"/>
          <w:sz w:val="32"/>
          <w:szCs w:val="32"/>
          <w:lang w:eastAsia="zh-CN"/>
        </w:rPr>
        <w:t>登录【全国公共资源交易平台（河南省·许昌市）】“投标人/供应商登录”入口（http://221.14.6.70:8088/ggzy/），</w:t>
      </w:r>
      <w:r>
        <w:rPr>
          <w:rFonts w:hint="eastAsia" w:ascii="仿宋" w:hAnsi="仿宋" w:eastAsia="仿宋" w:cs="仿宋"/>
          <w:b w:val="0"/>
          <w:i w:val="0"/>
          <w:sz w:val="32"/>
          <w:szCs w:val="32"/>
          <w:lang w:val="en-US" w:eastAsia="zh-CN"/>
        </w:rPr>
        <w:t>在</w:t>
      </w:r>
      <w:r>
        <w:rPr>
          <w:rFonts w:hint="eastAsia" w:ascii="仿宋" w:hAnsi="仿宋" w:eastAsia="仿宋" w:cs="仿宋"/>
          <w:b/>
          <w:bCs/>
          <w:i w:val="0"/>
          <w:sz w:val="32"/>
          <w:szCs w:val="32"/>
          <w:lang w:val="en-US" w:eastAsia="zh-CN"/>
        </w:rPr>
        <w:t>报名期限内报名</w:t>
      </w:r>
      <w:r>
        <w:rPr>
          <w:rFonts w:hint="eastAsia" w:ascii="仿宋" w:hAnsi="仿宋" w:eastAsia="仿宋" w:cs="仿宋"/>
          <w:b w:val="0"/>
          <w:i w:val="0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i w:val="0"/>
          <w:sz w:val="32"/>
          <w:szCs w:val="32"/>
          <w:lang w:eastAsia="zh-CN"/>
        </w:rPr>
        <w:t>（详见</w:t>
      </w:r>
      <w:r>
        <w:rPr>
          <w:rFonts w:hint="eastAsia" w:ascii="仿宋" w:hAnsi="仿宋" w:eastAsia="仿宋" w:cs="仿宋"/>
          <w:b w:val="0"/>
          <w:i w:val="0"/>
          <w:sz w:val="32"/>
          <w:szCs w:val="32"/>
          <w:lang w:val="en-US" w:eastAsia="zh-CN"/>
        </w:rPr>
        <w:t>网站首页</w:t>
      </w:r>
      <w:r>
        <w:rPr>
          <w:rFonts w:hint="eastAsia" w:ascii="仿宋" w:hAnsi="仿宋" w:eastAsia="仿宋" w:cs="仿宋"/>
          <w:b w:val="0"/>
          <w:i w:val="0"/>
          <w:sz w:val="32"/>
          <w:szCs w:val="32"/>
          <w:lang w:eastAsia="zh-CN"/>
        </w:rPr>
        <w:t>“常见问题解答-交易系统操作手册”）。</w:t>
      </w:r>
    </w:p>
    <w:p>
      <w:pPr>
        <w:spacing w:line="240" w:lineRule="auto"/>
        <w:rPr>
          <w:rFonts w:hint="eastAsia" w:ascii="仿宋" w:hAnsi="仿宋" w:eastAsia="仿宋" w:cs="仿宋"/>
          <w:b w:val="0"/>
          <w:i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i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i w:val="0"/>
          <w:sz w:val="32"/>
          <w:szCs w:val="32"/>
          <w:lang w:eastAsia="zh-CN"/>
        </w:rPr>
        <w:t>）未通过全国公共资源交易平台（河南省·许昌市）下载招标文件的投标企业,拒收其递交的投标文件。</w:t>
      </w:r>
    </w:p>
    <w:p>
      <w:pPr>
        <w:spacing w:line="240" w:lineRule="auto"/>
        <w:rPr>
          <w:rFonts w:hint="eastAsia" w:ascii="仿宋" w:hAnsi="仿宋" w:eastAsia="仿宋" w:cs="仿宋"/>
          <w:b w:val="0"/>
          <w:i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sz w:val="32"/>
          <w:szCs w:val="32"/>
          <w:lang w:val="en-US" w:eastAsia="zh-CN"/>
        </w:rPr>
        <w:t>（4）</w:t>
      </w:r>
      <w:r>
        <w:rPr>
          <w:rFonts w:hint="eastAsia" w:ascii="仿宋" w:hAnsi="仿宋" w:eastAsia="仿宋" w:cs="仿宋"/>
          <w:b w:val="0"/>
          <w:i w:val="0"/>
          <w:sz w:val="32"/>
          <w:szCs w:val="32"/>
          <w:lang w:eastAsia="zh-CN"/>
        </w:rPr>
        <w:t>招标文件的下载：报名期限内，投标人</w:t>
      </w:r>
      <w:r>
        <w:rPr>
          <w:rFonts w:hint="eastAsia" w:ascii="仿宋" w:hAnsi="仿宋" w:eastAsia="仿宋" w:cs="仿宋"/>
          <w:b w:val="0"/>
          <w:i w:val="0"/>
          <w:sz w:val="32"/>
          <w:szCs w:val="32"/>
          <w:lang w:val="en-US" w:eastAsia="zh-CN"/>
        </w:rPr>
        <w:t>登录</w:t>
      </w:r>
      <w:r>
        <w:rPr>
          <w:rFonts w:hint="eastAsia" w:ascii="仿宋" w:hAnsi="仿宋" w:eastAsia="仿宋" w:cs="仿宋"/>
          <w:b w:val="0"/>
          <w:i w:val="0"/>
          <w:sz w:val="32"/>
          <w:szCs w:val="32"/>
          <w:lang w:eastAsia="zh-CN"/>
        </w:rPr>
        <w:t>《全国公共资源交易平台（河南省·许昌市）》自行下载本项目招标文件。</w:t>
      </w:r>
    </w:p>
    <w:p>
      <w:pPr>
        <w:spacing w:line="240" w:lineRule="auto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b w:val="0"/>
          <w:i w:val="0"/>
          <w:kern w:val="0"/>
          <w:sz w:val="32"/>
          <w:szCs w:val="32"/>
          <w:lang w:val="en-US" w:eastAsia="zh-CN" w:bidi="ar"/>
        </w:rPr>
        <w:t>（5）招标文件费用：投标人在递交纸制投标文件时向代理公司缴纳招标文件费用，本项目招标文件费用为</w:t>
      </w:r>
      <w:r>
        <w:rPr>
          <w:rFonts w:hint="eastAsia" w:ascii="仿宋" w:hAnsi="仿宋" w:eastAsia="仿宋" w:cs="仿宋"/>
          <w:b w:val="0"/>
          <w:i w:val="0"/>
          <w:kern w:val="0"/>
          <w:sz w:val="32"/>
          <w:szCs w:val="32"/>
          <w:u w:val="single"/>
          <w:lang w:val="en-US" w:eastAsia="zh-CN" w:bidi="ar"/>
        </w:rPr>
        <w:t>400</w:t>
      </w:r>
      <w:r>
        <w:rPr>
          <w:rFonts w:hint="eastAsia" w:ascii="仿宋" w:hAnsi="仿宋" w:eastAsia="仿宋" w:cs="仿宋"/>
          <w:b w:val="0"/>
          <w:i w:val="0"/>
          <w:kern w:val="0"/>
          <w:sz w:val="32"/>
          <w:szCs w:val="32"/>
          <w:lang w:val="en-US" w:eastAsia="zh-CN" w:bidi="ar"/>
        </w:rPr>
        <w:t>元/套，售后不退。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0" w:line="240" w:lineRule="auto"/>
        <w:ind w:right="0" w:rightChars="0"/>
        <w:jc w:val="left"/>
        <w:rPr>
          <w:rFonts w:hint="eastAsia" w:ascii="黑体" w:hAnsi="宋体" w:eastAsia="黑体" w:cs="黑体"/>
          <w:b w:val="0"/>
          <w:i w:val="0"/>
          <w:sz w:val="32"/>
          <w:szCs w:val="32"/>
        </w:rPr>
      </w:pPr>
      <w:r>
        <w:rPr>
          <w:rFonts w:hint="eastAsia" w:ascii="黑体" w:hAnsi="宋体" w:eastAsia="黑体" w:cs="黑体"/>
          <w:b w:val="0"/>
          <w:i w:val="0"/>
          <w:sz w:val="32"/>
          <w:szCs w:val="32"/>
          <w:lang w:eastAsia="zh-CN"/>
        </w:rPr>
        <w:t>四</w:t>
      </w:r>
      <w:r>
        <w:rPr>
          <w:rFonts w:hint="eastAsia" w:ascii="黑体" w:hAnsi="宋体" w:eastAsia="黑体" w:cs="黑体"/>
          <w:b w:val="0"/>
          <w:i w:val="0"/>
          <w:sz w:val="32"/>
          <w:szCs w:val="32"/>
        </w:rPr>
        <w:t>、投标截止时间、开标时间及地点：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 w:firstLine="562"/>
        <w:jc w:val="left"/>
        <w:rPr>
          <w:rFonts w:hint="eastAsia" w:ascii="仿宋" w:hAnsi="仿宋" w:eastAsia="仿宋" w:cs="仿宋"/>
          <w:b w:val="0"/>
          <w:i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sz w:val="32"/>
          <w:szCs w:val="32"/>
          <w:lang w:eastAsia="zh-CN"/>
        </w:rPr>
        <w:t>（一）投标截止及开标时间：2017年</w:t>
      </w:r>
      <w:r>
        <w:rPr>
          <w:rFonts w:hint="eastAsia" w:ascii="仿宋" w:hAnsi="仿宋" w:eastAsia="仿宋" w:cs="仿宋"/>
          <w:b w:val="0"/>
          <w:i w:val="0"/>
          <w:sz w:val="32"/>
          <w:szCs w:val="32"/>
          <w:u w:val="single"/>
          <w:lang w:val="en-US" w:eastAsia="zh-CN"/>
        </w:rPr>
        <w:t xml:space="preserve"> 12 </w:t>
      </w:r>
      <w:r>
        <w:rPr>
          <w:rFonts w:hint="eastAsia" w:ascii="仿宋" w:hAnsi="仿宋" w:eastAsia="仿宋" w:cs="仿宋"/>
          <w:b w:val="0"/>
          <w:i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 w:val="0"/>
          <w:i w:val="0"/>
          <w:sz w:val="32"/>
          <w:szCs w:val="32"/>
          <w:u w:val="single"/>
          <w:lang w:val="en-US" w:eastAsia="zh-CN"/>
        </w:rPr>
        <w:t xml:space="preserve">1 </w:t>
      </w:r>
      <w:r>
        <w:rPr>
          <w:rFonts w:hint="eastAsia" w:ascii="仿宋" w:hAnsi="仿宋" w:eastAsia="仿宋" w:cs="仿宋"/>
          <w:b w:val="0"/>
          <w:i w:val="0"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仿宋"/>
          <w:b w:val="0"/>
          <w:i w:val="0"/>
          <w:sz w:val="32"/>
          <w:szCs w:val="32"/>
          <w:u w:val="single"/>
          <w:lang w:val="en-US" w:eastAsia="zh-CN"/>
        </w:rPr>
        <w:t xml:space="preserve"> 9  </w:t>
      </w:r>
      <w:r>
        <w:rPr>
          <w:rFonts w:hint="eastAsia" w:ascii="仿宋" w:hAnsi="仿宋" w:eastAsia="仿宋" w:cs="仿宋"/>
          <w:b w:val="0"/>
          <w:i w:val="0"/>
          <w:sz w:val="32"/>
          <w:szCs w:val="32"/>
          <w:lang w:eastAsia="zh-CN"/>
        </w:rPr>
        <w:t>时（北京时间），逾期送达或不符合规定的投标文件不予接受。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 w:firstLine="562"/>
        <w:rPr>
          <w:rFonts w:hint="eastAsia" w:ascii="仿宋" w:hAnsi="仿宋" w:eastAsia="仿宋" w:cs="仿宋"/>
          <w:b w:val="0"/>
          <w:i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sz w:val="32"/>
          <w:szCs w:val="32"/>
          <w:lang w:eastAsia="zh-CN"/>
        </w:rPr>
        <w:t>（二）开标地点：长葛市公共资源交易中心（长葛市葛天大道东段商务区6#楼</w:t>
      </w:r>
      <w:r>
        <w:rPr>
          <w:rFonts w:hint="eastAsia" w:ascii="仿宋" w:hAnsi="仿宋" w:eastAsia="仿宋" w:cs="仿宋"/>
          <w:b w:val="0"/>
          <w:i w:val="0"/>
          <w:sz w:val="32"/>
          <w:szCs w:val="32"/>
          <w:lang w:val="en-US" w:eastAsia="zh-CN"/>
        </w:rPr>
        <w:t xml:space="preserve"> 4 </w:t>
      </w:r>
      <w:r>
        <w:rPr>
          <w:rFonts w:hint="eastAsia" w:ascii="仿宋" w:hAnsi="仿宋" w:eastAsia="仿宋" w:cs="仿宋"/>
          <w:b w:val="0"/>
          <w:i w:val="0"/>
          <w:sz w:val="32"/>
          <w:szCs w:val="32"/>
          <w:lang w:eastAsia="zh-CN"/>
        </w:rPr>
        <w:t>楼</w:t>
      </w:r>
      <w:r>
        <w:rPr>
          <w:rFonts w:hint="eastAsia" w:ascii="仿宋" w:hAnsi="仿宋" w:eastAsia="仿宋" w:cs="仿宋"/>
          <w:b w:val="0"/>
          <w:i w:val="0"/>
          <w:sz w:val="32"/>
          <w:szCs w:val="32"/>
          <w:lang w:val="en-US" w:eastAsia="zh-CN"/>
        </w:rPr>
        <w:t xml:space="preserve">418 </w:t>
      </w:r>
      <w:r>
        <w:rPr>
          <w:rFonts w:hint="eastAsia" w:ascii="仿宋" w:hAnsi="仿宋" w:eastAsia="仿宋" w:cs="仿宋"/>
          <w:b w:val="0"/>
          <w:i w:val="0"/>
          <w:sz w:val="32"/>
          <w:szCs w:val="32"/>
          <w:lang w:eastAsia="zh-CN"/>
        </w:rPr>
        <w:t>室）。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0" w:line="240" w:lineRule="auto"/>
        <w:ind w:right="0" w:rightChars="0"/>
        <w:jc w:val="left"/>
        <w:rPr>
          <w:rFonts w:hint="eastAsia" w:ascii="黑体" w:hAnsi="宋体" w:eastAsia="黑体" w:cs="黑体"/>
          <w:b w:val="0"/>
          <w:i w:val="0"/>
          <w:sz w:val="32"/>
          <w:szCs w:val="32"/>
        </w:rPr>
      </w:pPr>
      <w:r>
        <w:rPr>
          <w:rFonts w:hint="eastAsia" w:ascii="黑体" w:hAnsi="宋体" w:eastAsia="黑体" w:cs="黑体"/>
          <w:b w:val="0"/>
          <w:i w:val="0"/>
          <w:sz w:val="32"/>
          <w:szCs w:val="32"/>
          <w:lang w:eastAsia="zh-CN"/>
        </w:rPr>
        <w:t>五</w:t>
      </w:r>
      <w:r>
        <w:rPr>
          <w:rFonts w:hint="eastAsia" w:ascii="黑体" w:hAnsi="宋体" w:eastAsia="黑体" w:cs="黑体"/>
          <w:b w:val="0"/>
          <w:i w:val="0"/>
          <w:sz w:val="32"/>
          <w:szCs w:val="32"/>
        </w:rPr>
        <w:t>、本次招标公告同时在以下网站发布：《河南省政府采购网》、《全国公共资源交易平台（河南省</w:t>
      </w:r>
      <w:r>
        <w:rPr>
          <w:rFonts w:hint="eastAsia" w:ascii="黑体" w:hAnsi="宋体" w:eastAsia="黑体" w:cs="黑体"/>
          <w:b w:val="0"/>
          <w:i w:val="0"/>
          <w:sz w:val="32"/>
          <w:szCs w:val="32"/>
          <w:lang w:eastAsia="zh-CN"/>
        </w:rPr>
        <w:t>·</w:t>
      </w:r>
      <w:r>
        <w:rPr>
          <w:rFonts w:hint="eastAsia" w:ascii="黑体" w:hAnsi="宋体" w:eastAsia="黑体" w:cs="黑体"/>
          <w:b w:val="0"/>
          <w:i w:val="0"/>
          <w:sz w:val="32"/>
          <w:szCs w:val="32"/>
        </w:rPr>
        <w:t>许昌市）》。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0" w:line="240" w:lineRule="auto"/>
        <w:ind w:right="0" w:rightChars="0"/>
        <w:jc w:val="left"/>
        <w:rPr>
          <w:rFonts w:hint="eastAsia" w:ascii="黑体" w:hAnsi="宋体" w:eastAsia="黑体" w:cs="黑体"/>
          <w:b w:val="0"/>
          <w:i w:val="0"/>
          <w:sz w:val="32"/>
          <w:szCs w:val="32"/>
        </w:rPr>
      </w:pPr>
      <w:r>
        <w:rPr>
          <w:rFonts w:hint="eastAsia" w:ascii="黑体" w:hAnsi="宋体" w:eastAsia="黑体" w:cs="黑体"/>
          <w:b w:val="0"/>
          <w:i w:val="0"/>
          <w:sz w:val="32"/>
          <w:szCs w:val="32"/>
          <w:lang w:eastAsia="zh-CN"/>
        </w:rPr>
        <w:t>六</w:t>
      </w:r>
      <w:r>
        <w:rPr>
          <w:rFonts w:hint="eastAsia" w:ascii="黑体" w:hAnsi="宋体" w:eastAsia="黑体" w:cs="黑体"/>
          <w:b w:val="0"/>
          <w:i w:val="0"/>
          <w:sz w:val="32"/>
          <w:szCs w:val="32"/>
        </w:rPr>
        <w:t>、代理机构及采购单位地址、联系人、联系电话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代理机构：</w:t>
      </w:r>
      <w:r>
        <w:rPr>
          <w:rFonts w:hint="eastAsia" w:ascii="仿宋" w:hAnsi="仿宋" w:eastAsia="仿宋" w:cs="仿宋"/>
          <w:b w:val="0"/>
          <w:i w:val="0"/>
          <w:kern w:val="2"/>
          <w:sz w:val="32"/>
          <w:szCs w:val="32"/>
          <w:lang w:val="en-US" w:eastAsia="zh-CN" w:bidi="ar-SA"/>
        </w:rPr>
        <w:t>中泰工程管理有限公司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3" w:firstLineChars="200"/>
        <w:textAlignment w:val="auto"/>
        <w:outlineLvl w:val="9"/>
      </w:pPr>
      <w:r>
        <w:rPr>
          <w:rFonts w:hint="eastAsia" w:ascii="楷体" w:hAnsi="楷体" w:eastAsia="楷体" w:cs="楷体"/>
          <w:b/>
          <w:bCs/>
          <w:i w:val="0"/>
          <w:sz w:val="32"/>
          <w:szCs w:val="32"/>
        </w:rPr>
        <w:t>地</w:t>
      </w:r>
      <w:r>
        <w:rPr>
          <w:rFonts w:hint="eastAsia" w:ascii="楷体" w:hAnsi="楷体" w:eastAsia="楷体" w:cs="楷体"/>
          <w:b/>
          <w:bCs/>
          <w:i w:val="0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/>
          <w:bCs/>
          <w:i w:val="0"/>
          <w:sz w:val="32"/>
          <w:szCs w:val="32"/>
        </w:rPr>
        <w:t>址：</w:t>
      </w:r>
      <w:r>
        <w:rPr>
          <w:rFonts w:hint="eastAsia" w:ascii="仿宋" w:hAnsi="仿宋" w:eastAsia="仿宋" w:cs="仿宋"/>
          <w:b w:val="0"/>
          <w:i w:val="0"/>
          <w:kern w:val="2"/>
          <w:sz w:val="32"/>
          <w:szCs w:val="32"/>
          <w:lang w:val="en-US" w:eastAsia="zh-CN" w:bidi="ar-SA"/>
        </w:rPr>
        <w:t>郑州市金梭路41号西城一单元12层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0" w:leftChars="0" w:right="0" w:rightChars="0" w:firstLine="643" w:firstLineChars="200"/>
        <w:jc w:val="both"/>
        <w:textAlignment w:val="auto"/>
        <w:outlineLvl w:val="9"/>
      </w:pPr>
      <w:r>
        <w:rPr>
          <w:rFonts w:hint="eastAsia" w:ascii="楷体" w:hAnsi="楷体" w:eastAsia="楷体" w:cs="楷体"/>
          <w:b/>
          <w:bCs/>
          <w:i w:val="0"/>
          <w:sz w:val="32"/>
          <w:szCs w:val="32"/>
        </w:rPr>
        <w:t>联系人：</w:t>
      </w:r>
      <w:r>
        <w:rPr>
          <w:rFonts w:hint="eastAsia" w:ascii="仿宋" w:hAnsi="仿宋" w:eastAsia="仿宋" w:cs="仿宋"/>
          <w:b w:val="0"/>
          <w:i w:val="0"/>
          <w:kern w:val="2"/>
          <w:sz w:val="32"/>
          <w:szCs w:val="32"/>
          <w:lang w:val="en-US" w:eastAsia="zh-CN" w:bidi="ar-SA"/>
        </w:rPr>
        <w:t xml:space="preserve">时先生  </w:t>
      </w: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/>
          <w:bCs/>
          <w:i w:val="0"/>
          <w:sz w:val="32"/>
          <w:szCs w:val="32"/>
        </w:rPr>
        <w:t>联系电话：</w:t>
      </w:r>
      <w:r>
        <w:rPr>
          <w:rFonts w:hint="eastAsia" w:ascii="仿宋" w:hAnsi="仿宋" w:eastAsia="仿宋" w:cs="仿宋"/>
          <w:b w:val="0"/>
          <w:i w:val="0"/>
          <w:kern w:val="2"/>
          <w:sz w:val="32"/>
          <w:szCs w:val="32"/>
          <w:lang w:val="en-US" w:eastAsia="zh-CN" w:bidi="ar-SA"/>
        </w:rPr>
        <w:t>18237422888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i w:val="0"/>
          <w:sz w:val="32"/>
          <w:szCs w:val="32"/>
        </w:rPr>
        <w:t>采购单位：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shd w:val="clear" w:color="auto" w:fill="FFFFFF"/>
          <w:lang w:val="en-US" w:eastAsia="zh-CN" w:bidi="ar-SA"/>
        </w:rPr>
        <w:t>长葛市水务局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3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i w:val="0"/>
          <w:sz w:val="32"/>
          <w:szCs w:val="32"/>
        </w:rPr>
        <w:t>地</w:t>
      </w:r>
      <w:r>
        <w:rPr>
          <w:rFonts w:hint="eastAsia" w:ascii="楷体" w:hAnsi="楷体" w:eastAsia="楷体" w:cs="楷体"/>
          <w:b/>
          <w:bCs/>
          <w:i w:val="0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/>
          <w:bCs/>
          <w:i w:val="0"/>
          <w:sz w:val="32"/>
          <w:szCs w:val="32"/>
        </w:rPr>
        <w:t>址：</w:t>
      </w:r>
      <w:r>
        <w:rPr>
          <w:rFonts w:hint="eastAsia" w:ascii="仿宋" w:hAnsi="仿宋" w:eastAsia="仿宋" w:cs="仿宋"/>
          <w:b w:val="0"/>
          <w:i w:val="0"/>
          <w:kern w:val="2"/>
          <w:sz w:val="32"/>
          <w:szCs w:val="32"/>
          <w:lang w:val="en-US" w:eastAsia="zh-CN" w:bidi="ar-SA"/>
        </w:rPr>
        <w:t>长葛市葛天大道东段商务区2#楼5楼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3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i w:val="0"/>
          <w:sz w:val="32"/>
          <w:szCs w:val="32"/>
        </w:rPr>
        <w:t>联系人：</w:t>
      </w:r>
      <w:r>
        <w:rPr>
          <w:rFonts w:hint="eastAsia" w:ascii="仿宋" w:hAnsi="仿宋" w:eastAsia="仿宋" w:cs="仿宋"/>
          <w:b w:val="0"/>
          <w:i w:val="0"/>
          <w:kern w:val="2"/>
          <w:sz w:val="32"/>
          <w:szCs w:val="32"/>
          <w:lang w:val="en-US" w:eastAsia="zh-CN" w:bidi="ar-SA"/>
        </w:rPr>
        <w:t>岳先生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7"/>
          <w:szCs w:val="27"/>
        </w:rPr>
        <w:t xml:space="preserve"> </w:t>
      </w: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/>
          <w:bCs/>
          <w:i w:val="0"/>
          <w:sz w:val="32"/>
          <w:szCs w:val="32"/>
        </w:rPr>
        <w:t>联系电话：</w:t>
      </w:r>
      <w:r>
        <w:rPr>
          <w:rFonts w:hint="eastAsia" w:ascii="仿宋" w:hAnsi="仿宋" w:eastAsia="仿宋" w:cs="仿宋"/>
          <w:b w:val="0"/>
          <w:i w:val="0"/>
          <w:kern w:val="2"/>
          <w:sz w:val="32"/>
          <w:szCs w:val="32"/>
          <w:lang w:val="en-US" w:eastAsia="zh-CN" w:bidi="ar-SA"/>
        </w:rPr>
        <w:t xml:space="preserve">13608485938  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 w:firstLine="562"/>
        <w:jc w:val="left"/>
      </w:pP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 w:firstLine="635"/>
      </w:pP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 w:firstLine="635"/>
      </w:pPr>
    </w:p>
    <w:p>
      <w:pPr>
        <w:spacing w:line="240" w:lineRule="auto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长葛市水务局</w:t>
      </w:r>
    </w:p>
    <w:p>
      <w:pPr>
        <w:spacing w:line="240" w:lineRule="auto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二〇一七年十一月八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TimesNewRomanPSM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长城楷体">
    <w:altName w:val="宋体"/>
    <w:panose1 w:val="02070309020205020404"/>
    <w:charset w:val="00"/>
    <w:family w:val="moder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@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‘Lucida Sans Unicode‘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PSMT">
    <w:altName w:val="宋体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’Times New Roman’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10F9B"/>
    <w:multiLevelType w:val="singleLevel"/>
    <w:tmpl w:val="5A010F9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21519"/>
    <w:rsid w:val="0C6B3ADB"/>
    <w:rsid w:val="0D787842"/>
    <w:rsid w:val="1C4A155B"/>
    <w:rsid w:val="1CAB185A"/>
    <w:rsid w:val="1E1416DC"/>
    <w:rsid w:val="21D57C53"/>
    <w:rsid w:val="257714C1"/>
    <w:rsid w:val="31F70BF7"/>
    <w:rsid w:val="3DB41D60"/>
    <w:rsid w:val="48BB5F49"/>
    <w:rsid w:val="57A3719B"/>
    <w:rsid w:val="58A21519"/>
    <w:rsid w:val="65CB3E4C"/>
    <w:rsid w:val="7926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ascii="Times New Roman" w:hAnsi="Times New Roman" w:eastAsia="黑体" w:cs="Times New Roman"/>
      <w:b/>
      <w:kern w:val="44"/>
      <w:sz w:val="32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adjustRightInd w:val="0"/>
      <w:spacing w:line="360" w:lineRule="atLeast"/>
      <w:jc w:val="left"/>
      <w:textAlignment w:val="baseline"/>
    </w:pPr>
    <w:rPr>
      <w:rFonts w:ascii="宋体" w:hAnsi="Courier New" w:cs="Courier New"/>
      <w:sz w:val="21"/>
      <w:szCs w:val="21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00"/>
      <w:u w:val="none"/>
    </w:rPr>
  </w:style>
  <w:style w:type="character" w:customStyle="1" w:styleId="10">
    <w:name w:val="green"/>
    <w:basedOn w:val="5"/>
    <w:qFormat/>
    <w:uiPriority w:val="0"/>
    <w:rPr>
      <w:color w:val="66AE00"/>
      <w:sz w:val="18"/>
      <w:szCs w:val="18"/>
    </w:rPr>
  </w:style>
  <w:style w:type="character" w:customStyle="1" w:styleId="11">
    <w:name w:val="green1"/>
    <w:basedOn w:val="5"/>
    <w:qFormat/>
    <w:uiPriority w:val="0"/>
    <w:rPr>
      <w:color w:val="66AE00"/>
      <w:sz w:val="18"/>
      <w:szCs w:val="18"/>
    </w:rPr>
  </w:style>
  <w:style w:type="character" w:customStyle="1" w:styleId="12">
    <w:name w:val="red"/>
    <w:basedOn w:val="5"/>
    <w:qFormat/>
    <w:uiPriority w:val="0"/>
    <w:rPr>
      <w:color w:val="FF0000"/>
      <w:sz w:val="18"/>
      <w:szCs w:val="18"/>
    </w:rPr>
  </w:style>
  <w:style w:type="character" w:customStyle="1" w:styleId="13">
    <w:name w:val="red1"/>
    <w:basedOn w:val="5"/>
    <w:qFormat/>
    <w:uiPriority w:val="0"/>
    <w:rPr>
      <w:color w:val="FF0000"/>
      <w:sz w:val="18"/>
      <w:szCs w:val="18"/>
    </w:rPr>
  </w:style>
  <w:style w:type="character" w:customStyle="1" w:styleId="14">
    <w:name w:val="red2"/>
    <w:basedOn w:val="5"/>
    <w:qFormat/>
    <w:uiPriority w:val="0"/>
    <w:rPr>
      <w:color w:val="FF0000"/>
    </w:rPr>
  </w:style>
  <w:style w:type="character" w:customStyle="1" w:styleId="15">
    <w:name w:val="hover24"/>
    <w:basedOn w:val="5"/>
    <w:qFormat/>
    <w:uiPriority w:val="0"/>
  </w:style>
  <w:style w:type="character" w:customStyle="1" w:styleId="16">
    <w:name w:val="gb-jt"/>
    <w:basedOn w:val="5"/>
    <w:qFormat/>
    <w:uiPriority w:val="0"/>
  </w:style>
  <w:style w:type="character" w:customStyle="1" w:styleId="17">
    <w:name w:val="blue"/>
    <w:basedOn w:val="5"/>
    <w:qFormat/>
    <w:uiPriority w:val="0"/>
    <w:rPr>
      <w:color w:val="0371C6"/>
      <w:sz w:val="21"/>
      <w:szCs w:val="21"/>
    </w:rPr>
  </w:style>
  <w:style w:type="character" w:customStyle="1" w:styleId="18">
    <w:name w:val="right"/>
    <w:basedOn w:val="5"/>
    <w:qFormat/>
    <w:uiPriority w:val="0"/>
    <w:rPr>
      <w:color w:val="999999"/>
      <w:sz w:val="18"/>
      <w:szCs w:val="18"/>
    </w:rPr>
  </w:style>
  <w:style w:type="character" w:customStyle="1" w:styleId="19">
    <w:name w:val="hover25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2017-11-07T01:29:00Z</dcterms:created>
  <dc:creator>Administrator</dc:creator>
  <cp:lastModifiedBy>电子评标室</cp:lastModifiedBy>
  <dcterms:modified xsi:type="dcterms:W3CDTF">2017-11-08T08:30:52Z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