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ind w:leftChars="0"/>
        <w:rPr>
          <w:rFonts w:hint="eastAsia"/>
          <w:highlight w:val="none"/>
          <w:lang w:val="en-US" w:eastAsia="zh-CN"/>
        </w:rPr>
      </w:pPr>
      <w:bookmarkStart w:id="0" w:name="_Toc7416"/>
      <w:r>
        <w:rPr>
          <w:rFonts w:hint="eastAsia"/>
          <w:highlight w:val="none"/>
          <w:lang w:val="en-US" w:eastAsia="zh-CN"/>
        </w:rPr>
        <w:t>投</w:t>
      </w:r>
      <w:bookmarkStart w:id="1" w:name="_GoBack"/>
      <w:bookmarkEnd w:id="1"/>
      <w:r>
        <w:rPr>
          <w:rFonts w:hint="eastAsia"/>
          <w:highlight w:val="none"/>
          <w:lang w:val="en-US" w:eastAsia="zh-CN"/>
        </w:rPr>
        <w:t>标分项报价一览表</w:t>
      </w:r>
      <w:bookmarkEnd w:id="0"/>
    </w:p>
    <w:tbl>
      <w:tblPr>
        <w:tblStyle w:val="13"/>
        <w:tblW w:w="94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941"/>
        <w:gridCol w:w="1146"/>
        <w:gridCol w:w="2195"/>
        <w:gridCol w:w="614"/>
        <w:gridCol w:w="586"/>
        <w:gridCol w:w="1105"/>
        <w:gridCol w:w="1118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12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ind w:left="120" w:hanging="12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洒水车</w:t>
            </w:r>
          </w:p>
        </w:tc>
        <w:tc>
          <w:tcPr>
            <w:tcW w:w="11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YTZ5180GSS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D5</w:t>
            </w:r>
          </w:p>
        </w:tc>
        <w:tc>
          <w:tcPr>
            <w:tcW w:w="2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见投标文件“十一、投标产品介绍，（一）投标产品的详细描述产品性能特点”内容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辆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310000.00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620000.00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郑州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郑州宇通重工有限公司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4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797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人民币陆拾贰万元整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  <w:lang w:val="en-US" w:eastAsia="zh-CN"/>
              </w:rPr>
              <w:t>¥620000.00元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投标人（公章）：郑州宇通重工有限公司</w:t>
      </w:r>
    </w:p>
    <w:p>
      <w:pPr>
        <w:spacing w:line="480" w:lineRule="auto"/>
        <w:rPr>
          <w:rFonts w:hint="eastAsia"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投标人法定代表人（或代理人）签字：</w:t>
      </w:r>
    </w:p>
    <w:p/>
    <w:sectPr>
      <w:pgSz w:w="11906" w:h="16838"/>
      <w:pgMar w:top="1417" w:right="124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汉仪中黑简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ont-weight : 400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inherit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A949"/>
    <w:multiLevelType w:val="multilevel"/>
    <w:tmpl w:val="5850A949"/>
    <w:lvl w:ilvl="0" w:tentative="0">
      <w:start w:val="1"/>
      <w:numFmt w:val="chineseCounting"/>
      <w:pStyle w:val="3"/>
      <w:suff w:val="nothing"/>
      <w:lvlText w:val="%1、"/>
      <w:lvlJc w:val="left"/>
      <w:pPr>
        <w:ind w:left="0" w:leftChars="0" w:firstLine="0" w:firstLineChars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leftChars="0" w:firstLine="0" w:firstLineChars="0"/>
      </w:pPr>
      <w:rPr>
        <w:rFonts w:hint="eastAsia"/>
      </w:rPr>
    </w:lvl>
    <w:lvl w:ilvl="2" w:tentative="0">
      <w:start w:val="1"/>
      <w:numFmt w:val="decimal"/>
      <w:pStyle w:val="5"/>
      <w:suff w:val="nothing"/>
      <w:lvlText w:val="%3．"/>
      <w:lvlJc w:val="left"/>
      <w:pPr>
        <w:ind w:left="0" w:leftChars="0" w:firstLine="400" w:firstLineChars="0"/>
      </w:pPr>
      <w:rPr>
        <w:rFonts w:hint="eastAsia"/>
      </w:rPr>
    </w:lvl>
    <w:lvl w:ilvl="3" w:tentative="0">
      <w:start w:val="1"/>
      <w:numFmt w:val="decimal"/>
      <w:pStyle w:val="6"/>
      <w:suff w:val="nothing"/>
      <w:lvlText w:val="（%4）"/>
      <w:lvlJc w:val="left"/>
      <w:pPr>
        <w:ind w:left="0" w:leftChars="0" w:firstLine="402" w:firstLineChars="0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leftChars="0" w:firstLine="402" w:firstLineChars="0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leftChars="0" w:firstLine="402" w:firstLineChars="0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leftChars="0" w:firstLine="402" w:firstLineChars="0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leftChars="0" w:firstLine="402" w:firstLineChars="0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leftChars="0" w:firstLine="402" w:firstLineChars="0"/>
      </w:pPr>
      <w:rPr>
        <w:rFonts w:hint="eastAsia"/>
      </w:rPr>
    </w:lvl>
  </w:abstractNum>
  <w:abstractNum w:abstractNumId="1">
    <w:nsid w:val="58EEFBD5"/>
    <w:multiLevelType w:val="multilevel"/>
    <w:tmpl w:val="58EEFBD5"/>
    <w:lvl w:ilvl="0" w:tentative="0">
      <w:start w:val="1"/>
      <w:numFmt w:val="chineseCounting"/>
      <w:pStyle w:val="4"/>
      <w:suff w:val="nothing"/>
      <w:lvlText w:val="%1、"/>
      <w:lvlJc w:val="left"/>
      <w:pPr>
        <w:ind w:left="0" w:leftChars="0" w:firstLine="400" w:firstLineChars="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leftChars="0" w:firstLine="400" w:firstLineChars="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leftChars="0" w:firstLine="402" w:firstLineChars="0"/>
      </w:pPr>
      <w:rPr>
        <w:rFonts w:hint="eastAsia"/>
      </w:rPr>
    </w:lvl>
    <w:lvl w:ilvl="3" w:tentative="0">
      <w:start w:val="1"/>
      <w:numFmt w:val="decimalEnclosedCircleChinese"/>
      <w:suff w:val="nothing"/>
      <w:lvlText w:val="%4 "/>
      <w:lvlJc w:val="left"/>
      <w:pPr>
        <w:ind w:left="0" w:leftChars="0" w:firstLine="402" w:firstLineChars="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leftChars="0" w:firstLine="402" w:firstLineChars="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leftChars="0" w:firstLine="402" w:firstLineChars="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leftChars="0" w:firstLine="402" w:firstLineChars="0"/>
      </w:pPr>
      <w:rPr>
        <w:rFonts w:hint="eastAsia"/>
      </w:rPr>
    </w:lvl>
    <w:lvl w:ilvl="7" w:tentative="0">
      <w:start w:val="1"/>
      <w:numFmt w:val="lowerRoman"/>
      <w:suff w:val="nothing"/>
      <w:lvlText w:val="%8. "/>
      <w:lvlJc w:val="left"/>
      <w:pPr>
        <w:ind w:left="0" w:leftChars="0" w:firstLine="402" w:firstLineChars="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leftChars="0" w:firstLine="402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506FE"/>
    <w:rsid w:val="19082F86"/>
    <w:rsid w:val="2DA506FE"/>
    <w:rsid w:val="33DE4DF7"/>
    <w:rsid w:val="46191056"/>
    <w:rsid w:val="47E36D87"/>
    <w:rsid w:val="4DA17440"/>
    <w:rsid w:val="585C182C"/>
    <w:rsid w:val="5D8101C9"/>
    <w:rsid w:val="67930235"/>
    <w:rsid w:val="74221174"/>
    <w:rsid w:val="7AB60C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pageBreakBefore/>
      <w:numPr>
        <w:ilvl w:val="0"/>
        <w:numId w:val="1"/>
      </w:numPr>
      <w:tabs>
        <w:tab w:val="left" w:pos="432"/>
      </w:tabs>
      <w:adjustRightInd w:val="0"/>
      <w:spacing w:before="120" w:after="120" w:line="360" w:lineRule="auto"/>
      <w:ind w:left="0" w:firstLine="0"/>
      <w:jc w:val="center"/>
      <w:textAlignment w:val="baseline"/>
      <w:outlineLvl w:val="0"/>
    </w:pPr>
    <w:rPr>
      <w:rFonts w:ascii="Times New Roman" w:hAnsi="Times New Roman" w:eastAsia="宋体"/>
      <w:b/>
      <w:kern w:val="44"/>
      <w:sz w:val="36"/>
      <w:szCs w:val="20"/>
    </w:rPr>
  </w:style>
  <w:style w:type="paragraph" w:styleId="4">
    <w:name w:val="heading 2"/>
    <w:basedOn w:val="1"/>
    <w:next w:val="1"/>
    <w:link w:val="14"/>
    <w:unhideWhenUsed/>
    <w:qFormat/>
    <w:uiPriority w:val="0"/>
    <w:pPr>
      <w:keepNext/>
      <w:keepLines/>
      <w:numPr>
        <w:ilvl w:val="0"/>
        <w:numId w:val="2"/>
      </w:numPr>
      <w:spacing w:line="360" w:lineRule="auto"/>
      <w:ind w:firstLine="0"/>
      <w:jc w:val="center"/>
      <w:outlineLvl w:val="1"/>
    </w:pPr>
    <w:rPr>
      <w:rFonts w:ascii="Arial" w:hAnsi="Arial" w:eastAsia="宋体"/>
      <w:b/>
      <w:sz w:val="32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pageBreakBefore/>
      <w:numPr>
        <w:ilvl w:val="2"/>
        <w:numId w:val="1"/>
      </w:numPr>
      <w:tabs>
        <w:tab w:val="left" w:pos="720"/>
      </w:tabs>
      <w:spacing w:before="260" w:beforeLines="0" w:beforeAutospacing="0" w:after="260" w:afterLines="0" w:afterAutospacing="0" w:line="360" w:lineRule="auto"/>
      <w:ind w:left="0" w:firstLine="400"/>
      <w:jc w:val="center"/>
      <w:outlineLvl w:val="2"/>
    </w:pPr>
    <w:rPr>
      <w:rFonts w:asciiTheme="minorAscii" w:hAnsiTheme="minorAscii"/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tabs>
        <w:tab w:val="left" w:pos="864"/>
      </w:tabs>
      <w:spacing w:before="280" w:beforeLines="0" w:beforeAutospacing="0" w:after="290" w:afterLines="0" w:afterAutospacing="0" w:line="372" w:lineRule="auto"/>
      <w:ind w:left="0" w:firstLine="402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tabs>
        <w:tab w:val="left" w:pos="1008"/>
      </w:tabs>
      <w:spacing w:before="280" w:beforeLines="0" w:beforeAutospacing="0" w:after="290" w:afterLines="0" w:afterAutospacing="0" w:line="372" w:lineRule="auto"/>
      <w:ind w:left="0" w:firstLine="402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tabs>
        <w:tab w:val="left" w:pos="1151"/>
      </w:tabs>
      <w:spacing w:before="240" w:beforeLines="0" w:beforeAutospacing="0" w:after="64" w:afterLines="0" w:afterAutospacing="0" w:line="317" w:lineRule="auto"/>
      <w:ind w:left="0"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tabs>
        <w:tab w:val="left" w:pos="1296"/>
      </w:tabs>
      <w:spacing w:before="240" w:beforeLines="0" w:beforeAutospacing="0" w:after="64" w:afterLines="0" w:afterAutospacing="0" w:line="317" w:lineRule="auto"/>
      <w:ind w:left="0" w:firstLine="402"/>
      <w:outlineLvl w:val="6"/>
    </w:pPr>
    <w:rPr>
      <w:b/>
      <w:sz w:val="24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tabs>
        <w:tab w:val="left" w:pos="1440"/>
      </w:tabs>
      <w:spacing w:before="240" w:beforeLines="0" w:beforeAutospacing="0" w:after="64" w:afterLines="0" w:afterAutospacing="0" w:line="317" w:lineRule="auto"/>
      <w:ind w:left="0"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tabs>
        <w:tab w:val="left" w:pos="1583"/>
      </w:tabs>
      <w:spacing w:before="240" w:beforeLines="0" w:beforeAutospacing="0" w:after="64" w:afterLines="0" w:afterAutospacing="0" w:line="317" w:lineRule="auto"/>
      <w:ind w:left="0" w:firstLine="402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iPriority w:val="0"/>
    <w:pPr>
      <w:ind w:left="100" w:leftChars="200" w:hanging="200" w:hangingChars="200"/>
      <w:contextualSpacing/>
    </w:pPr>
  </w:style>
  <w:style w:type="character" w:customStyle="1" w:styleId="14">
    <w:name w:val="标题 2 Char"/>
    <w:basedOn w:val="12"/>
    <w:link w:val="4"/>
    <w:qFormat/>
    <w:uiPriority w:val="0"/>
    <w:rPr>
      <w:rFonts w:hint="default" w:ascii="Arial" w:hAnsi="Arial" w:eastAsia="宋体" w:cs="Times New Roman"/>
      <w:b/>
      <w:kern w:val="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2017-08-01T06:54:00Z</dcterms:created>
  <dc:creator>cuihaoa</dc:creator>
  <cp:lastModifiedBy>cuihaoa</cp:lastModifiedBy>
  <dcterms:modified xsi:type="dcterms:W3CDTF">2017-08-01T06:54:59Z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